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5" w:rsidRPr="008E6ADC" w:rsidRDefault="00D7469D" w:rsidP="008E6ADC">
      <w:pPr>
        <w:ind w:left="5664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5</w:t>
      </w:r>
      <w:r w:rsidR="001D4671" w:rsidRPr="008E6ADC">
        <w:rPr>
          <w:rFonts w:ascii="Arial" w:hAnsi="Arial" w:cs="Arial"/>
          <w:b/>
        </w:rPr>
        <w:t xml:space="preserve"> do umowy</w:t>
      </w:r>
    </w:p>
    <w:p w:rsidR="0087299F" w:rsidRPr="0087299F" w:rsidRDefault="0087299F" w:rsidP="0087299F">
      <w:pPr>
        <w:jc w:val="center"/>
        <w:rPr>
          <w:rFonts w:ascii="Arial" w:hAnsi="Arial" w:cs="Arial"/>
          <w:b/>
          <w:sz w:val="28"/>
        </w:rPr>
      </w:pPr>
    </w:p>
    <w:p w:rsidR="0087299F" w:rsidRDefault="0087299F" w:rsidP="0087299F">
      <w:pPr>
        <w:jc w:val="center"/>
        <w:rPr>
          <w:rFonts w:ascii="Arial" w:hAnsi="Arial" w:cs="Arial"/>
          <w:b/>
          <w:sz w:val="28"/>
        </w:rPr>
      </w:pPr>
      <w:r w:rsidRPr="0087299F">
        <w:rPr>
          <w:rFonts w:ascii="Arial" w:hAnsi="Arial" w:cs="Arial"/>
          <w:b/>
          <w:sz w:val="28"/>
        </w:rPr>
        <w:t>KARTA GWARANCYJNA</w:t>
      </w:r>
      <w:r w:rsidR="00677402">
        <w:rPr>
          <w:rFonts w:ascii="Arial" w:hAnsi="Arial" w:cs="Arial"/>
          <w:b/>
          <w:sz w:val="28"/>
        </w:rPr>
        <w:t xml:space="preserve"> – wzór</w:t>
      </w:r>
    </w:p>
    <w:p w:rsidR="0087299F" w:rsidRDefault="0087299F" w:rsidP="00872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Karta gwarancyjna jakości obiektu budowlanego/wykonanych robót budowlanych sporządzona w dniu………..</w:t>
      </w:r>
    </w:p>
    <w:p w:rsidR="0087299F" w:rsidRDefault="0087299F" w:rsidP="00872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Rejonowy Zarząd Infrastruktury, ul. Jana z Kolna 8b, 81-301 Gdynia</w:t>
      </w:r>
    </w:p>
    <w:p w:rsidR="0087299F" w:rsidRDefault="0087299F" w:rsidP="008729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Wykonawca: </w:t>
      </w:r>
    </w:p>
    <w:p w:rsidR="008E6ADC" w:rsidRDefault="008E6ADC" w:rsidP="008E6A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Wykonawca udziela Zamawiającemu gwarancji i rękojmi na przedmiot (roboty budowlane, instalacje, urządzenia, dokumentacje powykonawczą) objęty umową z dnia ………………………. na okres 24 miesięcy, a na dostarczone nowe materiały gwarancję </w:t>
      </w:r>
      <w:r w:rsidR="003F6EE3">
        <w:rPr>
          <w:rFonts w:ascii="Arial" w:hAnsi="Arial" w:cs="Arial"/>
          <w:sz w:val="24"/>
        </w:rPr>
        <w:t xml:space="preserve">i rękojmię </w:t>
      </w:r>
      <w:r>
        <w:rPr>
          <w:rFonts w:ascii="Arial" w:hAnsi="Arial" w:cs="Arial"/>
          <w:sz w:val="24"/>
        </w:rPr>
        <w:t>w zakresie wydanym przez producenta przy czym nie mniejszą niż 24 miesiące liczone od dnia podpisania bez zastrzeżeń protokołu odbioru końcowego, a w przypadku stwierdzenia wad, od dnia podpisania protokołu odbioru końcowego robót zawierającego potwierdzenie usunięcia wad tj. od…………………….   w ramach zamierzenia:</w:t>
      </w:r>
    </w:p>
    <w:p w:rsidR="008E6ADC" w:rsidRDefault="008E6ADC" w:rsidP="008E6ADC">
      <w:pPr>
        <w:pStyle w:val="Akapitzlist"/>
        <w:jc w:val="both"/>
        <w:rPr>
          <w:rFonts w:ascii="Arial" w:hAnsi="Arial" w:cs="Arial"/>
          <w:sz w:val="24"/>
        </w:rPr>
      </w:pPr>
    </w:p>
    <w:p w:rsidR="00D7469D" w:rsidRPr="00D7469D" w:rsidRDefault="00D7469D" w:rsidP="00D7469D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7469D">
        <w:rPr>
          <w:rFonts w:ascii="Arial" w:eastAsia="Times New Roman" w:hAnsi="Arial" w:cs="Arial"/>
          <w:b/>
          <w:sz w:val="24"/>
          <w:szCs w:val="24"/>
          <w:lang w:eastAsia="pl-PL"/>
        </w:rPr>
        <w:t>Remont pomieszczeń w budynku nr 1 w Gdyni.</w:t>
      </w:r>
    </w:p>
    <w:p w:rsidR="002C473A" w:rsidRDefault="002C473A" w:rsidP="002C473A">
      <w:pPr>
        <w:pStyle w:val="Akapitzlist"/>
        <w:jc w:val="both"/>
        <w:rPr>
          <w:rFonts w:ascii="Arial" w:hAnsi="Arial" w:cs="Arial"/>
          <w:b/>
          <w:sz w:val="24"/>
        </w:rPr>
      </w:pPr>
    </w:p>
    <w:p w:rsidR="00244E8E" w:rsidRDefault="00244E8E" w:rsidP="002C473A">
      <w:pPr>
        <w:pStyle w:val="Akapitzlist"/>
        <w:jc w:val="both"/>
        <w:rPr>
          <w:rFonts w:ascii="Arial" w:hAnsi="Arial" w:cs="Arial"/>
          <w:sz w:val="24"/>
        </w:rPr>
      </w:pPr>
      <w:r w:rsidRPr="00060554">
        <w:rPr>
          <w:rFonts w:ascii="Arial" w:hAnsi="Arial" w:cs="Arial"/>
          <w:sz w:val="24"/>
        </w:rPr>
        <w:t xml:space="preserve">Gwarancja i rękojmia na roboty i urządzenia dotychczas wykonane przez innego Wykonawcę zostanie skrócony do 12 miesięcy od daty bezusterkowego odbioru końcowego/odbioru usterek po odbiorze końcowym. </w:t>
      </w:r>
    </w:p>
    <w:p w:rsidR="006D78D6" w:rsidRPr="00060554" w:rsidRDefault="006D78D6" w:rsidP="002C473A">
      <w:pPr>
        <w:pStyle w:val="Akapitzlist"/>
        <w:jc w:val="both"/>
        <w:rPr>
          <w:rFonts w:ascii="Arial" w:hAnsi="Arial" w:cs="Arial"/>
          <w:sz w:val="24"/>
        </w:rPr>
      </w:pPr>
    </w:p>
    <w:p w:rsidR="005D5C8E" w:rsidRDefault="005D5C8E" w:rsidP="005D5C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Ogólne warunki gwarancji i jakości: </w:t>
      </w:r>
    </w:p>
    <w:p w:rsidR="005D5C8E" w:rsidRDefault="005D5C8E" w:rsidP="005D5C8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Wykonawca oświadcza, że objęty niniejszą karta kartą </w:t>
      </w:r>
      <w:r w:rsidR="006008A3">
        <w:rPr>
          <w:rFonts w:ascii="Arial" w:hAnsi="Arial" w:cs="Arial"/>
          <w:sz w:val="24"/>
        </w:rPr>
        <w:t xml:space="preserve">gwarancyjną przedmiot gwarancji (roboty budowalne, instalacje, urządzenia, dokumentacja powykonawcza) </w:t>
      </w:r>
      <w:r>
        <w:rPr>
          <w:rFonts w:ascii="Arial" w:hAnsi="Arial" w:cs="Arial"/>
          <w:sz w:val="24"/>
        </w:rPr>
        <w:t xml:space="preserve">został wykonany zgodnie z warunkami pozwolenia na budowę, umową, dokumentacją projektową, zasadami wiedzy technicznej i przepisami techniczno-budowlanymi. </w:t>
      </w:r>
    </w:p>
    <w:p w:rsidR="005D5C8E" w:rsidRDefault="005D5C8E" w:rsidP="005D5C8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Wykonawca podnosi odpowiedzialność z tytułu gwarancji jakości za wady fizyczne zmniejszające wartość użytkową, techniczną i estetyczną wykonanych robót. </w:t>
      </w:r>
    </w:p>
    <w:p w:rsidR="00FD35CB" w:rsidRPr="00FD35CB" w:rsidRDefault="005D5C8E" w:rsidP="00FD35C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okresie gwarancji Wykonawca zobowiązany jest do nieodpłatnego usuwania wad ujawnionych po odbiorze </w:t>
      </w:r>
      <w:r w:rsidR="002F24FF">
        <w:rPr>
          <w:rFonts w:ascii="Arial" w:hAnsi="Arial" w:cs="Arial"/>
          <w:sz w:val="24"/>
        </w:rPr>
        <w:t>końcowym</w:t>
      </w:r>
      <w:r>
        <w:rPr>
          <w:rFonts w:ascii="Arial" w:hAnsi="Arial" w:cs="Arial"/>
          <w:sz w:val="24"/>
        </w:rPr>
        <w:t xml:space="preserve">. </w:t>
      </w:r>
    </w:p>
    <w:p w:rsidR="005D5C8E" w:rsidRDefault="005D5C8E" w:rsidP="005D5C8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 podlegają uprawnieniom z tytułu gwarancji wady powstałe na skutek: </w:t>
      </w:r>
    </w:p>
    <w:p w:rsidR="005D5C8E" w:rsidRDefault="00E914C8" w:rsidP="005D5C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Siły wyższej</w:t>
      </w:r>
      <w:r w:rsidR="005D5C8E">
        <w:rPr>
          <w:rFonts w:ascii="Arial" w:hAnsi="Arial" w:cs="Arial"/>
          <w:sz w:val="24"/>
        </w:rPr>
        <w:t>, pod pojęciem których strony utrzymują: stan wojny, klęski żywiołowej i strajk generalny,</w:t>
      </w:r>
    </w:p>
    <w:p w:rsidR="005D5C8E" w:rsidRDefault="005D5C8E" w:rsidP="005D5C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Normalnego zużycia obiektu lub jego części</w:t>
      </w:r>
      <w:r w:rsidR="00E914C8">
        <w:rPr>
          <w:rFonts w:ascii="Arial" w:hAnsi="Arial" w:cs="Arial"/>
          <w:sz w:val="24"/>
        </w:rPr>
        <w:t>,</w:t>
      </w:r>
    </w:p>
    <w:p w:rsidR="005D5C8E" w:rsidRDefault="005D5C8E" w:rsidP="005D5C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Szkód wynikłych z winy Użytkownika, a szczególnie konserwacji </w:t>
      </w:r>
      <w:r>
        <w:rPr>
          <w:rFonts w:ascii="Arial" w:hAnsi="Arial" w:cs="Arial"/>
          <w:sz w:val="24"/>
        </w:rPr>
        <w:br/>
        <w:t xml:space="preserve">i użytkowania obiektu w sposób niezgodny z instrukcją lub zasadami eksploatacji i użytkowania. </w:t>
      </w:r>
    </w:p>
    <w:p w:rsidR="002F7A17" w:rsidRDefault="002F7A17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Zamawiający ma prawo bez zgody Wykonawcy przeznaczyć zabezpieczenia należytego wykonania umowy na pokrycie </w:t>
      </w:r>
      <w:r w:rsidRPr="002F7A17">
        <w:rPr>
          <w:rFonts w:ascii="Arial" w:hAnsi="Arial" w:cs="Arial"/>
          <w:sz w:val="24"/>
        </w:rPr>
        <w:lastRenderedPageBreak/>
        <w:t xml:space="preserve">ewentualnych roszczeń z tytułu nieusunięcia lub nienależytego usunięcia wad w okresie gwarancji jakości. </w:t>
      </w:r>
    </w:p>
    <w:p w:rsidR="002F7A17" w:rsidRDefault="002F7A17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Zgodnie z art.581 Kodeksu Cywilnego w przypadku wymiany rzeczy na nową lub też po dokonaniu istotnych napraw w rzeczy termin gwarancji liczy się na nowo. W innych wypadkach termin gwarancji ulega przedłużeniu o czas, w ciągu którego wskutek wady rzeczy objętej gwarancją uprawniony z gwarancji nie mógł z niej korzystać. </w:t>
      </w:r>
    </w:p>
    <w:p w:rsidR="000B26CF" w:rsidRPr="002F7A17" w:rsidRDefault="000B26CF" w:rsidP="000B26CF">
      <w:pPr>
        <w:pStyle w:val="Akapitzlist"/>
        <w:ind w:left="1440"/>
        <w:jc w:val="both"/>
        <w:rPr>
          <w:rFonts w:ascii="Arial" w:hAnsi="Arial" w:cs="Arial"/>
          <w:sz w:val="24"/>
        </w:rPr>
      </w:pPr>
    </w:p>
    <w:p w:rsidR="002F7A17" w:rsidRDefault="00F30864" w:rsidP="002F7A1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Tryb zgłaszania i usuwania wad:</w:t>
      </w:r>
    </w:p>
    <w:p w:rsidR="002F7A17" w:rsidRDefault="00F30864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Istnienie wady stwierdza się protokolarnie. Gwarant zobowiązuje się </w:t>
      </w:r>
      <w:r w:rsidRPr="002F7A17">
        <w:rPr>
          <w:rFonts w:ascii="Arial" w:hAnsi="Arial" w:cs="Arial"/>
          <w:sz w:val="24"/>
        </w:rPr>
        <w:br/>
        <w:t xml:space="preserve">do przystąpienia do oględzin zgłoszonych przez Zamawiającego wad </w:t>
      </w:r>
      <w:r w:rsidR="00E914C8">
        <w:rPr>
          <w:rFonts w:ascii="Arial" w:hAnsi="Arial" w:cs="Arial"/>
          <w:sz w:val="24"/>
        </w:rPr>
        <w:br/>
      </w:r>
      <w:r w:rsidRPr="002F7A17">
        <w:rPr>
          <w:rFonts w:ascii="Arial" w:hAnsi="Arial" w:cs="Arial"/>
          <w:sz w:val="24"/>
        </w:rPr>
        <w:t xml:space="preserve">w terminie </w:t>
      </w:r>
      <w:r w:rsidR="005213D8" w:rsidRPr="002F7A17">
        <w:rPr>
          <w:rFonts w:ascii="Arial" w:hAnsi="Arial" w:cs="Arial"/>
          <w:sz w:val="24"/>
        </w:rPr>
        <w:t>3</w:t>
      </w:r>
      <w:r w:rsidRPr="002F7A17">
        <w:rPr>
          <w:rFonts w:ascii="Arial" w:hAnsi="Arial" w:cs="Arial"/>
          <w:sz w:val="24"/>
        </w:rPr>
        <w:t xml:space="preserve"> dni od zgłoszenia wady, w formie pisemnej oraz droga mailową lub faxem. Brak obecności Gwaranta nie tamuje </w:t>
      </w:r>
      <w:r w:rsidR="005213D8" w:rsidRPr="002F7A17">
        <w:rPr>
          <w:rFonts w:ascii="Arial" w:hAnsi="Arial" w:cs="Arial"/>
          <w:sz w:val="24"/>
        </w:rPr>
        <w:t>czynności</w:t>
      </w:r>
      <w:r w:rsidRPr="002F7A17">
        <w:rPr>
          <w:rFonts w:ascii="Arial" w:hAnsi="Arial" w:cs="Arial"/>
          <w:sz w:val="24"/>
        </w:rPr>
        <w:t xml:space="preserve">- Zamawiający może jednostronnie sporządzić protokół istnienia wady. </w:t>
      </w:r>
    </w:p>
    <w:p w:rsidR="002F7A17" w:rsidRDefault="005213D8" w:rsidP="002F7A17">
      <w:pPr>
        <w:pStyle w:val="Akapitzlist"/>
        <w:ind w:left="1440"/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W tym celu Wykonawca wskazuje nr faxu…………… oraz adres </w:t>
      </w:r>
      <w:r w:rsidR="002F7A17">
        <w:rPr>
          <w:rFonts w:ascii="Arial" w:hAnsi="Arial" w:cs="Arial"/>
          <w:sz w:val="24"/>
        </w:rPr>
        <w:br/>
      </w:r>
      <w:r w:rsidRPr="002F7A17">
        <w:rPr>
          <w:rFonts w:ascii="Arial" w:hAnsi="Arial" w:cs="Arial"/>
          <w:sz w:val="24"/>
        </w:rPr>
        <w:t xml:space="preserve">e-mail………… dostępny w godzinach pracy Zamawiającego. Zgłoszenie przesłane po godzinach pracy Wykonawcy traktowane będą jako wysłane w najbliższym dniu roboczym o godzinie rozpoczęcia pracy Wykonawcy. </w:t>
      </w:r>
    </w:p>
    <w:p w:rsidR="002F7A17" w:rsidRPr="002F7A17" w:rsidRDefault="005213D8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>W przypadku, gdy z budynku lub obiektu w którym były przeprowadzone roboty budowlane objęte zakresem niniejszej gwarancji będzie korzystał inny podmiot (zwany Użytkownikiem) niż Zamawiający, Zamawiający upoważnia ten podmiot do zgłaszania ewentualnych</w:t>
      </w:r>
      <w:r w:rsidR="002F7A17" w:rsidRPr="002F7A17">
        <w:rPr>
          <w:rFonts w:ascii="Arial" w:hAnsi="Arial" w:cs="Arial"/>
          <w:sz w:val="24"/>
        </w:rPr>
        <w:t xml:space="preserve"> wad.</w:t>
      </w:r>
    </w:p>
    <w:p w:rsidR="002F7A17" w:rsidRDefault="00F30864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Gwarant usunie wady stwierdzone w okresie gwarancji niezwłocznie, </w:t>
      </w:r>
      <w:r w:rsidRPr="002F7A17">
        <w:rPr>
          <w:rFonts w:ascii="Arial" w:hAnsi="Arial" w:cs="Arial"/>
          <w:sz w:val="24"/>
        </w:rPr>
        <w:br/>
        <w:t xml:space="preserve">w terminie nie dłuższym niż 7 dni od daty zgłoszenia wady, z prawem </w:t>
      </w:r>
      <w:r w:rsidRPr="002F7A17">
        <w:rPr>
          <w:rFonts w:ascii="Arial" w:hAnsi="Arial" w:cs="Arial"/>
          <w:sz w:val="24"/>
        </w:rPr>
        <w:br/>
        <w:t>do w</w:t>
      </w:r>
      <w:r w:rsidR="005213D8" w:rsidRPr="002F7A17">
        <w:rPr>
          <w:rFonts w:ascii="Arial" w:hAnsi="Arial" w:cs="Arial"/>
          <w:sz w:val="24"/>
        </w:rPr>
        <w:t xml:space="preserve">ystąpienia o jego przedłużenie w uzasadnionych przypadkach oraz </w:t>
      </w:r>
      <w:r w:rsidRPr="002F7A17">
        <w:rPr>
          <w:rFonts w:ascii="Arial" w:hAnsi="Arial" w:cs="Arial"/>
          <w:sz w:val="24"/>
        </w:rPr>
        <w:t xml:space="preserve">jeżeli technologia usunięcia wady wymaga dłuższego terminu. </w:t>
      </w:r>
    </w:p>
    <w:p w:rsidR="00F30864" w:rsidRPr="002F7A17" w:rsidRDefault="00F30864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2F7A17">
        <w:rPr>
          <w:rFonts w:ascii="Arial" w:hAnsi="Arial" w:cs="Arial"/>
          <w:sz w:val="24"/>
        </w:rPr>
        <w:t xml:space="preserve">W przypadku nieprzystąpienia Gwaranta w terminie wynikającym </w:t>
      </w:r>
      <w:r w:rsidRPr="002F7A17">
        <w:rPr>
          <w:rFonts w:ascii="Arial" w:hAnsi="Arial" w:cs="Arial"/>
          <w:sz w:val="24"/>
        </w:rPr>
        <w:br/>
        <w:t xml:space="preserve">z niniejszej Karty Gwarancyjnej lub innym wskazanym przez </w:t>
      </w:r>
      <w:r w:rsidR="006008A3" w:rsidRPr="002F7A17">
        <w:rPr>
          <w:rFonts w:ascii="Arial" w:hAnsi="Arial" w:cs="Arial"/>
          <w:sz w:val="24"/>
        </w:rPr>
        <w:t>Zamawiającego</w:t>
      </w:r>
      <w:r w:rsidRPr="002F7A17">
        <w:rPr>
          <w:rFonts w:ascii="Arial" w:hAnsi="Arial" w:cs="Arial"/>
          <w:sz w:val="24"/>
        </w:rPr>
        <w:t>, Zamawiający</w:t>
      </w:r>
      <w:r w:rsidR="00E914C8">
        <w:rPr>
          <w:rFonts w:ascii="Arial" w:hAnsi="Arial" w:cs="Arial"/>
          <w:sz w:val="24"/>
        </w:rPr>
        <w:t xml:space="preserve"> </w:t>
      </w:r>
      <w:r w:rsidRPr="002F7A17">
        <w:rPr>
          <w:rFonts w:ascii="Arial" w:hAnsi="Arial" w:cs="Arial"/>
          <w:sz w:val="24"/>
        </w:rPr>
        <w:t xml:space="preserve">- może powierzyć wykonanie usunięcia wad osobom trzecim na koszt i ryzyko Gwaranta zachowując </w:t>
      </w:r>
      <w:r w:rsidR="006008A3" w:rsidRPr="002F7A17">
        <w:rPr>
          <w:rFonts w:ascii="Arial" w:hAnsi="Arial" w:cs="Arial"/>
          <w:sz w:val="24"/>
        </w:rPr>
        <w:t>uprawnienia z gwarancji.</w:t>
      </w:r>
    </w:p>
    <w:p w:rsidR="00FD35CB" w:rsidRPr="002F7A17" w:rsidRDefault="00FD35CB" w:rsidP="002F7A1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nieterminowego wywiązania się Wykonawcy z obowiązku usunięcia wad, Zamawiający będzie uprawniony do naliczenia kary umownej z tytułu nieusunięcia wad w terminie zgodnie </w:t>
      </w:r>
      <w:r w:rsidR="00E914C8">
        <w:rPr>
          <w:rFonts w:ascii="Arial" w:hAnsi="Arial" w:cs="Arial"/>
          <w:sz w:val="24"/>
        </w:rPr>
        <w:br/>
      </w:r>
      <w:r w:rsidRPr="002F7A17">
        <w:rPr>
          <w:rFonts w:ascii="Arial" w:hAnsi="Arial" w:cs="Arial"/>
          <w:sz w:val="24"/>
        </w:rPr>
        <w:t xml:space="preserve">z postanowieniami umowy, której dotyczy niniejsza gwarancja. </w:t>
      </w:r>
    </w:p>
    <w:p w:rsidR="00FD35CB" w:rsidRPr="00E914C8" w:rsidRDefault="00FD35CB" w:rsidP="00E914C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wystąpienia wad uniemożliwiających użytkowanie przedmiotu umowy zgodnie z jego przeznaczeniem Zamawiający może żądać wykonania tego przedmiotu po raz drugi wyznaczając Wykonawcy odpowiedni termin, zachowując jednocześnie prawo domagania się </w:t>
      </w:r>
      <w:r w:rsidR="00E914C8">
        <w:rPr>
          <w:rFonts w:ascii="Arial" w:hAnsi="Arial" w:cs="Arial"/>
          <w:sz w:val="24"/>
        </w:rPr>
        <w:br/>
      </w:r>
      <w:r w:rsidRPr="00E914C8">
        <w:rPr>
          <w:rFonts w:ascii="Arial" w:hAnsi="Arial" w:cs="Arial"/>
          <w:sz w:val="24"/>
        </w:rPr>
        <w:t xml:space="preserve">od Wykonawcy naprawienia szkody wynikłej z opóźnienia. </w:t>
      </w:r>
      <w:r w:rsidR="005213D8" w:rsidRPr="00E914C8">
        <w:rPr>
          <w:rFonts w:ascii="Arial" w:hAnsi="Arial" w:cs="Arial"/>
          <w:sz w:val="24"/>
        </w:rPr>
        <w:t>W przypadku zgłoszenia wady uniemożliwiającej dalszą prawidłową eksploatacją</w:t>
      </w:r>
      <w:r w:rsidR="00E914C8">
        <w:rPr>
          <w:rFonts w:ascii="Arial" w:hAnsi="Arial" w:cs="Arial"/>
          <w:sz w:val="24"/>
        </w:rPr>
        <w:br/>
        <w:t>l</w:t>
      </w:r>
      <w:r w:rsidR="005213D8" w:rsidRPr="00E914C8">
        <w:rPr>
          <w:rFonts w:ascii="Arial" w:hAnsi="Arial" w:cs="Arial"/>
          <w:sz w:val="24"/>
        </w:rPr>
        <w:t>ub powodującą zagrożenie bezpieczeństwa</w:t>
      </w:r>
      <w:r w:rsidR="00E914C8" w:rsidRPr="00E914C8">
        <w:rPr>
          <w:rFonts w:ascii="Arial" w:hAnsi="Arial" w:cs="Arial"/>
          <w:sz w:val="24"/>
        </w:rPr>
        <w:t xml:space="preserve"> ludzi i mienia, wada zost</w:t>
      </w:r>
      <w:r w:rsidR="005213D8" w:rsidRPr="00E914C8">
        <w:rPr>
          <w:rFonts w:ascii="Arial" w:hAnsi="Arial" w:cs="Arial"/>
          <w:sz w:val="24"/>
        </w:rPr>
        <w:t xml:space="preserve">anie usunięta niezwłocznie – nie później niż 3 dni od daty zawiadomienia. </w:t>
      </w:r>
    </w:p>
    <w:p w:rsidR="00274626" w:rsidRDefault="002F7A17" w:rsidP="00D96BD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Fakt skutecznego usunięcia wad każdorazowo wymaga potwierdzenia na piśmie przez Wykonawcę i Zamawiającego oraz Użytkownika, który składał zawiadomienie o usterce. </w:t>
      </w:r>
    </w:p>
    <w:p w:rsidR="00244E8E" w:rsidRPr="00244E8E" w:rsidRDefault="00244E8E" w:rsidP="00244E8E">
      <w:pPr>
        <w:pStyle w:val="Akapitzlist"/>
        <w:ind w:left="1440"/>
        <w:jc w:val="both"/>
        <w:rPr>
          <w:rFonts w:ascii="Arial" w:hAnsi="Arial" w:cs="Arial"/>
          <w:sz w:val="24"/>
        </w:rPr>
      </w:pPr>
    </w:p>
    <w:p w:rsidR="0081511B" w:rsidRPr="0081511B" w:rsidRDefault="000B26CF" w:rsidP="008151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Postanowienia końcowe: </w:t>
      </w:r>
    </w:p>
    <w:p w:rsidR="000B26CF" w:rsidRDefault="000B26CF" w:rsidP="000B26C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Wszelkie zmiany dotyczące treś</w:t>
      </w:r>
      <w:r w:rsidR="0081511B">
        <w:rPr>
          <w:rFonts w:ascii="Arial" w:hAnsi="Arial" w:cs="Arial"/>
          <w:sz w:val="24"/>
        </w:rPr>
        <w:t xml:space="preserve">ci niniejszej Karty Gwarancyjnej wymagają formy pisemnej uzgodnionej pomiędzy stronami, pod rygorem nieważności. </w:t>
      </w:r>
    </w:p>
    <w:p w:rsidR="0081511B" w:rsidRDefault="0081511B" w:rsidP="000B26C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sprawach n</w:t>
      </w:r>
      <w:r w:rsidR="00E914C8">
        <w:rPr>
          <w:rFonts w:ascii="Arial" w:hAnsi="Arial" w:cs="Arial"/>
          <w:sz w:val="24"/>
        </w:rPr>
        <w:t xml:space="preserve">ieuregulowanych niniejszą Kartą </w:t>
      </w:r>
      <w:r>
        <w:rPr>
          <w:rFonts w:ascii="Arial" w:hAnsi="Arial" w:cs="Arial"/>
          <w:sz w:val="24"/>
        </w:rPr>
        <w:t>Gwarancyjną zastosowanie mają postanowienia Umowy oraz przepisy Kodeksu Cywilnego.</w:t>
      </w:r>
    </w:p>
    <w:p w:rsidR="0081511B" w:rsidRDefault="0081511B" w:rsidP="000B26C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może dochodzić roszczeń wynikających z gwarancji także po upływie okresu gwarancji, jeżeli dokonał zgłoszenia wady przed jej upływem. </w:t>
      </w:r>
    </w:p>
    <w:p w:rsidR="000B26CF" w:rsidRPr="0081511B" w:rsidRDefault="0081511B" w:rsidP="000B26C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Kartę gwarancyjną wystawiono w dwóch jednobrzmiących egzemplarzach, po jednym egzemplarzu dla każdej ze stron. </w:t>
      </w: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</w:p>
    <w:p w:rsidR="0081511B" w:rsidRDefault="0081511B" w:rsidP="008F3030">
      <w:pPr>
        <w:pStyle w:val="Akapitzlist"/>
        <w:jc w:val="both"/>
        <w:rPr>
          <w:rFonts w:ascii="Arial" w:hAnsi="Arial" w:cs="Arial"/>
          <w:sz w:val="24"/>
        </w:rPr>
      </w:pP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Warunki gwarancji podpisali: </w:t>
      </w: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</w:p>
    <w:p w:rsidR="008F3030" w:rsidRPr="008F3030" w:rsidRDefault="008F3030" w:rsidP="008F3030">
      <w:pPr>
        <w:pStyle w:val="Akapitzlist"/>
        <w:jc w:val="both"/>
        <w:rPr>
          <w:rFonts w:ascii="Arial" w:hAnsi="Arial" w:cs="Arial"/>
          <w:b/>
          <w:sz w:val="24"/>
        </w:rPr>
      </w:pPr>
      <w:r w:rsidRPr="008F3030">
        <w:rPr>
          <w:rFonts w:ascii="Arial" w:hAnsi="Arial" w:cs="Arial"/>
          <w:b/>
          <w:sz w:val="24"/>
        </w:rPr>
        <w:t xml:space="preserve">Udzielający gwarancji jakości upoważniony przedstawiciel Wykonawcy: </w:t>
      </w: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………………………………………………………………………………………..</w:t>
      </w:r>
    </w:p>
    <w:p w:rsidR="008F3030" w:rsidRDefault="008F3030" w:rsidP="008F3030">
      <w:pPr>
        <w:pStyle w:val="Akapitzlist"/>
        <w:jc w:val="both"/>
        <w:rPr>
          <w:rFonts w:ascii="Arial" w:hAnsi="Arial" w:cs="Arial"/>
          <w:sz w:val="24"/>
        </w:rPr>
      </w:pPr>
    </w:p>
    <w:p w:rsidR="008F3030" w:rsidRDefault="008F3030" w:rsidP="008F3030">
      <w:pPr>
        <w:pStyle w:val="Akapitzlist"/>
        <w:ind w:left="4968" w:firstLine="6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8F3030" w:rsidRPr="008F3030" w:rsidRDefault="008F3030" w:rsidP="008F3030">
      <w:pPr>
        <w:pStyle w:val="Akapitzlist"/>
        <w:ind w:left="4968" w:firstLine="696"/>
        <w:jc w:val="center"/>
        <w:rPr>
          <w:rFonts w:ascii="Arial" w:hAnsi="Arial" w:cs="Arial"/>
        </w:rPr>
      </w:pPr>
      <w:r w:rsidRPr="008F3030">
        <w:rPr>
          <w:rFonts w:ascii="Arial" w:hAnsi="Arial" w:cs="Arial"/>
        </w:rPr>
        <w:t>(podpis)</w:t>
      </w:r>
    </w:p>
    <w:p w:rsidR="005D5C8E" w:rsidRDefault="005D5C8E" w:rsidP="008F3030">
      <w:pPr>
        <w:jc w:val="both"/>
        <w:rPr>
          <w:rFonts w:ascii="Arial" w:hAnsi="Arial" w:cs="Arial"/>
          <w:sz w:val="24"/>
        </w:rPr>
      </w:pPr>
    </w:p>
    <w:p w:rsidR="008F3030" w:rsidRPr="008F3030" w:rsidRDefault="008F3030" w:rsidP="008F303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8F3030">
        <w:rPr>
          <w:rFonts w:ascii="Arial" w:hAnsi="Arial" w:cs="Arial"/>
          <w:b/>
          <w:sz w:val="24"/>
        </w:rPr>
        <w:t xml:space="preserve">Przyjmujący gwarancję jakości przedstawiciel Zamawiającego: </w:t>
      </w:r>
    </w:p>
    <w:p w:rsidR="008F3030" w:rsidRDefault="008F3030" w:rsidP="008F30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…………………………………………………………………………………………..</w:t>
      </w:r>
    </w:p>
    <w:p w:rsidR="008F3030" w:rsidRDefault="008F3030" w:rsidP="008F3030">
      <w:pPr>
        <w:ind w:firstLine="708"/>
        <w:jc w:val="both"/>
        <w:rPr>
          <w:rFonts w:ascii="Arial" w:hAnsi="Arial" w:cs="Arial"/>
          <w:sz w:val="24"/>
        </w:rPr>
      </w:pPr>
    </w:p>
    <w:p w:rsidR="008F3030" w:rsidRDefault="008F3030" w:rsidP="008F3030">
      <w:pPr>
        <w:pStyle w:val="Akapitzlist"/>
        <w:ind w:left="4968" w:firstLine="69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8F3030" w:rsidRPr="008F3030" w:rsidRDefault="008F3030" w:rsidP="008F3030">
      <w:pPr>
        <w:pStyle w:val="Akapitzlist"/>
        <w:ind w:left="4968" w:firstLine="696"/>
        <w:jc w:val="center"/>
        <w:rPr>
          <w:rFonts w:ascii="Arial" w:hAnsi="Arial" w:cs="Arial"/>
        </w:rPr>
      </w:pPr>
      <w:r w:rsidRPr="008F3030">
        <w:rPr>
          <w:rFonts w:ascii="Arial" w:hAnsi="Arial" w:cs="Arial"/>
        </w:rPr>
        <w:t>(podpis)</w:t>
      </w:r>
    </w:p>
    <w:p w:rsidR="008F3030" w:rsidRDefault="000B26CF" w:rsidP="008F3030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:rsidR="000B26CF" w:rsidRDefault="000B26CF" w:rsidP="008F3030">
      <w:pPr>
        <w:ind w:firstLine="708"/>
        <w:jc w:val="both"/>
        <w:rPr>
          <w:rFonts w:ascii="Arial" w:hAnsi="Arial" w:cs="Arial"/>
          <w:sz w:val="24"/>
        </w:rPr>
      </w:pPr>
    </w:p>
    <w:p w:rsidR="00CE3FE6" w:rsidRDefault="00CE3FE6" w:rsidP="008F3030">
      <w:pPr>
        <w:ind w:firstLine="708"/>
        <w:jc w:val="both"/>
        <w:rPr>
          <w:rFonts w:ascii="Arial" w:hAnsi="Arial" w:cs="Arial"/>
          <w:sz w:val="24"/>
        </w:rPr>
      </w:pPr>
    </w:p>
    <w:p w:rsidR="00CE3FE6" w:rsidRDefault="00CE3FE6" w:rsidP="008F3030">
      <w:pPr>
        <w:ind w:firstLine="708"/>
        <w:jc w:val="both"/>
        <w:rPr>
          <w:rFonts w:ascii="Arial" w:hAnsi="Arial" w:cs="Arial"/>
          <w:sz w:val="24"/>
        </w:rPr>
      </w:pPr>
    </w:p>
    <w:p w:rsidR="00CE3FE6" w:rsidRDefault="00CE3FE6" w:rsidP="008F3030">
      <w:pPr>
        <w:ind w:firstLine="708"/>
        <w:jc w:val="both"/>
        <w:rPr>
          <w:rFonts w:ascii="Arial" w:hAnsi="Arial" w:cs="Arial"/>
          <w:sz w:val="24"/>
        </w:rPr>
      </w:pPr>
    </w:p>
    <w:p w:rsidR="00CE3FE6" w:rsidRDefault="00CE3FE6" w:rsidP="008F3030">
      <w:pPr>
        <w:ind w:firstLine="708"/>
        <w:jc w:val="both"/>
        <w:rPr>
          <w:rFonts w:ascii="Arial" w:hAnsi="Arial" w:cs="Arial"/>
          <w:sz w:val="24"/>
        </w:rPr>
      </w:pPr>
    </w:p>
    <w:p w:rsidR="00CE3FE6" w:rsidRDefault="00CE3FE6" w:rsidP="008F3030">
      <w:pPr>
        <w:ind w:firstLine="708"/>
        <w:jc w:val="both"/>
        <w:rPr>
          <w:rFonts w:ascii="Arial" w:hAnsi="Arial" w:cs="Arial"/>
          <w:sz w:val="24"/>
        </w:rPr>
      </w:pPr>
    </w:p>
    <w:sectPr w:rsidR="00CE3F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7C" w:rsidRDefault="00155F7C" w:rsidP="0087299F">
      <w:pPr>
        <w:spacing w:after="0" w:line="240" w:lineRule="auto"/>
      </w:pPr>
      <w:r>
        <w:separator/>
      </w:r>
    </w:p>
  </w:endnote>
  <w:endnote w:type="continuationSeparator" w:id="0">
    <w:p w:rsidR="00155F7C" w:rsidRDefault="00155F7C" w:rsidP="0087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970459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E914C8" w:rsidRPr="00E914C8" w:rsidRDefault="00E914C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E914C8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E914C8">
          <w:rPr>
            <w:rFonts w:eastAsiaTheme="minorEastAsia" w:cs="Times New Roman"/>
            <w:sz w:val="14"/>
          </w:rPr>
          <w:fldChar w:fldCharType="begin"/>
        </w:r>
        <w:r w:rsidRPr="00E914C8">
          <w:rPr>
            <w:sz w:val="14"/>
          </w:rPr>
          <w:instrText>PAGE    \* MERGEFORMAT</w:instrText>
        </w:r>
        <w:r w:rsidRPr="00E914C8">
          <w:rPr>
            <w:rFonts w:eastAsiaTheme="minorEastAsia" w:cs="Times New Roman"/>
            <w:sz w:val="14"/>
          </w:rPr>
          <w:fldChar w:fldCharType="separate"/>
        </w:r>
        <w:r w:rsidR="001A3740" w:rsidRPr="001A3740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E914C8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E914C8" w:rsidRDefault="00E9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7C" w:rsidRDefault="00155F7C" w:rsidP="0087299F">
      <w:pPr>
        <w:spacing w:after="0" w:line="240" w:lineRule="auto"/>
      </w:pPr>
      <w:r>
        <w:separator/>
      </w:r>
    </w:p>
  </w:footnote>
  <w:footnote w:type="continuationSeparator" w:id="0">
    <w:p w:rsidR="00155F7C" w:rsidRDefault="00155F7C" w:rsidP="0087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C6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E751BF"/>
    <w:multiLevelType w:val="multilevel"/>
    <w:tmpl w:val="9A7650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DAE34E9"/>
    <w:multiLevelType w:val="hybridMultilevel"/>
    <w:tmpl w:val="4992E8E8"/>
    <w:lvl w:ilvl="0" w:tplc="0EC857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0544B2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0E3347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43C2FCF"/>
    <w:multiLevelType w:val="multilevel"/>
    <w:tmpl w:val="5F2464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4A31459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C528C3"/>
    <w:multiLevelType w:val="multilevel"/>
    <w:tmpl w:val="9A7650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3A65092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3A73E1A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9633828"/>
    <w:multiLevelType w:val="multilevel"/>
    <w:tmpl w:val="5F2464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5C3600"/>
    <w:multiLevelType w:val="multilevel"/>
    <w:tmpl w:val="3BA8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9F"/>
    <w:rsid w:val="00060554"/>
    <w:rsid w:val="000B26CF"/>
    <w:rsid w:val="00140E03"/>
    <w:rsid w:val="00155F7C"/>
    <w:rsid w:val="00190F96"/>
    <w:rsid w:val="001A3740"/>
    <w:rsid w:val="001B5761"/>
    <w:rsid w:val="001D4671"/>
    <w:rsid w:val="00213725"/>
    <w:rsid w:val="00244E8E"/>
    <w:rsid w:val="00257FB9"/>
    <w:rsid w:val="00260B4C"/>
    <w:rsid w:val="00274626"/>
    <w:rsid w:val="002A3786"/>
    <w:rsid w:val="002C473A"/>
    <w:rsid w:val="002F24FF"/>
    <w:rsid w:val="002F7A17"/>
    <w:rsid w:val="00355DFE"/>
    <w:rsid w:val="003F6EE3"/>
    <w:rsid w:val="005213D8"/>
    <w:rsid w:val="005C48AD"/>
    <w:rsid w:val="005D5C8E"/>
    <w:rsid w:val="006008A3"/>
    <w:rsid w:val="006012A2"/>
    <w:rsid w:val="00677402"/>
    <w:rsid w:val="00694A08"/>
    <w:rsid w:val="006C356D"/>
    <w:rsid w:val="006D78D6"/>
    <w:rsid w:val="006E2381"/>
    <w:rsid w:val="008025F8"/>
    <w:rsid w:val="008119B9"/>
    <w:rsid w:val="0081511B"/>
    <w:rsid w:val="00847398"/>
    <w:rsid w:val="0087299F"/>
    <w:rsid w:val="008B1EDF"/>
    <w:rsid w:val="008E6ADC"/>
    <w:rsid w:val="008F3030"/>
    <w:rsid w:val="009470FE"/>
    <w:rsid w:val="0099419D"/>
    <w:rsid w:val="00A76E47"/>
    <w:rsid w:val="00A93B3D"/>
    <w:rsid w:val="00C33F96"/>
    <w:rsid w:val="00C7733B"/>
    <w:rsid w:val="00C8292C"/>
    <w:rsid w:val="00CE3FE6"/>
    <w:rsid w:val="00D7469D"/>
    <w:rsid w:val="00D96BD5"/>
    <w:rsid w:val="00DA685F"/>
    <w:rsid w:val="00E37282"/>
    <w:rsid w:val="00E914C8"/>
    <w:rsid w:val="00F30864"/>
    <w:rsid w:val="00FD35CB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762B55-D6F8-4DD8-8641-EF931D86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99F"/>
  </w:style>
  <w:style w:type="paragraph" w:styleId="Stopka">
    <w:name w:val="footer"/>
    <w:basedOn w:val="Normalny"/>
    <w:link w:val="StopkaZnak"/>
    <w:uiPriority w:val="99"/>
    <w:unhideWhenUsed/>
    <w:rsid w:val="0087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99F"/>
  </w:style>
  <w:style w:type="paragraph" w:styleId="Akapitzlist">
    <w:name w:val="List Paragraph"/>
    <w:basedOn w:val="Normalny"/>
    <w:uiPriority w:val="34"/>
    <w:qFormat/>
    <w:rsid w:val="00872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8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2B749F-34B6-47E9-AD33-A45AD7C7A0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Zamościńska Ewelina</dc:creator>
  <cp:keywords/>
  <dc:description/>
  <cp:lastModifiedBy>Świtalska Izabella</cp:lastModifiedBy>
  <cp:revision>2</cp:revision>
  <cp:lastPrinted>2024-04-02T12:06:00Z</cp:lastPrinted>
  <dcterms:created xsi:type="dcterms:W3CDTF">2024-10-10T08:10:00Z</dcterms:created>
  <dcterms:modified xsi:type="dcterms:W3CDTF">2024-10-10T08:10:00Z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5f4a2b94-b0c6-4829-98c2-b81337f75cc2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L6jS6uWtomv9Zi8bpbYzZz7i1ycFJb7g</vt:lpwstr>
  </property>
  <property fmtid="{D5CDD505-2E9C-101B-9397-08002B2CF9AE}" pid="7" name="s5636:Creator type=author">
    <vt:lpwstr>Zamościńska Ewelina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10.49.57.3</vt:lpwstr>
  </property>
</Properties>
</file>