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FE23" w14:textId="6D08C0CB" w:rsidR="007709DF" w:rsidRDefault="00DE5BBC" w:rsidP="00341719">
      <w:pPr>
        <w:spacing w:after="0"/>
        <w:jc w:val="right"/>
        <w:rPr>
          <w:rFonts w:ascii="Calibri" w:hAnsi="Calibri" w:cs="Times New Roman"/>
          <w:color w:val="000000" w:themeColor="text1"/>
        </w:rPr>
      </w:pPr>
      <w:r>
        <w:rPr>
          <w:sz w:val="18"/>
        </w:rPr>
        <w:t>”</w:t>
      </w:r>
    </w:p>
    <w:p w14:paraId="6895850D" w14:textId="3EB100F3" w:rsidR="00EF3D3E" w:rsidRDefault="00EF3D3E" w:rsidP="00D41B88">
      <w:pPr>
        <w:ind w:left="4248"/>
        <w:rPr>
          <w:b/>
          <w:bCs/>
          <w:sz w:val="24"/>
          <w:szCs w:val="24"/>
        </w:rPr>
      </w:pPr>
      <w:r w:rsidRPr="00EF3D3E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</w:t>
      </w:r>
      <w:r w:rsidRPr="00EF3D3E">
        <w:rPr>
          <w:b/>
          <w:bCs/>
          <w:sz w:val="20"/>
          <w:szCs w:val="20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         </w:t>
      </w:r>
      <w:r w:rsidR="00D41B88">
        <w:rPr>
          <w:b/>
          <w:bCs/>
          <w:sz w:val="24"/>
          <w:szCs w:val="24"/>
        </w:rPr>
        <w:t xml:space="preserve">                                   W</w:t>
      </w:r>
      <w:r w:rsidRPr="007C31AE">
        <w:rPr>
          <w:b/>
          <w:bCs/>
          <w:sz w:val="24"/>
          <w:szCs w:val="24"/>
        </w:rPr>
        <w:t>YJAŚNIENIE TREŚCI SWZ</w:t>
      </w:r>
    </w:p>
    <w:p w14:paraId="655EB520" w14:textId="1A8C5644" w:rsidR="0090599B" w:rsidRPr="00097D3B" w:rsidRDefault="00EF3D3E" w:rsidP="00097D3B">
      <w:pPr>
        <w:spacing w:after="0"/>
        <w:ind w:left="709" w:hanging="567"/>
        <w:rPr>
          <w:rFonts w:ascii="Calibri" w:hAnsi="Calibri" w:cs="Times New Roman"/>
          <w:color w:val="000000" w:themeColor="text1"/>
          <w:sz w:val="20"/>
          <w:szCs w:val="20"/>
        </w:rPr>
      </w:pPr>
      <w:r>
        <w:rPr>
          <w:sz w:val="24"/>
          <w:szCs w:val="24"/>
        </w:rPr>
        <w:t xml:space="preserve">         </w:t>
      </w:r>
      <w:r w:rsidRPr="00097D3B">
        <w:rPr>
          <w:sz w:val="20"/>
          <w:szCs w:val="20"/>
        </w:rPr>
        <w:t>W związku ze zwróceniem  się  Wykonawcy do Zamawiającego o wyjaśnienie SWZ, działając w trybie art.284 ust.1 oraz ust.2 ustawy z dnia 11 września 2019r. Prawo Zamówień Publicznych,  Zamawiający przekazuje treść zapytania z wyjaśnieniami:</w:t>
      </w:r>
      <w:r w:rsidRPr="00097D3B">
        <w:rPr>
          <w:sz w:val="20"/>
          <w:szCs w:val="20"/>
        </w:rPr>
        <w:br/>
      </w:r>
    </w:p>
    <w:p w14:paraId="107D14E8" w14:textId="4D5714C6" w:rsidR="00AA761C" w:rsidRPr="00B407A3" w:rsidRDefault="00AA761C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Formularz </w:t>
      </w:r>
      <w:r w:rsidR="00CD05E8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>Partnera</w:t>
      </w:r>
      <w:r w:rsidR="00FE7E2B"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 </w:t>
      </w:r>
    </w:p>
    <w:p w14:paraId="2E65FE67" w14:textId="755C2FF1" w:rsidR="0090599B" w:rsidRPr="00B407A3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A155F8B" w14:textId="1C99E2BD" w:rsidR="0090599B" w:rsidRPr="00B407A3" w:rsidRDefault="0090599B" w:rsidP="001F44F6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</w:rPr>
      </w:pPr>
      <w:r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Pytania dotyczące </w:t>
      </w:r>
      <w:r w:rsidR="00531B73"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Finansowania </w:t>
      </w:r>
    </w:p>
    <w:p w14:paraId="3DD20BFA" w14:textId="77777777" w:rsidR="0090599B" w:rsidRPr="0090599B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E19083D" w14:textId="1CED5EFE" w:rsidR="002B29FA" w:rsidRPr="00EF3D3E" w:rsidRDefault="00EF3D3E" w:rsidP="008E5D3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EF3D3E">
        <w:rPr>
          <w:rFonts w:ascii="Calibri" w:eastAsia="Times New Roman" w:hAnsi="Calibri" w:cs="Times New Roman"/>
          <w:color w:val="000000" w:themeColor="text1"/>
        </w:rPr>
        <w:t>Pytanie 1</w:t>
      </w:r>
      <w:r w:rsidRPr="00EF3D3E">
        <w:rPr>
          <w:rFonts w:ascii="Calibri" w:eastAsia="Times New Roman" w:hAnsi="Calibri" w:cs="Times New Roman"/>
          <w:color w:val="000000" w:themeColor="text1"/>
          <w:sz w:val="18"/>
          <w:szCs w:val="18"/>
        </w:rPr>
        <w:br/>
      </w:r>
      <w:r w:rsidR="002B29FA" w:rsidRPr="00EF3D3E">
        <w:rPr>
          <w:rFonts w:ascii="Calibri" w:eastAsia="Times New Roman" w:hAnsi="Calibri" w:cs="Times New Roman"/>
          <w:color w:val="000000" w:themeColor="text1"/>
          <w:sz w:val="20"/>
          <w:szCs w:val="20"/>
        </w:rPr>
        <w:t>W związku z zawartym w SWZ zastrzeżeniem możliwości zmiany:</w:t>
      </w:r>
    </w:p>
    <w:p w14:paraId="71C8A1DB" w14:textId="426EED72" w:rsidR="00030296" w:rsidRPr="00EF3D3E" w:rsidRDefault="002B29FA" w:rsidP="00A6663F">
      <w:pPr>
        <w:pStyle w:val="Akapitzlist"/>
        <w:numPr>
          <w:ilvl w:val="0"/>
          <w:numId w:val="7"/>
        </w:numPr>
        <w:ind w:left="1560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EF3D3E">
        <w:rPr>
          <w:rFonts w:ascii="Calibri" w:eastAsia="Times New Roman" w:hAnsi="Calibri" w:cs="Times New Roman"/>
          <w:color w:val="000000" w:themeColor="text1"/>
          <w:sz w:val="20"/>
          <w:szCs w:val="20"/>
        </w:rPr>
        <w:t>terminów i kwot</w:t>
      </w:r>
      <w:r w:rsidRPr="00EF3D3E" w:rsidDel="00D41832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r w:rsidRPr="00EF3D3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spłat (nie dotyczy wcześniejszej spłaty) – prosimy o informację czy dopuszczają Państwo następujące postanowienie w umowie kredytu: </w:t>
      </w:r>
    </w:p>
    <w:p w14:paraId="34980329" w14:textId="4DAEE184" w:rsidR="009357E3" w:rsidRPr="00EF3D3E" w:rsidRDefault="00A95CF4" w:rsidP="00A6663F">
      <w:pPr>
        <w:ind w:left="1134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EF3D3E">
        <w:rPr>
          <w:rFonts w:ascii="Calibri" w:hAnsi="Calibri"/>
          <w:i/>
          <w:sz w:val="20"/>
          <w:szCs w:val="20"/>
        </w:rPr>
        <w:t>Wysokość i termin spłaty kredytu/</w:t>
      </w:r>
      <w:r w:rsidR="009357E3" w:rsidRPr="00EF3D3E">
        <w:rPr>
          <w:rFonts w:ascii="Calibri" w:hAnsi="Calibri"/>
          <w:i/>
          <w:sz w:val="20"/>
          <w:szCs w:val="20"/>
        </w:rPr>
        <w:t>raty kredytu</w:t>
      </w:r>
      <w:r w:rsidRPr="00EF3D3E">
        <w:rPr>
          <w:rFonts w:ascii="Calibri" w:hAnsi="Calibri"/>
          <w:i/>
          <w:sz w:val="20"/>
          <w:szCs w:val="20"/>
        </w:rPr>
        <w:t>,</w:t>
      </w:r>
      <w:r w:rsidR="009357E3" w:rsidRPr="00EF3D3E">
        <w:rPr>
          <w:rFonts w:ascii="Calibri" w:hAnsi="Calibri"/>
          <w:i/>
          <w:sz w:val="20"/>
          <w:szCs w:val="20"/>
        </w:rPr>
        <w:t xml:space="preserve"> mogą być zmienione na wniosek Kredytobiorcy złożony wraz z odpowiednim uzasadnieniem, najpóźniej na 15 dni roboczych przed terminem spłaty kredytu/raty kredytu, zaakceptowany</w:t>
      </w:r>
      <w:r w:rsidR="00354BF9" w:rsidRPr="00EF3D3E">
        <w:rPr>
          <w:rFonts w:ascii="Calibri" w:hAnsi="Calibri"/>
          <w:i/>
          <w:sz w:val="20"/>
          <w:szCs w:val="20"/>
        </w:rPr>
        <w:t>m</w:t>
      </w:r>
      <w:r w:rsidR="009357E3" w:rsidRPr="00EF3D3E">
        <w:rPr>
          <w:rFonts w:ascii="Calibri" w:hAnsi="Calibri"/>
          <w:i/>
          <w:sz w:val="20"/>
          <w:szCs w:val="20"/>
        </w:rPr>
        <w:t xml:space="preserve"> przez </w:t>
      </w:r>
      <w:r w:rsidR="00BD6A62" w:rsidRPr="00EF3D3E">
        <w:rPr>
          <w:rFonts w:ascii="Calibri" w:hAnsi="Calibri"/>
          <w:i/>
          <w:sz w:val="20"/>
          <w:szCs w:val="20"/>
        </w:rPr>
        <w:t>Wykonawcę</w:t>
      </w:r>
      <w:r w:rsidR="009357E3" w:rsidRPr="00EF3D3E">
        <w:rPr>
          <w:rFonts w:ascii="Calibri" w:hAnsi="Calibri"/>
          <w:i/>
          <w:sz w:val="20"/>
          <w:szCs w:val="20"/>
        </w:rPr>
        <w:t>. Zmiany w powyższym zakresie są dokonywane w formie aneksu do umowy.</w:t>
      </w:r>
    </w:p>
    <w:p w14:paraId="113101CA" w14:textId="1134BD3A" w:rsidR="00A64596" w:rsidRPr="00EF3D3E" w:rsidRDefault="00030296" w:rsidP="004E284E">
      <w:pPr>
        <w:pStyle w:val="Akapitzlist"/>
        <w:ind w:left="1134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EF3D3E">
        <w:rPr>
          <w:rFonts w:ascii="Calibri" w:eastAsia="Times New Roman" w:hAnsi="Calibri" w:cs="Times New Roman"/>
          <w:color w:val="000000" w:themeColor="text1"/>
          <w:sz w:val="20"/>
          <w:szCs w:val="20"/>
        </w:rPr>
        <w:t>Jeżeli nie dopuszczają Państwo powyższego postanowienia, to prosimy o złożenie propozycji analogicznego postanowienia.</w:t>
      </w:r>
    </w:p>
    <w:p w14:paraId="470A2802" w14:textId="10D8F202" w:rsidR="00A64596" w:rsidRPr="00EF3D3E" w:rsidRDefault="008272CB" w:rsidP="00097854">
      <w:pPr>
        <w:ind w:firstLine="708"/>
        <w:jc w:val="both"/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</w:pPr>
      <w:r w:rsidRPr="00EF3D3E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>Odp</w:t>
      </w:r>
      <w:r w:rsidR="00EF3D3E" w:rsidRPr="00EF3D3E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>owiedź</w:t>
      </w:r>
      <w:r w:rsidRPr="00EF3D3E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>.</w:t>
      </w:r>
      <w:r w:rsidR="00EF3D3E" w:rsidRPr="00EF3D3E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br/>
        <w:t xml:space="preserve">                 </w:t>
      </w:r>
      <w:r w:rsidRPr="00EF3D3E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 xml:space="preserve">Zamawiający dopuszcza </w:t>
      </w:r>
      <w:r w:rsidR="00A64596" w:rsidRPr="00EF3D3E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>powyższe postanowienia w umowie kredytu.</w:t>
      </w:r>
    </w:p>
    <w:p w14:paraId="2CF34A91" w14:textId="77777777" w:rsidR="00C82636" w:rsidRDefault="00EF3D3E" w:rsidP="00EF3D3E">
      <w:pPr>
        <w:pStyle w:val="Akapitzlist"/>
        <w:spacing w:before="40" w:after="40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EF3D3E">
        <w:rPr>
          <w:rFonts w:ascii="Calibri" w:eastAsia="Times New Roman" w:hAnsi="Calibri" w:cs="Times New Roman"/>
          <w:color w:val="000000" w:themeColor="text1"/>
          <w:sz w:val="20"/>
          <w:szCs w:val="20"/>
        </w:rPr>
        <w:t>Pytanie 2</w:t>
      </w:r>
    </w:p>
    <w:p w14:paraId="389693FD" w14:textId="0C80551A" w:rsidR="002B29FA" w:rsidRPr="00EF3D3E" w:rsidRDefault="002B29FA" w:rsidP="00EF3D3E">
      <w:pPr>
        <w:pStyle w:val="Akapitzlist"/>
        <w:spacing w:before="40" w:after="40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EF3D3E">
        <w:rPr>
          <w:rFonts w:ascii="Calibri" w:eastAsia="Times New Roman" w:hAnsi="Calibri" w:cs="Times New Roman"/>
          <w:color w:val="000000" w:themeColor="text1"/>
          <w:sz w:val="20"/>
          <w:szCs w:val="20"/>
        </w:rPr>
        <w:t>W przypadku inwestycji przewidzianej/-</w:t>
      </w:r>
      <w:proofErr w:type="spellStart"/>
      <w:r w:rsidRPr="00EF3D3E">
        <w:rPr>
          <w:rFonts w:ascii="Calibri" w:eastAsia="Times New Roman" w:hAnsi="Calibri" w:cs="Times New Roman"/>
          <w:color w:val="000000" w:themeColor="text1"/>
          <w:sz w:val="20"/>
          <w:szCs w:val="20"/>
        </w:rPr>
        <w:t>ych</w:t>
      </w:r>
      <w:proofErr w:type="spellEnd"/>
      <w:r w:rsidRPr="00EF3D3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do finansowania wnioskowanym kredytem / emisją obligacji / inną ekspozycją kredytową </w:t>
      </w:r>
      <w:r w:rsidRPr="00EF3D3E">
        <w:rPr>
          <w:rFonts w:ascii="Calibri" w:hAnsi="Calibri"/>
          <w:bCs/>
          <w:color w:val="000000" w:themeColor="text1"/>
          <w:sz w:val="20"/>
          <w:szCs w:val="20"/>
        </w:rPr>
        <w:t>oraz finansowanej / -</w:t>
      </w:r>
      <w:proofErr w:type="spellStart"/>
      <w:r w:rsidRPr="00EF3D3E">
        <w:rPr>
          <w:rFonts w:ascii="Calibri" w:hAnsi="Calibri"/>
          <w:bCs/>
          <w:color w:val="000000" w:themeColor="text1"/>
          <w:sz w:val="20"/>
          <w:szCs w:val="20"/>
        </w:rPr>
        <w:t>ych</w:t>
      </w:r>
      <w:proofErr w:type="spellEnd"/>
      <w:r w:rsidRPr="00EF3D3E">
        <w:rPr>
          <w:rFonts w:ascii="Calibri" w:hAnsi="Calibri"/>
          <w:bCs/>
          <w:color w:val="000000" w:themeColor="text1"/>
          <w:sz w:val="20"/>
          <w:szCs w:val="20"/>
        </w:rPr>
        <w:t xml:space="preserve"> dotacją /–</w:t>
      </w:r>
      <w:proofErr w:type="spellStart"/>
      <w:r w:rsidRPr="00EF3D3E">
        <w:rPr>
          <w:rFonts w:ascii="Calibri" w:hAnsi="Calibri"/>
          <w:bCs/>
          <w:color w:val="000000" w:themeColor="text1"/>
          <w:sz w:val="20"/>
          <w:szCs w:val="20"/>
        </w:rPr>
        <w:t>ami</w:t>
      </w:r>
      <w:proofErr w:type="spellEnd"/>
      <w:r w:rsidRPr="00EF3D3E">
        <w:rPr>
          <w:rFonts w:ascii="Calibri" w:hAnsi="Calibri"/>
          <w:bCs/>
          <w:color w:val="000000" w:themeColor="text1"/>
          <w:sz w:val="20"/>
          <w:szCs w:val="20"/>
        </w:rPr>
        <w:t xml:space="preserve"> z UE,</w:t>
      </w:r>
      <w:r w:rsidRPr="00EF3D3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prosimy o informację, czy założone dofinansowanie z UE wynika z zawartej umowy.</w:t>
      </w:r>
    </w:p>
    <w:p w14:paraId="375D47A4" w14:textId="77777777" w:rsidR="002B29FA" w:rsidRPr="00EF3D3E" w:rsidRDefault="002B29FA" w:rsidP="00A6663F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EF3D3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jeżeli tak - prosimy o podanie łącznej kwoty, na jaką zostały zawarte umowy o dofinansowanie inwestycji będących przedmiotem </w:t>
      </w:r>
      <w:proofErr w:type="spellStart"/>
      <w:r w:rsidRPr="00EF3D3E">
        <w:rPr>
          <w:rFonts w:ascii="Calibri" w:eastAsia="Times New Roman" w:hAnsi="Calibri" w:cs="Times New Roman"/>
          <w:color w:val="000000" w:themeColor="text1"/>
          <w:sz w:val="20"/>
          <w:szCs w:val="20"/>
        </w:rPr>
        <w:t>SWZu</w:t>
      </w:r>
      <w:proofErr w:type="spellEnd"/>
      <w:r w:rsidRPr="00EF3D3E">
        <w:rPr>
          <w:rFonts w:ascii="Calibri" w:eastAsia="Times New Roman" w:hAnsi="Calibri" w:cs="Times New Roman"/>
          <w:color w:val="000000" w:themeColor="text1"/>
          <w:sz w:val="20"/>
          <w:szCs w:val="20"/>
        </w:rPr>
        <w:t>;</w:t>
      </w:r>
    </w:p>
    <w:p w14:paraId="4E1FAD18" w14:textId="33F83CFE" w:rsidR="002B29FA" w:rsidRPr="00EF3D3E" w:rsidRDefault="002B29FA" w:rsidP="00A6663F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EF3D3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jeżeli nie - prosimy o informację, czy w przypadku braku dotacji inwestycja będzie realizowana </w:t>
      </w:r>
      <w:r w:rsidRPr="00EF3D3E">
        <w:rPr>
          <w:rFonts w:ascii="Calibri" w:hAnsi="Calibri"/>
          <w:color w:val="000000" w:themeColor="text1"/>
          <w:sz w:val="20"/>
          <w:szCs w:val="20"/>
        </w:rPr>
        <w:t>i z jakich źródeł.</w:t>
      </w:r>
    </w:p>
    <w:p w14:paraId="075D918D" w14:textId="77777777" w:rsidR="004E284E" w:rsidRPr="00EF3D3E" w:rsidRDefault="004E284E" w:rsidP="00097854">
      <w:pPr>
        <w:spacing w:before="40" w:after="40"/>
        <w:ind w:firstLine="708"/>
        <w:jc w:val="both"/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</w:pPr>
    </w:p>
    <w:p w14:paraId="315D5D7C" w14:textId="08D36BE3" w:rsidR="00564FEE" w:rsidRPr="00EF3D3E" w:rsidRDefault="00A64596" w:rsidP="00956162">
      <w:pPr>
        <w:spacing w:before="40" w:after="40"/>
        <w:ind w:left="708"/>
        <w:jc w:val="both"/>
        <w:rPr>
          <w:b/>
          <w:bCs/>
          <w:sz w:val="20"/>
          <w:szCs w:val="20"/>
        </w:rPr>
      </w:pPr>
      <w:r w:rsidRPr="00EF3D3E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>Od</w:t>
      </w:r>
      <w:r w:rsidR="004E284E" w:rsidRPr="00EF3D3E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>p</w:t>
      </w:r>
      <w:r w:rsidR="00EF3D3E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>owiedź</w:t>
      </w:r>
      <w:r w:rsidRPr="00EF3D3E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>.</w:t>
      </w:r>
      <w:r w:rsidR="00EF3D3E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br/>
      </w:r>
      <w:r w:rsidR="00FD5FE1" w:rsidRPr="00EF3D3E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Kredyt zostanie przeznaczony na </w:t>
      </w:r>
      <w:r w:rsidR="00FD5FE1" w:rsidRPr="00EF3D3E">
        <w:rPr>
          <w:b/>
          <w:bCs/>
          <w:sz w:val="20"/>
          <w:szCs w:val="20"/>
        </w:rPr>
        <w:t>sfinansowanie deficytu budżetu gminy  w roku 2023</w:t>
      </w:r>
      <w:r w:rsidR="004E284E" w:rsidRPr="00EF3D3E">
        <w:rPr>
          <w:b/>
          <w:bCs/>
          <w:sz w:val="20"/>
          <w:szCs w:val="20"/>
        </w:rPr>
        <w:t xml:space="preserve"> oraz spłatę wcześniej zaciągniętych pożyczek i kredytów.</w:t>
      </w:r>
    </w:p>
    <w:p w14:paraId="5548BDC1" w14:textId="05345502" w:rsidR="002D17D0" w:rsidRPr="00EF3D3E" w:rsidRDefault="00C82636" w:rsidP="00C82636">
      <w:pPr>
        <w:pStyle w:val="Akapitzlist"/>
        <w:spacing w:before="40" w:after="40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>
        <w:rPr>
          <w:rFonts w:ascii="Calibri" w:eastAsia="Times New Roman" w:hAnsi="Calibri" w:cs="Times New Roman"/>
          <w:color w:val="000000" w:themeColor="text1"/>
        </w:rPr>
        <w:t xml:space="preserve">Pytanie 3 </w:t>
      </w:r>
      <w:r>
        <w:rPr>
          <w:rFonts w:ascii="Calibri" w:eastAsia="Times New Roman" w:hAnsi="Calibri" w:cs="Times New Roman"/>
          <w:color w:val="000000" w:themeColor="text1"/>
        </w:rPr>
        <w:br/>
      </w:r>
      <w:r w:rsidR="002D17D0" w:rsidRPr="00EF3D3E">
        <w:rPr>
          <w:rFonts w:ascii="Calibri" w:eastAsia="Times New Roman" w:hAnsi="Calibri" w:cs="Times New Roman"/>
          <w:color w:val="000000" w:themeColor="text1"/>
        </w:rPr>
        <w:t>Czy dopuszczają Państwo wprowadzenie zapisu w umowie kredytowej iż w przypadku gdy stawka bazowa jest ujemna to</w:t>
      </w:r>
      <w:r w:rsidR="002D17D0" w:rsidRPr="00EF3D3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przyjmuje się stawkę bazową na poziomie 0,00%</w:t>
      </w:r>
      <w:r w:rsidR="001870DA" w:rsidRPr="00EF3D3E">
        <w:rPr>
          <w:rFonts w:ascii="Calibri" w:eastAsia="Times New Roman" w:hAnsi="Calibri" w:cs="Times New Roman"/>
          <w:color w:val="000000" w:themeColor="text1"/>
          <w:sz w:val="20"/>
          <w:szCs w:val="20"/>
        </w:rPr>
        <w:t>?</w:t>
      </w:r>
    </w:p>
    <w:p w14:paraId="759D5719" w14:textId="77777777" w:rsidR="00956162" w:rsidRDefault="00956162" w:rsidP="00956162">
      <w:pPr>
        <w:pStyle w:val="Akapitzlist"/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2E9DA269" w14:textId="391314AE" w:rsidR="00564FEE" w:rsidRPr="00C82636" w:rsidRDefault="00564FEE" w:rsidP="00956162">
      <w:pPr>
        <w:pStyle w:val="Akapitzlist"/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b/>
          <w:bCs/>
          <w:color w:val="000000" w:themeColor="text1"/>
          <w:sz w:val="20"/>
          <w:szCs w:val="20"/>
        </w:rPr>
      </w:pPr>
      <w:r w:rsidRPr="00C82636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>Odp</w:t>
      </w:r>
      <w:r w:rsidR="00C82636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>owiedź</w:t>
      </w:r>
      <w:r w:rsidR="00C82636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br/>
      </w:r>
      <w:r w:rsidRPr="00C82636">
        <w:rPr>
          <w:rFonts w:cstheme="minorHAnsi"/>
          <w:b/>
          <w:bCs/>
          <w:color w:val="000000" w:themeColor="text1"/>
          <w:sz w:val="20"/>
          <w:szCs w:val="20"/>
        </w:rPr>
        <w:t xml:space="preserve">Tak, </w:t>
      </w:r>
      <w:r w:rsidR="00956162" w:rsidRPr="00C82636">
        <w:rPr>
          <w:rFonts w:cstheme="minorHAnsi"/>
          <w:b/>
          <w:bCs/>
          <w:color w:val="000000" w:themeColor="text1"/>
          <w:sz w:val="20"/>
          <w:szCs w:val="20"/>
        </w:rPr>
        <w:t>Z</w:t>
      </w:r>
      <w:r w:rsidRPr="00C82636">
        <w:rPr>
          <w:rFonts w:cstheme="minorHAnsi"/>
          <w:b/>
          <w:bCs/>
          <w:color w:val="000000" w:themeColor="text1"/>
          <w:sz w:val="20"/>
          <w:szCs w:val="20"/>
        </w:rPr>
        <w:t>amawiający dopuszcza wprowadzenie zapisu w umowie kredytowej iż w przypadku gdy stawka bazowa jest ujemna to przyjmuje się stawkę bazową na poziomie 0,00%.</w:t>
      </w:r>
    </w:p>
    <w:p w14:paraId="54183933" w14:textId="77777777" w:rsidR="00956162" w:rsidRPr="00956162" w:rsidRDefault="00956162" w:rsidP="00956162">
      <w:pPr>
        <w:pStyle w:val="Akapitzlist"/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33303D7" w14:textId="77777777" w:rsidR="00C82636" w:rsidRPr="00C82636" w:rsidRDefault="00C82636" w:rsidP="00C82636">
      <w:pPr>
        <w:pStyle w:val="Akapitzlist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C82636">
        <w:rPr>
          <w:rFonts w:ascii="Calibri" w:eastAsia="Times New Roman" w:hAnsi="Calibri" w:cs="Times New Roman"/>
          <w:color w:val="000000" w:themeColor="text1"/>
          <w:sz w:val="20"/>
          <w:szCs w:val="20"/>
        </w:rPr>
        <w:t>Pytanie 4</w:t>
      </w:r>
    </w:p>
    <w:p w14:paraId="257E1EE8" w14:textId="30024C39" w:rsidR="00D62F56" w:rsidRPr="00C82636" w:rsidRDefault="00D62F56" w:rsidP="00C82636">
      <w:pPr>
        <w:pStyle w:val="Akapitzlist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C82636">
        <w:rPr>
          <w:rFonts w:ascii="Calibri" w:eastAsia="Times New Roman" w:hAnsi="Calibri" w:cs="Times New Roman"/>
          <w:color w:val="000000" w:themeColor="text1"/>
          <w:sz w:val="20"/>
          <w:szCs w:val="20"/>
        </w:rPr>
        <w:t>Prosimy o potwierdzenie, że Zamawiający akceptuje umieszczenie w umowie kredytu zapisów awaryjnych banku na wypadek zaprzestania publikowania stawki WIBOR, co z dużym prawdopodobieństwem nastąpi w 2025r.  Postanowienia klauzuli awaryjnej określają sposób ustalenia alternatywnej stawki bazowej, która zastąpi WIBOR lub określają wprost alternatywną stawkę bazową i jednocześnie zapewniają dalszą wykonalność umowy kredytu opartego o formułę zmiennego oprocentowania.</w:t>
      </w:r>
    </w:p>
    <w:p w14:paraId="6C299104" w14:textId="77777777" w:rsidR="00956162" w:rsidRPr="00C82636" w:rsidRDefault="00956162" w:rsidP="00956162">
      <w:pPr>
        <w:pStyle w:val="Akapitzlist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3E6B58FD" w14:textId="193F19CE" w:rsidR="00956162" w:rsidRPr="00012041" w:rsidRDefault="00956162" w:rsidP="00956162">
      <w:pPr>
        <w:pStyle w:val="Akapitzlist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12041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Odp</w:t>
      </w:r>
      <w:r w:rsidR="00C82636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owiedź:</w:t>
      </w:r>
      <w:r w:rsidR="00C82636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br/>
      </w:r>
      <w:r w:rsidRPr="00012041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Tak, Zamawiający akceptuje umieszczenie w umowie kredytu zapisów awaryjnych banku na wypadek zaprzestania publikowania stawki WIBOR</w:t>
      </w:r>
      <w:r w:rsidR="00012041" w:rsidRPr="00012041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.</w:t>
      </w:r>
    </w:p>
    <w:p w14:paraId="61BA9BDA" w14:textId="77777777" w:rsidR="00012041" w:rsidRDefault="00012041" w:rsidP="00956162">
      <w:pPr>
        <w:pStyle w:val="Akapitzlist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22FA588A" w14:textId="755857C8" w:rsidR="00A9450B" w:rsidRPr="00C82636" w:rsidRDefault="00C82636" w:rsidP="00C82636">
      <w:pPr>
        <w:pStyle w:val="Akapitzlist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C82636">
        <w:rPr>
          <w:rFonts w:ascii="Calibri" w:eastAsia="Times New Roman" w:hAnsi="Calibri" w:cs="Times New Roman"/>
          <w:color w:val="000000" w:themeColor="text1"/>
          <w:sz w:val="20"/>
          <w:szCs w:val="20"/>
        </w:rPr>
        <w:t>Pytanie 5</w:t>
      </w:r>
      <w:r w:rsidRPr="00C82636">
        <w:rPr>
          <w:rFonts w:ascii="Calibri" w:eastAsia="Times New Roman" w:hAnsi="Calibri" w:cs="Times New Roman"/>
          <w:color w:val="000000" w:themeColor="text1"/>
          <w:sz w:val="20"/>
          <w:szCs w:val="20"/>
        </w:rPr>
        <w:br/>
      </w:r>
      <w:r w:rsidR="00A9450B" w:rsidRPr="00C82636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Prosimy o potwierdzenie, że ostatnia rat kapitałowa będzie spłacona 20.11.2033r a rata odsetkowa do 20.12.2033r. </w:t>
      </w:r>
    </w:p>
    <w:p w14:paraId="6261E244" w14:textId="77777777" w:rsidR="00012041" w:rsidRPr="00C82636" w:rsidRDefault="00012041" w:rsidP="00012041">
      <w:pPr>
        <w:pStyle w:val="Akapitzlist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01571BA7" w14:textId="6DECE06D" w:rsidR="00012041" w:rsidRPr="00C82636" w:rsidRDefault="00012041" w:rsidP="00012041">
      <w:pPr>
        <w:pStyle w:val="Akapitzlist"/>
        <w:jc w:val="both"/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</w:pPr>
      <w:r w:rsidRPr="00C82636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>Odp</w:t>
      </w:r>
      <w:r w:rsidR="00C82636" w:rsidRPr="00C82636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>owiedź</w:t>
      </w:r>
      <w:r w:rsidRPr="00C82636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 xml:space="preserve">. Ostatnia rata kapitałowa będzie spłacona </w:t>
      </w:r>
      <w:r w:rsidRPr="00C82636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u w:val="single"/>
        </w:rPr>
        <w:t>20.12.2033</w:t>
      </w:r>
      <w:r w:rsidR="00765ADE" w:rsidRPr="00C82636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u w:val="single"/>
        </w:rPr>
        <w:t>r</w:t>
      </w:r>
      <w:r w:rsidR="00765ADE" w:rsidRPr="00C82636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>. Odsetki za ostatni okres obrachunkowy będą płatne w dniu ostatecznej spłaty kredytu tj. 20.12.2033r.</w:t>
      </w:r>
    </w:p>
    <w:p w14:paraId="01812D23" w14:textId="77777777" w:rsidR="00765ADE" w:rsidRPr="00C82636" w:rsidRDefault="00765ADE" w:rsidP="00C82636">
      <w:pPr>
        <w:pStyle w:val="Akapitzlist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66B8EC65" w14:textId="7E9D64DD" w:rsidR="00A23A18" w:rsidRPr="00C82636" w:rsidRDefault="00C82636" w:rsidP="00C82636">
      <w:pPr>
        <w:pStyle w:val="Akapitzlist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>
        <w:rPr>
          <w:rFonts w:ascii="Calibri" w:eastAsia="Times New Roman" w:hAnsi="Calibri" w:cs="Times New Roman"/>
          <w:color w:val="000000" w:themeColor="text1"/>
          <w:sz w:val="20"/>
          <w:szCs w:val="20"/>
        </w:rPr>
        <w:t>Pytanie 6</w:t>
      </w:r>
      <w:r>
        <w:rPr>
          <w:rFonts w:ascii="Calibri" w:eastAsia="Times New Roman" w:hAnsi="Calibri" w:cs="Times New Roman"/>
          <w:color w:val="000000" w:themeColor="text1"/>
          <w:sz w:val="20"/>
          <w:szCs w:val="20"/>
        </w:rPr>
        <w:br/>
      </w:r>
      <w:r w:rsidR="00A23A18" w:rsidRPr="00C82636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Czy </w:t>
      </w:r>
      <w:bookmarkStart w:id="0" w:name="_Hlk135909418"/>
      <w:r w:rsidR="00A23A18" w:rsidRPr="00C82636">
        <w:rPr>
          <w:rFonts w:ascii="Calibri" w:eastAsia="Times New Roman" w:hAnsi="Calibri" w:cs="Times New Roman"/>
          <w:color w:val="000000" w:themeColor="text1"/>
          <w:sz w:val="20"/>
          <w:szCs w:val="20"/>
        </w:rPr>
        <w:t>Zamawiający wyraża zgodę, aby stawka WIBOR 3M przyjęta do wyliczenia oprocentowania w umowie kredytowej była zgodna z zasadami obowiązującymi u Wykonawcy</w:t>
      </w:r>
      <w:bookmarkEnd w:id="0"/>
      <w:r w:rsidR="00A23A18" w:rsidRPr="00C82636">
        <w:rPr>
          <w:rFonts w:ascii="Calibri" w:eastAsia="Times New Roman" w:hAnsi="Calibri" w:cs="Times New Roman"/>
          <w:color w:val="000000" w:themeColor="text1"/>
          <w:sz w:val="20"/>
          <w:szCs w:val="20"/>
        </w:rPr>
        <w:t>?</w:t>
      </w:r>
    </w:p>
    <w:p w14:paraId="2EE0BC10" w14:textId="77777777" w:rsidR="00CC6693" w:rsidRPr="00C82636" w:rsidRDefault="00CC6693" w:rsidP="00CC6693">
      <w:pPr>
        <w:pStyle w:val="Akapitzlist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2DE512E3" w14:textId="486006F9" w:rsidR="00CC6693" w:rsidRPr="00C82636" w:rsidRDefault="00C82636" w:rsidP="00CC6693">
      <w:pPr>
        <w:pStyle w:val="Akapitzlist"/>
        <w:jc w:val="both"/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>Odpowiedź</w:t>
      </w:r>
      <w:r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br/>
      </w:r>
      <w:r w:rsidR="00CC6693" w:rsidRPr="00C82636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 xml:space="preserve"> </w:t>
      </w:r>
      <w:r w:rsidR="00D05850" w:rsidRPr="00C82636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>Tak, Zamawiający wyraża zgodę, aby stawka WIBOR 3M przyjęta do wyliczenia oprocentowania w umowie kredytowej była zgodna z zasadami obowiązującymi u Wykonawcy.</w:t>
      </w:r>
    </w:p>
    <w:p w14:paraId="44F4FAD0" w14:textId="77777777" w:rsidR="00D05850" w:rsidRPr="00C82636" w:rsidRDefault="00D05850" w:rsidP="00CC6693">
      <w:pPr>
        <w:pStyle w:val="Akapitzlist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3CA074EE" w14:textId="4607A21C" w:rsidR="001B7EC9" w:rsidRPr="00C82636" w:rsidRDefault="00097D3B" w:rsidP="00097D3B">
      <w:pPr>
        <w:pStyle w:val="Akapitzlist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Pytanie 7</w:t>
      </w:r>
      <w:r>
        <w:rPr>
          <w:rFonts w:ascii="Calibri" w:eastAsia="Times New Roman" w:hAnsi="Calibri" w:cs="Times New Roman"/>
          <w:sz w:val="20"/>
          <w:szCs w:val="20"/>
        </w:rPr>
        <w:br/>
      </w:r>
      <w:r w:rsidR="001B7EC9" w:rsidRPr="00C82636">
        <w:rPr>
          <w:rFonts w:ascii="Calibri" w:eastAsia="Times New Roman" w:hAnsi="Calibri" w:cs="Times New Roman"/>
          <w:sz w:val="20"/>
          <w:szCs w:val="20"/>
          <w:lang w:val="pl"/>
        </w:rPr>
        <w:t>W związku z tym, że Zamawiający  przewiduje udzielenia zamówień, o których mowa w art. 214 ust. 1 pkt 7 ustawy</w:t>
      </w:r>
      <w:r w:rsidR="001B7EC9" w:rsidRPr="00C82636">
        <w:rPr>
          <w:rFonts w:ascii="Calibri" w:eastAsia="Times New Roman" w:hAnsi="Calibri" w:cs="Times New Roman"/>
          <w:sz w:val="20"/>
          <w:szCs w:val="20"/>
          <w:lang w:val="pl"/>
        </w:rPr>
        <w:br/>
        <w:t xml:space="preserve">polegających na powtórzeniu podobnych usług (udzielenia kredytu) w wysokości 50% zamówienia podstawowego- prosimy o informację czy dodatkowy kredyt </w:t>
      </w:r>
      <w:r w:rsidR="00CB5D5B" w:rsidRPr="00C82636">
        <w:rPr>
          <w:rFonts w:ascii="Calibri" w:eastAsia="Times New Roman" w:hAnsi="Calibri" w:cs="Times New Roman"/>
          <w:sz w:val="20"/>
          <w:szCs w:val="20"/>
          <w:lang w:val="pl"/>
        </w:rPr>
        <w:t>będzie zaciągany na taki sam okres oraz spłata w takim samym trybie jak wnioskowany w SWZ ?</w:t>
      </w:r>
      <w:r w:rsidR="001B7EC9" w:rsidRPr="00C82636">
        <w:rPr>
          <w:rFonts w:ascii="Calibri" w:eastAsia="Times New Roman" w:hAnsi="Calibri" w:cs="Times New Roman"/>
          <w:sz w:val="20"/>
          <w:szCs w:val="20"/>
          <w:lang w:val="pl"/>
        </w:rPr>
        <w:t>.</w:t>
      </w:r>
      <w:r w:rsidR="001B7EC9" w:rsidRPr="00C82636">
        <w:rPr>
          <w:rFonts w:ascii="Calibri" w:eastAsia="Times New Roman" w:hAnsi="Calibri" w:cs="Times New Roman"/>
          <w:color w:val="000000" w:themeColor="text1"/>
          <w:sz w:val="20"/>
          <w:szCs w:val="20"/>
          <w:lang w:val="pl"/>
        </w:rPr>
        <w:br/>
      </w:r>
    </w:p>
    <w:p w14:paraId="716B1066" w14:textId="5592557A" w:rsidR="00D62F56" w:rsidRPr="00C82636" w:rsidRDefault="006C77E8" w:rsidP="00D62F56">
      <w:pPr>
        <w:pStyle w:val="Akapitzlist"/>
        <w:spacing w:before="40" w:after="40"/>
        <w:jc w:val="both"/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</w:pPr>
      <w:r w:rsidRPr="00C82636">
        <w:rPr>
          <w:b/>
          <w:bCs/>
          <w:sz w:val="20"/>
          <w:szCs w:val="20"/>
        </w:rPr>
        <w:t xml:space="preserve">Odp. Zamawiający korzystając z przesłanki określonej w art. 214 ust.1 p.7 ustawy Prawo zamówień publicznych  przewidział  jedynie   możliwość udzielenia zamówienia na świadczenie dodatkowych usług. Szczegółowe uzgodnienia dotyczące okresu i trybu ewentualnego zamówienia zostaną określone w toku negocjacji z wybranym Wykonawcą. </w:t>
      </w:r>
    </w:p>
    <w:p w14:paraId="6C4DCB06" w14:textId="77777777" w:rsidR="002B29FA" w:rsidRPr="00C82636" w:rsidRDefault="002B29FA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</w:pPr>
    </w:p>
    <w:p w14:paraId="7B37FA69" w14:textId="49F80528"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14:paraId="5C3A7195" w14:textId="4E396F74"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14:paraId="072D76C8" w14:textId="77777777" w:rsidR="00097D3B" w:rsidRDefault="00097D3B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43E35E19" w14:textId="5CE74F5B" w:rsidR="002B29FA" w:rsidRPr="00097D3B" w:rsidRDefault="00A247F6" w:rsidP="002A7AED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 w:themeColor="text1"/>
          <w:sz w:val="20"/>
          <w:szCs w:val="20"/>
        </w:rPr>
      </w:pPr>
      <w:r w:rsidRPr="00097D3B">
        <w:rPr>
          <w:rFonts w:eastAsia="Times New Roman"/>
          <w:sz w:val="20"/>
          <w:szCs w:val="20"/>
        </w:rPr>
        <w:t xml:space="preserve">Prosimy o </w:t>
      </w:r>
      <w:r w:rsidR="0093495B" w:rsidRPr="00097D3B">
        <w:rPr>
          <w:rFonts w:eastAsia="Times New Roman"/>
          <w:sz w:val="20"/>
          <w:szCs w:val="20"/>
        </w:rPr>
        <w:t xml:space="preserve">wskazanie </w:t>
      </w:r>
      <w:r w:rsidR="00A95CF4" w:rsidRPr="00097D3B">
        <w:rPr>
          <w:rFonts w:eastAsia="Times New Roman"/>
          <w:sz w:val="20"/>
          <w:szCs w:val="20"/>
        </w:rPr>
        <w:t>czy</w:t>
      </w:r>
      <w:r w:rsidRPr="00097D3B">
        <w:rPr>
          <w:rFonts w:eastAsia="Times New Roman"/>
          <w:sz w:val="20"/>
          <w:szCs w:val="20"/>
        </w:rPr>
        <w:t>:</w:t>
      </w:r>
    </w:p>
    <w:p w14:paraId="116E1D3A" w14:textId="00D649F2" w:rsidR="002B29FA" w:rsidRPr="00097D3B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097D3B">
        <w:rPr>
          <w:rFonts w:ascii="Calibri" w:eastAsia="Times New Roman" w:hAnsi="Calibri" w:cs="Times New Roman"/>
          <w:color w:val="000000" w:themeColor="text1"/>
          <w:sz w:val="20"/>
          <w:szCs w:val="20"/>
        </w:rPr>
        <w:tab/>
      </w:r>
    </w:p>
    <w:p w14:paraId="00D9B0D1" w14:textId="3C47AC6E" w:rsidR="000B5ED5" w:rsidRPr="00097D3B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097D3B">
        <w:rPr>
          <w:rFonts w:ascii="Calibri" w:eastAsia="Times New Roman" w:hAnsi="Calibri" w:cs="Times New Roman"/>
          <w:color w:val="000000" w:themeColor="text1"/>
          <w:sz w:val="20"/>
          <w:szCs w:val="20"/>
        </w:rPr>
        <w:t>w</w:t>
      </w:r>
      <w:r w:rsidR="002B29FA" w:rsidRPr="00097D3B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ciągu ostatnich dwóch lat została podjęta uchwała o nieudzieleniu absolutorium</w:t>
      </w:r>
    </w:p>
    <w:p w14:paraId="5C1FACD7" w14:textId="77777777" w:rsidR="000B5ED5" w:rsidRPr="00097D3B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097D3B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organowi wykonawczemu reprezentującemu Państwa jednostkę </w:t>
      </w:r>
    </w:p>
    <w:p w14:paraId="4863EC32" w14:textId="39B984A6" w:rsidR="002B29FA" w:rsidRPr="00097D3B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</w:pPr>
      <w:r w:rsidRPr="00097D3B">
        <w:rPr>
          <w:rFonts w:ascii="Calibri" w:eastAsia="Times New Roman" w:hAnsi="Calibri" w:cs="Times New Roman"/>
          <w:color w:val="000000" w:themeColor="text1"/>
          <w:sz w:val="20"/>
          <w:szCs w:val="20"/>
        </w:rPr>
        <w:t>(wójt / burmistrz / prezydent, zarz</w:t>
      </w:r>
      <w:r w:rsidR="00392858" w:rsidRPr="00097D3B">
        <w:rPr>
          <w:rFonts w:ascii="Calibri" w:eastAsia="Times New Roman" w:hAnsi="Calibri" w:cs="Times New Roman"/>
          <w:color w:val="000000" w:themeColor="text1"/>
          <w:sz w:val="20"/>
          <w:szCs w:val="20"/>
        </w:rPr>
        <w:t>ąd powiatu, zarząd województwa)?</w:t>
      </w:r>
      <w:r w:rsidRPr="00097D3B">
        <w:rPr>
          <w:rFonts w:ascii="Calibri" w:eastAsia="Times New Roman" w:hAnsi="Calibri" w:cs="Times New Roman"/>
          <w:color w:val="000000" w:themeColor="text1"/>
          <w:sz w:val="20"/>
          <w:szCs w:val="20"/>
        </w:rPr>
        <w:tab/>
      </w:r>
      <w:r w:rsidR="000B5ED5" w:rsidRPr="00097D3B">
        <w:rPr>
          <w:rFonts w:ascii="Calibri" w:eastAsia="Times New Roman" w:hAnsi="Calibri" w:cs="Times New Roman"/>
          <w:b/>
          <w:strike/>
          <w:color w:val="000000" w:themeColor="text1"/>
          <w:sz w:val="20"/>
          <w:szCs w:val="20"/>
        </w:rPr>
        <w:t xml:space="preserve">TAK </w:t>
      </w:r>
      <w:r w:rsidR="000B5ED5" w:rsidRPr="00097D3B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 xml:space="preserve">  /  NIE</w:t>
      </w:r>
    </w:p>
    <w:p w14:paraId="1D229F03" w14:textId="70746092" w:rsidR="00DB3D1D" w:rsidRPr="00097D3B" w:rsidRDefault="00DB3D1D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097D3B">
        <w:rPr>
          <w:rFonts w:ascii="Calibri" w:eastAsia="Times New Roman" w:hAnsi="Calibri" w:cs="Times New Roman"/>
          <w:color w:val="000000" w:themeColor="text1"/>
          <w:sz w:val="20"/>
          <w:szCs w:val="20"/>
        </w:rPr>
        <w:t>Jeśli tak, to proszę o wskazanie z jakiego powodu podjęto uchwałę o nieudzieleniu absolutorium?</w:t>
      </w:r>
    </w:p>
    <w:p w14:paraId="3BA9AE36" w14:textId="77777777" w:rsidR="005F68E8" w:rsidRPr="00AA761C" w:rsidRDefault="005F68E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677DF53" w14:textId="0F70924D" w:rsidR="000811D3" w:rsidRPr="001D5511" w:rsidRDefault="00C341FF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:</w:t>
      </w:r>
    </w:p>
    <w:p w14:paraId="724EB5CB" w14:textId="6B29682C" w:rsidR="000811D3" w:rsidRDefault="00767F5D" w:rsidP="000B5ED5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C341FF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 sytuacja związana z COVID-19 przełożyła się na sytuację finansową gminy w 2020 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roku 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oraz w 2021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 roku</w:t>
      </w:r>
      <w:r w:rsidRPr="001D5511">
        <w:rPr>
          <w:rFonts w:eastAsia="Times New Roman" w:cstheme="minorHAnsi"/>
          <w:color w:val="000000" w:themeColor="text1"/>
          <w:sz w:val="18"/>
          <w:szCs w:val="18"/>
        </w:rPr>
        <w:t>;</w:t>
      </w:r>
    </w:p>
    <w:p w14:paraId="60BFFB4F" w14:textId="77777777" w:rsidR="008C542C" w:rsidRDefault="008C542C" w:rsidP="008C542C">
      <w:pPr>
        <w:pStyle w:val="Bezodstpw"/>
        <w:spacing w:line="276" w:lineRule="auto"/>
        <w:ind w:left="1477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</w:p>
    <w:p w14:paraId="131708EE" w14:textId="79B958B2" w:rsidR="008C542C" w:rsidRPr="008C542C" w:rsidRDefault="00097D3B" w:rsidP="008C542C">
      <w:pPr>
        <w:pStyle w:val="Bezodstpw"/>
        <w:ind w:left="1477"/>
        <w:jc w:val="both"/>
        <w:outlineLvl w:val="0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 w:rsidRPr="00097D3B">
        <w:rPr>
          <w:rFonts w:eastAsia="Times New Roman" w:cstheme="minorHAnsi"/>
          <w:b/>
          <w:bCs/>
          <w:color w:val="000000" w:themeColor="text1"/>
          <w:sz w:val="20"/>
          <w:szCs w:val="20"/>
        </w:rPr>
        <w:t>Odpowiedź</w:t>
      </w:r>
      <w:r w:rsidRPr="00097D3B">
        <w:rPr>
          <w:rFonts w:eastAsia="Times New Roman" w:cstheme="minorHAnsi"/>
          <w:b/>
          <w:bCs/>
          <w:color w:val="000000" w:themeColor="text1"/>
          <w:sz w:val="20"/>
          <w:szCs w:val="20"/>
        </w:rPr>
        <w:br/>
      </w:r>
      <w:r w:rsidR="008C542C" w:rsidRPr="00097D3B">
        <w:rPr>
          <w:rFonts w:eastAsia="Times New Roman" w:cstheme="minorHAnsi"/>
          <w:b/>
          <w:bCs/>
          <w:color w:val="000000" w:themeColor="text1"/>
          <w:sz w:val="20"/>
          <w:szCs w:val="20"/>
        </w:rPr>
        <w:t>Rok 2020 – wykonanie dochodów za 2020r. wyniosło 113.523.601,97zł, co stanowi 97,63% planu, natomiast wykonanie wydatków wyniosło 121.939.917,36zł, tj. 94,81%. Budżet zamknął się deficytem w wysokości 8.416.315,39zł. Sytuacja ta niewątpliwie związana była z wystąpieniem epidemii wywołanej przez wirusa SARS-CoV-2 w Polsce oraz wprowadzonymi obostrzeniami, co spowodowało zamrożenie działalności wielu branż gospodarki narodowej. Konsekwencją zaistniałej sytuacji były między innymi mniejsze wpływy do budżetu gminy podatku dochodowego od osób fizycznych (PIT). W związku z wprowadzonymi obostrzeniami oraz czasowym zamknięciem dostępu do obiektów komunalnych Gminy Rokietnica, odwołaniem zajęć w placówkach oświatowych, zamknięciem instytucji kultury a także odwołaniem organizacji wszelkiego rodzaju wydarzeń i imprez - realizacja wydatków bieżących została ograniczona do niezbędnego minimum. Część wydatków ze względu na wprowadzone restrykcje była wręcz niemożliwa do zrealizowania</w:t>
      </w:r>
      <w:r w:rsidR="008C542C" w:rsidRPr="008C542C">
        <w:rPr>
          <w:rFonts w:eastAsia="Times New Roman" w:cstheme="minorHAnsi"/>
          <w:b/>
          <w:bCs/>
          <w:color w:val="000000" w:themeColor="text1"/>
          <w:sz w:val="18"/>
          <w:szCs w:val="18"/>
        </w:rPr>
        <w:t>.</w:t>
      </w:r>
    </w:p>
    <w:p w14:paraId="539A20E4" w14:textId="659642C8" w:rsidR="009E6D49" w:rsidRPr="00097D3B" w:rsidRDefault="008C542C" w:rsidP="008C542C">
      <w:pPr>
        <w:pStyle w:val="Bezodstpw"/>
        <w:spacing w:line="276" w:lineRule="auto"/>
        <w:ind w:left="1477"/>
        <w:jc w:val="both"/>
        <w:outlineLvl w:val="0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 w:rsidRPr="00097D3B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Rok 2021 -  sytuacja związana z COVID-19 nie miała większego wpływu na sytuację finansową gminy. Wykonanie dochodów wyniosło 136.443.601,16zł, co stanowi 102,53%, natomiast wykonanie wydatków </w:t>
      </w:r>
      <w:r w:rsidRPr="00097D3B">
        <w:rPr>
          <w:rFonts w:eastAsia="Times New Roman" w:cstheme="minorHAnsi"/>
          <w:b/>
          <w:bCs/>
          <w:color w:val="000000" w:themeColor="text1"/>
          <w:sz w:val="20"/>
          <w:szCs w:val="20"/>
        </w:rPr>
        <w:lastRenderedPageBreak/>
        <w:t xml:space="preserve">wyniosło 129.931.743,23zł, co stanowi 94,06% planu. Budżet Gminy zamknął się nadwyżką w wysokości 6.511.857,93zł. </w:t>
      </w:r>
    </w:p>
    <w:p w14:paraId="193B3528" w14:textId="77777777" w:rsidR="008C542C" w:rsidRPr="00097D3B" w:rsidRDefault="008C542C" w:rsidP="008C542C">
      <w:pPr>
        <w:pStyle w:val="Bezodstpw"/>
        <w:spacing w:line="276" w:lineRule="auto"/>
        <w:ind w:left="1477"/>
        <w:jc w:val="both"/>
        <w:outlineLvl w:val="0"/>
        <w:rPr>
          <w:rFonts w:eastAsia="Times New Roman" w:cstheme="minorHAnsi"/>
          <w:color w:val="000000" w:themeColor="text1"/>
          <w:sz w:val="20"/>
          <w:szCs w:val="20"/>
        </w:rPr>
      </w:pPr>
    </w:p>
    <w:p w14:paraId="3BF18A08" w14:textId="165B3472" w:rsidR="000811D3" w:rsidRPr="00097D3B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097D3B">
        <w:rPr>
          <w:rFonts w:eastAsia="Times New Roman" w:cstheme="minorHAnsi"/>
          <w:color w:val="000000" w:themeColor="text1"/>
          <w:sz w:val="20"/>
          <w:szCs w:val="20"/>
        </w:rPr>
        <w:t>j</w:t>
      </w:r>
      <w:r w:rsidR="000811D3" w:rsidRPr="00097D3B">
        <w:rPr>
          <w:rFonts w:eastAsia="Times New Roman" w:cstheme="minorHAnsi"/>
          <w:color w:val="000000" w:themeColor="text1"/>
          <w:sz w:val="20"/>
          <w:szCs w:val="20"/>
        </w:rPr>
        <w:t xml:space="preserve">aka była wysokość wydatków bieżących </w:t>
      </w:r>
      <w:r w:rsidR="000811D3" w:rsidRPr="00097D3B">
        <w:rPr>
          <w:rFonts w:cstheme="minorHAnsi"/>
          <w:color w:val="000000" w:themeColor="text1"/>
          <w:sz w:val="20"/>
          <w:szCs w:val="20"/>
        </w:rPr>
        <w:t xml:space="preserve">poniesionych w 2020 roku </w:t>
      </w:r>
      <w:r w:rsidR="00511B08" w:rsidRPr="00097D3B">
        <w:rPr>
          <w:rFonts w:cstheme="minorHAnsi"/>
          <w:color w:val="000000" w:themeColor="text1"/>
          <w:sz w:val="20"/>
          <w:szCs w:val="20"/>
        </w:rPr>
        <w:t xml:space="preserve">oraz </w:t>
      </w:r>
      <w:r w:rsidR="00511B08" w:rsidRPr="00097D3B">
        <w:rPr>
          <w:rFonts w:cstheme="minorHAnsi"/>
          <w:b/>
          <w:color w:val="000000" w:themeColor="text1"/>
          <w:sz w:val="20"/>
          <w:szCs w:val="20"/>
        </w:rPr>
        <w:t>w 2021 roku (prośba o podanie wartości odrębnie dla ww. lat)</w:t>
      </w:r>
      <w:r w:rsidR="00511B08" w:rsidRPr="00097D3B">
        <w:rPr>
          <w:rFonts w:cstheme="minorHAnsi"/>
          <w:color w:val="000000" w:themeColor="text1"/>
          <w:sz w:val="20"/>
          <w:szCs w:val="20"/>
        </w:rPr>
        <w:t xml:space="preserve"> </w:t>
      </w:r>
      <w:r w:rsidR="000811D3" w:rsidRPr="00097D3B">
        <w:rPr>
          <w:rFonts w:cstheme="minorHAnsi"/>
          <w:color w:val="000000" w:themeColor="text1"/>
          <w:sz w:val="20"/>
          <w:szCs w:val="20"/>
        </w:rPr>
        <w:t>w celu realizacji zadań związany</w:t>
      </w:r>
      <w:r w:rsidR="00511B08" w:rsidRPr="00097D3B">
        <w:rPr>
          <w:rFonts w:cstheme="minorHAnsi"/>
          <w:color w:val="000000" w:themeColor="text1"/>
          <w:sz w:val="20"/>
          <w:szCs w:val="20"/>
        </w:rPr>
        <w:t>ch z </w:t>
      </w:r>
      <w:r w:rsidR="000811D3" w:rsidRPr="00097D3B">
        <w:rPr>
          <w:rFonts w:cstheme="minorHAnsi"/>
          <w:color w:val="000000" w:themeColor="text1"/>
          <w:sz w:val="20"/>
          <w:szCs w:val="20"/>
        </w:rPr>
        <w:t xml:space="preserve">przeciwdziałaniem COVID-19 i nie objętych finansowaniem </w:t>
      </w:r>
      <w:r w:rsidR="000811D3" w:rsidRPr="00097D3B">
        <w:rPr>
          <w:rFonts w:cstheme="minorHAnsi"/>
          <w:bCs/>
          <w:color w:val="000000" w:themeColor="text1"/>
          <w:sz w:val="20"/>
          <w:szCs w:val="20"/>
        </w:rPr>
        <w:t>otrzymanymi na ten cel dotacjami i środkami bieżącymi</w:t>
      </w:r>
      <w:r w:rsidR="000811D3" w:rsidRPr="00097D3B">
        <w:rPr>
          <w:rFonts w:cstheme="minorHAnsi"/>
          <w:color w:val="000000" w:themeColor="text1"/>
          <w:sz w:val="20"/>
          <w:szCs w:val="20"/>
        </w:rPr>
        <w:t xml:space="preserve"> (pozycja wykazywana w WPF w kolumnie 10.11)</w:t>
      </w:r>
      <w:r w:rsidRPr="00097D3B">
        <w:rPr>
          <w:rFonts w:cstheme="minorHAnsi"/>
          <w:color w:val="000000" w:themeColor="text1"/>
          <w:sz w:val="20"/>
          <w:szCs w:val="20"/>
        </w:rPr>
        <w:t>;</w:t>
      </w:r>
    </w:p>
    <w:p w14:paraId="215D0199" w14:textId="77777777" w:rsidR="00B43979" w:rsidRDefault="00B43979" w:rsidP="00256B40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cstheme="minorHAnsi"/>
          <w:color w:val="000000" w:themeColor="text1"/>
          <w:sz w:val="18"/>
          <w:szCs w:val="18"/>
        </w:rPr>
      </w:pPr>
    </w:p>
    <w:p w14:paraId="63F1D5F2" w14:textId="09093E5A" w:rsidR="00256B40" w:rsidRPr="00097D3B" w:rsidRDefault="00B43979" w:rsidP="00256B40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097D3B">
        <w:rPr>
          <w:rFonts w:cstheme="minorHAnsi"/>
          <w:b/>
          <w:bCs/>
          <w:color w:val="000000" w:themeColor="text1"/>
          <w:sz w:val="20"/>
          <w:szCs w:val="20"/>
        </w:rPr>
        <w:t>Odp</w:t>
      </w:r>
      <w:r w:rsidR="00097D3B" w:rsidRPr="00097D3B">
        <w:rPr>
          <w:rFonts w:cstheme="minorHAnsi"/>
          <w:b/>
          <w:bCs/>
          <w:color w:val="000000" w:themeColor="text1"/>
          <w:sz w:val="20"/>
          <w:szCs w:val="20"/>
        </w:rPr>
        <w:t>owiedź</w:t>
      </w:r>
      <w:r w:rsidR="00097D3B" w:rsidRPr="00097D3B">
        <w:rPr>
          <w:rFonts w:cstheme="minorHAnsi"/>
          <w:b/>
          <w:bCs/>
          <w:color w:val="000000" w:themeColor="text1"/>
          <w:sz w:val="20"/>
          <w:szCs w:val="20"/>
        </w:rPr>
        <w:br/>
      </w:r>
      <w:r w:rsidRPr="00097D3B">
        <w:rPr>
          <w:rFonts w:cstheme="minorHAnsi"/>
          <w:b/>
          <w:bCs/>
          <w:color w:val="000000" w:themeColor="text1"/>
          <w:sz w:val="20"/>
          <w:szCs w:val="20"/>
        </w:rPr>
        <w:t xml:space="preserve"> W roku 2020 – 57.024zł, w roku 2021 – 0zł.</w:t>
      </w:r>
    </w:p>
    <w:p w14:paraId="5B531B00" w14:textId="77777777" w:rsidR="00B43979" w:rsidRPr="001D5511" w:rsidRDefault="00B43979" w:rsidP="00256B40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color w:val="000000" w:themeColor="text1"/>
          <w:sz w:val="18"/>
          <w:szCs w:val="18"/>
        </w:rPr>
      </w:pPr>
    </w:p>
    <w:p w14:paraId="1F9CB2CB" w14:textId="69B16D5C" w:rsidR="00C341FF" w:rsidRPr="00097D3B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097D3B">
        <w:rPr>
          <w:rFonts w:cstheme="minorHAnsi"/>
          <w:color w:val="000000" w:themeColor="text1"/>
          <w:sz w:val="20"/>
          <w:szCs w:val="20"/>
        </w:rPr>
        <w:t>c</w:t>
      </w:r>
      <w:r w:rsidR="000811D3" w:rsidRPr="00097D3B">
        <w:rPr>
          <w:rFonts w:cstheme="minorHAnsi"/>
          <w:color w:val="000000" w:themeColor="text1"/>
          <w:sz w:val="20"/>
          <w:szCs w:val="20"/>
        </w:rPr>
        <w:t xml:space="preserve">zy przy wyliczeniu wskaźnika zdefiniowanego w art. 243 </w:t>
      </w:r>
      <w:proofErr w:type="spellStart"/>
      <w:r w:rsidR="000811D3" w:rsidRPr="00097D3B">
        <w:rPr>
          <w:rFonts w:cstheme="minorHAnsi"/>
          <w:color w:val="000000" w:themeColor="text1"/>
          <w:sz w:val="20"/>
          <w:szCs w:val="20"/>
        </w:rPr>
        <w:t>Uofp</w:t>
      </w:r>
      <w:proofErr w:type="spellEnd"/>
      <w:r w:rsidR="000811D3" w:rsidRPr="00097D3B">
        <w:rPr>
          <w:rFonts w:cstheme="minorHAnsi"/>
          <w:color w:val="000000" w:themeColor="text1"/>
          <w:sz w:val="20"/>
          <w:szCs w:val="20"/>
        </w:rPr>
        <w:t xml:space="preserve"> zastosowano inne wyłączenia, nie wykazane w WPF, które wynikałyby z</w:t>
      </w:r>
      <w:r w:rsidR="0093495B" w:rsidRPr="00097D3B">
        <w:rPr>
          <w:rFonts w:cstheme="minorHAnsi"/>
          <w:color w:val="000000" w:themeColor="text1"/>
          <w:sz w:val="20"/>
          <w:szCs w:val="20"/>
        </w:rPr>
        <w:t xml:space="preserve"> dodatkowych przepisów dopuszczających ww. wyłączenie? Jeżeli tak prosimy o wskazanie powodu wyłączenia oraz podanie kwot przypadających na poszczególne lata. </w:t>
      </w:r>
    </w:p>
    <w:p w14:paraId="147CB58E" w14:textId="77777777" w:rsidR="00A03916" w:rsidRPr="00097D3B" w:rsidRDefault="00A03916" w:rsidP="00B43979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cstheme="minorHAnsi"/>
          <w:color w:val="000000" w:themeColor="text1"/>
          <w:sz w:val="20"/>
          <w:szCs w:val="20"/>
        </w:rPr>
      </w:pPr>
    </w:p>
    <w:p w14:paraId="0C7383D0" w14:textId="3F995A79" w:rsidR="00B43979" w:rsidRPr="00A03916" w:rsidRDefault="00B43979" w:rsidP="00B43979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97D3B">
        <w:rPr>
          <w:rFonts w:cstheme="minorHAnsi"/>
          <w:b/>
          <w:bCs/>
          <w:color w:val="000000" w:themeColor="text1"/>
          <w:sz w:val="20"/>
          <w:szCs w:val="20"/>
        </w:rPr>
        <w:t>Odp</w:t>
      </w:r>
      <w:r w:rsidR="00D41B88">
        <w:rPr>
          <w:rFonts w:cstheme="minorHAnsi"/>
          <w:b/>
          <w:bCs/>
          <w:color w:val="000000" w:themeColor="text1"/>
          <w:sz w:val="20"/>
          <w:szCs w:val="20"/>
        </w:rPr>
        <w:t>owiedź</w:t>
      </w:r>
      <w:r w:rsidRPr="00097D3B">
        <w:rPr>
          <w:rFonts w:cstheme="minorHAnsi"/>
          <w:b/>
          <w:bCs/>
          <w:color w:val="000000" w:themeColor="text1"/>
          <w:sz w:val="20"/>
          <w:szCs w:val="20"/>
        </w:rPr>
        <w:t>.</w:t>
      </w:r>
      <w:r w:rsidR="00D41B88">
        <w:rPr>
          <w:rFonts w:cstheme="minorHAnsi"/>
          <w:b/>
          <w:bCs/>
          <w:color w:val="000000" w:themeColor="text1"/>
          <w:sz w:val="20"/>
          <w:szCs w:val="20"/>
        </w:rPr>
        <w:br/>
      </w:r>
      <w:r w:rsidRPr="00097D3B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A03916" w:rsidRPr="00097D3B">
        <w:rPr>
          <w:rFonts w:cstheme="minorHAnsi"/>
          <w:b/>
          <w:bCs/>
          <w:color w:val="000000" w:themeColor="text1"/>
          <w:sz w:val="20"/>
          <w:szCs w:val="20"/>
        </w:rPr>
        <w:t>P</w:t>
      </w:r>
      <w:r w:rsidRPr="00097D3B">
        <w:rPr>
          <w:rFonts w:cstheme="minorHAnsi"/>
          <w:b/>
          <w:bCs/>
          <w:color w:val="000000" w:themeColor="text1"/>
          <w:sz w:val="20"/>
          <w:szCs w:val="20"/>
        </w:rPr>
        <w:t xml:space="preserve">rzy wyliczeniu wskaźnika zdefiniowanego w art. 243 </w:t>
      </w:r>
      <w:proofErr w:type="spellStart"/>
      <w:r w:rsidRPr="00097D3B">
        <w:rPr>
          <w:rFonts w:cstheme="minorHAnsi"/>
          <w:b/>
          <w:bCs/>
          <w:color w:val="000000" w:themeColor="text1"/>
          <w:sz w:val="20"/>
          <w:szCs w:val="20"/>
        </w:rPr>
        <w:t>Uofp</w:t>
      </w:r>
      <w:proofErr w:type="spellEnd"/>
      <w:r w:rsidRPr="00097D3B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A03916" w:rsidRPr="00097D3B">
        <w:rPr>
          <w:rFonts w:cstheme="minorHAnsi"/>
          <w:b/>
          <w:bCs/>
          <w:color w:val="000000" w:themeColor="text1"/>
          <w:sz w:val="20"/>
          <w:szCs w:val="20"/>
        </w:rPr>
        <w:t xml:space="preserve">nie </w:t>
      </w:r>
      <w:r w:rsidRPr="00097D3B">
        <w:rPr>
          <w:rFonts w:cstheme="minorHAnsi"/>
          <w:b/>
          <w:bCs/>
          <w:color w:val="000000" w:themeColor="text1"/>
          <w:sz w:val="20"/>
          <w:szCs w:val="20"/>
        </w:rPr>
        <w:t>stosowano inn</w:t>
      </w:r>
      <w:r w:rsidR="00A03916" w:rsidRPr="00097D3B">
        <w:rPr>
          <w:rFonts w:cstheme="minorHAnsi"/>
          <w:b/>
          <w:bCs/>
          <w:color w:val="000000" w:themeColor="text1"/>
          <w:sz w:val="20"/>
          <w:szCs w:val="20"/>
        </w:rPr>
        <w:t>ych</w:t>
      </w:r>
      <w:r w:rsidRPr="00097D3B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A03916" w:rsidRPr="00097D3B">
        <w:rPr>
          <w:rFonts w:cstheme="minorHAnsi"/>
          <w:b/>
          <w:bCs/>
          <w:color w:val="000000" w:themeColor="text1"/>
          <w:sz w:val="20"/>
          <w:szCs w:val="20"/>
        </w:rPr>
        <w:t>włączeń</w:t>
      </w:r>
      <w:r w:rsidR="00A03916" w:rsidRPr="00A03916">
        <w:rPr>
          <w:rFonts w:cstheme="minorHAnsi"/>
          <w:b/>
          <w:bCs/>
          <w:color w:val="000000" w:themeColor="text1"/>
          <w:sz w:val="18"/>
          <w:szCs w:val="18"/>
        </w:rPr>
        <w:t>.</w:t>
      </w:r>
    </w:p>
    <w:p w14:paraId="5F013BAE" w14:textId="77777777" w:rsidR="00A03916" w:rsidRPr="001D5511" w:rsidRDefault="00A03916" w:rsidP="00B43979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color w:val="000000" w:themeColor="text1"/>
          <w:sz w:val="18"/>
          <w:szCs w:val="18"/>
        </w:rPr>
      </w:pPr>
    </w:p>
    <w:p w14:paraId="5376C523" w14:textId="5919D656" w:rsidR="001C421E" w:rsidRDefault="004E7D9D" w:rsidP="004E7D9D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4E7D9D">
        <w:rPr>
          <w:rFonts w:eastAsia="Times New Roman" w:cstheme="minorHAnsi"/>
          <w:color w:val="000000" w:themeColor="text1"/>
          <w:sz w:val="18"/>
          <w:szCs w:val="18"/>
        </w:rPr>
        <w:t>Prosimy o wskazanie kwoty środków na uzupełnienie subwencji ogólnej (z tytułu uszczuplenia dochodów podatkowych) otrzymanych w ostatnim wykonanym roku i w planie na koniec roku bieżącego, z podaniem sposobu jej ujęcia w sprawozdaniach</w:t>
      </w:r>
      <w:r w:rsidR="001C421E" w:rsidRPr="001C421E">
        <w:rPr>
          <w:rFonts w:eastAsia="Times New Roman" w:cstheme="minorHAnsi"/>
          <w:color w:val="000000" w:themeColor="text1"/>
          <w:sz w:val="18"/>
          <w:szCs w:val="18"/>
        </w:rPr>
        <w:t>.</w:t>
      </w:r>
    </w:p>
    <w:p w14:paraId="1B538DE2" w14:textId="29FDADCF" w:rsidR="001C421E" w:rsidRDefault="001C421E" w:rsidP="001C421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0401B891" w14:textId="2349BF64" w:rsidR="003656AB" w:rsidRPr="00D41B88" w:rsidRDefault="00A03916" w:rsidP="001F0A77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282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 w:rsidRPr="00D41B88">
        <w:rPr>
          <w:rFonts w:eastAsia="Times New Roman" w:cstheme="minorHAnsi"/>
          <w:b/>
          <w:bCs/>
          <w:color w:val="000000" w:themeColor="text1"/>
          <w:sz w:val="20"/>
          <w:szCs w:val="20"/>
        </w:rPr>
        <w:t>Odp</w:t>
      </w:r>
      <w:r w:rsidR="00097D3B" w:rsidRPr="00D41B88">
        <w:rPr>
          <w:rFonts w:eastAsia="Times New Roman" w:cstheme="minorHAnsi"/>
          <w:b/>
          <w:bCs/>
          <w:color w:val="000000" w:themeColor="text1"/>
          <w:sz w:val="20"/>
          <w:szCs w:val="20"/>
        </w:rPr>
        <w:t>owiedź</w:t>
      </w:r>
      <w:r w:rsidR="00D41B88" w:rsidRPr="00D41B88">
        <w:rPr>
          <w:rFonts w:eastAsia="Times New Roman" w:cstheme="minorHAnsi"/>
          <w:b/>
          <w:bCs/>
          <w:color w:val="000000" w:themeColor="text1"/>
          <w:sz w:val="20"/>
          <w:szCs w:val="20"/>
        </w:rPr>
        <w:br/>
      </w:r>
      <w:r w:rsidRPr="00D41B88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</w:t>
      </w:r>
      <w:r w:rsidR="001F0A77" w:rsidRPr="00D41B88">
        <w:rPr>
          <w:rFonts w:eastAsia="Times New Roman" w:cstheme="minorHAnsi"/>
          <w:b/>
          <w:bCs/>
          <w:color w:val="000000" w:themeColor="text1"/>
          <w:sz w:val="20"/>
          <w:szCs w:val="20"/>
        </w:rPr>
        <w:t>Gmina Rokietnica otrzymała w roku 2022 dodatkowe dochody z tytułu udziału we wpływach z podatku dochodowego od osób fizycznych w wysokości 4.412.198,05zł</w:t>
      </w:r>
      <w:r w:rsidR="00D24717" w:rsidRPr="00D41B88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(dział 756, rozdział 75621, § 0010)</w:t>
      </w:r>
      <w:r w:rsidR="001F0A77" w:rsidRPr="00D41B88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. </w:t>
      </w:r>
      <w:r w:rsidR="00D24717" w:rsidRPr="00D41B88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</w:t>
      </w:r>
      <w:r w:rsidRPr="00D41B88">
        <w:rPr>
          <w:rFonts w:eastAsia="Times New Roman" w:cstheme="minorHAnsi"/>
          <w:b/>
          <w:bCs/>
          <w:color w:val="000000" w:themeColor="text1"/>
          <w:sz w:val="20"/>
          <w:szCs w:val="20"/>
        </w:rPr>
        <w:tab/>
      </w:r>
      <w:r w:rsidRPr="00D41B88">
        <w:rPr>
          <w:rFonts w:eastAsia="Times New Roman" w:cstheme="minorHAnsi"/>
          <w:b/>
          <w:bCs/>
          <w:color w:val="000000" w:themeColor="text1"/>
          <w:sz w:val="20"/>
          <w:szCs w:val="20"/>
        </w:rPr>
        <w:tab/>
      </w:r>
    </w:p>
    <w:p w14:paraId="2672AC2D" w14:textId="73BD92F6" w:rsidR="003656AB" w:rsidRDefault="003656AB" w:rsidP="001C421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4ABBCD92" w14:textId="77777777" w:rsidR="003656AB" w:rsidRDefault="003656AB" w:rsidP="001C421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76A9E49E" w14:textId="32519053" w:rsidR="00116839" w:rsidRDefault="00116839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14:paraId="1D0A3305" w14:textId="493D65F7" w:rsidR="00C341FF" w:rsidRDefault="00C341FF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18"/>
          <w:szCs w:val="18"/>
        </w:rPr>
      </w:pPr>
    </w:p>
    <w:p w14:paraId="3F7A6C12" w14:textId="77777777" w:rsidR="00FC106D" w:rsidRPr="00097D3B" w:rsidRDefault="00C341FF" w:rsidP="000B5E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20"/>
          <w:szCs w:val="20"/>
        </w:rPr>
      </w:pPr>
      <w:r w:rsidRPr="00097D3B">
        <w:rPr>
          <w:rFonts w:eastAsia="Times New Roman" w:cs="Times New Roman"/>
          <w:spacing w:val="-2"/>
          <w:sz w:val="20"/>
          <w:szCs w:val="20"/>
        </w:rPr>
        <w:t>Prosimy o</w:t>
      </w:r>
      <w:r w:rsidR="00FC106D" w:rsidRPr="00097D3B">
        <w:rPr>
          <w:rFonts w:eastAsia="Times New Roman" w:cs="Times New Roman"/>
          <w:spacing w:val="-2"/>
          <w:sz w:val="20"/>
          <w:szCs w:val="20"/>
        </w:rPr>
        <w:t>:</w:t>
      </w:r>
    </w:p>
    <w:p w14:paraId="59C80CE1" w14:textId="269A551D" w:rsidR="00FC106D" w:rsidRPr="00097D3B" w:rsidRDefault="00FC106D" w:rsidP="000B5ED5">
      <w:pPr>
        <w:pStyle w:val="Akapitzlist"/>
        <w:numPr>
          <w:ilvl w:val="0"/>
          <w:numId w:val="14"/>
        </w:numPr>
        <w:spacing w:before="40" w:after="0"/>
        <w:jc w:val="both"/>
        <w:rPr>
          <w:rFonts w:ascii="Calibri" w:eastAsia="Times New Roman" w:hAnsi="Calibri" w:cs="Times New Roman"/>
          <w:sz w:val="20"/>
          <w:szCs w:val="20"/>
        </w:rPr>
      </w:pPr>
      <w:r w:rsidRPr="00097D3B">
        <w:rPr>
          <w:rFonts w:ascii="Calibri" w:eastAsia="Times New Roman" w:hAnsi="Calibri" w:cs="Times New Roman"/>
          <w:sz w:val="20"/>
          <w:szCs w:val="20"/>
        </w:rPr>
        <w:t>informację, czy w przeszłości wystąpiły lub planowane są przejęcia z mocy</w:t>
      </w:r>
      <w:r w:rsidR="002A7AED" w:rsidRPr="00097D3B">
        <w:rPr>
          <w:rFonts w:ascii="Calibri" w:eastAsia="Times New Roman" w:hAnsi="Calibri" w:cs="Times New Roman"/>
          <w:sz w:val="20"/>
          <w:szCs w:val="20"/>
        </w:rPr>
        <w:t xml:space="preserve"> prawa przez Państwo zadłużenia </w:t>
      </w:r>
      <w:r w:rsidRPr="00097D3B">
        <w:rPr>
          <w:rFonts w:ascii="Calibri" w:eastAsia="Times New Roman" w:hAnsi="Calibri" w:cs="Times New Roman"/>
          <w:sz w:val="20"/>
          <w:szCs w:val="20"/>
        </w:rPr>
        <w:t xml:space="preserve">po podmiocie, dla którego Państwo </w:t>
      </w:r>
      <w:r w:rsidR="002A7AED" w:rsidRPr="00097D3B">
        <w:rPr>
          <w:rFonts w:ascii="Calibri" w:eastAsia="Times New Roman" w:hAnsi="Calibri" w:cs="Times New Roman"/>
          <w:sz w:val="20"/>
          <w:szCs w:val="20"/>
        </w:rPr>
        <w:t>są/</w:t>
      </w:r>
      <w:r w:rsidRPr="00097D3B">
        <w:rPr>
          <w:rFonts w:ascii="Calibri" w:eastAsia="Times New Roman" w:hAnsi="Calibri" w:cs="Times New Roman"/>
          <w:sz w:val="20"/>
          <w:szCs w:val="20"/>
        </w:rPr>
        <w:t xml:space="preserve">byli </w:t>
      </w:r>
      <w:r w:rsidR="002A7AED" w:rsidRPr="00097D3B">
        <w:rPr>
          <w:rFonts w:ascii="Calibri" w:eastAsia="Times New Roman" w:hAnsi="Calibri" w:cs="Times New Roman"/>
          <w:sz w:val="20"/>
          <w:szCs w:val="20"/>
        </w:rPr>
        <w:t>podmiotem założycielskim/</w:t>
      </w:r>
      <w:r w:rsidRPr="00097D3B">
        <w:rPr>
          <w:rFonts w:ascii="Calibri" w:eastAsia="Times New Roman" w:hAnsi="Calibri" w:cs="Times New Roman"/>
          <w:sz w:val="20"/>
          <w:szCs w:val="20"/>
        </w:rPr>
        <w:t>na podstawie umowy z wierzy</w:t>
      </w:r>
      <w:r w:rsidR="002A7AED" w:rsidRPr="00097D3B">
        <w:rPr>
          <w:rFonts w:ascii="Calibri" w:eastAsia="Times New Roman" w:hAnsi="Calibri" w:cs="Times New Roman"/>
          <w:sz w:val="20"/>
          <w:szCs w:val="20"/>
        </w:rPr>
        <w:t xml:space="preserve">cielem spółki prawa handlowego/ stowarzyszenia </w:t>
      </w:r>
      <w:r w:rsidRPr="00097D3B">
        <w:rPr>
          <w:rFonts w:ascii="Calibri" w:eastAsia="Times New Roman" w:hAnsi="Calibri" w:cs="Times New Roman"/>
          <w:sz w:val="20"/>
          <w:szCs w:val="20"/>
        </w:rPr>
        <w:t xml:space="preserve">tj. </w:t>
      </w:r>
      <w:r w:rsidR="002A7AED" w:rsidRPr="00097D3B">
        <w:rPr>
          <w:rFonts w:ascii="Calibri" w:eastAsia="Times New Roman" w:hAnsi="Calibri" w:cs="Times New Roman"/>
          <w:sz w:val="20"/>
          <w:szCs w:val="20"/>
        </w:rPr>
        <w:t xml:space="preserve">czy </w:t>
      </w:r>
      <w:r w:rsidRPr="00097D3B">
        <w:rPr>
          <w:rFonts w:ascii="Calibri" w:eastAsia="Times New Roman" w:hAnsi="Calibri" w:cs="Times New Roman"/>
          <w:sz w:val="20"/>
          <w:szCs w:val="20"/>
        </w:rPr>
        <w:t>Państwo wstąpili/wstąpią na miejsce dłużnika, który został/zostanie z długu zwolniony.</w:t>
      </w:r>
    </w:p>
    <w:p w14:paraId="09C00D9C" w14:textId="43DF0AAA" w:rsidR="00E7229B" w:rsidRPr="00097D3B" w:rsidRDefault="00E7229B" w:rsidP="00AA164F">
      <w:pPr>
        <w:spacing w:before="40" w:after="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C2F7366" w14:textId="438670F5" w:rsidR="00AA164F" w:rsidRPr="00097D3B" w:rsidRDefault="00AA164F" w:rsidP="00AA164F">
      <w:pPr>
        <w:spacing w:before="40" w:after="0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097D3B">
        <w:rPr>
          <w:rFonts w:ascii="Calibri" w:eastAsia="Times New Roman" w:hAnsi="Calibri" w:cs="Times New Roman"/>
          <w:b/>
          <w:bCs/>
          <w:sz w:val="20"/>
          <w:szCs w:val="20"/>
        </w:rPr>
        <w:t>Odp</w:t>
      </w:r>
      <w:r w:rsidR="00097D3B">
        <w:rPr>
          <w:rFonts w:ascii="Calibri" w:eastAsia="Times New Roman" w:hAnsi="Calibri" w:cs="Times New Roman"/>
          <w:b/>
          <w:bCs/>
          <w:sz w:val="20"/>
          <w:szCs w:val="20"/>
        </w:rPr>
        <w:t>owiedź:</w:t>
      </w:r>
      <w:r w:rsidR="00097D3B">
        <w:rPr>
          <w:rFonts w:ascii="Calibri" w:eastAsia="Times New Roman" w:hAnsi="Calibri" w:cs="Times New Roman"/>
          <w:b/>
          <w:bCs/>
          <w:sz w:val="20"/>
          <w:szCs w:val="20"/>
        </w:rPr>
        <w:br/>
      </w:r>
      <w:r w:rsidRPr="00097D3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  <w:r w:rsidR="0059142A" w:rsidRPr="00097D3B">
        <w:rPr>
          <w:rFonts w:ascii="Calibri" w:eastAsia="Times New Roman" w:hAnsi="Calibri" w:cs="Times New Roman"/>
          <w:b/>
          <w:bCs/>
          <w:sz w:val="20"/>
          <w:szCs w:val="20"/>
        </w:rPr>
        <w:t xml:space="preserve">Zamawiający informuje, że </w:t>
      </w:r>
      <w:r w:rsidRPr="00097D3B">
        <w:rPr>
          <w:rFonts w:ascii="Calibri" w:eastAsia="Times New Roman" w:hAnsi="Calibri" w:cs="Times New Roman"/>
          <w:b/>
          <w:bCs/>
          <w:sz w:val="20"/>
          <w:szCs w:val="20"/>
        </w:rPr>
        <w:t xml:space="preserve">w przeszłości </w:t>
      </w:r>
      <w:r w:rsidR="0059142A" w:rsidRPr="00097D3B">
        <w:rPr>
          <w:rFonts w:ascii="Calibri" w:eastAsia="Times New Roman" w:hAnsi="Calibri" w:cs="Times New Roman"/>
          <w:b/>
          <w:bCs/>
          <w:sz w:val="20"/>
          <w:szCs w:val="20"/>
        </w:rPr>
        <w:t xml:space="preserve">nie </w:t>
      </w:r>
      <w:r w:rsidRPr="00097D3B">
        <w:rPr>
          <w:rFonts w:ascii="Calibri" w:eastAsia="Times New Roman" w:hAnsi="Calibri" w:cs="Times New Roman"/>
          <w:b/>
          <w:bCs/>
          <w:sz w:val="20"/>
          <w:szCs w:val="20"/>
        </w:rPr>
        <w:t xml:space="preserve">wystąpiły </w:t>
      </w:r>
      <w:r w:rsidR="0059142A" w:rsidRPr="00097D3B">
        <w:rPr>
          <w:rFonts w:ascii="Calibri" w:eastAsia="Times New Roman" w:hAnsi="Calibri" w:cs="Times New Roman"/>
          <w:b/>
          <w:bCs/>
          <w:sz w:val="20"/>
          <w:szCs w:val="20"/>
        </w:rPr>
        <w:t xml:space="preserve">oraz że nie są </w:t>
      </w:r>
      <w:r w:rsidRPr="00097D3B">
        <w:rPr>
          <w:rFonts w:ascii="Calibri" w:eastAsia="Times New Roman" w:hAnsi="Calibri" w:cs="Times New Roman"/>
          <w:b/>
          <w:bCs/>
          <w:sz w:val="20"/>
          <w:szCs w:val="20"/>
        </w:rPr>
        <w:t xml:space="preserve">planowane przejęcia z mocy prawa zadłużenia po podmiocie, dla którego </w:t>
      </w:r>
      <w:r w:rsidR="0059142A" w:rsidRPr="00097D3B">
        <w:rPr>
          <w:rFonts w:ascii="Calibri" w:eastAsia="Times New Roman" w:hAnsi="Calibri" w:cs="Times New Roman"/>
          <w:b/>
          <w:bCs/>
          <w:sz w:val="20"/>
          <w:szCs w:val="20"/>
        </w:rPr>
        <w:t>Gmina Rokietnica</w:t>
      </w:r>
      <w:r w:rsidR="00BF2DE5" w:rsidRPr="00097D3B">
        <w:rPr>
          <w:rFonts w:ascii="Calibri" w:eastAsia="Times New Roman" w:hAnsi="Calibri" w:cs="Times New Roman"/>
          <w:b/>
          <w:bCs/>
          <w:sz w:val="20"/>
          <w:szCs w:val="20"/>
        </w:rPr>
        <w:t xml:space="preserve"> jest/była</w:t>
      </w:r>
      <w:r w:rsidRPr="00097D3B">
        <w:rPr>
          <w:rFonts w:ascii="Calibri" w:eastAsia="Times New Roman" w:hAnsi="Calibri" w:cs="Times New Roman"/>
          <w:b/>
          <w:bCs/>
          <w:sz w:val="20"/>
          <w:szCs w:val="20"/>
        </w:rPr>
        <w:t xml:space="preserve"> podmiotem założycielskim/na podstawie umowy z wierzycielem spółki prawa handlowego/ stowarzyszenia</w:t>
      </w:r>
      <w:r w:rsidR="00124150" w:rsidRPr="00097D3B">
        <w:rPr>
          <w:rFonts w:ascii="Calibri" w:eastAsia="Times New Roman" w:hAnsi="Calibri" w:cs="Times New Roman"/>
          <w:b/>
          <w:bCs/>
          <w:sz w:val="20"/>
          <w:szCs w:val="20"/>
        </w:rPr>
        <w:t>.</w:t>
      </w:r>
      <w:r w:rsidRPr="00097D3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14:paraId="5EA906C1" w14:textId="77777777" w:rsidR="00110660" w:rsidRPr="00E7229B" w:rsidRDefault="00110660" w:rsidP="00E7229B">
      <w:pPr>
        <w:spacing w:before="40" w:after="0"/>
        <w:ind w:left="1107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7CD90C6E" w14:textId="5A68C70B" w:rsidR="00A67EBC" w:rsidRDefault="00A67EBC" w:rsidP="00A67EBC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mallCaps/>
        </w:rPr>
        <w:t xml:space="preserve">Dodatkowe dokumenty </w:t>
      </w:r>
    </w:p>
    <w:p w14:paraId="03087111" w14:textId="436BB281" w:rsidR="00205765" w:rsidRPr="00097D3B" w:rsidRDefault="00205765" w:rsidP="0068049A">
      <w:pPr>
        <w:pStyle w:val="Bezodstpw"/>
        <w:ind w:left="567"/>
        <w:rPr>
          <w:rFonts w:eastAsia="Times New Roman"/>
          <w:sz w:val="20"/>
          <w:szCs w:val="20"/>
        </w:rPr>
      </w:pPr>
      <w:r w:rsidRPr="00097D3B">
        <w:rPr>
          <w:rFonts w:eastAsia="Times New Roman"/>
          <w:sz w:val="20"/>
          <w:szCs w:val="20"/>
        </w:rPr>
        <w:t>Ponadto prosimy o przesłanie lub udostępnienie na stronie BIP następujących dokumentów</w:t>
      </w:r>
      <w:r w:rsidR="000967B2" w:rsidRPr="00097D3B">
        <w:rPr>
          <w:rFonts w:eastAsia="Times New Roman"/>
          <w:sz w:val="20"/>
          <w:szCs w:val="20"/>
        </w:rPr>
        <w:t xml:space="preserve"> </w:t>
      </w:r>
      <w:r w:rsidR="0068049A" w:rsidRPr="00097D3B">
        <w:rPr>
          <w:rFonts w:eastAsia="Times New Roman" w:cs="Times New Roman"/>
          <w:i/>
          <w:spacing w:val="-4"/>
          <w:sz w:val="20"/>
          <w:szCs w:val="20"/>
        </w:rPr>
        <w:t>:</w:t>
      </w:r>
    </w:p>
    <w:p w14:paraId="7579A44D" w14:textId="05AAA346" w:rsidR="00110660" w:rsidRPr="00097D3B" w:rsidRDefault="0068049A" w:rsidP="00110660">
      <w:pPr>
        <w:pStyle w:val="Bezodstpw"/>
        <w:numPr>
          <w:ilvl w:val="0"/>
          <w:numId w:val="25"/>
        </w:numPr>
        <w:rPr>
          <w:rFonts w:ascii="Calibri" w:eastAsia="Times New Roman" w:hAnsi="Calibri" w:cs="Times New Roman"/>
          <w:b/>
          <w:color w:val="FF0000"/>
          <w:sz w:val="20"/>
          <w:szCs w:val="20"/>
        </w:rPr>
      </w:pPr>
      <w:r w:rsidRPr="00097D3B">
        <w:rPr>
          <w:rFonts w:eastAsia="Times New Roman"/>
          <w:sz w:val="20"/>
          <w:szCs w:val="20"/>
        </w:rPr>
        <w:t>Opinii RIO o możliwości spłaty kredytu.</w:t>
      </w:r>
    </w:p>
    <w:p w14:paraId="1EFCD46A" w14:textId="315C3756" w:rsidR="00110660" w:rsidRPr="00097D3B" w:rsidRDefault="00110660" w:rsidP="00124150">
      <w:pPr>
        <w:pStyle w:val="Bezodstpw"/>
        <w:rPr>
          <w:rFonts w:ascii="Calibri" w:eastAsia="Times New Roman" w:hAnsi="Calibri" w:cs="Times New Roman"/>
          <w:b/>
          <w:color w:val="FF0000"/>
          <w:sz w:val="20"/>
          <w:szCs w:val="20"/>
        </w:rPr>
      </w:pPr>
    </w:p>
    <w:p w14:paraId="227D5011" w14:textId="47407A4B" w:rsidR="00124150" w:rsidRPr="00097D3B" w:rsidRDefault="00097D3B" w:rsidP="00124150">
      <w:pPr>
        <w:pStyle w:val="Bezodstpw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124150" w:rsidRPr="00097D3B">
        <w:rPr>
          <w:rFonts w:ascii="Calibri" w:eastAsia="Times New Roman" w:hAnsi="Calibri" w:cs="Times New Roman"/>
          <w:b/>
          <w:sz w:val="20"/>
          <w:szCs w:val="20"/>
        </w:rPr>
        <w:t>Odp</w:t>
      </w:r>
      <w:r>
        <w:rPr>
          <w:rFonts w:ascii="Calibri" w:eastAsia="Times New Roman" w:hAnsi="Calibri" w:cs="Times New Roman"/>
          <w:b/>
          <w:sz w:val="20"/>
          <w:szCs w:val="20"/>
        </w:rPr>
        <w:t>owiedź</w:t>
      </w:r>
      <w:r>
        <w:rPr>
          <w:rFonts w:ascii="Calibri" w:eastAsia="Times New Roman" w:hAnsi="Calibri" w:cs="Times New Roman"/>
          <w:b/>
          <w:sz w:val="20"/>
          <w:szCs w:val="20"/>
        </w:rPr>
        <w:br/>
      </w:r>
      <w:r w:rsidR="00124150" w:rsidRPr="00097D3B">
        <w:rPr>
          <w:rFonts w:ascii="Calibri" w:eastAsia="Times New Roman" w:hAnsi="Calibri" w:cs="Times New Roman"/>
          <w:b/>
          <w:sz w:val="20"/>
          <w:szCs w:val="20"/>
        </w:rPr>
        <w:t xml:space="preserve"> Opinia RIO zosta</w:t>
      </w:r>
      <w:r w:rsidR="000F161B" w:rsidRPr="00097D3B">
        <w:rPr>
          <w:rFonts w:ascii="Calibri" w:eastAsia="Times New Roman" w:hAnsi="Calibri" w:cs="Times New Roman"/>
          <w:b/>
          <w:sz w:val="20"/>
          <w:szCs w:val="20"/>
        </w:rPr>
        <w:t>n</w:t>
      </w:r>
      <w:r w:rsidR="00124150" w:rsidRPr="00097D3B">
        <w:rPr>
          <w:rFonts w:ascii="Calibri" w:eastAsia="Times New Roman" w:hAnsi="Calibri" w:cs="Times New Roman"/>
          <w:b/>
          <w:sz w:val="20"/>
          <w:szCs w:val="20"/>
        </w:rPr>
        <w:t xml:space="preserve">ie udostępniona po otrzymaniu przez </w:t>
      </w:r>
      <w:r w:rsidR="000F161B" w:rsidRPr="00097D3B">
        <w:rPr>
          <w:rFonts w:ascii="Calibri" w:eastAsia="Times New Roman" w:hAnsi="Calibri" w:cs="Times New Roman"/>
          <w:b/>
          <w:sz w:val="20"/>
          <w:szCs w:val="20"/>
        </w:rPr>
        <w:t>Z</w:t>
      </w:r>
      <w:r w:rsidR="00124150" w:rsidRPr="00097D3B">
        <w:rPr>
          <w:rFonts w:ascii="Calibri" w:eastAsia="Times New Roman" w:hAnsi="Calibri" w:cs="Times New Roman"/>
          <w:b/>
          <w:sz w:val="20"/>
          <w:szCs w:val="20"/>
        </w:rPr>
        <w:t>am</w:t>
      </w:r>
      <w:r w:rsidR="000F161B" w:rsidRPr="00097D3B">
        <w:rPr>
          <w:rFonts w:ascii="Calibri" w:eastAsia="Times New Roman" w:hAnsi="Calibri" w:cs="Times New Roman"/>
          <w:b/>
          <w:sz w:val="20"/>
          <w:szCs w:val="20"/>
        </w:rPr>
        <w:t>a</w:t>
      </w:r>
      <w:r w:rsidR="00124150" w:rsidRPr="00097D3B">
        <w:rPr>
          <w:rFonts w:ascii="Calibri" w:eastAsia="Times New Roman" w:hAnsi="Calibri" w:cs="Times New Roman"/>
          <w:b/>
          <w:sz w:val="20"/>
          <w:szCs w:val="20"/>
        </w:rPr>
        <w:t>wiającego.</w:t>
      </w:r>
    </w:p>
    <w:p w14:paraId="39C3BDED" w14:textId="0DFE63EA" w:rsidR="00110660" w:rsidRPr="00097D3B" w:rsidRDefault="00110660" w:rsidP="00110660">
      <w:pPr>
        <w:pStyle w:val="Bezodstpw"/>
        <w:ind w:left="993"/>
        <w:rPr>
          <w:rFonts w:ascii="Calibri" w:eastAsia="Times New Roman" w:hAnsi="Calibri" w:cs="Times New Roman"/>
          <w:b/>
          <w:color w:val="FF0000"/>
          <w:sz w:val="20"/>
          <w:szCs w:val="20"/>
        </w:rPr>
      </w:pPr>
    </w:p>
    <w:p w14:paraId="545B5B3D" w14:textId="207AB84B" w:rsidR="009E6D9A" w:rsidRPr="00097D3B" w:rsidRDefault="009E6D9A" w:rsidP="00110660">
      <w:pPr>
        <w:pStyle w:val="Bezodstpw"/>
        <w:rPr>
          <w:rFonts w:eastAsia="Times New Roman" w:cstheme="minorHAnsi"/>
          <w:bCs/>
          <w:i/>
          <w:iCs/>
          <w:sz w:val="20"/>
          <w:szCs w:val="20"/>
        </w:rPr>
      </w:pPr>
      <w:r w:rsidRPr="00097D3B">
        <w:rPr>
          <w:rFonts w:eastAsia="Times New Roman" w:cstheme="minorHAnsi"/>
          <w:bCs/>
          <w:i/>
          <w:iCs/>
          <w:sz w:val="20"/>
          <w:szCs w:val="20"/>
        </w:rPr>
        <w:t>Wiarygodność danych zawartych we wniosku i załączonych dokumentach oraz ich zgodność ze stanem f</w:t>
      </w:r>
      <w:r w:rsidR="009B6DB3" w:rsidRPr="00097D3B">
        <w:rPr>
          <w:rFonts w:eastAsia="Times New Roman" w:cstheme="minorHAnsi"/>
          <w:bCs/>
          <w:i/>
          <w:iCs/>
          <w:sz w:val="20"/>
          <w:szCs w:val="20"/>
        </w:rPr>
        <w:t>aktycznym i</w:t>
      </w:r>
      <w:r w:rsidR="00431EDB" w:rsidRPr="00097D3B">
        <w:rPr>
          <w:rFonts w:eastAsia="Times New Roman" w:cstheme="minorHAnsi"/>
          <w:bCs/>
          <w:i/>
          <w:iCs/>
          <w:sz w:val="20"/>
          <w:szCs w:val="20"/>
        </w:rPr>
        <w:t> </w:t>
      </w:r>
      <w:r w:rsidR="009B6DB3" w:rsidRPr="00097D3B">
        <w:rPr>
          <w:rFonts w:eastAsia="Times New Roman" w:cstheme="minorHAnsi"/>
          <w:bCs/>
          <w:i/>
          <w:iCs/>
          <w:sz w:val="20"/>
          <w:szCs w:val="20"/>
        </w:rPr>
        <w:t>prawnym potwierdzam/y**</w:t>
      </w:r>
      <w:r w:rsidRPr="00097D3B">
        <w:rPr>
          <w:rFonts w:eastAsia="Times New Roman" w:cstheme="minorHAnsi"/>
          <w:bCs/>
          <w:i/>
          <w:iCs/>
          <w:sz w:val="20"/>
          <w:szCs w:val="20"/>
        </w:rPr>
        <w:t xml:space="preserve"> własnoręcznym podpisem</w:t>
      </w:r>
    </w:p>
    <w:p w14:paraId="4E117E4B" w14:textId="42DA7E44" w:rsidR="009E6D9A" w:rsidRPr="00110660" w:rsidRDefault="00D41B88" w:rsidP="00D41B8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/>
      </w:r>
      <w:r w:rsidRPr="00D41B88">
        <w:rPr>
          <w:rFonts w:ascii="Calibri" w:hAnsi="Calibri"/>
          <w:sz w:val="20"/>
          <w:szCs w:val="20"/>
        </w:rPr>
        <w:t>Rokietnica, dnia 25.05.2023r</w:t>
      </w:r>
      <w:r>
        <w:rPr>
          <w:rFonts w:ascii="Calibri" w:hAnsi="Calibri"/>
        </w:rPr>
        <w:t xml:space="preserve"> </w:t>
      </w:r>
    </w:p>
    <w:p w14:paraId="1026E601" w14:textId="77777777" w:rsidR="009E6D9A" w:rsidRPr="00110660" w:rsidRDefault="009E6D9A" w:rsidP="009E6D9A">
      <w:pPr>
        <w:spacing w:after="0" w:line="240" w:lineRule="auto"/>
        <w:rPr>
          <w:rFonts w:ascii="Calibri" w:hAnsi="Calibri"/>
        </w:rPr>
      </w:pPr>
    </w:p>
    <w:p w14:paraId="76AD0660" w14:textId="73617C84" w:rsidR="00D41B88" w:rsidRPr="00D41B88" w:rsidRDefault="00D41B88" w:rsidP="00D41B88">
      <w:pPr>
        <w:spacing w:after="0" w:line="240" w:lineRule="auto"/>
        <w:rPr>
          <w:rFonts w:ascii="Calibri" w:hAnsi="Calibri"/>
        </w:rPr>
      </w:pPr>
      <w:r w:rsidRPr="00D41B88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 xml:space="preserve">                                                                                                                                    </w:t>
      </w:r>
      <w:r w:rsidRPr="00D41B88">
        <w:rPr>
          <w:rFonts w:ascii="Calibri" w:hAnsi="Calibri"/>
        </w:rPr>
        <w:t>Z up. Wójta</w:t>
      </w:r>
    </w:p>
    <w:p w14:paraId="66DA8A2F" w14:textId="19417721" w:rsidR="00D41B88" w:rsidRPr="00D41B88" w:rsidRDefault="00D41B88" w:rsidP="00D41B88">
      <w:pPr>
        <w:spacing w:after="0" w:line="240" w:lineRule="auto"/>
        <w:rPr>
          <w:rFonts w:ascii="Calibri" w:hAnsi="Calibri"/>
        </w:rPr>
      </w:pPr>
      <w:r w:rsidRPr="00D41B88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</w:t>
      </w:r>
      <w:r w:rsidRPr="00D41B88">
        <w:rPr>
          <w:rFonts w:ascii="Calibri" w:hAnsi="Calibri"/>
        </w:rPr>
        <w:t>Arkadiusz Klapiński</w:t>
      </w:r>
    </w:p>
    <w:p w14:paraId="7E747BC2" w14:textId="5ACC87F3" w:rsidR="008E5D33" w:rsidRPr="00110660" w:rsidRDefault="00D41B88" w:rsidP="00D41B88">
      <w:pPr>
        <w:spacing w:after="0" w:line="240" w:lineRule="auto"/>
        <w:rPr>
          <w:rFonts w:ascii="Calibri" w:hAnsi="Calibri"/>
        </w:rPr>
      </w:pPr>
      <w:r w:rsidRPr="00D41B88"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</w:t>
      </w:r>
      <w:r w:rsidR="008E5D33">
        <w:rPr>
          <w:rFonts w:ascii="Calibri" w:hAnsi="Calibri"/>
        </w:rPr>
        <w:t xml:space="preserve"> </w:t>
      </w:r>
      <w:r w:rsidRPr="00D41B88">
        <w:rPr>
          <w:rFonts w:ascii="Calibri" w:hAnsi="Calibri"/>
        </w:rPr>
        <w:t xml:space="preserve"> Zastępca Wójta</w:t>
      </w:r>
    </w:p>
    <w:p w14:paraId="59B69A23" w14:textId="77777777" w:rsidR="00D92D6C" w:rsidRPr="00110660" w:rsidRDefault="00D92D6C" w:rsidP="009E6D9A">
      <w:pPr>
        <w:spacing w:after="0" w:line="240" w:lineRule="auto"/>
        <w:rPr>
          <w:rFonts w:ascii="Calibri" w:hAnsi="Calibri"/>
        </w:rPr>
      </w:pPr>
    </w:p>
    <w:sectPr w:rsidR="00D92D6C" w:rsidRPr="00110660" w:rsidSect="001218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8AD7" w14:textId="77777777" w:rsidR="00245A8D" w:rsidRDefault="00245A8D" w:rsidP="00026BC7">
      <w:pPr>
        <w:spacing w:after="0" w:line="240" w:lineRule="auto"/>
      </w:pPr>
      <w:r>
        <w:separator/>
      </w:r>
    </w:p>
  </w:endnote>
  <w:endnote w:type="continuationSeparator" w:id="0">
    <w:p w14:paraId="16F12036" w14:textId="77777777" w:rsidR="00245A8D" w:rsidRDefault="00245A8D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C23E" w14:textId="77777777" w:rsidR="00FA2F4B" w:rsidRDefault="00FA2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1BA08053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A23A18">
              <w:rPr>
                <w:rFonts w:ascii="Calibri" w:hAnsi="Calibri" w:cs="Times New Roman"/>
                <w:bCs/>
                <w:noProof/>
              </w:rPr>
              <w:t>1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A23A18">
              <w:rPr>
                <w:rFonts w:ascii="Calibri" w:hAnsi="Calibri" w:cs="Times New Roman"/>
                <w:bCs/>
                <w:noProof/>
              </w:rPr>
              <w:t>2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E9A1" w14:textId="77777777" w:rsidR="00245A8D" w:rsidRDefault="00245A8D" w:rsidP="00026BC7">
      <w:pPr>
        <w:spacing w:after="0" w:line="240" w:lineRule="auto"/>
      </w:pPr>
      <w:r>
        <w:separator/>
      </w:r>
    </w:p>
  </w:footnote>
  <w:footnote w:type="continuationSeparator" w:id="0">
    <w:p w14:paraId="404D5DF1" w14:textId="77777777" w:rsidR="00245A8D" w:rsidRDefault="00245A8D" w:rsidP="0002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324A" w14:textId="77777777" w:rsidR="00FA2F4B" w:rsidRDefault="00FA2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2B7D" w14:textId="77777777" w:rsidR="00FA2F4B" w:rsidRDefault="00FA2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1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8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9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0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 w15:restartNumberingAfterBreak="0">
    <w:nsid w:val="66B50391"/>
    <w:multiLevelType w:val="hybridMultilevel"/>
    <w:tmpl w:val="B2340F86"/>
    <w:lvl w:ilvl="0" w:tplc="27B6CF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4" w15:restartNumberingAfterBreak="0">
    <w:nsid w:val="7E456B60"/>
    <w:multiLevelType w:val="hybridMultilevel"/>
    <w:tmpl w:val="29DE9A42"/>
    <w:lvl w:ilvl="0" w:tplc="262E3F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771648">
    <w:abstractNumId w:val="4"/>
  </w:num>
  <w:num w:numId="2" w16cid:durableId="241064046">
    <w:abstractNumId w:val="16"/>
  </w:num>
  <w:num w:numId="3" w16cid:durableId="1143351383">
    <w:abstractNumId w:val="15"/>
  </w:num>
  <w:num w:numId="4" w16cid:durableId="25105227">
    <w:abstractNumId w:val="2"/>
  </w:num>
  <w:num w:numId="5" w16cid:durableId="1792505817">
    <w:abstractNumId w:val="14"/>
  </w:num>
  <w:num w:numId="6" w16cid:durableId="507521283">
    <w:abstractNumId w:val="19"/>
  </w:num>
  <w:num w:numId="7" w16cid:durableId="64838281">
    <w:abstractNumId w:val="9"/>
  </w:num>
  <w:num w:numId="8" w16cid:durableId="138041049">
    <w:abstractNumId w:val="0"/>
  </w:num>
  <w:num w:numId="9" w16cid:durableId="1911844930">
    <w:abstractNumId w:val="1"/>
  </w:num>
  <w:num w:numId="10" w16cid:durableId="2120491086">
    <w:abstractNumId w:val="5"/>
  </w:num>
  <w:num w:numId="11" w16cid:durableId="1997568497">
    <w:abstractNumId w:val="8"/>
  </w:num>
  <w:num w:numId="12" w16cid:durableId="534319285">
    <w:abstractNumId w:val="20"/>
  </w:num>
  <w:num w:numId="13" w16cid:durableId="2118329901">
    <w:abstractNumId w:val="23"/>
  </w:num>
  <w:num w:numId="14" w16cid:durableId="1733889781">
    <w:abstractNumId w:val="6"/>
  </w:num>
  <w:num w:numId="15" w16cid:durableId="1287851253">
    <w:abstractNumId w:val="7"/>
  </w:num>
  <w:num w:numId="16" w16cid:durableId="1627731666">
    <w:abstractNumId w:val="17"/>
  </w:num>
  <w:num w:numId="17" w16cid:durableId="944195754">
    <w:abstractNumId w:val="12"/>
  </w:num>
  <w:num w:numId="18" w16cid:durableId="1846287750">
    <w:abstractNumId w:val="3"/>
  </w:num>
  <w:num w:numId="19" w16cid:durableId="121272575">
    <w:abstractNumId w:val="18"/>
  </w:num>
  <w:num w:numId="20" w16cid:durableId="1773474477">
    <w:abstractNumId w:val="13"/>
  </w:num>
  <w:num w:numId="21" w16cid:durableId="1395198121">
    <w:abstractNumId w:val="22"/>
  </w:num>
  <w:num w:numId="22" w16cid:durableId="1854761275">
    <w:abstractNumId w:val="11"/>
  </w:num>
  <w:num w:numId="23" w16cid:durableId="1260219051">
    <w:abstractNumId w:val="10"/>
  </w:num>
  <w:num w:numId="24" w16cid:durableId="1276518434">
    <w:abstractNumId w:val="21"/>
  </w:num>
  <w:num w:numId="25" w16cid:durableId="1861164602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14F1"/>
    <w:rsid w:val="000015FD"/>
    <w:rsid w:val="00012041"/>
    <w:rsid w:val="00014C07"/>
    <w:rsid w:val="00015DAA"/>
    <w:rsid w:val="000172BD"/>
    <w:rsid w:val="000225CB"/>
    <w:rsid w:val="00022E10"/>
    <w:rsid w:val="00026BC7"/>
    <w:rsid w:val="00030296"/>
    <w:rsid w:val="0003143B"/>
    <w:rsid w:val="00044C89"/>
    <w:rsid w:val="00047332"/>
    <w:rsid w:val="000477F8"/>
    <w:rsid w:val="00047A42"/>
    <w:rsid w:val="00070088"/>
    <w:rsid w:val="0008086B"/>
    <w:rsid w:val="00080DDD"/>
    <w:rsid w:val="000811D3"/>
    <w:rsid w:val="00081F98"/>
    <w:rsid w:val="00082665"/>
    <w:rsid w:val="000928BA"/>
    <w:rsid w:val="00092CDD"/>
    <w:rsid w:val="000967B2"/>
    <w:rsid w:val="00097854"/>
    <w:rsid w:val="00097D3B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F161B"/>
    <w:rsid w:val="000F30B9"/>
    <w:rsid w:val="000F552C"/>
    <w:rsid w:val="000F6EAC"/>
    <w:rsid w:val="001000FD"/>
    <w:rsid w:val="00110660"/>
    <w:rsid w:val="00112129"/>
    <w:rsid w:val="00116839"/>
    <w:rsid w:val="0012185D"/>
    <w:rsid w:val="00124150"/>
    <w:rsid w:val="00124299"/>
    <w:rsid w:val="00130777"/>
    <w:rsid w:val="00131CA5"/>
    <w:rsid w:val="0013548B"/>
    <w:rsid w:val="00140B80"/>
    <w:rsid w:val="001505AB"/>
    <w:rsid w:val="001548D0"/>
    <w:rsid w:val="0017074D"/>
    <w:rsid w:val="00180856"/>
    <w:rsid w:val="001870DA"/>
    <w:rsid w:val="00187A92"/>
    <w:rsid w:val="00195535"/>
    <w:rsid w:val="00197BD4"/>
    <w:rsid w:val="001A2AFC"/>
    <w:rsid w:val="001A5442"/>
    <w:rsid w:val="001A683B"/>
    <w:rsid w:val="001A7944"/>
    <w:rsid w:val="001B32D2"/>
    <w:rsid w:val="001B7EC9"/>
    <w:rsid w:val="001C1502"/>
    <w:rsid w:val="001C421E"/>
    <w:rsid w:val="001D34C5"/>
    <w:rsid w:val="001D49C5"/>
    <w:rsid w:val="001D5511"/>
    <w:rsid w:val="001D6C15"/>
    <w:rsid w:val="001E657A"/>
    <w:rsid w:val="001F0A77"/>
    <w:rsid w:val="001F44F6"/>
    <w:rsid w:val="00205765"/>
    <w:rsid w:val="00206786"/>
    <w:rsid w:val="0020747B"/>
    <w:rsid w:val="00207F67"/>
    <w:rsid w:val="00215037"/>
    <w:rsid w:val="0022545E"/>
    <w:rsid w:val="00232236"/>
    <w:rsid w:val="00232D0E"/>
    <w:rsid w:val="00234E97"/>
    <w:rsid w:val="002358E0"/>
    <w:rsid w:val="002429CB"/>
    <w:rsid w:val="00245A8D"/>
    <w:rsid w:val="00250196"/>
    <w:rsid w:val="00253877"/>
    <w:rsid w:val="00253F6E"/>
    <w:rsid w:val="00256B40"/>
    <w:rsid w:val="002713FB"/>
    <w:rsid w:val="00272EAD"/>
    <w:rsid w:val="00275470"/>
    <w:rsid w:val="002760AC"/>
    <w:rsid w:val="0028013C"/>
    <w:rsid w:val="002822C2"/>
    <w:rsid w:val="002836E6"/>
    <w:rsid w:val="002845AC"/>
    <w:rsid w:val="002846B4"/>
    <w:rsid w:val="00286414"/>
    <w:rsid w:val="00290873"/>
    <w:rsid w:val="002937EE"/>
    <w:rsid w:val="002A7AED"/>
    <w:rsid w:val="002B1237"/>
    <w:rsid w:val="002B29FA"/>
    <w:rsid w:val="002C5461"/>
    <w:rsid w:val="002C593F"/>
    <w:rsid w:val="002D17D0"/>
    <w:rsid w:val="002D611E"/>
    <w:rsid w:val="002E76FF"/>
    <w:rsid w:val="002F1C99"/>
    <w:rsid w:val="002F380C"/>
    <w:rsid w:val="0030108E"/>
    <w:rsid w:val="003109F1"/>
    <w:rsid w:val="00311AD3"/>
    <w:rsid w:val="00311D64"/>
    <w:rsid w:val="00320139"/>
    <w:rsid w:val="00324A83"/>
    <w:rsid w:val="00333DD0"/>
    <w:rsid w:val="0033716C"/>
    <w:rsid w:val="00341719"/>
    <w:rsid w:val="00354BF9"/>
    <w:rsid w:val="0035757C"/>
    <w:rsid w:val="00362730"/>
    <w:rsid w:val="003631DE"/>
    <w:rsid w:val="003656AB"/>
    <w:rsid w:val="00366675"/>
    <w:rsid w:val="00370E3D"/>
    <w:rsid w:val="00383D4A"/>
    <w:rsid w:val="003845AD"/>
    <w:rsid w:val="00392072"/>
    <w:rsid w:val="00392858"/>
    <w:rsid w:val="0039699D"/>
    <w:rsid w:val="003B2795"/>
    <w:rsid w:val="003B5227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40180E"/>
    <w:rsid w:val="004031D9"/>
    <w:rsid w:val="00404400"/>
    <w:rsid w:val="00410DC9"/>
    <w:rsid w:val="00415DCC"/>
    <w:rsid w:val="00417CEE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6031"/>
    <w:rsid w:val="004703C0"/>
    <w:rsid w:val="00473B12"/>
    <w:rsid w:val="00482B0E"/>
    <w:rsid w:val="004842F7"/>
    <w:rsid w:val="00486D84"/>
    <w:rsid w:val="004903FC"/>
    <w:rsid w:val="00492544"/>
    <w:rsid w:val="004967DF"/>
    <w:rsid w:val="004A4615"/>
    <w:rsid w:val="004B3929"/>
    <w:rsid w:val="004D2899"/>
    <w:rsid w:val="004D28F6"/>
    <w:rsid w:val="004D358C"/>
    <w:rsid w:val="004D5E98"/>
    <w:rsid w:val="004E040F"/>
    <w:rsid w:val="004E2657"/>
    <w:rsid w:val="004E284E"/>
    <w:rsid w:val="004E6B8C"/>
    <w:rsid w:val="004E7D9D"/>
    <w:rsid w:val="004F35C2"/>
    <w:rsid w:val="004F6A5E"/>
    <w:rsid w:val="005002D4"/>
    <w:rsid w:val="00501E8C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4FEE"/>
    <w:rsid w:val="00565673"/>
    <w:rsid w:val="00565CBA"/>
    <w:rsid w:val="00566E25"/>
    <w:rsid w:val="005700D5"/>
    <w:rsid w:val="00580029"/>
    <w:rsid w:val="00580672"/>
    <w:rsid w:val="005912AC"/>
    <w:rsid w:val="0059142A"/>
    <w:rsid w:val="005A60A1"/>
    <w:rsid w:val="005A7157"/>
    <w:rsid w:val="005A7F8B"/>
    <w:rsid w:val="005B2848"/>
    <w:rsid w:val="005C0C50"/>
    <w:rsid w:val="005C163D"/>
    <w:rsid w:val="005D2875"/>
    <w:rsid w:val="005D76A6"/>
    <w:rsid w:val="005E3E15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61DF"/>
    <w:rsid w:val="00677102"/>
    <w:rsid w:val="0068049A"/>
    <w:rsid w:val="0068365F"/>
    <w:rsid w:val="006856AF"/>
    <w:rsid w:val="00686C89"/>
    <w:rsid w:val="00690709"/>
    <w:rsid w:val="00690891"/>
    <w:rsid w:val="006A51DF"/>
    <w:rsid w:val="006B0665"/>
    <w:rsid w:val="006C533C"/>
    <w:rsid w:val="006C77E8"/>
    <w:rsid w:val="006E43D5"/>
    <w:rsid w:val="006E5A30"/>
    <w:rsid w:val="006F3022"/>
    <w:rsid w:val="006F3B46"/>
    <w:rsid w:val="00706455"/>
    <w:rsid w:val="00720C7D"/>
    <w:rsid w:val="00724EAC"/>
    <w:rsid w:val="007279F9"/>
    <w:rsid w:val="007342A7"/>
    <w:rsid w:val="00736CC4"/>
    <w:rsid w:val="0074208E"/>
    <w:rsid w:val="00755937"/>
    <w:rsid w:val="00765ADE"/>
    <w:rsid w:val="00767609"/>
    <w:rsid w:val="00767F5D"/>
    <w:rsid w:val="007709DF"/>
    <w:rsid w:val="00773D56"/>
    <w:rsid w:val="0077432F"/>
    <w:rsid w:val="00780614"/>
    <w:rsid w:val="00780A74"/>
    <w:rsid w:val="007818D0"/>
    <w:rsid w:val="0079165B"/>
    <w:rsid w:val="00794793"/>
    <w:rsid w:val="007A7D61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69FB"/>
    <w:rsid w:val="008272C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705D8"/>
    <w:rsid w:val="00886697"/>
    <w:rsid w:val="00895A54"/>
    <w:rsid w:val="00897034"/>
    <w:rsid w:val="008A0A43"/>
    <w:rsid w:val="008B493F"/>
    <w:rsid w:val="008B6803"/>
    <w:rsid w:val="008C542C"/>
    <w:rsid w:val="008E37FD"/>
    <w:rsid w:val="008E53E2"/>
    <w:rsid w:val="008E5869"/>
    <w:rsid w:val="008E5CF7"/>
    <w:rsid w:val="008E5D33"/>
    <w:rsid w:val="008E5DE2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9F4"/>
    <w:rsid w:val="00943D2E"/>
    <w:rsid w:val="009530C6"/>
    <w:rsid w:val="0095358B"/>
    <w:rsid w:val="00956162"/>
    <w:rsid w:val="00956E1F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5839"/>
    <w:rsid w:val="009B6DB3"/>
    <w:rsid w:val="009E2FE0"/>
    <w:rsid w:val="009E5D42"/>
    <w:rsid w:val="009E6D49"/>
    <w:rsid w:val="009E6D9A"/>
    <w:rsid w:val="009E6FE5"/>
    <w:rsid w:val="009F2710"/>
    <w:rsid w:val="009F678A"/>
    <w:rsid w:val="00A006CC"/>
    <w:rsid w:val="00A03916"/>
    <w:rsid w:val="00A0494A"/>
    <w:rsid w:val="00A0769F"/>
    <w:rsid w:val="00A10AB1"/>
    <w:rsid w:val="00A143C6"/>
    <w:rsid w:val="00A14ABD"/>
    <w:rsid w:val="00A2016A"/>
    <w:rsid w:val="00A21966"/>
    <w:rsid w:val="00A23A18"/>
    <w:rsid w:val="00A247F6"/>
    <w:rsid w:val="00A2659A"/>
    <w:rsid w:val="00A2705F"/>
    <w:rsid w:val="00A31193"/>
    <w:rsid w:val="00A35E0F"/>
    <w:rsid w:val="00A36E5A"/>
    <w:rsid w:val="00A37609"/>
    <w:rsid w:val="00A502F3"/>
    <w:rsid w:val="00A57C16"/>
    <w:rsid w:val="00A64596"/>
    <w:rsid w:val="00A656DE"/>
    <w:rsid w:val="00A6663F"/>
    <w:rsid w:val="00A67EBC"/>
    <w:rsid w:val="00A70B0C"/>
    <w:rsid w:val="00A70F97"/>
    <w:rsid w:val="00A77006"/>
    <w:rsid w:val="00A83AEF"/>
    <w:rsid w:val="00A84DC6"/>
    <w:rsid w:val="00A910B4"/>
    <w:rsid w:val="00A93FFF"/>
    <w:rsid w:val="00A9450B"/>
    <w:rsid w:val="00A95CF4"/>
    <w:rsid w:val="00AA164F"/>
    <w:rsid w:val="00AA2453"/>
    <w:rsid w:val="00AA3989"/>
    <w:rsid w:val="00AA761C"/>
    <w:rsid w:val="00AC0A77"/>
    <w:rsid w:val="00AC1F3C"/>
    <w:rsid w:val="00AC767E"/>
    <w:rsid w:val="00AD28A4"/>
    <w:rsid w:val="00AE7C40"/>
    <w:rsid w:val="00AF6D72"/>
    <w:rsid w:val="00B03162"/>
    <w:rsid w:val="00B06158"/>
    <w:rsid w:val="00B148B3"/>
    <w:rsid w:val="00B20EEC"/>
    <w:rsid w:val="00B2297A"/>
    <w:rsid w:val="00B27DF0"/>
    <w:rsid w:val="00B34D01"/>
    <w:rsid w:val="00B35034"/>
    <w:rsid w:val="00B407A3"/>
    <w:rsid w:val="00B43979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6A62"/>
    <w:rsid w:val="00BD7247"/>
    <w:rsid w:val="00BF029D"/>
    <w:rsid w:val="00BF2DE5"/>
    <w:rsid w:val="00BF458B"/>
    <w:rsid w:val="00C04BBC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8001D"/>
    <w:rsid w:val="00C82636"/>
    <w:rsid w:val="00C83F30"/>
    <w:rsid w:val="00C94E98"/>
    <w:rsid w:val="00C9584F"/>
    <w:rsid w:val="00CA14CB"/>
    <w:rsid w:val="00CB5D5B"/>
    <w:rsid w:val="00CC1E71"/>
    <w:rsid w:val="00CC1F4C"/>
    <w:rsid w:val="00CC289E"/>
    <w:rsid w:val="00CC28B6"/>
    <w:rsid w:val="00CC5D75"/>
    <w:rsid w:val="00CC5F6B"/>
    <w:rsid w:val="00CC6693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5850"/>
    <w:rsid w:val="00D06078"/>
    <w:rsid w:val="00D06F74"/>
    <w:rsid w:val="00D14EAE"/>
    <w:rsid w:val="00D15A30"/>
    <w:rsid w:val="00D24717"/>
    <w:rsid w:val="00D25539"/>
    <w:rsid w:val="00D309FF"/>
    <w:rsid w:val="00D37B95"/>
    <w:rsid w:val="00D41832"/>
    <w:rsid w:val="00D41B88"/>
    <w:rsid w:val="00D45958"/>
    <w:rsid w:val="00D52F0A"/>
    <w:rsid w:val="00D53087"/>
    <w:rsid w:val="00D574B4"/>
    <w:rsid w:val="00D62F56"/>
    <w:rsid w:val="00D635D4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3D1D"/>
    <w:rsid w:val="00DB414C"/>
    <w:rsid w:val="00DB794A"/>
    <w:rsid w:val="00DC3E90"/>
    <w:rsid w:val="00DC7570"/>
    <w:rsid w:val="00DD0BE1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644A6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0B26"/>
    <w:rsid w:val="00ED570C"/>
    <w:rsid w:val="00EE07DA"/>
    <w:rsid w:val="00EE3C4E"/>
    <w:rsid w:val="00EE4FBF"/>
    <w:rsid w:val="00EE59DC"/>
    <w:rsid w:val="00EF3D3E"/>
    <w:rsid w:val="00EF641F"/>
    <w:rsid w:val="00EF79A0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53251"/>
    <w:rsid w:val="00F56469"/>
    <w:rsid w:val="00F65CC4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79A8"/>
    <w:rsid w:val="00FD5FE1"/>
    <w:rsid w:val="00FE1713"/>
    <w:rsid w:val="00FE1C3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D34B6-8757-49F8-BC86-961BA1A9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34BF76-9433-4F59-B7C1-5F77CF9A4D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D5EC28-F802-4328-93A4-03085DD9F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AA0FA2-2837-459F-9871-F7CF4276E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GMINA ROKIETNICA</cp:lastModifiedBy>
  <cp:revision>3</cp:revision>
  <cp:lastPrinted>2023-05-25T12:46:00Z</cp:lastPrinted>
  <dcterms:created xsi:type="dcterms:W3CDTF">2023-05-25T12:09:00Z</dcterms:created>
  <dcterms:modified xsi:type="dcterms:W3CDTF">2023-05-25T13:01:00Z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