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/>
        <w:jc w:val="center"/>
        <w:rPr>
          <w:b/>
          <w:caps/>
          <w:kern w:val="2"/>
          <w:sz w:val="22"/>
          <w:szCs w:val="22"/>
        </w:rPr>
      </w:pPr>
      <w:r>
        <w:rPr>
          <w:b/>
          <w:caps/>
          <w:kern w:val="2"/>
          <w:sz w:val="22"/>
          <w:szCs w:val="22"/>
        </w:rPr>
        <w:t>STANDARDY ZIMOWEGO UTRZYMANIA DRÓG</w:t>
      </w:r>
    </w:p>
    <w:p>
      <w:pPr>
        <w:pStyle w:val="Standard"/>
        <w:bidi w:val="0"/>
        <w:ind w:hanging="0" w:left="0" w:right="-92"/>
        <w:jc w:val="both"/>
        <w:rPr/>
      </w:pPr>
      <w:r>
        <w:rPr>
          <w:rStyle w:val="Domylnaczcionkaakapitu2"/>
          <w:b/>
          <w:bCs/>
          <w:iCs/>
          <w:color w:val="000000"/>
          <w:sz w:val="22"/>
          <w:szCs w:val="22"/>
          <w:lang w:eastAsia="pl-PL" w:bidi="pl-PL"/>
        </w:rPr>
        <w:tab/>
        <w:tab/>
        <w:tab/>
      </w:r>
    </w:p>
    <w:p>
      <w:pPr>
        <w:pStyle w:val="Normal"/>
        <w:spacing w:lineRule="auto" w:line="240" w:before="120" w:after="1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ZAMAWIAJĄCY:</w:t>
      </w:r>
    </w:p>
    <w:p>
      <w:pPr>
        <w:pStyle w:val="Normal"/>
        <w:spacing w:lineRule="auto" w:line="240"/>
        <w:ind w:hanging="0" w:left="360" w:right="0"/>
        <w:rPr/>
      </w:pPr>
      <w:r>
        <w:rPr>
          <w:sz w:val="22"/>
          <w:szCs w:val="22"/>
        </w:rPr>
        <w:t>Gmina Mieroszów, pl. Niepodległości 1</w:t>
      </w:r>
      <w:r>
        <w:rPr>
          <w:rStyle w:val="Domylnaczcionkaakapitu2"/>
          <w:sz w:val="22"/>
          <w:szCs w:val="22"/>
        </w:rPr>
        <w:t>, 58-350 Mieroszów</w:t>
      </w:r>
    </w:p>
    <w:p>
      <w:pPr>
        <w:pStyle w:val="Normal"/>
        <w:spacing w:lineRule="auto" w:line="240"/>
        <w:ind w:hanging="0" w:left="360" w:right="0"/>
        <w:rPr/>
      </w:pPr>
      <w:r>
        <w:rPr>
          <w:rStyle w:val="Domylnaczcionkaakapitu2"/>
          <w:sz w:val="22"/>
          <w:szCs w:val="22"/>
        </w:rPr>
        <w:t xml:space="preserve">Telefon: </w:t>
      </w:r>
      <w:r>
        <w:rPr>
          <w:sz w:val="22"/>
          <w:szCs w:val="22"/>
        </w:rPr>
        <w:t>74/ 30 30 188</w:t>
      </w:r>
    </w:p>
    <w:p>
      <w:pPr>
        <w:pStyle w:val="Normal"/>
        <w:spacing w:lineRule="auto" w:line="240" w:before="120"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2. WYKONAWCA:</w:t>
      </w:r>
    </w:p>
    <w:tbl>
      <w:tblPr>
        <w:tblW w:w="10078" w:type="dxa"/>
        <w:jc w:val="left"/>
        <w:tblInd w:w="-9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58"/>
        <w:gridCol w:w="5771"/>
        <w:gridCol w:w="3549"/>
      </w:tblGrid>
      <w:tr>
        <w:trPr>
          <w:trHeight w:val="303" w:hRule="atLeas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>
        <w:trPr>
          <w:trHeight w:val="909" w:hRule="atLeast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OŚWIADCZAM(Y), ŻE akceptujemy wykonanie przedmiotu zamówienia zgodnie z poniższymi standardami (zgodnymi z Załącznikiem nr 1 do Zarządzenia Ministra Transportu i Gospodarki Morskiej nr 46 z dnia 25 października 1994 r. w sprawie zasad odśnieżania i usuwania gołoledzi </w:t>
        <w:br/>
        <w:t>na drogach publicznych):</w:t>
      </w:r>
    </w:p>
    <w:p>
      <w:pPr>
        <w:pStyle w:val="Normal"/>
        <w:spacing w:lineRule="auto" w:line="240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10007" w:type="dxa"/>
        <w:jc w:val="left"/>
        <w:tblInd w:w="-9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223"/>
        <w:gridCol w:w="2978"/>
        <w:gridCol w:w="3173"/>
        <w:gridCol w:w="2632"/>
      </w:tblGrid>
      <w:tr>
        <w:trPr>
          <w:trHeight w:val="257" w:hRule="exact"/>
          <w:cantSplit w:val="true"/>
        </w:trPr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Standard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Opis stanu utrzymania drogi dla danego standardu</w:t>
            </w:r>
          </w:p>
        </w:tc>
        <w:tc>
          <w:tcPr>
            <w:tcW w:w="5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Dopuszczalne odstępstwa od standardu</w:t>
            </w:r>
          </w:p>
        </w:tc>
      </w:tr>
      <w:tr>
        <w:trPr>
          <w:trHeight w:val="146" w:hRule="atLeast"/>
          <w:cantSplit w:val="true"/>
        </w:trPr>
        <w:tc>
          <w:tcPr>
            <w:tcW w:w="12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29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 ustaniu</w:t>
            </w:r>
          </w:p>
          <w:p>
            <w:pPr>
              <w:pStyle w:val="Normal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opadów śniegu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Od stwierdzenia występowania zjawisk śliskości zimowej</w:t>
            </w:r>
          </w:p>
        </w:tc>
      </w:tr>
      <w:tr>
        <w:trPr>
          <w:trHeight w:val="2351" w:hRule="atLeast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Jezdnia odśnieżona na całej szerokości. Jezdnia posypana na: 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tabs>
                <w:tab w:val="clear" w:pos="708"/>
                <w:tab w:val="left" w:pos="357" w:leader="none"/>
              </w:tabs>
              <w:spacing w:lineRule="auto" w:line="240"/>
              <w:jc w:val="lef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skrzyżowaniach z drogami, 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tabs>
                <w:tab w:val="clear" w:pos="708"/>
                <w:tab w:val="left" w:pos="357" w:leader="none"/>
              </w:tabs>
              <w:spacing w:lineRule="auto" w:line="240"/>
              <w:jc w:val="lef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skrzyżowaniach z liniami kolejowymi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tabs>
                <w:tab w:val="clear" w:pos="708"/>
                <w:tab w:val="left" w:pos="357" w:leader="none"/>
              </w:tabs>
              <w:spacing w:lineRule="auto" w:line="240"/>
              <w:jc w:val="lef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odcinkach o pochyleniu podłużnym &gt; 4% 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tabs>
                <w:tab w:val="clear" w:pos="708"/>
                <w:tab w:val="left" w:pos="357" w:leader="none"/>
              </w:tabs>
              <w:spacing w:lineRule="auto" w:line="240"/>
              <w:jc w:val="lef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przystankach autobusowych 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tabs>
                <w:tab w:val="clear" w:pos="708"/>
                <w:tab w:val="left" w:pos="357" w:leader="none"/>
              </w:tabs>
              <w:spacing w:lineRule="auto" w:line="240"/>
              <w:jc w:val="lef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innych miejscach ustalonych przez zarząd drogi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luźny – 6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zajeżdżony – występuje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zaspy, języki śniegowe </w:t>
            </w:r>
          </w:p>
          <w:p>
            <w:pPr>
              <w:pStyle w:val="Normal"/>
              <w:spacing w:lineRule="auto" w:line="240"/>
              <w:jc w:val="left"/>
              <w:rPr/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color w:val="000000"/>
                <w:sz w:val="20"/>
                <w:szCs w:val="20"/>
              </w:rPr>
              <w:t xml:space="preserve">lokalnie – 6 godz. 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miejscach wyznaczonych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gołoledź – 5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szron – 5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sadź – 5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pośniegowa – 6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lodowica -5 godz. </w:t>
            </w:r>
          </w:p>
        </w:tc>
      </w:tr>
      <w:tr>
        <w:trPr>
          <w:trHeight w:val="1252" w:hRule="atLeast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Jezdnia odśnieżona na całej szerokości. Jezdnia posypana na odcinkach decydujących o możliwości ruchu.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luźny – 8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zajeżdżony – występuje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języki śnieżne – występują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zaspy – do 8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Dopuszcza się przerwy </w:t>
              <w:br/>
              <w:t xml:space="preserve">w komunikacji do 8 godz. 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miejscach wyznaczonych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gołoledź – 8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pośniegowa – 10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lodowica – 8 godz.</w:t>
            </w:r>
          </w:p>
        </w:tc>
      </w:tr>
      <w:tr>
        <w:trPr>
          <w:trHeight w:val="1326" w:hRule="atLeast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Jezdnia odśnieżona, w miejscach zasp odśnieżony co najmniej jeden pas ruchu z wykonaniem mijanek.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Jezdnia posypana na odcinkach decydujących o możliwości ruchu.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luźny – 16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zajeżdżony – występuje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nabój śnieżny – występuje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zaspy – występują do 24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Dopuszcza się przerwy </w:t>
              <w:br/>
              <w:t xml:space="preserve">w komunikacji do 24 godz. 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miejscach wyznaczonych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gołoledź – 8 godz.</w:t>
            </w:r>
          </w:p>
          <w:p>
            <w:pPr>
              <w:pStyle w:val="Normal"/>
              <w:spacing w:lineRule="auto" w:line="24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pośniegowa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  <w:t>……………………………</w:t>
      </w:r>
      <w:r>
        <w:rPr/>
        <w:t>.                                      ………………………………..</w:t>
      </w:r>
    </w:p>
    <w:p>
      <w:pPr>
        <w:pStyle w:val="Normal"/>
        <w:spacing w:lineRule="auto" w:line="240"/>
        <w:jc w:val="center"/>
        <w:rPr>
          <w:sz w:val="20"/>
          <w:szCs w:val="20"/>
        </w:rPr>
      </w:pPr>
      <w:r>
        <w:rPr>
          <w:sz w:val="20"/>
          <w:szCs w:val="20"/>
        </w:rPr>
        <w:t>Miejscowość, data                                                                        Podpis wykonawcy</w:t>
      </w:r>
    </w:p>
    <w:p>
      <w:pPr>
        <w:pStyle w:val="Normal"/>
        <w:spacing w:lineRule="auto" w:line="24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20" w:top="1134" w:footer="72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/>
    </w:pPr>
    <w:r>
      <w:rPr>
        <w:b/>
        <w:i/>
      </w:rPr>
      <w:t xml:space="preserve">  </w:t>
    </w:r>
    <w:r>
      <w:rPr>
        <w:b/>
        <w:i/>
        <w:sz w:val="20"/>
        <w:szCs w:val="20"/>
      </w:rPr>
      <w:t>Załącznik nr 5 do SWZ</w:t>
    </w:r>
  </w:p>
  <w:p>
    <w:pPr>
      <w:pStyle w:val="Normal"/>
      <w:bidi w:val="0"/>
      <w:jc w:val="left"/>
      <w:rPr/>
    </w:pPr>
    <w:r>
      <w:rPr>
        <w:b/>
        <w:bCs/>
        <w:i/>
        <w:iCs/>
        <w:sz w:val="20"/>
        <w:szCs w:val="20"/>
      </w:rPr>
      <w:t>BR.271.49.2023</w:t>
    </w:r>
  </w:p>
  <w:p>
    <w:pPr>
      <w:pStyle w:val="Normal"/>
      <w:pBdr>
        <w:bottom w:val="single" w:sz="4" w:space="1" w:color="000000"/>
      </w:pBdr>
      <w:suppressAutoHyphens w:val="true"/>
      <w:bidi w:val="0"/>
      <w:spacing w:before="480" w:after="480"/>
      <w:ind w:hanging="0" w:left="0" w:right="0"/>
      <w:jc w:val="center"/>
      <w:rPr>
        <w:sz w:val="22"/>
        <w:szCs w:val="22"/>
      </w:rPr>
    </w:pPr>
    <w:r>
      <w:rPr>
        <w:rFonts w:eastAsia="Microsoft YaHei" w:cs="Calibri"/>
        <w:b/>
        <w:bCs/>
        <w:i/>
        <w:iCs/>
        <w:color w:val="000000"/>
        <w:spacing w:val="0"/>
        <w:kern w:val="2"/>
        <w:sz w:val="22"/>
        <w:szCs w:val="22"/>
        <w:lang w:val="pl-PL" w:eastAsia="en-US" w:bidi="hi-IN"/>
      </w:rPr>
      <w:t>Zimowe utrzymanie dróg, chodników i gminnych terenów komunalnych w Gminie Mieroszów w sezonie zimowym 202</w:t>
    </w:r>
    <w:r>
      <w:rPr>
        <w:rFonts w:eastAsia="Microsoft YaHei" w:cs="Calibri"/>
        <w:b/>
        <w:bCs/>
        <w:i/>
        <w:iCs/>
        <w:color w:val="000000"/>
        <w:spacing w:val="0"/>
        <w:kern w:val="2"/>
        <w:sz w:val="22"/>
        <w:szCs w:val="22"/>
        <w:lang w:val="pl-PL" w:eastAsia="en-US" w:bidi="hi-IN"/>
      </w:rPr>
      <w:t>4</w:t>
    </w:r>
    <w:r>
      <w:rPr>
        <w:rFonts w:eastAsia="Microsoft YaHei" w:cs="Calibri"/>
        <w:b/>
        <w:bCs/>
        <w:i/>
        <w:iCs/>
        <w:color w:val="000000"/>
        <w:spacing w:val="0"/>
        <w:kern w:val="2"/>
        <w:sz w:val="22"/>
        <w:szCs w:val="22"/>
        <w:lang w:val="pl-PL" w:eastAsia="en-US" w:bidi="hi-IN"/>
      </w:rPr>
      <w:t>/202</w:t>
    </w:r>
    <w:r>
      <w:rPr>
        <w:rFonts w:eastAsia="Microsoft YaHei" w:cs="Calibri"/>
        <w:b/>
        <w:bCs/>
        <w:i/>
        <w:iCs/>
        <w:color w:val="000000"/>
        <w:spacing w:val="0"/>
        <w:kern w:val="2"/>
        <w:sz w:val="22"/>
        <w:szCs w:val="22"/>
        <w:lang w:val="pl-PL" w:eastAsia="en-US" w:bidi="hi-IN"/>
      </w:rPr>
      <w:t>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0"/>
        <w:szCs w:val="2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lineRule="atLeast" w:line="360"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agwek1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agwek1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Domylnaczcionkaakapitu3">
    <w:name w:val="Domyślna czcionka akapitu3"/>
    <w:qFormat/>
    <w:rPr/>
  </w:style>
  <w:style w:type="character" w:styleId="Domylnaczcionkaakapitu1">
    <w:name w:val="Domyślna czcionka akapitu1"/>
    <w:qFormat/>
    <w:rPr/>
  </w:style>
  <w:style w:type="character" w:styleId="NagwekZnak">
    <w:name w:val="Nagłówek Znak"/>
    <w:basedOn w:val="Domylnaczcionkaakapitu1"/>
    <w:qFormat/>
    <w:rPr>
      <w:rFonts w:ascii="Times New Roman" w:hAnsi="Times New Roman" w:eastAsia="Times New Roman" w:cs="Times New Roman"/>
      <w:sz w:val="24"/>
      <w:szCs w:val="24"/>
    </w:rPr>
  </w:style>
  <w:style w:type="character" w:styleId="StopkaZnak">
    <w:name w:val="Stopka Znak"/>
    <w:basedOn w:val="Domylnaczcionkaakapitu1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2Znak">
    <w:name w:val="Nagłówek 2 Znak"/>
    <w:basedOn w:val="Domylnaczcionkaakapitu1"/>
    <w:qFormat/>
    <w:rPr>
      <w:rFonts w:ascii="Cambria" w:hAnsi="Cambria" w:eastAsia="Times New Roman" w:cs="Cambria"/>
      <w:b/>
      <w:bCs/>
      <w:i/>
      <w:iCs/>
      <w:sz w:val="28"/>
      <w:szCs w:val="28"/>
    </w:rPr>
  </w:style>
  <w:style w:type="character" w:styleId="Domylnaczcionkaakapitu2">
    <w:name w:val="Domyślna czcionka akapitu2"/>
    <w:qFormat/>
    <w:rPr/>
  </w:style>
  <w:style w:type="paragraph" w:styleId="Nagwek">
    <w:name w:val="Nagłówek"/>
    <w:basedOn w:val="Nagwek1"/>
    <w:next w:val="BodyText"/>
    <w:qFormat/>
    <w:pPr>
      <w:jc w:val="center"/>
    </w:pPr>
    <w:rPr>
      <w:b/>
      <w:bCs/>
      <w:sz w:val="56"/>
      <w:szCs w:val="56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hanging="0" w:left="567" w:right="567"/>
    </w:pPr>
    <w:rPr/>
  </w:style>
  <w:style w:type="paragraph" w:styleId="Subtitle">
    <w:name w:val="Subtitle"/>
    <w:basedOn w:val="Nagwek1"/>
    <w:next w:val="BodyText"/>
    <w:qFormat/>
    <w:pPr>
      <w:spacing w:before="60" w:after="120"/>
      <w:jc w:val="center"/>
    </w:pPr>
    <w:rPr>
      <w:sz w:val="36"/>
      <w:szCs w:val="36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8"/>
      <w:szCs w:val="20"/>
      <w:lang w:val="pl-PL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8</TotalTime>
  <Application>LibreOffice/7.6.2.1$Windows_X86_64 LibreOffice_project/56f7684011345957bbf33a7ee678afaf4d2ba333</Application>
  <AppVersion>15.0000</AppVersion>
  <Pages>1</Pages>
  <Words>296</Words>
  <Characters>1730</Characters>
  <CharactersWithSpaces>2109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2021-09-09T14:14:00Z</dcterms:created>
  <dc:creator>Tomasz Szulakowski</dc:creator>
  <dc:description/>
  <dc:language>pl-PL</dc:language>
  <cp:lastModifiedBy/>
  <cp:lastPrinted>1995-11-21T17:41:00Z</cp:lastPrinted>
  <dcterms:modified xsi:type="dcterms:W3CDTF">2024-10-30T08:17:20Z</dcterms:modified>
  <cp:revision>8</cp:revision>
  <dc:subject/>
  <dc:title/>
</cp:coreProperties>
</file>