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66E" w14:textId="74F80554" w:rsidR="005168D3" w:rsidRDefault="005168D3" w:rsidP="005168D3">
      <w:pPr>
        <w:pStyle w:val="Nagwek6"/>
        <w:pageBreakBefore/>
        <w:tabs>
          <w:tab w:val="left" w:pos="3686"/>
        </w:tabs>
        <w:spacing w:before="60" w:after="0" w:line="360" w:lineRule="auto"/>
        <w:jc w:val="both"/>
        <w:rPr>
          <w:rFonts w:ascii="Verdana" w:hAnsi="Verdana" w:cs="Calibri"/>
          <w:color w:val="FF0000"/>
          <w:sz w:val="17"/>
          <w:szCs w:val="17"/>
        </w:rPr>
      </w:pP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t>UWAGA</w:t>
      </w:r>
      <w:r w:rsidR="000B1959" w:rsidRPr="000B1959">
        <w:rPr>
          <w:rFonts w:ascii="Verdana" w:hAnsi="Verdana" w:cs="Calibri"/>
          <w:color w:val="FF0000"/>
          <w:sz w:val="17"/>
          <w:szCs w:val="17"/>
          <w:u w:val="single"/>
        </w:rPr>
        <w:t>!</w:t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t>:</w:t>
      </w:r>
      <w:r w:rsidR="00155DE3"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5168D3">
        <w:rPr>
          <w:rFonts w:ascii="Verdana" w:hAnsi="Verdana" w:cs="Calibri"/>
          <w:i/>
          <w:iCs/>
          <w:color w:val="FF0000"/>
          <w:sz w:val="17"/>
          <w:szCs w:val="17"/>
          <w:u w:val="single"/>
        </w:rPr>
        <w:t>nie należy składać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razem z ofertą. Składane jest t</w:t>
      </w:r>
      <w:r w:rsidR="00155DE3"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18A3A26F" w14:textId="589B2F6D" w:rsidR="005168D3" w:rsidRDefault="005168D3" w:rsidP="005168D3">
      <w:pPr>
        <w:rPr>
          <w:lang w:eastAsia="zh-CN"/>
        </w:rPr>
      </w:pPr>
    </w:p>
    <w:p w14:paraId="7971BE89" w14:textId="118834AC" w:rsidR="005168D3" w:rsidRPr="000B1959" w:rsidRDefault="005168D3" w:rsidP="005168D3">
      <w:pPr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b/>
          <w:sz w:val="17"/>
          <w:szCs w:val="17"/>
          <w:lang w:eastAsia="zh-CN"/>
        </w:rPr>
        <w:t>Załącznik nr 4 do SWZ</w:t>
      </w:r>
    </w:p>
    <w:p w14:paraId="3159533F" w14:textId="4ADB6A88" w:rsidR="005168D3" w:rsidRPr="000B1959" w:rsidRDefault="005168D3" w:rsidP="005168D3">
      <w:pPr>
        <w:rPr>
          <w:rFonts w:ascii="Verdana" w:hAnsi="Verdana"/>
          <w:sz w:val="17"/>
          <w:szCs w:val="17"/>
          <w:lang w:eastAsia="zh-CN"/>
        </w:rPr>
      </w:pPr>
    </w:p>
    <w:p w14:paraId="102D3A21" w14:textId="1D107380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321BBF42" w14:textId="33A005EF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 w:rsid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E92CAA8" w14:textId="6D851473" w:rsidR="005168D3" w:rsidRPr="000B1959" w:rsidRDefault="005168D3" w:rsidP="005168D3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5D73CA55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3E260322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53530A8A" w14:textId="09D60F8B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art. 108 ust. 1 pkt. 5 Ustaw</w:t>
      </w:r>
      <w:r w:rsidR="00EC1A15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y</w:t>
      </w:r>
      <w:r w:rsidR="00EC1A15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Prawo zamówień publicznych</w:t>
      </w:r>
    </w:p>
    <w:p w14:paraId="7D9E650D" w14:textId="3FE25CCE" w:rsidR="005168D3" w:rsidRPr="000B1959" w:rsidRDefault="005168D3" w:rsidP="005168D3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18BD7B1" w14:textId="670393FD" w:rsidR="005168D3" w:rsidRPr="000B1959" w:rsidRDefault="005168D3" w:rsidP="005168D3">
      <w:pPr>
        <w:numPr>
          <w:ilvl w:val="0"/>
          <w:numId w:val="3"/>
        </w:numPr>
        <w:suppressAutoHyphens/>
        <w:spacing w:after="120" w:line="240" w:lineRule="auto"/>
        <w:ind w:left="0" w:firstLine="0"/>
        <w:rPr>
          <w:rFonts w:ascii="Verdana" w:eastAsia="Times New Roman" w:hAnsi="Verdana" w:cs="Calibri"/>
          <w:b/>
          <w:sz w:val="17"/>
          <w:szCs w:val="17"/>
          <w:lang w:val="x-none" w:eastAsia="zh-CN"/>
        </w:rPr>
      </w:pP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="00AD787A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podstawowym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na:</w:t>
      </w:r>
    </w:p>
    <w:p w14:paraId="4CDE8614" w14:textId="02C4CD41" w:rsidR="005168D3" w:rsidRPr="000B1959" w:rsidRDefault="0014435B" w:rsidP="005168D3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 w:rsidRPr="0014435B">
        <w:rPr>
          <w:rFonts w:ascii="Verdana" w:eastAsia="Calibri" w:hAnsi="Verdana" w:cs="Times New Roman"/>
          <w:b/>
          <w:bCs/>
          <w:i/>
          <w:iCs/>
          <w:snapToGrid w:val="0"/>
          <w:sz w:val="17"/>
          <w:szCs w:val="17"/>
        </w:rPr>
        <w:t>Usługa przeprowadzenia kompleksowych działań w zakresie przeciwdziałania i zwalczania zagrożeń terrorystycznych z wykorzystaniem materiałów wybuchowych w miejscach kultu religijnego</w:t>
      </w:r>
      <w:r w:rsidR="00A3637B">
        <w:rPr>
          <w:rFonts w:ascii="Verdana" w:eastAsia="Calibri" w:hAnsi="Verdana" w:cs="Times New Roman"/>
          <w:b/>
          <w:bCs/>
          <w:i/>
          <w:iCs/>
          <w:snapToGrid w:val="0"/>
          <w:sz w:val="17"/>
          <w:szCs w:val="17"/>
        </w:rPr>
        <w:t xml:space="preserve"> </w:t>
      </w:r>
      <w:r w:rsidR="000B195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– nr sprawy </w:t>
      </w:r>
      <w:r w:rsidR="007A05B8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5</w:t>
      </w:r>
      <w:r w:rsidR="00195401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7</w:t>
      </w:r>
      <w:r w:rsidR="000B195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/ZP/2021.  </w:t>
      </w:r>
    </w:p>
    <w:p w14:paraId="0FCA92DF" w14:textId="77777777" w:rsidR="005168D3" w:rsidRPr="000B1959" w:rsidRDefault="005168D3" w:rsidP="005168D3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6971342D" w14:textId="77777777" w:rsidR="005168D3" w:rsidRPr="000B1959" w:rsidRDefault="005168D3" w:rsidP="005168D3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36EB80E8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03BD26F7" w14:textId="183DC652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.............................................................................................................................................</w:t>
      </w:r>
    </w:p>
    <w:p w14:paraId="0A8C8DAD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6A0F21AD" w14:textId="4D23E550" w:rsidR="005168D3" w:rsidRPr="000B1959" w:rsidRDefault="005168D3" w:rsidP="005168D3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4E455C2F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i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55EE466C" w14:textId="77777777" w:rsidR="005168D3" w:rsidRPr="000B1959" w:rsidRDefault="005168D3" w:rsidP="005168D3">
      <w:pPr>
        <w:suppressAutoHyphens/>
        <w:spacing w:after="200" w:line="276" w:lineRule="auto"/>
        <w:ind w:left="708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311084C9" w14:textId="0C1D18A4" w:rsidR="005168D3" w:rsidRPr="000B1959" w:rsidRDefault="00590F35" w:rsidP="000B1959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>
        <w:rPr>
          <w:rFonts w:ascii="Verdana" w:eastAsia="Calibri" w:hAnsi="Verdana" w:cs="Tahoma"/>
          <w:sz w:val="17"/>
          <w:szCs w:val="17"/>
          <w:lang w:eastAsia="zh-CN"/>
        </w:rPr>
        <w:t>●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nie należy do grupy kapitałowej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br/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89306E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>202</w:t>
      </w:r>
      <w:r w:rsidR="0089306E">
        <w:rPr>
          <w:rFonts w:ascii="Verdana" w:eastAsia="Calibri" w:hAnsi="Verdana" w:cs="Tahoma"/>
          <w:sz w:val="17"/>
          <w:szCs w:val="17"/>
          <w:lang w:eastAsia="zh-CN"/>
        </w:rPr>
        <w:t>1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89306E">
        <w:rPr>
          <w:rFonts w:ascii="Verdana" w:eastAsia="Calibri" w:hAnsi="Verdana" w:cs="Tahoma"/>
          <w:sz w:val="17"/>
          <w:szCs w:val="17"/>
          <w:lang w:eastAsia="zh-CN"/>
        </w:rPr>
        <w:t>275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="005168D3"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="005168D3"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61C2EDE8" w14:textId="41CB04E4" w:rsidR="005168D3" w:rsidRPr="000B1959" w:rsidRDefault="00590F35" w:rsidP="000B1959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>
        <w:rPr>
          <w:rFonts w:ascii="Verdana" w:eastAsia="Calibri" w:hAnsi="Verdana" w:cs="Tahoma"/>
          <w:sz w:val="17"/>
          <w:szCs w:val="17"/>
          <w:lang w:eastAsia="zh-CN"/>
        </w:rPr>
        <w:t>●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 ochronie konkurencji i konsumentów (</w:t>
      </w:r>
      <w:r w:rsidR="0089306E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>Dz.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>202</w:t>
      </w:r>
      <w:r w:rsidR="0089306E">
        <w:rPr>
          <w:rFonts w:ascii="Verdana" w:eastAsia="Calibri" w:hAnsi="Verdana" w:cs="Tahoma"/>
          <w:sz w:val="17"/>
          <w:szCs w:val="17"/>
          <w:lang w:eastAsia="zh-CN"/>
        </w:rPr>
        <w:t>1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89306E">
        <w:rPr>
          <w:rFonts w:ascii="Verdana" w:eastAsia="Calibri" w:hAnsi="Verdana" w:cs="Tahoma"/>
          <w:sz w:val="17"/>
          <w:szCs w:val="17"/>
          <w:lang w:eastAsia="zh-CN"/>
        </w:rPr>
        <w:t>275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0E2DC3C9" w14:textId="4D9A4AA1" w:rsidR="005168D3" w:rsidRPr="000B1959" w:rsidRDefault="005168D3" w:rsidP="000B1959">
      <w:pPr>
        <w:numPr>
          <w:ilvl w:val="0"/>
          <w:numId w:val="4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640FF979" w14:textId="44EB165E" w:rsidR="005168D3" w:rsidRPr="000B1959" w:rsidRDefault="005168D3" w:rsidP="000B1959">
      <w:pPr>
        <w:numPr>
          <w:ilvl w:val="0"/>
          <w:numId w:val="4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6C183656" w14:textId="77777777" w:rsidR="005168D3" w:rsidRPr="000B1959" w:rsidRDefault="005168D3" w:rsidP="005168D3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77E96C50" w14:textId="5059AB37" w:rsidR="005168D3" w:rsidRPr="000B1959" w:rsidRDefault="005168D3" w:rsidP="000B1959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50ED28A1" w14:textId="73F6D029" w:rsidR="005168D3" w:rsidRPr="000B1959" w:rsidRDefault="005168D3" w:rsidP="000B1959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7B2F4566" w14:textId="228DDEB1" w:rsidR="005168D3" w:rsidRPr="000B1959" w:rsidRDefault="005168D3" w:rsidP="000B1959">
      <w:pPr>
        <w:numPr>
          <w:ilvl w:val="0"/>
          <w:numId w:val="3"/>
        </w:numPr>
        <w:suppressAutoHyphens/>
        <w:spacing w:before="120" w:after="0" w:line="240" w:lineRule="auto"/>
        <w:ind w:left="0" w:firstLine="0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 w:rsid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0D060546" w14:textId="5F864A4C" w:rsidR="005168D3" w:rsidRPr="000B1959" w:rsidRDefault="005168D3" w:rsidP="005168D3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620DFFC5" w14:textId="2093D1D2" w:rsidR="005168D3" w:rsidRDefault="000B1959" w:rsidP="000B1959">
      <w:pPr>
        <w:numPr>
          <w:ilvl w:val="0"/>
          <w:numId w:val="3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  <w:r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>K</w:t>
      </w:r>
      <w:r w:rsidR="005168D3"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>walifikowany podpis</w:t>
      </w:r>
      <w:r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 xml:space="preserve"> </w:t>
      </w:r>
      <w:r w:rsidR="005168D3"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 xml:space="preserve">elektroniczny, podpis zaufany lub podpis osobisty upełnomocnionego przedstawiciela Wykonawcy </w:t>
      </w:r>
    </w:p>
    <w:p w14:paraId="2C9ACCE3" w14:textId="77777777" w:rsidR="000B1959" w:rsidRDefault="000B1959" w:rsidP="000B1959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E51671" w14:textId="77777777" w:rsidR="000B1959" w:rsidRPr="000B1959" w:rsidRDefault="000B1959" w:rsidP="000B1959">
      <w:pPr>
        <w:numPr>
          <w:ilvl w:val="0"/>
          <w:numId w:val="3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4E1A1D9B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5AEE9282" w14:textId="77777777" w:rsidR="005168D3" w:rsidRPr="000B1959" w:rsidRDefault="005168D3" w:rsidP="000B195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D775ED8" w14:textId="77777777" w:rsidR="005168D3" w:rsidRPr="000B1959" w:rsidRDefault="005168D3" w:rsidP="000B1959">
      <w:pPr>
        <w:numPr>
          <w:ilvl w:val="0"/>
          <w:numId w:val="3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71B96BFB" w14:textId="77777777" w:rsidR="000D7D81" w:rsidRPr="000B1959" w:rsidRDefault="000D7D81">
      <w:pPr>
        <w:rPr>
          <w:rFonts w:ascii="Verdana" w:hAnsi="Verdana"/>
          <w:sz w:val="17"/>
          <w:szCs w:val="17"/>
        </w:rPr>
      </w:pPr>
    </w:p>
    <w:sectPr w:rsidR="000D7D81" w:rsidRPr="000B1959" w:rsidSect="0028623B">
      <w:footerReference w:type="default" r:id="rId7"/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84F2" w14:textId="77777777" w:rsidR="003F7AC9" w:rsidRDefault="003F7AC9" w:rsidP="003F7AC9">
      <w:pPr>
        <w:spacing w:after="0" w:line="240" w:lineRule="auto"/>
      </w:pPr>
      <w:r>
        <w:separator/>
      </w:r>
    </w:p>
  </w:endnote>
  <w:endnote w:type="continuationSeparator" w:id="0">
    <w:p w14:paraId="497D9D1B" w14:textId="77777777" w:rsidR="003F7AC9" w:rsidRDefault="003F7AC9" w:rsidP="003F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9654" w14:textId="67CAE9B4" w:rsidR="003F7AC9" w:rsidRPr="001C7E21" w:rsidRDefault="003F7AC9" w:rsidP="003F7AC9">
    <w:pPr>
      <w:rPr>
        <w:rFonts w:ascii="Calibri" w:eastAsia="Calibri" w:hAnsi="Calibri" w:cs="Times New Roman"/>
        <w:lang w:val="en-GB"/>
      </w:rPr>
    </w:pPr>
    <w:r w:rsidRPr="00BD45C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765EDE9" wp14:editId="25FE45CF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92150" cy="461645"/>
          <wp:effectExtent l="0" t="0" r="0" b="0"/>
          <wp:wrapSquare wrapText="bothSides"/>
          <wp:docPr id="79" name="Obraz 79">
            <a:extLst xmlns:a="http://schemas.openxmlformats.org/drawingml/2006/main">
              <a:ext uri="{FF2B5EF4-FFF2-40B4-BE49-F238E27FC236}">
                <a16:creationId xmlns:a16="http://schemas.microsoft.com/office/drawing/2014/main" id="{5FF0353A-C4DF-45DA-9CB7-8C070C40C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5FF0353A-C4DF-45DA-9CB7-8C070C40C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E21">
      <w:rPr>
        <w:rFonts w:ascii="Calibri Light" w:eastAsia="Calibri" w:hAnsi="Calibri Light" w:cs="Calibri Light"/>
        <w:sz w:val="20"/>
        <w:szCs w:val="20"/>
        <w:lang w:val="en-GB"/>
      </w:rPr>
      <w:t xml:space="preserve">This project was funded by the European Union’s Internal Security Fund — Police. </w:t>
    </w:r>
    <w:r w:rsidRPr="001C7E21">
      <w:rPr>
        <w:rFonts w:ascii="Calibri Light" w:eastAsia="Calibri" w:hAnsi="Calibri Light" w:cs="Calibri Light"/>
        <w:sz w:val="20"/>
        <w:szCs w:val="20"/>
        <w:lang w:val="en-GB"/>
      </w:rPr>
      <w:br/>
      <w:t>Grant Agreement number: 101034230 — PROSPERES — ISFP-2020-AG-PROTECT.</w:t>
    </w:r>
  </w:p>
  <w:p w14:paraId="1FA0B28E" w14:textId="4E8BE487" w:rsidR="003F7AC9" w:rsidRDefault="003F7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FA86" w14:textId="77777777" w:rsidR="003F7AC9" w:rsidRDefault="003F7AC9" w:rsidP="003F7AC9">
      <w:pPr>
        <w:spacing w:after="0" w:line="240" w:lineRule="auto"/>
      </w:pPr>
      <w:r>
        <w:separator/>
      </w:r>
    </w:p>
  </w:footnote>
  <w:footnote w:type="continuationSeparator" w:id="0">
    <w:p w14:paraId="56BFFE6B" w14:textId="77777777" w:rsidR="003F7AC9" w:rsidRDefault="003F7AC9" w:rsidP="003F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E6949"/>
    <w:multiLevelType w:val="hybridMultilevel"/>
    <w:tmpl w:val="56CC6844"/>
    <w:lvl w:ilvl="0" w:tplc="CA328F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3B"/>
    <w:rsid w:val="00064A49"/>
    <w:rsid w:val="000B1959"/>
    <w:rsid w:val="000D7D81"/>
    <w:rsid w:val="0014435B"/>
    <w:rsid w:val="00155DE3"/>
    <w:rsid w:val="00195401"/>
    <w:rsid w:val="001C1DA4"/>
    <w:rsid w:val="0028623B"/>
    <w:rsid w:val="002A1406"/>
    <w:rsid w:val="00333182"/>
    <w:rsid w:val="0033574D"/>
    <w:rsid w:val="00354C36"/>
    <w:rsid w:val="003D179F"/>
    <w:rsid w:val="003F7AC9"/>
    <w:rsid w:val="005168D3"/>
    <w:rsid w:val="00590F35"/>
    <w:rsid w:val="00655316"/>
    <w:rsid w:val="007119DB"/>
    <w:rsid w:val="00721867"/>
    <w:rsid w:val="007A05B8"/>
    <w:rsid w:val="0085543B"/>
    <w:rsid w:val="0089306E"/>
    <w:rsid w:val="00913F12"/>
    <w:rsid w:val="00A30809"/>
    <w:rsid w:val="00A3637B"/>
    <w:rsid w:val="00A47F1D"/>
    <w:rsid w:val="00AD787A"/>
    <w:rsid w:val="00BB0F93"/>
    <w:rsid w:val="00C46CE3"/>
    <w:rsid w:val="00D209B0"/>
    <w:rsid w:val="00E81843"/>
    <w:rsid w:val="00EC1A15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paragraph" w:styleId="Nagwek6">
    <w:name w:val="heading 6"/>
    <w:basedOn w:val="Normalny"/>
    <w:next w:val="Normalny"/>
    <w:link w:val="Nagwek6Znak"/>
    <w:qFormat/>
    <w:rsid w:val="005168D3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168D3"/>
    <w:rPr>
      <w:rFonts w:ascii="Times New Roman" w:eastAsia="Calibri" w:hAnsi="Times New Roman" w:cs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AC9"/>
  </w:style>
  <w:style w:type="paragraph" w:styleId="Stopka">
    <w:name w:val="footer"/>
    <w:basedOn w:val="Normalny"/>
    <w:link w:val="StopkaZnak"/>
    <w:uiPriority w:val="99"/>
    <w:unhideWhenUsed/>
    <w:rsid w:val="003F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Patrycja Rosiak</cp:lastModifiedBy>
  <cp:revision>15</cp:revision>
  <dcterms:created xsi:type="dcterms:W3CDTF">2021-03-08T07:54:00Z</dcterms:created>
  <dcterms:modified xsi:type="dcterms:W3CDTF">2021-08-25T08:05:00Z</dcterms:modified>
</cp:coreProperties>
</file>