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C717" w14:textId="77777777" w:rsidR="00C06594" w:rsidRDefault="00C06594" w:rsidP="00C06594">
      <w:pPr>
        <w:pStyle w:val="Tekstpodstawowy"/>
        <w:spacing w:line="228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BA778D">
        <w:rPr>
          <w:rFonts w:ascii="Verdana" w:hAnsi="Verdana"/>
          <w:color w:val="000000" w:themeColor="text1"/>
          <w:spacing w:val="-4"/>
          <w:sz w:val="24"/>
          <w:szCs w:val="24"/>
        </w:rPr>
        <w:t xml:space="preserve">Umowa </w:t>
      </w:r>
      <w:r w:rsidRPr="00BA778D">
        <w:rPr>
          <w:rFonts w:ascii="Verdana" w:hAnsi="Verdana"/>
          <w:color w:val="000000" w:themeColor="text1"/>
          <w:sz w:val="24"/>
          <w:szCs w:val="24"/>
        </w:rPr>
        <w:t xml:space="preserve">na </w:t>
      </w:r>
      <w:r w:rsidR="00BA3FDF" w:rsidRPr="00BA778D">
        <w:rPr>
          <w:rFonts w:ascii="Verdana" w:hAnsi="Verdana"/>
          <w:color w:val="000000" w:themeColor="text1"/>
          <w:sz w:val="24"/>
          <w:szCs w:val="24"/>
        </w:rPr>
        <w:t>usługi transportu sanitarnego</w:t>
      </w:r>
    </w:p>
    <w:p w14:paraId="46BBD005" w14:textId="77777777" w:rsidR="00AB57E5" w:rsidRPr="00BA778D" w:rsidRDefault="00AB57E5" w:rsidP="00C06594">
      <w:pPr>
        <w:pStyle w:val="Tekstpodstawowy"/>
        <w:spacing w:line="228" w:lineRule="auto"/>
        <w:jc w:val="center"/>
        <w:rPr>
          <w:rFonts w:ascii="Verdana" w:hAnsi="Verdana"/>
          <w:color w:val="000000" w:themeColor="text1"/>
          <w:spacing w:val="-4"/>
          <w:sz w:val="24"/>
          <w:szCs w:val="24"/>
        </w:rPr>
      </w:pPr>
    </w:p>
    <w:p w14:paraId="0E9EA0B7" w14:textId="03F57AF1" w:rsidR="00C06594" w:rsidRPr="00BA778D" w:rsidRDefault="00C06594" w:rsidP="00131D31">
      <w:pPr>
        <w:pStyle w:val="Tekstpodstawowy"/>
        <w:rPr>
          <w:rFonts w:ascii="Verdana" w:hAnsi="Verdana"/>
          <w:b w:val="0"/>
          <w:color w:val="000000" w:themeColor="text1"/>
          <w:spacing w:val="-4"/>
          <w:sz w:val="24"/>
          <w:szCs w:val="24"/>
        </w:rPr>
      </w:pPr>
      <w:r w:rsidRPr="00BA778D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 xml:space="preserve">zawarta w Gorzycach w dniu </w:t>
      </w:r>
      <w:r w:rsidR="00F56533" w:rsidRPr="00BA778D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>…………………..</w:t>
      </w:r>
      <w:r w:rsidRPr="00BA778D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>. pomiędzy:</w:t>
      </w:r>
    </w:p>
    <w:p w14:paraId="76883A69" w14:textId="018B32C9" w:rsidR="00C06594" w:rsidRPr="00BA778D" w:rsidRDefault="00C06594" w:rsidP="00131D31">
      <w:pPr>
        <w:widowControl w:val="0"/>
        <w:spacing w:after="0" w:line="240" w:lineRule="auto"/>
        <w:jc w:val="both"/>
        <w:rPr>
          <w:rFonts w:ascii="Verdana" w:hAnsi="Verdana"/>
          <w:b/>
          <w:color w:val="000000" w:themeColor="text1"/>
          <w:spacing w:val="-4"/>
          <w:sz w:val="24"/>
          <w:szCs w:val="24"/>
        </w:rPr>
      </w:pPr>
      <w:r w:rsidRPr="00BA778D">
        <w:rPr>
          <w:rFonts w:ascii="Verdana" w:hAnsi="Verdana"/>
          <w:color w:val="000000" w:themeColor="text1"/>
          <w:spacing w:val="-4"/>
          <w:sz w:val="24"/>
          <w:szCs w:val="24"/>
        </w:rPr>
        <w:t xml:space="preserve">Wojewódzkim Ośrodkiem Lecznictwa Odwykowego i Zakładem Opiekuńczo-Leczniczym w Gorzycach, 44-350 Gorzyce, ul. Zamkowa 8, NIP 647-21-70-474, REGON 001092085, </w:t>
      </w:r>
      <w:r w:rsidR="002359D2" w:rsidRPr="002359D2">
        <w:rPr>
          <w:rFonts w:ascii="Verdana" w:hAnsi="Verdana"/>
          <w:bCs/>
          <w:color w:val="000000" w:themeColor="text1"/>
          <w:spacing w:val="-4"/>
          <w:sz w:val="24"/>
          <w:szCs w:val="24"/>
        </w:rPr>
        <w:t xml:space="preserve">BDO </w:t>
      </w:r>
      <w:r w:rsidR="002359D2" w:rsidRPr="002359D2">
        <w:rPr>
          <w:rFonts w:ascii="Verdana" w:eastAsia="Times New Roman" w:hAnsi="Verdana" w:cs="Times New Roman"/>
          <w:bCs/>
          <w:kern w:val="0"/>
          <w:sz w:val="24"/>
          <w:szCs w:val="24"/>
          <w:lang w:val="de-DE" w:eastAsia="pl-PL"/>
        </w:rPr>
        <w:t xml:space="preserve">000018648, </w:t>
      </w:r>
      <w:r w:rsidRPr="002359D2">
        <w:rPr>
          <w:rFonts w:ascii="Verdana" w:hAnsi="Verdana"/>
          <w:color w:val="000000" w:themeColor="text1"/>
          <w:spacing w:val="-4"/>
          <w:sz w:val="24"/>
          <w:szCs w:val="24"/>
        </w:rPr>
        <w:t>KRS 0000045171 – Sąd Rejonowy w Gliwicach X Wydział Gospodarczy,</w:t>
      </w:r>
      <w:r w:rsidRPr="00BA778D">
        <w:rPr>
          <w:rFonts w:ascii="Verdana" w:hAnsi="Verdana"/>
          <w:color w:val="000000" w:themeColor="text1"/>
          <w:spacing w:val="-4"/>
          <w:sz w:val="24"/>
          <w:szCs w:val="24"/>
        </w:rPr>
        <w:t xml:space="preserve"> wpisany do rejestru podmiotów wykonujących działalność leczniczą prowadzonego przez Wojewodę Śląskiego pod nr 000000014046, </w:t>
      </w:r>
      <w:r w:rsidR="002359D2" w:rsidRPr="00260D7A">
        <w:rPr>
          <w:rFonts w:ascii="Verdana" w:hAnsi="Verdana"/>
          <w:bCs/>
          <w:color w:val="000000" w:themeColor="text1"/>
          <w:spacing w:val="-4"/>
          <w:sz w:val="24"/>
          <w:szCs w:val="24"/>
        </w:rPr>
        <w:t>k</w:t>
      </w:r>
      <w:r w:rsidRPr="00260D7A">
        <w:rPr>
          <w:rFonts w:ascii="Verdana" w:hAnsi="Verdana"/>
          <w:bCs/>
          <w:color w:val="000000" w:themeColor="text1"/>
          <w:spacing w:val="-4"/>
          <w:sz w:val="24"/>
          <w:szCs w:val="24"/>
        </w:rPr>
        <w:t>tórego reprezentuje Sławomir Sito – Dyrektor</w:t>
      </w:r>
    </w:p>
    <w:p w14:paraId="6335B53E" w14:textId="6619CEF8" w:rsidR="00C06594" w:rsidRPr="00BA778D" w:rsidRDefault="00C06594" w:rsidP="00131D31">
      <w:pPr>
        <w:pStyle w:val="Tekstpodstawowy"/>
        <w:jc w:val="both"/>
        <w:rPr>
          <w:rFonts w:ascii="Verdana" w:hAnsi="Verdana"/>
          <w:b w:val="0"/>
          <w:color w:val="000000" w:themeColor="text1"/>
          <w:spacing w:val="-4"/>
          <w:sz w:val="24"/>
          <w:szCs w:val="24"/>
        </w:rPr>
      </w:pPr>
      <w:r w:rsidRPr="00BA778D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>zwanym dalej „</w:t>
      </w:r>
      <w:r w:rsidR="00BA778D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>Zamawiającym</w:t>
      </w:r>
      <w:r w:rsidRPr="00BA778D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>”</w:t>
      </w:r>
    </w:p>
    <w:p w14:paraId="1E770955" w14:textId="77777777" w:rsidR="00C06594" w:rsidRPr="00BA778D" w:rsidRDefault="00C06594" w:rsidP="00C06594">
      <w:pPr>
        <w:pStyle w:val="Tekstpodstawowy"/>
        <w:spacing w:line="228" w:lineRule="auto"/>
        <w:jc w:val="both"/>
        <w:rPr>
          <w:rFonts w:ascii="Verdana" w:hAnsi="Verdana"/>
          <w:b w:val="0"/>
          <w:color w:val="000000" w:themeColor="text1"/>
          <w:spacing w:val="-4"/>
          <w:sz w:val="24"/>
          <w:szCs w:val="24"/>
        </w:rPr>
      </w:pPr>
      <w:r w:rsidRPr="00BA778D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>a</w:t>
      </w:r>
    </w:p>
    <w:p w14:paraId="57ADB461" w14:textId="373BA02C" w:rsidR="00C06594" w:rsidRPr="00BA778D" w:rsidRDefault="0020035A" w:rsidP="00C06594">
      <w:pPr>
        <w:spacing w:after="0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14:paraId="3DEDD76A" w14:textId="1617A6CE" w:rsidR="00CE66B0" w:rsidRPr="00BA778D" w:rsidRDefault="00F56533" w:rsidP="00CE66B0">
      <w:pPr>
        <w:spacing w:after="0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r</w:t>
      </w:r>
      <w:r w:rsidR="0020035A" w:rsidRPr="00BA778D">
        <w:rPr>
          <w:rFonts w:ascii="Verdana" w:hAnsi="Verdana" w:cs="Times New Roman"/>
          <w:color w:val="000000" w:themeColor="text1"/>
          <w:sz w:val="24"/>
          <w:szCs w:val="24"/>
        </w:rPr>
        <w:t>eprezentowanym przez:……………</w:t>
      </w:r>
      <w:r w:rsidR="00361B5B" w:rsidRPr="00BA778D">
        <w:rPr>
          <w:rFonts w:ascii="Verdana" w:hAnsi="Verdana" w:cs="Times New Roman"/>
          <w:color w:val="000000" w:themeColor="text1"/>
          <w:sz w:val="24"/>
          <w:szCs w:val="24"/>
        </w:rPr>
        <w:t>…………………….</w:t>
      </w:r>
    </w:p>
    <w:p w14:paraId="686DBFBE" w14:textId="3E42B7DF" w:rsidR="00327C0A" w:rsidRPr="00BA778D" w:rsidRDefault="00CE66B0" w:rsidP="00C06594">
      <w:pPr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z</w:t>
      </w:r>
      <w:r w:rsidR="00327C0A" w:rsidRPr="00BA778D">
        <w:rPr>
          <w:rFonts w:ascii="Verdana" w:hAnsi="Verdana" w:cs="Times New Roman"/>
          <w:color w:val="000000" w:themeColor="text1"/>
          <w:sz w:val="24"/>
          <w:szCs w:val="24"/>
        </w:rPr>
        <w:t>wanym dalej „</w:t>
      </w:r>
      <w:r w:rsidR="00BA778D">
        <w:rPr>
          <w:rFonts w:ascii="Verdana" w:hAnsi="Verdana" w:cs="Times New Roman"/>
          <w:color w:val="000000" w:themeColor="text1"/>
          <w:sz w:val="24"/>
          <w:szCs w:val="24"/>
        </w:rPr>
        <w:t>Wykonawcą</w:t>
      </w:r>
      <w:r w:rsidR="00327C0A" w:rsidRPr="00BA778D">
        <w:rPr>
          <w:rFonts w:ascii="Verdana" w:hAnsi="Verdana" w:cs="Times New Roman"/>
          <w:color w:val="000000" w:themeColor="text1"/>
          <w:sz w:val="24"/>
          <w:szCs w:val="24"/>
        </w:rPr>
        <w:t>”</w:t>
      </w:r>
    </w:p>
    <w:p w14:paraId="5561CBBE" w14:textId="77777777" w:rsidR="002015DE" w:rsidRPr="00CC44E2" w:rsidRDefault="002015DE" w:rsidP="00F14645">
      <w:pPr>
        <w:pStyle w:val="Bezodstpw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CC44E2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22770B" w:rsidRPr="00CC44E2">
        <w:rPr>
          <w:rFonts w:ascii="Verdana" w:hAnsi="Verdana" w:cs="Times New Roman"/>
          <w:b/>
          <w:bCs/>
          <w:sz w:val="24"/>
          <w:szCs w:val="24"/>
        </w:rPr>
        <w:t>1</w:t>
      </w:r>
    </w:p>
    <w:p w14:paraId="43019CEA" w14:textId="3DA5738E" w:rsidR="007324A3" w:rsidRPr="00BA778D" w:rsidRDefault="002015DE">
      <w:pPr>
        <w:pStyle w:val="Bezodstpw"/>
        <w:numPr>
          <w:ilvl w:val="0"/>
          <w:numId w:val="3"/>
        </w:numPr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BA778D">
        <w:rPr>
          <w:rFonts w:ascii="Verdana" w:hAnsi="Verdana" w:cs="Times New Roman"/>
          <w:sz w:val="24"/>
          <w:szCs w:val="24"/>
        </w:rPr>
        <w:t xml:space="preserve">Przedmiotem </w:t>
      </w:r>
      <w:r w:rsidR="00B22838">
        <w:rPr>
          <w:rFonts w:ascii="Verdana" w:hAnsi="Verdana" w:cs="Times New Roman"/>
          <w:sz w:val="24"/>
          <w:szCs w:val="24"/>
        </w:rPr>
        <w:t>umowy</w:t>
      </w:r>
      <w:r w:rsidRPr="00BA778D">
        <w:rPr>
          <w:rFonts w:ascii="Verdana" w:hAnsi="Verdana" w:cs="Times New Roman"/>
          <w:sz w:val="24"/>
          <w:szCs w:val="24"/>
        </w:rPr>
        <w:t xml:space="preserve"> jest świadczenie usług</w:t>
      </w:r>
      <w:r w:rsidR="00131D31">
        <w:rPr>
          <w:rFonts w:ascii="Verdana" w:hAnsi="Verdana" w:cs="Times New Roman"/>
          <w:sz w:val="24"/>
          <w:szCs w:val="24"/>
        </w:rPr>
        <w:t>i</w:t>
      </w:r>
      <w:r w:rsidRPr="00BA778D">
        <w:rPr>
          <w:rFonts w:ascii="Verdana" w:hAnsi="Verdana" w:cs="Times New Roman"/>
          <w:sz w:val="24"/>
          <w:szCs w:val="24"/>
        </w:rPr>
        <w:t xml:space="preserve"> transportu sanitarnego</w:t>
      </w:r>
      <w:r w:rsidR="00552531" w:rsidRPr="00BA778D">
        <w:rPr>
          <w:rFonts w:ascii="Verdana" w:hAnsi="Verdana" w:cs="Times New Roman"/>
          <w:sz w:val="24"/>
          <w:szCs w:val="24"/>
        </w:rPr>
        <w:t xml:space="preserve"> </w:t>
      </w:r>
      <w:r w:rsidRPr="00BA778D">
        <w:rPr>
          <w:rFonts w:ascii="Verdana" w:hAnsi="Verdana" w:cs="Times New Roman"/>
          <w:sz w:val="24"/>
          <w:szCs w:val="24"/>
        </w:rPr>
        <w:t xml:space="preserve">dla pacjentów Wojewódzkiego Ośrodka Lecznictwa Odwykowego i Zakładu Opiekuńczo – Leczniczego w Gorzycach przez personel posiadający odpowiednie kwalifikacje, odpowiednimi do tego celu środkami transportu, zgodnie z potrzebami </w:t>
      </w:r>
      <w:r w:rsidR="00BA778D">
        <w:rPr>
          <w:rFonts w:ascii="Verdana" w:hAnsi="Verdana" w:cs="Times New Roman"/>
          <w:sz w:val="24"/>
          <w:szCs w:val="24"/>
        </w:rPr>
        <w:t>Zamawiającego</w:t>
      </w:r>
      <w:r w:rsidR="003A7CBC" w:rsidRPr="00BA778D">
        <w:rPr>
          <w:rFonts w:ascii="Verdana" w:hAnsi="Verdana" w:cs="Times New Roman"/>
          <w:sz w:val="24"/>
          <w:szCs w:val="24"/>
        </w:rPr>
        <w:t>.</w:t>
      </w:r>
    </w:p>
    <w:p w14:paraId="684A1C37" w14:textId="2261EC09" w:rsidR="00B22838" w:rsidRDefault="00B22838">
      <w:pPr>
        <w:pStyle w:val="Bezodstpw"/>
        <w:numPr>
          <w:ilvl w:val="0"/>
          <w:numId w:val="3"/>
        </w:numPr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Usługa</w:t>
      </w:r>
      <w:r w:rsidR="002015DE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obejmuje</w:t>
      </w:r>
      <w:r w:rsidR="00A83CA4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t</w:t>
      </w:r>
      <w:r w:rsidR="002015DE" w:rsidRPr="00BA778D">
        <w:rPr>
          <w:rFonts w:ascii="Verdana" w:hAnsi="Verdana" w:cs="Times New Roman"/>
          <w:color w:val="000000" w:themeColor="text1"/>
          <w:sz w:val="24"/>
          <w:szCs w:val="24"/>
        </w:rPr>
        <w:t>ransport sanitarny realizowany przez zespół transportu</w:t>
      </w:r>
      <w:r w:rsidR="00955203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2015DE" w:rsidRPr="00BA778D">
        <w:rPr>
          <w:rFonts w:ascii="Verdana" w:hAnsi="Verdana" w:cs="Times New Roman"/>
          <w:color w:val="000000" w:themeColor="text1"/>
          <w:sz w:val="24"/>
          <w:szCs w:val="24"/>
        </w:rPr>
        <w:t>sanitarnego w składzie 2 osobowym</w:t>
      </w:r>
      <w:r w:rsidR="008233F0" w:rsidRPr="00BA778D">
        <w:rPr>
          <w:rFonts w:ascii="Verdana" w:hAnsi="Verdana" w:cs="Times New Roman"/>
          <w:color w:val="000000" w:themeColor="text1"/>
          <w:sz w:val="24"/>
          <w:szCs w:val="24"/>
        </w:rPr>
        <w:t>: kierowca</w:t>
      </w:r>
      <w:r w:rsidR="00722AD3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i</w:t>
      </w:r>
      <w:r w:rsidR="008233F0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ratownik </w:t>
      </w:r>
      <w:r w:rsidR="00CE66B0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medyczny </w:t>
      </w:r>
      <w:r w:rsidR="008233F0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lub pielęgniarka w celu przewiezienia pacjenta </w:t>
      </w:r>
      <w:r w:rsidR="00A23935" w:rsidRPr="00BA778D">
        <w:rPr>
          <w:rFonts w:ascii="Verdana" w:hAnsi="Verdana" w:cs="Times New Roman"/>
          <w:color w:val="000000" w:themeColor="text1"/>
          <w:sz w:val="24"/>
          <w:szCs w:val="24"/>
        </w:rPr>
        <w:t>(w pozycji siedzącej lub leżącej) od</w:t>
      </w:r>
      <w:r w:rsid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Zamawiającego</w:t>
      </w:r>
      <w:r w:rsidR="00A23935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8233F0" w:rsidRPr="00BA778D">
        <w:rPr>
          <w:rFonts w:ascii="Verdana" w:hAnsi="Verdana" w:cs="Times New Roman"/>
          <w:color w:val="000000" w:themeColor="text1"/>
          <w:sz w:val="24"/>
          <w:szCs w:val="24"/>
        </w:rPr>
        <w:t>do innego zakładu leczniczego i z powrotem</w:t>
      </w:r>
      <w:r w:rsidR="00722AD3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(lub pozostawienie w tymże zakładzie)</w:t>
      </w:r>
      <w:r w:rsidR="008233F0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, transport do i z miejsca wskazanego na zleceniu, a także przyjęcie dokumentacji medycznej Pacjenta od </w:t>
      </w:r>
      <w:r w:rsidR="00BA778D">
        <w:rPr>
          <w:rFonts w:ascii="Verdana" w:hAnsi="Verdana" w:cs="Times New Roman"/>
          <w:color w:val="000000" w:themeColor="text1"/>
          <w:sz w:val="24"/>
          <w:szCs w:val="24"/>
        </w:rPr>
        <w:t>Zamawiającego</w:t>
      </w:r>
      <w:r w:rsidR="008233F0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na czas realizacji przedmiotu zamówienia</w:t>
      </w:r>
      <w:r w:rsidR="00323B7A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(i przekazania jej odpowiedniemu podmiotowi)</w:t>
      </w:r>
      <w:r w:rsidR="008233F0" w:rsidRPr="00BA778D">
        <w:rPr>
          <w:rFonts w:ascii="Verdana" w:hAnsi="Verdana" w:cs="Times New Roman"/>
          <w:color w:val="000000" w:themeColor="text1"/>
          <w:sz w:val="24"/>
          <w:szCs w:val="24"/>
        </w:rPr>
        <w:t>, przekazania dokumentacji medycznej wraz z instrukcjami po powrocie z miejsca wskazanego w zleceniu oraz udzielenie informacji dotyczących zaleceń personelowi medycznemu</w:t>
      </w:r>
      <w:r w:rsidR="00BB1392">
        <w:rPr>
          <w:rFonts w:ascii="Verdana" w:hAnsi="Verdana" w:cs="Times New Roman"/>
          <w:color w:val="000000" w:themeColor="text1"/>
          <w:sz w:val="24"/>
          <w:szCs w:val="24"/>
        </w:rPr>
        <w:t xml:space="preserve"> Zamawiającego</w:t>
      </w:r>
      <w:r w:rsidR="008233F0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. </w:t>
      </w:r>
      <w:r w:rsidR="001A6416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Samochód winien posiadać miejsce leżące lub siedzące dla pacjenta i dodatkowe miejsce dla pracownika </w:t>
      </w:r>
      <w:r w:rsidR="00BA778D">
        <w:rPr>
          <w:rFonts w:ascii="Verdana" w:hAnsi="Verdana" w:cs="Times New Roman"/>
          <w:color w:val="000000" w:themeColor="text1"/>
          <w:sz w:val="24"/>
          <w:szCs w:val="24"/>
        </w:rPr>
        <w:t>Zamawiającego</w:t>
      </w:r>
      <w:r w:rsidR="001A6416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. W szczególnych przypadkach </w:t>
      </w:r>
      <w:r w:rsidR="00BA778D">
        <w:rPr>
          <w:rFonts w:ascii="Verdana" w:hAnsi="Verdana" w:cs="Times New Roman"/>
          <w:color w:val="000000" w:themeColor="text1"/>
          <w:sz w:val="24"/>
          <w:szCs w:val="24"/>
        </w:rPr>
        <w:t>Zamawiający</w:t>
      </w:r>
      <w:r w:rsidR="001A6416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zastrzega sobie prawo zamówienia usługi transportu samochodem posiadającym miejsce dla pacjenta w pozycji siedzącej lub leżącej i dwóch miejsc siedzących dla pracowników </w:t>
      </w:r>
      <w:r w:rsidR="00131D31">
        <w:rPr>
          <w:rFonts w:ascii="Verdana" w:hAnsi="Verdana" w:cs="Times New Roman"/>
          <w:color w:val="000000" w:themeColor="text1"/>
          <w:sz w:val="24"/>
          <w:szCs w:val="24"/>
        </w:rPr>
        <w:t>Zamawiającego</w:t>
      </w:r>
      <w:r w:rsidR="001A6416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. </w:t>
      </w:r>
    </w:p>
    <w:p w14:paraId="623DBB6C" w14:textId="5FD6BCB9" w:rsidR="003508A1" w:rsidRPr="00131D31" w:rsidRDefault="00B22838">
      <w:pPr>
        <w:pStyle w:val="Bezodstpw"/>
        <w:numPr>
          <w:ilvl w:val="0"/>
          <w:numId w:val="3"/>
        </w:num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Usługa</w:t>
      </w:r>
      <w:r w:rsidR="00955203" w:rsidRPr="00B22838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1A6416" w:rsidRPr="00B22838">
        <w:rPr>
          <w:rFonts w:ascii="Verdana" w:hAnsi="Verdana" w:cs="Times New Roman"/>
          <w:color w:val="000000" w:themeColor="text1"/>
          <w:sz w:val="24"/>
          <w:szCs w:val="24"/>
        </w:rPr>
        <w:t>określon</w:t>
      </w:r>
      <w:r w:rsidR="001C0012">
        <w:rPr>
          <w:rFonts w:ascii="Verdana" w:hAnsi="Verdana" w:cs="Times New Roman"/>
          <w:color w:val="000000" w:themeColor="text1"/>
          <w:sz w:val="24"/>
          <w:szCs w:val="24"/>
        </w:rPr>
        <w:t>a</w:t>
      </w:r>
      <w:r w:rsidR="001A6416" w:rsidRPr="00B22838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955203" w:rsidRPr="00B22838">
        <w:rPr>
          <w:rFonts w:ascii="Verdana" w:hAnsi="Verdana" w:cs="Times New Roman"/>
          <w:color w:val="000000" w:themeColor="text1"/>
          <w:sz w:val="24"/>
          <w:szCs w:val="24"/>
        </w:rPr>
        <w:t xml:space="preserve">w </w:t>
      </w:r>
      <w:r w:rsidR="00A83CA4" w:rsidRPr="00B22838">
        <w:rPr>
          <w:rFonts w:ascii="Verdana" w:hAnsi="Verdana" w:cs="Times New Roman"/>
          <w:color w:val="000000" w:themeColor="text1"/>
          <w:sz w:val="24"/>
          <w:szCs w:val="24"/>
        </w:rPr>
        <w:t>ust. 2 jest realizowan</w:t>
      </w:r>
      <w:r w:rsidR="001C0012">
        <w:rPr>
          <w:rFonts w:ascii="Verdana" w:hAnsi="Verdana" w:cs="Times New Roman"/>
          <w:color w:val="000000" w:themeColor="text1"/>
          <w:sz w:val="24"/>
          <w:szCs w:val="24"/>
        </w:rPr>
        <w:t>a</w:t>
      </w:r>
      <w:r w:rsidR="00955203" w:rsidRPr="00B22838">
        <w:rPr>
          <w:rFonts w:ascii="Verdana" w:hAnsi="Verdana" w:cs="Times New Roman"/>
          <w:color w:val="000000" w:themeColor="text1"/>
          <w:sz w:val="24"/>
          <w:szCs w:val="24"/>
        </w:rPr>
        <w:t xml:space="preserve"> na wezwanie 24 h/dobę przez 7 dni w tygodniu</w:t>
      </w:r>
      <w:r w:rsidR="008233F0" w:rsidRPr="00B22838">
        <w:rPr>
          <w:rFonts w:ascii="Verdana" w:hAnsi="Verdana" w:cs="Times New Roman"/>
          <w:color w:val="000000" w:themeColor="text1"/>
          <w:sz w:val="24"/>
          <w:szCs w:val="24"/>
        </w:rPr>
        <w:t>. Obejmuj</w:t>
      </w:r>
      <w:r w:rsidR="00A83CA4" w:rsidRPr="00B22838">
        <w:rPr>
          <w:rFonts w:ascii="Verdana" w:hAnsi="Verdana" w:cs="Times New Roman"/>
          <w:color w:val="000000" w:themeColor="text1"/>
          <w:sz w:val="24"/>
          <w:szCs w:val="24"/>
        </w:rPr>
        <w:t>e</w:t>
      </w:r>
      <w:r w:rsidR="008233F0" w:rsidRPr="00B22838">
        <w:rPr>
          <w:rFonts w:ascii="Verdana" w:hAnsi="Verdana" w:cs="Times New Roman"/>
          <w:color w:val="000000" w:themeColor="text1"/>
          <w:sz w:val="24"/>
          <w:szCs w:val="24"/>
        </w:rPr>
        <w:t xml:space="preserve"> całodobowe przyjmowanie zleceń, dojazdu zespołu </w:t>
      </w:r>
      <w:r w:rsidR="008233F0" w:rsidRPr="00131D31">
        <w:rPr>
          <w:rFonts w:ascii="Verdana" w:hAnsi="Verdana" w:cs="Times New Roman"/>
          <w:sz w:val="24"/>
          <w:szCs w:val="24"/>
        </w:rPr>
        <w:t>transportowego do miejsca transportu w dniu oraz o godzinie wskazanej w zleceniu.</w:t>
      </w:r>
      <w:r w:rsidR="004A572A" w:rsidRPr="00131D31">
        <w:rPr>
          <w:rFonts w:ascii="Verdana" w:hAnsi="Verdana" w:cs="Times New Roman"/>
          <w:sz w:val="24"/>
          <w:szCs w:val="24"/>
        </w:rPr>
        <w:t xml:space="preserve"> </w:t>
      </w:r>
      <w:r w:rsidR="000D78A8" w:rsidRPr="00131D31">
        <w:rPr>
          <w:rFonts w:ascii="Verdana" w:hAnsi="Verdana" w:cs="Times New Roman"/>
          <w:sz w:val="24"/>
          <w:szCs w:val="24"/>
        </w:rPr>
        <w:t xml:space="preserve">Wymagany czas reakcji od momentu zgłoszenia do </w:t>
      </w:r>
      <w:r w:rsidR="00914DD3" w:rsidRPr="00131D31">
        <w:rPr>
          <w:rFonts w:ascii="Verdana" w:hAnsi="Verdana" w:cs="Times New Roman"/>
          <w:sz w:val="24"/>
          <w:szCs w:val="24"/>
        </w:rPr>
        <w:t xml:space="preserve">momentu </w:t>
      </w:r>
      <w:r w:rsidR="000D78A8" w:rsidRPr="00131D31">
        <w:rPr>
          <w:rFonts w:ascii="Verdana" w:hAnsi="Verdana" w:cs="Times New Roman"/>
          <w:sz w:val="24"/>
          <w:szCs w:val="24"/>
        </w:rPr>
        <w:t xml:space="preserve">przyjazdu karetki do </w:t>
      </w:r>
      <w:r w:rsidR="00BA778D" w:rsidRPr="00131D31">
        <w:rPr>
          <w:rFonts w:ascii="Verdana" w:hAnsi="Verdana" w:cs="Times New Roman"/>
          <w:sz w:val="24"/>
          <w:szCs w:val="24"/>
        </w:rPr>
        <w:t>Zamawiającego</w:t>
      </w:r>
      <w:r w:rsidR="00475F3D" w:rsidRPr="00131D31">
        <w:rPr>
          <w:rFonts w:ascii="Verdana" w:hAnsi="Verdana" w:cs="Times New Roman"/>
          <w:sz w:val="24"/>
          <w:szCs w:val="24"/>
        </w:rPr>
        <w:t xml:space="preserve"> nie może przekroczyć </w:t>
      </w:r>
      <w:r w:rsidR="004A572A" w:rsidRPr="00131D31">
        <w:rPr>
          <w:rFonts w:ascii="Verdana" w:hAnsi="Verdana" w:cs="Times New Roman"/>
          <w:sz w:val="24"/>
          <w:szCs w:val="24"/>
        </w:rPr>
        <w:t>2</w:t>
      </w:r>
      <w:r w:rsidR="00475F3D" w:rsidRPr="00131D31">
        <w:rPr>
          <w:rFonts w:ascii="Verdana" w:hAnsi="Verdana" w:cs="Times New Roman"/>
          <w:sz w:val="24"/>
          <w:szCs w:val="24"/>
        </w:rPr>
        <w:t>00</w:t>
      </w:r>
      <w:r w:rsidR="000D78A8" w:rsidRPr="00131D31">
        <w:rPr>
          <w:rFonts w:ascii="Verdana" w:hAnsi="Verdana" w:cs="Times New Roman"/>
          <w:sz w:val="24"/>
          <w:szCs w:val="24"/>
        </w:rPr>
        <w:t xml:space="preserve"> minut</w:t>
      </w:r>
      <w:r w:rsidR="004A572A" w:rsidRPr="00131D31">
        <w:rPr>
          <w:rFonts w:ascii="Verdana" w:hAnsi="Verdana" w:cs="Times New Roman"/>
          <w:sz w:val="24"/>
          <w:szCs w:val="24"/>
        </w:rPr>
        <w:t>. Zgłaszanie transportów planowych, o których wiadomo wcześniej, winno odbywać się najpóźniej do godz. 14-tej dnia poprzedzającego wykonanie usługi transportowej.</w:t>
      </w:r>
      <w:r w:rsidR="00914DD3" w:rsidRPr="00131D31">
        <w:rPr>
          <w:rFonts w:ascii="Verdana" w:hAnsi="Verdana" w:cs="Times New Roman"/>
          <w:sz w:val="24"/>
          <w:szCs w:val="24"/>
        </w:rPr>
        <w:t xml:space="preserve"> Wówczas przyjazd karetki będzie na umówioną godzinę. </w:t>
      </w:r>
    </w:p>
    <w:p w14:paraId="5A4F40CA" w14:textId="5B3BE38A" w:rsidR="003508A1" w:rsidRPr="00131D31" w:rsidRDefault="008233F0">
      <w:pPr>
        <w:pStyle w:val="Bezodstpw"/>
        <w:numPr>
          <w:ilvl w:val="0"/>
          <w:numId w:val="3"/>
        </w:numPr>
        <w:jc w:val="both"/>
        <w:rPr>
          <w:rFonts w:ascii="Verdana" w:hAnsi="Verdana" w:cs="Times New Roman"/>
          <w:sz w:val="24"/>
          <w:szCs w:val="24"/>
        </w:rPr>
      </w:pPr>
      <w:r w:rsidRPr="00131D31">
        <w:rPr>
          <w:rFonts w:ascii="Verdana" w:hAnsi="Verdana" w:cs="Times New Roman"/>
          <w:sz w:val="24"/>
          <w:szCs w:val="24"/>
        </w:rPr>
        <w:t xml:space="preserve">Podstawą do wykonania transportu </w:t>
      </w:r>
      <w:r w:rsidR="00E46B25" w:rsidRPr="00131D31">
        <w:rPr>
          <w:rFonts w:ascii="Verdana" w:hAnsi="Verdana" w:cs="Times New Roman"/>
          <w:sz w:val="24"/>
          <w:szCs w:val="24"/>
        </w:rPr>
        <w:t xml:space="preserve">jest zgłoszenie telefoniczne na numer wskazany przez </w:t>
      </w:r>
      <w:r w:rsidR="00131D31" w:rsidRPr="00131D31">
        <w:rPr>
          <w:rFonts w:ascii="Verdana" w:hAnsi="Verdana" w:cs="Times New Roman"/>
          <w:sz w:val="24"/>
          <w:szCs w:val="24"/>
        </w:rPr>
        <w:t>Zamawiającego</w:t>
      </w:r>
      <w:r w:rsidR="00E46B25" w:rsidRPr="00131D31">
        <w:rPr>
          <w:rFonts w:ascii="Verdana" w:hAnsi="Verdana" w:cs="Times New Roman"/>
          <w:sz w:val="24"/>
          <w:szCs w:val="24"/>
        </w:rPr>
        <w:t>, a potwierdz</w:t>
      </w:r>
      <w:r w:rsidR="00CF27F9">
        <w:rPr>
          <w:rFonts w:ascii="Verdana" w:hAnsi="Verdana" w:cs="Times New Roman"/>
          <w:sz w:val="24"/>
          <w:szCs w:val="24"/>
        </w:rPr>
        <w:t>e</w:t>
      </w:r>
      <w:r w:rsidR="00E46B25" w:rsidRPr="00131D31">
        <w:rPr>
          <w:rFonts w:ascii="Verdana" w:hAnsi="Verdana" w:cs="Times New Roman"/>
          <w:sz w:val="24"/>
          <w:szCs w:val="24"/>
        </w:rPr>
        <w:t>n</w:t>
      </w:r>
      <w:r w:rsidR="00CF27F9">
        <w:rPr>
          <w:rFonts w:ascii="Verdana" w:hAnsi="Verdana" w:cs="Times New Roman"/>
          <w:sz w:val="24"/>
          <w:szCs w:val="24"/>
        </w:rPr>
        <w:t>i</w:t>
      </w:r>
      <w:r w:rsidR="00E46B25" w:rsidRPr="00131D31">
        <w:rPr>
          <w:rFonts w:ascii="Verdana" w:hAnsi="Verdana" w:cs="Times New Roman"/>
          <w:sz w:val="24"/>
          <w:szCs w:val="24"/>
        </w:rPr>
        <w:t>e zlecenie</w:t>
      </w:r>
      <w:r w:rsidR="00CF27F9">
        <w:rPr>
          <w:rFonts w:ascii="Verdana" w:hAnsi="Verdana" w:cs="Times New Roman"/>
          <w:sz w:val="24"/>
          <w:szCs w:val="24"/>
        </w:rPr>
        <w:t xml:space="preserve"> następuje telefonicznie a następnie </w:t>
      </w:r>
      <w:r w:rsidR="00BA778D" w:rsidRPr="00131D31">
        <w:rPr>
          <w:rFonts w:ascii="Verdana" w:hAnsi="Verdana" w:cs="Times New Roman"/>
          <w:sz w:val="24"/>
          <w:szCs w:val="24"/>
        </w:rPr>
        <w:t>w formie pisemnej</w:t>
      </w:r>
      <w:r w:rsidR="00E46B25" w:rsidRPr="00131D31">
        <w:rPr>
          <w:rFonts w:ascii="Verdana" w:hAnsi="Verdana" w:cs="Times New Roman"/>
          <w:sz w:val="24"/>
          <w:szCs w:val="24"/>
        </w:rPr>
        <w:t xml:space="preserve"> przekazywanym każdorazowo po przyjeździe zespołowi transportowemu</w:t>
      </w:r>
      <w:r w:rsidRPr="00131D31">
        <w:rPr>
          <w:rFonts w:ascii="Verdana" w:hAnsi="Verdana" w:cs="Times New Roman"/>
          <w:sz w:val="24"/>
          <w:szCs w:val="24"/>
        </w:rPr>
        <w:t>.</w:t>
      </w:r>
      <w:r w:rsidR="00E46B25" w:rsidRPr="00131D31">
        <w:rPr>
          <w:rFonts w:ascii="Verdana" w:hAnsi="Verdana" w:cs="Times New Roman"/>
          <w:sz w:val="24"/>
          <w:szCs w:val="24"/>
        </w:rPr>
        <w:t xml:space="preserve"> Kserokopie zleceń winny być załączone do rozliczeń miesięcznych przekazywanych wraz z fakturą. </w:t>
      </w:r>
    </w:p>
    <w:p w14:paraId="73748927" w14:textId="3D71DF38" w:rsidR="003E1348" w:rsidRPr="00BA778D" w:rsidRDefault="001A62D3" w:rsidP="00AB57E5">
      <w:pPr>
        <w:spacing w:after="0" w:line="240" w:lineRule="auto"/>
        <w:jc w:val="center"/>
        <w:rPr>
          <w:rFonts w:ascii="Verdana" w:hAnsi="Verdana" w:cs="Times New Roman"/>
          <w:color w:val="000000" w:themeColor="text1"/>
          <w:sz w:val="24"/>
          <w:szCs w:val="24"/>
        </w:rPr>
      </w:pPr>
      <w:r w:rsidRPr="00BA77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§ 2</w:t>
      </w:r>
    </w:p>
    <w:p w14:paraId="58BE993F" w14:textId="2363B5EE" w:rsidR="001A62D3" w:rsidRPr="00BA778D" w:rsidRDefault="00BA77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Wykonawca</w:t>
      </w:r>
      <w:r w:rsidR="001A6416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3E1348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zobowiązany jest do wykonywania usług transportu sanitarnego: </w:t>
      </w:r>
    </w:p>
    <w:p w14:paraId="5DD501CF" w14:textId="77777777" w:rsidR="003508A1" w:rsidRPr="00BA778D" w:rsidRDefault="003E13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BA778D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zgodnie z przepisami prawa, </w:t>
      </w:r>
    </w:p>
    <w:p w14:paraId="0C066AEC" w14:textId="77777777" w:rsidR="003508A1" w:rsidRPr="00BA778D" w:rsidRDefault="003E13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z poszanowaniem intymności i godności pacjenta, zapewniając opiekę właściwą dla stanu zdrowia pacjenta, </w:t>
      </w:r>
    </w:p>
    <w:p w14:paraId="30C589B0" w14:textId="77777777" w:rsidR="003508A1" w:rsidRPr="00BA778D" w:rsidRDefault="003E13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pacing w:val="-4"/>
          <w:sz w:val="24"/>
          <w:szCs w:val="24"/>
        </w:rPr>
      </w:pP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ponosząc pełną odpowiedzialność za powierzonych pacjentów lub materiał</w:t>
      </w:r>
      <w:r w:rsidR="00AB46FD" w:rsidRPr="00BA778D">
        <w:rPr>
          <w:rFonts w:ascii="Verdana" w:hAnsi="Verdana" w:cs="Times New Roman"/>
          <w:color w:val="000000" w:themeColor="text1"/>
          <w:sz w:val="24"/>
          <w:szCs w:val="24"/>
        </w:rPr>
        <w:t>,</w:t>
      </w:r>
      <w:r w:rsidR="003508A1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14:paraId="1C15BCF7" w14:textId="39D64A1D" w:rsidR="00AB46FD" w:rsidRDefault="00AB46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pacing w:val="-4"/>
          <w:sz w:val="24"/>
          <w:szCs w:val="24"/>
        </w:rPr>
      </w:pP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zgodnie z </w:t>
      </w:r>
      <w:r w:rsidRPr="00BA778D">
        <w:rPr>
          <w:rFonts w:ascii="Verdana" w:hAnsi="Verdana" w:cs="Times New Roman"/>
          <w:color w:val="000000" w:themeColor="text1"/>
          <w:spacing w:val="-4"/>
          <w:sz w:val="24"/>
          <w:szCs w:val="24"/>
        </w:rPr>
        <w:t xml:space="preserve">Umową powierzenia przetwarzania danych osobowych, stanowiącą </w:t>
      </w:r>
      <w:r w:rsidR="00260D7A">
        <w:rPr>
          <w:rFonts w:ascii="Verdana" w:hAnsi="Verdana" w:cs="Times New Roman"/>
          <w:color w:val="000000" w:themeColor="text1"/>
          <w:spacing w:val="-4"/>
          <w:sz w:val="24"/>
          <w:szCs w:val="24"/>
        </w:rPr>
        <w:t>Z</w:t>
      </w:r>
      <w:r w:rsidRPr="00BA778D">
        <w:rPr>
          <w:rFonts w:ascii="Verdana" w:hAnsi="Verdana" w:cs="Times New Roman"/>
          <w:color w:val="000000" w:themeColor="text1"/>
          <w:spacing w:val="-4"/>
          <w:sz w:val="24"/>
          <w:szCs w:val="24"/>
        </w:rPr>
        <w:t xml:space="preserve">ałącznik nr </w:t>
      </w:r>
      <w:r w:rsidR="0075014B">
        <w:rPr>
          <w:rFonts w:ascii="Verdana" w:hAnsi="Verdana" w:cs="Times New Roman"/>
          <w:color w:val="000000" w:themeColor="text1"/>
          <w:spacing w:val="-4"/>
          <w:sz w:val="24"/>
          <w:szCs w:val="24"/>
        </w:rPr>
        <w:t>2</w:t>
      </w:r>
      <w:r w:rsidR="00260D7A">
        <w:rPr>
          <w:rFonts w:ascii="Verdana" w:hAnsi="Verdana" w:cs="Times New Roman"/>
          <w:color w:val="000000" w:themeColor="text1"/>
          <w:spacing w:val="-4"/>
          <w:sz w:val="24"/>
          <w:szCs w:val="24"/>
        </w:rPr>
        <w:t xml:space="preserve"> do </w:t>
      </w:r>
      <w:r w:rsidR="0075014B">
        <w:rPr>
          <w:rFonts w:ascii="Verdana" w:hAnsi="Verdana" w:cs="Times New Roman"/>
          <w:color w:val="000000" w:themeColor="text1"/>
          <w:spacing w:val="-4"/>
          <w:sz w:val="24"/>
          <w:szCs w:val="24"/>
        </w:rPr>
        <w:t>niniejszej umowy</w:t>
      </w:r>
      <w:r w:rsidRPr="00BA778D">
        <w:rPr>
          <w:rFonts w:ascii="Verdana" w:hAnsi="Verdana" w:cs="Times New Roman"/>
          <w:color w:val="000000" w:themeColor="text1"/>
          <w:spacing w:val="-4"/>
          <w:sz w:val="24"/>
          <w:szCs w:val="24"/>
        </w:rPr>
        <w:t>.</w:t>
      </w:r>
    </w:p>
    <w:p w14:paraId="745DE5A4" w14:textId="179B1579" w:rsidR="00BA778D" w:rsidRDefault="00BB13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Wykonawca </w:t>
      </w:r>
      <w:r w:rsidR="00BA778D" w:rsidRPr="00BA778D">
        <w:rPr>
          <w:rFonts w:ascii="Verdana" w:hAnsi="Verdana" w:cs="Times New Roman"/>
          <w:color w:val="000000" w:themeColor="text1"/>
          <w:sz w:val="24"/>
          <w:szCs w:val="24"/>
        </w:rPr>
        <w:t>oświadcza, że zgodnie z przepisami ustawy z dnia 20 czerwca 1997 r. Prawo o ruchu drogowym</w:t>
      </w:r>
      <w:r w:rsidR="00131D31">
        <w:rPr>
          <w:rFonts w:ascii="Verdana" w:hAnsi="Verdana" w:cs="Times New Roman"/>
          <w:color w:val="000000" w:themeColor="text1"/>
          <w:sz w:val="24"/>
          <w:szCs w:val="24"/>
        </w:rPr>
        <w:t xml:space="preserve"> (tekst jedn. Dz.U. z 2023r. poz. 1047 z późn.zm.)</w:t>
      </w:r>
      <w:r w:rsidR="00BA778D"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posiada zezwolenie Ministra Spraw Wewnętrznych na używanie pojazdów samochodowych jako uprzywilejowanych w ruchu drogowym w przypadku wykorzystania tych pojazdów w związku z ratowaniem życia lub zdrowia ludzkiego (tj.</w:t>
      </w:r>
      <w:r w:rsidR="00131D31">
        <w:rPr>
          <w:rFonts w:ascii="Verdana" w:hAnsi="Verdana" w:cs="Times New Roman"/>
          <w:color w:val="000000" w:themeColor="text1"/>
          <w:sz w:val="24"/>
          <w:szCs w:val="24"/>
        </w:rPr>
        <w:t> </w:t>
      </w:r>
      <w:r w:rsidR="00BA778D" w:rsidRPr="00BA778D">
        <w:rPr>
          <w:rFonts w:ascii="Verdana" w:hAnsi="Verdana" w:cs="Times New Roman"/>
          <w:color w:val="000000" w:themeColor="text1"/>
          <w:sz w:val="24"/>
          <w:szCs w:val="24"/>
        </w:rPr>
        <w:t>używanie sygnałów dźwiękowych i świetlnych dla pojazdów uprzywilejowanych).</w:t>
      </w:r>
    </w:p>
    <w:p w14:paraId="76DD7E5C" w14:textId="5A6E0795" w:rsidR="00BB1392" w:rsidRDefault="00BB13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Wykonawca</w:t>
      </w:r>
      <w:r w:rsidRPr="00BB1392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gwarantuje, że pojazdy o których mowa w ust. 2 spełniają warunki określone w Rozporządzeniu Ministra Infrastruktury z dnia 31 grudnia 2002 r. w sprawie warunków technicznych pojazdów oraz zakresu ich niezbędnego wyposażenia </w:t>
      </w:r>
      <w:r w:rsidR="00CF0E85">
        <w:rPr>
          <w:rFonts w:ascii="Verdana" w:hAnsi="Verdana" w:cs="Times New Roman"/>
          <w:color w:val="000000" w:themeColor="text1"/>
          <w:sz w:val="24"/>
          <w:szCs w:val="24"/>
        </w:rPr>
        <w:t>(</w:t>
      </w:r>
      <w:r w:rsidR="00131D31">
        <w:rPr>
          <w:rFonts w:ascii="Verdana" w:hAnsi="Verdana" w:cs="Times New Roman"/>
          <w:color w:val="000000" w:themeColor="text1"/>
          <w:sz w:val="24"/>
          <w:szCs w:val="24"/>
        </w:rPr>
        <w:t xml:space="preserve">tekst jedn. Dz.U. z 2016 poz. 2022 z późn.zm.) 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oraz ustawie z dnia 27 sierpnia 2004 r. o świadczeniach opieki zdrowotnej finansowanych ze środków publicznych</w:t>
      </w:r>
      <w:r w:rsidR="00131D31">
        <w:rPr>
          <w:rFonts w:ascii="Verdana" w:hAnsi="Verdana" w:cs="Times New Roman"/>
          <w:color w:val="000000" w:themeColor="text1"/>
          <w:sz w:val="24"/>
          <w:szCs w:val="24"/>
        </w:rPr>
        <w:t xml:space="preserve"> (tekst jedn. Dz.U. z 2022r. poz. 2561 z późn.zm.)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.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14:paraId="1AAAD495" w14:textId="453C54A5" w:rsidR="00873DA6" w:rsidRDefault="00BB13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Zamawiający wymaga, a Wykonawca 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zapewnia realizację usługi, środkami transportu sanitarnego posiadającymi aktualny pakiet ubezpieczeń OC, N</w:t>
      </w:r>
      <w:r w:rsidR="00F011D5">
        <w:rPr>
          <w:rFonts w:ascii="Verdana" w:hAnsi="Verdana" w:cs="Times New Roman"/>
          <w:color w:val="000000" w:themeColor="text1"/>
          <w:sz w:val="24"/>
          <w:szCs w:val="24"/>
        </w:rPr>
        <w:t>N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W oraz aktualne badania techniczne. </w:t>
      </w:r>
      <w:r>
        <w:rPr>
          <w:rFonts w:ascii="Verdana" w:hAnsi="Verdana" w:cs="Times New Roman"/>
          <w:color w:val="000000" w:themeColor="text1"/>
          <w:sz w:val="24"/>
          <w:szCs w:val="24"/>
        </w:rPr>
        <w:t>Wykonawca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zobowiązan</w:t>
      </w:r>
      <w:r>
        <w:rPr>
          <w:rFonts w:ascii="Verdana" w:hAnsi="Verdana" w:cs="Times New Roman"/>
          <w:color w:val="000000" w:themeColor="text1"/>
          <w:sz w:val="24"/>
          <w:szCs w:val="24"/>
        </w:rPr>
        <w:t>y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jest przedstawić ww. dokumenty na każde wezwanie </w:t>
      </w:r>
      <w:r w:rsidR="00873DA6">
        <w:rPr>
          <w:rFonts w:ascii="Verdana" w:hAnsi="Verdana" w:cs="Times New Roman"/>
          <w:color w:val="000000" w:themeColor="text1"/>
          <w:sz w:val="24"/>
          <w:szCs w:val="24"/>
        </w:rPr>
        <w:t>Zamawiającego</w:t>
      </w:r>
      <w:r w:rsidR="00D06910">
        <w:rPr>
          <w:rFonts w:ascii="Verdana" w:hAnsi="Verdana" w:cs="Times New Roman"/>
          <w:color w:val="000000" w:themeColor="text1"/>
          <w:sz w:val="24"/>
          <w:szCs w:val="24"/>
        </w:rPr>
        <w:t xml:space="preserve"> przekazane za pośrednictwem środków komunikacji elektronicznej </w:t>
      </w:r>
      <w:r w:rsidR="00920DC3">
        <w:rPr>
          <w:rFonts w:ascii="Verdana" w:hAnsi="Verdana" w:cs="Times New Roman"/>
          <w:color w:val="000000" w:themeColor="text1"/>
          <w:sz w:val="24"/>
          <w:szCs w:val="24"/>
        </w:rPr>
        <w:t xml:space="preserve">w terminie odrębnie wyznaczonym </w:t>
      </w:r>
      <w:r w:rsidR="00D06910">
        <w:rPr>
          <w:rFonts w:ascii="Verdana" w:hAnsi="Verdana" w:cs="Times New Roman"/>
          <w:color w:val="000000" w:themeColor="text1"/>
          <w:sz w:val="24"/>
          <w:szCs w:val="24"/>
        </w:rPr>
        <w:t>(e</w:t>
      </w:r>
      <w:r w:rsidR="00260D7A">
        <w:rPr>
          <w:rFonts w:ascii="Verdana" w:hAnsi="Verdana" w:cs="Times New Roman"/>
          <w:color w:val="000000" w:themeColor="text1"/>
          <w:sz w:val="24"/>
          <w:szCs w:val="24"/>
        </w:rPr>
        <w:t>-</w:t>
      </w:r>
      <w:r w:rsidR="00D06910">
        <w:rPr>
          <w:rFonts w:ascii="Verdana" w:hAnsi="Verdana" w:cs="Times New Roman"/>
          <w:color w:val="000000" w:themeColor="text1"/>
          <w:sz w:val="24"/>
          <w:szCs w:val="24"/>
        </w:rPr>
        <w:t>mai</w:t>
      </w:r>
      <w:r w:rsidR="001C0012">
        <w:rPr>
          <w:rFonts w:ascii="Verdana" w:hAnsi="Verdana" w:cs="Times New Roman"/>
          <w:color w:val="000000" w:themeColor="text1"/>
          <w:sz w:val="24"/>
          <w:szCs w:val="24"/>
        </w:rPr>
        <w:t>l</w:t>
      </w:r>
      <w:r w:rsidR="00D06910">
        <w:rPr>
          <w:rFonts w:ascii="Verdana" w:hAnsi="Verdana" w:cs="Times New Roman"/>
          <w:color w:val="000000" w:themeColor="text1"/>
          <w:sz w:val="24"/>
          <w:szCs w:val="24"/>
        </w:rPr>
        <w:t>)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4952A3EA" w14:textId="2A7D0EBB" w:rsidR="00BA778D" w:rsidRPr="00D06910" w:rsidRDefault="00BA77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D06910">
        <w:rPr>
          <w:rFonts w:ascii="Verdana" w:hAnsi="Verdana" w:cs="Times New Roman"/>
          <w:color w:val="000000" w:themeColor="text1"/>
          <w:sz w:val="24"/>
          <w:szCs w:val="24"/>
        </w:rPr>
        <w:t>Wykonawca zobowiązany jest do:</w:t>
      </w:r>
    </w:p>
    <w:p w14:paraId="664EF048" w14:textId="498A526E" w:rsidR="00BA778D" w:rsidRPr="00D06910" w:rsidRDefault="003E134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D06910">
        <w:rPr>
          <w:rFonts w:ascii="Verdana" w:hAnsi="Verdana" w:cs="Times New Roman"/>
          <w:color w:val="000000" w:themeColor="text1"/>
          <w:sz w:val="24"/>
          <w:szCs w:val="24"/>
        </w:rPr>
        <w:t xml:space="preserve">wykonywania usług transportu sanitarnego środkami transportu sanitarnego spełniającymi </w:t>
      </w:r>
      <w:r w:rsidR="001A62D3" w:rsidRPr="00D06910">
        <w:rPr>
          <w:rFonts w:ascii="Verdana" w:hAnsi="Verdana" w:cs="Times New Roman"/>
          <w:color w:val="000000" w:themeColor="text1"/>
          <w:sz w:val="24"/>
          <w:szCs w:val="24"/>
        </w:rPr>
        <w:t xml:space="preserve">odpowiednie </w:t>
      </w:r>
      <w:r w:rsidRPr="00D06910">
        <w:rPr>
          <w:rFonts w:ascii="Verdana" w:hAnsi="Verdana" w:cs="Times New Roman"/>
          <w:color w:val="000000" w:themeColor="text1"/>
          <w:sz w:val="24"/>
          <w:szCs w:val="24"/>
        </w:rPr>
        <w:t>cechy techniczne i jakościowe</w:t>
      </w:r>
      <w:r w:rsidR="003D2772" w:rsidRPr="00D06910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6B1B1E" w:rsidRPr="00D06910">
        <w:rPr>
          <w:rFonts w:ascii="Verdana" w:hAnsi="Verdana" w:cs="Times New Roman"/>
          <w:color w:val="000000" w:themeColor="text1"/>
          <w:sz w:val="24"/>
          <w:szCs w:val="24"/>
        </w:rPr>
        <w:t xml:space="preserve">określone w Polskich Normach przenoszących europejskie normy zharmonizowane - </w:t>
      </w:r>
      <w:r w:rsidR="003D2772" w:rsidRPr="00D06910">
        <w:rPr>
          <w:rFonts w:ascii="Verdana" w:hAnsi="Verdana" w:cs="Times New Roman"/>
          <w:color w:val="000000" w:themeColor="text1"/>
          <w:sz w:val="24"/>
          <w:szCs w:val="24"/>
        </w:rPr>
        <w:t>PN-EN 1789:2021-02</w:t>
      </w:r>
      <w:r w:rsidR="001A62D3" w:rsidRPr="00D06910">
        <w:rPr>
          <w:rFonts w:ascii="Verdana" w:hAnsi="Verdana" w:cs="Times New Roman"/>
          <w:color w:val="000000" w:themeColor="text1"/>
          <w:sz w:val="24"/>
          <w:szCs w:val="24"/>
        </w:rPr>
        <w:t>, zgodnie z przepisami powszechnie obowiązującymi</w:t>
      </w:r>
      <w:r w:rsidRPr="00D06910">
        <w:rPr>
          <w:rFonts w:ascii="Verdana" w:hAnsi="Verdana" w:cs="Times New Roman"/>
          <w:color w:val="000000" w:themeColor="text1"/>
          <w:sz w:val="24"/>
          <w:szCs w:val="24"/>
        </w:rPr>
        <w:t xml:space="preserve"> oraz wymaganiami dotyczącymi wyposażenia medycznego</w:t>
      </w:r>
      <w:r w:rsidR="00BA778D" w:rsidRPr="00D06910">
        <w:rPr>
          <w:rFonts w:ascii="Verdana" w:hAnsi="Verdana" w:cs="Times New Roman"/>
          <w:color w:val="000000" w:themeColor="text1"/>
          <w:sz w:val="24"/>
          <w:szCs w:val="24"/>
        </w:rPr>
        <w:t>;</w:t>
      </w:r>
    </w:p>
    <w:p w14:paraId="10F24E48" w14:textId="408EADDD" w:rsidR="00BA778D" w:rsidRDefault="00BA778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D06910">
        <w:rPr>
          <w:rFonts w:ascii="Verdana" w:hAnsi="Verdana" w:cs="Times New Roman"/>
          <w:color w:val="000000" w:themeColor="text1"/>
          <w:sz w:val="24"/>
          <w:szCs w:val="24"/>
        </w:rPr>
        <w:t>utrzymania środków transportu sanitarnego w</w:t>
      </w:r>
      <w:r w:rsidR="002F4119" w:rsidRPr="00D06910">
        <w:rPr>
          <w:rFonts w:ascii="Verdana" w:hAnsi="Verdana" w:cs="Times New Roman"/>
          <w:color w:val="000000" w:themeColor="text1"/>
          <w:sz w:val="24"/>
          <w:szCs w:val="24"/>
        </w:rPr>
        <w:t xml:space="preserve"> stanie gotowości do wyjazdu oraz w </w:t>
      </w:r>
      <w:r w:rsidRPr="00D06910">
        <w:rPr>
          <w:rFonts w:ascii="Verdana" w:hAnsi="Verdana" w:cs="Times New Roman"/>
          <w:color w:val="000000" w:themeColor="text1"/>
          <w:sz w:val="24"/>
          <w:szCs w:val="24"/>
        </w:rPr>
        <w:t>należytym stanie technicznym, czystości i higienie (wewnątrz pojazdu i na zewnątrz) oraz do prowadzenia regularnej dezynfekcji ich wnętrza i wyposażenia</w:t>
      </w:r>
      <w:r w:rsidR="0075014B">
        <w:rPr>
          <w:rFonts w:ascii="Verdana" w:hAnsi="Verdana" w:cs="Times New Roman"/>
          <w:color w:val="000000" w:themeColor="text1"/>
          <w:sz w:val="24"/>
          <w:szCs w:val="24"/>
        </w:rPr>
        <w:t xml:space="preserve">; </w:t>
      </w:r>
    </w:p>
    <w:p w14:paraId="63F7E574" w14:textId="78730D33" w:rsidR="0075014B" w:rsidRPr="00D06910" w:rsidRDefault="007501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informowania Zamawiającego o wszelkich czynnikach mogących negatywnie wpłynąć na realizację przedmiotu umowy, w szczególności na terminową bądź prawidłową realizację przedmiotu umowy, niezwłocznie po ich wystąpieniu.</w:t>
      </w:r>
    </w:p>
    <w:p w14:paraId="1A7D2E29" w14:textId="4643E384" w:rsidR="002359D2" w:rsidRPr="00D06910" w:rsidRDefault="001A62D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D06910">
        <w:rPr>
          <w:rFonts w:ascii="Verdana" w:hAnsi="Verdana" w:cs="Times New Roman"/>
          <w:color w:val="000000" w:themeColor="text1"/>
          <w:sz w:val="24"/>
          <w:szCs w:val="24"/>
        </w:rPr>
        <w:t>Usługa transportu sanitarnego winna być wykonywana przez personel posiadający niezbędne kwalifikacje zgodne z przepisami prawa</w:t>
      </w:r>
      <w:r w:rsidR="00A83CA4" w:rsidRPr="00D06910">
        <w:rPr>
          <w:rFonts w:ascii="Verdana" w:hAnsi="Verdana" w:cs="Times New Roman"/>
          <w:color w:val="000000" w:themeColor="text1"/>
          <w:sz w:val="24"/>
          <w:szCs w:val="24"/>
        </w:rPr>
        <w:t>.</w:t>
      </w:r>
      <w:r w:rsidRPr="00D06910">
        <w:rPr>
          <w:rFonts w:ascii="Verdana" w:hAnsi="Verdana" w:cs="Times New Roman"/>
          <w:strike/>
          <w:color w:val="000000" w:themeColor="text1"/>
          <w:sz w:val="24"/>
          <w:szCs w:val="24"/>
        </w:rPr>
        <w:t xml:space="preserve"> </w:t>
      </w:r>
    </w:p>
    <w:p w14:paraId="4FD46356" w14:textId="19C3D2F2" w:rsidR="00692DBC" w:rsidRPr="00D06910" w:rsidRDefault="001A62D3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6910">
        <w:rPr>
          <w:rFonts w:ascii="Verdana" w:hAnsi="Verdana" w:cs="Times New Roman"/>
          <w:sz w:val="24"/>
          <w:szCs w:val="24"/>
        </w:rPr>
        <w:t>Personel transportu sanitarnego</w:t>
      </w:r>
      <w:r w:rsidR="00BB1392" w:rsidRPr="00D06910">
        <w:rPr>
          <w:rFonts w:ascii="Verdana" w:hAnsi="Verdana" w:cs="Times New Roman"/>
          <w:sz w:val="24"/>
          <w:szCs w:val="24"/>
        </w:rPr>
        <w:t xml:space="preserve"> Wykonawcy </w:t>
      </w:r>
      <w:r w:rsidRPr="00D06910">
        <w:rPr>
          <w:rFonts w:ascii="Verdana" w:hAnsi="Verdana" w:cs="Times New Roman"/>
          <w:sz w:val="24"/>
          <w:szCs w:val="24"/>
        </w:rPr>
        <w:t xml:space="preserve">zobowiązany jest </w:t>
      </w:r>
      <w:r w:rsidR="00BB1392" w:rsidRPr="00D06910">
        <w:rPr>
          <w:rFonts w:ascii="Verdana" w:hAnsi="Verdana" w:cs="Times New Roman"/>
          <w:sz w:val="24"/>
          <w:szCs w:val="24"/>
        </w:rPr>
        <w:t>do świadczenia pomocy pacjentom, tj. każdemu zgłaszającemu taką potrzebę lub osobom wymagającym pomocy z widocznymi problemami w poruszaniu (m.in. pomoc przy wsiadaniu i wysiadaniu, dojściu, wejściu z miejsca zlecenia do i z  pojazdu, wejściu do szpitala, dojściu do Pracowni/Gabinetu konsultacyjnego, Izby Przyjęć/Szpitalnego Oddziału Ratunkowego lub innego wskazanego na zleceniu</w:t>
      </w:r>
      <w:r w:rsidR="00BB1392" w:rsidRPr="00D06910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61EC1A46" w14:textId="6B3C7024" w:rsidR="00692DBC" w:rsidRPr="00692DBC" w:rsidRDefault="00692DBC" w:rsidP="00AB57E5">
      <w:pPr>
        <w:spacing w:after="0" w:line="240" w:lineRule="auto"/>
        <w:jc w:val="center"/>
        <w:rPr>
          <w:rFonts w:ascii="Verdana" w:hAnsi="Verdana" w:cs="Times New Roman"/>
          <w:color w:val="000000" w:themeColor="text1"/>
          <w:sz w:val="24"/>
          <w:szCs w:val="24"/>
        </w:rPr>
      </w:pPr>
      <w:r w:rsidRPr="00692DBC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§ </w:t>
      </w:r>
      <w:r w:rsidR="00AB57E5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3</w:t>
      </w:r>
    </w:p>
    <w:p w14:paraId="679428DE" w14:textId="77777777" w:rsidR="00FE51F7" w:rsidRDefault="00692D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Wykonawca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oświadcza, że podda się kontroli prowadzonej przez Narodowy Fundusz Zdrowia, na zasadach określonych w ustawie z 27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sierpnia 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2004r. o 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świadczeniach opieki zdrowotnej finansowanych ze środków publicznych (tekst jedn. Dz. U. z 2022r. poz. 2561 ze zm.), w zakresie wynikającym z niniejszej umowy oraz z umowy zawartej pomiędzy </w:t>
      </w:r>
      <w:r>
        <w:rPr>
          <w:rFonts w:ascii="Verdana" w:hAnsi="Verdana" w:cs="Times New Roman"/>
          <w:color w:val="000000" w:themeColor="text1"/>
          <w:sz w:val="24"/>
          <w:szCs w:val="24"/>
        </w:rPr>
        <w:t>Zamawiającym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, a Narodowym Funduszem Zdrowia.</w:t>
      </w:r>
    </w:p>
    <w:p w14:paraId="279B2DA1" w14:textId="32CC6D91" w:rsidR="00692DBC" w:rsidRPr="00FE51F7" w:rsidRDefault="00692D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FE51F7">
        <w:rPr>
          <w:rFonts w:ascii="Verdana" w:hAnsi="Verdana" w:cs="Times New Roman"/>
          <w:color w:val="000000" w:themeColor="text1"/>
          <w:sz w:val="24"/>
          <w:szCs w:val="24"/>
        </w:rPr>
        <w:t xml:space="preserve">Wykonawca oświadcza, że nie podlega wykluczeniu na podstawie art. 7 ust. 1 ustawy z 13 kwietnia 2022r. o szczególnych rozwiązaniach w zakresie przeciwdziałania wspieraniu agresji na Ukrainę oraz służących ochronie bezpieczeństwa narodowego (tj. Dz. U. z 2023r. poz. 1497 ze zm.). </w:t>
      </w:r>
    </w:p>
    <w:p w14:paraId="624DA104" w14:textId="4D5EB5B4" w:rsidR="00692DBC" w:rsidRPr="00692DBC" w:rsidRDefault="00692DBC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 w:themeColor="text1"/>
          <w:spacing w:val="-2"/>
          <w:sz w:val="24"/>
          <w:szCs w:val="24"/>
        </w:rPr>
        <w:t>Wykonawca</w:t>
      </w:r>
      <w:r w:rsidRPr="00BA778D">
        <w:rPr>
          <w:rFonts w:ascii="Verdana" w:hAnsi="Verdana" w:cs="Times New Roman"/>
          <w:color w:val="000000" w:themeColor="text1"/>
          <w:spacing w:val="-2"/>
          <w:sz w:val="24"/>
          <w:szCs w:val="24"/>
        </w:rPr>
        <w:t xml:space="preserve"> 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zobowiązany </w:t>
      </w:r>
      <w:r>
        <w:rPr>
          <w:rFonts w:ascii="Verdana" w:hAnsi="Verdana" w:cs="Times New Roman"/>
          <w:color w:val="000000" w:themeColor="text1"/>
          <w:sz w:val="24"/>
          <w:szCs w:val="24"/>
        </w:rPr>
        <w:t>jest do:</w:t>
      </w:r>
    </w:p>
    <w:p w14:paraId="073238CE" w14:textId="72054E5F" w:rsidR="00692DBC" w:rsidRPr="00BA778D" w:rsidRDefault="00692DBC">
      <w:pPr>
        <w:pStyle w:val="Akapitzlist"/>
        <w:numPr>
          <w:ilvl w:val="0"/>
          <w:numId w:val="7"/>
        </w:numPr>
        <w:spacing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BA778D">
        <w:rPr>
          <w:rFonts w:ascii="Verdana" w:hAnsi="Verdana" w:cs="Times New Roman"/>
          <w:color w:val="000000" w:themeColor="text1"/>
          <w:sz w:val="24"/>
          <w:szCs w:val="24"/>
        </w:rPr>
        <w:t>posiadania ważnego ubezpieczenia</w:t>
      </w:r>
      <w:r w:rsidR="00F011D5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odpowiedzialności cywilnej z tytułu prowadzonej działalności. </w:t>
      </w:r>
      <w:r>
        <w:rPr>
          <w:rFonts w:ascii="Verdana" w:hAnsi="Verdana" w:cs="Times New Roman"/>
          <w:color w:val="000000" w:themeColor="text1"/>
          <w:spacing w:val="-2"/>
          <w:sz w:val="24"/>
          <w:szCs w:val="24"/>
        </w:rPr>
        <w:t>Wykonawca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oświadcza, że przez cały okres obowiązywania umowy będzie dysponował aktualnym, ubezpieczeniem od odpowiedzialności cywilnej za szkody będące następstwem </w:t>
      </w:r>
      <w:r w:rsidR="008E515C">
        <w:rPr>
          <w:rFonts w:ascii="Verdana" w:hAnsi="Verdana" w:cs="Times New Roman"/>
          <w:color w:val="000000" w:themeColor="text1"/>
          <w:sz w:val="24"/>
          <w:szCs w:val="24"/>
        </w:rPr>
        <w:t>realizacji przedmiotu umowy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albo niezgodnego z prawem zaniechania </w:t>
      </w:r>
      <w:r w:rsidR="008E515C">
        <w:rPr>
          <w:rFonts w:ascii="Verdana" w:hAnsi="Verdana" w:cs="Times New Roman"/>
          <w:color w:val="000000" w:themeColor="text1"/>
          <w:sz w:val="24"/>
          <w:szCs w:val="24"/>
        </w:rPr>
        <w:t>realizacji przedmiotu umowy</w:t>
      </w:r>
      <w:r w:rsidRPr="00BA778D">
        <w:rPr>
          <w:rFonts w:ascii="Verdana" w:hAnsi="Verdana" w:cs="Times New Roman"/>
          <w:color w:val="000000" w:themeColor="text1"/>
          <w:sz w:val="24"/>
          <w:szCs w:val="24"/>
        </w:rPr>
        <w:t xml:space="preserve"> i będzie je utrzymywał przez cały okres wykonywania umowy</w:t>
      </w:r>
      <w:r>
        <w:rPr>
          <w:rFonts w:ascii="Verdana" w:hAnsi="Verdana" w:cs="Times New Roman"/>
          <w:color w:val="000000" w:themeColor="text1"/>
          <w:sz w:val="24"/>
          <w:szCs w:val="24"/>
        </w:rPr>
        <w:t>;</w:t>
      </w:r>
    </w:p>
    <w:p w14:paraId="5EAC9096" w14:textId="613AE4C1" w:rsidR="00692DBC" w:rsidRPr="00F917E1" w:rsidRDefault="00692DB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17E1">
        <w:rPr>
          <w:rFonts w:ascii="Verdana" w:hAnsi="Verdana" w:cs="Times New Roman"/>
          <w:sz w:val="24"/>
          <w:szCs w:val="24"/>
        </w:rPr>
        <w:t>przedstawienia Zamawiające</w:t>
      </w:r>
      <w:r w:rsidR="001C0012">
        <w:rPr>
          <w:rFonts w:ascii="Verdana" w:hAnsi="Verdana" w:cs="Times New Roman"/>
          <w:sz w:val="24"/>
          <w:szCs w:val="24"/>
        </w:rPr>
        <w:t>mu</w:t>
      </w:r>
      <w:r w:rsidRPr="00F917E1">
        <w:rPr>
          <w:rFonts w:ascii="Verdana" w:hAnsi="Verdana" w:cs="Times New Roman"/>
          <w:sz w:val="24"/>
          <w:szCs w:val="24"/>
        </w:rPr>
        <w:t xml:space="preserve"> kserokopii polis</w:t>
      </w:r>
      <w:r w:rsidR="00FB7A2F">
        <w:rPr>
          <w:rFonts w:ascii="Verdana" w:hAnsi="Verdana" w:cs="Times New Roman"/>
          <w:sz w:val="24"/>
          <w:szCs w:val="24"/>
        </w:rPr>
        <w:t>y</w:t>
      </w:r>
      <w:r w:rsidRPr="00F917E1">
        <w:rPr>
          <w:rFonts w:ascii="Verdana" w:hAnsi="Verdana" w:cs="Times New Roman"/>
          <w:sz w:val="24"/>
          <w:szCs w:val="24"/>
        </w:rPr>
        <w:t>, o któr</w:t>
      </w:r>
      <w:r w:rsidR="00FB7A2F">
        <w:rPr>
          <w:rFonts w:ascii="Verdana" w:hAnsi="Verdana" w:cs="Times New Roman"/>
          <w:sz w:val="24"/>
          <w:szCs w:val="24"/>
        </w:rPr>
        <w:t>ej</w:t>
      </w:r>
      <w:r w:rsidRPr="00F917E1">
        <w:rPr>
          <w:rFonts w:ascii="Verdana" w:hAnsi="Verdana" w:cs="Times New Roman"/>
          <w:sz w:val="24"/>
          <w:szCs w:val="24"/>
        </w:rPr>
        <w:t xml:space="preserve"> mowa powyżej na każde żądanie</w:t>
      </w:r>
      <w:r w:rsidR="00FB7A2F">
        <w:rPr>
          <w:rFonts w:ascii="Verdana" w:hAnsi="Verdana" w:cs="Times New Roman"/>
          <w:sz w:val="24"/>
          <w:szCs w:val="24"/>
        </w:rPr>
        <w:t xml:space="preserve"> przesłane odrębnie za pośrednictwem środków komunikacji elektronicznej (e-mail) </w:t>
      </w:r>
      <w:r w:rsidRPr="00F917E1">
        <w:rPr>
          <w:rFonts w:ascii="Verdana" w:hAnsi="Verdana" w:cs="Times New Roman"/>
          <w:sz w:val="24"/>
          <w:szCs w:val="24"/>
        </w:rPr>
        <w:t>.</w:t>
      </w:r>
    </w:p>
    <w:p w14:paraId="13420C29" w14:textId="77777777" w:rsidR="007F355D" w:rsidRDefault="003750A9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57E5">
        <w:rPr>
          <w:rFonts w:ascii="Verdana" w:hAnsi="Verdana"/>
          <w:sz w:val="24"/>
          <w:szCs w:val="24"/>
        </w:rPr>
        <w:t>Wykonawca gwarantuje prawidłową i terminową realizację przedmiotu umowy pomimo zaistnienia zdarzeń losowych zależnych bądź niezależnych od niego, a w szczególności awarii lub uszkodzenia pojazdu, niedyspozycji lub niestawienia się kierowcy itp. Wykonawca jest wówczas zobowiązany na swój koszt podstawić pojazd zastępczy i/lub zapewnić zastępstwo kierowcy, zgodnie z wymaganiami określonymi przez Zamawiającego.</w:t>
      </w:r>
    </w:p>
    <w:p w14:paraId="0BDBDBF8" w14:textId="74C67D3D" w:rsidR="007F355D" w:rsidRPr="007F355D" w:rsidRDefault="003750A9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355D">
        <w:rPr>
          <w:rFonts w:ascii="Verdana" w:hAnsi="Verdana"/>
          <w:sz w:val="24"/>
          <w:szCs w:val="24"/>
        </w:rPr>
        <w:t>Zamawiający przewiduje, iż w przypadku nie wykonywani</w:t>
      </w:r>
      <w:r w:rsidR="001C0012">
        <w:rPr>
          <w:rFonts w:ascii="Verdana" w:hAnsi="Verdana"/>
          <w:sz w:val="24"/>
          <w:szCs w:val="24"/>
        </w:rPr>
        <w:t>a</w:t>
      </w:r>
      <w:r w:rsidRPr="007F355D">
        <w:rPr>
          <w:rFonts w:ascii="Verdana" w:hAnsi="Verdana"/>
          <w:sz w:val="24"/>
          <w:szCs w:val="24"/>
        </w:rPr>
        <w:t xml:space="preserve"> podstawienia pojazdu zastępczego i/lub nie zapewnienia zastępstwa kierowcy Zamawiający ma prawo </w:t>
      </w:r>
      <w:r w:rsidR="007F355D" w:rsidRPr="007F355D">
        <w:rPr>
          <w:rFonts w:ascii="Verdana" w:hAnsi="Verdana"/>
          <w:sz w:val="24"/>
          <w:szCs w:val="24"/>
        </w:rPr>
        <w:t xml:space="preserve">(niezależnie od prawa do naliczania kar umownych lub odszkodowań) </w:t>
      </w:r>
      <w:r w:rsidRPr="007F355D">
        <w:rPr>
          <w:rFonts w:ascii="Verdana" w:hAnsi="Verdana"/>
          <w:sz w:val="24"/>
          <w:szCs w:val="24"/>
        </w:rPr>
        <w:t>powierzyć realizację usługi transportu innemu podmiotowi na koszt i ryzyko Wykonawcy na okres nie świadczenia przez niego usługi</w:t>
      </w:r>
      <w:r w:rsidR="007F355D">
        <w:rPr>
          <w:rFonts w:ascii="Verdana" w:hAnsi="Verdana"/>
          <w:sz w:val="24"/>
          <w:szCs w:val="24"/>
        </w:rPr>
        <w:t>.</w:t>
      </w:r>
    </w:p>
    <w:p w14:paraId="0A8AF4DF" w14:textId="77777777" w:rsidR="003750A9" w:rsidRPr="00AB57E5" w:rsidRDefault="003750A9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57E5">
        <w:rPr>
          <w:rFonts w:ascii="Verdana" w:hAnsi="Verdana"/>
          <w:sz w:val="24"/>
          <w:szCs w:val="24"/>
        </w:rPr>
        <w:t>Zamawiający ma prawo kontroli oraz zgłaszania uwag do sposobu realizacji przedmiotu umowy przez Wykonawcę w formie pisemnej lub za pośrednictwem środków komunikacji elektronicznej.</w:t>
      </w:r>
    </w:p>
    <w:p w14:paraId="0FE0B5D4" w14:textId="5624A135" w:rsidR="003750A9" w:rsidRPr="00AB57E5" w:rsidRDefault="003750A9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57E5">
        <w:rPr>
          <w:rFonts w:ascii="Verdana" w:hAnsi="Verdana"/>
          <w:sz w:val="24"/>
          <w:szCs w:val="24"/>
        </w:rPr>
        <w:t>Wykonawca zobowiązany jest do niezwłocznego uwzględnienia zgłoszonych przez Zamawiającego uwag</w:t>
      </w:r>
      <w:r w:rsidR="002F4119">
        <w:rPr>
          <w:rFonts w:ascii="Verdana" w:hAnsi="Verdana"/>
          <w:sz w:val="24"/>
          <w:szCs w:val="24"/>
        </w:rPr>
        <w:t xml:space="preserve"> w terminie 2 dni roboczych</w:t>
      </w:r>
      <w:r w:rsidRPr="00AB57E5">
        <w:rPr>
          <w:rFonts w:ascii="Verdana" w:hAnsi="Verdana"/>
          <w:sz w:val="24"/>
          <w:szCs w:val="24"/>
        </w:rPr>
        <w:t>.</w:t>
      </w:r>
    </w:p>
    <w:p w14:paraId="21819B5E" w14:textId="570C647E" w:rsidR="003750A9" w:rsidRPr="00AB57E5" w:rsidRDefault="003750A9">
      <w:pPr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57E5">
        <w:rPr>
          <w:rFonts w:ascii="Verdana" w:hAnsi="Verdana"/>
          <w:sz w:val="24"/>
          <w:szCs w:val="24"/>
        </w:rPr>
        <w:t xml:space="preserve">W przypadku nie uwzględnienia uwag, o których mowa w ust. </w:t>
      </w:r>
      <w:r w:rsidR="00AB57E5">
        <w:rPr>
          <w:rFonts w:ascii="Verdana" w:hAnsi="Verdana"/>
          <w:sz w:val="24"/>
          <w:szCs w:val="24"/>
        </w:rPr>
        <w:t>7</w:t>
      </w:r>
      <w:r w:rsidRPr="00AB57E5">
        <w:rPr>
          <w:rFonts w:ascii="Verdana" w:hAnsi="Verdana"/>
          <w:sz w:val="24"/>
          <w:szCs w:val="24"/>
        </w:rPr>
        <w:t xml:space="preserve"> Wykonawca zobowiązany jest w terminie 3 dni roboczych od zgłoszenia uwag doręczyć Zamawiającemu stosowne wyjaśnienia w formie pisemnej lub za pośrednictwem środków komunikacji elektronicznej.</w:t>
      </w:r>
    </w:p>
    <w:p w14:paraId="1A67226C" w14:textId="3F51E82F" w:rsidR="003750A9" w:rsidRPr="00DE39D7" w:rsidRDefault="003750A9">
      <w:pPr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57E5">
        <w:rPr>
          <w:rFonts w:ascii="Verdana" w:hAnsi="Verdana"/>
          <w:sz w:val="24"/>
          <w:szCs w:val="24"/>
        </w:rPr>
        <w:t>Wykonawca</w:t>
      </w:r>
      <w:r w:rsidRPr="003750A9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</w:rPr>
        <w:t xml:space="preserve"> </w:t>
      </w:r>
      <w:r w:rsidRPr="003750A9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>nie może</w:t>
      </w:r>
      <w:r w:rsidR="00AB57E5" w:rsidRPr="00AB57E5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>,</w:t>
      </w:r>
      <w:r w:rsidRPr="003750A9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 bez zgody </w:t>
      </w:r>
      <w:r w:rsidRPr="00AB57E5">
        <w:rPr>
          <w:rFonts w:ascii="Verdana" w:eastAsia="Times New Roman" w:hAnsi="Verdana" w:cs="Calibri"/>
          <w:kern w:val="0"/>
          <w:sz w:val="24"/>
          <w:szCs w:val="24"/>
          <w:lang w:eastAsia="pl-PL"/>
        </w:rPr>
        <w:t>Zamawiającego</w:t>
      </w:r>
      <w:r w:rsidRPr="003750A9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 wyrażonej w formie pisemnej powierzyć wykonania przedmiotu umowy bądź jej części osobie trzeciej.</w:t>
      </w:r>
    </w:p>
    <w:p w14:paraId="4A6F7651" w14:textId="6795340F" w:rsidR="009829E8" w:rsidRPr="009829E8" w:rsidRDefault="009829E8">
      <w:pPr>
        <w:pStyle w:val="Default"/>
        <w:numPr>
          <w:ilvl w:val="0"/>
          <w:numId w:val="6"/>
        </w:numPr>
        <w:tabs>
          <w:tab w:val="left" w:pos="426"/>
        </w:tabs>
        <w:jc w:val="both"/>
        <w:rPr>
          <w:rFonts w:ascii="Verdana" w:hAnsi="Verdana"/>
        </w:rPr>
      </w:pPr>
      <w:r w:rsidRPr="009829E8">
        <w:rPr>
          <w:rFonts w:ascii="Verdana" w:hAnsi="Verdana"/>
        </w:rPr>
        <w:t xml:space="preserve">Wykonawca zobowiązuje się ponieść odpowiedzialność za szkody wyrządzone osobom trzecim w związku ze świadczeniem usługi przez niego, jego pracowników i podwykonawców. Przepisu art. 429 k.c. nie stosuje się. Wykonawca zobowiązuje się do przestrzegania obowiązujących przepisów sanitarnych i z tego tytułu ponosił będzie pełną odpowiedzialność przed służbami sanitarno-epidemiologicznymi oraz w odpowiednim zakresie – względem Zamawiającego oraz osób trzecich, o ile naruszenie w/w przepisów sanitarnych spowoduje szkodę w majątku Zamawiającego, a także – w odniesieniu do osób trzecich – na osobie i ich majątku, w zakresie w jakim tym </w:t>
      </w:r>
      <w:r w:rsidRPr="009829E8">
        <w:rPr>
          <w:rFonts w:ascii="Verdana" w:hAnsi="Verdana"/>
        </w:rPr>
        <w:lastRenderedPageBreak/>
        <w:t xml:space="preserve">osobom trzecim przyznane jest prawo do dochodzenia odszkodowania lub zadośćuczynienia od Wykonawcy lub Zamawiającego w związku z przedmiotem Umowy. </w:t>
      </w:r>
    </w:p>
    <w:p w14:paraId="3FA9CD72" w14:textId="0EEC5901" w:rsidR="007A0B31" w:rsidRPr="007A0B31" w:rsidRDefault="007A0B31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29E8">
        <w:rPr>
          <w:rFonts w:ascii="Verdana" w:hAnsi="Verdana"/>
          <w:sz w:val="24"/>
          <w:szCs w:val="24"/>
        </w:rPr>
        <w:t xml:space="preserve">Wykonawca </w:t>
      </w:r>
      <w:r w:rsidRPr="007A0B31">
        <w:rPr>
          <w:rFonts w:ascii="Verdana" w:hAnsi="Verdana"/>
          <w:sz w:val="24"/>
          <w:szCs w:val="24"/>
        </w:rPr>
        <w:t>oraz ewentualny podwykonawca* zobowiązany jest do zachowania w tajemnicy, a także do zobowiązania swoich pracowników realizujących przedmiot umowy do zachowania w tajemnicy wszelkich informacji dotyczących pacjentów Zamawiającego, oraz wszelkich innych poufnych informacji dotyczących w/w osób, w tym ich wizerunku. W szczególności zabronione jest utrwalanie wizerunku pacjentów Zamawiająceg</w:t>
      </w:r>
      <w:r>
        <w:rPr>
          <w:rFonts w:ascii="Verdana" w:hAnsi="Verdana"/>
          <w:sz w:val="24"/>
          <w:szCs w:val="24"/>
        </w:rPr>
        <w:t xml:space="preserve">o </w:t>
      </w:r>
      <w:r w:rsidRPr="007A0B31">
        <w:rPr>
          <w:rFonts w:ascii="Verdana" w:hAnsi="Verdana"/>
          <w:sz w:val="24"/>
          <w:szCs w:val="24"/>
        </w:rPr>
        <w:t>lub zwielokrotnianie jakąkolwiek techniką i przy użyciu jakichkolwiek środków, o których to danych Wykonawca poweźmie lub może powziąć wiedzę w trakcie lub/i w związku z wykonywaniem umowy</w:t>
      </w:r>
      <w:r w:rsidR="00260D7A">
        <w:rPr>
          <w:rFonts w:ascii="Verdana" w:hAnsi="Verdana"/>
          <w:sz w:val="24"/>
          <w:szCs w:val="24"/>
        </w:rPr>
        <w:t>.</w:t>
      </w:r>
    </w:p>
    <w:p w14:paraId="677CE9F0" w14:textId="051E7A26" w:rsidR="00A23935" w:rsidRPr="00BA778D" w:rsidRDefault="00A23935" w:rsidP="003F284A">
      <w:pPr>
        <w:pStyle w:val="Bezodstpw"/>
        <w:jc w:val="center"/>
        <w:rPr>
          <w:rFonts w:ascii="Verdana" w:hAnsi="Verdana" w:cs="Times New Roman"/>
          <w:sz w:val="24"/>
          <w:szCs w:val="24"/>
        </w:rPr>
      </w:pPr>
      <w:r w:rsidRPr="00BA778D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F917E1">
        <w:rPr>
          <w:rFonts w:ascii="Verdana" w:hAnsi="Verdana" w:cs="Times New Roman"/>
          <w:b/>
          <w:bCs/>
          <w:sz w:val="24"/>
          <w:szCs w:val="24"/>
        </w:rPr>
        <w:t>4</w:t>
      </w:r>
    </w:p>
    <w:p w14:paraId="38E009AC" w14:textId="0A051C72" w:rsidR="00D85083" w:rsidRDefault="00F917E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D85083">
        <w:rPr>
          <w:rFonts w:ascii="Verdana" w:hAnsi="Verdana" w:cs="Times New Roman"/>
          <w:color w:val="000000" w:themeColor="text1"/>
          <w:sz w:val="24"/>
          <w:szCs w:val="24"/>
        </w:rPr>
        <w:t>Szacunkowa wartość umowy w dniu zawarcia wynosi netto</w:t>
      </w:r>
      <w:r w:rsidR="00260D7A">
        <w:rPr>
          <w:rFonts w:ascii="Verdana" w:hAnsi="Verdana" w:cs="Times New Roman"/>
          <w:color w:val="000000" w:themeColor="text1"/>
          <w:sz w:val="24"/>
          <w:szCs w:val="24"/>
        </w:rPr>
        <w:t>:</w:t>
      </w:r>
      <w:r w:rsidRPr="00D85083">
        <w:rPr>
          <w:rFonts w:ascii="Verdana" w:hAnsi="Verdana" w:cs="Times New Roman"/>
          <w:color w:val="000000" w:themeColor="text1"/>
          <w:sz w:val="24"/>
          <w:szCs w:val="24"/>
        </w:rPr>
        <w:t>…………….. zł plus należny podatek VAT brutto</w:t>
      </w:r>
      <w:r w:rsidR="00260D7A">
        <w:rPr>
          <w:rFonts w:ascii="Verdana" w:hAnsi="Verdana" w:cs="Times New Roman"/>
          <w:color w:val="000000" w:themeColor="text1"/>
          <w:sz w:val="24"/>
          <w:szCs w:val="24"/>
        </w:rPr>
        <w:t>:</w:t>
      </w:r>
      <w:r w:rsidRPr="00D85083">
        <w:rPr>
          <w:rFonts w:ascii="Verdana" w:hAnsi="Verdana" w:cs="Times New Roman"/>
          <w:color w:val="000000" w:themeColor="text1"/>
          <w:sz w:val="24"/>
          <w:szCs w:val="24"/>
        </w:rPr>
        <w:t xml:space="preserve">…………………………………zł (słownie:……………………………………………). </w:t>
      </w:r>
    </w:p>
    <w:p w14:paraId="2FA6BAED" w14:textId="608588DC" w:rsidR="00CB1FC8" w:rsidRPr="00D85083" w:rsidRDefault="00CB1FC8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D85083">
        <w:rPr>
          <w:rFonts w:ascii="Verdana" w:hAnsi="Verdana" w:cs="Times New Roman"/>
          <w:color w:val="000000" w:themeColor="text1"/>
          <w:sz w:val="24"/>
          <w:szCs w:val="24"/>
        </w:rPr>
        <w:t>Wartość określona w ust. 1 jest wartością szacunkową i nie daje możliwości dochodzenia przez Wykonawcę roszczenia o zapłatę jej pełnej wysokości w przypadku niepełnego zrealizowania zakresu przedmiotowego umowy</w:t>
      </w:r>
      <w:r w:rsidR="009829E8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4A408CDE" w14:textId="104E873C" w:rsidR="00F917E1" w:rsidRDefault="001A62D3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F917E1">
        <w:rPr>
          <w:rFonts w:ascii="Verdana" w:hAnsi="Verdana" w:cs="Times New Roman"/>
          <w:color w:val="000000" w:themeColor="text1"/>
          <w:sz w:val="24"/>
          <w:szCs w:val="24"/>
        </w:rPr>
        <w:t xml:space="preserve">Należności </w:t>
      </w:r>
      <w:r w:rsidR="00466B54" w:rsidRPr="00F917E1">
        <w:rPr>
          <w:rFonts w:ascii="Verdana" w:hAnsi="Verdana" w:cs="Times New Roman"/>
          <w:color w:val="000000" w:themeColor="text1"/>
          <w:sz w:val="24"/>
          <w:szCs w:val="24"/>
        </w:rPr>
        <w:t xml:space="preserve">za wykonywane usługi </w:t>
      </w:r>
      <w:r w:rsidRPr="00F917E1">
        <w:rPr>
          <w:rFonts w:ascii="Verdana" w:hAnsi="Verdana" w:cs="Times New Roman"/>
          <w:color w:val="000000" w:themeColor="text1"/>
          <w:sz w:val="24"/>
          <w:szCs w:val="24"/>
        </w:rPr>
        <w:t xml:space="preserve">wypłacane będą za dany miesiąc po jego rozliczeniu. </w:t>
      </w:r>
      <w:r w:rsidR="00AB57E5" w:rsidRPr="00F917E1">
        <w:rPr>
          <w:rFonts w:ascii="Verdana" w:hAnsi="Verdana" w:cs="Times New Roman"/>
          <w:color w:val="000000" w:themeColor="text1"/>
          <w:sz w:val="24"/>
          <w:szCs w:val="24"/>
        </w:rPr>
        <w:t>Rozliczenie to oparte będzie o rzeczywistą ilość udzielonych zleceń w danym miesiącu.</w:t>
      </w:r>
      <w:r w:rsidR="00F917E1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14:paraId="179F3C93" w14:textId="58D0C071" w:rsidR="00F917E1" w:rsidRPr="009829E8" w:rsidRDefault="00AB57E5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F917E1">
        <w:rPr>
          <w:rFonts w:ascii="Verdana" w:hAnsi="Verdana" w:cs="Times New Roman"/>
          <w:color w:val="000000" w:themeColor="text1"/>
          <w:sz w:val="24"/>
          <w:szCs w:val="24"/>
        </w:rPr>
        <w:t>Podstawą do ustalenia wynagrodzenia Wykonawcy są ceny określone w</w:t>
      </w:r>
      <w:r w:rsidRPr="009829E8">
        <w:rPr>
          <w:rFonts w:ascii="Verdana" w:hAnsi="Verdana" w:cs="Times New Roman"/>
          <w:color w:val="000000" w:themeColor="text1"/>
          <w:sz w:val="24"/>
          <w:szCs w:val="24"/>
        </w:rPr>
        <w:t xml:space="preserve"> formularzu oferty stanowiącym Załącznik nr 1 do niniejszej umowy. </w:t>
      </w:r>
    </w:p>
    <w:p w14:paraId="7051F9EC" w14:textId="77777777" w:rsidR="009829E8" w:rsidRPr="009829E8" w:rsidRDefault="00AB57E5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9829E8">
        <w:rPr>
          <w:rFonts w:ascii="Verdana" w:hAnsi="Verdana" w:cs="Times New Roman"/>
          <w:color w:val="000000" w:themeColor="text1"/>
          <w:sz w:val="24"/>
          <w:szCs w:val="24"/>
        </w:rPr>
        <w:t>Ceny określone w Załączniku nr 1 pozostaną bez zmian w trakcie obowiązywania umowy</w:t>
      </w:r>
      <w:r w:rsidR="007A0B31" w:rsidRPr="009829E8">
        <w:rPr>
          <w:rFonts w:ascii="Verdana" w:hAnsi="Verdana" w:cs="Times New Roman"/>
          <w:color w:val="000000" w:themeColor="text1"/>
          <w:sz w:val="24"/>
          <w:szCs w:val="24"/>
        </w:rPr>
        <w:t>, z zastrzeżeniem § 6 ust. 4 niniejszej umowy.</w:t>
      </w:r>
    </w:p>
    <w:p w14:paraId="532B4643" w14:textId="7BF53E9A" w:rsidR="009829E8" w:rsidRPr="009829E8" w:rsidRDefault="00F917E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9829E8">
        <w:rPr>
          <w:rFonts w:ascii="Verdana" w:hAnsi="Verdana"/>
          <w:sz w:val="24"/>
          <w:szCs w:val="24"/>
        </w:rPr>
        <w:t>Wynagrodzenie</w:t>
      </w:r>
      <w:r w:rsidR="00AB57E5" w:rsidRPr="009829E8">
        <w:rPr>
          <w:rFonts w:ascii="Verdana" w:hAnsi="Verdana"/>
          <w:sz w:val="24"/>
          <w:szCs w:val="24"/>
        </w:rPr>
        <w:t xml:space="preserve"> określon</w:t>
      </w:r>
      <w:r w:rsidRPr="009829E8">
        <w:rPr>
          <w:rFonts w:ascii="Verdana" w:hAnsi="Verdana"/>
          <w:sz w:val="24"/>
          <w:szCs w:val="24"/>
        </w:rPr>
        <w:t>e</w:t>
      </w:r>
      <w:r w:rsidR="00AB57E5" w:rsidRPr="009829E8">
        <w:rPr>
          <w:rFonts w:ascii="Verdana" w:hAnsi="Verdana"/>
          <w:sz w:val="24"/>
          <w:szCs w:val="24"/>
        </w:rPr>
        <w:t xml:space="preserve"> w ust. 1 obejmuje</w:t>
      </w:r>
      <w:r w:rsidR="009829E8" w:rsidRPr="009829E8">
        <w:rPr>
          <w:rFonts w:ascii="Verdana" w:hAnsi="Verdana"/>
          <w:sz w:val="24"/>
          <w:szCs w:val="24"/>
        </w:rPr>
        <w:t xml:space="preserve"> wszystkie koszty i wydatki niezbędne do wykonania Przedmiotu Umowy, a w szczególności: koszty świadczenia usług będących Przedmiotem Umowy, koszty paliwa, koszty pracownicze, koszty dojazdów/powrotów do/z miejsca rozpoczęcia i zakończenia zlecenia usługi, koszty odpowiedniego wyposażenia pojazdów, koszty związane z utrzymaniem pojazdów, koszty serwisowe, koszty ubezpieczeń i podatków oraz inne koszty niezbędne do prawidłowej realizacji Przedmiotu Umowy, w tym związane z udzielonymi w czasie transportu świadczeniami zdrowotnymi a także w tym podatek od towarów i usług (VAT) jeśli jest należny.</w:t>
      </w:r>
    </w:p>
    <w:p w14:paraId="7C622501" w14:textId="4DE6C8FE" w:rsidR="006D1027" w:rsidRPr="006D1027" w:rsidRDefault="009829E8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9829E8">
        <w:rPr>
          <w:rFonts w:ascii="Verdana" w:hAnsi="Verdana"/>
          <w:sz w:val="24"/>
          <w:szCs w:val="24"/>
        </w:rPr>
        <w:t xml:space="preserve">Koszty ubezpieczenia, transportu, oraz wszystkie pozostałe koszty związane z prawidłową i terminową realizacją zamówienia, ponosi Wykonawca i uwzględnia je w cenie oferty w Formularzu </w:t>
      </w:r>
      <w:r w:rsidR="0078764A">
        <w:rPr>
          <w:rFonts w:ascii="Verdana" w:hAnsi="Verdana"/>
          <w:sz w:val="24"/>
          <w:szCs w:val="24"/>
        </w:rPr>
        <w:t>ofertowym</w:t>
      </w:r>
      <w:r w:rsidRPr="009829E8">
        <w:rPr>
          <w:rFonts w:ascii="Verdana" w:hAnsi="Verdana"/>
          <w:sz w:val="24"/>
          <w:szCs w:val="24"/>
        </w:rPr>
        <w:t xml:space="preserve">. </w:t>
      </w:r>
    </w:p>
    <w:p w14:paraId="66536788" w14:textId="2B1FC1FF" w:rsidR="009829E8" w:rsidRPr="009829E8" w:rsidRDefault="009829E8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9829E8">
        <w:rPr>
          <w:rFonts w:ascii="Verdana" w:hAnsi="Verdana"/>
          <w:sz w:val="24"/>
          <w:szCs w:val="24"/>
        </w:rPr>
        <w:t xml:space="preserve">Za wszelkie działania osób trzecich związanych z realizacją przedmiotu umowy przez Wykonawcę, odpowiedzialność ponosi Wykonawca, który osobami trzecimi posługuje się przy realizacji Umowy. </w:t>
      </w:r>
    </w:p>
    <w:p w14:paraId="0B7495E2" w14:textId="29B6E33C" w:rsidR="00A23935" w:rsidRPr="00F917E1" w:rsidRDefault="001A62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F917E1">
        <w:rPr>
          <w:rFonts w:ascii="Verdana" w:hAnsi="Verdana" w:cs="Times New Roman"/>
          <w:color w:val="000000" w:themeColor="text1"/>
          <w:sz w:val="24"/>
          <w:szCs w:val="24"/>
        </w:rPr>
        <w:t>Należność</w:t>
      </w:r>
      <w:r w:rsidR="006B1B1E" w:rsidRPr="00F917E1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3750A9" w:rsidRPr="00F917E1">
        <w:rPr>
          <w:rFonts w:ascii="Verdana" w:hAnsi="Verdana" w:cs="Times New Roman"/>
          <w:color w:val="000000" w:themeColor="text1"/>
          <w:sz w:val="24"/>
          <w:szCs w:val="24"/>
        </w:rPr>
        <w:t>Wykonawcy</w:t>
      </w:r>
      <w:r w:rsidRPr="00F917E1">
        <w:rPr>
          <w:rFonts w:ascii="Verdana" w:hAnsi="Verdana" w:cs="Times New Roman"/>
          <w:color w:val="000000" w:themeColor="text1"/>
          <w:sz w:val="24"/>
          <w:szCs w:val="24"/>
        </w:rPr>
        <w:t xml:space="preserve"> stanowić będzie sumę: </w:t>
      </w:r>
    </w:p>
    <w:p w14:paraId="319EF369" w14:textId="7C15BF93" w:rsidR="00BB1392" w:rsidRDefault="001A62D3">
      <w:pPr>
        <w:pStyle w:val="Akapitzlist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BB1392">
        <w:rPr>
          <w:rFonts w:ascii="Verdana" w:hAnsi="Verdana" w:cs="Times New Roman"/>
          <w:color w:val="000000" w:themeColor="text1"/>
          <w:sz w:val="24"/>
          <w:szCs w:val="24"/>
        </w:rPr>
        <w:t>iloczynu stawki godzinowej za usługę i liczby godzin ich świadczenia oraz</w:t>
      </w:r>
    </w:p>
    <w:p w14:paraId="1E885BAD" w14:textId="37C592D6" w:rsidR="00A23935" w:rsidRPr="00FC7F0D" w:rsidRDefault="001A62D3">
      <w:pPr>
        <w:pStyle w:val="Akapitzlist"/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FC7F0D">
        <w:rPr>
          <w:rFonts w:ascii="Verdana" w:hAnsi="Verdana" w:cs="Times New Roman"/>
          <w:color w:val="000000" w:themeColor="text1"/>
          <w:sz w:val="24"/>
          <w:szCs w:val="24"/>
        </w:rPr>
        <w:t xml:space="preserve">iloczynu stawki za 1 kilometr przejechany na trasie wskazanej w zleceniu i liczby kilometrów. </w:t>
      </w:r>
    </w:p>
    <w:p w14:paraId="7917BC3B" w14:textId="76ADC3E7" w:rsidR="003508A1" w:rsidRPr="00BA778D" w:rsidRDefault="001A62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A778D">
        <w:rPr>
          <w:rFonts w:ascii="Verdana" w:hAnsi="Verdana" w:cs="Times New Roman"/>
          <w:sz w:val="24"/>
          <w:szCs w:val="24"/>
        </w:rPr>
        <w:t xml:space="preserve">Podstawą do obliczenia należności oraz wystawienia faktury będzie zestawienie </w:t>
      </w:r>
      <w:r w:rsidR="003750A9">
        <w:rPr>
          <w:rFonts w:ascii="Verdana" w:hAnsi="Verdana" w:cs="Times New Roman"/>
          <w:sz w:val="24"/>
          <w:szCs w:val="24"/>
        </w:rPr>
        <w:t xml:space="preserve">w formie pisemnej </w:t>
      </w:r>
      <w:r w:rsidRPr="00BA778D">
        <w:rPr>
          <w:rFonts w:ascii="Verdana" w:hAnsi="Verdana" w:cs="Times New Roman"/>
          <w:sz w:val="24"/>
          <w:szCs w:val="24"/>
        </w:rPr>
        <w:t xml:space="preserve">liczby godzin i kilometrów, sporządzone przez </w:t>
      </w:r>
      <w:r w:rsidR="00BB1392">
        <w:rPr>
          <w:rFonts w:ascii="Verdana" w:hAnsi="Verdana" w:cs="Times New Roman"/>
          <w:sz w:val="24"/>
          <w:szCs w:val="24"/>
        </w:rPr>
        <w:t>Wykonawcę</w:t>
      </w:r>
      <w:r w:rsidR="00DB7B81" w:rsidRPr="00BA778D">
        <w:rPr>
          <w:rFonts w:ascii="Verdana" w:hAnsi="Verdana" w:cs="Times New Roman"/>
          <w:sz w:val="24"/>
          <w:szCs w:val="24"/>
        </w:rPr>
        <w:t>.</w:t>
      </w:r>
      <w:r w:rsidR="003508A1" w:rsidRPr="00BA778D">
        <w:rPr>
          <w:rFonts w:ascii="Verdana" w:hAnsi="Verdana" w:cs="Times New Roman"/>
          <w:sz w:val="24"/>
          <w:szCs w:val="24"/>
        </w:rPr>
        <w:t xml:space="preserve"> </w:t>
      </w:r>
    </w:p>
    <w:p w14:paraId="773D12CF" w14:textId="112C19DC" w:rsidR="003508A1" w:rsidRPr="00BA778D" w:rsidRDefault="001A62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BA778D">
        <w:rPr>
          <w:rFonts w:ascii="Verdana" w:hAnsi="Verdana" w:cs="Times New Roman"/>
          <w:sz w:val="24"/>
          <w:szCs w:val="24"/>
        </w:rPr>
        <w:lastRenderedPageBreak/>
        <w:t xml:space="preserve">Punktem początkowym </w:t>
      </w:r>
      <w:r w:rsidR="003508A1" w:rsidRPr="00BA778D">
        <w:rPr>
          <w:rFonts w:ascii="Verdana" w:hAnsi="Verdana" w:cs="Times New Roman"/>
          <w:sz w:val="24"/>
          <w:szCs w:val="24"/>
        </w:rPr>
        <w:t xml:space="preserve">i końcowym </w:t>
      </w:r>
      <w:r w:rsidRPr="00BA778D">
        <w:rPr>
          <w:rFonts w:ascii="Verdana" w:hAnsi="Verdana" w:cs="Times New Roman"/>
          <w:sz w:val="24"/>
          <w:szCs w:val="24"/>
        </w:rPr>
        <w:t xml:space="preserve">do naliczenia kilometrów </w:t>
      </w:r>
      <w:r w:rsidR="00466B54" w:rsidRPr="00BA778D">
        <w:rPr>
          <w:rFonts w:ascii="Verdana" w:hAnsi="Verdana" w:cs="Times New Roman"/>
          <w:sz w:val="24"/>
          <w:szCs w:val="24"/>
        </w:rPr>
        <w:t xml:space="preserve">i czasu pracy </w:t>
      </w:r>
      <w:r w:rsidR="0039229B" w:rsidRPr="00BA778D">
        <w:rPr>
          <w:rFonts w:ascii="Verdana" w:hAnsi="Verdana" w:cs="Times New Roman"/>
          <w:sz w:val="24"/>
          <w:szCs w:val="24"/>
        </w:rPr>
        <w:t xml:space="preserve">zespołu </w:t>
      </w:r>
      <w:r w:rsidR="00F2765D" w:rsidRPr="00BA778D">
        <w:rPr>
          <w:rFonts w:ascii="Verdana" w:hAnsi="Verdana" w:cs="Times New Roman"/>
          <w:sz w:val="24"/>
          <w:szCs w:val="24"/>
        </w:rPr>
        <w:t xml:space="preserve">transportowego </w:t>
      </w:r>
      <w:r w:rsidRPr="00BA778D">
        <w:rPr>
          <w:rFonts w:ascii="Verdana" w:hAnsi="Verdana" w:cs="Times New Roman"/>
          <w:sz w:val="24"/>
          <w:szCs w:val="24"/>
        </w:rPr>
        <w:t xml:space="preserve">jest </w:t>
      </w:r>
      <w:r w:rsidR="00F2765D" w:rsidRPr="00BA778D">
        <w:rPr>
          <w:rFonts w:ascii="Verdana" w:hAnsi="Verdana" w:cs="Times New Roman"/>
          <w:sz w:val="24"/>
          <w:szCs w:val="24"/>
        </w:rPr>
        <w:t xml:space="preserve">siedziba </w:t>
      </w:r>
      <w:r w:rsidR="00BB1392">
        <w:rPr>
          <w:rFonts w:ascii="Verdana" w:hAnsi="Verdana" w:cs="Times New Roman"/>
          <w:sz w:val="24"/>
          <w:szCs w:val="24"/>
        </w:rPr>
        <w:t>Zamawiającego</w:t>
      </w:r>
      <w:r w:rsidR="00F2765D" w:rsidRPr="00BA778D">
        <w:rPr>
          <w:rFonts w:ascii="Verdana" w:hAnsi="Verdana" w:cs="Times New Roman"/>
          <w:sz w:val="24"/>
          <w:szCs w:val="24"/>
        </w:rPr>
        <w:t xml:space="preserve">. </w:t>
      </w:r>
    </w:p>
    <w:p w14:paraId="422F0693" w14:textId="5FF6A15F" w:rsidR="006B1B1E" w:rsidRPr="00BA778D" w:rsidRDefault="007324A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149125383"/>
      <w:r w:rsidRPr="00BA778D">
        <w:rPr>
          <w:rFonts w:ascii="Verdana" w:hAnsi="Verdana" w:cs="Times New Roman"/>
          <w:sz w:val="24"/>
          <w:szCs w:val="24"/>
        </w:rPr>
        <w:t xml:space="preserve">Koszt kilometrów oraz czas dojazdu zespołu transportowego z siedziby </w:t>
      </w:r>
      <w:r w:rsidR="00BB1392">
        <w:rPr>
          <w:rFonts w:ascii="Verdana" w:hAnsi="Verdana" w:cs="Times New Roman"/>
          <w:sz w:val="24"/>
          <w:szCs w:val="24"/>
        </w:rPr>
        <w:t xml:space="preserve">Wykonawcy </w:t>
      </w:r>
      <w:r w:rsidRPr="00BA778D">
        <w:rPr>
          <w:rFonts w:ascii="Verdana" w:hAnsi="Verdana" w:cs="Times New Roman"/>
          <w:sz w:val="24"/>
          <w:szCs w:val="24"/>
        </w:rPr>
        <w:t xml:space="preserve">do siedziby </w:t>
      </w:r>
      <w:r w:rsidR="00BB1392">
        <w:rPr>
          <w:rFonts w:ascii="Verdana" w:hAnsi="Verdana" w:cs="Times New Roman"/>
          <w:sz w:val="24"/>
          <w:szCs w:val="24"/>
        </w:rPr>
        <w:t xml:space="preserve">Zamawiającego </w:t>
      </w:r>
      <w:r w:rsidRPr="00BA778D">
        <w:rPr>
          <w:rFonts w:ascii="Verdana" w:hAnsi="Verdana" w:cs="Times New Roman"/>
          <w:sz w:val="24"/>
          <w:szCs w:val="24"/>
        </w:rPr>
        <w:t xml:space="preserve">winien być zawarty w cenie </w:t>
      </w:r>
      <w:r w:rsidR="00BB1392">
        <w:rPr>
          <w:rFonts w:ascii="Verdana" w:hAnsi="Verdana" w:cs="Times New Roman"/>
          <w:sz w:val="24"/>
          <w:szCs w:val="24"/>
        </w:rPr>
        <w:t xml:space="preserve">netto </w:t>
      </w:r>
      <w:r w:rsidRPr="00BA778D">
        <w:rPr>
          <w:rFonts w:ascii="Verdana" w:hAnsi="Verdana" w:cs="Times New Roman"/>
          <w:sz w:val="24"/>
          <w:szCs w:val="24"/>
        </w:rPr>
        <w:t xml:space="preserve">za 1 km i </w:t>
      </w:r>
      <w:r w:rsidR="00BB1392">
        <w:rPr>
          <w:rFonts w:ascii="Verdana" w:hAnsi="Verdana" w:cs="Times New Roman"/>
          <w:sz w:val="24"/>
          <w:szCs w:val="24"/>
        </w:rPr>
        <w:t xml:space="preserve">w cenie netto </w:t>
      </w:r>
      <w:r w:rsidRPr="00BA778D">
        <w:rPr>
          <w:rFonts w:ascii="Verdana" w:hAnsi="Verdana" w:cs="Times New Roman"/>
          <w:sz w:val="24"/>
          <w:szCs w:val="24"/>
        </w:rPr>
        <w:t>za 1 godzinę pracy zespołu transportowego</w:t>
      </w:r>
      <w:r w:rsidR="00A142F5" w:rsidRPr="00BA778D">
        <w:rPr>
          <w:rFonts w:ascii="Verdana" w:hAnsi="Verdana" w:cs="Times New Roman"/>
          <w:sz w:val="24"/>
          <w:szCs w:val="24"/>
        </w:rPr>
        <w:t xml:space="preserve"> przedstawionych w ofercie.</w:t>
      </w:r>
    </w:p>
    <w:bookmarkEnd w:id="0"/>
    <w:p w14:paraId="211BFE16" w14:textId="01982460" w:rsidR="006B1B1E" w:rsidRPr="00BA778D" w:rsidRDefault="006B1B1E" w:rsidP="006B1B1E">
      <w:pPr>
        <w:spacing w:after="0"/>
        <w:jc w:val="center"/>
        <w:rPr>
          <w:rFonts w:ascii="Verdana" w:hAnsi="Verdana" w:cs="Times New Roman"/>
          <w:color w:val="000000" w:themeColor="text1"/>
          <w:sz w:val="24"/>
          <w:szCs w:val="24"/>
        </w:rPr>
      </w:pPr>
      <w:r w:rsidRPr="00BA778D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§ </w:t>
      </w:r>
      <w:r w:rsidR="00942C18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5</w:t>
      </w:r>
    </w:p>
    <w:p w14:paraId="49A331E3" w14:textId="3447E512" w:rsidR="0018443B" w:rsidRDefault="00CB1F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18443B">
        <w:rPr>
          <w:rFonts w:ascii="Verdana" w:hAnsi="Verdana" w:cs="Times New Roman"/>
          <w:color w:val="000000" w:themeColor="text1"/>
          <w:sz w:val="24"/>
          <w:szCs w:val="24"/>
        </w:rPr>
        <w:t xml:space="preserve">Należność za wykonanie transportu sanitarnego płatna będzie na rachunek bankowy </w:t>
      </w:r>
      <w:r w:rsidR="00FE51F7" w:rsidRPr="0018443B">
        <w:rPr>
          <w:rFonts w:ascii="Verdana" w:hAnsi="Verdana" w:cs="Times New Roman"/>
          <w:color w:val="000000" w:themeColor="text1"/>
          <w:sz w:val="24"/>
          <w:szCs w:val="24"/>
        </w:rPr>
        <w:t>Wykonawcy</w:t>
      </w:r>
      <w:r w:rsidRPr="0018443B">
        <w:rPr>
          <w:rFonts w:ascii="Verdana" w:hAnsi="Verdana" w:cs="Times New Roman"/>
          <w:color w:val="000000" w:themeColor="text1"/>
          <w:sz w:val="24"/>
          <w:szCs w:val="24"/>
        </w:rPr>
        <w:t>, wskazany na fakturze</w:t>
      </w:r>
      <w:r w:rsidR="000A1029">
        <w:rPr>
          <w:rFonts w:ascii="Verdana" w:hAnsi="Verdana" w:cs="Times New Roman"/>
          <w:color w:val="000000" w:themeColor="text1"/>
          <w:sz w:val="24"/>
          <w:szCs w:val="24"/>
        </w:rPr>
        <w:t xml:space="preserve"> VAT</w:t>
      </w:r>
      <w:r w:rsidRPr="0018443B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5F54A62D" w14:textId="4B98221B" w:rsidR="0018443B" w:rsidRDefault="00FE51F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18443B">
        <w:rPr>
          <w:rFonts w:ascii="Verdana" w:hAnsi="Verdana" w:cs="Times New Roman"/>
          <w:color w:val="000000" w:themeColor="text1"/>
          <w:sz w:val="24"/>
          <w:szCs w:val="24"/>
        </w:rPr>
        <w:t>Zamawiający</w:t>
      </w:r>
      <w:r w:rsidR="00CB1FC8" w:rsidRPr="0018443B">
        <w:rPr>
          <w:rFonts w:ascii="Verdana" w:hAnsi="Verdana" w:cs="Times New Roman"/>
          <w:color w:val="000000" w:themeColor="text1"/>
          <w:sz w:val="24"/>
          <w:szCs w:val="24"/>
        </w:rPr>
        <w:t xml:space="preserve"> za świadczone usługi będzie regulować należności przelewem w terminie </w:t>
      </w:r>
      <w:r w:rsidR="0018443B">
        <w:rPr>
          <w:rFonts w:ascii="Verdana" w:hAnsi="Verdana" w:cs="Times New Roman"/>
          <w:color w:val="000000" w:themeColor="text1"/>
          <w:sz w:val="24"/>
          <w:szCs w:val="24"/>
        </w:rPr>
        <w:t xml:space="preserve">do </w:t>
      </w:r>
      <w:r w:rsidRPr="0018443B">
        <w:rPr>
          <w:rFonts w:ascii="Verdana" w:hAnsi="Verdana" w:cs="Times New Roman"/>
          <w:color w:val="000000" w:themeColor="text1"/>
          <w:sz w:val="24"/>
          <w:szCs w:val="24"/>
        </w:rPr>
        <w:t>30</w:t>
      </w:r>
      <w:r w:rsidR="00CB1FC8" w:rsidRPr="0018443B">
        <w:rPr>
          <w:rFonts w:ascii="Verdana" w:hAnsi="Verdana" w:cs="Times New Roman"/>
          <w:color w:val="000000" w:themeColor="text1"/>
          <w:sz w:val="24"/>
          <w:szCs w:val="24"/>
        </w:rPr>
        <w:t xml:space="preserve"> dni od daty doręczenia faktury</w:t>
      </w:r>
      <w:r w:rsidR="000A1029">
        <w:rPr>
          <w:rFonts w:ascii="Verdana" w:hAnsi="Verdana" w:cs="Times New Roman"/>
          <w:color w:val="000000" w:themeColor="text1"/>
          <w:sz w:val="24"/>
          <w:szCs w:val="24"/>
        </w:rPr>
        <w:t xml:space="preserve"> VAT</w:t>
      </w:r>
      <w:r w:rsidR="00CB1FC8" w:rsidRPr="0018443B">
        <w:rPr>
          <w:rFonts w:ascii="Verdana" w:hAnsi="Verdana" w:cs="Times New Roman"/>
          <w:color w:val="000000" w:themeColor="text1"/>
          <w:sz w:val="24"/>
          <w:szCs w:val="24"/>
        </w:rPr>
        <w:t xml:space="preserve">. </w:t>
      </w:r>
    </w:p>
    <w:p w14:paraId="4EBD2BA5" w14:textId="77777777" w:rsidR="0018443B" w:rsidRPr="0018443B" w:rsidRDefault="00CB1F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18443B">
        <w:rPr>
          <w:rFonts w:ascii="Verdana" w:hAnsi="Verdana" w:cs="Times New Roman"/>
          <w:color w:val="000000" w:themeColor="text1"/>
          <w:sz w:val="24"/>
          <w:szCs w:val="24"/>
        </w:rPr>
        <w:t xml:space="preserve">Strony zgodnie przyjmują, że za datę doręczenia faktury VAT uznaje się dzień, w którym </w:t>
      </w:r>
      <w:r w:rsidR="00FE51F7" w:rsidRPr="0018443B">
        <w:rPr>
          <w:rFonts w:ascii="Verdana" w:hAnsi="Verdana" w:cs="Times New Roman"/>
          <w:color w:val="000000" w:themeColor="text1"/>
          <w:sz w:val="24"/>
          <w:szCs w:val="24"/>
        </w:rPr>
        <w:t>Zamawiający</w:t>
      </w:r>
      <w:r w:rsidRPr="0018443B">
        <w:rPr>
          <w:rFonts w:ascii="Verdana" w:hAnsi="Verdana" w:cs="Times New Roman"/>
          <w:color w:val="000000" w:themeColor="text1"/>
          <w:sz w:val="24"/>
          <w:szCs w:val="24"/>
        </w:rPr>
        <w:t xml:space="preserve"> mógł się zapoznać z treścią faktury VAT</w:t>
      </w:r>
      <w:r w:rsidR="00FE51F7" w:rsidRPr="0018443B">
        <w:rPr>
          <w:rFonts w:ascii="Verdana" w:hAnsi="Verdana" w:cs="Times New Roman"/>
          <w:color w:val="000000" w:themeColor="text1"/>
          <w:sz w:val="24"/>
          <w:szCs w:val="24"/>
        </w:rPr>
        <w:t>.</w:t>
      </w:r>
      <w:r w:rsidRPr="0018443B">
        <w:rPr>
          <w:rFonts w:ascii="Verdana" w:hAnsi="Verdana" w:cs="Times New Roman"/>
          <w:sz w:val="24"/>
          <w:szCs w:val="24"/>
        </w:rPr>
        <w:t xml:space="preserve"> </w:t>
      </w:r>
    </w:p>
    <w:p w14:paraId="37059E70" w14:textId="2FA8E4B6" w:rsidR="0018443B" w:rsidRPr="0018443B" w:rsidRDefault="00CB1F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18443B">
        <w:rPr>
          <w:rFonts w:ascii="Verdana" w:hAnsi="Verdana" w:cs="Times New Roman"/>
          <w:color w:val="000000"/>
          <w:sz w:val="24"/>
          <w:szCs w:val="24"/>
        </w:rPr>
        <w:t xml:space="preserve">W razie zwłoki w zapłacie </w:t>
      </w:r>
      <w:r w:rsidR="00FC7F0D" w:rsidRPr="0018443B">
        <w:rPr>
          <w:rFonts w:ascii="Verdana" w:hAnsi="Verdana" w:cs="Times New Roman"/>
          <w:color w:val="000000"/>
          <w:sz w:val="24"/>
          <w:szCs w:val="24"/>
        </w:rPr>
        <w:t>Wykonawca</w:t>
      </w:r>
      <w:r w:rsidRPr="0018443B">
        <w:rPr>
          <w:rFonts w:ascii="Verdana" w:hAnsi="Verdana" w:cs="Times New Roman"/>
          <w:color w:val="000000"/>
          <w:sz w:val="24"/>
          <w:szCs w:val="24"/>
        </w:rPr>
        <w:t xml:space="preserve"> ma prawo naliczyć </w:t>
      </w:r>
      <w:r w:rsidR="007A0B31">
        <w:rPr>
          <w:rFonts w:ascii="Verdana" w:hAnsi="Verdana" w:cs="Times New Roman"/>
          <w:color w:val="000000"/>
          <w:sz w:val="24"/>
          <w:szCs w:val="24"/>
        </w:rPr>
        <w:t>odsetki ustawowe/</w:t>
      </w:r>
      <w:r w:rsidRPr="0018443B">
        <w:rPr>
          <w:rFonts w:ascii="Verdana" w:hAnsi="Verdana" w:cs="Times New Roman"/>
          <w:color w:val="000000"/>
          <w:sz w:val="24"/>
          <w:szCs w:val="24"/>
        </w:rPr>
        <w:t>odsetki ustawowe za opóźnienie w transakcjach handlowych</w:t>
      </w:r>
      <w:r w:rsidR="007A0B31">
        <w:rPr>
          <w:rFonts w:ascii="Verdana" w:hAnsi="Verdana" w:cs="Times New Roman"/>
          <w:color w:val="000000"/>
          <w:sz w:val="24"/>
          <w:szCs w:val="24"/>
        </w:rPr>
        <w:t>*</w:t>
      </w:r>
      <w:r w:rsidRPr="0018443B">
        <w:rPr>
          <w:rFonts w:ascii="Verdana" w:hAnsi="Verdana" w:cs="Times New Roman"/>
          <w:color w:val="000000"/>
          <w:sz w:val="24"/>
          <w:szCs w:val="24"/>
        </w:rPr>
        <w:t>.</w:t>
      </w:r>
    </w:p>
    <w:p w14:paraId="32250873" w14:textId="77777777" w:rsidR="000A1029" w:rsidRPr="000A1029" w:rsidRDefault="00FE51F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18443B">
        <w:rPr>
          <w:rFonts w:ascii="Verdana" w:hAnsi="Verdana"/>
          <w:sz w:val="24"/>
          <w:szCs w:val="24"/>
        </w:rPr>
        <w:t>Wykonawca</w:t>
      </w:r>
      <w:r w:rsidR="00CB1FC8" w:rsidRPr="0018443B">
        <w:rPr>
          <w:rFonts w:ascii="Verdana" w:hAnsi="Verdana"/>
          <w:sz w:val="24"/>
          <w:szCs w:val="24"/>
        </w:rPr>
        <w:t xml:space="preserve"> oświadcza, że na moment zawarcia umowy jest zarejestrowanym czynnym podatnikiem VAT/ </w:t>
      </w:r>
      <w:r w:rsidRPr="0018443B">
        <w:rPr>
          <w:rFonts w:ascii="Verdana" w:hAnsi="Verdana"/>
          <w:sz w:val="24"/>
          <w:szCs w:val="24"/>
        </w:rPr>
        <w:t>Wykonawca</w:t>
      </w:r>
      <w:r w:rsidR="00CB1FC8" w:rsidRPr="0018443B">
        <w:rPr>
          <w:rFonts w:ascii="Verdana" w:hAnsi="Verdana"/>
          <w:sz w:val="24"/>
          <w:szCs w:val="24"/>
        </w:rPr>
        <w:t xml:space="preserve"> na moment zawarcia umowy nie jest zarejestrowanym czynnym podatnikiem podatku VAT.*</w:t>
      </w:r>
    </w:p>
    <w:p w14:paraId="71554D2A" w14:textId="1253C123" w:rsidR="000A1029" w:rsidRPr="000A1029" w:rsidRDefault="000A102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0A1029">
        <w:rPr>
          <w:rFonts w:ascii="Verdana" w:eastAsia="Open Sans" w:hAnsi="Verdana" w:cs="Times New Roman"/>
          <w:kern w:val="0"/>
          <w:sz w:val="24"/>
          <w:szCs w:val="24"/>
          <w:lang w:bidi="en-US"/>
        </w:rPr>
        <w:t xml:space="preserve">Wykonawca oświadcza i gwarantuje, że: </w:t>
      </w:r>
    </w:p>
    <w:p w14:paraId="707E2E5B" w14:textId="2257782B" w:rsidR="000A1029" w:rsidRPr="000A1029" w:rsidRDefault="000A1029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Open Sans" w:hAnsi="Verdana" w:cs="Times New Roman"/>
          <w:kern w:val="0"/>
          <w:sz w:val="24"/>
          <w:szCs w:val="24"/>
          <w:lang w:val="x-none" w:bidi="en-US"/>
        </w:rPr>
      </w:pPr>
      <w:r w:rsidRPr="000A1029">
        <w:rPr>
          <w:rFonts w:ascii="Verdana" w:eastAsia="Open Sans" w:hAnsi="Verdana" w:cs="Times New Roman"/>
          <w:kern w:val="0"/>
          <w:sz w:val="24"/>
          <w:szCs w:val="24"/>
          <w:lang w:val="x-none" w:bidi="en-US"/>
        </w:rPr>
        <w:t>jest zarejestrowanym podatnikiem VAT czynnym ujętym w wykazie podmiotów, o którym mowa w art. 96b ust. 1 ustawy o podatku od towarów i usług</w:t>
      </w:r>
      <w:r>
        <w:rPr>
          <w:rFonts w:ascii="Verdana" w:eastAsia="Open Sans" w:hAnsi="Verdana" w:cs="Times New Roman"/>
          <w:kern w:val="0"/>
          <w:sz w:val="24"/>
          <w:szCs w:val="24"/>
          <w:lang w:bidi="en-US"/>
        </w:rPr>
        <w:t xml:space="preserve"> </w:t>
      </w:r>
      <w:r w:rsidRPr="0018443B">
        <w:rPr>
          <w:rFonts w:ascii="Verdana" w:hAnsi="Verdana"/>
          <w:color w:val="000000"/>
          <w:sz w:val="24"/>
          <w:szCs w:val="24"/>
        </w:rPr>
        <w:t xml:space="preserve">(tekst jedn. </w:t>
      </w:r>
      <w:r w:rsidRPr="0018443B">
        <w:rPr>
          <w:rFonts w:ascii="Verdana" w:hAnsi="Verdana"/>
          <w:sz w:val="24"/>
          <w:szCs w:val="24"/>
        </w:rPr>
        <w:t>Dz. U. z 2023 r. poz. 1570 ze zm.)</w:t>
      </w:r>
      <w:r w:rsidRPr="000A1029">
        <w:rPr>
          <w:rFonts w:ascii="Verdana" w:eastAsia="Open Sans" w:hAnsi="Verdana" w:cs="Times New Roman"/>
          <w:kern w:val="0"/>
          <w:sz w:val="24"/>
          <w:szCs w:val="24"/>
          <w:lang w:val="x-none" w:bidi="en-US"/>
        </w:rPr>
        <w:t xml:space="preserve">; </w:t>
      </w:r>
    </w:p>
    <w:p w14:paraId="33C53AB1" w14:textId="68107A2C" w:rsidR="000A1029" w:rsidRPr="000A1029" w:rsidRDefault="000A1029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Open Sans" w:hAnsi="Verdana" w:cs="Times New Roman"/>
          <w:kern w:val="0"/>
          <w:sz w:val="24"/>
          <w:szCs w:val="24"/>
          <w:lang w:val="x-none" w:bidi="en-US"/>
        </w:rPr>
      </w:pPr>
      <w:r w:rsidRPr="000A1029">
        <w:rPr>
          <w:rFonts w:ascii="Verdana" w:eastAsia="Open Sans" w:hAnsi="Verdana" w:cs="Times New Roman"/>
          <w:kern w:val="0"/>
          <w:sz w:val="24"/>
          <w:szCs w:val="24"/>
          <w:lang w:val="x-none" w:bidi="en-US"/>
        </w:rPr>
        <w:t>do rozliczenia wskaże rachunek bankowy, ujawniony w wykazie podmiotów, o którym mowa w art. 96b ust. 1 ustawy o podatku od towarów i usług</w:t>
      </w:r>
      <w:r>
        <w:rPr>
          <w:rFonts w:ascii="Verdana" w:eastAsia="Open Sans" w:hAnsi="Verdana" w:cs="Times New Roman"/>
          <w:kern w:val="0"/>
          <w:sz w:val="24"/>
          <w:szCs w:val="24"/>
          <w:lang w:bidi="en-US"/>
        </w:rPr>
        <w:t xml:space="preserve"> </w:t>
      </w:r>
      <w:r w:rsidRPr="0018443B">
        <w:rPr>
          <w:rFonts w:ascii="Verdana" w:hAnsi="Verdana"/>
          <w:color w:val="000000"/>
          <w:sz w:val="24"/>
          <w:szCs w:val="24"/>
        </w:rPr>
        <w:t xml:space="preserve">(tekst jedn. </w:t>
      </w:r>
      <w:r w:rsidRPr="0018443B">
        <w:rPr>
          <w:rFonts w:ascii="Verdana" w:hAnsi="Verdana"/>
          <w:sz w:val="24"/>
          <w:szCs w:val="24"/>
        </w:rPr>
        <w:t>Dz. U. z 2023 r. poz. 1570 ze zm.)</w:t>
      </w:r>
      <w:r w:rsidRPr="000A1029">
        <w:rPr>
          <w:rFonts w:ascii="Verdana" w:eastAsia="Open Sans" w:hAnsi="Verdana" w:cs="Times New Roman"/>
          <w:kern w:val="0"/>
          <w:sz w:val="24"/>
          <w:szCs w:val="24"/>
          <w:lang w:val="x-none" w:bidi="en-US"/>
        </w:rPr>
        <w:t xml:space="preserve">; </w:t>
      </w:r>
    </w:p>
    <w:p w14:paraId="2B40D5C2" w14:textId="19454209" w:rsidR="000A1029" w:rsidRPr="000A1029" w:rsidRDefault="000A1029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Open Sans" w:hAnsi="Verdana" w:cs="Times New Roman"/>
          <w:kern w:val="0"/>
          <w:sz w:val="24"/>
          <w:szCs w:val="24"/>
          <w:lang w:val="x-none" w:bidi="en-US"/>
        </w:rPr>
      </w:pPr>
      <w:r w:rsidRPr="000A1029">
        <w:rPr>
          <w:rFonts w:ascii="Verdana" w:eastAsia="Open Sans" w:hAnsi="Verdana" w:cs="Times New Roman"/>
          <w:kern w:val="0"/>
          <w:sz w:val="24"/>
          <w:szCs w:val="24"/>
          <w:lang w:val="x-none" w:bidi="en-US"/>
        </w:rPr>
        <w:t>w przypadku, gdy płatność objęta jest mechanizmem podzielonej płatności umieści wszelkie wymagane przepisami prawa informacje na fakturze.*</w:t>
      </w:r>
    </w:p>
    <w:p w14:paraId="1757B1B9" w14:textId="6E1F1107" w:rsidR="000A1029" w:rsidRPr="000A1029" w:rsidRDefault="000A102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Verdana" w:eastAsia="Open Sans" w:hAnsi="Verdana"/>
          <w:sz w:val="24"/>
          <w:szCs w:val="24"/>
          <w:lang w:val="x-none" w:bidi="en-US"/>
        </w:rPr>
      </w:pPr>
      <w:r w:rsidRPr="000A1029">
        <w:rPr>
          <w:rFonts w:ascii="Verdana" w:eastAsia="Open Sans" w:hAnsi="Verdana"/>
          <w:sz w:val="24"/>
          <w:szCs w:val="24"/>
          <w:lang w:val="x-none" w:bidi="en-US"/>
        </w:rPr>
        <w:t xml:space="preserve">W przypadku zmian w tym zakresie przewidzianym w </w:t>
      </w:r>
      <w:r w:rsidRPr="000A1029">
        <w:rPr>
          <w:rFonts w:ascii="Verdana" w:eastAsia="Open Sans" w:hAnsi="Verdana"/>
          <w:sz w:val="24"/>
          <w:szCs w:val="24"/>
          <w:lang w:bidi="en-US"/>
        </w:rPr>
        <w:t>ust.</w:t>
      </w:r>
      <w:r>
        <w:rPr>
          <w:rFonts w:ascii="Verdana" w:eastAsia="Open Sans" w:hAnsi="Verdana"/>
          <w:sz w:val="24"/>
          <w:szCs w:val="24"/>
          <w:lang w:bidi="en-US"/>
        </w:rPr>
        <w:t xml:space="preserve"> </w:t>
      </w:r>
      <w:r w:rsidRPr="000A1029">
        <w:rPr>
          <w:rFonts w:ascii="Verdana" w:eastAsia="Open Sans" w:hAnsi="Verdana"/>
          <w:sz w:val="24"/>
          <w:szCs w:val="24"/>
          <w:lang w:bidi="en-US"/>
        </w:rPr>
        <w:t>5</w:t>
      </w:r>
      <w:r>
        <w:rPr>
          <w:rFonts w:ascii="Verdana" w:eastAsia="Open Sans" w:hAnsi="Verdana"/>
          <w:sz w:val="24"/>
          <w:szCs w:val="24"/>
          <w:lang w:bidi="en-US"/>
        </w:rPr>
        <w:t xml:space="preserve"> i ust. 6</w:t>
      </w:r>
      <w:r w:rsidRPr="000A1029">
        <w:rPr>
          <w:rFonts w:ascii="Verdana" w:eastAsia="Open Sans" w:hAnsi="Verdana"/>
          <w:sz w:val="24"/>
          <w:szCs w:val="24"/>
          <w:lang w:val="x-none" w:bidi="en-US"/>
        </w:rPr>
        <w:t xml:space="preserve">, Wykonawca zobowiązuje się niezwłocznie, nie później jednak niż dnia następnego po dokonaniu zmian w tym zakresie powiadomić o nich Zamawiającego w formie korespondencji środkami </w:t>
      </w:r>
      <w:r w:rsidRPr="000A1029">
        <w:rPr>
          <w:rFonts w:ascii="Verdana" w:eastAsia="Open Sans" w:hAnsi="Verdana"/>
          <w:sz w:val="24"/>
          <w:szCs w:val="24"/>
          <w:lang w:bidi="en-US"/>
        </w:rPr>
        <w:t xml:space="preserve">komunikacji </w:t>
      </w:r>
      <w:r w:rsidRPr="000A1029">
        <w:rPr>
          <w:rFonts w:ascii="Verdana" w:eastAsia="Open Sans" w:hAnsi="Verdana"/>
          <w:sz w:val="24"/>
          <w:szCs w:val="24"/>
          <w:lang w:val="x-none" w:bidi="en-US"/>
        </w:rPr>
        <w:t xml:space="preserve">elektronicznej (e-mail) oraz w formie pisemnej pod rygorem poniesienia wszelkich negatywnych konsekwencji finansowych z tego tytułu. </w:t>
      </w:r>
    </w:p>
    <w:p w14:paraId="2D0D8567" w14:textId="17624424" w:rsidR="0018443B" w:rsidRPr="0018443B" w:rsidRDefault="00CB1F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18443B">
        <w:rPr>
          <w:rFonts w:ascii="Verdana" w:hAnsi="Verdana"/>
          <w:sz w:val="24"/>
          <w:szCs w:val="24"/>
        </w:rPr>
        <w:t>W związku</w:t>
      </w:r>
      <w:r w:rsidRPr="0018443B">
        <w:rPr>
          <w:rFonts w:ascii="Verdana" w:eastAsia="Arial Unicode MS" w:hAnsi="Verdana"/>
          <w:sz w:val="24"/>
          <w:szCs w:val="24"/>
        </w:rPr>
        <w:t xml:space="preserve"> z treścią art. 4 ust. 3 ustawy z dnia </w:t>
      </w:r>
      <w:r w:rsidRPr="0018443B">
        <w:rPr>
          <w:rFonts w:ascii="Verdana" w:hAnsi="Verdana"/>
          <w:sz w:val="24"/>
          <w:szCs w:val="24"/>
        </w:rPr>
        <w:t>9 listopada 2018r. o elektronicznym fakturowaniu w zamówieniach publicznych, koncesjach na roboty budowlane lub usługi oraz partnerstwie publiczno-prywatnym (tekst jedn. Dz. U. z 2020 r. poz. 1666 ze zm.) wyłącza stosowanie ustrukturyzowanych faktur elektronicznych.</w:t>
      </w:r>
    </w:p>
    <w:p w14:paraId="1067D233" w14:textId="3BD6732E" w:rsidR="00FC7F0D" w:rsidRPr="0018443B" w:rsidRDefault="00FC7F0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18443B">
        <w:rPr>
          <w:rFonts w:ascii="Verdana" w:hAnsi="Verdana" w:cs="Times New Roman"/>
          <w:color w:val="000000"/>
          <w:sz w:val="24"/>
          <w:szCs w:val="24"/>
        </w:rPr>
        <w:t xml:space="preserve">Wyklucza się </w:t>
      </w:r>
      <w:r w:rsidRPr="0018443B">
        <w:rPr>
          <w:rFonts w:ascii="Verdana" w:hAnsi="Verdana" w:cs="Times New Roman"/>
          <w:sz w:val="24"/>
          <w:szCs w:val="24"/>
        </w:rPr>
        <w:t>zaliczki bądź przedpłaty na poczet realizowanych usług.</w:t>
      </w:r>
    </w:p>
    <w:p w14:paraId="0B1B6EEF" w14:textId="5649520F" w:rsidR="00D87C1A" w:rsidRDefault="00D87C1A" w:rsidP="003F284A">
      <w:pPr>
        <w:pStyle w:val="Bezodstpw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942C18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4272FF">
        <w:rPr>
          <w:rFonts w:ascii="Verdana" w:hAnsi="Verdana" w:cs="Times New Roman"/>
          <w:b/>
          <w:bCs/>
          <w:sz w:val="24"/>
          <w:szCs w:val="24"/>
        </w:rPr>
        <w:t>6</w:t>
      </w:r>
    </w:p>
    <w:p w14:paraId="141745DD" w14:textId="77777777" w:rsidR="00E12797" w:rsidRDefault="00942C18">
      <w:pPr>
        <w:pStyle w:val="Akapitzlist"/>
        <w:numPr>
          <w:ilvl w:val="0"/>
          <w:numId w:val="20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942C18">
        <w:rPr>
          <w:rFonts w:ascii="Verdana" w:hAnsi="Verdana" w:cs="Times New Roman"/>
          <w:color w:val="000000" w:themeColor="text1"/>
          <w:sz w:val="24"/>
          <w:szCs w:val="24"/>
        </w:rPr>
        <w:t xml:space="preserve">Umowa </w:t>
      </w:r>
      <w:r w:rsidR="004272FF">
        <w:rPr>
          <w:rFonts w:ascii="Verdana" w:hAnsi="Verdana" w:cs="Times New Roman"/>
          <w:color w:val="000000" w:themeColor="text1"/>
          <w:sz w:val="24"/>
          <w:szCs w:val="24"/>
        </w:rPr>
        <w:t>obowiązuje</w:t>
      </w:r>
      <w:r w:rsidRPr="00942C18">
        <w:rPr>
          <w:rFonts w:ascii="Verdana" w:hAnsi="Verdana" w:cs="Times New Roman"/>
          <w:color w:val="000000" w:themeColor="text1"/>
          <w:sz w:val="24"/>
          <w:szCs w:val="24"/>
        </w:rPr>
        <w:t xml:space="preserve"> na czas określony od dnia 01</w:t>
      </w:r>
      <w:r w:rsidR="00F444D2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4272FF">
        <w:rPr>
          <w:rFonts w:ascii="Verdana" w:hAnsi="Verdana" w:cs="Times New Roman"/>
          <w:color w:val="000000" w:themeColor="text1"/>
          <w:sz w:val="24"/>
          <w:szCs w:val="24"/>
        </w:rPr>
        <w:t xml:space="preserve">stycznia </w:t>
      </w:r>
      <w:r w:rsidRPr="00942C18">
        <w:rPr>
          <w:rFonts w:ascii="Verdana" w:hAnsi="Verdana" w:cs="Times New Roman"/>
          <w:color w:val="000000" w:themeColor="text1"/>
          <w:sz w:val="24"/>
          <w:szCs w:val="24"/>
        </w:rPr>
        <w:t>2024 r. do 31</w:t>
      </w:r>
      <w:r w:rsidR="004272FF">
        <w:rPr>
          <w:rFonts w:ascii="Verdana" w:hAnsi="Verdana" w:cs="Times New Roman"/>
          <w:color w:val="000000" w:themeColor="text1"/>
          <w:sz w:val="24"/>
          <w:szCs w:val="24"/>
        </w:rPr>
        <w:t xml:space="preserve"> grudnia </w:t>
      </w:r>
      <w:r w:rsidRPr="00942C18">
        <w:rPr>
          <w:rFonts w:ascii="Verdana" w:hAnsi="Verdana" w:cs="Times New Roman"/>
          <w:color w:val="000000" w:themeColor="text1"/>
          <w:sz w:val="24"/>
          <w:szCs w:val="24"/>
        </w:rPr>
        <w:t>2024 r.</w:t>
      </w:r>
    </w:p>
    <w:p w14:paraId="67EA47C5" w14:textId="45167454" w:rsidR="00E12797" w:rsidRPr="00D06910" w:rsidRDefault="00942C18">
      <w:pPr>
        <w:pStyle w:val="Akapitzlist"/>
        <w:numPr>
          <w:ilvl w:val="0"/>
          <w:numId w:val="20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D06910">
        <w:rPr>
          <w:rFonts w:ascii="Verdana" w:hAnsi="Verdana" w:cs="Times New Roman"/>
          <w:color w:val="000000" w:themeColor="text1"/>
          <w:sz w:val="24"/>
          <w:szCs w:val="24"/>
        </w:rPr>
        <w:t xml:space="preserve">Każda ze stron może rozwiązać umowę z zachowaniem jednomiesięcznego okresu wypowiedzenia </w:t>
      </w:r>
      <w:r w:rsidR="00D06910" w:rsidRPr="00D06910">
        <w:rPr>
          <w:rFonts w:ascii="Verdana" w:hAnsi="Verdana"/>
          <w:sz w:val="24"/>
          <w:szCs w:val="24"/>
        </w:rPr>
        <w:t>liczonym od pierwszego dnia miesiąca następującego po miesiącu, w którym zostało złożone oświadczenie o wypowiedzeniu</w:t>
      </w:r>
      <w:r w:rsidR="00D06910" w:rsidRPr="00D06910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14:paraId="332959F5" w14:textId="77777777" w:rsidR="00E12797" w:rsidRDefault="00942C18">
      <w:pPr>
        <w:pStyle w:val="Akapitzlist"/>
        <w:numPr>
          <w:ilvl w:val="0"/>
          <w:numId w:val="20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E12797">
        <w:rPr>
          <w:rFonts w:ascii="Verdana" w:hAnsi="Verdana" w:cs="Times New Roman"/>
          <w:color w:val="000000" w:themeColor="text1"/>
          <w:sz w:val="24"/>
          <w:szCs w:val="24"/>
        </w:rPr>
        <w:t>Umowa może zostać rozwiązana za porozumieniem stron w każdym czasie.</w:t>
      </w:r>
    </w:p>
    <w:p w14:paraId="1B578E40" w14:textId="77777777" w:rsidR="00E12797" w:rsidRPr="00E12797" w:rsidRDefault="00E12797">
      <w:pPr>
        <w:pStyle w:val="Akapitzlist"/>
        <w:numPr>
          <w:ilvl w:val="0"/>
          <w:numId w:val="20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E12797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Strony zgodnie ustalają, że zmianie mogą podlegać następujące postanowienia umowy:</w:t>
      </w:r>
    </w:p>
    <w:p w14:paraId="10010FB6" w14:textId="77777777" w:rsidR="00E12797" w:rsidRPr="00E12797" w:rsidRDefault="00E12797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E12797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zmiana oznaczenia Stron umowy w wyniku następstwa prawnego;</w:t>
      </w:r>
    </w:p>
    <w:p w14:paraId="3DB46093" w14:textId="6EF910ED" w:rsidR="00E12797" w:rsidRPr="00E12797" w:rsidRDefault="00E12797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E12797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lastRenderedPageBreak/>
        <w:t>zmiana wynagrodzenia w sytuacji zmiany stawki podatku od towarów i usług</w:t>
      </w:r>
      <w:r w:rsidR="00A33AA3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;</w:t>
      </w:r>
    </w:p>
    <w:p w14:paraId="38719BE8" w14:textId="640B58B8" w:rsidR="00E12797" w:rsidRPr="00E12797" w:rsidRDefault="00E12797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E12797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związane ze zmianą </w:t>
      </w:r>
      <w:r w:rsidRPr="00E12797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l-PL"/>
        </w:rPr>
        <w:t>właściwych przepisów prawa, a tym samym koniecznością dostosowania treści umowy do aktualnego stanu prawnego.</w:t>
      </w:r>
    </w:p>
    <w:p w14:paraId="0281405B" w14:textId="3948894A" w:rsidR="004272FF" w:rsidRPr="007A0B31" w:rsidRDefault="004272FF">
      <w:pPr>
        <w:pStyle w:val="Akapitzlist"/>
        <w:numPr>
          <w:ilvl w:val="0"/>
          <w:numId w:val="22"/>
        </w:numPr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E12797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Zamawiający może rozwiązać umowę bez zachowania okresu wypowiedzenia w przypadku </w:t>
      </w:r>
      <w:r w:rsidRPr="007A0B31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gdy Wykonawca:</w:t>
      </w:r>
    </w:p>
    <w:p w14:paraId="2233451A" w14:textId="77777777" w:rsidR="00E12797" w:rsidRPr="007A0B31" w:rsidRDefault="004272F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7A0B31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nie wykonuje usług stanowiących przedmiot niniejszej umowy przez okres trzech dni od terminu realizacji przedmiotu umowy przewidzianego w § 1 ust 3 niniejszej umowy;</w:t>
      </w:r>
    </w:p>
    <w:p w14:paraId="21882935" w14:textId="4DBDA0CE" w:rsidR="00E12797" w:rsidRPr="007A0B31" w:rsidRDefault="004272F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7A0B31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trzykrotnie nie wykonał zobowiązań zgodnie z umową lub trzykrotnie nienależycie wykonał swoje zobowiązania umown</w:t>
      </w:r>
      <w:r w:rsidR="001C0012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e</w:t>
      </w:r>
      <w:r w:rsidRPr="007A0B31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pomimo wezwania Zamawiającego złożonego za pośrednictwem środków komunikacji elektronicznej lub w formie pisemnej;</w:t>
      </w:r>
    </w:p>
    <w:p w14:paraId="5C30E1AF" w14:textId="77777777" w:rsidR="00E12797" w:rsidRPr="007A0B31" w:rsidRDefault="004272F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7A0B31">
        <w:rPr>
          <w:rFonts w:ascii="Verdana" w:eastAsia="Times New Roman" w:hAnsi="Verdana" w:cs="Times New Roman"/>
          <w:spacing w:val="-2"/>
          <w:kern w:val="0"/>
          <w:sz w:val="24"/>
          <w:szCs w:val="24"/>
          <w:lang w:eastAsia="pl-PL"/>
        </w:rPr>
        <w:t>została rozpoczęta procedura wykreślenia Wykonawcy z ewidencji/rejestru;</w:t>
      </w:r>
    </w:p>
    <w:p w14:paraId="5CB7F018" w14:textId="77777777" w:rsidR="00E12797" w:rsidRPr="007A0B31" w:rsidRDefault="0037714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7A0B31">
        <w:rPr>
          <w:rFonts w:ascii="Verdana" w:hAnsi="Verdana"/>
          <w:sz w:val="24"/>
          <w:szCs w:val="24"/>
        </w:rPr>
        <w:t>zostanie wydany nakaz zajęcia majątku Wykonawcy w stopniu uniemożliwiającym realizację umowy. Wykonawca jest zobowiązany wykazać (udowodnić), iż mimo wydania nakazu zajęcia majątku, jest w stanie nadal realizować umowę;</w:t>
      </w:r>
    </w:p>
    <w:p w14:paraId="27657EFF" w14:textId="60E18546" w:rsidR="00A33AA3" w:rsidRPr="007A0B31" w:rsidRDefault="00A33AA3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A0B31">
        <w:rPr>
          <w:rFonts w:ascii="Verdana" w:hAnsi="Verdana"/>
          <w:sz w:val="24"/>
          <w:szCs w:val="24"/>
        </w:rPr>
        <w:t>zostanie ogłoszona upadłość lub likwidacja Wykonawcy;</w:t>
      </w:r>
    </w:p>
    <w:p w14:paraId="7DBE3E74" w14:textId="4711A1BE" w:rsidR="00ED542A" w:rsidRPr="007A0B31" w:rsidRDefault="00A33AA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7A0B31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u</w:t>
      </w:r>
      <w:r w:rsidR="004272FF" w:rsidRPr="007A0B31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tracił</w:t>
      </w:r>
      <w:r w:rsidRPr="007A0B31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</w:t>
      </w:r>
      <w:r w:rsidR="004272FF" w:rsidRPr="007A0B31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zdolność do realizacji przedmiotu umowy.</w:t>
      </w:r>
    </w:p>
    <w:p w14:paraId="31CDAAB4" w14:textId="77777777" w:rsidR="00ED542A" w:rsidRDefault="004272F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Wykonawca może rozwiązać umowę bez zachowania okresu wypowiedzenia umowy w przypadku, gdy Zamawiający dwukrotnie opóźni się z zapłatą wynagrodzenia powyżej 30 dni od daty określonej w §  </w:t>
      </w:r>
      <w:r w:rsidR="00F444D2" w:rsidRP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5</w:t>
      </w:r>
      <w:r w:rsidRP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ust.  </w:t>
      </w:r>
      <w:r w:rsidR="00F444D2" w:rsidRP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2</w:t>
      </w:r>
      <w:r w:rsidR="002B7ACC" w:rsidRP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niniejszej umowy</w:t>
      </w:r>
      <w:r w:rsidRP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.</w:t>
      </w:r>
    </w:p>
    <w:p w14:paraId="67539E8C" w14:textId="77777777" w:rsidR="00ED542A" w:rsidRPr="00ED542A" w:rsidRDefault="00D8508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ED542A">
        <w:rPr>
          <w:rFonts w:ascii="Verdana" w:hAnsi="Verdana"/>
          <w:sz w:val="24"/>
          <w:szCs w:val="24"/>
          <w:lang w:val="cs-CZ" w:bidi="en-US"/>
        </w:rPr>
        <w:t>Oświadczenie o rozwiązaniu umowy powinno mieć formę pisemną pod rygorem nieważności. Oświadczenie o rozwiązaniu umowy bez zachowania okresu wypowiedzenia powinno ponadto zawierać uzasadnienie, wskazujące na przyczynę zastosowania takiego trybu.</w:t>
      </w:r>
      <w:r w:rsidRPr="00ED542A">
        <w:rPr>
          <w:rFonts w:ascii="Verdana" w:hAnsi="Verdana"/>
          <w:sz w:val="24"/>
          <w:szCs w:val="24"/>
          <w:lang w:bidi="en-US"/>
        </w:rPr>
        <w:t xml:space="preserve"> </w:t>
      </w:r>
    </w:p>
    <w:p w14:paraId="1A2BF161" w14:textId="294C9F88" w:rsidR="00D85083" w:rsidRPr="00027D28" w:rsidRDefault="00D8508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ED542A">
        <w:rPr>
          <w:rFonts w:ascii="Verdana" w:hAnsi="Verdana"/>
          <w:sz w:val="24"/>
          <w:szCs w:val="24"/>
          <w:lang w:bidi="en-US"/>
        </w:rPr>
        <w:t>Oświadczenie o rozwiązani</w:t>
      </w:r>
      <w:r w:rsidR="001C0012">
        <w:rPr>
          <w:rFonts w:ascii="Verdana" w:hAnsi="Verdana"/>
          <w:sz w:val="24"/>
          <w:szCs w:val="24"/>
          <w:lang w:bidi="en-US"/>
        </w:rPr>
        <w:t>u</w:t>
      </w:r>
      <w:r w:rsidRPr="00ED542A">
        <w:rPr>
          <w:rFonts w:ascii="Verdana" w:hAnsi="Verdana"/>
          <w:sz w:val="24"/>
          <w:szCs w:val="24"/>
          <w:lang w:bidi="en-US"/>
        </w:rPr>
        <w:t xml:space="preserve"> umowy bez zachowania okresu wypowiedzenia powinno zostać przesłane drugiej Stronie listem poleconym lub kurierem, za zwrotnym potwierdzeniem odbioru. </w:t>
      </w:r>
      <w:r w:rsidR="0037714E" w:rsidRPr="00ED542A">
        <w:rPr>
          <w:rFonts w:ascii="Verdana" w:hAnsi="Verdana"/>
          <w:sz w:val="24"/>
          <w:szCs w:val="24"/>
          <w:lang w:bidi="en-US"/>
        </w:rPr>
        <w:t>R</w:t>
      </w:r>
      <w:r w:rsidRPr="00ED542A">
        <w:rPr>
          <w:rFonts w:ascii="Verdana" w:hAnsi="Verdana"/>
          <w:sz w:val="24"/>
          <w:szCs w:val="24"/>
          <w:lang w:bidi="en-US"/>
        </w:rPr>
        <w:t>ozwiązanie umowy bez zachowania okresu wypowiedzenia uważa się za skuteczne w dniu otrzymania oświadczenia o rozwiązani</w:t>
      </w:r>
      <w:r w:rsidR="001C0012">
        <w:rPr>
          <w:rFonts w:ascii="Verdana" w:hAnsi="Verdana"/>
          <w:sz w:val="24"/>
          <w:szCs w:val="24"/>
          <w:lang w:bidi="en-US"/>
        </w:rPr>
        <w:t>u</w:t>
      </w:r>
      <w:r w:rsidRPr="00ED542A">
        <w:rPr>
          <w:rFonts w:ascii="Verdana" w:hAnsi="Verdana"/>
          <w:sz w:val="24"/>
          <w:szCs w:val="24"/>
          <w:lang w:bidi="en-US"/>
        </w:rPr>
        <w:t xml:space="preserve"> umowy bez zachowania okresu wypowiedzenia przez drugą Stronę.</w:t>
      </w:r>
    </w:p>
    <w:p w14:paraId="0C121E5D" w14:textId="77777777" w:rsidR="00027D28" w:rsidRPr="00403151" w:rsidRDefault="00027D28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03151">
        <w:rPr>
          <w:rFonts w:ascii="Verdana" w:hAnsi="Verdana"/>
          <w:sz w:val="24"/>
          <w:szCs w:val="24"/>
        </w:rPr>
        <w:t>Umowa wygasa w przypadku, gdy wartość usług wyczerpie kwotę brutto, określoną w § 4 ust. 1 lub z upływem okresu jej obowiązywania, w zależności od tego, które z powyższych zdarzeń nastąpi wcześniej. Wygaśnięcie umowy następuje bez konieczności składania dodatkowych oświadczeń stron.</w:t>
      </w:r>
    </w:p>
    <w:p w14:paraId="24E6563B" w14:textId="2FCBE6BD" w:rsidR="004272FF" w:rsidRPr="00A730B5" w:rsidRDefault="004272FF" w:rsidP="0037714E">
      <w:pPr>
        <w:pStyle w:val="Akapitzlist"/>
        <w:widowControl w:val="0"/>
        <w:spacing w:after="0" w:line="240" w:lineRule="auto"/>
        <w:ind w:left="0"/>
        <w:jc w:val="center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  <w:r w:rsidRPr="00A730B5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§ 7</w:t>
      </w:r>
    </w:p>
    <w:p w14:paraId="60DAF6B8" w14:textId="52E3BCFD" w:rsidR="00A730B5" w:rsidRPr="00A730B5" w:rsidRDefault="00FC7F0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Wykonawca zobowiązuje się do zapłaty kary umownej:</w:t>
      </w:r>
    </w:p>
    <w:p w14:paraId="3B697391" w14:textId="6AC44F75" w:rsidR="00A730B5" w:rsidRPr="00A730B5" w:rsidRDefault="00A730B5">
      <w:pPr>
        <w:pStyle w:val="Default"/>
        <w:numPr>
          <w:ilvl w:val="0"/>
          <w:numId w:val="15"/>
        </w:numPr>
        <w:jc w:val="both"/>
        <w:rPr>
          <w:rFonts w:ascii="Verdana" w:hAnsi="Verdana"/>
        </w:rPr>
      </w:pPr>
      <w:r w:rsidRPr="00A730B5">
        <w:rPr>
          <w:rFonts w:ascii="Verdana" w:hAnsi="Verdana"/>
        </w:rPr>
        <w:t xml:space="preserve">w sytuacji niezgłoszenia się Wykonawcy w ustalonym przez Strony miejscu, terminie oraz czasie, w wysokości 50,00 złotych brutto, za każde rozpoczęte 30 minut opóźnienia licząc od ustalonej (potwierdzonej) daty i godziny odbioru pacjenta; za przybycie po czasie określonym kara nie będzie naliczana jedynie w przypadku, gdy niezrealizowanie zlecenia było następstwem działania siły wyższej, a ponadto – jedynie w przypadku, gdy o jej wystąpieniu Wykonawca zawiadomił Zamawiającego niezwłocznie (telefonicznie), przed uzgodnionym terminem </w:t>
      </w:r>
    </w:p>
    <w:p w14:paraId="03E168C3" w14:textId="737BAACF" w:rsidR="00A730B5" w:rsidRPr="00A730B5" w:rsidRDefault="00A730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A730B5">
        <w:rPr>
          <w:rFonts w:ascii="Verdana" w:hAnsi="Verdana"/>
          <w:sz w:val="24"/>
          <w:szCs w:val="24"/>
        </w:rPr>
        <w:lastRenderedPageBreak/>
        <w:t>w przypadku nieuzasadnionej odmowy przyjazdu karetki, po potwierdzeniu przyjęcia zlecenia do wykonania - każdorazowo w wysokości – 500,00 zł brutto</w:t>
      </w:r>
    </w:p>
    <w:p w14:paraId="6790C0BC" w14:textId="4F10F7F0" w:rsidR="00A62AC4" w:rsidRPr="00A730B5" w:rsidRDefault="00FC7F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w wysokości </w:t>
      </w:r>
      <w:r w:rsidR="00A730B5"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10 </w:t>
      </w: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% wynagrodzenia </w:t>
      </w:r>
      <w:r w:rsidR="002F4119"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brutto </w:t>
      </w: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określonego w § 4 ust. </w:t>
      </w:r>
      <w:r w:rsidR="003C3F93"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1</w:t>
      </w:r>
      <w:r w:rsidR="00ED542A"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niniejszej umowy</w:t>
      </w: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, w przypadku nie wykonywania przez Wykonawcę czynności stanowiących przedmiot umowy</w:t>
      </w:r>
      <w:r w:rsidR="00A730B5"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z wyłączeniem sytuacji przewidzianych w pkt. 1 i pkt 2</w:t>
      </w: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,</w:t>
      </w:r>
    </w:p>
    <w:p w14:paraId="4245A010" w14:textId="0A7E6B8E" w:rsidR="00A62AC4" w:rsidRDefault="00FC7F0D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w wysokości 20% wynagrodzenia</w:t>
      </w:r>
      <w:r w:rsidR="002F4119"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brutto</w:t>
      </w: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określonego w § 4 ust. </w:t>
      </w:r>
      <w:r w:rsidR="003C3F93"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1</w:t>
      </w:r>
      <w:r w:rsidR="00ED542A"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niniejszej umowy</w:t>
      </w:r>
      <w:r w:rsidRPr="00A730B5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w przypadku rozwiązania umowy bez zachowania okresu</w:t>
      </w:r>
      <w:r w:rsidRPr="00A62AC4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wypowiedzenia przez Zamawiającego z przyczyn dotyczących Wykonawcy, przewidzianych w § 6 ust. </w:t>
      </w:r>
      <w:r w:rsidR="00D06910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5</w:t>
      </w:r>
      <w:r w:rsid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niniejszej umowy</w:t>
      </w:r>
      <w:r w:rsidRPr="00A62AC4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,</w:t>
      </w:r>
    </w:p>
    <w:p w14:paraId="377CB96F" w14:textId="055F476D" w:rsidR="00FC7F0D" w:rsidRPr="00A62AC4" w:rsidRDefault="00FC7F0D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A62AC4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w wysokości 20% wynagrodzenia </w:t>
      </w:r>
      <w:r w:rsidR="002F4119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brutto </w:t>
      </w:r>
      <w:r w:rsidRPr="00A62AC4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określonego w § 4 ust. </w:t>
      </w:r>
      <w:r w:rsid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1 niniejszej umowy</w:t>
      </w:r>
      <w:r w:rsidRPr="00A62AC4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, w przypadku nienależytego wykonania zobowiązania umownego przez Wykonawcę.</w:t>
      </w:r>
    </w:p>
    <w:p w14:paraId="46E2B5A9" w14:textId="1B55E83C" w:rsidR="00FC7F0D" w:rsidRPr="00FC7F0D" w:rsidRDefault="00FC7F0D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FC7F0D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Zamawiający zobowiązuje się zapłacić Wykonawcy karę umowną w wysokości 20% wartości wynagrodzenia </w:t>
      </w:r>
      <w:r w:rsidR="002F4119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brutto</w:t>
      </w:r>
      <w:r w:rsidRPr="00FC7F0D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, w przypadku rozwiązania umowy bez zachowania okresu wypowiedzenia z winy Zamawiającego z przyczyny przewidzianej w § 6 ust. </w:t>
      </w:r>
      <w:r w:rsidR="00E12797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6 niniejszej umowy</w:t>
      </w:r>
      <w:r w:rsid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.</w:t>
      </w:r>
    </w:p>
    <w:p w14:paraId="025FE22D" w14:textId="77777777" w:rsidR="00FC7F0D" w:rsidRPr="00FC7F0D" w:rsidRDefault="00FC7F0D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FC7F0D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Wykonawca wyraża zgodę na potrącenie kary umownej z przysługującego mu wynagrodzenia wynikającego z najbliższej faktury, aż do zaspokojenia roszczeń Zamawiającego. W takim przypadku Wykonawca zostanie poinformowany w formie pisemnej, a Zamawiający wystawi notę księgową płatną do 14 dni od daty jej otrzymania przez Wykonawcę.</w:t>
      </w:r>
    </w:p>
    <w:p w14:paraId="03313E7C" w14:textId="04920EA9" w:rsidR="00F444D2" w:rsidRPr="00F444D2" w:rsidRDefault="00F444D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4D2">
        <w:rPr>
          <w:rFonts w:ascii="Verdana" w:hAnsi="Verdana"/>
          <w:sz w:val="24"/>
          <w:szCs w:val="24"/>
        </w:rPr>
        <w:t xml:space="preserve">Zamawiający potrąci też należność, z tytułu zakupu zastępczego wykonania usługi przez Wykonawcę, przewidziana w § 3 ust. 5 niniejszej umowy, z jego należności, na co wyraża on zgodę. </w:t>
      </w:r>
    </w:p>
    <w:p w14:paraId="33747A4B" w14:textId="7A3BFD44" w:rsidR="00FC7F0D" w:rsidRPr="00FC7F0D" w:rsidRDefault="00FC7F0D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FC7F0D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W przypadku braku możliwości zaspokojenia roszczeń z tytułu kar umownych na zasadach określonych w ust. </w:t>
      </w:r>
      <w:r w:rsidR="00260D7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3</w:t>
      </w:r>
      <w:r w:rsidR="00F444D2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i ust. </w:t>
      </w:r>
      <w:r w:rsidR="00260D7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4</w:t>
      </w:r>
      <w:r w:rsidR="00ED542A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 </w:t>
      </w:r>
      <w:r w:rsidRPr="00FC7F0D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Zamawiający wystawi notę księgową płatną do 14 dni od daty jej otrzymania przez Wykonawcę.</w:t>
      </w:r>
    </w:p>
    <w:p w14:paraId="0DAA5B35" w14:textId="47EB1E91" w:rsidR="00C06594" w:rsidRPr="00F444D2" w:rsidRDefault="00FC7F0D">
      <w:pPr>
        <w:numPr>
          <w:ilvl w:val="0"/>
          <w:numId w:val="13"/>
        </w:numPr>
        <w:spacing w:after="0" w:line="228" w:lineRule="auto"/>
        <w:jc w:val="both"/>
        <w:rPr>
          <w:rFonts w:ascii="Verdana" w:hAnsi="Verdana" w:cs="Times New Roman"/>
          <w:color w:val="000000" w:themeColor="text1"/>
          <w:spacing w:val="-4"/>
          <w:sz w:val="24"/>
          <w:szCs w:val="24"/>
        </w:rPr>
      </w:pPr>
      <w:r w:rsidRPr="00FC7F0D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Zamawiający zastrzega sobie prawo do dochodzenia odszkodowania na zasadach ogólnych w przypadku, gdy kwota kary umownej nie pokryje jego szkód.</w:t>
      </w:r>
    </w:p>
    <w:p w14:paraId="5B79BD52" w14:textId="2DA7B53B" w:rsidR="00C06594" w:rsidRPr="00942C18" w:rsidRDefault="00C06594" w:rsidP="00CE5C6B">
      <w:pPr>
        <w:pStyle w:val="Tekstpodstawowy"/>
        <w:spacing w:line="228" w:lineRule="auto"/>
        <w:jc w:val="center"/>
        <w:rPr>
          <w:rFonts w:ascii="Verdana" w:hAnsi="Verdana"/>
          <w:color w:val="000000" w:themeColor="text1"/>
          <w:spacing w:val="-4"/>
          <w:sz w:val="24"/>
          <w:szCs w:val="24"/>
        </w:rPr>
      </w:pPr>
      <w:r w:rsidRPr="00942C18">
        <w:rPr>
          <w:rFonts w:ascii="Verdana" w:hAnsi="Verdana"/>
          <w:color w:val="000000" w:themeColor="text1"/>
          <w:spacing w:val="-4"/>
          <w:sz w:val="24"/>
          <w:szCs w:val="24"/>
        </w:rPr>
        <w:t xml:space="preserve">§ </w:t>
      </w:r>
      <w:r w:rsidR="00A62AC4">
        <w:rPr>
          <w:rFonts w:ascii="Verdana" w:hAnsi="Verdana"/>
          <w:color w:val="000000" w:themeColor="text1"/>
          <w:spacing w:val="-4"/>
          <w:sz w:val="24"/>
          <w:szCs w:val="24"/>
        </w:rPr>
        <w:t>8</w:t>
      </w:r>
    </w:p>
    <w:p w14:paraId="1296A366" w14:textId="791628C9" w:rsidR="00CE5C6B" w:rsidRPr="00942C18" w:rsidRDefault="00CE5C6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kern w:val="0"/>
          <w:sz w:val="24"/>
          <w:szCs w:val="24"/>
          <w:lang w:bidi="en-US"/>
        </w:rPr>
      </w:pPr>
      <w:r w:rsidRPr="00942C18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Osobą upoważnioną do kontaktów ze strony </w:t>
      </w:r>
      <w:r w:rsidRPr="00942C18">
        <w:rPr>
          <w:rFonts w:ascii="Verdana" w:eastAsia="Times New Roman" w:hAnsi="Verdana" w:cs="Calibri"/>
          <w:kern w:val="0"/>
          <w:sz w:val="24"/>
          <w:szCs w:val="24"/>
          <w:lang w:eastAsia="pl-PL"/>
        </w:rPr>
        <w:t xml:space="preserve">Zamawiający </w:t>
      </w:r>
      <w:r w:rsidRPr="00942C18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jest Pan </w:t>
      </w:r>
      <w:r w:rsidR="00F444D2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Krzysztof Pałyga </w:t>
      </w:r>
      <w:r w:rsidRPr="00942C18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 Kierownik </w:t>
      </w:r>
      <w:r w:rsidR="00F444D2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>Administracji</w:t>
      </w:r>
      <w:r w:rsidRPr="00942C18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 tel 32 41 23 163 ema</w:t>
      </w:r>
      <w:r w:rsidR="00F444D2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il </w:t>
      </w:r>
      <w:hyperlink r:id="rId7" w:history="1">
        <w:r w:rsidR="00A62AC4" w:rsidRPr="00CA734D">
          <w:rPr>
            <w:rStyle w:val="Hipercze"/>
            <w:rFonts w:ascii="Verdana" w:eastAsia="Times New Roman" w:hAnsi="Verdana" w:cs="Times New Roman"/>
            <w:kern w:val="0"/>
            <w:sz w:val="24"/>
            <w:szCs w:val="24"/>
            <w:lang w:bidi="en-US"/>
          </w:rPr>
          <w:t>administracja@woloizol.com.pl</w:t>
        </w:r>
      </w:hyperlink>
      <w:r w:rsidR="00A62AC4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 </w:t>
      </w:r>
      <w:r w:rsidRPr="00942C18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lub osoba działająca w zastępstwie, a ze strony </w:t>
      </w:r>
      <w:r w:rsidR="00A62AC4">
        <w:rPr>
          <w:rFonts w:ascii="Verdana" w:eastAsia="Times New Roman" w:hAnsi="Verdana" w:cs="Times New Roman"/>
          <w:bCs/>
          <w:kern w:val="0"/>
          <w:sz w:val="24"/>
          <w:szCs w:val="24"/>
          <w:lang w:eastAsia="pl-PL"/>
        </w:rPr>
        <w:t>Wykonawcy</w:t>
      </w:r>
      <w:r w:rsidRPr="00942C18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 Pani/Pan tel…………………………</w:t>
      </w:r>
      <w:r w:rsidR="001C0012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      </w:t>
      </w:r>
      <w:r w:rsidRPr="00942C18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>email: ……………………………………..</w:t>
      </w:r>
    </w:p>
    <w:p w14:paraId="1AC6E053" w14:textId="77777777" w:rsidR="00A62AC4" w:rsidRDefault="00CE5C6B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bidi="en-US"/>
        </w:rPr>
      </w:pPr>
      <w:r w:rsidRPr="00A62AC4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Zmiana osób i danych teleinformatycznych przewidzianych w ust. </w:t>
      </w:r>
      <w:r w:rsidR="00A62AC4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>2</w:t>
      </w:r>
      <w:r w:rsidRPr="00A62AC4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 xml:space="preserve"> nie stanowi zmiany umowy, lecz wymaga powiadomienia w formie pisemnej drugiej Strony o takiej zmianie.</w:t>
      </w:r>
    </w:p>
    <w:p w14:paraId="0EE7499E" w14:textId="71F58A2B" w:rsidR="00A62AC4" w:rsidRPr="004272FF" w:rsidRDefault="00A62AC4" w:rsidP="00A62AC4">
      <w:pPr>
        <w:pStyle w:val="Akapitzlist"/>
        <w:widowControl w:val="0"/>
        <w:spacing w:after="0" w:line="240" w:lineRule="auto"/>
        <w:ind w:left="360"/>
        <w:jc w:val="center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  <w:r w:rsidRPr="004272FF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9</w:t>
      </w:r>
    </w:p>
    <w:p w14:paraId="5C4F0658" w14:textId="02D02C51" w:rsidR="00A62AC4" w:rsidRPr="00A62AC4" w:rsidRDefault="00FC7F0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AC4">
        <w:rPr>
          <w:rFonts w:ascii="Verdana" w:hAnsi="Verdana"/>
          <w:color w:val="000000"/>
          <w:sz w:val="24"/>
          <w:szCs w:val="24"/>
          <w:lang w:eastAsia="pl-PL"/>
        </w:rPr>
        <w:t>Czynność prawna mająca na celu zmianę wierzyciela Zamawiającego z tytułu wierzytelności wynikających z niniejszej umowy może zostać dokonana tylko w trybie określonym w art. 54 ust. 5-7 ustawy z 15 kwietnia 2011 roku o działalności leczniczej (tekst jedn. Dz. U. z 202</w:t>
      </w:r>
      <w:r w:rsidR="00A62AC4">
        <w:rPr>
          <w:rFonts w:ascii="Verdana" w:hAnsi="Verdana"/>
          <w:color w:val="000000"/>
          <w:sz w:val="24"/>
          <w:szCs w:val="24"/>
          <w:lang w:eastAsia="pl-PL"/>
        </w:rPr>
        <w:t>3</w:t>
      </w:r>
      <w:r w:rsidRPr="00A62AC4">
        <w:rPr>
          <w:rFonts w:ascii="Verdana" w:hAnsi="Verdana"/>
          <w:color w:val="000000"/>
          <w:sz w:val="24"/>
          <w:szCs w:val="24"/>
          <w:lang w:eastAsia="pl-PL"/>
        </w:rPr>
        <w:t xml:space="preserve">r poz. </w:t>
      </w:r>
      <w:r w:rsidR="00A62AC4">
        <w:rPr>
          <w:rFonts w:ascii="Verdana" w:hAnsi="Verdana"/>
          <w:color w:val="000000"/>
          <w:sz w:val="24"/>
          <w:szCs w:val="24"/>
          <w:lang w:eastAsia="pl-PL"/>
        </w:rPr>
        <w:t>991</w:t>
      </w:r>
      <w:r w:rsidRPr="00A62AC4">
        <w:rPr>
          <w:rFonts w:ascii="Verdana" w:hAnsi="Verdana"/>
          <w:color w:val="000000"/>
          <w:sz w:val="24"/>
          <w:szCs w:val="24"/>
          <w:lang w:eastAsia="pl-PL"/>
        </w:rPr>
        <w:t xml:space="preserve"> z późn. zm.).</w:t>
      </w:r>
    </w:p>
    <w:p w14:paraId="326BAA45" w14:textId="7AAD465F" w:rsidR="00FC7F0D" w:rsidRPr="00A62AC4" w:rsidRDefault="00FC7F0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62AC4">
        <w:rPr>
          <w:rFonts w:ascii="Verdana" w:hAnsi="Verdana"/>
          <w:color w:val="000000"/>
          <w:sz w:val="24"/>
          <w:szCs w:val="24"/>
          <w:lang w:eastAsia="pl-PL"/>
        </w:rPr>
        <w:t xml:space="preserve">Zastrzeżenie, o którym mowa w ust. 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</w:t>
      </w:r>
      <w:r w:rsidR="006225D8">
        <w:rPr>
          <w:rFonts w:ascii="Verdana" w:hAnsi="Verdana"/>
          <w:color w:val="000000"/>
          <w:sz w:val="24"/>
          <w:szCs w:val="24"/>
          <w:lang w:eastAsia="pl-PL"/>
        </w:rPr>
        <w:t>ustawową</w:t>
      </w:r>
      <w:r w:rsidRPr="00A62AC4">
        <w:rPr>
          <w:rFonts w:ascii="Verdana" w:hAnsi="Verdana"/>
          <w:color w:val="000000"/>
          <w:sz w:val="24"/>
          <w:szCs w:val="24"/>
          <w:lang w:eastAsia="pl-PL"/>
        </w:rPr>
        <w:t xml:space="preserve"> (art. 518 k.c.). </w:t>
      </w:r>
    </w:p>
    <w:p w14:paraId="676FF72D" w14:textId="77777777" w:rsidR="00FC7F0D" w:rsidRPr="00CF27F9" w:rsidRDefault="00FC7F0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2C18">
        <w:rPr>
          <w:rFonts w:ascii="Verdana" w:hAnsi="Verdana"/>
          <w:color w:val="000000"/>
          <w:sz w:val="24"/>
          <w:szCs w:val="24"/>
          <w:lang w:eastAsia="pl-PL"/>
        </w:rPr>
        <w:lastRenderedPageBreak/>
        <w:t xml:space="preserve"> Zastrzeżenie, o którym mowa w ust. 1, dotyczy także umów na podstawie których wierzytelność względem Zamawiającego będzie stanowiła zabezpieczenie zobowiązań Wykonawcy (np. z tytułu umowy kredytu, pożyczki).</w:t>
      </w:r>
    </w:p>
    <w:p w14:paraId="251F467E" w14:textId="77777777" w:rsidR="00CF27F9" w:rsidRDefault="00CF27F9" w:rsidP="00CF27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b/>
          <w:sz w:val="24"/>
          <w:szCs w:val="24"/>
        </w:rPr>
      </w:pPr>
    </w:p>
    <w:p w14:paraId="7B0F5C38" w14:textId="77777777" w:rsidR="00CF27F9" w:rsidRDefault="00CF27F9" w:rsidP="00CF27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b/>
          <w:sz w:val="24"/>
          <w:szCs w:val="24"/>
        </w:rPr>
      </w:pPr>
    </w:p>
    <w:p w14:paraId="3961151B" w14:textId="77777777" w:rsidR="00CF27F9" w:rsidRPr="00942C18" w:rsidRDefault="00CF27F9" w:rsidP="00CF27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b/>
          <w:sz w:val="24"/>
          <w:szCs w:val="24"/>
        </w:rPr>
      </w:pPr>
    </w:p>
    <w:p w14:paraId="0DAD41B3" w14:textId="52ACC6D9" w:rsidR="00C06594" w:rsidRDefault="00C06594" w:rsidP="00C06594">
      <w:pPr>
        <w:pStyle w:val="Tekstpodstawowy"/>
        <w:spacing w:line="228" w:lineRule="auto"/>
        <w:jc w:val="center"/>
        <w:rPr>
          <w:rFonts w:ascii="Verdana" w:hAnsi="Verdana"/>
          <w:color w:val="000000" w:themeColor="text1"/>
          <w:spacing w:val="-4"/>
          <w:sz w:val="24"/>
          <w:szCs w:val="24"/>
        </w:rPr>
      </w:pPr>
      <w:r w:rsidRPr="00942C18">
        <w:rPr>
          <w:rFonts w:ascii="Verdana" w:hAnsi="Verdana"/>
          <w:color w:val="000000" w:themeColor="text1"/>
          <w:spacing w:val="-4"/>
          <w:sz w:val="24"/>
          <w:szCs w:val="24"/>
        </w:rPr>
        <w:t>§ 1</w:t>
      </w:r>
      <w:r w:rsidR="002B7ACC">
        <w:rPr>
          <w:rFonts w:ascii="Verdana" w:hAnsi="Verdana"/>
          <w:color w:val="000000" w:themeColor="text1"/>
          <w:spacing w:val="-4"/>
          <w:sz w:val="24"/>
          <w:szCs w:val="24"/>
        </w:rPr>
        <w:t>0</w:t>
      </w:r>
    </w:p>
    <w:p w14:paraId="31DF3834" w14:textId="1647FF53" w:rsidR="002B7ACC" w:rsidRPr="002B7ACC" w:rsidRDefault="002B7ACC">
      <w:pPr>
        <w:numPr>
          <w:ilvl w:val="0"/>
          <w:numId w:val="17"/>
        </w:numPr>
        <w:suppressAutoHyphens/>
        <w:autoSpaceDE w:val="0"/>
        <w:spacing w:after="27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l-PL"/>
        </w:rPr>
      </w:pPr>
      <w:r w:rsidRPr="002B7ACC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W odniesieniu do danych osobowych </w:t>
      </w:r>
      <w:r w:rsidR="0018443B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osób upoważnionych do zawarcia i realizacji umowy </w:t>
      </w:r>
      <w:r w:rsidRPr="002B7ACC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 xml:space="preserve">Strony potwierdzają i zgadzają się, że każda ze Stron działa, jako administrator danych w zakresie przetwarzania danych osobowych, w związku z zawarciem i realizacją umowy oraz dochodzeniem lub obroną przed roszczeniami. </w:t>
      </w:r>
    </w:p>
    <w:p w14:paraId="5B7BF11D" w14:textId="77777777" w:rsidR="002B7ACC" w:rsidRPr="002B7ACC" w:rsidRDefault="002B7ACC">
      <w:pPr>
        <w:numPr>
          <w:ilvl w:val="0"/>
          <w:numId w:val="17"/>
        </w:numPr>
        <w:suppressAutoHyphens/>
        <w:autoSpaceDE w:val="0"/>
        <w:spacing w:after="27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l-PL"/>
        </w:rPr>
      </w:pPr>
      <w:r w:rsidRPr="002B7ACC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14:paraId="3CDDD7A7" w14:textId="77777777" w:rsidR="002B7ACC" w:rsidRPr="002B7ACC" w:rsidRDefault="002B7ACC">
      <w:pPr>
        <w:numPr>
          <w:ilvl w:val="0"/>
          <w:numId w:val="17"/>
        </w:numPr>
        <w:suppressAutoHyphens/>
        <w:autoSpaceDE w:val="0"/>
        <w:spacing w:after="27" w:line="240" w:lineRule="auto"/>
        <w:jc w:val="both"/>
        <w:rPr>
          <w:rFonts w:ascii="Verdana" w:eastAsia="Times New Roman" w:hAnsi="Verdana" w:cs="Times New Roman"/>
          <w:b/>
          <w:color w:val="000000"/>
          <w:kern w:val="0"/>
          <w:sz w:val="24"/>
          <w:szCs w:val="24"/>
          <w:lang w:eastAsia="pl-PL"/>
        </w:rPr>
      </w:pPr>
      <w:r w:rsidRPr="002B7AC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l-PL"/>
        </w:rPr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  <w:r w:rsidRPr="002B7ACC">
        <w:rPr>
          <w:rFonts w:ascii="Verdana" w:eastAsia="Times New Roman" w:hAnsi="Verdana" w:cs="Times New Roman"/>
          <w:kern w:val="0"/>
          <w:sz w:val="24"/>
          <w:szCs w:val="24"/>
          <w:lang w:bidi="en-US"/>
        </w:rPr>
        <w:t>Jednocześnie Strony zobowiązują się wypełnić obowiązki informacyjne przewidziane w art. 13 lub art. 14 RODO wobec wskazanych przez siebie osób fizycznych.</w:t>
      </w:r>
    </w:p>
    <w:p w14:paraId="6FC5A597" w14:textId="0517A6F7" w:rsidR="002B7ACC" w:rsidRDefault="002B7ACC" w:rsidP="002B7ACC">
      <w:pPr>
        <w:pStyle w:val="Tekstpodstawowy"/>
        <w:spacing w:line="228" w:lineRule="auto"/>
        <w:jc w:val="center"/>
        <w:rPr>
          <w:rFonts w:ascii="Verdana" w:hAnsi="Verdana"/>
          <w:color w:val="000000" w:themeColor="text1"/>
          <w:spacing w:val="-4"/>
          <w:sz w:val="24"/>
          <w:szCs w:val="24"/>
        </w:rPr>
      </w:pPr>
      <w:r w:rsidRPr="00942C18">
        <w:rPr>
          <w:rFonts w:ascii="Verdana" w:hAnsi="Verdana"/>
          <w:color w:val="000000" w:themeColor="text1"/>
          <w:spacing w:val="-4"/>
          <w:sz w:val="24"/>
          <w:szCs w:val="24"/>
        </w:rPr>
        <w:t>§ 1</w:t>
      </w:r>
      <w:r>
        <w:rPr>
          <w:rFonts w:ascii="Verdana" w:hAnsi="Verdana"/>
          <w:color w:val="000000" w:themeColor="text1"/>
          <w:spacing w:val="-4"/>
          <w:sz w:val="24"/>
          <w:szCs w:val="24"/>
        </w:rPr>
        <w:t>1</w:t>
      </w:r>
    </w:p>
    <w:p w14:paraId="4ABE2287" w14:textId="77777777" w:rsidR="00C06594" w:rsidRDefault="00C06594" w:rsidP="00C06594">
      <w:pPr>
        <w:pStyle w:val="Tekstpodstawowy"/>
        <w:spacing w:line="228" w:lineRule="auto"/>
        <w:jc w:val="both"/>
        <w:rPr>
          <w:rFonts w:ascii="Verdana" w:hAnsi="Verdana"/>
          <w:b w:val="0"/>
          <w:color w:val="000000" w:themeColor="text1"/>
          <w:spacing w:val="-4"/>
          <w:sz w:val="24"/>
          <w:szCs w:val="24"/>
        </w:rPr>
      </w:pPr>
      <w:r w:rsidRPr="00942C18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>Wszelkie zmiany niniejszej umowy wymagają pod rygorem nieważności zachowania formy pisemnej.</w:t>
      </w:r>
    </w:p>
    <w:p w14:paraId="6CF7CE4C" w14:textId="63154AFC" w:rsidR="0018443B" w:rsidRPr="0018443B" w:rsidRDefault="0018443B" w:rsidP="0018443B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</w:rPr>
      </w:pPr>
      <w:r w:rsidRPr="0018443B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</w:rPr>
        <w:t>§ 1</w:t>
      </w:r>
      <w:r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</w:rPr>
        <w:t>2</w:t>
      </w:r>
    </w:p>
    <w:p w14:paraId="79B22C52" w14:textId="77777777" w:rsidR="0018443B" w:rsidRPr="0018443B" w:rsidRDefault="0018443B" w:rsidP="0018443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18443B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Spory wynikłe na tle wykonywania niniejszej umowy będą rozstrzygane przez Sąd właściwy ze względu na siedzibę Zamawiającego.</w:t>
      </w:r>
    </w:p>
    <w:p w14:paraId="6D8EF136" w14:textId="6C544178" w:rsidR="0018443B" w:rsidRPr="0018443B" w:rsidRDefault="0018443B" w:rsidP="0018443B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</w:rPr>
      </w:pPr>
      <w:r w:rsidRPr="0018443B"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</w:rPr>
        <w:t>§ 1</w:t>
      </w:r>
      <w:r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</w:rPr>
        <w:t>3</w:t>
      </w:r>
    </w:p>
    <w:p w14:paraId="5209B1B6" w14:textId="3FE6C361" w:rsidR="0018443B" w:rsidRPr="0018443B" w:rsidRDefault="0018443B" w:rsidP="0018443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 w:rsidRPr="0018443B"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  <w:t>W sprawach nieuregulowanych niniejszą umową mają zastosowanie przepisy powszechnie obowiązującego prawa.</w:t>
      </w:r>
      <w:bookmarkStart w:id="1" w:name="_Hlk149133500"/>
    </w:p>
    <w:bookmarkEnd w:id="1"/>
    <w:p w14:paraId="7B3F7F37" w14:textId="0C1CFFF7" w:rsidR="00C06594" w:rsidRPr="00942C18" w:rsidRDefault="00C06594" w:rsidP="00C06594">
      <w:pPr>
        <w:pStyle w:val="Tekstpodstawowy"/>
        <w:spacing w:line="228" w:lineRule="auto"/>
        <w:jc w:val="center"/>
        <w:rPr>
          <w:rFonts w:ascii="Verdana" w:hAnsi="Verdana"/>
          <w:color w:val="000000" w:themeColor="text1"/>
          <w:spacing w:val="-4"/>
          <w:sz w:val="24"/>
          <w:szCs w:val="24"/>
        </w:rPr>
      </w:pPr>
      <w:r w:rsidRPr="00942C18">
        <w:rPr>
          <w:rFonts w:ascii="Verdana" w:hAnsi="Verdana"/>
          <w:color w:val="000000" w:themeColor="text1"/>
          <w:spacing w:val="-4"/>
          <w:sz w:val="24"/>
          <w:szCs w:val="24"/>
        </w:rPr>
        <w:t>§ 1</w:t>
      </w:r>
      <w:r w:rsidR="0018443B">
        <w:rPr>
          <w:rFonts w:ascii="Verdana" w:hAnsi="Verdana"/>
          <w:color w:val="000000" w:themeColor="text1"/>
          <w:spacing w:val="-4"/>
          <w:sz w:val="24"/>
          <w:szCs w:val="24"/>
        </w:rPr>
        <w:t>4</w:t>
      </w:r>
    </w:p>
    <w:p w14:paraId="4E004994" w14:textId="77777777" w:rsidR="00C06594" w:rsidRPr="00942C18" w:rsidRDefault="00C06594" w:rsidP="00C06594">
      <w:pPr>
        <w:pStyle w:val="Tekstpodstawowy"/>
        <w:spacing w:line="228" w:lineRule="auto"/>
        <w:jc w:val="both"/>
        <w:rPr>
          <w:rFonts w:ascii="Verdana" w:hAnsi="Verdana"/>
          <w:b w:val="0"/>
          <w:color w:val="000000" w:themeColor="text1"/>
          <w:spacing w:val="-4"/>
          <w:sz w:val="24"/>
          <w:szCs w:val="24"/>
        </w:rPr>
      </w:pPr>
      <w:r w:rsidRPr="00942C18">
        <w:rPr>
          <w:rFonts w:ascii="Verdana" w:hAnsi="Verdana"/>
          <w:b w:val="0"/>
          <w:color w:val="000000" w:themeColor="text1"/>
          <w:spacing w:val="-4"/>
          <w:sz w:val="24"/>
          <w:szCs w:val="24"/>
        </w:rPr>
        <w:t>Umowę niniejszą sporządzono w dwóch jednobrzmiących egzemplarzach po jednym dla każdej ze Stron.</w:t>
      </w:r>
    </w:p>
    <w:p w14:paraId="78E69D84" w14:textId="77777777" w:rsidR="00E43CC3" w:rsidRPr="00942C18" w:rsidRDefault="00E43CC3" w:rsidP="00C06594">
      <w:pPr>
        <w:pStyle w:val="Tekstpodstawowy"/>
        <w:spacing w:line="228" w:lineRule="auto"/>
        <w:jc w:val="both"/>
        <w:rPr>
          <w:rFonts w:ascii="Verdana" w:hAnsi="Verdana"/>
          <w:b w:val="0"/>
          <w:color w:val="000000" w:themeColor="text1"/>
          <w:spacing w:val="-4"/>
          <w:sz w:val="24"/>
          <w:szCs w:val="24"/>
        </w:rPr>
      </w:pPr>
    </w:p>
    <w:p w14:paraId="184D4238" w14:textId="237FEEB8" w:rsidR="00C06594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>WYKONAWCA</w:t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</w:r>
      <w:r w:rsidR="002B7ACC"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  <w:tab/>
        <w:t xml:space="preserve">ZAMAWIAJĄCY </w:t>
      </w:r>
    </w:p>
    <w:p w14:paraId="5CBB689B" w14:textId="77777777" w:rsidR="006225D8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</w:p>
    <w:p w14:paraId="19903BC0" w14:textId="77777777" w:rsidR="006225D8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</w:p>
    <w:p w14:paraId="34068973" w14:textId="77777777" w:rsidR="006225D8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</w:p>
    <w:p w14:paraId="4EF836C3" w14:textId="77777777" w:rsidR="006225D8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</w:p>
    <w:p w14:paraId="413DE782" w14:textId="77777777" w:rsidR="006225D8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</w:p>
    <w:p w14:paraId="057281CE" w14:textId="77777777" w:rsidR="006225D8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</w:p>
    <w:p w14:paraId="7FE2AB8F" w14:textId="77777777" w:rsidR="006225D8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</w:p>
    <w:p w14:paraId="4C6E4F11" w14:textId="77777777" w:rsidR="006225D8" w:rsidRPr="00942C18" w:rsidRDefault="006225D8" w:rsidP="002B7ACC">
      <w:pPr>
        <w:spacing w:line="228" w:lineRule="auto"/>
        <w:rPr>
          <w:rFonts w:ascii="Verdana" w:hAnsi="Verdana" w:cs="Times New Roman"/>
          <w:b/>
          <w:color w:val="000000" w:themeColor="text1"/>
          <w:spacing w:val="-4"/>
          <w:sz w:val="24"/>
          <w:szCs w:val="24"/>
        </w:rPr>
      </w:pPr>
    </w:p>
    <w:p w14:paraId="013D30E4" w14:textId="77777777" w:rsidR="002F4119" w:rsidRDefault="002F4119" w:rsidP="00C06594">
      <w:pPr>
        <w:spacing w:line="228" w:lineRule="auto"/>
        <w:jc w:val="both"/>
        <w:rPr>
          <w:rFonts w:ascii="Verdana" w:hAnsi="Verdana" w:cs="Times New Roman"/>
          <w:bCs/>
          <w:color w:val="000000" w:themeColor="text1"/>
          <w:spacing w:val="-4"/>
          <w:sz w:val="20"/>
          <w:szCs w:val="20"/>
        </w:rPr>
      </w:pPr>
    </w:p>
    <w:p w14:paraId="5A1132B9" w14:textId="2847663B" w:rsidR="0018443B" w:rsidRPr="0018443B" w:rsidRDefault="0018443B" w:rsidP="00C06594">
      <w:pPr>
        <w:spacing w:line="228" w:lineRule="auto"/>
        <w:jc w:val="both"/>
        <w:rPr>
          <w:rFonts w:ascii="Verdana" w:hAnsi="Verdana" w:cs="Times New Roman"/>
          <w:bCs/>
          <w:color w:val="000000" w:themeColor="text1"/>
          <w:spacing w:val="-4"/>
          <w:sz w:val="20"/>
          <w:szCs w:val="20"/>
        </w:rPr>
      </w:pPr>
      <w:r w:rsidRPr="0018443B">
        <w:rPr>
          <w:rFonts w:ascii="Verdana" w:hAnsi="Verdana" w:cs="Times New Roman"/>
          <w:bCs/>
          <w:color w:val="000000" w:themeColor="text1"/>
          <w:spacing w:val="-4"/>
          <w:sz w:val="20"/>
          <w:szCs w:val="20"/>
        </w:rPr>
        <w:t>*niepotrzebne skreślić</w:t>
      </w:r>
    </w:p>
    <w:sectPr w:rsidR="0018443B" w:rsidRPr="0018443B" w:rsidSect="008B3860">
      <w:footerReference w:type="default" r:id="rId8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BE99" w14:textId="77777777" w:rsidR="00D13EB9" w:rsidRDefault="00D13EB9" w:rsidP="00CE5C6B">
      <w:pPr>
        <w:spacing w:after="0" w:line="240" w:lineRule="auto"/>
      </w:pPr>
      <w:r>
        <w:separator/>
      </w:r>
    </w:p>
  </w:endnote>
  <w:endnote w:type="continuationSeparator" w:id="0">
    <w:p w14:paraId="6FDFA138" w14:textId="77777777" w:rsidR="00D13EB9" w:rsidRDefault="00D13EB9" w:rsidP="00CE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050016"/>
      <w:docPartObj>
        <w:docPartGallery w:val="Page Numbers (Bottom of Page)"/>
        <w:docPartUnique/>
      </w:docPartObj>
    </w:sdtPr>
    <w:sdtContent>
      <w:p w14:paraId="004B0C12" w14:textId="7651CDD1" w:rsidR="00CE5C6B" w:rsidRDefault="00CE5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ED887" w14:textId="77777777" w:rsidR="00CE5C6B" w:rsidRDefault="00CE5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EBA8" w14:textId="77777777" w:rsidR="00D13EB9" w:rsidRDefault="00D13EB9" w:rsidP="00CE5C6B">
      <w:pPr>
        <w:spacing w:after="0" w:line="240" w:lineRule="auto"/>
      </w:pPr>
      <w:r>
        <w:separator/>
      </w:r>
    </w:p>
  </w:footnote>
  <w:footnote w:type="continuationSeparator" w:id="0">
    <w:p w14:paraId="11DAB6A0" w14:textId="77777777" w:rsidR="00D13EB9" w:rsidRDefault="00D13EB9" w:rsidP="00CE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24" w:hanging="284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cs="Times New Roman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24" w:hanging="284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cs="Times New Roman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B367BC"/>
    <w:multiLevelType w:val="hybridMultilevel"/>
    <w:tmpl w:val="84DEA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837C6"/>
    <w:multiLevelType w:val="hybridMultilevel"/>
    <w:tmpl w:val="327AC402"/>
    <w:lvl w:ilvl="0" w:tplc="1A0825FC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5F74"/>
    <w:multiLevelType w:val="hybridMultilevel"/>
    <w:tmpl w:val="FD30CF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B84D24"/>
    <w:multiLevelType w:val="hybridMultilevel"/>
    <w:tmpl w:val="9918D88A"/>
    <w:lvl w:ilvl="0" w:tplc="50843924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B67BD"/>
    <w:multiLevelType w:val="hybridMultilevel"/>
    <w:tmpl w:val="153E5708"/>
    <w:lvl w:ilvl="0" w:tplc="D152DF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42BC7"/>
    <w:multiLevelType w:val="hybridMultilevel"/>
    <w:tmpl w:val="8F34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B595C"/>
    <w:multiLevelType w:val="hybridMultilevel"/>
    <w:tmpl w:val="744AB8C0"/>
    <w:lvl w:ilvl="0" w:tplc="C1B28428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350D5"/>
    <w:multiLevelType w:val="hybridMultilevel"/>
    <w:tmpl w:val="16645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8A36B6">
      <w:start w:val="1"/>
      <w:numFmt w:val="lowerLetter"/>
      <w:lvlText w:val="%2."/>
      <w:lvlJc w:val="left"/>
      <w:pPr>
        <w:ind w:left="1440" w:hanging="360"/>
      </w:pPr>
    </w:lvl>
    <w:lvl w:ilvl="2" w:tplc="34843C5E">
      <w:start w:val="1"/>
      <w:numFmt w:val="lowerRoman"/>
      <w:lvlText w:val="%3."/>
      <w:lvlJc w:val="right"/>
      <w:pPr>
        <w:ind w:left="2160" w:hanging="180"/>
      </w:pPr>
    </w:lvl>
    <w:lvl w:ilvl="3" w:tplc="5BD46714">
      <w:start w:val="1"/>
      <w:numFmt w:val="decimal"/>
      <w:lvlText w:val="%4."/>
      <w:lvlJc w:val="left"/>
      <w:pPr>
        <w:ind w:left="2880" w:hanging="360"/>
      </w:pPr>
    </w:lvl>
    <w:lvl w:ilvl="4" w:tplc="BFFA8F26">
      <w:start w:val="1"/>
      <w:numFmt w:val="lowerLetter"/>
      <w:lvlText w:val="%5."/>
      <w:lvlJc w:val="left"/>
      <w:pPr>
        <w:ind w:left="3600" w:hanging="360"/>
      </w:pPr>
    </w:lvl>
    <w:lvl w:ilvl="5" w:tplc="1DF0D4AE">
      <w:start w:val="1"/>
      <w:numFmt w:val="lowerRoman"/>
      <w:lvlText w:val="%6."/>
      <w:lvlJc w:val="right"/>
      <w:pPr>
        <w:ind w:left="4320" w:hanging="180"/>
      </w:pPr>
    </w:lvl>
    <w:lvl w:ilvl="6" w:tplc="A4B67B9E">
      <w:start w:val="1"/>
      <w:numFmt w:val="decimal"/>
      <w:lvlText w:val="%7."/>
      <w:lvlJc w:val="left"/>
      <w:pPr>
        <w:ind w:left="5040" w:hanging="360"/>
      </w:pPr>
    </w:lvl>
    <w:lvl w:ilvl="7" w:tplc="B7E099E2">
      <w:start w:val="1"/>
      <w:numFmt w:val="lowerLetter"/>
      <w:lvlText w:val="%8."/>
      <w:lvlJc w:val="left"/>
      <w:pPr>
        <w:ind w:left="5760" w:hanging="360"/>
      </w:pPr>
    </w:lvl>
    <w:lvl w:ilvl="8" w:tplc="07F225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77C61"/>
    <w:multiLevelType w:val="hybridMultilevel"/>
    <w:tmpl w:val="89F27F80"/>
    <w:lvl w:ilvl="0" w:tplc="F4CE4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B3B68"/>
    <w:multiLevelType w:val="hybridMultilevel"/>
    <w:tmpl w:val="3FF29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C3B81"/>
    <w:multiLevelType w:val="hybridMultilevel"/>
    <w:tmpl w:val="E222F732"/>
    <w:lvl w:ilvl="0" w:tplc="162864A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63918"/>
    <w:multiLevelType w:val="hybridMultilevel"/>
    <w:tmpl w:val="B4B8A840"/>
    <w:lvl w:ilvl="0" w:tplc="81809A5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049B2"/>
    <w:multiLevelType w:val="hybridMultilevel"/>
    <w:tmpl w:val="004C9BA8"/>
    <w:lvl w:ilvl="0" w:tplc="CC86A59A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115DF"/>
    <w:multiLevelType w:val="hybridMultilevel"/>
    <w:tmpl w:val="CB004CF8"/>
    <w:lvl w:ilvl="0" w:tplc="1146FC0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24BA"/>
    <w:multiLevelType w:val="hybridMultilevel"/>
    <w:tmpl w:val="6C6CFA76"/>
    <w:lvl w:ilvl="0" w:tplc="439058B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3C0C"/>
    <w:multiLevelType w:val="hybridMultilevel"/>
    <w:tmpl w:val="140EC138"/>
    <w:lvl w:ilvl="0" w:tplc="0A1E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AD3C67"/>
    <w:multiLevelType w:val="singleLevel"/>
    <w:tmpl w:val="829C28F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</w:rPr>
    </w:lvl>
  </w:abstractNum>
  <w:abstractNum w:abstractNumId="21" w15:restartNumberingAfterBreak="0">
    <w:nsid w:val="5C992B6B"/>
    <w:multiLevelType w:val="hybridMultilevel"/>
    <w:tmpl w:val="70BEB40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D717AFF"/>
    <w:multiLevelType w:val="hybridMultilevel"/>
    <w:tmpl w:val="405C891E"/>
    <w:lvl w:ilvl="0" w:tplc="3A2E431A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43553"/>
    <w:multiLevelType w:val="hybridMultilevel"/>
    <w:tmpl w:val="CD723656"/>
    <w:lvl w:ilvl="0" w:tplc="E64EC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C5902"/>
    <w:multiLevelType w:val="hybridMultilevel"/>
    <w:tmpl w:val="2E84DC66"/>
    <w:lvl w:ilvl="0" w:tplc="705E33E6">
      <w:start w:val="1"/>
      <w:numFmt w:val="decimal"/>
      <w:lvlText w:val="%1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044E7"/>
    <w:multiLevelType w:val="hybridMultilevel"/>
    <w:tmpl w:val="D87A3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2938FB"/>
    <w:multiLevelType w:val="hybridMultilevel"/>
    <w:tmpl w:val="523E766E"/>
    <w:lvl w:ilvl="0" w:tplc="9F3424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B4833"/>
    <w:multiLevelType w:val="hybridMultilevel"/>
    <w:tmpl w:val="40A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25F2F"/>
    <w:multiLevelType w:val="hybridMultilevel"/>
    <w:tmpl w:val="2CC27748"/>
    <w:lvl w:ilvl="0" w:tplc="F39ADD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9240">
    <w:abstractNumId w:val="23"/>
  </w:num>
  <w:num w:numId="2" w16cid:durableId="2018533815">
    <w:abstractNumId w:val="25"/>
  </w:num>
  <w:num w:numId="3" w16cid:durableId="881750137">
    <w:abstractNumId w:val="17"/>
  </w:num>
  <w:num w:numId="4" w16cid:durableId="1741781594">
    <w:abstractNumId w:val="24"/>
  </w:num>
  <w:num w:numId="5" w16cid:durableId="518735467">
    <w:abstractNumId w:val="19"/>
  </w:num>
  <w:num w:numId="6" w16cid:durableId="910697601">
    <w:abstractNumId w:val="10"/>
  </w:num>
  <w:num w:numId="7" w16cid:durableId="1659769854">
    <w:abstractNumId w:val="13"/>
  </w:num>
  <w:num w:numId="8" w16cid:durableId="1953855832">
    <w:abstractNumId w:val="4"/>
  </w:num>
  <w:num w:numId="9" w16cid:durableId="713240928">
    <w:abstractNumId w:val="26"/>
  </w:num>
  <w:num w:numId="10" w16cid:durableId="71702716">
    <w:abstractNumId w:val="9"/>
  </w:num>
  <w:num w:numId="11" w16cid:durableId="544222459">
    <w:abstractNumId w:val="22"/>
  </w:num>
  <w:num w:numId="12" w16cid:durableId="1045640863">
    <w:abstractNumId w:val="16"/>
  </w:num>
  <w:num w:numId="13" w16cid:durableId="383218839">
    <w:abstractNumId w:val="14"/>
  </w:num>
  <w:num w:numId="14" w16cid:durableId="245460148">
    <w:abstractNumId w:val="28"/>
  </w:num>
  <w:num w:numId="15" w16cid:durableId="1879120490">
    <w:abstractNumId w:val="27"/>
  </w:num>
  <w:num w:numId="16" w16cid:durableId="1500539665">
    <w:abstractNumId w:val="12"/>
  </w:num>
  <w:num w:numId="17" w16cid:durableId="260719724">
    <w:abstractNumId w:val="20"/>
  </w:num>
  <w:num w:numId="18" w16cid:durableId="1089428263">
    <w:abstractNumId w:val="15"/>
  </w:num>
  <w:num w:numId="19" w16cid:durableId="566303883">
    <w:abstractNumId w:val="11"/>
  </w:num>
  <w:num w:numId="20" w16cid:durableId="1446121620">
    <w:abstractNumId w:val="18"/>
  </w:num>
  <w:num w:numId="21" w16cid:durableId="326446720">
    <w:abstractNumId w:val="6"/>
  </w:num>
  <w:num w:numId="22" w16cid:durableId="207645866">
    <w:abstractNumId w:val="5"/>
  </w:num>
  <w:num w:numId="23" w16cid:durableId="1499997004">
    <w:abstractNumId w:val="21"/>
  </w:num>
  <w:num w:numId="24" w16cid:durableId="1643316684">
    <w:abstractNumId w:val="7"/>
  </w:num>
  <w:num w:numId="25" w16cid:durableId="33252993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94"/>
    <w:rsid w:val="00002D72"/>
    <w:rsid w:val="00027D28"/>
    <w:rsid w:val="0009332E"/>
    <w:rsid w:val="000A1029"/>
    <w:rsid w:val="000D78A8"/>
    <w:rsid w:val="00131D31"/>
    <w:rsid w:val="0018443B"/>
    <w:rsid w:val="001A62D3"/>
    <w:rsid w:val="001A6416"/>
    <w:rsid w:val="001C0012"/>
    <w:rsid w:val="0020035A"/>
    <w:rsid w:val="002015DE"/>
    <w:rsid w:val="002049FA"/>
    <w:rsid w:val="002122AD"/>
    <w:rsid w:val="00213794"/>
    <w:rsid w:val="00215C7D"/>
    <w:rsid w:val="0022770B"/>
    <w:rsid w:val="002359D2"/>
    <w:rsid w:val="00260D7A"/>
    <w:rsid w:val="00277DFC"/>
    <w:rsid w:val="00284C88"/>
    <w:rsid w:val="002B7ACC"/>
    <w:rsid w:val="002D22E1"/>
    <w:rsid w:val="002F4119"/>
    <w:rsid w:val="002F42F8"/>
    <w:rsid w:val="00323B7A"/>
    <w:rsid w:val="00327C0A"/>
    <w:rsid w:val="003508A1"/>
    <w:rsid w:val="00361B5B"/>
    <w:rsid w:val="003750A9"/>
    <w:rsid w:val="0037714E"/>
    <w:rsid w:val="0039229B"/>
    <w:rsid w:val="003A6AA9"/>
    <w:rsid w:val="003A7CBC"/>
    <w:rsid w:val="003B326F"/>
    <w:rsid w:val="003C3F93"/>
    <w:rsid w:val="003D2772"/>
    <w:rsid w:val="003E1348"/>
    <w:rsid w:val="003F284A"/>
    <w:rsid w:val="00407AB6"/>
    <w:rsid w:val="004272FF"/>
    <w:rsid w:val="00430D01"/>
    <w:rsid w:val="00466B54"/>
    <w:rsid w:val="00475F3D"/>
    <w:rsid w:val="004A572A"/>
    <w:rsid w:val="00523209"/>
    <w:rsid w:val="00552531"/>
    <w:rsid w:val="00587048"/>
    <w:rsid w:val="00592478"/>
    <w:rsid w:val="005B337E"/>
    <w:rsid w:val="005C6497"/>
    <w:rsid w:val="006109B0"/>
    <w:rsid w:val="006225D8"/>
    <w:rsid w:val="00692DBC"/>
    <w:rsid w:val="006B1B1E"/>
    <w:rsid w:val="006C75E4"/>
    <w:rsid w:val="006D1027"/>
    <w:rsid w:val="006F4379"/>
    <w:rsid w:val="006F71F8"/>
    <w:rsid w:val="00722AD3"/>
    <w:rsid w:val="007324A3"/>
    <w:rsid w:val="0075014B"/>
    <w:rsid w:val="0078764A"/>
    <w:rsid w:val="007A0B31"/>
    <w:rsid w:val="007D0D6B"/>
    <w:rsid w:val="007F355D"/>
    <w:rsid w:val="008233F0"/>
    <w:rsid w:val="008472C1"/>
    <w:rsid w:val="008473A1"/>
    <w:rsid w:val="00873DA6"/>
    <w:rsid w:val="008A16E5"/>
    <w:rsid w:val="008A19FC"/>
    <w:rsid w:val="008B3860"/>
    <w:rsid w:val="008C3F04"/>
    <w:rsid w:val="008C683B"/>
    <w:rsid w:val="008E515C"/>
    <w:rsid w:val="00914DD3"/>
    <w:rsid w:val="00920DC3"/>
    <w:rsid w:val="00942C18"/>
    <w:rsid w:val="00955203"/>
    <w:rsid w:val="00961355"/>
    <w:rsid w:val="009829E8"/>
    <w:rsid w:val="00983AE1"/>
    <w:rsid w:val="009854E9"/>
    <w:rsid w:val="00997111"/>
    <w:rsid w:val="009A1E2E"/>
    <w:rsid w:val="00A142F5"/>
    <w:rsid w:val="00A23935"/>
    <w:rsid w:val="00A33AA3"/>
    <w:rsid w:val="00A62AC4"/>
    <w:rsid w:val="00A730B5"/>
    <w:rsid w:val="00A83CA4"/>
    <w:rsid w:val="00AB46FD"/>
    <w:rsid w:val="00AB57E5"/>
    <w:rsid w:val="00AC3A5C"/>
    <w:rsid w:val="00AD7218"/>
    <w:rsid w:val="00AE1C0E"/>
    <w:rsid w:val="00B22838"/>
    <w:rsid w:val="00B8750F"/>
    <w:rsid w:val="00B877F6"/>
    <w:rsid w:val="00BA3F83"/>
    <w:rsid w:val="00BA3FDF"/>
    <w:rsid w:val="00BA778D"/>
    <w:rsid w:val="00BB1392"/>
    <w:rsid w:val="00BD2806"/>
    <w:rsid w:val="00BD75C5"/>
    <w:rsid w:val="00C06594"/>
    <w:rsid w:val="00C12851"/>
    <w:rsid w:val="00C50BB8"/>
    <w:rsid w:val="00C56098"/>
    <w:rsid w:val="00C60CD0"/>
    <w:rsid w:val="00C7525E"/>
    <w:rsid w:val="00CB1FC8"/>
    <w:rsid w:val="00CC44E2"/>
    <w:rsid w:val="00CE5C6B"/>
    <w:rsid w:val="00CE66B0"/>
    <w:rsid w:val="00CF0E85"/>
    <w:rsid w:val="00CF27F9"/>
    <w:rsid w:val="00D06910"/>
    <w:rsid w:val="00D13EB9"/>
    <w:rsid w:val="00D27B6C"/>
    <w:rsid w:val="00D5616E"/>
    <w:rsid w:val="00D85083"/>
    <w:rsid w:val="00D87C1A"/>
    <w:rsid w:val="00DB050C"/>
    <w:rsid w:val="00DB7B81"/>
    <w:rsid w:val="00DD4A3F"/>
    <w:rsid w:val="00DE39D7"/>
    <w:rsid w:val="00DF6564"/>
    <w:rsid w:val="00E12797"/>
    <w:rsid w:val="00E37790"/>
    <w:rsid w:val="00E43CC3"/>
    <w:rsid w:val="00E46B25"/>
    <w:rsid w:val="00EB5E33"/>
    <w:rsid w:val="00ED36C5"/>
    <w:rsid w:val="00ED542A"/>
    <w:rsid w:val="00EE5ECA"/>
    <w:rsid w:val="00F011D5"/>
    <w:rsid w:val="00F14645"/>
    <w:rsid w:val="00F23724"/>
    <w:rsid w:val="00F2765D"/>
    <w:rsid w:val="00F444D2"/>
    <w:rsid w:val="00F56533"/>
    <w:rsid w:val="00F917E1"/>
    <w:rsid w:val="00FB7A2F"/>
    <w:rsid w:val="00FC7F0D"/>
    <w:rsid w:val="00FD22FB"/>
    <w:rsid w:val="00FE51F7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60AA"/>
  <w15:docId w15:val="{619FE43B-F080-42AA-86E7-0084851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6594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3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6594"/>
    <w:rPr>
      <w:rFonts w:ascii="Times New Roman" w:eastAsia="Times New Roman" w:hAnsi="Times New Roman" w:cs="Times New Roman"/>
      <w:b/>
      <w:kern w:val="0"/>
      <w:sz w:val="30"/>
      <w:szCs w:val="20"/>
      <w:lang w:eastAsia="pl-PL"/>
    </w:rPr>
  </w:style>
  <w:style w:type="character" w:styleId="Hipercze">
    <w:name w:val="Hyperlink"/>
    <w:rsid w:val="00C065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247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46F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F146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C6B"/>
  </w:style>
  <w:style w:type="paragraph" w:styleId="Stopka">
    <w:name w:val="footer"/>
    <w:basedOn w:val="Normalny"/>
    <w:link w:val="StopkaZnak"/>
    <w:uiPriority w:val="99"/>
    <w:unhideWhenUsed/>
    <w:rsid w:val="00CE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C6B"/>
  </w:style>
  <w:style w:type="paragraph" w:customStyle="1" w:styleId="Default">
    <w:name w:val="Default"/>
    <w:rsid w:val="00AB57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AC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44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istracja@woloizol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3280</Words>
  <Characters>19684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ADM</cp:lastModifiedBy>
  <cp:revision>39</cp:revision>
  <cp:lastPrinted>2023-10-26T06:51:00Z</cp:lastPrinted>
  <dcterms:created xsi:type="dcterms:W3CDTF">2023-10-24T11:58:00Z</dcterms:created>
  <dcterms:modified xsi:type="dcterms:W3CDTF">2023-10-31T06:58:00Z</dcterms:modified>
</cp:coreProperties>
</file>