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55D4" w14:textId="77777777" w:rsidR="0068582D" w:rsidRPr="000A6971" w:rsidRDefault="00483AC5">
      <w:pPr>
        <w:pStyle w:val="Standard"/>
        <w:rPr>
          <w:color w:val="auto"/>
        </w:rPr>
      </w:pPr>
      <w:r w:rsidRPr="000A6971">
        <w:rPr>
          <w:rFonts w:ascii="Arial" w:hAnsi="Arial" w:cs="Arial"/>
          <w:noProof/>
          <w:color w:val="auto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7043606" wp14:editId="479932B6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790276" cy="647276"/>
            <wp:effectExtent l="0" t="0" r="424" b="424"/>
            <wp:wrapSquare wrapText="bothSides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276" cy="6472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A6971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Oznaczenie sprawy: CUW.261.45.2021              </w:t>
      </w:r>
    </w:p>
    <w:p w14:paraId="2EC76808" w14:textId="77777777" w:rsidR="0068582D" w:rsidRPr="000A6971" w:rsidRDefault="0068582D">
      <w:pPr>
        <w:pStyle w:val="Standard"/>
        <w:jc w:val="both"/>
        <w:rPr>
          <w:rFonts w:ascii="Arial" w:hAnsi="Arial" w:cs="Arial"/>
          <w:color w:val="auto"/>
          <w:sz w:val="20"/>
          <w:szCs w:val="20"/>
        </w:rPr>
      </w:pPr>
    </w:p>
    <w:p w14:paraId="32EEBAD2" w14:textId="77777777" w:rsidR="0068582D" w:rsidRPr="000A6971" w:rsidRDefault="00483AC5">
      <w:pPr>
        <w:pStyle w:val="Standard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A6971">
        <w:rPr>
          <w:rFonts w:ascii="Arial" w:hAnsi="Arial" w:cs="Arial"/>
          <w:b/>
          <w:bCs/>
          <w:color w:val="auto"/>
          <w:sz w:val="22"/>
          <w:szCs w:val="22"/>
        </w:rPr>
        <w:t>SZCZEGÓŁOWY OPIS PRZEDMIOTU ZAMÓWIENIA.</w:t>
      </w:r>
    </w:p>
    <w:p w14:paraId="0B81E1CF" w14:textId="77777777" w:rsidR="0068582D" w:rsidRPr="000A6971" w:rsidRDefault="0068582D">
      <w:pPr>
        <w:pStyle w:val="Standard"/>
        <w:rPr>
          <w:rFonts w:ascii="Arial" w:hAnsi="Arial" w:cs="Arial"/>
          <w:color w:val="auto"/>
          <w:sz w:val="20"/>
          <w:szCs w:val="20"/>
        </w:rPr>
      </w:pPr>
    </w:p>
    <w:p w14:paraId="10C07BAC" w14:textId="77777777" w:rsidR="0068582D" w:rsidRPr="000A6971" w:rsidRDefault="00483AC5">
      <w:pPr>
        <w:pStyle w:val="Standard"/>
        <w:numPr>
          <w:ilvl w:val="0"/>
          <w:numId w:val="33"/>
        </w:numPr>
        <w:shd w:val="clear" w:color="auto" w:fill="D9D9D9"/>
        <w:suppressAutoHyphens w:val="0"/>
        <w:spacing w:line="276" w:lineRule="auto"/>
        <w:ind w:left="357" w:hanging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A6971">
        <w:rPr>
          <w:rFonts w:ascii="Arial" w:hAnsi="Arial" w:cs="Arial"/>
          <w:b/>
          <w:bCs/>
          <w:color w:val="auto"/>
          <w:sz w:val="22"/>
          <w:szCs w:val="22"/>
        </w:rPr>
        <w:t>Przedmiot zamówienia:</w:t>
      </w:r>
    </w:p>
    <w:p w14:paraId="4355352C" w14:textId="3366C660" w:rsidR="0068582D" w:rsidRPr="000A6971" w:rsidRDefault="00483AC5" w:rsidP="00D9501C">
      <w:pPr>
        <w:pStyle w:val="Nagwek3"/>
        <w:numPr>
          <w:ilvl w:val="0"/>
          <w:numId w:val="34"/>
        </w:numPr>
        <w:spacing w:before="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A6971">
        <w:rPr>
          <w:rFonts w:ascii="Arial" w:hAnsi="Arial" w:cs="Arial"/>
          <w:color w:val="auto"/>
          <w:sz w:val="22"/>
          <w:szCs w:val="22"/>
        </w:rPr>
        <w:t>Przedmiotem zamówienia jest</w:t>
      </w:r>
      <w:r w:rsidR="008B47A4" w:rsidRPr="000A6971">
        <w:rPr>
          <w:rFonts w:ascii="Arial" w:hAnsi="Arial" w:cs="Arial"/>
          <w:color w:val="auto"/>
          <w:sz w:val="22"/>
          <w:szCs w:val="22"/>
        </w:rPr>
        <w:t xml:space="preserve"> </w:t>
      </w:r>
      <w:r w:rsidRPr="000A6971">
        <w:rPr>
          <w:rFonts w:ascii="Arial" w:hAnsi="Arial" w:cs="Arial"/>
          <w:color w:val="auto"/>
          <w:sz w:val="22"/>
          <w:szCs w:val="22"/>
        </w:rPr>
        <w:t>zakup i dostawa</w:t>
      </w:r>
      <w:r w:rsidR="008B47A4" w:rsidRPr="000A6971">
        <w:rPr>
          <w:rFonts w:ascii="Arial" w:hAnsi="Arial" w:cs="Arial"/>
          <w:color w:val="auto"/>
          <w:sz w:val="22"/>
          <w:szCs w:val="22"/>
        </w:rPr>
        <w:t xml:space="preserve"> pomocy dydaktycznych</w:t>
      </w:r>
      <w:r w:rsidRPr="000A6971">
        <w:rPr>
          <w:rFonts w:ascii="Arial" w:hAnsi="Arial" w:cs="Arial"/>
          <w:color w:val="auto"/>
          <w:sz w:val="22"/>
          <w:szCs w:val="22"/>
        </w:rPr>
        <w:t xml:space="preserve"> w ramach programu LABORATORIUM PRZYSZŁOSCI dla Szkoły Podstawowej </w:t>
      </w:r>
      <w:r w:rsidR="008B47A4" w:rsidRPr="000A6971">
        <w:rPr>
          <w:rFonts w:ascii="Arial" w:hAnsi="Arial" w:cs="Arial"/>
          <w:color w:val="auto"/>
          <w:sz w:val="22"/>
          <w:szCs w:val="22"/>
        </w:rPr>
        <w:br/>
      </w:r>
      <w:r w:rsidRPr="000A6971">
        <w:rPr>
          <w:rFonts w:ascii="Arial" w:hAnsi="Arial" w:cs="Arial"/>
          <w:color w:val="auto"/>
          <w:sz w:val="22"/>
          <w:szCs w:val="22"/>
        </w:rPr>
        <w:t>w Hoszowie, pod adresem : Hoszów 31, 38-700 Ustrzyki Dolne.</w:t>
      </w:r>
    </w:p>
    <w:p w14:paraId="274EC034" w14:textId="1C669F50" w:rsidR="0068582D" w:rsidRPr="000A6971" w:rsidRDefault="00483AC5" w:rsidP="00D9501C">
      <w:pPr>
        <w:pStyle w:val="Nagwek3"/>
        <w:numPr>
          <w:ilvl w:val="0"/>
          <w:numId w:val="24"/>
        </w:numPr>
        <w:spacing w:before="0"/>
        <w:ind w:left="714" w:hanging="357"/>
        <w:jc w:val="both"/>
        <w:rPr>
          <w:color w:val="auto"/>
        </w:rPr>
      </w:pPr>
      <w:r w:rsidRPr="000A6971">
        <w:rPr>
          <w:rFonts w:ascii="Arial" w:hAnsi="Arial" w:cs="Arial"/>
          <w:color w:val="auto"/>
          <w:sz w:val="22"/>
          <w:szCs w:val="22"/>
          <w:lang w:eastAsia="pl-PL"/>
        </w:rPr>
        <w:t xml:space="preserve">Termin realizacji zamówienia: zakup i dostawa do dnia podpisania umowy do dnia </w:t>
      </w:r>
      <w:r w:rsidR="003E0A13" w:rsidRPr="000A6971">
        <w:rPr>
          <w:rFonts w:ascii="Arial" w:hAnsi="Arial" w:cs="Arial"/>
          <w:color w:val="auto"/>
          <w:sz w:val="22"/>
          <w:szCs w:val="22"/>
          <w:lang w:eastAsia="pl-PL"/>
        </w:rPr>
        <w:t xml:space="preserve"> 31</w:t>
      </w:r>
      <w:r w:rsidRPr="000A6971">
        <w:rPr>
          <w:rFonts w:ascii="Arial" w:hAnsi="Arial" w:cs="Arial"/>
          <w:color w:val="auto"/>
          <w:sz w:val="22"/>
          <w:szCs w:val="22"/>
          <w:lang w:eastAsia="pl-PL"/>
        </w:rPr>
        <w:t>.12.2021 r.</w:t>
      </w:r>
    </w:p>
    <w:p w14:paraId="13304975" w14:textId="77777777" w:rsidR="0068582D" w:rsidRPr="000A6971" w:rsidRDefault="00483AC5">
      <w:pPr>
        <w:pStyle w:val="Akapitzlist"/>
        <w:shd w:val="clear" w:color="auto" w:fill="D9D9D9"/>
        <w:ind w:left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A6971">
        <w:rPr>
          <w:rFonts w:ascii="Arial" w:hAnsi="Arial" w:cs="Arial"/>
          <w:b/>
          <w:bCs/>
          <w:color w:val="auto"/>
          <w:sz w:val="22"/>
          <w:szCs w:val="22"/>
        </w:rPr>
        <w:t>II. Specyfikacja przedmiotu zamówienia:</w:t>
      </w:r>
    </w:p>
    <w:p w14:paraId="23982280" w14:textId="77777777" w:rsidR="0068582D" w:rsidRPr="000A6971" w:rsidRDefault="0068582D">
      <w:pPr>
        <w:pStyle w:val="Standard"/>
        <w:rPr>
          <w:rFonts w:ascii="Arial" w:hAnsi="Arial" w:cs="Arial"/>
          <w:color w:val="auto"/>
          <w:sz w:val="20"/>
          <w:szCs w:val="20"/>
        </w:rPr>
      </w:pPr>
    </w:p>
    <w:p w14:paraId="1E704173" w14:textId="77777777" w:rsidR="0068582D" w:rsidRPr="000A6971" w:rsidRDefault="00483AC5">
      <w:pPr>
        <w:pStyle w:val="TableParagraph"/>
        <w:shd w:val="clear" w:color="auto" w:fill="C6D9F1"/>
        <w:jc w:val="center"/>
        <w:rPr>
          <w:rFonts w:ascii="Arial" w:hAnsi="Arial" w:cs="Arial"/>
          <w:b/>
          <w:color w:val="auto"/>
          <w:lang w:val="pl-PL"/>
        </w:rPr>
      </w:pPr>
      <w:r w:rsidRPr="000A6971">
        <w:rPr>
          <w:rFonts w:ascii="Arial" w:hAnsi="Arial" w:cs="Arial"/>
          <w:b/>
          <w:color w:val="auto"/>
          <w:lang w:val="pl-PL"/>
        </w:rPr>
        <w:t>Część I</w:t>
      </w:r>
    </w:p>
    <w:p w14:paraId="538B8E0D" w14:textId="77777777" w:rsidR="0068582D" w:rsidRPr="000A6971" w:rsidRDefault="00483AC5">
      <w:pPr>
        <w:pStyle w:val="TableParagraph"/>
        <w:shd w:val="clear" w:color="auto" w:fill="C6D9F1"/>
        <w:jc w:val="center"/>
        <w:rPr>
          <w:rFonts w:ascii="Arial" w:hAnsi="Arial" w:cs="Arial"/>
          <w:b/>
          <w:color w:val="auto"/>
          <w:lang w:val="pl-PL"/>
        </w:rPr>
      </w:pPr>
      <w:r w:rsidRPr="000A6971">
        <w:rPr>
          <w:rFonts w:ascii="Arial" w:hAnsi="Arial" w:cs="Arial"/>
          <w:b/>
          <w:color w:val="auto"/>
          <w:lang w:val="pl-PL"/>
        </w:rPr>
        <w:t>WYPOSAŻENIE PODSTAWOWE</w:t>
      </w:r>
    </w:p>
    <w:tbl>
      <w:tblPr>
        <w:tblW w:w="1573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957"/>
        <w:gridCol w:w="6946"/>
        <w:gridCol w:w="708"/>
        <w:gridCol w:w="1134"/>
        <w:gridCol w:w="709"/>
        <w:gridCol w:w="1134"/>
        <w:gridCol w:w="1276"/>
        <w:gridCol w:w="1276"/>
      </w:tblGrid>
      <w:tr w:rsidR="000A6971" w:rsidRPr="000A6971" w14:paraId="50573B83" w14:textId="77777777" w:rsidTr="003637A9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5682F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9649" w14:textId="77777777" w:rsidR="0068582D" w:rsidRPr="000A6971" w:rsidRDefault="00483AC5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Nazwa towaru / model /rodzaj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445BC" w14:textId="77777777" w:rsidR="0068582D" w:rsidRPr="000A6971" w:rsidRDefault="00483AC5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Opis/Parametry techniczne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4279E" w14:textId="77777777" w:rsidR="0068582D" w:rsidRPr="000A6971" w:rsidRDefault="00483AC5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Ilość/szt. /kpl.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CF02" w14:textId="77777777" w:rsidR="0068582D" w:rsidRPr="000A6971" w:rsidRDefault="00483AC5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Cena netto</w:t>
            </w:r>
          </w:p>
          <w:p w14:paraId="6A226E2B" w14:textId="77777777" w:rsidR="0068582D" w:rsidRPr="000A6971" w:rsidRDefault="0068582D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5DC8" w14:textId="70F2FF97" w:rsidR="0068582D" w:rsidRPr="000A6971" w:rsidRDefault="00483AC5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FACA8" w14:textId="77777777" w:rsidR="0068582D" w:rsidRPr="000A6971" w:rsidRDefault="00483AC5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F6B31" w14:textId="77777777" w:rsidR="0068582D" w:rsidRPr="000A6971" w:rsidRDefault="00483AC5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Wartość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01F8D" w14:textId="77777777" w:rsidR="0068582D" w:rsidRPr="000A6971" w:rsidRDefault="00483AC5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Uwagi</w:t>
            </w:r>
          </w:p>
        </w:tc>
      </w:tr>
      <w:tr w:rsidR="000A6971" w:rsidRPr="000A6971" w14:paraId="4CD78EDE" w14:textId="77777777" w:rsidTr="003637A9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01E2" w14:textId="77777777" w:rsidR="0068582D" w:rsidRPr="000A6971" w:rsidRDefault="0068582D" w:rsidP="00E95438">
            <w:pPr>
              <w:pStyle w:val="Akapitzlist"/>
              <w:numPr>
                <w:ilvl w:val="0"/>
                <w:numId w:val="35"/>
              </w:numPr>
              <w:suppressAutoHyphens w:val="0"/>
              <w:ind w:left="357" w:hanging="35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0727" w14:textId="77777777" w:rsidR="0068582D" w:rsidRPr="000A6971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Filament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4B06" w14:textId="77777777" w:rsidR="0068582D" w:rsidRPr="000A6971" w:rsidRDefault="00483AC5" w:rsidP="00083E49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Filament PLA</w:t>
            </w:r>
          </w:p>
          <w:p w14:paraId="3A29CF37" w14:textId="77777777" w:rsidR="0068582D" w:rsidRPr="000A6971" w:rsidRDefault="00483AC5" w:rsidP="00083E49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Biodegradowalne filamenty / różne kolory/.</w:t>
            </w:r>
          </w:p>
          <w:p w14:paraId="70FF46FF" w14:textId="77777777" w:rsidR="0068582D" w:rsidRPr="000A6971" w:rsidRDefault="00483AC5" w:rsidP="00083E49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średnica zwoju: 1,75 mm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br/>
              <w:t>długość: 320 m = 1 kg filamentu PLA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3928F" w14:textId="77777777" w:rsidR="0068582D" w:rsidRPr="000A6971" w:rsidRDefault="00483AC5" w:rsidP="003637A9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5 szt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3D68" w14:textId="2B036986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A73B" w14:textId="25A44BFA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6645E" w14:textId="18B2FD18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52D23" w14:textId="7F2DBCDA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15A07" w14:textId="77777777" w:rsidR="0068582D" w:rsidRPr="000A6971" w:rsidRDefault="00483AC5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0A6971" w:rsidRPr="000A6971" w14:paraId="1C6CA954" w14:textId="77777777" w:rsidTr="003637A9"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A9B4" w14:textId="77777777" w:rsidR="0068582D" w:rsidRPr="000A6971" w:rsidRDefault="0068582D" w:rsidP="00E95438">
            <w:pPr>
              <w:pStyle w:val="Akapitzlist"/>
              <w:numPr>
                <w:ilvl w:val="0"/>
                <w:numId w:val="25"/>
              </w:numPr>
              <w:suppressAutoHyphens w:val="0"/>
              <w:ind w:left="357" w:hanging="35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03B5" w14:textId="77777777" w:rsidR="0068582D" w:rsidRPr="000A6971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Filament</w:t>
            </w: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9FBC3" w14:textId="77777777" w:rsidR="0068582D" w:rsidRPr="000A6971" w:rsidRDefault="00483AC5" w:rsidP="00083E49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Filament do drukarki 3D. Waga: 1 kg na szpuli. Średnica filamentu: 1,75 mm. Filamenty dostępne w różnych kolorach.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C4CD8" w14:textId="77777777" w:rsidR="0068582D" w:rsidRPr="000A6971" w:rsidRDefault="00483AC5" w:rsidP="003637A9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24 szt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CE9D" w14:textId="20DD5FEE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F3634" w14:textId="3B0A9AB2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2236" w14:textId="76C6933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49BB" w14:textId="3CF3F9E5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97C27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2704643B" w14:textId="77777777" w:rsidTr="003637A9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8C818" w14:textId="77777777" w:rsidR="0068582D" w:rsidRPr="000A6971" w:rsidRDefault="0068582D" w:rsidP="00E95438">
            <w:pPr>
              <w:pStyle w:val="Akapitzlist"/>
              <w:numPr>
                <w:ilvl w:val="0"/>
                <w:numId w:val="25"/>
              </w:numPr>
              <w:suppressAutoHyphens w:val="0"/>
              <w:ind w:left="357" w:hanging="35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0C9F" w14:textId="77777777" w:rsidR="0068582D" w:rsidRPr="000A6971" w:rsidRDefault="00483AC5" w:rsidP="003900F4">
            <w:pPr>
              <w:pStyle w:val="Nagwek1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Drukarka 3D NS Digital</w:t>
            </w:r>
          </w:p>
          <w:p w14:paraId="7E1E09AC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0A7C" w14:textId="416F97AF" w:rsidR="0068582D" w:rsidRPr="000A6971" w:rsidRDefault="00483AC5" w:rsidP="00083E49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Technologia druku: FDM, temperatura druku: 180-260 stopni Celsjusza, średnica dyszy: 0,4 mm z możliwością zmiany na 0,2 mm, 0,3 mm, 0,5 mm lub 0,6 mm, wysokość warstwy: 0,1 - 0,4 mm, grubość druku: 0,05 - 0,3 mm, prędkość druku: 20-150 mm/s, pole robocze: 20 x 20 x 20 cm, podgląd wydruku: tak, wyświetlacz: dotykowy, 3,5 cala, średnica filamentu: 1,75 mm, typy filamentu: PLA, ABS, łączność za pośrednictwem sieci WI-FI, obsługiwane typy plików: STL, OBJ, GCODE , 3MF, DAE, AMF, BMP, PNG, JPEG, JPG, kompatybilny slicer, waga: 14,5 kg, wymiary drukarki: 385 x 375 x 420 mm, obsługiwane systemy operacyjne: Windows XP / 7/8/10 (32 bit / 64bit), Mac OS, kamera: tak, Full HD 1080p,biblioteka gotowych modeli oraz biblioteka do samodzielnego modelowania, menu w języku polskim, 12 </w:t>
            </w:r>
            <w:r w:rsidR="006E0224" w:rsidRPr="000A6971">
              <w:rPr>
                <w:rFonts w:ascii="Arial" w:hAnsi="Arial" w:cs="Arial"/>
                <w:color w:val="auto"/>
                <w:sz w:val="20"/>
                <w:szCs w:val="20"/>
              </w:rPr>
              <w:t>miesięcy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gwarancji. Do drukarki dołączany jest 1 filament.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D32C1" w14:textId="46B28C47" w:rsidR="0068582D" w:rsidRPr="000A6971" w:rsidRDefault="00483AC5" w:rsidP="003637A9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EBAE" w14:textId="67B5E8F4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5CB0" w14:textId="04F4EE8C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83B0" w14:textId="6A52C8F9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6AFD0" w14:textId="31DF9B3A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6CDF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08942C1F" w14:textId="77777777" w:rsidTr="003637A9"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EE45" w14:textId="77777777" w:rsidR="0068582D" w:rsidRPr="000A6971" w:rsidRDefault="0068582D" w:rsidP="00E95438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BECF" w14:textId="77777777" w:rsidR="0068582D" w:rsidRPr="000A6971" w:rsidRDefault="00483AC5">
            <w:pPr>
              <w:pStyle w:val="Textbod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Przedłużenie gwarancji na drukarkę 3D NS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Digital do 5 lat</w:t>
            </w: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DADA" w14:textId="77777777" w:rsidR="0068582D" w:rsidRPr="000A6971" w:rsidRDefault="00483AC5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Przedłużenie gwarancji na drukarkę NS9220 do 5 lat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E93E5" w14:textId="4D71393C" w:rsidR="0068582D" w:rsidRPr="000A6971" w:rsidRDefault="00483AC5" w:rsidP="003637A9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8299" w14:textId="48B6BB05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E939" w14:textId="7346D386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E7AF" w14:textId="41B5B753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1E2FD" w14:textId="43702E8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E984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5E370CA7" w14:textId="77777777" w:rsidTr="004A1D8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D5975" w14:textId="77777777" w:rsidR="0068582D" w:rsidRPr="000A6971" w:rsidRDefault="0068582D" w:rsidP="0000208D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DC02E" w14:textId="77777777" w:rsidR="0068582D" w:rsidRPr="000A6971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Mikrokontroler z czujnikami i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akcesoriami. Atmega2560 najbardziej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kompletny zestaw startowy dla Arduino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883F" w14:textId="4E657612" w:rsidR="00083E49" w:rsidRPr="000A6971" w:rsidRDefault="00483AC5" w:rsidP="00083E49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W zestawie: 25 x LED (biały, żółty, niebieski, czerwony, zielony), 1 x RGB LED, 10 x kondensatorów ceramicznych (22pf i 104pf), 2 x fotorezystorów, 1 x termistor, 5 x prostownik diodowy (1N4007), 4 x Kondensator elektrolityczny (10UF 50V i 100UF 50V), 10 x tranzystor NPN (PN2222 i S8050), 1 x przełącznik nachylenia, 5 x Przycisk (mały), 1 x 1 cyfrowy 7-segmentowy wyświetlacz, 1 x 4 cyfrowy 7-segmentowy wyświetlacz, 1 x czujnik dźwięku moduł, 1 x Moduł LCD1602 (z głowicą </w:t>
            </w:r>
            <w:r w:rsidR="00083E49" w:rsidRPr="000A69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pianową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), 1 x IC L293D, 1 x IC 74HC595, 1 x aktywny brzęczyk, 1 x pasywny brzęczyk, 1 x moduł RTC, 1 x DHT11 moduł temperatury i wilgotności, 2 x potencjometr, 1 x Moduł enkodera obrotowego, 1 x moduł joysticka, 1 x moduł klawiatury, 1 x Przekaźnik 5V, 1 x odbiornik podczerwieni moduł, 1 x MEGA2560 płyta kontrolera, 1 x stykowa płytka prototypowa, 1 x Silnik SEVVO (SG90), 1 x silnik krokowy, 1 x ULN2003 silnik krokowy płyta sterownicza, 1 x płytka prototypowa, 1 x moduł zasilania (ostrzeżenie: Nie używać napięcia wyższego niż 9V), 1 x HC-SR501 czujnika ruchu PIR, 1 x czujnik ultradźwiękowy, 1 x Moduł GY-521 (z głowicą </w:t>
            </w:r>
            <w:r w:rsidR="00C25DE9" w:rsidRPr="000A69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pianową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), 1 x 3V serwo-silnik, 1 x MAX7219 moduł, 1 x pilot zdalnego sterowania, 1 x Zasilacz 9V 1A, 1 x 65 kabel mostkujący, 1 x czujnik poziomu wody, 1 x kabel USB, 1 x Moduł RFID RC522, 120 x rezystorów</w:t>
            </w:r>
            <w:r w:rsidR="00083E49" w:rsidRPr="000A69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(10R/100R/220R/330R/1K/2K/5K1/10K/100K/1M), 20 x przewodów damsko-męskich.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EAB15" w14:textId="77777777" w:rsidR="0068582D" w:rsidRPr="000A6971" w:rsidRDefault="00483AC5" w:rsidP="004A1D8F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6286F" w14:textId="2F0EC268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0211" w14:textId="0D8B2B74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148D" w14:textId="2C7487D1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3EE9" w14:textId="5B42CB0D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5ABE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52801C00" w14:textId="77777777" w:rsidTr="00B92B9E">
        <w:trPr>
          <w:trHeight w:val="551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D5696" w14:textId="77777777" w:rsidR="0068582D" w:rsidRPr="000A6971" w:rsidRDefault="0068582D" w:rsidP="008E0FBB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6BE5" w14:textId="77777777" w:rsidR="0068582D" w:rsidRPr="000A6971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Mikrokontroler z czujnikami i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akcesoriami. Zestaw 37 Czujników i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modułów Sensor Kit - Arduino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AFAE5" w14:textId="77777777" w:rsidR="0068582D" w:rsidRPr="000A6971" w:rsidRDefault="00483AC5" w:rsidP="00B92B9E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W zestawie: wysokiej jakości pudełko, wprowadzenie do modułu, płyta CD z samouczkiem, moduł joysticka do gier PS2, odbiornik podczerwieni moduł, moduł czujnika laserowego, moduł czujnika temperatury i wilgotności DHT1, moduł czujnika nadajnika podczerwieni, moduł przekaźnika 1 kanał 5v, moduł czujnika unikania przeszkód IR, moduł czujnika dotyku, moduł czujnika dźwięku, moduł 3 kolorowe diody LED DIP, moduł czujnika płomienia, moduł 3 kolorów LED SMD, Liniowy magnetyczny czujnik Halla, moduł niebieskiego enkodera obrotowego, moduł cyfrowego czujnika temperatury, moduł brzęczyka aktywnego, moduł brzęczyka pasywnego, moduł zepsutego światła, moduł cyfrowego czujnika temperatury, moduł z uszkodzonym światłem, moduł czujnika temperatury DS18B20, moduł dwukolorowych diod LED 5mm, moduł przełącznika uchylnego, moduł 7 kolorowych migających diod LED, moduł oporu światłoczułego, moduł przełącznika wibracyjnego, moduł czujnika pukania, moduł śledzący TCRT5000, moduł przełącznika tachile, HC-SR04 Czujnik ultradźwiękowy 4 pin, GY-521 MPU6050 z lutowaniem, HC-SR501 Czujnik ruchu PIR Zielony, LCD1602 Niebieskie podświetlenie z lutowaniem, DS3231 AT24C32 IIC moduł bez baterii, MB102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moduł zasilacza do płyty głównej 3.3V 5V, 4*4 Przełącznik membranowy Klawiatura matrycowa, czujnik wykrywania poziomu wody deszczowej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80C35" w14:textId="77777777" w:rsidR="0068582D" w:rsidRPr="000A6971" w:rsidRDefault="00483AC5" w:rsidP="008E0FBB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9035A" w14:textId="0C56FE5C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27315" w14:textId="72D91066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5A8DF" w14:textId="1F253E70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4E59" w14:textId="3DC3E49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9647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2FAE4569" w14:textId="77777777" w:rsidTr="004370E3">
        <w:trPr>
          <w:trHeight w:val="639"/>
        </w:trPr>
        <w:tc>
          <w:tcPr>
            <w:tcW w:w="59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0FBB" w14:textId="77777777" w:rsidR="0068582D" w:rsidRPr="000A6971" w:rsidRDefault="0068582D" w:rsidP="00B92B9E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49B6" w14:textId="77777777" w:rsidR="0068582D" w:rsidRPr="000A6971" w:rsidRDefault="00483AC5" w:rsidP="00AA3159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Mikrokontroler z czujnikami i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akcesoriami. Najbardziej kompletny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samouczek dotyczący zestawu startowego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dla Arduinu UNO R3</w:t>
            </w: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7773F" w14:textId="77777777" w:rsidR="0068582D" w:rsidRPr="000A6971" w:rsidRDefault="00483AC5" w:rsidP="007979D6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W zestawie: 25szt LED ( biały, żółty, niebieski, czerwony, zielony), 1 szt. LED RGB, 10szt Kondensator ceramiczny (22pf &amp; 104pf), 2szt Fotorezystor, 1 szt. Termistor, 5szt Dioda prostownicza (1N4007), 4szt Kondensator elektrolityczny (10UF 50V &amp; 100UF 50V), 10szt Tranzystor NPN (PN2222 &amp; S8050 ), 1 szt. Przełącznik uchylny, 5szt Przycisk (mały), 1 szt. 1 cyfrowy 7-segmentowy wyświetlacz, 1 szt. 4 cyfrowy 7-segmentowy wyświetlacz, 1 szt. Moduł czujnika dźwięku, 1 szt. LCD1602 niebieskie podświetlenie z możliwością lutowania, 1 szt. Układ scalony L293D, 1 szt. Układ scalony 74HC595, 1 szt. brzęczyk aktywny, 1 szt. brzęczyk pasywny, 1 szt. Moduł RTC, 1 szt. DHT11 Moduł temperatury i wilgotności, 2szt Potencjometr, 1 szt. Moduł enkodera obrotowego, 1 szt. Moduł Joystick, 1 szt. Moduł klawiatury, 1 szt. Przekaźnik 5V, 1 szt. Moduł odbiornika IR, 1 szt. UNO R3 Controller Board, 1 szt. Płytka, 1 szt. Serwomotor (SG90), 1 szt. Silnik krokowy, 1 szt. Płytka sterownika silnika krokowego ULN2003, 1 szt. Rozszerzenie prototypu, 1 szt. MB102 Płyta główna Moduł zasilacza 3.3V 5V, 1 szt. HC-SR501 PIR Motion Sensor Green, 1 szt. Czujnik ultradźwiękowy, 1 szt. GY-521 MUP6050 Moduł (z lutowaniem), 1 szt. Silnik 3V DC z przewodem, 1 szt. MAX7219 Moduł z przewodem, 1 szt. Pilot zdalnego sterowania (bez baterii), 1 szt. 9V 1A Adapter wtyczki UE, 1 szt. 65 przewodów połączeniowych, 1 szt. Czujnik wykrywający poziom wody deszczowej, 1 szt. Kabel USB, 1 szt. Bateria 9V DC, 1 szt. Moduł RC522 RFID, 120szt Rezystory (10R/100R/220R/330R/1K/2K/5K1/10K/100K/1M), 20szt Przewód Dupont żeńsko-męski.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6AB91" w14:textId="77777777" w:rsidR="0068582D" w:rsidRPr="000A6971" w:rsidRDefault="00483AC5" w:rsidP="008025E3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A0EF" w14:textId="034CD819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C0B4" w14:textId="7E22420D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F5EA2" w14:textId="051B29E1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E2AE4" w14:textId="209812EF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55F4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338ED7CA" w14:textId="77777777" w:rsidTr="00A75B3D">
        <w:trPr>
          <w:trHeight w:val="63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A9D5" w14:textId="77777777" w:rsidR="0068582D" w:rsidRPr="000A6971" w:rsidRDefault="0068582D" w:rsidP="00D27031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1E4E" w14:textId="77777777" w:rsidR="0068582D" w:rsidRPr="000A6971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Mikrokontroler z czujnikami i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akcesoriami. Zestaw RFID - kompletny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zestaw startowy do nauki Arduino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6C94" w14:textId="77777777" w:rsidR="0068582D" w:rsidRPr="000A6971" w:rsidRDefault="00483AC5" w:rsidP="00BE1D57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Kompletny zestaw startowy RFID idealny do działań mających na celu rozwijania wiedzy z zakresu programowania. W zestawie: 1 szt. Dokument wprowadzający do komponentów, 1 szt. Płyta UNO R3, 1 szt. Kabel USB, 1 szt. 65 przewodów połączeniowych, 1 szt. 830 punktowa deska podłączeniowa, 15 x LED (czerwony, zielony, żółty), Oporniki na 30 x (220R, 10K, 1K), 1 szt. 10-pinowa linia Dupont (męska do żeńskiej), 1 szt. Potencjometr, 1 szt. Aktywny brzęczyk, 1 szt. Pasywny brzęczyk, 1 szt. 74HC595N, 1 szt. Głowica odbiorcza na podczerwień, 1 szt. LM35DZ, 1 szt. Czujnik płomienia, 2 szt. Przełącznik kulkowy, 3 szt. 5mm LDR, 5 szt. Przełącznik przyciskowy z nasadką, 1 szt. Pilot na podczerwień, 1 szt. Jeden cyfrowa w kształcie tuby, 1 szt. Cztery cyfrowe tuby, 1 szt. 8*8 rurek z matrycą punktową, 1 szt. Płyta sterownicza UNL2003, 1 szt. Silnik krokowy 5 V, 1 szt.90, 1 szt. LCD1602 IIC I2C, 1 szt. Moduł joysticka do gier PS2, 1 szt.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Moduł czujnika temperatury i wilgotności DHT11, 1 szt. Moduł pomiaru poziomu wody, 1 szt. Moduł RFID, 1 szt. Brelok do kluczy RFID, 1 szt. Karta RFID, 1 szt. Moduł czujnika dźwięku, 1 szt. Jeden moduł przekaźnika drogowego, 1 szt. Moduł RTC, 1 szt. Moduł klawiatury matrycowej 16 przycisków, 1 szt. Trójkolorowy moduł RGB, 1 szt. Złącze baterii 9 V.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A463A" w14:textId="3EC5C50C" w:rsidR="0068582D" w:rsidRPr="000A6971" w:rsidRDefault="00483AC5" w:rsidP="00A75B3D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FE75" w14:textId="08CB9AAD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8ABF" w14:textId="2503406F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9CBA" w14:textId="45994BF1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4F27" w14:textId="0E9357BB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7853A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52498910" w14:textId="77777777" w:rsidTr="004D6CDA">
        <w:trPr>
          <w:trHeight w:val="63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326F" w14:textId="77777777" w:rsidR="0068582D" w:rsidRPr="000A6971" w:rsidRDefault="0068582D" w:rsidP="00951B00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07BD4" w14:textId="77777777" w:rsidR="0068582D" w:rsidRPr="000A6971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Mikrokontroler z czujnikami i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akcesoriami. Rozszerzenie zestawu</w:t>
            </w: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startowego do nauki Arduino dla UNO R3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B53FF" w14:textId="77777777" w:rsidR="0068582D" w:rsidRPr="000A6971" w:rsidRDefault="00483AC5" w:rsidP="004D6CDA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Zestaw rozszerzający do nauki Arduino dla uno R3. W zestawie: 1 szt. Płyta CD z instrukcjami, 1 szt. UNO R3, 1 szt. Wysokiej jakości pudełko detaliczne, 1 szt. Kabel USB, 1 szt. 65 przewodów połączeniowych, 1 szt. 6 Pin Dupont Line (męski-żeński), 1 szt. 400 punktowa płytka konstrukcyjna nie wymagająca lutowania, 1 szt. Płytka przedłużająca , 1 szt. 9V 1A EU Plug Adapter, 1 szt. MPU 6050 Moduł żyroskopu, 1 szt. Hc-sr04 Moduł czujnika ultradźwiękowego, 1 szt. UNL2003 Driver Board, 1 szt. Silnik DC, 1 szt. 5V 4-fazowy silnik krokowy, 1 szt. Servo SG90 9g 180 stopni, 1 szt. LCD1602 Blue Light, 1 szt. Moduł joysticka do gier PS2, 1 szt. Moduł przekaźnika drogowego, 1 szt. Złącze baterii 9V, 1 szt. RGB led CC, 25szt LED (biały, czerwony, zielony, żółty, niebieski), 100szt Rezystorów (10R,100R,220R,330R,1K,2K,5.1K, 10K, 100K,1M), 5szt PN2222,BC547 i BC557, 5szt Diody 1n4001, 1 szt. Termistor, 5szt Kondensator 22pf i 1uf, 2szt 50V 10uf Kondensator i 50V 100UF Kondensator, 2szt Potencjometr 50K, 1 szt. Brzęczyk pasywny, 1 szt. 74HC595N, 1 szt. MAX7219, 1 szt. L293D, 1 szt. Głowica odbiorcza podczerwieni, 2szt 5mm LDR, 5szt Przełącznik przyciskowy, 1 szt. Pilot zdalnego sterowania na podczerwień (bez baterii), 1 szt. jedna tuba cyfrowa, 1 szt. cztery cyfrowe, 1 szt. 8*8 tuba matrycy punktowej, 1 szt. US1881 TO-92.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251A1" w14:textId="77777777" w:rsidR="0068582D" w:rsidRPr="000A6971" w:rsidRDefault="00483AC5" w:rsidP="004D6CDA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47DC" w14:textId="38DD73A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B8981" w14:textId="7290D23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F7BF" w14:textId="44F127CE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4B14" w14:textId="419324A2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1F4C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7DAFF614" w14:textId="77777777" w:rsidTr="00185546">
        <w:trPr>
          <w:trHeight w:val="639"/>
        </w:trPr>
        <w:tc>
          <w:tcPr>
            <w:tcW w:w="5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C1E93" w14:textId="77777777" w:rsidR="0068582D" w:rsidRPr="000A6971" w:rsidRDefault="0068582D" w:rsidP="00413510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DF98" w14:textId="77777777" w:rsidR="0068582D" w:rsidRPr="00413510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1351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Mikrokontroler z czujnikami i</w:t>
            </w:r>
            <w:r w:rsidRPr="0041351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akcesoriami. Największy zestaw startowy</w:t>
            </w:r>
            <w:r w:rsidRPr="0041351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do nauki Arduino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79D2B" w14:textId="77777777" w:rsidR="0068582D" w:rsidRPr="000A6971" w:rsidRDefault="00483AC5" w:rsidP="002A109A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W zestawie: 1 szt. Dwuwarstwowe pudełko do przechowywania, rozmiar 23,4 x 16,8 x 6,2cm, 1 szt. UNO R3, 1 szt. 1.64FT Kabel USB 0.5m, 1 szt. LCD1602 Niebieskie podświetlenie z możliwością lutowania, 1 szt. Serwo SG90 9g 180 stopni, 1 szt. 830 punktowa płytka z możliwością lutowania, 1 szt. ULN2003 Driver Board Silnik krokowy zielony, 1 szt. Pilot zdalnego sterowania IR czarny bez baterii, 1 szt. 28BYJ-48 5V 4-fazowy silnik krokowy, 1 szt. 65szt Elastycznych przewodów połączeniowych, 1 szt. DS3231 AT24C32 IIC Module bez baterii, 1 szt. MFRC-522 RC522 RFID + S50 karta + brelok do kluczy, 1 szt. 4x4 Matrix 16 Klawiatury Moduł 16 Przycisków Mcu, 1 szt. PS2 Moduł JoySticka do gier, 1 szt. Przekaźnik 1 kanałowy 5V, 1 szt. Moduł czujnika dźwięku, 1 szt. DIP 3 kolorowe diody LED, 1 szt. DHT11 Moduł czujnika temperatury i wilgotności, 1 szt. Moduł czujnika wykrywania poziomu wody deszczowej, 1 szt. 0.56 cala czerwony 1 cyfrowy 7 segmentowy wyświetlacz LED 10pin, 1 szt. 0.56 cala czerwony 4 cyfrowy 7 segmentowy wyświetlacz LED 12pin, 1 szt. 8x8 czerwone 64 LED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Wyświetlacze matrycowe 3mm CA, 1 szt. Złącze baterii 9V z DC, 1 szt. 10Pin Dupont Line (męskie do żeńskiego), 1 szt. CD Wprowadzenie komponentów, 1 szt. SMD 3 kolorowe moduły LED, 1 szt. 170pkt Mini Breadboard SYB-170 White, 1 szt. 3 w 1 pakiet rezystorów, 1 szt. Pakiet LED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53104" w14:textId="77777777" w:rsidR="0068582D" w:rsidRPr="000A6971" w:rsidRDefault="00483AC5" w:rsidP="00185546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61B7" w14:textId="29A29831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F5551" w14:textId="3A13EE1D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8C1DE" w14:textId="7C1B302B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3964" w14:textId="32AEEF32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7FB5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40BA5B3D" w14:textId="77777777" w:rsidTr="009D7A00">
        <w:trPr>
          <w:trHeight w:val="639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475D" w14:textId="77777777" w:rsidR="0068582D" w:rsidRPr="000A6971" w:rsidRDefault="0068582D" w:rsidP="002D6284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9C6A" w14:textId="77777777" w:rsidR="0068582D" w:rsidRPr="002D6284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D628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Stacja lutownicza z gorącym powietrzem</w:t>
            </w: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8258" w14:textId="533207DA" w:rsidR="0068582D" w:rsidRPr="000A6971" w:rsidRDefault="00483AC5" w:rsidP="00DD7D2B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Urządzenie typu 2 w 1. Stacja lutownicza z wbudowaną dodatkową stacją na gorące powietrze HOT-AIR. Cyfrowa regulacja wydmuchiwanego powietrza, płynna regulacja strumienia powietrza (szeroki zakres) do 120l/min., mocna grzałka powoduje szybie nagrzewanie do zadanej temperatury i jej stabilizacje bez względu od szybkości przepływu powietrza, wirnik wentylatora napędzany silnikiem </w:t>
            </w:r>
            <w:r w:rsidR="00DD7D2B" w:rsidRPr="000A6971">
              <w:rPr>
                <w:rFonts w:ascii="Arial" w:hAnsi="Arial" w:cs="Arial"/>
                <w:color w:val="auto"/>
                <w:sz w:val="20"/>
                <w:szCs w:val="20"/>
              </w:rPr>
              <w:t>bez szczotkowym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 (duża trwałość i niezawodność, cicha praca, małe wibracje), wbudowany czujnik indukcyjny w kolbie (po odłożeniu kolby stacja przechodzi w tryb ,,stand-by"), konstrukcja ESD safe.</w:t>
            </w:r>
            <w:r w:rsidR="00DD7D2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Stacja lutownicza kolbowa: płynna regulacja ustawionej temperatury od 200°C do 480°C, ceramiczna grzałka, moc: 60W, cyfrowy wyświetlacz LED ustawionej/aktualnej temperatury, zabezpieczenie ESD, długość kabla ok 130 cm, wymienne groty</w:t>
            </w:r>
            <w:r w:rsidR="00DC75CC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C6347" w14:textId="77777777" w:rsidR="0068582D" w:rsidRPr="000A6971" w:rsidRDefault="00483AC5" w:rsidP="009D7A00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77A1" w14:textId="64945B28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F375A" w14:textId="6622EABE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45B2" w14:textId="2B5B3C3E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9AE1" w14:textId="53101750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5BB7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7A37D33B" w14:textId="77777777" w:rsidTr="006A30B4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123E" w14:textId="77777777" w:rsidR="0068582D" w:rsidRPr="000A6971" w:rsidRDefault="0068582D" w:rsidP="006E3044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C1A0" w14:textId="77777777" w:rsidR="0068582D" w:rsidRPr="006E3044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E304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Aparat fotograficzny. Lustrzanka Canon</w:t>
            </w:r>
            <w:r w:rsidRPr="006E304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EOS 250D + 18-55mm IS STM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B638" w14:textId="54660E32" w:rsidR="0068582D" w:rsidRPr="000A6971" w:rsidRDefault="00483AC5" w:rsidP="006A30B4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Lustrzanka Canon EOS 250D + 18-55mm IS STM wyposażona jest w matrycę CMOS (Complementary Metal Oxide Semiconductor), która jest powszechnie wykorzystywana w aparatach, także w tych dla profesjonalistów. Aparat wyposażono w matrycę o rozdzielczości efektywnej 24.1 Mpix. Aparat dysponuje obiektywem zmiennoogniskowym o ogniskowej 18-55. Aparat posiada stopkę umożliwiającą podłączenie lampy błyskowej, co niezwykle ułatwia pracę z urządzeniem. Lustrzankę wyposażono w najpopularniejszy rozmiar matrycy - APS-C. Matryca w tym rozmiarze zapewnia bardzo dobre parametry do fotografowania i to zarówno hobbystycznego, jak i profesjonalnego. Dzięki modułom Wi-Fi i Bluetooth przesyłanie wykonanych zdjęć odbywa się szybko, bez konieczności używania kabli. Dane techniczne: wys. 92.6 mm, szer. 122.4 mm, głęb. 69.8 mm, waga: 450 g, rodzaj matrycy: CMOS, rozdzielczość efektywna: 24.1 Mpix, rozdzielczość wideo: 4k, rozmiar matrycy: APS-C, Rodzaj obiektywu: 18-55 IS, typ obiektywu: zmiennoogniskowy, Mocowanie: EF, EF/EF-S, lampa błyskowa: możliwość podpięcia, obsługiwane karty pamięci: SD, Zdjęcia seryjne: do 5 FPS, czas naświetlania: 1/4000 s, Blokada ekspozycji: automatyczna, Czułość ISO: 25600, samowyzwalacz: tak, złącze USB: tak, złącze AV: tak, bluetooth: tak, Wi-Fi: tak, GPS: nie, NFC: nie, podgląd obrazu na żywo: tak, ekran dotykowy: tak, ekran odchylany: tak, przekątna ekranu: 3", obiektyw w zestawie.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A6ACB" w14:textId="77777777" w:rsidR="0068582D" w:rsidRPr="000A6971" w:rsidRDefault="00483AC5" w:rsidP="006A30B4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FE688" w14:textId="1000A06F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BC1C1" w14:textId="22B4DFF6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D47D" w14:textId="07D5734C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8B545" w14:textId="2B5C1D1C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0D8E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1387C69A" w14:textId="77777777" w:rsidTr="00AE464B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F65AF" w14:textId="77777777" w:rsidR="0068582D" w:rsidRPr="000A6971" w:rsidRDefault="0068582D" w:rsidP="00EB5E7B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CD01A" w14:textId="738AABFE" w:rsidR="0068582D" w:rsidRPr="00B05935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0593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Statyw Fancier Wt-3750 -</w:t>
            </w:r>
            <w:r w:rsidR="00676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0593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183cm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B8D0A" w14:textId="77777777" w:rsidR="0068582D" w:rsidRPr="000A6971" w:rsidRDefault="00483AC5" w:rsidP="00956D81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Statyw FANCIER model WT-3750 został wykonany z wysokiej jakości stopu aluminium z dodatkiem środków wzmacniających, dzięki czemu jest stabilny,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wytrzymały, a przy tym lekki. Produkt jest w pełni uniwersalny. Pasuje do wszystkich aparatów i kamer, a także do sprzętu fotograficznego (np.: lamp błyskowych), który został wyposażony w standardowy gwint mocujący 1/4"". Najważniejszą cechą statywu jest jego kompaktowość. Regulowane teleskopowe nogi z antypoślizgowymi, gumowymi podkładkami pozwalają ustawić sprzęt nawet na bardzo nierównej powierzchni. Dane techniczne: maksymalna wys. statywu: 183cm (pozycja monopodu, stopka wysunięta ku górze), maksymalna wys. robocza: 163cm (w pozycji monopodu: 167cm), wys. robocza przy całkowitym rozstawie nóg: 158cm, minimalna wysokość robocza: 61cm, głowica ruchoma w trzech płaszczyznach - 3D, dwie poziomice (jedna sztuka na głowicy, druga w górnej części nóżek), stopki nóżek - anty-poślizgowe, z automatycznym dopasowaniem do podłoża, rączka zamocowana na części wewnętrznej zwiększająca komfort noszenia, hak pod obciążenie, zapewniający większą stabilność statywu, waga - 1,4 kg, nośność maksymalna - do 4 kg, aluminiowe podporniki (3-etapowe), rączka do regulacji wysokości głowicy, bardzo szeroka skala regulacji.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EC14E" w14:textId="77777777" w:rsidR="0068582D" w:rsidRPr="000A6971" w:rsidRDefault="00483AC5" w:rsidP="00AE464B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8CCD" w14:textId="345132B8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8688B" w14:textId="481DA509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6EB1" w14:textId="2F3CBCA4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6601B" w14:textId="6EEDAE18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1C38D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078D7177" w14:textId="77777777" w:rsidTr="00E03384">
        <w:trPr>
          <w:trHeight w:val="666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B545" w14:textId="77777777" w:rsidR="0068582D" w:rsidRPr="000A6971" w:rsidRDefault="0068582D" w:rsidP="00E03384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022B" w14:textId="77777777" w:rsidR="0068582D" w:rsidRPr="00E03384" w:rsidRDefault="00483AC5" w:rsidP="00E03384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0338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Mikroport. Synco G1 A1 bezprzewodowy</w:t>
            </w:r>
            <w:r w:rsidRPr="00E0338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system mikrofonowy 2,4 GHz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E6E4" w14:textId="77777777" w:rsidR="0068582D" w:rsidRPr="000A6971" w:rsidRDefault="00483AC5" w:rsidP="00E03384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Uniwersalny system mikrofonów bezprzewodowych pracuje w paśmie 2,4 GHz. SYNCO G1 wyposażony jest q filtr górnoprzepustowy oraz kontrole wzmocnienia sygnału dla poprawienia jakości nagrywanego dźwięku. SYNCO G1 A1 to zestaw składający się z 1 nadajnika z wbudowanym mikrofonem i 1 odbiornika z możliwością wymiany sygnału w odległości aż do 70 metrów w wolnej przestrzeni. Akumulator zapewnia 5h pracy. Zestaw pozwala na redukcję szumów w czasie rzeczywistym. Wymiary: 52 x 42 x 16 mm. Waga: 35 g. Częstotliwość 2400-2483.5 MHz. Zasilanie: wbudowany akumulator.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A864F" w14:textId="77777777" w:rsidR="0068582D" w:rsidRPr="000A6971" w:rsidRDefault="00483AC5" w:rsidP="00E03384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3122" w14:textId="3556354D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CB42D" w14:textId="0D1337F4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FF7C" w14:textId="64578842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096B" w14:textId="5097A310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C31C1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54195A0F" w14:textId="77777777" w:rsidTr="00705E46">
        <w:trPr>
          <w:trHeight w:val="846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6861F" w14:textId="77777777" w:rsidR="0068582D" w:rsidRPr="000A6971" w:rsidRDefault="0068582D" w:rsidP="00B10FCE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2D54" w14:textId="77777777" w:rsidR="0068582D" w:rsidRPr="00B10FCE" w:rsidRDefault="00483A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10FC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Oświetlenie do realizacji nagrań. Lampa</w:t>
            </w:r>
            <w:r w:rsidRPr="00B10FC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LED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1D08" w14:textId="5B09815B" w:rsidR="0068582D" w:rsidRPr="000A6971" w:rsidRDefault="00483AC5" w:rsidP="001D66ED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Panel o maks. Mocy 1500 lux/m, z płynną regulacją temperatury barwowej 3200-5600K i kątem świecenia 120 stopni. Z tyłu znajduje się panel LCD, który pokazuje aktualne parametry ustawień i poziom naładowania baterii. Panelem można sterować za pomocą pilota, który jest w zestawie, w zasięgu 50 m. Lampa może być zasilana z sieci bądź akumulatorem. Pobór mocy: 70 W.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796CC" w14:textId="77777777" w:rsidR="0068582D" w:rsidRPr="000A6971" w:rsidRDefault="00483AC5" w:rsidP="00705E46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D040" w14:textId="7467F20C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ED4F" w14:textId="5DA740A5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C32C" w14:textId="249E080A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2FCB" w14:textId="16B4794C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8385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42FB9B43" w14:textId="77777777" w:rsidTr="00705E46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DBFF" w14:textId="77777777" w:rsidR="0068582D" w:rsidRPr="000A6971" w:rsidRDefault="0068582D" w:rsidP="00670CC9">
            <w:pPr>
              <w:pStyle w:val="Akapitzlist"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4AAB8" w14:textId="7C849A2E" w:rsidR="0068582D" w:rsidRPr="00670CC9" w:rsidRDefault="00483AC5" w:rsidP="00670CC9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70CC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Mikrofon kierunkowy Boya BY-MM1</w:t>
            </w:r>
          </w:p>
          <w:p w14:paraId="3AB609AB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C121" w14:textId="77777777" w:rsidR="0068582D" w:rsidRPr="000A6971" w:rsidRDefault="00483AC5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Prezentowany mikrofon pojemnościowy obsługuje szerokie pasmo częstotliwości. Został stworzony z myślą o współpracy z urządzeniami mobilnymi, kamerami, aparatami, dyktafonami, komputerami, laptopami i rejestratorami. Może także współdziałać ze sprzętem Apple. Urządzenie dzięki kompatybilnym rozmiarom oraz aluminiowej konstrukcji jest mobilne, lekkie a przy tym wytrzymałe. W zestawie: osłona przeciwwietrzna, uchwyt antywibracyjny. Zasilanie z urządzenia nagrywającego.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71149" w14:textId="77777777" w:rsidR="0068582D" w:rsidRPr="000A6971" w:rsidRDefault="00483AC5" w:rsidP="00705E46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18EE" w14:textId="2C8D4F88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1C28" w14:textId="3451433D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FF20" w14:textId="6401CE39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84B3D" w14:textId="7B115BF5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2A1D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09E18625" w14:textId="77777777" w:rsidTr="0090437B">
        <w:trPr>
          <w:trHeight w:val="113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812E6" w14:textId="4633C84F" w:rsidR="0068582D" w:rsidRPr="009D0770" w:rsidRDefault="009D0770" w:rsidP="009D077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77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9ED3B" w14:textId="4FF256B0" w:rsidR="0068582D" w:rsidRPr="000A6971" w:rsidRDefault="00483AC5" w:rsidP="009D0770">
            <w:pPr>
              <w:pStyle w:val="Nagwek1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 xml:space="preserve">Mikroport. Zestaw mikrofonów nagłownych VHF </w:t>
            </w:r>
            <w:r w:rsidR="009D0770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Vonyx WM522B</w:t>
            </w:r>
          </w:p>
          <w:p w14:paraId="201EA496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D227" w14:textId="77777777" w:rsidR="0068582D" w:rsidRPr="000A6971" w:rsidRDefault="00483AC5" w:rsidP="0090437B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Zestaw mikrofonowy z możliwością transmisji bezprzewodowej. Funkcje systemu obejmują dwa bodypacki, podwójną konstrukcję częstotliwości, wysoki stosunek sygnału do szumu i więcej. To świetne urządzenie mikrofonowe nada się na mowy, karaoke, lekcje sportowe, spotkania, apele i duże wydarzenia. W zestawie: 2x mikrofon nagłowny oraz 2x mikrofon krawatowy, 2x bodypack pracujący na różnych częstotliwościach VHF, podwójny odbiornik, wyświetlacz, wyjście 6,3 mm. Dane techniczne: częstotliwość: 200.175MHz / 201.400MHz, pasmo przenoszenia: 40Hz-20kHz, bateria 2x AA, zasilanie: 240VAC / 50Hz, wymiary: odbiornik - 160 x 210 x 40mm, bodypack - 115 x 65 x 20mm, waga: odbiornik - 900 gr, bodypack - 200gr.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6FCD4" w14:textId="77777777" w:rsidR="0068582D" w:rsidRPr="000A6971" w:rsidRDefault="00483AC5" w:rsidP="0090437B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48FB" w14:textId="7701CC70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2713E" w14:textId="55429959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F29DF" w14:textId="5EC561B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61B63" w14:textId="03CCB195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59AD3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1E4747AD" w14:textId="77777777" w:rsidTr="00FB115D">
        <w:trPr>
          <w:trHeight w:val="1134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3E5BA" w14:textId="484AAFF3" w:rsidR="0068582D" w:rsidRPr="0017221A" w:rsidRDefault="0017221A" w:rsidP="0017221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1A">
              <w:rPr>
                <w:rFonts w:ascii="Arial" w:hAnsi="Arial"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D175" w14:textId="77777777" w:rsidR="0068582D" w:rsidRPr="00FA7026" w:rsidRDefault="00483AC5">
            <w:pPr>
              <w:pStyle w:val="Textbod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A702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Laptop multimedialny 1</w:t>
            </w: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5AE3" w14:textId="77777777" w:rsidR="0068582D" w:rsidRPr="000A6971" w:rsidRDefault="00483AC5" w:rsidP="00FA7026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702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Parametry minimalne: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Procesor: i3 lub równoważny AMD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br/>
              <w:t>Pamięć RAM: 8 GB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Dysk twardy: SSD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Zintegrowana karta graficzna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Ekran: 15,6'' LED 1920 x 1080 (Full HD) </w:t>
            </w: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br/>
              <w:t>System operacyjny: Windows 10.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B60B9" w14:textId="77777777" w:rsidR="0068582D" w:rsidRPr="000A6971" w:rsidRDefault="00483AC5" w:rsidP="00FB115D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8421" w14:textId="1AE32584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BC78B" w14:textId="4E93E5C9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30C5E" w14:textId="5C9B5836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E4924" w14:textId="5CCA6BED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BF80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6971" w:rsidRPr="000A6971" w14:paraId="4F34AFC0" w14:textId="77777777" w:rsidTr="002410F1">
        <w:trPr>
          <w:trHeight w:val="4196"/>
        </w:trPr>
        <w:tc>
          <w:tcPr>
            <w:tcW w:w="59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77D6" w14:textId="4179DF38" w:rsidR="0068582D" w:rsidRPr="00B421A1" w:rsidRDefault="00B421A1" w:rsidP="00B421A1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421A1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32B3B" w14:textId="77777777" w:rsidR="0068582D" w:rsidRPr="00B421A1" w:rsidRDefault="00483AC5" w:rsidP="00B421A1">
            <w:pPr>
              <w:pStyle w:val="Nagwek1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1A1">
              <w:rPr>
                <w:rFonts w:ascii="Arial" w:hAnsi="Arial" w:cs="Arial"/>
                <w:color w:val="auto"/>
                <w:sz w:val="20"/>
                <w:szCs w:val="20"/>
              </w:rPr>
              <w:t>Gimbal ręczny FeiyuTech G6 Max</w:t>
            </w:r>
          </w:p>
          <w:p w14:paraId="243E2BC9" w14:textId="77777777" w:rsidR="0068582D" w:rsidRPr="000A6971" w:rsidRDefault="0068582D">
            <w:pPr>
              <w:pStyle w:val="Textbod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27E16" w14:textId="77777777" w:rsidR="0068582D" w:rsidRPr="000A6971" w:rsidRDefault="00483AC5" w:rsidP="00B421A1">
            <w:pPr>
              <w:pStyle w:val="Standard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Lekki, cechujący się mobilnością gimbal. Dostosowany do użytkowania z urządzeniami mobilnymi i kamerą typu GoPro. Posiada system szybkiego montażu ułatwiający zamontowanie kamery. Produkt posiada 5 różnych trybów stabilizacji dla uzyskania jak najlepszych efektów nagrań. Tryb panorama pozwalający na płynny rych obrotowy uchwytu ale z zachowaniem stałego położenia względem linii horyzontu. Tryb blokady - obiektyw zachowuje stały kierunek - obrót na wszystkich osiach jest zablokowany w zadanej pozycji. Tryb śledzenia - w tym trybie aparat/kamera płynnie podąża za ruchem obrotowym uchwytu oraz w kierunku góra - dół. Tryb śledzenia wieloosiowego - obiektyw aparatu/kamery płynnie podąża za ruchem uchwytu gimbala we wszystkich trzech osiach. Tryb szybkiej reakcji - aparat/kamera podąża szybko za ruchem obrotowym uchwytu, zachowując jednocześnie stałe położenie względem linii horyzontu. Użytkownik ma także możliwość skorzystania z funkcji takich jak: manualne ustawianie pozycji, autopanorama, obrót 360, selfie, układ pionowy i poziomy. Gimbal posiada moduł Bluetooth, WiFi oraz port USB. Waga: 665 g, zasilanie: wbudowany akumulator pozwalający do 9 godzin pracy na jednym ładowaniu, udźwig do 1200g, kolor: czarny.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BD115" w14:textId="77777777" w:rsidR="0068582D" w:rsidRPr="000A6971" w:rsidRDefault="00483AC5" w:rsidP="00B421A1">
            <w:pPr>
              <w:pStyle w:val="Standard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EA38" w14:textId="5167B9CC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5B88" w14:textId="40427AA4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4D8B" w14:textId="5EE2DCEE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9EDE" w14:textId="462A469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8E88" w14:textId="77777777" w:rsidR="0068582D" w:rsidRPr="000A6971" w:rsidRDefault="0068582D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410F1" w:rsidRPr="000A6971" w14:paraId="557F15CF" w14:textId="77777777" w:rsidTr="00A842E2">
        <w:trPr>
          <w:trHeight w:val="117"/>
        </w:trPr>
        <w:tc>
          <w:tcPr>
            <w:tcW w:w="1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4215" w14:textId="77777777" w:rsidR="002410F1" w:rsidRDefault="002410F1" w:rsidP="00D049C5">
            <w:pPr>
              <w:pStyle w:val="Standard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A697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:</w:t>
            </w:r>
          </w:p>
          <w:p w14:paraId="2365E84D" w14:textId="20DCFC0D" w:rsidR="00D049C5" w:rsidRPr="00D049C5" w:rsidRDefault="00D049C5" w:rsidP="00D049C5">
            <w:pPr>
              <w:pStyle w:val="Standard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AA04" w14:textId="77777777" w:rsidR="002410F1" w:rsidRPr="000A6971" w:rsidRDefault="002410F1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01F57" w14:textId="77777777" w:rsidR="002410F1" w:rsidRPr="000A6971" w:rsidRDefault="002410F1">
            <w:pPr>
              <w:pStyle w:val="Standard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4D33669A" w14:textId="21A0E833" w:rsidR="00A842E2" w:rsidRPr="00D049C5" w:rsidRDefault="00A842E2" w:rsidP="00D049C5">
      <w:pPr>
        <w:tabs>
          <w:tab w:val="left" w:pos="6270"/>
        </w:tabs>
      </w:pPr>
    </w:p>
    <w:sectPr w:rsidR="00A842E2" w:rsidRPr="00D049C5">
      <w:headerReference w:type="default" r:id="rId8"/>
      <w:footerReference w:type="default" r:id="rId9"/>
      <w:pgSz w:w="16838" w:h="11906" w:orient="landscape"/>
      <w:pgMar w:top="1418" w:right="567" w:bottom="1418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51F5" w14:textId="77777777" w:rsidR="008D757D" w:rsidRDefault="008D757D">
      <w:r>
        <w:separator/>
      </w:r>
    </w:p>
  </w:endnote>
  <w:endnote w:type="continuationSeparator" w:id="0">
    <w:p w14:paraId="5CBF42B6" w14:textId="77777777" w:rsidR="008D757D" w:rsidRDefault="008D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370F" w14:textId="77777777" w:rsidR="008A107F" w:rsidRPr="004B3581" w:rsidRDefault="00483AC5">
    <w:pPr>
      <w:pStyle w:val="Stopka"/>
      <w:rPr>
        <w:rFonts w:ascii="Arial" w:hAnsi="Arial" w:cs="Arial"/>
        <w:sz w:val="20"/>
        <w:szCs w:val="20"/>
      </w:rPr>
    </w:pPr>
    <w:r w:rsidRPr="004B3581">
      <w:rPr>
        <w:rFonts w:ascii="Arial" w:hAnsi="Arial" w:cs="Arial"/>
        <w:sz w:val="20"/>
        <w:szCs w:val="20"/>
      </w:rPr>
      <w:fldChar w:fldCharType="begin"/>
    </w:r>
    <w:r w:rsidRPr="004B3581">
      <w:rPr>
        <w:rFonts w:ascii="Arial" w:hAnsi="Arial" w:cs="Arial"/>
        <w:sz w:val="20"/>
        <w:szCs w:val="20"/>
      </w:rPr>
      <w:instrText xml:space="preserve"> PAGE </w:instrText>
    </w:r>
    <w:r w:rsidRPr="004B3581">
      <w:rPr>
        <w:rFonts w:ascii="Arial" w:hAnsi="Arial" w:cs="Arial"/>
        <w:sz w:val="20"/>
        <w:szCs w:val="20"/>
      </w:rPr>
      <w:fldChar w:fldCharType="separate"/>
    </w:r>
    <w:r w:rsidRPr="004B3581">
      <w:rPr>
        <w:rFonts w:ascii="Arial" w:hAnsi="Arial" w:cs="Arial"/>
        <w:sz w:val="20"/>
        <w:szCs w:val="20"/>
      </w:rPr>
      <w:t>34</w:t>
    </w:r>
    <w:r w:rsidRPr="004B358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5510" w14:textId="77777777" w:rsidR="008D757D" w:rsidRDefault="008D757D">
      <w:r>
        <w:rPr>
          <w:color w:val="000000"/>
        </w:rPr>
        <w:separator/>
      </w:r>
    </w:p>
  </w:footnote>
  <w:footnote w:type="continuationSeparator" w:id="0">
    <w:p w14:paraId="08A24FE1" w14:textId="77777777" w:rsidR="008D757D" w:rsidRDefault="008D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F438" w14:textId="77777777" w:rsidR="008A107F" w:rsidRDefault="00483AC5">
    <w:pPr>
      <w:pStyle w:val="Standard"/>
      <w:tabs>
        <w:tab w:val="left" w:pos="5459"/>
      </w:tabs>
    </w:pPr>
    <w:r>
      <w:rPr>
        <w:rFonts w:ascii="Calibri" w:eastAsia="Calibri" w:hAnsi="Calibri"/>
        <w:sz w:val="22"/>
        <w:szCs w:val="22"/>
        <w:lang w:eastAsia="en-US"/>
      </w:rPr>
      <w:t xml:space="preserve">                                            </w:t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  <w:t xml:space="preserve">     </w:t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  <w:t xml:space="preserve">           </w:t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 xml:space="preserve">Załącznik nr 2 do </w:t>
    </w:r>
    <w:r>
      <w:rPr>
        <w:rFonts w:ascii="Arial" w:eastAsia="Calibri" w:hAnsi="Arial" w:cs="Arial"/>
        <w:i/>
        <w:iCs/>
        <w:sz w:val="22"/>
        <w:szCs w:val="22"/>
        <w:lang w:eastAsia="en-US"/>
      </w:rPr>
      <w:br/>
      <w:t xml:space="preserve">                                                                                    </w:t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  <w:t xml:space="preserve"> </w:t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sz w:val="22"/>
        <w:szCs w:val="22"/>
        <w:lang w:eastAsia="en-US"/>
      </w:rPr>
      <w:tab/>
      <w:t xml:space="preserve">      Zapytania ofertowego.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097"/>
    <w:multiLevelType w:val="multilevel"/>
    <w:tmpl w:val="79B46BEE"/>
    <w:styleLink w:val="WWNum19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1" w15:restartNumberingAfterBreak="0">
    <w:nsid w:val="0994164E"/>
    <w:multiLevelType w:val="multilevel"/>
    <w:tmpl w:val="ECBA44DA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14E0C59"/>
    <w:multiLevelType w:val="multilevel"/>
    <w:tmpl w:val="3E8A8032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33B6DD2"/>
    <w:multiLevelType w:val="multilevel"/>
    <w:tmpl w:val="C79C6504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82F658A"/>
    <w:multiLevelType w:val="multilevel"/>
    <w:tmpl w:val="45482C60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F1C2887"/>
    <w:multiLevelType w:val="multilevel"/>
    <w:tmpl w:val="EE3E4A8C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25665D6"/>
    <w:multiLevelType w:val="multilevel"/>
    <w:tmpl w:val="2E4C802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7BC016C"/>
    <w:multiLevelType w:val="multilevel"/>
    <w:tmpl w:val="6414B0B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EE53441"/>
    <w:multiLevelType w:val="multilevel"/>
    <w:tmpl w:val="06321E8A"/>
    <w:styleLink w:val="WWNum24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9" w15:restartNumberingAfterBreak="0">
    <w:nsid w:val="31067C32"/>
    <w:multiLevelType w:val="multilevel"/>
    <w:tmpl w:val="C02025B6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3E175E4"/>
    <w:multiLevelType w:val="multilevel"/>
    <w:tmpl w:val="F39C2B5C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41F4013"/>
    <w:multiLevelType w:val="multilevel"/>
    <w:tmpl w:val="C9AC75CA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93D0684"/>
    <w:multiLevelType w:val="multilevel"/>
    <w:tmpl w:val="572A74C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A120BF0"/>
    <w:multiLevelType w:val="multilevel"/>
    <w:tmpl w:val="3BD84BDC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40D20889"/>
    <w:multiLevelType w:val="multilevel"/>
    <w:tmpl w:val="41D602B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F552AD2"/>
    <w:multiLevelType w:val="multilevel"/>
    <w:tmpl w:val="00729126"/>
    <w:styleLink w:val="WWNum16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6" w15:restartNumberingAfterBreak="0">
    <w:nsid w:val="53942951"/>
    <w:multiLevelType w:val="multilevel"/>
    <w:tmpl w:val="A774A646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41605AD"/>
    <w:multiLevelType w:val="multilevel"/>
    <w:tmpl w:val="C89219FE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6A13017"/>
    <w:multiLevelType w:val="multilevel"/>
    <w:tmpl w:val="1BE8ED56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A2D3B4A"/>
    <w:multiLevelType w:val="multilevel"/>
    <w:tmpl w:val="97DC371E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5BD42702"/>
    <w:multiLevelType w:val="multilevel"/>
    <w:tmpl w:val="5C3018F6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606D7259"/>
    <w:multiLevelType w:val="multilevel"/>
    <w:tmpl w:val="2582459E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3557956"/>
    <w:multiLevelType w:val="multilevel"/>
    <w:tmpl w:val="3A66B37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4445A49"/>
    <w:multiLevelType w:val="multilevel"/>
    <w:tmpl w:val="E534BFF0"/>
    <w:styleLink w:val="WWNum18"/>
    <w:lvl w:ilvl="0">
      <w:start w:val="1"/>
      <w:numFmt w:val="upperRoman"/>
      <w:lvlText w:val="%1."/>
      <w:lvlJc w:val="left"/>
      <w:pPr>
        <w:ind w:left="1920" w:hanging="360"/>
      </w:pPr>
      <w:rPr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1.%2.%3."/>
      <w:lvlJc w:val="right"/>
      <w:pPr>
        <w:ind w:left="3360" w:hanging="180"/>
      </w:pPr>
    </w:lvl>
    <w:lvl w:ilvl="3">
      <w:start w:val="1"/>
      <w:numFmt w:val="decimal"/>
      <w:lvlText w:val="%1.%2.%3.%4."/>
      <w:lvlJc w:val="left"/>
      <w:pPr>
        <w:ind w:left="4080" w:hanging="360"/>
      </w:pPr>
    </w:lvl>
    <w:lvl w:ilvl="4">
      <w:start w:val="1"/>
      <w:numFmt w:val="lowerLetter"/>
      <w:lvlText w:val="%1.%2.%3.%4.%5."/>
      <w:lvlJc w:val="left"/>
      <w:pPr>
        <w:ind w:left="4800" w:hanging="360"/>
      </w:pPr>
    </w:lvl>
    <w:lvl w:ilvl="5">
      <w:start w:val="1"/>
      <w:numFmt w:val="lowerRoman"/>
      <w:lvlText w:val="%1.%2.%3.%4.%5.%6."/>
      <w:lvlJc w:val="right"/>
      <w:pPr>
        <w:ind w:left="5520" w:hanging="180"/>
      </w:pPr>
    </w:lvl>
    <w:lvl w:ilvl="6">
      <w:start w:val="1"/>
      <w:numFmt w:val="decimal"/>
      <w:lvlText w:val="%1.%2.%3.%4.%5.%6.%7."/>
      <w:lvlJc w:val="left"/>
      <w:pPr>
        <w:ind w:left="6240" w:hanging="360"/>
      </w:pPr>
    </w:lvl>
    <w:lvl w:ilvl="7">
      <w:start w:val="1"/>
      <w:numFmt w:val="lowerLetter"/>
      <w:lvlText w:val="%1.%2.%3.%4.%5.%6.%7.%8."/>
      <w:lvlJc w:val="left"/>
      <w:pPr>
        <w:ind w:left="6960" w:hanging="360"/>
      </w:pPr>
    </w:lvl>
    <w:lvl w:ilvl="8">
      <w:start w:val="1"/>
      <w:numFmt w:val="lowerRoman"/>
      <w:lvlText w:val="%1.%2.%3.%4.%5.%6.%7.%8.%9."/>
      <w:lvlJc w:val="right"/>
      <w:pPr>
        <w:ind w:left="7680" w:hanging="180"/>
      </w:pPr>
    </w:lvl>
  </w:abstractNum>
  <w:abstractNum w:abstractNumId="24" w15:restartNumberingAfterBreak="0">
    <w:nsid w:val="65AF3C7F"/>
    <w:multiLevelType w:val="multilevel"/>
    <w:tmpl w:val="2FCAC61C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7AE5C2F"/>
    <w:multiLevelType w:val="multilevel"/>
    <w:tmpl w:val="80F4B23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6E8B1C99"/>
    <w:multiLevelType w:val="multilevel"/>
    <w:tmpl w:val="8BC0D1F2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6EB144D9"/>
    <w:multiLevelType w:val="multilevel"/>
    <w:tmpl w:val="02F26576"/>
    <w:styleLink w:val="WWNum17"/>
    <w:lvl w:ilvl="0">
      <w:start w:val="1"/>
      <w:numFmt w:val="decimal"/>
      <w:lvlText w:val="%1."/>
      <w:lvlJc w:val="left"/>
      <w:pPr>
        <w:ind w:left="1434" w:hanging="360"/>
      </w:pPr>
      <w:rPr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1.%2.%3."/>
      <w:lvlJc w:val="right"/>
      <w:pPr>
        <w:ind w:left="2874" w:hanging="180"/>
      </w:pPr>
    </w:lvl>
    <w:lvl w:ilvl="3">
      <w:start w:val="1"/>
      <w:numFmt w:val="decimal"/>
      <w:lvlText w:val="%1.%2.%3.%4."/>
      <w:lvlJc w:val="left"/>
      <w:pPr>
        <w:ind w:left="3594" w:hanging="360"/>
      </w:pPr>
    </w:lvl>
    <w:lvl w:ilvl="4">
      <w:start w:val="1"/>
      <w:numFmt w:val="lowerLetter"/>
      <w:lvlText w:val="%1.%2.%3.%4.%5."/>
      <w:lvlJc w:val="left"/>
      <w:pPr>
        <w:ind w:left="4314" w:hanging="360"/>
      </w:pPr>
    </w:lvl>
    <w:lvl w:ilvl="5">
      <w:start w:val="1"/>
      <w:numFmt w:val="lowerRoman"/>
      <w:lvlText w:val="%1.%2.%3.%4.%5.%6."/>
      <w:lvlJc w:val="right"/>
      <w:pPr>
        <w:ind w:left="5034" w:hanging="180"/>
      </w:pPr>
    </w:lvl>
    <w:lvl w:ilvl="6">
      <w:start w:val="1"/>
      <w:numFmt w:val="decimal"/>
      <w:lvlText w:val="%1.%2.%3.%4.%5.%6.%7."/>
      <w:lvlJc w:val="left"/>
      <w:pPr>
        <w:ind w:left="5754" w:hanging="360"/>
      </w:pPr>
    </w:lvl>
    <w:lvl w:ilvl="7">
      <w:start w:val="1"/>
      <w:numFmt w:val="lowerLetter"/>
      <w:lvlText w:val="%1.%2.%3.%4.%5.%6.%7.%8."/>
      <w:lvlJc w:val="left"/>
      <w:pPr>
        <w:ind w:left="6474" w:hanging="360"/>
      </w:pPr>
    </w:lvl>
    <w:lvl w:ilvl="8">
      <w:start w:val="1"/>
      <w:numFmt w:val="lowerRoman"/>
      <w:lvlText w:val="%1.%2.%3.%4.%5.%6.%7.%8.%9."/>
      <w:lvlJc w:val="right"/>
      <w:pPr>
        <w:ind w:left="7194" w:hanging="180"/>
      </w:pPr>
    </w:lvl>
  </w:abstractNum>
  <w:abstractNum w:abstractNumId="28" w15:restartNumberingAfterBreak="0">
    <w:nsid w:val="70A073DD"/>
    <w:multiLevelType w:val="multilevel"/>
    <w:tmpl w:val="735C0E6A"/>
    <w:styleLink w:val="WWNum14"/>
    <w:lvl w:ilvl="0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70E4229F"/>
    <w:multiLevelType w:val="multilevel"/>
    <w:tmpl w:val="E0CED740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269035F"/>
    <w:multiLevelType w:val="multilevel"/>
    <w:tmpl w:val="01E4C39C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7B106029"/>
    <w:multiLevelType w:val="multilevel"/>
    <w:tmpl w:val="B9C2BA3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0"/>
  </w:num>
  <w:num w:numId="4">
    <w:abstractNumId w:val="26"/>
  </w:num>
  <w:num w:numId="5">
    <w:abstractNumId w:val="25"/>
  </w:num>
  <w:num w:numId="6">
    <w:abstractNumId w:val="13"/>
  </w:num>
  <w:num w:numId="7">
    <w:abstractNumId w:val="19"/>
  </w:num>
  <w:num w:numId="8">
    <w:abstractNumId w:val="22"/>
  </w:num>
  <w:num w:numId="9">
    <w:abstractNumId w:val="10"/>
  </w:num>
  <w:num w:numId="10">
    <w:abstractNumId w:val="18"/>
  </w:num>
  <w:num w:numId="11">
    <w:abstractNumId w:val="20"/>
  </w:num>
  <w:num w:numId="12">
    <w:abstractNumId w:val="29"/>
  </w:num>
  <w:num w:numId="13">
    <w:abstractNumId w:val="4"/>
  </w:num>
  <w:num w:numId="14">
    <w:abstractNumId w:val="28"/>
  </w:num>
  <w:num w:numId="15">
    <w:abstractNumId w:val="12"/>
  </w:num>
  <w:num w:numId="16">
    <w:abstractNumId w:val="15"/>
  </w:num>
  <w:num w:numId="17">
    <w:abstractNumId w:val="27"/>
  </w:num>
  <w:num w:numId="18">
    <w:abstractNumId w:val="23"/>
  </w:num>
  <w:num w:numId="19">
    <w:abstractNumId w:val="0"/>
  </w:num>
  <w:num w:numId="20">
    <w:abstractNumId w:val="31"/>
  </w:num>
  <w:num w:numId="21">
    <w:abstractNumId w:val="14"/>
  </w:num>
  <w:num w:numId="22">
    <w:abstractNumId w:val="17"/>
  </w:num>
  <w:num w:numId="23">
    <w:abstractNumId w:val="11"/>
  </w:num>
  <w:num w:numId="24">
    <w:abstractNumId w:val="8"/>
    <w:lvlOverride w:ilvl="0">
      <w:lvl w:ilvl="0">
        <w:start w:val="1"/>
        <w:numFmt w:val="decimal"/>
        <w:lvlText w:val="%1."/>
        <w:lvlJc w:val="left"/>
        <w:pPr>
          <w:ind w:left="1077" w:hanging="360"/>
        </w:pPr>
        <w:rPr>
          <w:rFonts w:ascii="Arial" w:hAnsi="Arial" w:cs="Arial" w:hint="default"/>
          <w:color w:val="auto"/>
          <w:sz w:val="22"/>
          <w:szCs w:val="22"/>
        </w:rPr>
      </w:lvl>
    </w:lvlOverride>
  </w:num>
  <w:num w:numId="25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Arial"/>
          <w:b/>
          <w:bCs/>
        </w:rPr>
      </w:lvl>
    </w:lvlOverride>
  </w:num>
  <w:num w:numId="26">
    <w:abstractNumId w:val="24"/>
  </w:num>
  <w:num w:numId="27">
    <w:abstractNumId w:val="21"/>
  </w:num>
  <w:num w:numId="28">
    <w:abstractNumId w:val="5"/>
  </w:num>
  <w:num w:numId="29">
    <w:abstractNumId w:val="6"/>
  </w:num>
  <w:num w:numId="30">
    <w:abstractNumId w:val="3"/>
  </w:num>
  <w:num w:numId="31">
    <w:abstractNumId w:val="16"/>
  </w:num>
  <w:num w:numId="32">
    <w:abstractNumId w:val="7"/>
  </w:num>
  <w:num w:numId="33">
    <w:abstractNumId w:val="28"/>
    <w:lvlOverride w:ilvl="0">
      <w:startOverride w:val="1"/>
    </w:lvlOverride>
  </w:num>
  <w:num w:numId="34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1077" w:hanging="360"/>
        </w:pPr>
        <w:rPr>
          <w:color w:val="auto"/>
        </w:rPr>
      </w:lvl>
    </w:lvlOverride>
  </w:num>
  <w:num w:numId="35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Arial"/>
          <w:b/>
        </w:rPr>
      </w:lvl>
    </w:lvlOverride>
  </w:num>
  <w:num w:numId="36">
    <w:abstractNumId w:val="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82D"/>
    <w:rsid w:val="0000208D"/>
    <w:rsid w:val="00083E49"/>
    <w:rsid w:val="000923AA"/>
    <w:rsid w:val="000A6971"/>
    <w:rsid w:val="0017221A"/>
    <w:rsid w:val="00185546"/>
    <w:rsid w:val="001D66ED"/>
    <w:rsid w:val="002410F1"/>
    <w:rsid w:val="002A109A"/>
    <w:rsid w:val="002D6284"/>
    <w:rsid w:val="00310129"/>
    <w:rsid w:val="003637A9"/>
    <w:rsid w:val="003900F4"/>
    <w:rsid w:val="003E0A13"/>
    <w:rsid w:val="00413510"/>
    <w:rsid w:val="004370E3"/>
    <w:rsid w:val="00483AC5"/>
    <w:rsid w:val="004A0C08"/>
    <w:rsid w:val="004A1D8F"/>
    <w:rsid w:val="004B3581"/>
    <w:rsid w:val="004D6CDA"/>
    <w:rsid w:val="005C3311"/>
    <w:rsid w:val="0060006D"/>
    <w:rsid w:val="00670CC9"/>
    <w:rsid w:val="006761DC"/>
    <w:rsid w:val="0068582D"/>
    <w:rsid w:val="006A1784"/>
    <w:rsid w:val="006A30B4"/>
    <w:rsid w:val="006E0224"/>
    <w:rsid w:val="006E3044"/>
    <w:rsid w:val="00705E46"/>
    <w:rsid w:val="00737619"/>
    <w:rsid w:val="007838CF"/>
    <w:rsid w:val="007979D6"/>
    <w:rsid w:val="007A0D23"/>
    <w:rsid w:val="007F5528"/>
    <w:rsid w:val="008025E3"/>
    <w:rsid w:val="008B47A4"/>
    <w:rsid w:val="008D757D"/>
    <w:rsid w:val="008E0FBB"/>
    <w:rsid w:val="0090437B"/>
    <w:rsid w:val="00951B00"/>
    <w:rsid w:val="00956D81"/>
    <w:rsid w:val="009A2439"/>
    <w:rsid w:val="009D0770"/>
    <w:rsid w:val="009D7A00"/>
    <w:rsid w:val="00A75B3D"/>
    <w:rsid w:val="00A842E2"/>
    <w:rsid w:val="00AA3159"/>
    <w:rsid w:val="00AE0AB2"/>
    <w:rsid w:val="00AE464B"/>
    <w:rsid w:val="00B05935"/>
    <w:rsid w:val="00B10FCE"/>
    <w:rsid w:val="00B421A1"/>
    <w:rsid w:val="00B92B9E"/>
    <w:rsid w:val="00BE1D57"/>
    <w:rsid w:val="00BF09B3"/>
    <w:rsid w:val="00C10044"/>
    <w:rsid w:val="00C25DE9"/>
    <w:rsid w:val="00D049C5"/>
    <w:rsid w:val="00D27031"/>
    <w:rsid w:val="00D9501C"/>
    <w:rsid w:val="00DC000C"/>
    <w:rsid w:val="00DC75CC"/>
    <w:rsid w:val="00DD79B5"/>
    <w:rsid w:val="00DD7B70"/>
    <w:rsid w:val="00DD7D2B"/>
    <w:rsid w:val="00E03384"/>
    <w:rsid w:val="00E95438"/>
    <w:rsid w:val="00EB5E7B"/>
    <w:rsid w:val="00FA7026"/>
    <w:rsid w:val="00FB115D"/>
    <w:rsid w:val="00F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E699"/>
  <w15:docId w15:val="{A83C9E7E-34BC-4914-BA5E-F7459183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kern w:val="3"/>
        <w:sz w:val="24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suppressAutoHyphens w:val="0"/>
      <w:spacing w:before="100" w:after="100"/>
      <w:outlineLvl w:val="0"/>
    </w:pPr>
    <w:rPr>
      <w:b/>
      <w:bCs/>
      <w:sz w:val="48"/>
      <w:szCs w:val="48"/>
      <w:lang w:eastAsia="pl-PL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Standard"/>
    <w:next w:val="Textbody"/>
    <w:uiPriority w:val="9"/>
    <w:unhideWhenUsed/>
    <w:qFormat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/>
      <w:color w:val="000000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</w:pPr>
    <w:rPr>
      <w:rFonts w:ascii="Calibri" w:hAnsi="Calibri"/>
      <w:sz w:val="22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uppressAutoHyphens w:val="0"/>
      <w:spacing w:before="100" w:after="100"/>
    </w:pPr>
    <w:rPr>
      <w:lang w:eastAsia="pl-PL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ZnakZnakChar">
    <w:name w:val="Znak Znak Char"/>
    <w:basedOn w:val="Standar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Standard"/>
    <w:pPr>
      <w:widowControl w:val="0"/>
      <w:suppressAutoHyphens w:val="0"/>
    </w:pPr>
    <w:rPr>
      <w:sz w:val="22"/>
      <w:szCs w:val="22"/>
      <w:lang w:val="en-US"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1Znak">
    <w:name w:val="Nagłówek 1 Znak"/>
    <w:basedOn w:val="Domylnaczcionkaakapitu"/>
    <w:rPr>
      <w:rFonts w:eastAsia="Times New Roman"/>
      <w:b/>
      <w:bCs/>
      <w:kern w:val="3"/>
      <w:sz w:val="48"/>
      <w:szCs w:val="48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Znak">
    <w:name w:val="Nagłówek Znak"/>
    <w:basedOn w:val="Domylnaczcionkaakapitu"/>
    <w:rPr>
      <w:rFonts w:eastAsia="Times New Roman"/>
      <w:szCs w:val="24"/>
      <w:lang w:eastAsia="zh-CN"/>
    </w:rPr>
  </w:style>
  <w:style w:type="character" w:customStyle="1" w:styleId="StopkaZnak">
    <w:name w:val="Stopka Znak"/>
    <w:basedOn w:val="Domylnaczcionkaakapitu"/>
    <w:rPr>
      <w:rFonts w:eastAsia="Times New Roman"/>
      <w:szCs w:val="24"/>
      <w:lang w:eastAsia="zh-CN"/>
    </w:rPr>
  </w:style>
  <w:style w:type="character" w:customStyle="1" w:styleId="BezodstpwZnak">
    <w:name w:val="Bez odstępów Znak"/>
    <w:basedOn w:val="Domylnaczcionkaakapitu"/>
    <w:rPr>
      <w:rFonts w:ascii="Calibri" w:hAnsi="Calibri"/>
      <w:sz w:val="22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value">
    <w:name w:val="value"/>
    <w:basedOn w:val="Domylnaczcionkaakapitu"/>
  </w:style>
  <w:style w:type="character" w:customStyle="1" w:styleId="label">
    <w:name w:val="label"/>
    <w:basedOn w:val="Domylnaczcionkaakapitu"/>
  </w:style>
  <w:style w:type="character" w:customStyle="1" w:styleId="Nagwek2Znak">
    <w:name w:val="Nagłówek 2 Znak"/>
    <w:basedOn w:val="Domylnaczcionkaakapitu"/>
    <w:rPr>
      <w:rFonts w:ascii="Cambria" w:hAnsi="Cambria"/>
      <w:color w:val="365F9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rPr>
      <w:rFonts w:ascii="Cambria" w:hAnsi="Cambria"/>
      <w:i/>
      <w:iCs/>
      <w:color w:val="365F91"/>
      <w:szCs w:val="24"/>
      <w:lang w:eastAsia="zh-CN"/>
    </w:rPr>
  </w:style>
  <w:style w:type="character" w:customStyle="1" w:styleId="AkapitzlistZnak">
    <w:name w:val="Akapit z listą Znak"/>
    <w:rPr>
      <w:rFonts w:eastAsia="Times New Roman"/>
      <w:szCs w:val="24"/>
      <w:lang w:eastAsia="zh-CN"/>
    </w:rPr>
  </w:style>
  <w:style w:type="character" w:customStyle="1" w:styleId="Nagwek3Znak">
    <w:name w:val="Nagłówek 3 Znak"/>
    <w:basedOn w:val="Domylnaczcionkaakapitu"/>
    <w:rPr>
      <w:rFonts w:ascii="Cambria" w:hAnsi="Cambria"/>
      <w:color w:val="243F60"/>
      <w:szCs w:val="24"/>
      <w:lang w:eastAsia="zh-C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b w:val="0"/>
      <w:bCs w:val="0"/>
      <w:color w:val="00000A"/>
    </w:rPr>
  </w:style>
  <w:style w:type="character" w:customStyle="1" w:styleId="ListLabel4">
    <w:name w:val="ListLabel 4"/>
    <w:rPr>
      <w:b w:val="0"/>
      <w:bCs w:val="0"/>
      <w:i w:val="0"/>
      <w:iCs/>
    </w:rPr>
  </w:style>
  <w:style w:type="character" w:customStyle="1" w:styleId="ListLabel5">
    <w:name w:val="ListLabel 5"/>
    <w:rPr>
      <w:rFonts w:cs="Aria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37"/>
      </w:numPr>
    </w:pPr>
  </w:style>
  <w:style w:type="numbering" w:customStyle="1" w:styleId="WWNum25">
    <w:name w:val="WWNum25"/>
    <w:basedOn w:val="Bezlisty"/>
    <w:pPr>
      <w:numPr>
        <w:numId w:val="36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2608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Kurcoń</dc:creator>
  <cp:lastModifiedBy>Marta Paszkowska</cp:lastModifiedBy>
  <cp:revision>71</cp:revision>
  <cp:lastPrinted>2021-07-22T10:41:00Z</cp:lastPrinted>
  <dcterms:created xsi:type="dcterms:W3CDTF">2021-12-09T10:56:00Z</dcterms:created>
  <dcterms:modified xsi:type="dcterms:W3CDTF">2021-12-09T12:31:00Z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