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20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35</w:t>
      </w:r>
      <w:r w:rsidRPr="00F030AE">
        <w:rPr>
          <w:rFonts w:ascii="Times New Roman" w:hAnsi="Times New Roman" w:cs="Times New Roman"/>
        </w:rPr>
        <w:t xml:space="preserve"> j.t.);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1E20A6">
        <w:rPr>
          <w:rFonts w:ascii="Times New Roman" w:hAnsi="Times New Roman" w:cs="Times New Roman"/>
        </w:rPr>
        <w:t>1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</w:t>
      </w:r>
      <w:r w:rsidR="001E20A6">
        <w:rPr>
          <w:rFonts w:ascii="Times New Roman" w:hAnsi="Times New Roman" w:cs="Times New Roman"/>
        </w:rPr>
        <w:t>100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1697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>z dnia 7 grudnia 2017</w:t>
      </w:r>
      <w:r w:rsidR="006D5EB8">
        <w:rPr>
          <w:rFonts w:ascii="Times New Roman" w:hAnsi="Times New Roman" w:cs="Times New Roman"/>
        </w:rPr>
        <w:t> </w:t>
      </w:r>
      <w:bookmarkStart w:id="0" w:name="_GoBack"/>
      <w:bookmarkEnd w:id="0"/>
      <w:r w:rsidRPr="00F030AE">
        <w:rPr>
          <w:rFonts w:ascii="Times New Roman" w:hAnsi="Times New Roman" w:cs="Times New Roman"/>
        </w:rPr>
        <w:t>r. w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>sprawie wydawania zezwolenia na pracę cudzoziemca oraz wpisu oświadczenia o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>powierzeniu wykonywania pracy cudzoziemcowi do ewidencji oświadczeń (Dz.U.2017.2345);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(Dz.U.201</w:t>
      </w:r>
      <w:r w:rsidR="00DB31EE">
        <w:rPr>
          <w:rFonts w:ascii="Times New Roman" w:hAnsi="Times New Roman" w:cs="Times New Roman"/>
        </w:rPr>
        <w:t>9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154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  <w:r w:rsidRPr="00F030AE">
        <w:rPr>
          <w:rFonts w:ascii="Times New Roman" w:hAnsi="Times New Roman" w:cs="Times New Roman"/>
        </w:rPr>
        <w:t>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F030AE">
        <w:rPr>
          <w:rFonts w:ascii="Times New Roman" w:eastAsia="Times New Roman" w:hAnsi="Times New Roman" w:cs="Times New Roman"/>
          <w:b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52" w:rsidRDefault="00C73152" w:rsidP="00724DEB">
      <w:pPr>
        <w:spacing w:after="0" w:line="240" w:lineRule="auto"/>
      </w:pPr>
      <w:r>
        <w:separator/>
      </w:r>
    </w:p>
  </w:endnote>
  <w:end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1C5CCB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1C5CCB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52" w:rsidRDefault="00C73152" w:rsidP="00724DEB">
      <w:pPr>
        <w:spacing w:after="0" w:line="240" w:lineRule="auto"/>
      </w:pPr>
      <w:r>
        <w:separator/>
      </w:r>
    </w:p>
  </w:footnote>
  <w:foot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B61B03">
      <w:p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793550">
        <w:rPr>
          <w:rStyle w:val="Odwoanieprzypisudolnego"/>
          <w:rFonts w:ascii="Times New Roman" w:hAnsi="Times New Roman"/>
          <w:b/>
        </w:rPr>
        <w:footnoteRef/>
      </w:r>
      <w:r w:rsidRPr="00793550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EB"/>
    <w:rsid w:val="000F15E4"/>
    <w:rsid w:val="001B4C01"/>
    <w:rsid w:val="001C5CCB"/>
    <w:rsid w:val="001E20A6"/>
    <w:rsid w:val="002B27A3"/>
    <w:rsid w:val="003C5947"/>
    <w:rsid w:val="004C34BF"/>
    <w:rsid w:val="004D14B0"/>
    <w:rsid w:val="005144F4"/>
    <w:rsid w:val="00532515"/>
    <w:rsid w:val="005348D1"/>
    <w:rsid w:val="005F4095"/>
    <w:rsid w:val="006626A7"/>
    <w:rsid w:val="006D0A7B"/>
    <w:rsid w:val="006D5EB8"/>
    <w:rsid w:val="00724DEB"/>
    <w:rsid w:val="007711C5"/>
    <w:rsid w:val="00816EF2"/>
    <w:rsid w:val="008B1AD7"/>
    <w:rsid w:val="008F3ECB"/>
    <w:rsid w:val="00945EE7"/>
    <w:rsid w:val="0096472B"/>
    <w:rsid w:val="00986A61"/>
    <w:rsid w:val="00AC4874"/>
    <w:rsid w:val="00AE2CCD"/>
    <w:rsid w:val="00B412F5"/>
    <w:rsid w:val="00B61B03"/>
    <w:rsid w:val="00C06005"/>
    <w:rsid w:val="00C73152"/>
    <w:rsid w:val="00C9276E"/>
    <w:rsid w:val="00DB31EE"/>
    <w:rsid w:val="00DE4019"/>
    <w:rsid w:val="00E106B5"/>
    <w:rsid w:val="00F0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297FAA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54DE3E-F6F9-4577-9C39-212AC8FC70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Pelczar-Walkowiak Alicja</cp:lastModifiedBy>
  <cp:revision>7</cp:revision>
  <cp:lastPrinted>2018-06-27T10:07:00Z</cp:lastPrinted>
  <dcterms:created xsi:type="dcterms:W3CDTF">2021-06-14T12:12:00Z</dcterms:created>
  <dcterms:modified xsi:type="dcterms:W3CDTF">2022-04-20T09:58:00Z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