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10D62F1B" w:rsidR="006D7EE9" w:rsidRPr="006D605A" w:rsidRDefault="006D7EE9" w:rsidP="006D7EE9">
      <w:pPr>
        <w:pStyle w:val="pkt"/>
        <w:ind w:left="284"/>
        <w:rPr>
          <w:b/>
          <w:sz w:val="22"/>
          <w:szCs w:val="22"/>
        </w:rPr>
      </w:pPr>
      <w:r w:rsidRPr="006D605A">
        <w:rPr>
          <w:b/>
          <w:sz w:val="22"/>
          <w:szCs w:val="22"/>
        </w:rPr>
        <w:t xml:space="preserve">Śremskie TBS </w:t>
      </w:r>
      <w:r w:rsidR="00A9534B">
        <w:rPr>
          <w:b/>
          <w:sz w:val="22"/>
          <w:szCs w:val="22"/>
        </w:rPr>
        <w:t>S</w:t>
      </w:r>
      <w:r w:rsidRPr="006D605A">
        <w:rPr>
          <w:b/>
          <w:sz w:val="22"/>
          <w:szCs w:val="22"/>
        </w:rPr>
        <w:t>p. z o.o.</w:t>
      </w:r>
    </w:p>
    <w:p w14:paraId="2B83BBA9" w14:textId="77777777" w:rsidR="00434FF2" w:rsidRPr="006D605A" w:rsidRDefault="006D7EE9" w:rsidP="006D7EE9">
      <w:pPr>
        <w:pStyle w:val="pkt"/>
        <w:ind w:left="284"/>
        <w:rPr>
          <w:b/>
          <w:sz w:val="22"/>
          <w:szCs w:val="22"/>
        </w:rPr>
      </w:pPr>
      <w:r w:rsidRPr="006D605A">
        <w:rPr>
          <w:b/>
          <w:sz w:val="22"/>
          <w:szCs w:val="22"/>
        </w:rPr>
        <w:t xml:space="preserve">63-100 Śrem, </w:t>
      </w:r>
    </w:p>
    <w:p w14:paraId="3D908375" w14:textId="26A8AB23" w:rsidR="006D7EE9" w:rsidRPr="006D605A" w:rsidRDefault="00A9534B" w:rsidP="006D7EE9">
      <w:pPr>
        <w:pStyle w:val="pkt"/>
        <w:ind w:left="284"/>
        <w:rPr>
          <w:b/>
          <w:sz w:val="22"/>
          <w:szCs w:val="22"/>
        </w:rPr>
      </w:pPr>
      <w:r>
        <w:rPr>
          <w:b/>
          <w:sz w:val="22"/>
          <w:szCs w:val="22"/>
        </w:rPr>
        <w:t>u</w:t>
      </w:r>
      <w:r w:rsidR="00434FF2" w:rsidRPr="006D605A">
        <w:rPr>
          <w:b/>
          <w:sz w:val="22"/>
          <w:szCs w:val="22"/>
        </w:rPr>
        <w:t xml:space="preserve">l. </w:t>
      </w:r>
      <w:r w:rsidR="006D7EE9" w:rsidRPr="006D605A">
        <w:rPr>
          <w:b/>
          <w:sz w:val="22"/>
          <w:szCs w:val="22"/>
        </w:rPr>
        <w:t>Leopolda Okulickiego 3</w:t>
      </w:r>
    </w:p>
    <w:p w14:paraId="69732BFB" w14:textId="3DE6C7F8" w:rsidR="00331E34" w:rsidRPr="006D605A" w:rsidRDefault="00331E34" w:rsidP="006D7EE9">
      <w:pPr>
        <w:pStyle w:val="pkt"/>
        <w:ind w:left="0" w:firstLine="0"/>
        <w:rPr>
          <w:b/>
          <w:sz w:val="22"/>
          <w:szCs w:val="22"/>
        </w:rPr>
      </w:pPr>
    </w:p>
    <w:p w14:paraId="026B3B57" w14:textId="77777777" w:rsidR="00331E34" w:rsidRPr="006D605A" w:rsidRDefault="00331E34" w:rsidP="00331E34">
      <w:pPr>
        <w:pStyle w:val="pkt"/>
      </w:pPr>
    </w:p>
    <w:p w14:paraId="66D03572" w14:textId="77777777" w:rsidR="00331E34" w:rsidRPr="006D605A" w:rsidRDefault="00331E34" w:rsidP="00331E34">
      <w:pPr>
        <w:pStyle w:val="pkt"/>
      </w:pPr>
    </w:p>
    <w:p w14:paraId="3465B844" w14:textId="67876989" w:rsidR="001B365B" w:rsidRPr="006D605A" w:rsidRDefault="00331E34" w:rsidP="00331E34">
      <w:pPr>
        <w:tabs>
          <w:tab w:val="right" w:pos="9214"/>
        </w:tabs>
        <w:spacing w:before="60" w:after="840"/>
        <w:jc w:val="both"/>
        <w:rPr>
          <w:szCs w:val="20"/>
        </w:rPr>
      </w:pPr>
      <w:r w:rsidRPr="006D605A">
        <w:t>Znak sprawy</w:t>
      </w:r>
      <w:r w:rsidR="00455679" w:rsidRPr="006D605A">
        <w:t>:</w:t>
      </w:r>
      <w:r w:rsidR="0038537E">
        <w:t xml:space="preserve"> </w:t>
      </w:r>
      <w:r w:rsidR="0038537E" w:rsidRPr="0038537E">
        <w:t>KW/140/09/2021</w:t>
      </w:r>
      <w:r w:rsidR="001B365B" w:rsidRPr="006D605A">
        <w:rPr>
          <w:szCs w:val="20"/>
        </w:rPr>
        <w:tab/>
      </w:r>
      <w:r w:rsidR="00715357" w:rsidRPr="006D605A">
        <w:rPr>
          <w:szCs w:val="20"/>
        </w:rPr>
        <w:t>Śrem</w:t>
      </w:r>
      <w:r w:rsidR="001B365B" w:rsidRPr="006D605A">
        <w:rPr>
          <w:szCs w:val="20"/>
        </w:rPr>
        <w:t xml:space="preserve">, </w:t>
      </w:r>
      <w:r w:rsidR="00715357" w:rsidRPr="006D605A">
        <w:rPr>
          <w:szCs w:val="20"/>
        </w:rPr>
        <w:t>20</w:t>
      </w:r>
      <w:r w:rsidR="00E934EF" w:rsidRPr="006D605A">
        <w:rPr>
          <w:szCs w:val="20"/>
        </w:rPr>
        <w:t>21-0</w:t>
      </w:r>
      <w:r w:rsidR="00F04337">
        <w:rPr>
          <w:szCs w:val="20"/>
        </w:rPr>
        <w:t>9</w:t>
      </w:r>
      <w:r w:rsidR="00E934EF" w:rsidRPr="006D605A">
        <w:rPr>
          <w:szCs w:val="20"/>
        </w:rPr>
        <w:t>-</w:t>
      </w:r>
      <w:r w:rsidR="00C90B7A" w:rsidRPr="006D605A">
        <w:rPr>
          <w:szCs w:val="20"/>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6D605A"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6D605A" w:rsidRDefault="001B365B" w:rsidP="001B365B">
            <w:pPr>
              <w:spacing w:before="240" w:after="60"/>
              <w:jc w:val="center"/>
              <w:outlineLvl w:val="0"/>
              <w:rPr>
                <w:rFonts w:cs="Arial"/>
                <w:b/>
                <w:bCs/>
                <w:kern w:val="28"/>
                <w:sz w:val="32"/>
                <w:szCs w:val="32"/>
              </w:rPr>
            </w:pPr>
            <w:r w:rsidRPr="006D605A">
              <w:rPr>
                <w:rFonts w:cs="Arial"/>
                <w:b/>
                <w:bCs/>
                <w:kern w:val="28"/>
                <w:sz w:val="32"/>
                <w:szCs w:val="32"/>
              </w:rPr>
              <w:t>SPECYFIKACJA WARUNKÓW ZAMÓWIENIA</w:t>
            </w:r>
          </w:p>
          <w:p w14:paraId="63A8F50B" w14:textId="77777777" w:rsidR="001B365B" w:rsidRPr="006D605A" w:rsidRDefault="001B365B" w:rsidP="001B365B">
            <w:pPr>
              <w:keepNext/>
              <w:suppressAutoHyphens/>
              <w:spacing w:after="240"/>
              <w:jc w:val="center"/>
              <w:outlineLvl w:val="1"/>
              <w:rPr>
                <w:b/>
                <w:lang w:eastAsia="ar-SA"/>
              </w:rPr>
            </w:pPr>
            <w:r w:rsidRPr="006D605A">
              <w:rPr>
                <w:lang w:eastAsia="ar-SA"/>
              </w:rPr>
              <w:t>zwana dalej</w:t>
            </w:r>
            <w:r w:rsidRPr="006D605A">
              <w:rPr>
                <w:b/>
                <w:lang w:eastAsia="ar-SA"/>
              </w:rPr>
              <w:t xml:space="preserve"> (SWZ)</w:t>
            </w:r>
          </w:p>
        </w:tc>
      </w:tr>
    </w:tbl>
    <w:p w14:paraId="219588EA" w14:textId="791B95CA" w:rsidR="001B365B" w:rsidRPr="006D605A" w:rsidRDefault="001B365B" w:rsidP="001B365B">
      <w:pPr>
        <w:jc w:val="center"/>
        <w:rPr>
          <w:b/>
          <w:sz w:val="28"/>
          <w:szCs w:val="28"/>
        </w:rPr>
      </w:pPr>
    </w:p>
    <w:p w14:paraId="324E6443" w14:textId="7F9D42C2" w:rsidR="000606C5" w:rsidRPr="005516BF" w:rsidRDefault="00D5116B" w:rsidP="001B365B">
      <w:pPr>
        <w:jc w:val="center"/>
        <w:rPr>
          <w:bCs/>
          <w:sz w:val="32"/>
          <w:szCs w:val="32"/>
        </w:rPr>
      </w:pPr>
      <w:r w:rsidRPr="005516BF">
        <w:rPr>
          <w:b/>
          <w:sz w:val="28"/>
          <w:szCs w:val="28"/>
        </w:rPr>
        <w:t>Budowa 3 budynków mieszkalnych wielorodzinnych nr 3, 4 i 10 w Śremie przy ul. Żurawiej</w:t>
      </w:r>
    </w:p>
    <w:p w14:paraId="00B23DA5" w14:textId="77777777" w:rsidR="001B365B" w:rsidRPr="006D605A" w:rsidRDefault="001B365B" w:rsidP="001B365B">
      <w:pPr>
        <w:jc w:val="center"/>
        <w:rPr>
          <w:b/>
          <w:sz w:val="32"/>
          <w:szCs w:val="32"/>
        </w:rPr>
      </w:pPr>
    </w:p>
    <w:p w14:paraId="50F3A51A" w14:textId="77777777" w:rsidR="001B365B" w:rsidRPr="006D605A" w:rsidRDefault="001B365B" w:rsidP="001B365B">
      <w:pPr>
        <w:jc w:val="center"/>
        <w:rPr>
          <w:b/>
          <w:sz w:val="32"/>
          <w:szCs w:val="32"/>
        </w:rPr>
      </w:pPr>
    </w:p>
    <w:p w14:paraId="2E11BF33" w14:textId="77777777" w:rsidR="001B365B" w:rsidRPr="006D605A" w:rsidRDefault="001B365B" w:rsidP="001B365B">
      <w:pPr>
        <w:jc w:val="center"/>
        <w:rPr>
          <w:b/>
          <w:sz w:val="32"/>
          <w:szCs w:val="32"/>
        </w:rPr>
      </w:pPr>
    </w:p>
    <w:p w14:paraId="79E0C3EB" w14:textId="77777777" w:rsidR="001B365B" w:rsidRPr="006D605A" w:rsidRDefault="001B365B" w:rsidP="001B365B">
      <w:pPr>
        <w:jc w:val="both"/>
      </w:pPr>
      <w:r w:rsidRPr="006D605A">
        <w:t xml:space="preserve">Postępowanie o udzielenie zamówienia prowadzone jest na podstawie ustawy z dnia 11 września 2019 r. Prawo zamówień publicznych </w:t>
      </w:r>
      <w:r w:rsidR="00715357" w:rsidRPr="006D605A">
        <w:t>(Dz.U. poz. 2019 ze zm.)</w:t>
      </w:r>
      <w:r w:rsidRPr="006D605A">
        <w:t xml:space="preserve">,, zwanej dalej ”ustawą </w:t>
      </w:r>
      <w:proofErr w:type="spellStart"/>
      <w:r w:rsidRPr="006D605A">
        <w:t>Pzp</w:t>
      </w:r>
      <w:proofErr w:type="spellEnd"/>
      <w:r w:rsidRPr="006D605A">
        <w:t xml:space="preserve">”. Wartość szacunkowa zamówienia </w:t>
      </w:r>
      <w:r w:rsidR="000B5377" w:rsidRPr="006D605A">
        <w:t>jest niższa</w:t>
      </w:r>
      <w:r w:rsidRPr="006D605A">
        <w:t xml:space="preserve"> progów unijnych określonych na podstawie art. 3 ustawy </w:t>
      </w:r>
      <w:proofErr w:type="spellStart"/>
      <w:r w:rsidRPr="006D605A">
        <w:t>Pzp</w:t>
      </w:r>
      <w:proofErr w:type="spellEnd"/>
      <w:r w:rsidRPr="006D605A">
        <w:t>.</w:t>
      </w:r>
    </w:p>
    <w:p w14:paraId="3EC8F7A5" w14:textId="77777777" w:rsidR="001B365B" w:rsidRPr="006D605A" w:rsidRDefault="001B365B" w:rsidP="001B365B">
      <w:pPr>
        <w:jc w:val="both"/>
      </w:pPr>
    </w:p>
    <w:p w14:paraId="3ED156B9" w14:textId="77777777" w:rsidR="001B365B" w:rsidRPr="006D605A" w:rsidRDefault="001B365B" w:rsidP="001B365B">
      <w:pPr>
        <w:jc w:val="both"/>
      </w:pPr>
    </w:p>
    <w:p w14:paraId="7FF8D29E" w14:textId="77777777" w:rsidR="001B365B" w:rsidRPr="006D605A" w:rsidRDefault="001B365B" w:rsidP="001B365B">
      <w:pPr>
        <w:jc w:val="both"/>
      </w:pPr>
    </w:p>
    <w:p w14:paraId="07B4E852" w14:textId="77777777" w:rsidR="001B365B" w:rsidRPr="006D605A" w:rsidRDefault="001B365B" w:rsidP="001B365B">
      <w:pPr>
        <w:jc w:val="both"/>
      </w:pPr>
    </w:p>
    <w:p w14:paraId="42413B13" w14:textId="77777777" w:rsidR="001B365B" w:rsidRPr="006D605A" w:rsidRDefault="001B365B" w:rsidP="001B365B">
      <w:pPr>
        <w:jc w:val="both"/>
      </w:pPr>
    </w:p>
    <w:p w14:paraId="5B8424F6" w14:textId="77777777" w:rsidR="001B365B" w:rsidRPr="006D605A" w:rsidRDefault="001B365B" w:rsidP="001B365B">
      <w:pPr>
        <w:jc w:val="both"/>
      </w:pPr>
    </w:p>
    <w:p w14:paraId="065A9D34" w14:textId="77777777" w:rsidR="007B12DD" w:rsidRPr="006D605A" w:rsidRDefault="007B12DD" w:rsidP="007B12DD">
      <w:pPr>
        <w:ind w:left="5940"/>
      </w:pPr>
      <w:bookmarkStart w:id="0" w:name="_Toc258314242"/>
      <w:r w:rsidRPr="006D605A">
        <w:t>Zatwierdzono w dniu:</w:t>
      </w:r>
    </w:p>
    <w:p w14:paraId="5D4D77B4" w14:textId="4D307749" w:rsidR="007B12DD" w:rsidRPr="006D605A" w:rsidRDefault="007B12DD" w:rsidP="007B12DD">
      <w:pPr>
        <w:ind w:left="5940"/>
      </w:pPr>
      <w:r w:rsidRPr="006D605A">
        <w:t>2021-0</w:t>
      </w:r>
      <w:r w:rsidR="00F04337">
        <w:t>9</w:t>
      </w:r>
      <w:r w:rsidRPr="006D605A">
        <w:t>-</w:t>
      </w:r>
      <w:r w:rsidR="00C90B7A" w:rsidRPr="006D605A">
        <w:t>30</w:t>
      </w:r>
    </w:p>
    <w:p w14:paraId="7FF62DD9" w14:textId="77777777" w:rsidR="007B12DD" w:rsidRPr="006D605A" w:rsidRDefault="007B12DD" w:rsidP="007B12DD">
      <w:pPr>
        <w:ind w:left="5940"/>
      </w:pPr>
    </w:p>
    <w:p w14:paraId="2249C888" w14:textId="77777777" w:rsidR="007B12DD" w:rsidRPr="006D605A" w:rsidRDefault="007B12DD" w:rsidP="007B12DD">
      <w:pPr>
        <w:ind w:left="5940"/>
      </w:pPr>
    </w:p>
    <w:p w14:paraId="039ED610" w14:textId="77777777" w:rsidR="007B12DD" w:rsidRPr="006D605A" w:rsidRDefault="007B12DD" w:rsidP="007B12DD">
      <w:pPr>
        <w:ind w:left="5940"/>
      </w:pPr>
    </w:p>
    <w:p w14:paraId="7F86D051" w14:textId="77777777" w:rsidR="007B12DD" w:rsidRPr="006D605A" w:rsidRDefault="007B12DD" w:rsidP="007B12DD">
      <w:pPr>
        <w:ind w:left="5940"/>
      </w:pPr>
    </w:p>
    <w:p w14:paraId="71F2AF94" w14:textId="77777777" w:rsidR="007B12DD" w:rsidRPr="006D605A" w:rsidRDefault="007B12DD" w:rsidP="007B12DD">
      <w:pPr>
        <w:ind w:left="5940"/>
      </w:pPr>
    </w:p>
    <w:p w14:paraId="0646C039" w14:textId="0A07A7B3" w:rsidR="007B12DD" w:rsidRPr="006D605A" w:rsidRDefault="00434FF2" w:rsidP="007B12DD">
      <w:pPr>
        <w:ind w:left="5940"/>
        <w:jc w:val="both"/>
        <w:rPr>
          <w:sz w:val="22"/>
          <w:szCs w:val="22"/>
        </w:rPr>
      </w:pPr>
      <w:r w:rsidRPr="006D605A">
        <w:rPr>
          <w:sz w:val="22"/>
          <w:szCs w:val="22"/>
        </w:rPr>
        <w:t>Prezes Zarządu</w:t>
      </w:r>
    </w:p>
    <w:p w14:paraId="62B92D3B" w14:textId="77777777" w:rsidR="00434FF2" w:rsidRPr="006D605A" w:rsidRDefault="00434FF2" w:rsidP="007B12DD">
      <w:pPr>
        <w:ind w:left="5940"/>
        <w:jc w:val="both"/>
        <w:rPr>
          <w:sz w:val="22"/>
          <w:szCs w:val="22"/>
        </w:rPr>
      </w:pPr>
    </w:p>
    <w:p w14:paraId="33BB490D" w14:textId="4CBD0222" w:rsidR="00434FF2" w:rsidRPr="006D605A" w:rsidRDefault="00434FF2" w:rsidP="007B12DD">
      <w:pPr>
        <w:ind w:left="5940"/>
        <w:jc w:val="both"/>
        <w:rPr>
          <w:sz w:val="22"/>
          <w:szCs w:val="22"/>
        </w:rPr>
      </w:pPr>
      <w:r w:rsidRPr="006D605A">
        <w:rPr>
          <w:sz w:val="22"/>
          <w:szCs w:val="22"/>
        </w:rPr>
        <w:t>Wiesław Małaszniak</w:t>
      </w:r>
    </w:p>
    <w:p w14:paraId="4D44E639" w14:textId="6348FD22" w:rsidR="001B365B" w:rsidRPr="006D605A" w:rsidRDefault="007B12DD" w:rsidP="007B12DD">
      <w:pPr>
        <w:numPr>
          <w:ilvl w:val="0"/>
          <w:numId w:val="1"/>
        </w:numPr>
        <w:spacing w:before="200" w:after="60"/>
        <w:ind w:left="431" w:hanging="431"/>
        <w:jc w:val="both"/>
        <w:outlineLvl w:val="0"/>
        <w:rPr>
          <w:b/>
          <w:bCs/>
          <w:caps/>
          <w:kern w:val="32"/>
          <w:lang w:val="x-none" w:eastAsia="x-none"/>
        </w:rPr>
      </w:pPr>
      <w:r w:rsidRPr="006D605A">
        <w:br w:type="page"/>
      </w:r>
      <w:r w:rsidR="001B365B" w:rsidRPr="006D605A">
        <w:rPr>
          <w:b/>
          <w:bCs/>
          <w:caps/>
          <w:kern w:val="32"/>
          <w:lang w:val="x-none" w:eastAsia="x-none"/>
        </w:rPr>
        <w:lastRenderedPageBreak/>
        <w:t>Nazwa</w:t>
      </w:r>
      <w:r w:rsidR="001B365B" w:rsidRPr="006D605A">
        <w:rPr>
          <w:b/>
          <w:bCs/>
          <w:caps/>
          <w:kern w:val="32"/>
          <w:lang w:eastAsia="x-none"/>
        </w:rPr>
        <w:t xml:space="preserve"> oraz adres </w:t>
      </w:r>
      <w:r w:rsidR="001B365B" w:rsidRPr="006D605A">
        <w:rPr>
          <w:b/>
          <w:bCs/>
          <w:caps/>
          <w:kern w:val="32"/>
          <w:lang w:val="x-none" w:eastAsia="x-none"/>
        </w:rPr>
        <w:t>Zamawiającego</w:t>
      </w:r>
      <w:bookmarkEnd w:id="0"/>
    </w:p>
    <w:p w14:paraId="7A0BB026" w14:textId="559EB51D" w:rsidR="00434FF2" w:rsidRPr="006D605A" w:rsidRDefault="00434FF2" w:rsidP="00434FF2">
      <w:pPr>
        <w:spacing w:line="276" w:lineRule="auto"/>
        <w:ind w:left="360"/>
        <w:rPr>
          <w:lang w:val="x-none"/>
        </w:rPr>
      </w:pPr>
      <w:r w:rsidRPr="006D605A">
        <w:rPr>
          <w:lang w:val="x-none"/>
        </w:rPr>
        <w:t xml:space="preserve">Śremskie TBS </w:t>
      </w:r>
      <w:r w:rsidR="00A9534B">
        <w:t>S</w:t>
      </w:r>
      <w:r w:rsidRPr="006D605A">
        <w:rPr>
          <w:lang w:val="x-none"/>
        </w:rPr>
        <w:t>p. z o.o.</w:t>
      </w:r>
    </w:p>
    <w:p w14:paraId="2D718EAD" w14:textId="77777777" w:rsidR="00434FF2" w:rsidRPr="006D605A" w:rsidRDefault="00434FF2" w:rsidP="00434FF2">
      <w:pPr>
        <w:spacing w:line="276" w:lineRule="auto"/>
        <w:ind w:left="360"/>
        <w:rPr>
          <w:lang w:val="x-none"/>
        </w:rPr>
      </w:pPr>
      <w:r w:rsidRPr="006D605A">
        <w:rPr>
          <w:lang w:val="x-none"/>
        </w:rPr>
        <w:t>63-100 Śrem, Leopolda Okulickiego 3</w:t>
      </w:r>
    </w:p>
    <w:p w14:paraId="787B59D6" w14:textId="7050C108" w:rsidR="00434FF2" w:rsidRPr="006D605A" w:rsidRDefault="00434FF2" w:rsidP="00434FF2">
      <w:pPr>
        <w:spacing w:line="276" w:lineRule="auto"/>
        <w:ind w:left="360"/>
        <w:rPr>
          <w:lang w:val="x-none"/>
        </w:rPr>
      </w:pPr>
      <w:r w:rsidRPr="006D605A">
        <w:rPr>
          <w:lang w:val="x-none"/>
        </w:rPr>
        <w:t xml:space="preserve">województwo: </w:t>
      </w:r>
      <w:r w:rsidR="00A9534B">
        <w:t>w</w:t>
      </w:r>
      <w:proofErr w:type="spellStart"/>
      <w:r w:rsidRPr="006D605A">
        <w:rPr>
          <w:lang w:val="x-none"/>
        </w:rPr>
        <w:t>ielkopolskie</w:t>
      </w:r>
      <w:proofErr w:type="spellEnd"/>
      <w:r w:rsidRPr="006D605A">
        <w:rPr>
          <w:lang w:val="x-none"/>
        </w:rPr>
        <w:t>, powiat: Śrem</w:t>
      </w:r>
    </w:p>
    <w:p w14:paraId="2F326286" w14:textId="77777777" w:rsidR="00434FF2" w:rsidRPr="006D605A" w:rsidRDefault="00434FF2" w:rsidP="00434FF2">
      <w:pPr>
        <w:spacing w:line="276" w:lineRule="auto"/>
        <w:ind w:left="360"/>
        <w:rPr>
          <w:lang w:val="x-none"/>
        </w:rPr>
      </w:pPr>
      <w:r w:rsidRPr="006D605A">
        <w:rPr>
          <w:lang w:val="x-none"/>
        </w:rPr>
        <w:t>tel. (0-61) 28 30 020, 28 39 289, fax (0-61) 28 30 020</w:t>
      </w:r>
    </w:p>
    <w:p w14:paraId="3AFA8B37" w14:textId="77777777" w:rsidR="00434FF2" w:rsidRPr="006D605A" w:rsidRDefault="00434FF2" w:rsidP="00434FF2">
      <w:pPr>
        <w:spacing w:line="276" w:lineRule="auto"/>
        <w:ind w:left="360"/>
        <w:rPr>
          <w:lang w:val="x-none"/>
        </w:rPr>
      </w:pPr>
      <w:r w:rsidRPr="006D605A">
        <w:rPr>
          <w:lang w:val="x-none"/>
        </w:rPr>
        <w:t>e-mail: sekretariattbs@tbs.srem.pl, http: www.tbs.srem.pl</w:t>
      </w:r>
    </w:p>
    <w:p w14:paraId="56E0CE69" w14:textId="77777777" w:rsidR="00434FF2" w:rsidRPr="006D605A" w:rsidRDefault="00434FF2" w:rsidP="00434FF2">
      <w:pPr>
        <w:spacing w:line="276" w:lineRule="auto"/>
        <w:ind w:left="360"/>
        <w:rPr>
          <w:lang w:val="x-none"/>
        </w:rPr>
      </w:pPr>
      <w:r w:rsidRPr="006D605A">
        <w:rPr>
          <w:lang w:val="x-none"/>
        </w:rPr>
        <w:t>NIP: 785-10-01-405, Regon: 630266138</w:t>
      </w:r>
    </w:p>
    <w:p w14:paraId="74EE792F" w14:textId="4EF98E9C" w:rsidR="001B365B" w:rsidRPr="006D605A" w:rsidRDefault="000B5377" w:rsidP="00A50EF5">
      <w:pPr>
        <w:spacing w:line="276" w:lineRule="auto"/>
        <w:ind w:left="360"/>
        <w:jc w:val="both"/>
      </w:pPr>
      <w:r w:rsidRPr="006D605A">
        <w:t>Adres strony internetowej prowadzonego postępowania oraz strony, na której udostępniane będą zmiany i wyjaśnienia treści SWZ oraz inne dokumenty zamówienia bezpośrednio związane z postępowaniem</w:t>
      </w:r>
      <w:r w:rsidR="001B365B" w:rsidRPr="006D605A">
        <w:t xml:space="preserve">: </w:t>
      </w:r>
      <w:r w:rsidR="00E934EF" w:rsidRPr="006D605A">
        <w:t>https://</w:t>
      </w:r>
      <w:r w:rsidR="00B65C75" w:rsidRPr="006D605A">
        <w:t>platformazakupowa</w:t>
      </w:r>
      <w:r w:rsidR="00E934EF" w:rsidRPr="006D605A">
        <w:t>.pl</w:t>
      </w:r>
    </w:p>
    <w:p w14:paraId="7BAC00D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6D605A">
        <w:rPr>
          <w:b/>
          <w:bCs/>
          <w:caps/>
          <w:kern w:val="32"/>
          <w:lang w:val="x-none" w:eastAsia="x-none"/>
        </w:rPr>
        <w:t>Tryb udzielenia zamówienia</w:t>
      </w:r>
      <w:bookmarkEnd w:id="1"/>
    </w:p>
    <w:p w14:paraId="10AA7482" w14:textId="77777777" w:rsidR="001B365B" w:rsidRPr="006D605A" w:rsidRDefault="001B365B" w:rsidP="001B365B">
      <w:pPr>
        <w:spacing w:after="120"/>
        <w:ind w:left="426" w:firstLine="5"/>
        <w:jc w:val="both"/>
      </w:pPr>
      <w:r w:rsidRPr="006D605A">
        <w:t xml:space="preserve">Postępowanie o udzielenie zamówienia prowadzone jest w trybie </w:t>
      </w:r>
      <w:r w:rsidRPr="006D605A">
        <w:rPr>
          <w:b/>
          <w:bCs/>
        </w:rPr>
        <w:t>Podstawowy bez negocjacji</w:t>
      </w:r>
      <w:r w:rsidRPr="006D605A">
        <w:t xml:space="preserve">, o którym mowa w art. 275 pkt 1 ustawy </w:t>
      </w:r>
      <w:proofErr w:type="spellStart"/>
      <w:r w:rsidRPr="006D605A">
        <w:t>Pzp</w:t>
      </w:r>
      <w:proofErr w:type="spellEnd"/>
      <w:r w:rsidRPr="006D605A">
        <w:t>.</w:t>
      </w:r>
    </w:p>
    <w:p w14:paraId="76445EB0"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6D605A">
        <w:rPr>
          <w:b/>
          <w:bCs/>
          <w:caps/>
          <w:kern w:val="32"/>
          <w:lang w:eastAsia="x-none"/>
        </w:rPr>
        <w:t>informacje ogólne</w:t>
      </w:r>
    </w:p>
    <w:p w14:paraId="37F1805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Komunikacja w postępowaniu</w:t>
      </w:r>
    </w:p>
    <w:p w14:paraId="46D68EDC" w14:textId="59EABB78"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6D605A">
        <w:rPr>
          <w:bCs/>
          <w:iCs/>
          <w:lang w:val="x-none" w:eastAsia="x-none"/>
        </w:rPr>
        <w:t>https://</w:t>
      </w:r>
      <w:r w:rsidR="003C3FFC" w:rsidRPr="006D605A">
        <w:rPr>
          <w:bCs/>
          <w:iCs/>
          <w:lang w:eastAsia="x-none"/>
        </w:rPr>
        <w:t>platformazakupowa</w:t>
      </w:r>
      <w:r w:rsidR="00715357" w:rsidRPr="006D605A">
        <w:rPr>
          <w:bCs/>
          <w:iCs/>
          <w:lang w:val="x-none" w:eastAsia="x-none"/>
        </w:rPr>
        <w:t>.</w:t>
      </w:r>
      <w:proofErr w:type="spellStart"/>
      <w:r w:rsidR="00715357" w:rsidRPr="006D605A">
        <w:rPr>
          <w:bCs/>
          <w:iCs/>
          <w:lang w:val="x-none" w:eastAsia="x-none"/>
        </w:rPr>
        <w:t>pl</w:t>
      </w:r>
      <w:proofErr w:type="spellEnd"/>
      <w:r w:rsidRPr="006D605A">
        <w:rPr>
          <w:bCs/>
          <w:iCs/>
          <w:lang w:val="x-none" w:eastAsia="x-none"/>
        </w:rPr>
        <w:t xml:space="preserve"> (dalej jako: ”Platforma”).</w:t>
      </w:r>
    </w:p>
    <w:p w14:paraId="3033594D"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Wizja lokalna</w:t>
      </w:r>
      <w:r w:rsidR="000B5377" w:rsidRPr="006D605A">
        <w:rPr>
          <w:bCs/>
          <w:iCs/>
          <w:lang w:eastAsia="x-none"/>
        </w:rPr>
        <w:t xml:space="preserve"> </w:t>
      </w:r>
    </w:p>
    <w:p w14:paraId="3CF5AE79" w14:textId="2859759C" w:rsidR="00715357" w:rsidRPr="00B21250" w:rsidRDefault="00715357" w:rsidP="00715357">
      <w:pPr>
        <w:numPr>
          <w:ilvl w:val="1"/>
          <w:numId w:val="1"/>
        </w:numPr>
        <w:spacing w:before="120"/>
        <w:jc w:val="both"/>
        <w:outlineLvl w:val="1"/>
        <w:rPr>
          <w:bCs/>
          <w:iCs/>
          <w:color w:val="FF0000"/>
          <w:lang w:eastAsia="x-none"/>
        </w:rPr>
      </w:pPr>
      <w:r w:rsidRPr="006D605A">
        <w:rPr>
          <w:bCs/>
          <w:iCs/>
          <w:lang w:eastAsia="x-none"/>
        </w:rPr>
        <w:t>Zamawiający</w:t>
      </w:r>
      <w:r w:rsidRPr="000F7560">
        <w:rPr>
          <w:bCs/>
          <w:iCs/>
          <w:lang w:eastAsia="x-none"/>
        </w:rPr>
        <w:t xml:space="preserve">, </w:t>
      </w:r>
      <w:r w:rsidRPr="000F7560">
        <w:rPr>
          <w:bCs/>
          <w:iCs/>
          <w:lang w:val="x-none" w:eastAsia="x-none"/>
        </w:rPr>
        <w:t xml:space="preserve">przed złożeniem oferty, </w:t>
      </w:r>
      <w:r w:rsidR="003D0E7E" w:rsidRPr="000F7560">
        <w:rPr>
          <w:bCs/>
          <w:iCs/>
          <w:lang w:val="x-none" w:eastAsia="x-none"/>
        </w:rPr>
        <w:fldChar w:fldCharType="begin">
          <w:ffData>
            <w:name w:val="Wybór3"/>
            <w:enabled/>
            <w:calcOnExit w:val="0"/>
            <w:checkBox>
              <w:sizeAuto/>
              <w:default w:val="0"/>
            </w:checkBox>
          </w:ffData>
        </w:fldChar>
      </w:r>
      <w:bookmarkStart w:id="3" w:name="Wybór3"/>
      <w:r w:rsidR="003D0E7E" w:rsidRPr="000F7560">
        <w:rPr>
          <w:bCs/>
          <w:iCs/>
          <w:lang w:val="x-none" w:eastAsia="x-none"/>
        </w:rPr>
        <w:instrText xml:space="preserve"> FORMCHECKBOX </w:instrText>
      </w:r>
      <w:r w:rsidR="00856C19">
        <w:rPr>
          <w:bCs/>
          <w:iCs/>
          <w:lang w:val="x-none" w:eastAsia="x-none"/>
        </w:rPr>
      </w:r>
      <w:r w:rsidR="00856C19">
        <w:rPr>
          <w:bCs/>
          <w:iCs/>
          <w:lang w:val="x-none" w:eastAsia="x-none"/>
        </w:rPr>
        <w:fldChar w:fldCharType="separate"/>
      </w:r>
      <w:r w:rsidR="003D0E7E" w:rsidRPr="000F7560">
        <w:rPr>
          <w:bCs/>
          <w:iCs/>
          <w:lang w:val="x-none" w:eastAsia="x-none"/>
        </w:rPr>
        <w:fldChar w:fldCharType="end"/>
      </w:r>
      <w:bookmarkEnd w:id="3"/>
      <w:r w:rsidRPr="000F7560">
        <w:rPr>
          <w:bCs/>
          <w:iCs/>
          <w:lang w:val="x-none" w:eastAsia="x-none"/>
        </w:rPr>
        <w:t xml:space="preserve"> przewiduje możliwość</w:t>
      </w:r>
      <w:r w:rsidRPr="000F7560">
        <w:rPr>
          <w:bCs/>
          <w:iCs/>
          <w:lang w:eastAsia="x-none"/>
        </w:rPr>
        <w:t xml:space="preserve"> /</w:t>
      </w:r>
      <w:r w:rsidRPr="000F7560">
        <w:rPr>
          <w:bCs/>
          <w:iCs/>
          <w:lang w:val="x-none" w:eastAsia="x-none"/>
        </w:rPr>
        <w:t xml:space="preserve"> </w:t>
      </w:r>
      <w:r w:rsidR="003D0E7E" w:rsidRPr="000F7560">
        <w:rPr>
          <w:bCs/>
          <w:iCs/>
          <w:lang w:val="x-none" w:eastAsia="x-none"/>
        </w:rPr>
        <w:fldChar w:fldCharType="begin">
          <w:ffData>
            <w:name w:val="Wybór4"/>
            <w:enabled/>
            <w:calcOnExit w:val="0"/>
            <w:checkBox>
              <w:sizeAuto/>
              <w:default w:val="1"/>
            </w:checkBox>
          </w:ffData>
        </w:fldChar>
      </w:r>
      <w:bookmarkStart w:id="4" w:name="Wybór4"/>
      <w:r w:rsidR="003D0E7E" w:rsidRPr="000F7560">
        <w:rPr>
          <w:bCs/>
          <w:iCs/>
          <w:lang w:val="x-none" w:eastAsia="x-none"/>
        </w:rPr>
        <w:instrText xml:space="preserve"> FORMCHECKBOX </w:instrText>
      </w:r>
      <w:r w:rsidR="00856C19">
        <w:rPr>
          <w:bCs/>
          <w:iCs/>
          <w:lang w:val="x-none" w:eastAsia="x-none"/>
        </w:rPr>
      </w:r>
      <w:r w:rsidR="00856C19">
        <w:rPr>
          <w:bCs/>
          <w:iCs/>
          <w:lang w:val="x-none" w:eastAsia="x-none"/>
        </w:rPr>
        <w:fldChar w:fldCharType="separate"/>
      </w:r>
      <w:r w:rsidR="003D0E7E" w:rsidRPr="000F7560">
        <w:rPr>
          <w:bCs/>
          <w:iCs/>
          <w:lang w:val="x-none" w:eastAsia="x-none"/>
        </w:rPr>
        <w:fldChar w:fldCharType="end"/>
      </w:r>
      <w:bookmarkEnd w:id="4"/>
      <w:r w:rsidRPr="000F7560">
        <w:rPr>
          <w:bCs/>
          <w:iCs/>
          <w:lang w:val="x-none" w:eastAsia="x-none"/>
        </w:rPr>
        <w:t xml:space="preserve"> wymaga odbycia przez Wykonawcę wizji lokalnej lub sprawdzenia przez Wykonawcę dokumentów niezbędnych do realizacji zamówienia dostępnych na miejscu u Zamawiającego, </w:t>
      </w:r>
      <w:r w:rsidR="00A50EF5" w:rsidRPr="000F7560">
        <w:rPr>
          <w:bCs/>
          <w:iCs/>
          <w:lang w:val="x-none" w:eastAsia="x-none"/>
        </w:rPr>
        <w:br/>
      </w:r>
      <w:r w:rsidRPr="000F7560">
        <w:rPr>
          <w:bCs/>
          <w:iCs/>
          <w:lang w:val="x-none" w:eastAsia="x-none"/>
        </w:rPr>
        <w:t xml:space="preserve">w terminie i na </w:t>
      </w:r>
      <w:r w:rsidRPr="000F7560">
        <w:rPr>
          <w:bCs/>
          <w:iCs/>
          <w:lang w:eastAsia="x-none"/>
        </w:rPr>
        <w:t xml:space="preserve">określonych </w:t>
      </w:r>
      <w:r w:rsidRPr="000F7560">
        <w:rPr>
          <w:bCs/>
          <w:iCs/>
          <w:lang w:val="x-none" w:eastAsia="x-none"/>
        </w:rPr>
        <w:t>zasadach</w:t>
      </w:r>
      <w:r w:rsidRPr="000F7560">
        <w:rPr>
          <w:bCs/>
          <w:iCs/>
          <w:lang w:eastAsia="x-none"/>
        </w:rPr>
        <w:t xml:space="preserve">: Zamawiający przed złożeniem oferty </w:t>
      </w:r>
      <w:r w:rsidR="00D15AA5" w:rsidRPr="000F7560">
        <w:rPr>
          <w:bCs/>
          <w:iCs/>
          <w:lang w:eastAsia="x-none"/>
        </w:rPr>
        <w:t>wymaga</w:t>
      </w:r>
      <w:r w:rsidRPr="000F7560">
        <w:rPr>
          <w:bCs/>
          <w:iCs/>
          <w:lang w:eastAsia="x-none"/>
        </w:rPr>
        <w:t xml:space="preserve"> odbycia wizji lokalnej przez Wykonawcę w miejscach realizacji zamówienia. Wykonawca na minimum 2 dni przed dniem odbycia wizji lokalnej poinformuje Zamawiającego o chęci jej odbycia (</w:t>
      </w:r>
      <w:r w:rsidR="004A7CAF" w:rsidRPr="000F7560">
        <w:rPr>
          <w:bCs/>
          <w:iCs/>
          <w:lang w:eastAsia="x-none"/>
        </w:rPr>
        <w:t>telefonicznie pod numerem 061 2</w:t>
      </w:r>
      <w:r w:rsidR="00E71280" w:rsidRPr="000F7560">
        <w:rPr>
          <w:bCs/>
          <w:iCs/>
          <w:lang w:eastAsia="x-none"/>
        </w:rPr>
        <w:t>8</w:t>
      </w:r>
      <w:r w:rsidR="004A7CAF" w:rsidRPr="000F7560">
        <w:rPr>
          <w:bCs/>
          <w:iCs/>
          <w:lang w:eastAsia="x-none"/>
        </w:rPr>
        <w:t xml:space="preserve"> </w:t>
      </w:r>
      <w:r w:rsidR="00E71280" w:rsidRPr="000F7560">
        <w:rPr>
          <w:bCs/>
          <w:iCs/>
          <w:lang w:eastAsia="x-none"/>
        </w:rPr>
        <w:t>30</w:t>
      </w:r>
      <w:r w:rsidR="004A7CAF" w:rsidRPr="000F7560">
        <w:rPr>
          <w:bCs/>
          <w:iCs/>
          <w:lang w:eastAsia="x-none"/>
        </w:rPr>
        <w:t xml:space="preserve"> </w:t>
      </w:r>
      <w:r w:rsidR="00E71280" w:rsidRPr="000F7560">
        <w:rPr>
          <w:bCs/>
          <w:iCs/>
          <w:lang w:eastAsia="x-none"/>
        </w:rPr>
        <w:t>020</w:t>
      </w:r>
      <w:r w:rsidRPr="000F7560">
        <w:rPr>
          <w:bCs/>
          <w:iCs/>
          <w:lang w:eastAsia="x-none"/>
        </w:rPr>
        <w:t xml:space="preserve"> lub mailowo na adresem </w:t>
      </w:r>
      <w:r w:rsidR="00E71280" w:rsidRPr="000F7560">
        <w:rPr>
          <w:bCs/>
          <w:iCs/>
          <w:lang w:eastAsia="x-none"/>
        </w:rPr>
        <w:t>sekretariattbs</w:t>
      </w:r>
      <w:r w:rsidR="007A753C" w:rsidRPr="000F7560">
        <w:rPr>
          <w:bCs/>
          <w:iCs/>
          <w:lang w:eastAsia="x-none"/>
        </w:rPr>
        <w:t>@tbs.srem.pl</w:t>
      </w:r>
      <w:r w:rsidRPr="000F7560">
        <w:rPr>
          <w:bCs/>
          <w:iCs/>
          <w:lang w:eastAsia="x-none"/>
        </w:rPr>
        <w:t xml:space="preserve">). Wizje lokalne odbywać się będą od poniedziałku do piątku w godzinach </w:t>
      </w:r>
      <w:r w:rsidR="001224B4" w:rsidRPr="000F7560">
        <w:rPr>
          <w:bCs/>
          <w:iCs/>
          <w:lang w:eastAsia="x-none"/>
        </w:rPr>
        <w:t>8</w:t>
      </w:r>
      <w:r w:rsidRPr="000F7560">
        <w:rPr>
          <w:bCs/>
          <w:iCs/>
          <w:lang w:eastAsia="x-none"/>
        </w:rPr>
        <w:t>:00-15:00.</w:t>
      </w:r>
      <w:r w:rsidR="00D15AA5" w:rsidRPr="000F7560">
        <w:rPr>
          <w:bCs/>
          <w:iCs/>
          <w:lang w:eastAsia="x-none"/>
        </w:rPr>
        <w:t xml:space="preserve"> Ponadto </w:t>
      </w:r>
      <w:r w:rsidR="00E902DB" w:rsidRPr="000F7560">
        <w:rPr>
          <w:bCs/>
          <w:iCs/>
          <w:lang w:eastAsia="x-none"/>
        </w:rPr>
        <w:t xml:space="preserve">Zamawiający wymaga </w:t>
      </w:r>
      <w:r w:rsidR="00B21250">
        <w:rPr>
          <w:bCs/>
          <w:iCs/>
          <w:lang w:eastAsia="x-none"/>
        </w:rPr>
        <w:t xml:space="preserve">w tym samym terminie </w:t>
      </w:r>
      <w:r w:rsidR="00E902DB" w:rsidRPr="00B21250">
        <w:t>zapoznania się z „dokumentacją badań podłoża gruntowego wraz z opinią geotechniczną określającą warunki gruntowo – wodne pod budowę budynków mieszkalnych położonych przy ul. Żurawiej w Śremie”</w:t>
      </w:r>
    </w:p>
    <w:p w14:paraId="3833271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Zaliczki na poczet wykonania zamówienia</w:t>
      </w:r>
    </w:p>
    <w:p w14:paraId="1D6F2347" w14:textId="77777777" w:rsidR="001B365B" w:rsidRPr="006D605A" w:rsidRDefault="00715357" w:rsidP="001B365B">
      <w:pPr>
        <w:tabs>
          <w:tab w:val="left" w:pos="708"/>
        </w:tabs>
        <w:spacing w:before="120"/>
        <w:ind w:left="680"/>
        <w:jc w:val="both"/>
        <w:outlineLvl w:val="1"/>
        <w:rPr>
          <w:bCs/>
          <w:iCs/>
          <w:lang w:eastAsia="x-none"/>
        </w:rPr>
      </w:pPr>
      <w:r w:rsidRPr="006D605A">
        <w:rPr>
          <w:bCs/>
          <w:iCs/>
          <w:lang w:val="x-none" w:eastAsia="x-none"/>
        </w:rPr>
        <w:t>Zamawiający nie przewiduje udzielenia zaliczek na poczet wykonania zamówienia.</w:t>
      </w:r>
    </w:p>
    <w:p w14:paraId="4BA91BA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Katalogi elektroniczne</w:t>
      </w:r>
    </w:p>
    <w:p w14:paraId="3197C797"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Zamawiający </w:t>
      </w:r>
      <w:r w:rsidR="00715357" w:rsidRPr="006D605A">
        <w:rPr>
          <w:bCs/>
          <w:iCs/>
          <w:lang w:val="x-none" w:eastAsia="x-none"/>
        </w:rPr>
        <w:fldChar w:fldCharType="begin">
          <w:ffData>
            <w:name w:val="Wybór1"/>
            <w:enabled/>
            <w:calcOnExit w:val="0"/>
            <w:checkBox>
              <w:sizeAuto/>
              <w:default w:val="0"/>
              <w:checked w:val="0"/>
            </w:checkBox>
          </w:ffData>
        </w:fldChar>
      </w:r>
      <w:bookmarkStart w:id="5" w:name="Wybór1"/>
      <w:r w:rsidR="00715357" w:rsidRPr="006D605A">
        <w:rPr>
          <w:bCs/>
          <w:iCs/>
          <w:lang w:val="x-none" w:eastAsia="x-none"/>
        </w:rPr>
        <w:instrText xml:space="preserve"> FORMCHECKBOX </w:instrText>
      </w:r>
      <w:r w:rsidR="00856C19">
        <w:rPr>
          <w:bCs/>
          <w:iCs/>
          <w:lang w:val="x-none" w:eastAsia="x-none"/>
        </w:rPr>
      </w:r>
      <w:r w:rsidR="00856C19">
        <w:rPr>
          <w:bCs/>
          <w:iCs/>
          <w:lang w:val="x-none" w:eastAsia="x-none"/>
        </w:rPr>
        <w:fldChar w:fldCharType="separate"/>
      </w:r>
      <w:r w:rsidR="00715357" w:rsidRPr="006D605A">
        <w:rPr>
          <w:bCs/>
          <w:iCs/>
          <w:lang w:val="x-none" w:eastAsia="x-none"/>
        </w:rPr>
        <w:fldChar w:fldCharType="end"/>
      </w:r>
      <w:bookmarkEnd w:id="5"/>
      <w:r w:rsidRPr="006D605A">
        <w:rPr>
          <w:bCs/>
          <w:iCs/>
          <w:lang w:val="x-none" w:eastAsia="x-none"/>
        </w:rPr>
        <w:t xml:space="preserve"> wymaga /  </w:t>
      </w:r>
      <w:r w:rsidR="00715357" w:rsidRPr="006D605A">
        <w:rPr>
          <w:bCs/>
          <w:iCs/>
          <w:lang w:val="x-none" w:eastAsia="x-none"/>
        </w:rPr>
        <w:fldChar w:fldCharType="begin">
          <w:ffData>
            <w:name w:val="Wybór2"/>
            <w:enabled/>
            <w:calcOnExit w:val="0"/>
            <w:checkBox>
              <w:sizeAuto/>
              <w:default w:val="0"/>
              <w:checked/>
            </w:checkBox>
          </w:ffData>
        </w:fldChar>
      </w:r>
      <w:bookmarkStart w:id="6" w:name="Wybór2"/>
      <w:r w:rsidR="00715357" w:rsidRPr="006D605A">
        <w:rPr>
          <w:bCs/>
          <w:iCs/>
          <w:lang w:val="x-none" w:eastAsia="x-none"/>
        </w:rPr>
        <w:instrText xml:space="preserve"> FORMCHECKBOX </w:instrText>
      </w:r>
      <w:r w:rsidR="00856C19">
        <w:rPr>
          <w:bCs/>
          <w:iCs/>
          <w:lang w:val="x-none" w:eastAsia="x-none"/>
        </w:rPr>
      </w:r>
      <w:r w:rsidR="00856C19">
        <w:rPr>
          <w:bCs/>
          <w:iCs/>
          <w:lang w:val="x-none" w:eastAsia="x-none"/>
        </w:rPr>
        <w:fldChar w:fldCharType="separate"/>
      </w:r>
      <w:r w:rsidR="00715357" w:rsidRPr="006D605A">
        <w:rPr>
          <w:bCs/>
          <w:iCs/>
          <w:lang w:val="x-none" w:eastAsia="x-none"/>
        </w:rPr>
        <w:fldChar w:fldCharType="end"/>
      </w:r>
      <w:bookmarkEnd w:id="6"/>
      <w:r w:rsidRPr="006D605A">
        <w:rPr>
          <w:bCs/>
          <w:iCs/>
          <w:lang w:val="x-none" w:eastAsia="x-none"/>
        </w:rPr>
        <w:t xml:space="preserve"> nie wymaga złożenia ofert w postaci katalogów elektronicznych.</w:t>
      </w:r>
    </w:p>
    <w:p w14:paraId="26D0BC7B" w14:textId="650A4ED5" w:rsidR="001B365B" w:rsidRPr="006D605A" w:rsidRDefault="001B365B" w:rsidP="001B365B">
      <w:pPr>
        <w:numPr>
          <w:ilvl w:val="1"/>
          <w:numId w:val="1"/>
        </w:numPr>
        <w:spacing w:before="120"/>
        <w:jc w:val="both"/>
        <w:outlineLvl w:val="1"/>
        <w:rPr>
          <w:bCs/>
          <w:iCs/>
          <w:lang w:eastAsia="x-none"/>
        </w:rPr>
      </w:pPr>
      <w:r w:rsidRPr="006D605A">
        <w:rPr>
          <w:bCs/>
          <w:iCs/>
          <w:lang w:eastAsia="x-none"/>
        </w:rPr>
        <w:t xml:space="preserve">Do </w:t>
      </w:r>
      <w:r w:rsidR="00A25FE8" w:rsidRPr="006D605A">
        <w:rPr>
          <w:bCs/>
          <w:iCs/>
          <w:lang w:eastAsia="x-none"/>
        </w:rPr>
        <w:t>spraw nieuregulowanych w niniejszej SWZ mają zastosowanie przepisy ustawy z dnia 11 września 2019</w:t>
      </w:r>
      <w:r w:rsidR="00A9534B">
        <w:rPr>
          <w:bCs/>
          <w:iCs/>
          <w:lang w:eastAsia="x-none"/>
        </w:rPr>
        <w:t xml:space="preserve"> </w:t>
      </w:r>
      <w:r w:rsidR="00A25FE8" w:rsidRPr="006D605A">
        <w:rPr>
          <w:bCs/>
          <w:iCs/>
          <w:lang w:eastAsia="x-none"/>
        </w:rPr>
        <w:t>r. roku Prawo zamówień publicznych</w:t>
      </w:r>
      <w:r w:rsidRPr="006D605A">
        <w:rPr>
          <w:bCs/>
          <w:iCs/>
          <w:lang w:val="x-none" w:eastAsia="x-none"/>
        </w:rPr>
        <w:t xml:space="preserve"> </w:t>
      </w:r>
      <w:r w:rsidR="00715357" w:rsidRPr="006D605A">
        <w:rPr>
          <w:bCs/>
          <w:iCs/>
          <w:lang w:val="x-none" w:eastAsia="x-none"/>
        </w:rPr>
        <w:t>(Dz.U. poz. 2019 ze zm.)</w:t>
      </w:r>
      <w:r w:rsidRPr="006D605A">
        <w:rPr>
          <w:bCs/>
          <w:iCs/>
          <w:lang w:eastAsia="x-none"/>
        </w:rPr>
        <w:t>.</w:t>
      </w:r>
    </w:p>
    <w:p w14:paraId="30DB7F3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Opis przedmiotu zamówienia</w:t>
      </w:r>
      <w:bookmarkEnd w:id="2"/>
    </w:p>
    <w:p w14:paraId="6FAD4F14" w14:textId="577F3631" w:rsidR="001B365B" w:rsidRPr="003D0E7E" w:rsidRDefault="001B365B" w:rsidP="00455679">
      <w:pPr>
        <w:pStyle w:val="Nagwek2"/>
        <w:rPr>
          <w:b/>
          <w:bCs w:val="0"/>
        </w:rPr>
      </w:pPr>
      <w:r w:rsidRPr="006D605A">
        <w:t xml:space="preserve">Przedmiotem zamówienia jest </w:t>
      </w:r>
      <w:r w:rsidR="00D5116B" w:rsidRPr="003D0E7E">
        <w:rPr>
          <w:b/>
          <w:bCs w:val="0"/>
          <w:lang w:val="pl-PL"/>
        </w:rPr>
        <w:t xml:space="preserve">Budowa 3 budynków mieszkalnych wielorodzinnych </w:t>
      </w:r>
      <w:r w:rsidR="00A9534B" w:rsidRPr="003D0E7E">
        <w:rPr>
          <w:b/>
          <w:bCs w:val="0"/>
          <w:lang w:val="pl-PL"/>
        </w:rPr>
        <w:br/>
      </w:r>
      <w:r w:rsidR="00D5116B" w:rsidRPr="003D0E7E">
        <w:rPr>
          <w:b/>
          <w:bCs w:val="0"/>
          <w:lang w:val="pl-PL"/>
        </w:rPr>
        <w:t>nr 3, 4 i 10 w Śremie przy ul. Żurawiej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6D605A"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3915C5C4" w14:textId="6D8C19A2" w:rsidR="005516BF" w:rsidRPr="005516BF" w:rsidRDefault="00715357" w:rsidP="005516BF">
            <w:pPr>
              <w:spacing w:before="80" w:after="120"/>
              <w:rPr>
                <w:color w:val="FF0000"/>
              </w:rPr>
            </w:pPr>
            <w:r w:rsidRPr="006D605A">
              <w:rPr>
                <w:b/>
              </w:rPr>
              <w:lastRenderedPageBreak/>
              <w:t xml:space="preserve">Wspólny Słownik Zamówień: </w:t>
            </w:r>
            <w:r w:rsidR="007818CB" w:rsidRPr="006D605A">
              <w:t>45000000-7 - Roboty budowlane, 45300000-0 - Roboty instalacyjne w budynkach, 45400000-1 - Roboty wykończeniowe w zakresie obiektów budowlanych</w:t>
            </w:r>
            <w:r w:rsidR="000F7560">
              <w:t>,</w:t>
            </w:r>
            <w:r w:rsidR="007818CB" w:rsidRPr="006D605A">
              <w:t xml:space="preserve"> </w:t>
            </w:r>
            <w:r w:rsidR="000F7560" w:rsidRPr="000F7560">
              <w:t>45232460-4 – Roboty sanitarne</w:t>
            </w:r>
            <w:r w:rsidR="00FF72A8">
              <w:t xml:space="preserve"> </w:t>
            </w:r>
            <w:r w:rsidR="00FF72A8" w:rsidRPr="00FF72A8">
              <w:t>45233140-2</w:t>
            </w:r>
            <w:r w:rsidR="00FF72A8">
              <w:t xml:space="preserve"> – Roboty drogowe</w:t>
            </w:r>
          </w:p>
          <w:p w14:paraId="66BF9F22" w14:textId="3E4598D9" w:rsidR="00715357" w:rsidRPr="003D0E7E" w:rsidRDefault="005516BF" w:rsidP="005516BF">
            <w:pPr>
              <w:spacing w:before="80" w:after="120"/>
              <w:rPr>
                <w:color w:val="FF0000"/>
              </w:rPr>
            </w:pPr>
            <w:r w:rsidRPr="005516BF">
              <w:rPr>
                <w:color w:val="FF0000"/>
              </w:rPr>
              <w:t xml:space="preserve">    </w:t>
            </w:r>
          </w:p>
          <w:p w14:paraId="6048D8B4" w14:textId="77777777" w:rsidR="00715357" w:rsidRPr="003D0E7E" w:rsidRDefault="00715357" w:rsidP="00E81306">
            <w:pPr>
              <w:spacing w:before="80" w:after="60"/>
              <w:rPr>
                <w:b/>
              </w:rPr>
            </w:pPr>
            <w:r w:rsidRPr="003D0E7E">
              <w:t>Szczegółowy opis przedmiotu zamówienia:</w:t>
            </w:r>
          </w:p>
          <w:p w14:paraId="65AE6D2C" w14:textId="69AA5AAE" w:rsidR="00715357" w:rsidRPr="003D0E7E" w:rsidRDefault="00285D33" w:rsidP="00E81306">
            <w:pPr>
              <w:spacing w:after="120"/>
              <w:jc w:val="both"/>
            </w:pPr>
            <w:r w:rsidRPr="003D0E7E">
              <w:rPr>
                <w:b/>
              </w:rPr>
              <w:t>Budowa 3 budynków mieszkalnych wielorodzinnych nr 3, 4 i 10 w Śremie przy ul. Żurawiej</w:t>
            </w:r>
            <w:r w:rsidR="001761D2" w:rsidRPr="003D0E7E">
              <w:t>.</w:t>
            </w:r>
            <w:r w:rsidR="00C86826" w:rsidRPr="003D0E7E">
              <w:t xml:space="preserve"> W zakres robót wchodzą</w:t>
            </w:r>
            <w:r w:rsidR="00715357" w:rsidRPr="003D0E7E">
              <w:t>:</w:t>
            </w:r>
          </w:p>
          <w:p w14:paraId="43D68DAB" w14:textId="279B47F2" w:rsidR="00715357" w:rsidRPr="003D0E7E" w:rsidRDefault="002E16EC"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Prace budowlane</w:t>
            </w:r>
          </w:p>
          <w:p w14:paraId="55FCFF7F" w14:textId="3E40F1A5" w:rsidR="00285D33" w:rsidRPr="003D0E7E" w:rsidRDefault="00285D33"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Roboty instalacyjne</w:t>
            </w:r>
            <w:r w:rsidR="00003D5E" w:rsidRPr="003D0E7E">
              <w:rPr>
                <w:rFonts w:ascii="Times New Roman" w:hAnsi="Times New Roman"/>
                <w:sz w:val="24"/>
                <w:szCs w:val="24"/>
              </w:rPr>
              <w:t xml:space="preserve"> sanitarne</w:t>
            </w:r>
          </w:p>
          <w:p w14:paraId="0BE2EFB4" w14:textId="2080376A" w:rsidR="00285D33" w:rsidRPr="003D0E7E" w:rsidRDefault="00285D33"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 xml:space="preserve">Roboty elektryczne </w:t>
            </w:r>
          </w:p>
          <w:p w14:paraId="20D5E60B" w14:textId="5C832C65" w:rsidR="003B6C1D" w:rsidRPr="003D0E7E" w:rsidRDefault="003B6C1D"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Roboty wykończeniowe</w:t>
            </w:r>
          </w:p>
          <w:p w14:paraId="2F4AF649" w14:textId="02E512D5" w:rsidR="00003D5E" w:rsidRPr="003D0E7E" w:rsidRDefault="00003D5E"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 xml:space="preserve">Roboty drogowe </w:t>
            </w:r>
          </w:p>
          <w:p w14:paraId="73B6B46D" w14:textId="77777777" w:rsidR="00285D33" w:rsidRPr="003D0E7E" w:rsidRDefault="00285D33" w:rsidP="002C1053">
            <w:pPr>
              <w:pStyle w:val="Akapitzlist"/>
              <w:spacing w:after="120"/>
              <w:jc w:val="both"/>
              <w:rPr>
                <w:rFonts w:ascii="Times New Roman" w:hAnsi="Times New Roman"/>
                <w:sz w:val="24"/>
                <w:szCs w:val="24"/>
              </w:rPr>
            </w:pPr>
          </w:p>
          <w:p w14:paraId="36824EEB" w14:textId="20189D0A" w:rsidR="00C86826" w:rsidRPr="003D0E7E" w:rsidRDefault="007D35AA" w:rsidP="00E81306">
            <w:pPr>
              <w:spacing w:after="120"/>
              <w:jc w:val="both"/>
            </w:pPr>
            <w:r w:rsidRPr="003D0E7E">
              <w:t>Przedmiar robót, w zakresie obmiarów, ze względu na ryczałtowy charakter umowy należy traktować wyłącznie pomocniczo</w:t>
            </w:r>
          </w:p>
          <w:p w14:paraId="6B4D5761" w14:textId="73AF6F64" w:rsidR="00D74E0E" w:rsidRDefault="00D74E0E" w:rsidP="00E81306">
            <w:pPr>
              <w:spacing w:after="120"/>
              <w:jc w:val="both"/>
            </w:pPr>
            <w:r w:rsidRPr="003D0E7E">
              <w:t>Wykonawca jest zobowiązany zapoznać się z „dokumentacją badań podłoża gruntowego wraz z opinią geotechniczną określającą warunki gruntowo-wodne pod budowę budynków mieszkalnych położonych przy ul. Żurawiej w Śremie”. Zamawiający zastrzega, że dokumentacja ta stanowi informację pomocniczą, nie stanowi podstaw do ewentualnych roszczeń wobec Zamawiającego</w:t>
            </w:r>
          </w:p>
          <w:p w14:paraId="429671EB" w14:textId="7C8FDCD9" w:rsidR="001D5566" w:rsidRPr="005516BF" w:rsidRDefault="001D5566" w:rsidP="001D5566">
            <w:pPr>
              <w:tabs>
                <w:tab w:val="left" w:pos="360"/>
              </w:tabs>
              <w:spacing w:before="120" w:after="120"/>
              <w:jc w:val="both"/>
              <w:rPr>
                <w:b/>
                <w:bCs/>
                <w:u w:val="single"/>
              </w:rPr>
            </w:pPr>
            <w:r w:rsidRPr="005516BF">
              <w:rPr>
                <w:rFonts w:ascii="Garamond" w:hAnsi="Garamond"/>
                <w:b/>
                <w:bCs/>
                <w:szCs w:val="28"/>
                <w:u w:val="single"/>
              </w:rPr>
              <w:t>UWAGA!! Zamawiający wyłącza z przedmiotu zamówienia wykonanie instalacji gazowej oraz wykonanie węzła centralnego ogrzewania</w:t>
            </w:r>
          </w:p>
          <w:p w14:paraId="2C513622" w14:textId="77777777" w:rsidR="001D5566" w:rsidRPr="001D5566" w:rsidRDefault="001D5566" w:rsidP="00E81306">
            <w:pPr>
              <w:spacing w:after="120"/>
              <w:jc w:val="both"/>
              <w:rPr>
                <w:b/>
                <w:bCs/>
              </w:rPr>
            </w:pPr>
          </w:p>
          <w:p w14:paraId="1905B7C2" w14:textId="14204EF8" w:rsidR="00715357" w:rsidRPr="006D605A" w:rsidRDefault="00715357" w:rsidP="00E81306">
            <w:pPr>
              <w:spacing w:after="120"/>
              <w:jc w:val="both"/>
            </w:pPr>
            <w:r w:rsidRPr="006D605A">
              <w:t xml:space="preserve">Opis przedmiotu zamówienia jest zgodny z opisami zawartymi w dokumentacji projektowej stanowiącej załącznik do </w:t>
            </w:r>
            <w:r w:rsidR="00964728" w:rsidRPr="006D605A">
              <w:t>SWZ</w:t>
            </w:r>
            <w:r w:rsidRPr="006D605A">
              <w:t>.</w:t>
            </w:r>
          </w:p>
          <w:p w14:paraId="0B6750C4" w14:textId="77777777" w:rsidR="00715357" w:rsidRPr="006D605A" w:rsidRDefault="00715357" w:rsidP="00E81306">
            <w:pPr>
              <w:spacing w:after="120"/>
            </w:pPr>
            <w:r w:rsidRPr="006D605A">
              <w:rPr>
                <w:b/>
              </w:rPr>
              <w:t>Zamawiający nie dopuszcza składania ofert równoważnych</w:t>
            </w:r>
          </w:p>
        </w:tc>
      </w:tr>
    </w:tbl>
    <w:p w14:paraId="22EFF762"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Powody niedokonania podziału zamówienia na części:</w:t>
      </w:r>
    </w:p>
    <w:p w14:paraId="69D404C2" w14:textId="44721EE0" w:rsidR="001B365B" w:rsidRPr="003D0E7E" w:rsidRDefault="00A678E2" w:rsidP="001B365B">
      <w:pPr>
        <w:tabs>
          <w:tab w:val="left" w:pos="708"/>
        </w:tabs>
        <w:spacing w:before="120"/>
        <w:ind w:left="680"/>
        <w:jc w:val="both"/>
        <w:outlineLvl w:val="1"/>
        <w:rPr>
          <w:bCs/>
          <w:iCs/>
          <w:lang w:eastAsia="x-none"/>
        </w:rPr>
      </w:pPr>
      <w:r w:rsidRPr="003D0E7E">
        <w:rPr>
          <w:bCs/>
          <w:iCs/>
          <w:lang w:eastAsia="x-none"/>
        </w:rPr>
        <w:t xml:space="preserve">Poszczególne </w:t>
      </w:r>
      <w:r w:rsidR="006B6D92" w:rsidRPr="003D0E7E">
        <w:rPr>
          <w:bCs/>
          <w:iCs/>
          <w:lang w:eastAsia="x-none"/>
        </w:rPr>
        <w:t xml:space="preserve">budynki stanowiące przedmiot zamówienia </w:t>
      </w:r>
      <w:r w:rsidR="00FE773D" w:rsidRPr="003D0E7E">
        <w:rPr>
          <w:bCs/>
          <w:iCs/>
          <w:lang w:eastAsia="x-none"/>
        </w:rPr>
        <w:t>zlokalizowane są w bliskiej odległości od siebie, a do placu budowy prowadzi jedna droga dojazdowa. Podział zamówienia na części</w:t>
      </w:r>
      <w:r w:rsidR="005D6292" w:rsidRPr="003D0E7E">
        <w:rPr>
          <w:bCs/>
          <w:iCs/>
          <w:lang w:eastAsia="x-none"/>
        </w:rPr>
        <w:t xml:space="preserve"> spowodowałby istotne wydłużenie czasu realizacji budowy, </w:t>
      </w:r>
      <w:r w:rsidR="00606754" w:rsidRPr="003D0E7E">
        <w:rPr>
          <w:bCs/>
          <w:iCs/>
          <w:lang w:eastAsia="x-none"/>
        </w:rPr>
        <w:t>problemy logistyczne i utrudnienia w ruchu</w:t>
      </w:r>
      <w:r w:rsidR="005B387F" w:rsidRPr="003D0E7E">
        <w:rPr>
          <w:bCs/>
          <w:iCs/>
          <w:lang w:eastAsia="x-none"/>
        </w:rPr>
        <w:t>, gdyby zamiast jednej, trzy firmy dostarczały materiały budowlane i ciężki sprzęt na plac budowy.</w:t>
      </w:r>
      <w:r w:rsidR="009A44BC" w:rsidRPr="003D0E7E">
        <w:rPr>
          <w:bCs/>
          <w:iCs/>
          <w:lang w:eastAsia="x-none"/>
        </w:rPr>
        <w:t xml:space="preserve"> Ponadto prowadzenie prac przez jedną firmę powoduje skrócenie realizacji czasu budowy z uwagi na możliwość wykorzystania przerw technologicznych </w:t>
      </w:r>
      <w:r w:rsidR="001C67E3" w:rsidRPr="003D0E7E">
        <w:rPr>
          <w:bCs/>
          <w:iCs/>
          <w:lang w:eastAsia="x-none"/>
        </w:rPr>
        <w:t>dotyczących jednego z budynków, na realizację prac na pozostałych budynkach.</w:t>
      </w:r>
    </w:p>
    <w:p w14:paraId="05C76C4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Informacje dotyczące oferty wariantowej, o której mowa w art. 92 ustawy </w:t>
      </w:r>
      <w:proofErr w:type="spellStart"/>
      <w:r w:rsidRPr="006D605A">
        <w:rPr>
          <w:bCs/>
          <w:iCs/>
          <w:lang w:val="x-none" w:eastAsia="x-none"/>
        </w:rPr>
        <w:t>Pzp</w:t>
      </w:r>
      <w:proofErr w:type="spellEnd"/>
      <w:r w:rsidRPr="006D605A">
        <w:rPr>
          <w:bCs/>
          <w:iCs/>
          <w:lang w:val="x-none" w:eastAsia="x-none"/>
        </w:rPr>
        <w:t>.</w:t>
      </w:r>
    </w:p>
    <w:p w14:paraId="4E92C068"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Zamawiający nie dopuszcza składania ofert wariantowych</w:t>
      </w:r>
    </w:p>
    <w:p w14:paraId="6EEC27FA" w14:textId="2B6BB0C6"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lastRenderedPageBreak/>
        <w:t xml:space="preserve">Zamawiający określa następujące wymagania odnośnie zatrudnienia przez Wykonawcę lub Podwykonawcę osób wykonujących wskazane przez Zamawiającego czynności </w:t>
      </w:r>
      <w:r w:rsidR="001224B4">
        <w:rPr>
          <w:bCs/>
          <w:iCs/>
          <w:lang w:val="x-none" w:eastAsia="x-none"/>
        </w:rPr>
        <w:br/>
      </w:r>
      <w:r w:rsidRPr="006D605A">
        <w:rPr>
          <w:bCs/>
          <w:iCs/>
          <w:lang w:val="x-none" w:eastAsia="x-none"/>
        </w:rPr>
        <w:t>w zakresie realizacji zamówienia na podstawie umowy o pracę:</w:t>
      </w:r>
    </w:p>
    <w:p w14:paraId="74C6859F" w14:textId="55EE387B"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a) Zamawiający na podstawie art. 95 ustawy określa, że osoby wykonujące roboty  budowlane związane z </w:t>
      </w:r>
      <w:r w:rsidR="001C67E3">
        <w:rPr>
          <w:bCs/>
          <w:iCs/>
          <w:lang w:eastAsia="x-none"/>
        </w:rPr>
        <w:t>budową</w:t>
      </w:r>
      <w:r w:rsidRPr="006D605A">
        <w:rPr>
          <w:bCs/>
          <w:iCs/>
          <w:lang w:val="x-none" w:eastAsia="x-none"/>
        </w:rPr>
        <w:t xml:space="preserve"> (</w:t>
      </w:r>
      <w:r w:rsidRPr="003D0E7E">
        <w:rPr>
          <w:bCs/>
          <w:iCs/>
          <w:lang w:val="x-none" w:eastAsia="x-none"/>
        </w:rPr>
        <w:t xml:space="preserve">minimum </w:t>
      </w:r>
      <w:r w:rsidR="003D0E7E" w:rsidRPr="003D0E7E">
        <w:rPr>
          <w:bCs/>
          <w:iCs/>
          <w:lang w:eastAsia="x-none"/>
        </w:rPr>
        <w:t>15</w:t>
      </w:r>
      <w:r w:rsidRPr="003D0E7E">
        <w:rPr>
          <w:bCs/>
          <w:iCs/>
          <w:lang w:val="x-none" w:eastAsia="x-none"/>
        </w:rPr>
        <w:t xml:space="preserve"> osób</w:t>
      </w:r>
      <w:r w:rsidRPr="006D605A">
        <w:rPr>
          <w:bCs/>
          <w:iCs/>
          <w:lang w:val="x-none" w:eastAsia="x-none"/>
        </w:rPr>
        <w:t xml:space="preserve">) będą zatrudnieni na podstawie umowy o pracę. </w:t>
      </w:r>
    </w:p>
    <w:p w14:paraId="7F0122DD" w14:textId="65EEE405"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r w:rsidR="007C23C1">
        <w:rPr>
          <w:bCs/>
          <w:iCs/>
          <w:lang w:eastAsia="x-none"/>
        </w:rPr>
        <w:t>a</w:t>
      </w:r>
      <w:r w:rsidRPr="006D605A">
        <w:rPr>
          <w:bCs/>
          <w:iCs/>
          <w:lang w:val="x-none" w:eastAsia="x-none"/>
        </w:rPr>
        <w:t>.</w:t>
      </w:r>
    </w:p>
    <w:p w14:paraId="69A36D19"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c) W ramach realizacji uprawnienia, o którym mowa w </w:t>
      </w:r>
      <w:proofErr w:type="spellStart"/>
      <w:r w:rsidRPr="006D605A">
        <w:rPr>
          <w:bCs/>
          <w:iCs/>
          <w:lang w:val="x-none" w:eastAsia="x-none"/>
        </w:rPr>
        <w:t>ppkt</w:t>
      </w:r>
      <w:proofErr w:type="spellEnd"/>
      <w:r w:rsidRPr="006D605A">
        <w:rPr>
          <w:bCs/>
          <w:iCs/>
          <w:lang w:val="x-none" w:eastAsia="x-none"/>
        </w:rPr>
        <w:t xml:space="preserve"> b, Zamawiający może żądać od Wykonawcy, w szczególności:</w:t>
      </w:r>
    </w:p>
    <w:p w14:paraId="3D9D38D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zatrudnionego pracownika,</w:t>
      </w:r>
    </w:p>
    <w:p w14:paraId="5399708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wykonawcy lub podwykonawcy o zatrudnieniu pracownika na podstawie umowy o pracę,</w:t>
      </w:r>
    </w:p>
    <w:p w14:paraId="407E091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poświadczonej za zgodność z oryginałem kopii umowy o pracę zatrudnionego pracownika,</w:t>
      </w:r>
    </w:p>
    <w:p w14:paraId="3E3067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4BFECEE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d) Zamawiający w ramach weryfikacji i kontroli spełniania przez Wykonawcę </w:t>
      </w:r>
      <w:r w:rsidR="003F01CD">
        <w:rPr>
          <w:bCs/>
          <w:iCs/>
          <w:lang w:val="x-none" w:eastAsia="x-none"/>
        </w:rPr>
        <w:br/>
      </w:r>
      <w:r w:rsidRPr="006D605A">
        <w:rPr>
          <w:bCs/>
          <w:iCs/>
          <w:lang w:val="x-none" w:eastAsia="x-none"/>
        </w:rPr>
        <w:t xml:space="preserve">i podwykonawcę obowiązku, o którym mowa w </w:t>
      </w:r>
      <w:proofErr w:type="spellStart"/>
      <w:r w:rsidRPr="006D605A">
        <w:rPr>
          <w:bCs/>
          <w:iCs/>
          <w:lang w:val="x-none" w:eastAsia="x-none"/>
        </w:rPr>
        <w:t>ppkt</w:t>
      </w:r>
      <w:proofErr w:type="spellEnd"/>
      <w:r w:rsidRPr="006D605A">
        <w:rPr>
          <w:bCs/>
          <w:iCs/>
          <w:lang w:val="x-none" w:eastAsia="x-none"/>
        </w:rPr>
        <w:t xml:space="preserve"> a jest uprawniony do:</w:t>
      </w:r>
    </w:p>
    <w:p w14:paraId="37B487E2" w14:textId="095384E1"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żądania wyjaśnień w przypadku wątpliwości w przypadku przesłanych dokumentów, </w:t>
      </w:r>
      <w:r w:rsidR="003F01CD">
        <w:rPr>
          <w:bCs/>
          <w:iCs/>
          <w:lang w:val="x-none" w:eastAsia="x-none"/>
        </w:rPr>
        <w:br/>
      </w:r>
      <w:r w:rsidRPr="006D605A">
        <w:rPr>
          <w:bCs/>
          <w:iCs/>
          <w:lang w:val="x-none" w:eastAsia="x-none"/>
        </w:rPr>
        <w:t xml:space="preserve">o których mowa w </w:t>
      </w:r>
      <w:proofErr w:type="spellStart"/>
      <w:r w:rsidRPr="006D605A">
        <w:rPr>
          <w:bCs/>
          <w:iCs/>
          <w:lang w:val="x-none" w:eastAsia="x-none"/>
        </w:rPr>
        <w:t>ppkt</w:t>
      </w:r>
      <w:proofErr w:type="spellEnd"/>
      <w:r w:rsidRPr="006D605A">
        <w:rPr>
          <w:bCs/>
          <w:iCs/>
          <w:lang w:val="x-none" w:eastAsia="x-none"/>
        </w:rPr>
        <w:t xml:space="preserve"> c, w zakresie potwierdzenia spełniania ww. wymogów,</w:t>
      </w:r>
    </w:p>
    <w:p w14:paraId="23CDB68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przeprowadzania kontroli na miejscu wykonywania zamówienia.</w:t>
      </w:r>
    </w:p>
    <w:p w14:paraId="25DF3EB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e) Wykonawca każdorazowo na żądanie Zamawiającego, w terminie wskazanym przez Zamawiającego w wezwaniu, nie krótszym niż 2 dni robocze, zobowiązuje się do:</w:t>
      </w:r>
    </w:p>
    <w:p w14:paraId="0074DF40" w14:textId="5833579F"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złożenia oświadczenia zatrudnionego pracownika. Oświadczenie powinno zawierać </w:t>
      </w:r>
      <w:r w:rsidR="003F01CD">
        <w:rPr>
          <w:bCs/>
          <w:iCs/>
          <w:lang w:val="x-none" w:eastAsia="x-none"/>
        </w:rPr>
        <w:br/>
      </w:r>
      <w:r w:rsidRPr="006D605A">
        <w:rPr>
          <w:bCs/>
          <w:iCs/>
          <w:lang w:val="x-none" w:eastAsia="x-none"/>
        </w:rPr>
        <w:t xml:space="preserve">w szczególności: imię i nazwisko zatrudnionego pracownika, datę zawarcia umowy </w:t>
      </w:r>
      <w:r w:rsidR="003F01CD">
        <w:rPr>
          <w:bCs/>
          <w:iCs/>
          <w:lang w:val="x-none" w:eastAsia="x-none"/>
        </w:rPr>
        <w:br/>
      </w:r>
      <w:r w:rsidRPr="006D605A">
        <w:rPr>
          <w:bCs/>
          <w:iCs/>
          <w:lang w:val="x-none" w:eastAsia="x-none"/>
        </w:rPr>
        <w:t>o pracę, rodzaj umowy o pracę i zakres obowiązków pracownika, dokładne wskazanie podmiotu, który zatrudnia pracownika datę złożenia oświadczenia oraz podpis pracownika składającego oświadczanie,</w:t>
      </w:r>
    </w:p>
    <w:p w14:paraId="1EA550A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44B55D35"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złożenia Zamawiającemu poświadczone za zgodność z oryginałem przez Wykonawcę lub podwykonawcę kopie umów o pracę osób wykonujących wskazane w </w:t>
      </w:r>
      <w:proofErr w:type="spellStart"/>
      <w:r w:rsidRPr="006D605A">
        <w:rPr>
          <w:bCs/>
          <w:iCs/>
          <w:lang w:val="x-none" w:eastAsia="x-none"/>
        </w:rPr>
        <w:t>ppkt</w:t>
      </w:r>
      <w:proofErr w:type="spellEnd"/>
      <w:r w:rsidRPr="006D605A">
        <w:rPr>
          <w:bCs/>
          <w:iCs/>
          <w:lang w:val="x-none" w:eastAsia="x-none"/>
        </w:rPr>
        <w:t xml:space="preserve"> a czynności, których dotyczy oświadczenie, o którym mowa w </w:t>
      </w:r>
      <w:proofErr w:type="spellStart"/>
      <w:r w:rsidRPr="006D605A">
        <w:rPr>
          <w:bCs/>
          <w:iCs/>
          <w:lang w:val="x-none" w:eastAsia="x-none"/>
        </w:rPr>
        <w:t>ppkt</w:t>
      </w:r>
      <w:proofErr w:type="spellEnd"/>
      <w:r w:rsidRPr="006D605A">
        <w:rPr>
          <w:bCs/>
          <w:iCs/>
          <w:lang w:val="x-none" w:eastAsia="x-none"/>
        </w:rPr>
        <w:t xml:space="preserve"> c </w:t>
      </w:r>
      <w:proofErr w:type="spellStart"/>
      <w:r w:rsidRPr="006D605A">
        <w:rPr>
          <w:bCs/>
          <w:iCs/>
          <w:lang w:val="x-none" w:eastAsia="x-none"/>
        </w:rPr>
        <w:t>tiret</w:t>
      </w:r>
      <w:proofErr w:type="spellEnd"/>
      <w:r w:rsidRPr="006D605A">
        <w:rPr>
          <w:bCs/>
          <w:iCs/>
          <w:lang w:val="x-none" w:eastAsia="x-none"/>
        </w:rPr>
        <w:t xml:space="preserve"> 2, wraz </w:t>
      </w:r>
      <w:r w:rsidR="003F01CD">
        <w:rPr>
          <w:bCs/>
          <w:iCs/>
          <w:lang w:val="x-none" w:eastAsia="x-none"/>
        </w:rPr>
        <w:br/>
      </w:r>
      <w:r w:rsidRPr="006D605A">
        <w:rPr>
          <w:bCs/>
          <w:iCs/>
          <w:lang w:val="x-none" w:eastAsia="x-none"/>
        </w:rPr>
        <w:t xml:space="preserve">z dokumentem regulującym zakres obowiązków, jeżeli został sporządzony. Kopie umów </w:t>
      </w:r>
      <w:r w:rsidRPr="006D605A">
        <w:rPr>
          <w:bCs/>
          <w:iCs/>
          <w:lang w:val="x-none" w:eastAsia="x-none"/>
        </w:rPr>
        <w:lastRenderedPageBreak/>
        <w:t>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6D605A">
        <w:rPr>
          <w:bCs/>
          <w:iCs/>
          <w:lang w:val="x-none" w:eastAsia="x-none"/>
        </w:rPr>
        <w:t>ppkt</w:t>
      </w:r>
      <w:proofErr w:type="spellEnd"/>
      <w:r w:rsidRPr="006D605A">
        <w:rPr>
          <w:bCs/>
          <w:iCs/>
          <w:lang w:val="x-none" w:eastAsia="x-none"/>
        </w:rPr>
        <w:t xml:space="preserve"> a czynności.</w:t>
      </w:r>
    </w:p>
    <w:p w14:paraId="5EC88440" w14:textId="2CD9E7C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g) Wykonawca z tytułu niezłożenia w wyznaczonym przez Zamawiającego terminie żądanych przez Zamawiającego dowodów, o których mowa w </w:t>
      </w:r>
      <w:proofErr w:type="spellStart"/>
      <w:r w:rsidRPr="006D605A">
        <w:rPr>
          <w:bCs/>
          <w:iCs/>
          <w:lang w:val="x-none" w:eastAsia="x-none"/>
        </w:rPr>
        <w:t>ppkt</w:t>
      </w:r>
      <w:proofErr w:type="spellEnd"/>
      <w:r w:rsidRPr="006D605A">
        <w:rPr>
          <w:bCs/>
          <w:iCs/>
          <w:lang w:val="x-none" w:eastAsia="x-none"/>
        </w:rPr>
        <w:t xml:space="preserve"> c, za</w:t>
      </w:r>
      <w:r w:rsidR="00A82DBF" w:rsidRPr="006D605A">
        <w:rPr>
          <w:bCs/>
          <w:iCs/>
          <w:lang w:val="x-none" w:eastAsia="x-none"/>
        </w:rPr>
        <w:t>płaci karę umowną zgodnie z § 1</w:t>
      </w:r>
      <w:r w:rsidR="00A82DBF" w:rsidRPr="006D605A">
        <w:rPr>
          <w:bCs/>
          <w:iCs/>
          <w:lang w:eastAsia="x-none"/>
        </w:rPr>
        <w:t>1</w:t>
      </w:r>
      <w:r w:rsidRPr="006D605A">
        <w:rPr>
          <w:bCs/>
          <w:iCs/>
          <w:lang w:val="x-none" w:eastAsia="x-none"/>
        </w:rPr>
        <w:t xml:space="preserve"> umowy.</w:t>
      </w:r>
    </w:p>
    <w:p w14:paraId="4D867739" w14:textId="58263E73"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h) W przypadku ujawnienia, w jakikolwiek sposób, niespełnienia wymogu zatrudnienia przez Wykonawcę lub podwykonawcę na podstawie umowy o pracę osób wykonujących czynności, o których mowa w </w:t>
      </w:r>
      <w:proofErr w:type="spellStart"/>
      <w:r w:rsidRPr="006D605A">
        <w:rPr>
          <w:bCs/>
          <w:iCs/>
          <w:lang w:val="x-none" w:eastAsia="x-none"/>
        </w:rPr>
        <w:t>ppkt</w:t>
      </w:r>
      <w:proofErr w:type="spellEnd"/>
      <w:r w:rsidRPr="006D605A">
        <w:rPr>
          <w:bCs/>
          <w:iCs/>
          <w:lang w:val="x-none" w:eastAsia="x-none"/>
        </w:rPr>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6D605A">
        <w:rPr>
          <w:bCs/>
          <w:iCs/>
          <w:lang w:val="x-none" w:eastAsia="x-none"/>
        </w:rPr>
        <w:t>ppkt</w:t>
      </w:r>
      <w:proofErr w:type="spellEnd"/>
      <w:r w:rsidRPr="006D605A">
        <w:rPr>
          <w:bCs/>
          <w:iCs/>
          <w:lang w:val="x-none" w:eastAsia="x-none"/>
        </w:rPr>
        <w:t xml:space="preserve"> c. Zatrudnienie osoby lub osób, o których mowa w </w:t>
      </w:r>
      <w:proofErr w:type="spellStart"/>
      <w:r w:rsidRPr="006D605A">
        <w:rPr>
          <w:bCs/>
          <w:iCs/>
          <w:lang w:val="x-none" w:eastAsia="x-none"/>
        </w:rPr>
        <w:t>ppkt</w:t>
      </w:r>
      <w:proofErr w:type="spellEnd"/>
      <w:r w:rsidRPr="006D605A">
        <w:rPr>
          <w:bCs/>
          <w:iCs/>
          <w:lang w:val="x-none" w:eastAsia="x-none"/>
        </w:rPr>
        <w:t xml:space="preserve"> a, na umowę o</w:t>
      </w:r>
      <w:r w:rsidR="00E934EF" w:rsidRPr="006D605A">
        <w:rPr>
          <w:bCs/>
          <w:iCs/>
          <w:lang w:eastAsia="x-none"/>
        </w:rPr>
        <w:t xml:space="preserve"> </w:t>
      </w:r>
      <w:r w:rsidRPr="006D605A">
        <w:rPr>
          <w:bCs/>
          <w:iCs/>
          <w:lang w:val="x-none" w:eastAsia="x-none"/>
        </w:rPr>
        <w:t>pracę i tym samym usunięcie uchybienia nie zwalnia Wykonawcy z obowiązku zapłace</w:t>
      </w:r>
      <w:r w:rsidR="00A82DBF" w:rsidRPr="006D605A">
        <w:rPr>
          <w:bCs/>
          <w:iCs/>
          <w:lang w:val="x-none" w:eastAsia="x-none"/>
        </w:rPr>
        <w:t>nia kary umownej, zgodnie z § 1</w:t>
      </w:r>
      <w:r w:rsidR="00A82DBF" w:rsidRPr="006D605A">
        <w:rPr>
          <w:bCs/>
          <w:iCs/>
          <w:lang w:eastAsia="x-none"/>
        </w:rPr>
        <w:t>1</w:t>
      </w:r>
      <w:r w:rsidRPr="006D605A">
        <w:rPr>
          <w:bCs/>
          <w:iCs/>
          <w:lang w:val="x-none" w:eastAsia="x-none"/>
        </w:rPr>
        <w:t>.</w:t>
      </w:r>
    </w:p>
    <w:p w14:paraId="3A9895BB"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Miejsce realizacji: </w:t>
      </w:r>
      <w:r w:rsidR="00EE4349" w:rsidRPr="006D605A">
        <w:rPr>
          <w:bCs/>
          <w:iCs/>
          <w:lang w:eastAsia="x-none"/>
        </w:rPr>
        <w:t>gmina Śrem</w:t>
      </w:r>
      <w:r w:rsidRPr="006D605A">
        <w:rPr>
          <w:bCs/>
          <w:iCs/>
          <w:lang w:val="x-none" w:eastAsia="x-none"/>
        </w:rPr>
        <w:t>.</w:t>
      </w:r>
    </w:p>
    <w:p w14:paraId="1824AEC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6D605A">
        <w:rPr>
          <w:b/>
          <w:bCs/>
          <w:caps/>
          <w:kern w:val="32"/>
          <w:lang w:val="x-none" w:eastAsia="x-none"/>
        </w:rPr>
        <w:t>Informacja o przewidywanych zamówieniach</w:t>
      </w:r>
      <w:r w:rsidRPr="006D605A">
        <w:rPr>
          <w:b/>
          <w:bCs/>
          <w:caps/>
          <w:kern w:val="32"/>
          <w:lang w:eastAsia="x-none"/>
        </w:rPr>
        <w:t>,</w:t>
      </w:r>
      <w:r w:rsidRPr="006D605A">
        <w:rPr>
          <w:b/>
          <w:bCs/>
          <w:caps/>
          <w:kern w:val="32"/>
          <w:lang w:val="x-none" w:eastAsia="x-none"/>
        </w:rPr>
        <w:t xml:space="preserve"> o których mowa w art. </w:t>
      </w:r>
      <w:r w:rsidRPr="006D605A">
        <w:rPr>
          <w:b/>
          <w:bCs/>
          <w:caps/>
          <w:kern w:val="32"/>
          <w:lang w:eastAsia="x-none"/>
        </w:rPr>
        <w:t>214</w:t>
      </w:r>
      <w:r w:rsidRPr="006D605A">
        <w:rPr>
          <w:b/>
          <w:bCs/>
          <w:caps/>
          <w:kern w:val="32"/>
          <w:lang w:val="x-none" w:eastAsia="x-none"/>
        </w:rPr>
        <w:t xml:space="preserve"> ust. 1 pkt </w:t>
      </w:r>
      <w:r w:rsidRPr="006D605A">
        <w:rPr>
          <w:b/>
          <w:bCs/>
          <w:caps/>
          <w:kern w:val="32"/>
          <w:lang w:eastAsia="x-none"/>
        </w:rPr>
        <w:t>7</w:t>
      </w:r>
      <w:r w:rsidRPr="006D605A">
        <w:rPr>
          <w:b/>
          <w:bCs/>
          <w:caps/>
          <w:kern w:val="32"/>
          <w:lang w:val="x-none" w:eastAsia="x-none"/>
        </w:rPr>
        <w:t xml:space="preserve"> i </w:t>
      </w:r>
      <w:r w:rsidRPr="006D605A">
        <w:rPr>
          <w:b/>
          <w:bCs/>
          <w:caps/>
          <w:kern w:val="32"/>
          <w:lang w:eastAsia="x-none"/>
        </w:rPr>
        <w:t>8</w:t>
      </w:r>
      <w:r w:rsidRPr="006D605A">
        <w:rPr>
          <w:b/>
          <w:bCs/>
          <w:caps/>
          <w:kern w:val="32"/>
          <w:lang w:val="x-none" w:eastAsia="x-none"/>
        </w:rPr>
        <w:t xml:space="preserve"> </w:t>
      </w:r>
      <w:r w:rsidRPr="006D605A">
        <w:rPr>
          <w:b/>
          <w:bCs/>
          <w:caps/>
          <w:kern w:val="32"/>
          <w:lang w:eastAsia="x-none"/>
        </w:rPr>
        <w:t>USTAWY PZP</w:t>
      </w:r>
      <w:bookmarkEnd w:id="7"/>
      <w:r w:rsidRPr="006D605A">
        <w:rPr>
          <w:b/>
          <w:bCs/>
          <w:caps/>
          <w:kern w:val="32"/>
          <w:lang w:eastAsia="x-none"/>
        </w:rPr>
        <w:t>.</w:t>
      </w:r>
    </w:p>
    <w:p w14:paraId="22A63CDF" w14:textId="53E8A071" w:rsidR="001B365B" w:rsidRPr="006D605A" w:rsidRDefault="00715357" w:rsidP="004A6415">
      <w:pPr>
        <w:tabs>
          <w:tab w:val="left" w:pos="708"/>
        </w:tabs>
        <w:spacing w:before="120"/>
        <w:ind w:left="426"/>
        <w:jc w:val="both"/>
        <w:outlineLvl w:val="1"/>
        <w:rPr>
          <w:bCs/>
          <w:iCs/>
          <w:lang w:eastAsia="x-none"/>
        </w:rPr>
      </w:pPr>
      <w:r w:rsidRPr="006D605A">
        <w:rPr>
          <w:bCs/>
          <w:iCs/>
          <w:lang w:val="x-none" w:eastAsia="x-none"/>
        </w:rPr>
        <w:t>Zamawiający przewiduje udzieleni</w:t>
      </w:r>
      <w:r w:rsidR="004A6415" w:rsidRPr="006D605A">
        <w:rPr>
          <w:bCs/>
          <w:iCs/>
          <w:lang w:eastAsia="x-none"/>
        </w:rPr>
        <w:t>a</w:t>
      </w:r>
      <w:r w:rsidRPr="006D605A">
        <w:rPr>
          <w:bCs/>
          <w:iCs/>
          <w:lang w:val="x-none" w:eastAsia="x-none"/>
        </w:rPr>
        <w:t xml:space="preserve"> zamówień, o których mowa w art. 214 ust. 1 pkt 7 i 8 ustawy </w:t>
      </w:r>
      <w:proofErr w:type="spellStart"/>
      <w:r w:rsidRPr="006D605A">
        <w:rPr>
          <w:bCs/>
          <w:iCs/>
          <w:lang w:val="x-none" w:eastAsia="x-none"/>
        </w:rPr>
        <w:t>Pzp</w:t>
      </w:r>
      <w:proofErr w:type="spellEnd"/>
      <w:r w:rsidR="001D5566">
        <w:rPr>
          <w:bCs/>
          <w:iCs/>
          <w:lang w:eastAsia="x-none"/>
        </w:rPr>
        <w:t>, polegają</w:t>
      </w:r>
      <w:r w:rsidR="00AB5E49">
        <w:rPr>
          <w:bCs/>
          <w:iCs/>
          <w:lang w:eastAsia="x-none"/>
        </w:rPr>
        <w:t xml:space="preserve">cych na </w:t>
      </w:r>
      <w:r w:rsidR="003345AF">
        <w:rPr>
          <w:bCs/>
          <w:iCs/>
          <w:lang w:eastAsia="x-none"/>
        </w:rPr>
        <w:t>wykonaniu instalacji gazowej oraz wykonaniu węzła centralnego ogrzewania.</w:t>
      </w:r>
    </w:p>
    <w:p w14:paraId="5E7A08A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6D605A">
        <w:rPr>
          <w:b/>
          <w:bCs/>
          <w:caps/>
          <w:kern w:val="32"/>
          <w:lang w:val="x-none" w:eastAsia="x-none"/>
        </w:rPr>
        <w:t>Termin wykonania zamówienia</w:t>
      </w:r>
      <w:bookmarkEnd w:id="8"/>
    </w:p>
    <w:p w14:paraId="0AABFAF8" w14:textId="47B1212A" w:rsidR="001B365B" w:rsidRPr="006D605A" w:rsidRDefault="001B365B" w:rsidP="006D542C">
      <w:pPr>
        <w:tabs>
          <w:tab w:val="left" w:pos="708"/>
        </w:tabs>
        <w:spacing w:before="120"/>
        <w:ind w:left="426"/>
        <w:jc w:val="both"/>
        <w:outlineLvl w:val="1"/>
        <w:rPr>
          <w:bCs/>
          <w:iCs/>
          <w:lang w:val="x-none" w:eastAsia="x-none"/>
        </w:rPr>
      </w:pPr>
      <w:r w:rsidRPr="006D605A">
        <w:rPr>
          <w:bCs/>
          <w:iCs/>
          <w:lang w:val="x-none" w:eastAsia="x-none"/>
        </w:rPr>
        <w:t xml:space="preserve">Zamówienie musi zostać zrealizowane w terminie: </w:t>
      </w:r>
      <w:r w:rsidR="003D0E7E" w:rsidRPr="003D0E7E">
        <w:rPr>
          <w:bCs/>
          <w:iCs/>
          <w:lang w:eastAsia="x-none"/>
        </w:rPr>
        <w:t>22</w:t>
      </w:r>
      <w:r w:rsidR="006D542C" w:rsidRPr="003D0E7E">
        <w:rPr>
          <w:bCs/>
          <w:iCs/>
          <w:lang w:eastAsia="x-none"/>
        </w:rPr>
        <w:t xml:space="preserve"> miesięcy </w:t>
      </w:r>
      <w:r w:rsidR="00715357" w:rsidRPr="006D605A">
        <w:rPr>
          <w:b/>
          <w:bCs/>
          <w:iCs/>
          <w:lang w:val="x-none" w:eastAsia="x-none"/>
        </w:rPr>
        <w:t xml:space="preserve">od </w:t>
      </w:r>
      <w:r w:rsidR="006D542C">
        <w:rPr>
          <w:b/>
          <w:bCs/>
          <w:iCs/>
          <w:lang w:eastAsia="x-none"/>
        </w:rPr>
        <w:t xml:space="preserve">dnia </w:t>
      </w:r>
      <w:r w:rsidR="00715357" w:rsidRPr="006D605A">
        <w:rPr>
          <w:b/>
          <w:bCs/>
          <w:iCs/>
          <w:lang w:val="x-none" w:eastAsia="x-none"/>
        </w:rPr>
        <w:t>udzielenia zamówienia</w:t>
      </w:r>
      <w:r w:rsidRPr="006D605A">
        <w:rPr>
          <w:bCs/>
          <w:iCs/>
          <w:lang w:eastAsia="x-none"/>
        </w:rPr>
        <w:t>.</w:t>
      </w:r>
      <w:r w:rsidR="006D542C">
        <w:rPr>
          <w:bCs/>
          <w:iCs/>
          <w:lang w:eastAsia="x-none"/>
        </w:rPr>
        <w:t xml:space="preserve"> </w:t>
      </w:r>
      <w:r w:rsidR="006D542C" w:rsidRPr="006D542C">
        <w:rPr>
          <w:bCs/>
          <w:iCs/>
          <w:lang w:eastAsia="x-none"/>
        </w:rPr>
        <w:t>Plac budowy Zamawiający przekaże niezwłocznie po zawarciu umowy kredytowej</w:t>
      </w:r>
      <w:r w:rsidR="006D542C">
        <w:rPr>
          <w:bCs/>
          <w:iCs/>
          <w:lang w:eastAsia="x-none"/>
        </w:rPr>
        <w:t xml:space="preserve"> </w:t>
      </w:r>
      <w:r w:rsidR="006D542C" w:rsidRPr="006D542C">
        <w:rPr>
          <w:bCs/>
          <w:iCs/>
          <w:lang w:eastAsia="x-none"/>
        </w:rPr>
        <w:t>z bankiem finansującym inwestycję.</w:t>
      </w:r>
    </w:p>
    <w:p w14:paraId="02C7A3F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6D605A">
        <w:rPr>
          <w:b/>
          <w:bCs/>
          <w:caps/>
          <w:kern w:val="32"/>
          <w:lang w:eastAsia="x-none"/>
        </w:rPr>
        <w:t>Informacja o warunkach</w:t>
      </w:r>
      <w:r w:rsidRPr="006D605A">
        <w:rPr>
          <w:b/>
          <w:bCs/>
          <w:caps/>
          <w:kern w:val="32"/>
          <w:lang w:val="x-none" w:eastAsia="x-none"/>
        </w:rPr>
        <w:t xml:space="preserve"> udziału w postępowaniu</w:t>
      </w:r>
      <w:bookmarkEnd w:id="9"/>
    </w:p>
    <w:p w14:paraId="3FE9B9C2" w14:textId="7CC58A0D"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O udzielenie zamówienia mogą ubiegać się</w:t>
      </w:r>
      <w:r w:rsidRPr="006D605A">
        <w:rPr>
          <w:bCs/>
          <w:iCs/>
          <w:lang w:eastAsia="x-none"/>
        </w:rPr>
        <w:t xml:space="preserve"> Wykonawcy</w:t>
      </w:r>
      <w:r w:rsidRPr="006D605A">
        <w:rPr>
          <w:bCs/>
          <w:iCs/>
          <w:lang w:val="x-none" w:eastAsia="x-none"/>
        </w:rPr>
        <w:t>, którzy nie podlegają wykluczeniu oraz spełniają warunki</w:t>
      </w:r>
      <w:r w:rsidRPr="006D605A">
        <w:rPr>
          <w:bCs/>
          <w:iCs/>
          <w:lang w:eastAsia="x-none"/>
        </w:rPr>
        <w:t xml:space="preserve"> udziału w postępowaniu</w:t>
      </w:r>
      <w:r w:rsidRPr="006D605A">
        <w:rPr>
          <w:bCs/>
          <w:iCs/>
          <w:lang w:val="x-none" w:eastAsia="x-none"/>
        </w:rPr>
        <w:t xml:space="preserve"> i wymagania określone </w:t>
      </w:r>
      <w:r w:rsidR="003F01CD">
        <w:rPr>
          <w:bCs/>
          <w:iCs/>
          <w:lang w:val="x-none" w:eastAsia="x-none"/>
        </w:rPr>
        <w:br/>
      </w:r>
      <w:r w:rsidRPr="006D605A">
        <w:rPr>
          <w:bCs/>
          <w:iCs/>
          <w:lang w:val="x-none" w:eastAsia="x-none"/>
        </w:rPr>
        <w:t xml:space="preserve">w niniejszej </w:t>
      </w:r>
      <w:r w:rsidRPr="006D605A">
        <w:rPr>
          <w:bCs/>
          <w:iCs/>
          <w:lang w:eastAsia="x-none"/>
        </w:rPr>
        <w:t>SWZ</w:t>
      </w:r>
      <w:r w:rsidRPr="006D605A">
        <w:rPr>
          <w:bCs/>
          <w:iCs/>
          <w:lang w:val="x-none" w:eastAsia="x-none"/>
        </w:rPr>
        <w:t>.</w:t>
      </w:r>
    </w:p>
    <w:p w14:paraId="04881376" w14:textId="414DFFB8"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lastRenderedPageBreak/>
        <w:t xml:space="preserve">Zamawiający, na podstawie art. 112 ustawy </w:t>
      </w:r>
      <w:proofErr w:type="spellStart"/>
      <w:r w:rsidRPr="006D605A">
        <w:rPr>
          <w:bCs/>
          <w:iCs/>
          <w:lang w:val="x-none" w:eastAsia="x-none"/>
        </w:rPr>
        <w:t>Pzp</w:t>
      </w:r>
      <w:proofErr w:type="spellEnd"/>
      <w:r w:rsidRPr="006D605A">
        <w:rPr>
          <w:bCs/>
          <w:iCs/>
          <w:lang w:val="x-none" w:eastAsia="x-none"/>
        </w:rPr>
        <w:t xml:space="preserve"> określa następujące warunki udziału </w:t>
      </w:r>
      <w:r w:rsidR="003F01CD">
        <w:rPr>
          <w:bCs/>
          <w:iCs/>
          <w:lang w:val="x-none" w:eastAsia="x-none"/>
        </w:rPr>
        <w:br/>
      </w:r>
      <w:r w:rsidRPr="006D605A">
        <w:rPr>
          <w:bCs/>
          <w:iCs/>
          <w:lang w:val="x-none" w:eastAsia="x-none"/>
        </w:rPr>
        <w:t>w postępowaniu:</w:t>
      </w:r>
    </w:p>
    <w:p w14:paraId="735F4106" w14:textId="77777777" w:rsidR="00715357" w:rsidRPr="006D605A"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6D605A"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6D605A" w:rsidRDefault="00715357" w:rsidP="00E81306">
            <w:pPr>
              <w:spacing w:before="60" w:after="120"/>
              <w:jc w:val="center"/>
              <w:rPr>
                <w:b/>
                <w:sz w:val="20"/>
                <w:szCs w:val="20"/>
              </w:rPr>
            </w:pPr>
            <w:r w:rsidRPr="006D605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6D605A" w:rsidRDefault="00715357" w:rsidP="00E81306">
            <w:pPr>
              <w:spacing w:before="60" w:after="120"/>
              <w:rPr>
                <w:sz w:val="20"/>
                <w:szCs w:val="20"/>
              </w:rPr>
            </w:pPr>
            <w:r w:rsidRPr="006D605A">
              <w:rPr>
                <w:b/>
                <w:sz w:val="20"/>
                <w:szCs w:val="20"/>
              </w:rPr>
              <w:t>Warunki udziału w postępowaniu</w:t>
            </w:r>
          </w:p>
        </w:tc>
      </w:tr>
      <w:tr w:rsidR="006D605A" w:rsidRPr="006D605A"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6D605A" w:rsidRDefault="00715357" w:rsidP="00E81306">
            <w:pPr>
              <w:spacing w:before="60" w:after="120"/>
              <w:jc w:val="center"/>
            </w:pPr>
            <w:r w:rsidRPr="006D605A">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6D605A" w:rsidRDefault="00715357" w:rsidP="00E81306">
            <w:pPr>
              <w:spacing w:before="60" w:after="120"/>
              <w:jc w:val="both"/>
              <w:rPr>
                <w:b/>
                <w:bCs/>
              </w:rPr>
            </w:pPr>
            <w:r w:rsidRPr="006D605A">
              <w:rPr>
                <w:b/>
                <w:bCs/>
              </w:rPr>
              <w:t>Sytuacja ekonomiczna lub finansowa</w:t>
            </w:r>
          </w:p>
          <w:p w14:paraId="3F123810" w14:textId="77777777" w:rsidR="00715357" w:rsidRPr="006D605A" w:rsidRDefault="00715357" w:rsidP="00E81306">
            <w:pPr>
              <w:spacing w:before="60" w:after="120"/>
              <w:jc w:val="both"/>
            </w:pPr>
            <w:r w:rsidRPr="006D605A">
              <w:t>O udzielenie zamówienia publicznego mogą ubiegać się wykonawcy, którzy spełniają warunki, dotyczące sytuacji ekonomicznej lub finansowej:</w:t>
            </w:r>
          </w:p>
          <w:p w14:paraId="38FDA224" w14:textId="41EAA712" w:rsidR="00715357" w:rsidRPr="006D605A" w:rsidRDefault="00715357" w:rsidP="00E81306">
            <w:pPr>
              <w:spacing w:before="60" w:after="120"/>
              <w:jc w:val="both"/>
            </w:pPr>
            <w:r w:rsidRPr="006D605A">
              <w:t xml:space="preserve">1) posiadają środki finansowe w kwocie co najmniej </w:t>
            </w:r>
            <w:r w:rsidR="005878EB">
              <w:t>7 00</w:t>
            </w:r>
            <w:r w:rsidRPr="006D605A">
              <w:t>0</w:t>
            </w:r>
            <w:r w:rsidR="005878EB">
              <w:t> </w:t>
            </w:r>
            <w:r w:rsidRPr="006D605A">
              <w:t xml:space="preserve">000,00 zł lub posiadają zdolność kredytową w takiej wysokości; </w:t>
            </w:r>
          </w:p>
          <w:p w14:paraId="7542213B" w14:textId="46C74FBB" w:rsidR="00715357" w:rsidRPr="006D605A" w:rsidRDefault="00715357" w:rsidP="00E81306">
            <w:pPr>
              <w:spacing w:before="60" w:after="120"/>
              <w:jc w:val="both"/>
            </w:pPr>
            <w:r w:rsidRPr="006D605A">
              <w:t xml:space="preserve">2) posiadają ubezpieczenie od odpowiedzialności cywilnej w zakresie prowadzonej działalności związanej z przedmiotem zamówienia w wysokości co najmniej </w:t>
            </w:r>
            <w:r w:rsidR="005878EB">
              <w:t>10</w:t>
            </w:r>
            <w:r w:rsidR="00BB0A2B">
              <w:t> 0</w:t>
            </w:r>
            <w:r w:rsidR="005B643B" w:rsidRPr="006D605A">
              <w:t>0</w:t>
            </w:r>
            <w:r w:rsidRPr="006D605A">
              <w:t>0</w:t>
            </w:r>
            <w:r w:rsidR="00BB0A2B">
              <w:t> </w:t>
            </w:r>
            <w:r w:rsidRPr="006D605A">
              <w:t xml:space="preserve">000,00 zł, </w:t>
            </w:r>
          </w:p>
          <w:p w14:paraId="0501D2B1"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6D605A" w:rsidRDefault="00715357" w:rsidP="00E81306">
            <w:pPr>
              <w:spacing w:before="60" w:after="120"/>
              <w:jc w:val="center"/>
            </w:pPr>
            <w:r w:rsidRPr="006D605A">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6D605A" w:rsidRDefault="00715357" w:rsidP="00E81306">
            <w:pPr>
              <w:spacing w:before="60" w:after="120"/>
              <w:jc w:val="both"/>
              <w:rPr>
                <w:b/>
                <w:bCs/>
              </w:rPr>
            </w:pPr>
            <w:r w:rsidRPr="006D605A">
              <w:rPr>
                <w:b/>
                <w:bCs/>
              </w:rPr>
              <w:t>Zdolność techniczna lub zawodowa</w:t>
            </w:r>
          </w:p>
          <w:p w14:paraId="7FCD372A" w14:textId="3C945E2E" w:rsidR="00212086" w:rsidRPr="006D605A" w:rsidRDefault="00715357" w:rsidP="00E81306">
            <w:pPr>
              <w:spacing w:before="60" w:after="120"/>
              <w:jc w:val="both"/>
            </w:pPr>
            <w:r w:rsidRPr="006D605A">
              <w:t xml:space="preserve">O udzielenie zamówienia publicznego mogą ubiegać się wykonawcy, którzy spełniają warunki, dotyczące zdolności technicznej lub zawodowej tj. </w:t>
            </w:r>
          </w:p>
          <w:p w14:paraId="7A1745FE" w14:textId="45936D9C" w:rsidR="00984F57" w:rsidRPr="00984F57" w:rsidRDefault="00715357" w:rsidP="00984F57">
            <w:pPr>
              <w:pStyle w:val="Akapitzlist"/>
              <w:numPr>
                <w:ilvl w:val="0"/>
                <w:numId w:val="28"/>
              </w:numPr>
              <w:spacing w:before="60" w:after="120"/>
              <w:jc w:val="both"/>
              <w:rPr>
                <w:rFonts w:ascii="Times New Roman" w:hAnsi="Times New Roman"/>
              </w:rPr>
            </w:pPr>
            <w:r w:rsidRPr="006D605A">
              <w:rPr>
                <w:rFonts w:ascii="Times New Roman" w:hAnsi="Times New Roman"/>
              </w:rPr>
              <w:t xml:space="preserve">wykażą że wykonali należycie co </w:t>
            </w:r>
            <w:r w:rsidRPr="003D0E7E">
              <w:rPr>
                <w:rFonts w:ascii="Times New Roman" w:hAnsi="Times New Roman"/>
              </w:rPr>
              <w:t xml:space="preserve">najmniej </w:t>
            </w:r>
            <w:r w:rsidR="00984F57" w:rsidRPr="003D0E7E">
              <w:rPr>
                <w:rFonts w:ascii="Times New Roman" w:hAnsi="Times New Roman"/>
              </w:rPr>
              <w:t>2 roboty polegające na wykonaniu po 1 budynku mieszkalnym o pow. użytkowej nie mniejszej niż 800 m</w:t>
            </w:r>
            <w:r w:rsidR="00984F57" w:rsidRPr="003D0E7E">
              <w:rPr>
                <w:rFonts w:ascii="Times New Roman" w:hAnsi="Times New Roman"/>
                <w:vertAlign w:val="superscript"/>
              </w:rPr>
              <w:t>2</w:t>
            </w:r>
            <w:r w:rsidR="00984F57" w:rsidRPr="003D0E7E">
              <w:rPr>
                <w:rFonts w:ascii="Times New Roman" w:hAnsi="Times New Roman"/>
              </w:rPr>
              <w:t xml:space="preserve"> lub </w:t>
            </w:r>
            <w:r w:rsidR="00B27F42" w:rsidRPr="003D0E7E">
              <w:rPr>
                <w:rFonts w:ascii="Times New Roman" w:hAnsi="Times New Roman"/>
              </w:rPr>
              <w:t>zawierają</w:t>
            </w:r>
            <w:r w:rsidR="008D425E" w:rsidRPr="003D0E7E">
              <w:rPr>
                <w:rFonts w:ascii="Times New Roman" w:hAnsi="Times New Roman"/>
              </w:rPr>
              <w:t xml:space="preserve">cym </w:t>
            </w:r>
            <w:r w:rsidR="00984F57" w:rsidRPr="003D0E7E">
              <w:rPr>
                <w:rFonts w:ascii="Times New Roman" w:hAnsi="Times New Roman"/>
              </w:rPr>
              <w:t>nie mniej niż 18 mieszkań</w:t>
            </w:r>
            <w:r w:rsidR="00984F57" w:rsidRPr="00984F57">
              <w:rPr>
                <w:rFonts w:ascii="Times New Roman" w:hAnsi="Times New Roman"/>
              </w:rPr>
              <w:t xml:space="preserve"> </w:t>
            </w:r>
            <w:r w:rsidR="008D425E">
              <w:rPr>
                <w:rFonts w:ascii="Times New Roman" w:hAnsi="Times New Roman"/>
              </w:rPr>
              <w:t xml:space="preserve">w każdym z nich </w:t>
            </w:r>
            <w:r w:rsidR="00984F57" w:rsidRPr="00984F57">
              <w:rPr>
                <w:rFonts w:ascii="Times New Roman" w:hAnsi="Times New Roman"/>
              </w:rPr>
              <w:t>– z wykonaniem robót wykończeniowych „pod klucz” (podłogi, wyposażenie w armaturę sanitarną, wykończenie ścian z malowaniem)</w:t>
            </w:r>
          </w:p>
          <w:p w14:paraId="38FF015F" w14:textId="77777777" w:rsidR="00F01C91" w:rsidRDefault="00212086" w:rsidP="00212086">
            <w:pPr>
              <w:pStyle w:val="Akapitzlist"/>
              <w:numPr>
                <w:ilvl w:val="0"/>
                <w:numId w:val="28"/>
              </w:numPr>
              <w:spacing w:before="60" w:after="120"/>
              <w:jc w:val="both"/>
              <w:rPr>
                <w:rFonts w:ascii="Times New Roman" w:hAnsi="Times New Roman"/>
              </w:rPr>
            </w:pPr>
            <w:r w:rsidRPr="006D605A">
              <w:rPr>
                <w:rFonts w:ascii="Times New Roman" w:hAnsi="Times New Roman"/>
              </w:rPr>
              <w:t>dysponują</w:t>
            </w:r>
            <w:r w:rsidR="00F01C91">
              <w:rPr>
                <w:rFonts w:ascii="Times New Roman" w:hAnsi="Times New Roman"/>
              </w:rPr>
              <w:t>:</w:t>
            </w:r>
          </w:p>
          <w:p w14:paraId="0D44B30B" w14:textId="68581E5E" w:rsidR="008D425E" w:rsidRDefault="00212086" w:rsidP="00F01C91">
            <w:pPr>
              <w:pStyle w:val="Akapitzlist"/>
              <w:numPr>
                <w:ilvl w:val="0"/>
                <w:numId w:val="32"/>
              </w:numPr>
              <w:spacing w:before="60" w:after="120"/>
              <w:jc w:val="both"/>
              <w:rPr>
                <w:rFonts w:ascii="Times New Roman" w:hAnsi="Times New Roman"/>
              </w:rPr>
            </w:pPr>
            <w:r w:rsidRPr="006D605A">
              <w:rPr>
                <w:rFonts w:ascii="Times New Roman" w:hAnsi="Times New Roman"/>
              </w:rPr>
              <w:t xml:space="preserve">min. 1 </w:t>
            </w:r>
            <w:r w:rsidR="00301CD3" w:rsidRPr="006D605A">
              <w:rPr>
                <w:rFonts w:ascii="Times New Roman" w:hAnsi="Times New Roman"/>
              </w:rPr>
              <w:t>osobą</w:t>
            </w:r>
            <w:r w:rsidRPr="006D605A">
              <w:rPr>
                <w:rFonts w:ascii="Times New Roman" w:hAnsi="Times New Roman"/>
              </w:rPr>
              <w:t xml:space="preserve"> </w:t>
            </w:r>
            <w:r w:rsidR="00301CD3" w:rsidRPr="006D605A">
              <w:rPr>
                <w:rFonts w:ascii="Times New Roman" w:hAnsi="Times New Roman"/>
              </w:rPr>
              <w:t xml:space="preserve">posiadającą uprawnienia do kierowania robotami </w:t>
            </w:r>
            <w:r w:rsidR="003F01CD">
              <w:rPr>
                <w:rFonts w:ascii="Times New Roman" w:hAnsi="Times New Roman"/>
              </w:rPr>
              <w:br/>
            </w:r>
            <w:r w:rsidR="00301CD3" w:rsidRPr="006D605A">
              <w:rPr>
                <w:rFonts w:ascii="Times New Roman" w:hAnsi="Times New Roman"/>
              </w:rPr>
              <w:t xml:space="preserve">w specjalności </w:t>
            </w:r>
            <w:r w:rsidR="006940BE">
              <w:rPr>
                <w:rFonts w:ascii="Times New Roman" w:hAnsi="Times New Roman"/>
              </w:rPr>
              <w:t>ogólnej, posiadającą co najmniej 10 letnie doświadczenie</w:t>
            </w:r>
            <w:r w:rsidR="003E350D">
              <w:rPr>
                <w:rFonts w:ascii="Times New Roman" w:hAnsi="Times New Roman"/>
              </w:rPr>
              <w:t xml:space="preserve"> w tym przy kierowaniu robotami</w:t>
            </w:r>
            <w:r w:rsidR="00681866">
              <w:rPr>
                <w:rFonts w:ascii="Times New Roman" w:hAnsi="Times New Roman"/>
              </w:rPr>
              <w:t xml:space="preserve"> przy budowie </w:t>
            </w:r>
            <w:r w:rsidR="00B27F42" w:rsidRPr="003D0E7E">
              <w:rPr>
                <w:rFonts w:ascii="Times New Roman" w:hAnsi="Times New Roman"/>
              </w:rPr>
              <w:t>2 budynków mieszkalnych o powierzchni użytkowej nie mniejszej niż 800 m</w:t>
            </w:r>
            <w:r w:rsidR="00B27F42" w:rsidRPr="003D0E7E">
              <w:rPr>
                <w:rFonts w:ascii="Times New Roman" w:hAnsi="Times New Roman"/>
                <w:vertAlign w:val="superscript"/>
              </w:rPr>
              <w:t>2</w:t>
            </w:r>
            <w:r w:rsidR="00B27F42" w:rsidRPr="003D0E7E">
              <w:rPr>
                <w:rFonts w:ascii="Times New Roman" w:hAnsi="Times New Roman"/>
              </w:rPr>
              <w:t xml:space="preserve"> </w:t>
            </w:r>
            <w:r w:rsidR="008D425E" w:rsidRPr="003D0E7E">
              <w:rPr>
                <w:rFonts w:ascii="Times New Roman" w:hAnsi="Times New Roman"/>
              </w:rPr>
              <w:t>lub zawierającym nie mniej niż 18 mieszkań w każdym z nich</w:t>
            </w:r>
            <w:r w:rsidR="00F01C91" w:rsidRPr="003D0E7E">
              <w:rPr>
                <w:rFonts w:ascii="Times New Roman" w:hAnsi="Times New Roman"/>
              </w:rPr>
              <w:t xml:space="preserve">, </w:t>
            </w:r>
            <w:r w:rsidR="0016244D" w:rsidRPr="003D0E7E">
              <w:rPr>
                <w:rFonts w:ascii="Times New Roman" w:hAnsi="Times New Roman"/>
              </w:rPr>
              <w:t>zgodnie</w:t>
            </w:r>
            <w:r w:rsidR="0016244D" w:rsidRPr="006D605A">
              <w:rPr>
                <w:rFonts w:ascii="Times New Roman" w:hAnsi="Times New Roman"/>
              </w:rPr>
              <w:t xml:space="preserve"> z wymogami ustawy Prawo Budowlane, które są wpisane na listę właściwej Izby Samorządu Zawodowego</w:t>
            </w:r>
          </w:p>
          <w:p w14:paraId="33B69357" w14:textId="089DE5FD" w:rsidR="00212086" w:rsidRDefault="008D425E" w:rsidP="00F01C91">
            <w:pPr>
              <w:pStyle w:val="Akapitzlist"/>
              <w:numPr>
                <w:ilvl w:val="0"/>
                <w:numId w:val="32"/>
              </w:numPr>
              <w:spacing w:before="60" w:after="120"/>
              <w:jc w:val="both"/>
              <w:rPr>
                <w:rFonts w:ascii="Times New Roman" w:hAnsi="Times New Roman"/>
              </w:rPr>
            </w:pPr>
            <w:r>
              <w:rPr>
                <w:rFonts w:ascii="Times New Roman" w:hAnsi="Times New Roman"/>
              </w:rPr>
              <w:t xml:space="preserve">min 1 osobą posiadającą uprawnienia do kierowania w branży </w:t>
            </w:r>
            <w:r w:rsidR="0016244D">
              <w:rPr>
                <w:rFonts w:ascii="Times New Roman" w:hAnsi="Times New Roman"/>
              </w:rPr>
              <w:t>instalacyjnej</w:t>
            </w:r>
            <w:r>
              <w:rPr>
                <w:rFonts w:ascii="Times New Roman" w:hAnsi="Times New Roman"/>
              </w:rPr>
              <w:t xml:space="preserve"> elektrycznej, posiadającą co najmniej 5 letnie doświadczenie </w:t>
            </w:r>
            <w:r w:rsidR="00212086" w:rsidRPr="006D605A">
              <w:rPr>
                <w:rFonts w:ascii="Times New Roman" w:hAnsi="Times New Roman"/>
              </w:rPr>
              <w:t>zgodnie z wymogami ustawy Prawo Budowlane, które są wpisane na listę właściwej Izby Samorządu Zawodowego</w:t>
            </w:r>
          </w:p>
          <w:p w14:paraId="455A8C0C" w14:textId="1791E4E7" w:rsidR="0016244D" w:rsidRDefault="00710DFD" w:rsidP="0016244D">
            <w:pPr>
              <w:pStyle w:val="Akapitzlist"/>
              <w:numPr>
                <w:ilvl w:val="0"/>
                <w:numId w:val="32"/>
              </w:numPr>
              <w:spacing w:before="60" w:after="120"/>
              <w:jc w:val="both"/>
              <w:rPr>
                <w:rFonts w:ascii="Times New Roman" w:hAnsi="Times New Roman"/>
              </w:rPr>
            </w:pPr>
            <w:r w:rsidRPr="00710DFD">
              <w:rPr>
                <w:rFonts w:ascii="Times New Roman" w:hAnsi="Times New Roman"/>
              </w:rPr>
              <w:t xml:space="preserve">min. 1 osobą posiadającą uprawnienia do kierowania robotami </w:t>
            </w:r>
            <w:r w:rsidR="003F01CD">
              <w:rPr>
                <w:rFonts w:ascii="Times New Roman" w:hAnsi="Times New Roman"/>
              </w:rPr>
              <w:br/>
            </w:r>
            <w:r w:rsidRPr="00710DFD">
              <w:rPr>
                <w:rFonts w:ascii="Times New Roman" w:hAnsi="Times New Roman"/>
              </w:rPr>
              <w:t>w specjalności instalacyjnej w zakresie sieci, instalacji i urządzeń cieplnych, wentylacyjnych, wodociągowych i kanalizacyjnych,</w:t>
            </w:r>
            <w:r w:rsidR="0016244D">
              <w:rPr>
                <w:rFonts w:ascii="Times New Roman" w:hAnsi="Times New Roman"/>
              </w:rPr>
              <w:t xml:space="preserve"> posiadającą co najmniej 5 letnie doświadczenie </w:t>
            </w:r>
            <w:r w:rsidR="0016244D" w:rsidRPr="006D605A">
              <w:rPr>
                <w:rFonts w:ascii="Times New Roman" w:hAnsi="Times New Roman"/>
              </w:rPr>
              <w:t>zgodnie z wymogami ustawy Prawo Budowlane, które są wpisane na listę właściwej Izby Samorządu Zawodowego</w:t>
            </w:r>
          </w:p>
          <w:p w14:paraId="21F9E775" w14:textId="0765BBDA" w:rsidR="00412BA0" w:rsidRDefault="00412BA0" w:rsidP="0016244D">
            <w:pPr>
              <w:pStyle w:val="Akapitzlist"/>
              <w:numPr>
                <w:ilvl w:val="0"/>
                <w:numId w:val="32"/>
              </w:numPr>
              <w:spacing w:before="60" w:after="120"/>
              <w:jc w:val="both"/>
              <w:rPr>
                <w:rFonts w:ascii="Times New Roman" w:hAnsi="Times New Roman"/>
              </w:rPr>
            </w:pPr>
            <w:r>
              <w:rPr>
                <w:rFonts w:ascii="Times New Roman" w:hAnsi="Times New Roman"/>
              </w:rPr>
              <w:t xml:space="preserve">co </w:t>
            </w:r>
            <w:r w:rsidRPr="003D0E7E">
              <w:rPr>
                <w:rFonts w:ascii="Times New Roman" w:hAnsi="Times New Roman"/>
              </w:rPr>
              <w:t xml:space="preserve">najmniej </w:t>
            </w:r>
            <w:r w:rsidR="003D0E7E" w:rsidRPr="003D0E7E">
              <w:rPr>
                <w:rFonts w:ascii="Times New Roman" w:hAnsi="Times New Roman"/>
              </w:rPr>
              <w:t>15</w:t>
            </w:r>
            <w:r w:rsidRPr="003D0E7E">
              <w:rPr>
                <w:rFonts w:ascii="Times New Roman" w:hAnsi="Times New Roman"/>
              </w:rPr>
              <w:t xml:space="preserve"> pracownikami </w:t>
            </w:r>
            <w:r w:rsidR="00154F74" w:rsidRPr="003D0E7E">
              <w:rPr>
                <w:rFonts w:ascii="Times New Roman" w:hAnsi="Times New Roman"/>
              </w:rPr>
              <w:t xml:space="preserve">budowlanymi (pracownikami fizycznymi) </w:t>
            </w:r>
            <w:r w:rsidRPr="003D0E7E">
              <w:rPr>
                <w:rFonts w:ascii="Times New Roman" w:hAnsi="Times New Roman"/>
              </w:rPr>
              <w:t>zatrudnionymi na umowę o pracę</w:t>
            </w:r>
          </w:p>
          <w:p w14:paraId="2DF7D77C" w14:textId="77777777" w:rsidR="0016244D" w:rsidRPr="006D605A" w:rsidRDefault="0016244D" w:rsidP="0016244D">
            <w:pPr>
              <w:pStyle w:val="Akapitzlist"/>
              <w:spacing w:before="60" w:after="120"/>
              <w:ind w:left="1080"/>
              <w:jc w:val="both"/>
              <w:rPr>
                <w:rFonts w:ascii="Times New Roman" w:hAnsi="Times New Roman"/>
              </w:rPr>
            </w:pPr>
          </w:p>
          <w:p w14:paraId="6E3D8FB5"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6D605A" w:rsidRDefault="00715357" w:rsidP="00E81306">
            <w:pPr>
              <w:spacing w:before="60" w:after="120"/>
              <w:jc w:val="center"/>
            </w:pPr>
            <w:r w:rsidRPr="006D605A">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6D605A" w:rsidRDefault="00715357" w:rsidP="00E81306">
            <w:pPr>
              <w:spacing w:before="60" w:after="120"/>
              <w:jc w:val="both"/>
              <w:rPr>
                <w:b/>
                <w:bCs/>
              </w:rPr>
            </w:pPr>
            <w:r w:rsidRPr="006D605A">
              <w:rPr>
                <w:b/>
                <w:bCs/>
              </w:rPr>
              <w:t>Zdolność do występowania w obrocie gospodarczym</w:t>
            </w:r>
          </w:p>
          <w:p w14:paraId="0421CBCD"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r w:rsidR="006D605A" w:rsidRPr="006D605A"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6D605A" w:rsidRDefault="00715357" w:rsidP="00E81306">
            <w:pPr>
              <w:spacing w:before="60" w:after="120"/>
              <w:jc w:val="center"/>
            </w:pPr>
            <w:r w:rsidRPr="006D605A">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6D605A" w:rsidRDefault="00715357" w:rsidP="00E81306">
            <w:pPr>
              <w:spacing w:before="60" w:after="120"/>
              <w:jc w:val="both"/>
              <w:rPr>
                <w:b/>
                <w:bCs/>
              </w:rPr>
            </w:pPr>
            <w:r w:rsidRPr="006D605A">
              <w:rPr>
                <w:b/>
                <w:bCs/>
              </w:rPr>
              <w:t>Uprawnienia do prowadzenia określonej działalności gospodarczej lub zawodowej, o ile wynika to z odrębnych przepisów</w:t>
            </w:r>
          </w:p>
          <w:p w14:paraId="6792491C"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bl>
    <w:p w14:paraId="4347F4EC"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Podstawy wykluczenia wykonawcy Z POSTĘPOWANIA</w:t>
      </w:r>
    </w:p>
    <w:p w14:paraId="3A8BDCEC"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wykluczy z postępowania o udzielenie zamówienia Wykonawcę</w:t>
      </w:r>
      <w:r w:rsidRPr="006D605A">
        <w:rPr>
          <w:bCs/>
          <w:iCs/>
          <w:lang w:eastAsia="x-none"/>
        </w:rPr>
        <w:t xml:space="preserve">, wobec którego zachodzą podstawy wykluczenia, o których mowa w art. </w:t>
      </w:r>
      <w:r w:rsidRPr="006D605A">
        <w:rPr>
          <w:bCs/>
          <w:iCs/>
          <w:lang w:val="x-none" w:eastAsia="x-none"/>
        </w:rPr>
        <w:t>1</w:t>
      </w:r>
      <w:r w:rsidRPr="006D605A">
        <w:rPr>
          <w:bCs/>
          <w:iCs/>
          <w:lang w:eastAsia="x-none"/>
        </w:rPr>
        <w:t>08</w:t>
      </w:r>
      <w:r w:rsidRPr="006D605A">
        <w:rPr>
          <w:bCs/>
          <w:iCs/>
          <w:lang w:val="x-none" w:eastAsia="x-none"/>
        </w:rPr>
        <w:t xml:space="preserve"> </w:t>
      </w:r>
      <w:r w:rsidRPr="006D605A">
        <w:rPr>
          <w:bCs/>
          <w:iCs/>
          <w:lang w:eastAsia="x-none"/>
        </w:rPr>
        <w:t xml:space="preserve">ustawy </w:t>
      </w:r>
      <w:proofErr w:type="spellStart"/>
      <w:r w:rsidRPr="006D605A">
        <w:rPr>
          <w:bCs/>
          <w:iCs/>
          <w:lang w:eastAsia="x-none"/>
        </w:rPr>
        <w:t>Pzp</w:t>
      </w:r>
      <w:proofErr w:type="spellEnd"/>
      <w:r w:rsidRPr="006D605A">
        <w:rPr>
          <w:bCs/>
          <w:iCs/>
          <w:lang w:eastAsia="x-none"/>
        </w:rPr>
        <w:t>.</w:t>
      </w:r>
    </w:p>
    <w:p w14:paraId="015FEC54"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Wykluczenie Wykonawcy nastąpi w przypadkach, o których mowa w art. </w:t>
      </w:r>
      <w:r w:rsidRPr="006D605A">
        <w:rPr>
          <w:bCs/>
          <w:iCs/>
          <w:lang w:eastAsia="x-none"/>
        </w:rPr>
        <w:t>111</w:t>
      </w:r>
      <w:r w:rsidRPr="006D605A">
        <w:rPr>
          <w:bCs/>
          <w:iCs/>
          <w:lang w:val="x-none" w:eastAsia="x-none"/>
        </w:rPr>
        <w:t xml:space="preserve"> </w:t>
      </w:r>
      <w:r w:rsidRPr="006D605A">
        <w:rPr>
          <w:bCs/>
          <w:iCs/>
          <w:lang w:eastAsia="x-none"/>
        </w:rPr>
        <w:t>u</w:t>
      </w:r>
      <w:r w:rsidRPr="006D605A">
        <w:rPr>
          <w:bCs/>
          <w:iCs/>
          <w:lang w:val="x-none" w:eastAsia="x-none"/>
        </w:rPr>
        <w:t xml:space="preserve">stawy </w:t>
      </w:r>
      <w:proofErr w:type="spellStart"/>
      <w:r w:rsidRPr="006D605A">
        <w:rPr>
          <w:bCs/>
          <w:iCs/>
          <w:lang w:val="x-none" w:eastAsia="x-none"/>
        </w:rPr>
        <w:t>Pzp</w:t>
      </w:r>
      <w:proofErr w:type="spellEnd"/>
      <w:r w:rsidRPr="006D605A">
        <w:rPr>
          <w:bCs/>
          <w:iCs/>
          <w:lang w:val="x-none" w:eastAsia="x-none"/>
        </w:rPr>
        <w:t>.</w:t>
      </w:r>
    </w:p>
    <w:p w14:paraId="57FA011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Wykonawca </w:t>
      </w:r>
      <w:r w:rsidR="00A25FE8" w:rsidRPr="006D605A">
        <w:rPr>
          <w:bCs/>
          <w:iCs/>
          <w:lang w:eastAsia="x-none"/>
        </w:rPr>
        <w:t xml:space="preserve">nie podlega wykluczeniu w okolicznościach określonych w art. 108 ust. 1 pkt 1, 2 i 5 lub art. 109 ust. 1 pkt 2‒5 i 7‒10 ustawy </w:t>
      </w:r>
      <w:proofErr w:type="spellStart"/>
      <w:r w:rsidR="00A25FE8" w:rsidRPr="006D605A">
        <w:rPr>
          <w:bCs/>
          <w:iCs/>
          <w:lang w:eastAsia="x-none"/>
        </w:rPr>
        <w:t>Pzp</w:t>
      </w:r>
      <w:proofErr w:type="spellEnd"/>
      <w:r w:rsidR="00A25FE8" w:rsidRPr="006D605A">
        <w:rPr>
          <w:bCs/>
          <w:iCs/>
          <w:lang w:eastAsia="x-none"/>
        </w:rPr>
        <w:t xml:space="preserve">, jeżeli udowodni Zamawiającemu, że spełnił łącznie przesłanki określone w art. 110 ust. 2 ustawy </w:t>
      </w:r>
      <w:proofErr w:type="spellStart"/>
      <w:r w:rsidR="00A25FE8" w:rsidRPr="006D605A">
        <w:rPr>
          <w:bCs/>
          <w:iCs/>
          <w:lang w:eastAsia="x-none"/>
        </w:rPr>
        <w:t>Pzp</w:t>
      </w:r>
      <w:proofErr w:type="spellEnd"/>
      <w:r w:rsidRPr="006D605A">
        <w:rPr>
          <w:bCs/>
          <w:iCs/>
          <w:lang w:eastAsia="x-none"/>
        </w:rPr>
        <w:t>.</w:t>
      </w:r>
    </w:p>
    <w:p w14:paraId="2D09DB5B"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może wykluczyć Wykonawcę na każdym etapie postępowania, ofertę Wykonawcy wykluczonego uznaje się za odrzuconą.</w:t>
      </w:r>
    </w:p>
    <w:p w14:paraId="666F3898"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6D605A">
        <w:rPr>
          <w:b/>
          <w:bCs/>
          <w:caps/>
          <w:kern w:val="32"/>
          <w:lang w:eastAsia="x-none"/>
        </w:rPr>
        <w:t>informacja o podmiotowych środkach dowodowych</w:t>
      </w:r>
      <w:bookmarkEnd w:id="10"/>
    </w:p>
    <w:p w14:paraId="53DAFF5A"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6D605A"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6D605A" w:rsidRDefault="001B365B" w:rsidP="001B365B">
            <w:pPr>
              <w:spacing w:before="60" w:after="120"/>
              <w:jc w:val="center"/>
            </w:pPr>
            <w:r w:rsidRPr="006D605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6D605A" w:rsidRDefault="001B365B" w:rsidP="001B365B">
            <w:pPr>
              <w:spacing w:before="60" w:after="120"/>
              <w:jc w:val="both"/>
            </w:pPr>
            <w:r w:rsidRPr="006D605A">
              <w:rPr>
                <w:b/>
                <w:sz w:val="20"/>
                <w:szCs w:val="20"/>
              </w:rPr>
              <w:t>Wymagany dokument</w:t>
            </w:r>
          </w:p>
        </w:tc>
      </w:tr>
      <w:tr w:rsidR="006D605A" w:rsidRPr="006D605A"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6D605A" w:rsidRDefault="00715357" w:rsidP="00E81306">
            <w:pPr>
              <w:spacing w:before="60" w:after="120"/>
              <w:jc w:val="center"/>
            </w:pPr>
            <w:r w:rsidRPr="006D605A">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6D605A" w:rsidRDefault="00715357" w:rsidP="00E81306">
            <w:pPr>
              <w:spacing w:before="60" w:after="60"/>
              <w:jc w:val="both"/>
            </w:pPr>
            <w:r w:rsidRPr="006D605A">
              <w:rPr>
                <w:b/>
              </w:rPr>
              <w:t>Zobowiązanie podmiotu udostępniającego zasoby</w:t>
            </w:r>
          </w:p>
          <w:p w14:paraId="022B97D7" w14:textId="77777777" w:rsidR="00715357" w:rsidRPr="006D605A" w:rsidRDefault="00715357" w:rsidP="00E81306">
            <w:pPr>
              <w:spacing w:after="40"/>
              <w:jc w:val="both"/>
            </w:pPr>
            <w:r w:rsidRPr="006D60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6D605A"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6D605A" w:rsidRDefault="00715357" w:rsidP="00E81306">
            <w:pPr>
              <w:spacing w:before="60" w:after="120"/>
              <w:jc w:val="center"/>
            </w:pPr>
            <w:r w:rsidRPr="006D605A">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6D605A" w:rsidRDefault="00715357" w:rsidP="00E81306">
            <w:pPr>
              <w:spacing w:before="60" w:after="60"/>
              <w:jc w:val="both"/>
            </w:pPr>
            <w:r w:rsidRPr="006D605A">
              <w:rPr>
                <w:b/>
              </w:rPr>
              <w:t>Oświadczenie o niepodleganiu wykluczeniu oraz spełnianiu warunków udziału</w:t>
            </w:r>
          </w:p>
          <w:p w14:paraId="23520A8B" w14:textId="77777777" w:rsidR="00715357" w:rsidRPr="006D605A" w:rsidRDefault="00715357" w:rsidP="00E81306">
            <w:pPr>
              <w:spacing w:after="40"/>
              <w:jc w:val="both"/>
            </w:pPr>
            <w:r w:rsidRPr="006D605A">
              <w:t>Aktualne na dzień składania ofert oświadczenie Wykonawcy stanowiące wstępne potwierdzenie spełniania warunków udziału w postępowaniu oraz brak podstaw wykluczenia</w:t>
            </w:r>
          </w:p>
        </w:tc>
      </w:tr>
    </w:tbl>
    <w:p w14:paraId="342D3C02"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6D605A">
        <w:rPr>
          <w:bCs/>
          <w:iCs/>
          <w:lang w:eastAsia="x-none"/>
        </w:rPr>
        <w:t xml:space="preserve"> dowodowych: </w:t>
      </w:r>
    </w:p>
    <w:p w14:paraId="4663E8FA" w14:textId="530722D8" w:rsidR="00715357" w:rsidRPr="006D605A" w:rsidRDefault="00715357" w:rsidP="00715357">
      <w:pPr>
        <w:numPr>
          <w:ilvl w:val="0"/>
          <w:numId w:val="7"/>
        </w:numPr>
        <w:tabs>
          <w:tab w:val="left" w:pos="708"/>
        </w:tabs>
        <w:spacing w:before="120" w:after="60"/>
        <w:ind w:left="1037" w:hanging="357"/>
        <w:jc w:val="both"/>
        <w:outlineLvl w:val="1"/>
        <w:rPr>
          <w:bCs/>
          <w:iCs/>
          <w:lang w:eastAsia="x-none"/>
        </w:rPr>
      </w:pPr>
      <w:r w:rsidRPr="006D605A">
        <w:rPr>
          <w:bCs/>
          <w:iCs/>
          <w:lang w:eastAsia="x-none"/>
        </w:rPr>
        <w:t xml:space="preserve">W celu potwierdzenia spełniania przez Wykonawcę warunków udziału </w:t>
      </w:r>
      <w:r w:rsidR="003F01CD">
        <w:rPr>
          <w:bCs/>
          <w:iCs/>
          <w:lang w:eastAsia="x-none"/>
        </w:rPr>
        <w:br/>
      </w:r>
      <w:r w:rsidRPr="006D605A">
        <w:rPr>
          <w:bCs/>
          <w:iCs/>
          <w:lang w:eastAsia="x-none"/>
        </w:rP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6D605A" w:rsidRDefault="00715357"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6D605A" w:rsidRDefault="00715357" w:rsidP="00E81306">
            <w:pPr>
              <w:spacing w:before="60" w:after="120"/>
              <w:jc w:val="both"/>
            </w:pPr>
            <w:r w:rsidRPr="006D605A">
              <w:rPr>
                <w:b/>
                <w:sz w:val="20"/>
                <w:szCs w:val="20"/>
              </w:rPr>
              <w:t>Wymagany dokument</w:t>
            </w:r>
          </w:p>
        </w:tc>
      </w:tr>
      <w:tr w:rsidR="006D605A" w:rsidRPr="006D605A"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6D605A" w:rsidRDefault="00715357"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6D605A" w:rsidRDefault="00715357" w:rsidP="00E81306">
            <w:pPr>
              <w:spacing w:before="60" w:after="120"/>
              <w:jc w:val="both"/>
              <w:rPr>
                <w:b/>
                <w:bCs/>
              </w:rPr>
            </w:pPr>
            <w:r w:rsidRPr="006D605A">
              <w:rPr>
                <w:b/>
                <w:bCs/>
              </w:rPr>
              <w:t>Informacja banku lub spółdzielczej kasy oszczędnościowo-kredytowej</w:t>
            </w:r>
          </w:p>
          <w:p w14:paraId="06117113" w14:textId="77777777" w:rsidR="00715357" w:rsidRPr="006D605A" w:rsidRDefault="00715357" w:rsidP="00E81306">
            <w:pPr>
              <w:spacing w:before="60" w:after="120"/>
              <w:jc w:val="both"/>
            </w:pPr>
            <w:r w:rsidRPr="006D605A">
              <w:lastRenderedPageBreak/>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6D605A"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6D605A" w:rsidRDefault="00715357" w:rsidP="00E81306">
            <w:pPr>
              <w:spacing w:before="60" w:after="120"/>
              <w:jc w:val="center"/>
            </w:pPr>
            <w:r w:rsidRPr="006D605A">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6D605A" w:rsidRDefault="00715357" w:rsidP="00E81306">
            <w:pPr>
              <w:spacing w:before="60" w:after="120"/>
              <w:jc w:val="both"/>
              <w:rPr>
                <w:b/>
                <w:bCs/>
              </w:rPr>
            </w:pPr>
            <w:r w:rsidRPr="006D605A">
              <w:rPr>
                <w:b/>
                <w:bCs/>
              </w:rPr>
              <w:t>Ubezpieczenie od odpowiedzialności cywilnej</w:t>
            </w:r>
          </w:p>
          <w:p w14:paraId="482F59F1" w14:textId="53D0A9C2" w:rsidR="00715357" w:rsidRPr="006D605A" w:rsidRDefault="00715357" w:rsidP="00E81306">
            <w:pPr>
              <w:spacing w:before="60" w:after="120"/>
              <w:jc w:val="both"/>
            </w:pPr>
            <w:r w:rsidRPr="006D605A">
              <w:t xml:space="preserve">Dokument potwierdzający, że Wykonawca jest ubezpieczony od odpowiedzialności cywilnej w zakresie prowadzonej działalności związanej </w:t>
            </w:r>
            <w:r w:rsidR="003F01CD">
              <w:br/>
            </w:r>
            <w:r w:rsidRPr="006D605A">
              <w:t>z przedmiotem zamówienia ze wskazaniem sumy gwarancyjnej tego ubezpieczenia.</w:t>
            </w:r>
          </w:p>
        </w:tc>
      </w:tr>
      <w:tr w:rsidR="006D605A" w:rsidRPr="006D605A"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6D605A" w:rsidRDefault="00715357" w:rsidP="00E81306">
            <w:pPr>
              <w:spacing w:before="60" w:after="120"/>
              <w:jc w:val="center"/>
            </w:pPr>
            <w:r w:rsidRPr="006D605A">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6D605A" w:rsidRDefault="00715357" w:rsidP="00E81306">
            <w:pPr>
              <w:spacing w:before="60" w:after="120"/>
              <w:jc w:val="both"/>
              <w:rPr>
                <w:b/>
                <w:bCs/>
              </w:rPr>
            </w:pPr>
            <w:r w:rsidRPr="006D605A">
              <w:rPr>
                <w:b/>
                <w:bCs/>
              </w:rPr>
              <w:t>Wykaz robót budowanych</w:t>
            </w:r>
          </w:p>
          <w:p w14:paraId="451998BE" w14:textId="070D69E5" w:rsidR="00715357" w:rsidRPr="006D605A" w:rsidRDefault="00715357" w:rsidP="00E81306">
            <w:pPr>
              <w:spacing w:before="60" w:after="120"/>
              <w:jc w:val="both"/>
            </w:pPr>
            <w:r w:rsidRPr="006D605A">
              <w:t xml:space="preserve">Wykaz robót budowlanych wykonanych w okresie ostatnich </w:t>
            </w:r>
            <w:r w:rsidR="002C4D3E">
              <w:t>8</w:t>
            </w:r>
            <w:r w:rsidRPr="006D605A">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3F01CD">
              <w:br/>
            </w:r>
            <w:r w:rsidRPr="006D605A">
              <w:t>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6D605A"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6D605A" w:rsidRDefault="00301CD3" w:rsidP="00E81306">
            <w:pPr>
              <w:spacing w:before="60" w:after="120"/>
              <w:jc w:val="center"/>
            </w:pPr>
            <w:r w:rsidRPr="006D605A">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6D605A" w:rsidRDefault="005A3A7C" w:rsidP="005A3A7C">
            <w:pPr>
              <w:spacing w:before="60" w:after="120"/>
              <w:jc w:val="both"/>
              <w:rPr>
                <w:b/>
                <w:bCs/>
              </w:rPr>
            </w:pPr>
            <w:r w:rsidRPr="006D605A">
              <w:rPr>
                <w:b/>
                <w:bCs/>
              </w:rPr>
              <w:t>Wykaz osób</w:t>
            </w:r>
          </w:p>
          <w:p w14:paraId="2A283F6E" w14:textId="28A437AE" w:rsidR="00301CD3" w:rsidRPr="006D605A" w:rsidRDefault="005A3A7C" w:rsidP="005A3A7C">
            <w:pPr>
              <w:spacing w:before="60" w:after="120"/>
              <w:jc w:val="both"/>
            </w:pPr>
            <w:r w:rsidRPr="006D605A">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3F01CD">
              <w:br/>
            </w:r>
            <w:r w:rsidRPr="006D605A">
              <w:t>i wykształcenia niezbędnych do wykonania zamówienia publicznego, a także zakresu wykonywanych przez nie czynności oraz informacją o podstawie do dysponowania tymi osobami</w:t>
            </w:r>
          </w:p>
        </w:tc>
      </w:tr>
    </w:tbl>
    <w:p w14:paraId="29AD11F5" w14:textId="3EF8DE9C" w:rsidR="00715357" w:rsidRPr="006D605A" w:rsidRDefault="00715357" w:rsidP="00715357">
      <w:pPr>
        <w:numPr>
          <w:ilvl w:val="0"/>
          <w:numId w:val="7"/>
        </w:numPr>
        <w:tabs>
          <w:tab w:val="left" w:pos="708"/>
        </w:tabs>
        <w:spacing w:before="120" w:after="60"/>
        <w:ind w:left="1037" w:hanging="357"/>
        <w:jc w:val="both"/>
        <w:outlineLvl w:val="1"/>
        <w:rPr>
          <w:bCs/>
          <w:iCs/>
          <w:lang w:eastAsia="x-none"/>
        </w:rPr>
      </w:pPr>
      <w:r w:rsidRPr="006D605A">
        <w:rPr>
          <w:bCs/>
          <w:iCs/>
          <w:lang w:eastAsia="x-none"/>
        </w:rPr>
        <w:t xml:space="preserve">W celu potwierdzenia braku podstaw wykluczenia Wykonawcy z udziału </w:t>
      </w:r>
      <w:r w:rsidR="003F01CD">
        <w:rPr>
          <w:bCs/>
          <w:iCs/>
          <w:lang w:eastAsia="x-none"/>
        </w:rPr>
        <w:br/>
      </w:r>
      <w:r w:rsidRPr="006D605A">
        <w:rPr>
          <w:bCs/>
          <w:iCs/>
          <w:lang w:eastAsia="x-none"/>
        </w:rP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6D605A"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6D605A" w:rsidRDefault="00715357" w:rsidP="00E81306">
            <w:pPr>
              <w:spacing w:before="60" w:after="120"/>
              <w:jc w:val="center"/>
            </w:pPr>
            <w:r w:rsidRPr="006D605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6D605A" w:rsidRDefault="00715357" w:rsidP="00E81306">
            <w:pPr>
              <w:spacing w:before="60" w:after="120"/>
              <w:jc w:val="both"/>
            </w:pPr>
            <w:r w:rsidRPr="006D605A">
              <w:rPr>
                <w:b/>
                <w:sz w:val="20"/>
                <w:szCs w:val="20"/>
              </w:rPr>
              <w:t>Wymagany dokument</w:t>
            </w:r>
          </w:p>
        </w:tc>
      </w:tr>
      <w:tr w:rsidR="00715357" w:rsidRPr="006D605A"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6D605A" w:rsidRDefault="00715357" w:rsidP="00E81306">
            <w:pPr>
              <w:spacing w:before="60" w:after="120"/>
              <w:jc w:val="center"/>
            </w:pPr>
            <w:r w:rsidRPr="006D605A">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6D605A" w:rsidRDefault="00715357" w:rsidP="00E81306">
            <w:pPr>
              <w:spacing w:before="60" w:after="120"/>
              <w:jc w:val="both"/>
              <w:rPr>
                <w:b/>
                <w:bCs/>
              </w:rPr>
            </w:pPr>
            <w:r w:rsidRPr="006D605A">
              <w:rPr>
                <w:b/>
                <w:bCs/>
              </w:rPr>
              <w:t>Oświadczenie wykonawcy w sprawie grupy kapitałowej</w:t>
            </w:r>
          </w:p>
          <w:p w14:paraId="03ED5B06" w14:textId="269F39DC" w:rsidR="00715357" w:rsidRPr="006D605A" w:rsidRDefault="00715357" w:rsidP="00E81306">
            <w:pPr>
              <w:spacing w:before="60" w:after="120"/>
              <w:jc w:val="both"/>
            </w:pPr>
            <w:r w:rsidRPr="006D605A">
              <w:t xml:space="preserve">Oświadczenie Wykonawcy, w zakresie art. 108 ust. 1 pkt 5 ustawy </w:t>
            </w:r>
            <w:proofErr w:type="spellStart"/>
            <w:r w:rsidRPr="006D605A">
              <w:t>Pzp</w:t>
            </w:r>
            <w:proofErr w:type="spellEnd"/>
            <w:r w:rsidRPr="006D605A">
              <w:t xml:space="preserve">, </w:t>
            </w:r>
            <w:r w:rsidR="003F01CD">
              <w:br/>
            </w:r>
            <w:r w:rsidRPr="006D605A">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w:t>
            </w:r>
            <w:r w:rsidR="003F01CD">
              <w:br/>
            </w:r>
            <w:r w:rsidRPr="006D605A">
              <w:t>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6D605A" w:rsidRDefault="001B365B" w:rsidP="001B365B">
      <w:pPr>
        <w:tabs>
          <w:tab w:val="left" w:pos="708"/>
        </w:tabs>
        <w:ind w:left="680"/>
        <w:jc w:val="both"/>
        <w:outlineLvl w:val="1"/>
        <w:rPr>
          <w:bCs/>
          <w:iCs/>
          <w:sz w:val="16"/>
          <w:szCs w:val="16"/>
          <w:lang w:eastAsia="x-none"/>
        </w:rPr>
      </w:pPr>
    </w:p>
    <w:p w14:paraId="64444250" w14:textId="77777777" w:rsidR="00955EC0" w:rsidRPr="006D605A"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6D605A">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6D605A" w:rsidRDefault="00955EC0"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6D605A" w:rsidRDefault="00955EC0" w:rsidP="00E81306">
            <w:pPr>
              <w:spacing w:before="60" w:after="120"/>
              <w:jc w:val="both"/>
            </w:pPr>
            <w:r w:rsidRPr="006D605A">
              <w:rPr>
                <w:b/>
                <w:sz w:val="20"/>
                <w:szCs w:val="20"/>
              </w:rPr>
              <w:t>Wymagany dokument</w:t>
            </w:r>
          </w:p>
        </w:tc>
      </w:tr>
      <w:tr w:rsidR="00955EC0" w:rsidRPr="006D605A"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6D605A" w:rsidRDefault="00955EC0"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6D605A" w:rsidRDefault="00955EC0" w:rsidP="00E81306">
            <w:pPr>
              <w:spacing w:before="60" w:after="120"/>
              <w:jc w:val="both"/>
              <w:rPr>
                <w:b/>
                <w:bCs/>
              </w:rPr>
            </w:pPr>
            <w:r w:rsidRPr="006D605A">
              <w:rPr>
                <w:b/>
                <w:bCs/>
              </w:rPr>
              <w:t>Uproszczony kosztorys ofertowy</w:t>
            </w:r>
          </w:p>
        </w:tc>
      </w:tr>
      <w:tr w:rsidR="000D4190" w:rsidRPr="006D605A" w14:paraId="24D5435E" w14:textId="77777777" w:rsidTr="00E81306">
        <w:tc>
          <w:tcPr>
            <w:tcW w:w="708" w:type="dxa"/>
            <w:tcBorders>
              <w:top w:val="single" w:sz="4" w:space="0" w:color="auto"/>
              <w:left w:val="single" w:sz="4" w:space="0" w:color="auto"/>
              <w:bottom w:val="single" w:sz="4" w:space="0" w:color="auto"/>
              <w:right w:val="single" w:sz="4" w:space="0" w:color="auto"/>
            </w:tcBorders>
          </w:tcPr>
          <w:p w14:paraId="5C173A19" w14:textId="24863D40" w:rsidR="000D4190" w:rsidRPr="006D605A" w:rsidRDefault="000D4190" w:rsidP="00E81306">
            <w:pPr>
              <w:spacing w:before="60" w:after="120"/>
              <w:jc w:val="center"/>
            </w:pPr>
            <w:r>
              <w:t>2</w:t>
            </w:r>
          </w:p>
        </w:tc>
        <w:tc>
          <w:tcPr>
            <w:tcW w:w="7662" w:type="dxa"/>
            <w:tcBorders>
              <w:top w:val="single" w:sz="4" w:space="0" w:color="auto"/>
              <w:left w:val="single" w:sz="4" w:space="0" w:color="auto"/>
              <w:bottom w:val="single" w:sz="4" w:space="0" w:color="auto"/>
              <w:right w:val="single" w:sz="4" w:space="0" w:color="auto"/>
            </w:tcBorders>
          </w:tcPr>
          <w:p w14:paraId="021CC59A" w14:textId="3FD10BCD" w:rsidR="000D4190" w:rsidRPr="006D605A" w:rsidRDefault="000D4190" w:rsidP="00E81306">
            <w:pPr>
              <w:spacing w:before="60" w:after="120"/>
              <w:jc w:val="both"/>
              <w:rPr>
                <w:b/>
                <w:bCs/>
              </w:rPr>
            </w:pPr>
            <w:r>
              <w:rPr>
                <w:b/>
                <w:bCs/>
              </w:rPr>
              <w:t xml:space="preserve">Harmonogram rzeczowo – finansowy </w:t>
            </w:r>
            <w:r w:rsidRPr="00A30F58">
              <w:t xml:space="preserve">– dotyczy wyłącznie wykonawcy, którego oferta zostanie </w:t>
            </w:r>
            <w:r w:rsidR="00A30F58" w:rsidRPr="00A30F58">
              <w:t>wybrana, najpóźniej na 7 dni przed podpisaniem umowy</w:t>
            </w:r>
          </w:p>
        </w:tc>
      </w:tr>
    </w:tbl>
    <w:p w14:paraId="3729AC78" w14:textId="77777777" w:rsidR="00955EC0" w:rsidRPr="006D605A" w:rsidRDefault="00955EC0" w:rsidP="001B365B">
      <w:pPr>
        <w:tabs>
          <w:tab w:val="left" w:pos="708"/>
        </w:tabs>
        <w:ind w:left="680"/>
        <w:jc w:val="both"/>
        <w:outlineLvl w:val="1"/>
        <w:rPr>
          <w:bCs/>
          <w:iCs/>
          <w:sz w:val="16"/>
          <w:szCs w:val="16"/>
          <w:lang w:eastAsia="x-none"/>
        </w:rPr>
      </w:pPr>
    </w:p>
    <w:p w14:paraId="54CA3CD4" w14:textId="457B7261"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jest to niezbędne do zapewnienia odpowiedniego przebiegu postępowania </w:t>
      </w:r>
      <w:r w:rsidR="003F01CD">
        <w:rPr>
          <w:bCs/>
          <w:iCs/>
          <w:lang w:val="x-none" w:eastAsia="x-none"/>
        </w:rPr>
        <w:br/>
      </w:r>
      <w:r w:rsidRPr="006D605A">
        <w:rPr>
          <w:bCs/>
          <w:iCs/>
          <w:lang w:val="x-none" w:eastAsia="x-none"/>
        </w:rPr>
        <w:t>o udzielenie zamówienia, Zamawiający może na każdym etapie postępowania, wezwać Wykonawców do złożenia wszystkich lub niektórych podmiotowych środków dowodowych, aktualnych na dzień ich złożenia.</w:t>
      </w:r>
    </w:p>
    <w:p w14:paraId="6D8C648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6D605A" w:rsidRDefault="001B365B" w:rsidP="00715357">
      <w:pPr>
        <w:numPr>
          <w:ilvl w:val="1"/>
          <w:numId w:val="1"/>
        </w:numPr>
        <w:spacing w:before="120"/>
        <w:jc w:val="both"/>
        <w:outlineLvl w:val="1"/>
        <w:rPr>
          <w:bCs/>
          <w:iCs/>
          <w:sz w:val="16"/>
          <w:szCs w:val="16"/>
          <w:lang w:val="x-none" w:eastAsia="x-none"/>
        </w:rPr>
      </w:pPr>
      <w:r w:rsidRPr="006D605A">
        <w:rPr>
          <w:bCs/>
          <w:iCs/>
          <w:lang w:eastAsia="x-none"/>
        </w:rPr>
        <w:t xml:space="preserve">Dokumenty sporządzone w języku obcym są składane wraz z tłumaczeniem na język polski. </w:t>
      </w:r>
      <w:bookmarkStart w:id="11" w:name="_Toc258314249"/>
    </w:p>
    <w:p w14:paraId="192F5386" w14:textId="77777777" w:rsidR="007114EE" w:rsidRPr="006D605A" w:rsidRDefault="007114EE" w:rsidP="007114EE">
      <w:pPr>
        <w:pStyle w:val="Nagwek1"/>
        <w:spacing w:after="60"/>
        <w:rPr>
          <w:lang w:val="pl-PL"/>
        </w:rPr>
      </w:pPr>
      <w:r w:rsidRPr="006D605A">
        <w:rPr>
          <w:lang w:val="pl-PL"/>
        </w:rPr>
        <w:t>Informacja o przedmiotowych środkach dowodowych</w:t>
      </w:r>
    </w:p>
    <w:p w14:paraId="13809573" w14:textId="6CD32560" w:rsidR="008D6DCF" w:rsidRPr="006D605A" w:rsidRDefault="007114EE" w:rsidP="007114EE">
      <w:pPr>
        <w:pStyle w:val="Nagwek2"/>
        <w:rPr>
          <w:b/>
          <w:caps/>
          <w:kern w:val="32"/>
        </w:rPr>
      </w:pPr>
      <w:r w:rsidRPr="006D605A">
        <w:t>Zamawiający nie żąda złożenia przez Wykonawcę wraz z ofertą przedmiotowych środków dowodowych</w:t>
      </w:r>
    </w:p>
    <w:p w14:paraId="0F9BD148" w14:textId="06916948" w:rsidR="00715357" w:rsidRPr="006D605A" w:rsidRDefault="00715357" w:rsidP="00715357">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INFORMACJA DLA WYKONAWCÓW POLEGAJĄCYCH NA ZASOBACH</w:t>
      </w:r>
      <w:r w:rsidRPr="006D605A">
        <w:rPr>
          <w:b/>
          <w:bCs/>
          <w:caps/>
          <w:kern w:val="32"/>
          <w:lang w:eastAsia="x-none"/>
        </w:rPr>
        <w:t xml:space="preserve"> podmiotów trzecich</w:t>
      </w:r>
    </w:p>
    <w:p w14:paraId="67B86217"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Wykonawca</w:t>
      </w:r>
      <w:r w:rsidRPr="006D605A">
        <w:rPr>
          <w:bCs/>
          <w:iCs/>
          <w:lang w:eastAsia="x-none"/>
        </w:rPr>
        <w:t>,</w:t>
      </w:r>
      <w:r w:rsidRPr="006D605A">
        <w:rPr>
          <w:bCs/>
          <w:iCs/>
          <w:lang w:val="x-none" w:eastAsia="x-none"/>
        </w:rPr>
        <w:t xml:space="preserve"> </w:t>
      </w:r>
      <w:r w:rsidRPr="006D605A">
        <w:rPr>
          <w:bCs/>
          <w:iCs/>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D605A">
        <w:rPr>
          <w:bCs/>
          <w:iCs/>
          <w:lang w:eastAsia="x-none"/>
        </w:rPr>
        <w:t>Pzp</w:t>
      </w:r>
      <w:proofErr w:type="spellEnd"/>
      <w:r w:rsidRPr="006D605A">
        <w:rPr>
          <w:bCs/>
          <w:iCs/>
          <w:lang w:val="x-none" w:eastAsia="x-none"/>
        </w:rPr>
        <w:t>.</w:t>
      </w:r>
    </w:p>
    <w:p w14:paraId="2797E945"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Wykonawca, który polega na zdolnościach lub sytuacji podmiotów udostępniających zasoby, zobowiązany jest</w:t>
      </w:r>
      <w:r w:rsidRPr="006D605A">
        <w:rPr>
          <w:bCs/>
          <w:iCs/>
          <w:lang w:eastAsia="x-none"/>
        </w:rPr>
        <w:t>:</w:t>
      </w:r>
    </w:p>
    <w:p w14:paraId="09DCB88A" w14:textId="77777777"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lastRenderedPageBreak/>
        <w:t>zakres dostępnych Wykonawcy zasobów podmiotu udostępniającego zasoby;</w:t>
      </w:r>
    </w:p>
    <w:p w14:paraId="626AA2E3"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t>sposób i okres udostępnienia Wykonawcy i wykorzystania przez niego zasobów podmiotu udostępniającego te zasoby przy wykonywaniu zamówienia;</w:t>
      </w:r>
    </w:p>
    <w:p w14:paraId="2FF7D9B9"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0780AD52"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t>
      </w:r>
      <w:r w:rsidR="009173A3">
        <w:rPr>
          <w:bCs/>
          <w:iCs/>
          <w:lang w:eastAsia="x-none"/>
        </w:rPr>
        <w:br/>
      </w:r>
      <w:r w:rsidRPr="006D605A">
        <w:rPr>
          <w:bCs/>
          <w:iCs/>
          <w:lang w:eastAsia="x-none"/>
        </w:rPr>
        <w:t xml:space="preserve">w postępowaniu, w zakresie, w jakim Wykonawca powołuje się na jego zasoby. </w:t>
      </w:r>
    </w:p>
    <w:p w14:paraId="0944535B" w14:textId="6E85E40D"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 xml:space="preserve">przedstawić na żądanie Zamawiającego podmiotowe środki dowodowe, określone </w:t>
      </w:r>
      <w:r w:rsidR="009173A3">
        <w:rPr>
          <w:bCs/>
          <w:iCs/>
          <w:lang w:eastAsia="x-none"/>
        </w:rPr>
        <w:br/>
      </w:r>
      <w:r w:rsidRPr="006D605A">
        <w:rPr>
          <w:bCs/>
          <w:iCs/>
          <w:lang w:eastAsia="x-none"/>
        </w:rPr>
        <w:t xml:space="preserve">w </w:t>
      </w:r>
      <w:bookmarkStart w:id="12" w:name="_Hlk61201418"/>
      <w:r w:rsidRPr="006D605A">
        <w:rPr>
          <w:bCs/>
          <w:iCs/>
          <w:lang w:eastAsia="x-none"/>
        </w:rPr>
        <w:t xml:space="preserve">pkt 9.2 </w:t>
      </w:r>
      <w:proofErr w:type="spellStart"/>
      <w:r w:rsidRPr="006D605A">
        <w:rPr>
          <w:bCs/>
          <w:iCs/>
          <w:lang w:eastAsia="x-none"/>
        </w:rPr>
        <w:t>ppkt</w:t>
      </w:r>
      <w:proofErr w:type="spellEnd"/>
      <w:r w:rsidRPr="006D605A">
        <w:rPr>
          <w:bCs/>
          <w:iCs/>
          <w:lang w:eastAsia="x-none"/>
        </w:rPr>
        <w:t xml:space="preserve"> 2</w:t>
      </w:r>
      <w:bookmarkEnd w:id="12"/>
      <w:r w:rsidRPr="006D605A">
        <w:rPr>
          <w:bCs/>
          <w:iCs/>
          <w:lang w:eastAsia="x-none"/>
        </w:rPr>
        <w:t xml:space="preserve"> SWZ, dotyczące tych podmiotów, na potwierdzenie, że nie zachodzą wobec nich podstawy wykluczenia z postępowania.</w:t>
      </w:r>
    </w:p>
    <w:p w14:paraId="1D3E7F8F"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rsidRPr="006D605A">
        <w:rPr>
          <w:bCs/>
          <w:iCs/>
          <w:lang w:eastAsia="x-none"/>
        </w:rPr>
        <w:t>zażąda</w:t>
      </w:r>
      <w:r w:rsidRPr="006D605A">
        <w:rPr>
          <w:bCs/>
          <w:iCs/>
          <w:lang w:eastAsia="x-none"/>
        </w:rPr>
        <w:t>,</w:t>
      </w:r>
    </w:p>
    <w:p w14:paraId="01B05EF4" w14:textId="17BE85FD" w:rsidR="001B365B"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r w:rsidRPr="006D605A">
        <w:rPr>
          <w:b/>
          <w:bCs/>
          <w:caps/>
          <w:kern w:val="32"/>
          <w:lang w:val="x-none" w:eastAsia="x-none"/>
        </w:rPr>
        <w:t>INFORMACJA DLA WYKONAWCÓW zamierzających powierzyć wykonanie części zamówienia podwykonawcom</w:t>
      </w:r>
    </w:p>
    <w:p w14:paraId="77702CC0"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Wykonawca może powierzyć wykonanie części zamówienia Podwykonawcom</w:t>
      </w:r>
      <w:r w:rsidRPr="006D605A">
        <w:rPr>
          <w:bCs/>
          <w:iCs/>
          <w:lang w:eastAsia="x-none"/>
        </w:rPr>
        <w:t xml:space="preserve">. </w:t>
      </w:r>
    </w:p>
    <w:p w14:paraId="2571B88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żąda wskazania przez Wykonawcę, w ofercie, części zamówienia, których wykonanie zamierza powierzyć Podwykonawcom oraz podania nazw ewentualnych Podwykonawców, jeżeli są już znani</w:t>
      </w:r>
      <w:r w:rsidRPr="006D605A">
        <w:rPr>
          <w:bCs/>
          <w:iCs/>
          <w:lang w:eastAsia="x-none"/>
        </w:rPr>
        <w:t>.</w:t>
      </w:r>
    </w:p>
    <w:p w14:paraId="16C04FA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218AA895" w:rsidR="00715357" w:rsidRPr="006D605A" w:rsidRDefault="001B365B" w:rsidP="00715357">
      <w:pPr>
        <w:tabs>
          <w:tab w:val="left" w:pos="708"/>
        </w:tabs>
        <w:spacing w:before="120"/>
        <w:ind w:left="680"/>
        <w:jc w:val="both"/>
        <w:outlineLvl w:val="1"/>
        <w:rPr>
          <w:bCs/>
          <w:iCs/>
          <w:sz w:val="16"/>
          <w:szCs w:val="16"/>
          <w:lang w:val="x-none" w:eastAsia="x-none"/>
        </w:rPr>
      </w:pPr>
      <w:r w:rsidRPr="006D605A">
        <w:rPr>
          <w:bCs/>
          <w:iCs/>
          <w:lang w:val="x-none" w:eastAsia="x-none"/>
        </w:rPr>
        <w:t xml:space="preserve">Wykonawca jest obowiązany zawiadomić Zamawiającego o wszelkich zmianach </w:t>
      </w:r>
      <w:r w:rsidR="009173A3">
        <w:rPr>
          <w:bCs/>
          <w:iCs/>
          <w:lang w:val="x-none" w:eastAsia="x-none"/>
        </w:rPr>
        <w:br/>
      </w:r>
      <w:r w:rsidRPr="006D605A">
        <w:rPr>
          <w:bCs/>
          <w:iCs/>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6D605A">
        <w:rPr>
          <w:rFonts w:ascii="Calibri" w:hAnsi="Calibri"/>
          <w:bCs/>
          <w:iCs/>
          <w:sz w:val="22"/>
          <w:szCs w:val="22"/>
          <w:lang w:eastAsia="x-none"/>
        </w:rPr>
        <w:t xml:space="preserve"> </w:t>
      </w:r>
    </w:p>
    <w:p w14:paraId="0BBF95B6" w14:textId="5F72184B"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 xml:space="preserve">Informacja dla wykonawców wspólnie ubiegających się </w:t>
      </w:r>
      <w:r w:rsidR="009173A3">
        <w:rPr>
          <w:b/>
          <w:bCs/>
          <w:caps/>
          <w:kern w:val="32"/>
          <w:lang w:val="x-none" w:eastAsia="x-none"/>
        </w:rPr>
        <w:br/>
      </w:r>
      <w:r w:rsidRPr="006D605A">
        <w:rPr>
          <w:b/>
          <w:bCs/>
          <w:caps/>
          <w:kern w:val="32"/>
          <w:lang w:val="x-none" w:eastAsia="x-none"/>
        </w:rPr>
        <w:t>o udzielenie zamówienia</w:t>
      </w:r>
    </w:p>
    <w:p w14:paraId="4FDF229C" w14:textId="1F7537E4"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Wykonawcy mogą wspólnie ubiegać się o udzielenie zamówienia. W takim przypadku Wykonawcy zobowiązani są do ustanowienia pełnomocnika do reprezentowania ich </w:t>
      </w:r>
      <w:r w:rsidR="009173A3">
        <w:rPr>
          <w:bCs/>
          <w:iCs/>
          <w:lang w:val="x-none" w:eastAsia="x-none"/>
        </w:rPr>
        <w:br/>
      </w:r>
      <w:r w:rsidRPr="006D605A">
        <w:rPr>
          <w:bCs/>
          <w:iCs/>
          <w:lang w:val="x-none" w:eastAsia="x-none"/>
        </w:rPr>
        <w:lastRenderedPageBreak/>
        <w:t xml:space="preserve">w postępowaniu o udzielenie zamówienia albo do reprezentowania w postępowaniu </w:t>
      </w:r>
      <w:r w:rsidR="009173A3">
        <w:rPr>
          <w:bCs/>
          <w:iCs/>
          <w:lang w:val="x-none" w:eastAsia="x-none"/>
        </w:rPr>
        <w:br/>
      </w:r>
      <w:r w:rsidRPr="006D605A">
        <w:rPr>
          <w:bCs/>
          <w:iCs/>
          <w:lang w:val="x-none" w:eastAsia="x-none"/>
        </w:rPr>
        <w:t>i zawarcia umowy w sprawie zamówienia publicznego.</w:t>
      </w:r>
    </w:p>
    <w:p w14:paraId="3E3F9D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Pełnomocnictwo należy dołączyć do oferty i powinno ono zawierać w szczególności wskazanie:</w:t>
      </w:r>
    </w:p>
    <w:p w14:paraId="2978E885"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postępowania o udzielenie zamówienie publicznego, którego dotyczy;</w:t>
      </w:r>
    </w:p>
    <w:p w14:paraId="1E7D0644"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wszystkich Wykonawców ubiegających się wspólnie o udzielenie zamówienia;</w:t>
      </w:r>
    </w:p>
    <w:p w14:paraId="3D663146" w14:textId="652D87D0"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ustanowionego pełnomocnika oraz zakresu jego umocowania.</w:t>
      </w:r>
    </w:p>
    <w:p w14:paraId="147D2AB7" w14:textId="6EEDF925"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przypadku wspólnego ubiegania się o zamówienie przez Wykonawców, dokument ”Oświadczenia o niepodleganiu wykluczeniu oraz spełnianiu warunków udziału”, </w:t>
      </w:r>
      <w:r w:rsidR="009173A3">
        <w:rPr>
          <w:bCs/>
          <w:iCs/>
          <w:lang w:val="x-none" w:eastAsia="x-none"/>
        </w:rPr>
        <w:br/>
      </w:r>
      <w:r w:rsidRPr="006D605A">
        <w:rPr>
          <w:bCs/>
          <w:iCs/>
          <w:lang w:val="x-none" w:eastAsia="x-none"/>
        </w:rPr>
        <w:t xml:space="preserve">o którym mowa w pkt. </w:t>
      </w:r>
      <w:r w:rsidRPr="006D605A">
        <w:rPr>
          <w:bCs/>
          <w:iCs/>
          <w:lang w:eastAsia="x-none"/>
        </w:rPr>
        <w:t>9</w:t>
      </w:r>
      <w:r w:rsidRPr="006D605A">
        <w:rPr>
          <w:bCs/>
          <w:iCs/>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6D605A">
        <w:rPr>
          <w:bCs/>
          <w:iCs/>
          <w:lang w:eastAsia="x-none"/>
        </w:rPr>
        <w:t>postępowaniu</w:t>
      </w:r>
      <w:r w:rsidRPr="006D605A">
        <w:rPr>
          <w:bCs/>
          <w:iCs/>
          <w:lang w:val="x-none" w:eastAsia="x-none"/>
        </w:rPr>
        <w:t>.</w:t>
      </w:r>
    </w:p>
    <w:p w14:paraId="20DC719E" w14:textId="3A7C000C"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 xml:space="preserve">Informacje o sposobie porozumiewania się zamawiającego </w:t>
      </w:r>
      <w:r w:rsidR="009173A3">
        <w:rPr>
          <w:b/>
          <w:bCs/>
          <w:caps/>
          <w:kern w:val="32"/>
          <w:lang w:val="x-none" w:eastAsia="x-none"/>
        </w:rPr>
        <w:br/>
      </w:r>
      <w:r w:rsidRPr="006D605A">
        <w:rPr>
          <w:b/>
          <w:bCs/>
          <w:caps/>
          <w:kern w:val="32"/>
          <w:lang w:val="x-none" w:eastAsia="x-none"/>
        </w:rPr>
        <w:t>z Wykonawcami</w:t>
      </w:r>
      <w:bookmarkEnd w:id="11"/>
    </w:p>
    <w:p w14:paraId="342D58D0" w14:textId="77777777" w:rsidR="005B47B1" w:rsidRPr="006D605A" w:rsidRDefault="005B47B1" w:rsidP="005B47B1">
      <w:pPr>
        <w:pStyle w:val="Nagwek2"/>
        <w:numPr>
          <w:ilvl w:val="1"/>
          <w:numId w:val="29"/>
        </w:numPr>
        <w:spacing w:after="0"/>
      </w:pPr>
      <w:bookmarkStart w:id="13" w:name="_Hlk37863747"/>
      <w:r w:rsidRPr="006D605A">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6D605A">
        <w:t>p.z.p</w:t>
      </w:r>
      <w:proofErr w:type="spellEnd"/>
      <w:r w:rsidRPr="006D605A">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421A8CB9" w:rsidR="005B47B1" w:rsidRPr="006D605A" w:rsidRDefault="005B47B1" w:rsidP="005B47B1">
      <w:pPr>
        <w:pStyle w:val="Nagwek2"/>
        <w:spacing w:after="0"/>
      </w:pPr>
      <w:r w:rsidRPr="006D605A">
        <w:t xml:space="preserve">Ofertę, oświadczenia, o których mowa w art. 125 ust. 1 </w:t>
      </w:r>
      <w:proofErr w:type="spellStart"/>
      <w:r w:rsidRPr="006D605A">
        <w:t>p.z.p</w:t>
      </w:r>
      <w:proofErr w:type="spellEnd"/>
      <w:r w:rsidRPr="006D605A">
        <w:t xml:space="preserve">., podmiotowe środki dowodowe, pełnomocnictwa, zobowiązanie podmiotu udostępniającego zasoby sporządza się w postaci elektronicznej, w ogólnie dostępnych formatach danych, w szczególności </w:t>
      </w:r>
      <w:r w:rsidR="009173A3">
        <w:br/>
      </w:r>
      <w:r w:rsidRPr="006D605A">
        <w:t>w formatach: .txt, .rtf, .pdf, .</w:t>
      </w:r>
      <w:proofErr w:type="spellStart"/>
      <w:r w:rsidRPr="006D605A">
        <w:t>doc</w:t>
      </w:r>
      <w:proofErr w:type="spellEnd"/>
      <w:r w:rsidRPr="006D605A">
        <w:t>, .</w:t>
      </w:r>
      <w:proofErr w:type="spellStart"/>
      <w:r w:rsidRPr="006D605A">
        <w:t>docx</w:t>
      </w:r>
      <w:proofErr w:type="spellEnd"/>
      <w:r w:rsidRPr="006D605A">
        <w:t>, .</w:t>
      </w:r>
      <w:proofErr w:type="spellStart"/>
      <w:r w:rsidRPr="006D605A">
        <w:t>odt</w:t>
      </w:r>
      <w:proofErr w:type="spellEnd"/>
      <w:r w:rsidRPr="006D605A">
        <w:t xml:space="preserve">. </w:t>
      </w:r>
    </w:p>
    <w:p w14:paraId="1A7320B9" w14:textId="77777777" w:rsidR="005B47B1" w:rsidRPr="006D605A" w:rsidRDefault="005B47B1" w:rsidP="005B47B1">
      <w:pPr>
        <w:pStyle w:val="Nagwek2"/>
        <w:spacing w:after="0"/>
      </w:pPr>
      <w:r w:rsidRPr="006D605A">
        <w:t xml:space="preserve">Oferta składana elektronicznie musi zostać podpisana elektronicznym podpisem zaufanym lub podpisem osobistym lub podpisem kwalifikowanym. </w:t>
      </w:r>
    </w:p>
    <w:p w14:paraId="4DBB2AE1" w14:textId="77777777" w:rsidR="005B47B1" w:rsidRPr="006D605A" w:rsidRDefault="005B47B1" w:rsidP="005B47B1">
      <w:pPr>
        <w:pStyle w:val="Nagwek2"/>
        <w:spacing w:after="0"/>
      </w:pPr>
      <w:r w:rsidRPr="006D605A">
        <w:t xml:space="preserve">W procesie składania oferty za pośrednictwem </w:t>
      </w:r>
      <w:hyperlink r:id="rId8" w:history="1">
        <w:r w:rsidRPr="006D605A">
          <w:rPr>
            <w:rStyle w:val="Hipercze"/>
            <w:color w:val="auto"/>
          </w:rPr>
          <w:t>www.platformazakupowa.pl</w:t>
        </w:r>
      </w:hyperlink>
      <w:r w:rsidRPr="006D605A">
        <w:t>, wykonawca powinien złożyć podpis bezpośrednio na dokumentach przesłanych za pośrednictwem platformazakupowa.pl. Zalecamy stosowanie podpisu na każdym załączonym pliku osobno.</w:t>
      </w:r>
    </w:p>
    <w:p w14:paraId="2068D321" w14:textId="77777777" w:rsidR="005B47B1" w:rsidRPr="006D605A" w:rsidRDefault="005B47B1" w:rsidP="005B47B1">
      <w:pPr>
        <w:pStyle w:val="Nagwek2"/>
        <w:spacing w:after="0"/>
      </w:pPr>
      <w:r w:rsidRPr="006D605A">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0F95702C" w:rsidR="005B47B1" w:rsidRPr="006D605A" w:rsidRDefault="005B47B1" w:rsidP="005B47B1">
      <w:pPr>
        <w:pStyle w:val="Nagwek2"/>
        <w:spacing w:after="0"/>
      </w:pPr>
      <w:r w:rsidRPr="006D605A">
        <w:t xml:space="preserve">Za datę złożenia oferty przyjmuje się datę jej przekazania w systemie (platformie) </w:t>
      </w:r>
      <w:r w:rsidR="009173A3">
        <w:br/>
      </w:r>
      <w:r w:rsidRPr="006D605A">
        <w:t>w drugim kroku składania oferty poprzez kliknięcie przycisku “Złóż ofertę” i wyświetlenie się komunikatu, że oferta została zaszyfrowana i złożona.</w:t>
      </w:r>
    </w:p>
    <w:p w14:paraId="561C74BB" w14:textId="77777777" w:rsidR="005B47B1" w:rsidRPr="006D605A" w:rsidRDefault="005B47B1" w:rsidP="005B47B1">
      <w:pPr>
        <w:pStyle w:val="Nagwek2"/>
        <w:spacing w:after="0"/>
      </w:pPr>
      <w:r w:rsidRPr="006D605A">
        <w:t xml:space="preserve">Szczegółowa instrukcja dla Wykonawców dotycząca złożenia, zmiany i wycofania oferty znajduje się na stronie internetowej pod adresem:  </w:t>
      </w:r>
      <w:hyperlink r:id="rId9" w:history="1">
        <w:r w:rsidRPr="006D605A">
          <w:rPr>
            <w:rStyle w:val="Hipercze"/>
            <w:color w:val="auto"/>
          </w:rPr>
          <w:t>https://platformazakupowa.pl/strona/45-instrukcje</w:t>
        </w:r>
      </w:hyperlink>
      <w:r w:rsidRPr="006D605A">
        <w:t xml:space="preserve">. </w:t>
      </w:r>
    </w:p>
    <w:p w14:paraId="1CB71C5A" w14:textId="77777777" w:rsidR="005B47B1" w:rsidRPr="006D605A" w:rsidRDefault="005B47B1" w:rsidP="005B47B1">
      <w:pPr>
        <w:pStyle w:val="Nagwek2"/>
        <w:spacing w:after="0"/>
      </w:pPr>
      <w:r w:rsidRPr="006D605A">
        <w:t xml:space="preserve">Zawiadomienia, oświadczenia, wnioski lub informacje Wykonawcy przekazują drogą elektroniczną za pośrednictwem platformazakupowa.pl, na stronie platformy dedykowanej </w:t>
      </w:r>
      <w:r w:rsidRPr="006D605A">
        <w:lastRenderedPageBreak/>
        <w:t xml:space="preserve">dla niniejszego postępowania: </w:t>
      </w:r>
      <w:hyperlink r:id="rId10" w:history="1">
        <w:r w:rsidRPr="006D605A">
          <w:rPr>
            <w:rStyle w:val="Hipercze"/>
            <w:color w:val="auto"/>
          </w:rPr>
          <w:t>https://platformazakupowa.pl/</w:t>
        </w:r>
      </w:hyperlink>
      <w:r w:rsidRPr="006D605A">
        <w:t xml:space="preserve">; i formularza „Wyślij wiadomość do zamawiającego”. </w:t>
      </w:r>
    </w:p>
    <w:p w14:paraId="37C76A2F" w14:textId="77777777" w:rsidR="005B47B1" w:rsidRPr="006D605A" w:rsidRDefault="005B47B1" w:rsidP="005B47B1">
      <w:pPr>
        <w:pStyle w:val="Nagwek2"/>
        <w:spacing w:after="0"/>
      </w:pPr>
      <w:r w:rsidRPr="006D605A">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6D605A" w:rsidRDefault="005B47B1" w:rsidP="005B47B1">
      <w:pPr>
        <w:pStyle w:val="Nagwek2"/>
        <w:spacing w:after="0"/>
      </w:pPr>
      <w:r w:rsidRPr="006D605A">
        <w:t xml:space="preserve">Zamawiający będzie przekazywał wykonawcom informacje w formie elektronicznej za pośrednictwem </w:t>
      </w:r>
      <w:hyperlink r:id="rId11" w:history="1">
        <w:r w:rsidRPr="006D605A">
          <w:rPr>
            <w:rStyle w:val="Hipercze"/>
            <w:color w:val="auto"/>
          </w:rPr>
          <w:t>www.platformazakupowa.pl/</w:t>
        </w:r>
      </w:hyperlink>
      <w:r w:rsidRPr="006D605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6D605A">
          <w:rPr>
            <w:rStyle w:val="Hipercze"/>
            <w:color w:val="auto"/>
          </w:rPr>
          <w:t>www.platformazakupowa.pl/</w:t>
        </w:r>
      </w:hyperlink>
      <w:r w:rsidRPr="006D605A">
        <w:t xml:space="preserve">  do konkretnego wykonawcy.</w:t>
      </w:r>
    </w:p>
    <w:p w14:paraId="7EABC0F9" w14:textId="77777777" w:rsidR="005B47B1" w:rsidRPr="006D605A" w:rsidRDefault="005B47B1" w:rsidP="005B47B1">
      <w:pPr>
        <w:pStyle w:val="Nagwek2"/>
        <w:spacing w:after="0"/>
      </w:pPr>
      <w:r w:rsidRPr="006D605A">
        <w:t>Wykonawca ma obowiązek sprawdzania komunikatów i wiadomości bezpośrednio na platformazakupowa.pl przesłanych przez zamawiającego, gdyż system powiadomień może ulec awarii lub powiadomienie może trafić do folderu SPAM.</w:t>
      </w:r>
    </w:p>
    <w:p w14:paraId="1E16FE61" w14:textId="72FD0F17" w:rsidR="005B47B1" w:rsidRPr="006D605A" w:rsidRDefault="005B47B1" w:rsidP="005B47B1">
      <w:pPr>
        <w:pStyle w:val="Nagwek2"/>
        <w:spacing w:after="0"/>
      </w:pPr>
      <w:r w:rsidRPr="006D605A">
        <w:t xml:space="preserve">Zgodnie z 67 ustawy </w:t>
      </w:r>
      <w:proofErr w:type="spellStart"/>
      <w:r w:rsidRPr="006D605A">
        <w:t>p.z.p</w:t>
      </w:r>
      <w:proofErr w:type="spellEnd"/>
      <w:r w:rsidRPr="006D605A">
        <w:t xml:space="preserve">., Zamawiający podaje wymagania techniczne związane </w:t>
      </w:r>
      <w:r w:rsidR="009173A3">
        <w:br/>
      </w:r>
      <w:r w:rsidRPr="006D605A">
        <w:t>z korzystaniem z Platformy:</w:t>
      </w:r>
    </w:p>
    <w:p w14:paraId="732994B2" w14:textId="77777777" w:rsidR="005B47B1" w:rsidRPr="006D605A" w:rsidRDefault="005B47B1" w:rsidP="005B47B1">
      <w:pPr>
        <w:pStyle w:val="Nagwek2"/>
        <w:numPr>
          <w:ilvl w:val="0"/>
          <w:numId w:val="0"/>
        </w:numPr>
        <w:ind w:left="680"/>
      </w:pPr>
      <w:r w:rsidRPr="006D605A">
        <w:t>1 )</w:t>
      </w:r>
      <w:r w:rsidRPr="006D605A">
        <w:tab/>
        <w:t>Zalecane wymagania sprzętowo - aplikacyjne umożliwiające pracę na platformazakupowa.pl,.:</w:t>
      </w:r>
    </w:p>
    <w:p w14:paraId="1D3A591E" w14:textId="77777777" w:rsidR="005B47B1" w:rsidRPr="006D605A" w:rsidRDefault="005B47B1" w:rsidP="005B47B1">
      <w:pPr>
        <w:pStyle w:val="Nagwek2"/>
        <w:numPr>
          <w:ilvl w:val="0"/>
          <w:numId w:val="0"/>
        </w:numPr>
        <w:ind w:left="680"/>
      </w:pPr>
      <w:r w:rsidRPr="006D605A">
        <w:t>a)</w:t>
      </w:r>
      <w:r w:rsidRPr="006D605A">
        <w:tab/>
        <w:t xml:space="preserve">stały dostęp do sieci Internet o gwarantowanej przepustowości nie mniejszej niż 512 </w:t>
      </w:r>
      <w:proofErr w:type="spellStart"/>
      <w:r w:rsidRPr="006D605A">
        <w:t>kb</w:t>
      </w:r>
      <w:proofErr w:type="spellEnd"/>
      <w:r w:rsidRPr="006D605A">
        <w:t>/s,</w:t>
      </w:r>
    </w:p>
    <w:p w14:paraId="62798F77" w14:textId="77777777" w:rsidR="005B47B1" w:rsidRPr="006D605A" w:rsidRDefault="005B47B1" w:rsidP="005B47B1">
      <w:pPr>
        <w:pStyle w:val="Nagwek2"/>
        <w:numPr>
          <w:ilvl w:val="0"/>
          <w:numId w:val="0"/>
        </w:numPr>
        <w:ind w:left="680"/>
      </w:pPr>
      <w:r w:rsidRPr="006D605A">
        <w:t>b)</w:t>
      </w:r>
      <w:r w:rsidRPr="006D605A">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6D605A" w:rsidRDefault="005B47B1" w:rsidP="005B47B1">
      <w:pPr>
        <w:pStyle w:val="Nagwek2"/>
        <w:numPr>
          <w:ilvl w:val="0"/>
          <w:numId w:val="0"/>
        </w:numPr>
        <w:ind w:left="680"/>
      </w:pPr>
      <w:r w:rsidRPr="006D605A">
        <w:t>c)</w:t>
      </w:r>
      <w:r w:rsidRPr="006D605A">
        <w:tab/>
        <w:t>zainstalowana dowolna przeglądarka internetowa, w przypadku Internet Explorer minimalnie wersja 10 0.,</w:t>
      </w:r>
    </w:p>
    <w:p w14:paraId="46866371" w14:textId="77777777" w:rsidR="005B47B1" w:rsidRPr="006D605A" w:rsidRDefault="005B47B1" w:rsidP="005B47B1">
      <w:pPr>
        <w:pStyle w:val="Nagwek2"/>
        <w:numPr>
          <w:ilvl w:val="0"/>
          <w:numId w:val="0"/>
        </w:numPr>
        <w:ind w:left="680"/>
      </w:pPr>
      <w:r w:rsidRPr="006D605A">
        <w:t>d)</w:t>
      </w:r>
      <w:r w:rsidRPr="006D605A">
        <w:tab/>
        <w:t>włączona obsługa JavaScript,</w:t>
      </w:r>
    </w:p>
    <w:p w14:paraId="2CA1B673" w14:textId="77777777" w:rsidR="005B47B1" w:rsidRPr="006D605A" w:rsidRDefault="005B47B1" w:rsidP="005B47B1">
      <w:pPr>
        <w:pStyle w:val="Nagwek2"/>
        <w:numPr>
          <w:ilvl w:val="0"/>
          <w:numId w:val="0"/>
        </w:numPr>
        <w:ind w:left="680"/>
      </w:pPr>
      <w:r w:rsidRPr="006D605A">
        <w:t>e)</w:t>
      </w:r>
      <w:r w:rsidRPr="006D605A">
        <w:tab/>
        <w:t xml:space="preserve">zainstalowany program Adobe </w:t>
      </w:r>
      <w:proofErr w:type="spellStart"/>
      <w:r w:rsidRPr="006D605A">
        <w:t>Acrobat</w:t>
      </w:r>
      <w:proofErr w:type="spellEnd"/>
      <w:r w:rsidRPr="006D605A">
        <w:t xml:space="preserve"> Reader lub inny obsługujący format plików .pdf,</w:t>
      </w:r>
    </w:p>
    <w:p w14:paraId="52E12FCB" w14:textId="77777777" w:rsidR="005B47B1" w:rsidRPr="006D605A" w:rsidRDefault="005B47B1" w:rsidP="005B47B1">
      <w:pPr>
        <w:pStyle w:val="Nagwek2"/>
        <w:numPr>
          <w:ilvl w:val="0"/>
          <w:numId w:val="0"/>
        </w:numPr>
        <w:ind w:left="680"/>
      </w:pPr>
      <w:r w:rsidRPr="006D605A">
        <w:t xml:space="preserve">f) </w:t>
      </w:r>
      <w:r w:rsidRPr="006D605A">
        <w:tab/>
        <w:t>Platformazakupowa.pl działa według standardu przyjętego w komunikacji sieciowej - kodowanie UTF8,</w:t>
      </w:r>
    </w:p>
    <w:p w14:paraId="23F36CAB" w14:textId="77777777" w:rsidR="005B47B1" w:rsidRPr="006D605A" w:rsidRDefault="005B47B1" w:rsidP="005B47B1">
      <w:pPr>
        <w:pStyle w:val="Nagwek2"/>
        <w:numPr>
          <w:ilvl w:val="0"/>
          <w:numId w:val="0"/>
        </w:numPr>
        <w:ind w:left="680"/>
      </w:pPr>
      <w:r w:rsidRPr="006D605A">
        <w:t>g)</w:t>
      </w:r>
      <w:r w:rsidRPr="006D605A">
        <w:tab/>
        <w:t>Oznaczenie czasu odbioru danych przez platformę zakupową stanowi datę oraz dokładny czas (</w:t>
      </w:r>
      <w:proofErr w:type="spellStart"/>
      <w:r w:rsidRPr="006D605A">
        <w:t>hh:mm:ss</w:t>
      </w:r>
      <w:proofErr w:type="spellEnd"/>
      <w:r w:rsidRPr="006D605A">
        <w:t>) generowany wg. czasu lokalnego serwera synchronizowanego z zegarem Głównego Urzędu Miar.</w:t>
      </w:r>
    </w:p>
    <w:p w14:paraId="4C9CA181" w14:textId="77777777" w:rsidR="005B47B1" w:rsidRPr="006D605A" w:rsidRDefault="005B47B1" w:rsidP="005B47B1">
      <w:pPr>
        <w:pStyle w:val="Nagwek2"/>
        <w:numPr>
          <w:ilvl w:val="0"/>
          <w:numId w:val="0"/>
        </w:numPr>
        <w:ind w:left="680"/>
      </w:pPr>
      <w:r w:rsidRPr="006D605A">
        <w:t>2 )</w:t>
      </w:r>
      <w:r w:rsidRPr="006D605A">
        <w:tab/>
        <w:t>Wykonawca, przystępując do niniejszego postępowania o udzielenie zamówienia publicznego:</w:t>
      </w:r>
    </w:p>
    <w:p w14:paraId="2FECB359" w14:textId="77777777" w:rsidR="005B47B1" w:rsidRPr="006D605A" w:rsidRDefault="005B47B1" w:rsidP="005B47B1">
      <w:pPr>
        <w:pStyle w:val="Nagwek2"/>
        <w:numPr>
          <w:ilvl w:val="0"/>
          <w:numId w:val="0"/>
        </w:numPr>
        <w:ind w:left="680"/>
      </w:pPr>
      <w:r w:rsidRPr="006D605A">
        <w:t>a)</w:t>
      </w:r>
      <w:r w:rsidRPr="006D605A">
        <w:tab/>
        <w:t>akceptuje warunki korzystania z platformazakupowa.pl określone w Regulaminie zamieszczonym na stronie internetowej pod linkiem  w zakładce „Regulamin" oraz uznaje go za wiążący,</w:t>
      </w:r>
    </w:p>
    <w:p w14:paraId="26A91CE0" w14:textId="77777777" w:rsidR="005B47B1" w:rsidRPr="006D605A" w:rsidRDefault="005B47B1" w:rsidP="005B47B1">
      <w:pPr>
        <w:pStyle w:val="Nagwek2"/>
        <w:numPr>
          <w:ilvl w:val="0"/>
          <w:numId w:val="0"/>
        </w:numPr>
        <w:ind w:left="680"/>
      </w:pPr>
      <w:r w:rsidRPr="006D605A">
        <w:t>b)</w:t>
      </w:r>
      <w:r w:rsidRPr="006D605A">
        <w:tab/>
        <w:t>zapoznał i stosuje się do Instrukcji składania ofert dostępnej pod linkiem https://platformazakupowa.pl/strona/45-instrukcje.</w:t>
      </w:r>
    </w:p>
    <w:p w14:paraId="40C5720D" w14:textId="77777777" w:rsidR="005B47B1" w:rsidRPr="006D605A" w:rsidRDefault="005B47B1" w:rsidP="005B47B1">
      <w:pPr>
        <w:pStyle w:val="Nagwek2"/>
        <w:numPr>
          <w:ilvl w:val="0"/>
          <w:numId w:val="0"/>
        </w:numPr>
        <w:ind w:left="680"/>
      </w:pPr>
      <w:r w:rsidRPr="006D605A">
        <w:lastRenderedPageBreak/>
        <w:t>3)</w:t>
      </w:r>
      <w:r w:rsidRPr="006D605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6D605A" w:rsidRDefault="005B47B1" w:rsidP="005B47B1">
      <w:pPr>
        <w:pStyle w:val="Nagwek2"/>
        <w:numPr>
          <w:ilvl w:val="0"/>
          <w:numId w:val="0"/>
        </w:numPr>
        <w:ind w:left="680"/>
      </w:pPr>
      <w:r w:rsidRPr="006D605A">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6D605A" w:rsidRDefault="005B47B1" w:rsidP="005B47B1">
      <w:pPr>
        <w:pStyle w:val="Nagwek2"/>
        <w:numPr>
          <w:ilvl w:val="0"/>
          <w:numId w:val="0"/>
        </w:numPr>
        <w:ind w:left="680"/>
      </w:pPr>
      <w:r w:rsidRPr="006D605A">
        <w:t>4 )</w:t>
      </w:r>
      <w:r w:rsidRPr="006D605A">
        <w:tab/>
        <w:t xml:space="preserve">Zamawiający informuje, że instrukcje korzystania z </w:t>
      </w:r>
      <w:hyperlink r:id="rId13" w:history="1">
        <w:r w:rsidRPr="006D605A">
          <w:rPr>
            <w:rStyle w:val="Hipercze"/>
            <w:color w:val="auto"/>
          </w:rPr>
          <w:t>www.platformazakupowa.pl</w:t>
        </w:r>
      </w:hyperlink>
      <w:r w:rsidRPr="006D605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D605A">
          <w:rPr>
            <w:rStyle w:val="Hipercze"/>
            <w:color w:val="auto"/>
          </w:rPr>
          <w:t>https://platformazakupowa.pl/strona/45-instrukcje</w:t>
        </w:r>
      </w:hyperlink>
      <w:r w:rsidRPr="006D605A">
        <w:t xml:space="preserve"> </w:t>
      </w:r>
    </w:p>
    <w:p w14:paraId="4AA5C32D" w14:textId="7138CDA7" w:rsidR="005B47B1" w:rsidRPr="006D605A" w:rsidRDefault="005B47B1" w:rsidP="005B47B1">
      <w:pPr>
        <w:pStyle w:val="Nagwek2"/>
        <w:spacing w:after="0"/>
      </w:pPr>
      <w:r w:rsidRPr="006D605A">
        <w:t xml:space="preserve">Formaty plików wykorzystywanych przez wykonawców powinny być zgodne </w:t>
      </w:r>
      <w:r w:rsidR="009173A3">
        <w:br/>
      </w:r>
      <w:r w:rsidRPr="006D605A">
        <w:t>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6D605A" w:rsidRDefault="005B47B1" w:rsidP="005B47B1">
      <w:pPr>
        <w:pStyle w:val="Nagwek2"/>
        <w:numPr>
          <w:ilvl w:val="0"/>
          <w:numId w:val="0"/>
        </w:numPr>
        <w:ind w:left="680"/>
      </w:pPr>
      <w:r w:rsidRPr="006D605A">
        <w:t>1)</w:t>
      </w:r>
      <w:r w:rsidRPr="006D605A">
        <w:tab/>
        <w:t>Zamawiający rekomenduje wykorzystanie formatów: .pdf .</w:t>
      </w:r>
      <w:proofErr w:type="spellStart"/>
      <w:r w:rsidRPr="006D605A">
        <w:t>doc</w:t>
      </w:r>
      <w:proofErr w:type="spellEnd"/>
      <w:r w:rsidRPr="006D605A">
        <w:t xml:space="preserve"> .xls .jpg (.</w:t>
      </w:r>
      <w:proofErr w:type="spellStart"/>
      <w:r w:rsidRPr="006D605A">
        <w:t>jpeg</w:t>
      </w:r>
      <w:proofErr w:type="spellEnd"/>
      <w:r w:rsidRPr="006D605A">
        <w:t xml:space="preserve">) </w:t>
      </w:r>
    </w:p>
    <w:p w14:paraId="55DC1F38" w14:textId="77777777" w:rsidR="005B47B1" w:rsidRPr="006D605A" w:rsidRDefault="005B47B1" w:rsidP="005B47B1">
      <w:pPr>
        <w:pStyle w:val="Nagwek2"/>
        <w:numPr>
          <w:ilvl w:val="0"/>
          <w:numId w:val="0"/>
        </w:numPr>
        <w:ind w:left="680"/>
      </w:pPr>
      <w:r w:rsidRPr="006D605A">
        <w:t>2)</w:t>
      </w:r>
      <w:r w:rsidRPr="006D605A">
        <w:tab/>
        <w:t>W celu ewentualnej kompresji danych Zamawiający rekomenduje wykorzystanie jednego z formatów:</w:t>
      </w:r>
    </w:p>
    <w:p w14:paraId="78A68035" w14:textId="77777777" w:rsidR="005B47B1" w:rsidRPr="006D605A" w:rsidRDefault="005B47B1" w:rsidP="005B47B1">
      <w:pPr>
        <w:pStyle w:val="Nagwek2"/>
        <w:numPr>
          <w:ilvl w:val="0"/>
          <w:numId w:val="0"/>
        </w:numPr>
        <w:ind w:left="680"/>
      </w:pPr>
      <w:r w:rsidRPr="006D605A">
        <w:t>a)</w:t>
      </w:r>
      <w:r w:rsidRPr="006D605A">
        <w:tab/>
        <w:t xml:space="preserve">.zip </w:t>
      </w:r>
    </w:p>
    <w:p w14:paraId="26915B6E" w14:textId="77777777" w:rsidR="005B47B1" w:rsidRPr="006D605A" w:rsidRDefault="005B47B1" w:rsidP="005B47B1">
      <w:pPr>
        <w:pStyle w:val="Nagwek2"/>
        <w:numPr>
          <w:ilvl w:val="0"/>
          <w:numId w:val="0"/>
        </w:numPr>
        <w:ind w:left="680"/>
      </w:pPr>
      <w:r w:rsidRPr="006D605A">
        <w:t>b)</w:t>
      </w:r>
      <w:r w:rsidRPr="006D605A">
        <w:tab/>
        <w:t>.7Z</w:t>
      </w:r>
    </w:p>
    <w:p w14:paraId="316D4D46" w14:textId="77777777" w:rsidR="005B47B1" w:rsidRPr="006D605A" w:rsidRDefault="005B47B1" w:rsidP="005B47B1">
      <w:pPr>
        <w:pStyle w:val="Nagwek2"/>
        <w:numPr>
          <w:ilvl w:val="0"/>
          <w:numId w:val="0"/>
        </w:numPr>
        <w:ind w:left="680"/>
      </w:pPr>
      <w:r w:rsidRPr="006D605A">
        <w:t xml:space="preserve">3) </w:t>
      </w:r>
      <w:r w:rsidRPr="006D605A">
        <w:tab/>
        <w:t>Wśród formatów powszechnych a NIE występujących w rozporządzeniu występują: .</w:t>
      </w:r>
      <w:proofErr w:type="spellStart"/>
      <w:r w:rsidRPr="006D605A">
        <w:t>rar</w:t>
      </w:r>
      <w:proofErr w:type="spellEnd"/>
      <w:r w:rsidRPr="006D605A">
        <w:t xml:space="preserve"> .gif .</w:t>
      </w:r>
      <w:proofErr w:type="spellStart"/>
      <w:r w:rsidRPr="006D605A">
        <w:t>bmp</w:t>
      </w:r>
      <w:proofErr w:type="spellEnd"/>
      <w:r w:rsidRPr="006D605A">
        <w:t xml:space="preserve"> .</w:t>
      </w:r>
      <w:proofErr w:type="spellStart"/>
      <w:r w:rsidRPr="006D605A">
        <w:t>numbers</w:t>
      </w:r>
      <w:proofErr w:type="spellEnd"/>
      <w:r w:rsidRPr="006D605A">
        <w:t xml:space="preserve"> .</w:t>
      </w:r>
      <w:proofErr w:type="spellStart"/>
      <w:r w:rsidRPr="006D605A">
        <w:t>pages</w:t>
      </w:r>
      <w:proofErr w:type="spellEnd"/>
      <w:r w:rsidRPr="006D605A">
        <w:t>. Dokumenty złożone w takich plikach zostaną uznane za złożone nieskutecznie.</w:t>
      </w:r>
    </w:p>
    <w:p w14:paraId="493A46C1" w14:textId="77777777" w:rsidR="005B47B1" w:rsidRPr="006D605A" w:rsidRDefault="005B47B1" w:rsidP="005B47B1">
      <w:pPr>
        <w:pStyle w:val="Nagwek2"/>
        <w:numPr>
          <w:ilvl w:val="0"/>
          <w:numId w:val="0"/>
        </w:numPr>
        <w:ind w:left="680"/>
      </w:pPr>
      <w:r w:rsidRPr="006D605A">
        <w:t>4)</w:t>
      </w:r>
      <w:r w:rsidRPr="006D605A">
        <w:tab/>
        <w:t xml:space="preserve"> Zamawiający zwraca uwagę na ograniczenia wielkości plików podpisywanych profilem zaufanym, który wynosi max 10MB, oraz na ograniczenie wielkości plików podpisywanych w aplikacji </w:t>
      </w:r>
      <w:proofErr w:type="spellStart"/>
      <w:r w:rsidRPr="006D605A">
        <w:t>eDoApp</w:t>
      </w:r>
      <w:proofErr w:type="spellEnd"/>
      <w:r w:rsidRPr="006D605A">
        <w:t xml:space="preserve"> służącej do składania podpisu osobistego, który wynosi max 5MB.</w:t>
      </w:r>
    </w:p>
    <w:p w14:paraId="5BB92929" w14:textId="77777777" w:rsidR="005B47B1" w:rsidRPr="006D605A" w:rsidRDefault="005B47B1" w:rsidP="005B47B1">
      <w:pPr>
        <w:pStyle w:val="Nagwek2"/>
        <w:numPr>
          <w:ilvl w:val="0"/>
          <w:numId w:val="0"/>
        </w:numPr>
        <w:ind w:left="680"/>
      </w:pPr>
      <w:r w:rsidRPr="006D605A">
        <w:t xml:space="preserve">5) </w:t>
      </w:r>
      <w:r w:rsidRPr="006D605A">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6D605A">
        <w:t>PAdES</w:t>
      </w:r>
      <w:proofErr w:type="spellEnd"/>
      <w:r w:rsidRPr="006D605A">
        <w:t xml:space="preserve">. </w:t>
      </w:r>
    </w:p>
    <w:p w14:paraId="696CFBEF" w14:textId="77777777" w:rsidR="005B47B1" w:rsidRPr="006D605A" w:rsidRDefault="005B47B1" w:rsidP="005B47B1">
      <w:pPr>
        <w:pStyle w:val="Nagwek2"/>
        <w:numPr>
          <w:ilvl w:val="0"/>
          <w:numId w:val="0"/>
        </w:numPr>
        <w:ind w:left="680"/>
      </w:pPr>
      <w:r w:rsidRPr="006D605A">
        <w:t xml:space="preserve">6) </w:t>
      </w:r>
      <w:r w:rsidRPr="006D605A">
        <w:tab/>
        <w:t xml:space="preserve">Pliki w innych formatach niż PDF zaleca się opatrzyć zewnętrznym podpisem </w:t>
      </w:r>
      <w:proofErr w:type="spellStart"/>
      <w:r w:rsidRPr="006D605A">
        <w:t>XAdES</w:t>
      </w:r>
      <w:proofErr w:type="spellEnd"/>
      <w:r w:rsidRPr="006D605A">
        <w:t>.  i plik z podpisem należy przekazywać łącznie z dokumentem podpisywanym.</w:t>
      </w:r>
    </w:p>
    <w:p w14:paraId="1509EB33" w14:textId="77777777" w:rsidR="005B47B1" w:rsidRPr="006D605A" w:rsidRDefault="005B47B1" w:rsidP="005B47B1">
      <w:pPr>
        <w:pStyle w:val="Nagwek2"/>
        <w:numPr>
          <w:ilvl w:val="0"/>
          <w:numId w:val="0"/>
        </w:numPr>
        <w:ind w:left="680"/>
      </w:pPr>
      <w:r w:rsidRPr="006D605A">
        <w:t>7)</w:t>
      </w:r>
      <w:r w:rsidRPr="006D605A">
        <w:tab/>
        <w:t xml:space="preserve">Zamawiający zaleca, aby w przypadku podpisywania pliku przez kilka osób, stosować podpisy tego samego rodzaju. </w:t>
      </w:r>
    </w:p>
    <w:p w14:paraId="3890C22B" w14:textId="77777777" w:rsidR="005B47B1" w:rsidRPr="006D605A" w:rsidRDefault="005B47B1" w:rsidP="005B47B1">
      <w:pPr>
        <w:pStyle w:val="Nagwek2"/>
        <w:numPr>
          <w:ilvl w:val="0"/>
          <w:numId w:val="0"/>
        </w:numPr>
        <w:ind w:left="680"/>
      </w:pPr>
      <w:r w:rsidRPr="006D605A">
        <w:t>8)</w:t>
      </w:r>
      <w:r w:rsidRPr="006D605A">
        <w:tab/>
        <w:t>Wymaga się, aby komunikacja z wykonawcami odbywała się tylko na Platformie za pośrednictwem formularza “Wyślij wiadomość do zamawiającego.”</w:t>
      </w:r>
    </w:p>
    <w:p w14:paraId="2475BFC4" w14:textId="77777777" w:rsidR="005B47B1" w:rsidRPr="006D605A" w:rsidRDefault="005B47B1" w:rsidP="005B47B1">
      <w:pPr>
        <w:pStyle w:val="Nagwek2"/>
        <w:numPr>
          <w:ilvl w:val="0"/>
          <w:numId w:val="0"/>
        </w:numPr>
        <w:ind w:left="680"/>
      </w:pPr>
      <w:r w:rsidRPr="006D605A">
        <w:t>9)</w:t>
      </w:r>
      <w:r w:rsidRPr="006D605A">
        <w:tab/>
        <w:t xml:space="preserve">Podczas podpisywania plików zaleca się stosowanie algorytmu skrótu SHA2 zamiast SHA1.  </w:t>
      </w:r>
    </w:p>
    <w:p w14:paraId="544A9B5E" w14:textId="77777777" w:rsidR="005B47B1" w:rsidRPr="006D605A" w:rsidRDefault="005B47B1" w:rsidP="005B47B1">
      <w:pPr>
        <w:pStyle w:val="Nagwek2"/>
        <w:numPr>
          <w:ilvl w:val="0"/>
          <w:numId w:val="0"/>
        </w:numPr>
        <w:ind w:left="680"/>
      </w:pPr>
      <w:r w:rsidRPr="006D605A">
        <w:t>10)</w:t>
      </w:r>
      <w:r w:rsidRPr="006D605A">
        <w:tab/>
        <w:t xml:space="preserve">Jeśli wykonawca pakuje dokumenty np. w plik ZIP zalecamy wcześniejsze podpisanie każdego ze skompresowanych plików. </w:t>
      </w:r>
    </w:p>
    <w:p w14:paraId="4D3744D5" w14:textId="77777777" w:rsidR="005B47B1" w:rsidRPr="006D605A" w:rsidRDefault="005B47B1" w:rsidP="005B47B1">
      <w:pPr>
        <w:pStyle w:val="Nagwek2"/>
        <w:numPr>
          <w:ilvl w:val="0"/>
          <w:numId w:val="0"/>
        </w:numPr>
        <w:ind w:left="680"/>
      </w:pPr>
      <w:r w:rsidRPr="006D605A">
        <w:lastRenderedPageBreak/>
        <w:t>11)</w:t>
      </w:r>
      <w:r w:rsidRPr="006D605A">
        <w:tab/>
        <w:t>Zamawiający rekomenduje wykorzystanie podpisu z kwalifikowanym znacznikiem czasu.</w:t>
      </w:r>
    </w:p>
    <w:p w14:paraId="5C58777E" w14:textId="77777777" w:rsidR="005B47B1" w:rsidRPr="006D605A" w:rsidRDefault="005B47B1" w:rsidP="005B47B1">
      <w:pPr>
        <w:pStyle w:val="Nagwek2"/>
        <w:numPr>
          <w:ilvl w:val="0"/>
          <w:numId w:val="0"/>
        </w:numPr>
        <w:ind w:left="680"/>
      </w:pPr>
      <w:r w:rsidRPr="006D605A">
        <w:t>12)</w:t>
      </w:r>
      <w:r w:rsidRPr="006D605A">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6D605A">
        <w:t>.</w:t>
      </w:r>
    </w:p>
    <w:p w14:paraId="48ED0DFD" w14:textId="45429A75" w:rsidR="005B47B1" w:rsidRPr="006D605A" w:rsidRDefault="005B47B1" w:rsidP="00455679">
      <w:pPr>
        <w:pStyle w:val="Nagwek2"/>
      </w:pPr>
      <w:r w:rsidRPr="006D605A">
        <w:t xml:space="preserve">Na Platformie postępowanie prowadzone jest pod nazwą: </w:t>
      </w:r>
      <w:r w:rsidRPr="003A412E">
        <w:t>”</w:t>
      </w:r>
      <w:r w:rsidR="00981DF1" w:rsidRPr="003A412E">
        <w:rPr>
          <w:lang w:val="pl-PL"/>
        </w:rPr>
        <w:t>Budowa 3 budynków mieszkalnych wielorodzinnych nr 3, 4 i 10 w Śremie przy ul. Żurawiej</w:t>
      </w:r>
      <w:r w:rsidRPr="006D605A">
        <w:t xml:space="preserve">” – znak sprawy: </w:t>
      </w:r>
      <w:r w:rsidR="0038537E" w:rsidRPr="0038537E">
        <w:t>KW/140/09/2021</w:t>
      </w:r>
      <w:r w:rsidR="0038537E">
        <w:rPr>
          <w:lang w:val="pl-PL"/>
        </w:rPr>
        <w:t>.</w:t>
      </w:r>
    </w:p>
    <w:p w14:paraId="493E8E5B" w14:textId="77777777" w:rsidR="005B47B1" w:rsidRPr="006D605A" w:rsidRDefault="005B47B1" w:rsidP="005B47B1">
      <w:pPr>
        <w:pStyle w:val="Nagwek2"/>
        <w:spacing w:after="0"/>
      </w:pPr>
      <w:bookmarkStart w:id="14" w:name="_Hlk37864921"/>
      <w:bookmarkStart w:id="15" w:name="_Hlk37865118"/>
      <w:r w:rsidRPr="006D605A">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7777777" w:rsidR="005B47B1" w:rsidRPr="006D605A" w:rsidRDefault="005B47B1" w:rsidP="005B47B1">
      <w:pPr>
        <w:pStyle w:val="Nagwek2"/>
        <w:spacing w:after="0"/>
      </w:pPr>
      <w:bookmarkStart w:id="16" w:name="_Hlk37938680"/>
      <w:r w:rsidRPr="006D605A">
        <w:t>Postępowanie o udzielenie zamówienia prowadzi się w języku polskim. Dokumenty sporządzone w języku obcym są składane wraz z tłumaczeniem na język polski</w:t>
      </w:r>
      <w:bookmarkEnd w:id="16"/>
      <w:r w:rsidRPr="006D605A">
        <w:t>.</w:t>
      </w:r>
    </w:p>
    <w:p w14:paraId="07E173EF" w14:textId="77777777" w:rsidR="005B47B1" w:rsidRPr="006D605A" w:rsidRDefault="005B47B1" w:rsidP="005B47B1">
      <w:pPr>
        <w:pStyle w:val="Nagwek2"/>
        <w:spacing w:after="0"/>
      </w:pPr>
      <w:r w:rsidRPr="006D605A">
        <w:t>Osobami uprawnionymi do kontaktu z Wykonawcami są:</w:t>
      </w:r>
    </w:p>
    <w:p w14:paraId="6F294AFF" w14:textId="77777777" w:rsidR="005B47B1" w:rsidRPr="006D605A" w:rsidRDefault="005B47B1" w:rsidP="005B47B1">
      <w:pPr>
        <w:pStyle w:val="Nagwek2"/>
        <w:numPr>
          <w:ilvl w:val="0"/>
          <w:numId w:val="0"/>
        </w:numPr>
        <w:ind w:left="680"/>
      </w:pPr>
      <w:r w:rsidRPr="006D605A">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3D0E7E" w14:paraId="641B5B08" w14:textId="77777777" w:rsidTr="00E81306">
        <w:tc>
          <w:tcPr>
            <w:tcW w:w="744" w:type="dxa"/>
            <w:tcBorders>
              <w:top w:val="nil"/>
              <w:left w:val="nil"/>
              <w:bottom w:val="nil"/>
              <w:right w:val="nil"/>
            </w:tcBorders>
          </w:tcPr>
          <w:p w14:paraId="1E2F1B2A" w14:textId="77777777" w:rsidR="005B47B1" w:rsidRPr="006D605A" w:rsidRDefault="005B47B1" w:rsidP="00E81306"/>
        </w:tc>
        <w:tc>
          <w:tcPr>
            <w:tcW w:w="7304" w:type="dxa"/>
            <w:tcBorders>
              <w:top w:val="nil"/>
              <w:left w:val="nil"/>
              <w:bottom w:val="nil"/>
              <w:right w:val="nil"/>
            </w:tcBorders>
          </w:tcPr>
          <w:p w14:paraId="1031DDEC" w14:textId="789BA763" w:rsidR="005B47B1" w:rsidRPr="006D605A" w:rsidRDefault="0052083D" w:rsidP="00E81306">
            <w:pPr>
              <w:rPr>
                <w:lang w:val="en-US"/>
              </w:rPr>
            </w:pPr>
            <w:r w:rsidRPr="006D605A">
              <w:rPr>
                <w:sz w:val="22"/>
                <w:szCs w:val="22"/>
                <w:lang w:val="en-US"/>
              </w:rPr>
              <w:t>Ewa Bajor</w:t>
            </w:r>
            <w:r w:rsidR="005B47B1" w:rsidRPr="006D605A">
              <w:rPr>
                <w:sz w:val="22"/>
                <w:szCs w:val="22"/>
                <w:lang w:val="en-US"/>
              </w:rPr>
              <w:t xml:space="preserve">  e-mail: </w:t>
            </w:r>
            <w:r w:rsidR="0069692D" w:rsidRPr="006D605A">
              <w:rPr>
                <w:sz w:val="22"/>
                <w:szCs w:val="22"/>
                <w:lang w:val="en-US"/>
              </w:rPr>
              <w:t>ewa.bajor@tbs.srem.pl</w:t>
            </w:r>
          </w:p>
        </w:tc>
      </w:tr>
    </w:tbl>
    <w:p w14:paraId="088039DF" w14:textId="77777777" w:rsidR="005B47B1" w:rsidRPr="006D605A" w:rsidRDefault="005B47B1" w:rsidP="005B47B1">
      <w:pPr>
        <w:pStyle w:val="Nagwek2"/>
        <w:numPr>
          <w:ilvl w:val="0"/>
          <w:numId w:val="0"/>
        </w:numPr>
        <w:ind w:left="680"/>
      </w:pPr>
      <w:r w:rsidRPr="006D605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6D605A" w14:paraId="169DEFD8" w14:textId="77777777" w:rsidTr="00E81306">
        <w:tc>
          <w:tcPr>
            <w:tcW w:w="744" w:type="dxa"/>
            <w:tcBorders>
              <w:top w:val="nil"/>
              <w:left w:val="nil"/>
              <w:bottom w:val="nil"/>
              <w:right w:val="nil"/>
            </w:tcBorders>
          </w:tcPr>
          <w:p w14:paraId="3A38CC12" w14:textId="77777777" w:rsidR="005B47B1" w:rsidRPr="006D605A" w:rsidRDefault="005B47B1" w:rsidP="00E81306"/>
        </w:tc>
        <w:tc>
          <w:tcPr>
            <w:tcW w:w="7176" w:type="dxa"/>
            <w:tcBorders>
              <w:top w:val="nil"/>
              <w:left w:val="nil"/>
              <w:bottom w:val="nil"/>
              <w:right w:val="nil"/>
            </w:tcBorders>
          </w:tcPr>
          <w:p w14:paraId="2FF9A0E3" w14:textId="74F300C5" w:rsidR="005B47B1" w:rsidRPr="006D605A" w:rsidRDefault="0052083D" w:rsidP="00E81306">
            <w:r w:rsidRPr="006D605A">
              <w:rPr>
                <w:sz w:val="22"/>
                <w:szCs w:val="22"/>
              </w:rPr>
              <w:t>Maciej Kowalewski</w:t>
            </w:r>
            <w:r w:rsidR="005B47B1" w:rsidRPr="006D605A">
              <w:rPr>
                <w:sz w:val="22"/>
                <w:szCs w:val="22"/>
              </w:rPr>
              <w:t xml:space="preserve"> e-mail: </w:t>
            </w:r>
            <w:r w:rsidR="0069692D" w:rsidRPr="006D605A">
              <w:rPr>
                <w:sz w:val="22"/>
                <w:szCs w:val="22"/>
              </w:rPr>
              <w:t>maciej.kowalewski@tbs.srem.pl</w:t>
            </w:r>
          </w:p>
        </w:tc>
      </w:tr>
    </w:tbl>
    <w:p w14:paraId="7B50FF70" w14:textId="77777777" w:rsidR="005B47B1" w:rsidRPr="006D605A" w:rsidRDefault="005B47B1" w:rsidP="00C86B80">
      <w:pPr>
        <w:spacing w:before="120"/>
        <w:ind w:left="680"/>
        <w:jc w:val="both"/>
        <w:outlineLvl w:val="1"/>
        <w:rPr>
          <w:bCs/>
          <w:iCs/>
          <w:lang w:val="x-none" w:eastAsia="x-none"/>
        </w:rPr>
      </w:pPr>
    </w:p>
    <w:p w14:paraId="6C5C12BA" w14:textId="77777777" w:rsidR="001B365B" w:rsidRPr="006D605A" w:rsidRDefault="001B365B" w:rsidP="001B365B">
      <w:pPr>
        <w:numPr>
          <w:ilvl w:val="0"/>
          <w:numId w:val="1"/>
        </w:numPr>
        <w:spacing w:before="200" w:after="60"/>
        <w:ind w:left="431" w:hanging="431"/>
        <w:jc w:val="both"/>
        <w:outlineLvl w:val="0"/>
        <w:rPr>
          <w:b/>
          <w:caps/>
          <w:kern w:val="32"/>
          <w:lang w:val="x-none" w:eastAsia="x-none"/>
        </w:rPr>
      </w:pPr>
      <w:bookmarkStart w:id="17" w:name="_Toc258314250"/>
      <w:r w:rsidRPr="006D605A">
        <w:rPr>
          <w:b/>
          <w:caps/>
          <w:kern w:val="32"/>
          <w:lang w:val="x-none" w:eastAsia="x-none"/>
        </w:rPr>
        <w:t>OPIS SPO</w:t>
      </w:r>
      <w:bookmarkStart w:id="18" w:name="_Hlk37938975"/>
      <w:r w:rsidRPr="006D605A">
        <w:rPr>
          <w:b/>
          <w:caps/>
          <w:kern w:val="32"/>
          <w:lang w:val="x-none" w:eastAsia="x-none"/>
        </w:rPr>
        <w:t>SOBU UDZIELANIA WYJAŚNIEŃ TREŚCI SWZ</w:t>
      </w:r>
      <w:bookmarkEnd w:id="18"/>
    </w:p>
    <w:p w14:paraId="2347656E" w14:textId="77777777" w:rsidR="001B365B" w:rsidRPr="006D605A" w:rsidRDefault="001B365B" w:rsidP="001B365B">
      <w:pPr>
        <w:numPr>
          <w:ilvl w:val="1"/>
          <w:numId w:val="1"/>
        </w:numPr>
        <w:spacing w:before="120"/>
        <w:jc w:val="both"/>
        <w:outlineLvl w:val="1"/>
        <w:rPr>
          <w:bCs/>
          <w:iCs/>
          <w:lang w:val="x-none" w:eastAsia="x-none"/>
        </w:rPr>
      </w:pPr>
      <w:bookmarkStart w:id="19" w:name="_Hlk37783375"/>
      <w:bookmarkStart w:id="20" w:name="_Hlk37938993"/>
      <w:r w:rsidRPr="006D605A">
        <w:rPr>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2B3679E1"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wniosek o wyjaśnienie treści SWZ nie wpłynie w terminie, o którym mowa </w:t>
      </w:r>
      <w:r w:rsidR="009173A3">
        <w:rPr>
          <w:bCs/>
          <w:iCs/>
          <w:lang w:val="x-none" w:eastAsia="x-none"/>
        </w:rPr>
        <w:br/>
      </w:r>
      <w:r w:rsidRPr="006D605A">
        <w:rPr>
          <w:bCs/>
          <w:iCs/>
          <w:lang w:val="x-none" w:eastAsia="x-none"/>
        </w:rPr>
        <w:t>w</w:t>
      </w:r>
      <w:r w:rsidRPr="006D605A">
        <w:rPr>
          <w:bCs/>
          <w:iCs/>
          <w:lang w:eastAsia="x-none"/>
        </w:rPr>
        <w:t xml:space="preserve"> punkcie powyżej, </w:t>
      </w:r>
      <w:r w:rsidRPr="006D605A">
        <w:rPr>
          <w:bCs/>
          <w:iCs/>
          <w:lang w:val="x-none" w:eastAsia="x-none"/>
        </w:rPr>
        <w:t>Zamawiający nie ma obowiązku udzielania wyjaśnień SWZ.</w:t>
      </w:r>
    </w:p>
    <w:p w14:paraId="76633A98" w14:textId="63EE6A1A"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Przedłużenie terminu składania ofert, nie wpływa na bieg terminu składania wniosku </w:t>
      </w:r>
      <w:r w:rsidR="009173A3">
        <w:rPr>
          <w:bCs/>
          <w:iCs/>
          <w:lang w:val="x-none" w:eastAsia="x-none"/>
        </w:rPr>
        <w:br/>
      </w:r>
      <w:r w:rsidRPr="006D605A">
        <w:rPr>
          <w:bCs/>
          <w:iCs/>
          <w:lang w:val="x-none" w:eastAsia="x-none"/>
        </w:rPr>
        <w:t>o wyjaśnienie treści SWZ.</w:t>
      </w:r>
    </w:p>
    <w:p w14:paraId="57CBD82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Treść zapytań wraz z wyjaśnieniami Zamawiający udostępni na stronie internetowej prowadzonego postępowania, bez ujawniania źródła zapytania.</w:t>
      </w:r>
    </w:p>
    <w:p w14:paraId="422FF841"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w:t>
      </w:r>
      <w:bookmarkEnd w:id="20"/>
      <w:r w:rsidRPr="006D605A">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6D605A">
        <w:rPr>
          <w:bCs/>
          <w:iCs/>
          <w:lang w:eastAsia="x-none"/>
        </w:rPr>
        <w:t>.</w:t>
      </w:r>
    </w:p>
    <w:p w14:paraId="4553B645"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Wymagania dotycz</w:t>
      </w:r>
      <w:r w:rsidRPr="006D605A">
        <w:rPr>
          <w:rFonts w:eastAsia="TimesNewRoman" w:cs="TimesNewRoman"/>
          <w:b/>
          <w:bCs/>
          <w:caps/>
          <w:kern w:val="32"/>
          <w:lang w:val="x-none" w:eastAsia="x-none"/>
        </w:rPr>
        <w:t>ą</w:t>
      </w:r>
      <w:r w:rsidRPr="006D605A">
        <w:rPr>
          <w:b/>
          <w:bCs/>
          <w:caps/>
          <w:kern w:val="32"/>
          <w:lang w:val="x-none" w:eastAsia="x-none"/>
        </w:rPr>
        <w:t>ce wadium</w:t>
      </w:r>
      <w:bookmarkEnd w:id="17"/>
    </w:p>
    <w:p w14:paraId="37845B0B" w14:textId="18A83352" w:rsidR="00715357" w:rsidRPr="006D605A" w:rsidRDefault="00715357" w:rsidP="00715357">
      <w:pPr>
        <w:numPr>
          <w:ilvl w:val="1"/>
          <w:numId w:val="1"/>
        </w:numPr>
        <w:spacing w:before="120"/>
        <w:jc w:val="both"/>
        <w:outlineLvl w:val="1"/>
        <w:rPr>
          <w:b/>
          <w:bCs/>
          <w:iCs/>
          <w:lang w:val="x-none" w:eastAsia="x-none"/>
        </w:rPr>
      </w:pPr>
      <w:r w:rsidRPr="006D605A">
        <w:rPr>
          <w:bCs/>
          <w:iCs/>
          <w:lang w:eastAsia="x-none"/>
        </w:rPr>
        <w:t xml:space="preserve">Wykonawca zobowiązany jest do wniesienia wadium </w:t>
      </w:r>
      <w:r w:rsidRPr="006D605A">
        <w:rPr>
          <w:bCs/>
          <w:iCs/>
          <w:lang w:val="x-none" w:eastAsia="x-none"/>
        </w:rPr>
        <w:t>w wysokości</w:t>
      </w:r>
      <w:r w:rsidRPr="000F7560">
        <w:rPr>
          <w:bCs/>
          <w:iCs/>
          <w:lang w:val="x-none" w:eastAsia="x-none"/>
        </w:rPr>
        <w:t xml:space="preserve">: </w:t>
      </w:r>
      <w:r w:rsidR="00CE0EBD">
        <w:rPr>
          <w:b/>
          <w:iCs/>
          <w:lang w:eastAsia="x-none"/>
        </w:rPr>
        <w:t>18</w:t>
      </w:r>
      <w:r w:rsidR="006572C9" w:rsidRPr="000F7560">
        <w:rPr>
          <w:b/>
          <w:iCs/>
          <w:lang w:eastAsia="x-none"/>
        </w:rPr>
        <w:t>0 </w:t>
      </w:r>
      <w:r w:rsidR="006572C9" w:rsidRPr="000F7560">
        <w:rPr>
          <w:b/>
          <w:bCs/>
          <w:iCs/>
          <w:lang w:eastAsia="x-none"/>
        </w:rPr>
        <w:t>0</w:t>
      </w:r>
      <w:r w:rsidRPr="000F7560">
        <w:rPr>
          <w:b/>
          <w:bCs/>
          <w:iCs/>
          <w:lang w:val="x-none" w:eastAsia="x-none"/>
        </w:rPr>
        <w:t>00.00 PLN</w:t>
      </w:r>
      <w:r w:rsidRPr="006D605A">
        <w:rPr>
          <w:bCs/>
          <w:iCs/>
          <w:lang w:val="x-none" w:eastAsia="x-none"/>
        </w:rPr>
        <w:t xml:space="preserve"> (słownie: </w:t>
      </w:r>
      <w:r w:rsidR="00CE0EBD">
        <w:rPr>
          <w:bCs/>
          <w:iCs/>
          <w:lang w:eastAsia="x-none"/>
        </w:rPr>
        <w:t>sto osiemdziesiąt</w:t>
      </w:r>
      <w:r w:rsidR="006572C9">
        <w:rPr>
          <w:bCs/>
          <w:iCs/>
          <w:lang w:eastAsia="x-none"/>
        </w:rPr>
        <w:t xml:space="preserve"> tysięcy </w:t>
      </w:r>
      <w:r w:rsidRPr="006D605A">
        <w:rPr>
          <w:bCs/>
          <w:iCs/>
          <w:lang w:val="x-none" w:eastAsia="x-none"/>
        </w:rPr>
        <w:t>00/100 PLN).</w:t>
      </w:r>
      <w:r w:rsidR="0019641C" w:rsidRPr="006D605A">
        <w:rPr>
          <w:bCs/>
          <w:iCs/>
          <w:lang w:eastAsia="x-none"/>
        </w:rPr>
        <w:t xml:space="preserve"> </w:t>
      </w:r>
    </w:p>
    <w:p w14:paraId="6BA59700" w14:textId="22835AC8"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lastRenderedPageBreak/>
        <w:t xml:space="preserve">Wadium </w:t>
      </w:r>
      <w:r w:rsidRPr="006D605A">
        <w:rPr>
          <w:bCs/>
          <w:iCs/>
          <w:lang w:eastAsia="x-none"/>
        </w:rPr>
        <w:t xml:space="preserve">musi zostać wniesione przed upływem terminu składania ofert, tj. </w:t>
      </w:r>
      <w:r w:rsidRPr="003A412E">
        <w:rPr>
          <w:bCs/>
          <w:iCs/>
          <w:lang w:val="x-none" w:eastAsia="x-none"/>
        </w:rPr>
        <w:t xml:space="preserve">do dnia </w:t>
      </w:r>
      <w:r w:rsidR="00D642FB" w:rsidRPr="003A412E">
        <w:rPr>
          <w:bCs/>
          <w:iCs/>
          <w:lang w:val="x-none" w:eastAsia="x-none"/>
        </w:rPr>
        <w:t>2021-</w:t>
      </w:r>
      <w:r w:rsidR="00B746AF" w:rsidRPr="003A412E">
        <w:rPr>
          <w:bCs/>
          <w:iCs/>
          <w:lang w:eastAsia="x-none"/>
        </w:rPr>
        <w:t>1</w:t>
      </w:r>
      <w:r w:rsidR="00D642FB" w:rsidRPr="003A412E">
        <w:rPr>
          <w:bCs/>
          <w:iCs/>
          <w:lang w:val="x-none" w:eastAsia="x-none"/>
        </w:rPr>
        <w:t>0-</w:t>
      </w:r>
      <w:r w:rsidR="003A412E" w:rsidRPr="003A412E">
        <w:rPr>
          <w:bCs/>
          <w:iCs/>
          <w:lang w:eastAsia="x-none"/>
        </w:rPr>
        <w:t>20</w:t>
      </w:r>
      <w:r w:rsidRPr="003A412E">
        <w:rPr>
          <w:bCs/>
          <w:iCs/>
          <w:lang w:val="x-none" w:eastAsia="x-none"/>
        </w:rPr>
        <w:t xml:space="preserve"> do godz. 10:00</w:t>
      </w:r>
      <w:r w:rsidRPr="003A412E">
        <w:rPr>
          <w:bCs/>
          <w:iCs/>
          <w:lang w:eastAsia="x-none"/>
        </w:rPr>
        <w:t xml:space="preserve">, </w:t>
      </w:r>
      <w:r w:rsidRPr="006D605A">
        <w:rPr>
          <w:bCs/>
          <w:iCs/>
          <w:lang w:eastAsia="x-none"/>
        </w:rPr>
        <w:t>według wyboru Wykonawcy w jednej lub kilku następujących formach:</w:t>
      </w:r>
    </w:p>
    <w:p w14:paraId="4A9ECB51"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pieniądzu;</w:t>
      </w:r>
    </w:p>
    <w:p w14:paraId="48EAC70E"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gwarancjach bankowych;</w:t>
      </w:r>
    </w:p>
    <w:p w14:paraId="71E33BC0"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gwarancjach ubezpieczeniowych;</w:t>
      </w:r>
    </w:p>
    <w:p w14:paraId="35782285"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poręczeniach udzielanych przez podmioty, o których mowa w art. 6b ust. 5 pkt 2 ustawy z dnia 9 listopada 2000 r. o utworzeniu Polskiej Agencji Rozwoju Przedsiębiorczości (</w:t>
      </w:r>
      <w:proofErr w:type="spellStart"/>
      <w:r w:rsidRPr="006D605A">
        <w:rPr>
          <w:bCs/>
          <w:iCs/>
          <w:lang w:eastAsia="x-none"/>
        </w:rPr>
        <w:t>t.j</w:t>
      </w:r>
      <w:proofErr w:type="spellEnd"/>
      <w:r w:rsidRPr="006D605A">
        <w:rPr>
          <w:bCs/>
          <w:iCs/>
          <w:lang w:eastAsia="x-none"/>
        </w:rPr>
        <w:t>. Dz. U. z 2020r. poz. 299).</w:t>
      </w:r>
    </w:p>
    <w:p w14:paraId="5CD1263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Wadium </w:t>
      </w:r>
      <w:r w:rsidRPr="006D605A">
        <w:rPr>
          <w:bCs/>
          <w:iCs/>
          <w:lang w:val="x-none" w:eastAsia="x-none"/>
        </w:rPr>
        <w:t>musi obejmować pełen okres związania ofertą.</w:t>
      </w:r>
    </w:p>
    <w:p w14:paraId="5EB36338" w14:textId="2D5C2350"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Wadium </w:t>
      </w:r>
      <w:r w:rsidRPr="006D605A">
        <w:rPr>
          <w:bCs/>
          <w:iCs/>
          <w:lang w:val="x-none" w:eastAsia="x-none"/>
        </w:rPr>
        <w:t xml:space="preserve">wnoszone w pieniądzu należy wpłacić przelewem na rachunek bankowy Zamawiającego: </w:t>
      </w:r>
      <w:r w:rsidR="007E22BF" w:rsidRPr="006D605A">
        <w:rPr>
          <w:b/>
          <w:iCs/>
          <w:lang w:eastAsia="x-none"/>
        </w:rPr>
        <w:t xml:space="preserve">SBL w </w:t>
      </w:r>
      <w:r w:rsidR="007E22BF" w:rsidRPr="009D5B5F">
        <w:rPr>
          <w:b/>
          <w:iCs/>
          <w:lang w:eastAsia="x-none"/>
        </w:rPr>
        <w:t>Śremie</w:t>
      </w:r>
      <w:r w:rsidR="003A1617" w:rsidRPr="009D5B5F">
        <w:rPr>
          <w:b/>
        </w:rPr>
        <w:t xml:space="preserve"> </w:t>
      </w:r>
      <w:r w:rsidR="006B4AC9" w:rsidRPr="009D5B5F">
        <w:rPr>
          <w:b/>
        </w:rPr>
        <w:t>76</w:t>
      </w:r>
      <w:r w:rsidR="0069692D" w:rsidRPr="009D5B5F">
        <w:rPr>
          <w:b/>
          <w:szCs w:val="28"/>
        </w:rPr>
        <w:t xml:space="preserve"> 9084 0003 0001 3812 2000 000</w:t>
      </w:r>
      <w:r w:rsidR="006B4AC9" w:rsidRPr="009D5B5F">
        <w:rPr>
          <w:b/>
          <w:szCs w:val="28"/>
        </w:rPr>
        <w:t>1</w:t>
      </w:r>
      <w:r w:rsidRPr="009D5B5F">
        <w:rPr>
          <w:bCs/>
          <w:iCs/>
          <w:lang w:val="x-none" w:eastAsia="x-none"/>
        </w:rPr>
        <w:t xml:space="preserve"> </w:t>
      </w:r>
      <w:r w:rsidRPr="006D605A">
        <w:rPr>
          <w:bCs/>
          <w:iCs/>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19AE6F71"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7A753C" w:rsidRPr="006D605A">
        <w:rPr>
          <w:bCs/>
          <w:iCs/>
          <w:lang w:eastAsia="x-none"/>
        </w:rPr>
        <w:t>Śremskie TBS</w:t>
      </w:r>
      <w:r w:rsidR="00C22744" w:rsidRPr="006D605A">
        <w:rPr>
          <w:bCs/>
          <w:iCs/>
          <w:lang w:eastAsia="x-none"/>
        </w:rPr>
        <w:t xml:space="preserve"> </w:t>
      </w:r>
      <w:r w:rsidR="009173A3">
        <w:rPr>
          <w:bCs/>
          <w:iCs/>
          <w:lang w:eastAsia="x-none"/>
        </w:rPr>
        <w:br/>
        <w:t>S</w:t>
      </w:r>
      <w:r w:rsidR="00C22744" w:rsidRPr="006D605A">
        <w:rPr>
          <w:bCs/>
          <w:iCs/>
          <w:lang w:eastAsia="x-none"/>
        </w:rPr>
        <w:t>p. z o.o.</w:t>
      </w:r>
      <w:r w:rsidR="007A753C" w:rsidRPr="006D605A">
        <w:rPr>
          <w:bCs/>
          <w:iCs/>
          <w:lang w:eastAsia="x-none"/>
        </w:rPr>
        <w:t>, ul. Okulickiego</w:t>
      </w:r>
      <w:r w:rsidR="00C22744" w:rsidRPr="006D605A">
        <w:rPr>
          <w:bCs/>
          <w:iCs/>
          <w:lang w:eastAsia="x-none"/>
        </w:rPr>
        <w:t xml:space="preserve"> 3</w:t>
      </w:r>
      <w:r w:rsidR="003A1617" w:rsidRPr="006D605A">
        <w:rPr>
          <w:bCs/>
          <w:iCs/>
          <w:lang w:eastAsia="x-none"/>
        </w:rPr>
        <w:t>, 63-100 Śrem</w:t>
      </w:r>
      <w:r w:rsidRPr="006D605A">
        <w:rPr>
          <w:bCs/>
          <w:iCs/>
          <w:lang w:eastAsia="x-none"/>
        </w:rPr>
        <w:t>;</w:t>
      </w:r>
    </w:p>
    <w:p w14:paraId="0ABCB749"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nazwę i adres siedziby Wykonawcy;</w:t>
      </w:r>
    </w:p>
    <w:p w14:paraId="04D010FD"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kwotę i termin ważności gwarancji/poręczenia;</w:t>
      </w:r>
    </w:p>
    <w:p w14:paraId="3D28667E" w14:textId="53F6094F"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 xml:space="preserve">bezwarunkowe zobowiązanie wystawcy poręczenia lub gwarancji do zapłaty kwoty wadium, na pierwsze pisemne żądanie Zamawiającego, w sytuacjach określonych </w:t>
      </w:r>
      <w:r w:rsidR="009173A3">
        <w:rPr>
          <w:bCs/>
          <w:iCs/>
          <w:lang w:eastAsia="x-none"/>
        </w:rPr>
        <w:br/>
      </w:r>
      <w:r w:rsidRPr="006D605A">
        <w:rPr>
          <w:bCs/>
          <w:iCs/>
          <w:lang w:eastAsia="x-none"/>
        </w:rPr>
        <w:t xml:space="preserve">w art. 98 ust. 6 ustawy </w:t>
      </w:r>
      <w:proofErr w:type="spellStart"/>
      <w:r w:rsidRPr="006D605A">
        <w:rPr>
          <w:bCs/>
          <w:iCs/>
          <w:lang w:eastAsia="x-none"/>
        </w:rPr>
        <w:t>Pzp</w:t>
      </w:r>
      <w:proofErr w:type="spellEnd"/>
      <w:r w:rsidRPr="006D605A">
        <w:rPr>
          <w:bCs/>
          <w:iCs/>
          <w:lang w:eastAsia="x-none"/>
        </w:rPr>
        <w:t>.</w:t>
      </w:r>
    </w:p>
    <w:p w14:paraId="51F0CC89"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Zamawiający zwróci wadium na zasadach określonych w art. </w:t>
      </w:r>
      <w:r w:rsidRPr="006D605A">
        <w:rPr>
          <w:bCs/>
          <w:iCs/>
          <w:lang w:eastAsia="x-none"/>
        </w:rPr>
        <w:t>98 ust. 1-5</w:t>
      </w:r>
      <w:r w:rsidRPr="006D605A">
        <w:rPr>
          <w:bCs/>
          <w:iCs/>
          <w:lang w:val="x-none" w:eastAsia="x-none"/>
        </w:rPr>
        <w:t xml:space="preserve"> ustawy </w:t>
      </w:r>
      <w:proofErr w:type="spellStart"/>
      <w:r w:rsidRPr="006D605A">
        <w:rPr>
          <w:bCs/>
          <w:iCs/>
          <w:lang w:val="x-none" w:eastAsia="x-none"/>
        </w:rPr>
        <w:t>Pzp</w:t>
      </w:r>
      <w:proofErr w:type="spellEnd"/>
      <w:r w:rsidRPr="006D605A">
        <w:rPr>
          <w:bCs/>
          <w:iCs/>
          <w:lang w:val="x-none" w:eastAsia="x-none"/>
        </w:rPr>
        <w:t xml:space="preserve">. </w:t>
      </w:r>
    </w:p>
    <w:p w14:paraId="1DE378AA"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6D605A">
        <w:rPr>
          <w:bCs/>
          <w:iCs/>
          <w:lang w:eastAsia="x-none"/>
        </w:rPr>
        <w:t>Pzp</w:t>
      </w:r>
      <w:proofErr w:type="spellEnd"/>
      <w:r w:rsidRPr="006D605A">
        <w:rPr>
          <w:bCs/>
          <w:iCs/>
          <w:lang w:eastAsia="x-none"/>
        </w:rPr>
        <w:t xml:space="preserve">, Zamawiający odrzuci ofertę Wykonawcy na podstawie art. 226 ust. 1 pkt 14 ustawy </w:t>
      </w:r>
      <w:proofErr w:type="spellStart"/>
      <w:r w:rsidRPr="006D605A">
        <w:rPr>
          <w:bCs/>
          <w:iCs/>
          <w:lang w:eastAsia="x-none"/>
        </w:rPr>
        <w:t>Pzp</w:t>
      </w:r>
      <w:proofErr w:type="spellEnd"/>
      <w:r w:rsidRPr="006D605A">
        <w:rPr>
          <w:bCs/>
          <w:iCs/>
          <w:lang w:val="x-none" w:eastAsia="x-none"/>
        </w:rPr>
        <w:t>.</w:t>
      </w:r>
    </w:p>
    <w:p w14:paraId="3A98E3E1" w14:textId="1CCE0B98"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Zamawiający zatrzyma wadium wraz z odsetkami, a w przypadku wadium wniesionego </w:t>
      </w:r>
      <w:r w:rsidR="00CD3FFD">
        <w:rPr>
          <w:bCs/>
          <w:iCs/>
          <w:lang w:val="x-none" w:eastAsia="x-none"/>
        </w:rPr>
        <w:br/>
      </w:r>
      <w:r w:rsidRPr="006D605A">
        <w:rPr>
          <w:bCs/>
          <w:iCs/>
          <w:lang w:val="x-none" w:eastAsia="x-none"/>
        </w:rPr>
        <w:t xml:space="preserve">w formie gwarancji lub poręczenia, wystąpi odpowiednio do gwaranta lub poręczyciela </w:t>
      </w:r>
      <w:r w:rsidR="00CD3FFD">
        <w:rPr>
          <w:bCs/>
          <w:iCs/>
          <w:lang w:val="x-none" w:eastAsia="x-none"/>
        </w:rPr>
        <w:br/>
      </w:r>
      <w:r w:rsidRPr="006D605A">
        <w:rPr>
          <w:bCs/>
          <w:iCs/>
          <w:lang w:val="x-none" w:eastAsia="x-none"/>
        </w:rPr>
        <w:t xml:space="preserve">z żądaniem zapłaty wadium, w przypadkach określonych w art. 98 ust. 6 ustawy </w:t>
      </w:r>
      <w:proofErr w:type="spellStart"/>
      <w:r w:rsidRPr="006D605A">
        <w:rPr>
          <w:bCs/>
          <w:iCs/>
          <w:lang w:val="x-none" w:eastAsia="x-none"/>
        </w:rPr>
        <w:t>Pzp</w:t>
      </w:r>
      <w:proofErr w:type="spellEnd"/>
      <w:r w:rsidRPr="006D605A">
        <w:rPr>
          <w:bCs/>
          <w:iCs/>
          <w:lang w:val="x-none" w:eastAsia="x-none"/>
        </w:rPr>
        <w:t>.</w:t>
      </w:r>
    </w:p>
    <w:p w14:paraId="23A7E244"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2" w:name="_Toc258314251"/>
      <w:r w:rsidRPr="006D605A">
        <w:rPr>
          <w:b/>
          <w:bCs/>
          <w:caps/>
          <w:kern w:val="32"/>
          <w:lang w:val="x-none" w:eastAsia="x-none"/>
        </w:rPr>
        <w:t>Termin zwi</w:t>
      </w:r>
      <w:r w:rsidRPr="006D605A">
        <w:rPr>
          <w:rFonts w:eastAsia="TimesNewRoman" w:cs="TimesNewRoman"/>
          <w:b/>
          <w:bCs/>
          <w:caps/>
          <w:kern w:val="32"/>
          <w:lang w:val="x-none" w:eastAsia="x-none"/>
        </w:rPr>
        <w:t>ą</w:t>
      </w:r>
      <w:r w:rsidRPr="006D605A">
        <w:rPr>
          <w:b/>
          <w:bCs/>
          <w:caps/>
          <w:kern w:val="32"/>
          <w:lang w:val="x-none" w:eastAsia="x-none"/>
        </w:rPr>
        <w:t>zania ofert</w:t>
      </w:r>
      <w:r w:rsidRPr="006D605A">
        <w:rPr>
          <w:rFonts w:eastAsia="TimesNewRoman" w:cs="TimesNewRoman"/>
          <w:b/>
          <w:bCs/>
          <w:caps/>
          <w:kern w:val="32"/>
          <w:lang w:val="x-none" w:eastAsia="x-none"/>
        </w:rPr>
        <w:t>ą</w:t>
      </w:r>
      <w:bookmarkEnd w:id="22"/>
    </w:p>
    <w:p w14:paraId="7AA018B3" w14:textId="2912B033" w:rsidR="001B365B" w:rsidRPr="003A412E" w:rsidRDefault="00700F16" w:rsidP="003A5472">
      <w:pPr>
        <w:pStyle w:val="Nagwek2"/>
      </w:pPr>
      <w:r w:rsidRPr="006D605A">
        <w:t>Wykonawca pozostaje związany ofertą przez okres 30 dni kalendarzowych</w:t>
      </w:r>
      <w:r w:rsidR="00D76D5E" w:rsidRPr="006D605A">
        <w:rPr>
          <w:lang w:val="pl-PL"/>
        </w:rPr>
        <w:t xml:space="preserve">, tj. do </w:t>
      </w:r>
      <w:r w:rsidR="003A412E" w:rsidRPr="003A412E">
        <w:rPr>
          <w:lang w:val="pl-PL"/>
        </w:rPr>
        <w:t>1</w:t>
      </w:r>
      <w:r w:rsidR="000D2EC0">
        <w:rPr>
          <w:lang w:val="pl-PL"/>
        </w:rPr>
        <w:t>8</w:t>
      </w:r>
      <w:r w:rsidR="003A5472" w:rsidRPr="003A412E">
        <w:rPr>
          <w:lang w:val="pl-PL"/>
        </w:rPr>
        <w:t>.</w:t>
      </w:r>
      <w:r w:rsidR="00546CDE" w:rsidRPr="003A412E">
        <w:rPr>
          <w:lang w:val="pl-PL"/>
        </w:rPr>
        <w:t>11</w:t>
      </w:r>
      <w:r w:rsidR="003A5472" w:rsidRPr="003A412E">
        <w:rPr>
          <w:lang w:val="pl-PL"/>
        </w:rPr>
        <w:t>.2021 r</w:t>
      </w:r>
      <w:r w:rsidRPr="003A412E">
        <w:t>.</w:t>
      </w:r>
    </w:p>
    <w:p w14:paraId="6AE08E99"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Bieg terminu związania ofertą rozpoczyna się wraz z upływem terminu składania ofert.</w:t>
      </w:r>
    </w:p>
    <w:p w14:paraId="43CB8249"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 przypadku</w:t>
      </w:r>
      <w:r w:rsidRPr="006D605A">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D605A">
        <w:rPr>
          <w:bCs/>
          <w:iCs/>
          <w:lang w:val="x-none" w:eastAsia="x-none"/>
        </w:rPr>
        <w:t xml:space="preserve"> </w:t>
      </w:r>
      <w:r w:rsidRPr="006D605A">
        <w:rPr>
          <w:bCs/>
          <w:iCs/>
          <w:lang w:eastAsia="x-none"/>
        </w:rPr>
        <w:t xml:space="preserve">30 dni. </w:t>
      </w:r>
    </w:p>
    <w:p w14:paraId="71520A5A" w14:textId="279F7B1F" w:rsidR="00715357" w:rsidRPr="006D605A" w:rsidRDefault="00715357" w:rsidP="00715357">
      <w:pPr>
        <w:numPr>
          <w:ilvl w:val="1"/>
          <w:numId w:val="1"/>
        </w:numPr>
        <w:spacing w:before="120"/>
        <w:jc w:val="both"/>
        <w:outlineLvl w:val="1"/>
        <w:rPr>
          <w:bCs/>
          <w:iCs/>
          <w:lang w:val="x-none" w:eastAsia="x-none"/>
        </w:rPr>
      </w:pPr>
      <w:r w:rsidRPr="006D605A">
        <w:rPr>
          <w:rFonts w:eastAsia="TimesNewRoman"/>
          <w:bCs/>
          <w:iCs/>
          <w:lang w:eastAsia="x-none"/>
        </w:rPr>
        <w:lastRenderedPageBreak/>
        <w:t>Przedłużenie terminu związania ofertą, następuje wraz z przedłużeniem okresu ważności wadium albo, jeżeli nie jest to możliwe, z wniesieniem nowego wadium na przedłużony okres związania ofertą.</w:t>
      </w:r>
    </w:p>
    <w:p w14:paraId="736404B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3" w:name="_Toc258314252"/>
      <w:r w:rsidRPr="006D605A">
        <w:rPr>
          <w:b/>
          <w:bCs/>
          <w:caps/>
          <w:kern w:val="32"/>
          <w:lang w:val="x-none" w:eastAsia="x-none"/>
        </w:rPr>
        <w:t>Opis sposobu przygotowywania ofert</w:t>
      </w:r>
      <w:bookmarkEnd w:id="23"/>
    </w:p>
    <w:p w14:paraId="5F16FC8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Wykonawca może złożyć tylko jedną ofertę.</w:t>
      </w:r>
    </w:p>
    <w:p w14:paraId="226502D9" w14:textId="0D5CF501" w:rsidR="0017723A" w:rsidRPr="006D605A" w:rsidRDefault="0017723A" w:rsidP="0017723A">
      <w:pPr>
        <w:numPr>
          <w:ilvl w:val="1"/>
          <w:numId w:val="1"/>
        </w:numPr>
        <w:spacing w:before="120"/>
        <w:jc w:val="both"/>
        <w:outlineLvl w:val="1"/>
        <w:rPr>
          <w:bCs/>
          <w:iCs/>
          <w:lang w:eastAsia="x-none"/>
        </w:rPr>
      </w:pPr>
      <w:r w:rsidRPr="006D605A">
        <w:rPr>
          <w:bCs/>
          <w:iCs/>
          <w:lang w:eastAsia="x-none"/>
        </w:rPr>
        <w:t>Treść oferty musi odpowiadać treści SWZ.</w:t>
      </w:r>
    </w:p>
    <w:p w14:paraId="182AFE00"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Ofertę składa się na Formularzu Ofertowym – zgodnie z Załącznikiem nr 1 do SWZ. Wraz z ofertą Wykonawca jest zobowiązany złożyć:</w:t>
      </w:r>
    </w:p>
    <w:p w14:paraId="445EFE32"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oświadczenia, o których mowa w Rozdziale IX ust. 1 SWZ</w:t>
      </w:r>
    </w:p>
    <w:p w14:paraId="0B4AA6D9"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 xml:space="preserve"> zobowiązanie innego podmiotu, o którym mowa w Rozdziale X ust. 3 SWZ (jeżeli dotyczy);</w:t>
      </w:r>
    </w:p>
    <w:p w14:paraId="49EF8EC6"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 xml:space="preserve">dokumenty, z których wynika prawo do podpisania oferty; odpowiednie pełnomocnictwa. </w:t>
      </w:r>
    </w:p>
    <w:p w14:paraId="064527C3"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Oferta powinna być sporządzona w języku polskim. Każdy dokument składający się na ofertę powinien być czytelny.</w:t>
      </w:r>
    </w:p>
    <w:p w14:paraId="0492D893"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2C4310E1" w:rsidR="0017723A" w:rsidRPr="006D605A" w:rsidRDefault="0017723A" w:rsidP="0017723A">
      <w:pPr>
        <w:numPr>
          <w:ilvl w:val="1"/>
          <w:numId w:val="1"/>
        </w:numPr>
        <w:spacing w:before="120"/>
        <w:jc w:val="both"/>
        <w:outlineLvl w:val="1"/>
        <w:rPr>
          <w:bCs/>
          <w:iCs/>
          <w:lang w:eastAsia="x-none"/>
        </w:rPr>
      </w:pPr>
      <w:r w:rsidRPr="006D605A">
        <w:rPr>
          <w:bCs/>
          <w:iCs/>
          <w:lang w:eastAsia="x-none"/>
        </w:rPr>
        <w:lastRenderedPageBreak/>
        <w:tab/>
        <w:t xml:space="preserve">Podmiotowe środki dowodowe lub inne dokumenty, w tym dokumenty potwierdzające umocowanie do reprezentowania, sporządzone w języku obcym przekazuje się wraz </w:t>
      </w:r>
      <w:r w:rsidR="00CD3FFD">
        <w:rPr>
          <w:bCs/>
          <w:iCs/>
          <w:lang w:eastAsia="x-none"/>
        </w:rPr>
        <w:br/>
      </w:r>
      <w:r w:rsidRPr="006D605A">
        <w:rPr>
          <w:bCs/>
          <w:iCs/>
          <w:lang w:eastAsia="x-none"/>
        </w:rPr>
        <w:t>z tłumaczeniem na język polski.</w:t>
      </w:r>
    </w:p>
    <w:p w14:paraId="6B7C12F8"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6D605A">
        <w:rPr>
          <w:bCs/>
          <w:iCs/>
          <w:lang w:eastAsia="x-none"/>
        </w:rPr>
        <w:t>p.z.p</w:t>
      </w:r>
      <w:proofErr w:type="spellEnd"/>
      <w:r w:rsidRPr="006D605A">
        <w:rPr>
          <w:bCs/>
          <w:iCs/>
          <w:lang w:eastAsia="x-none"/>
        </w:rPr>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C446139"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699E62E2"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18.13,</w:t>
      </w:r>
      <w:r w:rsidR="00EE0300">
        <w:rPr>
          <w:bCs/>
          <w:iCs/>
          <w:lang w:eastAsia="x-none"/>
        </w:rPr>
        <w:t xml:space="preserve"> d</w:t>
      </w:r>
      <w:r w:rsidRPr="006D605A">
        <w:rPr>
          <w:bCs/>
          <w:iCs/>
          <w:lang w:eastAsia="x-none"/>
        </w:rPr>
        <w:t>okonuje w przypadku:</w:t>
      </w:r>
    </w:p>
    <w:p w14:paraId="0E45B855"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przedmiotowych środków dowodowych – odpowiednio wykonawca lub wykonawca wspólnie ubiegający się o udzielenie zamówienia;</w:t>
      </w:r>
    </w:p>
    <w:p w14:paraId="2ECFE544" w14:textId="77777777" w:rsidR="0017723A" w:rsidRPr="006D605A" w:rsidRDefault="0017723A" w:rsidP="0017723A">
      <w:pPr>
        <w:spacing w:before="120"/>
        <w:ind w:left="680"/>
        <w:jc w:val="both"/>
        <w:outlineLvl w:val="1"/>
        <w:rPr>
          <w:bCs/>
          <w:iCs/>
          <w:lang w:eastAsia="x-none"/>
        </w:rPr>
      </w:pPr>
      <w:r w:rsidRPr="006D605A">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13, może dokonać również notariusz.</w:t>
      </w:r>
    </w:p>
    <w:p w14:paraId="76BB0FFE"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23EB5F8E"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D3FFD">
        <w:rPr>
          <w:bCs/>
          <w:iCs/>
          <w:lang w:eastAsia="x-none"/>
        </w:rPr>
        <w:br/>
      </w:r>
      <w:r w:rsidRPr="006D605A">
        <w:rPr>
          <w:bCs/>
          <w:iCs/>
          <w:lang w:eastAsia="x-none"/>
        </w:rPr>
        <w:t>w postaci papierowej.</w:t>
      </w:r>
    </w:p>
    <w:p w14:paraId="133D453F"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lastRenderedPageBreak/>
        <w:t>Poświadczenia zgodności cyfrowego odwzorowania z dokumentem w postaci papierowej, o którym mowa w ust. 18.17, dokonuje w przypadku:</w:t>
      </w:r>
    </w:p>
    <w:p w14:paraId="30963298"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6D605A" w:rsidRDefault="0017723A" w:rsidP="0017723A">
      <w:pPr>
        <w:spacing w:before="120"/>
        <w:ind w:left="680"/>
        <w:jc w:val="both"/>
        <w:outlineLvl w:val="1"/>
        <w:rPr>
          <w:bCs/>
          <w:iCs/>
          <w:lang w:eastAsia="x-none"/>
        </w:rPr>
      </w:pPr>
      <w:r w:rsidRPr="006D605A">
        <w:rPr>
          <w:bCs/>
          <w:iCs/>
          <w:lang w:eastAsia="x-none"/>
        </w:rPr>
        <w:t>3) pełnomocnictwa – mocodawca.</w:t>
      </w:r>
    </w:p>
    <w:p w14:paraId="1FA4D522"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18.17, może dokonać również notariusz.</w:t>
      </w:r>
    </w:p>
    <w:p w14:paraId="11914119"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Wykonawca, za pośrednictwem </w:t>
      </w:r>
      <w:hyperlink r:id="rId15" w:history="1">
        <w:r w:rsidRPr="006D605A">
          <w:rPr>
            <w:bCs/>
            <w:iCs/>
            <w:u w:val="single"/>
            <w:lang w:eastAsia="x-none"/>
          </w:rPr>
          <w:t>www.platformazakupowa.pl</w:t>
        </w:r>
      </w:hyperlink>
      <w:r w:rsidRPr="006D605A">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6" w:history="1">
        <w:r w:rsidRPr="006D605A">
          <w:rPr>
            <w:bCs/>
            <w:iCs/>
            <w:u w:val="single"/>
            <w:lang w:eastAsia="x-none"/>
          </w:rPr>
          <w:t>https://platformazakupowa.pl/strona/45-instrukcje</w:t>
        </w:r>
      </w:hyperlink>
      <w:r w:rsidRPr="006D605A">
        <w:rPr>
          <w:bCs/>
          <w:iCs/>
          <w:lang w:eastAsia="x-none"/>
        </w:rPr>
        <w:t xml:space="preserve">. </w:t>
      </w:r>
    </w:p>
    <w:p w14:paraId="3C273C5A" w14:textId="17BD9FEF" w:rsidR="001B365B" w:rsidRPr="006D605A" w:rsidRDefault="0017723A" w:rsidP="0017723A">
      <w:pPr>
        <w:numPr>
          <w:ilvl w:val="1"/>
          <w:numId w:val="1"/>
        </w:numPr>
        <w:spacing w:before="120"/>
        <w:jc w:val="both"/>
        <w:outlineLvl w:val="1"/>
        <w:rPr>
          <w:bCs/>
          <w:iCs/>
          <w:lang w:val="x-none" w:eastAsia="x-none"/>
        </w:rPr>
      </w:pPr>
      <w:r w:rsidRPr="006D605A">
        <w:t xml:space="preserve">Wszystkie koszty związane z uczestnictwem w postępowaniu, w szczególności </w:t>
      </w:r>
      <w:r w:rsidR="00CD3FFD">
        <w:br/>
      </w:r>
      <w:r w:rsidRPr="006D605A">
        <w:t>z przygotowaniem i złożeniem oferty ponosi Wykonawca składający ofertę. Zamawiający nie przewiduje zwrotu kosztów udziału w postępowaniu</w:t>
      </w:r>
      <w:r w:rsidR="001B365B" w:rsidRPr="006D605A">
        <w:rPr>
          <w:bCs/>
          <w:iCs/>
          <w:lang w:eastAsia="x-none"/>
        </w:rPr>
        <w:t>.</w:t>
      </w:r>
    </w:p>
    <w:p w14:paraId="48430A42"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4" w:name="_Toc258314253"/>
      <w:r w:rsidRPr="006D605A">
        <w:rPr>
          <w:b/>
          <w:bCs/>
          <w:caps/>
          <w:kern w:val="32"/>
          <w:lang w:val="x-none" w:eastAsia="x-none"/>
        </w:rPr>
        <w:t>Miejsce oraz termin składania i otwarcia ofert</w:t>
      </w:r>
      <w:bookmarkEnd w:id="24"/>
    </w:p>
    <w:p w14:paraId="481706F7" w14:textId="5FBE69CA" w:rsidR="00341208" w:rsidRPr="003A412E" w:rsidRDefault="00341208" w:rsidP="00341208">
      <w:pPr>
        <w:pStyle w:val="Nagwek2"/>
        <w:spacing w:after="0"/>
        <w:ind w:left="431"/>
      </w:pPr>
      <w:r w:rsidRPr="006D605A">
        <w:t xml:space="preserve">Ofertę wraz z wymaganymi dokumentami należy umieścić na platformazakupowa.pl pod adresem </w:t>
      </w:r>
      <w:hyperlink r:id="rId17">
        <w:r w:rsidRPr="006D605A">
          <w:rPr>
            <w:rStyle w:val="Hipercze"/>
            <w:color w:val="auto"/>
          </w:rPr>
          <w:t>www.platformazakupowa.pl/</w:t>
        </w:r>
      </w:hyperlink>
      <w:r w:rsidRPr="006D605A">
        <w:t xml:space="preserve"> tj. na stronie internetowej prowadzonego postępowania do </w:t>
      </w:r>
      <w:r w:rsidRPr="003A412E">
        <w:t xml:space="preserve">dnia </w:t>
      </w:r>
      <w:r w:rsidR="000432E1" w:rsidRPr="003A412E">
        <w:rPr>
          <w:lang w:val="pl-PL"/>
        </w:rPr>
        <w:t>2</w:t>
      </w:r>
      <w:r w:rsidR="003A412E" w:rsidRPr="003A412E">
        <w:rPr>
          <w:lang w:val="pl-PL"/>
        </w:rPr>
        <w:t>0</w:t>
      </w:r>
      <w:r w:rsidRPr="003A412E">
        <w:t>.</w:t>
      </w:r>
      <w:r w:rsidR="000432E1" w:rsidRPr="003A412E">
        <w:rPr>
          <w:lang w:val="pl-PL"/>
        </w:rPr>
        <w:t>1</w:t>
      </w:r>
      <w:r w:rsidRPr="003A412E">
        <w:t>0.2021 r. do godziny 10:00.</w:t>
      </w:r>
    </w:p>
    <w:p w14:paraId="3673037A" w14:textId="77777777" w:rsidR="00341208" w:rsidRPr="006D605A" w:rsidRDefault="00341208" w:rsidP="00341208">
      <w:pPr>
        <w:pStyle w:val="Nagwek2"/>
        <w:spacing w:after="0"/>
        <w:ind w:left="431"/>
      </w:pPr>
      <w:r w:rsidRPr="006D605A">
        <w:t>Do oferty należy dołączyć wszystkie wymagane w SWZ dokumenty.</w:t>
      </w:r>
    </w:p>
    <w:p w14:paraId="75593FAD" w14:textId="77777777" w:rsidR="00341208" w:rsidRPr="006D605A" w:rsidRDefault="00341208" w:rsidP="00341208">
      <w:pPr>
        <w:pStyle w:val="Nagwek2"/>
        <w:spacing w:after="0"/>
        <w:ind w:left="431"/>
      </w:pPr>
      <w:r w:rsidRPr="006D605A">
        <w:t>Po wypełnieniu Formularza składania oferty i dołączenia wszystkich wymaganych załączników należy kliknąć przycisk „Przejdź do podsumowania”.</w:t>
      </w:r>
    </w:p>
    <w:p w14:paraId="7BECC050" w14:textId="77777777" w:rsidR="00341208" w:rsidRPr="006D605A" w:rsidRDefault="00341208" w:rsidP="00341208">
      <w:pPr>
        <w:pStyle w:val="Nagwek2"/>
        <w:spacing w:after="0"/>
        <w:ind w:left="431"/>
      </w:pPr>
      <w:r w:rsidRPr="006D605A">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6D605A" w:rsidRDefault="00341208" w:rsidP="00341208">
      <w:pPr>
        <w:pStyle w:val="Nagwek2"/>
        <w:spacing w:after="0"/>
        <w:ind w:left="431"/>
      </w:pPr>
      <w:r w:rsidRPr="006D605A">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6D605A" w:rsidRDefault="00341208" w:rsidP="00E81306">
      <w:pPr>
        <w:pStyle w:val="Nagwek2"/>
        <w:tabs>
          <w:tab w:val="left" w:pos="708"/>
        </w:tabs>
        <w:spacing w:after="0"/>
        <w:ind w:left="431"/>
      </w:pPr>
      <w:r w:rsidRPr="006D605A">
        <w:t xml:space="preserve">O terminie złożenia oferty decyduje czas pełnego przeprocesowania transakcji na Platformie. </w:t>
      </w:r>
    </w:p>
    <w:p w14:paraId="4EED5D58" w14:textId="5C7F679A" w:rsidR="001B365B" w:rsidRPr="006D605A" w:rsidRDefault="00341208" w:rsidP="00E81306">
      <w:pPr>
        <w:pStyle w:val="Nagwek2"/>
        <w:tabs>
          <w:tab w:val="left" w:pos="708"/>
        </w:tabs>
        <w:spacing w:after="0"/>
        <w:ind w:left="431"/>
      </w:pPr>
      <w:r w:rsidRPr="006D605A">
        <w:lastRenderedPageBreak/>
        <w:t>Szczegółowa instrukcja dla Wykonawców dotycząca złożenia, zmiany i wycofania oferty znajduje się na stronie internetowej pod adresem:  https://platformazakupowa.pl/strona/45-instrukcj</w:t>
      </w:r>
      <w:r w:rsidR="001B365B" w:rsidRPr="006D605A">
        <w:t>.</w:t>
      </w:r>
    </w:p>
    <w:p w14:paraId="0322CADF"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25" w:name="_Toc258314254"/>
      <w:r w:rsidRPr="006D605A">
        <w:rPr>
          <w:b/>
          <w:bCs/>
          <w:caps/>
          <w:kern w:val="32"/>
          <w:lang w:eastAsia="x-none"/>
        </w:rPr>
        <w:t>termin otwarcia ofert</w:t>
      </w:r>
    </w:p>
    <w:p w14:paraId="071017F0" w14:textId="174500A3" w:rsidR="004D773F" w:rsidRPr="00F55164" w:rsidRDefault="004D773F" w:rsidP="004D773F">
      <w:pPr>
        <w:pStyle w:val="Nagwek2"/>
      </w:pPr>
      <w:r w:rsidRPr="006D605A">
        <w:t xml:space="preserve">Otwarcie </w:t>
      </w:r>
      <w:r w:rsidRPr="00F55164">
        <w:t xml:space="preserve">ofert nastąpi w dniu   </w:t>
      </w:r>
      <w:r w:rsidR="000432E1" w:rsidRPr="00F55164">
        <w:rPr>
          <w:lang w:val="pl-PL"/>
        </w:rPr>
        <w:t>2</w:t>
      </w:r>
      <w:r w:rsidR="00F55164" w:rsidRPr="00F55164">
        <w:rPr>
          <w:lang w:val="pl-PL"/>
        </w:rPr>
        <w:t>0</w:t>
      </w:r>
      <w:r w:rsidRPr="00F55164">
        <w:t>.</w:t>
      </w:r>
      <w:r w:rsidR="000432E1" w:rsidRPr="00F55164">
        <w:rPr>
          <w:lang w:val="pl-PL"/>
        </w:rPr>
        <w:t>1</w:t>
      </w:r>
      <w:r w:rsidRPr="00F55164">
        <w:t>0.2021 r. o godzinie 10:05</w:t>
      </w:r>
    </w:p>
    <w:p w14:paraId="4A512091" w14:textId="77777777" w:rsidR="004D773F" w:rsidRPr="006D605A" w:rsidRDefault="004D773F" w:rsidP="004D773F">
      <w:pPr>
        <w:pStyle w:val="Nagwek2"/>
        <w:numPr>
          <w:ilvl w:val="0"/>
          <w:numId w:val="0"/>
        </w:numPr>
        <w:ind w:left="680" w:hanging="680"/>
      </w:pPr>
      <w:r w:rsidRPr="00F55164">
        <w:t xml:space="preserve">20.2. Najpóźniej przed otwarciem ofert, Zamawiający udostępni na </w:t>
      </w:r>
      <w:r w:rsidRPr="006D605A">
        <w:t xml:space="preserve">stronie internetowej prowadzonego postępowania informację o kwocie, jaką zamierza przeznaczyć na sfinansowanie zamówienia. </w:t>
      </w:r>
    </w:p>
    <w:p w14:paraId="255B44DA" w14:textId="77777777" w:rsidR="004D773F" w:rsidRPr="006D605A" w:rsidRDefault="004D773F" w:rsidP="004D773F">
      <w:pPr>
        <w:pStyle w:val="Nagwek2"/>
        <w:numPr>
          <w:ilvl w:val="0"/>
          <w:numId w:val="0"/>
        </w:numPr>
        <w:ind w:left="680" w:hanging="680"/>
      </w:pPr>
      <w:r w:rsidRPr="006D605A">
        <w:t xml:space="preserve">20.3. Niezwłocznie po otwarciu ofert, Zamawiający udostępni się na stronie internetowej prowadzonego postępowania informacje o: </w:t>
      </w:r>
    </w:p>
    <w:p w14:paraId="396D216F" w14:textId="77777777" w:rsidR="004D773F" w:rsidRPr="006D605A" w:rsidRDefault="004D773F" w:rsidP="004D773F">
      <w:pPr>
        <w:pStyle w:val="Nagwek2"/>
        <w:numPr>
          <w:ilvl w:val="0"/>
          <w:numId w:val="0"/>
        </w:numPr>
        <w:ind w:left="1040"/>
      </w:pPr>
      <w:r w:rsidRPr="006D605A">
        <w:t>1)</w:t>
      </w:r>
      <w:r w:rsidRPr="006D605A">
        <w:tab/>
        <w:t xml:space="preserve">nazwach albo imionach i nazwiskach oraz siedzibach lub miejscach prowadzonej działalności gospodarczej albo miejscach zamieszkania wykonawców, których oferty zostały otwarte; </w:t>
      </w:r>
    </w:p>
    <w:p w14:paraId="2AA868AE" w14:textId="77777777" w:rsidR="004D773F" w:rsidRPr="006D605A" w:rsidRDefault="004D773F" w:rsidP="004D773F">
      <w:pPr>
        <w:pStyle w:val="Nagwek2"/>
        <w:numPr>
          <w:ilvl w:val="0"/>
          <w:numId w:val="0"/>
        </w:numPr>
        <w:ind w:left="1040"/>
      </w:pPr>
      <w:r w:rsidRPr="006D605A">
        <w:t>2)</w:t>
      </w:r>
      <w:r w:rsidRPr="006D605A">
        <w:tab/>
        <w:t>cenach lub kosztach zawartych w ofertach.</w:t>
      </w:r>
    </w:p>
    <w:p w14:paraId="73346AFD" w14:textId="54D0F7BF" w:rsidR="001B365B" w:rsidRPr="006D605A" w:rsidRDefault="001B365B" w:rsidP="00977F54">
      <w:pPr>
        <w:tabs>
          <w:tab w:val="left" w:pos="708"/>
        </w:tabs>
        <w:spacing w:before="120"/>
        <w:jc w:val="both"/>
        <w:outlineLvl w:val="1"/>
        <w:rPr>
          <w:bCs/>
          <w:iCs/>
          <w:lang w:eastAsia="x-none"/>
        </w:rPr>
      </w:pPr>
      <w:r w:rsidRPr="006D605A">
        <w:rPr>
          <w:bCs/>
          <w:iCs/>
          <w:lang w:eastAsia="x-none"/>
        </w:rPr>
        <w:t>.</w:t>
      </w:r>
    </w:p>
    <w:p w14:paraId="3CF96C5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Opis sposobu obliczenia ceny</w:t>
      </w:r>
      <w:bookmarkEnd w:id="25"/>
    </w:p>
    <w:p w14:paraId="47BE05F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ofercie Wykonawca zobowiązany jest podać cenę za wykonanie całego przedmiotu zamówienia w złotych polskich (PLN), z dokładnością do 1 grosza, tj. do dwóch miejsc po przecinku.</w:t>
      </w:r>
    </w:p>
    <w:p w14:paraId="5FF7D60E" w14:textId="60AD430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cenie należy uwzględnić wszystkie wymagania określone w niniejszej SWZ oraz wszelkie koszty, jakie poniesie Wykonawca z tytułu należytej oraz zgodnej </w:t>
      </w:r>
      <w:r w:rsidR="00CD3FFD">
        <w:rPr>
          <w:bCs/>
          <w:iCs/>
          <w:lang w:val="x-none" w:eastAsia="x-none"/>
        </w:rPr>
        <w:br/>
      </w:r>
      <w:r w:rsidRPr="006D605A">
        <w:rPr>
          <w:bCs/>
          <w:iCs/>
          <w:lang w:val="x-none" w:eastAsia="x-none"/>
        </w:rPr>
        <w:t>z obowiązującymi przepisami realizacji przedmiotu zamówienia, a także wszystkie potencjalne ryzyka ekonomiczne, jakie mogą wystąpić przy realizacji przedmiotu zamówienia.</w:t>
      </w:r>
    </w:p>
    <w:p w14:paraId="41DBC48E" w14:textId="71F14E03"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Rozliczenia między Zamawiającym a Wykonawcą prowadzone będą w złotych polskich </w:t>
      </w:r>
      <w:r w:rsidR="00CD3FFD">
        <w:rPr>
          <w:bCs/>
          <w:iCs/>
          <w:lang w:val="x-none" w:eastAsia="x-none"/>
        </w:rPr>
        <w:br/>
      </w:r>
      <w:r w:rsidRPr="006D605A">
        <w:rPr>
          <w:bCs/>
          <w:iCs/>
          <w:lang w:val="x-none" w:eastAsia="x-none"/>
        </w:rPr>
        <w:t>z dokładnością do dwóch miejsc po przecinku.</w:t>
      </w:r>
    </w:p>
    <w:p w14:paraId="271063E3" w14:textId="6652C1D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zobowiązany jest zastosować stawkę VAT zgodnie z obowiązującymi przepisami ustawy z 11 marca 2004 r. o podatku od towarów i usług.</w:t>
      </w:r>
    </w:p>
    <w:p w14:paraId="3AD4CF4F" w14:textId="514ACD90"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złożona zostanie oferta, której wybór prowadziłby do powstania u Zamawiającego obowiązku podatkowego zgodnie z ustawą z 11 marca 2004 r. o podatku od towarów </w:t>
      </w:r>
      <w:r w:rsidR="00CD3FFD">
        <w:rPr>
          <w:bCs/>
          <w:iCs/>
          <w:lang w:val="x-none" w:eastAsia="x-none"/>
        </w:rPr>
        <w:br/>
      </w:r>
      <w:r w:rsidRPr="006D605A">
        <w:rPr>
          <w:bCs/>
          <w:iCs/>
          <w:lang w:val="x-none" w:eastAsia="x-none"/>
        </w:rPr>
        <w:t>i usług, dla celów zastosowania kryterium ceny Zamawiający doliczy do przedstawionej w tej ofercie ceny kwotę podatku od towarów i usług, którą miałby obowiązek rozliczyć.</w:t>
      </w:r>
    </w:p>
    <w:p w14:paraId="1121ED5B" w14:textId="77777777" w:rsidR="001B365B" w:rsidRPr="006D605A" w:rsidRDefault="001B365B" w:rsidP="001B365B">
      <w:pPr>
        <w:numPr>
          <w:ilvl w:val="1"/>
          <w:numId w:val="1"/>
        </w:numPr>
        <w:spacing w:before="120"/>
        <w:jc w:val="both"/>
        <w:outlineLvl w:val="1"/>
        <w:rPr>
          <w:bCs/>
          <w:iCs/>
          <w:lang w:val="x-none" w:eastAsia="x-none"/>
        </w:rPr>
      </w:pPr>
      <w:bookmarkStart w:id="26" w:name="_Hlk61113033"/>
      <w:r w:rsidRPr="006D605A">
        <w:rPr>
          <w:bCs/>
          <w:iCs/>
          <w:lang w:eastAsia="x-none"/>
        </w:rPr>
        <w:t>Wykonawca</w:t>
      </w:r>
      <w:bookmarkEnd w:id="26"/>
      <w:r w:rsidRPr="006D605A">
        <w:rPr>
          <w:bCs/>
          <w:iCs/>
          <w:lang w:eastAsia="x-none"/>
        </w:rPr>
        <w:t xml:space="preserve"> składając ofertę zobowiązany jest:</w:t>
      </w:r>
    </w:p>
    <w:p w14:paraId="5D9B85DD" w14:textId="3DBCEC8C"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 xml:space="preserve">poinformować Zamawiającego, że wybór jego oferty będzie prowadził do powstania </w:t>
      </w:r>
      <w:r w:rsidR="00CD3FFD">
        <w:rPr>
          <w:bCs/>
          <w:iCs/>
          <w:lang w:eastAsia="x-none"/>
        </w:rPr>
        <w:br/>
      </w:r>
      <w:r w:rsidRPr="006D605A">
        <w:rPr>
          <w:bCs/>
          <w:iCs/>
          <w:lang w:eastAsia="x-none"/>
        </w:rPr>
        <w:t>u Zamawiającego obowiązku podatkowego;</w:t>
      </w:r>
    </w:p>
    <w:p w14:paraId="326B45E7"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nazwę (rodzaj) towaru lub usługi, których dostawa lub świadczenie będą prowadziły do powstania obowiązku podatkowego;</w:t>
      </w:r>
    </w:p>
    <w:p w14:paraId="586587DB"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wartości towaru lub usługi objętego obowiązkiem podatkowym Zamawiającego, bez kwoty podatku;</w:t>
      </w:r>
    </w:p>
    <w:p w14:paraId="4A19CDB3"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stawkę podatku od towarów i usług, która zgodnie z wiedzą Wykonawcy, będzie miała zastosowanie.</w:t>
      </w:r>
    </w:p>
    <w:p w14:paraId="5AF53081"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7" w:name="_Toc258314255"/>
      <w:r w:rsidRPr="006D605A">
        <w:rPr>
          <w:b/>
          <w:bCs/>
          <w:caps/>
          <w:kern w:val="32"/>
          <w:lang w:val="x-none" w:eastAsia="x-none"/>
        </w:rPr>
        <w:lastRenderedPageBreak/>
        <w:t>Opis kryteriów</w:t>
      </w:r>
      <w:r w:rsidRPr="006D605A">
        <w:rPr>
          <w:b/>
          <w:bCs/>
          <w:caps/>
          <w:kern w:val="32"/>
          <w:lang w:eastAsia="x-none"/>
        </w:rPr>
        <w:t xml:space="preserve"> oceny ofert,</w:t>
      </w:r>
      <w:r w:rsidRPr="006D605A">
        <w:rPr>
          <w:b/>
          <w:bCs/>
          <w:caps/>
          <w:kern w:val="32"/>
          <w:lang w:val="x-none" w:eastAsia="x-none"/>
        </w:rPr>
        <w:t xml:space="preserve"> wraz z podaniem </w:t>
      </w:r>
      <w:r w:rsidRPr="006D605A">
        <w:rPr>
          <w:b/>
          <w:bCs/>
          <w:caps/>
          <w:kern w:val="32"/>
          <w:lang w:eastAsia="x-none"/>
        </w:rPr>
        <w:t>wag</w:t>
      </w:r>
      <w:r w:rsidRPr="006D605A">
        <w:rPr>
          <w:b/>
          <w:bCs/>
          <w:caps/>
          <w:kern w:val="32"/>
          <w:lang w:val="x-none" w:eastAsia="x-none"/>
        </w:rPr>
        <w:t xml:space="preserve"> tych kryteriów i sposobu oceny ofert</w:t>
      </w:r>
      <w:bookmarkEnd w:id="27"/>
    </w:p>
    <w:p w14:paraId="0B52B4F6"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6D605A" w14:paraId="5DC1E7FC" w14:textId="77777777" w:rsidTr="000432E1">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6D605A" w:rsidRDefault="001B365B" w:rsidP="001B365B">
            <w:pPr>
              <w:spacing w:before="60" w:after="120"/>
              <w:jc w:val="center"/>
              <w:rPr>
                <w:b/>
                <w:sz w:val="20"/>
                <w:szCs w:val="20"/>
              </w:rPr>
            </w:pPr>
            <w:r w:rsidRPr="006D605A">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6D605A" w:rsidRDefault="001B365B" w:rsidP="001B365B">
            <w:pPr>
              <w:spacing w:before="60" w:after="120"/>
              <w:jc w:val="both"/>
              <w:rPr>
                <w:b/>
                <w:sz w:val="20"/>
                <w:szCs w:val="20"/>
              </w:rPr>
            </w:pPr>
            <w:r w:rsidRPr="006D605A">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6D605A" w:rsidRDefault="001B365B" w:rsidP="001B365B">
            <w:pPr>
              <w:spacing w:before="60" w:after="120"/>
              <w:jc w:val="both"/>
              <w:rPr>
                <w:b/>
                <w:sz w:val="20"/>
                <w:szCs w:val="20"/>
              </w:rPr>
            </w:pPr>
            <w:r w:rsidRPr="006D605A">
              <w:rPr>
                <w:b/>
                <w:sz w:val="20"/>
                <w:szCs w:val="20"/>
              </w:rPr>
              <w:t>Waga</w:t>
            </w:r>
          </w:p>
        </w:tc>
      </w:tr>
      <w:tr w:rsidR="006D605A" w:rsidRPr="006D605A" w14:paraId="100F9366" w14:textId="77777777" w:rsidTr="000432E1">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6D605A" w:rsidRDefault="00715357" w:rsidP="00E81306">
            <w:pPr>
              <w:spacing w:before="60" w:after="120"/>
              <w:jc w:val="center"/>
            </w:pPr>
            <w:r w:rsidRPr="006D605A">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6D605A" w:rsidRDefault="00715357" w:rsidP="00E81306">
            <w:pPr>
              <w:spacing w:before="60" w:after="120"/>
              <w:jc w:val="both"/>
            </w:pPr>
            <w:r w:rsidRPr="006D605A">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6D605A" w:rsidRDefault="00E664B5" w:rsidP="00E81306">
            <w:pPr>
              <w:spacing w:before="60" w:after="120"/>
              <w:jc w:val="both"/>
            </w:pPr>
            <w:r w:rsidRPr="006D605A">
              <w:t>6</w:t>
            </w:r>
            <w:r w:rsidR="00715357" w:rsidRPr="006D605A">
              <w:t>0 %</w:t>
            </w:r>
          </w:p>
        </w:tc>
      </w:tr>
      <w:tr w:rsidR="006D605A" w:rsidRPr="006D605A" w14:paraId="77F3245E" w14:textId="77777777" w:rsidTr="000432E1">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6D605A" w:rsidRDefault="00715357" w:rsidP="00E81306">
            <w:pPr>
              <w:spacing w:before="60" w:after="120"/>
              <w:jc w:val="center"/>
            </w:pPr>
            <w:r w:rsidRPr="006D605A">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6D605A" w:rsidRDefault="00715357" w:rsidP="00E81306">
            <w:pPr>
              <w:spacing w:before="60" w:after="120"/>
              <w:jc w:val="both"/>
            </w:pPr>
            <w:r w:rsidRPr="006D605A">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5F625BB7" w:rsidR="00715357" w:rsidRPr="006D605A" w:rsidRDefault="000432E1" w:rsidP="00E81306">
            <w:pPr>
              <w:spacing w:before="60" w:after="120"/>
              <w:jc w:val="both"/>
            </w:pPr>
            <w:r>
              <w:t>40</w:t>
            </w:r>
            <w:r w:rsidR="00715357" w:rsidRPr="006D605A">
              <w:t xml:space="preserve"> %</w:t>
            </w:r>
          </w:p>
        </w:tc>
      </w:tr>
    </w:tbl>
    <w:p w14:paraId="45C730CB"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6D605A" w14:paraId="763EBAAF" w14:textId="77777777" w:rsidTr="000432E1">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6D605A" w:rsidRDefault="001B365B" w:rsidP="001B365B">
            <w:pPr>
              <w:spacing w:before="60" w:after="120"/>
              <w:jc w:val="both"/>
              <w:rPr>
                <w:b/>
                <w:sz w:val="20"/>
                <w:szCs w:val="20"/>
              </w:rPr>
            </w:pPr>
            <w:r w:rsidRPr="006D605A">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6D605A" w:rsidRDefault="001B365B" w:rsidP="001B365B">
            <w:pPr>
              <w:spacing w:before="60" w:after="120"/>
              <w:jc w:val="both"/>
              <w:rPr>
                <w:b/>
                <w:sz w:val="20"/>
                <w:szCs w:val="20"/>
              </w:rPr>
            </w:pPr>
            <w:r w:rsidRPr="006D605A">
              <w:rPr>
                <w:b/>
                <w:sz w:val="20"/>
                <w:szCs w:val="20"/>
              </w:rPr>
              <w:t>Wzór</w:t>
            </w:r>
          </w:p>
        </w:tc>
      </w:tr>
      <w:tr w:rsidR="006D605A" w:rsidRPr="006D605A" w14:paraId="63DF50A4" w14:textId="77777777" w:rsidTr="000432E1">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6D605A" w:rsidRDefault="00715357" w:rsidP="00E81306">
            <w:pPr>
              <w:spacing w:before="60" w:after="120"/>
              <w:jc w:val="both"/>
              <w:rPr>
                <w:b/>
              </w:rPr>
            </w:pPr>
            <w:r w:rsidRPr="006D605A">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6D605A" w:rsidRDefault="00715357" w:rsidP="00E81306">
            <w:pPr>
              <w:spacing w:before="60" w:after="120"/>
              <w:rPr>
                <w:b/>
                <w:bCs/>
              </w:rPr>
            </w:pPr>
            <w:r w:rsidRPr="006D605A">
              <w:rPr>
                <w:b/>
                <w:bCs/>
              </w:rPr>
              <w:t>Cena</w:t>
            </w:r>
          </w:p>
          <w:p w14:paraId="28D5DAF8" w14:textId="77777777" w:rsidR="00715357" w:rsidRPr="006D605A" w:rsidRDefault="00715357" w:rsidP="00E81306">
            <w:pPr>
              <w:spacing w:before="60" w:after="120"/>
              <w:jc w:val="both"/>
            </w:pPr>
            <w:r w:rsidRPr="006D605A">
              <w:t xml:space="preserve">Liczba punktów = ( </w:t>
            </w:r>
            <w:proofErr w:type="spellStart"/>
            <w:r w:rsidRPr="006D605A">
              <w:t>Cmin</w:t>
            </w:r>
            <w:proofErr w:type="spellEnd"/>
            <w:r w:rsidRPr="006D605A">
              <w:t>/</w:t>
            </w:r>
            <w:proofErr w:type="spellStart"/>
            <w:r w:rsidRPr="006D605A">
              <w:t>Cof</w:t>
            </w:r>
            <w:proofErr w:type="spellEnd"/>
            <w:r w:rsidRPr="006D605A">
              <w:t xml:space="preserve"> ) * 100 * waga</w:t>
            </w:r>
          </w:p>
          <w:p w14:paraId="2F3E181D" w14:textId="77777777" w:rsidR="00715357" w:rsidRPr="006D605A" w:rsidRDefault="00715357" w:rsidP="00E81306">
            <w:pPr>
              <w:spacing w:before="60" w:after="120"/>
              <w:jc w:val="both"/>
            </w:pPr>
            <w:r w:rsidRPr="006D605A">
              <w:t>gdzie:</w:t>
            </w:r>
          </w:p>
          <w:p w14:paraId="7C2FD6F7" w14:textId="77777777" w:rsidR="00715357" w:rsidRPr="006D605A" w:rsidRDefault="00715357" w:rsidP="00E81306">
            <w:pPr>
              <w:spacing w:before="60" w:after="120"/>
              <w:jc w:val="both"/>
            </w:pPr>
            <w:r w:rsidRPr="006D605A">
              <w:t xml:space="preserve">- </w:t>
            </w:r>
            <w:proofErr w:type="spellStart"/>
            <w:r w:rsidRPr="006D605A">
              <w:t>Cmin</w:t>
            </w:r>
            <w:proofErr w:type="spellEnd"/>
            <w:r w:rsidRPr="006D605A">
              <w:t xml:space="preserve"> - najniższa cena spośród wszystkich ofert</w:t>
            </w:r>
          </w:p>
          <w:p w14:paraId="5256B80B" w14:textId="77777777" w:rsidR="00715357" w:rsidRPr="006D605A" w:rsidRDefault="00715357" w:rsidP="00E81306">
            <w:pPr>
              <w:spacing w:before="60" w:after="120"/>
              <w:jc w:val="both"/>
              <w:rPr>
                <w:b/>
              </w:rPr>
            </w:pPr>
            <w:r w:rsidRPr="006D605A">
              <w:t xml:space="preserve">- </w:t>
            </w:r>
            <w:proofErr w:type="spellStart"/>
            <w:r w:rsidRPr="006D605A">
              <w:t>Cof</w:t>
            </w:r>
            <w:proofErr w:type="spellEnd"/>
            <w:r w:rsidRPr="006D605A">
              <w:t xml:space="preserve"> -  cena podana w ofercie</w:t>
            </w:r>
          </w:p>
        </w:tc>
      </w:tr>
      <w:tr w:rsidR="006D605A" w:rsidRPr="006D605A" w14:paraId="6AFC4671" w14:textId="77777777" w:rsidTr="000432E1">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6D605A" w:rsidRDefault="00715357" w:rsidP="00E81306">
            <w:pPr>
              <w:spacing w:before="60" w:after="120"/>
              <w:jc w:val="both"/>
              <w:rPr>
                <w:b/>
              </w:rPr>
            </w:pPr>
            <w:r w:rsidRPr="006D605A">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6D605A" w:rsidRDefault="00715357" w:rsidP="00E81306">
            <w:pPr>
              <w:spacing w:before="60" w:after="120"/>
              <w:rPr>
                <w:b/>
                <w:bCs/>
              </w:rPr>
            </w:pPr>
            <w:r w:rsidRPr="006D605A">
              <w:rPr>
                <w:b/>
                <w:bCs/>
              </w:rPr>
              <w:t>Dobrowolny okres wydłużenia rękojmi</w:t>
            </w:r>
          </w:p>
          <w:p w14:paraId="76ED0F50" w14:textId="5D0D0177" w:rsidR="00715357" w:rsidRPr="006D605A" w:rsidRDefault="00715357" w:rsidP="00E81306">
            <w:pPr>
              <w:spacing w:before="60" w:after="120"/>
              <w:jc w:val="both"/>
            </w:pPr>
            <w:r w:rsidRPr="006D605A">
              <w:t xml:space="preserve">Liczba punktów = ( </w:t>
            </w:r>
            <w:proofErr w:type="spellStart"/>
            <w:r w:rsidR="005A3A7C" w:rsidRPr="006D605A">
              <w:t>T</w:t>
            </w:r>
            <w:r w:rsidR="007A0028" w:rsidRPr="006D605A">
              <w:t>ofer</w:t>
            </w:r>
            <w:proofErr w:type="spellEnd"/>
            <w:r w:rsidRPr="006D605A">
              <w:t>/</w:t>
            </w:r>
            <w:proofErr w:type="spellStart"/>
            <w:r w:rsidR="007A0028" w:rsidRPr="006D605A">
              <w:t>T</w:t>
            </w:r>
            <w:r w:rsidRPr="006D605A">
              <w:t>max</w:t>
            </w:r>
            <w:proofErr w:type="spellEnd"/>
            <w:r w:rsidRPr="006D605A">
              <w:t xml:space="preserve"> ) * 100 * waga</w:t>
            </w:r>
          </w:p>
          <w:p w14:paraId="7F715AFC" w14:textId="77777777" w:rsidR="00715357" w:rsidRPr="006D605A" w:rsidRDefault="00715357" w:rsidP="00E81306">
            <w:pPr>
              <w:spacing w:before="60" w:after="120"/>
              <w:jc w:val="both"/>
            </w:pPr>
            <w:r w:rsidRPr="006D605A">
              <w:t>gdzie:</w:t>
            </w:r>
          </w:p>
          <w:p w14:paraId="3ABC6591" w14:textId="5EE8D9C2" w:rsidR="00715357" w:rsidRPr="006D605A" w:rsidRDefault="00715357" w:rsidP="00E81306">
            <w:pPr>
              <w:spacing w:before="60" w:after="120"/>
              <w:jc w:val="both"/>
            </w:pPr>
            <w:r w:rsidRPr="006D605A">
              <w:t xml:space="preserve"> - </w:t>
            </w:r>
            <w:proofErr w:type="spellStart"/>
            <w:r w:rsidR="007A0028" w:rsidRPr="006D605A">
              <w:t>Tofer</w:t>
            </w:r>
            <w:proofErr w:type="spellEnd"/>
            <w:r w:rsidRPr="006D605A">
              <w:t xml:space="preserve"> - podana w ofercie .....</w:t>
            </w:r>
          </w:p>
          <w:p w14:paraId="6891346E" w14:textId="392D2ABE" w:rsidR="00715357" w:rsidRPr="006D605A" w:rsidRDefault="00715357" w:rsidP="00E81306">
            <w:pPr>
              <w:spacing w:before="60" w:after="120"/>
              <w:jc w:val="both"/>
            </w:pPr>
            <w:r w:rsidRPr="006D605A">
              <w:t xml:space="preserve"> - </w:t>
            </w:r>
            <w:r w:rsidR="007A0028" w:rsidRPr="006D605A">
              <w:t>T</w:t>
            </w:r>
            <w:r w:rsidRPr="006D605A">
              <w:t>max2 - najwyższa spośród wszystkich ofert .....</w:t>
            </w:r>
          </w:p>
          <w:p w14:paraId="2595481D" w14:textId="77777777" w:rsidR="00715357" w:rsidRPr="006D605A" w:rsidRDefault="00715357" w:rsidP="00E81306">
            <w:pPr>
              <w:spacing w:before="60" w:after="120"/>
              <w:jc w:val="both"/>
              <w:rPr>
                <w:b/>
              </w:rPr>
            </w:pPr>
            <w:r w:rsidRPr="006D605A">
              <w:t>Do oceny brany będzie jedynie okres wydłużenia rękojmi, tzn. do punktacji nie będzie brane pod uwagę obligatoryjny 60 miesięczny okres rękojmi</w:t>
            </w:r>
          </w:p>
        </w:tc>
      </w:tr>
    </w:tbl>
    <w:p w14:paraId="6B2748F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Suma punktów uzyskanych za wszystkie kryteria oceny stanowić będzie końcową ocenę danej oferty.</w:t>
      </w:r>
    </w:p>
    <w:p w14:paraId="5D265B5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w:t>
      </w:r>
      <w:r w:rsidRPr="006D605A">
        <w:rPr>
          <w:rFonts w:ascii="TimesNewRoman" w:eastAsia="TimesNewRoman" w:cs="TimesNewRoman"/>
          <w:bCs/>
          <w:iCs/>
          <w:lang w:val="x-none" w:eastAsia="x-none"/>
        </w:rPr>
        <w:t>ą</w:t>
      </w:r>
      <w:r w:rsidRPr="006D605A">
        <w:rPr>
          <w:bCs/>
          <w:iCs/>
          <w:lang w:val="x-none" w:eastAsia="x-none"/>
        </w:rPr>
        <w:t>cy poprawi w ofercie:</w:t>
      </w:r>
    </w:p>
    <w:p w14:paraId="238AA99E"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oczywiste omyłki pisarskie,</w:t>
      </w:r>
    </w:p>
    <w:p w14:paraId="1999CECB"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oczywiste omyłki rachunkowe, z uwzgl</w:t>
      </w:r>
      <w:r w:rsidRPr="006D605A">
        <w:rPr>
          <w:rFonts w:ascii="TimesNewRoman" w:eastAsia="TimesNewRoman" w:cs="TimesNewRoman"/>
          <w:bCs/>
          <w:iCs/>
          <w:lang w:val="x-none" w:eastAsia="x-none"/>
        </w:rPr>
        <w:t>ę</w:t>
      </w:r>
      <w:r w:rsidRPr="006D605A">
        <w:rPr>
          <w:bCs/>
          <w:iCs/>
          <w:lang w:val="x-none" w:eastAsia="x-none"/>
        </w:rPr>
        <w:t>dnieniem konsekwencji rachunkowych dokonanych poprawek,</w:t>
      </w:r>
    </w:p>
    <w:p w14:paraId="3C9F04A8"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 xml:space="preserve">inne omyłki polegające na niezgodności oferty z dokumentami zamówienia, niepowodujące istotnych zmian w treści oferty </w:t>
      </w:r>
    </w:p>
    <w:p w14:paraId="3B8282BD"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niezwłocznie zawiadamiaj</w:t>
      </w:r>
      <w:r w:rsidRPr="006D605A">
        <w:rPr>
          <w:rFonts w:ascii="TimesNewRoman" w:eastAsia="TimesNewRoman" w:cs="TimesNewRoman"/>
          <w:bCs/>
          <w:iCs/>
          <w:lang w:val="x-none" w:eastAsia="x-none"/>
        </w:rPr>
        <w:t>ą</w:t>
      </w:r>
      <w:r w:rsidRPr="006D605A">
        <w:rPr>
          <w:bCs/>
          <w:iCs/>
          <w:lang w:val="x-none" w:eastAsia="x-none"/>
        </w:rPr>
        <w:t>c o tym Wykonawc</w:t>
      </w:r>
      <w:r w:rsidRPr="006D605A">
        <w:rPr>
          <w:rFonts w:ascii="TimesNewRoman" w:eastAsia="TimesNewRoman" w:cs="TimesNewRoman"/>
          <w:bCs/>
          <w:iCs/>
          <w:lang w:val="x-none" w:eastAsia="x-none"/>
        </w:rPr>
        <w:t>ę</w:t>
      </w:r>
      <w:r w:rsidRPr="006D605A">
        <w:rPr>
          <w:bCs/>
          <w:iCs/>
          <w:lang w:val="x-none" w:eastAsia="x-none"/>
        </w:rPr>
        <w:t>, którego oferta została poprawiona.</w:t>
      </w:r>
    </w:p>
    <w:p w14:paraId="18DE611B" w14:textId="02B49DA0"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J</w:t>
      </w:r>
      <w:proofErr w:type="spellStart"/>
      <w:r w:rsidRPr="006D605A">
        <w:rPr>
          <w:bCs/>
          <w:iCs/>
          <w:lang w:val="x-none" w:eastAsia="x-none"/>
        </w:rPr>
        <w:t>eżeli</w:t>
      </w:r>
      <w:proofErr w:type="spellEnd"/>
      <w:r w:rsidRPr="006D605A">
        <w:rPr>
          <w:bCs/>
          <w:iCs/>
          <w:lang w:val="x-none" w:eastAsia="x-none"/>
        </w:rPr>
        <w:t xml:space="preserve"> zaoferowana cena, lub jej istotne części składowe, wydają się rażąco niskie </w:t>
      </w:r>
      <w:r w:rsidR="00CD3FFD">
        <w:rPr>
          <w:bCs/>
          <w:iCs/>
          <w:lang w:val="x-none" w:eastAsia="x-none"/>
        </w:rPr>
        <w:br/>
      </w:r>
      <w:r w:rsidRPr="006D605A">
        <w:rPr>
          <w:bCs/>
          <w:iCs/>
          <w:lang w:val="x-none" w:eastAsia="x-none"/>
        </w:rPr>
        <w:t xml:space="preserve">w stosunku do przedmiotu zamówienia lub budzą wątpliwości Zamawiającego co do możliwości wykonania przedmiotu zamówienia zgodnie z wymaganiami określonymi </w:t>
      </w:r>
      <w:r w:rsidR="00CD3FFD">
        <w:rPr>
          <w:bCs/>
          <w:iCs/>
          <w:lang w:val="x-none" w:eastAsia="x-none"/>
        </w:rPr>
        <w:br/>
      </w:r>
      <w:r w:rsidRPr="006D605A">
        <w:rPr>
          <w:bCs/>
          <w:iCs/>
          <w:lang w:val="x-none" w:eastAsia="x-none"/>
        </w:rP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D605A">
        <w:rPr>
          <w:bCs/>
          <w:iCs/>
          <w:lang w:val="x-none" w:eastAsia="x-none"/>
        </w:rPr>
        <w:t>Pzp</w:t>
      </w:r>
      <w:proofErr w:type="spellEnd"/>
      <w:r w:rsidRPr="006D605A">
        <w:rPr>
          <w:bCs/>
          <w:iCs/>
          <w:lang w:eastAsia="x-none"/>
        </w:rPr>
        <w:t>.</w:t>
      </w:r>
    </w:p>
    <w:p w14:paraId="2640177C"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lastRenderedPageBreak/>
        <w:t>Obowiązek wykazania, że oferta nie zawiera rażąco niskiej ceny spoczywa na Wykonawcy.</w:t>
      </w:r>
    </w:p>
    <w:p w14:paraId="03D1BF40"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odrzuci ofertę Wykonawcy, który nie udzielił wyjaśnień w wyznaczonym terminie, lub jeżeli złożone wyjaśnienia wraz z dowodami nie uzasadniają rażąco niskiej ceny tej oferty</w:t>
      </w:r>
      <w:r w:rsidRPr="006D605A">
        <w:rPr>
          <w:bCs/>
          <w:iCs/>
          <w:lang w:eastAsia="x-none"/>
        </w:rPr>
        <w:t>.</w:t>
      </w:r>
    </w:p>
    <w:p w14:paraId="1BE6EAA2"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8" w:name="_Toc258314256"/>
      <w:r w:rsidRPr="006D605A">
        <w:rPr>
          <w:b/>
          <w:bCs/>
          <w:caps/>
          <w:kern w:val="32"/>
          <w:lang w:val="x-none" w:eastAsia="x-none"/>
        </w:rPr>
        <w:t>UDZIELENIE ZAMÓWIENIA</w:t>
      </w:r>
      <w:bookmarkEnd w:id="28"/>
    </w:p>
    <w:p w14:paraId="04C4083F" w14:textId="660FC5F6"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Zamawiający udzieli zamówienia Wykonawcy, którego oferta odpowiada wszystkim wymaganiom określonym w niniejszej SWZ i została oceniona jako najkorzystniejsza </w:t>
      </w:r>
      <w:r w:rsidR="00CD3FFD">
        <w:rPr>
          <w:bCs/>
          <w:iCs/>
          <w:lang w:val="x-none" w:eastAsia="x-none"/>
        </w:rPr>
        <w:br/>
      </w:r>
      <w:r w:rsidRPr="006D605A">
        <w:rPr>
          <w:bCs/>
          <w:iCs/>
          <w:lang w:val="x-none" w:eastAsia="x-none"/>
        </w:rPr>
        <w:t>w oparciu o podane w niej kryteria oceny ofert.</w:t>
      </w:r>
    </w:p>
    <w:p w14:paraId="6F7CFF9F" w14:textId="252F5695" w:rsidR="001B365B" w:rsidRPr="006D605A" w:rsidRDefault="001B365B" w:rsidP="003A5472">
      <w:pPr>
        <w:pStyle w:val="Nagwek2"/>
        <w:rPr>
          <w:b/>
        </w:rPr>
      </w:pPr>
      <w:r w:rsidRPr="006D605A">
        <w:tab/>
        <w:t xml:space="preserve">Niezwłocznie po wyborze najkorzystniejszej oferty Zamawiający poinformuje równocześnie Wykonawców, którzy złożyli oferty, przekazując im informacje, o których mowa w art. 253 ust. 1 ustawy </w:t>
      </w:r>
      <w:proofErr w:type="spellStart"/>
      <w:r w:rsidRPr="006D605A">
        <w:t>Pzp</w:t>
      </w:r>
      <w:proofErr w:type="spellEnd"/>
      <w:r w:rsidRPr="006D605A">
        <w:t xml:space="preserve"> oraz udostępni je na stronie internetowej prowadzonego postępowania </w:t>
      </w:r>
      <w:r w:rsidR="00E934EF" w:rsidRPr="006D605A">
        <w:rPr>
          <w:u w:val="single"/>
          <w:lang w:val="pl-PL"/>
        </w:rPr>
        <w:t>https://</w:t>
      </w:r>
      <w:r w:rsidR="0073065F" w:rsidRPr="006D605A">
        <w:rPr>
          <w:u w:val="single"/>
          <w:lang w:val="pl-PL"/>
        </w:rPr>
        <w:t>platformazakupowa.pl</w:t>
      </w:r>
      <w:r w:rsidRPr="006D605A">
        <w:t>.</w:t>
      </w:r>
    </w:p>
    <w:p w14:paraId="2967737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Wykonawca, którego oferta została wybrana jako najkorzystniejsza, uchyla się od zawarcia umowy w sprawie zamówienia publicznego</w:t>
      </w:r>
      <w:r w:rsidR="00715357" w:rsidRPr="006D605A">
        <w:rPr>
          <w:bCs/>
          <w:iCs/>
          <w:lang w:val="x-none" w:eastAsia="x-none"/>
        </w:rPr>
        <w:t xml:space="preserve"> lub nie wnosi wymaganego zabezpieczenia należytego wykonania umowy</w:t>
      </w:r>
      <w:r w:rsidRPr="006D605A">
        <w:rPr>
          <w:bCs/>
          <w:iCs/>
          <w:lang w:val="x-none" w:eastAsia="x-none"/>
        </w:rPr>
        <w:t>, Zamawiający może dokonać ponownego badania i oceny ofert</w:t>
      </w:r>
      <w:r w:rsidRPr="006D605A">
        <w:rPr>
          <w:bCs/>
          <w:iCs/>
          <w:lang w:eastAsia="x-none"/>
        </w:rPr>
        <w:t>,</w:t>
      </w:r>
      <w:r w:rsidRPr="006D605A">
        <w:rPr>
          <w:bCs/>
          <w:iCs/>
          <w:lang w:val="x-none" w:eastAsia="x-none"/>
        </w:rPr>
        <w:t xml:space="preserve"> spośród ofert pozostałych w postępowaniu Wykonawców albo unieważnić postępowanie.</w:t>
      </w:r>
    </w:p>
    <w:p w14:paraId="00C4997C"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9" w:name="_Toc258314257"/>
      <w:r w:rsidRPr="006D605A">
        <w:rPr>
          <w:b/>
          <w:bCs/>
          <w:caps/>
          <w:kern w:val="32"/>
          <w:lang w:val="x-none" w:eastAsia="x-none"/>
        </w:rPr>
        <w:t>Informacje o formalno</w:t>
      </w:r>
      <w:r w:rsidRPr="006D605A">
        <w:rPr>
          <w:rFonts w:eastAsia="TimesNewRoman" w:cs="TimesNewRoman"/>
          <w:b/>
          <w:bCs/>
          <w:caps/>
          <w:kern w:val="32"/>
          <w:lang w:val="x-none" w:eastAsia="x-none"/>
        </w:rPr>
        <w:t>ś</w:t>
      </w:r>
      <w:r w:rsidRPr="006D605A">
        <w:rPr>
          <w:b/>
          <w:bCs/>
          <w:caps/>
          <w:kern w:val="32"/>
          <w:lang w:val="x-none" w:eastAsia="x-none"/>
        </w:rPr>
        <w:t>ciach, jakie</w:t>
      </w:r>
      <w:r w:rsidRPr="006D605A">
        <w:rPr>
          <w:b/>
          <w:bCs/>
          <w:caps/>
          <w:kern w:val="32"/>
          <w:lang w:eastAsia="x-none"/>
        </w:rPr>
        <w:t xml:space="preserve"> muszą zostać dopełnione </w:t>
      </w:r>
      <w:r w:rsidRPr="006D605A">
        <w:rPr>
          <w:b/>
          <w:bCs/>
          <w:caps/>
          <w:kern w:val="32"/>
          <w:lang w:val="x-none" w:eastAsia="x-none"/>
        </w:rPr>
        <w:t>po wyborze oferty w celu zawarcia umowy w sprawie zamówienia publicznego</w:t>
      </w:r>
      <w:bookmarkEnd w:id="29"/>
    </w:p>
    <w:p w14:paraId="1140DEF3"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Zamawiający zawrze umowę w sprawie zamówienia publicznego, w terminie i na zasadach określonych w art. 308 ust. 2 i 3 ustawy </w:t>
      </w:r>
      <w:proofErr w:type="spellStart"/>
      <w:r w:rsidRPr="006D605A">
        <w:rPr>
          <w:bCs/>
          <w:iCs/>
          <w:lang w:val="x-none" w:eastAsia="x-none"/>
        </w:rPr>
        <w:t>Pzp</w:t>
      </w:r>
      <w:proofErr w:type="spellEnd"/>
      <w:r w:rsidRPr="006D605A">
        <w:rPr>
          <w:bCs/>
          <w:iCs/>
          <w:lang w:val="x-none" w:eastAsia="x-none"/>
        </w:rPr>
        <w:t>.</w:t>
      </w:r>
    </w:p>
    <w:p w14:paraId="00B5CCE6" w14:textId="062A491D"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Zamawiający poinformuje Wykonawcę, któremu zostanie udzielone zamówienie, </w:t>
      </w:r>
      <w:r w:rsidR="00CD3FFD">
        <w:rPr>
          <w:bCs/>
          <w:iCs/>
          <w:lang w:eastAsia="x-none"/>
        </w:rPr>
        <w:br/>
      </w:r>
      <w:r w:rsidRPr="006D605A">
        <w:rPr>
          <w:bCs/>
          <w:iCs/>
          <w:lang w:eastAsia="x-none"/>
        </w:rPr>
        <w:t>o miejscu i terminie zawarcia umowy</w:t>
      </w:r>
      <w:r w:rsidRPr="006D605A">
        <w:rPr>
          <w:bCs/>
          <w:iCs/>
          <w:lang w:val="x-none" w:eastAsia="x-none"/>
        </w:rPr>
        <w:t>.</w:t>
      </w:r>
    </w:p>
    <w:p w14:paraId="5982508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Przed zawarciem umowy Wykonawca, na wezwanie Zamawiającego, zobowiązany jest do podania wszelkich informacji niezbędnych do wypełnienia treści umowy.</w:t>
      </w:r>
    </w:p>
    <w:p w14:paraId="77576F37"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1F438061"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Wykonawca nie dopełni ww. formalności w wyznaczonym terminie, Zamawiający uzna, że zawarcie umowy w sprawie zamówienia publicznego stało się niemożliwe </w:t>
      </w:r>
      <w:r w:rsidR="00CD3FFD">
        <w:rPr>
          <w:bCs/>
          <w:iCs/>
          <w:lang w:val="x-none" w:eastAsia="x-none"/>
        </w:rPr>
        <w:br/>
      </w:r>
      <w:r w:rsidRPr="006D605A">
        <w:rPr>
          <w:bCs/>
          <w:iCs/>
          <w:lang w:val="x-none" w:eastAsia="x-none"/>
        </w:rPr>
        <w:t xml:space="preserve">z przyczyn leżących po stronie Wykonawcy i będzie upoważniony do zatrzymania wadium na podstawie art. 98 ust. 6 pkt 3 ustawy </w:t>
      </w:r>
      <w:proofErr w:type="spellStart"/>
      <w:r w:rsidRPr="006D605A">
        <w:rPr>
          <w:bCs/>
          <w:iCs/>
          <w:lang w:val="x-none" w:eastAsia="x-none"/>
        </w:rPr>
        <w:t>Pzp</w:t>
      </w:r>
      <w:proofErr w:type="spellEnd"/>
      <w:r w:rsidRPr="006D605A">
        <w:rPr>
          <w:bCs/>
          <w:iCs/>
          <w:lang w:eastAsia="x-none"/>
        </w:rPr>
        <w:t>.</w:t>
      </w:r>
    </w:p>
    <w:p w14:paraId="2BBDBCA2"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0" w:name="_Toc258314258"/>
      <w:r w:rsidRPr="006D605A">
        <w:rPr>
          <w:b/>
          <w:bCs/>
          <w:caps/>
          <w:kern w:val="32"/>
          <w:lang w:val="x-none" w:eastAsia="x-none"/>
        </w:rPr>
        <w:t>Wymagania dotycz</w:t>
      </w:r>
      <w:r w:rsidRPr="006D605A">
        <w:rPr>
          <w:rFonts w:eastAsia="TimesNewRoman" w:cs="TimesNewRoman"/>
          <w:b/>
          <w:bCs/>
          <w:caps/>
          <w:kern w:val="32"/>
          <w:lang w:val="x-none" w:eastAsia="x-none"/>
        </w:rPr>
        <w:t>ą</w:t>
      </w:r>
      <w:r w:rsidRPr="006D605A">
        <w:rPr>
          <w:b/>
          <w:bCs/>
          <w:caps/>
          <w:kern w:val="32"/>
          <w:lang w:val="x-none" w:eastAsia="x-none"/>
        </w:rPr>
        <w:t>ce zabezpieczenia nale</w:t>
      </w:r>
      <w:r w:rsidRPr="006D605A">
        <w:rPr>
          <w:rFonts w:eastAsia="TimesNewRoman" w:cs="TimesNewRoman"/>
          <w:b/>
          <w:bCs/>
          <w:caps/>
          <w:kern w:val="32"/>
          <w:lang w:val="x-none" w:eastAsia="x-none"/>
        </w:rPr>
        <w:t>ż</w:t>
      </w:r>
      <w:r w:rsidRPr="006D605A">
        <w:rPr>
          <w:b/>
          <w:bCs/>
          <w:caps/>
          <w:kern w:val="32"/>
          <w:lang w:val="x-none" w:eastAsia="x-none"/>
        </w:rPr>
        <w:t>ytego wykonania umowy</w:t>
      </w:r>
      <w:bookmarkEnd w:id="30"/>
    </w:p>
    <w:p w14:paraId="28FA4E92" w14:textId="5A89C039" w:rsidR="00715357" w:rsidRPr="006D605A"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 xml:space="preserve">Wykonawca zobowiązany jest przed zawarciem umowy wnieść zabezpieczenie należytego wykonania umowy w wysokości </w:t>
      </w:r>
      <w:r w:rsidR="006A4535" w:rsidRPr="006D605A">
        <w:rPr>
          <w:bCs/>
          <w:iCs/>
          <w:lang w:eastAsia="x-none"/>
        </w:rPr>
        <w:t>5</w:t>
      </w:r>
      <w:r w:rsidRPr="006D605A">
        <w:rPr>
          <w:bCs/>
          <w:iCs/>
          <w:lang w:val="x-none" w:eastAsia="x-none"/>
        </w:rPr>
        <w:t> % ceny brutto podanej w ofercie. Zabezpieczenie służy pokryciu roszczeń z tytułu niewykonania lub nienależytego wykonania umowy.</w:t>
      </w:r>
    </w:p>
    <w:p w14:paraId="25A507F7" w14:textId="77777777" w:rsidR="00715357" w:rsidRPr="006D605A"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lastRenderedPageBreak/>
        <w:t>Zabezpieczenie</w:t>
      </w:r>
      <w:r w:rsidRPr="006D605A">
        <w:rPr>
          <w:bCs/>
          <w:iCs/>
          <w:lang w:eastAsia="x-none"/>
        </w:rPr>
        <w:t>,</w:t>
      </w:r>
      <w:r w:rsidRPr="006D605A">
        <w:rPr>
          <w:bCs/>
          <w:iCs/>
          <w:lang w:val="x-none" w:eastAsia="x-none"/>
        </w:rPr>
        <w:t xml:space="preserve"> zgodnie z art. 450 ust. 1 ustawy </w:t>
      </w:r>
      <w:proofErr w:type="spellStart"/>
      <w:r w:rsidRPr="006D605A">
        <w:rPr>
          <w:bCs/>
          <w:iCs/>
          <w:lang w:val="x-none" w:eastAsia="x-none"/>
        </w:rPr>
        <w:t>Pzp</w:t>
      </w:r>
      <w:proofErr w:type="spellEnd"/>
      <w:r w:rsidRPr="006D605A">
        <w:rPr>
          <w:bCs/>
          <w:iCs/>
          <w:lang w:val="x-none" w:eastAsia="x-none"/>
        </w:rPr>
        <w:t>, może być wnoszone według wyboru Wykonawcy w jednej lub w kilku następujących formach:</w:t>
      </w:r>
    </w:p>
    <w:p w14:paraId="472F48C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pieniądzu;</w:t>
      </w:r>
    </w:p>
    <w:p w14:paraId="7C08B18B"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gwarancjach bankowych;</w:t>
      </w:r>
    </w:p>
    <w:p w14:paraId="55BD808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gwarancjach ubezpieczeniowych;</w:t>
      </w:r>
    </w:p>
    <w:p w14:paraId="61F99762"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poręczeniach udzielanych przez podmioty, o których mowa w art. 6b ust. 5 pkt 2 ustawy z dnia 9 listopada 2000 r. o utworzeniu Polskiej Agencji Rozwoju Przedsiębiorczości (</w:t>
      </w:r>
      <w:proofErr w:type="spellStart"/>
      <w:r w:rsidRPr="006D605A">
        <w:rPr>
          <w:bCs/>
          <w:iCs/>
          <w:lang w:val="x-none" w:eastAsia="x-none"/>
        </w:rPr>
        <w:t>t.j</w:t>
      </w:r>
      <w:proofErr w:type="spellEnd"/>
      <w:r w:rsidRPr="006D605A">
        <w:rPr>
          <w:bCs/>
          <w:iCs/>
          <w:lang w:val="x-none" w:eastAsia="x-none"/>
        </w:rPr>
        <w:t>. Dz. U. z 2020r. poz. 299).</w:t>
      </w:r>
    </w:p>
    <w:p w14:paraId="3F317599"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Zabezpieczenie wnoszone w pieniądzu Wykonawca wpłaca przelewem na rachunek bankowy wskazany przez Zamawiającego. </w:t>
      </w:r>
    </w:p>
    <w:p w14:paraId="6779571B"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 przypadku wniesienia wadium w pieniądzu Wykonawca może wyrazić zgodę na zaliczenie kwoty wadium na poczet zabezpieczenia.</w:t>
      </w:r>
    </w:p>
    <w:p w14:paraId="350F8F8F" w14:textId="50CC19BA"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Zabezpieczenie </w:t>
      </w:r>
      <w:r w:rsidRPr="006D605A">
        <w:rPr>
          <w:bCs/>
          <w:iCs/>
          <w:lang w:val="x-none" w:eastAsia="x-none"/>
        </w:rPr>
        <w:t xml:space="preserve">wniesione w pieniądzu, Zamawiający przechowuje na </w:t>
      </w:r>
      <w:r w:rsidR="0069692D" w:rsidRPr="006D605A">
        <w:rPr>
          <w:bCs/>
          <w:iCs/>
          <w:lang w:eastAsia="x-none"/>
        </w:rPr>
        <w:t>nie</w:t>
      </w:r>
      <w:r w:rsidRPr="006D605A">
        <w:rPr>
          <w:bCs/>
          <w:iCs/>
          <w:lang w:val="x-none" w:eastAsia="x-none"/>
        </w:rP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BA0CE78"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Zabezpieczenie </w:t>
      </w:r>
      <w:r w:rsidRPr="006D605A">
        <w:rPr>
          <w:bCs/>
          <w:iCs/>
          <w:lang w:val="x-none" w:eastAsia="x-none"/>
        </w:rPr>
        <w:t xml:space="preserve">wnoszone w formie innej niż w pieniądzu, powinno być dostarczone </w:t>
      </w:r>
      <w:r w:rsidR="00CD3FFD">
        <w:rPr>
          <w:bCs/>
          <w:iCs/>
          <w:lang w:val="x-none" w:eastAsia="x-none"/>
        </w:rPr>
        <w:br/>
      </w:r>
      <w:r w:rsidRPr="006D605A">
        <w:rPr>
          <w:bCs/>
          <w:iCs/>
          <w:lang w:val="x-none" w:eastAsia="x-none"/>
        </w:rPr>
        <w:t>w oryginale Zamawiającemu oraz musi zawierać</w:t>
      </w:r>
      <w:r w:rsidRPr="006D605A">
        <w:rPr>
          <w:bCs/>
          <w:iCs/>
          <w:lang w:eastAsia="x-none"/>
        </w:rPr>
        <w:t>:</w:t>
      </w:r>
    </w:p>
    <w:p w14:paraId="63916D73"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nazwę i adres siedziby Wykonawcy;</w:t>
      </w:r>
    </w:p>
    <w:p w14:paraId="5D20C731" w14:textId="51E384E8" w:rsidR="00715357" w:rsidRPr="00CD3FFD" w:rsidRDefault="00715357" w:rsidP="005516BF">
      <w:pPr>
        <w:numPr>
          <w:ilvl w:val="0"/>
          <w:numId w:val="21"/>
        </w:numPr>
        <w:tabs>
          <w:tab w:val="left" w:pos="708"/>
        </w:tabs>
        <w:spacing w:before="120"/>
        <w:jc w:val="both"/>
        <w:outlineLvl w:val="1"/>
        <w:rPr>
          <w:bCs/>
          <w:iCs/>
          <w:lang w:val="x-none" w:eastAsia="x-none"/>
        </w:rPr>
      </w:pPr>
      <w:r w:rsidRPr="00CD3FFD">
        <w:rPr>
          <w:bCs/>
          <w:iCs/>
          <w:lang w:eastAsia="x-none"/>
        </w:rPr>
        <w:t xml:space="preserve">wskazanie </w:t>
      </w:r>
      <w:r w:rsidRPr="00CD3FFD">
        <w:rPr>
          <w:bCs/>
          <w:iCs/>
          <w:lang w:val="x-none" w:eastAsia="x-none"/>
        </w:rPr>
        <w:t xml:space="preserve">Beneficjenta poręczenia lub gwarancji, którym musi być </w:t>
      </w:r>
      <w:r w:rsidR="00C22744" w:rsidRPr="00CD3FFD">
        <w:rPr>
          <w:bCs/>
          <w:iCs/>
          <w:lang w:eastAsia="x-none"/>
        </w:rPr>
        <w:t xml:space="preserve">Śremskie TBS </w:t>
      </w:r>
      <w:r w:rsidR="00CD3FFD">
        <w:rPr>
          <w:bCs/>
          <w:iCs/>
          <w:lang w:eastAsia="x-none"/>
        </w:rPr>
        <w:br/>
      </w:r>
      <w:r w:rsidR="00CD3FFD" w:rsidRPr="00CD3FFD">
        <w:rPr>
          <w:bCs/>
          <w:iCs/>
          <w:lang w:eastAsia="x-none"/>
        </w:rPr>
        <w:t>S</w:t>
      </w:r>
      <w:r w:rsidR="00C22744" w:rsidRPr="00CD3FFD">
        <w:rPr>
          <w:bCs/>
          <w:iCs/>
          <w:lang w:eastAsia="x-none"/>
        </w:rPr>
        <w:t>p. z o.o.</w:t>
      </w:r>
      <w:r w:rsidR="0073065F" w:rsidRPr="00CD3FFD">
        <w:rPr>
          <w:bCs/>
          <w:iCs/>
          <w:lang w:eastAsia="x-none"/>
        </w:rPr>
        <w:t xml:space="preserve">, ul. </w:t>
      </w:r>
      <w:r w:rsidR="00C22744" w:rsidRPr="00CD3FFD">
        <w:rPr>
          <w:bCs/>
          <w:iCs/>
          <w:lang w:eastAsia="x-none"/>
        </w:rPr>
        <w:t>Okulickiego 3</w:t>
      </w:r>
      <w:r w:rsidRPr="00CD3FFD">
        <w:rPr>
          <w:bCs/>
          <w:iCs/>
          <w:lang w:val="x-none" w:eastAsia="x-none"/>
        </w:rPr>
        <w:t>, 63-100 Śrem</w:t>
      </w:r>
      <w:r w:rsidRPr="00CD3FFD">
        <w:rPr>
          <w:bCs/>
          <w:iCs/>
          <w:lang w:eastAsia="x-none"/>
        </w:rPr>
        <w:t>;</w:t>
      </w:r>
    </w:p>
    <w:p w14:paraId="4D868AA7"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wskazanie podmiotu udzielającego gwarancji lub poręczenia;</w:t>
      </w:r>
    </w:p>
    <w:p w14:paraId="3D81F911" w14:textId="0FE331F2"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określenie wierzytelności, która ma być zabezpieczona gwarancją lub poręczeniem;</w:t>
      </w:r>
    </w:p>
    <w:p w14:paraId="3E3CD732"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kwotę gwarancji/poręczenia;</w:t>
      </w:r>
    </w:p>
    <w:p w14:paraId="3F1860B9"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termin ważności gwarancji lub poręczenia, obejmujący cały okres wykonania zamówienia;</w:t>
      </w:r>
    </w:p>
    <w:p w14:paraId="25435E98"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6D605A" w:rsidRDefault="00715357" w:rsidP="00715357">
      <w:pPr>
        <w:numPr>
          <w:ilvl w:val="1"/>
          <w:numId w:val="1"/>
        </w:numPr>
        <w:spacing w:before="120"/>
        <w:jc w:val="both"/>
        <w:outlineLvl w:val="1"/>
        <w:rPr>
          <w:bCs/>
          <w:iCs/>
          <w:lang w:eastAsia="x-none"/>
        </w:rPr>
      </w:pPr>
      <w:r w:rsidRPr="006D605A">
        <w:rPr>
          <w:bCs/>
          <w:iCs/>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206EA8FA" w:rsidR="00715357" w:rsidRPr="006D605A" w:rsidRDefault="00715357" w:rsidP="00715357">
      <w:pPr>
        <w:numPr>
          <w:ilvl w:val="1"/>
          <w:numId w:val="1"/>
        </w:numPr>
        <w:spacing w:before="120"/>
        <w:jc w:val="both"/>
        <w:outlineLvl w:val="1"/>
        <w:rPr>
          <w:bCs/>
          <w:iCs/>
          <w:lang w:eastAsia="x-none"/>
        </w:rPr>
      </w:pPr>
      <w:r w:rsidRPr="006D605A">
        <w:rPr>
          <w:bCs/>
          <w:iCs/>
          <w:lang w:eastAsia="x-none"/>
        </w:rPr>
        <w:t xml:space="preserve">W przypadku nieprzedłużenia lub niewniesienia nowego zabezpieczenia najpóźniej na 30 dni przed upływem terminu ważności dotychczasowego zabezpieczenia wniesionego </w:t>
      </w:r>
      <w:r w:rsidR="00CD3FFD">
        <w:rPr>
          <w:bCs/>
          <w:iCs/>
          <w:lang w:eastAsia="x-none"/>
        </w:rPr>
        <w:br/>
      </w:r>
      <w:r w:rsidRPr="006D605A">
        <w:rPr>
          <w:bCs/>
          <w:iCs/>
          <w:lang w:eastAsia="x-none"/>
        </w:rPr>
        <w:t>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lastRenderedPageBreak/>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W trakcie realizacji umowy </w:t>
      </w:r>
      <w:r w:rsidRPr="006D605A">
        <w:rPr>
          <w:bCs/>
          <w:iCs/>
          <w:lang w:eastAsia="x-none"/>
        </w:rPr>
        <w:t>W</w:t>
      </w:r>
      <w:proofErr w:type="spellStart"/>
      <w:r w:rsidRPr="006D605A">
        <w:rPr>
          <w:bCs/>
          <w:iCs/>
          <w:lang w:val="x-none" w:eastAsia="x-none"/>
        </w:rPr>
        <w:t>ykonawca</w:t>
      </w:r>
      <w:proofErr w:type="spellEnd"/>
      <w:r w:rsidRPr="006D605A">
        <w:rPr>
          <w:bCs/>
          <w:iCs/>
          <w:lang w:val="x-none" w:eastAsia="x-none"/>
        </w:rPr>
        <w:t xml:space="preserve"> może dokonać zmiany formy zabezpieczenia na jedną lub kilka form, o których mowa w art. 450 ust. 1 ustawy </w:t>
      </w:r>
      <w:proofErr w:type="spellStart"/>
      <w:r w:rsidRPr="006D605A">
        <w:rPr>
          <w:bCs/>
          <w:iCs/>
          <w:lang w:val="x-none" w:eastAsia="x-none"/>
        </w:rPr>
        <w:t>Pzp</w:t>
      </w:r>
      <w:proofErr w:type="spellEnd"/>
      <w:r w:rsidRPr="006D605A">
        <w:rPr>
          <w:bCs/>
          <w:iCs/>
          <w:lang w:val="x-none" w:eastAsia="x-none"/>
        </w:rPr>
        <w:t>. Zmiana formy zabezpieczenia jest dokonywana z zachowaniem ciągłości zabezpieczenia i bez zmniejszenia jego wysokości.</w:t>
      </w:r>
    </w:p>
    <w:p w14:paraId="6E64EDA7" w14:textId="5055397D"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Zamawiający zwróci zabezpieczenie w terminie 30 dni od dnia wykonania zamówienia </w:t>
      </w:r>
      <w:r w:rsidR="00CD3FFD">
        <w:rPr>
          <w:bCs/>
          <w:iCs/>
          <w:lang w:eastAsia="x-none"/>
        </w:rPr>
        <w:br/>
      </w:r>
      <w:r w:rsidRPr="006D605A">
        <w:rPr>
          <w:bCs/>
          <w:iCs/>
          <w:lang w:eastAsia="x-none"/>
        </w:rPr>
        <w:t>i uznania przez Zamawiającego za należycie wykonane.</w:t>
      </w:r>
    </w:p>
    <w:p w14:paraId="30FE1A40" w14:textId="77777777" w:rsidR="001B365B"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6D605A">
        <w:rPr>
          <w:bCs/>
          <w:iCs/>
          <w:szCs w:val="22"/>
          <w:lang w:val="x-none" w:eastAsia="x-none"/>
        </w:rPr>
        <w:t>.</w:t>
      </w:r>
    </w:p>
    <w:p w14:paraId="1F41E963" w14:textId="708B52DD"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2" w:name="_Toc258314259"/>
      <w:r w:rsidRPr="006D605A">
        <w:rPr>
          <w:b/>
          <w:bCs/>
          <w:caps/>
          <w:kern w:val="32"/>
          <w:lang w:eastAsia="x-none"/>
        </w:rPr>
        <w:t xml:space="preserve">projektowane postanowienia </w:t>
      </w:r>
      <w:r w:rsidRPr="006D605A">
        <w:rPr>
          <w:b/>
          <w:bCs/>
          <w:caps/>
          <w:kern w:val="32"/>
          <w:lang w:val="x-none" w:eastAsia="x-none"/>
        </w:rPr>
        <w:t xml:space="preserve">umowy w sprawie zamówienia publicznego, </w:t>
      </w:r>
      <w:r w:rsidRPr="006D605A">
        <w:rPr>
          <w:b/>
          <w:bCs/>
          <w:caps/>
          <w:kern w:val="32"/>
          <w:lang w:eastAsia="x-none"/>
        </w:rPr>
        <w:t xml:space="preserve">które zostaną wprowadzone do umowy </w:t>
      </w:r>
      <w:r w:rsidR="00CD3FFD">
        <w:rPr>
          <w:b/>
          <w:bCs/>
          <w:caps/>
          <w:kern w:val="32"/>
          <w:lang w:eastAsia="x-none"/>
        </w:rPr>
        <w:br/>
      </w:r>
      <w:r w:rsidRPr="006D605A">
        <w:rPr>
          <w:b/>
          <w:bCs/>
          <w:caps/>
          <w:kern w:val="32"/>
          <w:lang w:eastAsia="x-none"/>
        </w:rPr>
        <w:t xml:space="preserve">w </w:t>
      </w:r>
      <w:r w:rsidRPr="006D605A">
        <w:rPr>
          <w:b/>
          <w:bCs/>
          <w:caps/>
          <w:kern w:val="32"/>
          <w:lang w:val="x-none" w:eastAsia="x-none"/>
        </w:rPr>
        <w:t>sprawie zamówienia publicznego</w:t>
      </w:r>
      <w:bookmarkEnd w:id="32"/>
    </w:p>
    <w:p w14:paraId="3EA3302A"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Wzór umowy stanowi załącznik do niniejszej </w:t>
      </w:r>
      <w:r w:rsidRPr="006D605A">
        <w:rPr>
          <w:bCs/>
          <w:iCs/>
          <w:lang w:eastAsia="x-none"/>
        </w:rPr>
        <w:t>SWZ</w:t>
      </w:r>
      <w:r w:rsidRPr="006D605A">
        <w:rPr>
          <w:bCs/>
          <w:iCs/>
          <w:lang w:val="x-none" w:eastAsia="x-none"/>
        </w:rPr>
        <w:t xml:space="preserve">. </w:t>
      </w:r>
    </w:p>
    <w:p w14:paraId="157B93C0" w14:textId="114966B3" w:rsidR="00715357" w:rsidRDefault="00715357" w:rsidP="00715357">
      <w:pPr>
        <w:numPr>
          <w:ilvl w:val="1"/>
          <w:numId w:val="1"/>
        </w:numPr>
        <w:spacing w:before="120"/>
        <w:jc w:val="both"/>
        <w:outlineLvl w:val="1"/>
        <w:rPr>
          <w:bCs/>
          <w:iCs/>
          <w:lang w:val="x-none" w:eastAsia="x-none"/>
        </w:rPr>
      </w:pPr>
      <w:r w:rsidRPr="006D605A">
        <w:rPr>
          <w:bCs/>
          <w:iCs/>
          <w:lang w:val="x-none" w:eastAsia="x-none"/>
        </w:rPr>
        <w:t>Zamawiający dopuszcza możliwość zmian umowy w następującym zakresie i na określonych poniżej warunkach:</w:t>
      </w:r>
    </w:p>
    <w:p w14:paraId="45CDE60C" w14:textId="77777777" w:rsidR="0049113E" w:rsidRPr="00433240" w:rsidRDefault="0049113E" w:rsidP="0049113E">
      <w:pPr>
        <w:pStyle w:val="Akapitzlist"/>
        <w:numPr>
          <w:ilvl w:val="6"/>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dopuszcza zmianę terminu realizacji przedmiotu umowy w przypadku:</w:t>
      </w:r>
    </w:p>
    <w:p w14:paraId="06FF297D"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zawieszenia robót przez Zamawiającego z powodu wystąpienia następujących okoliczności:</w:t>
      </w:r>
    </w:p>
    <w:p w14:paraId="05E74CB2" w14:textId="77777777" w:rsidR="0049113E" w:rsidRPr="00433240"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 niesprzyjające warunki atmosferyczne, archeologiczne, geologiczne, hydrologiczne, kolizje z sieciami infrastruktury, niewypały, niewybuchy</w:t>
      </w:r>
      <w:r>
        <w:rPr>
          <w:rFonts w:ascii="Times New Roman" w:eastAsiaTheme="minorHAnsi" w:hAnsi="Times New Roman"/>
          <w:sz w:val="24"/>
          <w:szCs w:val="24"/>
        </w:rPr>
        <w:t>, klęski żywiołowe</w:t>
      </w:r>
      <w:r w:rsidRPr="00433240">
        <w:rPr>
          <w:rFonts w:ascii="Times New Roman" w:eastAsiaTheme="minorHAnsi" w:hAnsi="Times New Roman"/>
          <w:sz w:val="24"/>
          <w:szCs w:val="24"/>
        </w:rPr>
        <w:t xml:space="preserve"> uniemożliwiające wykonywanie robót budowlanych</w:t>
      </w:r>
      <w:r>
        <w:rPr>
          <w:rFonts w:ascii="Times New Roman" w:eastAsiaTheme="minorHAnsi" w:hAnsi="Times New Roman"/>
          <w:sz w:val="24"/>
          <w:szCs w:val="24"/>
        </w:rPr>
        <w:t xml:space="preserve"> – fakt ten musi mieć odzwierciedlenie w dzienniku budowy i musi być potwierdzony przez Inspektora Nadzoru</w:t>
      </w:r>
      <w:r w:rsidRPr="00433240">
        <w:rPr>
          <w:rFonts w:ascii="Times New Roman" w:eastAsiaTheme="minorHAnsi" w:hAnsi="Times New Roman"/>
          <w:sz w:val="24"/>
          <w:szCs w:val="24"/>
        </w:rPr>
        <w:t>,</w:t>
      </w:r>
    </w:p>
    <w:p w14:paraId="1576098E" w14:textId="77777777" w:rsidR="0049113E" w:rsidRPr="00433240"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usunięcia błędów lub wprowadzenia zmian w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lub konieczności wykonania rozwiązań zamiennych w stosunku do dokumentacji projektowej lub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w:t>
      </w:r>
    </w:p>
    <w:p w14:paraId="6C594B99" w14:textId="77777777" w:rsidR="0049113E" w:rsidRPr="00433240"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przekroczenie zakreślonych przez prawo terminów wydawania decyzji, zezwoleń itp.</w:t>
      </w:r>
    </w:p>
    <w:p w14:paraId="38B62392"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 będących następstwem działania organów administracji lub osób indywidualnych:</w:t>
      </w:r>
    </w:p>
    <w:p w14:paraId="3E7F5C99"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7103B24"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odmowa wydania przez organy administracji wymaganych decyzji, zezwoleń, uzgodnień dotyczących usuwania błędów w dokumentacji projektowej, z przyczyn niezawinionych przez Wykonawcę,</w:t>
      </w:r>
    </w:p>
    <w:p w14:paraId="04B99A97"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5F6C4368"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lastRenderedPageBreak/>
        <w:t>w przypadku wystąpienia kolizji z planowanymi lub równolegle prowadzonymi przez inne podmioty inwestycjami w zakresie niezbędnym do uniknięcia lub usunięcia tych kolizji,</w:t>
      </w:r>
    </w:p>
    <w:p w14:paraId="5762E198"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odmowa udostępnienia przez właścicieli nieruchomości do celów realizacji inwestycji.</w:t>
      </w:r>
    </w:p>
    <w:p w14:paraId="077564E1"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koordynacji robót z innymi wykonawcami w zakresie prac projektowych i robót budowlanych,</w:t>
      </w:r>
    </w:p>
    <w:p w14:paraId="3DABCB5A"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udzielenia zamówienia dodatkowego na roboty nieobjęte zamówieniem podstawowym, a koniecznego do prawidłowego zakończenia robót, a których wykonanie wpływa na zmianę terminu wykonania zamówienia podstawowego,</w:t>
      </w:r>
    </w:p>
    <w:p w14:paraId="02A51DB5"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3714C59"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7C8AB086"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szczególnie uzasadnionych trudności w pozyskiwaniu materiałów budowlanych i innych materiałów niezbędnych dla prawidłowego wykonania umowy,</w:t>
      </w:r>
    </w:p>
    <w:p w14:paraId="6FA2EC61"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gdy wykonywanie robót nie będzie możliwe ze względu na obowiązek skoordynowania robót z Wykonawcą innych robót wykonywanych na terenie budowy,</w:t>
      </w:r>
    </w:p>
    <w:p w14:paraId="58532E10" w14:textId="77777777" w:rsidR="0049113E" w:rsidRPr="00433240" w:rsidRDefault="0049113E" w:rsidP="0049113E">
      <w:pPr>
        <w:pStyle w:val="Akapitzlist"/>
        <w:autoSpaceDE w:val="0"/>
        <w:autoSpaceDN w:val="0"/>
        <w:adjustRightInd w:val="0"/>
        <w:jc w:val="both"/>
        <w:rPr>
          <w:rFonts w:ascii="Times New Roman" w:eastAsiaTheme="minorHAnsi" w:hAnsi="Times New Roman"/>
          <w:sz w:val="24"/>
          <w:szCs w:val="24"/>
        </w:rPr>
      </w:pPr>
      <w:r w:rsidRPr="00433240">
        <w:rPr>
          <w:rFonts w:ascii="Times New Roman" w:eastAsiaTheme="minorHAnsi" w:hAnsi="Times New Roman"/>
          <w:sz w:val="24"/>
          <w:szCs w:val="24"/>
        </w:rPr>
        <w:t>- okoliczności wskazane wyżej mogą stanowić podstawę zmiany terminu wykonania zamówienia tylko w przypadku, gdy uniemożliwiają terminowe wykonanie umowy.</w:t>
      </w:r>
    </w:p>
    <w:p w14:paraId="0A1AFA27"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w:t>
      </w:r>
      <w:r>
        <w:rPr>
          <w:rFonts w:ascii="Times New Roman" w:eastAsiaTheme="minorHAnsi" w:hAnsi="Times New Roman"/>
          <w:sz w:val="24"/>
          <w:szCs w:val="24"/>
        </w:rPr>
        <w:t xml:space="preserve">oraz wynagrodzenia </w:t>
      </w:r>
      <w:r w:rsidRPr="00433240">
        <w:rPr>
          <w:rFonts w:ascii="Times New Roman" w:eastAsiaTheme="minorHAnsi" w:hAnsi="Times New Roman"/>
          <w:sz w:val="24"/>
          <w:szCs w:val="24"/>
        </w:rPr>
        <w:t>w przypadku:</w:t>
      </w:r>
    </w:p>
    <w:p w14:paraId="47FB5195"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a wynikających ze stwierdzonych wad lub zmiany stanu prawnego w oparciu, o który je przygotowano,</w:t>
      </w:r>
    </w:p>
    <w:p w14:paraId="0F758970"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przy zachowaniu jakości i funkcjonalności określonych w SWZ, dokumentacji projektowej i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jeżeli umożliwiają uzyskanie lepszej jakości lub </w:t>
      </w:r>
      <w:r w:rsidRPr="00433240">
        <w:rPr>
          <w:rFonts w:ascii="Times New Roman" w:eastAsiaTheme="minorHAnsi" w:hAnsi="Times New Roman"/>
          <w:sz w:val="24"/>
          <w:szCs w:val="24"/>
        </w:rPr>
        <w:lastRenderedPageBreak/>
        <w:t>funkcjonalności lub zmniejszenie kosztów eksploatacji lub kosztów wykonania przedmiotu umowy,</w:t>
      </w:r>
    </w:p>
    <w:p w14:paraId="2B264C08"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wystąpienia niebezpieczeństwa kolizji z planowanymi lub równolegle prowadzonymi inwestycjami w zakresie niezbędnym do uniknięcia lub usunięcia tych kolizji,</w:t>
      </w:r>
    </w:p>
    <w:p w14:paraId="773F872D" w14:textId="77777777" w:rsidR="0049113E"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wystąpienia siły wyższej uniemożliwiającej wykonanie przedmiotu umowy zgodnie z postanowieniami umownymi,</w:t>
      </w:r>
    </w:p>
    <w:p w14:paraId="5B31B2FF" w14:textId="77777777" w:rsidR="0049113E"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EC7D62">
        <w:rPr>
          <w:rFonts w:ascii="Times New Roman" w:eastAsiaTheme="minorHAnsi" w:hAnsi="Times New Roman"/>
          <w:sz w:val="24"/>
          <w:szCs w:val="24"/>
        </w:rPr>
        <w:t>odmowy wydania przez właściwe organy decyzji, zezwoleń, uzgodnień itp. z przyczyn niezawinionych przez Wykonawcę</w:t>
      </w:r>
      <w:r>
        <w:rPr>
          <w:rFonts w:ascii="Times New Roman" w:eastAsiaTheme="minorHAnsi" w:hAnsi="Times New Roman"/>
          <w:sz w:val="24"/>
          <w:szCs w:val="24"/>
        </w:rPr>
        <w:t>,</w:t>
      </w:r>
    </w:p>
    <w:p w14:paraId="1CACBEF9" w14:textId="77777777" w:rsidR="0049113E"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EF6ECD">
        <w:rPr>
          <w:rFonts w:ascii="Times New Roman" w:eastAsiaTheme="minorHAnsi" w:hAnsi="Times New Roman"/>
          <w:sz w:val="24"/>
          <w:szCs w:val="24"/>
        </w:rPr>
        <w:t>wystąpienia odmiennych od przyjętych w STWIORB oraz SWZ warunków geologicznych, ale istotnych dla realizacji przedmiotu umowy</w:t>
      </w:r>
      <w:r>
        <w:rPr>
          <w:rFonts w:ascii="Times New Roman" w:eastAsiaTheme="minorHAnsi" w:hAnsi="Times New Roman"/>
          <w:sz w:val="24"/>
          <w:szCs w:val="24"/>
        </w:rPr>
        <w:t>;</w:t>
      </w:r>
    </w:p>
    <w:p w14:paraId="2A27243C"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7F0DA7">
        <w:rPr>
          <w:rFonts w:ascii="Times New Roman" w:eastAsiaTheme="minorHAnsi" w:hAnsi="Times New Roman"/>
          <w:sz w:val="24"/>
          <w:szCs w:val="24"/>
        </w:rPr>
        <w:t xml:space="preserve">wystąpienia odmiennych (ale istotnych dla realizacji przedmiotu umowy) od przyjętych w STWIORB oraz SIWZ warunków terenowych, w szczególności istnienie </w:t>
      </w:r>
      <w:proofErr w:type="spellStart"/>
      <w:r w:rsidRPr="007F0DA7">
        <w:rPr>
          <w:rFonts w:ascii="Times New Roman" w:eastAsiaTheme="minorHAnsi" w:hAnsi="Times New Roman"/>
          <w:sz w:val="24"/>
          <w:szCs w:val="24"/>
        </w:rPr>
        <w:t>niezinwen-taryzowanych</w:t>
      </w:r>
      <w:proofErr w:type="spellEnd"/>
      <w:r w:rsidRPr="007F0DA7">
        <w:rPr>
          <w:rFonts w:ascii="Times New Roman" w:eastAsiaTheme="minorHAnsi" w:hAnsi="Times New Roman"/>
          <w:sz w:val="24"/>
          <w:szCs w:val="24"/>
        </w:rPr>
        <w:t xml:space="preserve"> lub błędnie zinwentaryzowanych obiektów budowlanych</w:t>
      </w:r>
      <w:r>
        <w:rPr>
          <w:rFonts w:ascii="Times New Roman" w:eastAsiaTheme="minorHAnsi" w:hAnsi="Times New Roman"/>
          <w:sz w:val="24"/>
          <w:szCs w:val="24"/>
        </w:rPr>
        <w:t>;</w:t>
      </w:r>
    </w:p>
    <w:p w14:paraId="3AA5DA1A"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dopuszcza możliwość dokonania zmian umowy w przypadkach wymienionych w art. 455 PZP.</w:t>
      </w:r>
    </w:p>
    <w:p w14:paraId="07ACFC27"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Zmiany, o których mowa w ust. 1-3 muszą zostać udokumentowane. Pismo (wniosek) dotyczące ww. zmian, wraz z uzasadnieniem, winna złożyć Strona inicjująca zmianę.</w:t>
      </w:r>
    </w:p>
    <w:p w14:paraId="12521C71"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wystąpienia którejkolwiek z okoliczności wymienionych w ust. 1-3 termin wykonania umowy może ulec odpowiedniemu przedłużeniu o czas niezbędny do zakończenia wykonania jej przedmiotu w sposób należyty.</w:t>
      </w:r>
    </w:p>
    <w:p w14:paraId="7319DE55"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 przedłużenie terminu realizacji zamówienia Wykonawcy nie przysługuje dodatkowe wynagrodzenie.</w:t>
      </w:r>
    </w:p>
    <w:p w14:paraId="4273676D"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waloryzacji zgodnie z art. 436 pkt 4 lit. b ustawy Prawo zamówień publicznych stosuje się zapisy § 14 niniejszej umowy.</w:t>
      </w:r>
    </w:p>
    <w:p w14:paraId="6053A6E0"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waloryzacji zgodnie z art. 439 ustawy Prawo zamówień publicznych stosuje się zapisy § 15 niniejszej umowy.</w:t>
      </w:r>
    </w:p>
    <w:p w14:paraId="0435B6E5"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nie dopuszcza zmiany terminu wykonania zamówienia w przypadkach zawinionych przez Wykonawcę.</w:t>
      </w:r>
    </w:p>
    <w:p w14:paraId="1BB628AA"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Wprowadzenie zmiany postanowień umowy wymaga aneksu sporządzonego w formie pisemnej pod rygorem nieważności.</w:t>
      </w:r>
    </w:p>
    <w:p w14:paraId="3642C173"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Zamawiający dopuszcza możliwość dokonania zmian umowy, gdy łączna wartość zmian jest mniejsza niż progi unijne.  </w:t>
      </w:r>
    </w:p>
    <w:p w14:paraId="3A041B64"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4A9B9129"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Nie stanowi zmiany Umowy w rozumieniu art. 454 ustawy Prawo zamówień publicznych w szczególności:</w:t>
      </w:r>
    </w:p>
    <w:p w14:paraId="4D1CB6D3"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zmiana danych związanych z obsługą administracyjno-organizacyjną Umowy (np. zmiana nr rachunku bankowego),</w:t>
      </w:r>
    </w:p>
    <w:p w14:paraId="619E89D4"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zmiany danych teleadresowych, zmiany osób wskazanych do kontaktów między Stronami.</w:t>
      </w:r>
    </w:p>
    <w:p w14:paraId="47F58D16" w14:textId="77777777" w:rsidR="0049113E" w:rsidRPr="006D605A" w:rsidRDefault="0049113E" w:rsidP="0049113E">
      <w:pPr>
        <w:spacing w:before="120"/>
        <w:ind w:left="680"/>
        <w:jc w:val="both"/>
        <w:outlineLvl w:val="1"/>
        <w:rPr>
          <w:bCs/>
          <w:iCs/>
          <w:lang w:val="x-none" w:eastAsia="x-none"/>
        </w:rPr>
      </w:pPr>
    </w:p>
    <w:p w14:paraId="1A694BBD"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3" w:name="_Toc258314260"/>
      <w:r w:rsidRPr="006D605A">
        <w:rPr>
          <w:b/>
          <w:bCs/>
          <w:caps/>
          <w:kern w:val="32"/>
          <w:lang w:val="x-none" w:eastAsia="x-none"/>
        </w:rPr>
        <w:lastRenderedPageBreak/>
        <w:t xml:space="preserve">Pouczenie o </w:t>
      </w:r>
      <w:r w:rsidRPr="006D605A">
        <w:rPr>
          <w:rFonts w:eastAsia="TimesNewRoman" w:cs="TimesNewRoman"/>
          <w:b/>
          <w:bCs/>
          <w:caps/>
          <w:kern w:val="32"/>
          <w:lang w:val="x-none" w:eastAsia="x-none"/>
        </w:rPr>
        <w:t>ś</w:t>
      </w:r>
      <w:r w:rsidRPr="006D605A">
        <w:rPr>
          <w:b/>
          <w:bCs/>
          <w:caps/>
          <w:kern w:val="32"/>
          <w:lang w:val="x-none" w:eastAsia="x-none"/>
        </w:rPr>
        <w:t>rodkach ochrony prawnej przysługuj</w:t>
      </w:r>
      <w:r w:rsidRPr="006D605A">
        <w:rPr>
          <w:rFonts w:eastAsia="TimesNewRoman" w:cs="TimesNewRoman"/>
          <w:b/>
          <w:bCs/>
          <w:caps/>
          <w:kern w:val="32"/>
          <w:lang w:val="x-none" w:eastAsia="x-none"/>
        </w:rPr>
        <w:t>ą</w:t>
      </w:r>
      <w:r w:rsidRPr="006D605A">
        <w:rPr>
          <w:b/>
          <w:bCs/>
          <w:caps/>
          <w:kern w:val="32"/>
          <w:lang w:val="x-none" w:eastAsia="x-none"/>
        </w:rPr>
        <w:t>cych Wykonawcy</w:t>
      </w:r>
      <w:bookmarkEnd w:id="33"/>
    </w:p>
    <w:p w14:paraId="548B5E03" w14:textId="77777777" w:rsidR="001B365B" w:rsidRPr="006D605A" w:rsidRDefault="001B365B" w:rsidP="001B365B">
      <w:pPr>
        <w:tabs>
          <w:tab w:val="left" w:pos="708"/>
        </w:tabs>
        <w:spacing w:before="120"/>
        <w:ind w:left="431"/>
        <w:jc w:val="both"/>
        <w:outlineLvl w:val="1"/>
        <w:rPr>
          <w:bCs/>
          <w:iCs/>
          <w:lang w:val="x-none" w:eastAsia="x-none"/>
        </w:rPr>
      </w:pPr>
      <w:r w:rsidRPr="006D605A">
        <w:rPr>
          <w:bCs/>
          <w:iCs/>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6D605A">
        <w:rPr>
          <w:bCs/>
          <w:iCs/>
          <w:lang w:val="x-none" w:eastAsia="x-none"/>
        </w:rPr>
        <w:t>Pzp</w:t>
      </w:r>
      <w:proofErr w:type="spellEnd"/>
      <w:r w:rsidRPr="006D605A">
        <w:rPr>
          <w:bCs/>
          <w:iCs/>
          <w:lang w:val="x-none" w:eastAsia="x-none"/>
        </w:rPr>
        <w:t xml:space="preserve">, przysługują środki ochrony prawnej na zasadach przewidzianych w art. 505 – 590 ustawy </w:t>
      </w:r>
      <w:proofErr w:type="spellStart"/>
      <w:r w:rsidRPr="006D605A">
        <w:rPr>
          <w:bCs/>
          <w:iCs/>
          <w:lang w:val="x-none" w:eastAsia="x-none"/>
        </w:rPr>
        <w:t>Pzp</w:t>
      </w:r>
      <w:proofErr w:type="spellEnd"/>
      <w:r w:rsidRPr="006D605A">
        <w:rPr>
          <w:bCs/>
          <w:iCs/>
          <w:lang w:val="x-none" w:eastAsia="x-none"/>
        </w:rPr>
        <w:t>.</w:t>
      </w:r>
    </w:p>
    <w:p w14:paraId="01A27674"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Aukcja elektroniczna</w:t>
      </w:r>
    </w:p>
    <w:p w14:paraId="50A700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Zamawiający </w:t>
      </w:r>
      <w:r w:rsidRPr="006D605A">
        <w:rPr>
          <w:bCs/>
          <w:iCs/>
          <w:lang w:val="x-none" w:eastAsia="x-none"/>
        </w:rPr>
        <w:t xml:space="preserve">nie przewiduje przeprowadzenia aukcji elektronicznej, o której mowa w art. 308 ust. 1 ustawy </w:t>
      </w:r>
      <w:proofErr w:type="spellStart"/>
      <w:r w:rsidRPr="006D605A">
        <w:rPr>
          <w:bCs/>
          <w:iCs/>
          <w:lang w:val="x-none" w:eastAsia="x-none"/>
        </w:rPr>
        <w:t>Pzp</w:t>
      </w:r>
      <w:proofErr w:type="spellEnd"/>
      <w:r w:rsidRPr="006D605A">
        <w:rPr>
          <w:bCs/>
          <w:iCs/>
          <w:lang w:val="x-none" w:eastAsia="x-none"/>
        </w:rPr>
        <w:t>.</w:t>
      </w:r>
    </w:p>
    <w:p w14:paraId="31B9F09B"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eastAsia="x-none"/>
        </w:rPr>
        <w:t>Ochrona danych osobowych</w:t>
      </w:r>
    </w:p>
    <w:p w14:paraId="45502F3E" w14:textId="32301984" w:rsidR="001B365B" w:rsidRPr="006D605A" w:rsidRDefault="001B365B" w:rsidP="001B365B">
      <w:pPr>
        <w:numPr>
          <w:ilvl w:val="1"/>
          <w:numId w:val="1"/>
        </w:numPr>
        <w:spacing w:before="120"/>
        <w:jc w:val="both"/>
        <w:outlineLvl w:val="1"/>
        <w:rPr>
          <w:bCs/>
          <w:iCs/>
          <w:lang w:val="x-none" w:eastAsia="x-none"/>
        </w:rPr>
      </w:pPr>
      <w:bookmarkStart w:id="34" w:name="_Hlk515367328"/>
      <w:r w:rsidRPr="006D605A">
        <w:rPr>
          <w:bCs/>
          <w:iCs/>
          <w:lang w:eastAsia="x-none"/>
        </w:rPr>
        <w:t>Zamawiający</w:t>
      </w:r>
      <w:r w:rsidRPr="006D605A">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w:t>
      </w:r>
      <w:r w:rsidR="004D0EF7">
        <w:rPr>
          <w:bCs/>
          <w:iCs/>
          <w:lang w:val="x-none" w:eastAsia="x-none"/>
        </w:rPr>
        <w:br/>
      </w:r>
      <w:r w:rsidRPr="006D605A">
        <w:rPr>
          <w:bCs/>
          <w:iCs/>
          <w:lang w:val="x-none" w:eastAsia="x-none"/>
        </w:rPr>
        <w:t xml:space="preserve"> o ochronie danych) (</w:t>
      </w:r>
      <w:proofErr w:type="spellStart"/>
      <w:r w:rsidRPr="006D605A">
        <w:rPr>
          <w:bCs/>
          <w:iCs/>
          <w:lang w:val="x-none" w:eastAsia="x-none"/>
        </w:rPr>
        <w:t>Dz.Urz</w:t>
      </w:r>
      <w:proofErr w:type="spellEnd"/>
      <w:r w:rsidRPr="006D605A">
        <w:rPr>
          <w:bCs/>
          <w:iCs/>
          <w:lang w:val="x-none" w:eastAsia="x-none"/>
        </w:rPr>
        <w:t xml:space="preserve">. UE L 119 z 4 maja 2016 r.), dalej: RODO, tym samym dane osobowe podane przez Wykonawcę będą przetwarzane zgodnie z RODO oraz zgodnie </w:t>
      </w:r>
      <w:r w:rsidR="004D0EF7">
        <w:rPr>
          <w:bCs/>
          <w:iCs/>
          <w:lang w:val="x-none" w:eastAsia="x-none"/>
        </w:rPr>
        <w:br/>
      </w:r>
      <w:r w:rsidRPr="006D605A">
        <w:rPr>
          <w:bCs/>
          <w:iCs/>
          <w:lang w:val="x-none" w:eastAsia="x-none"/>
        </w:rPr>
        <w:t>z przepisami krajowymi</w:t>
      </w:r>
      <w:r w:rsidRPr="006D605A">
        <w:rPr>
          <w:bCs/>
          <w:iCs/>
          <w:lang w:eastAsia="x-none"/>
        </w:rPr>
        <w:t>.</w:t>
      </w:r>
    </w:p>
    <w:p w14:paraId="30313B8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informuje, że:</w:t>
      </w:r>
    </w:p>
    <w:p w14:paraId="5A3CB50B" w14:textId="5E04E859" w:rsidR="00DA7F33" w:rsidRPr="006D605A" w:rsidRDefault="00DA7F33" w:rsidP="00455679">
      <w:pPr>
        <w:numPr>
          <w:ilvl w:val="0"/>
          <w:numId w:val="22"/>
        </w:numPr>
        <w:tabs>
          <w:tab w:val="left" w:pos="708"/>
        </w:tabs>
        <w:spacing w:before="120"/>
        <w:jc w:val="both"/>
        <w:outlineLvl w:val="1"/>
        <w:rPr>
          <w:bCs/>
          <w:iCs/>
          <w:lang w:eastAsia="x-none"/>
        </w:rPr>
      </w:pPr>
      <w:r w:rsidRPr="006D605A">
        <w:rPr>
          <w:bCs/>
          <w:iCs/>
          <w:lang w:eastAsia="x-none"/>
        </w:rPr>
        <w:t xml:space="preserve">administratorem danych osobowych Wykonawcy jest </w:t>
      </w:r>
      <w:r w:rsidR="0078170C" w:rsidRPr="006D605A">
        <w:rPr>
          <w:bCs/>
          <w:iCs/>
          <w:lang w:eastAsia="x-none"/>
        </w:rPr>
        <w:t xml:space="preserve">Śremskie TBS </w:t>
      </w:r>
      <w:r w:rsidR="004D0EF7">
        <w:rPr>
          <w:bCs/>
          <w:iCs/>
          <w:lang w:eastAsia="x-none"/>
        </w:rPr>
        <w:t>S</w:t>
      </w:r>
      <w:r w:rsidR="0078170C" w:rsidRPr="006D605A">
        <w:rPr>
          <w:bCs/>
          <w:iCs/>
          <w:lang w:eastAsia="x-none"/>
        </w:rPr>
        <w:t>p. z o.o. 63-100 Śrem, Leopolda Okulickiego 3</w:t>
      </w:r>
      <w:r w:rsidRPr="006D605A">
        <w:rPr>
          <w:bCs/>
          <w:iCs/>
          <w:lang w:eastAsia="x-none"/>
        </w:rPr>
        <w:t xml:space="preserve">, e-mail: </w:t>
      </w:r>
      <w:r w:rsidR="00F1513B" w:rsidRPr="006D605A">
        <w:rPr>
          <w:bCs/>
          <w:iCs/>
          <w:lang w:eastAsia="x-none"/>
        </w:rPr>
        <w:t>sekretariattbs@tbs.srem.pl</w:t>
      </w:r>
    </w:p>
    <w:p w14:paraId="0B1AE929" w14:textId="7A72C083" w:rsidR="001B365B" w:rsidRPr="006D605A" w:rsidRDefault="00DA7F33" w:rsidP="00455679">
      <w:pPr>
        <w:numPr>
          <w:ilvl w:val="0"/>
          <w:numId w:val="22"/>
        </w:numPr>
        <w:tabs>
          <w:tab w:val="left" w:pos="708"/>
        </w:tabs>
        <w:spacing w:before="120"/>
        <w:jc w:val="both"/>
        <w:outlineLvl w:val="1"/>
        <w:rPr>
          <w:bCs/>
          <w:iCs/>
          <w:lang w:val="x-none" w:eastAsia="x-none"/>
        </w:rPr>
      </w:pPr>
      <w:r w:rsidRPr="006D605A">
        <w:rPr>
          <w:bCs/>
          <w:iCs/>
          <w:lang w:eastAsia="x-none"/>
        </w:rPr>
        <w:t>w sprawach związanych z przetwarzaniem danych osobowych, można kontaktować się z Inspektorem Ochrony Danych, którym jest Pan</w:t>
      </w:r>
      <w:r w:rsidR="0069692D" w:rsidRPr="006D605A">
        <w:rPr>
          <w:bCs/>
          <w:iCs/>
          <w:lang w:eastAsia="x-none"/>
        </w:rPr>
        <w:t>i Ewa Bajor</w:t>
      </w:r>
      <w:r w:rsidRPr="006D605A">
        <w:rPr>
          <w:bCs/>
          <w:iCs/>
          <w:lang w:eastAsia="x-none"/>
        </w:rPr>
        <w:t>, e-mail:</w:t>
      </w:r>
      <w:r w:rsidR="0069692D" w:rsidRPr="006D605A">
        <w:rPr>
          <w:bCs/>
          <w:iCs/>
          <w:lang w:eastAsia="x-none"/>
        </w:rPr>
        <w:t xml:space="preserve"> </w:t>
      </w:r>
      <w:r w:rsidR="00F1513B" w:rsidRPr="006D605A">
        <w:rPr>
          <w:bCs/>
          <w:iCs/>
          <w:lang w:eastAsia="x-none"/>
        </w:rPr>
        <w:t>iod</w:t>
      </w:r>
      <w:r w:rsidR="0069692D" w:rsidRPr="006D605A">
        <w:rPr>
          <w:bCs/>
          <w:iCs/>
          <w:lang w:eastAsia="x-none"/>
        </w:rPr>
        <w:t>@tbs.srem.pl;</w:t>
      </w:r>
      <w:r w:rsidRPr="006D605A">
        <w:rPr>
          <w:bCs/>
          <w:iCs/>
          <w:lang w:eastAsia="x-none"/>
        </w:rPr>
        <w:t xml:space="preserve"> tel. </w:t>
      </w:r>
      <w:r w:rsidR="0069692D" w:rsidRPr="006D605A">
        <w:rPr>
          <w:bCs/>
          <w:iCs/>
          <w:lang w:eastAsia="x-none"/>
        </w:rPr>
        <w:t xml:space="preserve">61 28 30 020 </w:t>
      </w:r>
      <w:r w:rsidR="001B365B" w:rsidRPr="006D605A">
        <w:rPr>
          <w:bCs/>
          <w:iCs/>
          <w:lang w:eastAsia="x-none"/>
        </w:rPr>
        <w:t xml:space="preserve">dane </w:t>
      </w:r>
      <w:r w:rsidR="001B365B" w:rsidRPr="006D605A">
        <w:rPr>
          <w:lang w:val="x-none" w:eastAsia="x-none"/>
        </w:rPr>
        <w:t>osobowe Wykonawcy będą przetwarzane w celu przeprowadzenia postępowania o udzielenie zamówienia publicznego pn</w:t>
      </w:r>
      <w:r w:rsidR="00570358">
        <w:rPr>
          <w:lang w:eastAsia="x-none"/>
        </w:rPr>
        <w:t>.:</w:t>
      </w:r>
      <w:r w:rsidR="00570358" w:rsidRPr="00570358">
        <w:rPr>
          <w:b/>
          <w:bCs/>
        </w:rPr>
        <w:t xml:space="preserve"> </w:t>
      </w:r>
      <w:r w:rsidR="00570358" w:rsidRPr="00570358">
        <w:rPr>
          <w:b/>
          <w:bCs/>
          <w:lang w:val="x-none" w:eastAsia="x-none"/>
        </w:rPr>
        <w:t xml:space="preserve">Budowa </w:t>
      </w:r>
      <w:r w:rsidR="004D0EF7">
        <w:rPr>
          <w:b/>
          <w:bCs/>
          <w:lang w:val="x-none" w:eastAsia="x-none"/>
        </w:rPr>
        <w:br/>
      </w:r>
      <w:r w:rsidR="00570358" w:rsidRPr="00570358">
        <w:rPr>
          <w:b/>
          <w:bCs/>
          <w:lang w:val="x-none" w:eastAsia="x-none"/>
        </w:rPr>
        <w:t>3 budynków mieszkalnych wielorodzinnych nr 3, 4 i 10 w Śremie przy ul. Żurawiej</w:t>
      </w:r>
      <w:r w:rsidR="001B365B" w:rsidRPr="006D605A">
        <w:rPr>
          <w:bCs/>
          <w:iCs/>
          <w:lang w:val="x-none" w:eastAsia="x-none"/>
        </w:rPr>
        <w:t xml:space="preserve"> </w:t>
      </w:r>
      <w:r w:rsidR="001B365B" w:rsidRPr="006D605A">
        <w:rPr>
          <w:bCs/>
          <w:iCs/>
          <w:lang w:eastAsia="x-none"/>
        </w:rPr>
        <w:t xml:space="preserve">– znak sprawy: </w:t>
      </w:r>
      <w:r w:rsidR="0038537E" w:rsidRPr="0038537E">
        <w:t xml:space="preserve">KW/140/09/2021 </w:t>
      </w:r>
      <w:r w:rsidR="001B365B" w:rsidRPr="006D605A">
        <w:rPr>
          <w:bCs/>
          <w:iCs/>
          <w:lang w:val="x-none" w:eastAsia="x-none"/>
        </w:rPr>
        <w:t>oraz w celu archiwizacji dokumentacji dotyczącej tego postępowania</w:t>
      </w:r>
      <w:r w:rsidR="001B365B" w:rsidRPr="006D605A">
        <w:rPr>
          <w:bCs/>
          <w:iCs/>
          <w:lang w:eastAsia="x-none"/>
        </w:rPr>
        <w:t>;</w:t>
      </w:r>
    </w:p>
    <w:p w14:paraId="226F8EC1" w14:textId="77777777" w:rsidR="001B365B" w:rsidRPr="006D605A" w:rsidRDefault="001B365B" w:rsidP="0013626A">
      <w:pPr>
        <w:numPr>
          <w:ilvl w:val="0"/>
          <w:numId w:val="22"/>
        </w:numPr>
        <w:tabs>
          <w:tab w:val="left" w:pos="708"/>
        </w:tabs>
        <w:spacing w:before="120"/>
        <w:jc w:val="both"/>
        <w:outlineLvl w:val="1"/>
        <w:rPr>
          <w:bCs/>
          <w:iCs/>
          <w:lang w:val="x-none" w:eastAsia="x-none"/>
        </w:rPr>
      </w:pPr>
      <w:r w:rsidRPr="006D605A">
        <w:rPr>
          <w:bCs/>
          <w:iCs/>
          <w:lang w:eastAsia="x-none"/>
        </w:rPr>
        <w:t xml:space="preserve">odbiorcami przekazanych przez Wykonawcę danych osobowych będą osoby lub podmioty, którym zostanie udostępniona dokumentacja postępowania w oparciu o art. 18 oraz art. 74 ust. 1 ustawy </w:t>
      </w:r>
      <w:proofErr w:type="spellStart"/>
      <w:r w:rsidRPr="006D605A">
        <w:rPr>
          <w:bCs/>
          <w:iCs/>
          <w:lang w:eastAsia="x-none"/>
        </w:rPr>
        <w:t>Pzp</w:t>
      </w:r>
      <w:proofErr w:type="spellEnd"/>
      <w:r w:rsidRPr="006D605A">
        <w:rPr>
          <w:bCs/>
          <w:iCs/>
          <w:lang w:eastAsia="x-none"/>
        </w:rPr>
        <w:t>;</w:t>
      </w:r>
    </w:p>
    <w:p w14:paraId="2CC4592E" w14:textId="77777777" w:rsidR="001B365B" w:rsidRPr="006D605A" w:rsidRDefault="001B365B" w:rsidP="0013626A">
      <w:pPr>
        <w:numPr>
          <w:ilvl w:val="0"/>
          <w:numId w:val="22"/>
        </w:numPr>
        <w:tabs>
          <w:tab w:val="left" w:pos="708"/>
        </w:tabs>
        <w:spacing w:before="120"/>
        <w:jc w:val="both"/>
        <w:outlineLvl w:val="1"/>
        <w:rPr>
          <w:bCs/>
          <w:iCs/>
          <w:lang w:val="x-none" w:eastAsia="x-none"/>
        </w:rPr>
      </w:pPr>
      <w:r w:rsidRPr="006D605A">
        <w:rPr>
          <w:bCs/>
          <w:iCs/>
          <w:lang w:eastAsia="x-none"/>
        </w:rPr>
        <w:t xml:space="preserve">dane osobowe Wykonawcy będą przechowywane, zgodnie z art. 78 ustawy </w:t>
      </w:r>
      <w:proofErr w:type="spellStart"/>
      <w:r w:rsidRPr="006D605A">
        <w:rPr>
          <w:bCs/>
          <w:iCs/>
          <w:lang w:eastAsia="x-none"/>
        </w:rPr>
        <w:t>Pzp</w:t>
      </w:r>
      <w:proofErr w:type="spellEnd"/>
      <w:r w:rsidRPr="006D605A">
        <w:rPr>
          <w:bCs/>
          <w:iCs/>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39E161A" w14:textId="1A8CEA76"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Wykonawca jest zobowiązany, w związku z udziałem w przedmiotowym postępowaniu, do wypełnienia wszystkich obowiązków formalno-prawnych wymaganych przez RODO </w:t>
      </w:r>
      <w:r w:rsidR="004D0EF7">
        <w:rPr>
          <w:bCs/>
          <w:iCs/>
          <w:lang w:eastAsia="x-none"/>
        </w:rPr>
        <w:br/>
      </w:r>
      <w:r w:rsidRPr="006D605A">
        <w:rPr>
          <w:bCs/>
          <w:iCs/>
          <w:lang w:eastAsia="x-none"/>
        </w:rPr>
        <w:t xml:space="preserve">i związanych z udziałem w przedmiotowym postępowaniu o udzielenie zamówienia. </w:t>
      </w:r>
      <w:r w:rsidR="004D0EF7">
        <w:rPr>
          <w:bCs/>
          <w:iCs/>
          <w:lang w:eastAsia="x-none"/>
        </w:rPr>
        <w:br/>
      </w:r>
      <w:r w:rsidRPr="006D605A">
        <w:rPr>
          <w:bCs/>
          <w:iCs/>
          <w:lang w:eastAsia="x-none"/>
        </w:rPr>
        <w:t>Do obowiązków tych należą</w:t>
      </w:r>
      <w:bookmarkEnd w:id="34"/>
      <w:r w:rsidRPr="006D605A">
        <w:rPr>
          <w:bCs/>
          <w:iCs/>
          <w:lang w:eastAsia="x-none"/>
        </w:rPr>
        <w:t>:</w:t>
      </w:r>
    </w:p>
    <w:p w14:paraId="62C2957F" w14:textId="77777777" w:rsidR="001B365B" w:rsidRPr="006D605A" w:rsidRDefault="001B365B" w:rsidP="0013626A">
      <w:pPr>
        <w:numPr>
          <w:ilvl w:val="0"/>
          <w:numId w:val="23"/>
        </w:numPr>
        <w:tabs>
          <w:tab w:val="left" w:pos="708"/>
        </w:tabs>
        <w:spacing w:before="120"/>
        <w:jc w:val="both"/>
        <w:outlineLvl w:val="1"/>
        <w:rPr>
          <w:bCs/>
          <w:iCs/>
          <w:lang w:val="x-none" w:eastAsia="x-none"/>
        </w:rPr>
      </w:pPr>
      <w:r w:rsidRPr="006D605A">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6D605A" w:rsidRDefault="001B365B" w:rsidP="0013626A">
      <w:pPr>
        <w:numPr>
          <w:ilvl w:val="0"/>
          <w:numId w:val="23"/>
        </w:numPr>
        <w:tabs>
          <w:tab w:val="left" w:pos="708"/>
        </w:tabs>
        <w:spacing w:before="120"/>
        <w:jc w:val="both"/>
        <w:outlineLvl w:val="1"/>
        <w:rPr>
          <w:bCs/>
          <w:iCs/>
          <w:lang w:val="x-none" w:eastAsia="x-none"/>
        </w:rPr>
      </w:pPr>
      <w:r w:rsidRPr="006D605A">
        <w:rPr>
          <w:bCs/>
          <w:iCs/>
          <w:lang w:eastAsia="x-none"/>
        </w:rPr>
        <w:t xml:space="preserve">obowiązek informacyjny wynikający z art. 14 RODO względem osób fizycznych, których dane Wykonawca pozyskał w sposób pośredni, a które to dane Wykonawca </w:t>
      </w:r>
      <w:r w:rsidRPr="006D605A">
        <w:rPr>
          <w:bCs/>
          <w:iCs/>
          <w:lang w:eastAsia="x-none"/>
        </w:rPr>
        <w:lastRenderedPageBreak/>
        <w:t>przekazuje Zamawiającemu w treści oferty lub dokumentów składanych na żądanie Zamawiającego.</w:t>
      </w:r>
    </w:p>
    <w:p w14:paraId="10E36C40"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informuje, że;</w:t>
      </w:r>
    </w:p>
    <w:p w14:paraId="7FBC9A5A"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D605A">
        <w:rPr>
          <w:bCs/>
          <w:iCs/>
          <w:lang w:eastAsia="x-none"/>
        </w:rPr>
        <w:t>Pzp</w:t>
      </w:r>
      <w:proofErr w:type="spellEnd"/>
      <w:r w:rsidRPr="006D605A">
        <w:rPr>
          <w:bCs/>
          <w:iCs/>
          <w:lang w:eastAsia="x-none"/>
        </w:rPr>
        <w:t>, do upływu terminu na ich wniesienie;</w:t>
      </w:r>
    </w:p>
    <w:p w14:paraId="017A7D5D" w14:textId="734B4524"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udostępnianie protokołu i załączników do protokołu ma zastosowanie do wszystkich danych osobowych, z wyjątkiem tych, o których mowa w art. 9 ust. 1 RODO </w:t>
      </w:r>
      <w:r w:rsidR="004D0EF7">
        <w:rPr>
          <w:bCs/>
          <w:iCs/>
          <w:lang w:eastAsia="x-none"/>
        </w:rPr>
        <w:br/>
      </w:r>
      <w:r w:rsidRPr="006D605A">
        <w:rPr>
          <w:bCs/>
          <w:iCs/>
          <w:lang w:eastAsia="x-none"/>
        </w:rPr>
        <w:t xml:space="preserve">(tj. danych osobowych ujawniających pochodzenie rasowe lub etniczne, poglądy polityczne, przekonania religijne lub światopoglądowe, przynależność do związków zawodowych oraz przetwarzania danych genetycznych, danych biometrycznych </w:t>
      </w:r>
      <w:r w:rsidR="004D0EF7">
        <w:rPr>
          <w:bCs/>
          <w:iCs/>
          <w:lang w:eastAsia="x-none"/>
        </w:rPr>
        <w:br/>
      </w:r>
      <w:r w:rsidRPr="006D605A">
        <w:rPr>
          <w:bCs/>
          <w:iCs/>
          <w:lang w:eastAsia="x-none"/>
        </w:rPr>
        <w:t>w celu jednoznacznego zidentyfikowania osoby fizycznej lub danych dotyczących zdrowia, seksualności lub orientacji seksualnej tej osoby), zebranych w toku postępowania o udzielenie zamówienia;</w:t>
      </w:r>
    </w:p>
    <w:p w14:paraId="53280644" w14:textId="29A86AF8"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4D0EF7">
        <w:rPr>
          <w:bCs/>
          <w:iCs/>
          <w:lang w:eastAsia="x-none"/>
        </w:rPr>
        <w:br/>
      </w:r>
      <w:r w:rsidRPr="006D605A">
        <w:rPr>
          <w:bCs/>
          <w:iCs/>
          <w:lang w:eastAsia="x-none"/>
        </w:rPr>
        <w:t>o udzielenie zamówienia;</w:t>
      </w:r>
    </w:p>
    <w:p w14:paraId="4185425C" w14:textId="3D1C6D5B"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skorzystanie przez osobę, której dane osobowe są przetwarzane, z uprawnienia, </w:t>
      </w:r>
      <w:r w:rsidR="004D0EF7">
        <w:rPr>
          <w:bCs/>
          <w:iCs/>
          <w:lang w:eastAsia="x-none"/>
        </w:rPr>
        <w:br/>
      </w:r>
      <w:r w:rsidRPr="006D605A">
        <w:rPr>
          <w:bCs/>
          <w:iCs/>
          <w:lang w:eastAsia="x-none"/>
        </w:rPr>
        <w:t>o którym mowa w art. 16 RODO (uprawnienie do sprostowania lub uzupełnienia danych osobowych), nie może naruszać integralności protokołu postępowania oraz jego załączników;</w:t>
      </w:r>
    </w:p>
    <w:p w14:paraId="304F98B1"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069C1DEB"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w przypadku, gdy wniesienie żądania dotyczącego prawa, o którym mowa w art. 18 ust. 1 RODO spowoduje ograniczenie przetwarzania danych osobowych zawartych </w:t>
      </w:r>
      <w:r w:rsidR="004D0EF7">
        <w:rPr>
          <w:bCs/>
          <w:iCs/>
          <w:lang w:eastAsia="x-none"/>
        </w:rPr>
        <w:br/>
      </w:r>
      <w:r w:rsidRPr="006D605A">
        <w:rPr>
          <w:bCs/>
          <w:iCs/>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6D605A" w:rsidRDefault="001B365B" w:rsidP="001B365B">
      <w:pPr>
        <w:tabs>
          <w:tab w:val="left" w:pos="708"/>
        </w:tabs>
        <w:spacing w:before="120"/>
        <w:ind w:left="1040"/>
        <w:jc w:val="both"/>
        <w:outlineLvl w:val="1"/>
        <w:rPr>
          <w:bCs/>
          <w:iCs/>
          <w:lang w:val="x-none" w:eastAsia="x-none"/>
        </w:rPr>
      </w:pPr>
    </w:p>
    <w:p w14:paraId="73A1898A" w14:textId="6324822E" w:rsidR="00EC69B3" w:rsidRDefault="00EC69B3" w:rsidP="001B365B">
      <w:pPr>
        <w:spacing w:before="60" w:after="120"/>
        <w:jc w:val="both"/>
        <w:rPr>
          <w:b/>
        </w:rPr>
      </w:pPr>
    </w:p>
    <w:p w14:paraId="0AA2FF86" w14:textId="2A315EDE" w:rsidR="004B5385" w:rsidRDefault="004B5385" w:rsidP="001B365B">
      <w:pPr>
        <w:spacing w:before="60" w:after="120"/>
        <w:jc w:val="both"/>
        <w:rPr>
          <w:b/>
        </w:rPr>
      </w:pPr>
    </w:p>
    <w:p w14:paraId="4311446A" w14:textId="087A6137" w:rsidR="004B5385" w:rsidRDefault="004B5385" w:rsidP="001B365B">
      <w:pPr>
        <w:spacing w:before="60" w:after="120"/>
        <w:jc w:val="both"/>
        <w:rPr>
          <w:b/>
        </w:rPr>
      </w:pPr>
    </w:p>
    <w:p w14:paraId="59F03220" w14:textId="77777777" w:rsidR="004B5385" w:rsidRPr="006D605A" w:rsidRDefault="004B5385" w:rsidP="001B365B">
      <w:pPr>
        <w:spacing w:before="60" w:after="120"/>
        <w:jc w:val="both"/>
        <w:rPr>
          <w:b/>
        </w:rPr>
      </w:pPr>
    </w:p>
    <w:p w14:paraId="172655E4" w14:textId="77777777" w:rsidR="00EC69B3" w:rsidRPr="006D605A" w:rsidRDefault="00EC69B3" w:rsidP="001B365B">
      <w:pPr>
        <w:spacing w:before="60" w:after="120"/>
        <w:jc w:val="both"/>
        <w:rPr>
          <w:b/>
        </w:rPr>
      </w:pPr>
    </w:p>
    <w:p w14:paraId="34B9CEE4" w14:textId="77777777" w:rsidR="001B365B" w:rsidRPr="006D605A" w:rsidRDefault="001B365B" w:rsidP="001B365B">
      <w:pPr>
        <w:spacing w:before="60" w:after="120"/>
        <w:jc w:val="both"/>
      </w:pPr>
      <w:r w:rsidRPr="006D605A">
        <w:rPr>
          <w:b/>
        </w:rPr>
        <w:lastRenderedPageBreak/>
        <w:t>Załączniki do SWZ</w:t>
      </w:r>
      <w:r w:rsidRPr="006D605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6D605A"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6D605A" w:rsidRDefault="001B365B" w:rsidP="001B365B">
            <w:pPr>
              <w:spacing w:before="60" w:after="120"/>
              <w:jc w:val="both"/>
              <w:rPr>
                <w:b/>
                <w:sz w:val="20"/>
                <w:szCs w:val="20"/>
              </w:rPr>
            </w:pPr>
            <w:r w:rsidRPr="006D605A">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6D605A" w:rsidRDefault="001B365B" w:rsidP="001B365B">
            <w:pPr>
              <w:spacing w:before="60" w:after="120"/>
              <w:jc w:val="both"/>
              <w:rPr>
                <w:b/>
                <w:sz w:val="20"/>
                <w:szCs w:val="20"/>
              </w:rPr>
            </w:pPr>
            <w:r w:rsidRPr="006D605A">
              <w:rPr>
                <w:b/>
                <w:sz w:val="20"/>
                <w:szCs w:val="20"/>
              </w:rPr>
              <w:t>Nazwa załącznika</w:t>
            </w:r>
          </w:p>
        </w:tc>
      </w:tr>
      <w:tr w:rsidR="006D605A" w:rsidRPr="006D605A"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6D605A" w:rsidRDefault="00715357" w:rsidP="00E81306">
            <w:pPr>
              <w:spacing w:before="60" w:after="120"/>
              <w:jc w:val="both"/>
              <w:rPr>
                <w:b/>
              </w:rPr>
            </w:pPr>
            <w:r w:rsidRPr="006D605A">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6D605A" w:rsidRDefault="00715357" w:rsidP="00E81306">
            <w:pPr>
              <w:spacing w:before="60" w:after="120"/>
              <w:jc w:val="both"/>
              <w:rPr>
                <w:b/>
              </w:rPr>
            </w:pPr>
            <w:r w:rsidRPr="006D605A">
              <w:t>Oświadczenie o niepodleganiu wykluczeniu oraz spełnianiu warunków udziału</w:t>
            </w:r>
          </w:p>
        </w:tc>
      </w:tr>
      <w:tr w:rsidR="006D605A" w:rsidRPr="006D605A"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6D605A" w:rsidRDefault="00715357" w:rsidP="00E81306">
            <w:pPr>
              <w:spacing w:before="60" w:after="120"/>
              <w:jc w:val="both"/>
              <w:rPr>
                <w:b/>
              </w:rPr>
            </w:pPr>
            <w:r w:rsidRPr="006D605A">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6D605A" w:rsidRDefault="00715357" w:rsidP="00E81306">
            <w:pPr>
              <w:spacing w:before="60" w:after="120"/>
              <w:jc w:val="both"/>
              <w:rPr>
                <w:b/>
              </w:rPr>
            </w:pPr>
            <w:r w:rsidRPr="006D605A">
              <w:t>Zobowiązanie podmiotu udostępniającego zasoby</w:t>
            </w:r>
          </w:p>
        </w:tc>
      </w:tr>
      <w:tr w:rsidR="00715357" w:rsidRPr="006D605A"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6D605A" w:rsidRDefault="00715357" w:rsidP="00E81306">
            <w:pPr>
              <w:spacing w:before="60" w:after="120"/>
              <w:jc w:val="both"/>
              <w:rPr>
                <w:b/>
              </w:rPr>
            </w:pPr>
            <w:r w:rsidRPr="006D605A">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6D605A" w:rsidRDefault="00715357" w:rsidP="00E81306">
            <w:pPr>
              <w:spacing w:before="60" w:after="120"/>
              <w:jc w:val="both"/>
              <w:rPr>
                <w:b/>
              </w:rPr>
            </w:pPr>
            <w:r w:rsidRPr="006D605A">
              <w:t>Oświadczenie wykonawcy w sprawie grupy kapitałowej</w:t>
            </w:r>
          </w:p>
        </w:tc>
      </w:tr>
    </w:tbl>
    <w:p w14:paraId="33DF2C9F" w14:textId="77777777" w:rsidR="001B365B" w:rsidRPr="006D605A"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6D605A"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6D605A" w:rsidRDefault="00EC69B3" w:rsidP="00E81306">
            <w:pPr>
              <w:spacing w:before="60" w:after="120"/>
              <w:jc w:val="both"/>
              <w:rPr>
                <w:b/>
              </w:rPr>
            </w:pPr>
            <w:r w:rsidRPr="006D605A">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6D605A" w:rsidRDefault="00715357" w:rsidP="00E81306">
            <w:pPr>
              <w:spacing w:before="60" w:after="120"/>
              <w:jc w:val="both"/>
              <w:rPr>
                <w:b/>
              </w:rPr>
            </w:pPr>
            <w:r w:rsidRPr="006D605A">
              <w:t>Wzór umowy</w:t>
            </w:r>
          </w:p>
        </w:tc>
      </w:tr>
      <w:tr w:rsidR="006D605A" w:rsidRPr="006D605A"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6D605A" w:rsidRDefault="00EC69B3" w:rsidP="00E81306">
            <w:pPr>
              <w:spacing w:before="60" w:after="120"/>
              <w:jc w:val="both"/>
              <w:rPr>
                <w:b/>
              </w:rPr>
            </w:pPr>
            <w:r w:rsidRPr="006D605A">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6D605A" w:rsidRDefault="00715357" w:rsidP="00E81306">
            <w:pPr>
              <w:spacing w:before="60" w:after="120"/>
              <w:jc w:val="both"/>
              <w:rPr>
                <w:b/>
              </w:rPr>
            </w:pPr>
            <w:r w:rsidRPr="006D605A">
              <w:t>Wzór formularza ofertowego</w:t>
            </w:r>
          </w:p>
        </w:tc>
      </w:tr>
      <w:tr w:rsidR="006D605A" w:rsidRPr="006D605A"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6D605A" w:rsidRDefault="00EC69B3" w:rsidP="00E81306">
            <w:pPr>
              <w:spacing w:before="60" w:after="120"/>
              <w:jc w:val="both"/>
              <w:rPr>
                <w:b/>
              </w:rPr>
            </w:pPr>
            <w:r w:rsidRPr="006D605A">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6D605A" w:rsidRDefault="00715357" w:rsidP="00E81306">
            <w:pPr>
              <w:spacing w:before="60" w:after="120"/>
              <w:jc w:val="both"/>
              <w:rPr>
                <w:b/>
              </w:rPr>
            </w:pPr>
            <w:r w:rsidRPr="006D605A">
              <w:t>Wzór wykazu robót</w:t>
            </w:r>
          </w:p>
        </w:tc>
      </w:tr>
      <w:tr w:rsidR="006D605A" w:rsidRPr="006D605A"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6D605A" w:rsidRDefault="00C774D4" w:rsidP="00E81306">
            <w:pPr>
              <w:spacing w:before="60" w:after="120"/>
              <w:jc w:val="both"/>
            </w:pPr>
            <w:r w:rsidRPr="006D605A">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6D605A" w:rsidRDefault="00C774D4" w:rsidP="00E81306">
            <w:pPr>
              <w:spacing w:before="60" w:after="120"/>
              <w:jc w:val="both"/>
            </w:pPr>
            <w:r w:rsidRPr="006D605A">
              <w:t>Wzór wykazu osób</w:t>
            </w:r>
          </w:p>
        </w:tc>
      </w:tr>
      <w:tr w:rsidR="00741948" w:rsidRPr="006D605A" w14:paraId="45FF2B36" w14:textId="77777777" w:rsidTr="00715357">
        <w:tc>
          <w:tcPr>
            <w:tcW w:w="828" w:type="dxa"/>
            <w:tcBorders>
              <w:top w:val="single" w:sz="4" w:space="0" w:color="auto"/>
              <w:left w:val="single" w:sz="4" w:space="0" w:color="auto"/>
              <w:bottom w:val="single" w:sz="4" w:space="0" w:color="auto"/>
              <w:right w:val="single" w:sz="4" w:space="0" w:color="auto"/>
            </w:tcBorders>
          </w:tcPr>
          <w:p w14:paraId="6ABA7829" w14:textId="28DD72D0" w:rsidR="00741948" w:rsidRPr="006D605A" w:rsidRDefault="00741948" w:rsidP="00E81306">
            <w:pPr>
              <w:spacing w:before="60" w:after="120"/>
              <w:jc w:val="both"/>
            </w:pPr>
            <w:r>
              <w:t>8</w:t>
            </w:r>
          </w:p>
        </w:tc>
        <w:tc>
          <w:tcPr>
            <w:tcW w:w="8637" w:type="dxa"/>
            <w:tcBorders>
              <w:top w:val="single" w:sz="4" w:space="0" w:color="auto"/>
              <w:left w:val="single" w:sz="4" w:space="0" w:color="auto"/>
              <w:bottom w:val="single" w:sz="4" w:space="0" w:color="auto"/>
              <w:right w:val="single" w:sz="4" w:space="0" w:color="auto"/>
            </w:tcBorders>
          </w:tcPr>
          <w:p w14:paraId="0EA0B2FC" w14:textId="2E8CB1C1" w:rsidR="00741948" w:rsidRPr="00741948" w:rsidRDefault="00741948" w:rsidP="00E81306">
            <w:pPr>
              <w:spacing w:before="60" w:after="120"/>
              <w:jc w:val="both"/>
            </w:pPr>
            <w:r w:rsidRPr="00741948">
              <w:t>Harmonogram rzeczowo – finansowy</w:t>
            </w:r>
          </w:p>
        </w:tc>
      </w:tr>
      <w:tr w:rsidR="006D605A" w:rsidRPr="006D605A"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32C8D877" w:rsidR="00715357" w:rsidRPr="006D605A" w:rsidRDefault="00741948" w:rsidP="00E81306">
            <w:pPr>
              <w:spacing w:before="60" w:after="120"/>
              <w:jc w:val="both"/>
              <w:rPr>
                <w:b/>
              </w:rPr>
            </w:pPr>
            <w:r>
              <w:t>10</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6D605A" w:rsidRDefault="00715357" w:rsidP="00E81306">
            <w:pPr>
              <w:spacing w:before="60" w:after="120"/>
              <w:jc w:val="both"/>
              <w:rPr>
                <w:b/>
              </w:rPr>
            </w:pPr>
            <w:r w:rsidRPr="006D605A">
              <w:t>Dokumentacja projektowa</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C89A" w14:textId="77777777" w:rsidR="00856C19" w:rsidRDefault="00856C19">
      <w:r>
        <w:separator/>
      </w:r>
    </w:p>
  </w:endnote>
  <w:endnote w:type="continuationSeparator" w:id="0">
    <w:p w14:paraId="69580861" w14:textId="77777777" w:rsidR="00856C19" w:rsidRDefault="0085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5516BF" w:rsidRDefault="005516B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9678" w14:textId="77777777" w:rsidR="00856C19" w:rsidRDefault="00856C19">
      <w:r>
        <w:separator/>
      </w:r>
    </w:p>
  </w:footnote>
  <w:footnote w:type="continuationSeparator" w:id="0">
    <w:p w14:paraId="04A022C2" w14:textId="77777777" w:rsidR="00856C19" w:rsidRDefault="0085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5516BF" w:rsidRDefault="005516BF">
    <w:pPr>
      <w:pStyle w:val="Nagwek"/>
      <w:jc w:val="center"/>
      <w:rPr>
        <w:sz w:val="18"/>
        <w:szCs w:val="18"/>
      </w:rPr>
    </w:pPr>
    <w:r>
      <w:rPr>
        <w:sz w:val="18"/>
        <w:szCs w:val="18"/>
      </w:rPr>
      <w:t>SWZ</w:t>
    </w:r>
  </w:p>
  <w:p w14:paraId="41203D83" w14:textId="77777777" w:rsidR="005516BF" w:rsidRPr="005516BF" w:rsidRDefault="005516BF" w:rsidP="0052083D">
    <w:pPr>
      <w:pStyle w:val="Nagwek"/>
      <w:jc w:val="center"/>
      <w:rPr>
        <w:sz w:val="18"/>
        <w:szCs w:val="18"/>
      </w:rPr>
    </w:pPr>
    <w:r w:rsidRPr="005516BF">
      <w:rPr>
        <w:sz w:val="18"/>
        <w:szCs w:val="18"/>
      </w:rPr>
      <w:t>Budowa 3 budynków mieszkalnych wielorodzinnych nr 3, 4 i 10 w Śremie przy ul. Żurawiej</w:t>
    </w:r>
  </w:p>
  <w:p w14:paraId="1A94BCB4" w14:textId="4F350C28" w:rsidR="005516BF" w:rsidRDefault="005516BF" w:rsidP="0052083D">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9E7B"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069A2"/>
    <w:multiLevelType w:val="hybridMultilevel"/>
    <w:tmpl w:val="42505398"/>
    <w:lvl w:ilvl="0" w:tplc="AC941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3"/>
  </w:num>
  <w:num w:numId="28">
    <w:abstractNumId w:val="3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6"/>
  </w:num>
  <w:num w:numId="33">
    <w:abstractNumId w:val="18"/>
  </w:num>
  <w:num w:numId="34">
    <w:abstractNumId w:val="22"/>
  </w:num>
  <w:num w:numId="35">
    <w:abstractNumId w:val="19"/>
  </w:num>
  <w:num w:numId="36">
    <w:abstractNumId w:val="4"/>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3D5E"/>
    <w:rsid w:val="00004D89"/>
    <w:rsid w:val="000067E5"/>
    <w:rsid w:val="000076D8"/>
    <w:rsid w:val="00012833"/>
    <w:rsid w:val="00020FF3"/>
    <w:rsid w:val="00026453"/>
    <w:rsid w:val="00031855"/>
    <w:rsid w:val="00033447"/>
    <w:rsid w:val="00034D1A"/>
    <w:rsid w:val="00036DB5"/>
    <w:rsid w:val="0004094C"/>
    <w:rsid w:val="000432E1"/>
    <w:rsid w:val="000471B4"/>
    <w:rsid w:val="00050901"/>
    <w:rsid w:val="00051408"/>
    <w:rsid w:val="000548D6"/>
    <w:rsid w:val="00056B6A"/>
    <w:rsid w:val="000574E2"/>
    <w:rsid w:val="0005779B"/>
    <w:rsid w:val="000606C5"/>
    <w:rsid w:val="00061F3E"/>
    <w:rsid w:val="000666AF"/>
    <w:rsid w:val="00080783"/>
    <w:rsid w:val="00082134"/>
    <w:rsid w:val="00083820"/>
    <w:rsid w:val="00093AA0"/>
    <w:rsid w:val="00094317"/>
    <w:rsid w:val="000A1CDA"/>
    <w:rsid w:val="000A2E0B"/>
    <w:rsid w:val="000A59AF"/>
    <w:rsid w:val="000B0849"/>
    <w:rsid w:val="000B08A9"/>
    <w:rsid w:val="000B3008"/>
    <w:rsid w:val="000B5377"/>
    <w:rsid w:val="000B7369"/>
    <w:rsid w:val="000C63A2"/>
    <w:rsid w:val="000C732C"/>
    <w:rsid w:val="000D2EC0"/>
    <w:rsid w:val="000D3BC4"/>
    <w:rsid w:val="000D4190"/>
    <w:rsid w:val="000E7443"/>
    <w:rsid w:val="000F01D8"/>
    <w:rsid w:val="000F53AD"/>
    <w:rsid w:val="000F7560"/>
    <w:rsid w:val="0011174C"/>
    <w:rsid w:val="0011669C"/>
    <w:rsid w:val="001224B4"/>
    <w:rsid w:val="001253ED"/>
    <w:rsid w:val="00125A9A"/>
    <w:rsid w:val="00126357"/>
    <w:rsid w:val="00127036"/>
    <w:rsid w:val="00130C6B"/>
    <w:rsid w:val="0013434C"/>
    <w:rsid w:val="0013611F"/>
    <w:rsid w:val="0013626A"/>
    <w:rsid w:val="00141A13"/>
    <w:rsid w:val="00143701"/>
    <w:rsid w:val="00150032"/>
    <w:rsid w:val="001542F3"/>
    <w:rsid w:val="00154F74"/>
    <w:rsid w:val="0016244D"/>
    <w:rsid w:val="001644FA"/>
    <w:rsid w:val="001761D2"/>
    <w:rsid w:val="0017723A"/>
    <w:rsid w:val="00180BDE"/>
    <w:rsid w:val="0018407C"/>
    <w:rsid w:val="00191475"/>
    <w:rsid w:val="00194EF2"/>
    <w:rsid w:val="0019641C"/>
    <w:rsid w:val="001B17A2"/>
    <w:rsid w:val="001B365B"/>
    <w:rsid w:val="001B3F5E"/>
    <w:rsid w:val="001B6A19"/>
    <w:rsid w:val="001C30E8"/>
    <w:rsid w:val="001C4BB4"/>
    <w:rsid w:val="001C5986"/>
    <w:rsid w:val="001C67E3"/>
    <w:rsid w:val="001D5566"/>
    <w:rsid w:val="001D69BE"/>
    <w:rsid w:val="001E4CE2"/>
    <w:rsid w:val="001E64C2"/>
    <w:rsid w:val="001E66C0"/>
    <w:rsid w:val="001F1894"/>
    <w:rsid w:val="00201D7C"/>
    <w:rsid w:val="00212086"/>
    <w:rsid w:val="002239C2"/>
    <w:rsid w:val="00223EF2"/>
    <w:rsid w:val="00226999"/>
    <w:rsid w:val="002306BE"/>
    <w:rsid w:val="00232EF6"/>
    <w:rsid w:val="0023697B"/>
    <w:rsid w:val="00243FB4"/>
    <w:rsid w:val="002457DC"/>
    <w:rsid w:val="0024673F"/>
    <w:rsid w:val="00263EFE"/>
    <w:rsid w:val="00264019"/>
    <w:rsid w:val="00264F8A"/>
    <w:rsid w:val="002746F7"/>
    <w:rsid w:val="00285CC9"/>
    <w:rsid w:val="00285D33"/>
    <w:rsid w:val="002962E0"/>
    <w:rsid w:val="002963F2"/>
    <w:rsid w:val="00297E2D"/>
    <w:rsid w:val="002A2D4A"/>
    <w:rsid w:val="002B22BF"/>
    <w:rsid w:val="002C1053"/>
    <w:rsid w:val="002C4D3E"/>
    <w:rsid w:val="002C5F92"/>
    <w:rsid w:val="002D0A29"/>
    <w:rsid w:val="002D4E51"/>
    <w:rsid w:val="002E16EC"/>
    <w:rsid w:val="002E5E36"/>
    <w:rsid w:val="002E666C"/>
    <w:rsid w:val="002E7C8B"/>
    <w:rsid w:val="002F07D4"/>
    <w:rsid w:val="002F6DA2"/>
    <w:rsid w:val="00301CD3"/>
    <w:rsid w:val="0031141E"/>
    <w:rsid w:val="003200AE"/>
    <w:rsid w:val="003209A8"/>
    <w:rsid w:val="00322993"/>
    <w:rsid w:val="00325E66"/>
    <w:rsid w:val="00326E45"/>
    <w:rsid w:val="00327623"/>
    <w:rsid w:val="00330F50"/>
    <w:rsid w:val="00331E34"/>
    <w:rsid w:val="00333636"/>
    <w:rsid w:val="00333D3A"/>
    <w:rsid w:val="00333EB5"/>
    <w:rsid w:val="00333EF6"/>
    <w:rsid w:val="003345AF"/>
    <w:rsid w:val="00334E8F"/>
    <w:rsid w:val="00335C23"/>
    <w:rsid w:val="00341208"/>
    <w:rsid w:val="003440B4"/>
    <w:rsid w:val="0034463B"/>
    <w:rsid w:val="00346719"/>
    <w:rsid w:val="00361499"/>
    <w:rsid w:val="0036266E"/>
    <w:rsid w:val="00370A37"/>
    <w:rsid w:val="00372094"/>
    <w:rsid w:val="00374986"/>
    <w:rsid w:val="0038188C"/>
    <w:rsid w:val="00383BC8"/>
    <w:rsid w:val="00384056"/>
    <w:rsid w:val="0038537E"/>
    <w:rsid w:val="003A1617"/>
    <w:rsid w:val="003A412E"/>
    <w:rsid w:val="003A5472"/>
    <w:rsid w:val="003B60DC"/>
    <w:rsid w:val="003B6C1D"/>
    <w:rsid w:val="003C3FFC"/>
    <w:rsid w:val="003C478A"/>
    <w:rsid w:val="003C4BDA"/>
    <w:rsid w:val="003C682F"/>
    <w:rsid w:val="003D0168"/>
    <w:rsid w:val="003D0409"/>
    <w:rsid w:val="003D0E7E"/>
    <w:rsid w:val="003D5462"/>
    <w:rsid w:val="003D58D6"/>
    <w:rsid w:val="003D736C"/>
    <w:rsid w:val="003E0108"/>
    <w:rsid w:val="003E0512"/>
    <w:rsid w:val="003E0A15"/>
    <w:rsid w:val="003E350D"/>
    <w:rsid w:val="003F01CD"/>
    <w:rsid w:val="003F5A2C"/>
    <w:rsid w:val="00403B18"/>
    <w:rsid w:val="0040419B"/>
    <w:rsid w:val="00412BA0"/>
    <w:rsid w:val="0041437D"/>
    <w:rsid w:val="004201F8"/>
    <w:rsid w:val="00421298"/>
    <w:rsid w:val="00423EDC"/>
    <w:rsid w:val="004248CE"/>
    <w:rsid w:val="00424D45"/>
    <w:rsid w:val="004327AD"/>
    <w:rsid w:val="004342FE"/>
    <w:rsid w:val="00434FF2"/>
    <w:rsid w:val="004350D7"/>
    <w:rsid w:val="004358F4"/>
    <w:rsid w:val="004372DF"/>
    <w:rsid w:val="004460EE"/>
    <w:rsid w:val="00455679"/>
    <w:rsid w:val="00466174"/>
    <w:rsid w:val="00466719"/>
    <w:rsid w:val="00466D96"/>
    <w:rsid w:val="0046733D"/>
    <w:rsid w:val="00472F68"/>
    <w:rsid w:val="00475D05"/>
    <w:rsid w:val="004820E5"/>
    <w:rsid w:val="00483F80"/>
    <w:rsid w:val="0049113E"/>
    <w:rsid w:val="00493DCE"/>
    <w:rsid w:val="004A13EC"/>
    <w:rsid w:val="004A3EC1"/>
    <w:rsid w:val="004A6415"/>
    <w:rsid w:val="004A7CAF"/>
    <w:rsid w:val="004A7DE8"/>
    <w:rsid w:val="004B524E"/>
    <w:rsid w:val="004B5385"/>
    <w:rsid w:val="004B680C"/>
    <w:rsid w:val="004C3FCD"/>
    <w:rsid w:val="004C4A5F"/>
    <w:rsid w:val="004C525B"/>
    <w:rsid w:val="004D0EF7"/>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0B3B"/>
    <w:rsid w:val="0052404F"/>
    <w:rsid w:val="005241B2"/>
    <w:rsid w:val="00536FAD"/>
    <w:rsid w:val="0054473A"/>
    <w:rsid w:val="00546CDE"/>
    <w:rsid w:val="005516BF"/>
    <w:rsid w:val="00562E86"/>
    <w:rsid w:val="005631F3"/>
    <w:rsid w:val="00570358"/>
    <w:rsid w:val="00571EFD"/>
    <w:rsid w:val="005741F3"/>
    <w:rsid w:val="005828F4"/>
    <w:rsid w:val="00586A81"/>
    <w:rsid w:val="005878EB"/>
    <w:rsid w:val="005905D6"/>
    <w:rsid w:val="005A3A7C"/>
    <w:rsid w:val="005B387F"/>
    <w:rsid w:val="005B47B1"/>
    <w:rsid w:val="005B4881"/>
    <w:rsid w:val="005B643B"/>
    <w:rsid w:val="005C46D9"/>
    <w:rsid w:val="005D0A27"/>
    <w:rsid w:val="005D2148"/>
    <w:rsid w:val="005D6292"/>
    <w:rsid w:val="005E544C"/>
    <w:rsid w:val="005E56C9"/>
    <w:rsid w:val="005E601C"/>
    <w:rsid w:val="005E65ED"/>
    <w:rsid w:val="005E73AC"/>
    <w:rsid w:val="00603291"/>
    <w:rsid w:val="00606754"/>
    <w:rsid w:val="00614581"/>
    <w:rsid w:val="006260AC"/>
    <w:rsid w:val="00627ED2"/>
    <w:rsid w:val="006318DF"/>
    <w:rsid w:val="0063322D"/>
    <w:rsid w:val="00633503"/>
    <w:rsid w:val="00634569"/>
    <w:rsid w:val="006369CE"/>
    <w:rsid w:val="0063732B"/>
    <w:rsid w:val="00650268"/>
    <w:rsid w:val="006545AA"/>
    <w:rsid w:val="00656498"/>
    <w:rsid w:val="00656996"/>
    <w:rsid w:val="006572C9"/>
    <w:rsid w:val="0066198A"/>
    <w:rsid w:val="0066381A"/>
    <w:rsid w:val="00666226"/>
    <w:rsid w:val="00666C20"/>
    <w:rsid w:val="006672A6"/>
    <w:rsid w:val="006737D4"/>
    <w:rsid w:val="006810A7"/>
    <w:rsid w:val="00681866"/>
    <w:rsid w:val="00681AF7"/>
    <w:rsid w:val="006940BE"/>
    <w:rsid w:val="0069692D"/>
    <w:rsid w:val="006A03EF"/>
    <w:rsid w:val="006A4535"/>
    <w:rsid w:val="006B281B"/>
    <w:rsid w:val="006B4AC9"/>
    <w:rsid w:val="006B6D92"/>
    <w:rsid w:val="006C0479"/>
    <w:rsid w:val="006C1585"/>
    <w:rsid w:val="006C1F3A"/>
    <w:rsid w:val="006C79CF"/>
    <w:rsid w:val="006D1974"/>
    <w:rsid w:val="006D4403"/>
    <w:rsid w:val="006D542C"/>
    <w:rsid w:val="006D605A"/>
    <w:rsid w:val="006D7EE9"/>
    <w:rsid w:val="006E2CC4"/>
    <w:rsid w:val="006F5BCD"/>
    <w:rsid w:val="006F77F8"/>
    <w:rsid w:val="00700F16"/>
    <w:rsid w:val="00703F5F"/>
    <w:rsid w:val="00705BE6"/>
    <w:rsid w:val="0070620B"/>
    <w:rsid w:val="00710DFD"/>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948"/>
    <w:rsid w:val="00741CCD"/>
    <w:rsid w:val="007459B8"/>
    <w:rsid w:val="00757FE2"/>
    <w:rsid w:val="00760959"/>
    <w:rsid w:val="00760F88"/>
    <w:rsid w:val="00761465"/>
    <w:rsid w:val="00770037"/>
    <w:rsid w:val="00774374"/>
    <w:rsid w:val="00774A7C"/>
    <w:rsid w:val="0078170C"/>
    <w:rsid w:val="007818CB"/>
    <w:rsid w:val="007941DD"/>
    <w:rsid w:val="007A0028"/>
    <w:rsid w:val="007A004A"/>
    <w:rsid w:val="007A0E60"/>
    <w:rsid w:val="007A5710"/>
    <w:rsid w:val="007A753C"/>
    <w:rsid w:val="007B12DD"/>
    <w:rsid w:val="007B4C2A"/>
    <w:rsid w:val="007C00B8"/>
    <w:rsid w:val="007C23C1"/>
    <w:rsid w:val="007D35AA"/>
    <w:rsid w:val="007D4C92"/>
    <w:rsid w:val="007D602E"/>
    <w:rsid w:val="007D690C"/>
    <w:rsid w:val="007E22BF"/>
    <w:rsid w:val="007F35F3"/>
    <w:rsid w:val="007F3A2E"/>
    <w:rsid w:val="008056A9"/>
    <w:rsid w:val="00810749"/>
    <w:rsid w:val="00811E8A"/>
    <w:rsid w:val="00817791"/>
    <w:rsid w:val="00820382"/>
    <w:rsid w:val="0082230A"/>
    <w:rsid w:val="00823C81"/>
    <w:rsid w:val="00827C28"/>
    <w:rsid w:val="00827D9F"/>
    <w:rsid w:val="008431B7"/>
    <w:rsid w:val="00844250"/>
    <w:rsid w:val="0084633A"/>
    <w:rsid w:val="00852249"/>
    <w:rsid w:val="00855B32"/>
    <w:rsid w:val="00856C19"/>
    <w:rsid w:val="00861B28"/>
    <w:rsid w:val="00862609"/>
    <w:rsid w:val="008634CF"/>
    <w:rsid w:val="00872FB2"/>
    <w:rsid w:val="00874101"/>
    <w:rsid w:val="00883670"/>
    <w:rsid w:val="008879E0"/>
    <w:rsid w:val="00890A5C"/>
    <w:rsid w:val="00892EAD"/>
    <w:rsid w:val="00895595"/>
    <w:rsid w:val="00895AC8"/>
    <w:rsid w:val="008A048D"/>
    <w:rsid w:val="008A3895"/>
    <w:rsid w:val="008B13A8"/>
    <w:rsid w:val="008B60B4"/>
    <w:rsid w:val="008C47F9"/>
    <w:rsid w:val="008C519B"/>
    <w:rsid w:val="008D425E"/>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173A3"/>
    <w:rsid w:val="0092294D"/>
    <w:rsid w:val="00925F62"/>
    <w:rsid w:val="0093445C"/>
    <w:rsid w:val="00940E77"/>
    <w:rsid w:val="00943A68"/>
    <w:rsid w:val="0094461F"/>
    <w:rsid w:val="00944DA3"/>
    <w:rsid w:val="00945B58"/>
    <w:rsid w:val="00950CB2"/>
    <w:rsid w:val="009526DC"/>
    <w:rsid w:val="009554B6"/>
    <w:rsid w:val="00955EC0"/>
    <w:rsid w:val="00961A57"/>
    <w:rsid w:val="00964728"/>
    <w:rsid w:val="00966186"/>
    <w:rsid w:val="00977F54"/>
    <w:rsid w:val="00981DF1"/>
    <w:rsid w:val="00983549"/>
    <w:rsid w:val="009838C7"/>
    <w:rsid w:val="00984F57"/>
    <w:rsid w:val="00990A89"/>
    <w:rsid w:val="009A44BC"/>
    <w:rsid w:val="009A4CC1"/>
    <w:rsid w:val="009A4D1C"/>
    <w:rsid w:val="009B239D"/>
    <w:rsid w:val="009B523D"/>
    <w:rsid w:val="009B5EF9"/>
    <w:rsid w:val="009B75C1"/>
    <w:rsid w:val="009D2316"/>
    <w:rsid w:val="009D5B5F"/>
    <w:rsid w:val="009D760C"/>
    <w:rsid w:val="009E598F"/>
    <w:rsid w:val="009E7B6E"/>
    <w:rsid w:val="009F0A8E"/>
    <w:rsid w:val="009F1CA7"/>
    <w:rsid w:val="00A021C0"/>
    <w:rsid w:val="00A02B5A"/>
    <w:rsid w:val="00A02B83"/>
    <w:rsid w:val="00A13671"/>
    <w:rsid w:val="00A2369F"/>
    <w:rsid w:val="00A25FE8"/>
    <w:rsid w:val="00A300F2"/>
    <w:rsid w:val="00A30F58"/>
    <w:rsid w:val="00A34E0E"/>
    <w:rsid w:val="00A40A2C"/>
    <w:rsid w:val="00A43AEE"/>
    <w:rsid w:val="00A46681"/>
    <w:rsid w:val="00A50B70"/>
    <w:rsid w:val="00A50EF5"/>
    <w:rsid w:val="00A54376"/>
    <w:rsid w:val="00A56785"/>
    <w:rsid w:val="00A56852"/>
    <w:rsid w:val="00A662B7"/>
    <w:rsid w:val="00A678E2"/>
    <w:rsid w:val="00A70B48"/>
    <w:rsid w:val="00A722BA"/>
    <w:rsid w:val="00A82DBF"/>
    <w:rsid w:val="00A86605"/>
    <w:rsid w:val="00A90128"/>
    <w:rsid w:val="00A92DFC"/>
    <w:rsid w:val="00A9512C"/>
    <w:rsid w:val="00A9534B"/>
    <w:rsid w:val="00A966A6"/>
    <w:rsid w:val="00A96E95"/>
    <w:rsid w:val="00AA5FCE"/>
    <w:rsid w:val="00AA661F"/>
    <w:rsid w:val="00AB5E49"/>
    <w:rsid w:val="00AB7036"/>
    <w:rsid w:val="00AB7B5A"/>
    <w:rsid w:val="00AC3CE1"/>
    <w:rsid w:val="00AD6B8F"/>
    <w:rsid w:val="00AD7F2C"/>
    <w:rsid w:val="00AE4E38"/>
    <w:rsid w:val="00AF1311"/>
    <w:rsid w:val="00AF616D"/>
    <w:rsid w:val="00B03026"/>
    <w:rsid w:val="00B05777"/>
    <w:rsid w:val="00B0712C"/>
    <w:rsid w:val="00B079D6"/>
    <w:rsid w:val="00B11855"/>
    <w:rsid w:val="00B21250"/>
    <w:rsid w:val="00B27F42"/>
    <w:rsid w:val="00B36CE0"/>
    <w:rsid w:val="00B40128"/>
    <w:rsid w:val="00B51D96"/>
    <w:rsid w:val="00B65C75"/>
    <w:rsid w:val="00B746AF"/>
    <w:rsid w:val="00B80D7F"/>
    <w:rsid w:val="00B81761"/>
    <w:rsid w:val="00B8343A"/>
    <w:rsid w:val="00B83878"/>
    <w:rsid w:val="00B90CFE"/>
    <w:rsid w:val="00B97CDC"/>
    <w:rsid w:val="00BA1AB5"/>
    <w:rsid w:val="00BB0A2B"/>
    <w:rsid w:val="00BB295E"/>
    <w:rsid w:val="00BC04D7"/>
    <w:rsid w:val="00BC07E3"/>
    <w:rsid w:val="00BF579F"/>
    <w:rsid w:val="00BF6DEC"/>
    <w:rsid w:val="00C00534"/>
    <w:rsid w:val="00C03499"/>
    <w:rsid w:val="00C06D30"/>
    <w:rsid w:val="00C141BD"/>
    <w:rsid w:val="00C20DA9"/>
    <w:rsid w:val="00C22744"/>
    <w:rsid w:val="00C2712C"/>
    <w:rsid w:val="00C530BF"/>
    <w:rsid w:val="00C70735"/>
    <w:rsid w:val="00C74BC5"/>
    <w:rsid w:val="00C774D4"/>
    <w:rsid w:val="00C85325"/>
    <w:rsid w:val="00C86826"/>
    <w:rsid w:val="00C86B80"/>
    <w:rsid w:val="00C90B7A"/>
    <w:rsid w:val="00CA3D6E"/>
    <w:rsid w:val="00CA5BA1"/>
    <w:rsid w:val="00CB6608"/>
    <w:rsid w:val="00CC4ADC"/>
    <w:rsid w:val="00CD1C53"/>
    <w:rsid w:val="00CD2A67"/>
    <w:rsid w:val="00CD3FFD"/>
    <w:rsid w:val="00CE0EBD"/>
    <w:rsid w:val="00CE1482"/>
    <w:rsid w:val="00CE1F43"/>
    <w:rsid w:val="00CF3703"/>
    <w:rsid w:val="00D06196"/>
    <w:rsid w:val="00D06289"/>
    <w:rsid w:val="00D07762"/>
    <w:rsid w:val="00D14E18"/>
    <w:rsid w:val="00D15AA5"/>
    <w:rsid w:val="00D23093"/>
    <w:rsid w:val="00D233FF"/>
    <w:rsid w:val="00D30384"/>
    <w:rsid w:val="00D30B16"/>
    <w:rsid w:val="00D35830"/>
    <w:rsid w:val="00D45566"/>
    <w:rsid w:val="00D5116B"/>
    <w:rsid w:val="00D642FB"/>
    <w:rsid w:val="00D65942"/>
    <w:rsid w:val="00D67BC1"/>
    <w:rsid w:val="00D74E0E"/>
    <w:rsid w:val="00D76D5E"/>
    <w:rsid w:val="00D90BED"/>
    <w:rsid w:val="00D93EE0"/>
    <w:rsid w:val="00D94CD8"/>
    <w:rsid w:val="00D95619"/>
    <w:rsid w:val="00DA094A"/>
    <w:rsid w:val="00DA7F33"/>
    <w:rsid w:val="00DB206D"/>
    <w:rsid w:val="00DC3A6C"/>
    <w:rsid w:val="00DC3E3B"/>
    <w:rsid w:val="00DC6DCC"/>
    <w:rsid w:val="00DD574A"/>
    <w:rsid w:val="00DE5056"/>
    <w:rsid w:val="00DF4EB3"/>
    <w:rsid w:val="00DF5C49"/>
    <w:rsid w:val="00E0511E"/>
    <w:rsid w:val="00E0552F"/>
    <w:rsid w:val="00E10E4F"/>
    <w:rsid w:val="00E14BA2"/>
    <w:rsid w:val="00E156F5"/>
    <w:rsid w:val="00E20949"/>
    <w:rsid w:val="00E234D8"/>
    <w:rsid w:val="00E2569F"/>
    <w:rsid w:val="00E26EEE"/>
    <w:rsid w:val="00E30EB9"/>
    <w:rsid w:val="00E40611"/>
    <w:rsid w:val="00E528CA"/>
    <w:rsid w:val="00E547CA"/>
    <w:rsid w:val="00E64A5F"/>
    <w:rsid w:val="00E65F99"/>
    <w:rsid w:val="00E664B5"/>
    <w:rsid w:val="00E71280"/>
    <w:rsid w:val="00E73D49"/>
    <w:rsid w:val="00E7448C"/>
    <w:rsid w:val="00E761B8"/>
    <w:rsid w:val="00E81306"/>
    <w:rsid w:val="00E85EB9"/>
    <w:rsid w:val="00E879CD"/>
    <w:rsid w:val="00E902DB"/>
    <w:rsid w:val="00E934EF"/>
    <w:rsid w:val="00EA00A8"/>
    <w:rsid w:val="00EB00B6"/>
    <w:rsid w:val="00EB24E5"/>
    <w:rsid w:val="00EB6566"/>
    <w:rsid w:val="00EB7871"/>
    <w:rsid w:val="00EC4645"/>
    <w:rsid w:val="00EC4CDA"/>
    <w:rsid w:val="00EC69B3"/>
    <w:rsid w:val="00ED0999"/>
    <w:rsid w:val="00EE0300"/>
    <w:rsid w:val="00EE1213"/>
    <w:rsid w:val="00EE3618"/>
    <w:rsid w:val="00EE4349"/>
    <w:rsid w:val="00EE6B1B"/>
    <w:rsid w:val="00EF0A3B"/>
    <w:rsid w:val="00EF5211"/>
    <w:rsid w:val="00EF61C5"/>
    <w:rsid w:val="00F01987"/>
    <w:rsid w:val="00F01C91"/>
    <w:rsid w:val="00F04337"/>
    <w:rsid w:val="00F131CB"/>
    <w:rsid w:val="00F13967"/>
    <w:rsid w:val="00F1513B"/>
    <w:rsid w:val="00F16787"/>
    <w:rsid w:val="00F224C7"/>
    <w:rsid w:val="00F234AD"/>
    <w:rsid w:val="00F23594"/>
    <w:rsid w:val="00F241C5"/>
    <w:rsid w:val="00F278EE"/>
    <w:rsid w:val="00F525A3"/>
    <w:rsid w:val="00F55164"/>
    <w:rsid w:val="00F65ACD"/>
    <w:rsid w:val="00F7086B"/>
    <w:rsid w:val="00F83D72"/>
    <w:rsid w:val="00FA3BE4"/>
    <w:rsid w:val="00FB5143"/>
    <w:rsid w:val="00FD0B5A"/>
    <w:rsid w:val="00FD5B5F"/>
    <w:rsid w:val="00FE474E"/>
    <w:rsid w:val="00FE6971"/>
    <w:rsid w:val="00FE773D"/>
    <w:rsid w:val="00FF1C48"/>
    <w:rsid w:val="00FF22E6"/>
    <w:rsid w:val="00FF72A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9D1D-6D9F-446A-8A42-827C9A95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TotalTime>
  <Pages>28</Pages>
  <Words>10119</Words>
  <Characters>60717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70695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Ewa</cp:lastModifiedBy>
  <cp:revision>9</cp:revision>
  <cp:lastPrinted>2021-06-14T09:04:00Z</cp:lastPrinted>
  <dcterms:created xsi:type="dcterms:W3CDTF">2021-09-30T05:22:00Z</dcterms:created>
  <dcterms:modified xsi:type="dcterms:W3CDTF">2021-09-30T12:47:00Z</dcterms:modified>
</cp:coreProperties>
</file>