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D47BC9" w:rsidRPr="00D47BC9" w:rsidRDefault="00B16F8E" w:rsidP="00D47BC9">
            <w:pPr>
              <w:pStyle w:val="Nagwek"/>
            </w:pPr>
            <w:r w:rsidRPr="00BD3592">
              <w:rPr>
                <w:sz w:val="22"/>
                <w:szCs w:val="22"/>
              </w:rPr>
              <w:br w:type="page"/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OR.DZP.270.</w:t>
            </w:r>
            <w:r w:rsidR="00DF2B06">
              <w:rPr>
                <w:rFonts w:ascii="Calibri" w:hAnsi="Calibri"/>
                <w:b/>
                <w:sz w:val="22"/>
                <w:szCs w:val="22"/>
              </w:rPr>
              <w:t>23</w:t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.2020.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DF2B06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C533BB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A15054" w:rsidRDefault="00FA6616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bookmarkStart w:id="0" w:name="_GoBack"/>
            <w:r w:rsidRPr="00A15054">
              <w:rPr>
                <w:rFonts w:ascii="Times New Roman" w:hAnsi="Times New Roman"/>
                <w:b/>
                <w:bCs/>
                <w:iCs/>
                <w:sz w:val="24"/>
              </w:rPr>
              <w:t>Usług</w:t>
            </w:r>
            <w:r w:rsidR="00DF2B06" w:rsidRPr="00A15054">
              <w:rPr>
                <w:rFonts w:ascii="Times New Roman" w:hAnsi="Times New Roman"/>
                <w:b/>
                <w:bCs/>
                <w:iCs/>
                <w:sz w:val="24"/>
                <w:lang w:val="pl-PL"/>
              </w:rPr>
              <w:t>a</w:t>
            </w:r>
            <w:r w:rsidRPr="00A15054">
              <w:rPr>
                <w:rFonts w:ascii="Times New Roman" w:hAnsi="Times New Roman"/>
                <w:b/>
                <w:bCs/>
                <w:iCs/>
                <w:sz w:val="24"/>
              </w:rPr>
              <w:t xml:space="preserve"> przygotowania, organizacji oraz przeprowadzenia  badania klinicznego fazy I/II nad bezpieczeństwem i oceną skuteczności diagnostyki prowadzonej za pomocą substancji PSMA-T4 po jej wyznakowaniu technetem-99m u pacjentów ze zdiagnozowanym rakiem stercza dla NCBJ Ośrodka Radioizotopów POLATOM</w:t>
            </w:r>
            <w:r w:rsidR="005771CD" w:rsidRPr="00A15054">
              <w:rPr>
                <w:rFonts w:ascii="Times New Roman" w:hAnsi="Times New Roman"/>
                <w:b/>
                <w:bCs/>
                <w:iCs/>
                <w:sz w:val="24"/>
              </w:rPr>
              <w:t>.</w:t>
            </w:r>
          </w:p>
          <w:p w:rsidR="00B16F8E" w:rsidRPr="00A15054" w:rsidRDefault="00B16F8E" w:rsidP="00B16F8E">
            <w:pPr>
              <w:jc w:val="both"/>
              <w:rPr>
                <w:sz w:val="22"/>
                <w:szCs w:val="22"/>
              </w:rPr>
            </w:pPr>
          </w:p>
          <w:bookmarkEnd w:id="0"/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wobec którego wydano prawomocny wyrok sądu lub ostateczną decyzję administracyjną o zaleganiu z uiszczeniem podatków, opłat lub składek na ubezpieczenia społeczne lub zdrowotne, chyba że wykonawca dokonał płatności należnych podatków, opłat lub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B5145E" w:rsidRPr="00B5145E" w:rsidRDefault="00B5145E" w:rsidP="00B5145E">
            <w:p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lastRenderedPageBreak/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361FFA" w:rsidRPr="00BD3592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  <w:r w:rsidR="00361FFA" w:rsidRPr="00BD3592">
              <w:rPr>
                <w:sz w:val="22"/>
                <w:szCs w:val="22"/>
                <w:u w:val="single"/>
              </w:rPr>
              <w:t>__________________</w:t>
            </w:r>
            <w:r w:rsidR="00361FFA"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b) zdolności technicznej lub zawodowej</w:t>
            </w: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Za zdolnego do wykonania niniejszego zamówienia Za</w:t>
            </w:r>
            <w:r w:rsidR="00536CFF" w:rsidRPr="00BD3592">
              <w:rPr>
                <w:sz w:val="22"/>
                <w:szCs w:val="22"/>
              </w:rPr>
              <w:t xml:space="preserve">mawiający uzna Wykonawcę, który 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 xml:space="preserve"> wykaże, że </w:t>
            </w:r>
            <w:r w:rsidR="00AD6344">
              <w:rPr>
                <w:rFonts w:eastAsia="Calibri"/>
                <w:sz w:val="22"/>
                <w:szCs w:val="22"/>
                <w:lang w:eastAsia="en-US"/>
              </w:rPr>
              <w:t xml:space="preserve">brał udział </w:t>
            </w:r>
            <w:r w:rsidR="00AD6344" w:rsidRPr="00AD6344">
              <w:rPr>
                <w:rFonts w:eastAsia="Calibri"/>
                <w:sz w:val="22"/>
                <w:szCs w:val="22"/>
                <w:lang w:eastAsia="en-US"/>
              </w:rPr>
              <w:t>w realizacji min. 2 projektów B+R na kwotę powyżej 2 mln PLN</w:t>
            </w:r>
            <w:r w:rsidR="005E2257">
              <w:t xml:space="preserve"> netto</w:t>
            </w:r>
            <w:r w:rsidR="002B0C7E">
              <w:t xml:space="preserve"> (łącznie)</w:t>
            </w:r>
            <w:r w:rsidR="005E2257">
              <w:t>.</w:t>
            </w: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15625A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15625A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15625A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5625A"/>
    <w:rsid w:val="00170BD1"/>
    <w:rsid w:val="00206E4A"/>
    <w:rsid w:val="00215F16"/>
    <w:rsid w:val="0021697F"/>
    <w:rsid w:val="002B0C7E"/>
    <w:rsid w:val="002E0557"/>
    <w:rsid w:val="00361FFA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771CD"/>
    <w:rsid w:val="005D7B15"/>
    <w:rsid w:val="005E2257"/>
    <w:rsid w:val="006007CD"/>
    <w:rsid w:val="007365AE"/>
    <w:rsid w:val="00782518"/>
    <w:rsid w:val="00790F1F"/>
    <w:rsid w:val="007C746F"/>
    <w:rsid w:val="00855496"/>
    <w:rsid w:val="00876E38"/>
    <w:rsid w:val="008E1440"/>
    <w:rsid w:val="00971554"/>
    <w:rsid w:val="009D7CA8"/>
    <w:rsid w:val="009F4125"/>
    <w:rsid w:val="00A11787"/>
    <w:rsid w:val="00A14256"/>
    <w:rsid w:val="00A15054"/>
    <w:rsid w:val="00A30D9D"/>
    <w:rsid w:val="00AB623D"/>
    <w:rsid w:val="00AD6344"/>
    <w:rsid w:val="00B16F8E"/>
    <w:rsid w:val="00B5145E"/>
    <w:rsid w:val="00BD3592"/>
    <w:rsid w:val="00C03CD2"/>
    <w:rsid w:val="00C533BB"/>
    <w:rsid w:val="00CA12F8"/>
    <w:rsid w:val="00CB64B7"/>
    <w:rsid w:val="00D47BC9"/>
    <w:rsid w:val="00D9363A"/>
    <w:rsid w:val="00D95F96"/>
    <w:rsid w:val="00DF2B06"/>
    <w:rsid w:val="00E00457"/>
    <w:rsid w:val="00E45F42"/>
    <w:rsid w:val="00E50150"/>
    <w:rsid w:val="00E64DCA"/>
    <w:rsid w:val="00E918B3"/>
    <w:rsid w:val="00ED761C"/>
    <w:rsid w:val="00EF030C"/>
    <w:rsid w:val="00F879C6"/>
    <w:rsid w:val="00FA661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Małgorzata Pisarek</cp:lastModifiedBy>
  <cp:revision>5</cp:revision>
  <cp:lastPrinted>2018-04-03T11:08:00Z</cp:lastPrinted>
  <dcterms:created xsi:type="dcterms:W3CDTF">2020-06-18T11:00:00Z</dcterms:created>
  <dcterms:modified xsi:type="dcterms:W3CDTF">2020-09-10T11:27:00Z</dcterms:modified>
</cp:coreProperties>
</file>