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69C1" w14:textId="77777777" w:rsidR="00DB3777" w:rsidRPr="002F05E2" w:rsidRDefault="00DB3777" w:rsidP="00DB3777">
      <w:pPr>
        <w:pStyle w:val="Nagwek"/>
        <w:jc w:val="center"/>
        <w:rPr>
          <w:rFonts w:asciiTheme="minorHAnsi" w:hAnsiTheme="minorHAnsi" w:cstheme="minorHAnsi"/>
          <w:sz w:val="22"/>
          <w:szCs w:val="22"/>
        </w:rPr>
      </w:pPr>
    </w:p>
    <w:p w14:paraId="710269C2" w14:textId="77777777" w:rsidR="009A6E69" w:rsidRPr="002F05E2" w:rsidRDefault="009A6E69" w:rsidP="009A6E69">
      <w:pPr>
        <w:jc w:val="center"/>
        <w:rPr>
          <w:rFonts w:cstheme="minorHAnsi"/>
          <w:b/>
        </w:rPr>
      </w:pPr>
    </w:p>
    <w:p w14:paraId="710269C3" w14:textId="77777777" w:rsidR="009A6E69" w:rsidRPr="002F05E2" w:rsidRDefault="009A6E69" w:rsidP="009A6E69">
      <w:pPr>
        <w:jc w:val="center"/>
        <w:rPr>
          <w:rFonts w:cstheme="minorHAnsi"/>
          <w:b/>
        </w:rPr>
      </w:pPr>
    </w:p>
    <w:p w14:paraId="710269C4" w14:textId="77777777" w:rsidR="009A6E69" w:rsidRPr="002F05E2" w:rsidRDefault="009A6E69" w:rsidP="009A6E69">
      <w:pPr>
        <w:jc w:val="center"/>
        <w:rPr>
          <w:rFonts w:cstheme="minorHAnsi"/>
          <w:b/>
        </w:rPr>
      </w:pPr>
    </w:p>
    <w:p w14:paraId="710269C5" w14:textId="77777777" w:rsidR="009A6E69" w:rsidRPr="002F05E2" w:rsidRDefault="009A6E69" w:rsidP="009A6E69">
      <w:pPr>
        <w:jc w:val="center"/>
        <w:rPr>
          <w:rFonts w:cstheme="minorHAnsi"/>
          <w:b/>
        </w:rPr>
      </w:pPr>
      <w:r w:rsidRPr="002F05E2">
        <w:rPr>
          <w:rFonts w:cstheme="minorHAnsi"/>
          <w:b/>
        </w:rPr>
        <w:t>SPECYFIKACJA WARUNKÓW ZAMÓWIENIA</w:t>
      </w:r>
    </w:p>
    <w:p w14:paraId="710269C6" w14:textId="77777777" w:rsidR="009A6E69" w:rsidRPr="002F05E2" w:rsidRDefault="009A6E69" w:rsidP="009A6E69">
      <w:pPr>
        <w:jc w:val="center"/>
        <w:rPr>
          <w:rFonts w:cstheme="minorHAnsi"/>
        </w:rPr>
      </w:pPr>
    </w:p>
    <w:p w14:paraId="710269C7" w14:textId="77777777" w:rsidR="009A6E69" w:rsidRPr="002F05E2" w:rsidRDefault="009A6E69" w:rsidP="009A6E69">
      <w:pPr>
        <w:jc w:val="center"/>
        <w:rPr>
          <w:rFonts w:cstheme="minorHAnsi"/>
        </w:rPr>
      </w:pPr>
    </w:p>
    <w:p w14:paraId="710269C8" w14:textId="77777777" w:rsidR="009A6E69" w:rsidRPr="002F05E2" w:rsidRDefault="00E05610" w:rsidP="00E05610">
      <w:pPr>
        <w:spacing w:line="312" w:lineRule="auto"/>
        <w:jc w:val="center"/>
        <w:rPr>
          <w:rFonts w:cstheme="minorHAnsi"/>
          <w:bCs/>
        </w:rPr>
      </w:pPr>
      <w:r w:rsidRPr="002F05E2">
        <w:rPr>
          <w:rFonts w:cstheme="minorHAnsi"/>
          <w:bCs/>
        </w:rPr>
        <w:t>Zamawiający:</w:t>
      </w:r>
    </w:p>
    <w:p w14:paraId="710269C9" w14:textId="77777777" w:rsidR="009A6E69" w:rsidRPr="002F05E2" w:rsidRDefault="009A6E69" w:rsidP="000351F3">
      <w:pPr>
        <w:pStyle w:val="Tekstpodstawowy"/>
        <w:spacing w:after="0" w:line="312" w:lineRule="auto"/>
        <w:jc w:val="center"/>
        <w:rPr>
          <w:rFonts w:asciiTheme="minorHAnsi" w:hAnsiTheme="minorHAnsi" w:cstheme="minorHAnsi"/>
          <w:b/>
          <w:sz w:val="22"/>
          <w:szCs w:val="22"/>
        </w:rPr>
      </w:pPr>
      <w:r w:rsidRPr="002F05E2">
        <w:rPr>
          <w:rFonts w:asciiTheme="minorHAnsi" w:hAnsiTheme="minorHAnsi" w:cstheme="minorHAnsi"/>
          <w:b/>
          <w:sz w:val="22"/>
          <w:szCs w:val="22"/>
        </w:rPr>
        <w:t>Uniwersytet Przyrodniczy w Poznaniu</w:t>
      </w:r>
    </w:p>
    <w:p w14:paraId="710269CA" w14:textId="77777777" w:rsidR="009A6E69" w:rsidRPr="002F05E2" w:rsidRDefault="009A6E69" w:rsidP="000351F3">
      <w:pPr>
        <w:pStyle w:val="Tekstpodstawowy"/>
        <w:spacing w:after="0" w:line="312" w:lineRule="auto"/>
        <w:jc w:val="center"/>
        <w:rPr>
          <w:rFonts w:asciiTheme="minorHAnsi" w:hAnsiTheme="minorHAnsi" w:cstheme="minorHAnsi"/>
          <w:b/>
          <w:sz w:val="22"/>
          <w:szCs w:val="22"/>
        </w:rPr>
      </w:pPr>
      <w:r w:rsidRPr="002F05E2">
        <w:rPr>
          <w:rFonts w:asciiTheme="minorHAnsi" w:hAnsiTheme="minorHAnsi" w:cstheme="minorHAnsi"/>
          <w:b/>
          <w:sz w:val="22"/>
          <w:szCs w:val="22"/>
        </w:rPr>
        <w:t>ul. Wojska Polskiego 28</w:t>
      </w:r>
    </w:p>
    <w:p w14:paraId="710269CB" w14:textId="77777777" w:rsidR="009A6E69" w:rsidRPr="002F05E2" w:rsidRDefault="009A6E69" w:rsidP="000351F3">
      <w:pPr>
        <w:pStyle w:val="Tekstpodstawowy"/>
        <w:spacing w:after="0" w:line="312" w:lineRule="auto"/>
        <w:jc w:val="center"/>
        <w:rPr>
          <w:rFonts w:asciiTheme="minorHAnsi" w:hAnsiTheme="minorHAnsi" w:cstheme="minorHAnsi"/>
          <w:b/>
          <w:sz w:val="22"/>
          <w:szCs w:val="22"/>
        </w:rPr>
      </w:pPr>
      <w:r w:rsidRPr="002F05E2">
        <w:rPr>
          <w:rFonts w:asciiTheme="minorHAnsi" w:hAnsiTheme="minorHAnsi" w:cstheme="minorHAnsi"/>
          <w:b/>
          <w:sz w:val="22"/>
          <w:szCs w:val="22"/>
        </w:rPr>
        <w:t>60-637 Poznań</w:t>
      </w:r>
    </w:p>
    <w:p w14:paraId="710269CC" w14:textId="77777777" w:rsidR="009A6E69" w:rsidRPr="002F05E2" w:rsidRDefault="009A6E69" w:rsidP="000351F3">
      <w:pPr>
        <w:spacing w:line="312" w:lineRule="auto"/>
        <w:jc w:val="center"/>
        <w:rPr>
          <w:rFonts w:eastAsia="Times New Roman" w:cstheme="minorHAnsi"/>
        </w:rPr>
      </w:pPr>
    </w:p>
    <w:p w14:paraId="710269CD" w14:textId="77777777" w:rsidR="009A6E69" w:rsidRPr="002F05E2" w:rsidRDefault="009A6E69" w:rsidP="000351F3">
      <w:pPr>
        <w:spacing w:line="312" w:lineRule="auto"/>
        <w:jc w:val="both"/>
        <w:rPr>
          <w:rFonts w:cstheme="minorHAnsi"/>
          <w:b/>
        </w:rPr>
      </w:pPr>
      <w:bookmarkStart w:id="0" w:name="_Hlk24623380"/>
    </w:p>
    <w:p w14:paraId="710269CF" w14:textId="25468B76" w:rsidR="00B773BF" w:rsidRPr="00212C9C" w:rsidRDefault="009A6E69" w:rsidP="000351F3">
      <w:pPr>
        <w:spacing w:line="312" w:lineRule="auto"/>
        <w:jc w:val="both"/>
        <w:rPr>
          <w:rFonts w:cstheme="minorHAnsi"/>
          <w:iCs/>
        </w:rPr>
      </w:pPr>
      <w:r w:rsidRPr="002F05E2">
        <w:rPr>
          <w:rFonts w:cstheme="minorHAnsi"/>
        </w:rPr>
        <w:t>Postępowanie o udziel</w:t>
      </w:r>
      <w:r w:rsidR="00BB633E" w:rsidRPr="002F05E2">
        <w:rPr>
          <w:rFonts w:cstheme="minorHAnsi"/>
        </w:rPr>
        <w:t>enie zamówienia</w:t>
      </w:r>
      <w:r w:rsidR="009219CD" w:rsidRPr="002F05E2">
        <w:rPr>
          <w:rFonts w:cstheme="minorHAnsi"/>
        </w:rPr>
        <w:t xml:space="preserve"> publicznego</w:t>
      </w:r>
      <w:r w:rsidR="00BB633E" w:rsidRPr="002F05E2">
        <w:rPr>
          <w:rFonts w:cstheme="minorHAnsi"/>
        </w:rPr>
        <w:t xml:space="preserve"> prowadzone </w:t>
      </w:r>
      <w:r w:rsidRPr="002F05E2">
        <w:rPr>
          <w:rFonts w:cstheme="minorHAnsi"/>
        </w:rPr>
        <w:t xml:space="preserve">w </w:t>
      </w:r>
      <w:r w:rsidRPr="002F05E2">
        <w:rPr>
          <w:rFonts w:cstheme="minorHAnsi"/>
          <w:b/>
        </w:rPr>
        <w:t xml:space="preserve">trybie podstawowym bez </w:t>
      </w:r>
      <w:r w:rsidR="009219CD" w:rsidRPr="002F05E2">
        <w:rPr>
          <w:rFonts w:cstheme="minorHAnsi"/>
          <w:b/>
        </w:rPr>
        <w:t xml:space="preserve">przeprowadzenia </w:t>
      </w:r>
      <w:r w:rsidRPr="002F05E2">
        <w:rPr>
          <w:rFonts w:cstheme="minorHAnsi"/>
          <w:b/>
        </w:rPr>
        <w:t>negocjacji</w:t>
      </w:r>
      <w:r w:rsidR="00BB633E" w:rsidRPr="002F05E2">
        <w:rPr>
          <w:rFonts w:cstheme="minorHAnsi"/>
          <w:b/>
        </w:rPr>
        <w:t xml:space="preserve"> na podstawie art. 275 pkt 1</w:t>
      </w:r>
      <w:r w:rsidRPr="002F05E2">
        <w:rPr>
          <w:rFonts w:cstheme="minorHAnsi"/>
        </w:rPr>
        <w:t>ustaw</w:t>
      </w:r>
      <w:r w:rsidR="00BB633E" w:rsidRPr="002F05E2">
        <w:rPr>
          <w:rFonts w:cstheme="minorHAnsi"/>
        </w:rPr>
        <w:t>y</w:t>
      </w:r>
      <w:r w:rsidRPr="002F05E2">
        <w:rPr>
          <w:rFonts w:cstheme="minorHAnsi"/>
        </w:rPr>
        <w:t xml:space="preserve"> z dnia 11 września 2019 roku Prawo Zamówień Publicznych (</w:t>
      </w:r>
      <w:r w:rsidR="008026A8" w:rsidRPr="002F05E2">
        <w:rPr>
          <w:rFonts w:cstheme="minorHAnsi"/>
        </w:rPr>
        <w:t>Dz. U. z 202</w:t>
      </w:r>
      <w:r w:rsidR="00753B71">
        <w:rPr>
          <w:rFonts w:cstheme="minorHAnsi"/>
        </w:rPr>
        <w:t xml:space="preserve">3 </w:t>
      </w:r>
      <w:r w:rsidRPr="002F05E2">
        <w:rPr>
          <w:rFonts w:cstheme="minorHAnsi"/>
        </w:rPr>
        <w:t>poz.1</w:t>
      </w:r>
      <w:r w:rsidR="00753B71">
        <w:rPr>
          <w:rFonts w:cstheme="minorHAnsi"/>
        </w:rPr>
        <w:t>605</w:t>
      </w:r>
      <w:r w:rsidR="00BB633E" w:rsidRPr="002F05E2">
        <w:rPr>
          <w:rFonts w:cstheme="minorHAnsi"/>
        </w:rPr>
        <w:t xml:space="preserve"> ze </w:t>
      </w:r>
      <w:r w:rsidRPr="002F05E2">
        <w:rPr>
          <w:rFonts w:cstheme="minorHAnsi"/>
        </w:rPr>
        <w:t>zm.</w:t>
      </w:r>
      <w:r w:rsidRPr="002F05E2">
        <w:rPr>
          <w:rFonts w:cstheme="minorHAnsi"/>
          <w:iCs/>
        </w:rPr>
        <w:t>)</w:t>
      </w:r>
      <w:r w:rsidR="00B773BF" w:rsidRPr="002F05E2">
        <w:rPr>
          <w:rFonts w:cstheme="minorHAnsi"/>
          <w:iCs/>
        </w:rPr>
        <w:t>, pod nazwą:</w:t>
      </w:r>
    </w:p>
    <w:p w14:paraId="710269D0" w14:textId="77777777" w:rsidR="004860F0" w:rsidRPr="002F05E2" w:rsidRDefault="004860F0" w:rsidP="004860F0">
      <w:pPr>
        <w:spacing w:line="312" w:lineRule="auto"/>
        <w:jc w:val="both"/>
        <w:rPr>
          <w:rFonts w:cstheme="minorHAnsi"/>
          <w:i/>
          <w:iCs/>
        </w:rPr>
      </w:pPr>
    </w:p>
    <w:p w14:paraId="03510EF2" w14:textId="33933CF4" w:rsidR="001B2BF6" w:rsidRPr="001B2BF6" w:rsidRDefault="001B2BF6" w:rsidP="001B2BF6">
      <w:pPr>
        <w:spacing w:before="240"/>
        <w:jc w:val="both"/>
        <w:rPr>
          <w:rFonts w:cstheme="minorHAnsi"/>
          <w:b/>
          <w:bCs/>
        </w:rPr>
      </w:pPr>
      <w:r w:rsidRPr="001B2BF6">
        <w:rPr>
          <w:rFonts w:cstheme="minorHAnsi"/>
          <w:b/>
          <w:bCs/>
        </w:rPr>
        <w:t>BUDOWA CENTRUM ADMINISTRACYJNO-EDUKACYJNEGO OGRODU DENDROLOGICZNEGO UNIWERSYTETU PRZYRODNICZEGO  W POZNANIU</w:t>
      </w:r>
    </w:p>
    <w:p w14:paraId="710269D2" w14:textId="77777777" w:rsidR="00B773BF" w:rsidRPr="002F05E2" w:rsidRDefault="00B773BF" w:rsidP="000351F3">
      <w:pPr>
        <w:spacing w:line="312" w:lineRule="auto"/>
        <w:jc w:val="both"/>
        <w:rPr>
          <w:rFonts w:cstheme="minorHAnsi"/>
          <w:i/>
          <w:iCs/>
        </w:rPr>
      </w:pPr>
    </w:p>
    <w:p w14:paraId="710269D3" w14:textId="77777777" w:rsidR="009A6E69" w:rsidRPr="002F05E2" w:rsidRDefault="009A6E69" w:rsidP="000351F3">
      <w:pPr>
        <w:spacing w:line="312" w:lineRule="auto"/>
        <w:jc w:val="both"/>
        <w:rPr>
          <w:rFonts w:cstheme="minorHAnsi"/>
          <w:i/>
          <w:iCs/>
        </w:rPr>
      </w:pPr>
    </w:p>
    <w:p w14:paraId="710269D4" w14:textId="77777777" w:rsidR="00B773BF" w:rsidRPr="002F05E2" w:rsidRDefault="00B773BF" w:rsidP="000351F3">
      <w:pPr>
        <w:spacing w:line="312" w:lineRule="auto"/>
        <w:jc w:val="both"/>
        <w:rPr>
          <w:rFonts w:cstheme="minorHAnsi"/>
          <w:i/>
          <w:iCs/>
        </w:rPr>
      </w:pPr>
    </w:p>
    <w:bookmarkEnd w:id="0"/>
    <w:p w14:paraId="710269D5" w14:textId="77777777" w:rsidR="000E0551" w:rsidRPr="002F05E2" w:rsidRDefault="000E0551" w:rsidP="000E0551">
      <w:pPr>
        <w:spacing w:line="312" w:lineRule="auto"/>
        <w:jc w:val="center"/>
        <w:rPr>
          <w:rFonts w:cstheme="minorHAnsi"/>
          <w:bCs/>
        </w:rPr>
      </w:pPr>
      <w:r w:rsidRPr="002F05E2">
        <w:rPr>
          <w:rFonts w:cstheme="minorHAnsi"/>
          <w:bCs/>
        </w:rPr>
        <w:t>N</w:t>
      </w:r>
      <w:r w:rsidR="00A86B16" w:rsidRPr="002F05E2">
        <w:rPr>
          <w:rFonts w:cstheme="minorHAnsi"/>
          <w:bCs/>
        </w:rPr>
        <w:t>ume</w:t>
      </w:r>
      <w:r w:rsidRPr="002F05E2">
        <w:rPr>
          <w:rFonts w:cstheme="minorHAnsi"/>
          <w:bCs/>
        </w:rPr>
        <w:t>r postępowania:</w:t>
      </w:r>
    </w:p>
    <w:p w14:paraId="710269D6" w14:textId="637F7D71" w:rsidR="00164B82" w:rsidRPr="002F05E2" w:rsidRDefault="001B2BF6" w:rsidP="00164B82">
      <w:pPr>
        <w:jc w:val="center"/>
        <w:rPr>
          <w:rFonts w:cstheme="minorHAnsi"/>
          <w:b/>
        </w:rPr>
      </w:pPr>
      <w:r>
        <w:rPr>
          <w:rFonts w:cstheme="minorHAnsi"/>
          <w:b/>
        </w:rPr>
        <w:t>4</w:t>
      </w:r>
      <w:r w:rsidR="004860F0" w:rsidRPr="002F05E2">
        <w:rPr>
          <w:rFonts w:cstheme="minorHAnsi"/>
          <w:b/>
        </w:rPr>
        <w:t>3</w:t>
      </w:r>
      <w:r w:rsidR="00422C71">
        <w:rPr>
          <w:rFonts w:cstheme="minorHAnsi"/>
          <w:b/>
        </w:rPr>
        <w:t>7</w:t>
      </w:r>
      <w:r w:rsidR="004860F0" w:rsidRPr="002F05E2">
        <w:rPr>
          <w:rFonts w:cstheme="minorHAnsi"/>
          <w:b/>
        </w:rPr>
        <w:t>8</w:t>
      </w:r>
      <w:r w:rsidR="00344D90">
        <w:rPr>
          <w:rFonts w:cstheme="minorHAnsi"/>
          <w:b/>
        </w:rPr>
        <w:t>/A</w:t>
      </w:r>
      <w:r w:rsidR="00AA59D4" w:rsidRPr="002F05E2">
        <w:rPr>
          <w:rFonts w:cstheme="minorHAnsi"/>
          <w:b/>
        </w:rPr>
        <w:t>/</w:t>
      </w:r>
      <w:r w:rsidR="00164B82" w:rsidRPr="002F05E2">
        <w:rPr>
          <w:rFonts w:cstheme="minorHAnsi"/>
          <w:b/>
        </w:rPr>
        <w:t>AZ/262/202</w:t>
      </w:r>
      <w:r w:rsidR="00AA59D4" w:rsidRPr="002F05E2">
        <w:rPr>
          <w:rFonts w:cstheme="minorHAnsi"/>
          <w:b/>
        </w:rPr>
        <w:t>3</w:t>
      </w:r>
    </w:p>
    <w:p w14:paraId="710269D7" w14:textId="77777777" w:rsidR="00B773BF" w:rsidRPr="002F05E2" w:rsidRDefault="00B773BF" w:rsidP="00164B82">
      <w:pPr>
        <w:jc w:val="center"/>
        <w:rPr>
          <w:rFonts w:cstheme="minorHAnsi"/>
          <w:b/>
        </w:rPr>
      </w:pPr>
    </w:p>
    <w:p w14:paraId="710269D8" w14:textId="38988A30" w:rsidR="00B773BF" w:rsidRPr="002F05E2" w:rsidRDefault="00B773BF" w:rsidP="00B773BF">
      <w:pPr>
        <w:spacing w:line="312" w:lineRule="auto"/>
        <w:jc w:val="center"/>
        <w:rPr>
          <w:rFonts w:cstheme="minorHAnsi"/>
          <w:b/>
        </w:rPr>
      </w:pPr>
      <w:r w:rsidRPr="002F05E2">
        <w:rPr>
          <w:rFonts w:cstheme="minorHAnsi"/>
          <w:b/>
          <w:iCs/>
        </w:rPr>
        <w:t xml:space="preserve">Wartość zamówienia: poniżej </w:t>
      </w:r>
      <w:r w:rsidR="001679A5" w:rsidRPr="002F05E2">
        <w:rPr>
          <w:rFonts w:cstheme="minorHAnsi"/>
          <w:b/>
          <w:iCs/>
        </w:rPr>
        <w:t>5.</w:t>
      </w:r>
      <w:r w:rsidR="00BA5EEF">
        <w:rPr>
          <w:rFonts w:cstheme="minorHAnsi"/>
          <w:b/>
          <w:iCs/>
        </w:rPr>
        <w:t>538</w:t>
      </w:r>
      <w:r w:rsidR="001679A5" w:rsidRPr="002F05E2">
        <w:rPr>
          <w:rFonts w:cstheme="minorHAnsi"/>
          <w:b/>
          <w:iCs/>
        </w:rPr>
        <w:t>.</w:t>
      </w:r>
      <w:r w:rsidRPr="002F05E2">
        <w:rPr>
          <w:rFonts w:cstheme="minorHAnsi"/>
          <w:b/>
          <w:iCs/>
        </w:rPr>
        <w:t> 000 euro</w:t>
      </w:r>
    </w:p>
    <w:p w14:paraId="710269D9" w14:textId="77777777" w:rsidR="00B773BF" w:rsidRPr="002F05E2" w:rsidRDefault="00B773BF" w:rsidP="00B773BF">
      <w:pPr>
        <w:spacing w:line="312" w:lineRule="auto"/>
        <w:jc w:val="center"/>
        <w:rPr>
          <w:rFonts w:cstheme="minorHAnsi"/>
          <w:b/>
        </w:rPr>
      </w:pPr>
    </w:p>
    <w:p w14:paraId="710269DA" w14:textId="77777777" w:rsidR="00164B82" w:rsidRPr="002F05E2" w:rsidRDefault="00164B82" w:rsidP="000E0551">
      <w:pPr>
        <w:spacing w:line="312" w:lineRule="auto"/>
        <w:jc w:val="center"/>
        <w:rPr>
          <w:rFonts w:cstheme="minorHAnsi"/>
          <w:b/>
          <w:bCs/>
        </w:rPr>
      </w:pPr>
    </w:p>
    <w:p w14:paraId="710269DB" w14:textId="77777777" w:rsidR="009A6E69" w:rsidRPr="002F05E2" w:rsidRDefault="009A6E69" w:rsidP="000351F3">
      <w:pPr>
        <w:spacing w:line="312" w:lineRule="auto"/>
        <w:jc w:val="both"/>
        <w:rPr>
          <w:rFonts w:eastAsia="Times New Roman" w:cstheme="minorHAnsi"/>
        </w:rPr>
      </w:pPr>
    </w:p>
    <w:p w14:paraId="710269DC" w14:textId="77777777" w:rsidR="00627315" w:rsidRPr="002F05E2" w:rsidRDefault="00627315" w:rsidP="000351F3">
      <w:pPr>
        <w:spacing w:line="312" w:lineRule="auto"/>
        <w:jc w:val="both"/>
        <w:rPr>
          <w:rFonts w:eastAsia="Times New Roman" w:cstheme="minorHAnsi"/>
        </w:rPr>
      </w:pPr>
    </w:p>
    <w:p w14:paraId="710269DD" w14:textId="77777777" w:rsidR="00627315" w:rsidRPr="002F05E2" w:rsidRDefault="00627315" w:rsidP="000351F3">
      <w:pPr>
        <w:spacing w:line="312" w:lineRule="auto"/>
        <w:jc w:val="both"/>
        <w:rPr>
          <w:rFonts w:eastAsia="Times New Roman" w:cstheme="minorHAnsi"/>
        </w:rPr>
      </w:pPr>
    </w:p>
    <w:p w14:paraId="710269DE" w14:textId="77777777" w:rsidR="00627315" w:rsidRPr="002F05E2" w:rsidRDefault="00627315" w:rsidP="000351F3">
      <w:pPr>
        <w:spacing w:line="312" w:lineRule="auto"/>
        <w:jc w:val="both"/>
        <w:rPr>
          <w:rFonts w:eastAsia="Times New Roman" w:cstheme="minorHAnsi"/>
          <w:b/>
        </w:rPr>
      </w:pPr>
    </w:p>
    <w:p w14:paraId="710269DF" w14:textId="77777777" w:rsidR="009A6E69" w:rsidRPr="002F05E2" w:rsidRDefault="009A6E69" w:rsidP="00B773BF">
      <w:pPr>
        <w:spacing w:line="312" w:lineRule="auto"/>
        <w:ind w:left="4248"/>
        <w:jc w:val="center"/>
        <w:rPr>
          <w:rFonts w:eastAsia="Times New Roman" w:cstheme="minorHAnsi"/>
          <w:b/>
        </w:rPr>
      </w:pPr>
      <w:r w:rsidRPr="002F05E2">
        <w:rPr>
          <w:rFonts w:eastAsia="Times New Roman" w:cstheme="minorHAnsi"/>
          <w:b/>
        </w:rPr>
        <w:t>ZATWIER</w:t>
      </w:r>
      <w:r w:rsidR="000351F3" w:rsidRPr="002F05E2">
        <w:rPr>
          <w:rFonts w:eastAsia="Times New Roman" w:cstheme="minorHAnsi"/>
          <w:b/>
        </w:rPr>
        <w:t>DZAM</w:t>
      </w:r>
    </w:p>
    <w:p w14:paraId="710269E0" w14:textId="5EB550C1" w:rsidR="009A6E69" w:rsidRPr="002F05E2" w:rsidRDefault="00422C71" w:rsidP="000E0551">
      <w:pPr>
        <w:spacing w:line="312" w:lineRule="auto"/>
        <w:ind w:left="4248"/>
        <w:jc w:val="center"/>
        <w:rPr>
          <w:rFonts w:eastAsia="Times New Roman" w:cstheme="minorHAnsi"/>
        </w:rPr>
      </w:pPr>
      <w:r>
        <w:rPr>
          <w:rFonts w:eastAsia="Times New Roman" w:cstheme="minorHAnsi"/>
        </w:rPr>
        <w:t>Kanclerz</w:t>
      </w:r>
      <w:r w:rsidR="000351F3" w:rsidRPr="002F05E2">
        <w:rPr>
          <w:rFonts w:eastAsia="Times New Roman" w:cstheme="minorHAnsi"/>
        </w:rPr>
        <w:t xml:space="preserve"> Uniwersytetu Przyrodniczego w Poznaniu</w:t>
      </w:r>
    </w:p>
    <w:p w14:paraId="710269E1" w14:textId="77777777" w:rsidR="00F01967" w:rsidRPr="002F05E2" w:rsidRDefault="00F01967" w:rsidP="00BE40FB">
      <w:pPr>
        <w:spacing w:line="312" w:lineRule="auto"/>
        <w:jc w:val="center"/>
        <w:rPr>
          <w:rFonts w:eastAsia="Times New Roman" w:cstheme="minorHAnsi"/>
        </w:rPr>
      </w:pPr>
    </w:p>
    <w:p w14:paraId="710269E2" w14:textId="616159BE" w:rsidR="002C159B" w:rsidRDefault="00CA43BD" w:rsidP="00695EBF">
      <w:pPr>
        <w:spacing w:line="312" w:lineRule="auto"/>
        <w:ind w:left="4248"/>
        <w:jc w:val="center"/>
        <w:rPr>
          <w:rFonts w:eastAsia="Times New Roman" w:cstheme="minorHAnsi"/>
        </w:rPr>
      </w:pPr>
      <w:r>
        <w:rPr>
          <w:rFonts w:eastAsia="Times New Roman" w:cstheme="minorHAnsi"/>
        </w:rPr>
        <w:t xml:space="preserve">dr </w:t>
      </w:r>
      <w:r w:rsidR="004E4D09">
        <w:rPr>
          <w:rFonts w:eastAsia="Times New Roman" w:cstheme="minorHAnsi"/>
        </w:rPr>
        <w:t xml:space="preserve">inż. </w:t>
      </w:r>
      <w:r>
        <w:rPr>
          <w:rFonts w:eastAsia="Times New Roman" w:cstheme="minorHAnsi"/>
        </w:rPr>
        <w:t xml:space="preserve">Krzysztof Nowakowski </w:t>
      </w:r>
    </w:p>
    <w:p w14:paraId="1CE693D1" w14:textId="77777777" w:rsidR="002C159B" w:rsidRDefault="002C159B">
      <w:pPr>
        <w:rPr>
          <w:rFonts w:eastAsia="Times New Roman" w:cstheme="minorHAnsi"/>
        </w:rPr>
      </w:pPr>
      <w:r>
        <w:rPr>
          <w:rFonts w:eastAsia="Times New Roman" w:cstheme="minorHAnsi"/>
        </w:rPr>
        <w:br w:type="page"/>
      </w:r>
    </w:p>
    <w:p w14:paraId="7CF8DDB7" w14:textId="77777777" w:rsidR="00577661" w:rsidRDefault="00577661" w:rsidP="00577661">
      <w:pPr>
        <w:tabs>
          <w:tab w:val="left" w:pos="8055"/>
        </w:tabs>
        <w:spacing w:before="120"/>
        <w:rPr>
          <w:rFonts w:eastAsia="Times New Roman" w:cstheme="majorHAnsi"/>
          <w:color w:val="000000" w:themeColor="text1"/>
        </w:rPr>
      </w:pPr>
      <w:r>
        <w:rPr>
          <w:rFonts w:eastAsia="Times New Roman" w:cstheme="majorHAnsi"/>
          <w:color w:val="000000" w:themeColor="text1"/>
        </w:rPr>
        <w:lastRenderedPageBreak/>
        <w:t>Podstawa prawna opracowania SWZ:</w:t>
      </w:r>
      <w:r>
        <w:rPr>
          <w:rFonts w:eastAsia="Times New Roman" w:cstheme="majorHAnsi"/>
          <w:color w:val="000000" w:themeColor="text1"/>
        </w:rPr>
        <w:tab/>
      </w:r>
    </w:p>
    <w:p w14:paraId="725EB7DA" w14:textId="77777777" w:rsidR="00577661" w:rsidRDefault="00577661" w:rsidP="00577661">
      <w:pPr>
        <w:jc w:val="both"/>
        <w:rPr>
          <w:rFonts w:eastAsia="Times New Roman" w:cstheme="majorHAnsi"/>
          <w:color w:val="000000" w:themeColor="text1"/>
        </w:rPr>
      </w:pPr>
      <w:r>
        <w:rPr>
          <w:rFonts w:eastAsia="Times New Roman" w:cstheme="majorHAnsi"/>
          <w:color w:val="000000" w:themeColor="text1"/>
        </w:rPr>
        <w:t>1.</w:t>
      </w:r>
      <w:r>
        <w:rPr>
          <w:rFonts w:eastAsia="Times New Roman" w:cstheme="majorHAnsi"/>
          <w:color w:val="000000" w:themeColor="text1"/>
        </w:rPr>
        <w:tab/>
        <w:t>Ustawa z dnia 11.09.2019 r. Prawo zamówień publicznych.</w:t>
      </w:r>
    </w:p>
    <w:p w14:paraId="36C0287F" w14:textId="77777777" w:rsidR="00577661" w:rsidRDefault="00577661" w:rsidP="00577661">
      <w:pPr>
        <w:jc w:val="both"/>
        <w:rPr>
          <w:rFonts w:eastAsia="Times New Roman" w:cstheme="majorHAnsi"/>
          <w:color w:val="000000" w:themeColor="text1"/>
        </w:rPr>
      </w:pPr>
      <w:r>
        <w:rPr>
          <w:rFonts w:eastAsia="Times New Roman" w:cstheme="majorHAnsi"/>
          <w:color w:val="000000" w:themeColor="text1"/>
        </w:rPr>
        <w:t>2.</w:t>
      </w:r>
      <w:r>
        <w:rPr>
          <w:rFonts w:eastAsia="Times New Roman" w:cstheme="majorHAnsi"/>
          <w:color w:val="000000" w:themeColor="text1"/>
        </w:rPr>
        <w:tab/>
        <w:t>Przepisy wykonawcze dotyczące cyt. ustawy, w tym m. in. postanowienia Rozporządzenia Prezesa Rady Ministrów z dnia 30.12.2020 r. w sprawie sposobu sporządzania i przekazywania informacji oraz wymagań technicznych dla dokumentów elektronicznych oraz środków komunikacji elektronicznej w postępowaniu o udzielenie zamówienia publicznego lub konkursie oraz  Rozporządzenia Ministra Rozwoju, Pracy i Technologii z dnia 23.12.2020 r. w sprawie podmiotowych środków dowodowych oraz innych dokumentów lub oświadczeń, jakich może żądać zamawiający od wykonawcy.</w:t>
      </w:r>
    </w:p>
    <w:p w14:paraId="04DE652F" w14:textId="77777777" w:rsidR="00577661" w:rsidRDefault="00577661" w:rsidP="00577661">
      <w:pPr>
        <w:rPr>
          <w:rFonts w:eastAsia="Times New Roman" w:cstheme="majorHAnsi"/>
          <w:color w:val="000000" w:themeColor="text1"/>
        </w:rPr>
      </w:pPr>
      <w:r>
        <w:rPr>
          <w:rFonts w:eastAsia="Times New Roman" w:cstheme="majorHAnsi"/>
          <w:color w:val="000000" w:themeColor="text1"/>
        </w:rPr>
        <w:t>3.</w:t>
      </w:r>
      <w:r>
        <w:rPr>
          <w:rFonts w:eastAsia="Times New Roman" w:cstheme="majorHAnsi"/>
          <w:color w:val="000000" w:themeColor="text1"/>
        </w:rPr>
        <w:tab/>
        <w:t>Ustawa z dnia 23.04.1964 r. Kodeks cywilny.</w:t>
      </w:r>
    </w:p>
    <w:p w14:paraId="710269E3" w14:textId="77777777" w:rsidR="00B773BF" w:rsidRPr="002F05E2" w:rsidRDefault="00B773BF" w:rsidP="00B773BF">
      <w:pPr>
        <w:spacing w:line="312" w:lineRule="auto"/>
        <w:rPr>
          <w:rFonts w:eastAsia="Times New Roman" w:cstheme="minorHAnsi"/>
        </w:rPr>
      </w:pPr>
    </w:p>
    <w:p w14:paraId="710269E4" w14:textId="77777777" w:rsidR="00146C01" w:rsidRPr="002F05E2" w:rsidRDefault="00172FA8" w:rsidP="007A4B35">
      <w:pPr>
        <w:pBdr>
          <w:bottom w:val="single" w:sz="6" w:space="1" w:color="auto"/>
        </w:pBdr>
        <w:jc w:val="center"/>
        <w:rPr>
          <w:rFonts w:cstheme="minorHAnsi"/>
          <w:b/>
        </w:rPr>
      </w:pPr>
      <w:r w:rsidRPr="002F05E2">
        <w:rPr>
          <w:rFonts w:cstheme="minorHAnsi"/>
          <w:b/>
        </w:rPr>
        <w:t xml:space="preserve">ROZDZIAŁ </w:t>
      </w:r>
      <w:r w:rsidR="00446DC4" w:rsidRPr="002F05E2">
        <w:rPr>
          <w:rFonts w:cstheme="minorHAnsi"/>
          <w:b/>
        </w:rPr>
        <w:t xml:space="preserve">1. </w:t>
      </w:r>
      <w:r w:rsidR="001F720B" w:rsidRPr="002F05E2">
        <w:rPr>
          <w:rFonts w:cstheme="minorHAnsi"/>
          <w:b/>
        </w:rPr>
        <w:t>ZAMAWIAJĄCY</w:t>
      </w:r>
    </w:p>
    <w:p w14:paraId="710269E5" w14:textId="77777777" w:rsidR="00DC4A78" w:rsidRPr="002F05E2" w:rsidRDefault="00DC4A78" w:rsidP="007A4B35">
      <w:pPr>
        <w:jc w:val="center"/>
        <w:rPr>
          <w:rFonts w:cstheme="minorHAnsi"/>
        </w:rPr>
      </w:pPr>
    </w:p>
    <w:tbl>
      <w:tblPr>
        <w:tblStyle w:val="Tabela-Siatka"/>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20"/>
        <w:gridCol w:w="4522"/>
      </w:tblGrid>
      <w:tr w:rsidR="00B86A2C" w:rsidRPr="002F05E2" w14:paraId="710269EA" w14:textId="77777777" w:rsidTr="00B1599B">
        <w:tc>
          <w:tcPr>
            <w:tcW w:w="4531" w:type="dxa"/>
            <w:vMerge w:val="restart"/>
            <w:tcBorders>
              <w:top w:val="double" w:sz="4" w:space="0" w:color="auto"/>
              <w:bottom w:val="single" w:sz="4" w:space="0" w:color="auto"/>
            </w:tcBorders>
            <w:shd w:val="clear" w:color="auto" w:fill="E2EFD9" w:themeFill="accent6" w:themeFillTint="33"/>
            <w:vAlign w:val="center"/>
          </w:tcPr>
          <w:p w14:paraId="710269E6" w14:textId="77777777" w:rsidR="00B86A2C" w:rsidRPr="002F05E2" w:rsidRDefault="00B86A2C" w:rsidP="00B86A2C">
            <w:pPr>
              <w:pStyle w:val="Tekstpodstawowy"/>
              <w:spacing w:after="0"/>
              <w:rPr>
                <w:rFonts w:asciiTheme="minorHAnsi" w:hAnsiTheme="minorHAnsi" w:cstheme="minorHAnsi"/>
                <w:sz w:val="22"/>
                <w:szCs w:val="22"/>
              </w:rPr>
            </w:pPr>
            <w:r w:rsidRPr="002F05E2">
              <w:rPr>
                <w:rFonts w:asciiTheme="minorHAnsi" w:hAnsiTheme="minorHAnsi" w:cstheme="minorHAnsi"/>
                <w:sz w:val="22"/>
                <w:szCs w:val="22"/>
              </w:rPr>
              <w:t>Uniwersytet Przyrodniczy w Poznaniu</w:t>
            </w:r>
          </w:p>
          <w:p w14:paraId="710269E7" w14:textId="77777777" w:rsidR="00B86A2C" w:rsidRPr="002F05E2" w:rsidRDefault="00B86A2C" w:rsidP="00B86A2C">
            <w:pPr>
              <w:pStyle w:val="Tekstpodstawowy"/>
              <w:spacing w:after="0"/>
              <w:rPr>
                <w:rFonts w:asciiTheme="minorHAnsi" w:hAnsiTheme="minorHAnsi" w:cstheme="minorHAnsi"/>
                <w:sz w:val="22"/>
                <w:szCs w:val="22"/>
              </w:rPr>
            </w:pPr>
            <w:r w:rsidRPr="002F05E2">
              <w:rPr>
                <w:rFonts w:asciiTheme="minorHAnsi" w:hAnsiTheme="minorHAnsi" w:cstheme="minorHAnsi"/>
                <w:sz w:val="22"/>
                <w:szCs w:val="22"/>
              </w:rPr>
              <w:t>ul. Wojska Polskiego 28</w:t>
            </w:r>
          </w:p>
          <w:p w14:paraId="710269E8" w14:textId="77777777" w:rsidR="00B86A2C" w:rsidRPr="002F05E2" w:rsidRDefault="00B86A2C" w:rsidP="00B86A2C">
            <w:pPr>
              <w:pStyle w:val="Tekstpodstawowy"/>
              <w:spacing w:after="0"/>
              <w:rPr>
                <w:rFonts w:asciiTheme="minorHAnsi" w:hAnsiTheme="minorHAnsi" w:cstheme="minorHAnsi"/>
                <w:sz w:val="22"/>
                <w:szCs w:val="22"/>
              </w:rPr>
            </w:pPr>
            <w:r w:rsidRPr="002F05E2">
              <w:rPr>
                <w:rFonts w:asciiTheme="minorHAnsi" w:hAnsiTheme="minorHAnsi" w:cstheme="minorHAnsi"/>
                <w:sz w:val="22"/>
                <w:szCs w:val="22"/>
              </w:rPr>
              <w:t>60-637 Poznań</w:t>
            </w:r>
          </w:p>
        </w:tc>
        <w:tc>
          <w:tcPr>
            <w:tcW w:w="4531" w:type="dxa"/>
            <w:shd w:val="clear" w:color="auto" w:fill="auto"/>
            <w:vAlign w:val="center"/>
          </w:tcPr>
          <w:p w14:paraId="710269E9" w14:textId="77777777" w:rsidR="00B86A2C" w:rsidRPr="002F05E2" w:rsidRDefault="00B86A2C" w:rsidP="001679A5">
            <w:pPr>
              <w:pStyle w:val="Tekstpodstawowy"/>
              <w:spacing w:after="0"/>
              <w:rPr>
                <w:rFonts w:asciiTheme="minorHAnsi" w:hAnsiTheme="minorHAnsi" w:cstheme="minorHAnsi"/>
                <w:sz w:val="22"/>
                <w:szCs w:val="22"/>
              </w:rPr>
            </w:pPr>
            <w:r w:rsidRPr="002F05E2">
              <w:rPr>
                <w:rFonts w:asciiTheme="minorHAnsi" w:hAnsiTheme="minorHAnsi" w:cstheme="minorHAnsi"/>
                <w:sz w:val="22"/>
                <w:szCs w:val="22"/>
              </w:rPr>
              <w:t>Tel: (061) 848-</w:t>
            </w:r>
            <w:r w:rsidR="001679A5" w:rsidRPr="002F05E2">
              <w:rPr>
                <w:rFonts w:asciiTheme="minorHAnsi" w:hAnsiTheme="minorHAnsi" w:cstheme="minorHAnsi"/>
                <w:sz w:val="22"/>
                <w:szCs w:val="22"/>
              </w:rPr>
              <w:t>7517</w:t>
            </w:r>
          </w:p>
        </w:tc>
      </w:tr>
      <w:tr w:rsidR="00B86A2C" w:rsidRPr="002F05E2" w14:paraId="710269ED"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710269EB" w14:textId="77777777" w:rsidR="00B86A2C" w:rsidRPr="002F05E2"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710269EC" w14:textId="77777777" w:rsidR="00B86A2C" w:rsidRPr="002F05E2" w:rsidRDefault="00B86A2C" w:rsidP="00B86A2C">
            <w:pPr>
              <w:pStyle w:val="Tekstpodstawowy"/>
              <w:spacing w:after="0"/>
              <w:rPr>
                <w:rFonts w:asciiTheme="minorHAnsi" w:hAnsiTheme="minorHAnsi" w:cstheme="minorHAnsi"/>
                <w:sz w:val="22"/>
                <w:szCs w:val="22"/>
              </w:rPr>
            </w:pPr>
            <w:r w:rsidRPr="002F05E2">
              <w:rPr>
                <w:rFonts w:asciiTheme="minorHAnsi" w:hAnsiTheme="minorHAnsi" w:cstheme="minorHAnsi"/>
                <w:sz w:val="22"/>
                <w:szCs w:val="22"/>
              </w:rPr>
              <w:t>REGON: 000001844</w:t>
            </w:r>
          </w:p>
        </w:tc>
      </w:tr>
      <w:tr w:rsidR="00B86A2C" w:rsidRPr="002F05E2" w14:paraId="710269F0"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710269EE" w14:textId="77777777" w:rsidR="00B86A2C" w:rsidRPr="002F05E2"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710269EF" w14:textId="77777777" w:rsidR="00B86A2C" w:rsidRPr="002F05E2" w:rsidRDefault="00B86A2C" w:rsidP="00B86A2C">
            <w:pPr>
              <w:pStyle w:val="Tekstpodstawowy"/>
              <w:spacing w:after="0"/>
              <w:rPr>
                <w:rFonts w:asciiTheme="minorHAnsi" w:hAnsiTheme="minorHAnsi" w:cstheme="minorHAnsi"/>
                <w:sz w:val="22"/>
                <w:szCs w:val="22"/>
              </w:rPr>
            </w:pPr>
            <w:r w:rsidRPr="002F05E2">
              <w:rPr>
                <w:rFonts w:asciiTheme="minorHAnsi" w:hAnsiTheme="minorHAnsi" w:cstheme="minorHAnsi"/>
                <w:sz w:val="22"/>
                <w:szCs w:val="22"/>
              </w:rPr>
              <w:t>NIP: 7770004960</w:t>
            </w:r>
          </w:p>
        </w:tc>
      </w:tr>
      <w:tr w:rsidR="00B86A2C" w:rsidRPr="002F05E2" w14:paraId="710269F3"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710269F1" w14:textId="77777777" w:rsidR="00B86A2C" w:rsidRPr="002F05E2"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710269F2" w14:textId="77777777" w:rsidR="00B86A2C" w:rsidRPr="002F05E2" w:rsidRDefault="00B86A2C" w:rsidP="00B86A2C">
            <w:pPr>
              <w:pStyle w:val="Tekstpodstawowy"/>
              <w:spacing w:after="0"/>
              <w:rPr>
                <w:rFonts w:asciiTheme="minorHAnsi" w:hAnsiTheme="minorHAnsi" w:cstheme="minorHAnsi"/>
                <w:sz w:val="22"/>
                <w:szCs w:val="22"/>
              </w:rPr>
            </w:pPr>
            <w:r w:rsidRPr="002F05E2">
              <w:rPr>
                <w:rFonts w:asciiTheme="minorHAnsi" w:hAnsiTheme="minorHAnsi" w:cstheme="minorHAnsi"/>
                <w:sz w:val="22"/>
                <w:szCs w:val="22"/>
              </w:rPr>
              <w:t>NIP dla transakcji międzynarodowych: PL7770004960</w:t>
            </w:r>
          </w:p>
        </w:tc>
      </w:tr>
      <w:tr w:rsidR="00B86A2C" w:rsidRPr="002F05E2" w14:paraId="710269F6" w14:textId="77777777" w:rsidTr="00B1599B">
        <w:tc>
          <w:tcPr>
            <w:tcW w:w="4531" w:type="dxa"/>
            <w:vMerge/>
            <w:tcBorders>
              <w:top w:val="single" w:sz="4" w:space="0" w:color="auto"/>
              <w:bottom w:val="single" w:sz="4" w:space="0" w:color="auto"/>
            </w:tcBorders>
            <w:shd w:val="clear" w:color="auto" w:fill="E2EFD9" w:themeFill="accent6" w:themeFillTint="33"/>
            <w:vAlign w:val="center"/>
          </w:tcPr>
          <w:p w14:paraId="710269F4" w14:textId="77777777" w:rsidR="00B86A2C" w:rsidRPr="002F05E2" w:rsidRDefault="00B86A2C" w:rsidP="00B86A2C">
            <w:pPr>
              <w:pStyle w:val="Tekstpodstawowy"/>
              <w:spacing w:after="0"/>
              <w:rPr>
                <w:rFonts w:asciiTheme="minorHAnsi" w:hAnsiTheme="minorHAnsi" w:cstheme="minorHAnsi"/>
                <w:sz w:val="22"/>
                <w:szCs w:val="22"/>
              </w:rPr>
            </w:pPr>
          </w:p>
        </w:tc>
        <w:tc>
          <w:tcPr>
            <w:tcW w:w="4531" w:type="dxa"/>
            <w:shd w:val="clear" w:color="auto" w:fill="auto"/>
            <w:vAlign w:val="center"/>
          </w:tcPr>
          <w:p w14:paraId="710269F5" w14:textId="77777777" w:rsidR="00B86A2C" w:rsidRPr="002F05E2" w:rsidRDefault="00B86A2C" w:rsidP="00B86A2C">
            <w:pPr>
              <w:pStyle w:val="Tekstpodstawowy"/>
              <w:spacing w:after="0"/>
              <w:rPr>
                <w:rFonts w:asciiTheme="minorHAnsi" w:hAnsiTheme="minorHAnsi" w:cstheme="minorHAnsi"/>
                <w:sz w:val="22"/>
                <w:szCs w:val="22"/>
                <w:vertAlign w:val="superscript"/>
              </w:rPr>
            </w:pPr>
            <w:r w:rsidRPr="002F05E2">
              <w:rPr>
                <w:rFonts w:asciiTheme="minorHAnsi" w:hAnsiTheme="minorHAnsi" w:cstheme="minorHAnsi"/>
                <w:sz w:val="22"/>
                <w:szCs w:val="22"/>
              </w:rPr>
              <w:t>Godziny urzędowania: poniedziałek - piątek 7</w:t>
            </w:r>
            <w:r w:rsidRPr="002F05E2">
              <w:rPr>
                <w:rFonts w:asciiTheme="minorHAnsi" w:hAnsiTheme="minorHAnsi" w:cstheme="minorHAnsi"/>
                <w:sz w:val="22"/>
                <w:szCs w:val="22"/>
                <w:vertAlign w:val="superscript"/>
              </w:rPr>
              <w:t>00</w:t>
            </w:r>
            <w:r w:rsidRPr="002F05E2">
              <w:rPr>
                <w:rFonts w:asciiTheme="minorHAnsi" w:hAnsiTheme="minorHAnsi" w:cstheme="minorHAnsi"/>
                <w:sz w:val="22"/>
                <w:szCs w:val="22"/>
              </w:rPr>
              <w:t>-15</w:t>
            </w:r>
            <w:r w:rsidRPr="002F05E2">
              <w:rPr>
                <w:rFonts w:asciiTheme="minorHAnsi" w:hAnsiTheme="minorHAnsi" w:cstheme="minorHAnsi"/>
                <w:sz w:val="22"/>
                <w:szCs w:val="22"/>
                <w:vertAlign w:val="superscript"/>
              </w:rPr>
              <w:t>00</w:t>
            </w:r>
          </w:p>
        </w:tc>
      </w:tr>
      <w:tr w:rsidR="00B86A2C" w:rsidRPr="002F05E2" w14:paraId="710269FA" w14:textId="77777777" w:rsidTr="007D65DC">
        <w:tc>
          <w:tcPr>
            <w:tcW w:w="9062" w:type="dxa"/>
            <w:gridSpan w:val="2"/>
            <w:shd w:val="clear" w:color="auto" w:fill="auto"/>
            <w:vAlign w:val="center"/>
          </w:tcPr>
          <w:p w14:paraId="710269F7" w14:textId="77777777" w:rsidR="005C3C58" w:rsidRPr="002F05E2" w:rsidRDefault="005C3C58" w:rsidP="00B86A2C">
            <w:pPr>
              <w:pStyle w:val="Tekstpodstawowy"/>
              <w:spacing w:after="0"/>
              <w:jc w:val="both"/>
              <w:rPr>
                <w:rFonts w:asciiTheme="minorHAnsi" w:hAnsiTheme="minorHAnsi" w:cstheme="minorHAnsi"/>
                <w:sz w:val="22"/>
                <w:szCs w:val="22"/>
              </w:rPr>
            </w:pPr>
          </w:p>
          <w:p w14:paraId="710269F8" w14:textId="77777777" w:rsidR="00B86A2C" w:rsidRPr="002F05E2" w:rsidRDefault="00B86A2C" w:rsidP="00B86A2C">
            <w:pPr>
              <w:pStyle w:val="Tekstpodstawowy"/>
              <w:spacing w:after="0"/>
              <w:jc w:val="both"/>
              <w:rPr>
                <w:rStyle w:val="Hipercze"/>
                <w:rFonts w:asciiTheme="minorHAnsi" w:hAnsiTheme="minorHAnsi" w:cstheme="minorHAnsi"/>
                <w:color w:val="auto"/>
                <w:sz w:val="22"/>
                <w:szCs w:val="22"/>
              </w:rPr>
            </w:pPr>
            <w:r w:rsidRPr="002F05E2">
              <w:rPr>
                <w:rFonts w:asciiTheme="minorHAnsi" w:hAnsiTheme="minorHAnsi" w:cstheme="minorHAnsi"/>
                <w:sz w:val="22"/>
                <w:szCs w:val="22"/>
              </w:rPr>
              <w:t xml:space="preserve">Adres strony internetowej: </w:t>
            </w:r>
            <w:hyperlink r:id="rId11" w:history="1">
              <w:r w:rsidRPr="002F05E2">
                <w:rPr>
                  <w:rStyle w:val="Hipercze"/>
                  <w:rFonts w:asciiTheme="minorHAnsi" w:hAnsiTheme="minorHAnsi" w:cstheme="minorHAnsi"/>
                  <w:color w:val="auto"/>
                  <w:sz w:val="22"/>
                  <w:szCs w:val="22"/>
                </w:rPr>
                <w:t>https://puls.edu.pl/</w:t>
              </w:r>
            </w:hyperlink>
          </w:p>
          <w:p w14:paraId="710269F9" w14:textId="77777777" w:rsidR="005C3C58" w:rsidRPr="002F05E2" w:rsidRDefault="005C3C58" w:rsidP="00B86A2C">
            <w:pPr>
              <w:pStyle w:val="Tekstpodstawowy"/>
              <w:spacing w:after="0"/>
              <w:jc w:val="both"/>
              <w:rPr>
                <w:rFonts w:asciiTheme="minorHAnsi" w:hAnsiTheme="minorHAnsi" w:cstheme="minorHAnsi"/>
                <w:sz w:val="22"/>
                <w:szCs w:val="22"/>
              </w:rPr>
            </w:pPr>
          </w:p>
        </w:tc>
      </w:tr>
      <w:tr w:rsidR="00B86A2C" w:rsidRPr="002F05E2" w14:paraId="71026A00" w14:textId="77777777" w:rsidTr="007D65DC">
        <w:tc>
          <w:tcPr>
            <w:tcW w:w="9062" w:type="dxa"/>
            <w:gridSpan w:val="2"/>
            <w:shd w:val="clear" w:color="auto" w:fill="auto"/>
            <w:vAlign w:val="center"/>
          </w:tcPr>
          <w:p w14:paraId="710269FB" w14:textId="77777777" w:rsidR="005C3C58" w:rsidRPr="002F05E2" w:rsidRDefault="005C3C58" w:rsidP="00B86A2C">
            <w:pPr>
              <w:pStyle w:val="Tekstpodstawowy"/>
              <w:spacing w:after="0"/>
              <w:jc w:val="both"/>
              <w:rPr>
                <w:rFonts w:asciiTheme="minorHAnsi" w:hAnsiTheme="minorHAnsi" w:cstheme="minorHAnsi"/>
                <w:sz w:val="22"/>
                <w:szCs w:val="22"/>
              </w:rPr>
            </w:pPr>
          </w:p>
          <w:p w14:paraId="710269FC" w14:textId="2CBDB4A6" w:rsidR="00B86A2C" w:rsidRPr="002F05E2" w:rsidRDefault="00B86A2C" w:rsidP="00422C71">
            <w:pPr>
              <w:pStyle w:val="Tekstpodstawowy"/>
              <w:spacing w:after="0"/>
              <w:rPr>
                <w:rFonts w:asciiTheme="minorHAnsi" w:hAnsiTheme="minorHAnsi" w:cstheme="minorHAnsi"/>
                <w:b/>
                <w:sz w:val="22"/>
                <w:szCs w:val="22"/>
              </w:rPr>
            </w:pPr>
            <w:r w:rsidRPr="002F05E2">
              <w:rPr>
                <w:rFonts w:asciiTheme="minorHAnsi" w:hAnsiTheme="minorHAnsi" w:cstheme="minorHAnsi"/>
                <w:sz w:val="22"/>
                <w:szCs w:val="22"/>
              </w:rPr>
              <w:t>Adres strony internetowej prowadzonego postępowania:</w:t>
            </w:r>
            <w:r w:rsidR="00422C71">
              <w:rPr>
                <w:rFonts w:asciiTheme="minorHAnsi" w:hAnsiTheme="minorHAnsi" w:cstheme="minorHAnsi"/>
                <w:sz w:val="22"/>
                <w:szCs w:val="22"/>
              </w:rPr>
              <w:t xml:space="preserve"> </w:t>
            </w:r>
            <w:hyperlink r:id="rId12" w:history="1">
              <w:r w:rsidR="00422C71" w:rsidRPr="00080583">
                <w:rPr>
                  <w:rStyle w:val="Hipercze"/>
                  <w:rFonts w:asciiTheme="minorHAnsi" w:hAnsiTheme="minorHAnsi" w:cstheme="minorHAnsi"/>
                  <w:b/>
                  <w:sz w:val="22"/>
                  <w:szCs w:val="22"/>
                </w:rPr>
                <w:t>https://platformazakupowa.pl/pn/up_poznan</w:t>
              </w:r>
            </w:hyperlink>
          </w:p>
          <w:p w14:paraId="710269FD" w14:textId="77777777" w:rsidR="00B86A2C" w:rsidRPr="002F05E2" w:rsidRDefault="00B86A2C" w:rsidP="00B86A2C">
            <w:pPr>
              <w:pStyle w:val="Tekstpodstawowy"/>
              <w:spacing w:after="0"/>
              <w:jc w:val="both"/>
              <w:rPr>
                <w:rFonts w:asciiTheme="minorHAnsi" w:hAnsiTheme="minorHAnsi" w:cstheme="minorHAnsi"/>
                <w:sz w:val="22"/>
                <w:szCs w:val="22"/>
              </w:rPr>
            </w:pPr>
          </w:p>
          <w:p w14:paraId="710269FE" w14:textId="77777777" w:rsidR="00B86A2C" w:rsidRPr="002F05E2" w:rsidRDefault="00B86A2C" w:rsidP="005C3C58">
            <w:pPr>
              <w:pStyle w:val="Tekstpodstawowy"/>
              <w:spacing w:after="0"/>
              <w:jc w:val="both"/>
              <w:rPr>
                <w:rFonts w:asciiTheme="minorHAnsi" w:hAnsiTheme="minorHAnsi" w:cstheme="minorHAnsi"/>
                <w:sz w:val="22"/>
                <w:szCs w:val="22"/>
              </w:rPr>
            </w:pPr>
            <w:r w:rsidRPr="002F05E2">
              <w:rPr>
                <w:rFonts w:asciiTheme="minorHAnsi" w:hAnsiTheme="minorHAnsi" w:cstheme="minorHAnsi"/>
                <w:sz w:val="22"/>
                <w:szCs w:val="22"/>
              </w:rPr>
              <w:t>Pod w/w adresem udostępnione będą również zmiany i wyjaśnienia treści S</w:t>
            </w:r>
            <w:r w:rsidR="00AC0511" w:rsidRPr="002F05E2">
              <w:rPr>
                <w:rFonts w:asciiTheme="minorHAnsi" w:hAnsiTheme="minorHAnsi" w:cstheme="minorHAnsi"/>
                <w:sz w:val="22"/>
                <w:szCs w:val="22"/>
              </w:rPr>
              <w:t>pecyfikacji Warunków Zamówienia (zwanej dalej: SWZ)</w:t>
            </w:r>
            <w:r w:rsidRPr="002F05E2">
              <w:rPr>
                <w:rFonts w:asciiTheme="minorHAnsi" w:hAnsiTheme="minorHAnsi" w:cstheme="minorHAnsi"/>
                <w:sz w:val="22"/>
                <w:szCs w:val="22"/>
              </w:rPr>
              <w:t xml:space="preserve"> oraz inne dokumenty zamówienia bezpośrednio związane z postępowaniem o udzielenie zamówienia.</w:t>
            </w:r>
          </w:p>
          <w:p w14:paraId="710269FF" w14:textId="77777777" w:rsidR="005C3C58" w:rsidRPr="002F05E2" w:rsidRDefault="005C3C58" w:rsidP="005C3C58">
            <w:pPr>
              <w:pStyle w:val="Tekstpodstawowy"/>
              <w:spacing w:after="0"/>
              <w:jc w:val="both"/>
              <w:rPr>
                <w:rFonts w:asciiTheme="minorHAnsi" w:hAnsiTheme="minorHAnsi" w:cstheme="minorHAnsi"/>
                <w:sz w:val="22"/>
                <w:szCs w:val="22"/>
              </w:rPr>
            </w:pPr>
          </w:p>
        </w:tc>
      </w:tr>
    </w:tbl>
    <w:p w14:paraId="71026A01" w14:textId="77777777" w:rsidR="00B86A2C" w:rsidRPr="002F05E2" w:rsidRDefault="00B86A2C" w:rsidP="00B86A2C">
      <w:pPr>
        <w:pStyle w:val="Tekstpodstawowy"/>
        <w:spacing w:after="0"/>
        <w:jc w:val="both"/>
        <w:rPr>
          <w:rFonts w:asciiTheme="minorHAnsi" w:hAnsiTheme="minorHAnsi" w:cstheme="minorHAnsi"/>
          <w:sz w:val="22"/>
          <w:szCs w:val="22"/>
        </w:rPr>
      </w:pPr>
    </w:p>
    <w:p w14:paraId="71026A02" w14:textId="77777777" w:rsidR="00B86A2C" w:rsidRPr="002F05E2" w:rsidRDefault="00B86A2C" w:rsidP="00B86A2C">
      <w:pPr>
        <w:jc w:val="both"/>
        <w:rPr>
          <w:rFonts w:cstheme="minorHAnsi"/>
        </w:rPr>
      </w:pPr>
      <w:r w:rsidRPr="002F05E2">
        <w:rPr>
          <w:rFonts w:cstheme="minorHAnsi"/>
        </w:rPr>
        <w:t xml:space="preserve">Postępowanie o udzielenie zamówienia publicznego jest oznaczone </w:t>
      </w:r>
      <w:r w:rsidR="007D65DC" w:rsidRPr="002F05E2">
        <w:rPr>
          <w:rFonts w:cstheme="minorHAnsi"/>
        </w:rPr>
        <w:t>znakiem sprawy</w:t>
      </w:r>
      <w:r w:rsidRPr="002F05E2">
        <w:rPr>
          <w:rFonts w:cstheme="minorHAnsi"/>
        </w:rPr>
        <w:t>:</w:t>
      </w:r>
    </w:p>
    <w:p w14:paraId="71026A03" w14:textId="3A77DF81" w:rsidR="00B86A2C" w:rsidRPr="002F05E2" w:rsidRDefault="00422C71" w:rsidP="00B86A2C">
      <w:pPr>
        <w:jc w:val="both"/>
        <w:rPr>
          <w:rFonts w:cstheme="minorHAnsi"/>
        </w:rPr>
      </w:pPr>
      <w:r>
        <w:rPr>
          <w:rFonts w:cstheme="minorHAnsi"/>
          <w:b/>
        </w:rPr>
        <w:t>4378</w:t>
      </w:r>
      <w:r w:rsidR="00961FD4" w:rsidRPr="002F05E2">
        <w:rPr>
          <w:rFonts w:cstheme="minorHAnsi"/>
          <w:b/>
        </w:rPr>
        <w:t>/</w:t>
      </w:r>
      <w:r w:rsidR="00420DF1">
        <w:rPr>
          <w:rFonts w:cstheme="minorHAnsi"/>
          <w:b/>
        </w:rPr>
        <w:t>A/</w:t>
      </w:r>
      <w:r w:rsidR="00961FD4" w:rsidRPr="002F05E2">
        <w:rPr>
          <w:rFonts w:cstheme="minorHAnsi"/>
          <w:b/>
        </w:rPr>
        <w:t>AZ/262/202</w:t>
      </w:r>
      <w:r w:rsidR="009C5EE3" w:rsidRPr="002F05E2">
        <w:rPr>
          <w:rFonts w:cstheme="minorHAnsi"/>
          <w:b/>
        </w:rPr>
        <w:t>3</w:t>
      </w:r>
    </w:p>
    <w:p w14:paraId="71026A04" w14:textId="77777777" w:rsidR="00B86A2C" w:rsidRPr="002F05E2" w:rsidRDefault="00B86A2C" w:rsidP="00B86A2C">
      <w:pPr>
        <w:jc w:val="both"/>
        <w:rPr>
          <w:rFonts w:cstheme="minorHAnsi"/>
        </w:rPr>
      </w:pPr>
      <w:r w:rsidRPr="002F05E2">
        <w:rPr>
          <w:rFonts w:cstheme="minorHAnsi"/>
        </w:rPr>
        <w:t xml:space="preserve">Wykonawcy we wszystkich kontaktach z Zamawiającym powinni powoływać się na ten </w:t>
      </w:r>
      <w:r w:rsidR="007D65DC" w:rsidRPr="002F05E2">
        <w:rPr>
          <w:rFonts w:cstheme="minorHAnsi"/>
        </w:rPr>
        <w:t>znak sprawy</w:t>
      </w:r>
      <w:r w:rsidRPr="002F05E2">
        <w:rPr>
          <w:rFonts w:cstheme="minorHAnsi"/>
        </w:rPr>
        <w:t>.</w:t>
      </w:r>
    </w:p>
    <w:p w14:paraId="71026A05" w14:textId="77777777" w:rsidR="00B86A2C" w:rsidRPr="002F05E2" w:rsidRDefault="00B86A2C" w:rsidP="007A4B35">
      <w:pPr>
        <w:pStyle w:val="Tekstpodstawowy"/>
        <w:spacing w:after="0"/>
        <w:jc w:val="both"/>
        <w:rPr>
          <w:rFonts w:asciiTheme="minorHAnsi" w:hAnsiTheme="minorHAnsi" w:cstheme="minorHAnsi"/>
          <w:sz w:val="22"/>
          <w:szCs w:val="22"/>
        </w:rPr>
      </w:pPr>
    </w:p>
    <w:p w14:paraId="71026A06" w14:textId="77777777" w:rsidR="005E0B4C" w:rsidRPr="002F05E2" w:rsidRDefault="005E0B4C" w:rsidP="007A4B35">
      <w:pPr>
        <w:pStyle w:val="Tekstpodstawowy"/>
        <w:spacing w:after="0"/>
        <w:jc w:val="both"/>
        <w:rPr>
          <w:rFonts w:asciiTheme="minorHAnsi" w:hAnsiTheme="minorHAnsi" w:cstheme="minorHAnsi"/>
          <w:sz w:val="22"/>
          <w:szCs w:val="22"/>
        </w:rPr>
      </w:pPr>
    </w:p>
    <w:p w14:paraId="71026A07" w14:textId="77777777" w:rsidR="005E0B4C" w:rsidRPr="002F05E2" w:rsidRDefault="00172FA8" w:rsidP="0041208B">
      <w:pPr>
        <w:pStyle w:val="Tekstpodstawowy"/>
        <w:pBdr>
          <w:bottom w:val="single" w:sz="6" w:space="1" w:color="auto"/>
        </w:pBdr>
        <w:spacing w:after="0"/>
        <w:jc w:val="center"/>
        <w:rPr>
          <w:rFonts w:asciiTheme="minorHAnsi" w:hAnsiTheme="minorHAnsi" w:cstheme="minorHAnsi"/>
          <w:b/>
          <w:sz w:val="22"/>
          <w:szCs w:val="22"/>
        </w:rPr>
      </w:pPr>
      <w:r w:rsidRPr="002F05E2">
        <w:rPr>
          <w:rFonts w:asciiTheme="minorHAnsi" w:hAnsiTheme="minorHAnsi" w:cstheme="minorHAnsi"/>
          <w:b/>
          <w:sz w:val="22"/>
          <w:szCs w:val="22"/>
        </w:rPr>
        <w:t xml:space="preserve">ROZDZIAŁ </w:t>
      </w:r>
      <w:r w:rsidR="00446DC4" w:rsidRPr="002F05E2">
        <w:rPr>
          <w:rFonts w:asciiTheme="minorHAnsi" w:hAnsiTheme="minorHAnsi" w:cstheme="minorHAnsi"/>
          <w:b/>
          <w:sz w:val="22"/>
          <w:szCs w:val="22"/>
        </w:rPr>
        <w:t xml:space="preserve">2. </w:t>
      </w:r>
      <w:r w:rsidR="0041208B" w:rsidRPr="002F05E2">
        <w:rPr>
          <w:rFonts w:asciiTheme="minorHAnsi" w:hAnsiTheme="minorHAnsi" w:cstheme="minorHAnsi"/>
          <w:b/>
          <w:sz w:val="22"/>
          <w:szCs w:val="22"/>
        </w:rPr>
        <w:t>OSOBY UPRAWNIONE DO KOMUNIKOWANIA SIĘ Z WYKONAWCAMI</w:t>
      </w:r>
    </w:p>
    <w:p w14:paraId="71026A08" w14:textId="77777777" w:rsidR="00A513DF" w:rsidRPr="002F05E2" w:rsidRDefault="00A513DF" w:rsidP="00A513DF">
      <w:pPr>
        <w:rPr>
          <w:rFonts w:cstheme="minorHAnsi"/>
        </w:rPr>
      </w:pPr>
    </w:p>
    <w:p w14:paraId="71026A09" w14:textId="77777777" w:rsidR="00A513DF" w:rsidRPr="002F05E2" w:rsidRDefault="00A513DF" w:rsidP="00B773BF">
      <w:pPr>
        <w:pStyle w:val="Akapitzlist"/>
        <w:ind w:left="360"/>
        <w:jc w:val="both"/>
        <w:rPr>
          <w:rFonts w:asciiTheme="minorHAnsi" w:hAnsiTheme="minorHAnsi" w:cstheme="minorHAnsi"/>
          <w:sz w:val="22"/>
          <w:szCs w:val="22"/>
        </w:rPr>
      </w:pPr>
      <w:r w:rsidRPr="002F05E2">
        <w:rPr>
          <w:rFonts w:asciiTheme="minorHAnsi" w:hAnsiTheme="minorHAnsi" w:cstheme="minorHAnsi"/>
          <w:sz w:val="22"/>
          <w:szCs w:val="22"/>
        </w:rPr>
        <w:t>Osoba uprawniona przez Zamawiającego do komunikowania się z Wykonawcami:</w:t>
      </w:r>
    </w:p>
    <w:p w14:paraId="71026A0A" w14:textId="77777777" w:rsidR="00A513DF" w:rsidRPr="002F05E2" w:rsidRDefault="000304CF" w:rsidP="00A513DF">
      <w:pPr>
        <w:pStyle w:val="Akapitzlist"/>
        <w:ind w:left="360"/>
        <w:rPr>
          <w:rFonts w:asciiTheme="minorHAnsi" w:hAnsiTheme="minorHAnsi" w:cstheme="minorHAnsi"/>
          <w:sz w:val="22"/>
          <w:szCs w:val="22"/>
        </w:rPr>
      </w:pPr>
      <w:r w:rsidRPr="002F05E2">
        <w:rPr>
          <w:rFonts w:asciiTheme="minorHAnsi" w:hAnsiTheme="minorHAnsi" w:cstheme="minorHAnsi"/>
          <w:sz w:val="22"/>
          <w:szCs w:val="22"/>
        </w:rPr>
        <w:t>dr inż. Zofia Kaczmarek</w:t>
      </w:r>
      <w:r w:rsidR="00A513DF" w:rsidRPr="002F05E2">
        <w:rPr>
          <w:rFonts w:asciiTheme="minorHAnsi" w:hAnsiTheme="minorHAnsi" w:cstheme="minorHAnsi"/>
          <w:sz w:val="22"/>
          <w:szCs w:val="22"/>
        </w:rPr>
        <w:t xml:space="preserve"> - Dział Zamówień Publicznych</w:t>
      </w:r>
    </w:p>
    <w:p w14:paraId="71026A0B" w14:textId="77777777" w:rsidR="00A513DF" w:rsidRPr="00753B71" w:rsidRDefault="00A513DF" w:rsidP="000304CF">
      <w:pPr>
        <w:pStyle w:val="Akapitzlist"/>
        <w:ind w:left="360"/>
        <w:rPr>
          <w:rFonts w:asciiTheme="minorHAnsi" w:hAnsiTheme="minorHAnsi" w:cstheme="minorHAnsi"/>
          <w:sz w:val="22"/>
          <w:szCs w:val="22"/>
          <w:u w:val="single"/>
          <w:lang w:val="en-GB"/>
        </w:rPr>
      </w:pPr>
      <w:r w:rsidRPr="00753B71">
        <w:rPr>
          <w:rFonts w:asciiTheme="minorHAnsi" w:hAnsiTheme="minorHAnsi" w:cstheme="minorHAnsi"/>
          <w:sz w:val="22"/>
          <w:szCs w:val="22"/>
          <w:lang w:val="en-GB"/>
        </w:rPr>
        <w:t xml:space="preserve">adres e-mail: </w:t>
      </w:r>
      <w:hyperlink r:id="rId13" w:history="1">
        <w:r w:rsidR="00BF528A" w:rsidRPr="00753B71">
          <w:rPr>
            <w:rStyle w:val="Hipercze"/>
            <w:rFonts w:asciiTheme="minorHAnsi" w:hAnsiTheme="minorHAnsi" w:cstheme="minorHAnsi"/>
            <w:color w:val="auto"/>
            <w:sz w:val="22"/>
            <w:szCs w:val="22"/>
            <w:lang w:val="en-GB"/>
          </w:rPr>
          <w:t>zofia.kaczmarek@up.poznan.pl</w:t>
        </w:r>
      </w:hyperlink>
    </w:p>
    <w:p w14:paraId="71026A0C" w14:textId="77777777" w:rsidR="00A513DF" w:rsidRPr="00753B71" w:rsidRDefault="00A513DF" w:rsidP="00B773BF">
      <w:pPr>
        <w:ind w:left="360"/>
        <w:jc w:val="both"/>
        <w:rPr>
          <w:rFonts w:cstheme="minorHAnsi"/>
          <w:lang w:val="en-GB"/>
        </w:rPr>
      </w:pPr>
    </w:p>
    <w:p w14:paraId="71026A0D" w14:textId="77777777" w:rsidR="00A513DF" w:rsidRPr="00753B71" w:rsidRDefault="00A513DF" w:rsidP="0041208B">
      <w:pPr>
        <w:rPr>
          <w:rFonts w:cstheme="minorHAnsi"/>
          <w:lang w:val="en-GB"/>
        </w:rPr>
      </w:pPr>
    </w:p>
    <w:p w14:paraId="71026A0E" w14:textId="77777777" w:rsidR="005E0B4C" w:rsidRPr="002F05E2" w:rsidRDefault="00172FA8" w:rsidP="007A4B35">
      <w:pPr>
        <w:pStyle w:val="Tekstpodstawowy"/>
        <w:pBdr>
          <w:bottom w:val="single" w:sz="6" w:space="1" w:color="auto"/>
        </w:pBdr>
        <w:spacing w:after="0"/>
        <w:jc w:val="center"/>
        <w:rPr>
          <w:rFonts w:asciiTheme="minorHAnsi" w:hAnsiTheme="minorHAnsi" w:cstheme="minorHAnsi"/>
          <w:b/>
          <w:sz w:val="22"/>
          <w:szCs w:val="22"/>
        </w:rPr>
      </w:pPr>
      <w:r w:rsidRPr="002F05E2">
        <w:rPr>
          <w:rFonts w:asciiTheme="minorHAnsi" w:hAnsiTheme="minorHAnsi" w:cstheme="minorHAnsi"/>
          <w:b/>
          <w:sz w:val="22"/>
          <w:szCs w:val="22"/>
        </w:rPr>
        <w:t xml:space="preserve">ROZDZIAŁ </w:t>
      </w:r>
      <w:r w:rsidR="00446DC4" w:rsidRPr="002F05E2">
        <w:rPr>
          <w:rFonts w:asciiTheme="minorHAnsi" w:hAnsiTheme="minorHAnsi" w:cstheme="minorHAnsi"/>
          <w:b/>
          <w:sz w:val="22"/>
          <w:szCs w:val="22"/>
        </w:rPr>
        <w:t xml:space="preserve">3. </w:t>
      </w:r>
      <w:r w:rsidR="005E0B4C" w:rsidRPr="002F05E2">
        <w:rPr>
          <w:rFonts w:asciiTheme="minorHAnsi" w:hAnsiTheme="minorHAnsi" w:cstheme="minorHAnsi"/>
          <w:b/>
          <w:sz w:val="22"/>
          <w:szCs w:val="22"/>
        </w:rPr>
        <w:t>TRYB UDZIELENIA ZAMÓWIENIA</w:t>
      </w:r>
    </w:p>
    <w:p w14:paraId="71026A0F" w14:textId="77777777" w:rsidR="005E0B4C" w:rsidRPr="002F05E2" w:rsidRDefault="005E0B4C" w:rsidP="007A4B35">
      <w:pPr>
        <w:pStyle w:val="Tekstpodstawowy"/>
        <w:spacing w:after="0"/>
        <w:jc w:val="center"/>
        <w:rPr>
          <w:rFonts w:asciiTheme="minorHAnsi" w:hAnsiTheme="minorHAnsi" w:cstheme="minorHAnsi"/>
          <w:b/>
          <w:sz w:val="22"/>
          <w:szCs w:val="22"/>
        </w:rPr>
      </w:pPr>
    </w:p>
    <w:p w14:paraId="71026A10" w14:textId="25773C2E" w:rsidR="00073F4E" w:rsidRPr="002F05E2" w:rsidRDefault="005E0B4C" w:rsidP="007A4B35">
      <w:pPr>
        <w:numPr>
          <w:ilvl w:val="0"/>
          <w:numId w:val="1"/>
        </w:numPr>
        <w:jc w:val="both"/>
        <w:rPr>
          <w:rFonts w:cstheme="minorHAnsi"/>
        </w:rPr>
      </w:pPr>
      <w:r w:rsidRPr="002F05E2">
        <w:rPr>
          <w:rFonts w:cstheme="minorHAnsi"/>
        </w:rPr>
        <w:t>Postępowanie o udzielenie zamówienia publicznego prowadzone jest zgodnie z przepisami ustawy z dnia 11 września 2019 r. – Prawo zamówie</w:t>
      </w:r>
      <w:r w:rsidR="00073F4E" w:rsidRPr="002F05E2">
        <w:rPr>
          <w:rFonts w:cstheme="minorHAnsi"/>
        </w:rPr>
        <w:t>ń publicznych (</w:t>
      </w:r>
      <w:r w:rsidR="001348B0" w:rsidRPr="002F05E2">
        <w:rPr>
          <w:rFonts w:cstheme="minorHAnsi"/>
        </w:rPr>
        <w:t xml:space="preserve">zwanej </w:t>
      </w:r>
      <w:r w:rsidR="00073F4E" w:rsidRPr="002F05E2">
        <w:rPr>
          <w:rFonts w:cstheme="minorHAnsi"/>
        </w:rPr>
        <w:t>dalej: ustaw</w:t>
      </w:r>
      <w:r w:rsidR="001348B0" w:rsidRPr="002F05E2">
        <w:rPr>
          <w:rFonts w:cstheme="minorHAnsi"/>
        </w:rPr>
        <w:t>ą</w:t>
      </w:r>
      <w:r w:rsidR="00422C71">
        <w:rPr>
          <w:rFonts w:cstheme="minorHAnsi"/>
        </w:rPr>
        <w:t xml:space="preserve"> </w:t>
      </w:r>
      <w:r w:rsidR="00073F4E" w:rsidRPr="002F05E2">
        <w:rPr>
          <w:rFonts w:cstheme="minorHAnsi"/>
        </w:rPr>
        <w:t xml:space="preserve">Pzp), </w:t>
      </w:r>
      <w:r w:rsidRPr="002F05E2">
        <w:rPr>
          <w:rFonts w:cstheme="minorHAnsi"/>
        </w:rPr>
        <w:t xml:space="preserve">a także </w:t>
      </w:r>
      <w:r w:rsidR="001348B0" w:rsidRPr="002F05E2">
        <w:rPr>
          <w:rFonts w:cstheme="minorHAnsi"/>
        </w:rPr>
        <w:t>przepisami</w:t>
      </w:r>
      <w:r w:rsidR="00073F4E" w:rsidRPr="002F05E2">
        <w:rPr>
          <w:rFonts w:cstheme="minorHAnsi"/>
        </w:rPr>
        <w:t xml:space="preserve"> wykonawczymi </w:t>
      </w:r>
      <w:r w:rsidRPr="002F05E2">
        <w:rPr>
          <w:rFonts w:cstheme="minorHAnsi"/>
        </w:rPr>
        <w:t xml:space="preserve">wydanymi </w:t>
      </w:r>
      <w:r w:rsidR="00073F4E" w:rsidRPr="002F05E2">
        <w:rPr>
          <w:rFonts w:cstheme="minorHAnsi"/>
        </w:rPr>
        <w:t>do ustawy Pzp.</w:t>
      </w:r>
    </w:p>
    <w:p w14:paraId="71026A11" w14:textId="77777777" w:rsidR="005E0B4C" w:rsidRPr="002F05E2" w:rsidRDefault="005E0B4C" w:rsidP="007A4B35">
      <w:pPr>
        <w:numPr>
          <w:ilvl w:val="0"/>
          <w:numId w:val="1"/>
        </w:numPr>
        <w:jc w:val="both"/>
        <w:rPr>
          <w:rFonts w:cstheme="minorHAnsi"/>
        </w:rPr>
      </w:pPr>
      <w:r w:rsidRPr="002F05E2">
        <w:rPr>
          <w:rFonts w:cstheme="minorHAnsi"/>
        </w:rPr>
        <w:lastRenderedPageBreak/>
        <w:t xml:space="preserve">Postępowanie o udzielenie zamówienia publicznego prowadzone jest </w:t>
      </w:r>
      <w:r w:rsidR="008378B1" w:rsidRPr="002F05E2">
        <w:rPr>
          <w:rFonts w:cstheme="minorHAnsi"/>
        </w:rPr>
        <w:t xml:space="preserve">na podstawie art. 275 pkt 1 ustawy Pzp - </w:t>
      </w:r>
      <w:r w:rsidRPr="002F05E2">
        <w:rPr>
          <w:rFonts w:cstheme="minorHAnsi"/>
        </w:rPr>
        <w:t>w trybie podstawowym</w:t>
      </w:r>
      <w:r w:rsidR="003F031C" w:rsidRPr="002F05E2">
        <w:rPr>
          <w:rFonts w:cstheme="minorHAnsi"/>
        </w:rPr>
        <w:t xml:space="preserve"> bez przeprowadzenia negocjacji</w:t>
      </w:r>
      <w:r w:rsidR="008378B1" w:rsidRPr="002F05E2">
        <w:rPr>
          <w:rFonts w:cstheme="minorHAnsi"/>
        </w:rPr>
        <w:t>.</w:t>
      </w:r>
    </w:p>
    <w:p w14:paraId="71026A12" w14:textId="77777777" w:rsidR="0039136D" w:rsidRPr="002F05E2" w:rsidRDefault="0039136D" w:rsidP="007325EF">
      <w:pPr>
        <w:ind w:left="360"/>
        <w:jc w:val="both"/>
        <w:rPr>
          <w:rFonts w:cstheme="minorHAnsi"/>
        </w:rPr>
      </w:pPr>
    </w:p>
    <w:p w14:paraId="71026A16" w14:textId="77777777" w:rsidR="00B773BF" w:rsidRPr="002F05E2" w:rsidRDefault="00B773BF" w:rsidP="00B773BF">
      <w:pPr>
        <w:numPr>
          <w:ilvl w:val="0"/>
          <w:numId w:val="1"/>
        </w:numPr>
        <w:jc w:val="both"/>
        <w:rPr>
          <w:rFonts w:cstheme="minorHAnsi"/>
        </w:rPr>
      </w:pPr>
      <w:r w:rsidRPr="002F05E2">
        <w:rPr>
          <w:rFonts w:cstheme="minorHAnsi"/>
        </w:rPr>
        <w:t>Postępowanie prowadzone jest w języku polskim.</w:t>
      </w:r>
    </w:p>
    <w:p w14:paraId="71026A17" w14:textId="77777777" w:rsidR="005E0B4C" w:rsidRPr="002F05E2" w:rsidRDefault="005E0B4C" w:rsidP="007A4B35">
      <w:pPr>
        <w:numPr>
          <w:ilvl w:val="0"/>
          <w:numId w:val="1"/>
        </w:numPr>
        <w:jc w:val="both"/>
        <w:rPr>
          <w:rFonts w:cstheme="minorHAnsi"/>
        </w:rPr>
      </w:pPr>
      <w:r w:rsidRPr="002F05E2">
        <w:rPr>
          <w:rFonts w:cstheme="minorHAnsi"/>
        </w:rPr>
        <w:t xml:space="preserve">Zamawiający nie przewiduje wyboru najkorzystniejszej oferty z możliwością prowadzenia negocjacji. </w:t>
      </w:r>
    </w:p>
    <w:p w14:paraId="71026A18" w14:textId="567686BB" w:rsidR="00073F4E" w:rsidRPr="002F05E2" w:rsidRDefault="00073F4E" w:rsidP="007A4B35">
      <w:pPr>
        <w:numPr>
          <w:ilvl w:val="0"/>
          <w:numId w:val="1"/>
        </w:numPr>
        <w:jc w:val="both"/>
        <w:rPr>
          <w:rFonts w:cstheme="minorHAnsi"/>
        </w:rPr>
      </w:pPr>
      <w:r w:rsidRPr="002F05E2">
        <w:rPr>
          <w:rFonts w:cstheme="minorHAnsi"/>
        </w:rPr>
        <w:t xml:space="preserve">Szacunkowa wartość zamówienia </w:t>
      </w:r>
      <w:r w:rsidR="00D11819" w:rsidRPr="002F05E2">
        <w:rPr>
          <w:rFonts w:cstheme="minorHAnsi"/>
        </w:rPr>
        <w:t>jest mniejsza niż próg unijny</w:t>
      </w:r>
      <w:r w:rsidR="001348B0" w:rsidRPr="002F05E2">
        <w:rPr>
          <w:rFonts w:cstheme="minorHAnsi"/>
        </w:rPr>
        <w:t>,</w:t>
      </w:r>
      <w:r w:rsidR="00D11819" w:rsidRPr="002F05E2">
        <w:rPr>
          <w:rFonts w:cstheme="minorHAnsi"/>
        </w:rPr>
        <w:t xml:space="preserve"> tj.</w:t>
      </w:r>
      <w:r w:rsidR="00AE0D54">
        <w:rPr>
          <w:rFonts w:cstheme="minorHAnsi"/>
        </w:rPr>
        <w:t xml:space="preserve"> </w:t>
      </w:r>
      <w:r w:rsidR="00FA03F2" w:rsidRPr="002F05E2">
        <w:rPr>
          <w:rFonts w:cstheme="minorHAnsi"/>
        </w:rPr>
        <w:t xml:space="preserve">mniejsza niż </w:t>
      </w:r>
      <w:r w:rsidR="00282F33" w:rsidRPr="002F05E2">
        <w:rPr>
          <w:rFonts w:cstheme="minorHAnsi"/>
        </w:rPr>
        <w:t>5.382.</w:t>
      </w:r>
      <w:r w:rsidRPr="002F05E2">
        <w:rPr>
          <w:rFonts w:cstheme="minorHAnsi"/>
        </w:rPr>
        <w:t>000 euro.</w:t>
      </w:r>
    </w:p>
    <w:p w14:paraId="71026A19" w14:textId="77777777" w:rsidR="00247637" w:rsidRPr="002F05E2" w:rsidRDefault="00247637" w:rsidP="007A4B35">
      <w:pPr>
        <w:numPr>
          <w:ilvl w:val="0"/>
          <w:numId w:val="1"/>
        </w:numPr>
        <w:jc w:val="both"/>
        <w:rPr>
          <w:rFonts w:cstheme="minorHAnsi"/>
        </w:rPr>
      </w:pPr>
      <w:r w:rsidRPr="002F05E2">
        <w:rPr>
          <w:rFonts w:cstheme="minorHAnsi"/>
        </w:rPr>
        <w:t xml:space="preserve">Zamawiający nie przewiduje </w:t>
      </w:r>
      <w:r w:rsidR="007D65DC" w:rsidRPr="002F05E2">
        <w:rPr>
          <w:rFonts w:cstheme="minorHAnsi"/>
        </w:rPr>
        <w:t xml:space="preserve">przeprowadzenia </w:t>
      </w:r>
      <w:r w:rsidRPr="002F05E2">
        <w:rPr>
          <w:rFonts w:cstheme="minorHAnsi"/>
        </w:rPr>
        <w:t>aukcji elektroni</w:t>
      </w:r>
      <w:r w:rsidR="00B828D5" w:rsidRPr="002F05E2">
        <w:rPr>
          <w:rFonts w:cstheme="minorHAnsi"/>
        </w:rPr>
        <w:t xml:space="preserve">cznej. </w:t>
      </w:r>
    </w:p>
    <w:p w14:paraId="71026A1A" w14:textId="77777777" w:rsidR="00B828D5" w:rsidRPr="002F05E2" w:rsidRDefault="00B828D5" w:rsidP="007A4B35">
      <w:pPr>
        <w:numPr>
          <w:ilvl w:val="0"/>
          <w:numId w:val="1"/>
        </w:numPr>
        <w:jc w:val="both"/>
        <w:rPr>
          <w:rFonts w:cstheme="minorHAnsi"/>
        </w:rPr>
      </w:pPr>
      <w:r w:rsidRPr="002F05E2">
        <w:rPr>
          <w:rFonts w:cstheme="minorHAnsi"/>
        </w:rPr>
        <w:t>Zamawiający nie prowadzi postępowania w celu zawarcia umowy ramowej.</w:t>
      </w:r>
    </w:p>
    <w:p w14:paraId="71026A1B" w14:textId="77777777" w:rsidR="00E360DF" w:rsidRPr="002F05E2" w:rsidRDefault="00E360DF" w:rsidP="00E360DF">
      <w:pPr>
        <w:numPr>
          <w:ilvl w:val="0"/>
          <w:numId w:val="1"/>
        </w:numPr>
        <w:jc w:val="both"/>
        <w:rPr>
          <w:rFonts w:cstheme="minorHAnsi"/>
        </w:rPr>
      </w:pPr>
      <w:r w:rsidRPr="002F05E2">
        <w:rPr>
          <w:rFonts w:cstheme="minorHAnsi"/>
        </w:rPr>
        <w:t>Zamawiający nie dopuszcza możliwości składania ofert wariantowych, o których mowa w  art. 92 ustawy Pzp.</w:t>
      </w:r>
    </w:p>
    <w:p w14:paraId="71026A1C" w14:textId="77777777" w:rsidR="00492263" w:rsidRPr="002F05E2" w:rsidRDefault="00E360DF" w:rsidP="00492263">
      <w:pPr>
        <w:numPr>
          <w:ilvl w:val="0"/>
          <w:numId w:val="1"/>
        </w:numPr>
        <w:jc w:val="both"/>
        <w:rPr>
          <w:rFonts w:cstheme="minorHAnsi"/>
        </w:rPr>
      </w:pPr>
      <w:r w:rsidRPr="002F05E2">
        <w:rPr>
          <w:rFonts w:cstheme="minorHAnsi"/>
        </w:rPr>
        <w:t xml:space="preserve">Zamawiający nie przewiduje udzielenia zamówień, o których mowa w </w:t>
      </w:r>
      <w:r w:rsidR="00CF3303" w:rsidRPr="002F05E2">
        <w:rPr>
          <w:rFonts w:cstheme="minorHAnsi"/>
        </w:rPr>
        <w:t xml:space="preserve">art. 214 ust. 1 pkt </w:t>
      </w:r>
      <w:r w:rsidR="000304CF" w:rsidRPr="002F05E2">
        <w:rPr>
          <w:rFonts w:cstheme="minorHAnsi"/>
        </w:rPr>
        <w:t>7</w:t>
      </w:r>
      <w:r w:rsidRPr="002F05E2">
        <w:rPr>
          <w:rFonts w:cstheme="minorHAnsi"/>
        </w:rPr>
        <w:t xml:space="preserve"> ustawy Pzp. </w:t>
      </w:r>
    </w:p>
    <w:p w14:paraId="71026A1D" w14:textId="77777777" w:rsidR="00492263" w:rsidRPr="002F05E2" w:rsidRDefault="005E0B4C" w:rsidP="00492263">
      <w:pPr>
        <w:numPr>
          <w:ilvl w:val="0"/>
          <w:numId w:val="1"/>
        </w:numPr>
        <w:jc w:val="both"/>
        <w:rPr>
          <w:rFonts w:cstheme="minorHAnsi"/>
        </w:rPr>
      </w:pPr>
      <w:r w:rsidRPr="002F05E2">
        <w:rPr>
          <w:rFonts w:cstheme="minorHAnsi"/>
        </w:rPr>
        <w:t>Ogłoszenie o zamówieniu zostało zamieszczone w Biuletynie Zamówień Publicznych oraz  na  stronie</w:t>
      </w:r>
      <w:r w:rsidR="000C0D11" w:rsidRPr="002F05E2">
        <w:rPr>
          <w:rFonts w:cstheme="minorHAnsi"/>
        </w:rPr>
        <w:t xml:space="preserve"> internetowej</w:t>
      </w:r>
      <w:r w:rsidRPr="002F05E2">
        <w:rPr>
          <w:rFonts w:cstheme="minorHAnsi"/>
        </w:rPr>
        <w:t xml:space="preserve"> prowadzonego postępowania, pod adresem: </w:t>
      </w:r>
      <w:hyperlink r:id="rId14" w:history="1">
        <w:r w:rsidR="00492263" w:rsidRPr="002F05E2">
          <w:rPr>
            <w:rStyle w:val="Hipercze"/>
            <w:rFonts w:cstheme="minorHAnsi"/>
            <w:b/>
            <w:color w:val="auto"/>
          </w:rPr>
          <w:t>https://platformazakupowa.pl/pn/up_poznan</w:t>
        </w:r>
      </w:hyperlink>
    </w:p>
    <w:p w14:paraId="71026A1E" w14:textId="77777777" w:rsidR="005D3F47" w:rsidRPr="002F05E2" w:rsidRDefault="005D3F47" w:rsidP="00492263">
      <w:pPr>
        <w:ind w:left="360"/>
        <w:jc w:val="both"/>
        <w:rPr>
          <w:rStyle w:val="Hipercze"/>
          <w:rFonts w:cstheme="minorHAnsi"/>
          <w:color w:val="auto"/>
          <w:u w:val="none"/>
        </w:rPr>
      </w:pPr>
    </w:p>
    <w:p w14:paraId="71026A1F" w14:textId="77777777" w:rsidR="00E360DF" w:rsidRPr="002F05E2" w:rsidRDefault="00E360DF" w:rsidP="00E360DF">
      <w:pPr>
        <w:ind w:left="360"/>
        <w:jc w:val="both"/>
        <w:rPr>
          <w:rStyle w:val="Hipercze"/>
          <w:rFonts w:cstheme="minorHAnsi"/>
          <w:color w:val="auto"/>
          <w:u w:val="none"/>
        </w:rPr>
      </w:pPr>
    </w:p>
    <w:p w14:paraId="71026A20" w14:textId="77777777" w:rsidR="005079B9" w:rsidRPr="002F05E2" w:rsidRDefault="00172FA8" w:rsidP="005079B9">
      <w:pPr>
        <w:pBdr>
          <w:bottom w:val="single" w:sz="6" w:space="1" w:color="auto"/>
        </w:pBdr>
        <w:jc w:val="center"/>
        <w:rPr>
          <w:rFonts w:cstheme="minorHAnsi"/>
          <w:b/>
        </w:rPr>
      </w:pPr>
      <w:r w:rsidRPr="002F05E2">
        <w:rPr>
          <w:rFonts w:cstheme="minorHAnsi"/>
          <w:b/>
        </w:rPr>
        <w:t xml:space="preserve">ROZDZIAŁ </w:t>
      </w:r>
      <w:r w:rsidR="00446DC4" w:rsidRPr="002F05E2">
        <w:rPr>
          <w:rFonts w:cstheme="minorHAnsi"/>
          <w:b/>
        </w:rPr>
        <w:t xml:space="preserve">4. </w:t>
      </w:r>
      <w:r w:rsidR="00AC30F4" w:rsidRPr="002F05E2">
        <w:rPr>
          <w:rFonts w:cstheme="minorHAnsi"/>
          <w:b/>
        </w:rPr>
        <w:t>OPIS PRZEDMIOTU ZAMÓWIENIA</w:t>
      </w:r>
    </w:p>
    <w:p w14:paraId="71026A21" w14:textId="77777777" w:rsidR="007B4578" w:rsidRPr="002F05E2" w:rsidRDefault="007B4578" w:rsidP="007B4578">
      <w:pPr>
        <w:ind w:left="360"/>
        <w:jc w:val="center"/>
        <w:rPr>
          <w:rFonts w:cstheme="minorHAnsi"/>
        </w:rPr>
      </w:pPr>
    </w:p>
    <w:p w14:paraId="219E88E0" w14:textId="378DC89A" w:rsidR="006055DA" w:rsidRDefault="00DE15C7" w:rsidP="003939AF">
      <w:pPr>
        <w:pStyle w:val="Akapitzlist"/>
        <w:numPr>
          <w:ilvl w:val="0"/>
          <w:numId w:val="41"/>
        </w:numPr>
        <w:spacing w:before="240"/>
        <w:jc w:val="both"/>
        <w:rPr>
          <w:rFonts w:asciiTheme="minorHAnsi" w:hAnsiTheme="minorHAnsi" w:cstheme="minorHAnsi"/>
          <w:sz w:val="24"/>
          <w:szCs w:val="24"/>
        </w:rPr>
      </w:pPr>
      <w:r w:rsidRPr="00E078E2">
        <w:rPr>
          <w:rFonts w:asciiTheme="minorHAnsi" w:hAnsiTheme="minorHAnsi" w:cstheme="minorHAnsi"/>
          <w:sz w:val="24"/>
          <w:szCs w:val="24"/>
        </w:rPr>
        <w:t>Przedmiotem zamówienia jest</w:t>
      </w:r>
      <w:r w:rsidR="00E078E2" w:rsidRPr="00E078E2">
        <w:rPr>
          <w:rFonts w:asciiTheme="minorHAnsi" w:hAnsiTheme="minorHAnsi" w:cstheme="minorHAnsi"/>
          <w:sz w:val="24"/>
          <w:szCs w:val="24"/>
        </w:rPr>
        <w:t xml:space="preserve"> </w:t>
      </w:r>
      <w:r w:rsidR="006055DA" w:rsidRPr="00E078E2">
        <w:rPr>
          <w:rFonts w:asciiTheme="minorHAnsi" w:hAnsiTheme="minorHAnsi" w:cstheme="minorHAnsi"/>
          <w:sz w:val="24"/>
          <w:szCs w:val="24"/>
        </w:rPr>
        <w:t xml:space="preserve">Budowa budynku Centrum Administracyjno-Edukacyjnego Ogrodu Dendrologicznego Uniwersytetu Przyrodniczego w Poznaniu. Budynek usytuowany przy ul. Warmińskiej 2 w Poznaniu. </w:t>
      </w:r>
      <w:r w:rsidR="00121D94">
        <w:rPr>
          <w:rFonts w:asciiTheme="minorHAnsi" w:hAnsiTheme="minorHAnsi" w:cstheme="minorHAnsi"/>
          <w:sz w:val="24"/>
          <w:szCs w:val="24"/>
        </w:rPr>
        <w:t>Zgodnie z dokumentacją projektową b</w:t>
      </w:r>
      <w:r w:rsidR="006055DA" w:rsidRPr="00E078E2">
        <w:rPr>
          <w:rFonts w:asciiTheme="minorHAnsi" w:hAnsiTheme="minorHAnsi" w:cstheme="minorHAnsi"/>
          <w:sz w:val="24"/>
          <w:szCs w:val="24"/>
        </w:rPr>
        <w:t>udynek ma część biurową o powierzchni 66,19 m</w:t>
      </w:r>
      <w:r w:rsidR="006055DA" w:rsidRPr="00E078E2">
        <w:rPr>
          <w:rFonts w:asciiTheme="minorHAnsi" w:hAnsiTheme="minorHAnsi" w:cstheme="minorHAnsi"/>
          <w:sz w:val="24"/>
          <w:szCs w:val="24"/>
          <w:vertAlign w:val="superscript"/>
        </w:rPr>
        <w:t>2</w:t>
      </w:r>
      <w:r w:rsidR="006055DA" w:rsidRPr="00E078E2">
        <w:rPr>
          <w:rFonts w:asciiTheme="minorHAnsi" w:hAnsiTheme="minorHAnsi" w:cstheme="minorHAnsi"/>
          <w:sz w:val="24"/>
          <w:szCs w:val="24"/>
        </w:rPr>
        <w:t>,  salę wielofunkcyjną o powierzchni 61,94 m</w:t>
      </w:r>
      <w:r w:rsidR="006055DA" w:rsidRPr="00E078E2">
        <w:rPr>
          <w:rFonts w:asciiTheme="minorHAnsi" w:hAnsiTheme="minorHAnsi" w:cstheme="minorHAnsi"/>
          <w:sz w:val="24"/>
          <w:szCs w:val="24"/>
          <w:vertAlign w:val="superscript"/>
        </w:rPr>
        <w:t>2</w:t>
      </w:r>
      <w:r w:rsidR="006055DA" w:rsidRPr="00E078E2">
        <w:rPr>
          <w:rFonts w:asciiTheme="minorHAnsi" w:hAnsiTheme="minorHAnsi" w:cstheme="minorHAnsi"/>
          <w:sz w:val="24"/>
          <w:szCs w:val="24"/>
        </w:rPr>
        <w:t xml:space="preserve"> oraz pomieszczenia techniczne i magazynowe. Ilość stałych użytkowników wynosi 13 osób oraz 33 słuchaczy w sali konferencyjnej. Budynek </w:t>
      </w:r>
      <w:r w:rsidR="00121D94">
        <w:rPr>
          <w:rFonts w:asciiTheme="minorHAnsi" w:hAnsiTheme="minorHAnsi" w:cstheme="minorHAnsi"/>
          <w:sz w:val="24"/>
          <w:szCs w:val="24"/>
        </w:rPr>
        <w:t xml:space="preserve">ma </w:t>
      </w:r>
      <w:r w:rsidR="006055DA" w:rsidRPr="00E078E2">
        <w:rPr>
          <w:rFonts w:asciiTheme="minorHAnsi" w:hAnsiTheme="minorHAnsi" w:cstheme="minorHAnsi"/>
          <w:sz w:val="24"/>
          <w:szCs w:val="24"/>
        </w:rPr>
        <w:t>mieszaną konstrukcję: drewniane ściany szkieletowe, konstrukcja stalowa, konstrukcje żelbetowa. Obiekt wyposażony w: instalację wody zimnej i ciepłej z cyrkulacją, kanalizację sanitarną, kanalizację deszczową, instalacje grzewcze, instalację wentylacji i klimatyzacji, instalację elektryczną, system przyzywowy, SSWiN, instalację fotowoltaiczną oraz instalacje zewnętrzne. W projekcie ujęto 5 miejsc postojowych dla samochodów i 10 miejsc postojowych dla rowerów.</w:t>
      </w:r>
    </w:p>
    <w:p w14:paraId="2CD56AA1" w14:textId="5555927D" w:rsidR="005A5E37" w:rsidRDefault="00121D94" w:rsidP="008C475B">
      <w:pPr>
        <w:spacing w:before="240"/>
        <w:ind w:firstLine="360"/>
        <w:jc w:val="both"/>
        <w:rPr>
          <w:rFonts w:cstheme="minorHAnsi"/>
          <w:sz w:val="24"/>
          <w:szCs w:val="24"/>
        </w:rPr>
      </w:pPr>
      <w:r>
        <w:rPr>
          <w:rFonts w:cstheme="minorHAnsi"/>
          <w:sz w:val="24"/>
          <w:szCs w:val="24"/>
        </w:rPr>
        <w:t>Zamawiający informuje, że p</w:t>
      </w:r>
      <w:r w:rsidR="002D10B8">
        <w:rPr>
          <w:rFonts w:cstheme="minorHAnsi"/>
          <w:sz w:val="24"/>
          <w:szCs w:val="24"/>
        </w:rPr>
        <w:t xml:space="preserve">rzyłącze wodociągowe pod nawierzchnią dróg wewnętrznych jest już wykonane. </w:t>
      </w:r>
    </w:p>
    <w:p w14:paraId="69BEE090" w14:textId="77777777" w:rsidR="00AE18BF" w:rsidRDefault="00AE18BF" w:rsidP="005A5E37">
      <w:pPr>
        <w:spacing w:before="240"/>
        <w:jc w:val="both"/>
        <w:rPr>
          <w:rFonts w:cstheme="minorHAnsi"/>
          <w:sz w:val="24"/>
          <w:szCs w:val="24"/>
        </w:rPr>
      </w:pPr>
    </w:p>
    <w:p w14:paraId="0D5CAF9F" w14:textId="30189770" w:rsidR="00AE18BF" w:rsidRPr="008C475B" w:rsidRDefault="00AE18BF" w:rsidP="008C475B">
      <w:pPr>
        <w:ind w:left="284"/>
        <w:jc w:val="both"/>
        <w:rPr>
          <w:rFonts w:asciiTheme="minorHAnsi" w:eastAsia="Times New Roman" w:hAnsiTheme="minorHAnsi" w:cstheme="minorHAnsi"/>
        </w:rPr>
      </w:pPr>
      <w:r w:rsidRPr="008C475B">
        <w:rPr>
          <w:rFonts w:asciiTheme="minorHAnsi" w:eastAsia="Times New Roman" w:hAnsiTheme="minorHAnsi" w:cstheme="minorHAnsi"/>
          <w:color w:val="000000"/>
          <w:sz w:val="24"/>
          <w:szCs w:val="24"/>
        </w:rPr>
        <w:t>Zasilanie placu budowy nowej siedziby ogrodu dendrologicznego realizowane będzie z najbliższego złącza kablowego zlokalizowanego przy placu budowy, na terenie polany edukacyjnej. W pierwszym półroczu 2024 Biuro projektowe wykonana projekt przebudowy stacji transformatorowej K309 oraz projekt zasilania docelowego Centrum Administracyjno-Edukacyjnego Ogrodu Dendrologicznego.</w:t>
      </w:r>
      <w:r w:rsidR="005F6DFE" w:rsidRPr="005F6DFE">
        <w:rPr>
          <w:rFonts w:eastAsia="Calibri"/>
          <w:color w:val="000000"/>
          <w:sz w:val="24"/>
          <w:szCs w:val="24"/>
        </w:rPr>
        <w:t xml:space="preserve"> </w:t>
      </w:r>
      <w:r w:rsidR="005F6DFE" w:rsidRPr="00CB0E18">
        <w:rPr>
          <w:rFonts w:eastAsia="Calibri"/>
          <w:color w:val="000000"/>
          <w:sz w:val="24"/>
          <w:szCs w:val="24"/>
        </w:rPr>
        <w:t>Realizacja zasilania docelowego Centrum Administracyjno-Edukacyjnego Ogrodu Dendrologicznego będzie objęta oddzielnym postepowaniem</w:t>
      </w:r>
    </w:p>
    <w:p w14:paraId="2A1D06AE" w14:textId="77777777" w:rsidR="00AE18BF" w:rsidRPr="005A5E37" w:rsidRDefault="00AE18BF" w:rsidP="005A5E37">
      <w:pPr>
        <w:spacing w:before="240"/>
        <w:jc w:val="both"/>
        <w:rPr>
          <w:rFonts w:cstheme="minorHAnsi"/>
          <w:sz w:val="24"/>
          <w:szCs w:val="24"/>
        </w:rPr>
      </w:pPr>
    </w:p>
    <w:p w14:paraId="71026A23" w14:textId="59F5B6E4" w:rsidR="000F4404" w:rsidRPr="002F05E2" w:rsidRDefault="000F4404" w:rsidP="000F4404">
      <w:pPr>
        <w:ind w:left="284" w:hanging="284"/>
        <w:jc w:val="both"/>
        <w:rPr>
          <w:rFonts w:cstheme="minorHAnsi"/>
          <w:color w:val="000000"/>
        </w:rPr>
      </w:pPr>
    </w:p>
    <w:p w14:paraId="71026A25" w14:textId="2BDD42CD" w:rsidR="00C519B4" w:rsidRDefault="000F4404" w:rsidP="00D063EA">
      <w:pPr>
        <w:ind w:left="284" w:hanging="284"/>
        <w:jc w:val="both"/>
        <w:rPr>
          <w:rFonts w:cstheme="minorHAnsi"/>
          <w:b/>
          <w:color w:val="000000"/>
          <w:u w:val="single"/>
        </w:rPr>
      </w:pPr>
      <w:r w:rsidRPr="00D063EA">
        <w:rPr>
          <w:rFonts w:cstheme="minorHAnsi"/>
          <w:b/>
          <w:color w:val="000000"/>
          <w:u w:val="single"/>
        </w:rPr>
        <w:t>Szczegółow</w:t>
      </w:r>
      <w:r w:rsidR="00217BCD" w:rsidRPr="00D063EA">
        <w:rPr>
          <w:rFonts w:cstheme="minorHAnsi"/>
          <w:b/>
          <w:color w:val="000000"/>
          <w:u w:val="single"/>
        </w:rPr>
        <w:t>y</w:t>
      </w:r>
      <w:r w:rsidRPr="00D063EA">
        <w:rPr>
          <w:rFonts w:cstheme="minorHAnsi"/>
          <w:b/>
          <w:color w:val="000000"/>
          <w:u w:val="single"/>
        </w:rPr>
        <w:t xml:space="preserve"> opis przedmiotu </w:t>
      </w:r>
      <w:r w:rsidR="00217BCD" w:rsidRPr="00D063EA">
        <w:rPr>
          <w:rFonts w:cstheme="minorHAnsi"/>
          <w:b/>
          <w:color w:val="000000"/>
          <w:u w:val="single"/>
        </w:rPr>
        <w:t>zamówienia znajduje się w</w:t>
      </w:r>
      <w:r w:rsidR="00D063EA" w:rsidRPr="00D063EA">
        <w:rPr>
          <w:rFonts w:cstheme="minorHAnsi"/>
          <w:b/>
          <w:color w:val="000000"/>
          <w:u w:val="single"/>
        </w:rPr>
        <w:t xml:space="preserve">: </w:t>
      </w:r>
    </w:p>
    <w:p w14:paraId="7509A469" w14:textId="77777777" w:rsidR="006E2DBC" w:rsidRDefault="006E2DBC" w:rsidP="00D063EA">
      <w:pPr>
        <w:ind w:left="284" w:hanging="284"/>
        <w:jc w:val="both"/>
        <w:rPr>
          <w:rFonts w:cstheme="minorHAnsi"/>
          <w:b/>
          <w:color w:val="000000"/>
          <w:u w:val="single"/>
        </w:rPr>
      </w:pPr>
    </w:p>
    <w:p w14:paraId="30DEB54F" w14:textId="77777777" w:rsidR="006E2DBC" w:rsidRDefault="006E2DBC" w:rsidP="00AE0D54">
      <w:pPr>
        <w:spacing w:before="240"/>
        <w:jc w:val="both"/>
        <w:rPr>
          <w:rFonts w:cstheme="minorHAnsi"/>
        </w:rPr>
      </w:pPr>
      <w:r w:rsidRPr="003F519E">
        <w:rPr>
          <w:rFonts w:cstheme="minorHAnsi"/>
        </w:rPr>
        <w:t xml:space="preserve">Projekt </w:t>
      </w:r>
      <w:r>
        <w:rPr>
          <w:rFonts w:cstheme="minorHAnsi"/>
        </w:rPr>
        <w:t>Wykonawczy</w:t>
      </w:r>
      <w:r w:rsidRPr="003F519E">
        <w:rPr>
          <w:rFonts w:cstheme="minorHAnsi"/>
        </w:rPr>
        <w:t xml:space="preserve"> „</w:t>
      </w:r>
      <w:r>
        <w:rPr>
          <w:rFonts w:cstheme="minorHAnsi"/>
        </w:rPr>
        <w:t>Parterowy budynek biurowy z salą konferencyjną wraz z infrastrukturą techniczną”. Dokumentacja techniczna składa się z: 1.Tom P (1.1 zeszyt PS, 1.2 zeszyt PW, 1.3 zeszyt PO), 2.Tom A (2.1 zeszyt AS, 2.2 zeszyt AW, 2.3 zeszyt AM, 2.4 zeszyt AE, 2.5 zeszyt AR,  2.6 zeszyt TA),  3.Tom K (3.1 zeszyt KO, rysunki i zestawienia), 4.Tom I (4.1 zeszyt IS, rysunki i zestawienia),</w:t>
      </w:r>
      <w:r w:rsidRPr="00FF4630">
        <w:rPr>
          <w:rFonts w:cstheme="minorHAnsi"/>
        </w:rPr>
        <w:t xml:space="preserve"> </w:t>
      </w:r>
      <w:r>
        <w:rPr>
          <w:rFonts w:cstheme="minorHAnsi"/>
        </w:rPr>
        <w:t>5.Tom E (5.1 zeszyt EE, rysunki i zestawienia), przedmiar robót</w:t>
      </w:r>
      <w:r w:rsidRPr="003F519E">
        <w:rPr>
          <w:rFonts w:cstheme="minorHAnsi"/>
        </w:rPr>
        <w:t>, specyfikacja techniczna wykona</w:t>
      </w:r>
      <w:r>
        <w:rPr>
          <w:rFonts w:cstheme="minorHAnsi"/>
        </w:rPr>
        <w:t>nia i odbioru robót budowlanych</w:t>
      </w:r>
      <w:r w:rsidRPr="003F519E">
        <w:rPr>
          <w:rFonts w:cstheme="minorHAnsi"/>
        </w:rPr>
        <w:t>.</w:t>
      </w:r>
    </w:p>
    <w:p w14:paraId="4362BC74" w14:textId="142E5AA8" w:rsidR="00312B85" w:rsidRDefault="006452D4" w:rsidP="00312B85">
      <w:pPr>
        <w:jc w:val="both"/>
        <w:rPr>
          <w:rFonts w:asciiTheme="minorHAnsi" w:eastAsia="Times New Roman" w:hAnsiTheme="minorHAnsi" w:cstheme="minorHAnsi"/>
          <w:sz w:val="24"/>
          <w:szCs w:val="24"/>
        </w:rPr>
      </w:pPr>
      <w:r>
        <w:rPr>
          <w:rFonts w:cstheme="minorHAnsi"/>
        </w:rPr>
        <w:t>Uwaga Wykonawcy</w:t>
      </w:r>
      <w:r w:rsidR="00F3295F">
        <w:rPr>
          <w:rFonts w:cstheme="minorHAnsi"/>
        </w:rPr>
        <w:t>: Zamawiający zamieszcz</w:t>
      </w:r>
      <w:r w:rsidR="003849C6">
        <w:rPr>
          <w:rFonts w:cstheme="minorHAnsi"/>
        </w:rPr>
        <w:t>a</w:t>
      </w:r>
      <w:r w:rsidR="00F3295F">
        <w:rPr>
          <w:rFonts w:cstheme="minorHAnsi"/>
        </w:rPr>
        <w:t xml:space="preserve"> w suplemencie</w:t>
      </w:r>
      <w:r w:rsidR="00975B15">
        <w:rPr>
          <w:rFonts w:cstheme="minorHAnsi"/>
        </w:rPr>
        <w:t xml:space="preserve">, który jest załącznikiem do dokumentacji </w:t>
      </w:r>
      <w:r w:rsidR="00E53FC8">
        <w:rPr>
          <w:rFonts w:cstheme="minorHAnsi"/>
        </w:rPr>
        <w:t>projektu wykonawczego</w:t>
      </w:r>
      <w:r w:rsidR="00F3295F">
        <w:rPr>
          <w:rFonts w:cstheme="minorHAnsi"/>
        </w:rPr>
        <w:t xml:space="preserve"> </w:t>
      </w:r>
      <w:r w:rsidR="00312B85">
        <w:rPr>
          <w:rFonts w:asciiTheme="minorHAnsi" w:eastAsia="Times New Roman" w:hAnsiTheme="minorHAnsi" w:cstheme="minorHAnsi"/>
          <w:sz w:val="24"/>
          <w:szCs w:val="24"/>
        </w:rPr>
        <w:t>p</w:t>
      </w:r>
      <w:r w:rsidR="00312B85" w:rsidRPr="003E7D40">
        <w:rPr>
          <w:rFonts w:asciiTheme="minorHAnsi" w:eastAsia="Times New Roman" w:hAnsiTheme="minorHAnsi" w:cstheme="minorHAnsi"/>
          <w:sz w:val="24"/>
          <w:szCs w:val="24"/>
        </w:rPr>
        <w:t xml:space="preserve">ytania i odpowiedzi </w:t>
      </w:r>
      <w:r w:rsidR="00312B85">
        <w:rPr>
          <w:rFonts w:asciiTheme="minorHAnsi" w:eastAsia="Times New Roman" w:hAnsiTheme="minorHAnsi" w:cstheme="minorHAnsi"/>
          <w:sz w:val="24"/>
          <w:szCs w:val="24"/>
        </w:rPr>
        <w:t xml:space="preserve">dotyczące </w:t>
      </w:r>
      <w:r w:rsidR="00353435">
        <w:rPr>
          <w:rFonts w:asciiTheme="minorHAnsi" w:eastAsia="Times New Roman" w:hAnsiTheme="minorHAnsi" w:cstheme="minorHAnsi"/>
          <w:sz w:val="24"/>
          <w:szCs w:val="24"/>
        </w:rPr>
        <w:t>przedmiotu zamówienia</w:t>
      </w:r>
      <w:r w:rsidR="00312B85">
        <w:rPr>
          <w:rFonts w:asciiTheme="minorHAnsi" w:eastAsia="Times New Roman" w:hAnsiTheme="minorHAnsi" w:cstheme="minorHAnsi"/>
          <w:sz w:val="24"/>
          <w:szCs w:val="24"/>
        </w:rPr>
        <w:t xml:space="preserve"> (</w:t>
      </w:r>
      <w:r w:rsidR="00312B85" w:rsidRPr="003E7D40">
        <w:rPr>
          <w:rFonts w:asciiTheme="minorHAnsi" w:eastAsia="Times New Roman" w:hAnsiTheme="minorHAnsi" w:cstheme="minorHAnsi"/>
          <w:sz w:val="24"/>
          <w:szCs w:val="24"/>
        </w:rPr>
        <w:t>z pierwszego, postępowania</w:t>
      </w:r>
      <w:r w:rsidR="00BB15F6">
        <w:rPr>
          <w:rFonts w:asciiTheme="minorHAnsi" w:eastAsia="Times New Roman" w:hAnsiTheme="minorHAnsi" w:cstheme="minorHAnsi"/>
          <w:sz w:val="24"/>
          <w:szCs w:val="24"/>
        </w:rPr>
        <w:t>, które zostało</w:t>
      </w:r>
      <w:r w:rsidR="00BB15F6" w:rsidRPr="00BB15F6">
        <w:rPr>
          <w:rFonts w:asciiTheme="minorHAnsi" w:eastAsia="Times New Roman" w:hAnsiTheme="minorHAnsi" w:cstheme="minorHAnsi"/>
          <w:sz w:val="24"/>
          <w:szCs w:val="24"/>
        </w:rPr>
        <w:t xml:space="preserve"> </w:t>
      </w:r>
      <w:r w:rsidR="00BB15F6" w:rsidRPr="003E7D40">
        <w:rPr>
          <w:rFonts w:asciiTheme="minorHAnsi" w:eastAsia="Times New Roman" w:hAnsiTheme="minorHAnsi" w:cstheme="minorHAnsi"/>
          <w:sz w:val="24"/>
          <w:szCs w:val="24"/>
        </w:rPr>
        <w:t>unieważnione</w:t>
      </w:r>
      <w:r w:rsidR="00312B85">
        <w:rPr>
          <w:rFonts w:asciiTheme="minorHAnsi" w:eastAsia="Times New Roman" w:hAnsiTheme="minorHAnsi" w:cstheme="minorHAnsi"/>
          <w:sz w:val="24"/>
          <w:szCs w:val="24"/>
        </w:rPr>
        <w:t>) oraz zestawienie dodatkowych dokumentów: rysunki, zestawienia i opisy.</w:t>
      </w:r>
      <w:r w:rsidR="003849C6">
        <w:rPr>
          <w:rFonts w:asciiTheme="minorHAnsi" w:eastAsia="Times New Roman" w:hAnsiTheme="minorHAnsi" w:cstheme="minorHAnsi"/>
          <w:sz w:val="24"/>
          <w:szCs w:val="24"/>
        </w:rPr>
        <w:t xml:space="preserve"> </w:t>
      </w:r>
      <w:r w:rsidR="00D572D0">
        <w:rPr>
          <w:rFonts w:asciiTheme="minorHAnsi" w:eastAsia="Times New Roman" w:hAnsiTheme="minorHAnsi" w:cstheme="minorHAnsi"/>
          <w:sz w:val="24"/>
          <w:szCs w:val="24"/>
        </w:rPr>
        <w:t xml:space="preserve">Informacje te są </w:t>
      </w:r>
      <w:r w:rsidR="001563CD">
        <w:rPr>
          <w:rFonts w:asciiTheme="minorHAnsi" w:eastAsia="Times New Roman" w:hAnsiTheme="minorHAnsi" w:cstheme="minorHAnsi"/>
          <w:sz w:val="24"/>
          <w:szCs w:val="24"/>
        </w:rPr>
        <w:t>wiążące do złożenia oferty.</w:t>
      </w:r>
    </w:p>
    <w:p w14:paraId="3DE47818" w14:textId="77777777" w:rsidR="00312B85" w:rsidRPr="003E7D40" w:rsidRDefault="00312B85" w:rsidP="00312B85">
      <w:pPr>
        <w:jc w:val="both"/>
        <w:rPr>
          <w:rFonts w:asciiTheme="minorHAnsi" w:eastAsia="Times New Roman" w:hAnsiTheme="minorHAnsi" w:cstheme="minorHAnsi"/>
          <w:sz w:val="24"/>
          <w:szCs w:val="24"/>
        </w:rPr>
      </w:pPr>
    </w:p>
    <w:p w14:paraId="0C62AA0A" w14:textId="00E01547" w:rsidR="004017F0" w:rsidRDefault="004017F0" w:rsidP="00AE0D54">
      <w:pPr>
        <w:spacing w:before="240"/>
        <w:jc w:val="both"/>
        <w:rPr>
          <w:rFonts w:cstheme="minorHAnsi"/>
        </w:rPr>
      </w:pPr>
    </w:p>
    <w:p w14:paraId="4FB4ECB9" w14:textId="7A5766F0" w:rsidR="00121D94" w:rsidRPr="003F519E" w:rsidRDefault="00121D94" w:rsidP="00AE0D54">
      <w:pPr>
        <w:spacing w:before="240"/>
        <w:jc w:val="both"/>
        <w:rPr>
          <w:rFonts w:cstheme="minorHAnsi"/>
        </w:rPr>
      </w:pPr>
      <w:r>
        <w:rPr>
          <w:rFonts w:cstheme="minorHAnsi"/>
        </w:rPr>
        <w:t>Zamawiający informuje, że dysponuje decyzją Prezydenta Miasta Poznania nr 361/2023 z dnia 05 maja 2023 r., znak UA-VI.6740.141.2023, zatwierdzającą projekt zagospodarowania terenu oraz projekt architektoniczno-budowlany i udzielającą pozwolenia na budowę.</w:t>
      </w:r>
    </w:p>
    <w:p w14:paraId="1682BECE" w14:textId="77777777" w:rsidR="006E2DBC" w:rsidRPr="00D063EA" w:rsidRDefault="006E2DBC" w:rsidP="00D063EA">
      <w:pPr>
        <w:ind w:left="284" w:hanging="284"/>
        <w:jc w:val="both"/>
        <w:rPr>
          <w:rFonts w:cstheme="minorHAnsi"/>
          <w:b/>
          <w:color w:val="000000"/>
          <w:u w:val="single"/>
        </w:rPr>
      </w:pPr>
    </w:p>
    <w:p w14:paraId="71026A26" w14:textId="72282E09" w:rsidR="000F4404" w:rsidRPr="002F05E2" w:rsidRDefault="000F4404" w:rsidP="009C5EE3">
      <w:pPr>
        <w:autoSpaceDE w:val="0"/>
        <w:ind w:hanging="284"/>
        <w:jc w:val="both"/>
        <w:rPr>
          <w:rFonts w:cstheme="minorHAnsi"/>
          <w:b/>
        </w:rPr>
      </w:pPr>
      <w:r w:rsidRPr="002F05E2">
        <w:rPr>
          <w:rFonts w:cstheme="minorHAnsi"/>
          <w:b/>
        </w:rPr>
        <w:t xml:space="preserve">Zamawiający wymaga: </w:t>
      </w:r>
    </w:p>
    <w:p w14:paraId="71026A28" w14:textId="77777777" w:rsidR="000F4404" w:rsidRPr="002F05E2" w:rsidRDefault="000F4404" w:rsidP="000F4404">
      <w:pPr>
        <w:autoSpaceDE w:val="0"/>
        <w:ind w:hanging="284"/>
        <w:jc w:val="both"/>
        <w:rPr>
          <w:rFonts w:cstheme="minorHAnsi"/>
          <w:b/>
        </w:rPr>
      </w:pPr>
    </w:p>
    <w:p w14:paraId="71026A29" w14:textId="77777777" w:rsidR="000F4404" w:rsidRPr="002F05E2" w:rsidRDefault="000F4404" w:rsidP="000F4404">
      <w:pPr>
        <w:autoSpaceDE w:val="0"/>
        <w:ind w:hanging="284"/>
        <w:jc w:val="both"/>
        <w:rPr>
          <w:rFonts w:cstheme="minorHAnsi"/>
          <w:b/>
        </w:rPr>
      </w:pPr>
    </w:p>
    <w:p w14:paraId="71026A2A" w14:textId="2D6B679B" w:rsidR="000F4404" w:rsidRPr="002F05E2" w:rsidRDefault="000F4404" w:rsidP="00217BCD">
      <w:pPr>
        <w:autoSpaceDE w:val="0"/>
        <w:jc w:val="both"/>
        <w:rPr>
          <w:rFonts w:cstheme="minorHAnsi"/>
          <w:b/>
        </w:rPr>
      </w:pPr>
      <w:r w:rsidRPr="002F05E2">
        <w:rPr>
          <w:rFonts w:cstheme="minorHAnsi"/>
          <w:b/>
        </w:rPr>
        <w:t xml:space="preserve">- </w:t>
      </w:r>
      <w:r w:rsidR="005F6DFE">
        <w:rPr>
          <w:rFonts w:cstheme="minorHAnsi"/>
          <w:b/>
        </w:rPr>
        <w:t>36</w:t>
      </w:r>
      <w:r w:rsidRPr="002F05E2">
        <w:rPr>
          <w:rFonts w:cstheme="minorHAnsi"/>
          <w:b/>
        </w:rPr>
        <w:t xml:space="preserve"> miesiące gwarancji </w:t>
      </w:r>
      <w:r w:rsidR="005F6DFE" w:rsidRPr="002F05E2">
        <w:rPr>
          <w:rFonts w:cstheme="minorHAnsi"/>
        </w:rPr>
        <w:t>i rękojmi za wady robót budowlano-instalacyjnych</w:t>
      </w:r>
      <w:r w:rsidRPr="002F05E2">
        <w:rPr>
          <w:rFonts w:cstheme="minorHAnsi"/>
          <w:b/>
        </w:rPr>
        <w:t xml:space="preserve"> (Długość okresu gwarancji na roboty budowlane jest jednym z kryteriów oceny ofert)</w:t>
      </w:r>
    </w:p>
    <w:p w14:paraId="71026A2B" w14:textId="708930C2" w:rsidR="006B4DE5" w:rsidRDefault="006B4DE5" w:rsidP="009C5EE3">
      <w:pPr>
        <w:autoSpaceDE w:val="0"/>
        <w:ind w:hanging="284"/>
        <w:jc w:val="both"/>
        <w:rPr>
          <w:rFonts w:cstheme="minorHAnsi"/>
          <w:b/>
        </w:rPr>
      </w:pPr>
    </w:p>
    <w:p w14:paraId="2A213D24" w14:textId="77777777" w:rsidR="005F6DFE" w:rsidRPr="00CB0E18" w:rsidRDefault="005F6DFE" w:rsidP="005F6DFE">
      <w:pPr>
        <w:rPr>
          <w:rFonts w:eastAsia="Calibri"/>
        </w:rPr>
      </w:pPr>
      <w:r w:rsidRPr="00CB0E18">
        <w:rPr>
          <w:rFonts w:eastAsia="Calibri"/>
          <w:color w:val="000000"/>
          <w:sz w:val="24"/>
          <w:szCs w:val="24"/>
        </w:rPr>
        <w:t>W okresie gwarancji należy prowadzić serwis i konserwację: </w:t>
      </w:r>
    </w:p>
    <w:p w14:paraId="58335974" w14:textId="77777777" w:rsidR="005F6DFE" w:rsidRPr="00CB0E18" w:rsidRDefault="005F6DFE" w:rsidP="005F6DFE">
      <w:pPr>
        <w:numPr>
          <w:ilvl w:val="0"/>
          <w:numId w:val="45"/>
        </w:numPr>
        <w:spacing w:line="254" w:lineRule="auto"/>
        <w:rPr>
          <w:rFonts w:eastAsia="Times New Roman"/>
          <w:color w:val="000000"/>
          <w:sz w:val="24"/>
          <w:szCs w:val="24"/>
        </w:rPr>
      </w:pPr>
      <w:r w:rsidRPr="00CB0E18">
        <w:rPr>
          <w:rFonts w:eastAsia="Times New Roman"/>
          <w:color w:val="000000"/>
          <w:sz w:val="24"/>
          <w:szCs w:val="24"/>
        </w:rPr>
        <w:t>Stolarka okienna i drzwiowa </w:t>
      </w:r>
    </w:p>
    <w:p w14:paraId="44FBAD01" w14:textId="77777777" w:rsidR="005F6DFE" w:rsidRPr="00CB0E18" w:rsidRDefault="005F6DFE" w:rsidP="005F6DFE">
      <w:pPr>
        <w:numPr>
          <w:ilvl w:val="0"/>
          <w:numId w:val="45"/>
        </w:numPr>
        <w:spacing w:line="254" w:lineRule="auto"/>
        <w:rPr>
          <w:rFonts w:eastAsia="Times New Roman"/>
          <w:color w:val="000000"/>
        </w:rPr>
      </w:pPr>
      <w:r w:rsidRPr="00CB0E18">
        <w:rPr>
          <w:rFonts w:eastAsia="Times New Roman"/>
          <w:color w:val="000000"/>
          <w:sz w:val="24"/>
          <w:szCs w:val="24"/>
        </w:rPr>
        <w:t>Powietrzna pompa ciepła </w:t>
      </w:r>
    </w:p>
    <w:p w14:paraId="0628CE7E" w14:textId="77777777" w:rsidR="005F6DFE" w:rsidRPr="00CB0E18" w:rsidRDefault="005F6DFE" w:rsidP="005F6DFE">
      <w:pPr>
        <w:numPr>
          <w:ilvl w:val="0"/>
          <w:numId w:val="45"/>
        </w:numPr>
        <w:spacing w:line="254" w:lineRule="auto"/>
        <w:rPr>
          <w:rFonts w:eastAsia="Times New Roman"/>
          <w:color w:val="000000"/>
        </w:rPr>
      </w:pPr>
      <w:r w:rsidRPr="00CB0E18">
        <w:rPr>
          <w:rFonts w:eastAsia="Times New Roman"/>
          <w:color w:val="000000"/>
          <w:sz w:val="24"/>
          <w:szCs w:val="24"/>
        </w:rPr>
        <w:t>Centrale wentylacyjne </w:t>
      </w:r>
    </w:p>
    <w:p w14:paraId="6686640E" w14:textId="77777777" w:rsidR="005F6DFE" w:rsidRPr="00CB0E18" w:rsidRDefault="005F6DFE" w:rsidP="005F6DFE">
      <w:pPr>
        <w:numPr>
          <w:ilvl w:val="0"/>
          <w:numId w:val="45"/>
        </w:numPr>
        <w:spacing w:line="254" w:lineRule="auto"/>
        <w:rPr>
          <w:rFonts w:eastAsia="Times New Roman"/>
          <w:color w:val="000000"/>
        </w:rPr>
      </w:pPr>
      <w:r w:rsidRPr="00CB0E18">
        <w:rPr>
          <w:rFonts w:eastAsia="Times New Roman"/>
          <w:color w:val="000000"/>
          <w:sz w:val="24"/>
          <w:szCs w:val="24"/>
        </w:rPr>
        <w:t>Instalacja klimatyzacji </w:t>
      </w:r>
    </w:p>
    <w:p w14:paraId="4CB95456" w14:textId="77777777" w:rsidR="005F6DFE" w:rsidRPr="00CB0E18" w:rsidRDefault="005F6DFE" w:rsidP="005F6DFE">
      <w:pPr>
        <w:rPr>
          <w:rFonts w:eastAsia="Calibri"/>
        </w:rPr>
      </w:pPr>
      <w:r w:rsidRPr="00CB0E18">
        <w:rPr>
          <w:rFonts w:eastAsia="Calibri"/>
          <w:color w:val="000000"/>
          <w:sz w:val="24"/>
          <w:szCs w:val="24"/>
        </w:rPr>
        <w:t>Serwis i konserwację ww. elementów w okresie gwarancji należy ująć w kosztach składanej oferty. </w:t>
      </w:r>
    </w:p>
    <w:p w14:paraId="5A207797" w14:textId="2A98B219" w:rsidR="005F6DFE" w:rsidRDefault="005F6DFE" w:rsidP="009C5EE3">
      <w:pPr>
        <w:autoSpaceDE w:val="0"/>
        <w:ind w:hanging="284"/>
        <w:jc w:val="both"/>
        <w:rPr>
          <w:rFonts w:cstheme="minorHAnsi"/>
          <w:b/>
        </w:rPr>
      </w:pPr>
    </w:p>
    <w:p w14:paraId="71026A2C" w14:textId="7C8B68CC" w:rsidR="004860F0" w:rsidRPr="00A9115A" w:rsidRDefault="004860F0" w:rsidP="00B67144">
      <w:pPr>
        <w:autoSpaceDE w:val="0"/>
        <w:jc w:val="both"/>
        <w:rPr>
          <w:b/>
          <w:strike/>
          <w:u w:val="single"/>
        </w:rPr>
      </w:pPr>
    </w:p>
    <w:p w14:paraId="1BCB30C2" w14:textId="7A05FC13" w:rsidR="00295BD5" w:rsidRPr="00FC33A8" w:rsidRDefault="00295BD5" w:rsidP="00295BD5">
      <w:pPr>
        <w:spacing w:after="3" w:line="261" w:lineRule="auto"/>
        <w:ind w:right="190"/>
        <w:rPr>
          <w:rFonts w:asciiTheme="minorHAnsi" w:eastAsia="Times New Roman" w:hAnsiTheme="minorHAnsi" w:cstheme="minorHAnsi"/>
          <w:b/>
          <w:bCs/>
          <w:sz w:val="24"/>
          <w:u w:val="single"/>
          <w:lang w:eastAsia="en-US"/>
        </w:rPr>
      </w:pPr>
      <w:r w:rsidRPr="00FC33A8">
        <w:rPr>
          <w:rFonts w:asciiTheme="minorHAnsi" w:eastAsia="Times New Roman" w:hAnsiTheme="minorHAnsi" w:cstheme="minorHAnsi"/>
          <w:b/>
          <w:bCs/>
          <w:sz w:val="24"/>
          <w:u w:val="single"/>
          <w:lang w:eastAsia="en-US"/>
        </w:rPr>
        <w:t>Zamawiający informuje iż na Wykonawcy spoczywa obo</w:t>
      </w:r>
      <w:r w:rsidR="00FC33A8" w:rsidRPr="00FC33A8">
        <w:rPr>
          <w:rFonts w:asciiTheme="minorHAnsi" w:eastAsia="Times New Roman" w:hAnsiTheme="minorHAnsi" w:cstheme="minorHAnsi"/>
          <w:b/>
          <w:bCs/>
          <w:sz w:val="24"/>
          <w:u w:val="single"/>
          <w:lang w:eastAsia="en-US"/>
        </w:rPr>
        <w:t>wiązek</w:t>
      </w:r>
      <w:r w:rsidRPr="00FC33A8">
        <w:rPr>
          <w:rFonts w:asciiTheme="minorHAnsi" w:eastAsia="Times New Roman" w:hAnsiTheme="minorHAnsi" w:cstheme="minorHAnsi"/>
          <w:b/>
          <w:bCs/>
          <w:sz w:val="24"/>
          <w:u w:val="single"/>
          <w:lang w:eastAsia="en-US"/>
        </w:rPr>
        <w:t xml:space="preserve"> uzyskani</w:t>
      </w:r>
      <w:r w:rsidR="00FC33A8" w:rsidRPr="00FC33A8">
        <w:rPr>
          <w:rFonts w:asciiTheme="minorHAnsi" w:eastAsia="Times New Roman" w:hAnsiTheme="minorHAnsi" w:cstheme="minorHAnsi"/>
          <w:b/>
          <w:bCs/>
          <w:sz w:val="24"/>
          <w:u w:val="single"/>
          <w:lang w:eastAsia="en-US"/>
        </w:rPr>
        <w:t>a</w:t>
      </w:r>
      <w:r w:rsidRPr="00FC33A8">
        <w:rPr>
          <w:rFonts w:asciiTheme="minorHAnsi" w:eastAsia="Times New Roman" w:hAnsiTheme="minorHAnsi" w:cstheme="minorHAnsi"/>
          <w:b/>
          <w:bCs/>
          <w:sz w:val="24"/>
          <w:u w:val="single"/>
          <w:lang w:eastAsia="en-US"/>
        </w:rPr>
        <w:t xml:space="preserve"> pozwolenia na użytkowanie</w:t>
      </w:r>
      <w:r w:rsidR="00FC33A8" w:rsidRPr="00FC33A8">
        <w:rPr>
          <w:rFonts w:asciiTheme="minorHAnsi" w:eastAsia="Times New Roman" w:hAnsiTheme="minorHAnsi" w:cstheme="minorHAnsi"/>
          <w:b/>
          <w:bCs/>
          <w:sz w:val="24"/>
          <w:u w:val="single"/>
          <w:lang w:eastAsia="en-US"/>
        </w:rPr>
        <w:t xml:space="preserve"> budynku</w:t>
      </w:r>
      <w:r w:rsidRPr="00FC33A8">
        <w:rPr>
          <w:rFonts w:asciiTheme="minorHAnsi" w:eastAsia="Times New Roman" w:hAnsiTheme="minorHAnsi" w:cstheme="minorHAnsi"/>
          <w:b/>
          <w:bCs/>
          <w:sz w:val="24"/>
          <w:u w:val="single"/>
          <w:lang w:eastAsia="en-US"/>
        </w:rPr>
        <w:t>.</w:t>
      </w:r>
    </w:p>
    <w:p w14:paraId="5D1A4550" w14:textId="77777777" w:rsidR="00295BD5" w:rsidRDefault="00295BD5" w:rsidP="00295BD5">
      <w:pPr>
        <w:ind w:left="360" w:hanging="360"/>
        <w:outlineLvl w:val="1"/>
        <w:rPr>
          <w:rFonts w:ascii="Times New Roman" w:hAnsi="Times New Roman" w:cs="Times New Roman"/>
          <w:sz w:val="24"/>
          <w:szCs w:val="24"/>
        </w:rPr>
      </w:pPr>
    </w:p>
    <w:p w14:paraId="71026A2D" w14:textId="77777777" w:rsidR="00B67144" w:rsidRDefault="00B67144" w:rsidP="00B67144">
      <w:pPr>
        <w:autoSpaceDE w:val="0"/>
        <w:jc w:val="both"/>
        <w:rPr>
          <w:b/>
          <w:u w:val="single"/>
        </w:rPr>
      </w:pPr>
    </w:p>
    <w:p w14:paraId="71026A2E" w14:textId="1EF1465D" w:rsidR="008C103A" w:rsidRDefault="00371967" w:rsidP="00B67144">
      <w:pPr>
        <w:autoSpaceDE w:val="0"/>
        <w:jc w:val="both"/>
        <w:rPr>
          <w:b/>
          <w:u w:val="single"/>
        </w:rPr>
      </w:pPr>
      <w:r>
        <w:rPr>
          <w:color w:val="000000" w:themeColor="text1"/>
          <w:szCs w:val="24"/>
        </w:rPr>
        <w:t>Zamawiający  nie dokonuje podziału zamówienia na części i tym samym nie dopuszcza możliwości  składania ofert częściowych:</w:t>
      </w:r>
    </w:p>
    <w:p w14:paraId="71026A30" w14:textId="516D355C" w:rsidR="008C103A" w:rsidRDefault="00392935" w:rsidP="00B67144">
      <w:pPr>
        <w:autoSpaceDE w:val="0"/>
        <w:jc w:val="both"/>
        <w:rPr>
          <w:b/>
          <w:u w:val="single"/>
        </w:rPr>
      </w:pPr>
      <w:r w:rsidRPr="00392935">
        <w:t xml:space="preserve">Przedmiotowe zamówienie nie zostało podzielone na części z uwagi na konieczność całościowej realizacji zamówienia przez jednego wykonawcę – ze względów organizacyjnych i technologicznych przedmiot zamówienia stanowi całość. Podział zamówienia na części groziłby nadmiernymi trudnościami technicznymi oraz nadmiernymi kosztami wykonania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71026A31" w14:textId="77777777" w:rsidR="00B67144" w:rsidRPr="00B67144" w:rsidRDefault="00B67144" w:rsidP="00B67144">
      <w:pPr>
        <w:autoSpaceDE w:val="0"/>
        <w:jc w:val="both"/>
        <w:rPr>
          <w:rFonts w:cstheme="minorHAnsi"/>
          <w:b/>
        </w:rPr>
      </w:pPr>
    </w:p>
    <w:p w14:paraId="71026A32" w14:textId="61D9E289" w:rsidR="000F4404" w:rsidRPr="002F05E2" w:rsidRDefault="009C5EE3" w:rsidP="000F4404">
      <w:pPr>
        <w:autoSpaceDE w:val="0"/>
        <w:ind w:hanging="284"/>
        <w:jc w:val="both"/>
        <w:rPr>
          <w:rFonts w:cstheme="minorHAnsi"/>
          <w:b/>
        </w:rPr>
      </w:pPr>
      <w:r w:rsidRPr="002F05E2">
        <w:rPr>
          <w:rFonts w:cstheme="minorHAnsi"/>
          <w:b/>
        </w:rPr>
        <w:lastRenderedPageBreak/>
        <w:t xml:space="preserve">3. </w:t>
      </w:r>
      <w:r w:rsidR="00DE15C7" w:rsidRPr="002F05E2">
        <w:rPr>
          <w:rFonts w:cstheme="minorHAnsi"/>
        </w:rPr>
        <w:t xml:space="preserve"> Wykonawca odpowiedzialny jest za </w:t>
      </w:r>
      <w:r w:rsidR="00100765" w:rsidRPr="002F05E2">
        <w:rPr>
          <w:rFonts w:cstheme="minorHAnsi"/>
        </w:rPr>
        <w:t xml:space="preserve">kompleksową realizację </w:t>
      </w:r>
      <w:r w:rsidR="00DE15C7" w:rsidRPr="002F05E2">
        <w:rPr>
          <w:rFonts w:cstheme="minorHAnsi"/>
        </w:rPr>
        <w:t xml:space="preserve">przedmiotu zamówienia, w tym: za przebieg i terminowe wykonanie zamówienia, za jakość, zgodność </w:t>
      </w:r>
      <w:r w:rsidR="00F2584B">
        <w:rPr>
          <w:rFonts w:cstheme="minorHAnsi"/>
        </w:rPr>
        <w:t xml:space="preserve">realizacji zamówienia </w:t>
      </w:r>
      <w:r w:rsidR="00DE15C7" w:rsidRPr="002F05E2">
        <w:rPr>
          <w:rFonts w:cstheme="minorHAnsi"/>
        </w:rPr>
        <w:t>z warunkami technicznymi i jakościowymi określonymi dla przedmiotu zamówienia, spełnienie innych wymagań wynikających z obowiązujących przepisów prawa. Wykonawca ponosi pełną odpowiedzialność za realizację robót, a w przypadku wykonania ich niezgodnie z ustawą Prawo budowlane,  umową lub w sytuacji uszkodzenia obiektu –Wykonawca jest zobowiązany do przywrócenia stanu pierwotnego i usunięcia po</w:t>
      </w:r>
      <w:r w:rsidR="006B4DE5" w:rsidRPr="002F05E2">
        <w:rPr>
          <w:rFonts w:cstheme="minorHAnsi"/>
        </w:rPr>
        <w:t>zo</w:t>
      </w:r>
      <w:r w:rsidR="00DE15C7" w:rsidRPr="002F05E2">
        <w:rPr>
          <w:rFonts w:cstheme="minorHAnsi"/>
        </w:rPr>
        <w:t xml:space="preserve">stałych usterek na własny koszt. </w:t>
      </w:r>
    </w:p>
    <w:p w14:paraId="71026A33" w14:textId="77777777" w:rsidR="000F4404" w:rsidRPr="002F05E2" w:rsidRDefault="000F4404" w:rsidP="000F4404">
      <w:pPr>
        <w:autoSpaceDE w:val="0"/>
        <w:ind w:hanging="284"/>
        <w:jc w:val="both"/>
        <w:rPr>
          <w:rFonts w:cstheme="minorHAnsi"/>
          <w:b/>
        </w:rPr>
      </w:pPr>
      <w:r w:rsidRPr="002F05E2">
        <w:rPr>
          <w:rFonts w:cstheme="minorHAnsi"/>
          <w:b/>
        </w:rPr>
        <w:t xml:space="preserve">4. </w:t>
      </w:r>
      <w:r w:rsidR="00DE15C7" w:rsidRPr="002F05E2">
        <w:rPr>
          <w:rFonts w:cstheme="minorHAnsi"/>
        </w:rPr>
        <w:t xml:space="preserve">Zastosowane w specyfikacjach technicznych wykonania i odbioru robót wskazania pochodzenia wyrobów służą określeniu standardów cech technicznych i jakościowych. Wykonawca może zastosować wskazany lub równoważny inny wyrób spełniający wymogi techniczne i jakościowe oraz posiadający właściwości użytkowe nie gorsze niż określone </w:t>
      </w:r>
      <w:r w:rsidR="006B4DE5" w:rsidRPr="002F05E2">
        <w:rPr>
          <w:rFonts w:cstheme="minorHAnsi"/>
        </w:rPr>
        <w:t>w STWiORB</w:t>
      </w:r>
      <w:r w:rsidR="00DE15C7" w:rsidRPr="002F05E2">
        <w:rPr>
          <w:rFonts w:cstheme="minorHAnsi"/>
        </w:rPr>
        <w:t>. Wykonawca, który chce zaoferować materiały równoważne, musi je wykazać w ofercie i załączyć dokumentację potwierdzającą ich równoważność. Zamawiający wskazuje, że ciężar udowodnienia równoważności jest obowiązkiem Wykonawcy. Zamawiający nie uzna rozwiązań równoważnych, jeśli będą o gorszych niż wskazane w załącznikach do Specyfikacji minimalnych wymaganiach jakościowych, funkcjonalnych, technicznych i technologicznych.</w:t>
      </w:r>
    </w:p>
    <w:p w14:paraId="71026A34" w14:textId="1DA1BC35" w:rsidR="00DE15C7" w:rsidRPr="002F05E2" w:rsidRDefault="000F4404" w:rsidP="000F4404">
      <w:pPr>
        <w:autoSpaceDE w:val="0"/>
        <w:ind w:hanging="284"/>
        <w:jc w:val="both"/>
        <w:rPr>
          <w:rFonts w:cstheme="minorHAnsi"/>
          <w:b/>
        </w:rPr>
      </w:pPr>
      <w:r w:rsidRPr="002F05E2">
        <w:rPr>
          <w:rFonts w:cstheme="minorHAnsi"/>
          <w:b/>
        </w:rPr>
        <w:t xml:space="preserve">5. </w:t>
      </w:r>
      <w:r w:rsidR="00DE15C7" w:rsidRPr="002F05E2">
        <w:rPr>
          <w:rFonts w:cstheme="minorHAnsi"/>
        </w:rPr>
        <w:t>Zamawiający stosowanie do treści art. 95 ust. 1 ustawy Pzp</w:t>
      </w:r>
      <w:r w:rsidR="003F178C">
        <w:rPr>
          <w:rFonts w:cstheme="minorHAnsi"/>
        </w:rPr>
        <w:t xml:space="preserve"> </w:t>
      </w:r>
      <w:r w:rsidR="00DE15C7" w:rsidRPr="002F05E2">
        <w:rPr>
          <w:rFonts w:cstheme="minorHAnsi"/>
          <w:b/>
          <w:bCs/>
        </w:rPr>
        <w:t xml:space="preserve">wymaga zatrudnienia przez wykonawcę lub podwykonawcę na podstawie umowy o pracę osób wykonujących </w:t>
      </w:r>
      <w:bookmarkStart w:id="1" w:name="_Hlk107844553"/>
      <w:r w:rsidR="00DE15C7" w:rsidRPr="002F05E2">
        <w:rPr>
          <w:rFonts w:cstheme="minorHAnsi"/>
          <w:b/>
          <w:bCs/>
        </w:rPr>
        <w:t>prace fizyczne bezpośrednio na placu budowy w zakresie realizacji zamówienia</w:t>
      </w:r>
      <w:bookmarkEnd w:id="1"/>
      <w:r w:rsidR="00DE15C7" w:rsidRPr="002F05E2">
        <w:rPr>
          <w:rFonts w:cstheme="minorHAnsi"/>
        </w:rPr>
        <w:t>, jeżeli wykonanie tych czynności polega na wykonywaniu pracy w sposób określony w art. 22 § 1 ustawy z dnia 26 czerwca 1974 r. – Kodeks pracy (t.j.</w:t>
      </w:r>
      <w:r w:rsidR="00AE0D54">
        <w:rPr>
          <w:rFonts w:cstheme="minorHAnsi"/>
        </w:rPr>
        <w:t xml:space="preserve"> </w:t>
      </w:r>
      <w:r w:rsidR="005F4E79" w:rsidRPr="002F05E2">
        <w:rPr>
          <w:rFonts w:cstheme="minorHAnsi"/>
        </w:rPr>
        <w:t>Dz.</w:t>
      </w:r>
      <w:r w:rsidR="00AE0D54">
        <w:rPr>
          <w:rFonts w:cstheme="minorHAnsi"/>
        </w:rPr>
        <w:t xml:space="preserve"> </w:t>
      </w:r>
      <w:r w:rsidR="005F4E79" w:rsidRPr="002F05E2">
        <w:rPr>
          <w:rFonts w:cstheme="minorHAnsi"/>
        </w:rPr>
        <w:t>U. z 202</w:t>
      </w:r>
      <w:r w:rsidR="00121D94">
        <w:rPr>
          <w:rFonts w:cstheme="minorHAnsi"/>
        </w:rPr>
        <w:t>3</w:t>
      </w:r>
      <w:r w:rsidR="005F4E79" w:rsidRPr="002F05E2">
        <w:rPr>
          <w:rFonts w:cstheme="minorHAnsi"/>
        </w:rPr>
        <w:t xml:space="preserve"> r. poz. 1</w:t>
      </w:r>
      <w:r w:rsidR="00121D94">
        <w:rPr>
          <w:rFonts w:cstheme="minorHAnsi"/>
        </w:rPr>
        <w:t>465</w:t>
      </w:r>
      <w:r w:rsidR="00DE15C7" w:rsidRPr="002F05E2">
        <w:rPr>
          <w:rFonts w:cstheme="minorHAnsi"/>
        </w:rPr>
        <w:t>).</w:t>
      </w:r>
    </w:p>
    <w:p w14:paraId="484A7F70" w14:textId="77777777" w:rsidR="004261B4" w:rsidRDefault="00DE15C7" w:rsidP="00224AA8">
      <w:pPr>
        <w:spacing w:after="3" w:line="252" w:lineRule="auto"/>
        <w:ind w:right="-45"/>
        <w:jc w:val="both"/>
        <w:rPr>
          <w:rFonts w:cstheme="minorHAnsi"/>
          <w:b/>
          <w:bCs/>
        </w:rPr>
      </w:pPr>
      <w:r w:rsidRPr="002F05E2">
        <w:rPr>
          <w:rFonts w:cstheme="minorHAnsi"/>
          <w:b/>
          <w:bCs/>
        </w:rPr>
        <w:t>Nie dotyczy to osób pełniących samodzielne funkcje techniczne w budownictwie w rozumieniu ustawy z dnia 07.07.1994 r. Prawo budowlane (t.j. Dz. U. z 202</w:t>
      </w:r>
      <w:r w:rsidR="00100765" w:rsidRPr="002F05E2">
        <w:rPr>
          <w:rFonts w:cstheme="minorHAnsi"/>
          <w:b/>
          <w:bCs/>
        </w:rPr>
        <w:t>3</w:t>
      </w:r>
      <w:r w:rsidRPr="002F05E2">
        <w:rPr>
          <w:rFonts w:cstheme="minorHAnsi"/>
          <w:b/>
          <w:bCs/>
        </w:rPr>
        <w:t xml:space="preserve"> r. poz. </w:t>
      </w:r>
      <w:r w:rsidR="00100765" w:rsidRPr="002F05E2">
        <w:rPr>
          <w:rFonts w:cstheme="minorHAnsi"/>
          <w:b/>
          <w:bCs/>
        </w:rPr>
        <w:t>682</w:t>
      </w:r>
      <w:r w:rsidRPr="002F05E2">
        <w:rPr>
          <w:rFonts w:cstheme="minorHAnsi"/>
          <w:b/>
          <w:bCs/>
        </w:rPr>
        <w:t xml:space="preserve"> ze zm.).</w:t>
      </w:r>
    </w:p>
    <w:p w14:paraId="71026A36" w14:textId="3AF79CE3" w:rsidR="00DE15C7" w:rsidRPr="002F05E2" w:rsidRDefault="000F4404" w:rsidP="004261B4">
      <w:pPr>
        <w:spacing w:after="3" w:line="252" w:lineRule="auto"/>
        <w:ind w:right="227"/>
        <w:jc w:val="both"/>
        <w:rPr>
          <w:rFonts w:cstheme="minorHAnsi"/>
          <w:b/>
          <w:bCs/>
        </w:rPr>
      </w:pPr>
      <w:r w:rsidRPr="002F05E2">
        <w:rPr>
          <w:rFonts w:cstheme="minorHAnsi"/>
          <w:b/>
          <w:bCs/>
        </w:rPr>
        <w:t xml:space="preserve">6. </w:t>
      </w:r>
      <w:r w:rsidR="00DE15C7" w:rsidRPr="002F05E2">
        <w:rPr>
          <w:rFonts w:cstheme="minorHAnsi"/>
        </w:rPr>
        <w:t>Rodzaj czynności niezbędnych do realizacji zamówienia, których dotyczą wymagania zatrudnienia na podstawie umowy o pracę przez wykonawcę lub podwykonawcę osób wykonujących czynności w trakcie realizacji zamówienia</w:t>
      </w:r>
      <w:r w:rsidR="00100765" w:rsidRPr="002F05E2">
        <w:rPr>
          <w:rFonts w:cstheme="minorHAnsi"/>
        </w:rPr>
        <w:t>, o których mowa w punkcie 5 powyżej,</w:t>
      </w:r>
      <w:r w:rsidR="00DE15C7" w:rsidRPr="002F05E2">
        <w:rPr>
          <w:rFonts w:cstheme="minorHAnsi"/>
        </w:rPr>
        <w:t xml:space="preserve"> zostały opisane w dokumentacji technicznej oraz STWiORB.</w:t>
      </w:r>
    </w:p>
    <w:p w14:paraId="71026A37" w14:textId="77777777" w:rsidR="00DE15C7" w:rsidRPr="002F05E2" w:rsidRDefault="00DE15C7" w:rsidP="00DE15C7">
      <w:pPr>
        <w:spacing w:after="3" w:line="252" w:lineRule="auto"/>
        <w:ind w:left="284" w:right="-45" w:hanging="284"/>
        <w:jc w:val="both"/>
        <w:rPr>
          <w:rFonts w:cstheme="minorHAnsi"/>
        </w:rPr>
      </w:pPr>
    </w:p>
    <w:p w14:paraId="71026A38" w14:textId="77777777" w:rsidR="0001236F" w:rsidRPr="002F05E2" w:rsidRDefault="0001236F" w:rsidP="00593119">
      <w:pPr>
        <w:spacing w:after="3" w:line="252" w:lineRule="auto"/>
        <w:ind w:left="284" w:right="-45" w:hanging="284"/>
        <w:jc w:val="both"/>
        <w:rPr>
          <w:rFonts w:cstheme="minorHAnsi"/>
        </w:rPr>
      </w:pPr>
    </w:p>
    <w:p w14:paraId="71026A39" w14:textId="77777777" w:rsidR="00253C02" w:rsidRPr="002F05E2" w:rsidRDefault="002F05E2" w:rsidP="0001236F">
      <w:pPr>
        <w:ind w:right="190"/>
        <w:jc w:val="both"/>
        <w:rPr>
          <w:rFonts w:cstheme="minorHAnsi"/>
        </w:rPr>
      </w:pPr>
      <w:r w:rsidRPr="002F05E2">
        <w:rPr>
          <w:rFonts w:cstheme="minorHAnsi"/>
        </w:rPr>
        <w:t>7</w:t>
      </w:r>
      <w:r w:rsidR="00593119" w:rsidRPr="002F05E2">
        <w:rPr>
          <w:rFonts w:cstheme="minorHAnsi"/>
        </w:rPr>
        <w:t>.</w:t>
      </w:r>
      <w:r w:rsidR="0001236F" w:rsidRPr="002F05E2">
        <w:rPr>
          <w:rFonts w:cstheme="minorHAnsi"/>
        </w:rPr>
        <w:t xml:space="preserve"> O</w:t>
      </w:r>
      <w:r w:rsidR="003512F6" w:rsidRPr="002F05E2">
        <w:rPr>
          <w:rFonts w:cstheme="minorHAnsi"/>
        </w:rPr>
        <w:t xml:space="preserve">pis przedmiotu zamówienia wg kodu CPV: </w:t>
      </w:r>
    </w:p>
    <w:p w14:paraId="71026A40" w14:textId="77777777" w:rsidR="0040364A" w:rsidRPr="002F05E2" w:rsidRDefault="0040364A" w:rsidP="00D1428C">
      <w:pPr>
        <w:spacing w:line="256" w:lineRule="auto"/>
        <w:jc w:val="both"/>
        <w:rPr>
          <w:rFonts w:cstheme="minorHAnsi"/>
        </w:rPr>
      </w:pPr>
    </w:p>
    <w:p w14:paraId="701E078F" w14:textId="77777777" w:rsidR="00152405" w:rsidRPr="00152405" w:rsidRDefault="00152405" w:rsidP="00152405">
      <w:r w:rsidRPr="00152405">
        <w:t>Kod CPV 45000000-7 roboty budowlane</w:t>
      </w:r>
    </w:p>
    <w:p w14:paraId="4B14F927" w14:textId="77777777" w:rsidR="00152405" w:rsidRPr="00152405" w:rsidRDefault="00152405" w:rsidP="00152405">
      <w:r w:rsidRPr="00152405">
        <w:t>Kod CPV 45332200-5 instalacje wodociągowe</w:t>
      </w:r>
    </w:p>
    <w:p w14:paraId="7EA71EE9" w14:textId="77777777" w:rsidR="00152405" w:rsidRPr="00152405" w:rsidRDefault="00152405" w:rsidP="00152405">
      <w:pPr>
        <w:rPr>
          <w:rFonts w:cstheme="minorHAnsi"/>
        </w:rPr>
      </w:pPr>
      <w:r w:rsidRPr="00152405">
        <w:rPr>
          <w:rFonts w:cstheme="minorHAnsi"/>
        </w:rPr>
        <w:t>Kod CPV 45332300-6 instalacje kanalizacyjne</w:t>
      </w:r>
    </w:p>
    <w:p w14:paraId="6C59D75D" w14:textId="77777777" w:rsidR="00152405" w:rsidRPr="00152405" w:rsidRDefault="00152405" w:rsidP="00152405">
      <w:pPr>
        <w:rPr>
          <w:rFonts w:cstheme="minorHAnsi"/>
        </w:rPr>
      </w:pPr>
      <w:r w:rsidRPr="00152405">
        <w:rPr>
          <w:rFonts w:cstheme="minorHAnsi"/>
        </w:rPr>
        <w:t>Kod CPV 45331100-7 instalacje c.o.</w:t>
      </w:r>
    </w:p>
    <w:p w14:paraId="4DA7FB67" w14:textId="77777777" w:rsidR="00152405" w:rsidRPr="00152405" w:rsidRDefault="00152405" w:rsidP="00152405">
      <w:pPr>
        <w:rPr>
          <w:rFonts w:cstheme="minorHAnsi"/>
        </w:rPr>
      </w:pPr>
      <w:r w:rsidRPr="00152405">
        <w:rPr>
          <w:rFonts w:cstheme="minorHAnsi"/>
        </w:rPr>
        <w:t>Kod CPV 45331000-6 instalacja wentylacji i klimatyzacji</w:t>
      </w:r>
    </w:p>
    <w:p w14:paraId="4064788F" w14:textId="77777777" w:rsidR="00152405" w:rsidRPr="00152405" w:rsidRDefault="00152405" w:rsidP="00152405">
      <w:pPr>
        <w:rPr>
          <w:rFonts w:cstheme="minorHAnsi"/>
        </w:rPr>
      </w:pPr>
      <w:r w:rsidRPr="00152405">
        <w:rPr>
          <w:rFonts w:cstheme="minorHAnsi"/>
        </w:rPr>
        <w:t>Kod CPV 45310000-3 instalacje elektryczne</w:t>
      </w:r>
    </w:p>
    <w:p w14:paraId="71026A41" w14:textId="77777777" w:rsidR="00C26C97" w:rsidRPr="002F05E2" w:rsidRDefault="00C26C97" w:rsidP="00C26C97">
      <w:pPr>
        <w:spacing w:line="256" w:lineRule="auto"/>
        <w:ind w:left="360"/>
        <w:jc w:val="both"/>
        <w:rPr>
          <w:rFonts w:cstheme="minorHAnsi"/>
        </w:rPr>
      </w:pPr>
    </w:p>
    <w:p w14:paraId="71026A42" w14:textId="77777777" w:rsidR="00DC4A78" w:rsidRPr="002F05E2" w:rsidRDefault="00DC4A78" w:rsidP="007A4B35">
      <w:pPr>
        <w:rPr>
          <w:rFonts w:cstheme="minorHAnsi"/>
        </w:rPr>
      </w:pPr>
    </w:p>
    <w:p w14:paraId="71026A43" w14:textId="77777777" w:rsidR="00B03685" w:rsidRPr="002F05E2" w:rsidRDefault="00172FA8" w:rsidP="00DC1929">
      <w:pPr>
        <w:pBdr>
          <w:bottom w:val="single" w:sz="6" w:space="1" w:color="auto"/>
        </w:pBdr>
        <w:jc w:val="center"/>
        <w:rPr>
          <w:rFonts w:cstheme="minorHAnsi"/>
          <w:b/>
        </w:rPr>
      </w:pPr>
      <w:r w:rsidRPr="002F05E2">
        <w:rPr>
          <w:rFonts w:cstheme="minorHAnsi"/>
          <w:b/>
        </w:rPr>
        <w:t xml:space="preserve">ROZDZIAŁ </w:t>
      </w:r>
      <w:r w:rsidR="00446DC4" w:rsidRPr="002F05E2">
        <w:rPr>
          <w:rFonts w:cstheme="minorHAnsi"/>
          <w:b/>
        </w:rPr>
        <w:t xml:space="preserve">5. </w:t>
      </w:r>
      <w:r w:rsidR="00B03685" w:rsidRPr="002F05E2">
        <w:rPr>
          <w:rFonts w:cstheme="minorHAnsi"/>
          <w:b/>
        </w:rPr>
        <w:t xml:space="preserve">TERMIN </w:t>
      </w:r>
      <w:r w:rsidR="00D2539B" w:rsidRPr="002F05E2">
        <w:rPr>
          <w:rFonts w:cstheme="minorHAnsi"/>
          <w:b/>
        </w:rPr>
        <w:t xml:space="preserve">REALIZACJI </w:t>
      </w:r>
      <w:r w:rsidR="00B03685" w:rsidRPr="002F05E2">
        <w:rPr>
          <w:rFonts w:cstheme="minorHAnsi"/>
          <w:b/>
        </w:rPr>
        <w:t>ZAMÓWIENIA</w:t>
      </w:r>
    </w:p>
    <w:p w14:paraId="71026A44" w14:textId="77777777" w:rsidR="00B03685" w:rsidRPr="002F05E2" w:rsidRDefault="00B03685" w:rsidP="00DC1929">
      <w:pPr>
        <w:rPr>
          <w:rFonts w:cstheme="minorHAnsi"/>
        </w:rPr>
      </w:pPr>
    </w:p>
    <w:p w14:paraId="71026A45" w14:textId="77777777" w:rsidR="00DE15C7" w:rsidRPr="002F05E2" w:rsidRDefault="00DE15C7" w:rsidP="00DE15C7">
      <w:pPr>
        <w:numPr>
          <w:ilvl w:val="0"/>
          <w:numId w:val="33"/>
        </w:numPr>
        <w:spacing w:after="3" w:line="252" w:lineRule="auto"/>
        <w:ind w:right="-45"/>
        <w:jc w:val="both"/>
        <w:rPr>
          <w:rFonts w:cstheme="minorHAnsi"/>
          <w:bCs/>
        </w:rPr>
      </w:pPr>
      <w:r w:rsidRPr="002F05E2">
        <w:rPr>
          <w:rFonts w:cstheme="minorHAnsi"/>
          <w:bCs/>
        </w:rPr>
        <w:t>Wykonawca zobowiązany jest zrealizować przedmiot zamówienia w terminie:</w:t>
      </w:r>
    </w:p>
    <w:p w14:paraId="71026A46" w14:textId="0112FFFC" w:rsidR="00DE15C7" w:rsidRPr="002F05E2" w:rsidRDefault="006B4DE5" w:rsidP="00DE15C7">
      <w:pPr>
        <w:spacing w:after="3" w:line="252" w:lineRule="auto"/>
        <w:ind w:left="360" w:right="-45"/>
        <w:jc w:val="both"/>
        <w:rPr>
          <w:rFonts w:cstheme="minorHAnsi"/>
          <w:b/>
        </w:rPr>
      </w:pPr>
      <w:r w:rsidRPr="002F05E2">
        <w:rPr>
          <w:rFonts w:cstheme="minorHAnsi"/>
          <w:b/>
        </w:rPr>
        <w:t xml:space="preserve">- </w:t>
      </w:r>
      <w:r w:rsidR="00264D53">
        <w:rPr>
          <w:rFonts w:cstheme="minorHAnsi"/>
          <w:b/>
        </w:rPr>
        <w:t>30</w:t>
      </w:r>
      <w:r w:rsidR="00DE15C7" w:rsidRPr="002F05E2">
        <w:rPr>
          <w:rFonts w:cstheme="minorHAnsi"/>
          <w:b/>
        </w:rPr>
        <w:t>0 dni kalendarzowych od daty zawarcia umowy.</w:t>
      </w:r>
    </w:p>
    <w:p w14:paraId="71026A47" w14:textId="77777777" w:rsidR="000F4404" w:rsidRPr="002F05E2" w:rsidRDefault="000F4404" w:rsidP="000F4404">
      <w:pPr>
        <w:jc w:val="both"/>
        <w:rPr>
          <w:rFonts w:cstheme="minorHAnsi"/>
          <w:b/>
        </w:rPr>
      </w:pPr>
    </w:p>
    <w:p w14:paraId="71026A49" w14:textId="77777777" w:rsidR="00DE15C7" w:rsidRPr="002F05E2" w:rsidRDefault="00DE15C7" w:rsidP="00DE15C7">
      <w:pPr>
        <w:numPr>
          <w:ilvl w:val="0"/>
          <w:numId w:val="33"/>
        </w:numPr>
        <w:spacing w:after="3" w:line="252" w:lineRule="auto"/>
        <w:ind w:right="-45"/>
        <w:jc w:val="both"/>
        <w:rPr>
          <w:rFonts w:cstheme="minorHAnsi"/>
          <w:bCs/>
        </w:rPr>
      </w:pPr>
      <w:r w:rsidRPr="002F05E2">
        <w:rPr>
          <w:rFonts w:cstheme="minorHAnsi"/>
          <w:bCs/>
        </w:rPr>
        <w:t xml:space="preserve">Zaproponowanie terminu dłuższego niż termin wskazany w pkt 1 będzie traktowane jak niezgodność oferty z warunkami zamówienia określonymi w SWZ i będzie skutkowało odrzuceniem oferty na podstawie art. 226 ust. 1 pkt 5 ustawy Pzp. </w:t>
      </w:r>
    </w:p>
    <w:p w14:paraId="71026A4A" w14:textId="77777777" w:rsidR="00E93CFB" w:rsidRPr="002F05E2" w:rsidRDefault="00E93CFB" w:rsidP="00E93CFB">
      <w:pPr>
        <w:spacing w:after="3" w:line="252" w:lineRule="auto"/>
        <w:ind w:left="360" w:right="-45"/>
        <w:jc w:val="both"/>
        <w:rPr>
          <w:rFonts w:cstheme="minorHAnsi"/>
          <w:bCs/>
        </w:rPr>
      </w:pPr>
    </w:p>
    <w:p w14:paraId="71026A4B" w14:textId="77777777" w:rsidR="002D1F22" w:rsidRPr="002F05E2" w:rsidRDefault="00172FA8" w:rsidP="002D1F22">
      <w:pPr>
        <w:pBdr>
          <w:bottom w:val="single" w:sz="6" w:space="1" w:color="auto"/>
        </w:pBdr>
        <w:jc w:val="center"/>
        <w:rPr>
          <w:rFonts w:cstheme="minorHAnsi"/>
          <w:b/>
        </w:rPr>
      </w:pPr>
      <w:r w:rsidRPr="002F05E2">
        <w:rPr>
          <w:rFonts w:cstheme="minorHAnsi"/>
          <w:b/>
        </w:rPr>
        <w:t xml:space="preserve">ROZDZIAŁ </w:t>
      </w:r>
      <w:r w:rsidR="00B80B63" w:rsidRPr="002F05E2">
        <w:rPr>
          <w:rFonts w:cstheme="minorHAnsi"/>
          <w:b/>
        </w:rPr>
        <w:t>6</w:t>
      </w:r>
      <w:r w:rsidR="003472FD" w:rsidRPr="002F05E2">
        <w:rPr>
          <w:rFonts w:cstheme="minorHAnsi"/>
          <w:b/>
        </w:rPr>
        <w:t xml:space="preserve">. </w:t>
      </w:r>
      <w:r w:rsidR="002D1F22" w:rsidRPr="002F05E2">
        <w:rPr>
          <w:rFonts w:cstheme="minorHAnsi"/>
          <w:b/>
        </w:rPr>
        <w:t>PROJEKTOWANE POSTANOWIENIA UMOWY</w:t>
      </w:r>
    </w:p>
    <w:p w14:paraId="71026A4C" w14:textId="77777777" w:rsidR="002D1F22" w:rsidRPr="002F05E2" w:rsidRDefault="002D1F22" w:rsidP="002D1F22">
      <w:pPr>
        <w:jc w:val="both"/>
        <w:rPr>
          <w:rFonts w:cstheme="minorHAnsi"/>
        </w:rPr>
      </w:pPr>
    </w:p>
    <w:p w14:paraId="71026A4D" w14:textId="00644219" w:rsidR="00F8068A" w:rsidRPr="002F05E2" w:rsidRDefault="002D1F22" w:rsidP="00F8068A">
      <w:pPr>
        <w:jc w:val="both"/>
        <w:rPr>
          <w:rFonts w:cstheme="minorHAnsi"/>
        </w:rPr>
      </w:pPr>
      <w:r w:rsidRPr="002F05E2">
        <w:rPr>
          <w:rFonts w:cstheme="minorHAnsi"/>
        </w:rPr>
        <w:lastRenderedPageBreak/>
        <w:t xml:space="preserve">Projektowane postanowienia umowy, które zostaną wprowadzone do treści </w:t>
      </w:r>
      <w:r w:rsidR="005432D6" w:rsidRPr="002F05E2">
        <w:rPr>
          <w:rFonts w:cstheme="minorHAnsi"/>
        </w:rPr>
        <w:t>U</w:t>
      </w:r>
      <w:r w:rsidRPr="002F05E2">
        <w:rPr>
          <w:rFonts w:cstheme="minorHAnsi"/>
        </w:rPr>
        <w:t xml:space="preserve">mowy </w:t>
      </w:r>
      <w:r w:rsidR="005432D6" w:rsidRPr="002F05E2">
        <w:rPr>
          <w:rFonts w:cstheme="minorHAnsi"/>
        </w:rPr>
        <w:t xml:space="preserve">w sprawie zamówienia publicznego stanowią </w:t>
      </w:r>
      <w:r w:rsidRPr="002F05E2">
        <w:rPr>
          <w:rFonts w:cstheme="minorHAnsi"/>
        </w:rPr>
        <w:t xml:space="preserve">załącznik </w:t>
      </w:r>
      <w:r w:rsidR="009057D4" w:rsidRPr="002F05E2">
        <w:rPr>
          <w:rFonts w:cstheme="minorHAnsi"/>
        </w:rPr>
        <w:t xml:space="preserve">nr </w:t>
      </w:r>
      <w:r w:rsidR="00395DE3" w:rsidRPr="002F05E2">
        <w:rPr>
          <w:rFonts w:cstheme="minorHAnsi"/>
        </w:rPr>
        <w:t>7</w:t>
      </w:r>
      <w:r w:rsidR="00182598">
        <w:rPr>
          <w:rFonts w:cstheme="minorHAnsi"/>
        </w:rPr>
        <w:t xml:space="preserve"> </w:t>
      </w:r>
      <w:r w:rsidRPr="002F05E2">
        <w:rPr>
          <w:rFonts w:cstheme="minorHAnsi"/>
        </w:rPr>
        <w:t>do SWZ</w:t>
      </w:r>
      <w:r w:rsidR="00175224" w:rsidRPr="002F05E2">
        <w:rPr>
          <w:rFonts w:cstheme="minorHAnsi"/>
        </w:rPr>
        <w:t>.</w:t>
      </w:r>
    </w:p>
    <w:p w14:paraId="71026A4E" w14:textId="77777777" w:rsidR="00B449CD" w:rsidRPr="002F05E2" w:rsidRDefault="00B449CD" w:rsidP="00F8068A">
      <w:pPr>
        <w:jc w:val="both"/>
        <w:rPr>
          <w:rFonts w:cstheme="minorHAnsi"/>
        </w:rPr>
      </w:pPr>
    </w:p>
    <w:p w14:paraId="71026A4F" w14:textId="77777777" w:rsidR="00E35324" w:rsidRPr="002F05E2" w:rsidRDefault="00E35324" w:rsidP="00F8068A">
      <w:pPr>
        <w:jc w:val="both"/>
        <w:rPr>
          <w:rFonts w:cstheme="minorHAnsi"/>
        </w:rPr>
      </w:pPr>
    </w:p>
    <w:p w14:paraId="71026A50" w14:textId="77777777" w:rsidR="00E360DF" w:rsidRPr="002F05E2" w:rsidRDefault="00172FA8" w:rsidP="00E35324">
      <w:pPr>
        <w:pBdr>
          <w:bottom w:val="single" w:sz="6" w:space="1" w:color="auto"/>
        </w:pBdr>
        <w:jc w:val="center"/>
        <w:rPr>
          <w:rFonts w:cstheme="minorHAnsi"/>
          <w:b/>
        </w:rPr>
      </w:pPr>
      <w:r w:rsidRPr="002F05E2">
        <w:rPr>
          <w:rFonts w:cstheme="minorHAnsi"/>
          <w:b/>
        </w:rPr>
        <w:t xml:space="preserve">ROZDZIAŁ </w:t>
      </w:r>
      <w:r w:rsidR="00B80B63" w:rsidRPr="002F05E2">
        <w:rPr>
          <w:rFonts w:cstheme="minorHAnsi"/>
          <w:b/>
        </w:rPr>
        <w:t>7</w:t>
      </w:r>
      <w:r w:rsidR="003472FD" w:rsidRPr="002F05E2">
        <w:rPr>
          <w:rFonts w:cstheme="minorHAnsi"/>
          <w:b/>
        </w:rPr>
        <w:t xml:space="preserve">. </w:t>
      </w:r>
      <w:r w:rsidR="00E35324" w:rsidRPr="002F05E2">
        <w:rPr>
          <w:rFonts w:cstheme="minorHAnsi"/>
          <w:b/>
        </w:rPr>
        <w:t>WYJAŚNIENIA TREŚCI SPECYFIKACJI WARUNKÓW ZAMÓWIENIA</w:t>
      </w:r>
    </w:p>
    <w:p w14:paraId="71026A51" w14:textId="77777777" w:rsidR="00E35324" w:rsidRPr="002F05E2" w:rsidRDefault="00E35324" w:rsidP="007A4B35">
      <w:pPr>
        <w:rPr>
          <w:rFonts w:cstheme="minorHAnsi"/>
        </w:rPr>
      </w:pPr>
    </w:p>
    <w:p w14:paraId="71026A52" w14:textId="77777777" w:rsidR="001D7D26" w:rsidRPr="002F05E2" w:rsidRDefault="001D7D26" w:rsidP="000758D2">
      <w:pPr>
        <w:pStyle w:val="Akapitzlist"/>
        <w:numPr>
          <w:ilvl w:val="1"/>
          <w:numId w:val="2"/>
        </w:numPr>
        <w:jc w:val="both"/>
        <w:rPr>
          <w:rFonts w:asciiTheme="minorHAnsi" w:hAnsiTheme="minorHAnsi" w:cstheme="minorHAnsi"/>
          <w:sz w:val="22"/>
          <w:szCs w:val="22"/>
        </w:rPr>
      </w:pPr>
      <w:r w:rsidRPr="002F05E2">
        <w:rPr>
          <w:rFonts w:asciiTheme="minorHAnsi" w:hAnsiTheme="minorHAnsi" w:cstheme="minorHAnsi"/>
          <w:sz w:val="22"/>
          <w:szCs w:val="22"/>
        </w:rPr>
        <w:t>Wykonawca może zwrócić się do Zamawiającego z wnioskiem o wyjaśnienie treści SWZ.</w:t>
      </w:r>
    </w:p>
    <w:p w14:paraId="71026A53" w14:textId="77777777" w:rsidR="001D7D26" w:rsidRPr="002F05E2" w:rsidRDefault="001D7D26" w:rsidP="000758D2">
      <w:pPr>
        <w:pStyle w:val="Akapitzlist"/>
        <w:numPr>
          <w:ilvl w:val="1"/>
          <w:numId w:val="2"/>
        </w:numPr>
        <w:jc w:val="both"/>
        <w:rPr>
          <w:rFonts w:asciiTheme="minorHAnsi" w:hAnsiTheme="minorHAnsi" w:cstheme="minorHAnsi"/>
          <w:sz w:val="22"/>
          <w:szCs w:val="22"/>
        </w:rPr>
      </w:pPr>
      <w:r w:rsidRPr="002F05E2">
        <w:rPr>
          <w:rFonts w:asciiTheme="minorHAnsi" w:hAnsiTheme="minorHAnsi" w:cstheme="minorHAnsi"/>
          <w:sz w:val="22"/>
          <w:szCs w:val="22"/>
        </w:rPr>
        <w:t>Zamawiający jest obowiązany udzielić wyjaśnień niezwłocznie, jednak nie później niż na 2  dni przed upływem terminu składania ofert, pod warunkiem że wniosek o wyj</w:t>
      </w:r>
      <w:r w:rsidR="009C0557" w:rsidRPr="002F05E2">
        <w:rPr>
          <w:rFonts w:asciiTheme="minorHAnsi" w:hAnsiTheme="minorHAnsi" w:cstheme="minorHAnsi"/>
          <w:sz w:val="22"/>
          <w:szCs w:val="22"/>
        </w:rPr>
        <w:t>aśnienie treści SWZ wpłynął do Z</w:t>
      </w:r>
      <w:r w:rsidRPr="002F05E2">
        <w:rPr>
          <w:rFonts w:asciiTheme="minorHAnsi" w:hAnsiTheme="minorHAnsi" w:cstheme="minorHAnsi"/>
          <w:sz w:val="22"/>
          <w:szCs w:val="22"/>
        </w:rPr>
        <w:t>amawiającego nie później niż na 4 dni przed upływem terminu składania ofert.</w:t>
      </w:r>
    </w:p>
    <w:p w14:paraId="71026A54" w14:textId="77777777" w:rsidR="001D7D26" w:rsidRPr="002F05E2" w:rsidRDefault="001D7D26" w:rsidP="000758D2">
      <w:pPr>
        <w:pStyle w:val="Akapitzlist"/>
        <w:numPr>
          <w:ilvl w:val="1"/>
          <w:numId w:val="2"/>
        </w:numPr>
        <w:jc w:val="both"/>
        <w:rPr>
          <w:rFonts w:asciiTheme="minorHAnsi" w:hAnsiTheme="minorHAnsi" w:cstheme="minorHAnsi"/>
          <w:sz w:val="22"/>
          <w:szCs w:val="22"/>
        </w:rPr>
      </w:pPr>
      <w:r w:rsidRPr="002F05E2">
        <w:rPr>
          <w:rFonts w:asciiTheme="minorHAnsi" w:hAnsiTheme="minorHAnsi" w:cstheme="minorHAnsi"/>
          <w:sz w:val="22"/>
          <w:szCs w:val="22"/>
        </w:rPr>
        <w:t>Jeżeli Zamawiający nie udzieli wyjaśnień</w:t>
      </w:r>
      <w:r w:rsidR="00100144" w:rsidRPr="002F05E2">
        <w:rPr>
          <w:rFonts w:asciiTheme="minorHAnsi" w:hAnsiTheme="minorHAnsi" w:cstheme="minorHAnsi"/>
          <w:sz w:val="22"/>
          <w:szCs w:val="22"/>
        </w:rPr>
        <w:t xml:space="preserve"> w terminie, o którym mowa w </w:t>
      </w:r>
      <w:r w:rsidR="008869FF" w:rsidRPr="002F05E2">
        <w:rPr>
          <w:rFonts w:asciiTheme="minorHAnsi" w:hAnsiTheme="minorHAnsi" w:cstheme="minorHAnsi"/>
          <w:sz w:val="22"/>
          <w:szCs w:val="22"/>
        </w:rPr>
        <w:t>pkt</w:t>
      </w:r>
      <w:r w:rsidRPr="002F05E2">
        <w:rPr>
          <w:rFonts w:asciiTheme="minorHAnsi" w:hAnsiTheme="minorHAnsi" w:cstheme="minorHAnsi"/>
          <w:sz w:val="22"/>
          <w:szCs w:val="22"/>
        </w:rPr>
        <w:t xml:space="preserve"> 2, przedłuża termin składania ofert o czas niezbędny do zapoznania się wszystkich zainteresowanych Wykonawców z wyjaśnieniami niezbędnymi do należytego przygotowania i złożenia ofert.</w:t>
      </w:r>
    </w:p>
    <w:p w14:paraId="71026A55" w14:textId="77777777" w:rsidR="001D7D26" w:rsidRPr="002F05E2" w:rsidRDefault="001D7D26" w:rsidP="000758D2">
      <w:pPr>
        <w:pStyle w:val="Akapitzlist"/>
        <w:numPr>
          <w:ilvl w:val="1"/>
          <w:numId w:val="2"/>
        </w:numPr>
        <w:jc w:val="both"/>
        <w:rPr>
          <w:rFonts w:asciiTheme="minorHAnsi" w:hAnsiTheme="minorHAnsi" w:cstheme="minorHAnsi"/>
          <w:sz w:val="22"/>
          <w:szCs w:val="22"/>
        </w:rPr>
      </w:pPr>
      <w:r w:rsidRPr="002F05E2">
        <w:rPr>
          <w:rFonts w:asciiTheme="minorHAnsi" w:hAnsiTheme="minorHAnsi" w:cstheme="minorHAnsi"/>
          <w:sz w:val="22"/>
          <w:szCs w:val="22"/>
        </w:rPr>
        <w:t>W przypadku gdy wniosek o wyjaśnienie treści SWZ nie wpłynął w te</w:t>
      </w:r>
      <w:r w:rsidR="00100144" w:rsidRPr="002F05E2">
        <w:rPr>
          <w:rFonts w:asciiTheme="minorHAnsi" w:hAnsiTheme="minorHAnsi" w:cstheme="minorHAnsi"/>
          <w:sz w:val="22"/>
          <w:szCs w:val="22"/>
        </w:rPr>
        <w:t xml:space="preserve">rminie, o którym mowa w </w:t>
      </w:r>
      <w:r w:rsidR="008869FF" w:rsidRPr="002F05E2">
        <w:rPr>
          <w:rFonts w:asciiTheme="minorHAnsi" w:hAnsiTheme="minorHAnsi" w:cstheme="minorHAnsi"/>
          <w:sz w:val="22"/>
          <w:szCs w:val="22"/>
        </w:rPr>
        <w:t>pkt</w:t>
      </w:r>
      <w:r w:rsidRPr="002F05E2">
        <w:rPr>
          <w:rFonts w:asciiTheme="minorHAnsi" w:hAnsiTheme="minorHAnsi" w:cstheme="minorHAnsi"/>
          <w:sz w:val="22"/>
          <w:szCs w:val="22"/>
        </w:rPr>
        <w:t xml:space="preserve"> 2, Zamawiający nie ma obowiązku udzielania wyjaśnień SWZ oraz obowiązku przedłużenia terminu składania ofert.</w:t>
      </w:r>
    </w:p>
    <w:p w14:paraId="71026A56" w14:textId="77777777" w:rsidR="001D7D26" w:rsidRPr="002F05E2" w:rsidRDefault="001D7D26" w:rsidP="000758D2">
      <w:pPr>
        <w:pStyle w:val="Akapitzlist"/>
        <w:numPr>
          <w:ilvl w:val="1"/>
          <w:numId w:val="2"/>
        </w:numPr>
        <w:jc w:val="both"/>
        <w:rPr>
          <w:rFonts w:asciiTheme="minorHAnsi" w:hAnsiTheme="minorHAnsi" w:cstheme="minorHAnsi"/>
          <w:sz w:val="22"/>
          <w:szCs w:val="22"/>
        </w:rPr>
      </w:pPr>
      <w:r w:rsidRPr="002F05E2">
        <w:rPr>
          <w:rFonts w:asciiTheme="minorHAnsi" w:hAnsiTheme="minorHAnsi" w:cstheme="minorHAnsi"/>
          <w:sz w:val="22"/>
          <w:szCs w:val="22"/>
        </w:rPr>
        <w:t>Przedłużenie terminu skład</w:t>
      </w:r>
      <w:r w:rsidR="00100144" w:rsidRPr="002F05E2">
        <w:rPr>
          <w:rFonts w:asciiTheme="minorHAnsi" w:hAnsiTheme="minorHAnsi" w:cstheme="minorHAnsi"/>
          <w:sz w:val="22"/>
          <w:szCs w:val="22"/>
        </w:rPr>
        <w:t xml:space="preserve">ania ofert, o których mowa w </w:t>
      </w:r>
      <w:r w:rsidR="008869FF" w:rsidRPr="002F05E2">
        <w:rPr>
          <w:rFonts w:asciiTheme="minorHAnsi" w:hAnsiTheme="minorHAnsi" w:cstheme="minorHAnsi"/>
          <w:sz w:val="22"/>
          <w:szCs w:val="22"/>
        </w:rPr>
        <w:t>pkt</w:t>
      </w:r>
      <w:r w:rsidRPr="002F05E2">
        <w:rPr>
          <w:rFonts w:asciiTheme="minorHAnsi" w:hAnsiTheme="minorHAnsi" w:cstheme="minorHAnsi"/>
          <w:sz w:val="22"/>
          <w:szCs w:val="22"/>
        </w:rPr>
        <w:t xml:space="preserve"> 3, nie wpływa na bieg terminu składania wniosku o wyjaśnienie treści SWZ.</w:t>
      </w:r>
    </w:p>
    <w:p w14:paraId="71026A57" w14:textId="77777777" w:rsidR="001D7D26" w:rsidRPr="002F05E2" w:rsidRDefault="001D7D26" w:rsidP="000758D2">
      <w:pPr>
        <w:pStyle w:val="Akapitzlist"/>
        <w:numPr>
          <w:ilvl w:val="1"/>
          <w:numId w:val="2"/>
        </w:numPr>
        <w:jc w:val="both"/>
        <w:rPr>
          <w:rFonts w:asciiTheme="minorHAnsi" w:hAnsiTheme="minorHAnsi" w:cstheme="minorHAnsi"/>
          <w:sz w:val="22"/>
          <w:szCs w:val="22"/>
        </w:rPr>
      </w:pPr>
      <w:r w:rsidRPr="002F05E2">
        <w:rPr>
          <w:rFonts w:asciiTheme="minorHAnsi" w:hAnsiTheme="minorHAnsi" w:cstheme="minorHAnsi"/>
          <w:sz w:val="22"/>
          <w:szCs w:val="22"/>
        </w:rPr>
        <w:t>Treść zapytań wraz z wyjaśnieniami Zamawiający udostępnia, bez ujawniania źródła zapytania, na stronie internetowej prowadzonego postępowania.</w:t>
      </w:r>
    </w:p>
    <w:p w14:paraId="71026A58" w14:textId="77777777" w:rsidR="001D7D26" w:rsidRPr="002F05E2" w:rsidRDefault="001D7D26" w:rsidP="000758D2">
      <w:pPr>
        <w:pStyle w:val="Akapitzlist"/>
        <w:numPr>
          <w:ilvl w:val="1"/>
          <w:numId w:val="2"/>
        </w:numPr>
        <w:jc w:val="both"/>
        <w:rPr>
          <w:rFonts w:asciiTheme="minorHAnsi" w:hAnsiTheme="minorHAnsi" w:cstheme="minorHAnsi"/>
          <w:sz w:val="22"/>
          <w:szCs w:val="22"/>
        </w:rPr>
      </w:pPr>
      <w:r w:rsidRPr="002F05E2">
        <w:rPr>
          <w:rFonts w:asciiTheme="minorHAnsi" w:hAnsiTheme="minorHAnsi" w:cstheme="minorHAnsi"/>
          <w:sz w:val="22"/>
          <w:szCs w:val="22"/>
        </w:rPr>
        <w:t>W uzasadnionych przypadkach Zamawiający może przed upływem terminu składania ofert zmienić treść SWZ.</w:t>
      </w:r>
    </w:p>
    <w:p w14:paraId="71026A59" w14:textId="77777777" w:rsidR="009A253E" w:rsidRPr="002F05E2" w:rsidRDefault="009A253E" w:rsidP="000758D2">
      <w:pPr>
        <w:pStyle w:val="Akapitzlist"/>
        <w:numPr>
          <w:ilvl w:val="1"/>
          <w:numId w:val="2"/>
        </w:numPr>
        <w:jc w:val="both"/>
        <w:rPr>
          <w:rFonts w:asciiTheme="minorHAnsi" w:hAnsiTheme="minorHAnsi" w:cstheme="minorHAnsi"/>
          <w:sz w:val="22"/>
          <w:szCs w:val="22"/>
        </w:rPr>
      </w:pPr>
      <w:r w:rsidRPr="002F05E2">
        <w:rPr>
          <w:rFonts w:asciiTheme="minorHAnsi" w:hAnsiTheme="minorHAnsi" w:cstheme="minorHAnsi"/>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71026A5A" w14:textId="77777777" w:rsidR="009A253E" w:rsidRPr="002F05E2" w:rsidRDefault="009A253E" w:rsidP="000758D2">
      <w:pPr>
        <w:pStyle w:val="Akapitzlist"/>
        <w:numPr>
          <w:ilvl w:val="1"/>
          <w:numId w:val="2"/>
        </w:numPr>
        <w:jc w:val="both"/>
        <w:rPr>
          <w:rFonts w:asciiTheme="minorHAnsi" w:hAnsiTheme="minorHAnsi" w:cstheme="minorHAnsi"/>
          <w:sz w:val="22"/>
          <w:szCs w:val="22"/>
        </w:rPr>
      </w:pPr>
      <w:r w:rsidRPr="002F05E2">
        <w:rPr>
          <w:rFonts w:asciiTheme="minorHAnsi" w:hAnsiTheme="minorHAnsi" w:cstheme="minorHAnsi"/>
          <w:sz w:val="22"/>
          <w:szCs w:val="22"/>
        </w:rPr>
        <w:t>Zamawiający informuje wykonawców o przedłużonym terminie składania ofert przez zamieszczenie informacji na stronie internetowej prowadzonego postępowania, na której została udostępniona SWZ.</w:t>
      </w:r>
    </w:p>
    <w:p w14:paraId="71026A5B" w14:textId="77777777" w:rsidR="009A253E" w:rsidRPr="002F05E2" w:rsidRDefault="00CE14C9" w:rsidP="000758D2">
      <w:pPr>
        <w:pStyle w:val="Akapitzlist"/>
        <w:numPr>
          <w:ilvl w:val="1"/>
          <w:numId w:val="2"/>
        </w:numPr>
        <w:jc w:val="both"/>
        <w:rPr>
          <w:rFonts w:asciiTheme="minorHAnsi" w:hAnsiTheme="minorHAnsi" w:cstheme="minorHAnsi"/>
          <w:sz w:val="22"/>
          <w:szCs w:val="22"/>
        </w:rPr>
      </w:pPr>
      <w:r w:rsidRPr="002F05E2">
        <w:rPr>
          <w:rFonts w:asciiTheme="minorHAnsi" w:hAnsiTheme="minorHAnsi" w:cstheme="minorHAnsi"/>
          <w:sz w:val="22"/>
          <w:szCs w:val="22"/>
        </w:rPr>
        <w:t>Dokonaną</w:t>
      </w:r>
      <w:r w:rsidR="009A253E" w:rsidRPr="002F05E2">
        <w:rPr>
          <w:rFonts w:asciiTheme="minorHAnsi" w:hAnsiTheme="minorHAnsi" w:cstheme="minorHAnsi"/>
          <w:sz w:val="22"/>
          <w:szCs w:val="22"/>
        </w:rPr>
        <w:t xml:space="preserve"> zmianę treści SWZ zamawiający udostępnia na stronie internetowej prowadzonego postępowania.</w:t>
      </w:r>
    </w:p>
    <w:p w14:paraId="71026A5C" w14:textId="77777777" w:rsidR="0001236F" w:rsidRPr="002F05E2" w:rsidRDefault="0001236F" w:rsidP="000758D2">
      <w:pPr>
        <w:pStyle w:val="Akapitzlist"/>
        <w:numPr>
          <w:ilvl w:val="1"/>
          <w:numId w:val="2"/>
        </w:numPr>
        <w:jc w:val="both"/>
        <w:rPr>
          <w:rFonts w:asciiTheme="minorHAnsi" w:hAnsiTheme="minorHAnsi" w:cstheme="minorHAnsi"/>
          <w:b/>
          <w:bCs/>
          <w:sz w:val="22"/>
          <w:szCs w:val="22"/>
        </w:rPr>
      </w:pPr>
      <w:r w:rsidRPr="002F05E2">
        <w:rPr>
          <w:rFonts w:asciiTheme="minorHAnsi" w:hAnsiTheme="minorHAnsi" w:cstheme="minorHAnsi"/>
          <w:b/>
          <w:bCs/>
          <w:sz w:val="22"/>
          <w:szCs w:val="22"/>
        </w:rPr>
        <w:t>Uwaga! W przypadku rozbieżności pomiędzy treścią SWZ, a treścią udzielonych odpowiedzi, jako obowiązującą należy przyjąć treść pisma zawierającego późniejsze oświadczenie zamawiającego.</w:t>
      </w:r>
    </w:p>
    <w:p w14:paraId="71026A5D" w14:textId="77777777" w:rsidR="0001236F" w:rsidRPr="002F05E2" w:rsidRDefault="0001236F" w:rsidP="0001236F">
      <w:pPr>
        <w:pStyle w:val="Akapitzlist"/>
        <w:ind w:left="372"/>
        <w:jc w:val="both"/>
        <w:rPr>
          <w:rFonts w:asciiTheme="minorHAnsi" w:hAnsiTheme="minorHAnsi" w:cstheme="minorHAnsi"/>
          <w:sz w:val="22"/>
          <w:szCs w:val="22"/>
        </w:rPr>
      </w:pPr>
    </w:p>
    <w:p w14:paraId="71026A5E" w14:textId="77777777" w:rsidR="00E35324" w:rsidRPr="002F05E2" w:rsidRDefault="00E35324" w:rsidP="00F8068A">
      <w:pPr>
        <w:pBdr>
          <w:bottom w:val="single" w:sz="6" w:space="1" w:color="auto"/>
        </w:pBdr>
        <w:jc w:val="center"/>
        <w:rPr>
          <w:rFonts w:cstheme="minorHAnsi"/>
          <w:b/>
        </w:rPr>
      </w:pPr>
    </w:p>
    <w:p w14:paraId="71026A5F" w14:textId="77777777" w:rsidR="005E43E5" w:rsidRPr="002F05E2" w:rsidRDefault="00172FA8" w:rsidP="00F8068A">
      <w:pPr>
        <w:pBdr>
          <w:bottom w:val="single" w:sz="6" w:space="1" w:color="auto"/>
        </w:pBdr>
        <w:jc w:val="center"/>
        <w:rPr>
          <w:rFonts w:cstheme="minorHAnsi"/>
          <w:b/>
        </w:rPr>
      </w:pPr>
      <w:r w:rsidRPr="002F05E2">
        <w:rPr>
          <w:rFonts w:cstheme="minorHAnsi"/>
          <w:b/>
        </w:rPr>
        <w:t xml:space="preserve">ROZDZIAŁ </w:t>
      </w:r>
      <w:r w:rsidR="00B80B63" w:rsidRPr="002F05E2">
        <w:rPr>
          <w:rFonts w:cstheme="minorHAnsi"/>
          <w:b/>
        </w:rPr>
        <w:t>8</w:t>
      </w:r>
      <w:r w:rsidR="003472FD" w:rsidRPr="002F05E2">
        <w:rPr>
          <w:rFonts w:cstheme="minorHAnsi"/>
          <w:b/>
        </w:rPr>
        <w:t xml:space="preserve">. </w:t>
      </w:r>
      <w:r w:rsidR="00F8068A" w:rsidRPr="002F05E2">
        <w:rPr>
          <w:rFonts w:cstheme="minorHAnsi"/>
          <w:b/>
        </w:rPr>
        <w:t>PODSTAWY WYKLUCZENIA</w:t>
      </w:r>
    </w:p>
    <w:p w14:paraId="71026A60" w14:textId="77777777" w:rsidR="00275905" w:rsidRPr="002F05E2" w:rsidRDefault="00275905" w:rsidP="00275905">
      <w:pPr>
        <w:spacing w:line="319" w:lineRule="auto"/>
        <w:jc w:val="both"/>
        <w:rPr>
          <w:rFonts w:cstheme="minorHAnsi"/>
        </w:rPr>
      </w:pPr>
    </w:p>
    <w:p w14:paraId="71026A61" w14:textId="77777777" w:rsidR="00B803B7" w:rsidRPr="002F05E2" w:rsidRDefault="00275905" w:rsidP="000758D2">
      <w:pPr>
        <w:pStyle w:val="Akapitzlist"/>
        <w:numPr>
          <w:ilvl w:val="0"/>
          <w:numId w:val="13"/>
        </w:numPr>
        <w:ind w:left="360"/>
        <w:jc w:val="both"/>
        <w:rPr>
          <w:rFonts w:asciiTheme="minorHAnsi" w:hAnsiTheme="minorHAnsi" w:cstheme="minorHAnsi"/>
          <w:sz w:val="22"/>
          <w:szCs w:val="22"/>
        </w:rPr>
      </w:pPr>
      <w:r w:rsidRPr="002F05E2">
        <w:rPr>
          <w:rFonts w:asciiTheme="minorHAnsi" w:hAnsiTheme="minorHAnsi" w:cstheme="minorHAnsi"/>
          <w:sz w:val="22"/>
          <w:szCs w:val="22"/>
        </w:rPr>
        <w:t>Z postępowania o udzielenie zamówienia wyklucza się Wykonawców, w stosunku do których zachodzi którakolwiek z okoliczności wskazanych w art. 108 ust. 1</w:t>
      </w:r>
      <w:r w:rsidR="00146F7C" w:rsidRPr="002F05E2">
        <w:rPr>
          <w:rFonts w:asciiTheme="minorHAnsi" w:hAnsiTheme="minorHAnsi" w:cstheme="minorHAnsi"/>
          <w:sz w:val="22"/>
          <w:szCs w:val="22"/>
        </w:rPr>
        <w:t xml:space="preserve"> lub art. 109 ust. 1 pkt 4 ustawy Pzp.</w:t>
      </w:r>
    </w:p>
    <w:p w14:paraId="71026A62" w14:textId="77777777" w:rsidR="00275905" w:rsidRPr="002F05E2" w:rsidRDefault="00B803B7" w:rsidP="000758D2">
      <w:pPr>
        <w:pStyle w:val="Akapitzlist"/>
        <w:numPr>
          <w:ilvl w:val="0"/>
          <w:numId w:val="13"/>
        </w:numPr>
        <w:ind w:left="360"/>
        <w:jc w:val="both"/>
        <w:rPr>
          <w:rStyle w:val="markedcontent"/>
          <w:rFonts w:asciiTheme="minorHAnsi" w:hAnsiTheme="minorHAnsi" w:cstheme="minorHAnsi"/>
          <w:sz w:val="22"/>
          <w:szCs w:val="22"/>
        </w:rPr>
      </w:pPr>
      <w:r w:rsidRPr="002F05E2">
        <w:rPr>
          <w:rFonts w:asciiTheme="minorHAnsi" w:hAnsiTheme="minorHAnsi" w:cstheme="minorHAnsi"/>
          <w:sz w:val="22"/>
          <w:szCs w:val="22"/>
        </w:rPr>
        <w:t xml:space="preserve">Ponadto z postępowania o udzielenie zamówienia wyklucza się </w:t>
      </w:r>
      <w:r w:rsidR="008869FF" w:rsidRPr="002F05E2">
        <w:rPr>
          <w:rFonts w:asciiTheme="minorHAnsi" w:hAnsiTheme="minorHAnsi" w:cstheme="minorHAnsi"/>
          <w:sz w:val="22"/>
          <w:szCs w:val="22"/>
        </w:rPr>
        <w:t xml:space="preserve">również </w:t>
      </w:r>
      <w:r w:rsidRPr="002F05E2">
        <w:rPr>
          <w:rFonts w:asciiTheme="minorHAnsi" w:hAnsiTheme="minorHAnsi" w:cstheme="minorHAnsi"/>
          <w:sz w:val="22"/>
          <w:szCs w:val="22"/>
        </w:rPr>
        <w:t xml:space="preserve">Wykonawców, którzy podlegają wykluczeniu z  postępowania na podstawie art. 7 ust. 1 ustawy z dnia 13 kwietnia 2022 roku </w:t>
      </w:r>
      <w:r w:rsidRPr="002F05E2">
        <w:rPr>
          <w:rStyle w:val="markedcontent"/>
          <w:rFonts w:asciiTheme="minorHAnsi" w:hAnsiTheme="minorHAnsi" w:cstheme="minorHAnsi"/>
          <w:sz w:val="22"/>
          <w:szCs w:val="22"/>
        </w:rPr>
        <w:t xml:space="preserve">o szczególnych rozwiązaniach w zakresie przeciwdziałania wspieraniu agresji na Ukrainę oraz służących ochronie bezpieczeństwa narodowego </w:t>
      </w:r>
      <w:bookmarkStart w:id="2" w:name="_Hlk108528103"/>
      <w:r w:rsidRPr="002F05E2">
        <w:rPr>
          <w:rStyle w:val="markedcontent"/>
          <w:rFonts w:asciiTheme="minorHAnsi" w:hAnsiTheme="minorHAnsi" w:cstheme="minorHAnsi"/>
          <w:sz w:val="22"/>
          <w:szCs w:val="22"/>
        </w:rPr>
        <w:t>(Dz. U. 202</w:t>
      </w:r>
      <w:r w:rsidR="00904A24" w:rsidRPr="002F05E2">
        <w:rPr>
          <w:rStyle w:val="markedcontent"/>
          <w:rFonts w:asciiTheme="minorHAnsi" w:hAnsiTheme="minorHAnsi" w:cstheme="minorHAnsi"/>
          <w:sz w:val="22"/>
          <w:szCs w:val="22"/>
        </w:rPr>
        <w:t>3</w:t>
      </w:r>
      <w:r w:rsidRPr="002F05E2">
        <w:rPr>
          <w:rStyle w:val="markedcontent"/>
          <w:rFonts w:asciiTheme="minorHAnsi" w:hAnsiTheme="minorHAnsi" w:cstheme="minorHAnsi"/>
          <w:sz w:val="22"/>
          <w:szCs w:val="22"/>
        </w:rPr>
        <w:t xml:space="preserve"> poz. </w:t>
      </w:r>
      <w:r w:rsidR="00904A24" w:rsidRPr="002F05E2">
        <w:rPr>
          <w:rStyle w:val="markedcontent"/>
          <w:rFonts w:asciiTheme="minorHAnsi" w:hAnsiTheme="minorHAnsi" w:cstheme="minorHAnsi"/>
          <w:sz w:val="22"/>
          <w:szCs w:val="22"/>
        </w:rPr>
        <w:t>129</w:t>
      </w:r>
      <w:r w:rsidR="00396C65" w:rsidRPr="002F05E2">
        <w:rPr>
          <w:rStyle w:val="markedcontent"/>
          <w:rFonts w:asciiTheme="minorHAnsi" w:hAnsiTheme="minorHAnsi" w:cstheme="minorHAnsi"/>
          <w:sz w:val="22"/>
          <w:szCs w:val="22"/>
        </w:rPr>
        <w:t xml:space="preserve"> ze zm.</w:t>
      </w:r>
      <w:r w:rsidRPr="002F05E2">
        <w:rPr>
          <w:rStyle w:val="markedcontent"/>
          <w:rFonts w:asciiTheme="minorHAnsi" w:hAnsiTheme="minorHAnsi" w:cstheme="minorHAnsi"/>
          <w:sz w:val="22"/>
          <w:szCs w:val="22"/>
        </w:rPr>
        <w:t>)</w:t>
      </w:r>
      <w:r w:rsidR="00D52EAE" w:rsidRPr="002F05E2">
        <w:rPr>
          <w:rStyle w:val="markedcontent"/>
          <w:rFonts w:asciiTheme="minorHAnsi" w:hAnsiTheme="minorHAnsi" w:cstheme="minorHAnsi"/>
          <w:sz w:val="22"/>
          <w:szCs w:val="22"/>
        </w:rPr>
        <w:t>.</w:t>
      </w:r>
      <w:bookmarkEnd w:id="2"/>
    </w:p>
    <w:p w14:paraId="71026A63" w14:textId="77777777" w:rsidR="00F8068A" w:rsidRPr="002F05E2" w:rsidRDefault="00F8068A" w:rsidP="000758D2">
      <w:pPr>
        <w:pStyle w:val="Akapitzlist"/>
        <w:numPr>
          <w:ilvl w:val="0"/>
          <w:numId w:val="13"/>
        </w:numPr>
        <w:ind w:left="360"/>
        <w:jc w:val="both"/>
        <w:rPr>
          <w:rFonts w:asciiTheme="minorHAnsi" w:hAnsiTheme="minorHAnsi" w:cstheme="minorHAnsi"/>
          <w:sz w:val="22"/>
          <w:szCs w:val="22"/>
        </w:rPr>
      </w:pPr>
      <w:r w:rsidRPr="002F05E2">
        <w:rPr>
          <w:rFonts w:asciiTheme="minorHAnsi" w:hAnsiTheme="minorHAnsi" w:cstheme="minorHAnsi"/>
          <w:sz w:val="22"/>
          <w:szCs w:val="22"/>
        </w:rPr>
        <w:t>Wykonawc</w:t>
      </w:r>
      <w:r w:rsidR="009C0557" w:rsidRPr="002F05E2">
        <w:rPr>
          <w:rFonts w:asciiTheme="minorHAnsi" w:hAnsiTheme="minorHAnsi" w:cstheme="minorHAnsi"/>
          <w:sz w:val="22"/>
          <w:szCs w:val="22"/>
        </w:rPr>
        <w:t>a może zostać wykluczony przez Z</w:t>
      </w:r>
      <w:r w:rsidRPr="002F05E2">
        <w:rPr>
          <w:rFonts w:asciiTheme="minorHAnsi" w:hAnsiTheme="minorHAnsi" w:cstheme="minorHAnsi"/>
          <w:sz w:val="22"/>
          <w:szCs w:val="22"/>
        </w:rPr>
        <w:t xml:space="preserve">amawiającego na każdym etapie postępowania </w:t>
      </w:r>
      <w:r w:rsidR="0001236F" w:rsidRPr="002F05E2">
        <w:rPr>
          <w:rFonts w:asciiTheme="minorHAnsi" w:hAnsiTheme="minorHAnsi" w:cstheme="minorHAnsi"/>
          <w:sz w:val="22"/>
          <w:szCs w:val="22"/>
        </w:rPr>
        <w:t xml:space="preserve">o </w:t>
      </w:r>
      <w:r w:rsidRPr="002F05E2">
        <w:rPr>
          <w:rFonts w:asciiTheme="minorHAnsi" w:hAnsiTheme="minorHAnsi" w:cstheme="minorHAnsi"/>
          <w:sz w:val="22"/>
          <w:szCs w:val="22"/>
        </w:rPr>
        <w:t>udzielenie zamówienia.</w:t>
      </w:r>
    </w:p>
    <w:p w14:paraId="71026A64" w14:textId="77777777" w:rsidR="009524AC" w:rsidRPr="002F05E2" w:rsidRDefault="009524AC" w:rsidP="000758D2">
      <w:pPr>
        <w:pStyle w:val="Akapitzlist"/>
        <w:numPr>
          <w:ilvl w:val="0"/>
          <w:numId w:val="13"/>
        </w:numPr>
        <w:ind w:left="360"/>
        <w:jc w:val="both"/>
        <w:rPr>
          <w:rFonts w:asciiTheme="minorHAnsi" w:hAnsiTheme="minorHAnsi" w:cstheme="minorHAnsi"/>
          <w:sz w:val="22"/>
          <w:szCs w:val="22"/>
        </w:rPr>
      </w:pPr>
      <w:r w:rsidRPr="002F05E2">
        <w:rPr>
          <w:rFonts w:asciiTheme="minorHAnsi" w:eastAsia="Arial" w:hAnsiTheme="minorHAnsi" w:cstheme="minorHAnsi"/>
          <w:sz w:val="22"/>
          <w:szCs w:val="22"/>
        </w:rPr>
        <w:t xml:space="preserve">W przypadku udziału podmiotu udostępniającego Wykonawcy zasoby, nie może on podlegać wykluczeniu z postępowania o udzielenie zamówienia na podstawie przesłanek określonych powyżej w pkt 1 i 2. </w:t>
      </w:r>
    </w:p>
    <w:p w14:paraId="71026A65" w14:textId="77777777" w:rsidR="009A253E" w:rsidRPr="002F05E2" w:rsidRDefault="009A253E" w:rsidP="000758D2">
      <w:pPr>
        <w:pStyle w:val="Akapitzlist"/>
        <w:numPr>
          <w:ilvl w:val="0"/>
          <w:numId w:val="13"/>
        </w:numPr>
        <w:ind w:left="360"/>
        <w:jc w:val="both"/>
        <w:rPr>
          <w:rFonts w:asciiTheme="minorHAnsi" w:hAnsiTheme="minorHAnsi" w:cstheme="minorHAnsi"/>
          <w:sz w:val="22"/>
          <w:szCs w:val="22"/>
        </w:rPr>
      </w:pPr>
      <w:r w:rsidRPr="002F05E2">
        <w:rPr>
          <w:rFonts w:asciiTheme="minorHAnsi" w:hAnsiTheme="minorHAnsi" w:cstheme="minorHAnsi"/>
          <w:sz w:val="22"/>
          <w:szCs w:val="22"/>
        </w:rPr>
        <w:t xml:space="preserve"> W przypadku udziału podwykonawcy nie może on podlegać wykluczeniu na podstawie przesłanek określonych w pkt. 1 i 2</w:t>
      </w:r>
    </w:p>
    <w:p w14:paraId="71026A66" w14:textId="77777777" w:rsidR="00F8068A" w:rsidRPr="002F05E2" w:rsidRDefault="00F8068A" w:rsidP="007A4B35">
      <w:pPr>
        <w:rPr>
          <w:rFonts w:cstheme="minorHAnsi"/>
        </w:rPr>
      </w:pPr>
    </w:p>
    <w:p w14:paraId="71026A67" w14:textId="77777777" w:rsidR="00F8068A" w:rsidRPr="002F05E2" w:rsidRDefault="00172FA8" w:rsidP="00F8068A">
      <w:pPr>
        <w:pBdr>
          <w:bottom w:val="single" w:sz="6" w:space="1" w:color="auto"/>
        </w:pBdr>
        <w:jc w:val="center"/>
        <w:rPr>
          <w:rFonts w:cstheme="minorHAnsi"/>
          <w:b/>
        </w:rPr>
      </w:pPr>
      <w:r w:rsidRPr="002F05E2">
        <w:rPr>
          <w:rFonts w:cstheme="minorHAnsi"/>
          <w:b/>
        </w:rPr>
        <w:t xml:space="preserve">ROZDZIAŁ </w:t>
      </w:r>
      <w:r w:rsidR="00B80B63" w:rsidRPr="002F05E2">
        <w:rPr>
          <w:rFonts w:cstheme="minorHAnsi"/>
          <w:b/>
        </w:rPr>
        <w:t>9</w:t>
      </w:r>
      <w:r w:rsidR="003472FD" w:rsidRPr="002F05E2">
        <w:rPr>
          <w:rFonts w:cstheme="minorHAnsi"/>
          <w:b/>
        </w:rPr>
        <w:t xml:space="preserve">. </w:t>
      </w:r>
      <w:r w:rsidR="00F8068A" w:rsidRPr="002F05E2">
        <w:rPr>
          <w:rFonts w:cstheme="minorHAnsi"/>
          <w:b/>
        </w:rPr>
        <w:t>WARUNKI UDZIAŁU W POSTĘPOWANIU</w:t>
      </w:r>
    </w:p>
    <w:p w14:paraId="71026A68" w14:textId="77777777" w:rsidR="00F8068A" w:rsidRPr="002F05E2" w:rsidRDefault="00F8068A" w:rsidP="007A4B35">
      <w:pPr>
        <w:rPr>
          <w:rFonts w:cstheme="minorHAnsi"/>
        </w:rPr>
      </w:pPr>
    </w:p>
    <w:p w14:paraId="71026A69" w14:textId="77777777" w:rsidR="0001236F" w:rsidRPr="002F05E2" w:rsidRDefault="0001236F" w:rsidP="000758D2">
      <w:pPr>
        <w:numPr>
          <w:ilvl w:val="0"/>
          <w:numId w:val="26"/>
        </w:numPr>
        <w:jc w:val="both"/>
        <w:rPr>
          <w:rFonts w:eastAsia="Times New Roman" w:cstheme="minorHAnsi"/>
        </w:rPr>
      </w:pPr>
      <w:r w:rsidRPr="002F05E2">
        <w:rPr>
          <w:rFonts w:eastAsia="Times New Roman" w:cstheme="minorHAnsi"/>
        </w:rPr>
        <w:t>O udzielenie zamówienia mogą ubiegać się wykonawcy, którzy spełniają warunki udziału w  postępowaniu dotyczące:</w:t>
      </w:r>
    </w:p>
    <w:p w14:paraId="71026A6A" w14:textId="77777777" w:rsidR="0001236F" w:rsidRPr="002F05E2" w:rsidRDefault="0001236F" w:rsidP="000758D2">
      <w:pPr>
        <w:numPr>
          <w:ilvl w:val="1"/>
          <w:numId w:val="26"/>
        </w:numPr>
        <w:jc w:val="both"/>
        <w:rPr>
          <w:rFonts w:eastAsia="Times New Roman" w:cstheme="minorHAnsi"/>
        </w:rPr>
      </w:pPr>
      <w:r w:rsidRPr="002F05E2">
        <w:rPr>
          <w:rFonts w:eastAsia="Times New Roman" w:cstheme="minorHAnsi"/>
        </w:rPr>
        <w:t>zdolności do występowania w obrocie gospodarczym</w:t>
      </w:r>
    </w:p>
    <w:p w14:paraId="71026A6B" w14:textId="77777777" w:rsidR="0001236F" w:rsidRPr="002F05E2" w:rsidRDefault="0001236F" w:rsidP="0001236F">
      <w:pPr>
        <w:ind w:left="792" w:hanging="284"/>
        <w:jc w:val="both"/>
        <w:rPr>
          <w:rFonts w:eastAsia="Times New Roman" w:cstheme="minorHAnsi"/>
        </w:rPr>
      </w:pPr>
      <w:r w:rsidRPr="002F05E2">
        <w:rPr>
          <w:rFonts w:eastAsia="Times New Roman" w:cstheme="minorHAnsi"/>
        </w:rPr>
        <w:t xml:space="preserve">Zamawiający nie stawia wymagań w tym zakresie </w:t>
      </w:r>
    </w:p>
    <w:p w14:paraId="71026A6C" w14:textId="77777777" w:rsidR="0001236F" w:rsidRPr="002F05E2" w:rsidRDefault="0001236F" w:rsidP="000758D2">
      <w:pPr>
        <w:numPr>
          <w:ilvl w:val="1"/>
          <w:numId w:val="26"/>
        </w:numPr>
        <w:jc w:val="both"/>
        <w:rPr>
          <w:rFonts w:eastAsia="Times New Roman" w:cstheme="minorHAnsi"/>
        </w:rPr>
      </w:pPr>
      <w:r w:rsidRPr="002F05E2">
        <w:rPr>
          <w:rFonts w:eastAsia="Times New Roman" w:cstheme="minorHAnsi"/>
        </w:rPr>
        <w:t>uprawnień do prowadzenia określonej działalności gospodarczej lub zawodowej, jeżeli wynika to z odrębnych przepisów</w:t>
      </w:r>
    </w:p>
    <w:p w14:paraId="71026A6D" w14:textId="77777777" w:rsidR="0001236F" w:rsidRPr="002F05E2" w:rsidRDefault="0001236F" w:rsidP="0001236F">
      <w:pPr>
        <w:ind w:left="792"/>
        <w:jc w:val="both"/>
        <w:rPr>
          <w:rFonts w:eastAsia="Times New Roman" w:cstheme="minorHAnsi"/>
        </w:rPr>
      </w:pPr>
      <w:r w:rsidRPr="002F05E2">
        <w:rPr>
          <w:rFonts w:eastAsia="Times New Roman" w:cstheme="minorHAnsi"/>
        </w:rPr>
        <w:t xml:space="preserve">Zamawiający nie stawia wymagań w tym zakresie </w:t>
      </w:r>
    </w:p>
    <w:p w14:paraId="71026A6E" w14:textId="77777777" w:rsidR="0001236F" w:rsidRPr="002F05E2" w:rsidRDefault="0001236F" w:rsidP="0001236F">
      <w:pPr>
        <w:ind w:firstLine="508"/>
        <w:jc w:val="both"/>
        <w:rPr>
          <w:rFonts w:eastAsia="Times New Roman" w:cstheme="minorHAnsi"/>
        </w:rPr>
      </w:pPr>
      <w:r w:rsidRPr="002F05E2">
        <w:rPr>
          <w:rFonts w:eastAsia="Times New Roman" w:cstheme="minorHAnsi"/>
        </w:rPr>
        <w:t>1.3  sytuacji ekonomicznej lub finansowej</w:t>
      </w:r>
    </w:p>
    <w:p w14:paraId="71026A6F" w14:textId="77777777" w:rsidR="00A1225D" w:rsidRPr="002F05E2" w:rsidRDefault="00A1225D" w:rsidP="00A1225D">
      <w:pPr>
        <w:ind w:firstLine="508"/>
        <w:jc w:val="both"/>
        <w:rPr>
          <w:rFonts w:eastAsia="Times New Roman" w:cstheme="minorHAnsi"/>
        </w:rPr>
      </w:pPr>
      <w:r w:rsidRPr="002F05E2">
        <w:rPr>
          <w:rFonts w:eastAsia="Times New Roman" w:cstheme="minorHAnsi"/>
        </w:rPr>
        <w:t>W odniesieniu do tego warunku zamawiający wymaga:</w:t>
      </w:r>
    </w:p>
    <w:p w14:paraId="71026A70" w14:textId="1A470D05" w:rsidR="00904A24" w:rsidRPr="002F05E2" w:rsidRDefault="00A1225D" w:rsidP="00A1225D">
      <w:pPr>
        <w:ind w:firstLine="508"/>
        <w:jc w:val="both"/>
        <w:rPr>
          <w:rFonts w:eastAsia="Times New Roman" w:cstheme="minorHAnsi"/>
        </w:rPr>
      </w:pPr>
      <w:r w:rsidRPr="002F05E2">
        <w:rPr>
          <w:rFonts w:eastAsia="Times New Roman" w:cstheme="minorHAnsi"/>
        </w:rPr>
        <w:t xml:space="preserve">- </w:t>
      </w:r>
      <w:r w:rsidRPr="002F05E2">
        <w:rPr>
          <w:rFonts w:eastAsia="Times New Roman" w:cstheme="minorHAnsi"/>
        </w:rPr>
        <w:tab/>
        <w:t xml:space="preserve">posiadania przez wykonawcę określonej zdolności kredytowej lub środków finansowych. </w:t>
      </w:r>
      <w:r w:rsidR="00904A24" w:rsidRPr="002F05E2">
        <w:rPr>
          <w:rFonts w:eastAsia="Times New Roman" w:cstheme="minorHAnsi"/>
        </w:rPr>
        <w:t xml:space="preserve">Warunek w odniesieniu do sytuacji finansowej, zostanie spełniony, jeśli Wykonawca wykaże, że posiada środki finansowe lub zdolność kredytową nie mniejszą niż </w:t>
      </w:r>
      <w:r w:rsidR="00D54073">
        <w:rPr>
          <w:rFonts w:eastAsia="Times New Roman" w:cstheme="minorHAnsi"/>
        </w:rPr>
        <w:t>1.500.000,00</w:t>
      </w:r>
      <w:r w:rsidR="00904A24" w:rsidRPr="002F05E2">
        <w:rPr>
          <w:rFonts w:eastAsia="Times New Roman" w:cstheme="minorHAnsi"/>
        </w:rPr>
        <w:t xml:space="preserve"> zł (słownie: </w:t>
      </w:r>
      <w:r w:rsidR="00D54073">
        <w:rPr>
          <w:rFonts w:eastAsia="Times New Roman" w:cstheme="minorHAnsi"/>
        </w:rPr>
        <w:t xml:space="preserve">jeden milion pięćset </w:t>
      </w:r>
      <w:r w:rsidR="00904A24" w:rsidRPr="002F05E2">
        <w:rPr>
          <w:rFonts w:eastAsia="Times New Roman" w:cstheme="minorHAnsi"/>
        </w:rPr>
        <w:t>tysięcy złotych 00/100).</w:t>
      </w:r>
    </w:p>
    <w:p w14:paraId="71026A71" w14:textId="2FE5452A" w:rsidR="00A1225D" w:rsidRPr="002F05E2" w:rsidRDefault="00A1225D" w:rsidP="00A1225D">
      <w:pPr>
        <w:ind w:firstLine="508"/>
        <w:jc w:val="both"/>
        <w:rPr>
          <w:rFonts w:eastAsia="Times New Roman" w:cstheme="minorHAnsi"/>
        </w:rPr>
      </w:pPr>
      <w:r w:rsidRPr="002F05E2">
        <w:rPr>
          <w:rFonts w:eastAsia="Times New Roman" w:cstheme="minorHAnsi"/>
        </w:rPr>
        <w:t xml:space="preserve">Zamawiający uzna wymóg za spełniony, jeśli Wykonawca przedstawi informację banku lub spółdzielczej kasy oszczędnościowo-kredytowej potwierdzającej wysokość posiadanych środków finansowych lub zdolność kredytową wykonawcy, w okresie nie wcześniejszym niż 3 miesiące przed jej złożeniem, potwierdzającą że posiada zdolność kredytową lub środki finansowe w wysokości nie mniejszej niż: </w:t>
      </w:r>
      <w:r w:rsidR="00D54073">
        <w:rPr>
          <w:rFonts w:eastAsia="Times New Roman" w:cstheme="minorHAnsi"/>
        </w:rPr>
        <w:t>1.500.000,00</w:t>
      </w:r>
      <w:r w:rsidRPr="002F05E2">
        <w:rPr>
          <w:rFonts w:eastAsia="Times New Roman" w:cstheme="minorHAnsi"/>
        </w:rPr>
        <w:t xml:space="preserve"> zł (słownie: </w:t>
      </w:r>
      <w:r w:rsidR="00D54073">
        <w:rPr>
          <w:rFonts w:eastAsia="Times New Roman" w:cstheme="minorHAnsi"/>
        </w:rPr>
        <w:t>jeden milion pięćset tysięcy</w:t>
      </w:r>
      <w:r w:rsidR="00041863">
        <w:rPr>
          <w:rFonts w:eastAsia="Times New Roman" w:cstheme="minorHAnsi"/>
        </w:rPr>
        <w:t xml:space="preserve"> z</w:t>
      </w:r>
      <w:r w:rsidRPr="002F05E2">
        <w:rPr>
          <w:rFonts w:eastAsia="Times New Roman" w:cstheme="minorHAnsi"/>
        </w:rPr>
        <w:t>łotych 00/100</w:t>
      </w:r>
      <w:r w:rsidR="00904A24" w:rsidRPr="002F05E2">
        <w:rPr>
          <w:rFonts w:eastAsia="Times New Roman" w:cstheme="minorHAnsi"/>
        </w:rPr>
        <w:t>)</w:t>
      </w:r>
    </w:p>
    <w:p w14:paraId="71026A72" w14:textId="77777777" w:rsidR="00A1225D" w:rsidRPr="002F05E2" w:rsidRDefault="00A1225D" w:rsidP="00A1225D">
      <w:pPr>
        <w:ind w:firstLine="508"/>
        <w:jc w:val="both"/>
        <w:rPr>
          <w:rFonts w:eastAsia="Times New Roman" w:cstheme="minorHAnsi"/>
        </w:rPr>
      </w:pPr>
    </w:p>
    <w:p w14:paraId="71026A73" w14:textId="77777777" w:rsidR="0001236F" w:rsidRPr="002F05E2" w:rsidRDefault="0001236F" w:rsidP="00A1225D">
      <w:pPr>
        <w:ind w:firstLine="508"/>
        <w:jc w:val="both"/>
        <w:rPr>
          <w:rFonts w:eastAsia="Times New Roman" w:cstheme="minorHAnsi"/>
        </w:rPr>
      </w:pPr>
      <w:r w:rsidRPr="002F05E2">
        <w:rPr>
          <w:rFonts w:eastAsia="Times New Roman" w:cstheme="minorHAnsi"/>
        </w:rPr>
        <w:t>1.4 zdolności technicznej lub zawodowej</w:t>
      </w:r>
    </w:p>
    <w:p w14:paraId="71026A74" w14:textId="77777777" w:rsidR="0001236F" w:rsidRPr="002F05E2" w:rsidRDefault="0001236F" w:rsidP="0001236F">
      <w:pPr>
        <w:ind w:left="1224" w:hanging="284"/>
        <w:jc w:val="both"/>
        <w:rPr>
          <w:rFonts w:eastAsia="Times New Roman" w:cstheme="minorHAnsi"/>
        </w:rPr>
      </w:pPr>
    </w:p>
    <w:p w14:paraId="71026A75" w14:textId="77777777" w:rsidR="00DE15C7" w:rsidRPr="002F05E2" w:rsidRDefault="00B16E44" w:rsidP="00DE15C7">
      <w:pPr>
        <w:ind w:right="14"/>
        <w:jc w:val="both"/>
        <w:rPr>
          <w:rFonts w:cstheme="minorHAnsi"/>
        </w:rPr>
      </w:pPr>
      <w:r w:rsidRPr="002F05E2">
        <w:rPr>
          <w:rFonts w:cstheme="minorHAnsi"/>
        </w:rPr>
        <w:t>1</w:t>
      </w:r>
      <w:r w:rsidR="00002B05" w:rsidRPr="002F05E2">
        <w:rPr>
          <w:rFonts w:cstheme="minorHAnsi"/>
        </w:rPr>
        <w:t xml:space="preserve">) </w:t>
      </w:r>
      <w:r w:rsidR="00DE15C7" w:rsidRPr="002F05E2">
        <w:rPr>
          <w:rFonts w:cstheme="minorHAnsi"/>
        </w:rPr>
        <w:t>Zamawiający uzna za spełniony warunek, jeżeli Wykonawca wykaże, iż:</w:t>
      </w:r>
    </w:p>
    <w:p w14:paraId="71026A76" w14:textId="7C83671B" w:rsidR="00DE15C7" w:rsidRPr="002F05E2" w:rsidRDefault="00DE15C7" w:rsidP="00002B05">
      <w:pPr>
        <w:ind w:right="14"/>
        <w:jc w:val="both"/>
        <w:rPr>
          <w:rFonts w:cstheme="minorHAnsi"/>
        </w:rPr>
      </w:pPr>
      <w:r w:rsidRPr="002F05E2">
        <w:rPr>
          <w:rFonts w:cstheme="minorHAnsi"/>
        </w:rPr>
        <w:t xml:space="preserve">w okresie ostatnich 5 lat przed upływem terminu składania ofert, a jeżeli okres prowadzenia działalności jest krótszy - w tym okresie, zrealizował co najmniej dwie </w:t>
      </w:r>
      <w:r w:rsidR="00A1225D" w:rsidRPr="002F05E2">
        <w:rPr>
          <w:rFonts w:cstheme="minorHAnsi"/>
        </w:rPr>
        <w:t>roboty</w:t>
      </w:r>
      <w:r w:rsidRPr="002F05E2">
        <w:rPr>
          <w:rFonts w:cstheme="minorHAnsi"/>
        </w:rPr>
        <w:t xml:space="preserve"> budowlan</w:t>
      </w:r>
      <w:r w:rsidR="00A1225D" w:rsidRPr="002F05E2">
        <w:rPr>
          <w:rFonts w:cstheme="minorHAnsi"/>
        </w:rPr>
        <w:t xml:space="preserve">e </w:t>
      </w:r>
      <w:r w:rsidR="00904A24" w:rsidRPr="002F05E2">
        <w:rPr>
          <w:rFonts w:cstheme="minorHAnsi"/>
        </w:rPr>
        <w:t xml:space="preserve"> polegające</w:t>
      </w:r>
      <w:r w:rsidRPr="002F05E2">
        <w:rPr>
          <w:rFonts w:cstheme="minorHAnsi"/>
        </w:rPr>
        <w:t xml:space="preserve"> na </w:t>
      </w:r>
      <w:r w:rsidR="00497AD7" w:rsidRPr="00E22D6F">
        <w:t>budowie budynku</w:t>
      </w:r>
      <w:r w:rsidR="00D54073">
        <w:t xml:space="preserve"> o kubaturze</w:t>
      </w:r>
      <w:r w:rsidR="005F6DFE">
        <w:t xml:space="preserve"> co najmniej</w:t>
      </w:r>
      <w:r w:rsidR="00D54073">
        <w:t xml:space="preserve"> </w:t>
      </w:r>
      <w:r w:rsidR="00D92F6A">
        <w:t>1.200m</w:t>
      </w:r>
      <w:r w:rsidR="00D92F6A" w:rsidRPr="00A20389">
        <w:rPr>
          <w:vertAlign w:val="superscript"/>
        </w:rPr>
        <w:t>3</w:t>
      </w:r>
      <w:r w:rsidR="00497AD7">
        <w:t xml:space="preserve"> </w:t>
      </w:r>
      <w:r w:rsidR="00497AD7" w:rsidRPr="00E22D6F">
        <w:t xml:space="preserve">– o wartości nie mniejszej niż </w:t>
      </w:r>
      <w:r w:rsidR="00A20389">
        <w:t xml:space="preserve">3.000.000,00 </w:t>
      </w:r>
      <w:r w:rsidR="00497AD7" w:rsidRPr="00E22D6F">
        <w:t>zł brutto każda, która została wykonana w sposób należyty, w tym zgodnie z przepisami prawa budowlanego i prawidłowo ukończona,</w:t>
      </w:r>
    </w:p>
    <w:p w14:paraId="71026A77" w14:textId="77777777" w:rsidR="00DE15C7" w:rsidRPr="002F05E2" w:rsidRDefault="00DE15C7" w:rsidP="00DE15C7">
      <w:pPr>
        <w:ind w:left="218" w:right="14"/>
        <w:jc w:val="both"/>
        <w:rPr>
          <w:rFonts w:cstheme="minorHAnsi"/>
        </w:rPr>
      </w:pPr>
    </w:p>
    <w:p w14:paraId="71026A78" w14:textId="77777777" w:rsidR="00DE15C7" w:rsidRPr="002F05E2" w:rsidRDefault="00DE15C7" w:rsidP="00DE15C7">
      <w:pPr>
        <w:ind w:left="218" w:right="14"/>
        <w:jc w:val="both"/>
        <w:rPr>
          <w:rFonts w:cstheme="minorHAnsi"/>
          <w:b/>
          <w:bCs/>
        </w:rPr>
      </w:pPr>
      <w:r w:rsidRPr="002F05E2">
        <w:rPr>
          <w:rFonts w:cstheme="minorHAnsi"/>
          <w:b/>
          <w:bCs/>
        </w:rPr>
        <w:t>Zamawiający zastrzega, iż przez jedna robotę budowlaną rozumie się wykonanie robót budowlanych w ramach jednej umowy/kontraktu/zlecenia.</w:t>
      </w:r>
    </w:p>
    <w:p w14:paraId="71026A79" w14:textId="77777777" w:rsidR="00DE15C7" w:rsidRPr="002F05E2" w:rsidRDefault="00DE15C7" w:rsidP="00DE15C7">
      <w:pPr>
        <w:ind w:right="14"/>
        <w:jc w:val="both"/>
        <w:rPr>
          <w:rFonts w:cstheme="minorHAnsi"/>
        </w:rPr>
      </w:pPr>
      <w:r w:rsidRPr="002F05E2">
        <w:rPr>
          <w:rFonts w:cstheme="minorHAnsi"/>
        </w:rPr>
        <w:t>Wykonawca przedstawi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1026A7A" w14:textId="77777777" w:rsidR="00DE15C7" w:rsidRPr="002F05E2" w:rsidRDefault="00DE15C7" w:rsidP="00DE15C7">
      <w:pPr>
        <w:ind w:right="11"/>
        <w:jc w:val="both"/>
        <w:rPr>
          <w:rFonts w:cstheme="minorHAnsi"/>
        </w:rPr>
      </w:pPr>
      <w:r w:rsidRPr="002F05E2">
        <w:rPr>
          <w:rFonts w:cstheme="minorHAnsi"/>
          <w:b/>
          <w:bCs/>
        </w:rPr>
        <w:t xml:space="preserve">2) warunek ten zostanie uznany za spełniony, jeśli Wykonawca wykaże, że dysponuje wykwalifikowanymi osobami, które zostaną skierowane do realizacji zamówienia, tj.: </w:t>
      </w:r>
    </w:p>
    <w:p w14:paraId="71026A7B" w14:textId="77777777" w:rsidR="00DE15C7" w:rsidRPr="002F05E2" w:rsidRDefault="00DE15C7" w:rsidP="00DE15C7">
      <w:pPr>
        <w:ind w:right="11"/>
        <w:jc w:val="both"/>
        <w:rPr>
          <w:rFonts w:cstheme="minorHAnsi"/>
        </w:rPr>
      </w:pPr>
      <w:r w:rsidRPr="002F05E2">
        <w:rPr>
          <w:rFonts w:cstheme="minorHAnsi"/>
          <w:b/>
        </w:rPr>
        <w:t xml:space="preserve">a) kierownik </w:t>
      </w:r>
      <w:r w:rsidR="00A1225D" w:rsidRPr="002F05E2">
        <w:rPr>
          <w:rFonts w:cstheme="minorHAnsi"/>
          <w:b/>
        </w:rPr>
        <w:t>robót budowlanych</w:t>
      </w:r>
      <w:r w:rsidRPr="002F05E2">
        <w:rPr>
          <w:rFonts w:cstheme="minorHAnsi"/>
        </w:rPr>
        <w:t xml:space="preserve"> – osoba posiadająca uprawnienia budowlane do kierowania robotami budowlanymi bez ograniczeń w specjalności konstrukcyjno-budowlanej w rozumieniu ustawy z dnia 07 lipca 1994 r. Prawo budowlane (tekst jednolity: Dz. U. z 202</w:t>
      </w:r>
      <w:r w:rsidR="0099256E" w:rsidRPr="002F05E2">
        <w:rPr>
          <w:rFonts w:cstheme="minorHAnsi"/>
        </w:rPr>
        <w:t>3</w:t>
      </w:r>
      <w:r w:rsidRPr="002F05E2">
        <w:rPr>
          <w:rFonts w:cstheme="minorHAnsi"/>
        </w:rPr>
        <w:t xml:space="preserve"> r., poz. </w:t>
      </w:r>
      <w:r w:rsidR="0099256E" w:rsidRPr="002F05E2">
        <w:rPr>
          <w:rFonts w:cstheme="minorHAnsi"/>
        </w:rPr>
        <w:t>682</w:t>
      </w:r>
      <w:r w:rsidRPr="002F05E2">
        <w:rPr>
          <w:rFonts w:cstheme="minorHAnsi"/>
        </w:rPr>
        <w:t xml:space="preserve"> ze zm.),posiadającą minimum </w:t>
      </w:r>
      <w:r w:rsidR="000A0083" w:rsidRPr="002F05E2">
        <w:rPr>
          <w:rFonts w:cstheme="minorHAnsi"/>
        </w:rPr>
        <w:t>5</w:t>
      </w:r>
      <w:r w:rsidRPr="002F05E2">
        <w:rPr>
          <w:rFonts w:cstheme="minorHAnsi"/>
        </w:rPr>
        <w:t xml:space="preserve"> – letnie doświadczenie w pełnieniu funkcji kierownika budowy.</w:t>
      </w:r>
    </w:p>
    <w:p w14:paraId="71026A7C" w14:textId="77777777" w:rsidR="00DE15C7" w:rsidRDefault="00DE15C7" w:rsidP="00DE15C7">
      <w:pPr>
        <w:ind w:right="11"/>
        <w:jc w:val="both"/>
        <w:rPr>
          <w:rFonts w:cstheme="minorHAnsi"/>
        </w:rPr>
      </w:pPr>
      <w:r w:rsidRPr="002F05E2">
        <w:rPr>
          <w:rFonts w:cstheme="minorHAnsi"/>
          <w:b/>
        </w:rPr>
        <w:t>b)kierownik robót elektrycznych</w:t>
      </w:r>
      <w:r w:rsidRPr="002F05E2">
        <w:rPr>
          <w:rFonts w:cstheme="minorHAnsi"/>
        </w:rPr>
        <w:t>–osoba posiadająca uprawnienia budowlane do kierowania robotami budowlanymi bez ograniczeń w specjalności instalacyjnej w zakresie sieci, instalacji i urządzeń elektrycznych i elektroenergetycznych w rozumieniu ustawy z dnia 07 lipca 1994 r. Prawo budowlane (tekst jednolity: Dz. U. z 202</w:t>
      </w:r>
      <w:r w:rsidR="0099256E" w:rsidRPr="002F05E2">
        <w:rPr>
          <w:rFonts w:cstheme="minorHAnsi"/>
        </w:rPr>
        <w:t>3</w:t>
      </w:r>
      <w:r w:rsidRPr="002F05E2">
        <w:rPr>
          <w:rFonts w:cstheme="minorHAnsi"/>
        </w:rPr>
        <w:t xml:space="preserve"> r., poz. </w:t>
      </w:r>
      <w:r w:rsidR="0099256E" w:rsidRPr="002F05E2">
        <w:rPr>
          <w:rFonts w:cstheme="minorHAnsi"/>
        </w:rPr>
        <w:t>682</w:t>
      </w:r>
      <w:r w:rsidRPr="002F05E2">
        <w:rPr>
          <w:rFonts w:cstheme="minorHAnsi"/>
        </w:rPr>
        <w:t xml:space="preserve"> ze zm.), posiadająca </w:t>
      </w:r>
      <w:r w:rsidR="000A0083" w:rsidRPr="002F05E2">
        <w:rPr>
          <w:rFonts w:cstheme="minorHAnsi"/>
        </w:rPr>
        <w:t>minimum 5</w:t>
      </w:r>
      <w:r w:rsidRPr="002F05E2">
        <w:rPr>
          <w:rFonts w:cstheme="minorHAnsi"/>
        </w:rPr>
        <w:t xml:space="preserve"> – letnie doświadczenie w pełnieniu funkcji kierownika robót elektrycznych.</w:t>
      </w:r>
    </w:p>
    <w:p w14:paraId="17E2A331" w14:textId="1CFF5BCF" w:rsidR="00997B0F" w:rsidRPr="00997B0F" w:rsidRDefault="00C91D01" w:rsidP="00997B0F">
      <w:pPr>
        <w:spacing w:before="120" w:after="60"/>
        <w:ind w:right="11"/>
        <w:jc w:val="both"/>
        <w:rPr>
          <w:b/>
          <w:bCs/>
        </w:rPr>
      </w:pPr>
      <w:r w:rsidRPr="00997B0F">
        <w:rPr>
          <w:rFonts w:cstheme="minorHAnsi"/>
          <w:b/>
          <w:bCs/>
        </w:rPr>
        <w:lastRenderedPageBreak/>
        <w:t>c)</w:t>
      </w:r>
      <w:r w:rsidR="00997B0F" w:rsidRPr="00997B0F">
        <w:rPr>
          <w:b/>
        </w:rPr>
        <w:t xml:space="preserve"> kierownik robót sanitarnych</w:t>
      </w:r>
      <w:r w:rsidR="00997B0F" w:rsidRPr="00997B0F">
        <w:t xml:space="preserve"> – osoba posiadająca uprawnienia do kierowania robotami budowlanymi bez ograniczeń w specjalności sanitarnej w zakresie sieci, instalacji i urządzeń cieplnych, wentylacyjnych, gazowych, wodociągowych i kanalizacyjnych, wykształcenie wyższe oraz minimum 5 letnie doświadczenie w pełnieniu funkcji kierownika robót sanitarnych</w:t>
      </w:r>
    </w:p>
    <w:p w14:paraId="0FF94AB4" w14:textId="6C9B4DAA" w:rsidR="00C91D01" w:rsidRDefault="00C91D01" w:rsidP="00DE15C7">
      <w:pPr>
        <w:ind w:right="11"/>
        <w:jc w:val="both"/>
        <w:rPr>
          <w:rFonts w:cstheme="minorHAnsi"/>
        </w:rPr>
      </w:pPr>
    </w:p>
    <w:p w14:paraId="2A2BD8EC" w14:textId="77777777" w:rsidR="00C91D01" w:rsidRPr="002F05E2" w:rsidRDefault="00C91D01" w:rsidP="00DE15C7">
      <w:pPr>
        <w:ind w:right="11"/>
        <w:jc w:val="both"/>
        <w:rPr>
          <w:rFonts w:cstheme="minorHAnsi"/>
        </w:rPr>
      </w:pPr>
    </w:p>
    <w:p w14:paraId="71026A7D" w14:textId="77777777" w:rsidR="00DF2E81" w:rsidRPr="002F05E2" w:rsidRDefault="00DF2E81" w:rsidP="00DE15C7">
      <w:pPr>
        <w:ind w:right="11"/>
        <w:jc w:val="both"/>
        <w:rPr>
          <w:rFonts w:cstheme="minorHAnsi"/>
          <w:b/>
          <w:bCs/>
          <w:u w:val="single"/>
        </w:rPr>
      </w:pPr>
      <w:r w:rsidRPr="002F05E2">
        <w:rPr>
          <w:rFonts w:cstheme="minorHAnsi"/>
          <w:b/>
          <w:bCs/>
          <w:u w:val="single"/>
        </w:rPr>
        <w:t>Doświadczenie oznacza czas liczony od dnia uzyskania uprawnień.</w:t>
      </w:r>
    </w:p>
    <w:p w14:paraId="71026A7E" w14:textId="77777777" w:rsidR="00DE15C7" w:rsidRPr="002F05E2" w:rsidRDefault="00DE15C7" w:rsidP="00DE15C7">
      <w:pPr>
        <w:spacing w:after="117"/>
        <w:ind w:right="11"/>
        <w:jc w:val="both"/>
        <w:rPr>
          <w:rFonts w:cstheme="minorHAnsi"/>
          <w:b/>
          <w:bCs/>
          <w:u w:val="single"/>
        </w:rPr>
      </w:pPr>
      <w:r w:rsidRPr="002F05E2">
        <w:rPr>
          <w:rFonts w:cstheme="minorHAnsi"/>
          <w:b/>
          <w:bCs/>
          <w:u w:val="single"/>
        </w:rPr>
        <w:t>Zamawiający nie dopuszcza łączenia funkcji wyżej wymienionych osób.</w:t>
      </w:r>
    </w:p>
    <w:p w14:paraId="71026A7F" w14:textId="77777777" w:rsidR="00DE15C7" w:rsidRPr="002F05E2" w:rsidRDefault="00DE15C7" w:rsidP="00DE15C7">
      <w:pPr>
        <w:ind w:right="11"/>
        <w:jc w:val="both"/>
        <w:rPr>
          <w:rFonts w:cstheme="minorHAnsi"/>
        </w:rPr>
      </w:pPr>
    </w:p>
    <w:p w14:paraId="71026A80" w14:textId="77777777" w:rsidR="00DE15C7" w:rsidRPr="002F05E2" w:rsidRDefault="00DE15C7" w:rsidP="00DE15C7">
      <w:pPr>
        <w:spacing w:line="252" w:lineRule="auto"/>
        <w:jc w:val="both"/>
        <w:rPr>
          <w:rFonts w:cstheme="minorHAnsi"/>
        </w:rPr>
      </w:pPr>
      <w:r w:rsidRPr="002F05E2">
        <w:rPr>
          <w:rFonts w:cstheme="minorHAnsi"/>
        </w:rPr>
        <w:t>Osoby zaproponowane do pełnienia wyspecyfikowanych powyżej funkcji muszą posługiwać się biegle językiem polskim w mowie i piśmie lub Wykonawca zapewni stałą i profesjonalną obsługę tłumaczy.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1026A81" w14:textId="77777777" w:rsidR="00DE15C7" w:rsidRPr="002F05E2" w:rsidRDefault="00DE15C7" w:rsidP="00DE15C7">
      <w:pPr>
        <w:spacing w:after="117"/>
        <w:ind w:right="11"/>
        <w:jc w:val="both"/>
        <w:rPr>
          <w:rFonts w:cstheme="minorHAnsi"/>
        </w:rPr>
      </w:pPr>
      <w:r w:rsidRPr="002F05E2">
        <w:rPr>
          <w:rFonts w:cstheme="minorHAnsi"/>
        </w:rPr>
        <w:t xml:space="preserve">Uwagi: </w:t>
      </w:r>
    </w:p>
    <w:p w14:paraId="71026A82" w14:textId="77777777" w:rsidR="00DE15C7" w:rsidRPr="002F05E2" w:rsidRDefault="00DE15C7" w:rsidP="00DE15C7">
      <w:pPr>
        <w:numPr>
          <w:ilvl w:val="0"/>
          <w:numId w:val="27"/>
        </w:numPr>
        <w:spacing w:after="117"/>
        <w:ind w:right="11"/>
        <w:jc w:val="both"/>
        <w:rPr>
          <w:rFonts w:cstheme="minorHAnsi"/>
        </w:rPr>
      </w:pPr>
      <w:r w:rsidRPr="002F05E2">
        <w:rPr>
          <w:rFonts w:cstheme="minorHAnsi"/>
        </w:rPr>
        <w:t xml:space="preserve">Za uprawnienia budowlane odpowiadające wyżej określonym uznane zostaną uprawnienia, które wydane zostały na podstawie wcześniej obowiązujących przepisów oraz odpowiadające im uprawnienia wydane obywatelom państw członkowskim Unii Europejskiej, Konfederacji Szwajcarskiej lub państw członkowskich Europejskiego Porozumienia o Wolnym Handlu – EFTA (strony umowy o Europejskim Obszarze Gospodarczym) z zastrzeżeniem, art. 12a oraz innych przepisów ustawy Prawo Budowlane (tekst jedn. Dz. U. z 2021 r., poz. 2351 ze zm.) oraz ustawy z dnia 22 grudnia 2015 r. o zasadach uznawania kwalifikacji zawodowych nabytych w państwach członkowskich Unii Europejskiej (Dz. U. Z 2021 r., poz. 1646 ze zm.). </w:t>
      </w:r>
    </w:p>
    <w:p w14:paraId="71026A83" w14:textId="77777777" w:rsidR="00DE15C7" w:rsidRPr="002F05E2" w:rsidRDefault="00DE15C7" w:rsidP="00DE15C7">
      <w:pPr>
        <w:numPr>
          <w:ilvl w:val="0"/>
          <w:numId w:val="27"/>
        </w:numPr>
        <w:spacing w:after="117"/>
        <w:ind w:right="11"/>
        <w:jc w:val="both"/>
        <w:rPr>
          <w:rFonts w:cstheme="minorHAnsi"/>
        </w:rPr>
      </w:pPr>
      <w:r w:rsidRPr="002F05E2">
        <w:rPr>
          <w:rFonts w:cstheme="minorHAnsi"/>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71026A84" w14:textId="77777777" w:rsidR="00DE15C7" w:rsidRPr="002F05E2" w:rsidRDefault="00DE15C7" w:rsidP="00DE15C7">
      <w:pPr>
        <w:spacing w:after="117"/>
        <w:ind w:right="11"/>
        <w:jc w:val="both"/>
        <w:rPr>
          <w:rFonts w:cstheme="minorHAnsi"/>
        </w:rPr>
      </w:pPr>
    </w:p>
    <w:p w14:paraId="71026A85" w14:textId="77777777" w:rsidR="0040008F" w:rsidRPr="002F05E2" w:rsidRDefault="0040008F" w:rsidP="007A4B35">
      <w:pPr>
        <w:rPr>
          <w:rFonts w:cstheme="minorHAnsi"/>
        </w:rPr>
      </w:pPr>
    </w:p>
    <w:p w14:paraId="71026A86" w14:textId="77777777" w:rsidR="006F3B02" w:rsidRPr="002F05E2" w:rsidRDefault="00172FA8" w:rsidP="006F3B02">
      <w:pPr>
        <w:pBdr>
          <w:bottom w:val="single" w:sz="6" w:space="1" w:color="auto"/>
        </w:pBdr>
        <w:jc w:val="center"/>
        <w:rPr>
          <w:rFonts w:cstheme="minorHAnsi"/>
          <w:b/>
        </w:rPr>
      </w:pPr>
      <w:r w:rsidRPr="002F05E2">
        <w:rPr>
          <w:rFonts w:cstheme="minorHAnsi"/>
          <w:b/>
        </w:rPr>
        <w:t xml:space="preserve">ROZDZIAŁ </w:t>
      </w:r>
      <w:r w:rsidR="003472FD" w:rsidRPr="002F05E2">
        <w:rPr>
          <w:rFonts w:cstheme="minorHAnsi"/>
          <w:b/>
        </w:rPr>
        <w:t>1</w:t>
      </w:r>
      <w:r w:rsidR="00943FE2" w:rsidRPr="002F05E2">
        <w:rPr>
          <w:rFonts w:cstheme="minorHAnsi"/>
          <w:b/>
        </w:rPr>
        <w:t>0</w:t>
      </w:r>
      <w:r w:rsidR="003472FD" w:rsidRPr="002F05E2">
        <w:rPr>
          <w:rFonts w:cstheme="minorHAnsi"/>
          <w:b/>
        </w:rPr>
        <w:t xml:space="preserve">. </w:t>
      </w:r>
      <w:r w:rsidR="006F3B02" w:rsidRPr="002F05E2">
        <w:rPr>
          <w:rFonts w:cstheme="minorHAnsi"/>
          <w:b/>
        </w:rPr>
        <w:t>WYKONAWCY WSPÓLNIE UBIEGAJĄCY SIĘ O ZAMÓWIENIE</w:t>
      </w:r>
    </w:p>
    <w:p w14:paraId="71026A87" w14:textId="77777777" w:rsidR="006F3B02" w:rsidRPr="002F05E2" w:rsidRDefault="006F3B02" w:rsidP="005E43E5">
      <w:pPr>
        <w:jc w:val="both"/>
        <w:rPr>
          <w:rFonts w:cstheme="minorHAnsi"/>
        </w:rPr>
      </w:pPr>
    </w:p>
    <w:p w14:paraId="71026A88" w14:textId="77777777" w:rsidR="00D40E8A" w:rsidRPr="002F05E2" w:rsidRDefault="00D40E8A" w:rsidP="000758D2">
      <w:pPr>
        <w:pStyle w:val="Akapitzlist"/>
        <w:numPr>
          <w:ilvl w:val="1"/>
          <w:numId w:val="20"/>
        </w:numPr>
        <w:jc w:val="both"/>
        <w:rPr>
          <w:rFonts w:asciiTheme="minorHAnsi" w:hAnsiTheme="minorHAnsi" w:cstheme="minorHAnsi"/>
          <w:sz w:val="22"/>
          <w:szCs w:val="22"/>
        </w:rPr>
      </w:pPr>
      <w:r w:rsidRPr="002F05E2">
        <w:rPr>
          <w:rFonts w:asciiTheme="minorHAnsi" w:hAnsiTheme="minorHAnsi" w:cstheme="minorHAnsi"/>
          <w:sz w:val="22"/>
          <w:szCs w:val="22"/>
        </w:rPr>
        <w:t>Wykonawcy mogą wspólnie ubiegać się o udzielenie niniejszego zamówienia.</w:t>
      </w:r>
    </w:p>
    <w:p w14:paraId="71026A89" w14:textId="77777777" w:rsidR="00D40E8A" w:rsidRPr="002F05E2" w:rsidRDefault="00D40E8A" w:rsidP="000758D2">
      <w:pPr>
        <w:pStyle w:val="Akapitzlist"/>
        <w:numPr>
          <w:ilvl w:val="1"/>
          <w:numId w:val="20"/>
        </w:numPr>
        <w:ind w:left="374"/>
        <w:jc w:val="both"/>
        <w:rPr>
          <w:rFonts w:asciiTheme="minorHAnsi" w:hAnsiTheme="minorHAnsi" w:cstheme="minorHAnsi"/>
          <w:sz w:val="22"/>
          <w:szCs w:val="22"/>
        </w:rPr>
      </w:pPr>
      <w:r w:rsidRPr="002F05E2">
        <w:rPr>
          <w:rFonts w:asciiTheme="minorHAnsi" w:hAnsiTheme="minorHAnsi" w:cstheme="minorHAnsi"/>
          <w:sz w:val="22"/>
          <w:szCs w:val="22"/>
        </w:rPr>
        <w:t xml:space="preserve">Wykonawcy </w:t>
      </w:r>
      <w:r w:rsidR="001E32FF" w:rsidRPr="002F05E2">
        <w:rPr>
          <w:rFonts w:asciiTheme="minorHAnsi" w:hAnsiTheme="minorHAnsi" w:cstheme="minorHAnsi"/>
          <w:sz w:val="22"/>
          <w:szCs w:val="22"/>
        </w:rPr>
        <w:t>wspólnie ubiegający się o udzielenie zamówienia ustanawiają</w:t>
      </w:r>
      <w:r w:rsidRPr="002F05E2">
        <w:rPr>
          <w:rFonts w:asciiTheme="minorHAnsi" w:hAnsiTheme="minorHAnsi" w:cstheme="minorHAnsi"/>
          <w:sz w:val="22"/>
          <w:szCs w:val="22"/>
        </w:rPr>
        <w:t xml:space="preserve"> Pełnomocnika do reprezentowania ich w postępowaniu o  udzielenie zamówienia albo do reprezentowania ich w postępowaniu i  zawarcia umowy w sprawie zamówienia publicznego.</w:t>
      </w:r>
    </w:p>
    <w:p w14:paraId="71026A8A" w14:textId="010FD2FA" w:rsidR="00D40E8A" w:rsidRPr="002F05E2" w:rsidRDefault="00D40E8A" w:rsidP="000758D2">
      <w:pPr>
        <w:pStyle w:val="Akapitzlist"/>
        <w:numPr>
          <w:ilvl w:val="1"/>
          <w:numId w:val="20"/>
        </w:numPr>
        <w:ind w:left="374"/>
        <w:jc w:val="both"/>
        <w:rPr>
          <w:rFonts w:asciiTheme="minorHAnsi" w:hAnsiTheme="minorHAnsi" w:cstheme="minorHAnsi"/>
          <w:sz w:val="22"/>
          <w:szCs w:val="22"/>
        </w:rPr>
      </w:pPr>
      <w:r w:rsidRPr="002F05E2">
        <w:rPr>
          <w:rFonts w:asciiTheme="minorHAnsi" w:hAnsiTheme="minorHAnsi" w:cstheme="minorHAnsi"/>
          <w:sz w:val="22"/>
          <w:szCs w:val="22"/>
        </w:rPr>
        <w:t>W ofercie powinien być podany adres do korespon</w:t>
      </w:r>
      <w:r w:rsidR="00942D36" w:rsidRPr="002F05E2">
        <w:rPr>
          <w:rFonts w:asciiTheme="minorHAnsi" w:hAnsiTheme="minorHAnsi" w:cstheme="minorHAnsi"/>
          <w:sz w:val="22"/>
          <w:szCs w:val="22"/>
        </w:rPr>
        <w:t xml:space="preserve">dencji i kontakt telefoniczny </w:t>
      </w:r>
      <w:r w:rsidR="00163BFD" w:rsidRPr="002F05E2">
        <w:rPr>
          <w:rFonts w:asciiTheme="minorHAnsi" w:hAnsiTheme="minorHAnsi" w:cstheme="minorHAnsi"/>
          <w:sz w:val="22"/>
          <w:szCs w:val="22"/>
        </w:rPr>
        <w:t>do</w:t>
      </w:r>
      <w:r w:rsidR="00217BCD">
        <w:rPr>
          <w:rFonts w:asciiTheme="minorHAnsi" w:hAnsiTheme="minorHAnsi" w:cstheme="minorHAnsi"/>
          <w:sz w:val="22"/>
          <w:szCs w:val="22"/>
        </w:rPr>
        <w:t xml:space="preserve"> </w:t>
      </w:r>
      <w:r w:rsidRPr="002F05E2">
        <w:rPr>
          <w:rFonts w:asciiTheme="minorHAnsi" w:hAnsiTheme="minorHAnsi" w:cstheme="minorHAnsi"/>
          <w:sz w:val="22"/>
          <w:szCs w:val="22"/>
        </w:rPr>
        <w:t>Pełnomocnik</w:t>
      </w:r>
      <w:r w:rsidR="00163BFD" w:rsidRPr="002F05E2">
        <w:rPr>
          <w:rFonts w:asciiTheme="minorHAnsi" w:hAnsiTheme="minorHAnsi" w:cstheme="minorHAnsi"/>
          <w:sz w:val="22"/>
          <w:szCs w:val="22"/>
        </w:rPr>
        <w:t>a</w:t>
      </w:r>
      <w:r w:rsidR="00217BCD">
        <w:rPr>
          <w:rFonts w:asciiTheme="minorHAnsi" w:hAnsiTheme="minorHAnsi" w:cstheme="minorHAnsi"/>
          <w:sz w:val="22"/>
          <w:szCs w:val="22"/>
        </w:rPr>
        <w:t xml:space="preserve"> </w:t>
      </w:r>
      <w:r w:rsidR="00942D36" w:rsidRPr="002F05E2">
        <w:rPr>
          <w:rFonts w:asciiTheme="minorHAnsi" w:hAnsiTheme="minorHAnsi" w:cstheme="minorHAnsi"/>
          <w:sz w:val="22"/>
          <w:szCs w:val="22"/>
        </w:rPr>
        <w:t>W</w:t>
      </w:r>
      <w:r w:rsidRPr="002F05E2">
        <w:rPr>
          <w:rFonts w:asciiTheme="minorHAnsi" w:hAnsiTheme="minorHAnsi" w:cstheme="minorHAnsi"/>
          <w:sz w:val="22"/>
          <w:szCs w:val="22"/>
        </w:rPr>
        <w:t xml:space="preserve">ykonawców wspólnie ubiegających się o udzielenie zamówienia. Wszelka korespondencja </w:t>
      </w:r>
      <w:r w:rsidR="008869FF" w:rsidRPr="002F05E2">
        <w:rPr>
          <w:rFonts w:asciiTheme="minorHAnsi" w:hAnsiTheme="minorHAnsi" w:cstheme="minorHAnsi"/>
          <w:sz w:val="22"/>
          <w:szCs w:val="22"/>
        </w:rPr>
        <w:t>prowadzona</w:t>
      </w:r>
      <w:r w:rsidRPr="002F05E2">
        <w:rPr>
          <w:rFonts w:asciiTheme="minorHAnsi" w:hAnsiTheme="minorHAnsi" w:cstheme="minorHAnsi"/>
          <w:sz w:val="22"/>
          <w:szCs w:val="22"/>
        </w:rPr>
        <w:t xml:space="preserve"> będzie wyłącznie z podmiotem występującym jako Pełnomocnik.</w:t>
      </w:r>
    </w:p>
    <w:p w14:paraId="71026A8B" w14:textId="77777777" w:rsidR="00AD45EB" w:rsidRPr="002F05E2" w:rsidRDefault="00AD45EB" w:rsidP="000758D2">
      <w:pPr>
        <w:pStyle w:val="Akapitzlist"/>
        <w:numPr>
          <w:ilvl w:val="1"/>
          <w:numId w:val="20"/>
        </w:numPr>
        <w:jc w:val="both"/>
        <w:rPr>
          <w:rFonts w:asciiTheme="minorHAnsi" w:hAnsiTheme="minorHAnsi" w:cstheme="minorHAnsi"/>
          <w:sz w:val="22"/>
          <w:szCs w:val="22"/>
        </w:rPr>
      </w:pPr>
      <w:r w:rsidRPr="002F05E2">
        <w:rPr>
          <w:rFonts w:asciiTheme="minorHAnsi" w:hAnsiTheme="minorHAnsi" w:cstheme="minorHAnsi"/>
          <w:sz w:val="22"/>
          <w:szCs w:val="22"/>
        </w:rPr>
        <w:t xml:space="preserve">Jeżeli została wybrana oferta Wykonawców wspólnie ubiegających się o udzielenie zamówienia, Zamawiający </w:t>
      </w:r>
      <w:r w:rsidR="00567011" w:rsidRPr="002F05E2">
        <w:rPr>
          <w:rFonts w:asciiTheme="minorHAnsi" w:hAnsiTheme="minorHAnsi" w:cstheme="minorHAnsi"/>
          <w:sz w:val="22"/>
          <w:szCs w:val="22"/>
        </w:rPr>
        <w:t xml:space="preserve">zastrzega sobie prawo do </w:t>
      </w:r>
      <w:r w:rsidRPr="002F05E2">
        <w:rPr>
          <w:rFonts w:asciiTheme="minorHAnsi" w:hAnsiTheme="minorHAnsi" w:cstheme="minorHAnsi"/>
          <w:sz w:val="22"/>
          <w:szCs w:val="22"/>
        </w:rPr>
        <w:t>żąda</w:t>
      </w:r>
      <w:r w:rsidR="00567011" w:rsidRPr="002F05E2">
        <w:rPr>
          <w:rFonts w:asciiTheme="minorHAnsi" w:hAnsiTheme="minorHAnsi" w:cstheme="minorHAnsi"/>
          <w:sz w:val="22"/>
          <w:szCs w:val="22"/>
        </w:rPr>
        <w:t>nia</w:t>
      </w:r>
      <w:r w:rsidRPr="002F05E2">
        <w:rPr>
          <w:rFonts w:asciiTheme="minorHAnsi" w:hAnsiTheme="minorHAnsi" w:cstheme="minorHAnsi"/>
          <w:sz w:val="22"/>
          <w:szCs w:val="22"/>
        </w:rPr>
        <w:t xml:space="preserve"> przed zawarciem umowy w sprawie zamówienia publicznego kopii umowy regulującej współpracę tych Wykonawców.</w:t>
      </w:r>
    </w:p>
    <w:p w14:paraId="71026A8C" w14:textId="77777777" w:rsidR="009E1041" w:rsidRPr="002F05E2" w:rsidRDefault="009E1041" w:rsidP="000758D2">
      <w:pPr>
        <w:pStyle w:val="Akapitzlist"/>
        <w:numPr>
          <w:ilvl w:val="1"/>
          <w:numId w:val="20"/>
        </w:numPr>
        <w:ind w:left="374"/>
        <w:jc w:val="both"/>
        <w:rPr>
          <w:rFonts w:asciiTheme="minorHAnsi" w:hAnsiTheme="minorHAnsi" w:cstheme="minorHAnsi"/>
          <w:sz w:val="22"/>
          <w:szCs w:val="22"/>
        </w:rPr>
      </w:pPr>
      <w:r w:rsidRPr="002F05E2">
        <w:rPr>
          <w:rFonts w:asciiTheme="minorHAnsi" w:hAnsiTheme="minorHAnsi" w:cstheme="minorHAnsi"/>
          <w:sz w:val="22"/>
          <w:szCs w:val="22"/>
        </w:rPr>
        <w:t xml:space="preserve">Formularz oferty składa Pełnomocnik Wykonawców w  imieniu wszystkich Wykonawców </w:t>
      </w:r>
      <w:r w:rsidR="001E32FF" w:rsidRPr="002F05E2">
        <w:rPr>
          <w:rFonts w:asciiTheme="minorHAnsi" w:hAnsiTheme="minorHAnsi" w:cstheme="minorHAnsi"/>
          <w:sz w:val="22"/>
          <w:szCs w:val="22"/>
        </w:rPr>
        <w:t>wspólnie ubiegających się o udzielenie zamówienia.</w:t>
      </w:r>
    </w:p>
    <w:p w14:paraId="71026A8D" w14:textId="54569C87" w:rsidR="005A5EE8" w:rsidRPr="002F05E2" w:rsidRDefault="005A5EE8" w:rsidP="000758D2">
      <w:pPr>
        <w:pStyle w:val="Akapitzlist"/>
        <w:numPr>
          <w:ilvl w:val="1"/>
          <w:numId w:val="20"/>
        </w:numPr>
        <w:ind w:left="374"/>
        <w:jc w:val="both"/>
        <w:rPr>
          <w:rFonts w:asciiTheme="minorHAnsi" w:hAnsiTheme="minorHAnsi" w:cstheme="minorHAnsi"/>
          <w:sz w:val="22"/>
          <w:szCs w:val="22"/>
        </w:rPr>
      </w:pPr>
      <w:r w:rsidRPr="002F05E2">
        <w:rPr>
          <w:rFonts w:asciiTheme="minorHAnsi" w:hAnsiTheme="minorHAnsi" w:cstheme="minorHAnsi"/>
          <w:sz w:val="22"/>
          <w:szCs w:val="22"/>
        </w:rPr>
        <w:t>Oświadczenie</w:t>
      </w:r>
      <w:r w:rsidR="00BE5574" w:rsidRPr="002F05E2">
        <w:rPr>
          <w:rFonts w:asciiTheme="minorHAnsi" w:hAnsiTheme="minorHAnsi" w:cstheme="minorHAnsi"/>
          <w:sz w:val="22"/>
          <w:szCs w:val="22"/>
        </w:rPr>
        <w:t xml:space="preserve"> o braku podstaw wykluczenia z postępowania(załącznik nr </w:t>
      </w:r>
      <w:r w:rsidR="00840A68" w:rsidRPr="002F05E2">
        <w:rPr>
          <w:rFonts w:asciiTheme="minorHAnsi" w:hAnsiTheme="minorHAnsi" w:cstheme="minorHAnsi"/>
          <w:sz w:val="22"/>
          <w:szCs w:val="22"/>
        </w:rPr>
        <w:t>2</w:t>
      </w:r>
      <w:r w:rsidR="00BE5574" w:rsidRPr="002F05E2">
        <w:rPr>
          <w:rFonts w:asciiTheme="minorHAnsi" w:hAnsiTheme="minorHAnsi" w:cstheme="minorHAnsi"/>
          <w:sz w:val="22"/>
          <w:szCs w:val="22"/>
        </w:rPr>
        <w:t xml:space="preserve"> do SWZ)</w:t>
      </w:r>
      <w:r w:rsidR="004E2BE6">
        <w:rPr>
          <w:rFonts w:asciiTheme="minorHAnsi" w:hAnsiTheme="minorHAnsi" w:cstheme="minorHAnsi"/>
          <w:sz w:val="22"/>
          <w:szCs w:val="22"/>
        </w:rPr>
        <w:t xml:space="preserve"> </w:t>
      </w:r>
      <w:r w:rsidRPr="002F05E2">
        <w:rPr>
          <w:rFonts w:asciiTheme="minorHAnsi" w:hAnsiTheme="minorHAnsi" w:cstheme="minorHAnsi"/>
          <w:sz w:val="22"/>
          <w:szCs w:val="22"/>
        </w:rPr>
        <w:t xml:space="preserve">składa każdy z Wykonawców wspólnie ubiegających się o </w:t>
      </w:r>
      <w:r w:rsidR="001E32FF" w:rsidRPr="002F05E2">
        <w:rPr>
          <w:rFonts w:asciiTheme="minorHAnsi" w:hAnsiTheme="minorHAnsi" w:cstheme="minorHAnsi"/>
          <w:sz w:val="22"/>
          <w:szCs w:val="22"/>
        </w:rPr>
        <w:t>udzielenie zamówienia</w:t>
      </w:r>
      <w:r w:rsidRPr="002F05E2">
        <w:rPr>
          <w:rFonts w:asciiTheme="minorHAnsi" w:hAnsiTheme="minorHAnsi" w:cstheme="minorHAnsi"/>
          <w:sz w:val="22"/>
          <w:szCs w:val="22"/>
        </w:rPr>
        <w:t>.</w:t>
      </w:r>
    </w:p>
    <w:p w14:paraId="71026A8E" w14:textId="77777777" w:rsidR="0034478B" w:rsidRPr="002F05E2" w:rsidRDefault="0034478B" w:rsidP="00163BFD">
      <w:pPr>
        <w:pBdr>
          <w:bottom w:val="single" w:sz="6" w:space="1" w:color="auto"/>
        </w:pBdr>
        <w:rPr>
          <w:rFonts w:cstheme="minorHAnsi"/>
          <w:b/>
        </w:rPr>
      </w:pPr>
    </w:p>
    <w:p w14:paraId="71026A8F" w14:textId="77777777" w:rsidR="00847872" w:rsidRPr="002F05E2" w:rsidRDefault="00172FA8" w:rsidP="00847872">
      <w:pPr>
        <w:pBdr>
          <w:bottom w:val="single" w:sz="6" w:space="1" w:color="auto"/>
        </w:pBdr>
        <w:jc w:val="center"/>
        <w:rPr>
          <w:rFonts w:cstheme="minorHAnsi"/>
          <w:b/>
        </w:rPr>
      </w:pPr>
      <w:r w:rsidRPr="002F05E2">
        <w:rPr>
          <w:rFonts w:cstheme="minorHAnsi"/>
          <w:b/>
        </w:rPr>
        <w:lastRenderedPageBreak/>
        <w:t xml:space="preserve">ROZDZIAŁ </w:t>
      </w:r>
      <w:r w:rsidR="00F40E73" w:rsidRPr="002F05E2">
        <w:rPr>
          <w:rFonts w:cstheme="minorHAnsi"/>
          <w:b/>
        </w:rPr>
        <w:t>1</w:t>
      </w:r>
      <w:r w:rsidR="00943FE2" w:rsidRPr="002F05E2">
        <w:rPr>
          <w:rFonts w:cstheme="minorHAnsi"/>
          <w:b/>
        </w:rPr>
        <w:t>1</w:t>
      </w:r>
      <w:r w:rsidRPr="002F05E2">
        <w:rPr>
          <w:rFonts w:cstheme="minorHAnsi"/>
          <w:b/>
        </w:rPr>
        <w:t xml:space="preserve">. </w:t>
      </w:r>
      <w:r w:rsidR="00847872" w:rsidRPr="002F05E2">
        <w:rPr>
          <w:rFonts w:cstheme="minorHAnsi"/>
          <w:b/>
        </w:rPr>
        <w:t>TERMIN SKŁADANIA I OTWARCIA OFERT</w:t>
      </w:r>
    </w:p>
    <w:p w14:paraId="71026A90" w14:textId="77777777" w:rsidR="00847872" w:rsidRPr="002F05E2" w:rsidRDefault="00847872" w:rsidP="00F8068A">
      <w:pPr>
        <w:jc w:val="both"/>
        <w:rPr>
          <w:rFonts w:cstheme="minorHAnsi"/>
        </w:rPr>
      </w:pPr>
    </w:p>
    <w:p w14:paraId="71026A91" w14:textId="34ACBC5C"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Ofertę wraz z wymaganymi dokumentami należy umieścić na platformazakupowa.pl pod adresem: </w:t>
      </w:r>
      <w:hyperlink r:id="rId15" w:history="1">
        <w:r w:rsidR="00495178" w:rsidRPr="002F05E2">
          <w:rPr>
            <w:rStyle w:val="Hipercze"/>
            <w:rFonts w:asciiTheme="minorHAnsi" w:hAnsiTheme="minorHAnsi" w:cstheme="minorHAnsi"/>
            <w:b/>
            <w:sz w:val="22"/>
            <w:szCs w:val="22"/>
          </w:rPr>
          <w:t>https://platformazakupowa.pl/pn/up_poznan</w:t>
        </w:r>
      </w:hyperlink>
      <w:r w:rsidR="00217BCD">
        <w:rPr>
          <w:rStyle w:val="Hipercze"/>
          <w:rFonts w:asciiTheme="minorHAnsi" w:hAnsiTheme="minorHAnsi" w:cstheme="minorHAnsi"/>
          <w:b/>
          <w:sz w:val="22"/>
          <w:szCs w:val="22"/>
        </w:rPr>
        <w:t xml:space="preserve"> </w:t>
      </w:r>
      <w:r w:rsidRPr="002F05E2">
        <w:rPr>
          <w:rFonts w:asciiTheme="minorHAnsi" w:hAnsiTheme="minorHAnsi" w:cstheme="minorHAnsi"/>
          <w:sz w:val="22"/>
          <w:szCs w:val="22"/>
        </w:rPr>
        <w:t xml:space="preserve">w myśl ustawy Pzp na stronie internetowej prowadzonego postępowania  </w:t>
      </w:r>
      <w:r w:rsidRPr="002F05E2">
        <w:rPr>
          <w:rFonts w:asciiTheme="minorHAnsi" w:hAnsiTheme="minorHAnsi" w:cstheme="minorHAnsi"/>
          <w:b/>
          <w:sz w:val="22"/>
          <w:szCs w:val="22"/>
        </w:rPr>
        <w:t>do dnia</w:t>
      </w:r>
      <w:r w:rsidR="00362077" w:rsidRPr="002F05E2">
        <w:rPr>
          <w:rFonts w:asciiTheme="minorHAnsi" w:hAnsiTheme="minorHAnsi" w:cstheme="minorHAnsi"/>
          <w:b/>
          <w:sz w:val="22"/>
          <w:szCs w:val="22"/>
        </w:rPr>
        <w:t xml:space="preserve"> </w:t>
      </w:r>
      <w:r w:rsidR="00406311">
        <w:rPr>
          <w:rFonts w:asciiTheme="minorHAnsi" w:hAnsiTheme="minorHAnsi" w:cstheme="minorHAnsi"/>
          <w:b/>
          <w:sz w:val="22"/>
          <w:szCs w:val="22"/>
        </w:rPr>
        <w:t>1</w:t>
      </w:r>
      <w:r w:rsidR="00782769">
        <w:rPr>
          <w:rFonts w:asciiTheme="minorHAnsi" w:hAnsiTheme="minorHAnsi" w:cstheme="minorHAnsi"/>
          <w:b/>
          <w:sz w:val="22"/>
          <w:szCs w:val="22"/>
        </w:rPr>
        <w:t>6</w:t>
      </w:r>
      <w:r w:rsidR="00365B6B">
        <w:rPr>
          <w:rFonts w:asciiTheme="minorHAnsi" w:hAnsiTheme="minorHAnsi" w:cstheme="minorHAnsi"/>
          <w:b/>
          <w:sz w:val="22"/>
          <w:szCs w:val="22"/>
        </w:rPr>
        <w:t>.</w:t>
      </w:r>
      <w:r w:rsidR="00406311">
        <w:rPr>
          <w:rFonts w:asciiTheme="minorHAnsi" w:hAnsiTheme="minorHAnsi" w:cstheme="minorHAnsi"/>
          <w:b/>
          <w:sz w:val="22"/>
          <w:szCs w:val="22"/>
        </w:rPr>
        <w:t>0</w:t>
      </w:r>
      <w:r w:rsidR="00365B6B">
        <w:rPr>
          <w:rFonts w:asciiTheme="minorHAnsi" w:hAnsiTheme="minorHAnsi" w:cstheme="minorHAnsi"/>
          <w:b/>
          <w:sz w:val="22"/>
          <w:szCs w:val="22"/>
        </w:rPr>
        <w:t>2.</w:t>
      </w:r>
      <w:r w:rsidR="00A5752B" w:rsidRPr="002F05E2">
        <w:rPr>
          <w:rFonts w:asciiTheme="minorHAnsi" w:hAnsiTheme="minorHAnsi" w:cstheme="minorHAnsi"/>
          <w:b/>
          <w:sz w:val="22"/>
          <w:szCs w:val="22"/>
        </w:rPr>
        <w:t>202</w:t>
      </w:r>
      <w:r w:rsidR="00406311">
        <w:rPr>
          <w:rFonts w:asciiTheme="minorHAnsi" w:hAnsiTheme="minorHAnsi" w:cstheme="minorHAnsi"/>
          <w:b/>
          <w:sz w:val="22"/>
          <w:szCs w:val="22"/>
        </w:rPr>
        <w:t>4</w:t>
      </w:r>
      <w:r w:rsidR="00A5752B" w:rsidRPr="002F05E2">
        <w:rPr>
          <w:rFonts w:asciiTheme="minorHAnsi" w:hAnsiTheme="minorHAnsi" w:cstheme="minorHAnsi"/>
          <w:b/>
          <w:sz w:val="22"/>
          <w:szCs w:val="22"/>
        </w:rPr>
        <w:t>r.</w:t>
      </w:r>
      <w:r w:rsidRPr="002F05E2">
        <w:rPr>
          <w:rFonts w:asciiTheme="minorHAnsi" w:hAnsiTheme="minorHAnsi" w:cstheme="minorHAnsi"/>
          <w:b/>
          <w:sz w:val="22"/>
          <w:szCs w:val="22"/>
        </w:rPr>
        <w:t xml:space="preserve"> do godz. </w:t>
      </w:r>
      <w:r w:rsidR="00A87066" w:rsidRPr="002F05E2">
        <w:rPr>
          <w:rFonts w:asciiTheme="minorHAnsi" w:hAnsiTheme="minorHAnsi" w:cstheme="minorHAnsi"/>
          <w:b/>
          <w:sz w:val="22"/>
          <w:szCs w:val="22"/>
        </w:rPr>
        <w:t>09:00</w:t>
      </w:r>
    </w:p>
    <w:p w14:paraId="71026A92" w14:textId="77777777"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Do oferty należy dołączyć wszystkie wymagane w SWZ dokumenty.</w:t>
      </w:r>
    </w:p>
    <w:p w14:paraId="71026A93" w14:textId="77777777"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Po wypełnieniu Formularza składania oferty lub wniosku i dołączenia wszystkich wymaganych załączników należy kliknąć przycisk „Przejdź do podsumowania”.</w:t>
      </w:r>
    </w:p>
    <w:p w14:paraId="71026A94" w14:textId="1438736B"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ustawy</w:t>
      </w:r>
      <w:r w:rsidR="00577A92">
        <w:rPr>
          <w:rFonts w:asciiTheme="minorHAnsi" w:hAnsiTheme="minorHAnsi" w:cstheme="minorHAnsi"/>
          <w:sz w:val="22"/>
          <w:szCs w:val="22"/>
        </w:rPr>
        <w:t xml:space="preserve"> </w:t>
      </w:r>
      <w:r w:rsidRPr="002F05E2">
        <w:rPr>
          <w:rFonts w:asciiTheme="minorHAnsi" w:hAnsiTheme="minorHAnsi" w:cstheme="minorHAnsi"/>
          <w:sz w:val="22"/>
          <w:szCs w:val="22"/>
        </w:rPr>
        <w:t>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1026A95" w14:textId="77777777"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Za datę złożenia oferty przyjmuje się datę jej przekazania w systemie (platformie) w drugim kroku składania oferty </w:t>
      </w:r>
      <w:r w:rsidRPr="002F05E2">
        <w:rPr>
          <w:rFonts w:asciiTheme="minorHAnsi" w:hAnsiTheme="minorHAnsi" w:cstheme="minorHAnsi"/>
          <w:b/>
          <w:sz w:val="22"/>
          <w:szCs w:val="22"/>
        </w:rPr>
        <w:t>poprzez kliknięcie przycisku “Złóż ofertę”</w:t>
      </w:r>
      <w:r w:rsidRPr="002F05E2">
        <w:rPr>
          <w:rFonts w:asciiTheme="minorHAnsi" w:hAnsiTheme="minorHAnsi" w:cstheme="minorHAnsi"/>
          <w:sz w:val="22"/>
          <w:szCs w:val="22"/>
        </w:rPr>
        <w:t xml:space="preserve"> i wyświetlenie się komunikatu, że oferta została zaszyfrowana i złożona.</w:t>
      </w:r>
    </w:p>
    <w:p w14:paraId="71026A96" w14:textId="77777777"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Szczegółowa instrukcja dla Wykonawców dotycząca złożenia, zmiany i wycofania oferty znajduje się na stronie internetowej pod adresem:  </w:t>
      </w:r>
      <w:hyperlink r:id="rId16" w:history="1">
        <w:r w:rsidRPr="002F05E2">
          <w:rPr>
            <w:rStyle w:val="Hipercze"/>
            <w:rFonts w:asciiTheme="minorHAnsi" w:hAnsiTheme="minorHAnsi" w:cstheme="minorHAnsi"/>
            <w:color w:val="auto"/>
            <w:sz w:val="22"/>
            <w:szCs w:val="22"/>
          </w:rPr>
          <w:t>https://platformazakupowa.pl/strona/45-instrukcje</w:t>
        </w:r>
      </w:hyperlink>
      <w:r w:rsidRPr="002F05E2">
        <w:rPr>
          <w:rFonts w:asciiTheme="minorHAnsi" w:hAnsiTheme="minorHAnsi" w:cstheme="minorHAnsi"/>
          <w:sz w:val="22"/>
          <w:szCs w:val="22"/>
        </w:rPr>
        <w:t>.</w:t>
      </w:r>
    </w:p>
    <w:p w14:paraId="71026A97" w14:textId="0F98210C" w:rsidR="00BF2882" w:rsidRPr="002F05E2" w:rsidRDefault="00BF2882" w:rsidP="000758D2">
      <w:pPr>
        <w:pStyle w:val="Akapitzlist"/>
        <w:numPr>
          <w:ilvl w:val="0"/>
          <w:numId w:val="28"/>
        </w:numPr>
        <w:ind w:left="284" w:hanging="284"/>
        <w:jc w:val="both"/>
        <w:rPr>
          <w:rFonts w:asciiTheme="minorHAnsi" w:hAnsiTheme="minorHAnsi" w:cstheme="minorHAnsi"/>
          <w:b/>
          <w:sz w:val="22"/>
          <w:szCs w:val="22"/>
        </w:rPr>
      </w:pPr>
      <w:r w:rsidRPr="002F05E2">
        <w:rPr>
          <w:rFonts w:asciiTheme="minorHAnsi" w:hAnsiTheme="minorHAnsi" w:cstheme="minorHAnsi"/>
          <w:b/>
          <w:sz w:val="22"/>
          <w:szCs w:val="22"/>
        </w:rPr>
        <w:t>Otwarcie ofert</w:t>
      </w:r>
      <w:r w:rsidR="00217BCD">
        <w:rPr>
          <w:rFonts w:asciiTheme="minorHAnsi" w:hAnsiTheme="minorHAnsi" w:cstheme="minorHAnsi"/>
          <w:b/>
          <w:sz w:val="22"/>
          <w:szCs w:val="22"/>
        </w:rPr>
        <w:t xml:space="preserve"> </w:t>
      </w:r>
      <w:r w:rsidR="004819C2" w:rsidRPr="002F05E2">
        <w:rPr>
          <w:rFonts w:asciiTheme="minorHAnsi" w:hAnsiTheme="minorHAnsi" w:cstheme="minorHAnsi"/>
          <w:sz w:val="22"/>
          <w:szCs w:val="22"/>
        </w:rPr>
        <w:t>nastą</w:t>
      </w:r>
      <w:r w:rsidR="00A87066" w:rsidRPr="002F05E2">
        <w:rPr>
          <w:rFonts w:asciiTheme="minorHAnsi" w:hAnsiTheme="minorHAnsi" w:cstheme="minorHAnsi"/>
          <w:sz w:val="22"/>
          <w:szCs w:val="22"/>
        </w:rPr>
        <w:t>pi</w:t>
      </w:r>
      <w:r w:rsidRPr="002F05E2">
        <w:rPr>
          <w:rFonts w:asciiTheme="minorHAnsi" w:hAnsiTheme="minorHAnsi" w:cstheme="minorHAnsi"/>
          <w:sz w:val="22"/>
          <w:szCs w:val="22"/>
        </w:rPr>
        <w:t xml:space="preserve"> niezwłocznie po upływie terminu składania ofert, tj</w:t>
      </w:r>
      <w:r w:rsidR="007325EF" w:rsidRPr="002F05E2">
        <w:rPr>
          <w:rFonts w:asciiTheme="minorHAnsi" w:hAnsiTheme="minorHAnsi" w:cstheme="minorHAnsi"/>
          <w:sz w:val="22"/>
          <w:szCs w:val="22"/>
        </w:rPr>
        <w:t>.</w:t>
      </w:r>
      <w:r w:rsidR="00217BCD">
        <w:rPr>
          <w:rFonts w:asciiTheme="minorHAnsi" w:hAnsiTheme="minorHAnsi" w:cstheme="minorHAnsi"/>
          <w:sz w:val="22"/>
          <w:szCs w:val="22"/>
        </w:rPr>
        <w:t xml:space="preserve"> </w:t>
      </w:r>
      <w:r w:rsidR="00907AA3" w:rsidRPr="00907AA3">
        <w:rPr>
          <w:rFonts w:asciiTheme="minorHAnsi" w:hAnsiTheme="minorHAnsi" w:cstheme="minorHAnsi"/>
          <w:b/>
          <w:bCs/>
          <w:sz w:val="22"/>
          <w:szCs w:val="22"/>
        </w:rPr>
        <w:t>1</w:t>
      </w:r>
      <w:r w:rsidR="00782769">
        <w:rPr>
          <w:rFonts w:asciiTheme="minorHAnsi" w:hAnsiTheme="minorHAnsi" w:cstheme="minorHAnsi"/>
          <w:b/>
          <w:bCs/>
          <w:sz w:val="22"/>
          <w:szCs w:val="22"/>
        </w:rPr>
        <w:t>6</w:t>
      </w:r>
      <w:r w:rsidR="00365B6B">
        <w:rPr>
          <w:rFonts w:asciiTheme="minorHAnsi" w:hAnsiTheme="minorHAnsi" w:cstheme="minorHAnsi"/>
          <w:b/>
          <w:sz w:val="22"/>
          <w:szCs w:val="22"/>
        </w:rPr>
        <w:t>.</w:t>
      </w:r>
      <w:r w:rsidR="00907AA3">
        <w:rPr>
          <w:rFonts w:asciiTheme="minorHAnsi" w:hAnsiTheme="minorHAnsi" w:cstheme="minorHAnsi"/>
          <w:b/>
          <w:sz w:val="22"/>
          <w:szCs w:val="22"/>
        </w:rPr>
        <w:t>0</w:t>
      </w:r>
      <w:r w:rsidR="00365B6B">
        <w:rPr>
          <w:rFonts w:asciiTheme="minorHAnsi" w:hAnsiTheme="minorHAnsi" w:cstheme="minorHAnsi"/>
          <w:b/>
          <w:sz w:val="22"/>
          <w:szCs w:val="22"/>
        </w:rPr>
        <w:t>2.</w:t>
      </w:r>
      <w:r w:rsidR="00A87066" w:rsidRPr="002F05E2">
        <w:rPr>
          <w:rFonts w:asciiTheme="minorHAnsi" w:hAnsiTheme="minorHAnsi" w:cstheme="minorHAnsi"/>
          <w:b/>
          <w:sz w:val="22"/>
          <w:szCs w:val="22"/>
        </w:rPr>
        <w:t>202</w:t>
      </w:r>
      <w:r w:rsidR="00907AA3">
        <w:rPr>
          <w:rFonts w:asciiTheme="minorHAnsi" w:hAnsiTheme="minorHAnsi" w:cstheme="minorHAnsi"/>
          <w:b/>
          <w:sz w:val="22"/>
          <w:szCs w:val="22"/>
        </w:rPr>
        <w:t>4</w:t>
      </w:r>
      <w:r w:rsidR="00A87066" w:rsidRPr="002F05E2">
        <w:rPr>
          <w:rFonts w:asciiTheme="minorHAnsi" w:hAnsiTheme="minorHAnsi" w:cstheme="minorHAnsi"/>
          <w:b/>
          <w:sz w:val="22"/>
          <w:szCs w:val="22"/>
        </w:rPr>
        <w:t>r</w:t>
      </w:r>
      <w:r w:rsidRPr="002F05E2">
        <w:rPr>
          <w:rFonts w:asciiTheme="minorHAnsi" w:hAnsiTheme="minorHAnsi" w:cstheme="minorHAnsi"/>
          <w:b/>
          <w:sz w:val="22"/>
          <w:szCs w:val="22"/>
        </w:rPr>
        <w:t xml:space="preserve">. o godz. </w:t>
      </w:r>
      <w:r w:rsidR="00A87066" w:rsidRPr="002F05E2">
        <w:rPr>
          <w:rFonts w:asciiTheme="minorHAnsi" w:hAnsiTheme="minorHAnsi" w:cstheme="minorHAnsi"/>
          <w:b/>
          <w:sz w:val="22"/>
          <w:szCs w:val="22"/>
        </w:rPr>
        <w:t>09.30</w:t>
      </w:r>
    </w:p>
    <w:p w14:paraId="71026A98" w14:textId="77777777"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1026A99" w14:textId="77777777"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Zamawiający poinformuje o zmianie terminu otwarcia ofert na stronie internetowej prowadzonego postępowania.</w:t>
      </w:r>
    </w:p>
    <w:p w14:paraId="71026A9A" w14:textId="77777777"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 Zamawiający, najpóźniej przed otwarciem ofert, udostępnia na stronie internetowej prowadzonego postępowania informację o kwocie, jaką zamierza przeznaczyć na sfinansowanie zamówienia.</w:t>
      </w:r>
    </w:p>
    <w:p w14:paraId="71026A9B" w14:textId="77777777"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 Zamawiający, niezwłocznie po otwarciu ofert, udostępnia na stronie internetowej prowadzonego postępowania informacje o:</w:t>
      </w:r>
    </w:p>
    <w:p w14:paraId="71026A9C" w14:textId="77777777" w:rsidR="00BF2882" w:rsidRPr="002F05E2" w:rsidRDefault="00BF2882" w:rsidP="000758D2">
      <w:pPr>
        <w:pStyle w:val="Akapitzlist"/>
        <w:numPr>
          <w:ilvl w:val="0"/>
          <w:numId w:val="29"/>
        </w:numPr>
        <w:jc w:val="both"/>
        <w:rPr>
          <w:rFonts w:asciiTheme="minorHAnsi" w:hAnsiTheme="minorHAnsi" w:cstheme="minorHAnsi"/>
          <w:sz w:val="22"/>
          <w:szCs w:val="22"/>
        </w:rPr>
      </w:pPr>
      <w:r w:rsidRPr="002F05E2">
        <w:rPr>
          <w:rFonts w:asciiTheme="minorHAnsi" w:hAnsiTheme="minorHAnsi" w:cstheme="minorHAnsi"/>
          <w:sz w:val="22"/>
          <w:szCs w:val="22"/>
        </w:rPr>
        <w:t>nazwach albo imionach i nazwiskach oraz siedzibach lub miejscach prowadzonej działalności gospodarczej albo miejscach zamieszkania Wykonawców, których oferty zostały otwarte;</w:t>
      </w:r>
    </w:p>
    <w:p w14:paraId="71026A9D" w14:textId="77777777" w:rsidR="00BF2882" w:rsidRPr="002F05E2" w:rsidRDefault="00BF2882" w:rsidP="000758D2">
      <w:pPr>
        <w:pStyle w:val="Akapitzlist"/>
        <w:numPr>
          <w:ilvl w:val="0"/>
          <w:numId w:val="29"/>
        </w:numPr>
        <w:jc w:val="both"/>
        <w:rPr>
          <w:rFonts w:asciiTheme="minorHAnsi" w:hAnsiTheme="minorHAnsi" w:cstheme="minorHAnsi"/>
          <w:sz w:val="22"/>
          <w:szCs w:val="22"/>
        </w:rPr>
      </w:pPr>
      <w:r w:rsidRPr="002F05E2">
        <w:rPr>
          <w:rFonts w:asciiTheme="minorHAnsi" w:hAnsiTheme="minorHAnsi" w:cstheme="minorHAnsi"/>
          <w:sz w:val="22"/>
          <w:szCs w:val="22"/>
        </w:rPr>
        <w:t>cenach lub kosztach zawartych w ofertach.</w:t>
      </w:r>
    </w:p>
    <w:p w14:paraId="71026A9E" w14:textId="77777777" w:rsidR="00BF288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 Informacja zostanie opublikowana na stronie postępowania na platformazakupowa.pl </w:t>
      </w:r>
      <w:r w:rsidRPr="002F05E2">
        <w:rPr>
          <w:rFonts w:asciiTheme="minorHAnsi" w:hAnsiTheme="minorHAnsi" w:cstheme="minorHAnsi"/>
          <w:b/>
          <w:sz w:val="22"/>
          <w:szCs w:val="22"/>
        </w:rPr>
        <w:t>w sekcji ,,Komunikaty”</w:t>
      </w:r>
      <w:r w:rsidRPr="002F05E2">
        <w:rPr>
          <w:rFonts w:asciiTheme="minorHAnsi" w:hAnsiTheme="minorHAnsi" w:cstheme="minorHAnsi"/>
          <w:sz w:val="22"/>
          <w:szCs w:val="22"/>
        </w:rPr>
        <w:t xml:space="preserve"> .</w:t>
      </w:r>
    </w:p>
    <w:p w14:paraId="71026A9F" w14:textId="77777777" w:rsidR="00847872" w:rsidRPr="002F05E2" w:rsidRDefault="00BF2882" w:rsidP="000758D2">
      <w:pPr>
        <w:pStyle w:val="Akapitzlist"/>
        <w:numPr>
          <w:ilvl w:val="0"/>
          <w:numId w:val="28"/>
        </w:numPr>
        <w:ind w:left="28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71026AA0" w14:textId="77777777" w:rsidR="00BF2882" w:rsidRPr="002F05E2" w:rsidRDefault="00BF2882" w:rsidP="00BF2882">
      <w:pPr>
        <w:rPr>
          <w:rFonts w:cstheme="minorHAnsi"/>
        </w:rPr>
      </w:pPr>
    </w:p>
    <w:p w14:paraId="71026AA1" w14:textId="77777777" w:rsidR="00847872" w:rsidRPr="002F05E2" w:rsidRDefault="00172FA8" w:rsidP="00847872">
      <w:pPr>
        <w:pBdr>
          <w:bottom w:val="single" w:sz="6" w:space="1" w:color="auto"/>
        </w:pBdr>
        <w:jc w:val="center"/>
        <w:rPr>
          <w:rFonts w:cstheme="minorHAnsi"/>
          <w:b/>
        </w:rPr>
      </w:pPr>
      <w:r w:rsidRPr="002F05E2">
        <w:rPr>
          <w:rFonts w:cstheme="minorHAnsi"/>
          <w:b/>
        </w:rPr>
        <w:t>ROZDZIAŁ 1</w:t>
      </w:r>
      <w:r w:rsidR="00943FE2" w:rsidRPr="002F05E2">
        <w:rPr>
          <w:rFonts w:cstheme="minorHAnsi"/>
          <w:b/>
        </w:rPr>
        <w:t>2</w:t>
      </w:r>
      <w:r w:rsidRPr="002F05E2">
        <w:rPr>
          <w:rFonts w:cstheme="minorHAnsi"/>
          <w:b/>
        </w:rPr>
        <w:t xml:space="preserve">. </w:t>
      </w:r>
      <w:r w:rsidR="00847872" w:rsidRPr="002F05E2">
        <w:rPr>
          <w:rFonts w:cstheme="minorHAnsi"/>
          <w:b/>
        </w:rPr>
        <w:t>TERMIN ZWIĄZANIA OFERTĄ</w:t>
      </w:r>
    </w:p>
    <w:p w14:paraId="71026AA2" w14:textId="77777777" w:rsidR="00847872" w:rsidRPr="002F05E2" w:rsidRDefault="00847872" w:rsidP="007A4B35">
      <w:pPr>
        <w:rPr>
          <w:rFonts w:cstheme="minorHAnsi"/>
        </w:rPr>
      </w:pPr>
    </w:p>
    <w:p w14:paraId="71026AA3" w14:textId="4C6F889E" w:rsidR="00847872" w:rsidRPr="002F05E2" w:rsidRDefault="00847872" w:rsidP="000758D2">
      <w:pPr>
        <w:numPr>
          <w:ilvl w:val="0"/>
          <w:numId w:val="3"/>
        </w:numPr>
        <w:jc w:val="both"/>
        <w:rPr>
          <w:rFonts w:cstheme="minorHAnsi"/>
          <w:b/>
        </w:rPr>
      </w:pPr>
      <w:r w:rsidRPr="002F05E2">
        <w:rPr>
          <w:rFonts w:cstheme="minorHAnsi"/>
        </w:rPr>
        <w:t xml:space="preserve">Wykonawca pozostaje związany ofertą od dnia upływu </w:t>
      </w:r>
      <w:r w:rsidR="001301DE" w:rsidRPr="002F05E2">
        <w:rPr>
          <w:rFonts w:cstheme="minorHAnsi"/>
        </w:rPr>
        <w:t xml:space="preserve">terminu składania ofert </w:t>
      </w:r>
      <w:r w:rsidR="001301DE" w:rsidRPr="002F05E2">
        <w:rPr>
          <w:rFonts w:cstheme="minorHAnsi"/>
          <w:b/>
        </w:rPr>
        <w:t>do dnia</w:t>
      </w:r>
      <w:r w:rsidR="00362077" w:rsidRPr="002F05E2">
        <w:rPr>
          <w:rFonts w:cstheme="minorHAnsi"/>
          <w:b/>
        </w:rPr>
        <w:t xml:space="preserve"> </w:t>
      </w:r>
      <w:r w:rsidR="00385C13">
        <w:rPr>
          <w:rFonts w:cstheme="minorHAnsi"/>
          <w:b/>
        </w:rPr>
        <w:t>1</w:t>
      </w:r>
      <w:r w:rsidR="00782769">
        <w:rPr>
          <w:rFonts w:cstheme="minorHAnsi"/>
          <w:b/>
        </w:rPr>
        <w:t>6</w:t>
      </w:r>
      <w:r w:rsidR="00637DC9">
        <w:rPr>
          <w:rFonts w:cstheme="minorHAnsi"/>
          <w:b/>
        </w:rPr>
        <w:t>.0</w:t>
      </w:r>
      <w:r w:rsidR="00385C13">
        <w:rPr>
          <w:rFonts w:cstheme="minorHAnsi"/>
          <w:b/>
        </w:rPr>
        <w:t>3</w:t>
      </w:r>
      <w:r w:rsidR="00637DC9">
        <w:rPr>
          <w:rFonts w:cstheme="minorHAnsi"/>
          <w:b/>
        </w:rPr>
        <w:t>.</w:t>
      </w:r>
      <w:r w:rsidR="00A87066" w:rsidRPr="002F05E2">
        <w:rPr>
          <w:rFonts w:cstheme="minorHAnsi"/>
          <w:b/>
        </w:rPr>
        <w:t>202</w:t>
      </w:r>
      <w:r w:rsidR="006E1800">
        <w:rPr>
          <w:rFonts w:cstheme="minorHAnsi"/>
          <w:b/>
        </w:rPr>
        <w:t>4</w:t>
      </w:r>
      <w:r w:rsidRPr="002F05E2">
        <w:rPr>
          <w:rFonts w:cstheme="minorHAnsi"/>
          <w:b/>
        </w:rPr>
        <w:t>r.</w:t>
      </w:r>
    </w:p>
    <w:p w14:paraId="71026AA4" w14:textId="77777777" w:rsidR="00847872" w:rsidRPr="002F05E2" w:rsidRDefault="00847872" w:rsidP="000758D2">
      <w:pPr>
        <w:numPr>
          <w:ilvl w:val="0"/>
          <w:numId w:val="3"/>
        </w:numPr>
        <w:jc w:val="both"/>
        <w:rPr>
          <w:rFonts w:cstheme="minorHAnsi"/>
        </w:rPr>
      </w:pPr>
      <w:r w:rsidRPr="002F05E2">
        <w:rPr>
          <w:rFonts w:cstheme="minorHAnsi"/>
        </w:rPr>
        <w:t>W przypadku, gdy wybór najkorzystniejszej oferty nie nastąpi przed upływem terminu związ</w:t>
      </w:r>
      <w:r w:rsidR="00100144" w:rsidRPr="002F05E2">
        <w:rPr>
          <w:rFonts w:cstheme="minorHAnsi"/>
        </w:rPr>
        <w:t xml:space="preserve">ania ofertą, o którym mowa w </w:t>
      </w:r>
      <w:r w:rsidR="00163BFD" w:rsidRPr="002F05E2">
        <w:rPr>
          <w:rFonts w:cstheme="minorHAnsi"/>
        </w:rPr>
        <w:t>pkt</w:t>
      </w:r>
      <w:r w:rsidRPr="002F05E2">
        <w:rPr>
          <w:rFonts w:cstheme="minorHAnsi"/>
        </w:rPr>
        <w:t xml:space="preserve"> 1, Zamawiający przed upływem terminu związania ofer</w:t>
      </w:r>
      <w:r w:rsidR="00285A2C" w:rsidRPr="002F05E2">
        <w:rPr>
          <w:rFonts w:cstheme="minorHAnsi"/>
        </w:rPr>
        <w:t>tą, zwraca się jednokrotnie do W</w:t>
      </w:r>
      <w:r w:rsidRPr="002F05E2">
        <w:rPr>
          <w:rFonts w:cstheme="minorHAnsi"/>
        </w:rPr>
        <w:t xml:space="preserve">ykonawców o wyrażenie </w:t>
      </w:r>
      <w:r w:rsidR="008555D7" w:rsidRPr="002F05E2">
        <w:rPr>
          <w:rFonts w:cstheme="minorHAnsi"/>
        </w:rPr>
        <w:t xml:space="preserve">pisemnej </w:t>
      </w:r>
      <w:r w:rsidRPr="002F05E2">
        <w:rPr>
          <w:rFonts w:cstheme="minorHAnsi"/>
        </w:rPr>
        <w:t>zgody na przedłużenie tego terminu o wskazany przez niego okres, nie dłuższy niż 30 dni.</w:t>
      </w:r>
    </w:p>
    <w:p w14:paraId="71026AA5" w14:textId="77777777" w:rsidR="00847872" w:rsidRPr="002F05E2" w:rsidRDefault="00847872" w:rsidP="000758D2">
      <w:pPr>
        <w:numPr>
          <w:ilvl w:val="0"/>
          <w:numId w:val="3"/>
        </w:numPr>
        <w:jc w:val="both"/>
        <w:rPr>
          <w:rFonts w:cstheme="minorHAnsi"/>
        </w:rPr>
      </w:pPr>
      <w:r w:rsidRPr="002F05E2">
        <w:rPr>
          <w:rFonts w:cstheme="minorHAnsi"/>
        </w:rPr>
        <w:lastRenderedPageBreak/>
        <w:t>Przedłużenie terminu związ</w:t>
      </w:r>
      <w:r w:rsidR="00CF7F6F" w:rsidRPr="002F05E2">
        <w:rPr>
          <w:rFonts w:cstheme="minorHAnsi"/>
        </w:rPr>
        <w:t xml:space="preserve">ania ofertą, o którym mowa w </w:t>
      </w:r>
      <w:r w:rsidR="004E13D6" w:rsidRPr="002F05E2">
        <w:rPr>
          <w:rFonts w:cstheme="minorHAnsi"/>
        </w:rPr>
        <w:t>pkt</w:t>
      </w:r>
      <w:r w:rsidR="00285A2C" w:rsidRPr="002F05E2">
        <w:rPr>
          <w:rFonts w:cstheme="minorHAnsi"/>
        </w:rPr>
        <w:t xml:space="preserve"> 2, wymaga złożenia przez W</w:t>
      </w:r>
      <w:r w:rsidRPr="002F05E2">
        <w:rPr>
          <w:rFonts w:cstheme="minorHAnsi"/>
        </w:rPr>
        <w:t xml:space="preserve">ykonawcę pisemnego oświadczenia o wyrażeniu zgody na przedłużenie terminu związania ofertą. </w:t>
      </w:r>
    </w:p>
    <w:p w14:paraId="71026AA6" w14:textId="77777777" w:rsidR="00943FE2" w:rsidRPr="002F05E2" w:rsidRDefault="00943FE2" w:rsidP="007A4B35">
      <w:pPr>
        <w:rPr>
          <w:rFonts w:cstheme="minorHAnsi"/>
        </w:rPr>
      </w:pPr>
    </w:p>
    <w:p w14:paraId="71026AA7" w14:textId="77777777" w:rsidR="00847872" w:rsidRPr="002F05E2" w:rsidRDefault="00172FA8" w:rsidP="00847872">
      <w:pPr>
        <w:pBdr>
          <w:bottom w:val="single" w:sz="6" w:space="1" w:color="auto"/>
        </w:pBdr>
        <w:jc w:val="center"/>
        <w:rPr>
          <w:rFonts w:cstheme="minorHAnsi"/>
          <w:b/>
        </w:rPr>
      </w:pPr>
      <w:r w:rsidRPr="002F05E2">
        <w:rPr>
          <w:rFonts w:cstheme="minorHAnsi"/>
          <w:b/>
        </w:rPr>
        <w:t>ROZDZIAŁ 1</w:t>
      </w:r>
      <w:r w:rsidR="00943FE2" w:rsidRPr="002F05E2">
        <w:rPr>
          <w:rFonts w:cstheme="minorHAnsi"/>
          <w:b/>
        </w:rPr>
        <w:t>3</w:t>
      </w:r>
      <w:r w:rsidRPr="002F05E2">
        <w:rPr>
          <w:rFonts w:cstheme="minorHAnsi"/>
          <w:b/>
        </w:rPr>
        <w:t xml:space="preserve">. </w:t>
      </w:r>
      <w:r w:rsidR="00847872" w:rsidRPr="002F05E2">
        <w:rPr>
          <w:rFonts w:cstheme="minorHAnsi"/>
          <w:b/>
        </w:rPr>
        <w:t>OPIS SPOSOBU PRZYGOTOWANIA OFERTY</w:t>
      </w:r>
    </w:p>
    <w:p w14:paraId="71026AA8" w14:textId="77777777" w:rsidR="00BF2882" w:rsidRPr="002F05E2" w:rsidRDefault="00BF2882" w:rsidP="000758D2">
      <w:pPr>
        <w:numPr>
          <w:ilvl w:val="0"/>
          <w:numId w:val="9"/>
        </w:numPr>
        <w:jc w:val="both"/>
        <w:rPr>
          <w:rFonts w:cstheme="minorHAnsi"/>
        </w:rPr>
      </w:pPr>
      <w:r w:rsidRPr="002F05E2">
        <w:rPr>
          <w:rFonts w:eastAsia="Calibri" w:cstheme="minorHAnsi"/>
        </w:rPr>
        <w:t xml:space="preserve">Oferta, wniosek oraz przedmiotowe środki dowodowe (jeżeli były wymagane) składane elektronicznie muszą zostać podpisane </w:t>
      </w:r>
      <w:r w:rsidRPr="002F05E2">
        <w:rPr>
          <w:rFonts w:eastAsia="Calibri" w:cstheme="minorHAnsi"/>
          <w:b/>
        </w:rPr>
        <w:t>elektronicznym kwalifikowanym podpisem</w:t>
      </w:r>
      <w:r w:rsidRPr="002F05E2">
        <w:rPr>
          <w:rFonts w:eastAsia="Calibri" w:cstheme="minorHAnsi"/>
        </w:rPr>
        <w:t xml:space="preserve"> lub </w:t>
      </w:r>
      <w:r w:rsidRPr="002F05E2">
        <w:rPr>
          <w:rFonts w:eastAsia="Calibri" w:cstheme="minorHAnsi"/>
          <w:b/>
        </w:rPr>
        <w:t>podpisem zaufanym</w:t>
      </w:r>
      <w:r w:rsidRPr="002F05E2">
        <w:rPr>
          <w:rFonts w:eastAsia="Calibri" w:cstheme="minorHAnsi"/>
        </w:rPr>
        <w:t xml:space="preserve"> lub </w:t>
      </w:r>
      <w:r w:rsidRPr="002F05E2">
        <w:rPr>
          <w:rFonts w:eastAsia="Calibri" w:cstheme="minorHAnsi"/>
          <w:b/>
        </w:rPr>
        <w:t>podpisem osobistym</w:t>
      </w:r>
      <w:r w:rsidRPr="002F05E2">
        <w:rPr>
          <w:rFonts w:eastAsia="Calibri" w:cstheme="minorHAnsi"/>
        </w:rPr>
        <w:t xml:space="preserve">. W procesie składania oferty, wniosku w tym przedmiotowych środków dowodowych na platformie, </w:t>
      </w:r>
      <w:r w:rsidRPr="002F05E2">
        <w:rPr>
          <w:rFonts w:eastAsia="Calibri" w:cstheme="minorHAnsi"/>
          <w:b/>
        </w:rPr>
        <w:t>kwalifikowany podpis elektroniczny</w:t>
      </w:r>
      <w:r w:rsidRPr="002F05E2">
        <w:rPr>
          <w:rFonts w:eastAsia="Calibri" w:cstheme="minorHAnsi"/>
        </w:rPr>
        <w:t xml:space="preserve"> lub </w:t>
      </w:r>
      <w:r w:rsidRPr="002F05E2">
        <w:rPr>
          <w:rFonts w:eastAsia="Calibri" w:cstheme="minorHAnsi"/>
          <w:b/>
        </w:rPr>
        <w:t>podpis zaufany</w:t>
      </w:r>
      <w:r w:rsidRPr="002F05E2">
        <w:rPr>
          <w:rFonts w:eastAsia="Calibri" w:cstheme="minorHAnsi"/>
        </w:rPr>
        <w:t xml:space="preserve"> lub </w:t>
      </w:r>
      <w:r w:rsidRPr="002F05E2">
        <w:rPr>
          <w:rFonts w:eastAsia="Calibri" w:cstheme="minorHAnsi"/>
          <w:b/>
        </w:rPr>
        <w:t>podpis osobisty</w:t>
      </w:r>
      <w:r w:rsidRPr="002F05E2">
        <w:rPr>
          <w:rFonts w:eastAsia="Calibri" w:cstheme="minorHAnsi"/>
        </w:rPr>
        <w:t xml:space="preserve"> Wykonawca składa bezpośrednio na dokumencie, który następnie przesyła do systemu.</w:t>
      </w:r>
    </w:p>
    <w:p w14:paraId="71026AA9"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026AAA"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Oferta powinna być:</w:t>
      </w:r>
    </w:p>
    <w:p w14:paraId="71026AAB" w14:textId="77777777" w:rsidR="00BF2882" w:rsidRPr="002F05E2" w:rsidRDefault="00BF2882" w:rsidP="000758D2">
      <w:pPr>
        <w:numPr>
          <w:ilvl w:val="1"/>
          <w:numId w:val="9"/>
        </w:numPr>
        <w:jc w:val="both"/>
        <w:rPr>
          <w:rFonts w:eastAsia="Calibri" w:cstheme="minorHAnsi"/>
        </w:rPr>
      </w:pPr>
      <w:r w:rsidRPr="002F05E2">
        <w:rPr>
          <w:rFonts w:eastAsia="Calibri" w:cstheme="minorHAnsi"/>
        </w:rPr>
        <w:t>sporządzona na podstawie załączników niniejszej SWZ w języku polskim,</w:t>
      </w:r>
    </w:p>
    <w:p w14:paraId="71026AAC" w14:textId="77777777" w:rsidR="00BF2882" w:rsidRPr="002F05E2" w:rsidRDefault="00BF2882" w:rsidP="000758D2">
      <w:pPr>
        <w:numPr>
          <w:ilvl w:val="1"/>
          <w:numId w:val="9"/>
        </w:numPr>
        <w:jc w:val="both"/>
        <w:rPr>
          <w:rFonts w:eastAsia="Calibri" w:cstheme="minorHAnsi"/>
        </w:rPr>
      </w:pPr>
      <w:r w:rsidRPr="002F05E2">
        <w:rPr>
          <w:rFonts w:eastAsia="Calibri" w:cstheme="minorHAnsi"/>
        </w:rPr>
        <w:t xml:space="preserve">złożona przy użyciu środków komunikacji elektronicznej tzn. za pośrednictwem </w:t>
      </w:r>
      <w:hyperlink r:id="rId17">
        <w:r w:rsidRPr="002F05E2">
          <w:rPr>
            <w:rFonts w:eastAsia="Calibri" w:cstheme="minorHAnsi"/>
            <w:u w:val="single"/>
          </w:rPr>
          <w:t>platformazakupowa.pl</w:t>
        </w:r>
      </w:hyperlink>
      <w:r w:rsidRPr="002F05E2">
        <w:rPr>
          <w:rFonts w:eastAsia="Calibri" w:cstheme="minorHAnsi"/>
        </w:rPr>
        <w:t>,</w:t>
      </w:r>
    </w:p>
    <w:p w14:paraId="71026AAD" w14:textId="77777777" w:rsidR="00BF2882" w:rsidRPr="002F05E2" w:rsidRDefault="00BF2882" w:rsidP="000758D2">
      <w:pPr>
        <w:numPr>
          <w:ilvl w:val="1"/>
          <w:numId w:val="9"/>
        </w:numPr>
        <w:jc w:val="both"/>
        <w:rPr>
          <w:rFonts w:eastAsia="Calibri" w:cstheme="minorHAnsi"/>
          <w:b/>
        </w:rPr>
      </w:pPr>
      <w:r w:rsidRPr="002F05E2">
        <w:rPr>
          <w:rFonts w:eastAsia="Calibri" w:cstheme="minorHAnsi"/>
        </w:rPr>
        <w:t>podpisana kwalifikowanym podpisem elektronicznym lub podpisem zaufanym lub podpisem osobistym przez osobę/osoby upoważnioną/upoważnione.</w:t>
      </w:r>
    </w:p>
    <w:p w14:paraId="71026AAE"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Podpisy kwalifikowane wykorzystywane przez Wykonawców do podpisywania wszelkich plików muszą spełniać zapisy „Rozporządzenia Parlamentu Europejskiego i Rady w sprawie identyfikacji elektronicznej i usług zaufania w odniesieniu do transakcji elektronicznych na rynku wewnętrznym (eIDAS) (UE) nr 910/2014 - od 1 lipca 2016 roku”.</w:t>
      </w:r>
    </w:p>
    <w:p w14:paraId="71026AAF"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W przypadku wykorzystania formatu podpisu XAdES zewnętrzny. Zamawiający wymaga dołączenia odpowiedniej ilości plików tj. </w:t>
      </w:r>
      <w:r w:rsidRPr="002F05E2">
        <w:rPr>
          <w:rFonts w:eastAsia="Calibri" w:cstheme="minorHAnsi"/>
          <w:b/>
        </w:rPr>
        <w:t>podpisywanych plików z danymi oraz plików podpisu w formacie XAdES.</w:t>
      </w:r>
    </w:p>
    <w:p w14:paraId="71026AB0"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026AB1" w14:textId="20E5CFC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Wykonawca, za pośrednictwem </w:t>
      </w:r>
      <w:hyperlink r:id="rId18">
        <w:r w:rsidRPr="002F05E2">
          <w:rPr>
            <w:rFonts w:eastAsia="Calibri" w:cstheme="minorHAnsi"/>
            <w:u w:val="single"/>
          </w:rPr>
          <w:t>platformazakupowa.pl</w:t>
        </w:r>
      </w:hyperlink>
      <w:r w:rsidRPr="002F05E2">
        <w:rPr>
          <w:rFonts w:eastAsia="Calibri" w:cstheme="minorHAnsi"/>
        </w:rPr>
        <w:t xml:space="preserve"> może przed upływem terminu składania ofert wycofać ofertę. Sposób dokonywania wycofania oferty zamieszczono w instrukcji zamieszczonej na stronie internetowej pod adresem:</w:t>
      </w:r>
      <w:r w:rsidR="00576A62">
        <w:rPr>
          <w:rFonts w:eastAsia="Calibri" w:cstheme="minorHAnsi"/>
        </w:rPr>
        <w:t xml:space="preserve"> </w:t>
      </w:r>
      <w:hyperlink r:id="rId19" w:history="1">
        <w:r w:rsidR="006218D0" w:rsidRPr="00080583">
          <w:rPr>
            <w:rStyle w:val="Hipercze"/>
            <w:rFonts w:eastAsia="Calibri" w:cstheme="minorHAnsi"/>
          </w:rPr>
          <w:t>https://platformazakupowa.pl/strona/45-instrukcje</w:t>
        </w:r>
      </w:hyperlink>
    </w:p>
    <w:p w14:paraId="71026AB2"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Każdy z Wykonawców może złożyć tylko jedną ofertę. Złożenie większej liczby ofert lub oferty zawierającej propozycje wariantowe podlegać będą odrzuceniu.</w:t>
      </w:r>
    </w:p>
    <w:p w14:paraId="71026AB3"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Dokumenty i oświadczenia składane przez Wykonawcę powinny być w języku polskim, chyba że w SWZ dopuszczono inaczej. W </w:t>
      </w:r>
      <w:r w:rsidR="00EA1A06" w:rsidRPr="002F05E2">
        <w:rPr>
          <w:rFonts w:eastAsia="Calibri" w:cstheme="minorHAnsi"/>
        </w:rPr>
        <w:t>przypadku załączenia</w:t>
      </w:r>
      <w:r w:rsidRPr="002F05E2">
        <w:rPr>
          <w:rFonts w:eastAsia="Calibri" w:cstheme="minorHAnsi"/>
        </w:rPr>
        <w:t xml:space="preserve"> dokumentów sporządzonych w innym języku niż dopuszczony, Wykonawca zobowiązany jest załączyć tłumaczenie na język polski.</w:t>
      </w:r>
    </w:p>
    <w:p w14:paraId="71026AB4"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w:t>
      </w:r>
      <w:r w:rsidRPr="002F05E2">
        <w:rPr>
          <w:rFonts w:eastAsia="Calibri" w:cstheme="minorHAnsi"/>
        </w:rPr>
        <w:lastRenderedPageBreak/>
        <w:t>dokumentu, z wyjątkiem kopii poświadczonych odpowiednio przez innego Wykonawcę ubiegającego się wspólnie z nim o udzielenie zamówienia, przez podmiot, na którego zdolnościach lub sytuacji polega Wykonawca, albo przez podwykonawcę.</w:t>
      </w:r>
    </w:p>
    <w:p w14:paraId="71026AB5"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Maksymalny rozmiar jednego pliku przesyłanego za pośrednictwem dedykowanych formularzy do: złożenia, zmiany, wycofania oferty wynosi </w:t>
      </w:r>
      <w:r w:rsidRPr="002F05E2">
        <w:rPr>
          <w:rFonts w:eastAsia="Calibri" w:cstheme="minorHAnsi"/>
          <w:b/>
        </w:rPr>
        <w:t>150 MB</w:t>
      </w:r>
      <w:r w:rsidRPr="002F05E2">
        <w:rPr>
          <w:rFonts w:eastAsia="Calibri" w:cstheme="minorHAnsi"/>
        </w:rPr>
        <w:t xml:space="preserve"> natomiast przy komunikacji wielkość pliku to maksymalnie </w:t>
      </w:r>
      <w:r w:rsidRPr="002F05E2">
        <w:rPr>
          <w:rFonts w:eastAsia="Calibri" w:cstheme="minorHAnsi"/>
          <w:b/>
        </w:rPr>
        <w:t>500 MB</w:t>
      </w:r>
      <w:r w:rsidRPr="002F05E2">
        <w:rPr>
          <w:rFonts w:eastAsia="Calibri" w:cstheme="minorHAnsi"/>
        </w:rPr>
        <w:t>.</w:t>
      </w:r>
    </w:p>
    <w:p w14:paraId="71026AB6"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Zamawiający rekomenduje wykorzystanie formatów: .pdf .doc .xls .jpg (.jpeg) </w:t>
      </w:r>
      <w:r w:rsidRPr="002F05E2">
        <w:rPr>
          <w:rFonts w:eastAsia="Calibri" w:cstheme="minorHAnsi"/>
          <w:b/>
        </w:rPr>
        <w:t>ze szczególnym wskazaniem na .pdf</w:t>
      </w:r>
    </w:p>
    <w:p w14:paraId="71026AB7"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W celu ewentualnej kompresji danych Zamawiający rekomenduje wykorzystanie jednego z formatów:</w:t>
      </w:r>
    </w:p>
    <w:p w14:paraId="71026AB8" w14:textId="77777777" w:rsidR="00BF2882" w:rsidRPr="002F05E2" w:rsidRDefault="00BF2882" w:rsidP="000758D2">
      <w:pPr>
        <w:numPr>
          <w:ilvl w:val="1"/>
          <w:numId w:val="9"/>
        </w:numPr>
        <w:jc w:val="both"/>
        <w:rPr>
          <w:rFonts w:eastAsia="Calibri" w:cstheme="minorHAnsi"/>
        </w:rPr>
      </w:pPr>
      <w:r w:rsidRPr="002F05E2">
        <w:rPr>
          <w:rFonts w:eastAsia="Calibri" w:cstheme="minorHAnsi"/>
        </w:rPr>
        <w:t>.zip</w:t>
      </w:r>
    </w:p>
    <w:p w14:paraId="71026AB9" w14:textId="77777777" w:rsidR="00BF2882" w:rsidRPr="002F05E2" w:rsidRDefault="00BF2882" w:rsidP="000758D2">
      <w:pPr>
        <w:numPr>
          <w:ilvl w:val="1"/>
          <w:numId w:val="9"/>
        </w:numPr>
        <w:jc w:val="both"/>
        <w:rPr>
          <w:rFonts w:eastAsia="Calibri" w:cstheme="minorHAnsi"/>
        </w:rPr>
      </w:pPr>
      <w:r w:rsidRPr="002F05E2">
        <w:rPr>
          <w:rFonts w:eastAsia="Calibri" w:cstheme="minorHAnsi"/>
        </w:rPr>
        <w:t>.7Z</w:t>
      </w:r>
    </w:p>
    <w:p w14:paraId="71026ABA"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Wśród formatów powszechnych a </w:t>
      </w:r>
      <w:r w:rsidRPr="002F05E2">
        <w:rPr>
          <w:rFonts w:eastAsia="Calibri" w:cstheme="minorHAnsi"/>
          <w:b/>
        </w:rPr>
        <w:t>NIE występujących</w:t>
      </w:r>
      <w:r w:rsidRPr="002F05E2">
        <w:rPr>
          <w:rFonts w:eastAsia="Calibri" w:cstheme="minorHAnsi"/>
        </w:rPr>
        <w:t xml:space="preserve"> w rozporządzeniu wys</w:t>
      </w:r>
      <w:r w:rsidR="00C5587D" w:rsidRPr="002F05E2">
        <w:rPr>
          <w:rFonts w:eastAsia="Calibri" w:cstheme="minorHAnsi"/>
        </w:rPr>
        <w:t>tępują: .rar .gif .bmp .numbers</w:t>
      </w:r>
      <w:r w:rsidRPr="002F05E2">
        <w:rPr>
          <w:rFonts w:eastAsia="Calibri" w:cstheme="minorHAnsi"/>
        </w:rPr>
        <w:t xml:space="preserve">.pages. </w:t>
      </w:r>
      <w:r w:rsidRPr="002F05E2">
        <w:rPr>
          <w:rFonts w:eastAsia="Calibri" w:cstheme="minorHAnsi"/>
          <w:b/>
        </w:rPr>
        <w:t>Dokumenty złożone w takich plikach zostaną uznane za złożone nieskutecznie.</w:t>
      </w:r>
    </w:p>
    <w:p w14:paraId="71026ABB"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1026ABC"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71026ABD"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Pliki w innych formatach niż PDF zaleca się opatrzyć zewnętrznym podpisem XAdES. </w:t>
      </w:r>
      <w:r w:rsidRPr="002F05E2">
        <w:rPr>
          <w:rFonts w:eastAsia="Calibri" w:cstheme="minorHAnsi"/>
          <w:b/>
        </w:rPr>
        <w:t>Wykonawca powinien pamiętać, aby plik z podpisem przekazywać łącznie z dokumentem podpisywanym.</w:t>
      </w:r>
    </w:p>
    <w:p w14:paraId="71026ABE"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1026ABF"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Zamawiający zaleca, aby Wykonawca z odpowiednim wyprzedzeniem przetestował możliwość prawidłowego wykorzystania wybranej metody podpisania plików oferty.</w:t>
      </w:r>
    </w:p>
    <w:p w14:paraId="71026AC0"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Zaleca się, aby komunikacja z Wykonawcami odbywała się na Platformie za pośrednictwem formularza “Wyślij wiadomość do zamawiającego”, nie za pośrednictwem adresu email.</w:t>
      </w:r>
    </w:p>
    <w:p w14:paraId="71026AC1"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Ofertę należy przygotować z należytą starannością dla podmiotu ubiegającego się o udzielenie zamówienia publicznego i zachowaniem odpowiedniego odstępu czasu do zakończenia przyjmowania ofert/wniosków. </w:t>
      </w:r>
    </w:p>
    <w:p w14:paraId="71026AC2"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Podczas podpisywania plików zaleca się stosowanie algorytmu skrótu SHA2 zamiast SHA1.  </w:t>
      </w:r>
    </w:p>
    <w:p w14:paraId="71026AC3"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Jeśli Wykonawca pakuje dokumenty np. w plik ZIP zalecamy wcześniejsze podpisanie każdego ze skompresowanych plików. </w:t>
      </w:r>
    </w:p>
    <w:p w14:paraId="71026AC4"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Zamawiający rekomenduje wykorzystanie podpisu z kwalifikowanym znacznikiem czasu.</w:t>
      </w:r>
    </w:p>
    <w:p w14:paraId="71026AC5" w14:textId="77777777" w:rsidR="00BF2882" w:rsidRPr="002F05E2" w:rsidRDefault="00BF2882" w:rsidP="000758D2">
      <w:pPr>
        <w:numPr>
          <w:ilvl w:val="0"/>
          <w:numId w:val="9"/>
        </w:numPr>
        <w:jc w:val="both"/>
        <w:rPr>
          <w:rFonts w:eastAsia="Calibri" w:cstheme="minorHAnsi"/>
        </w:rPr>
      </w:pPr>
      <w:r w:rsidRPr="002F05E2">
        <w:rPr>
          <w:rFonts w:eastAsia="Calibri" w:cstheme="minorHAnsi"/>
        </w:rPr>
        <w:t xml:space="preserve">Zamawiający zaleca, aby </w:t>
      </w:r>
      <w:r w:rsidRPr="002F05E2">
        <w:rPr>
          <w:rFonts w:eastAsia="Calibri" w:cstheme="minorHAnsi"/>
          <w:b/>
          <w:u w:val="single"/>
        </w:rPr>
        <w:t>nie</w:t>
      </w:r>
      <w:r w:rsidRPr="002F05E2">
        <w:rPr>
          <w:rFonts w:eastAsia="Calibri" w:cstheme="minorHAnsi"/>
          <w:b/>
        </w:rPr>
        <w:t xml:space="preserve"> wprowadzać</w:t>
      </w:r>
      <w:r w:rsidRPr="002F05E2">
        <w:rPr>
          <w:rFonts w:eastAsia="Calibri" w:cstheme="minorHAnsi"/>
        </w:rPr>
        <w:t xml:space="preserve"> jakichkolwiek zmian w plikach po podpisaniu ich podpisem kwalifikowanym. Może to skutkować naruszeniem integralności plików co równoważne będzie z koniecznością odrzucenia oferty w postępowaniu.</w:t>
      </w:r>
    </w:p>
    <w:p w14:paraId="71026AC6" w14:textId="77777777" w:rsidR="00847872" w:rsidRPr="002F05E2" w:rsidRDefault="00847872" w:rsidP="009E7CC4">
      <w:pPr>
        <w:rPr>
          <w:rFonts w:cstheme="minorHAnsi"/>
        </w:rPr>
      </w:pPr>
    </w:p>
    <w:p w14:paraId="71026AC7" w14:textId="77777777" w:rsidR="00847872" w:rsidRPr="002F05E2" w:rsidRDefault="00847872" w:rsidP="007A4B35">
      <w:pPr>
        <w:pBdr>
          <w:bottom w:val="single" w:sz="6" w:space="1" w:color="auto"/>
        </w:pBdr>
        <w:rPr>
          <w:rFonts w:cstheme="minorHAnsi"/>
        </w:rPr>
      </w:pPr>
    </w:p>
    <w:p w14:paraId="71026AC8" w14:textId="77777777" w:rsidR="00847872" w:rsidRPr="002F05E2" w:rsidRDefault="00172FA8" w:rsidP="00847872">
      <w:pPr>
        <w:pBdr>
          <w:bottom w:val="single" w:sz="6" w:space="1" w:color="auto"/>
        </w:pBdr>
        <w:jc w:val="center"/>
        <w:rPr>
          <w:rFonts w:cstheme="minorHAnsi"/>
          <w:b/>
        </w:rPr>
      </w:pPr>
      <w:r w:rsidRPr="002F05E2">
        <w:rPr>
          <w:rFonts w:cstheme="minorHAnsi"/>
          <w:b/>
        </w:rPr>
        <w:t>ROZDZIAŁ 1</w:t>
      </w:r>
      <w:r w:rsidR="00943FE2" w:rsidRPr="002F05E2">
        <w:rPr>
          <w:rFonts w:cstheme="minorHAnsi"/>
          <w:b/>
        </w:rPr>
        <w:t>4</w:t>
      </w:r>
      <w:r w:rsidRPr="002F05E2">
        <w:rPr>
          <w:rFonts w:cstheme="minorHAnsi"/>
          <w:b/>
        </w:rPr>
        <w:t xml:space="preserve">. </w:t>
      </w:r>
      <w:r w:rsidR="00847872" w:rsidRPr="002F05E2">
        <w:rPr>
          <w:rFonts w:cstheme="minorHAnsi"/>
          <w:b/>
        </w:rPr>
        <w:t>OPIS SPOSOBU OBLICZENIA CENY</w:t>
      </w:r>
    </w:p>
    <w:p w14:paraId="71026AC9" w14:textId="77777777" w:rsidR="0012126D" w:rsidRPr="002F05E2" w:rsidRDefault="0012126D" w:rsidP="0012126D">
      <w:pPr>
        <w:jc w:val="center"/>
        <w:rPr>
          <w:rFonts w:cstheme="minorHAnsi"/>
          <w:b/>
          <w:bCs/>
        </w:rPr>
      </w:pPr>
    </w:p>
    <w:p w14:paraId="71026ACA" w14:textId="77777777" w:rsidR="00174AD6" w:rsidRPr="002F05E2" w:rsidRDefault="00174AD6" w:rsidP="00174AD6">
      <w:pPr>
        <w:pStyle w:val="Nagwek2"/>
        <w:ind w:left="283"/>
        <w:rPr>
          <w:rFonts w:asciiTheme="minorHAnsi" w:hAnsiTheme="minorHAnsi" w:cstheme="minorHAnsi"/>
          <w:color w:val="auto"/>
          <w:sz w:val="22"/>
          <w:szCs w:val="22"/>
        </w:rPr>
      </w:pPr>
      <w:r w:rsidRPr="002F05E2">
        <w:rPr>
          <w:rFonts w:asciiTheme="minorHAnsi" w:hAnsiTheme="minorHAnsi" w:cstheme="minorHAnsi"/>
          <w:color w:val="auto"/>
          <w:sz w:val="22"/>
          <w:szCs w:val="22"/>
        </w:rPr>
        <w:t xml:space="preserve">Podstawą wyliczenia ceny oferty </w:t>
      </w:r>
      <w:r w:rsidR="00362077" w:rsidRPr="002F05E2">
        <w:rPr>
          <w:rFonts w:asciiTheme="minorHAnsi" w:hAnsiTheme="minorHAnsi" w:cstheme="minorHAnsi"/>
          <w:color w:val="auto"/>
          <w:sz w:val="22"/>
          <w:szCs w:val="22"/>
        </w:rPr>
        <w:t>są:</w:t>
      </w:r>
      <w:r w:rsidRPr="002F05E2">
        <w:rPr>
          <w:rFonts w:asciiTheme="minorHAnsi" w:hAnsiTheme="minorHAnsi" w:cstheme="minorHAnsi"/>
          <w:color w:val="auto"/>
          <w:sz w:val="22"/>
          <w:szCs w:val="22"/>
        </w:rPr>
        <w:t xml:space="preserve"> prze</w:t>
      </w:r>
      <w:r w:rsidR="00362077" w:rsidRPr="002F05E2">
        <w:rPr>
          <w:rFonts w:asciiTheme="minorHAnsi" w:hAnsiTheme="minorHAnsi" w:cstheme="minorHAnsi"/>
          <w:color w:val="auto"/>
          <w:sz w:val="22"/>
          <w:szCs w:val="22"/>
        </w:rPr>
        <w:t>dmiary robót,</w:t>
      </w:r>
      <w:r w:rsidRPr="002F05E2">
        <w:rPr>
          <w:rFonts w:asciiTheme="minorHAnsi" w:hAnsiTheme="minorHAnsi" w:cstheme="minorHAnsi"/>
          <w:color w:val="auto"/>
          <w:sz w:val="22"/>
          <w:szCs w:val="22"/>
        </w:rPr>
        <w:t xml:space="preserve"> specyfikacja techniczna wykonania i odbioru robót</w:t>
      </w:r>
      <w:r w:rsidR="00362077" w:rsidRPr="002F05E2">
        <w:rPr>
          <w:rFonts w:asciiTheme="minorHAnsi" w:hAnsiTheme="minorHAnsi" w:cstheme="minorHAnsi"/>
          <w:color w:val="auto"/>
          <w:sz w:val="22"/>
          <w:szCs w:val="22"/>
        </w:rPr>
        <w:t xml:space="preserve"> budowlanych oraz zapisy w SWZ</w:t>
      </w:r>
      <w:r w:rsidRPr="002F05E2">
        <w:rPr>
          <w:rFonts w:asciiTheme="minorHAnsi" w:hAnsiTheme="minorHAnsi" w:cstheme="minorHAnsi"/>
          <w:color w:val="auto"/>
          <w:sz w:val="22"/>
          <w:szCs w:val="22"/>
        </w:rPr>
        <w:t>.</w:t>
      </w:r>
    </w:p>
    <w:p w14:paraId="71026ACB" w14:textId="77777777" w:rsidR="00174AD6" w:rsidRPr="002F05E2" w:rsidRDefault="00174AD6" w:rsidP="00174AD6">
      <w:pPr>
        <w:pStyle w:val="Akapitzlist"/>
        <w:numPr>
          <w:ilvl w:val="0"/>
          <w:numId w:val="21"/>
        </w:numPr>
        <w:jc w:val="both"/>
        <w:rPr>
          <w:rFonts w:asciiTheme="minorHAnsi" w:hAnsiTheme="minorHAnsi" w:cstheme="minorHAnsi"/>
          <w:sz w:val="22"/>
          <w:szCs w:val="22"/>
        </w:rPr>
      </w:pPr>
      <w:r w:rsidRPr="002F05E2">
        <w:rPr>
          <w:rFonts w:asciiTheme="minorHAnsi" w:hAnsiTheme="minorHAnsi" w:cstheme="minorHAnsi"/>
          <w:sz w:val="22"/>
          <w:szCs w:val="22"/>
        </w:rPr>
        <w:t xml:space="preserve">W cenie ofertowej będą zawarte wszelkie cła, podatki i inne należności płatne przez Wykonawcę, według stanu prawnego na dzień składania ofert. </w:t>
      </w:r>
    </w:p>
    <w:p w14:paraId="71026ACC" w14:textId="171DA91E" w:rsidR="00174AD6" w:rsidRPr="002F05E2" w:rsidRDefault="00174AD6" w:rsidP="00174AD6">
      <w:pPr>
        <w:pStyle w:val="Akapitzlist"/>
        <w:numPr>
          <w:ilvl w:val="0"/>
          <w:numId w:val="21"/>
        </w:numPr>
        <w:jc w:val="both"/>
        <w:rPr>
          <w:rFonts w:asciiTheme="minorHAnsi" w:hAnsiTheme="minorHAnsi" w:cstheme="minorHAnsi"/>
          <w:sz w:val="22"/>
          <w:szCs w:val="22"/>
        </w:rPr>
      </w:pPr>
      <w:r w:rsidRPr="002F05E2">
        <w:rPr>
          <w:rFonts w:asciiTheme="minorHAnsi" w:hAnsiTheme="minorHAnsi" w:cstheme="minorHAnsi"/>
          <w:sz w:val="22"/>
          <w:szCs w:val="22"/>
        </w:rPr>
        <w:t xml:space="preserve">W cenie oferty należy uwzględnić wszystkie koszty niezbędne do wykonania zamówienia, a w szczególności opłaty, ubezpieczenia, podatki, koszty robocizny, materiałów, przywrócenie terenu do stanu poprzedniego, przygotowanie dokumentacji powykonawczej, wywóz gruzu, nieczystości wraz z opłatą wysypiskową - utrzymywanie porządku, pozostawienie okolic obiektu w stanie nie </w:t>
      </w:r>
      <w:r w:rsidRPr="002F05E2">
        <w:rPr>
          <w:rFonts w:asciiTheme="minorHAnsi" w:hAnsiTheme="minorHAnsi" w:cstheme="minorHAnsi"/>
          <w:sz w:val="22"/>
          <w:szCs w:val="22"/>
        </w:rPr>
        <w:lastRenderedPageBreak/>
        <w:t xml:space="preserve">gorszym od zastanego w momencie przekazania placu budowy. Wykonanie prób, badań, pomiarów, regulacji instalacji. </w:t>
      </w:r>
    </w:p>
    <w:p w14:paraId="71026ACE" w14:textId="77777777" w:rsidR="00174AD6" w:rsidRPr="002F05E2" w:rsidRDefault="00174AD6" w:rsidP="00362077">
      <w:pPr>
        <w:pStyle w:val="Akapitzlist"/>
        <w:numPr>
          <w:ilvl w:val="0"/>
          <w:numId w:val="21"/>
        </w:numPr>
        <w:jc w:val="both"/>
        <w:rPr>
          <w:rFonts w:asciiTheme="minorHAnsi" w:hAnsiTheme="minorHAnsi" w:cstheme="minorHAnsi"/>
          <w:sz w:val="22"/>
          <w:szCs w:val="22"/>
        </w:rPr>
      </w:pPr>
      <w:r w:rsidRPr="002F05E2">
        <w:rPr>
          <w:rFonts w:asciiTheme="minorHAnsi" w:hAnsiTheme="minorHAnsi" w:cstheme="minorHAnsi"/>
          <w:sz w:val="22"/>
          <w:szCs w:val="22"/>
        </w:rPr>
        <w:t>Tak wyliczoną cenę należy wpisać do Formularza oferty, stanowiącego załącznik nr 1 do SWZ.</w:t>
      </w:r>
    </w:p>
    <w:p w14:paraId="71026ACF" w14:textId="77777777" w:rsidR="00174AD6" w:rsidRPr="002F05E2" w:rsidRDefault="00174AD6" w:rsidP="00174AD6">
      <w:pPr>
        <w:pStyle w:val="Akapitzlist"/>
        <w:numPr>
          <w:ilvl w:val="0"/>
          <w:numId w:val="21"/>
        </w:numPr>
        <w:jc w:val="both"/>
        <w:rPr>
          <w:rFonts w:asciiTheme="minorHAnsi" w:hAnsiTheme="minorHAnsi" w:cstheme="minorHAnsi"/>
          <w:sz w:val="22"/>
          <w:szCs w:val="22"/>
        </w:rPr>
      </w:pPr>
      <w:r w:rsidRPr="002F05E2">
        <w:rPr>
          <w:rFonts w:asciiTheme="minorHAnsi" w:hAnsiTheme="minorHAnsi" w:cstheme="minorHAnsi"/>
          <w:sz w:val="22"/>
          <w:szCs w:val="22"/>
        </w:rPr>
        <w:t xml:space="preserve">Cena ofertowa brutto zostanie wprowadzona do </w:t>
      </w:r>
      <w:r w:rsidR="009C0E48" w:rsidRPr="002F05E2">
        <w:rPr>
          <w:rFonts w:asciiTheme="minorHAnsi" w:hAnsiTheme="minorHAnsi" w:cstheme="minorHAnsi"/>
          <w:sz w:val="22"/>
          <w:szCs w:val="22"/>
        </w:rPr>
        <w:t xml:space="preserve">umowy jako obowiązujące strony </w:t>
      </w:r>
      <w:r w:rsidRPr="002F05E2">
        <w:rPr>
          <w:rFonts w:asciiTheme="minorHAnsi" w:hAnsiTheme="minorHAnsi" w:cstheme="minorHAnsi"/>
          <w:sz w:val="22"/>
          <w:szCs w:val="22"/>
        </w:rPr>
        <w:t>wynagrodzenie brutto o charakterze ryczałtowy</w:t>
      </w:r>
      <w:r w:rsidR="0099256E" w:rsidRPr="002F05E2">
        <w:rPr>
          <w:rFonts w:asciiTheme="minorHAnsi" w:hAnsiTheme="minorHAnsi" w:cstheme="minorHAnsi"/>
          <w:sz w:val="22"/>
          <w:szCs w:val="22"/>
        </w:rPr>
        <w:t>m</w:t>
      </w:r>
      <w:r w:rsidRPr="002F05E2">
        <w:rPr>
          <w:rFonts w:asciiTheme="minorHAnsi" w:hAnsiTheme="minorHAnsi" w:cstheme="minorHAnsi"/>
          <w:sz w:val="22"/>
          <w:szCs w:val="22"/>
        </w:rPr>
        <w:t xml:space="preserve"> zgodnie z art. 632 Kodeksu cywilnego. </w:t>
      </w:r>
    </w:p>
    <w:p w14:paraId="71026AD0" w14:textId="77777777" w:rsidR="00174AD6" w:rsidRPr="002F05E2" w:rsidRDefault="009C0E48" w:rsidP="00174AD6">
      <w:pPr>
        <w:pStyle w:val="Akapitzlist"/>
        <w:numPr>
          <w:ilvl w:val="0"/>
          <w:numId w:val="21"/>
        </w:numPr>
        <w:jc w:val="both"/>
        <w:rPr>
          <w:rFonts w:asciiTheme="minorHAnsi" w:hAnsiTheme="minorHAnsi" w:cstheme="minorHAnsi"/>
          <w:sz w:val="22"/>
          <w:szCs w:val="22"/>
        </w:rPr>
      </w:pPr>
      <w:r w:rsidRPr="002F05E2">
        <w:rPr>
          <w:rFonts w:asciiTheme="minorHAnsi" w:hAnsiTheme="minorHAnsi" w:cstheme="minorHAnsi"/>
          <w:sz w:val="22"/>
          <w:szCs w:val="22"/>
        </w:rPr>
        <w:t>Obliczenie ceny: wartość netto+ wartość podatku VAT =</w:t>
      </w:r>
      <w:r w:rsidR="00174AD6" w:rsidRPr="002F05E2">
        <w:rPr>
          <w:rFonts w:asciiTheme="minorHAnsi" w:hAnsiTheme="minorHAnsi" w:cstheme="minorHAnsi"/>
          <w:sz w:val="22"/>
          <w:szCs w:val="22"/>
        </w:rPr>
        <w:t xml:space="preserve"> wartość brutto.</w:t>
      </w:r>
    </w:p>
    <w:p w14:paraId="71026AD2" w14:textId="77777777" w:rsidR="00174AD6" w:rsidRPr="002F05E2" w:rsidRDefault="00174AD6" w:rsidP="00174AD6">
      <w:pPr>
        <w:pStyle w:val="Akapitzlist"/>
        <w:numPr>
          <w:ilvl w:val="0"/>
          <w:numId w:val="21"/>
        </w:numPr>
        <w:jc w:val="both"/>
        <w:rPr>
          <w:rFonts w:asciiTheme="minorHAnsi" w:hAnsiTheme="minorHAnsi" w:cstheme="minorHAnsi"/>
          <w:sz w:val="22"/>
          <w:szCs w:val="22"/>
        </w:rPr>
      </w:pPr>
      <w:r w:rsidRPr="002F05E2">
        <w:rPr>
          <w:rFonts w:asciiTheme="minorHAnsi" w:hAnsiTheme="minorHAnsi" w:cstheme="minorHAnsi"/>
          <w:sz w:val="22"/>
          <w:szCs w:val="22"/>
        </w:rPr>
        <w:t>Cena ofertowa musi być podana w PLN cyfrowo i słownie, z wyodrębnieniem stawki należnego podatku VAT.</w:t>
      </w:r>
    </w:p>
    <w:p w14:paraId="71026AD3" w14:textId="77777777" w:rsidR="00174AD6" w:rsidRPr="002F05E2" w:rsidRDefault="00174AD6" w:rsidP="00174AD6">
      <w:pPr>
        <w:pStyle w:val="Akapitzlist"/>
        <w:numPr>
          <w:ilvl w:val="0"/>
          <w:numId w:val="21"/>
        </w:numPr>
        <w:jc w:val="both"/>
        <w:rPr>
          <w:rFonts w:asciiTheme="minorHAnsi" w:hAnsiTheme="minorHAnsi" w:cstheme="minorHAnsi"/>
          <w:sz w:val="22"/>
          <w:szCs w:val="22"/>
        </w:rPr>
      </w:pPr>
      <w:r w:rsidRPr="002F05E2">
        <w:rPr>
          <w:rFonts w:asciiTheme="minorHAnsi" w:hAnsiTheme="minorHAnsi" w:cstheme="minorHAnsi"/>
          <w:sz w:val="22"/>
          <w:szCs w:val="22"/>
        </w:rPr>
        <w:t>W przypadku rozbieżności pomiędzy ceną wpisaną w formularzu ofertowym podaną cyfrowo a słownie jako wartość właściwa zostanie przyjęta cena podana słownie.</w:t>
      </w:r>
    </w:p>
    <w:p w14:paraId="71026AD4" w14:textId="77777777" w:rsidR="00174AD6" w:rsidRPr="002F05E2" w:rsidRDefault="00174AD6" w:rsidP="00174AD6">
      <w:pPr>
        <w:pStyle w:val="Akapitzlist"/>
        <w:numPr>
          <w:ilvl w:val="0"/>
          <w:numId w:val="21"/>
        </w:numPr>
        <w:jc w:val="both"/>
        <w:rPr>
          <w:rFonts w:asciiTheme="minorHAnsi" w:hAnsiTheme="minorHAnsi" w:cstheme="minorHAnsi"/>
          <w:sz w:val="22"/>
          <w:szCs w:val="22"/>
        </w:rPr>
      </w:pPr>
      <w:r w:rsidRPr="002F05E2">
        <w:rPr>
          <w:rFonts w:asciiTheme="minorHAnsi" w:hAnsiTheme="minorHAnsi" w:cstheme="minorHAnsi"/>
          <w:sz w:val="22"/>
          <w:szCs w:val="22"/>
        </w:rPr>
        <w:t>Przy obliczeniu ceny należy przyjąć stawkę podatku od towarów i usług właściwą dla przedmiotu zamówienia.</w:t>
      </w:r>
    </w:p>
    <w:p w14:paraId="71026AD5" w14:textId="77777777" w:rsidR="00174AD6" w:rsidRPr="002F05E2" w:rsidRDefault="00174AD6" w:rsidP="00174AD6">
      <w:pPr>
        <w:pStyle w:val="Akapitzlist"/>
        <w:numPr>
          <w:ilvl w:val="0"/>
          <w:numId w:val="21"/>
        </w:numPr>
        <w:jc w:val="both"/>
        <w:rPr>
          <w:rFonts w:asciiTheme="minorHAnsi" w:hAnsiTheme="minorHAnsi" w:cstheme="minorHAnsi"/>
          <w:sz w:val="22"/>
          <w:szCs w:val="22"/>
        </w:rPr>
      </w:pPr>
      <w:r w:rsidRPr="002F05E2">
        <w:rPr>
          <w:rFonts w:asciiTheme="minorHAnsi" w:hAnsiTheme="minorHAnsi" w:cstheme="minorHAnsi"/>
          <w:sz w:val="22"/>
          <w:szCs w:val="22"/>
        </w:rPr>
        <w:t>Wyodrębnienie błędnej stawki podatku VAT spowoduje odrzucenie oferty na podstawie art. 226 ust. 1 pkt 10 ustawy Pzp.</w:t>
      </w:r>
    </w:p>
    <w:p w14:paraId="71026AD6" w14:textId="77777777" w:rsidR="00847872" w:rsidRPr="002F05E2" w:rsidRDefault="00847872" w:rsidP="009F6897">
      <w:pPr>
        <w:rPr>
          <w:rFonts w:cstheme="minorHAnsi"/>
        </w:rPr>
      </w:pPr>
    </w:p>
    <w:p w14:paraId="71026AD7" w14:textId="77777777" w:rsidR="00847872" w:rsidRPr="002F05E2" w:rsidRDefault="00172FA8" w:rsidP="00847872">
      <w:pPr>
        <w:pBdr>
          <w:bottom w:val="single" w:sz="6" w:space="1" w:color="auto"/>
        </w:pBdr>
        <w:jc w:val="center"/>
        <w:rPr>
          <w:rFonts w:cstheme="minorHAnsi"/>
          <w:b/>
        </w:rPr>
      </w:pPr>
      <w:r w:rsidRPr="002F05E2">
        <w:rPr>
          <w:rFonts w:cstheme="minorHAnsi"/>
          <w:b/>
        </w:rPr>
        <w:t>ROZDZIAŁ 1</w:t>
      </w:r>
      <w:r w:rsidR="00943FE2" w:rsidRPr="002F05E2">
        <w:rPr>
          <w:rFonts w:cstheme="minorHAnsi"/>
          <w:b/>
        </w:rPr>
        <w:t>5</w:t>
      </w:r>
      <w:r w:rsidRPr="002F05E2">
        <w:rPr>
          <w:rFonts w:cstheme="minorHAnsi"/>
          <w:b/>
        </w:rPr>
        <w:t xml:space="preserve">. </w:t>
      </w:r>
      <w:r w:rsidR="005D3F47" w:rsidRPr="002F05E2">
        <w:rPr>
          <w:rFonts w:cstheme="minorHAnsi"/>
          <w:b/>
        </w:rPr>
        <w:t>WYKAZ DOKUMENTÓW SKŁADANYCH WRAZ Z OFERTĄ</w:t>
      </w:r>
    </w:p>
    <w:p w14:paraId="71026AD8" w14:textId="77777777" w:rsidR="00847872" w:rsidRPr="002F05E2" w:rsidRDefault="00847872" w:rsidP="007A4B35">
      <w:pPr>
        <w:rPr>
          <w:rFonts w:cstheme="minorHAnsi"/>
        </w:rPr>
      </w:pPr>
    </w:p>
    <w:p w14:paraId="71026AD9" w14:textId="77777777" w:rsidR="00A278DC" w:rsidRPr="002F05E2" w:rsidRDefault="00A278DC" w:rsidP="000758D2">
      <w:pPr>
        <w:pStyle w:val="Akapitzlist"/>
        <w:numPr>
          <w:ilvl w:val="0"/>
          <w:numId w:val="18"/>
        </w:numPr>
        <w:ind w:left="426"/>
        <w:jc w:val="both"/>
        <w:rPr>
          <w:rFonts w:asciiTheme="minorHAnsi" w:hAnsiTheme="minorHAnsi" w:cstheme="minorHAnsi"/>
          <w:sz w:val="22"/>
          <w:szCs w:val="22"/>
        </w:rPr>
      </w:pPr>
      <w:r w:rsidRPr="002F05E2">
        <w:rPr>
          <w:rFonts w:asciiTheme="minorHAnsi" w:hAnsiTheme="minorHAnsi" w:cstheme="minorHAnsi"/>
          <w:sz w:val="22"/>
          <w:szCs w:val="22"/>
        </w:rPr>
        <w:t>Oferta oraz załączniki do niej, które Wykonawca ubiegający się o zamówienie jest zobowiązany złożyć: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537"/>
      </w:tblGrid>
      <w:tr w:rsidR="006A69E9" w:rsidRPr="002F05E2" w14:paraId="71026ADF" w14:textId="77777777" w:rsidTr="00326FCD">
        <w:tc>
          <w:tcPr>
            <w:tcW w:w="525" w:type="dxa"/>
            <w:shd w:val="clear" w:color="auto" w:fill="auto"/>
          </w:tcPr>
          <w:p w14:paraId="71026ADA" w14:textId="77777777" w:rsidR="006A69E9" w:rsidRPr="002F05E2" w:rsidRDefault="006A69E9" w:rsidP="0097588A">
            <w:pPr>
              <w:rPr>
                <w:rFonts w:cstheme="minorHAnsi"/>
              </w:rPr>
            </w:pPr>
            <w:r w:rsidRPr="002F05E2">
              <w:rPr>
                <w:rFonts w:cstheme="minorHAnsi"/>
              </w:rPr>
              <w:t>1.</w:t>
            </w:r>
          </w:p>
        </w:tc>
        <w:tc>
          <w:tcPr>
            <w:tcW w:w="8537" w:type="dxa"/>
            <w:shd w:val="clear" w:color="auto" w:fill="auto"/>
          </w:tcPr>
          <w:p w14:paraId="71026ADB" w14:textId="77777777" w:rsidR="006A69E9" w:rsidRPr="002F05E2" w:rsidRDefault="006A69E9" w:rsidP="0097588A">
            <w:pPr>
              <w:rPr>
                <w:rFonts w:cstheme="minorHAnsi"/>
              </w:rPr>
            </w:pPr>
            <w:r w:rsidRPr="002F05E2">
              <w:rPr>
                <w:rFonts w:cstheme="minorHAnsi"/>
              </w:rPr>
              <w:t xml:space="preserve">Wypełniony </w:t>
            </w:r>
            <w:r w:rsidRPr="002F05E2">
              <w:rPr>
                <w:rFonts w:cstheme="minorHAnsi"/>
                <w:b/>
              </w:rPr>
              <w:t>formularz oferty</w:t>
            </w:r>
            <w:r w:rsidRPr="002F05E2">
              <w:rPr>
                <w:rFonts w:cstheme="minorHAnsi"/>
              </w:rPr>
              <w:t xml:space="preserve"> – załącznik nr 1 do SWZ.</w:t>
            </w:r>
          </w:p>
          <w:p w14:paraId="71026ADC" w14:textId="77777777" w:rsidR="006A69E9" w:rsidRPr="002F05E2" w:rsidRDefault="006A69E9" w:rsidP="0097588A">
            <w:pPr>
              <w:jc w:val="both"/>
              <w:rPr>
                <w:rFonts w:cstheme="minorHAnsi"/>
                <w:i/>
                <w:iCs/>
              </w:rPr>
            </w:pPr>
            <w:r w:rsidRPr="002F05E2">
              <w:rPr>
                <w:rFonts w:cstheme="minorHAnsi"/>
                <w:i/>
                <w:iCs/>
              </w:rPr>
              <w:t>Dokument składa się w formie elektronicznej z kwalifikowanym podpisem elektronicznym lub w postaci elektronicznej opatrzonej podpisem zaufanym lub podpisem osobistym.</w:t>
            </w:r>
          </w:p>
          <w:p w14:paraId="71026ADD" w14:textId="77777777" w:rsidR="006A69E9" w:rsidRPr="002F05E2" w:rsidRDefault="006A69E9" w:rsidP="0097588A">
            <w:pPr>
              <w:jc w:val="both"/>
              <w:rPr>
                <w:rFonts w:cstheme="minorHAnsi"/>
                <w:i/>
              </w:rPr>
            </w:pPr>
            <w:r w:rsidRPr="002F05E2">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1026ADE" w14:textId="77777777" w:rsidR="006A69E9" w:rsidRPr="002F05E2" w:rsidRDefault="006A69E9" w:rsidP="006A69E9">
            <w:pPr>
              <w:rPr>
                <w:rFonts w:cstheme="minorHAnsi"/>
              </w:rPr>
            </w:pPr>
            <w:r w:rsidRPr="002F05E2">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6A69E9" w:rsidRPr="002F05E2" w14:paraId="71026AE8" w14:textId="77777777" w:rsidTr="00326FCD">
        <w:tc>
          <w:tcPr>
            <w:tcW w:w="525" w:type="dxa"/>
            <w:shd w:val="clear" w:color="auto" w:fill="auto"/>
          </w:tcPr>
          <w:p w14:paraId="71026AE6" w14:textId="4FF6DEAA" w:rsidR="006A69E9" w:rsidRPr="002F05E2" w:rsidRDefault="00326FCD" w:rsidP="008A4E4B">
            <w:pPr>
              <w:rPr>
                <w:rFonts w:cstheme="minorHAnsi"/>
              </w:rPr>
            </w:pPr>
            <w:r>
              <w:rPr>
                <w:rFonts w:cstheme="minorHAnsi"/>
              </w:rPr>
              <w:t>2</w:t>
            </w:r>
            <w:r w:rsidR="006A69E9" w:rsidRPr="002F05E2">
              <w:rPr>
                <w:rFonts w:cstheme="minorHAnsi"/>
              </w:rPr>
              <w:t>.</w:t>
            </w:r>
          </w:p>
        </w:tc>
        <w:tc>
          <w:tcPr>
            <w:tcW w:w="8537" w:type="dxa"/>
            <w:shd w:val="clear" w:color="auto" w:fill="auto"/>
          </w:tcPr>
          <w:p w14:paraId="71026AE7" w14:textId="77777777" w:rsidR="006A69E9" w:rsidRPr="002F05E2" w:rsidRDefault="006A69E9" w:rsidP="0097588A">
            <w:pPr>
              <w:jc w:val="both"/>
              <w:rPr>
                <w:rFonts w:cstheme="minorHAnsi"/>
              </w:rPr>
            </w:pPr>
            <w:r w:rsidRPr="002F05E2">
              <w:rPr>
                <w:rFonts w:cstheme="minorHAnsi"/>
                <w:b/>
              </w:rPr>
              <w:t>Odpis lub informację z Krajowego Rejestru Sądowego, Centralnej Ewidencji i Informacji o  Działalności Gospodarczej lub innego właściwego rejestru</w:t>
            </w:r>
            <w:r w:rsidRPr="002F05E2">
              <w:rPr>
                <w:rFonts w:cstheme="minorHAnsi"/>
              </w:rPr>
              <w:t>, w celu potwierdzenia, że osoba działająca w imieniu wykonawcy jest umocowana do jego reprezentowania. Wykonawca nie jest zobowiązany do złożenia dokumentów,</w:t>
            </w:r>
            <w:r w:rsidR="009C0E48" w:rsidRPr="002F05E2">
              <w:rPr>
                <w:rFonts w:cstheme="minorHAnsi"/>
              </w:rPr>
              <w:t xml:space="preserve"> o których mowa powyżej, jeżeli</w:t>
            </w:r>
            <w:r w:rsidRPr="002F05E2">
              <w:rPr>
                <w:rFonts w:cstheme="minorHAnsi"/>
              </w:rPr>
              <w:t xml:space="preserve"> zamawiający może je  uzyskać za pomocą bezpłatnych i ogólnodostępnych baz danych, o ile wykonawca wskazał w  formularzu oferty dane umożliwiające dostęp do tych dokumentów.</w:t>
            </w:r>
          </w:p>
        </w:tc>
      </w:tr>
      <w:tr w:rsidR="006A69E9" w:rsidRPr="002F05E2" w14:paraId="71026AF0" w14:textId="77777777" w:rsidTr="00326FCD">
        <w:tc>
          <w:tcPr>
            <w:tcW w:w="525" w:type="dxa"/>
            <w:shd w:val="clear" w:color="auto" w:fill="auto"/>
          </w:tcPr>
          <w:p w14:paraId="71026AE9" w14:textId="5D4F1DE4" w:rsidR="006A69E9" w:rsidRPr="002F05E2" w:rsidRDefault="00326FCD" w:rsidP="0097588A">
            <w:pPr>
              <w:rPr>
                <w:rFonts w:cstheme="minorHAnsi"/>
              </w:rPr>
            </w:pPr>
            <w:r>
              <w:rPr>
                <w:rFonts w:cstheme="minorHAnsi"/>
              </w:rPr>
              <w:t>3</w:t>
            </w:r>
            <w:r w:rsidR="006A69E9" w:rsidRPr="002F05E2">
              <w:rPr>
                <w:rFonts w:cstheme="minorHAnsi"/>
              </w:rPr>
              <w:t>.</w:t>
            </w:r>
          </w:p>
        </w:tc>
        <w:tc>
          <w:tcPr>
            <w:tcW w:w="8537" w:type="dxa"/>
            <w:shd w:val="clear" w:color="auto" w:fill="auto"/>
          </w:tcPr>
          <w:p w14:paraId="71026AEA" w14:textId="77777777" w:rsidR="006A69E9" w:rsidRPr="002F05E2" w:rsidRDefault="006A69E9" w:rsidP="0097588A">
            <w:pPr>
              <w:rPr>
                <w:rFonts w:cstheme="minorHAnsi"/>
              </w:rPr>
            </w:pPr>
            <w:r w:rsidRPr="002F05E2">
              <w:rPr>
                <w:rFonts w:cstheme="minorHAnsi"/>
              </w:rPr>
              <w:t>Jeżeli dotyczy:</w:t>
            </w:r>
          </w:p>
          <w:p w14:paraId="71026AEB" w14:textId="77777777" w:rsidR="006A69E9" w:rsidRPr="002F05E2" w:rsidRDefault="006A69E9" w:rsidP="006A69E9">
            <w:pPr>
              <w:numPr>
                <w:ilvl w:val="0"/>
                <w:numId w:val="36"/>
              </w:numPr>
              <w:jc w:val="both"/>
              <w:rPr>
                <w:rFonts w:cstheme="minorHAnsi"/>
              </w:rPr>
            </w:pPr>
            <w:r w:rsidRPr="002F05E2">
              <w:rPr>
                <w:rFonts w:cstheme="minorHAnsi"/>
                <w:b/>
              </w:rPr>
              <w:t>Pełnomocnictwo</w:t>
            </w:r>
            <w:r w:rsidR="00976250">
              <w:rPr>
                <w:rFonts w:cstheme="minorHAnsi"/>
                <w:b/>
              </w:rPr>
              <w:t xml:space="preserve"> </w:t>
            </w:r>
            <w:r w:rsidRPr="002F05E2">
              <w:rPr>
                <w:rFonts w:cstheme="minorHAnsi"/>
                <w:b/>
              </w:rPr>
              <w:t>upoważniające do złożenia oferty</w:t>
            </w:r>
            <w:r w:rsidRPr="002F05E2">
              <w:rPr>
                <w:rFonts w:cstheme="minorHAnsi"/>
              </w:rPr>
              <w:t xml:space="preserve"> (umocowanie do reprezentowania wykonawcy) - jeżeli w imieniu wykonawcy działa osoba, której umocowanie do jego reprezentowania nie wynika z dokumentów określających status prawny wykonawcy.</w:t>
            </w:r>
          </w:p>
          <w:p w14:paraId="71026AEC" w14:textId="77777777" w:rsidR="006A69E9" w:rsidRPr="002F05E2" w:rsidRDefault="006A69E9" w:rsidP="006A69E9">
            <w:pPr>
              <w:numPr>
                <w:ilvl w:val="0"/>
                <w:numId w:val="36"/>
              </w:numPr>
              <w:jc w:val="both"/>
              <w:rPr>
                <w:rFonts w:cstheme="minorHAnsi"/>
              </w:rPr>
            </w:pPr>
            <w:r w:rsidRPr="002F05E2">
              <w:rPr>
                <w:rFonts w:cstheme="minorHAnsi"/>
              </w:rPr>
              <w:t>Pełnomocnictwo dla osoby działającej w imieniu wykonawców wspólnie ubiegających się o udzielenie zamówienia publicznego – dotyczy ofert składanych przez Wykonawców wspólnie ubiegających się o udzielenie zamówienia.</w:t>
            </w:r>
          </w:p>
          <w:p w14:paraId="71026AED" w14:textId="77777777" w:rsidR="006A69E9" w:rsidRPr="002F05E2" w:rsidRDefault="006A69E9" w:rsidP="0097588A">
            <w:pPr>
              <w:numPr>
                <w:ilvl w:val="0"/>
                <w:numId w:val="36"/>
              </w:numPr>
              <w:jc w:val="both"/>
              <w:rPr>
                <w:rFonts w:cstheme="minorHAnsi"/>
              </w:rPr>
            </w:pPr>
            <w:r w:rsidRPr="002F05E2">
              <w:rPr>
                <w:rFonts w:cstheme="minorHAnsi"/>
              </w:rPr>
              <w:t>Pełnomocnictwo dla osoby działającej w imieniu podmiotu udostępniającego zasoby na zasadach określonych w art. 118 ustawy Pzp lub podwykonawcy niebędącego podmiotem udostępniającym zasoby na takich zasadach.</w:t>
            </w:r>
          </w:p>
          <w:p w14:paraId="71026AEE" w14:textId="77777777" w:rsidR="006A69E9" w:rsidRPr="002F05E2" w:rsidRDefault="006A69E9" w:rsidP="0097588A">
            <w:pPr>
              <w:jc w:val="both"/>
              <w:rPr>
                <w:rFonts w:cstheme="minorHAnsi"/>
                <w:i/>
                <w:iCs/>
              </w:rPr>
            </w:pPr>
            <w:r w:rsidRPr="002F05E2">
              <w:rPr>
                <w:rFonts w:cstheme="minorHAnsi"/>
                <w:i/>
                <w:iCs/>
              </w:rPr>
              <w:t xml:space="preserve">Jeżeli pełnomocnictwo zostało wystawione jako dokument elektroniczny, przekazuje się ten dokument w formie elektronicznej z kwalifikowanym podpisem elektronicznym lub w postaci elektronicznej opatrzonej podpisem zaufanym lub podpisem osobistym. </w:t>
            </w:r>
          </w:p>
          <w:p w14:paraId="71026AEF" w14:textId="77777777" w:rsidR="006A69E9" w:rsidRPr="002F05E2" w:rsidRDefault="006A69E9" w:rsidP="0097588A">
            <w:pPr>
              <w:jc w:val="both"/>
              <w:rPr>
                <w:rFonts w:cstheme="minorHAnsi"/>
                <w:i/>
                <w:iCs/>
              </w:rPr>
            </w:pPr>
            <w:r w:rsidRPr="002F05E2">
              <w:rPr>
                <w:rFonts w:cstheme="minorHAnsi"/>
                <w:i/>
                <w:iCs/>
              </w:rPr>
              <w:lastRenderedPageBreak/>
              <w:t>Jeżeli pełnomocnictwo zostało wystawione jako dokument w postaci papierowej i opatrzone własnoręcznym podpisem, przekazuje się cyfrowe odwzorowanie tego dokumentu, opatrzony kwalifikowanym podpisem elektronicznym, podpisem zaufanym lub  podpisem osobistym – poświadczające zgodność odwzorowania cyfrowego z dokumentem w  postaci papierowej. Poświadczenia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tc>
      </w:tr>
      <w:tr w:rsidR="006A69E9" w:rsidRPr="002F05E2" w14:paraId="71026AF6" w14:textId="77777777" w:rsidTr="00326FCD">
        <w:tc>
          <w:tcPr>
            <w:tcW w:w="525" w:type="dxa"/>
            <w:shd w:val="clear" w:color="auto" w:fill="auto"/>
          </w:tcPr>
          <w:p w14:paraId="71026AF1" w14:textId="46F76CA9" w:rsidR="006A69E9" w:rsidRPr="002F05E2" w:rsidRDefault="00326FCD" w:rsidP="0097588A">
            <w:pPr>
              <w:rPr>
                <w:rFonts w:cstheme="minorHAnsi"/>
              </w:rPr>
            </w:pPr>
            <w:r>
              <w:rPr>
                <w:rFonts w:cstheme="minorHAnsi"/>
              </w:rPr>
              <w:lastRenderedPageBreak/>
              <w:t>4</w:t>
            </w:r>
            <w:r w:rsidR="006A69E9" w:rsidRPr="002F05E2">
              <w:rPr>
                <w:rFonts w:cstheme="minorHAnsi"/>
              </w:rPr>
              <w:t>.</w:t>
            </w:r>
          </w:p>
        </w:tc>
        <w:tc>
          <w:tcPr>
            <w:tcW w:w="8537" w:type="dxa"/>
            <w:shd w:val="clear" w:color="auto" w:fill="auto"/>
          </w:tcPr>
          <w:p w14:paraId="71026AF2" w14:textId="77777777" w:rsidR="006A69E9" w:rsidRPr="002F05E2" w:rsidRDefault="006A69E9" w:rsidP="0097588A">
            <w:pPr>
              <w:rPr>
                <w:rFonts w:cstheme="minorHAnsi"/>
              </w:rPr>
            </w:pPr>
            <w:r w:rsidRPr="002F05E2">
              <w:rPr>
                <w:rFonts w:cstheme="minorHAnsi"/>
                <w:b/>
              </w:rPr>
              <w:t>Oświadczenie Wykonawcy o niepodleganiu wykluczeniu z postępowania</w:t>
            </w:r>
            <w:r w:rsidRPr="002F05E2">
              <w:rPr>
                <w:rFonts w:cstheme="minorHAnsi"/>
              </w:rPr>
              <w:t xml:space="preserve"> – wzór oświadczenia stanowi załącznik nr 2 do SWZ.</w:t>
            </w:r>
          </w:p>
          <w:p w14:paraId="71026AF3" w14:textId="77777777" w:rsidR="006A69E9" w:rsidRPr="002F05E2" w:rsidRDefault="006A69E9" w:rsidP="0097588A">
            <w:pPr>
              <w:jc w:val="both"/>
              <w:rPr>
                <w:rFonts w:cstheme="minorHAnsi"/>
                <w:i/>
                <w:iCs/>
              </w:rPr>
            </w:pPr>
            <w:r w:rsidRPr="002F05E2">
              <w:rPr>
                <w:rFonts w:cstheme="minorHAnsi"/>
                <w:i/>
                <w:iCs/>
              </w:rPr>
              <w:t>Dokument składa się w formie elektronicznej z kwalifikowanym podpisem elektronicznym lub w postaci elektronicznej opatrzonej podpisem zaufanym lub podpisem osobistym.</w:t>
            </w:r>
          </w:p>
          <w:p w14:paraId="71026AF4" w14:textId="77777777" w:rsidR="006A69E9" w:rsidRPr="002F05E2" w:rsidRDefault="006A69E9" w:rsidP="0097588A">
            <w:pPr>
              <w:jc w:val="both"/>
              <w:rPr>
                <w:rFonts w:cstheme="minorHAnsi"/>
                <w:i/>
              </w:rPr>
            </w:pPr>
            <w:r w:rsidRPr="002F05E2">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1026AF5" w14:textId="77777777" w:rsidR="006A69E9" w:rsidRPr="002F05E2" w:rsidRDefault="006A69E9" w:rsidP="006A69E9">
            <w:pPr>
              <w:rPr>
                <w:rFonts w:cstheme="minorHAnsi"/>
              </w:rPr>
            </w:pPr>
            <w:r w:rsidRPr="002F05E2">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6A69E9" w:rsidRPr="002F05E2" w14:paraId="71026AFC" w14:textId="77777777" w:rsidTr="00326FCD">
        <w:tc>
          <w:tcPr>
            <w:tcW w:w="525" w:type="dxa"/>
            <w:shd w:val="clear" w:color="auto" w:fill="auto"/>
          </w:tcPr>
          <w:p w14:paraId="71026AF7" w14:textId="19659730" w:rsidR="006A69E9" w:rsidRPr="002F05E2" w:rsidRDefault="00326FCD" w:rsidP="0097588A">
            <w:pPr>
              <w:rPr>
                <w:rFonts w:cstheme="minorHAnsi"/>
              </w:rPr>
            </w:pPr>
            <w:r>
              <w:rPr>
                <w:rFonts w:cstheme="minorHAnsi"/>
              </w:rPr>
              <w:t>5</w:t>
            </w:r>
            <w:r w:rsidR="006A69E9" w:rsidRPr="002F05E2">
              <w:rPr>
                <w:rFonts w:cstheme="minorHAnsi"/>
              </w:rPr>
              <w:t>.</w:t>
            </w:r>
          </w:p>
        </w:tc>
        <w:tc>
          <w:tcPr>
            <w:tcW w:w="8537" w:type="dxa"/>
            <w:shd w:val="clear" w:color="auto" w:fill="auto"/>
          </w:tcPr>
          <w:p w14:paraId="71026AF8" w14:textId="77777777" w:rsidR="006A69E9" w:rsidRPr="002F05E2" w:rsidRDefault="006A69E9" w:rsidP="0097588A">
            <w:pPr>
              <w:jc w:val="both"/>
              <w:rPr>
                <w:rFonts w:cstheme="minorHAnsi"/>
              </w:rPr>
            </w:pPr>
            <w:r w:rsidRPr="002F05E2">
              <w:rPr>
                <w:rFonts w:cstheme="minorHAnsi"/>
                <w:b/>
              </w:rPr>
              <w:t xml:space="preserve">Oświadczenie Wykonawcy o spełnianiu warunków udziału w postępowaniu - </w:t>
            </w:r>
            <w:r w:rsidRPr="002F05E2">
              <w:rPr>
                <w:rFonts w:cstheme="minorHAnsi"/>
              </w:rPr>
              <w:t>wzór o</w:t>
            </w:r>
            <w:r w:rsidR="009C0E48" w:rsidRPr="002F05E2">
              <w:rPr>
                <w:rFonts w:cstheme="minorHAnsi"/>
              </w:rPr>
              <w:t>świadczenia s</w:t>
            </w:r>
            <w:r w:rsidRPr="002F05E2">
              <w:rPr>
                <w:rFonts w:cstheme="minorHAnsi"/>
              </w:rPr>
              <w:t>tanowi załącznik nr 3 do SWZ.</w:t>
            </w:r>
          </w:p>
          <w:p w14:paraId="71026AF9" w14:textId="77777777" w:rsidR="006A69E9" w:rsidRPr="002F05E2" w:rsidRDefault="006A69E9" w:rsidP="0097588A">
            <w:pPr>
              <w:jc w:val="both"/>
              <w:rPr>
                <w:rFonts w:cstheme="minorHAnsi"/>
                <w:i/>
                <w:iCs/>
              </w:rPr>
            </w:pPr>
            <w:r w:rsidRPr="002F05E2">
              <w:rPr>
                <w:rFonts w:cstheme="minorHAnsi"/>
                <w:i/>
                <w:iCs/>
              </w:rPr>
              <w:t>Dokument składa się w formie elektronicznej z kwalifikowanym podpisem elektronicznym lub w postaci elektronicznej opatrzonej podpisem zaufanym lub podpisem osobistym.</w:t>
            </w:r>
          </w:p>
          <w:p w14:paraId="71026AFA" w14:textId="77777777" w:rsidR="006A69E9" w:rsidRPr="002F05E2" w:rsidRDefault="006A69E9" w:rsidP="0097588A">
            <w:pPr>
              <w:jc w:val="both"/>
              <w:rPr>
                <w:rFonts w:cstheme="minorHAnsi"/>
                <w:i/>
              </w:rPr>
            </w:pPr>
            <w:r w:rsidRPr="002F05E2">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1026AFB" w14:textId="77777777" w:rsidR="006A69E9" w:rsidRPr="002F05E2" w:rsidRDefault="006A69E9" w:rsidP="006A69E9">
            <w:pPr>
              <w:rPr>
                <w:rFonts w:cstheme="minorHAnsi"/>
              </w:rPr>
            </w:pPr>
            <w:r w:rsidRPr="002F05E2">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6A69E9" w:rsidRPr="002F05E2" w14:paraId="71026B03" w14:textId="77777777" w:rsidTr="00326FCD">
        <w:tc>
          <w:tcPr>
            <w:tcW w:w="525" w:type="dxa"/>
            <w:shd w:val="clear" w:color="auto" w:fill="auto"/>
          </w:tcPr>
          <w:p w14:paraId="71026AFD" w14:textId="00E79585" w:rsidR="006A69E9" w:rsidRPr="002F05E2" w:rsidRDefault="00326FCD" w:rsidP="0097588A">
            <w:pPr>
              <w:rPr>
                <w:rFonts w:cstheme="minorHAnsi"/>
              </w:rPr>
            </w:pPr>
            <w:r>
              <w:rPr>
                <w:rFonts w:cstheme="minorHAnsi"/>
              </w:rPr>
              <w:t>6</w:t>
            </w:r>
            <w:r w:rsidR="006A69E9" w:rsidRPr="002F05E2">
              <w:rPr>
                <w:rFonts w:cstheme="minorHAnsi"/>
              </w:rPr>
              <w:t>.</w:t>
            </w:r>
          </w:p>
        </w:tc>
        <w:tc>
          <w:tcPr>
            <w:tcW w:w="8537" w:type="dxa"/>
            <w:shd w:val="clear" w:color="auto" w:fill="auto"/>
          </w:tcPr>
          <w:p w14:paraId="71026AFE" w14:textId="77777777" w:rsidR="006A69E9" w:rsidRPr="002F05E2" w:rsidRDefault="006A69E9" w:rsidP="0097588A">
            <w:pPr>
              <w:jc w:val="both"/>
              <w:rPr>
                <w:rFonts w:cstheme="minorHAnsi"/>
              </w:rPr>
            </w:pPr>
            <w:r w:rsidRPr="002F05E2">
              <w:rPr>
                <w:rFonts w:cstheme="minorHAnsi"/>
              </w:rPr>
              <w:t>Jeżeli dotyczy:</w:t>
            </w:r>
          </w:p>
          <w:p w14:paraId="71026AFF" w14:textId="77777777" w:rsidR="006A69E9" w:rsidRPr="002F05E2" w:rsidRDefault="006A69E9" w:rsidP="0097588A">
            <w:pPr>
              <w:jc w:val="both"/>
              <w:rPr>
                <w:rFonts w:cstheme="minorHAnsi"/>
              </w:rPr>
            </w:pPr>
            <w:r w:rsidRPr="002F05E2">
              <w:rPr>
                <w:rFonts w:cstheme="minorHAnsi"/>
              </w:rPr>
              <w:t xml:space="preserve">W przypadku wykonawców wspólnie ubiegających się o udzielenie zamówienia - </w:t>
            </w:r>
            <w:r w:rsidRPr="002F05E2">
              <w:rPr>
                <w:rFonts w:cstheme="minorHAnsi"/>
                <w:b/>
                <w:bCs/>
              </w:rPr>
              <w:t>oświadczenie, składane na podstawie art. 117 ust. 4 ustawy Pzp</w:t>
            </w:r>
            <w:r w:rsidRPr="002F05E2">
              <w:rPr>
                <w:rFonts w:cstheme="minorHAnsi"/>
              </w:rPr>
              <w:t>, z którego wynika, które roboty budowlane wykonają poszczególni wykonawcy (konsorcjanci).</w:t>
            </w:r>
          </w:p>
          <w:p w14:paraId="71026B00" w14:textId="77777777" w:rsidR="006A69E9" w:rsidRPr="002F05E2" w:rsidRDefault="006A69E9" w:rsidP="0097588A">
            <w:pPr>
              <w:jc w:val="both"/>
              <w:rPr>
                <w:rFonts w:cstheme="minorHAnsi"/>
                <w:i/>
                <w:iCs/>
              </w:rPr>
            </w:pPr>
            <w:r w:rsidRPr="002F05E2">
              <w:rPr>
                <w:rFonts w:cstheme="minorHAnsi"/>
                <w:i/>
                <w:iCs/>
              </w:rPr>
              <w:t>Dokument składa się w formie elektronicznej z kwalifikowanym podpisem elektronicznym lub w postaci elektronicznej opatrzonej podpisem zaufanym lub podpisem osobistym.</w:t>
            </w:r>
          </w:p>
          <w:p w14:paraId="71026B01" w14:textId="77777777" w:rsidR="006A69E9" w:rsidRPr="002F05E2" w:rsidRDefault="006A69E9" w:rsidP="0097588A">
            <w:pPr>
              <w:jc w:val="both"/>
              <w:rPr>
                <w:rFonts w:cstheme="minorHAnsi"/>
                <w:i/>
              </w:rPr>
            </w:pPr>
            <w:r w:rsidRPr="002F05E2">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1026B02" w14:textId="77777777" w:rsidR="006A69E9" w:rsidRPr="002F05E2" w:rsidRDefault="006A69E9" w:rsidP="006A69E9">
            <w:pPr>
              <w:rPr>
                <w:rFonts w:cstheme="minorHAnsi"/>
              </w:rPr>
            </w:pPr>
            <w:r w:rsidRPr="002F05E2">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6A69E9" w:rsidRPr="002F05E2" w14:paraId="71026B0A" w14:textId="77777777" w:rsidTr="00326FCD">
        <w:tc>
          <w:tcPr>
            <w:tcW w:w="525" w:type="dxa"/>
            <w:shd w:val="clear" w:color="auto" w:fill="auto"/>
          </w:tcPr>
          <w:p w14:paraId="71026B04" w14:textId="2539F485" w:rsidR="006A69E9" w:rsidRPr="002F05E2" w:rsidRDefault="00326FCD" w:rsidP="0097588A">
            <w:pPr>
              <w:rPr>
                <w:rFonts w:cstheme="minorHAnsi"/>
              </w:rPr>
            </w:pPr>
            <w:r>
              <w:rPr>
                <w:rFonts w:cstheme="minorHAnsi"/>
              </w:rPr>
              <w:t>7</w:t>
            </w:r>
            <w:r w:rsidR="006A69E9" w:rsidRPr="002F05E2">
              <w:rPr>
                <w:rFonts w:cstheme="minorHAnsi"/>
              </w:rPr>
              <w:t>.</w:t>
            </w:r>
          </w:p>
        </w:tc>
        <w:tc>
          <w:tcPr>
            <w:tcW w:w="8537" w:type="dxa"/>
            <w:shd w:val="clear" w:color="auto" w:fill="auto"/>
          </w:tcPr>
          <w:p w14:paraId="71026B05" w14:textId="77777777" w:rsidR="006A69E9" w:rsidRPr="002F05E2" w:rsidRDefault="006A69E9" w:rsidP="0097588A">
            <w:pPr>
              <w:jc w:val="both"/>
              <w:rPr>
                <w:rFonts w:cstheme="minorHAnsi"/>
                <w:bCs/>
              </w:rPr>
            </w:pPr>
            <w:r w:rsidRPr="002F05E2">
              <w:rPr>
                <w:rFonts w:cstheme="minorHAnsi"/>
                <w:bCs/>
              </w:rPr>
              <w:t>Jeżeli dotyczy:</w:t>
            </w:r>
          </w:p>
          <w:p w14:paraId="71026B06" w14:textId="77777777" w:rsidR="006A69E9" w:rsidRPr="002F05E2" w:rsidRDefault="006A69E9" w:rsidP="0097588A">
            <w:pPr>
              <w:jc w:val="both"/>
              <w:rPr>
                <w:rFonts w:cstheme="minorHAnsi"/>
                <w:bCs/>
              </w:rPr>
            </w:pPr>
            <w:r w:rsidRPr="002F05E2">
              <w:rPr>
                <w:rFonts w:cstheme="minorHAnsi"/>
                <w:b/>
              </w:rPr>
              <w:t xml:space="preserve">Zobowiązanie podmiotu udostępniającego zasoby – </w:t>
            </w:r>
            <w:r w:rsidRPr="002F05E2">
              <w:rPr>
                <w:rFonts w:cstheme="minorHAnsi"/>
                <w:bCs/>
              </w:rPr>
              <w:t>załącznik nr 4 do SWZ.</w:t>
            </w:r>
          </w:p>
          <w:p w14:paraId="71026B07" w14:textId="77777777" w:rsidR="006A69E9" w:rsidRPr="002F05E2" w:rsidRDefault="006A69E9" w:rsidP="0097588A">
            <w:pPr>
              <w:jc w:val="both"/>
              <w:rPr>
                <w:rFonts w:cstheme="minorHAnsi"/>
                <w:i/>
                <w:iCs/>
              </w:rPr>
            </w:pPr>
            <w:r w:rsidRPr="002F05E2">
              <w:rPr>
                <w:rFonts w:cstheme="minorHAnsi"/>
                <w:i/>
                <w:iCs/>
              </w:rPr>
              <w:t>Dokument składa się w formie elektronicznej z kwalifikowanym podpisem elektronicznym lub w postaci elektronicznej opatrzonej podpisem zaufanym lub podpisem osobistym.</w:t>
            </w:r>
          </w:p>
          <w:p w14:paraId="71026B08" w14:textId="77777777" w:rsidR="006A69E9" w:rsidRPr="002F05E2" w:rsidRDefault="006A69E9" w:rsidP="0097588A">
            <w:pPr>
              <w:jc w:val="both"/>
              <w:rPr>
                <w:rFonts w:cstheme="minorHAnsi"/>
                <w:i/>
              </w:rPr>
            </w:pPr>
            <w:r w:rsidRPr="002F05E2">
              <w:rPr>
                <w:rFonts w:cstheme="minorHAnsi"/>
                <w:i/>
              </w:rPr>
              <w:lastRenderedPageBreak/>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1026B09" w14:textId="77777777" w:rsidR="006A69E9" w:rsidRPr="002F05E2" w:rsidRDefault="006A69E9" w:rsidP="006A69E9">
            <w:pPr>
              <w:rPr>
                <w:rFonts w:cstheme="minorHAnsi"/>
              </w:rPr>
            </w:pPr>
            <w:r w:rsidRPr="002F05E2">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bl>
    <w:p w14:paraId="71026B0B" w14:textId="77777777" w:rsidR="006A69E9" w:rsidRPr="002F05E2" w:rsidRDefault="006A69E9" w:rsidP="006A69E9">
      <w:pPr>
        <w:jc w:val="both"/>
        <w:rPr>
          <w:rFonts w:cstheme="minorHAnsi"/>
        </w:rPr>
      </w:pPr>
      <w:r w:rsidRPr="002F05E2">
        <w:rPr>
          <w:rFonts w:cstheme="minorHAnsi"/>
        </w:rPr>
        <w:lastRenderedPageBreak/>
        <w:t>UWAGA</w:t>
      </w:r>
    </w:p>
    <w:p w14:paraId="71026B0C" w14:textId="77777777" w:rsidR="00A1225D" w:rsidRPr="002F05E2" w:rsidRDefault="00A1225D" w:rsidP="00A1225D">
      <w:pPr>
        <w:pStyle w:val="Akapitzlist"/>
        <w:ind w:left="426"/>
        <w:jc w:val="both"/>
        <w:rPr>
          <w:rFonts w:asciiTheme="minorHAnsi" w:hAnsiTheme="minorHAnsi" w:cstheme="minorHAnsi"/>
          <w:sz w:val="22"/>
          <w:szCs w:val="22"/>
        </w:rPr>
      </w:pPr>
      <w:r w:rsidRPr="002F05E2">
        <w:rPr>
          <w:rFonts w:asciiTheme="minorHAnsi" w:hAnsiTheme="minorHAnsi" w:cstheme="minorHAnsi"/>
          <w:sz w:val="22"/>
          <w:szCs w:val="22"/>
        </w:rPr>
        <w:t>W przypadku gdy Wykonawca będzie wykonywał przedmiot zamówienia przy udziale podwykonawcy, do oferty dołącza również oświadczenie podwykonawcy o niepodleganiu wykluczeniu (załącznik nr 2 do SWZ oraz Oświadczenie Wykonawcy o spełnianiu warunków udziału w postępowaniu (załącznik nr 3 do SWZ).</w:t>
      </w:r>
    </w:p>
    <w:p w14:paraId="71026B0D" w14:textId="77777777" w:rsidR="00A1225D" w:rsidRPr="002F05E2" w:rsidRDefault="00A1225D" w:rsidP="00A1225D">
      <w:pPr>
        <w:pStyle w:val="Akapitzlist"/>
        <w:ind w:left="426"/>
        <w:jc w:val="both"/>
        <w:rPr>
          <w:rFonts w:asciiTheme="minorHAnsi" w:hAnsiTheme="minorHAnsi" w:cstheme="minorHAnsi"/>
          <w:sz w:val="22"/>
          <w:szCs w:val="22"/>
        </w:rPr>
      </w:pPr>
      <w:r w:rsidRPr="002F05E2">
        <w:rPr>
          <w:rFonts w:asciiTheme="minorHAnsi" w:hAnsiTheme="minorHAnsi" w:cstheme="minorHAnsi"/>
          <w:sz w:val="22"/>
          <w:szCs w:val="22"/>
        </w:rPr>
        <w:t>Podmiot udostępniający zasoby (jeżeli taki będzie występował) powinien złożyć wraz z ofertą oświadczenie o niepodleganiu wykluczeniu (załącznik nr 2 do SWZ) oraz oświadczenie wstępne o spełnieniu warunków udziału w postępowaniu (załącznik nr 3 do SWZ).</w:t>
      </w:r>
    </w:p>
    <w:p w14:paraId="71026B0E" w14:textId="77777777" w:rsidR="0042638B" w:rsidRPr="002F05E2" w:rsidRDefault="0042638B" w:rsidP="0042638B">
      <w:pPr>
        <w:pStyle w:val="Akapitzlist"/>
        <w:ind w:left="426"/>
        <w:jc w:val="both"/>
        <w:rPr>
          <w:rFonts w:asciiTheme="minorHAnsi" w:hAnsiTheme="minorHAnsi" w:cstheme="minorHAnsi"/>
          <w:sz w:val="22"/>
          <w:szCs w:val="22"/>
        </w:rPr>
      </w:pPr>
    </w:p>
    <w:p w14:paraId="71026B0F" w14:textId="77777777" w:rsidR="0042638B" w:rsidRPr="002F05E2" w:rsidRDefault="0042638B" w:rsidP="0042638B">
      <w:pPr>
        <w:pStyle w:val="Akapitzlist"/>
        <w:ind w:left="426"/>
        <w:jc w:val="both"/>
        <w:rPr>
          <w:rFonts w:asciiTheme="minorHAnsi" w:hAnsiTheme="minorHAnsi" w:cstheme="minorHAnsi"/>
          <w:sz w:val="22"/>
          <w:szCs w:val="22"/>
        </w:rPr>
      </w:pPr>
    </w:p>
    <w:p w14:paraId="71026B10" w14:textId="77777777" w:rsidR="003C17B5" w:rsidRPr="002F05E2" w:rsidRDefault="003C17B5" w:rsidP="003C17B5">
      <w:pPr>
        <w:pStyle w:val="Akapitzlist"/>
        <w:ind w:left="360"/>
        <w:jc w:val="both"/>
        <w:rPr>
          <w:rFonts w:asciiTheme="minorHAnsi" w:hAnsiTheme="minorHAnsi" w:cstheme="minorHAnsi"/>
          <w:sz w:val="22"/>
          <w:szCs w:val="22"/>
          <w:u w:val="single"/>
        </w:rPr>
      </w:pPr>
      <w:r w:rsidRPr="002F05E2">
        <w:rPr>
          <w:rFonts w:asciiTheme="minorHAnsi" w:hAnsiTheme="minorHAnsi" w:cstheme="minorHAnsi"/>
          <w:sz w:val="22"/>
          <w:szCs w:val="22"/>
        </w:rPr>
        <w:t>3</w:t>
      </w:r>
      <w:r w:rsidRPr="002F05E2">
        <w:rPr>
          <w:rFonts w:asciiTheme="minorHAnsi" w:hAnsiTheme="minorHAnsi" w:cstheme="minorHAnsi"/>
          <w:i/>
          <w:sz w:val="22"/>
          <w:szCs w:val="22"/>
          <w:u w:val="single"/>
        </w:rPr>
        <w:t xml:space="preserve">. </w:t>
      </w:r>
      <w:r w:rsidRPr="002F05E2">
        <w:rPr>
          <w:rFonts w:asciiTheme="minorHAnsi" w:hAnsiTheme="minorHAnsi" w:cstheme="minorHAnsi"/>
          <w:sz w:val="22"/>
          <w:szCs w:val="22"/>
          <w:u w:val="single"/>
        </w:rPr>
        <w:t xml:space="preserve">Zamawiający </w:t>
      </w:r>
      <w:bookmarkStart w:id="3" w:name="_Hlk65696525"/>
      <w:r w:rsidRPr="002F05E2">
        <w:rPr>
          <w:rFonts w:asciiTheme="minorHAnsi" w:hAnsiTheme="minorHAnsi" w:cstheme="minorHAnsi"/>
          <w:sz w:val="22"/>
          <w:szCs w:val="22"/>
          <w:u w:val="single"/>
        </w:rPr>
        <w:t xml:space="preserve">wezwie Wykonawcę, którego oferta została najwyżej oceniona, do złożenia w wyznaczonym terminie, nie krótszym niż 5 dni od dnia wezwania, </w:t>
      </w:r>
      <w:r w:rsidR="00EA1A06" w:rsidRPr="002F05E2">
        <w:rPr>
          <w:rFonts w:asciiTheme="minorHAnsi" w:hAnsiTheme="minorHAnsi" w:cstheme="minorHAnsi"/>
          <w:sz w:val="22"/>
          <w:szCs w:val="22"/>
          <w:u w:val="single"/>
        </w:rPr>
        <w:t>następujących podmiotowych</w:t>
      </w:r>
      <w:r w:rsidRPr="002F05E2">
        <w:rPr>
          <w:rFonts w:asciiTheme="minorHAnsi" w:hAnsiTheme="minorHAnsi" w:cstheme="minorHAnsi"/>
          <w:sz w:val="22"/>
          <w:szCs w:val="22"/>
          <w:u w:val="single"/>
        </w:rPr>
        <w:t xml:space="preserve"> środków dowodowych, aktualnych na dzień ich złożenia:</w:t>
      </w:r>
    </w:p>
    <w:p w14:paraId="71026B11" w14:textId="77777777" w:rsidR="003C17B5" w:rsidRPr="002F05E2" w:rsidRDefault="003C17B5" w:rsidP="003C17B5">
      <w:pPr>
        <w:pStyle w:val="Akapitzlist"/>
        <w:ind w:left="36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670"/>
      </w:tblGrid>
      <w:tr w:rsidR="0042638B" w:rsidRPr="002F05E2" w14:paraId="71026B1A" w14:textId="77777777" w:rsidTr="0042638B">
        <w:tc>
          <w:tcPr>
            <w:tcW w:w="392" w:type="dxa"/>
            <w:shd w:val="clear" w:color="auto" w:fill="auto"/>
          </w:tcPr>
          <w:p w14:paraId="71026B12" w14:textId="77777777" w:rsidR="0042638B" w:rsidRPr="002F05E2" w:rsidRDefault="0042638B" w:rsidP="0097588A">
            <w:pPr>
              <w:jc w:val="both"/>
              <w:rPr>
                <w:rFonts w:cstheme="minorHAnsi"/>
              </w:rPr>
            </w:pPr>
            <w:r w:rsidRPr="002F05E2">
              <w:rPr>
                <w:rFonts w:cstheme="minorHAnsi"/>
              </w:rPr>
              <w:t>1.</w:t>
            </w:r>
          </w:p>
        </w:tc>
        <w:tc>
          <w:tcPr>
            <w:tcW w:w="8670" w:type="dxa"/>
            <w:shd w:val="clear" w:color="auto" w:fill="auto"/>
          </w:tcPr>
          <w:p w14:paraId="71026B13" w14:textId="77777777" w:rsidR="0042638B" w:rsidRPr="002F05E2" w:rsidRDefault="0042638B" w:rsidP="0097588A">
            <w:pPr>
              <w:pStyle w:val="Tekstpodstawowy"/>
              <w:spacing w:after="0"/>
              <w:jc w:val="both"/>
              <w:rPr>
                <w:rFonts w:asciiTheme="minorHAnsi" w:hAnsiTheme="minorHAnsi" w:cstheme="minorHAnsi"/>
                <w:sz w:val="22"/>
                <w:szCs w:val="22"/>
              </w:rPr>
            </w:pPr>
            <w:r w:rsidRPr="002F05E2">
              <w:rPr>
                <w:rFonts w:asciiTheme="minorHAnsi" w:hAnsiTheme="minorHAnsi" w:cstheme="minorHAnsi"/>
                <w:b/>
                <w:sz w:val="22"/>
                <w:szCs w:val="22"/>
              </w:rPr>
              <w:t>wykazu robót budowlanych</w:t>
            </w:r>
            <w:r w:rsidRPr="002F05E2">
              <w:rPr>
                <w:rFonts w:asciiTheme="minorHAnsi" w:hAnsiTheme="minorHAnsi" w:cstheme="minorHAnsi"/>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1026B14" w14:textId="77777777" w:rsidR="0042638B" w:rsidRPr="002F05E2" w:rsidRDefault="0042638B" w:rsidP="0097588A">
            <w:pPr>
              <w:pStyle w:val="Tekstpodstawowy"/>
              <w:spacing w:after="0"/>
              <w:jc w:val="both"/>
              <w:rPr>
                <w:rFonts w:asciiTheme="minorHAnsi" w:hAnsiTheme="minorHAnsi" w:cstheme="minorHAnsi"/>
                <w:sz w:val="22"/>
                <w:szCs w:val="22"/>
              </w:rPr>
            </w:pPr>
          </w:p>
          <w:p w14:paraId="71026B15" w14:textId="77777777" w:rsidR="0042638B" w:rsidRPr="002F05E2" w:rsidRDefault="0042638B" w:rsidP="0097588A">
            <w:pPr>
              <w:pStyle w:val="Tekstpodstawowy"/>
              <w:spacing w:after="0"/>
              <w:jc w:val="both"/>
              <w:rPr>
                <w:rFonts w:asciiTheme="minorHAnsi" w:hAnsiTheme="minorHAnsi" w:cstheme="minorHAnsi"/>
                <w:sz w:val="22"/>
                <w:szCs w:val="22"/>
              </w:rPr>
            </w:pPr>
            <w:r w:rsidRPr="002F05E2">
              <w:rPr>
                <w:rFonts w:asciiTheme="minorHAnsi" w:hAnsiTheme="minorHAnsi" w:cstheme="minorHAnsi"/>
                <w:sz w:val="22"/>
                <w:szCs w:val="22"/>
              </w:rPr>
              <w:t xml:space="preserve">Wykaz ma potwierdzać spełnienie warunku opisanego w Rozdziale </w:t>
            </w:r>
            <w:r w:rsidR="0097588A" w:rsidRPr="002F05E2">
              <w:rPr>
                <w:rFonts w:asciiTheme="minorHAnsi" w:hAnsiTheme="minorHAnsi" w:cstheme="minorHAnsi"/>
                <w:sz w:val="22"/>
                <w:szCs w:val="22"/>
              </w:rPr>
              <w:t>9</w:t>
            </w:r>
            <w:r w:rsidRPr="002F05E2">
              <w:rPr>
                <w:rFonts w:asciiTheme="minorHAnsi" w:hAnsiTheme="minorHAnsi" w:cstheme="minorHAnsi"/>
                <w:sz w:val="22"/>
                <w:szCs w:val="22"/>
              </w:rPr>
              <w:t xml:space="preserve"> ust. 1 </w:t>
            </w:r>
            <w:r w:rsidR="0097588A" w:rsidRPr="002F05E2">
              <w:rPr>
                <w:rFonts w:asciiTheme="minorHAnsi" w:hAnsiTheme="minorHAnsi" w:cstheme="minorHAnsi"/>
                <w:sz w:val="22"/>
                <w:szCs w:val="22"/>
              </w:rPr>
              <w:t>pkt. 1.4p</w:t>
            </w:r>
            <w:r w:rsidRPr="002F05E2">
              <w:rPr>
                <w:rFonts w:asciiTheme="minorHAnsi" w:hAnsiTheme="minorHAnsi" w:cstheme="minorHAnsi"/>
                <w:sz w:val="22"/>
                <w:szCs w:val="22"/>
              </w:rPr>
              <w:t>pkt.1</w:t>
            </w:r>
            <w:r w:rsidR="0097588A" w:rsidRPr="002F05E2">
              <w:rPr>
                <w:rFonts w:asciiTheme="minorHAnsi" w:hAnsiTheme="minorHAnsi" w:cstheme="minorHAnsi"/>
                <w:sz w:val="22"/>
                <w:szCs w:val="22"/>
              </w:rPr>
              <w:t xml:space="preserve">) </w:t>
            </w:r>
            <w:r w:rsidRPr="002F05E2">
              <w:rPr>
                <w:rFonts w:asciiTheme="minorHAnsi" w:hAnsiTheme="minorHAnsi" w:cstheme="minorHAnsi"/>
                <w:sz w:val="22"/>
                <w:szCs w:val="22"/>
              </w:rPr>
              <w:t xml:space="preserve">SWZ, zgodnie z </w:t>
            </w:r>
            <w:r w:rsidRPr="002F05E2">
              <w:rPr>
                <w:rFonts w:asciiTheme="minorHAnsi" w:hAnsiTheme="minorHAnsi" w:cstheme="minorHAnsi"/>
                <w:b/>
                <w:sz w:val="22"/>
                <w:szCs w:val="22"/>
              </w:rPr>
              <w:t>załącznikiem nr 5</w:t>
            </w:r>
            <w:r w:rsidRPr="002F05E2">
              <w:rPr>
                <w:rFonts w:asciiTheme="minorHAnsi" w:hAnsiTheme="minorHAnsi" w:cstheme="minorHAnsi"/>
                <w:sz w:val="22"/>
                <w:szCs w:val="22"/>
              </w:rPr>
              <w:t xml:space="preserve"> do SWZ.</w:t>
            </w:r>
          </w:p>
          <w:p w14:paraId="71026B16" w14:textId="77777777" w:rsidR="0042638B" w:rsidRPr="002F05E2" w:rsidRDefault="0042638B" w:rsidP="0097588A">
            <w:pPr>
              <w:pStyle w:val="Tekstpodstawowy"/>
              <w:spacing w:after="0"/>
              <w:jc w:val="both"/>
              <w:rPr>
                <w:rFonts w:asciiTheme="minorHAnsi" w:hAnsiTheme="minorHAnsi" w:cstheme="minorHAnsi"/>
                <w:sz w:val="22"/>
                <w:szCs w:val="22"/>
              </w:rPr>
            </w:pPr>
          </w:p>
          <w:p w14:paraId="71026B17" w14:textId="77777777" w:rsidR="0042638B" w:rsidRPr="002F05E2" w:rsidRDefault="0042638B" w:rsidP="0097588A">
            <w:pPr>
              <w:jc w:val="both"/>
              <w:rPr>
                <w:rFonts w:cstheme="minorHAnsi"/>
                <w:i/>
                <w:iCs/>
              </w:rPr>
            </w:pPr>
            <w:r w:rsidRPr="002F05E2">
              <w:rPr>
                <w:rFonts w:cstheme="minorHAnsi"/>
                <w:i/>
                <w:iCs/>
              </w:rPr>
              <w:t>Dokument składa się w formie elektronicznej z kwalifikowanym podpisem elektronicznym lub w postaci elektronicznej opatrzonej podpisem zaufanym lub podpisem osobistym.</w:t>
            </w:r>
          </w:p>
          <w:p w14:paraId="71026B18" w14:textId="77777777" w:rsidR="0042638B" w:rsidRPr="002F05E2" w:rsidRDefault="0042638B" w:rsidP="0097588A">
            <w:pPr>
              <w:jc w:val="both"/>
              <w:rPr>
                <w:rFonts w:cstheme="minorHAnsi"/>
                <w:i/>
              </w:rPr>
            </w:pPr>
            <w:r w:rsidRPr="002F05E2">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1026B19" w14:textId="77777777" w:rsidR="0042638B" w:rsidRPr="002F05E2" w:rsidRDefault="0042638B" w:rsidP="0042638B">
            <w:pPr>
              <w:rPr>
                <w:rFonts w:cstheme="minorHAnsi"/>
              </w:rPr>
            </w:pPr>
            <w:r w:rsidRPr="002F05E2">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42638B" w:rsidRPr="002F05E2" w14:paraId="71026B20" w14:textId="77777777" w:rsidTr="0042638B">
        <w:tc>
          <w:tcPr>
            <w:tcW w:w="392" w:type="dxa"/>
            <w:shd w:val="clear" w:color="auto" w:fill="auto"/>
          </w:tcPr>
          <w:p w14:paraId="71026B1B" w14:textId="77777777" w:rsidR="0042638B" w:rsidRPr="002F05E2" w:rsidRDefault="0042638B" w:rsidP="0097588A">
            <w:pPr>
              <w:jc w:val="both"/>
              <w:rPr>
                <w:rFonts w:cstheme="minorHAnsi"/>
              </w:rPr>
            </w:pPr>
            <w:r w:rsidRPr="002F05E2">
              <w:rPr>
                <w:rFonts w:cstheme="minorHAnsi"/>
              </w:rPr>
              <w:t>2.</w:t>
            </w:r>
          </w:p>
        </w:tc>
        <w:tc>
          <w:tcPr>
            <w:tcW w:w="8670" w:type="dxa"/>
            <w:shd w:val="clear" w:color="auto" w:fill="auto"/>
          </w:tcPr>
          <w:p w14:paraId="71026B1C" w14:textId="77777777" w:rsidR="0042638B" w:rsidRPr="002F05E2" w:rsidRDefault="0042638B" w:rsidP="0097588A">
            <w:pPr>
              <w:contextualSpacing/>
              <w:jc w:val="both"/>
              <w:rPr>
                <w:rFonts w:cstheme="minorHAnsi"/>
              </w:rPr>
            </w:pPr>
            <w:r w:rsidRPr="002F05E2">
              <w:rPr>
                <w:rFonts w:cstheme="minorHAnsi"/>
                <w:b/>
                <w:bCs/>
              </w:rPr>
              <w:t xml:space="preserve">Dowody potwierdzające należyte wykonanie robót budowlanych, </w:t>
            </w:r>
            <w:r w:rsidRPr="002F05E2">
              <w:rPr>
                <w:rFonts w:cstheme="minorHAnsi"/>
              </w:rPr>
              <w:t xml:space="preserve">wykazanych w </w:t>
            </w:r>
            <w:r w:rsidRPr="002F05E2">
              <w:rPr>
                <w:rFonts w:cstheme="minorHAnsi"/>
                <w:b/>
              </w:rPr>
              <w:t>załączniku nr 5 do SWZ,</w:t>
            </w:r>
            <w:r w:rsidRPr="002F05E2">
              <w:rPr>
                <w:rFonts w:cstheme="minorHAnsi"/>
              </w:rPr>
              <w:t xml:space="preserve"> o których mowa w Rozdziale </w:t>
            </w:r>
            <w:r w:rsidR="0097588A" w:rsidRPr="002F05E2">
              <w:rPr>
                <w:rFonts w:cstheme="minorHAnsi"/>
              </w:rPr>
              <w:t xml:space="preserve">9ust. 1 pkt. 1.4ppkt. 1) </w:t>
            </w:r>
            <w:r w:rsidRPr="002F05E2">
              <w:rPr>
                <w:rFonts w:cstheme="minorHAnsi"/>
              </w:rPr>
              <w:t>SWZ.</w:t>
            </w:r>
          </w:p>
          <w:p w14:paraId="71026B1D" w14:textId="77777777" w:rsidR="0042638B" w:rsidRPr="002F05E2" w:rsidRDefault="0042638B" w:rsidP="0097588A">
            <w:pPr>
              <w:jc w:val="both"/>
              <w:rPr>
                <w:rFonts w:cstheme="minorHAnsi"/>
                <w:i/>
                <w:iCs/>
              </w:rPr>
            </w:pPr>
            <w:r w:rsidRPr="002F05E2">
              <w:rPr>
                <w:rFonts w:cstheme="minorHAnsi"/>
                <w:i/>
                <w:iCs/>
              </w:rPr>
              <w:t>Dokument składa się w formie elektronicznej z kwalifikowanym podpisem elektronicznym lub w postaci elektronicznej opatrzonej podpisem zaufanym lub podpisem osobistym.</w:t>
            </w:r>
          </w:p>
          <w:p w14:paraId="71026B1E" w14:textId="77777777" w:rsidR="0042638B" w:rsidRPr="002F05E2" w:rsidRDefault="0042638B" w:rsidP="0097588A">
            <w:pPr>
              <w:jc w:val="both"/>
              <w:rPr>
                <w:rFonts w:cstheme="minorHAnsi"/>
                <w:i/>
              </w:rPr>
            </w:pPr>
            <w:r w:rsidRPr="002F05E2">
              <w:rPr>
                <w:rFonts w:cstheme="minorHAnsi"/>
                <w:i/>
              </w:rPr>
              <w:t xml:space="preserve">Jeżeli dokument został wystawiony jako dokument w postaci papierowej i opatrzony własnoręcznym podpisem, przekazuje się cyfrowe odwzorowanie* tego dokumentu, opatrzone kwalifikowanym podpisem elektronicznym, podpisem zaufanym lub podpisem osobistym – </w:t>
            </w:r>
            <w:r w:rsidRPr="002F05E2">
              <w:rPr>
                <w:rFonts w:cstheme="minorHAnsi"/>
                <w:i/>
              </w:rPr>
              <w:lastRenderedPageBreak/>
              <w:t>poświadczające zgodność odwzorowania cyfrowego z  dokumentem w postaci papierowej (poświadczenia dokonuje notariusz lub wykonawca).</w:t>
            </w:r>
          </w:p>
          <w:p w14:paraId="71026B1F" w14:textId="77777777" w:rsidR="0042638B" w:rsidRPr="002F05E2" w:rsidRDefault="0042638B" w:rsidP="0042638B">
            <w:pPr>
              <w:rPr>
                <w:rFonts w:cstheme="minorHAnsi"/>
              </w:rPr>
            </w:pPr>
            <w:r w:rsidRPr="002F05E2">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B55550" w:rsidRPr="002F05E2" w14:paraId="71026B26" w14:textId="77777777" w:rsidTr="0042638B">
        <w:tc>
          <w:tcPr>
            <w:tcW w:w="392" w:type="dxa"/>
            <w:shd w:val="clear" w:color="auto" w:fill="auto"/>
          </w:tcPr>
          <w:p w14:paraId="71026B21" w14:textId="77777777" w:rsidR="00B55550" w:rsidRPr="002F05E2" w:rsidRDefault="00B55550" w:rsidP="0097588A">
            <w:pPr>
              <w:jc w:val="both"/>
              <w:rPr>
                <w:rFonts w:cstheme="minorHAnsi"/>
              </w:rPr>
            </w:pPr>
            <w:r w:rsidRPr="002F05E2">
              <w:rPr>
                <w:rFonts w:cstheme="minorHAnsi"/>
              </w:rPr>
              <w:lastRenderedPageBreak/>
              <w:t>3.</w:t>
            </w:r>
          </w:p>
        </w:tc>
        <w:tc>
          <w:tcPr>
            <w:tcW w:w="8670" w:type="dxa"/>
            <w:shd w:val="clear" w:color="auto" w:fill="auto"/>
          </w:tcPr>
          <w:p w14:paraId="71026B22" w14:textId="77777777" w:rsidR="00A066E0" w:rsidRPr="002F05E2" w:rsidRDefault="00A066E0" w:rsidP="00A066E0">
            <w:pPr>
              <w:pStyle w:val="Tekstpodstawowy"/>
              <w:spacing w:before="120" w:after="0"/>
              <w:jc w:val="both"/>
              <w:rPr>
                <w:rFonts w:asciiTheme="minorHAnsi" w:hAnsiTheme="minorHAnsi" w:cstheme="minorHAnsi"/>
                <w:sz w:val="22"/>
                <w:szCs w:val="22"/>
              </w:rPr>
            </w:pPr>
            <w:r w:rsidRPr="002F05E2">
              <w:rPr>
                <w:rFonts w:asciiTheme="minorHAnsi" w:hAnsiTheme="minorHAnsi" w:cstheme="minorHAnsi"/>
                <w:sz w:val="22"/>
                <w:szCs w:val="22"/>
              </w:rPr>
              <w:t xml:space="preserve">Informacja z banku lub spółdzielczej kasy oszczędnościowo-kredytowej potwierdzająca wysokość posiadanych środków finansowych lub zdolność kredytową wykonawcy, zgodnie z Rozdziałem 9 ust. 1 pkt. 1.3 </w:t>
            </w:r>
          </w:p>
          <w:p w14:paraId="71026B23" w14:textId="77777777" w:rsidR="00A066E0" w:rsidRPr="002F05E2" w:rsidRDefault="00A066E0" w:rsidP="00A066E0">
            <w:pPr>
              <w:jc w:val="both"/>
              <w:rPr>
                <w:rFonts w:cstheme="minorHAnsi"/>
                <w:i/>
                <w:iCs/>
              </w:rPr>
            </w:pPr>
            <w:r w:rsidRPr="002F05E2">
              <w:rPr>
                <w:rFonts w:cstheme="minorHAnsi"/>
                <w:i/>
                <w:iCs/>
              </w:rPr>
              <w:t>Dokument składa się w formie elektronicznej z kwalifikowanym podpisem elektronicznym lub w postaci elektronicznej opatrzonej podpisem zaufanym lub podpisem osobistym.</w:t>
            </w:r>
          </w:p>
          <w:p w14:paraId="71026B24" w14:textId="77777777" w:rsidR="00A066E0" w:rsidRPr="002F05E2" w:rsidRDefault="00A066E0" w:rsidP="00A066E0">
            <w:pPr>
              <w:jc w:val="both"/>
              <w:rPr>
                <w:rFonts w:cstheme="minorHAnsi"/>
                <w:i/>
              </w:rPr>
            </w:pPr>
            <w:r w:rsidRPr="002F05E2">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1026B25" w14:textId="77777777" w:rsidR="00B55550" w:rsidRPr="002F05E2" w:rsidRDefault="00A066E0" w:rsidP="00A066E0">
            <w:pPr>
              <w:contextualSpacing/>
              <w:jc w:val="both"/>
              <w:rPr>
                <w:rFonts w:cstheme="minorHAnsi"/>
                <w:b/>
                <w:bCs/>
              </w:rPr>
            </w:pPr>
            <w:r w:rsidRPr="002F05E2">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42638B" w:rsidRPr="002F05E2" w14:paraId="71026B2D" w14:textId="77777777" w:rsidTr="0042638B">
        <w:tc>
          <w:tcPr>
            <w:tcW w:w="392" w:type="dxa"/>
            <w:shd w:val="clear" w:color="auto" w:fill="auto"/>
          </w:tcPr>
          <w:p w14:paraId="71026B27" w14:textId="77777777" w:rsidR="0042638B" w:rsidRPr="002F05E2" w:rsidRDefault="00A066E0" w:rsidP="0097588A">
            <w:pPr>
              <w:jc w:val="both"/>
              <w:rPr>
                <w:rFonts w:cstheme="minorHAnsi"/>
              </w:rPr>
            </w:pPr>
            <w:r w:rsidRPr="002F05E2">
              <w:rPr>
                <w:rFonts w:cstheme="minorHAnsi"/>
              </w:rPr>
              <w:t>4</w:t>
            </w:r>
            <w:r w:rsidR="0042638B" w:rsidRPr="002F05E2">
              <w:rPr>
                <w:rFonts w:cstheme="minorHAnsi"/>
              </w:rPr>
              <w:t>.</w:t>
            </w:r>
          </w:p>
        </w:tc>
        <w:tc>
          <w:tcPr>
            <w:tcW w:w="8670" w:type="dxa"/>
            <w:shd w:val="clear" w:color="auto" w:fill="auto"/>
          </w:tcPr>
          <w:p w14:paraId="71026B28" w14:textId="77777777" w:rsidR="0042638B" w:rsidRPr="002F05E2" w:rsidRDefault="0042638B" w:rsidP="0097588A">
            <w:pPr>
              <w:spacing w:after="117"/>
              <w:ind w:right="11"/>
              <w:jc w:val="both"/>
              <w:rPr>
                <w:rFonts w:cstheme="minorHAnsi"/>
                <w:b/>
                <w:i/>
              </w:rPr>
            </w:pPr>
            <w:r w:rsidRPr="002F05E2">
              <w:rPr>
                <w:rFonts w:cstheme="minorHAnsi"/>
                <w:b/>
                <w:bCs/>
              </w:rPr>
              <w:t>Wykaz osób</w:t>
            </w:r>
            <w:r w:rsidRPr="002F05E2">
              <w:rPr>
                <w:rFonts w:cstheme="minorHAnsi"/>
              </w:rPr>
              <w:t>, skierowanych przez Wykonawcę do realizacji zamówienia publicznego i do kierowania robotami budowlanymi.</w:t>
            </w:r>
          </w:p>
          <w:p w14:paraId="71026B29" w14:textId="77777777" w:rsidR="0042638B" w:rsidRPr="002F05E2" w:rsidRDefault="0042638B" w:rsidP="0097588A">
            <w:pPr>
              <w:jc w:val="both"/>
              <w:rPr>
                <w:rFonts w:cstheme="minorHAnsi"/>
                <w:b/>
                <w:bCs/>
              </w:rPr>
            </w:pPr>
            <w:r w:rsidRPr="002F05E2">
              <w:rPr>
                <w:rFonts w:cstheme="minorHAnsi"/>
              </w:rPr>
              <w:t>Wykaz ma potwierdzać spełnienie</w:t>
            </w:r>
            <w:r w:rsidR="0097588A" w:rsidRPr="002F05E2">
              <w:rPr>
                <w:rFonts w:cstheme="minorHAnsi"/>
              </w:rPr>
              <w:t xml:space="preserve"> warunku opisanego w Rozdziale 9ust. 1 pkt. 1.4ppkt. 2) </w:t>
            </w:r>
            <w:r w:rsidRPr="002F05E2">
              <w:rPr>
                <w:rFonts w:cstheme="minorHAnsi"/>
              </w:rPr>
              <w:t xml:space="preserve">SWZ, zgodnie z </w:t>
            </w:r>
            <w:r w:rsidRPr="002F05E2">
              <w:rPr>
                <w:rFonts w:cstheme="minorHAnsi"/>
                <w:b/>
                <w:bCs/>
              </w:rPr>
              <w:t>załącznikiem nr 6 do SWZ.</w:t>
            </w:r>
          </w:p>
          <w:p w14:paraId="71026B2A" w14:textId="77777777" w:rsidR="0042638B" w:rsidRPr="002F05E2" w:rsidRDefault="0042638B" w:rsidP="0097588A">
            <w:pPr>
              <w:jc w:val="both"/>
              <w:rPr>
                <w:rFonts w:cstheme="minorHAnsi"/>
                <w:i/>
                <w:iCs/>
              </w:rPr>
            </w:pPr>
            <w:r w:rsidRPr="002F05E2">
              <w:rPr>
                <w:rFonts w:cstheme="minorHAnsi"/>
                <w:i/>
                <w:iCs/>
              </w:rPr>
              <w:t>Dokument składa się w formie elektronicznej z kwalifikowanym podpisem elektronicznym lub w postaci elektronicznej opatrzonej podpisem zaufanym lub podpisem osobistym.</w:t>
            </w:r>
          </w:p>
          <w:p w14:paraId="71026B2B" w14:textId="77777777" w:rsidR="0042638B" w:rsidRPr="002F05E2" w:rsidRDefault="0042638B" w:rsidP="0097588A">
            <w:pPr>
              <w:jc w:val="both"/>
              <w:rPr>
                <w:rFonts w:cstheme="minorHAnsi"/>
                <w:i/>
              </w:rPr>
            </w:pPr>
            <w:r w:rsidRPr="002F05E2">
              <w:rPr>
                <w:rFonts w:cstheme="minorHAnsi"/>
                <w:i/>
              </w:rPr>
              <w:t>Jeżeli dokument został wystawiony jako dokument w postaci papierowej i opatrzony własnoręcznym podpisem, przekazuje się cyfrowe odwzorowanie* tego dokumentu, opatrzone kwalifikowanym podpisem elektronicznym, podpisem zaufanym lub podpisem osobistym – poświadczające zgodność odwzorowania cyfrowego z  dokumentem w postaci papierowej (poświadczenia dokonuje notariusz lub wykonawca).</w:t>
            </w:r>
          </w:p>
          <w:p w14:paraId="71026B2C" w14:textId="77777777" w:rsidR="0042638B" w:rsidRPr="002F05E2" w:rsidRDefault="0042638B" w:rsidP="00E93CFB">
            <w:pPr>
              <w:rPr>
                <w:rFonts w:cstheme="minorHAnsi"/>
              </w:rPr>
            </w:pPr>
            <w:r w:rsidRPr="002F05E2">
              <w:rPr>
                <w:rFonts w:cstheme="minorHAnsi"/>
                <w:i/>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tc>
      </w:tr>
      <w:tr w:rsidR="0042638B" w:rsidRPr="002F05E2" w14:paraId="71026B33" w14:textId="77777777" w:rsidTr="0042638B">
        <w:tc>
          <w:tcPr>
            <w:tcW w:w="392" w:type="dxa"/>
            <w:shd w:val="clear" w:color="auto" w:fill="auto"/>
          </w:tcPr>
          <w:p w14:paraId="71026B2E" w14:textId="77777777" w:rsidR="0042638B" w:rsidRPr="002F05E2" w:rsidRDefault="00A066E0" w:rsidP="0097588A">
            <w:pPr>
              <w:jc w:val="both"/>
              <w:rPr>
                <w:rFonts w:cstheme="minorHAnsi"/>
              </w:rPr>
            </w:pPr>
            <w:r w:rsidRPr="002F05E2">
              <w:rPr>
                <w:rFonts w:cstheme="minorHAnsi"/>
              </w:rPr>
              <w:t>5</w:t>
            </w:r>
            <w:r w:rsidR="0042638B" w:rsidRPr="002F05E2">
              <w:rPr>
                <w:rFonts w:cstheme="minorHAnsi"/>
              </w:rPr>
              <w:t>.</w:t>
            </w:r>
          </w:p>
        </w:tc>
        <w:tc>
          <w:tcPr>
            <w:tcW w:w="8670" w:type="dxa"/>
            <w:shd w:val="clear" w:color="auto" w:fill="auto"/>
          </w:tcPr>
          <w:p w14:paraId="71026B2F" w14:textId="2BA20D5C" w:rsidR="0042638B" w:rsidRPr="002F05E2" w:rsidRDefault="0042638B" w:rsidP="0097588A">
            <w:pPr>
              <w:rPr>
                <w:rFonts w:cstheme="minorHAnsi"/>
              </w:rPr>
            </w:pPr>
            <w:r w:rsidRPr="002F05E2">
              <w:rPr>
                <w:rFonts w:cstheme="minorHAnsi"/>
              </w:rPr>
              <w:t xml:space="preserve">Załącznik nr 8 do SWZ - </w:t>
            </w:r>
            <w:r w:rsidRPr="002F05E2">
              <w:rPr>
                <w:rFonts w:cstheme="minorHAnsi"/>
                <w:b/>
              </w:rPr>
              <w:t>Oświadczenie Wykonawcy o aktualności informacji zawartych w oświadczeniu, o którym mowa w art. 125 ust. 1 ustawy z dnia 11 września 2019 r. Prawo zamówień publicznych (t.j. Dz.U 202</w:t>
            </w:r>
            <w:r w:rsidR="006E1800">
              <w:rPr>
                <w:rFonts w:cstheme="minorHAnsi"/>
                <w:b/>
              </w:rPr>
              <w:t>3</w:t>
            </w:r>
            <w:r w:rsidRPr="002F05E2">
              <w:rPr>
                <w:rFonts w:cstheme="minorHAnsi"/>
                <w:b/>
              </w:rPr>
              <w:t>, poz. 1</w:t>
            </w:r>
            <w:r w:rsidR="006E1800">
              <w:rPr>
                <w:rFonts w:cstheme="minorHAnsi"/>
                <w:b/>
              </w:rPr>
              <w:t>6</w:t>
            </w:r>
            <w:r w:rsidR="005F4E79" w:rsidRPr="002F05E2">
              <w:rPr>
                <w:rFonts w:cstheme="minorHAnsi"/>
                <w:b/>
              </w:rPr>
              <w:t>0</w:t>
            </w:r>
            <w:r w:rsidR="006E1800">
              <w:rPr>
                <w:rFonts w:cstheme="minorHAnsi"/>
                <w:b/>
              </w:rPr>
              <w:t>5</w:t>
            </w:r>
            <w:r w:rsidRPr="002F05E2">
              <w:rPr>
                <w:rFonts w:cstheme="minorHAnsi"/>
                <w:b/>
              </w:rPr>
              <w:t xml:space="preserve"> ze zm.), w zakresie podstaw wykluczenia z postępowania wskazanych przez Zamawiającego</w:t>
            </w:r>
            <w:r w:rsidRPr="002F05E2">
              <w:rPr>
                <w:rFonts w:cstheme="minorHAnsi"/>
              </w:rPr>
              <w:t xml:space="preserve">. </w:t>
            </w:r>
          </w:p>
          <w:p w14:paraId="71026B30" w14:textId="77777777" w:rsidR="0042638B" w:rsidRPr="002F05E2" w:rsidRDefault="0042638B" w:rsidP="0097588A">
            <w:pPr>
              <w:jc w:val="both"/>
              <w:rPr>
                <w:rFonts w:cstheme="minorHAnsi"/>
                <w:i/>
                <w:iCs/>
              </w:rPr>
            </w:pPr>
            <w:r w:rsidRPr="002F05E2">
              <w:rPr>
                <w:rFonts w:cstheme="minorHAnsi"/>
                <w:i/>
                <w:iCs/>
              </w:rPr>
              <w:t xml:space="preserve">W przypadku gdy dokument został wystawiony przez upoważniony podmiot inny niż wykonawca jako dokument elektroniczny, przekazuje się ten dokument. </w:t>
            </w:r>
          </w:p>
          <w:p w14:paraId="71026B31" w14:textId="77777777" w:rsidR="0042638B" w:rsidRPr="002F05E2" w:rsidRDefault="0042638B" w:rsidP="0097588A">
            <w:pPr>
              <w:jc w:val="both"/>
              <w:rPr>
                <w:rFonts w:cstheme="minorHAnsi"/>
                <w:i/>
                <w:iCs/>
              </w:rPr>
            </w:pPr>
            <w:r w:rsidRPr="002F05E2">
              <w:rPr>
                <w:rFonts w:cstheme="minorHAnsi"/>
                <w:i/>
                <w:iCs/>
              </w:rPr>
              <w:t>Oświadczenie składa się w oryginale, w formie elektronicznej z kwalifikowanym podpisem elektronicznym lub w postaci elektronicznej opatrzonej podpisem zaufanym lub podpisem osobistym.</w:t>
            </w:r>
          </w:p>
          <w:p w14:paraId="71026B32" w14:textId="77777777" w:rsidR="0042638B" w:rsidRPr="002F05E2" w:rsidRDefault="0042638B" w:rsidP="0097588A">
            <w:pPr>
              <w:rPr>
                <w:rFonts w:cstheme="minorHAnsi"/>
              </w:rPr>
            </w:pPr>
            <w:r w:rsidRPr="002F05E2">
              <w:rPr>
                <w:rFonts w:cstheme="minorHAnsi"/>
              </w:rPr>
              <w:t>W przypadku polegania na zdolnościach lub sytuacji podmiotów udostępniających zasoby Wykonawca przedstawia wskazany podmiotowy środek dowodowy dotyczący podmiotu udostępniającego zasoby.</w:t>
            </w:r>
          </w:p>
        </w:tc>
      </w:tr>
    </w:tbl>
    <w:p w14:paraId="71026B34" w14:textId="77777777" w:rsidR="009A0EDB" w:rsidRPr="002F05E2" w:rsidRDefault="009A0EDB" w:rsidP="00CD3FCD">
      <w:pPr>
        <w:ind w:left="360"/>
        <w:jc w:val="both"/>
        <w:rPr>
          <w:rFonts w:cstheme="minorHAnsi"/>
        </w:rPr>
      </w:pPr>
    </w:p>
    <w:p w14:paraId="71026B35" w14:textId="092910BC" w:rsidR="0042638B" w:rsidRPr="002F05E2" w:rsidRDefault="0042638B" w:rsidP="0042638B">
      <w:pPr>
        <w:numPr>
          <w:ilvl w:val="0"/>
          <w:numId w:val="35"/>
        </w:numPr>
        <w:jc w:val="both"/>
        <w:rPr>
          <w:rFonts w:cstheme="minorHAnsi"/>
        </w:rPr>
      </w:pPr>
      <w:r w:rsidRPr="002F05E2">
        <w:rPr>
          <w:rFonts w:cstheme="minorHAnsi"/>
        </w:rPr>
        <w:t xml:space="preserve">Jeżeli wykonawca nie złożył oświadczenia o niepodleganiu wykluczeniu z postępowania, oświadczenia o spełnianiu warunków udziału w postępowaniu, podmiotowych środków dowodowych lub  innych dokumentów lub oświadczeń składanych w postępowaniu lub są one niekompletne lub zawierają błędy, zamawiający wzywa wykonawcę odpowiednio do ich złożenia, poprawienia lub uzupełnienia w wyznaczonym terminie. </w:t>
      </w:r>
    </w:p>
    <w:p w14:paraId="71026B36" w14:textId="77777777" w:rsidR="0042638B" w:rsidRPr="002F05E2" w:rsidRDefault="0042638B" w:rsidP="0042638B">
      <w:pPr>
        <w:numPr>
          <w:ilvl w:val="0"/>
          <w:numId w:val="35"/>
        </w:numPr>
        <w:autoSpaceDE w:val="0"/>
        <w:autoSpaceDN w:val="0"/>
        <w:adjustRightInd w:val="0"/>
        <w:jc w:val="both"/>
        <w:rPr>
          <w:rFonts w:cstheme="minorHAnsi"/>
        </w:rPr>
      </w:pPr>
      <w:r w:rsidRPr="002F05E2">
        <w:rPr>
          <w:rFonts w:cstheme="minorHAnsi"/>
        </w:rPr>
        <w:lastRenderedPageBreak/>
        <w:t xml:space="preserve">Zamawiający może żądać od wykonawców wyjaśnień dotyczących treści oświadczenia o  niepodleganiu wykluczeniu z postępowania, oświadczenia o spełnianiu warunków udziału w postępowaniu, złożonych podmiotowych środków dowodowych lub innych dokumentów lub oświadczeń składanych w postępowaniu. </w:t>
      </w:r>
    </w:p>
    <w:p w14:paraId="71026B37" w14:textId="77777777" w:rsidR="0042638B" w:rsidRPr="002F05E2" w:rsidRDefault="0042638B" w:rsidP="0042638B">
      <w:pPr>
        <w:numPr>
          <w:ilvl w:val="0"/>
          <w:numId w:val="35"/>
        </w:numPr>
        <w:autoSpaceDE w:val="0"/>
        <w:autoSpaceDN w:val="0"/>
        <w:adjustRightInd w:val="0"/>
        <w:jc w:val="both"/>
        <w:rPr>
          <w:rFonts w:cstheme="minorHAnsi"/>
        </w:rPr>
      </w:pPr>
      <w:r w:rsidRPr="002F05E2">
        <w:rPr>
          <w:rFonts w:cstheme="minorHAnsi"/>
        </w:rPr>
        <w:t>Jeżeli złożone przez wykonawcę oświadczenie o niepodleganiu wykluczeniu z postępowania, oświadczenie o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braku podstaw wykluczenia, o przedstawienie takich informacji lub dokumentów.</w:t>
      </w:r>
    </w:p>
    <w:p w14:paraId="71026B38" w14:textId="77777777" w:rsidR="0042638B" w:rsidRPr="002F05E2" w:rsidRDefault="0042638B" w:rsidP="0042638B">
      <w:pPr>
        <w:numPr>
          <w:ilvl w:val="0"/>
          <w:numId w:val="35"/>
        </w:numPr>
        <w:autoSpaceDE w:val="0"/>
        <w:autoSpaceDN w:val="0"/>
        <w:adjustRightInd w:val="0"/>
        <w:jc w:val="both"/>
        <w:rPr>
          <w:rFonts w:cstheme="minorHAnsi"/>
        </w:rPr>
      </w:pPr>
      <w:r w:rsidRPr="002F05E2">
        <w:rPr>
          <w:rFonts w:cstheme="minorHAnsi"/>
        </w:rPr>
        <w:t>W toku badania i oceny ofert zamawiający może żądać od wykonawców wyjaśnień dotyczących treści złożonych ofert lub innych składanych dokumentów lub oświadczeń.</w:t>
      </w:r>
    </w:p>
    <w:p w14:paraId="71026B39" w14:textId="77777777" w:rsidR="0042638B" w:rsidRPr="002F05E2" w:rsidRDefault="0042638B" w:rsidP="00B1367B">
      <w:pPr>
        <w:jc w:val="both"/>
        <w:rPr>
          <w:rFonts w:cstheme="minorHAnsi"/>
        </w:rPr>
      </w:pPr>
    </w:p>
    <w:bookmarkEnd w:id="3"/>
    <w:p w14:paraId="71026B3A" w14:textId="77777777" w:rsidR="003C17B5" w:rsidRPr="002F05E2" w:rsidRDefault="003C17B5" w:rsidP="003C17B5">
      <w:pPr>
        <w:jc w:val="both"/>
        <w:rPr>
          <w:rFonts w:cstheme="minorHAnsi"/>
          <w:i/>
        </w:rPr>
      </w:pPr>
    </w:p>
    <w:p w14:paraId="71026B3B" w14:textId="77777777" w:rsidR="00847872" w:rsidRPr="002F05E2" w:rsidRDefault="00172FA8" w:rsidP="00847872">
      <w:pPr>
        <w:pBdr>
          <w:bottom w:val="single" w:sz="6" w:space="1" w:color="auto"/>
        </w:pBdr>
        <w:jc w:val="center"/>
        <w:rPr>
          <w:rFonts w:cstheme="minorHAnsi"/>
          <w:b/>
        </w:rPr>
      </w:pPr>
      <w:r w:rsidRPr="002F05E2">
        <w:rPr>
          <w:rFonts w:cstheme="minorHAnsi"/>
          <w:b/>
        </w:rPr>
        <w:t xml:space="preserve">ROZDZIAŁ </w:t>
      </w:r>
      <w:r w:rsidR="00B80B63" w:rsidRPr="002F05E2">
        <w:rPr>
          <w:rFonts w:cstheme="minorHAnsi"/>
          <w:b/>
        </w:rPr>
        <w:t>1</w:t>
      </w:r>
      <w:r w:rsidR="00943FE2" w:rsidRPr="002F05E2">
        <w:rPr>
          <w:rFonts w:cstheme="minorHAnsi"/>
          <w:b/>
        </w:rPr>
        <w:t>6</w:t>
      </w:r>
      <w:r w:rsidRPr="002F05E2">
        <w:rPr>
          <w:rFonts w:cstheme="minorHAnsi"/>
          <w:b/>
        </w:rPr>
        <w:t xml:space="preserve">. </w:t>
      </w:r>
      <w:r w:rsidR="00847872" w:rsidRPr="002F05E2">
        <w:rPr>
          <w:rFonts w:cstheme="minorHAnsi"/>
          <w:b/>
        </w:rPr>
        <w:t>OPIS SPOSOBU ZŁOŻENIA OFERTY</w:t>
      </w:r>
    </w:p>
    <w:p w14:paraId="71026B3C" w14:textId="77777777" w:rsidR="00847872" w:rsidRPr="002F05E2" w:rsidRDefault="00847872" w:rsidP="007A4B35">
      <w:pPr>
        <w:rPr>
          <w:rFonts w:cstheme="minorHAnsi"/>
        </w:rPr>
      </w:pPr>
    </w:p>
    <w:p w14:paraId="71026B3D" w14:textId="77777777" w:rsidR="00BF2882" w:rsidRPr="002F05E2" w:rsidRDefault="00BF2882" w:rsidP="000758D2">
      <w:pPr>
        <w:numPr>
          <w:ilvl w:val="0"/>
          <w:numId w:val="10"/>
        </w:numPr>
        <w:jc w:val="both"/>
        <w:rPr>
          <w:rFonts w:cstheme="minorHAnsi"/>
        </w:rPr>
      </w:pPr>
      <w:r w:rsidRPr="002F05E2">
        <w:rPr>
          <w:rFonts w:cstheme="minorHAnsi"/>
        </w:rPr>
        <w:t>Wykonawca może złożyć wyłącznie jedną ofertę [Złożenie większej liczby ofert (lub oferty zawierającej propozycje wariantowe) spowoduje ich/jej odrzucenie].</w:t>
      </w:r>
    </w:p>
    <w:p w14:paraId="71026B3E" w14:textId="77777777" w:rsidR="00BF2882" w:rsidRPr="002F05E2" w:rsidRDefault="00BF2882" w:rsidP="000758D2">
      <w:pPr>
        <w:pStyle w:val="Akapitzlist"/>
        <w:numPr>
          <w:ilvl w:val="0"/>
          <w:numId w:val="10"/>
        </w:numPr>
        <w:jc w:val="both"/>
        <w:rPr>
          <w:rFonts w:asciiTheme="minorHAnsi" w:hAnsiTheme="minorHAnsi" w:cstheme="minorHAnsi"/>
          <w:sz w:val="22"/>
          <w:szCs w:val="22"/>
        </w:rPr>
      </w:pPr>
      <w:r w:rsidRPr="002F05E2">
        <w:rPr>
          <w:rFonts w:asciiTheme="minorHAnsi" w:hAnsiTheme="minorHAnsi" w:cstheme="minorHAnsi"/>
          <w:sz w:val="22"/>
          <w:szCs w:val="22"/>
        </w:rPr>
        <w:t xml:space="preserve">Środkiem komunikacji elektronicznej, </w:t>
      </w:r>
      <w:r w:rsidRPr="002F05E2">
        <w:rPr>
          <w:rFonts w:asciiTheme="minorHAnsi" w:hAnsiTheme="minorHAnsi" w:cstheme="minorHAnsi"/>
          <w:bCs/>
          <w:sz w:val="22"/>
          <w:szCs w:val="22"/>
        </w:rPr>
        <w:t>służącym do złożenia oferty przez Wykonawcę</w:t>
      </w:r>
      <w:r w:rsidRPr="002F05E2">
        <w:rPr>
          <w:rFonts w:asciiTheme="minorHAnsi" w:hAnsiTheme="minorHAnsi" w:cstheme="minorHAnsi"/>
          <w:sz w:val="22"/>
          <w:szCs w:val="22"/>
        </w:rPr>
        <w:t xml:space="preserve">, jest Platforma Przetargowa dostępna pod adresem </w:t>
      </w:r>
      <w:r w:rsidRPr="002F05E2">
        <w:rPr>
          <w:rFonts w:asciiTheme="minorHAnsi" w:hAnsiTheme="minorHAnsi" w:cstheme="minorHAnsi"/>
          <w:b/>
          <w:sz w:val="22"/>
          <w:szCs w:val="22"/>
        </w:rPr>
        <w:t xml:space="preserve"> https://platformazakupowa.pl/pn/up_poznan</w:t>
      </w:r>
      <w:r w:rsidRPr="002F05E2">
        <w:rPr>
          <w:rFonts w:asciiTheme="minorHAnsi" w:hAnsiTheme="minorHAnsi" w:cstheme="minorHAnsi"/>
          <w:sz w:val="22"/>
          <w:szCs w:val="22"/>
        </w:rPr>
        <w:t>w wierszu oznaczonym tytułem oraz zgodnym z niniejszym postępowaniem.</w:t>
      </w:r>
    </w:p>
    <w:p w14:paraId="71026B3F" w14:textId="77777777" w:rsidR="00BF2882" w:rsidRPr="002F05E2" w:rsidRDefault="00BF2882" w:rsidP="000758D2">
      <w:pPr>
        <w:pStyle w:val="Akapitzlist"/>
        <w:numPr>
          <w:ilvl w:val="0"/>
          <w:numId w:val="10"/>
        </w:numPr>
        <w:jc w:val="both"/>
        <w:rPr>
          <w:rFonts w:asciiTheme="minorHAnsi" w:hAnsiTheme="minorHAnsi" w:cstheme="minorHAnsi"/>
          <w:sz w:val="22"/>
          <w:szCs w:val="22"/>
        </w:rPr>
      </w:pPr>
      <w:r w:rsidRPr="002F05E2">
        <w:rPr>
          <w:rFonts w:asciiTheme="minorHAnsi" w:hAnsiTheme="minorHAnsi" w:cstheme="minorHAnsi"/>
          <w:sz w:val="22"/>
          <w:szCs w:val="22"/>
        </w:rPr>
        <w:t>Wykonawca składa ofertę wraz z wymaganymi dokumentami, wyszczególnionymi w  </w:t>
      </w:r>
      <w:r w:rsidRPr="002F05E2">
        <w:rPr>
          <w:rFonts w:asciiTheme="minorHAnsi" w:hAnsiTheme="minorHAnsi" w:cstheme="minorHAnsi"/>
          <w:b/>
          <w:bCs/>
          <w:sz w:val="22"/>
          <w:szCs w:val="22"/>
        </w:rPr>
        <w:t>Rozdziale 15 SWZ</w:t>
      </w:r>
      <w:r w:rsidRPr="002F05E2">
        <w:rPr>
          <w:rFonts w:asciiTheme="minorHAnsi" w:hAnsiTheme="minorHAnsi" w:cstheme="minorHAnsi"/>
          <w:sz w:val="22"/>
          <w:szCs w:val="22"/>
        </w:rPr>
        <w:t xml:space="preserve"> za pośrednictwem Platformy Przetargowej. </w:t>
      </w:r>
    </w:p>
    <w:p w14:paraId="71026B40" w14:textId="77777777" w:rsidR="00BF2882" w:rsidRPr="002F05E2" w:rsidRDefault="00BF2882" w:rsidP="000758D2">
      <w:pPr>
        <w:numPr>
          <w:ilvl w:val="0"/>
          <w:numId w:val="10"/>
        </w:numPr>
        <w:jc w:val="both"/>
        <w:rPr>
          <w:rFonts w:cstheme="minorHAnsi"/>
        </w:rPr>
      </w:pPr>
      <w:r w:rsidRPr="002F05E2">
        <w:rPr>
          <w:rFonts w:cstheme="minorHAnsi"/>
        </w:rPr>
        <w:t xml:space="preserve">W przypadku kiedy oferta zawiera informacje stanowiące tajemnicę przedsiębiorstwa w  rozumieniu przepisów </w:t>
      </w:r>
      <w:r w:rsidRPr="002F05E2">
        <w:rPr>
          <w:rFonts w:cstheme="minorHAnsi"/>
          <w:i/>
        </w:rPr>
        <w:t>ustawy z dnia 16 kwietnia 1993 r. o zwalczaniu nieuczciwej konkurencji (Dz.U. z 202</w:t>
      </w:r>
      <w:r w:rsidR="00EA4981" w:rsidRPr="002F05E2">
        <w:rPr>
          <w:rFonts w:cstheme="minorHAnsi"/>
          <w:i/>
        </w:rPr>
        <w:t>2</w:t>
      </w:r>
      <w:r w:rsidRPr="002F05E2">
        <w:rPr>
          <w:rFonts w:cstheme="minorHAnsi"/>
          <w:i/>
        </w:rPr>
        <w:t xml:space="preserve"> r. poz. </w:t>
      </w:r>
      <w:r w:rsidR="00EA4981" w:rsidRPr="002F05E2">
        <w:rPr>
          <w:rFonts w:cstheme="minorHAnsi"/>
          <w:i/>
        </w:rPr>
        <w:t>1233</w:t>
      </w:r>
      <w:r w:rsidRPr="002F05E2">
        <w:rPr>
          <w:rFonts w:cstheme="minorHAnsi"/>
          <w:i/>
        </w:rPr>
        <w:t xml:space="preserve"> ze zm.)</w:t>
      </w:r>
      <w:r w:rsidRPr="002F05E2">
        <w:rPr>
          <w:rFonts w:cstheme="minorHAnsi"/>
        </w:rPr>
        <w:t xml:space="preserve"> informacje te mają być zawarte w wydzielonym i  odpowiednio oznaczonym pliku i zawierać wyraźne zastrzeżenie, że nie mogą być udostępniane. Wykonawca nie może zastrzec informacji, o których mowa w </w:t>
      </w:r>
      <w:r w:rsidR="001305B9" w:rsidRPr="002F05E2">
        <w:rPr>
          <w:rFonts w:cstheme="minorHAnsi"/>
        </w:rPr>
        <w:t>a</w:t>
      </w:r>
      <w:r w:rsidR="003707C6" w:rsidRPr="002F05E2">
        <w:rPr>
          <w:rFonts w:cstheme="minorHAnsi"/>
        </w:rPr>
        <w:t>rt.</w:t>
      </w:r>
      <w:r w:rsidRPr="002F05E2">
        <w:rPr>
          <w:rFonts w:cstheme="minorHAnsi"/>
        </w:rPr>
        <w:t xml:space="preserve"> 222 ust. 5 ustawy Pzp. W przypadku złożenia informacji stanowiących tajemnicę Wykonawca zobowiązany jest, wraz z przekazaniem takich informacji, wykazać spełnienie przesłanek określonych</w:t>
      </w:r>
      <w:r w:rsidR="00395DE3" w:rsidRPr="002F05E2">
        <w:rPr>
          <w:rFonts w:cstheme="minorHAnsi"/>
        </w:rPr>
        <w:t xml:space="preserve"> w </w:t>
      </w:r>
      <w:r w:rsidRPr="002F05E2">
        <w:rPr>
          <w:rFonts w:cstheme="minorHAnsi"/>
        </w:rPr>
        <w:t>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w:t>
      </w:r>
      <w:r w:rsidR="0042638B" w:rsidRPr="002F05E2">
        <w:rPr>
          <w:rFonts w:cstheme="minorHAnsi"/>
        </w:rPr>
        <w:t>niami zawa</w:t>
      </w:r>
      <w:r w:rsidR="003707C6" w:rsidRPr="002F05E2">
        <w:rPr>
          <w:rFonts w:cstheme="minorHAnsi"/>
        </w:rPr>
        <w:t>rt</w:t>
      </w:r>
      <w:r w:rsidR="0042638B" w:rsidRPr="002F05E2">
        <w:rPr>
          <w:rFonts w:cstheme="minorHAnsi"/>
        </w:rPr>
        <w:t>y</w:t>
      </w:r>
      <w:r w:rsidRPr="002F05E2">
        <w:rPr>
          <w:rFonts w:cstheme="minorHAnsi"/>
        </w:rPr>
        <w:t>mi</w:t>
      </w:r>
      <w:r w:rsidR="0042638B" w:rsidRPr="002F05E2">
        <w:rPr>
          <w:rFonts w:cstheme="minorHAnsi"/>
        </w:rPr>
        <w:t xml:space="preserve"> w</w:t>
      </w:r>
      <w:r w:rsidRPr="002F05E2">
        <w:rPr>
          <w:rFonts w:cstheme="minorHAnsi"/>
        </w:rPr>
        <w:t xml:space="preserve"> art. 18 ust. 3 ustawy Pzp.</w:t>
      </w:r>
    </w:p>
    <w:p w14:paraId="71026B41" w14:textId="77777777" w:rsidR="00BF2882" w:rsidRPr="002F05E2" w:rsidRDefault="00BF2882" w:rsidP="000758D2">
      <w:pPr>
        <w:pStyle w:val="Akapitzlist"/>
        <w:numPr>
          <w:ilvl w:val="0"/>
          <w:numId w:val="10"/>
        </w:numPr>
        <w:jc w:val="both"/>
        <w:rPr>
          <w:rFonts w:asciiTheme="minorHAnsi" w:hAnsiTheme="minorHAnsi" w:cstheme="minorHAnsi"/>
          <w:sz w:val="22"/>
          <w:szCs w:val="22"/>
        </w:rPr>
      </w:pPr>
      <w:r w:rsidRPr="002F05E2">
        <w:rPr>
          <w:rFonts w:asciiTheme="minorHAnsi" w:hAnsiTheme="minorHAnsi" w:cstheme="minorHAnsi"/>
          <w:sz w:val="22"/>
          <w:szCs w:val="22"/>
        </w:rPr>
        <w:t xml:space="preserve">Wykonawca może wycofać złożoną przez siebie ofertę przed terminem składania ofert. </w:t>
      </w:r>
    </w:p>
    <w:p w14:paraId="71026B42" w14:textId="77777777" w:rsidR="00BF2882" w:rsidRPr="002F05E2" w:rsidRDefault="00BF2882" w:rsidP="000758D2">
      <w:pPr>
        <w:pStyle w:val="Akapitzlist"/>
        <w:numPr>
          <w:ilvl w:val="0"/>
          <w:numId w:val="10"/>
        </w:numPr>
        <w:jc w:val="both"/>
        <w:rPr>
          <w:rFonts w:asciiTheme="minorHAnsi" w:hAnsiTheme="minorHAnsi" w:cstheme="minorHAnsi"/>
          <w:sz w:val="22"/>
          <w:szCs w:val="22"/>
        </w:rPr>
      </w:pPr>
      <w:r w:rsidRPr="002F05E2">
        <w:rPr>
          <w:rFonts w:asciiTheme="minorHAnsi" w:hAnsiTheme="minorHAnsi" w:cstheme="minorHAnsi"/>
          <w:sz w:val="22"/>
          <w:szCs w:val="22"/>
        </w:rPr>
        <w:t xml:space="preserve">Wszelkie instrukcje użytkowania platformyzakupowej.pl znajdują się pod adresem </w:t>
      </w:r>
      <w:hyperlink r:id="rId20" w:history="1">
        <w:r w:rsidRPr="002F05E2">
          <w:rPr>
            <w:rStyle w:val="Hipercze"/>
            <w:rFonts w:asciiTheme="minorHAnsi" w:eastAsia="Calibri" w:hAnsiTheme="minorHAnsi" w:cstheme="minorHAnsi"/>
            <w:color w:val="auto"/>
            <w:sz w:val="22"/>
            <w:szCs w:val="22"/>
          </w:rPr>
          <w:t>https://platformazakupowa.pl/strona/45-instrukcje</w:t>
        </w:r>
      </w:hyperlink>
      <w:r w:rsidRPr="002F05E2">
        <w:rPr>
          <w:rFonts w:asciiTheme="minorHAnsi" w:eastAsia="Calibri" w:hAnsiTheme="minorHAnsi" w:cstheme="minorHAnsi"/>
          <w:sz w:val="22"/>
          <w:szCs w:val="22"/>
          <w:u w:val="single"/>
        </w:rPr>
        <w:t>.</w:t>
      </w:r>
    </w:p>
    <w:p w14:paraId="71026B43" w14:textId="77777777" w:rsidR="00BF2882" w:rsidRPr="002F05E2" w:rsidRDefault="00BF2882" w:rsidP="000758D2">
      <w:pPr>
        <w:numPr>
          <w:ilvl w:val="0"/>
          <w:numId w:val="10"/>
        </w:numPr>
        <w:pBdr>
          <w:top w:val="nil"/>
          <w:left w:val="nil"/>
          <w:bottom w:val="nil"/>
          <w:right w:val="nil"/>
          <w:between w:val="nil"/>
        </w:pBdr>
        <w:jc w:val="both"/>
        <w:rPr>
          <w:rFonts w:cstheme="minorHAnsi"/>
        </w:rPr>
      </w:pPr>
      <w:r w:rsidRPr="002F05E2">
        <w:rPr>
          <w:rFonts w:cstheme="minorHAnsi"/>
          <w:bCs/>
        </w:rPr>
        <w:t>Zamawiający nie ponosi odpowiedzialności za złożenie oferty w sposób niezgodny z instrukcjami użytkowania</w:t>
      </w:r>
      <w:r w:rsidRPr="002F05E2">
        <w:rPr>
          <w:rFonts w:cstheme="minorHAnsi"/>
        </w:rPr>
        <w:t xml:space="preserve"> platformyzakupowej.pl</w:t>
      </w:r>
      <w:r w:rsidRPr="002F05E2">
        <w:rPr>
          <w:rFonts w:cstheme="minorHAnsi"/>
          <w:bCs/>
        </w:rPr>
        <w:t>.</w:t>
      </w:r>
    </w:p>
    <w:p w14:paraId="71026B44" w14:textId="77777777" w:rsidR="00847872" w:rsidRPr="002F05E2" w:rsidRDefault="00847872" w:rsidP="00847872">
      <w:pPr>
        <w:jc w:val="both"/>
        <w:rPr>
          <w:rFonts w:cstheme="minorHAnsi"/>
        </w:rPr>
      </w:pPr>
    </w:p>
    <w:p w14:paraId="71026B45" w14:textId="77777777" w:rsidR="00847872" w:rsidRPr="002F05E2" w:rsidRDefault="00172FA8" w:rsidP="00BF2882">
      <w:pPr>
        <w:pBdr>
          <w:bottom w:val="single" w:sz="6" w:space="1" w:color="auto"/>
        </w:pBdr>
        <w:jc w:val="center"/>
        <w:rPr>
          <w:rFonts w:cstheme="minorHAnsi"/>
          <w:b/>
        </w:rPr>
      </w:pPr>
      <w:r w:rsidRPr="002F05E2">
        <w:rPr>
          <w:rFonts w:cstheme="minorHAnsi"/>
          <w:b/>
        </w:rPr>
        <w:t xml:space="preserve">ROZDZIAŁ </w:t>
      </w:r>
      <w:r w:rsidR="00440BC4" w:rsidRPr="002F05E2">
        <w:rPr>
          <w:rFonts w:cstheme="minorHAnsi"/>
          <w:b/>
        </w:rPr>
        <w:t>1</w:t>
      </w:r>
      <w:r w:rsidR="00943FE2" w:rsidRPr="002F05E2">
        <w:rPr>
          <w:rFonts w:cstheme="minorHAnsi"/>
          <w:b/>
        </w:rPr>
        <w:t>7</w:t>
      </w:r>
      <w:r w:rsidRPr="002F05E2">
        <w:rPr>
          <w:rFonts w:cstheme="minorHAnsi"/>
          <w:b/>
        </w:rPr>
        <w:t xml:space="preserve">. </w:t>
      </w:r>
      <w:r w:rsidR="00847872" w:rsidRPr="002F05E2">
        <w:rPr>
          <w:rFonts w:cstheme="minorHAnsi"/>
          <w:b/>
        </w:rPr>
        <w:t>INFORMACJE O ŚROD</w:t>
      </w:r>
      <w:r w:rsidR="003472FD" w:rsidRPr="002F05E2">
        <w:rPr>
          <w:rFonts w:cstheme="minorHAnsi"/>
          <w:b/>
        </w:rPr>
        <w:t>KACH KOMUNIKACJI ELEKTRONICZNEJ</w:t>
      </w:r>
      <w:r w:rsidR="00BF2882" w:rsidRPr="002F05E2">
        <w:rPr>
          <w:rFonts w:cstheme="minorHAnsi"/>
          <w:b/>
        </w:rPr>
        <w:t>, PRZY UŻYCIU KTÓRYCH ZAMAWIAJĄCY BĘDZIE KOMUNIKOWAŁ SIĘ Z WYKONAWCAMI, ORAZ INFORMACJE O WYMAGANIACH TECHNICZNYCH I ORGANIZACYJNYCH SPORZĄDZANIA, WYSYŁANIA I ODBIERANIA KORESPONDENCJI ELEKTRONICZNEJ</w:t>
      </w:r>
    </w:p>
    <w:p w14:paraId="71026B46" w14:textId="77777777" w:rsidR="003472FD" w:rsidRPr="002F05E2" w:rsidRDefault="003472FD" w:rsidP="00847872">
      <w:pPr>
        <w:jc w:val="both"/>
        <w:rPr>
          <w:rFonts w:cstheme="minorHAnsi"/>
        </w:rPr>
      </w:pPr>
    </w:p>
    <w:p w14:paraId="71026B47" w14:textId="77777777" w:rsidR="00BF2882" w:rsidRPr="002F05E2" w:rsidRDefault="00BF2882" w:rsidP="000758D2">
      <w:pPr>
        <w:numPr>
          <w:ilvl w:val="0"/>
          <w:numId w:val="8"/>
        </w:numPr>
        <w:jc w:val="both"/>
        <w:rPr>
          <w:rFonts w:cstheme="minorHAnsi"/>
        </w:rPr>
      </w:pPr>
      <w:r w:rsidRPr="002F05E2">
        <w:rPr>
          <w:rFonts w:cstheme="minorHAnsi"/>
        </w:rPr>
        <w:t>Komunikacja w postępowaniu o udzielenie zamówienia, w tym składanie ofert, wymiana informacji oraz przekazywanie dokumentów lub oświ</w:t>
      </w:r>
      <w:r w:rsidR="00B1367B" w:rsidRPr="002F05E2">
        <w:rPr>
          <w:rFonts w:cstheme="minorHAnsi"/>
        </w:rPr>
        <w:t xml:space="preserve">adczeń między Zamawiającym a </w:t>
      </w:r>
      <w:r w:rsidRPr="002F05E2">
        <w:rPr>
          <w:rFonts w:cstheme="minorHAnsi"/>
        </w:rPr>
        <w:t xml:space="preserve">Wykonawcą, z uwzględnieniem wyjątków określonych w ustawie, odbywa się przy użyciu środków komunikacji elektronicznej. </w:t>
      </w:r>
    </w:p>
    <w:p w14:paraId="71026B48" w14:textId="77777777" w:rsidR="00BF2882" w:rsidRPr="002F05E2" w:rsidRDefault="00BF2882" w:rsidP="000758D2">
      <w:pPr>
        <w:numPr>
          <w:ilvl w:val="0"/>
          <w:numId w:val="8"/>
        </w:numPr>
        <w:jc w:val="both"/>
        <w:rPr>
          <w:rFonts w:cstheme="minorHAnsi"/>
        </w:rPr>
      </w:pPr>
      <w:r w:rsidRPr="002F05E2">
        <w:rPr>
          <w:rFonts w:cstheme="minorHAnsi"/>
        </w:rPr>
        <w:lastRenderedPageBreak/>
        <w:t>Komunikacja elektroniczna między Zamawiającym a Wykonawcami odbywa się przy użyciu platformy zakupowej znajdującej się pod</w:t>
      </w:r>
      <w:hyperlink r:id="rId21" w:history="1">
        <w:r w:rsidR="003707C6" w:rsidRPr="002F05E2">
          <w:rPr>
            <w:rStyle w:val="Hipercze"/>
            <w:rFonts w:cstheme="minorHAnsi"/>
            <w:color w:val="auto"/>
          </w:rPr>
          <w:t xml:space="preserve"> adresem https://platform</w:t>
        </w:r>
      </w:hyperlink>
      <w:r w:rsidRPr="002F05E2">
        <w:rPr>
          <w:rFonts w:cstheme="minorHAnsi"/>
        </w:rPr>
        <w:t>azakupowa.pl/pn/up_poznan</w:t>
      </w:r>
    </w:p>
    <w:p w14:paraId="71026B49" w14:textId="77777777" w:rsidR="003472FD" w:rsidRPr="002F05E2" w:rsidRDefault="00BF2882" w:rsidP="000758D2">
      <w:pPr>
        <w:numPr>
          <w:ilvl w:val="0"/>
          <w:numId w:val="8"/>
        </w:numPr>
        <w:jc w:val="both"/>
        <w:rPr>
          <w:rFonts w:cstheme="minorHAnsi"/>
        </w:rPr>
      </w:pPr>
      <w:r w:rsidRPr="002F05E2">
        <w:rPr>
          <w:rFonts w:cstheme="minorHAnsi"/>
        </w:rPr>
        <w:t>Zamawiający dopuszcza komunikację, za wyjątkiem złożenia oferty oraz oświadczeń i dokumentów wymienionych w Rozdziale 15 SWZ, przy użyciu poczty elektronicznej</w:t>
      </w:r>
      <w:r w:rsidR="003472FD" w:rsidRPr="002F05E2">
        <w:rPr>
          <w:rFonts w:cstheme="minorHAnsi"/>
        </w:rPr>
        <w:t xml:space="preserve">, pod adresem email: </w:t>
      </w:r>
      <w:hyperlink r:id="rId22" w:history="1">
        <w:r w:rsidR="00BF528A" w:rsidRPr="002F05E2">
          <w:rPr>
            <w:rStyle w:val="Hipercze"/>
            <w:rFonts w:cstheme="minorHAnsi"/>
            <w:color w:val="auto"/>
          </w:rPr>
          <w:t>zofia.kaczmarek@up.poznan.pl</w:t>
        </w:r>
      </w:hyperlink>
    </w:p>
    <w:p w14:paraId="71026B4A" w14:textId="77777777" w:rsidR="00BF2882" w:rsidRPr="002F05E2" w:rsidRDefault="00BF2882" w:rsidP="000758D2">
      <w:pPr>
        <w:numPr>
          <w:ilvl w:val="0"/>
          <w:numId w:val="8"/>
        </w:numPr>
        <w:jc w:val="both"/>
        <w:rPr>
          <w:rFonts w:cstheme="minorHAnsi"/>
        </w:rPr>
      </w:pPr>
      <w:r w:rsidRPr="002F05E2">
        <w:rPr>
          <w:rFonts w:cstheme="minorHAnsi"/>
        </w:rPr>
        <w:t>W celu skrócenia czasu udzielenia odpowiedzi na pytania komunikacja między Zamawiającym a Wykonawcami w zakresie:</w:t>
      </w:r>
    </w:p>
    <w:p w14:paraId="71026B4B" w14:textId="77777777" w:rsidR="00BF2882" w:rsidRPr="002F05E2" w:rsidRDefault="00BF2882" w:rsidP="00BF2882">
      <w:pPr>
        <w:ind w:left="360"/>
        <w:jc w:val="both"/>
        <w:rPr>
          <w:rFonts w:cstheme="minorHAnsi"/>
        </w:rPr>
      </w:pPr>
      <w:r w:rsidRPr="002F05E2">
        <w:rPr>
          <w:rFonts w:cstheme="minorHAnsi"/>
        </w:rPr>
        <w:t>- przesyłania Zamawiającemu wniosków o wyjaśnienie treści SWZ;</w:t>
      </w:r>
    </w:p>
    <w:p w14:paraId="71026B4C" w14:textId="77777777" w:rsidR="00BF2882" w:rsidRPr="002F05E2" w:rsidRDefault="00BF2882" w:rsidP="00BF2882">
      <w:pPr>
        <w:ind w:left="360"/>
        <w:jc w:val="both"/>
        <w:rPr>
          <w:rFonts w:cstheme="minorHAnsi"/>
        </w:rPr>
      </w:pPr>
      <w:r w:rsidRPr="002F05E2">
        <w:rPr>
          <w:rFonts w:cstheme="minorHAnsi"/>
        </w:rPr>
        <w:t>- przesyłania odpowiedzi na wezwanie Zamawiającego do złożenia podmiotowych środków dowodowych;</w:t>
      </w:r>
    </w:p>
    <w:p w14:paraId="71026B4D" w14:textId="77777777" w:rsidR="00BF2882" w:rsidRPr="002F05E2" w:rsidRDefault="00BF2882" w:rsidP="00BF2882">
      <w:pPr>
        <w:ind w:left="360"/>
        <w:jc w:val="both"/>
        <w:rPr>
          <w:rFonts w:cstheme="minorHAnsi"/>
        </w:rPr>
      </w:pPr>
      <w:r w:rsidRPr="002F05E2">
        <w:rPr>
          <w:rFonts w:cstheme="minorHAnsi"/>
        </w:rPr>
        <w:t>- przesyłania odpowiedzi na wezwanie Zamawiającego do złożenia/poprawienia/uzupełnienia oświadczenia, o który</w:t>
      </w:r>
      <w:r w:rsidR="00395DE3" w:rsidRPr="002F05E2">
        <w:rPr>
          <w:rFonts w:cstheme="minorHAnsi"/>
        </w:rPr>
        <w:t>m m</w:t>
      </w:r>
      <w:r w:rsidRPr="002F05E2">
        <w:rPr>
          <w:rFonts w:cstheme="minorHAnsi"/>
        </w:rPr>
        <w:t>owa w art. 125 ust. 1, podmiotowych środków dowodowych, innych dokumentów lub oświadczeń składanych w postępowaniu;</w:t>
      </w:r>
    </w:p>
    <w:p w14:paraId="71026B4E" w14:textId="77777777" w:rsidR="00BF2882" w:rsidRPr="002F05E2" w:rsidRDefault="00BF2882" w:rsidP="00BF2882">
      <w:pPr>
        <w:ind w:left="360"/>
        <w:jc w:val="both"/>
        <w:rPr>
          <w:rFonts w:cstheme="minorHAnsi"/>
        </w:rPr>
      </w:pPr>
      <w:r w:rsidRPr="002F05E2">
        <w:rPr>
          <w:rFonts w:cstheme="minorHAnsi"/>
        </w:rPr>
        <w:t>- przesyłania odpowiedzi na wezwanie Zamawiającego do złożenia wyjaśnień dotyczących treści oświadczenia, o kt</w:t>
      </w:r>
      <w:r w:rsidR="00395DE3" w:rsidRPr="002F05E2">
        <w:rPr>
          <w:rFonts w:cstheme="minorHAnsi"/>
        </w:rPr>
        <w:t>óry</w:t>
      </w:r>
      <w:r w:rsidRPr="002F05E2">
        <w:rPr>
          <w:rFonts w:cstheme="minorHAnsi"/>
        </w:rPr>
        <w:t>m mowa w art. 125 ust. 1 lub złożonych podmiotowych środków dowodowych lub innych dokumentów lub oświadczeń składanych w postępowaniu;</w:t>
      </w:r>
    </w:p>
    <w:p w14:paraId="71026B4F" w14:textId="77777777" w:rsidR="00BF2882" w:rsidRPr="002F05E2" w:rsidRDefault="00BF2882" w:rsidP="00BF2882">
      <w:pPr>
        <w:ind w:left="360"/>
        <w:jc w:val="both"/>
        <w:rPr>
          <w:rFonts w:cstheme="minorHAnsi"/>
        </w:rPr>
      </w:pPr>
      <w:r w:rsidRPr="002F05E2">
        <w:rPr>
          <w:rFonts w:cstheme="minorHAnsi"/>
        </w:rPr>
        <w:t>- przesyłania odpowiedzi na wezwanie Zamawiającego do złożenia wyjaśnień dot. treści przedmiotowych środków dowodowych;</w:t>
      </w:r>
    </w:p>
    <w:p w14:paraId="71026B50" w14:textId="77777777" w:rsidR="00BF2882" w:rsidRPr="002F05E2" w:rsidRDefault="00BF2882" w:rsidP="00BF2882">
      <w:pPr>
        <w:ind w:left="360"/>
        <w:jc w:val="both"/>
        <w:rPr>
          <w:rFonts w:cstheme="minorHAnsi"/>
        </w:rPr>
      </w:pPr>
      <w:r w:rsidRPr="002F05E2">
        <w:rPr>
          <w:rFonts w:cstheme="minorHAnsi"/>
        </w:rPr>
        <w:t>- przesłania odpowiedzi na inne wezwania Zamawiającego wynik</w:t>
      </w:r>
      <w:r w:rsidR="00395DE3" w:rsidRPr="002F05E2">
        <w:rPr>
          <w:rFonts w:cstheme="minorHAnsi"/>
        </w:rPr>
        <w:t>a</w:t>
      </w:r>
      <w:r w:rsidRPr="002F05E2">
        <w:rPr>
          <w:rFonts w:cstheme="minorHAnsi"/>
        </w:rPr>
        <w:t>jące z ustawy - Prawo zamówień publicznych;</w:t>
      </w:r>
    </w:p>
    <w:p w14:paraId="71026B51" w14:textId="77777777" w:rsidR="00BF2882" w:rsidRPr="002F05E2" w:rsidRDefault="00BF2882" w:rsidP="00BF2882">
      <w:pPr>
        <w:ind w:left="360"/>
        <w:jc w:val="both"/>
        <w:rPr>
          <w:rFonts w:cstheme="minorHAnsi"/>
        </w:rPr>
      </w:pPr>
      <w:r w:rsidRPr="002F05E2">
        <w:rPr>
          <w:rFonts w:cstheme="minorHAnsi"/>
        </w:rPr>
        <w:t>- przesyłania wniosków, informacji, oświadczeń Wykonawcy;</w:t>
      </w:r>
    </w:p>
    <w:p w14:paraId="71026B52" w14:textId="77777777" w:rsidR="00BF2882" w:rsidRPr="002F05E2" w:rsidRDefault="00BF2882" w:rsidP="00BF2882">
      <w:pPr>
        <w:ind w:left="360"/>
        <w:jc w:val="both"/>
        <w:rPr>
          <w:rFonts w:cstheme="minorHAnsi"/>
        </w:rPr>
      </w:pPr>
      <w:r w:rsidRPr="002F05E2">
        <w:rPr>
          <w:rFonts w:cstheme="minorHAnsi"/>
        </w:rPr>
        <w:t>- przesyłania odwołania/inne</w:t>
      </w:r>
    </w:p>
    <w:p w14:paraId="71026B53" w14:textId="77777777" w:rsidR="00BF2882" w:rsidRPr="002F05E2" w:rsidRDefault="00BF2882" w:rsidP="00BF2882">
      <w:pPr>
        <w:ind w:left="360"/>
        <w:jc w:val="both"/>
        <w:rPr>
          <w:rFonts w:cstheme="minorHAnsi"/>
        </w:rPr>
      </w:pPr>
    </w:p>
    <w:p w14:paraId="71026B54" w14:textId="77777777" w:rsidR="00BF2882" w:rsidRPr="002F05E2" w:rsidRDefault="00BF2882" w:rsidP="00BF2882">
      <w:pPr>
        <w:ind w:left="360"/>
        <w:jc w:val="both"/>
        <w:rPr>
          <w:rFonts w:cstheme="minorHAnsi"/>
        </w:rPr>
      </w:pPr>
      <w:r w:rsidRPr="002F05E2">
        <w:rPr>
          <w:rFonts w:cstheme="minorHAnsi"/>
        </w:rPr>
        <w:t xml:space="preserve">odbywa się za pośrednictwem platformazakupowa.pl i formularza </w:t>
      </w:r>
      <w:r w:rsidRPr="002F05E2">
        <w:rPr>
          <w:rFonts w:cstheme="minorHAnsi"/>
          <w:b/>
        </w:rPr>
        <w:t>„Wyślij wiadomość do zamawiającego</w:t>
      </w:r>
      <w:r w:rsidRPr="002F05E2">
        <w:rPr>
          <w:rFonts w:cstheme="minorHAnsi"/>
        </w:rPr>
        <w:t xml:space="preserve">”. </w:t>
      </w:r>
    </w:p>
    <w:p w14:paraId="71026B55" w14:textId="77777777" w:rsidR="00BF2882" w:rsidRPr="002F05E2" w:rsidRDefault="00BF2882" w:rsidP="00BF2882">
      <w:pPr>
        <w:ind w:left="360"/>
        <w:jc w:val="both"/>
        <w:rPr>
          <w:rFonts w:cstheme="minorHAnsi"/>
        </w:rPr>
      </w:pPr>
      <w:r w:rsidRPr="002F05E2">
        <w:rPr>
          <w:rFonts w:cstheme="minorHAnsi"/>
          <w:b/>
        </w:rPr>
        <w:t>Za datę przekazania</w:t>
      </w:r>
      <w:r w:rsidRPr="002F05E2">
        <w:rPr>
          <w:rFonts w:cstheme="minorHAnsi"/>
        </w:rPr>
        <w:t xml:space="preserve"> (wpływu) oświadczeń, wniosków, zawiadomień oraz informacji przyjmuje się datę ich przesłania za pośrednictwem platformazakupowa.pl poprzez kliknięcie przycisku  „Wyślij wiadomość do zamawiającego” i pojawienie się komunikatu, że wiadomość została wysłana do Zamawiającego.</w:t>
      </w:r>
    </w:p>
    <w:p w14:paraId="71026B56" w14:textId="77777777" w:rsidR="00BF2882" w:rsidRPr="002F05E2" w:rsidRDefault="00BF2882" w:rsidP="000758D2">
      <w:pPr>
        <w:numPr>
          <w:ilvl w:val="0"/>
          <w:numId w:val="8"/>
        </w:numPr>
        <w:jc w:val="both"/>
        <w:rPr>
          <w:rFonts w:cstheme="minorHAnsi"/>
        </w:rPr>
      </w:pPr>
      <w:r w:rsidRPr="002F05E2">
        <w:rPr>
          <w:rFonts w:cstheme="minorHAnsi"/>
        </w:rPr>
        <w:t xml:space="preserve">Zamawiający będzie przekazywał Wykonawcom informacje za pośrednictwem platformazakupowa.pl. Informacje dotyczące odpowiedzi na pytania, zmiany specyfikacji, zmiany terminu składania i otwarcia ofert Zamawiający będzie zamieszczał na platformie </w:t>
      </w:r>
      <w:r w:rsidRPr="002F05E2">
        <w:rPr>
          <w:rFonts w:cstheme="minorHAnsi"/>
          <w:b/>
        </w:rPr>
        <w:t>w sekcji “Komunikaty”.</w:t>
      </w:r>
      <w:r w:rsidRPr="002F05E2">
        <w:rPr>
          <w:rFonts w:cstheme="minorHAnsi"/>
        </w:rPr>
        <w:t xml:space="preserve"> Korespondencja, której zgodnie z obowiązującymi przepisami adresatem jest konkretny Wykonawca, będzie przekazywana za pośrednictwem platformazakupowa.pl do konkretnego Wykonawcy.</w:t>
      </w:r>
    </w:p>
    <w:p w14:paraId="71026B57" w14:textId="77777777" w:rsidR="00BF2882" w:rsidRPr="002F05E2" w:rsidRDefault="00BF2882" w:rsidP="000758D2">
      <w:pPr>
        <w:numPr>
          <w:ilvl w:val="0"/>
          <w:numId w:val="8"/>
        </w:numPr>
        <w:jc w:val="both"/>
        <w:rPr>
          <w:rFonts w:cstheme="minorHAnsi"/>
        </w:rPr>
      </w:pPr>
      <w:r w:rsidRPr="002F05E2">
        <w:rPr>
          <w:rFonts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1026B58" w14:textId="77777777" w:rsidR="00BF2882" w:rsidRPr="002F05E2" w:rsidRDefault="00BF2882" w:rsidP="000758D2">
      <w:pPr>
        <w:numPr>
          <w:ilvl w:val="0"/>
          <w:numId w:val="8"/>
        </w:numPr>
        <w:jc w:val="both"/>
        <w:rPr>
          <w:rFonts w:cstheme="minorHAnsi"/>
        </w:rPr>
      </w:pPr>
      <w:r w:rsidRPr="002F05E2">
        <w:rPr>
          <w:rFonts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w:t>
      </w:r>
      <w:r w:rsidR="00395DE3" w:rsidRPr="002F05E2">
        <w:rPr>
          <w:rFonts w:cstheme="minorHAnsi"/>
        </w:rPr>
        <w:t>a</w:t>
      </w:r>
      <w:r w:rsidRPr="002F05E2">
        <w:rPr>
          <w:rFonts w:cstheme="minorHAnsi"/>
        </w:rPr>
        <w:t>nia sprzętowo - aplikacyjne umożliwiające pracę na platformazakupowa.pl, tj.:</w:t>
      </w:r>
    </w:p>
    <w:p w14:paraId="71026B59" w14:textId="77777777" w:rsidR="00BF2882" w:rsidRPr="002F05E2" w:rsidRDefault="00BF2882" w:rsidP="000758D2">
      <w:pPr>
        <w:pStyle w:val="Akapitzlist"/>
        <w:numPr>
          <w:ilvl w:val="0"/>
          <w:numId w:val="30"/>
        </w:numPr>
        <w:jc w:val="both"/>
        <w:rPr>
          <w:rFonts w:asciiTheme="minorHAnsi" w:hAnsiTheme="minorHAnsi" w:cstheme="minorHAnsi"/>
          <w:sz w:val="22"/>
          <w:szCs w:val="22"/>
        </w:rPr>
      </w:pPr>
      <w:r w:rsidRPr="002F05E2">
        <w:rPr>
          <w:rFonts w:asciiTheme="minorHAnsi" w:hAnsiTheme="minorHAnsi" w:cstheme="minorHAnsi"/>
          <w:sz w:val="22"/>
          <w:szCs w:val="22"/>
        </w:rPr>
        <w:t>stały dostęp do sieci Internet o gwarantowanej przepustowości nie mniejszej niż 512 kb/s,</w:t>
      </w:r>
    </w:p>
    <w:p w14:paraId="71026B5A" w14:textId="77777777" w:rsidR="00BF2882" w:rsidRPr="002F05E2" w:rsidRDefault="00BF2882" w:rsidP="000758D2">
      <w:pPr>
        <w:pStyle w:val="Akapitzlist"/>
        <w:numPr>
          <w:ilvl w:val="0"/>
          <w:numId w:val="30"/>
        </w:numPr>
        <w:jc w:val="both"/>
        <w:rPr>
          <w:rFonts w:asciiTheme="minorHAnsi" w:hAnsiTheme="minorHAnsi" w:cstheme="minorHAnsi"/>
          <w:sz w:val="22"/>
          <w:szCs w:val="22"/>
        </w:rPr>
      </w:pPr>
      <w:r w:rsidRPr="002F05E2">
        <w:rPr>
          <w:rFonts w:asciiTheme="minorHAnsi" w:hAnsiTheme="minorHAnsi" w:cstheme="minorHAnsi"/>
          <w:sz w:val="22"/>
          <w:szCs w:val="22"/>
        </w:rPr>
        <w:t>komputer klasy PC lub MAC o następującej konfiguracji: pamięć min. 2 GB Ram, procesor Intel IV 2 GHZ lub jego nowsza wersja, jeden z systemó</w:t>
      </w:r>
      <w:r w:rsidR="00395DE3" w:rsidRPr="002F05E2">
        <w:rPr>
          <w:rFonts w:asciiTheme="minorHAnsi" w:hAnsiTheme="minorHAnsi" w:cstheme="minorHAnsi"/>
          <w:sz w:val="22"/>
          <w:szCs w:val="22"/>
        </w:rPr>
        <w:t xml:space="preserve">w </w:t>
      </w:r>
      <w:r w:rsidR="003707C6" w:rsidRPr="002F05E2">
        <w:rPr>
          <w:rFonts w:asciiTheme="minorHAnsi" w:hAnsiTheme="minorHAnsi" w:cstheme="minorHAnsi"/>
          <w:sz w:val="22"/>
          <w:szCs w:val="22"/>
        </w:rPr>
        <w:t>–</w:t>
      </w:r>
      <w:r w:rsidRPr="002F05E2">
        <w:rPr>
          <w:rFonts w:asciiTheme="minorHAnsi" w:hAnsiTheme="minorHAnsi" w:cstheme="minorHAnsi"/>
          <w:sz w:val="22"/>
          <w:szCs w:val="22"/>
        </w:rPr>
        <w:t xml:space="preserve"> operacyjnych - MS Windows 7, Mac Os x 10 4, Linux, lub ich nowsze wersje,</w:t>
      </w:r>
    </w:p>
    <w:p w14:paraId="71026B5B" w14:textId="77777777" w:rsidR="00BF2882" w:rsidRPr="002F05E2" w:rsidRDefault="00BF2882" w:rsidP="000758D2">
      <w:pPr>
        <w:pStyle w:val="Akapitzlist"/>
        <w:numPr>
          <w:ilvl w:val="0"/>
          <w:numId w:val="30"/>
        </w:numPr>
        <w:jc w:val="both"/>
        <w:rPr>
          <w:rFonts w:asciiTheme="minorHAnsi" w:hAnsiTheme="minorHAnsi" w:cstheme="minorHAnsi"/>
          <w:sz w:val="22"/>
          <w:szCs w:val="22"/>
        </w:rPr>
      </w:pPr>
      <w:r w:rsidRPr="002F05E2">
        <w:rPr>
          <w:rFonts w:asciiTheme="minorHAnsi" w:hAnsiTheme="minorHAnsi" w:cstheme="minorHAnsi"/>
          <w:sz w:val="22"/>
          <w:szCs w:val="22"/>
        </w:rPr>
        <w:t>zainstalowana dowolna, inna przeglądarka internetowa niż Internet Explorer,</w:t>
      </w:r>
    </w:p>
    <w:p w14:paraId="71026B5C" w14:textId="77777777" w:rsidR="00BF2882" w:rsidRPr="002F05E2" w:rsidRDefault="00BF2882" w:rsidP="000758D2">
      <w:pPr>
        <w:pStyle w:val="Akapitzlist"/>
        <w:numPr>
          <w:ilvl w:val="0"/>
          <w:numId w:val="30"/>
        </w:numPr>
        <w:jc w:val="both"/>
        <w:rPr>
          <w:rFonts w:asciiTheme="minorHAnsi" w:hAnsiTheme="minorHAnsi" w:cstheme="minorHAnsi"/>
          <w:sz w:val="22"/>
          <w:szCs w:val="22"/>
        </w:rPr>
      </w:pPr>
      <w:r w:rsidRPr="002F05E2">
        <w:rPr>
          <w:rFonts w:asciiTheme="minorHAnsi" w:hAnsiTheme="minorHAnsi" w:cstheme="minorHAnsi"/>
          <w:sz w:val="22"/>
          <w:szCs w:val="22"/>
        </w:rPr>
        <w:t>włączona obsługa JavaScript,</w:t>
      </w:r>
    </w:p>
    <w:p w14:paraId="71026B5D" w14:textId="77777777" w:rsidR="00BF2882" w:rsidRPr="002F05E2" w:rsidRDefault="00BF2882" w:rsidP="000758D2">
      <w:pPr>
        <w:pStyle w:val="Akapitzlist"/>
        <w:numPr>
          <w:ilvl w:val="0"/>
          <w:numId w:val="30"/>
        </w:numPr>
        <w:jc w:val="both"/>
        <w:rPr>
          <w:rFonts w:asciiTheme="minorHAnsi" w:hAnsiTheme="minorHAnsi" w:cstheme="minorHAnsi"/>
          <w:sz w:val="22"/>
          <w:szCs w:val="22"/>
        </w:rPr>
      </w:pPr>
      <w:r w:rsidRPr="002F05E2">
        <w:rPr>
          <w:rFonts w:asciiTheme="minorHAnsi" w:hAnsiTheme="minorHAnsi" w:cstheme="minorHAnsi"/>
          <w:sz w:val="22"/>
          <w:szCs w:val="22"/>
        </w:rPr>
        <w:t>zainstalowany program Adobe Acrobat Reader lub inny obsługujący format plików .pdf,</w:t>
      </w:r>
    </w:p>
    <w:p w14:paraId="71026B5E" w14:textId="77777777" w:rsidR="00BF2882" w:rsidRPr="002F05E2" w:rsidRDefault="00BF2882" w:rsidP="000758D2">
      <w:pPr>
        <w:pStyle w:val="Akapitzlist"/>
        <w:numPr>
          <w:ilvl w:val="0"/>
          <w:numId w:val="30"/>
        </w:numPr>
        <w:jc w:val="both"/>
        <w:rPr>
          <w:rFonts w:asciiTheme="minorHAnsi" w:hAnsiTheme="minorHAnsi" w:cstheme="minorHAnsi"/>
          <w:sz w:val="22"/>
          <w:szCs w:val="22"/>
        </w:rPr>
      </w:pPr>
      <w:r w:rsidRPr="002F05E2">
        <w:rPr>
          <w:rFonts w:asciiTheme="minorHAnsi" w:hAnsiTheme="minorHAnsi" w:cstheme="minorHAnsi"/>
          <w:sz w:val="22"/>
          <w:szCs w:val="22"/>
        </w:rPr>
        <w:t>szyfrowanie na platformazakupowa.pl odbywa się za pomocą protokołu TLS 1.3.</w:t>
      </w:r>
    </w:p>
    <w:p w14:paraId="71026B5F" w14:textId="77777777" w:rsidR="00BF2882" w:rsidRPr="002F05E2" w:rsidRDefault="00BF2882" w:rsidP="000758D2">
      <w:pPr>
        <w:pStyle w:val="Akapitzlist"/>
        <w:numPr>
          <w:ilvl w:val="0"/>
          <w:numId w:val="30"/>
        </w:numPr>
        <w:jc w:val="both"/>
        <w:rPr>
          <w:rFonts w:asciiTheme="minorHAnsi" w:hAnsiTheme="minorHAnsi" w:cstheme="minorHAnsi"/>
          <w:sz w:val="22"/>
          <w:szCs w:val="22"/>
        </w:rPr>
      </w:pPr>
      <w:r w:rsidRPr="002F05E2">
        <w:rPr>
          <w:rFonts w:asciiTheme="minorHAnsi" w:hAnsiTheme="minorHAnsi" w:cstheme="minorHAnsi"/>
          <w:sz w:val="22"/>
          <w:szCs w:val="22"/>
        </w:rPr>
        <w:lastRenderedPageBreak/>
        <w:t xml:space="preserve">oznaczenie czasu odbioru danych przez platformę zakupową stanowi datę oraz dokładny czas (hh:mm:ss) </w:t>
      </w:r>
      <w:r w:rsidR="003707C6" w:rsidRPr="002F05E2">
        <w:rPr>
          <w:rFonts w:asciiTheme="minorHAnsi" w:hAnsiTheme="minorHAnsi" w:cstheme="minorHAnsi"/>
          <w:sz w:val="22"/>
          <w:szCs w:val="22"/>
        </w:rPr>
        <w:t>G</w:t>
      </w:r>
      <w:r w:rsidRPr="002F05E2">
        <w:rPr>
          <w:rFonts w:asciiTheme="minorHAnsi" w:hAnsiTheme="minorHAnsi" w:cstheme="minorHAnsi"/>
          <w:sz w:val="22"/>
          <w:szCs w:val="22"/>
        </w:rPr>
        <w:t>enerowany wg. czasu lokalnego serwera synchronizowanego z zegarem Głównego Urzędu Miar.</w:t>
      </w:r>
    </w:p>
    <w:p w14:paraId="71026B60" w14:textId="77777777" w:rsidR="00BF2882" w:rsidRPr="002F05E2" w:rsidRDefault="00BF2882" w:rsidP="000758D2">
      <w:pPr>
        <w:numPr>
          <w:ilvl w:val="0"/>
          <w:numId w:val="8"/>
        </w:numPr>
        <w:jc w:val="both"/>
        <w:rPr>
          <w:rFonts w:cstheme="minorHAnsi"/>
        </w:rPr>
      </w:pPr>
      <w:r w:rsidRPr="002F05E2">
        <w:rPr>
          <w:rFonts w:cstheme="minorHAnsi"/>
        </w:rPr>
        <w:t>Wykonawca, przystępując do niniejszego postępowania o udzielenie zamówienia publicznego:</w:t>
      </w:r>
    </w:p>
    <w:p w14:paraId="71026B61" w14:textId="77777777" w:rsidR="00BF2882" w:rsidRPr="002F05E2" w:rsidRDefault="00BF2882" w:rsidP="000758D2">
      <w:pPr>
        <w:pStyle w:val="Akapitzlist"/>
        <w:numPr>
          <w:ilvl w:val="0"/>
          <w:numId w:val="31"/>
        </w:numPr>
        <w:jc w:val="both"/>
        <w:rPr>
          <w:rFonts w:asciiTheme="minorHAnsi" w:hAnsiTheme="minorHAnsi" w:cstheme="minorHAnsi"/>
          <w:sz w:val="22"/>
          <w:szCs w:val="22"/>
        </w:rPr>
      </w:pPr>
      <w:r w:rsidRPr="002F05E2">
        <w:rPr>
          <w:rFonts w:asciiTheme="minorHAnsi" w:hAnsiTheme="minorHAnsi" w:cstheme="minorHAnsi"/>
          <w:sz w:val="22"/>
          <w:szCs w:val="22"/>
        </w:rPr>
        <w:t>akceptuje warunki korzystania z platformazakupowa.pl określone w Regulaminie zamieszczonym na stronie internetowej pod linkiem  w zakł</w:t>
      </w:r>
      <w:r w:rsidR="006A5863" w:rsidRPr="002F05E2">
        <w:rPr>
          <w:rFonts w:asciiTheme="minorHAnsi" w:hAnsiTheme="minorHAnsi" w:cstheme="minorHAnsi"/>
          <w:sz w:val="22"/>
          <w:szCs w:val="22"/>
        </w:rPr>
        <w:t>a</w:t>
      </w:r>
      <w:r w:rsidRPr="002F05E2">
        <w:rPr>
          <w:rFonts w:asciiTheme="minorHAnsi" w:hAnsiTheme="minorHAnsi" w:cstheme="minorHAnsi"/>
          <w:sz w:val="22"/>
          <w:szCs w:val="22"/>
        </w:rPr>
        <w:t>dce „Regulamin" oraz uznaje go za wiążący,</w:t>
      </w:r>
    </w:p>
    <w:p w14:paraId="71026B62" w14:textId="77777777" w:rsidR="00BF2882" w:rsidRPr="002F05E2" w:rsidRDefault="00BF2882" w:rsidP="000758D2">
      <w:pPr>
        <w:pStyle w:val="Akapitzlist"/>
        <w:numPr>
          <w:ilvl w:val="0"/>
          <w:numId w:val="31"/>
        </w:numPr>
        <w:jc w:val="both"/>
        <w:rPr>
          <w:rFonts w:asciiTheme="minorHAnsi" w:hAnsiTheme="minorHAnsi" w:cstheme="minorHAnsi"/>
          <w:sz w:val="22"/>
          <w:szCs w:val="22"/>
        </w:rPr>
      </w:pPr>
      <w:r w:rsidRPr="002F05E2">
        <w:rPr>
          <w:rFonts w:asciiTheme="minorHAnsi" w:hAnsiTheme="minorHAnsi" w:cstheme="minorHAnsi"/>
          <w:sz w:val="22"/>
          <w:szCs w:val="22"/>
        </w:rPr>
        <w:t>zapoznał i stosuje się do Instrukcji składania ofert/wniosków dostępne</w:t>
      </w:r>
      <w:hyperlink r:id="rId23" w:history="1">
        <w:r w:rsidR="003707C6" w:rsidRPr="002F05E2">
          <w:rPr>
            <w:rStyle w:val="Hipercze"/>
            <w:rFonts w:asciiTheme="minorHAnsi" w:hAnsiTheme="minorHAnsi" w:cstheme="minorHAnsi"/>
            <w:color w:val="auto"/>
            <w:sz w:val="22"/>
            <w:szCs w:val="22"/>
          </w:rPr>
          <w:t>j pod linkiem: https://pl</w:t>
        </w:r>
      </w:hyperlink>
      <w:r w:rsidRPr="002F05E2">
        <w:rPr>
          <w:rFonts w:asciiTheme="minorHAnsi" w:hAnsiTheme="minorHAnsi" w:cstheme="minorHAnsi"/>
          <w:sz w:val="22"/>
          <w:szCs w:val="22"/>
        </w:rPr>
        <w:t xml:space="preserve">atformazakupowa.pl/strona/45-instrukcje. </w:t>
      </w:r>
    </w:p>
    <w:p w14:paraId="71026B63" w14:textId="77777777" w:rsidR="00BF2882" w:rsidRPr="002F05E2" w:rsidRDefault="00BF2882" w:rsidP="000758D2">
      <w:pPr>
        <w:numPr>
          <w:ilvl w:val="0"/>
          <w:numId w:val="8"/>
        </w:numPr>
        <w:jc w:val="both"/>
        <w:rPr>
          <w:rFonts w:cstheme="minorHAnsi"/>
        </w:rPr>
      </w:pPr>
      <w:r w:rsidRPr="002F05E2">
        <w:rPr>
          <w:rFonts w:cstheme="minorHAnsi"/>
          <w:b/>
        </w:rPr>
        <w:t>Zamawiający nie ponosi odpowiedzialności za złożenie oferty w sposób niezgodny z Instrukcją korzystania z platformazakupowa.pl</w:t>
      </w:r>
      <w:r w:rsidRPr="002F05E2">
        <w:rPr>
          <w:rFonts w:cstheme="minorHAnsi"/>
        </w:rPr>
        <w:t>, w szczególności za sytuację, gdy Zamawiający zapozna się z treścią oferty przed upływem terminu sk</w:t>
      </w:r>
      <w:r w:rsidR="009C0E48" w:rsidRPr="002F05E2">
        <w:rPr>
          <w:rFonts w:cstheme="minorHAnsi"/>
        </w:rPr>
        <w:t>ła</w:t>
      </w:r>
      <w:r w:rsidRPr="002F05E2">
        <w:rPr>
          <w:rFonts w:cstheme="minorHAnsi"/>
        </w:rPr>
        <w:t xml:space="preserve">dania ofert (np. złożenie oferty w zakładce „Wyślij wiadomość do zamawiającego”). </w:t>
      </w:r>
    </w:p>
    <w:p w14:paraId="71026B64" w14:textId="77777777" w:rsidR="00BF2882" w:rsidRPr="002F05E2" w:rsidRDefault="00BF2882" w:rsidP="00BF2882">
      <w:pPr>
        <w:ind w:left="360"/>
        <w:jc w:val="both"/>
        <w:rPr>
          <w:rFonts w:cstheme="minorHAnsi"/>
        </w:rPr>
      </w:pPr>
      <w:r w:rsidRPr="002F05E2">
        <w:rPr>
          <w:rFonts w:cstheme="minorHAnsi"/>
        </w:rPr>
        <w:t>Taka oferta zostanie uznana przez Zamawiającego za ofertę handlową i nie będzie brana pod uwagę w przedmiotowym postępowaniu, ponieważ nie został spełniony obowi</w:t>
      </w:r>
      <w:r w:rsidR="009C0E48" w:rsidRPr="002F05E2">
        <w:rPr>
          <w:rFonts w:cstheme="minorHAnsi"/>
        </w:rPr>
        <w:t xml:space="preserve">ązek </w:t>
      </w:r>
      <w:r w:rsidRPr="002F05E2">
        <w:rPr>
          <w:rFonts w:cstheme="minorHAnsi"/>
        </w:rPr>
        <w:t>narzucony w art. 221 ustawy Pzp.</w:t>
      </w:r>
    </w:p>
    <w:p w14:paraId="71026B65" w14:textId="77777777" w:rsidR="00BF2882" w:rsidRDefault="00BF2882" w:rsidP="000758D2">
      <w:pPr>
        <w:numPr>
          <w:ilvl w:val="0"/>
          <w:numId w:val="8"/>
        </w:numPr>
        <w:jc w:val="both"/>
        <w:rPr>
          <w:rFonts w:cstheme="minorHAnsi"/>
        </w:rPr>
      </w:pPr>
      <w:r w:rsidRPr="002F05E2">
        <w:rPr>
          <w:rFonts w:cstheme="minorHAnsi"/>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w:t>
      </w:r>
      <w:r w:rsidR="009C0E48" w:rsidRPr="002F05E2">
        <w:rPr>
          <w:rFonts w:cstheme="minorHAnsi"/>
        </w:rPr>
        <w:t>ukcje</w:t>
      </w:r>
      <w:r w:rsidRPr="002F05E2">
        <w:rPr>
          <w:rFonts w:cstheme="minorHAnsi"/>
        </w:rPr>
        <w:t xml:space="preserve"> dla Wykonawców" na stronie internetowej pod adresem: </w:t>
      </w:r>
      <w:hyperlink r:id="rId24" w:history="1">
        <w:r w:rsidRPr="002F05E2">
          <w:rPr>
            <w:rStyle w:val="Hipercze"/>
            <w:rFonts w:cstheme="minorHAnsi"/>
            <w:color w:val="auto"/>
          </w:rPr>
          <w:t>https://platformazakupowa.pl/strona/45-instrukcje</w:t>
        </w:r>
      </w:hyperlink>
      <w:r w:rsidRPr="002F05E2">
        <w:rPr>
          <w:rFonts w:cstheme="minorHAnsi"/>
        </w:rPr>
        <w:t>.</w:t>
      </w:r>
    </w:p>
    <w:p w14:paraId="360D998D" w14:textId="77777777" w:rsidR="007D360A" w:rsidRPr="002F05E2" w:rsidRDefault="007D360A" w:rsidP="007D360A">
      <w:pPr>
        <w:jc w:val="both"/>
        <w:rPr>
          <w:rFonts w:cstheme="minorHAnsi"/>
        </w:rPr>
      </w:pPr>
    </w:p>
    <w:p w14:paraId="71026B66" w14:textId="77777777" w:rsidR="00847872" w:rsidRPr="002F05E2" w:rsidRDefault="00172FA8" w:rsidP="00257731">
      <w:pPr>
        <w:pBdr>
          <w:bottom w:val="single" w:sz="6" w:space="1" w:color="auto"/>
        </w:pBdr>
        <w:jc w:val="center"/>
        <w:rPr>
          <w:rFonts w:cstheme="minorHAnsi"/>
          <w:b/>
        </w:rPr>
      </w:pPr>
      <w:r w:rsidRPr="002F05E2">
        <w:rPr>
          <w:rFonts w:cstheme="minorHAnsi"/>
          <w:b/>
        </w:rPr>
        <w:t xml:space="preserve">ROZDZIAŁ </w:t>
      </w:r>
      <w:r w:rsidR="00943FE2" w:rsidRPr="002F05E2">
        <w:rPr>
          <w:rFonts w:cstheme="minorHAnsi"/>
          <w:b/>
        </w:rPr>
        <w:t>18</w:t>
      </w:r>
      <w:r w:rsidRPr="002F05E2">
        <w:rPr>
          <w:rFonts w:cstheme="minorHAnsi"/>
          <w:b/>
        </w:rPr>
        <w:t xml:space="preserve">. </w:t>
      </w:r>
      <w:r w:rsidR="00257731" w:rsidRPr="002F05E2">
        <w:rPr>
          <w:rFonts w:cstheme="minorHAnsi"/>
          <w:b/>
        </w:rPr>
        <w:t>KRYTERIA OCENY OFERT</w:t>
      </w:r>
    </w:p>
    <w:p w14:paraId="71026B67" w14:textId="77777777" w:rsidR="00174AD6" w:rsidRPr="002F05E2" w:rsidRDefault="00174AD6" w:rsidP="00257731">
      <w:pPr>
        <w:pBdr>
          <w:bottom w:val="single" w:sz="6" w:space="1" w:color="auto"/>
        </w:pBdr>
        <w:jc w:val="center"/>
        <w:rPr>
          <w:rFonts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5244"/>
        <w:gridCol w:w="2786"/>
      </w:tblGrid>
      <w:tr w:rsidR="00174AD6" w:rsidRPr="002F05E2" w14:paraId="71026B6B" w14:textId="77777777" w:rsidTr="006A5863">
        <w:trPr>
          <w:trHeight w:val="256"/>
          <w:jc w:val="center"/>
        </w:trPr>
        <w:tc>
          <w:tcPr>
            <w:tcW w:w="71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1026B68" w14:textId="77777777" w:rsidR="00174AD6" w:rsidRPr="002F05E2" w:rsidRDefault="00174AD6" w:rsidP="006A5863">
            <w:pPr>
              <w:rPr>
                <w:rFonts w:cstheme="minorHAnsi"/>
                <w:b/>
              </w:rPr>
            </w:pPr>
            <w:r w:rsidRPr="002F05E2">
              <w:rPr>
                <w:rFonts w:cstheme="minorHAnsi"/>
              </w:rPr>
              <w:t>NR</w:t>
            </w:r>
          </w:p>
        </w:tc>
        <w:tc>
          <w:tcPr>
            <w:tcW w:w="524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1026B69" w14:textId="77777777" w:rsidR="00174AD6" w:rsidRPr="002F05E2" w:rsidRDefault="00174AD6" w:rsidP="006A5863">
            <w:pPr>
              <w:jc w:val="center"/>
              <w:rPr>
                <w:rFonts w:cstheme="minorHAnsi"/>
                <w:b/>
              </w:rPr>
            </w:pPr>
            <w:r w:rsidRPr="002F05E2">
              <w:rPr>
                <w:rFonts w:cstheme="minorHAnsi"/>
                <w:b/>
              </w:rPr>
              <w:t>Nazwa kryterium:</w:t>
            </w:r>
          </w:p>
        </w:tc>
        <w:tc>
          <w:tcPr>
            <w:tcW w:w="278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1026B6A" w14:textId="77777777" w:rsidR="00174AD6" w:rsidRPr="002F05E2" w:rsidRDefault="00174AD6" w:rsidP="006A5863">
            <w:pPr>
              <w:jc w:val="center"/>
              <w:rPr>
                <w:rFonts w:cstheme="minorHAnsi"/>
                <w:b/>
              </w:rPr>
            </w:pPr>
            <w:r w:rsidRPr="002F05E2">
              <w:rPr>
                <w:rFonts w:cstheme="minorHAnsi"/>
                <w:b/>
              </w:rPr>
              <w:t>Waga:</w:t>
            </w:r>
          </w:p>
        </w:tc>
      </w:tr>
      <w:tr w:rsidR="00174AD6" w:rsidRPr="002F05E2" w14:paraId="71026B6F" w14:textId="77777777" w:rsidTr="006A5863">
        <w:trPr>
          <w:trHeight w:val="285"/>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71026B6C" w14:textId="77777777" w:rsidR="00174AD6" w:rsidRPr="002F05E2" w:rsidRDefault="00174AD6" w:rsidP="006A5863">
            <w:pPr>
              <w:rPr>
                <w:rFonts w:cstheme="minorHAnsi"/>
              </w:rPr>
            </w:pPr>
            <w:r w:rsidRPr="002F05E2">
              <w:rPr>
                <w:rFonts w:cstheme="minorHAnsi"/>
              </w:rPr>
              <w:t>1</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1026B6D" w14:textId="77777777" w:rsidR="00174AD6" w:rsidRPr="002F05E2" w:rsidRDefault="00174AD6" w:rsidP="006A5863">
            <w:pPr>
              <w:rPr>
                <w:rFonts w:cstheme="minorHAnsi"/>
              </w:rPr>
            </w:pPr>
            <w:r w:rsidRPr="002F05E2">
              <w:rPr>
                <w:rFonts w:cstheme="minorHAnsi"/>
              </w:rPr>
              <w:t xml:space="preserve">Cena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1026B6E" w14:textId="77777777" w:rsidR="00174AD6" w:rsidRPr="002F05E2" w:rsidRDefault="00174AD6" w:rsidP="006A5863">
            <w:pPr>
              <w:jc w:val="center"/>
              <w:rPr>
                <w:rFonts w:cstheme="minorHAnsi"/>
              </w:rPr>
            </w:pPr>
            <w:r w:rsidRPr="002F05E2">
              <w:rPr>
                <w:rFonts w:cstheme="minorHAnsi"/>
              </w:rPr>
              <w:t>60%</w:t>
            </w:r>
          </w:p>
        </w:tc>
      </w:tr>
      <w:tr w:rsidR="00174AD6" w:rsidRPr="002F05E2" w14:paraId="71026B73" w14:textId="77777777" w:rsidTr="0097588A">
        <w:trPr>
          <w:jc w:val="center"/>
        </w:trPr>
        <w:tc>
          <w:tcPr>
            <w:tcW w:w="719" w:type="dxa"/>
            <w:tcBorders>
              <w:top w:val="single" w:sz="4" w:space="0" w:color="auto"/>
              <w:left w:val="single" w:sz="4" w:space="0" w:color="auto"/>
              <w:bottom w:val="single" w:sz="4" w:space="0" w:color="auto"/>
              <w:right w:val="single" w:sz="4" w:space="0" w:color="auto"/>
            </w:tcBorders>
            <w:vAlign w:val="center"/>
            <w:hideMark/>
          </w:tcPr>
          <w:p w14:paraId="71026B70" w14:textId="77777777" w:rsidR="00174AD6" w:rsidRPr="002F05E2" w:rsidRDefault="00174AD6" w:rsidP="006A5863">
            <w:pPr>
              <w:rPr>
                <w:rFonts w:cstheme="minorHAnsi"/>
              </w:rPr>
            </w:pPr>
            <w:r w:rsidRPr="002F05E2">
              <w:rPr>
                <w:rFonts w:cstheme="minorHAnsi"/>
              </w:rPr>
              <w:t>2</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1026B71" w14:textId="77777777" w:rsidR="00174AD6" w:rsidRPr="002F05E2" w:rsidRDefault="00174AD6" w:rsidP="006A5863">
            <w:pPr>
              <w:rPr>
                <w:rFonts w:cstheme="minorHAnsi"/>
              </w:rPr>
            </w:pPr>
            <w:r w:rsidRPr="002F05E2">
              <w:rPr>
                <w:rFonts w:cstheme="minorHAnsi"/>
              </w:rPr>
              <w:t xml:space="preserve">Długość </w:t>
            </w:r>
            <w:bookmarkStart w:id="4" w:name="_Hlk152929059"/>
            <w:r w:rsidRPr="002F05E2">
              <w:rPr>
                <w:rFonts w:cstheme="minorHAnsi"/>
              </w:rPr>
              <w:t>okresu gwarancji i rękojmi za wady robót budowlano-instalacyjnych</w:t>
            </w:r>
            <w:bookmarkEnd w:id="4"/>
          </w:p>
        </w:tc>
        <w:tc>
          <w:tcPr>
            <w:tcW w:w="2786" w:type="dxa"/>
            <w:tcBorders>
              <w:top w:val="single" w:sz="4" w:space="0" w:color="auto"/>
              <w:left w:val="single" w:sz="4" w:space="0" w:color="auto"/>
              <w:bottom w:val="single" w:sz="4" w:space="0" w:color="auto"/>
              <w:right w:val="single" w:sz="4" w:space="0" w:color="auto"/>
            </w:tcBorders>
            <w:vAlign w:val="center"/>
            <w:hideMark/>
          </w:tcPr>
          <w:p w14:paraId="71026B72" w14:textId="29E5790D" w:rsidR="00174AD6" w:rsidRPr="002F05E2" w:rsidRDefault="00B14B54" w:rsidP="00362077">
            <w:pPr>
              <w:jc w:val="center"/>
              <w:rPr>
                <w:rFonts w:cstheme="minorHAnsi"/>
              </w:rPr>
            </w:pPr>
            <w:r>
              <w:rPr>
                <w:rFonts w:cstheme="minorHAnsi"/>
              </w:rPr>
              <w:t>40</w:t>
            </w:r>
            <w:r w:rsidR="00174AD6" w:rsidRPr="002F05E2">
              <w:rPr>
                <w:rFonts w:cstheme="minorHAnsi"/>
              </w:rPr>
              <w:t>%</w:t>
            </w:r>
          </w:p>
        </w:tc>
      </w:tr>
    </w:tbl>
    <w:p w14:paraId="71026B78" w14:textId="77777777" w:rsidR="00A5752B" w:rsidRPr="002F05E2" w:rsidRDefault="00A5752B" w:rsidP="00174AD6">
      <w:pPr>
        <w:spacing w:before="60"/>
        <w:ind w:left="643"/>
        <w:outlineLvl w:val="1"/>
        <w:rPr>
          <w:rFonts w:cstheme="minorHAnsi"/>
          <w:b/>
          <w:bCs/>
          <w:iCs/>
        </w:rPr>
      </w:pPr>
    </w:p>
    <w:p w14:paraId="71026B79" w14:textId="77777777" w:rsidR="00174AD6" w:rsidRPr="002F05E2" w:rsidRDefault="00174AD6" w:rsidP="00174AD6">
      <w:pPr>
        <w:spacing w:before="60"/>
        <w:ind w:left="643"/>
        <w:outlineLvl w:val="1"/>
        <w:rPr>
          <w:rFonts w:cstheme="minorHAnsi"/>
          <w:b/>
          <w:bCs/>
          <w:iCs/>
        </w:rPr>
      </w:pPr>
      <w:r w:rsidRPr="002F05E2">
        <w:rPr>
          <w:rFonts w:cstheme="minorHAnsi"/>
          <w:b/>
          <w:bCs/>
          <w:iCs/>
        </w:rPr>
        <w:t>Zamawiający dokona oceny ofert przyznając punkty w ramach poszczególnych kryteriów, przyjmując zasadę, że 1% = 1 pkt.</w:t>
      </w:r>
    </w:p>
    <w:p w14:paraId="71026B7A" w14:textId="77777777" w:rsidR="00174AD6" w:rsidRPr="002F05E2" w:rsidRDefault="00174AD6" w:rsidP="00174AD6">
      <w:pPr>
        <w:spacing w:before="60"/>
        <w:ind w:left="643"/>
        <w:outlineLvl w:val="1"/>
        <w:rPr>
          <w:rFonts w:cstheme="minorHAnsi"/>
          <w:b/>
          <w:bCs/>
          <w:iCs/>
        </w:rPr>
      </w:pPr>
      <w:r w:rsidRPr="002F05E2">
        <w:rPr>
          <w:rFonts w:cstheme="minorHAnsi"/>
          <w:b/>
          <w:bCs/>
          <w:iCs/>
        </w:rPr>
        <w:t xml:space="preserve">Maksymalna łączna liczba punktów, jaką może otrzymać oferta Wykonawcy wynosi 100 pkt. </w:t>
      </w:r>
    </w:p>
    <w:p w14:paraId="71026B7B" w14:textId="77777777" w:rsidR="00174AD6" w:rsidRPr="002F05E2" w:rsidRDefault="00174AD6" w:rsidP="00174AD6">
      <w:pPr>
        <w:spacing w:before="60"/>
        <w:ind w:left="643"/>
        <w:outlineLvl w:val="1"/>
        <w:rPr>
          <w:rFonts w:cstheme="minorHAnsi"/>
          <w:b/>
          <w:bCs/>
          <w:iCs/>
        </w:rPr>
      </w:pPr>
      <w:r w:rsidRPr="002F05E2">
        <w:rPr>
          <w:rFonts w:cstheme="minorHAnsi"/>
          <w:b/>
          <w:bCs/>
          <w:iCs/>
        </w:rPr>
        <w:t xml:space="preserve">Wartości punktowe poszczególnych kryteriów będą wyliczane następująco: </w:t>
      </w:r>
    </w:p>
    <w:p w14:paraId="71026B7C" w14:textId="77777777" w:rsidR="00174AD6" w:rsidRPr="002F05E2" w:rsidRDefault="00174AD6" w:rsidP="00174AD6">
      <w:pPr>
        <w:numPr>
          <w:ilvl w:val="0"/>
          <w:numId w:val="34"/>
        </w:numPr>
        <w:spacing w:before="60"/>
        <w:outlineLvl w:val="1"/>
        <w:rPr>
          <w:rFonts w:cstheme="minorHAnsi"/>
          <w:b/>
          <w:bCs/>
          <w:iCs/>
        </w:rPr>
      </w:pPr>
      <w:r w:rsidRPr="002F05E2">
        <w:rPr>
          <w:rFonts w:cstheme="minorHAnsi"/>
          <w:b/>
          <w:bCs/>
          <w:iCs/>
        </w:rPr>
        <w:t xml:space="preserve">Cena (C) </w:t>
      </w:r>
    </w:p>
    <w:p w14:paraId="71026B7D" w14:textId="77777777" w:rsidR="00174AD6" w:rsidRPr="002F05E2" w:rsidRDefault="00174AD6" w:rsidP="00174AD6">
      <w:pPr>
        <w:spacing w:before="60"/>
        <w:ind w:left="643"/>
        <w:outlineLvl w:val="1"/>
        <w:rPr>
          <w:rFonts w:cstheme="minorHAnsi"/>
          <w:b/>
          <w:bCs/>
          <w:iCs/>
        </w:rPr>
      </w:pPr>
      <w:r w:rsidRPr="002F05E2">
        <w:rPr>
          <w:rFonts w:cstheme="minorHAnsi"/>
          <w:b/>
          <w:bCs/>
          <w:iCs/>
        </w:rPr>
        <w:tab/>
      </w:r>
      <w:r w:rsidRPr="002F05E2">
        <w:rPr>
          <w:rFonts w:cstheme="minorHAnsi"/>
          <w:b/>
          <w:bCs/>
          <w:iCs/>
        </w:rPr>
        <w:tab/>
        <w:t xml:space="preserve">     C min</w:t>
      </w:r>
    </w:p>
    <w:p w14:paraId="71026B7E" w14:textId="77777777" w:rsidR="00174AD6" w:rsidRPr="002F05E2" w:rsidRDefault="00174AD6" w:rsidP="00174AD6">
      <w:pPr>
        <w:spacing w:before="60"/>
        <w:ind w:left="643"/>
        <w:outlineLvl w:val="1"/>
        <w:rPr>
          <w:rFonts w:cstheme="minorHAnsi"/>
          <w:b/>
          <w:bCs/>
          <w:iCs/>
        </w:rPr>
      </w:pPr>
      <w:r w:rsidRPr="002F05E2">
        <w:rPr>
          <w:rFonts w:cstheme="minorHAnsi"/>
          <w:b/>
          <w:bCs/>
          <w:iCs/>
        </w:rPr>
        <w:t xml:space="preserve">            C =  —————————  x 60 pkt</w:t>
      </w:r>
    </w:p>
    <w:p w14:paraId="71026B7F" w14:textId="77777777" w:rsidR="00174AD6" w:rsidRPr="002F05E2" w:rsidRDefault="00174AD6" w:rsidP="00174AD6">
      <w:pPr>
        <w:spacing w:before="60"/>
        <w:ind w:left="643"/>
        <w:outlineLvl w:val="1"/>
        <w:rPr>
          <w:rFonts w:cstheme="minorHAnsi"/>
          <w:b/>
          <w:bCs/>
          <w:iCs/>
        </w:rPr>
      </w:pPr>
      <w:r w:rsidRPr="002F05E2">
        <w:rPr>
          <w:rFonts w:cstheme="minorHAnsi"/>
          <w:b/>
          <w:bCs/>
          <w:iCs/>
        </w:rPr>
        <w:t xml:space="preserve">                             C oferty   </w:t>
      </w:r>
    </w:p>
    <w:p w14:paraId="71026B80" w14:textId="77777777" w:rsidR="00174AD6" w:rsidRPr="002F05E2" w:rsidRDefault="00174AD6" w:rsidP="00174AD6">
      <w:pPr>
        <w:ind w:firstLine="567"/>
        <w:jc w:val="both"/>
        <w:rPr>
          <w:rFonts w:eastAsia="Calibri" w:cstheme="minorHAnsi"/>
        </w:rPr>
      </w:pPr>
      <w:r w:rsidRPr="002F05E2">
        <w:rPr>
          <w:rFonts w:eastAsia="Calibri" w:cstheme="minorHAnsi"/>
        </w:rPr>
        <w:t>gdzie:</w:t>
      </w:r>
      <w:r w:rsidRPr="002F05E2">
        <w:rPr>
          <w:rFonts w:eastAsia="Calibri" w:cstheme="minorHAnsi"/>
        </w:rPr>
        <w:tab/>
      </w:r>
    </w:p>
    <w:p w14:paraId="71026B81" w14:textId="77777777" w:rsidR="00174AD6" w:rsidRPr="002F05E2" w:rsidRDefault="00174AD6" w:rsidP="00174AD6">
      <w:pPr>
        <w:ind w:firstLine="567"/>
        <w:jc w:val="both"/>
        <w:rPr>
          <w:rFonts w:eastAsia="Calibri" w:cstheme="minorHAnsi"/>
        </w:rPr>
      </w:pPr>
      <w:r w:rsidRPr="002F05E2">
        <w:rPr>
          <w:rFonts w:eastAsia="Calibri" w:cstheme="minorHAnsi"/>
        </w:rPr>
        <w:t>C min. – cena minimalna w zbiorze ważnych ofert;</w:t>
      </w:r>
    </w:p>
    <w:p w14:paraId="71026B82" w14:textId="77777777" w:rsidR="00174AD6" w:rsidRPr="002F05E2" w:rsidRDefault="00174AD6" w:rsidP="00174AD6">
      <w:pPr>
        <w:ind w:firstLine="567"/>
        <w:jc w:val="both"/>
        <w:rPr>
          <w:rFonts w:eastAsia="Calibri" w:cstheme="minorHAnsi"/>
        </w:rPr>
      </w:pPr>
      <w:r w:rsidRPr="002F05E2">
        <w:rPr>
          <w:rFonts w:eastAsia="Calibri" w:cstheme="minorHAnsi"/>
        </w:rPr>
        <w:t>C oferty - cena oferty rozpatrywanej</w:t>
      </w:r>
    </w:p>
    <w:p w14:paraId="71026B83" w14:textId="77777777" w:rsidR="00174AD6" w:rsidRPr="002F05E2" w:rsidRDefault="00174AD6" w:rsidP="00174AD6">
      <w:pPr>
        <w:spacing w:before="60"/>
        <w:ind w:left="643"/>
        <w:outlineLvl w:val="1"/>
        <w:rPr>
          <w:rFonts w:cstheme="minorHAnsi"/>
          <w:b/>
          <w:bCs/>
          <w:iCs/>
        </w:rPr>
      </w:pPr>
      <w:r w:rsidRPr="002F05E2">
        <w:rPr>
          <w:rFonts w:cstheme="minorHAnsi"/>
          <w:b/>
          <w:bCs/>
          <w:iCs/>
        </w:rPr>
        <w:t>Oferty będą oceniane w odniesieniu do najniższej ceny ofertowej. Oferta z najniższą ceną brutto otrzyma maksymalną liczbę punktów. Pozostałym Wykonawcom przypisana zostanie proporcjonalnie mniejsza liczba punktów. Do porównania ofert będzie brana pod uwagę cena brutto przedmiotu zamówienia podana w Formularzu Oferty.</w:t>
      </w:r>
    </w:p>
    <w:p w14:paraId="71026B84" w14:textId="77777777" w:rsidR="00174AD6" w:rsidRPr="002F05E2" w:rsidRDefault="00174AD6" w:rsidP="00174AD6">
      <w:pPr>
        <w:spacing w:before="60"/>
        <w:ind w:left="643"/>
        <w:outlineLvl w:val="1"/>
        <w:rPr>
          <w:rFonts w:cstheme="minorHAnsi"/>
          <w:b/>
          <w:bCs/>
          <w:iCs/>
        </w:rPr>
      </w:pPr>
      <w:r w:rsidRPr="002F05E2">
        <w:rPr>
          <w:rFonts w:cstheme="minorHAnsi"/>
          <w:b/>
          <w:bCs/>
          <w:iCs/>
        </w:rPr>
        <w:t xml:space="preserve">Maksymalna liczba punktów, jaką może otrzymać oferta Wykonawcy w kryterium „cena” wynosi 60 pkt. </w:t>
      </w:r>
    </w:p>
    <w:p w14:paraId="71026B85" w14:textId="77777777" w:rsidR="00174AD6" w:rsidRPr="002F05E2" w:rsidRDefault="00174AD6" w:rsidP="00174AD6">
      <w:pPr>
        <w:numPr>
          <w:ilvl w:val="0"/>
          <w:numId w:val="34"/>
        </w:numPr>
        <w:spacing w:before="60"/>
        <w:outlineLvl w:val="1"/>
        <w:rPr>
          <w:rFonts w:cstheme="minorHAnsi"/>
          <w:b/>
          <w:bCs/>
          <w:iCs/>
        </w:rPr>
      </w:pPr>
      <w:r w:rsidRPr="002F05E2">
        <w:rPr>
          <w:rFonts w:cstheme="minorHAnsi"/>
          <w:b/>
          <w:bCs/>
          <w:iCs/>
        </w:rPr>
        <w:t>Długość okresu gwarancji i rękojmi za wady robót budowlano-instalacyjnych</w:t>
      </w:r>
    </w:p>
    <w:p w14:paraId="71026B86" w14:textId="77777777" w:rsidR="00160891" w:rsidRPr="002F05E2" w:rsidRDefault="00160891" w:rsidP="00160891">
      <w:pPr>
        <w:jc w:val="both"/>
        <w:rPr>
          <w:rFonts w:eastAsia="Calibri" w:cstheme="minorHAnsi"/>
          <w:bCs/>
          <w:iCs/>
          <w:lang w:eastAsia="ar-SA"/>
        </w:rPr>
      </w:pPr>
      <w:r w:rsidRPr="002F05E2">
        <w:rPr>
          <w:rFonts w:eastAsia="Calibri" w:cstheme="minorHAnsi"/>
          <w:bCs/>
          <w:iCs/>
          <w:lang w:eastAsia="ar-SA"/>
        </w:rPr>
        <w:t>Zamawiający będzie oceniał długość okresu gwarancji i rękojmi za wady zgodnie z poniższą punktacją:</w:t>
      </w:r>
    </w:p>
    <w:p w14:paraId="71026B88" w14:textId="3CEA58E6" w:rsidR="00160891" w:rsidRDefault="00160891" w:rsidP="00160891">
      <w:pPr>
        <w:jc w:val="both"/>
        <w:rPr>
          <w:rFonts w:eastAsia="Calibri" w:cstheme="minorHAnsi"/>
          <w:bCs/>
          <w:iCs/>
          <w:lang w:eastAsia="ar-SA"/>
        </w:rPr>
      </w:pPr>
      <w:r w:rsidRPr="002F05E2">
        <w:rPr>
          <w:rFonts w:eastAsia="Calibri" w:cstheme="minorHAnsi"/>
          <w:bCs/>
          <w:iCs/>
          <w:lang w:eastAsia="ar-SA"/>
        </w:rPr>
        <w:lastRenderedPageBreak/>
        <w:t>–  za 36 miesięcy gwarancji i rękojmi za wady Wykonawca otrzyma  0 pkt</w:t>
      </w:r>
    </w:p>
    <w:p w14:paraId="2165CCA5" w14:textId="52550E0D" w:rsidR="005F6DFE" w:rsidRPr="002F05E2" w:rsidRDefault="005F6DFE" w:rsidP="00160891">
      <w:pPr>
        <w:jc w:val="both"/>
        <w:rPr>
          <w:rFonts w:eastAsia="Calibri" w:cstheme="minorHAnsi"/>
          <w:bCs/>
          <w:iCs/>
          <w:lang w:eastAsia="ar-SA"/>
        </w:rPr>
      </w:pPr>
      <w:r>
        <w:rPr>
          <w:rFonts w:eastAsia="Calibri" w:cstheme="minorHAnsi"/>
          <w:bCs/>
          <w:iCs/>
          <w:lang w:eastAsia="ar-SA"/>
        </w:rPr>
        <w:t xml:space="preserve">- za 42 miesiące gwarancji i rękojmi za wady Wykonawca otrzyma 10 pkt. </w:t>
      </w:r>
    </w:p>
    <w:p w14:paraId="71026B89" w14:textId="37A36963" w:rsidR="00160891" w:rsidRPr="002F05E2" w:rsidRDefault="00160891" w:rsidP="00160891">
      <w:pPr>
        <w:jc w:val="both"/>
        <w:rPr>
          <w:rFonts w:eastAsia="Calibri" w:cstheme="minorHAnsi"/>
          <w:bCs/>
          <w:iCs/>
          <w:lang w:eastAsia="ar-SA"/>
        </w:rPr>
      </w:pPr>
      <w:r w:rsidRPr="002F05E2">
        <w:rPr>
          <w:rFonts w:eastAsia="Calibri" w:cstheme="minorHAnsi"/>
          <w:bCs/>
          <w:iCs/>
          <w:lang w:eastAsia="ar-SA"/>
        </w:rPr>
        <w:t>–  za 48 miesięcy gwarancji i ręko</w:t>
      </w:r>
      <w:r w:rsidR="00362077" w:rsidRPr="002F05E2">
        <w:rPr>
          <w:rFonts w:eastAsia="Calibri" w:cstheme="minorHAnsi"/>
          <w:bCs/>
          <w:iCs/>
          <w:lang w:eastAsia="ar-SA"/>
        </w:rPr>
        <w:t xml:space="preserve">jmi za wady Wykonawca otrzyma  </w:t>
      </w:r>
      <w:r w:rsidR="00B14B54">
        <w:rPr>
          <w:rFonts w:eastAsia="Calibri" w:cstheme="minorHAnsi"/>
          <w:bCs/>
          <w:iCs/>
          <w:lang w:eastAsia="ar-SA"/>
        </w:rPr>
        <w:t>20</w:t>
      </w:r>
      <w:r w:rsidRPr="002F05E2">
        <w:rPr>
          <w:rFonts w:eastAsia="Calibri" w:cstheme="minorHAnsi"/>
          <w:bCs/>
          <w:iCs/>
          <w:lang w:eastAsia="ar-SA"/>
        </w:rPr>
        <w:t xml:space="preserve"> pkt  </w:t>
      </w:r>
    </w:p>
    <w:p w14:paraId="71026B8A" w14:textId="3785F3DC" w:rsidR="00160891" w:rsidRPr="002F05E2" w:rsidRDefault="00160891" w:rsidP="00160891">
      <w:pPr>
        <w:jc w:val="both"/>
        <w:rPr>
          <w:rFonts w:eastAsia="Calibri" w:cstheme="minorHAnsi"/>
          <w:bCs/>
          <w:iCs/>
          <w:lang w:eastAsia="ar-SA"/>
        </w:rPr>
      </w:pPr>
      <w:r w:rsidRPr="002F05E2">
        <w:rPr>
          <w:rFonts w:eastAsia="Calibri" w:cstheme="minorHAnsi"/>
          <w:bCs/>
          <w:iCs/>
          <w:lang w:eastAsia="ar-SA"/>
        </w:rPr>
        <w:t>–  za 54 miesięcy gwarancji i rękojmi za wady Wykonawca otrzyma</w:t>
      </w:r>
      <w:r w:rsidR="00362077" w:rsidRPr="002F05E2">
        <w:rPr>
          <w:rFonts w:eastAsia="Calibri" w:cstheme="minorHAnsi"/>
          <w:bCs/>
          <w:iCs/>
          <w:lang w:eastAsia="ar-SA"/>
        </w:rPr>
        <w:t xml:space="preserve">  </w:t>
      </w:r>
      <w:r w:rsidR="00B14B54">
        <w:rPr>
          <w:rFonts w:eastAsia="Calibri" w:cstheme="minorHAnsi"/>
          <w:bCs/>
          <w:iCs/>
          <w:lang w:eastAsia="ar-SA"/>
        </w:rPr>
        <w:t>3</w:t>
      </w:r>
      <w:r w:rsidRPr="002F05E2">
        <w:rPr>
          <w:rFonts w:eastAsia="Calibri" w:cstheme="minorHAnsi"/>
          <w:bCs/>
          <w:iCs/>
          <w:lang w:eastAsia="ar-SA"/>
        </w:rPr>
        <w:t xml:space="preserve">0 pkt </w:t>
      </w:r>
    </w:p>
    <w:p w14:paraId="71026B8B" w14:textId="0EA2FB31" w:rsidR="00160891" w:rsidRPr="002F05E2" w:rsidRDefault="00160891" w:rsidP="00160891">
      <w:pPr>
        <w:jc w:val="both"/>
        <w:rPr>
          <w:rFonts w:eastAsia="Calibri" w:cstheme="minorHAnsi"/>
          <w:bCs/>
          <w:iCs/>
          <w:lang w:eastAsia="ar-SA"/>
        </w:rPr>
      </w:pPr>
      <w:r w:rsidRPr="002F05E2">
        <w:rPr>
          <w:rFonts w:eastAsia="Calibri" w:cstheme="minorHAnsi"/>
          <w:bCs/>
          <w:iCs/>
          <w:lang w:eastAsia="ar-SA"/>
        </w:rPr>
        <w:t>–  za 60 miesięcy gwarancji i rękojmi za wad</w:t>
      </w:r>
      <w:r w:rsidR="00362077" w:rsidRPr="002F05E2">
        <w:rPr>
          <w:rFonts w:eastAsia="Calibri" w:cstheme="minorHAnsi"/>
          <w:bCs/>
          <w:iCs/>
          <w:lang w:eastAsia="ar-SA"/>
        </w:rPr>
        <w:t xml:space="preserve">y i więcej Wykonawca otrzyma  </w:t>
      </w:r>
      <w:r w:rsidR="00B14B54">
        <w:rPr>
          <w:rFonts w:eastAsia="Calibri" w:cstheme="minorHAnsi"/>
          <w:bCs/>
          <w:iCs/>
          <w:lang w:eastAsia="ar-SA"/>
        </w:rPr>
        <w:t>40</w:t>
      </w:r>
      <w:r w:rsidRPr="002F05E2">
        <w:rPr>
          <w:rFonts w:eastAsia="Calibri" w:cstheme="minorHAnsi"/>
          <w:bCs/>
          <w:iCs/>
          <w:lang w:eastAsia="ar-SA"/>
        </w:rPr>
        <w:t xml:space="preserve"> pkt</w:t>
      </w:r>
    </w:p>
    <w:p w14:paraId="71026B8C" w14:textId="77777777" w:rsidR="00160891" w:rsidRPr="002F05E2" w:rsidRDefault="00160891" w:rsidP="00160891">
      <w:pPr>
        <w:jc w:val="both"/>
        <w:rPr>
          <w:rFonts w:eastAsia="Calibri" w:cstheme="minorHAnsi"/>
          <w:bCs/>
          <w:iCs/>
          <w:lang w:eastAsia="ar-SA"/>
        </w:rPr>
      </w:pPr>
      <w:r w:rsidRPr="002F05E2">
        <w:rPr>
          <w:rFonts w:eastAsia="Calibri" w:cstheme="minorHAnsi"/>
          <w:bCs/>
          <w:iCs/>
          <w:lang w:eastAsia="ar-SA"/>
        </w:rPr>
        <w:t>Uwaga: Za wskazanie wartości pośrednich w stosunku do powyższych Zamawiający przyzna punkty jak za zaoferowanie niższej wartości.</w:t>
      </w:r>
    </w:p>
    <w:p w14:paraId="71026B8D" w14:textId="77777777" w:rsidR="00160891" w:rsidRPr="002F05E2" w:rsidRDefault="00160891" w:rsidP="00160891">
      <w:pPr>
        <w:jc w:val="both"/>
        <w:rPr>
          <w:rFonts w:eastAsia="Calibri" w:cstheme="minorHAnsi"/>
          <w:bCs/>
          <w:iCs/>
          <w:lang w:eastAsia="ar-SA"/>
        </w:rPr>
      </w:pPr>
      <w:r w:rsidRPr="002F05E2">
        <w:rPr>
          <w:rFonts w:eastAsia="Calibri" w:cstheme="minorHAnsi"/>
          <w:bCs/>
          <w:iCs/>
          <w:lang w:eastAsia="ar-SA"/>
        </w:rPr>
        <w:t xml:space="preserve">W przypadku gdy Wykonawca zaoferuje okres gwarancji jakości i rękojmi za wady dłuższy niż 60 miesięcy do umowy zostanie wpisany okres gwarancji jakości i rękojmi za wady zaproponowany przez Wykonawcę, przy czym na potrzeby oceny oferty Zamawiający przyzna punktację jak za 60 miesięcy. </w:t>
      </w:r>
    </w:p>
    <w:p w14:paraId="71026B93" w14:textId="05E35294" w:rsidR="004B073C" w:rsidRDefault="00160891" w:rsidP="00174AD6">
      <w:pPr>
        <w:jc w:val="both"/>
        <w:rPr>
          <w:rFonts w:eastAsia="Calibri" w:cstheme="minorHAnsi"/>
          <w:bCs/>
          <w:iCs/>
          <w:lang w:eastAsia="ar-SA"/>
        </w:rPr>
      </w:pPr>
      <w:r w:rsidRPr="002F05E2">
        <w:rPr>
          <w:rFonts w:eastAsia="Calibri" w:cstheme="minorHAnsi"/>
          <w:bCs/>
          <w:iCs/>
          <w:lang w:eastAsia="ar-SA"/>
        </w:rPr>
        <w:t xml:space="preserve">Zaoferowanie gwarancji i rękojmi za wady poniżej wymaganego minimum tj. </w:t>
      </w:r>
      <w:r w:rsidR="005F6DFE">
        <w:rPr>
          <w:rFonts w:eastAsia="Calibri" w:cstheme="minorHAnsi"/>
          <w:bCs/>
          <w:iCs/>
          <w:lang w:eastAsia="ar-SA"/>
        </w:rPr>
        <w:t>36</w:t>
      </w:r>
      <w:r w:rsidR="00CB154F">
        <w:rPr>
          <w:rFonts w:eastAsia="Calibri" w:cstheme="minorHAnsi"/>
          <w:bCs/>
          <w:iCs/>
          <w:lang w:eastAsia="ar-SA"/>
        </w:rPr>
        <w:t xml:space="preserve"> </w:t>
      </w:r>
      <w:r w:rsidRPr="002F05E2">
        <w:rPr>
          <w:rFonts w:eastAsia="Calibri" w:cstheme="minorHAnsi"/>
          <w:bCs/>
          <w:iCs/>
          <w:lang w:eastAsia="ar-SA"/>
        </w:rPr>
        <w:t xml:space="preserve">miesięcy spowoduje odrzucenie oferty zgodnie z art.  226 ust. 1 pkt. 5 ustawy Pzp. </w:t>
      </w:r>
    </w:p>
    <w:p w14:paraId="70B5B71E" w14:textId="77777777" w:rsidR="00B14B54" w:rsidRPr="00B14B54" w:rsidRDefault="00B14B54" w:rsidP="00174AD6">
      <w:pPr>
        <w:jc w:val="both"/>
        <w:rPr>
          <w:rFonts w:eastAsia="Calibri" w:cstheme="minorHAnsi"/>
          <w:bCs/>
          <w:iCs/>
          <w:lang w:eastAsia="ar-SA"/>
        </w:rPr>
      </w:pPr>
    </w:p>
    <w:p w14:paraId="71026B94" w14:textId="38866F32" w:rsidR="00174AD6" w:rsidRPr="002F05E2" w:rsidRDefault="00174AD6" w:rsidP="00174AD6">
      <w:pPr>
        <w:jc w:val="both"/>
        <w:rPr>
          <w:rFonts w:cstheme="minorHAnsi"/>
        </w:rPr>
      </w:pPr>
      <w:r w:rsidRPr="002F05E2">
        <w:rPr>
          <w:rFonts w:cstheme="minorHAnsi"/>
        </w:rPr>
        <w:t xml:space="preserve">Suma punktów uzyskanych w </w:t>
      </w:r>
      <w:r w:rsidR="005F4E79" w:rsidRPr="002F05E2">
        <w:rPr>
          <w:rFonts w:cstheme="minorHAnsi"/>
        </w:rPr>
        <w:t>ramach kryteriów oceny ofert</w:t>
      </w:r>
      <w:r w:rsidRPr="002F05E2">
        <w:rPr>
          <w:rFonts w:cstheme="minorHAnsi"/>
        </w:rPr>
        <w:t xml:space="preserve"> (</w:t>
      </w:r>
      <w:r w:rsidRPr="002F05E2">
        <w:rPr>
          <w:rFonts w:cstheme="minorHAnsi"/>
          <w:b/>
          <w:bCs/>
        </w:rPr>
        <w:t>cena, długość</w:t>
      </w:r>
      <w:r w:rsidRPr="002F05E2">
        <w:rPr>
          <w:rFonts w:cstheme="minorHAnsi"/>
          <w:b/>
          <w:bCs/>
          <w:iCs/>
        </w:rPr>
        <w:t xml:space="preserve"> okresu gwarancji i rękojmi</w:t>
      </w:r>
      <w:r w:rsidR="00B14B54">
        <w:rPr>
          <w:rFonts w:cstheme="minorHAnsi"/>
          <w:b/>
          <w:bCs/>
          <w:iCs/>
        </w:rPr>
        <w:t xml:space="preserve"> </w:t>
      </w:r>
      <w:r w:rsidRPr="002F05E2">
        <w:rPr>
          <w:rFonts w:cstheme="minorHAnsi"/>
        </w:rPr>
        <w:t>za wady</w:t>
      </w:r>
      <w:r w:rsidRPr="002F05E2">
        <w:rPr>
          <w:rFonts w:cstheme="minorHAnsi"/>
          <w:b/>
          <w:bCs/>
          <w:iCs/>
        </w:rPr>
        <w:t xml:space="preserve"> robót budowlano-instalacyjnych</w:t>
      </w:r>
      <w:r w:rsidR="005F4E79" w:rsidRPr="002F05E2">
        <w:rPr>
          <w:rFonts w:cstheme="minorHAnsi"/>
          <w:b/>
          <w:bCs/>
          <w:iCs/>
        </w:rPr>
        <w:t>)</w:t>
      </w:r>
      <w:r w:rsidRPr="002F05E2">
        <w:rPr>
          <w:rFonts w:cstheme="minorHAnsi"/>
        </w:rPr>
        <w:t xml:space="preserve"> stanowić będzie ocenę końcową danej oferty. Oferta, która uzyska najwyższą ilość punktów, będzie uznana za ofertę najkorzystniejszą.</w:t>
      </w:r>
    </w:p>
    <w:p w14:paraId="71026B95" w14:textId="77777777" w:rsidR="00174AD6" w:rsidRPr="002F05E2" w:rsidRDefault="00174AD6" w:rsidP="00174AD6">
      <w:pPr>
        <w:suppressAutoHyphens/>
        <w:spacing w:after="5"/>
        <w:ind w:left="408"/>
        <w:jc w:val="both"/>
        <w:rPr>
          <w:rFonts w:eastAsia="Calibri" w:cstheme="minorHAnsi"/>
          <w:lang w:eastAsia="ar-SA"/>
        </w:rPr>
      </w:pPr>
    </w:p>
    <w:p w14:paraId="71026B96" w14:textId="77777777" w:rsidR="00174AD6" w:rsidRPr="002F05E2" w:rsidRDefault="00174AD6" w:rsidP="00174AD6">
      <w:pPr>
        <w:contextualSpacing/>
        <w:jc w:val="both"/>
        <w:rPr>
          <w:rFonts w:cstheme="minorHAnsi"/>
        </w:rPr>
      </w:pPr>
      <w:r w:rsidRPr="002F05E2">
        <w:rPr>
          <w:rFonts w:eastAsia="Calibri" w:cstheme="minorHAnsi"/>
        </w:rPr>
        <w:t>W toku dokonywania badania i oceny ofert Zamawiający może żądać udzielenia przez Wykonawcę wyjaśnień treści złożonej przez niego oferty. Suma punktów o których mowa w kryterium oceny ofert będzie stanowiła końcowa ocenę oferty Za najkorzystniejszą zostanie uznana oferta, która uzyska największą ilość punktów (maksymalnie 100). Obliczenie będzie dokonywane z dokładnością do dwóch miejsc po przecinku.</w:t>
      </w:r>
    </w:p>
    <w:p w14:paraId="71026B97" w14:textId="77777777" w:rsidR="00174AD6" w:rsidRPr="002F05E2" w:rsidRDefault="00174AD6" w:rsidP="00257731">
      <w:pPr>
        <w:pBdr>
          <w:bottom w:val="single" w:sz="6" w:space="1" w:color="auto"/>
        </w:pBdr>
        <w:jc w:val="center"/>
        <w:rPr>
          <w:rFonts w:cstheme="minorHAnsi"/>
          <w:b/>
        </w:rPr>
      </w:pPr>
    </w:p>
    <w:p w14:paraId="71026B98" w14:textId="77777777" w:rsidR="00847872" w:rsidRPr="002F05E2" w:rsidRDefault="00172FA8" w:rsidP="00847872">
      <w:pPr>
        <w:pBdr>
          <w:bottom w:val="single" w:sz="6" w:space="1" w:color="auto"/>
        </w:pBdr>
        <w:jc w:val="center"/>
        <w:rPr>
          <w:rFonts w:cstheme="minorHAnsi"/>
          <w:b/>
        </w:rPr>
      </w:pPr>
      <w:r w:rsidRPr="002F05E2">
        <w:rPr>
          <w:rFonts w:cstheme="minorHAnsi"/>
          <w:b/>
        </w:rPr>
        <w:t xml:space="preserve">ROZDZIAŁ </w:t>
      </w:r>
      <w:r w:rsidR="0067024D" w:rsidRPr="002F05E2">
        <w:rPr>
          <w:rFonts w:cstheme="minorHAnsi"/>
          <w:b/>
        </w:rPr>
        <w:t>1</w:t>
      </w:r>
      <w:r w:rsidR="00943FE2" w:rsidRPr="002F05E2">
        <w:rPr>
          <w:rFonts w:cstheme="minorHAnsi"/>
          <w:b/>
        </w:rPr>
        <w:t>9</w:t>
      </w:r>
      <w:r w:rsidRPr="002F05E2">
        <w:rPr>
          <w:rFonts w:cstheme="minorHAnsi"/>
          <w:b/>
        </w:rPr>
        <w:t xml:space="preserve">. </w:t>
      </w:r>
      <w:r w:rsidR="00847872" w:rsidRPr="002F05E2">
        <w:rPr>
          <w:rFonts w:cstheme="minorHAnsi"/>
          <w:b/>
        </w:rPr>
        <w:t>WADIUM</w:t>
      </w:r>
    </w:p>
    <w:p w14:paraId="71026B9A" w14:textId="08B32BFA" w:rsidR="005A71D4" w:rsidRPr="002F05E2" w:rsidRDefault="005A71D4" w:rsidP="003C216A">
      <w:pPr>
        <w:ind w:hanging="284"/>
        <w:jc w:val="both"/>
        <w:rPr>
          <w:rFonts w:cstheme="minorHAnsi"/>
        </w:rPr>
      </w:pPr>
      <w:r w:rsidRPr="002F05E2">
        <w:rPr>
          <w:rFonts w:cstheme="minorHAnsi"/>
        </w:rPr>
        <w:t>1. Wykonawca, winien wnieść wadi</w:t>
      </w:r>
      <w:r w:rsidR="0025652F" w:rsidRPr="002F05E2">
        <w:rPr>
          <w:rFonts w:cstheme="minorHAnsi"/>
        </w:rPr>
        <w:t xml:space="preserve">um w wysokości wynoszącej kwotę </w:t>
      </w:r>
      <w:r w:rsidR="00652770">
        <w:rPr>
          <w:rFonts w:cstheme="minorHAnsi"/>
          <w:b/>
        </w:rPr>
        <w:t>50</w:t>
      </w:r>
      <w:r w:rsidR="00160891" w:rsidRPr="002F05E2">
        <w:rPr>
          <w:rFonts w:cstheme="minorHAnsi"/>
          <w:b/>
        </w:rPr>
        <w:t>.000,00</w:t>
      </w:r>
      <w:r w:rsidRPr="002F05E2">
        <w:rPr>
          <w:rFonts w:cstheme="minorHAnsi"/>
          <w:b/>
          <w:bCs/>
        </w:rPr>
        <w:t>zł</w:t>
      </w:r>
      <w:r w:rsidRPr="002F05E2">
        <w:rPr>
          <w:rFonts w:cstheme="minorHAnsi"/>
        </w:rPr>
        <w:t xml:space="preserve"> (słownie: </w:t>
      </w:r>
      <w:r w:rsidR="001471F4">
        <w:rPr>
          <w:rFonts w:cstheme="minorHAnsi"/>
        </w:rPr>
        <w:t>pięćdziesiąt t</w:t>
      </w:r>
      <w:r w:rsidRPr="002F05E2">
        <w:rPr>
          <w:rFonts w:cstheme="minorHAnsi"/>
        </w:rPr>
        <w:t>ysi</w:t>
      </w:r>
      <w:r w:rsidR="00174AD6" w:rsidRPr="002F05E2">
        <w:rPr>
          <w:rFonts w:cstheme="minorHAnsi"/>
        </w:rPr>
        <w:t>ęcy</w:t>
      </w:r>
      <w:r w:rsidRPr="002F05E2">
        <w:rPr>
          <w:rFonts w:cstheme="minorHAnsi"/>
        </w:rPr>
        <w:t xml:space="preserve"> złotych) przed upływem terminu składania ofert i utrzymać go nieprzerwanie do dnia upływu terminu związania ofertą. </w:t>
      </w:r>
    </w:p>
    <w:p w14:paraId="71026B9B" w14:textId="77777777" w:rsidR="005A71D4" w:rsidRPr="002F05E2" w:rsidRDefault="005A71D4" w:rsidP="003C216A">
      <w:pPr>
        <w:ind w:hanging="284"/>
        <w:jc w:val="both"/>
        <w:rPr>
          <w:rFonts w:cstheme="minorHAnsi"/>
        </w:rPr>
      </w:pPr>
      <w:r w:rsidRPr="002F05E2">
        <w:rPr>
          <w:rFonts w:cstheme="minorHAnsi"/>
        </w:rPr>
        <w:t xml:space="preserve">2. Wadium może być wnoszone w jednej lub kilku następujących formach: </w:t>
      </w:r>
    </w:p>
    <w:p w14:paraId="71026B9C" w14:textId="77777777" w:rsidR="005A71D4" w:rsidRPr="002F05E2" w:rsidRDefault="005A71D4" w:rsidP="000758D2">
      <w:pPr>
        <w:pStyle w:val="Akapitzlist"/>
        <w:numPr>
          <w:ilvl w:val="1"/>
          <w:numId w:val="23"/>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t>pieniądzu;</w:t>
      </w:r>
    </w:p>
    <w:p w14:paraId="71026B9D" w14:textId="77777777" w:rsidR="005A71D4" w:rsidRPr="002F05E2" w:rsidRDefault="005A71D4" w:rsidP="000758D2">
      <w:pPr>
        <w:pStyle w:val="Akapitzlist"/>
        <w:numPr>
          <w:ilvl w:val="1"/>
          <w:numId w:val="23"/>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gwarancjach bankowych; </w:t>
      </w:r>
    </w:p>
    <w:p w14:paraId="71026B9E" w14:textId="77777777" w:rsidR="005A71D4" w:rsidRPr="002F05E2" w:rsidRDefault="005A71D4" w:rsidP="000758D2">
      <w:pPr>
        <w:pStyle w:val="Akapitzlist"/>
        <w:numPr>
          <w:ilvl w:val="1"/>
          <w:numId w:val="23"/>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gwarancjach ubezpieczeniowych; </w:t>
      </w:r>
    </w:p>
    <w:p w14:paraId="71026B9F" w14:textId="77777777" w:rsidR="005A71D4" w:rsidRPr="002F05E2" w:rsidRDefault="005A71D4" w:rsidP="000758D2">
      <w:pPr>
        <w:pStyle w:val="Akapitzlist"/>
        <w:numPr>
          <w:ilvl w:val="1"/>
          <w:numId w:val="23"/>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t>poręczeniach udzielanych przez podmioty, o których mowa w art. 6b ust. 5 pkt 2 ustawy z dnia 9 listopada 2000 r. o utworzeniu Polskiej Agencji Rozwoju Przedsiębiorcz</w:t>
      </w:r>
      <w:r w:rsidR="00216156" w:rsidRPr="002F05E2">
        <w:rPr>
          <w:rFonts w:asciiTheme="minorHAnsi" w:hAnsiTheme="minorHAnsi" w:cstheme="minorHAnsi"/>
          <w:sz w:val="22"/>
          <w:szCs w:val="22"/>
        </w:rPr>
        <w:t>ości (Dz. U. z 2019 r. poz. 310 ze zm)</w:t>
      </w:r>
      <w:r w:rsidRPr="002F05E2">
        <w:rPr>
          <w:rFonts w:asciiTheme="minorHAnsi" w:hAnsiTheme="minorHAnsi" w:cstheme="minorHAnsi"/>
          <w:sz w:val="22"/>
          <w:szCs w:val="22"/>
        </w:rPr>
        <w:t xml:space="preserve">. </w:t>
      </w:r>
    </w:p>
    <w:p w14:paraId="71026BA0" w14:textId="15FCE73E" w:rsidR="005A71D4" w:rsidRPr="002F05E2" w:rsidRDefault="005A71D4" w:rsidP="003C216A">
      <w:pPr>
        <w:ind w:hanging="284"/>
        <w:jc w:val="both"/>
        <w:rPr>
          <w:rFonts w:cstheme="minorHAnsi"/>
        </w:rPr>
      </w:pPr>
      <w:r w:rsidRPr="002F05E2">
        <w:rPr>
          <w:rFonts w:cstheme="minorHAnsi"/>
        </w:rPr>
        <w:t xml:space="preserve">3. Wadium wniesione w pieniądzu należy złożyć przelewem bankowym na </w:t>
      </w:r>
      <w:r w:rsidR="001305B9" w:rsidRPr="002F05E2">
        <w:rPr>
          <w:rFonts w:cstheme="minorHAnsi"/>
        </w:rPr>
        <w:t>rachunek bankowy</w:t>
      </w:r>
      <w:r w:rsidR="001471F4">
        <w:rPr>
          <w:rFonts w:cstheme="minorHAnsi"/>
        </w:rPr>
        <w:t xml:space="preserve"> </w:t>
      </w:r>
      <w:r w:rsidRPr="002F05E2">
        <w:rPr>
          <w:rFonts w:cstheme="minorHAnsi"/>
        </w:rPr>
        <w:t xml:space="preserve">Zamawiającego </w:t>
      </w:r>
      <w:r w:rsidR="00DF1C9A">
        <w:rPr>
          <w:rFonts w:cstheme="minorHAnsi"/>
          <w:b/>
        </w:rPr>
        <w:t xml:space="preserve">74 1090 1362 0000 </w:t>
      </w:r>
      <w:r w:rsidR="003D74A2">
        <w:rPr>
          <w:rFonts w:cstheme="minorHAnsi"/>
          <w:b/>
        </w:rPr>
        <w:t>0001 5629 1070</w:t>
      </w:r>
      <w:r w:rsidR="001471F4">
        <w:rPr>
          <w:rFonts w:cstheme="minorHAnsi"/>
          <w:b/>
        </w:rPr>
        <w:t xml:space="preserve"> </w:t>
      </w:r>
      <w:r w:rsidRPr="002F05E2">
        <w:rPr>
          <w:rFonts w:cstheme="minorHAnsi"/>
        </w:rPr>
        <w:t>Santander Bank Polska S.A.. Za termin wniesienia wadium w formie pieniężnej uznaje się datę uznania środków na koncie Zamawiającego (dzień, godzina).</w:t>
      </w:r>
    </w:p>
    <w:p w14:paraId="71026BA1" w14:textId="77777777" w:rsidR="005A71D4" w:rsidRPr="002F05E2" w:rsidRDefault="005A71D4" w:rsidP="003C216A">
      <w:pPr>
        <w:ind w:hanging="284"/>
        <w:jc w:val="both"/>
        <w:rPr>
          <w:rFonts w:cstheme="minorHAnsi"/>
        </w:rPr>
      </w:pPr>
      <w:r w:rsidRPr="002F05E2">
        <w:rPr>
          <w:rFonts w:cstheme="minorHAnsi"/>
        </w:rPr>
        <w:t>4. W przypadku złożenia wadium w innej formie niż pieniężna, Wykonawca przekazuje Zamawiającemu oryginał gwarancji lub poręczenia, w postaci elektronicznej.</w:t>
      </w:r>
    </w:p>
    <w:p w14:paraId="71026BA2" w14:textId="77777777" w:rsidR="005A71D4" w:rsidRPr="002F05E2" w:rsidRDefault="005A71D4" w:rsidP="003C216A">
      <w:pPr>
        <w:ind w:hanging="284"/>
        <w:jc w:val="both"/>
        <w:rPr>
          <w:rFonts w:cstheme="minorHAnsi"/>
        </w:rPr>
      </w:pPr>
      <w:r w:rsidRPr="002F05E2">
        <w:rPr>
          <w:rFonts w:cstheme="minorHAnsi"/>
        </w:rPr>
        <w:t xml:space="preserve">5. Zamawiający zwraca wadium niezwłocznie, nie później jednak niż w terminie 7 dni od dnia wystąpienia jednej z okoliczności: </w:t>
      </w:r>
    </w:p>
    <w:p w14:paraId="71026BA3" w14:textId="77777777" w:rsidR="005A71D4" w:rsidRPr="002F05E2" w:rsidRDefault="005A71D4" w:rsidP="000758D2">
      <w:pPr>
        <w:pStyle w:val="Akapitzlist"/>
        <w:numPr>
          <w:ilvl w:val="3"/>
          <w:numId w:val="24"/>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upływu terminu związania ofertą; </w:t>
      </w:r>
    </w:p>
    <w:p w14:paraId="71026BA4" w14:textId="77777777" w:rsidR="005A71D4" w:rsidRPr="002F05E2" w:rsidRDefault="005A71D4" w:rsidP="000758D2">
      <w:pPr>
        <w:pStyle w:val="Akapitzlist"/>
        <w:numPr>
          <w:ilvl w:val="3"/>
          <w:numId w:val="24"/>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zawarcia umowy w sprawie zamówienia publicznego; </w:t>
      </w:r>
    </w:p>
    <w:p w14:paraId="71026BA5" w14:textId="77777777" w:rsidR="005A71D4" w:rsidRPr="002F05E2" w:rsidRDefault="005A71D4" w:rsidP="000758D2">
      <w:pPr>
        <w:pStyle w:val="Akapitzlist"/>
        <w:numPr>
          <w:ilvl w:val="3"/>
          <w:numId w:val="24"/>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unieważnienia postępowania o udzielenie zamówienia, z wyjątkiem sytuacji gdy nie zostało rozstrzygnięte odwołanie na czynność unieważnienia albo nie upłynął termin do jego wniesienia. </w:t>
      </w:r>
    </w:p>
    <w:p w14:paraId="71026BA6" w14:textId="77777777" w:rsidR="005A71D4" w:rsidRPr="002F05E2" w:rsidRDefault="005A71D4" w:rsidP="003C216A">
      <w:pPr>
        <w:ind w:hanging="284"/>
        <w:jc w:val="both"/>
        <w:rPr>
          <w:rFonts w:cstheme="minorHAnsi"/>
        </w:rPr>
      </w:pPr>
      <w:r w:rsidRPr="002F05E2">
        <w:rPr>
          <w:rFonts w:cstheme="minorHAnsi"/>
        </w:rPr>
        <w:t xml:space="preserve">6. Zamawiający, niezwłocznie, nie później jednak niż w terminie 7 dni od dnia złożenia wniosku zwraca wadium Wykonawcy: </w:t>
      </w:r>
    </w:p>
    <w:p w14:paraId="71026BA7" w14:textId="77777777" w:rsidR="005A71D4" w:rsidRPr="002F05E2" w:rsidRDefault="005A71D4" w:rsidP="000758D2">
      <w:pPr>
        <w:pStyle w:val="Akapitzlist"/>
        <w:numPr>
          <w:ilvl w:val="0"/>
          <w:numId w:val="25"/>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który wycofał ofertę przed upływem terminu składania ofert; </w:t>
      </w:r>
    </w:p>
    <w:p w14:paraId="71026BA8" w14:textId="77777777" w:rsidR="005A71D4" w:rsidRPr="002F05E2" w:rsidRDefault="005A71D4" w:rsidP="000758D2">
      <w:pPr>
        <w:pStyle w:val="Akapitzlist"/>
        <w:numPr>
          <w:ilvl w:val="0"/>
          <w:numId w:val="25"/>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którego oferta została odrzucona; </w:t>
      </w:r>
    </w:p>
    <w:p w14:paraId="71026BA9" w14:textId="77777777" w:rsidR="005A71D4" w:rsidRPr="002F05E2" w:rsidRDefault="005A71D4" w:rsidP="000758D2">
      <w:pPr>
        <w:pStyle w:val="Akapitzlist"/>
        <w:numPr>
          <w:ilvl w:val="0"/>
          <w:numId w:val="25"/>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lastRenderedPageBreak/>
        <w:t xml:space="preserve">po wyborze najkorzystniejszej oferty, z wyjątkiem Wykonawcy, którego oferta została wybrana jako najkorzystniejsza; </w:t>
      </w:r>
    </w:p>
    <w:p w14:paraId="71026BAA" w14:textId="77777777" w:rsidR="005A71D4" w:rsidRPr="002F05E2" w:rsidRDefault="005A71D4" w:rsidP="000758D2">
      <w:pPr>
        <w:pStyle w:val="Akapitzlist"/>
        <w:numPr>
          <w:ilvl w:val="0"/>
          <w:numId w:val="25"/>
        </w:numPr>
        <w:ind w:left="1134" w:hanging="284"/>
        <w:jc w:val="both"/>
        <w:rPr>
          <w:rFonts w:asciiTheme="minorHAnsi" w:hAnsiTheme="minorHAnsi" w:cstheme="minorHAnsi"/>
          <w:sz w:val="22"/>
          <w:szCs w:val="22"/>
        </w:rPr>
      </w:pPr>
      <w:r w:rsidRPr="002F05E2">
        <w:rPr>
          <w:rFonts w:asciiTheme="minorHAnsi" w:hAnsiTheme="minorHAnsi" w:cstheme="minorHAnsi"/>
          <w:sz w:val="22"/>
          <w:szCs w:val="22"/>
        </w:rPr>
        <w:t xml:space="preserve">po unieważnieniu postępowania, w przypadku gdy nie zostało rozstrzygnięte odwołanie na czynność unieważnienia albo nie upłynął termin do jego wniesienia. </w:t>
      </w:r>
    </w:p>
    <w:p w14:paraId="71026BAB" w14:textId="77777777" w:rsidR="005A71D4" w:rsidRPr="002F05E2" w:rsidRDefault="005A71D4" w:rsidP="003C216A">
      <w:pPr>
        <w:ind w:hanging="284"/>
        <w:jc w:val="both"/>
        <w:rPr>
          <w:rFonts w:cstheme="minorHAnsi"/>
        </w:rPr>
      </w:pPr>
      <w:r w:rsidRPr="002F05E2">
        <w:rPr>
          <w:rFonts w:cstheme="minorHAnsi"/>
        </w:rPr>
        <w:t xml:space="preserve">7. Złożenie wniosku o zwrot wadium, o którym mowa w ust. 6, powoduje rozwiązanie stosunku prawnego z Wykonawcą wraz z utratą przez niego prawa do korzystania ze środków ochrony prawnej, o których mowa w Rozdziale 23 SWZ. </w:t>
      </w:r>
    </w:p>
    <w:p w14:paraId="71026BAC" w14:textId="77777777" w:rsidR="005A71D4" w:rsidRPr="002F05E2" w:rsidRDefault="005A71D4" w:rsidP="003C216A">
      <w:pPr>
        <w:ind w:hanging="284"/>
        <w:jc w:val="both"/>
        <w:rPr>
          <w:rFonts w:cstheme="minorHAnsi"/>
        </w:rPr>
      </w:pPr>
      <w:r w:rsidRPr="002F05E2">
        <w:rPr>
          <w:rFonts w:cstheme="minorHAnsi"/>
        </w:rPr>
        <w:t xml:space="preserve">8.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71026BAD" w14:textId="77777777" w:rsidR="005A71D4" w:rsidRPr="002F05E2" w:rsidRDefault="005A71D4" w:rsidP="003C216A">
      <w:pPr>
        <w:ind w:hanging="284"/>
        <w:jc w:val="both"/>
        <w:rPr>
          <w:rFonts w:cstheme="minorHAnsi"/>
        </w:rPr>
      </w:pPr>
      <w:r w:rsidRPr="002F05E2">
        <w:rPr>
          <w:rFonts w:cstheme="minorHAnsi"/>
        </w:rPr>
        <w:t>9. Zamawiający zwraca wadium wniesione w innej formie niż w pieniądzu poprzez złożenie gwarantowi lub poręczycielowi oświadczenia o zwolnieniu wadium.</w:t>
      </w:r>
    </w:p>
    <w:p w14:paraId="71026BAE" w14:textId="77777777" w:rsidR="005A71D4" w:rsidRPr="002F05E2" w:rsidRDefault="005A71D4" w:rsidP="003C216A">
      <w:pPr>
        <w:ind w:hanging="284"/>
        <w:jc w:val="both"/>
        <w:rPr>
          <w:rFonts w:cstheme="minorHAnsi"/>
        </w:rPr>
      </w:pPr>
      <w:r w:rsidRPr="002F05E2">
        <w:rPr>
          <w:rFonts w:cstheme="minorHAnsi"/>
        </w:rPr>
        <w:t>10. Zamawiający zatrzymuje wadium wraz z odsetkami, a w przypadku wadium wniesionego w formie gwarancji lub poręczenia, występuje odpowiednio do gwaranta lub poręczyciela z żądaniem zapłaty wadium, w okolicznościach wskazanych w art. 96 ust. 6 ustawy PZP.</w:t>
      </w:r>
    </w:p>
    <w:p w14:paraId="71026BAF" w14:textId="77777777" w:rsidR="00847872" w:rsidRPr="002F05E2" w:rsidRDefault="00847872" w:rsidP="007A4B35">
      <w:pPr>
        <w:rPr>
          <w:rFonts w:cstheme="minorHAnsi"/>
        </w:rPr>
      </w:pPr>
    </w:p>
    <w:p w14:paraId="71026BB0" w14:textId="77777777" w:rsidR="00847872" w:rsidRPr="002F05E2" w:rsidRDefault="00172FA8" w:rsidP="00847872">
      <w:pPr>
        <w:pBdr>
          <w:bottom w:val="single" w:sz="6" w:space="1" w:color="auto"/>
        </w:pBdr>
        <w:jc w:val="center"/>
        <w:rPr>
          <w:rFonts w:cstheme="minorHAnsi"/>
          <w:b/>
        </w:rPr>
      </w:pPr>
      <w:r w:rsidRPr="002F05E2">
        <w:rPr>
          <w:rFonts w:cstheme="minorHAnsi"/>
          <w:b/>
        </w:rPr>
        <w:t xml:space="preserve">ROZDZIAŁ </w:t>
      </w:r>
      <w:r w:rsidR="00F40E73" w:rsidRPr="002F05E2">
        <w:rPr>
          <w:rFonts w:cstheme="minorHAnsi"/>
          <w:b/>
        </w:rPr>
        <w:t>2</w:t>
      </w:r>
      <w:r w:rsidR="00943FE2" w:rsidRPr="002F05E2">
        <w:rPr>
          <w:rFonts w:cstheme="minorHAnsi"/>
          <w:b/>
        </w:rPr>
        <w:t>0</w:t>
      </w:r>
      <w:r w:rsidRPr="002F05E2">
        <w:rPr>
          <w:rFonts w:cstheme="minorHAnsi"/>
          <w:b/>
        </w:rPr>
        <w:t xml:space="preserve">. </w:t>
      </w:r>
      <w:r w:rsidR="00847872" w:rsidRPr="002F05E2">
        <w:rPr>
          <w:rFonts w:cstheme="minorHAnsi"/>
          <w:b/>
        </w:rPr>
        <w:t>ZABEZPIECZENIE NALEŻYTEGO WYKONANIA UMOWY</w:t>
      </w:r>
    </w:p>
    <w:p w14:paraId="71026BB2" w14:textId="77777777" w:rsidR="004B7F04" w:rsidRDefault="004B7F04" w:rsidP="007A4B35">
      <w:pPr>
        <w:rPr>
          <w:rFonts w:cstheme="minorHAnsi"/>
        </w:rPr>
      </w:pPr>
    </w:p>
    <w:p w14:paraId="71EC5D04" w14:textId="73D800C1" w:rsidR="00976EA4" w:rsidRPr="00976EA4" w:rsidRDefault="00976EA4" w:rsidP="00976EA4">
      <w:pPr>
        <w:jc w:val="both"/>
        <w:rPr>
          <w:rFonts w:cstheme="minorHAnsi"/>
        </w:rPr>
      </w:pPr>
      <w:r w:rsidRPr="00976EA4">
        <w:rPr>
          <w:rFonts w:cstheme="minorHAnsi"/>
        </w:rPr>
        <w:t xml:space="preserve">1. Zabezpieczenie będzie wynosiło </w:t>
      </w:r>
      <w:r w:rsidR="00C33E14" w:rsidRPr="00C33E14">
        <w:rPr>
          <w:rFonts w:cstheme="minorHAnsi"/>
          <w:b/>
          <w:bCs/>
        </w:rPr>
        <w:t>3</w:t>
      </w:r>
      <w:r w:rsidRPr="00C33E14">
        <w:rPr>
          <w:rFonts w:cstheme="minorHAnsi"/>
          <w:b/>
          <w:bCs/>
        </w:rPr>
        <w:t>%</w:t>
      </w:r>
      <w:r w:rsidRPr="00976EA4">
        <w:rPr>
          <w:rFonts w:cstheme="minorHAnsi"/>
        </w:rPr>
        <w:t xml:space="preserve"> ceny całkowitej podanej w ofercie albo maksymalnej wartości nominalnej zobowiązania Zamawiającego wynikającego z umowy. </w:t>
      </w:r>
    </w:p>
    <w:p w14:paraId="13B95E9D" w14:textId="77777777" w:rsidR="00976EA4" w:rsidRPr="00976EA4" w:rsidRDefault="00976EA4" w:rsidP="00976EA4">
      <w:pPr>
        <w:ind w:left="284" w:hanging="284"/>
        <w:jc w:val="both"/>
        <w:rPr>
          <w:rFonts w:cstheme="minorHAnsi"/>
        </w:rPr>
      </w:pPr>
      <w:r w:rsidRPr="00976EA4">
        <w:rPr>
          <w:rFonts w:cstheme="minorHAnsi"/>
        </w:rPr>
        <w:t>2.</w:t>
      </w:r>
      <w:r w:rsidRPr="00976EA4">
        <w:rPr>
          <w:rFonts w:cstheme="minorHAnsi"/>
        </w:rPr>
        <w:tab/>
        <w:t xml:space="preserve">Zabezpieczenie może być wnoszone według wyboru Wykonawcy w jednej lub w kilku następujących formach: </w:t>
      </w:r>
    </w:p>
    <w:p w14:paraId="496F5FC3" w14:textId="77777777" w:rsidR="00976EA4" w:rsidRPr="00976EA4" w:rsidRDefault="00976EA4" w:rsidP="00976EA4">
      <w:pPr>
        <w:numPr>
          <w:ilvl w:val="0"/>
          <w:numId w:val="44"/>
        </w:numPr>
        <w:contextualSpacing/>
        <w:jc w:val="both"/>
        <w:rPr>
          <w:rFonts w:eastAsia="Times New Roman" w:cstheme="minorHAnsi"/>
          <w:szCs w:val="20"/>
        </w:rPr>
      </w:pPr>
      <w:r w:rsidRPr="00976EA4">
        <w:rPr>
          <w:rFonts w:eastAsia="Times New Roman" w:cstheme="minorHAnsi"/>
          <w:szCs w:val="20"/>
        </w:rPr>
        <w:t>pieniądzu;</w:t>
      </w:r>
    </w:p>
    <w:p w14:paraId="50B9948E" w14:textId="77777777" w:rsidR="00976EA4" w:rsidRPr="00976EA4" w:rsidRDefault="00976EA4" w:rsidP="00976EA4">
      <w:pPr>
        <w:numPr>
          <w:ilvl w:val="0"/>
          <w:numId w:val="44"/>
        </w:numPr>
        <w:contextualSpacing/>
        <w:jc w:val="both"/>
        <w:rPr>
          <w:rFonts w:eastAsia="Times New Roman" w:cstheme="minorHAnsi"/>
          <w:szCs w:val="20"/>
        </w:rPr>
      </w:pPr>
      <w:r w:rsidRPr="00976EA4">
        <w:rPr>
          <w:rFonts w:eastAsia="Times New Roman" w:cstheme="minorHAnsi"/>
          <w:szCs w:val="20"/>
        </w:rPr>
        <w:t>poręczeniach bankowych lub poręczeniach spółdzielczej kasy oszczędnościowo-kredytowej, z tym że poręczenie kasy jest zawsze poręczeniem pieniężnym;</w:t>
      </w:r>
    </w:p>
    <w:p w14:paraId="7A84E7D2" w14:textId="77777777" w:rsidR="00976EA4" w:rsidRPr="00976EA4" w:rsidRDefault="00976EA4" w:rsidP="00976EA4">
      <w:pPr>
        <w:numPr>
          <w:ilvl w:val="0"/>
          <w:numId w:val="44"/>
        </w:numPr>
        <w:contextualSpacing/>
        <w:jc w:val="both"/>
        <w:rPr>
          <w:rFonts w:eastAsia="Times New Roman" w:cstheme="minorHAnsi"/>
          <w:szCs w:val="20"/>
        </w:rPr>
      </w:pPr>
      <w:r w:rsidRPr="00976EA4">
        <w:rPr>
          <w:rFonts w:eastAsia="Times New Roman" w:cstheme="minorHAnsi"/>
          <w:szCs w:val="20"/>
        </w:rPr>
        <w:t>gwarancjach bankowych;</w:t>
      </w:r>
    </w:p>
    <w:p w14:paraId="57BE5421" w14:textId="77777777" w:rsidR="00976EA4" w:rsidRPr="00976EA4" w:rsidRDefault="00976EA4" w:rsidP="00976EA4">
      <w:pPr>
        <w:numPr>
          <w:ilvl w:val="0"/>
          <w:numId w:val="44"/>
        </w:numPr>
        <w:contextualSpacing/>
        <w:jc w:val="both"/>
        <w:rPr>
          <w:rFonts w:eastAsia="Times New Roman" w:cstheme="minorHAnsi"/>
          <w:szCs w:val="20"/>
        </w:rPr>
      </w:pPr>
      <w:r w:rsidRPr="00976EA4">
        <w:rPr>
          <w:rFonts w:eastAsia="Times New Roman" w:cstheme="minorHAnsi"/>
          <w:szCs w:val="20"/>
        </w:rPr>
        <w:t>gwarancjach ubezpieczeniowych;</w:t>
      </w:r>
    </w:p>
    <w:p w14:paraId="3BAE651C" w14:textId="77777777" w:rsidR="00976EA4" w:rsidRPr="00976EA4" w:rsidRDefault="00976EA4" w:rsidP="00976EA4">
      <w:pPr>
        <w:numPr>
          <w:ilvl w:val="0"/>
          <w:numId w:val="44"/>
        </w:numPr>
        <w:contextualSpacing/>
        <w:jc w:val="both"/>
        <w:rPr>
          <w:rFonts w:eastAsia="Times New Roman" w:cstheme="minorHAnsi"/>
          <w:szCs w:val="20"/>
        </w:rPr>
      </w:pPr>
      <w:r w:rsidRPr="00976EA4">
        <w:rPr>
          <w:rFonts w:eastAsia="Times New Roman" w:cstheme="minorHAnsi"/>
          <w:szCs w:val="20"/>
        </w:rPr>
        <w:t>poręczeniach udzielanych przez podmioty, o których mowa w art. 6b ust. 5 pkt 2 ustawy z dnia 9 listopada 2000 r. o utworzeniu Polskiej Agencji Rozwoju Przedsiębiorczości (tj. Dz.U. z 2019 r. poz. 310 ze zm.).</w:t>
      </w:r>
    </w:p>
    <w:p w14:paraId="2C69A4F6" w14:textId="77777777" w:rsidR="00976EA4" w:rsidRPr="00976EA4" w:rsidRDefault="00976EA4" w:rsidP="00976EA4">
      <w:pPr>
        <w:ind w:left="284" w:hanging="284"/>
        <w:jc w:val="both"/>
        <w:rPr>
          <w:rFonts w:cstheme="minorHAnsi"/>
        </w:rPr>
      </w:pPr>
      <w:r w:rsidRPr="00976EA4">
        <w:rPr>
          <w:rFonts w:cstheme="minorHAnsi"/>
        </w:rPr>
        <w:t>3.</w:t>
      </w:r>
      <w:r w:rsidRPr="00976EA4">
        <w:rPr>
          <w:rFonts w:cstheme="minorHAnsi"/>
        </w:rPr>
        <w:tab/>
        <w:t>Zabezpieczenie wnoszone w pieniądzu Wykonawca wpłaca przelewem bankowym na rachunek bankowy wskazany przez Zamawiającego, natomiast w przypadku wniesienia zabezpieczenia w pozostałych dopuszczanych formach, oryginał dokumentu zabezpieczenia należy złożyć Zamawiającemu najpóźniej przed podpisaniem umowy, przy czym jego treść musi uzyskać wcześniejszą akceptację Zamawiającego.</w:t>
      </w:r>
    </w:p>
    <w:p w14:paraId="6BEA3746" w14:textId="77777777" w:rsidR="00976EA4" w:rsidRPr="00976EA4" w:rsidRDefault="00976EA4" w:rsidP="00976EA4">
      <w:pPr>
        <w:ind w:left="284" w:hanging="284"/>
        <w:jc w:val="both"/>
        <w:rPr>
          <w:rFonts w:cstheme="minorHAnsi"/>
        </w:rPr>
      </w:pPr>
      <w:r w:rsidRPr="00976EA4">
        <w:rPr>
          <w:rFonts w:cstheme="minorHAnsi"/>
        </w:rPr>
        <w:t>4.</w:t>
      </w:r>
      <w:r w:rsidRPr="00976EA4">
        <w:rPr>
          <w:rFonts w:cstheme="minorHAnsi"/>
        </w:rPr>
        <w:tab/>
        <w:t xml:space="preserve">W przypadku wniesienia wadium w pieniądzu Wykonawca może wyrazić zgodę na zaliczenie kwoty wadium na poczet zabezpieczenia. </w:t>
      </w:r>
    </w:p>
    <w:p w14:paraId="13576454" w14:textId="77777777" w:rsidR="00976EA4" w:rsidRPr="00976EA4" w:rsidRDefault="00976EA4" w:rsidP="00976EA4">
      <w:pPr>
        <w:ind w:left="284" w:hanging="284"/>
        <w:jc w:val="both"/>
        <w:rPr>
          <w:rFonts w:cstheme="minorHAnsi"/>
        </w:rPr>
      </w:pPr>
      <w:r w:rsidRPr="00976EA4">
        <w:rPr>
          <w:rFonts w:cstheme="minorHAnsi"/>
        </w:rPr>
        <w:t>5.</w:t>
      </w:r>
      <w:r w:rsidRPr="00976EA4">
        <w:rPr>
          <w:rFonts w:cstheme="minorHAnsi"/>
        </w:rPr>
        <w:tab/>
        <w:t>Jeżeli zabezpieczenie wniesiono w pieniądzu, Zamawiający przechowuje je na oprocentowanym rachunku bankowym i zwraca zabezpieczenie wniesione w pieniądzu z odsetkami wynikającymi z umowy rachunku bankowego, na którym było ono przechowywane, pomniejszone o koszt prowadzenia tego rachunku oraz prowizji bankowej za przelew pieniędzy na rachunek bankowy Wykonawcy.</w:t>
      </w:r>
    </w:p>
    <w:p w14:paraId="1AB0B393" w14:textId="77777777" w:rsidR="00976EA4" w:rsidRPr="00976EA4" w:rsidRDefault="00976EA4" w:rsidP="00976EA4">
      <w:pPr>
        <w:ind w:left="284" w:hanging="284"/>
        <w:jc w:val="both"/>
        <w:rPr>
          <w:rFonts w:cstheme="minorHAnsi"/>
        </w:rPr>
      </w:pPr>
      <w:r w:rsidRPr="00976EA4">
        <w:rPr>
          <w:rFonts w:cstheme="minorHAnsi"/>
        </w:rPr>
        <w:t>6.</w:t>
      </w:r>
      <w:r w:rsidRPr="00976EA4">
        <w:rPr>
          <w:rFonts w:cstheme="minorHAnsi"/>
        </w:rPr>
        <w:tab/>
        <w:t>Z dokumentu gwarancji/poręczenia winno wynikać jednoznacznie gwarantowanie wypłat należności z ustanowionego zabezpieczenia w sposób nieodwołalny, bezwarunkowy i na pierwsze żądanie Zamawiającego, a sądem właściwym dla rozstrzygania ewentualnych sporów będzie sąd właściwy miejscowo dla siedziby Zamawiającego.</w:t>
      </w:r>
    </w:p>
    <w:p w14:paraId="07E5C5B4" w14:textId="77777777" w:rsidR="00976EA4" w:rsidRPr="00976EA4" w:rsidRDefault="00976EA4" w:rsidP="00976EA4">
      <w:pPr>
        <w:ind w:left="284" w:hanging="284"/>
        <w:jc w:val="both"/>
        <w:rPr>
          <w:rFonts w:cstheme="minorHAnsi"/>
        </w:rPr>
      </w:pPr>
      <w:r w:rsidRPr="00976EA4">
        <w:rPr>
          <w:rFonts w:cstheme="minorHAnsi"/>
        </w:rPr>
        <w:t>7.</w:t>
      </w:r>
      <w:r w:rsidRPr="00976EA4">
        <w:rPr>
          <w:rFonts w:cstheme="minorHAnsi"/>
        </w:rPr>
        <w:tab/>
        <w:t>W trakcie realizacji umowy Wykonawca może dokonać zmiany formy zabezpieczenia na jedną lub kilka form, o których mowa w Rozdziale 16 ust. 2 SWZ.</w:t>
      </w:r>
    </w:p>
    <w:p w14:paraId="14DE3FD1" w14:textId="77777777" w:rsidR="00976EA4" w:rsidRPr="00976EA4" w:rsidRDefault="00976EA4" w:rsidP="00976EA4">
      <w:pPr>
        <w:ind w:left="284" w:hanging="284"/>
        <w:jc w:val="both"/>
        <w:rPr>
          <w:rFonts w:cstheme="minorHAnsi"/>
        </w:rPr>
      </w:pPr>
      <w:r w:rsidRPr="00976EA4">
        <w:rPr>
          <w:rFonts w:cstheme="minorHAnsi"/>
        </w:rPr>
        <w:t>8.</w:t>
      </w:r>
      <w:r w:rsidRPr="00976EA4">
        <w:rPr>
          <w:rFonts w:cstheme="minorHAnsi"/>
        </w:rPr>
        <w:tab/>
        <w:t>Zmiana formy zabezpieczenia musi być dokonywana z zachowaniem ciągłości zabezpieczenia i bez zmniejszenia jego wysokości.</w:t>
      </w:r>
    </w:p>
    <w:p w14:paraId="2D42FBF6" w14:textId="77777777" w:rsidR="00976EA4" w:rsidRPr="00976EA4" w:rsidRDefault="00976EA4" w:rsidP="00976EA4">
      <w:pPr>
        <w:ind w:left="284" w:hanging="284"/>
        <w:jc w:val="both"/>
        <w:rPr>
          <w:rFonts w:cstheme="minorHAnsi"/>
        </w:rPr>
      </w:pPr>
      <w:r w:rsidRPr="00976EA4">
        <w:rPr>
          <w:rFonts w:cstheme="minorHAnsi"/>
        </w:rPr>
        <w:lastRenderedPageBreak/>
        <w:t>9.</w:t>
      </w:r>
      <w:r w:rsidRPr="00976EA4">
        <w:rPr>
          <w:rFonts w:cstheme="minorHAnsi"/>
        </w:rPr>
        <w:tab/>
        <w:t>Zamawiający zwróci 70% wysokości zabezpieczenia w terminie 30 dni od dnia wykonania zamówienia potwierdzonego protokołem odbioru prac.</w:t>
      </w:r>
    </w:p>
    <w:p w14:paraId="7DC8C755" w14:textId="77777777" w:rsidR="00976EA4" w:rsidRPr="00976EA4" w:rsidRDefault="00976EA4" w:rsidP="00976EA4">
      <w:pPr>
        <w:ind w:left="284" w:hanging="284"/>
        <w:jc w:val="both"/>
        <w:rPr>
          <w:rFonts w:cstheme="minorHAnsi"/>
        </w:rPr>
      </w:pPr>
      <w:r w:rsidRPr="00976EA4">
        <w:rPr>
          <w:rFonts w:cstheme="minorHAnsi"/>
        </w:rPr>
        <w:t>10.</w:t>
      </w:r>
      <w:r w:rsidRPr="00976EA4">
        <w:rPr>
          <w:rFonts w:cstheme="minorHAnsi"/>
        </w:rPr>
        <w:tab/>
        <w:t xml:space="preserve">Na zabezpieczenie roszczeń z tytułu rękojmi za wady i gwarancji Zamawiający zatrzyma 30% wysokości zabezpieczenia, które zwróci nie później niż w 15 dniu po upływie okresu gwarancji jakości i rękojmi za wady. </w:t>
      </w:r>
    </w:p>
    <w:p w14:paraId="1A940636" w14:textId="77777777" w:rsidR="00976EA4" w:rsidRPr="00976EA4" w:rsidRDefault="00976EA4" w:rsidP="00976EA4">
      <w:pPr>
        <w:ind w:left="284" w:hanging="284"/>
        <w:jc w:val="both"/>
        <w:rPr>
          <w:rFonts w:cstheme="minorHAnsi"/>
        </w:rPr>
      </w:pPr>
      <w:r w:rsidRPr="00976EA4">
        <w:rPr>
          <w:rFonts w:cstheme="minorHAnsi"/>
        </w:rPr>
        <w:t>11.</w:t>
      </w:r>
      <w:r w:rsidRPr="00976EA4">
        <w:rPr>
          <w:rFonts w:cstheme="minorHAnsi"/>
        </w:rPr>
        <w:tab/>
        <w:t>Zamawiający zaznacza, iż treść wzoru umowy będącego integralną częścią SWZ przedstawia również regulacje związane z zabezpieczeniem należytego wykonania umowy.</w:t>
      </w:r>
    </w:p>
    <w:p w14:paraId="3BBF02AF" w14:textId="77777777" w:rsidR="00976EA4" w:rsidRPr="00976EA4" w:rsidRDefault="00976EA4" w:rsidP="00976EA4">
      <w:pPr>
        <w:ind w:left="284" w:hanging="284"/>
        <w:jc w:val="both"/>
        <w:rPr>
          <w:rFonts w:cstheme="minorHAnsi"/>
        </w:rPr>
      </w:pPr>
      <w:r w:rsidRPr="00976EA4">
        <w:rPr>
          <w:rFonts w:cstheme="minorHAnsi"/>
        </w:rPr>
        <w:t>12.</w:t>
      </w:r>
      <w:r w:rsidRPr="00976EA4">
        <w:rPr>
          <w:rFonts w:cstheme="minorHAnsi"/>
        </w:rPr>
        <w:tab/>
        <w:t>Istotne postanowienia, jakie powinny zawierać poręczenia lub gwarancje:</w:t>
      </w:r>
    </w:p>
    <w:p w14:paraId="29D6CED7"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słowo „gwarancja/poręczenie” w języku wystawienia gwarancji/poręczenia, jej numer oraz ewentualnie inną informację identyfikującą wystawioną gwarancję/ poręcznie np. rodzaj gwarancji/poręczenia,</w:t>
      </w:r>
    </w:p>
    <w:p w14:paraId="30C9CAB9"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klauzulę wskazującą, iż gwarancja/poręczenie jest nieodwołalna i bezwarunkowa,</w:t>
      </w:r>
    </w:p>
    <w:p w14:paraId="4872F306"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Beneficjenta, tj. Uniwersytet Przyrodniczy w Poznaniu, ul Wojska Polskiego 28 60-637 Poznań,</w:t>
      </w:r>
    </w:p>
    <w:p w14:paraId="7CE20285"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Zleceniodawcę,</w:t>
      </w:r>
    </w:p>
    <w:p w14:paraId="0587A440"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Gwaranta/Poręczyciela,</w:t>
      </w:r>
    </w:p>
    <w:p w14:paraId="3FB4EF83"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informację identyfikującą źródłowy stosunek umowny przez wskazanie przedmiotu umowy i jej numeru,</w:t>
      </w:r>
    </w:p>
    <w:p w14:paraId="1B553A47"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maksymalną kwotę do zapłaty,</w:t>
      </w:r>
    </w:p>
    <w:p w14:paraId="2FA9666C"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zapis, że gwarancja/poręczenie stanowi zabezpieczenie należytego wykonania umowy i dotyczy pokrycia roszczeń z tytułu niewykonania lub nienależytego wykonania umowy, w szczególności zapłaty kar umownych oraz ewentualnych roszczeń z tytułu gwarancji jakości i rękojmi za wady,</w:t>
      </w:r>
    </w:p>
    <w:p w14:paraId="10CB12A8"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zapis, że Gwarant/Poręczyciel wypłaci Beneficjentowi kwotę do określonej wysokości na pierwsze pisemne żądanie, bez konieczności uzasadnienia żądania, o ile Beneficjent stwierdzi w swoim żądaniu, że kwota roszczenia jest mu należna w związku z zaistnieniem choćby jednego z warunków wymienionych w umowie i wyszczególni zaistniały warunek lub warunki,</w:t>
      </w:r>
    </w:p>
    <w:p w14:paraId="59976D34"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termin w jakim zostanie zapłacona żądana kwota,</w:t>
      </w:r>
    </w:p>
    <w:p w14:paraId="21454A3F"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warunki zapłaty, pisemną formę żądania zapłaty i oświadczenia Beneficjenta.</w:t>
      </w:r>
    </w:p>
    <w:p w14:paraId="7A3E0B01"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okres obowiązywania gwarancji/poręczenia,</w:t>
      </w:r>
    </w:p>
    <w:p w14:paraId="39392771"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sposób doręczenia Gwarantowi/Poręczycielowi żądania zapłaty (w tym adres do korespondencji),</w:t>
      </w:r>
    </w:p>
    <w:p w14:paraId="60AADA1D"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zapis, że wszelkie prawa i obowiązki wynikające z gwarancji/poręczenia podlegają ustawodawstwu polskiemu,</w:t>
      </w:r>
    </w:p>
    <w:p w14:paraId="157E6FFE"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zapis, że sądem właściwym do rozstrzygania ewentualnych sporów wynikłych z gwarancji/poręczenia jest sąd powszechny właściwy miejscowo dla siedziby Beneficjenta,</w:t>
      </w:r>
    </w:p>
    <w:p w14:paraId="2E9B1481"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klauzulę indentyfikacyjną,</w:t>
      </w:r>
    </w:p>
    <w:p w14:paraId="0E6E594E"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zabezpieczenie wniesione w formie gwarancji i poręczeń musi spełniać warunki zabezpieczenia wniesionego w pieniądzu i Wykonawca nie może w żaden sposób (np. żądaniem dodatkowych dokumentów, stawianiem dodatkowych warunków) ograniczać prawa Zamawiającego do dysponowania zabezpieczeniem w okolicznościach wymienionych w umowie,</w:t>
      </w:r>
    </w:p>
    <w:p w14:paraId="3A64C0E8" w14:textId="77777777" w:rsidR="00976EA4" w:rsidRPr="00976EA4" w:rsidRDefault="00976EA4" w:rsidP="00976EA4">
      <w:pPr>
        <w:numPr>
          <w:ilvl w:val="1"/>
          <w:numId w:val="43"/>
        </w:numPr>
        <w:ind w:left="709"/>
        <w:contextualSpacing/>
        <w:jc w:val="both"/>
        <w:rPr>
          <w:rFonts w:eastAsia="Times New Roman" w:cstheme="minorHAnsi"/>
          <w:szCs w:val="20"/>
        </w:rPr>
      </w:pPr>
      <w:r w:rsidRPr="00976EA4">
        <w:rPr>
          <w:rFonts w:eastAsia="Times New Roman" w:cstheme="minorHAnsi"/>
          <w:szCs w:val="20"/>
        </w:rPr>
        <w:t>kopie pełnomocnictwa/w dla osoby/osób podpisującej/ych gwarancję, udzielone przez osobę/osoby upoważnione w KRS gwaranta, potwierdzone za zgodność z oryginałem przez osobę upoważnioną w KRS gwaranta, lub innego pracownika gwaranta, albo przez notariusza.</w:t>
      </w:r>
    </w:p>
    <w:p w14:paraId="42DED6F5" w14:textId="77777777" w:rsidR="00F273DF" w:rsidRPr="002F05E2" w:rsidRDefault="00F273DF" w:rsidP="007A4B35">
      <w:pPr>
        <w:rPr>
          <w:rFonts w:cstheme="minorHAnsi"/>
        </w:rPr>
      </w:pPr>
    </w:p>
    <w:p w14:paraId="71026BB3" w14:textId="77777777" w:rsidR="00257731" w:rsidRPr="002F05E2" w:rsidRDefault="00172FA8" w:rsidP="00257731">
      <w:pPr>
        <w:pBdr>
          <w:bottom w:val="single" w:sz="6" w:space="1" w:color="auto"/>
        </w:pBdr>
        <w:jc w:val="center"/>
        <w:rPr>
          <w:rFonts w:cstheme="minorHAnsi"/>
          <w:b/>
        </w:rPr>
      </w:pPr>
      <w:r w:rsidRPr="002F05E2">
        <w:rPr>
          <w:rFonts w:cstheme="minorHAnsi"/>
          <w:b/>
        </w:rPr>
        <w:t>ROZDZIAŁ 2</w:t>
      </w:r>
      <w:r w:rsidR="00943FE2" w:rsidRPr="002F05E2">
        <w:rPr>
          <w:rFonts w:cstheme="minorHAnsi"/>
          <w:b/>
        </w:rPr>
        <w:t>1</w:t>
      </w:r>
      <w:r w:rsidRPr="002F05E2">
        <w:rPr>
          <w:rFonts w:cstheme="minorHAnsi"/>
          <w:b/>
        </w:rPr>
        <w:t xml:space="preserve">. </w:t>
      </w:r>
      <w:r w:rsidR="00257731" w:rsidRPr="002F05E2">
        <w:rPr>
          <w:rFonts w:cstheme="minorHAnsi"/>
          <w:b/>
        </w:rPr>
        <w:t>UDZIELENIE ZAMÓWIENIA</w:t>
      </w:r>
    </w:p>
    <w:p w14:paraId="71026BB4" w14:textId="77777777" w:rsidR="00257731" w:rsidRPr="002F05E2" w:rsidRDefault="00257731" w:rsidP="00257731">
      <w:pPr>
        <w:ind w:left="360"/>
        <w:jc w:val="both"/>
        <w:rPr>
          <w:rFonts w:cstheme="minorHAnsi"/>
        </w:rPr>
      </w:pPr>
    </w:p>
    <w:p w14:paraId="71026BB5" w14:textId="77777777" w:rsidR="00257731" w:rsidRPr="002F05E2" w:rsidRDefault="00257731" w:rsidP="000758D2">
      <w:pPr>
        <w:numPr>
          <w:ilvl w:val="0"/>
          <w:numId w:val="4"/>
        </w:numPr>
        <w:jc w:val="both"/>
        <w:rPr>
          <w:rFonts w:cstheme="minorHAnsi"/>
        </w:rPr>
      </w:pPr>
      <w:r w:rsidRPr="002F05E2">
        <w:rPr>
          <w:rFonts w:cstheme="minorHAnsi"/>
        </w:rPr>
        <w:t xml:space="preserve">Zamawiający udzieli </w:t>
      </w:r>
      <w:r w:rsidR="00CB72B7" w:rsidRPr="002F05E2">
        <w:rPr>
          <w:rFonts w:cstheme="minorHAnsi"/>
        </w:rPr>
        <w:t>zamówienia W</w:t>
      </w:r>
      <w:r w:rsidRPr="002F05E2">
        <w:rPr>
          <w:rFonts w:cstheme="minorHAnsi"/>
        </w:rPr>
        <w:t>ykonawcy, którego oferta</w:t>
      </w:r>
      <w:r w:rsidR="00CB72B7" w:rsidRPr="002F05E2">
        <w:rPr>
          <w:rFonts w:cstheme="minorHAnsi"/>
        </w:rPr>
        <w:t xml:space="preserve"> spełnia wszystkie wymagania określone</w:t>
      </w:r>
      <w:r w:rsidRPr="002F05E2">
        <w:rPr>
          <w:rFonts w:cstheme="minorHAnsi"/>
        </w:rPr>
        <w:t xml:space="preserve"> w </w:t>
      </w:r>
      <w:r w:rsidR="00CB72B7" w:rsidRPr="002F05E2">
        <w:rPr>
          <w:rFonts w:cstheme="minorHAnsi"/>
        </w:rPr>
        <w:t xml:space="preserve">SWZ </w:t>
      </w:r>
      <w:r w:rsidRPr="002F05E2">
        <w:rPr>
          <w:rFonts w:cstheme="minorHAnsi"/>
        </w:rPr>
        <w:t>i została oceniona jako najkorzystniejsza w oparciu o kryteria oceny ofert.</w:t>
      </w:r>
    </w:p>
    <w:p w14:paraId="71026BB6" w14:textId="77777777" w:rsidR="00AE01F1" w:rsidRPr="002F05E2" w:rsidRDefault="00AE01F1" w:rsidP="000758D2">
      <w:pPr>
        <w:numPr>
          <w:ilvl w:val="0"/>
          <w:numId w:val="4"/>
        </w:numPr>
        <w:jc w:val="both"/>
        <w:rPr>
          <w:rFonts w:cstheme="minorHAnsi"/>
        </w:rPr>
      </w:pPr>
      <w:r w:rsidRPr="002F05E2">
        <w:rPr>
          <w:rFonts w:cstheme="minorHAnsi"/>
        </w:rPr>
        <w:t xml:space="preserve">Niezwłocznie po wyborze najkorzystniejszej oferty Zamawiający informuje równocześnie Wykonawców, którzy złożyli oferty, o: </w:t>
      </w:r>
    </w:p>
    <w:p w14:paraId="71026BB7" w14:textId="77777777" w:rsidR="00AE01F1" w:rsidRPr="002F05E2" w:rsidRDefault="00AE01F1" w:rsidP="000758D2">
      <w:pPr>
        <w:numPr>
          <w:ilvl w:val="0"/>
          <w:numId w:val="5"/>
        </w:numPr>
        <w:jc w:val="both"/>
        <w:rPr>
          <w:rFonts w:cstheme="minorHAnsi"/>
        </w:rPr>
      </w:pPr>
      <w:r w:rsidRPr="002F05E2">
        <w:rPr>
          <w:rFonts w:cstheme="minorHAnsi"/>
        </w:rPr>
        <w:lastRenderedPageBreak/>
        <w:t>wyborze najkorzystniejszej oferty, podając nazwę albo imię i nazwisko, siedzibę albo miejsce zamieszkania, jeżeli jest mie</w:t>
      </w:r>
      <w:r w:rsidR="00285A2C" w:rsidRPr="002F05E2">
        <w:rPr>
          <w:rFonts w:cstheme="minorHAnsi"/>
        </w:rPr>
        <w:t>jscem wykonywania działalności W</w:t>
      </w:r>
      <w:r w:rsidRPr="002F05E2">
        <w:rPr>
          <w:rFonts w:cstheme="minorHAnsi"/>
        </w:rPr>
        <w:t>ykonawcy, którego ofertę wybrano, oraz nazwy albo imiona i nazwiska, siedziby albo miejsca zamieszkania, jeżeli są miej</w:t>
      </w:r>
      <w:r w:rsidR="00285A2C" w:rsidRPr="002F05E2">
        <w:rPr>
          <w:rFonts w:cstheme="minorHAnsi"/>
        </w:rPr>
        <w:t>scami wykonywania działalności W</w:t>
      </w:r>
      <w:r w:rsidRPr="002F05E2">
        <w:rPr>
          <w:rFonts w:cstheme="minorHAnsi"/>
        </w:rPr>
        <w:t>ykonawców, którzy złożyli oferty, a także punktację przyznaną ofertom w każdym kryterium o</w:t>
      </w:r>
      <w:r w:rsidR="001F382B" w:rsidRPr="002F05E2">
        <w:rPr>
          <w:rFonts w:cstheme="minorHAnsi"/>
        </w:rPr>
        <w:t>ceny ofert i łączną punktację;</w:t>
      </w:r>
    </w:p>
    <w:p w14:paraId="71026BB8" w14:textId="77777777" w:rsidR="00AE01F1" w:rsidRPr="002F05E2" w:rsidRDefault="00285A2C" w:rsidP="000758D2">
      <w:pPr>
        <w:numPr>
          <w:ilvl w:val="0"/>
          <w:numId w:val="5"/>
        </w:numPr>
        <w:jc w:val="both"/>
        <w:rPr>
          <w:rFonts w:cstheme="minorHAnsi"/>
        </w:rPr>
      </w:pPr>
      <w:r w:rsidRPr="002F05E2">
        <w:rPr>
          <w:rFonts w:cstheme="minorHAnsi"/>
        </w:rPr>
        <w:t>W</w:t>
      </w:r>
      <w:r w:rsidR="00AE01F1" w:rsidRPr="002F05E2">
        <w:rPr>
          <w:rFonts w:cstheme="minorHAnsi"/>
        </w:rPr>
        <w:t xml:space="preserve">ykonawcach, których oferty zostały odrzucone – podając uzasadnienie faktyczne i  prawne. </w:t>
      </w:r>
    </w:p>
    <w:p w14:paraId="71026BB9" w14:textId="77777777" w:rsidR="00AE01F1" w:rsidRPr="002F05E2" w:rsidRDefault="00AE01F1" w:rsidP="000758D2">
      <w:pPr>
        <w:numPr>
          <w:ilvl w:val="0"/>
          <w:numId w:val="4"/>
        </w:numPr>
        <w:jc w:val="both"/>
        <w:rPr>
          <w:rFonts w:cstheme="minorHAnsi"/>
        </w:rPr>
      </w:pPr>
      <w:r w:rsidRPr="002F05E2">
        <w:rPr>
          <w:rFonts w:cstheme="minorHAnsi"/>
        </w:rPr>
        <w:t>Zamawiający udostępnia niezwłocznie informacje, o który</w:t>
      </w:r>
      <w:r w:rsidR="00100144" w:rsidRPr="002F05E2">
        <w:rPr>
          <w:rFonts w:cstheme="minorHAnsi"/>
        </w:rPr>
        <w:t xml:space="preserve">ch mowa w </w:t>
      </w:r>
      <w:r w:rsidR="005C3EE4" w:rsidRPr="002F05E2">
        <w:rPr>
          <w:rFonts w:cstheme="minorHAnsi"/>
        </w:rPr>
        <w:t xml:space="preserve">pkt </w:t>
      </w:r>
      <w:r w:rsidR="00100144" w:rsidRPr="002F05E2">
        <w:rPr>
          <w:rFonts w:cstheme="minorHAnsi"/>
        </w:rPr>
        <w:t>2</w:t>
      </w:r>
      <w:r w:rsidRPr="002F05E2">
        <w:rPr>
          <w:rFonts w:cstheme="minorHAnsi"/>
        </w:rPr>
        <w:t xml:space="preserve"> pkt a)</w:t>
      </w:r>
      <w:r w:rsidR="009563D2" w:rsidRPr="002F05E2">
        <w:rPr>
          <w:rFonts w:cstheme="minorHAnsi"/>
        </w:rPr>
        <w:t xml:space="preserve"> powyżej</w:t>
      </w:r>
      <w:r w:rsidRPr="002F05E2">
        <w:rPr>
          <w:rFonts w:cstheme="minorHAnsi"/>
        </w:rPr>
        <w:t>, na  stronie internetowej prowadzonego postępowania.</w:t>
      </w:r>
    </w:p>
    <w:p w14:paraId="71026BBA" w14:textId="77777777" w:rsidR="00257731" w:rsidRPr="002F05E2" w:rsidRDefault="00C35766" w:rsidP="000758D2">
      <w:pPr>
        <w:numPr>
          <w:ilvl w:val="0"/>
          <w:numId w:val="4"/>
        </w:numPr>
        <w:jc w:val="both"/>
        <w:rPr>
          <w:rFonts w:cstheme="minorHAnsi"/>
        </w:rPr>
      </w:pPr>
      <w:r w:rsidRPr="002F05E2">
        <w:rPr>
          <w:rFonts w:cstheme="minorHAnsi"/>
        </w:rPr>
        <w:t>Jeżeli W</w:t>
      </w:r>
      <w:r w:rsidR="00257731" w:rsidRPr="002F05E2">
        <w:rPr>
          <w:rFonts w:cstheme="minorHAnsi"/>
        </w:rPr>
        <w:t>ykonawca, którego oferta została wybrana jako najkorzystniejsza, uchyla się od  zawarcia umowy w</w:t>
      </w:r>
      <w:r w:rsidR="008136AD" w:rsidRPr="002F05E2">
        <w:rPr>
          <w:rFonts w:cstheme="minorHAnsi"/>
        </w:rPr>
        <w:t xml:space="preserve"> sprawie zamówienia publicznego </w:t>
      </w:r>
      <w:r w:rsidRPr="002F05E2">
        <w:rPr>
          <w:rFonts w:cstheme="minorHAnsi"/>
        </w:rPr>
        <w:t>Z</w:t>
      </w:r>
      <w:r w:rsidR="00257731" w:rsidRPr="002F05E2">
        <w:rPr>
          <w:rFonts w:cstheme="minorHAnsi"/>
        </w:rPr>
        <w:t>amawiający może dokonać ponownego badania i oceny ofert spośród of</w:t>
      </w:r>
      <w:r w:rsidRPr="002F05E2">
        <w:rPr>
          <w:rFonts w:cstheme="minorHAnsi"/>
        </w:rPr>
        <w:t>ert pozostałych w postępowaniu W</w:t>
      </w:r>
      <w:r w:rsidR="00257731" w:rsidRPr="002F05E2">
        <w:rPr>
          <w:rFonts w:cstheme="minorHAnsi"/>
        </w:rPr>
        <w:t>ykonawców oraz wybrać najkorzystniejszą ofertę albo unieważnić postępowanie.</w:t>
      </w:r>
    </w:p>
    <w:p w14:paraId="71026BBB" w14:textId="77777777" w:rsidR="00257731" w:rsidRPr="002F05E2" w:rsidRDefault="00257731" w:rsidP="000758D2">
      <w:pPr>
        <w:numPr>
          <w:ilvl w:val="0"/>
          <w:numId w:val="4"/>
        </w:numPr>
        <w:jc w:val="both"/>
        <w:rPr>
          <w:rFonts w:cstheme="minorHAnsi"/>
        </w:rPr>
      </w:pPr>
      <w:r w:rsidRPr="002F05E2">
        <w:rPr>
          <w:rFonts w:cstheme="minorHAnsi"/>
        </w:rPr>
        <w:t>Zamawiający zawiera umowę w sprawie zamówienia publicznego, z uwzględnieniem art.  577 ustawy Pzp, w terminie nie krótszym niż 5 dni od dnia przesłania zawiadomienia o  wyborze najkorzystniejszej oferty, jeżeli za</w:t>
      </w:r>
      <w:r w:rsidR="00507D82" w:rsidRPr="002F05E2">
        <w:rPr>
          <w:rFonts w:cstheme="minorHAnsi"/>
        </w:rPr>
        <w:t>wiadomienie</w:t>
      </w:r>
      <w:r w:rsidRPr="002F05E2">
        <w:rPr>
          <w:rFonts w:cstheme="minorHAnsi"/>
        </w:rPr>
        <w:t xml:space="preserve"> to zostało przesłane przy użyciu środków komunikacji elektronicznej, albo 10 dni, jeżeli zostało przesłane w inny sposób. </w:t>
      </w:r>
    </w:p>
    <w:p w14:paraId="71026BBC" w14:textId="77777777" w:rsidR="00257731" w:rsidRPr="002F05E2" w:rsidRDefault="00257731" w:rsidP="000758D2">
      <w:pPr>
        <w:numPr>
          <w:ilvl w:val="0"/>
          <w:numId w:val="4"/>
        </w:numPr>
        <w:jc w:val="both"/>
        <w:rPr>
          <w:rFonts w:cstheme="minorHAnsi"/>
        </w:rPr>
      </w:pPr>
      <w:r w:rsidRPr="002F05E2">
        <w:rPr>
          <w:rFonts w:cstheme="minorHAnsi"/>
        </w:rPr>
        <w:t>Zamawiający może zawrzeć umowę w sprawie zamówienia publicznego przed upływe</w:t>
      </w:r>
      <w:r w:rsidR="00100144" w:rsidRPr="002F05E2">
        <w:rPr>
          <w:rFonts w:cstheme="minorHAnsi"/>
        </w:rPr>
        <w:t xml:space="preserve">m terminu, o którym mowa w </w:t>
      </w:r>
      <w:r w:rsidR="005C3EE4" w:rsidRPr="002F05E2">
        <w:rPr>
          <w:rFonts w:cstheme="minorHAnsi"/>
        </w:rPr>
        <w:t xml:space="preserve">pkt </w:t>
      </w:r>
      <w:r w:rsidR="00100144" w:rsidRPr="002F05E2">
        <w:rPr>
          <w:rFonts w:cstheme="minorHAnsi"/>
        </w:rPr>
        <w:t>5</w:t>
      </w:r>
      <w:r w:rsidRPr="002F05E2">
        <w:rPr>
          <w:rFonts w:cstheme="minorHAnsi"/>
        </w:rPr>
        <w:t>, jeżeli w postępowaniu o udzielenie zamówienia w trybie podstawowym złożono tylko jedną ofertę.</w:t>
      </w:r>
    </w:p>
    <w:p w14:paraId="71026BBD" w14:textId="77777777" w:rsidR="00257731" w:rsidRPr="002F05E2" w:rsidRDefault="00257731" w:rsidP="000758D2">
      <w:pPr>
        <w:numPr>
          <w:ilvl w:val="0"/>
          <w:numId w:val="4"/>
        </w:numPr>
        <w:jc w:val="both"/>
        <w:rPr>
          <w:rFonts w:cstheme="minorHAnsi"/>
        </w:rPr>
      </w:pPr>
      <w:r w:rsidRPr="002F05E2">
        <w:rPr>
          <w:rFonts w:cstheme="minorHAnsi"/>
        </w:rPr>
        <w:t>Wykonawca, którego oferta została wybrana jako najkorzystniejsza, zostanie poinformowany przez Zamawiającego o miejscu i terminie podpisania umowy.</w:t>
      </w:r>
    </w:p>
    <w:p w14:paraId="71026BBE" w14:textId="77777777" w:rsidR="00257731" w:rsidRPr="002F05E2" w:rsidRDefault="00257731" w:rsidP="000758D2">
      <w:pPr>
        <w:numPr>
          <w:ilvl w:val="0"/>
          <w:numId w:val="4"/>
        </w:numPr>
        <w:jc w:val="both"/>
        <w:rPr>
          <w:rFonts w:cstheme="minorHAnsi"/>
        </w:rPr>
      </w:pPr>
      <w:r w:rsidRPr="002F05E2">
        <w:rPr>
          <w:rFonts w:cstheme="minorHAnsi"/>
        </w:rPr>
        <w:t xml:space="preserve">Wykonawca, którego oferta została wybrana jako najkorzystniejsza, ma obowiązek zawrzeć umowę w sprawie zamówienia na warunkach określonych w projektowanych postanowieniach umowy, które stanowią załącznik do SWZ. Umowa zostanie uzupełniona o zapisy wynikające ze złożonej </w:t>
      </w:r>
      <w:r w:rsidR="005F0BF7" w:rsidRPr="002F05E2">
        <w:rPr>
          <w:rFonts w:cstheme="minorHAnsi"/>
        </w:rPr>
        <w:t xml:space="preserve">przez Wykonawcę </w:t>
      </w:r>
      <w:r w:rsidRPr="002F05E2">
        <w:rPr>
          <w:rFonts w:cstheme="minorHAnsi"/>
        </w:rPr>
        <w:t>oferty.</w:t>
      </w:r>
    </w:p>
    <w:p w14:paraId="71026BBF" w14:textId="77777777" w:rsidR="0078148E" w:rsidRPr="002F05E2" w:rsidRDefault="00BF528A" w:rsidP="000758D2">
      <w:pPr>
        <w:numPr>
          <w:ilvl w:val="0"/>
          <w:numId w:val="4"/>
        </w:numPr>
        <w:jc w:val="both"/>
        <w:rPr>
          <w:rFonts w:cstheme="minorHAnsi"/>
        </w:rPr>
      </w:pPr>
      <w:r w:rsidRPr="002F05E2">
        <w:rPr>
          <w:rFonts w:cstheme="minorHAnsi"/>
        </w:rPr>
        <w:t>Formalności jakich Wykonawca musi dopełnić przed zawarciem umowy:</w:t>
      </w:r>
    </w:p>
    <w:p w14:paraId="71026BC0" w14:textId="77777777" w:rsidR="0042638B" w:rsidRPr="002F05E2" w:rsidRDefault="0042638B" w:rsidP="0042638B">
      <w:pPr>
        <w:jc w:val="both"/>
        <w:rPr>
          <w:rFonts w:cstheme="minorHAnsi"/>
        </w:rPr>
      </w:pPr>
      <w:r w:rsidRPr="002F05E2">
        <w:rPr>
          <w:rFonts w:cstheme="minorHAnsi"/>
        </w:rPr>
        <w:t>a) dostarczenia Zamawiającemu kopii polisy ubezpieczeniowej OC działalności gospodarczej związanej z przedmiotem zamówienia oraz dowodu jej opłacenia (jeśli z polisy nie wynika, że została ona opłacona), a w przypadku jej braku innego dokumentu potwierdzającego, że Wykonawca jest ubezpieczony w zakresie prowadzonej działalności gospodarczej związanej z przedmiotem zamówienia na sumę gwarancyjną nie mniejszą niż wartość wynagrodzenia wykonawcy brutto, poświadczonych za zgodność z oryginałem przez osobę uprawnioną do reprezentowania Wykonawcy,</w:t>
      </w:r>
    </w:p>
    <w:p w14:paraId="71026BC1" w14:textId="77777777" w:rsidR="0042638B" w:rsidRPr="002F05E2" w:rsidRDefault="000A0083" w:rsidP="0042638B">
      <w:pPr>
        <w:ind w:right="11"/>
        <w:jc w:val="both"/>
        <w:rPr>
          <w:rFonts w:cstheme="minorHAnsi"/>
        </w:rPr>
      </w:pPr>
      <w:r w:rsidRPr="002F05E2">
        <w:rPr>
          <w:rFonts w:cstheme="minorHAnsi"/>
        </w:rPr>
        <w:t>b</w:t>
      </w:r>
      <w:r w:rsidR="0042638B" w:rsidRPr="002F05E2">
        <w:rPr>
          <w:rFonts w:cstheme="minorHAnsi"/>
        </w:rPr>
        <w:t>) przedłożenia harmonogramu rzeczowo-finansowego</w:t>
      </w:r>
    </w:p>
    <w:p w14:paraId="71026BC2" w14:textId="4894411D" w:rsidR="0042638B" w:rsidRPr="002F05E2" w:rsidRDefault="000A0083" w:rsidP="0042638B">
      <w:pPr>
        <w:ind w:right="11"/>
        <w:jc w:val="both"/>
        <w:rPr>
          <w:rFonts w:cstheme="minorHAnsi"/>
        </w:rPr>
      </w:pPr>
      <w:r w:rsidRPr="002F05E2">
        <w:rPr>
          <w:rFonts w:cstheme="minorHAnsi"/>
        </w:rPr>
        <w:t>c</w:t>
      </w:r>
      <w:r w:rsidR="0042638B" w:rsidRPr="002F05E2">
        <w:rPr>
          <w:rFonts w:cstheme="minorHAnsi"/>
        </w:rPr>
        <w:t>) Przedłożenia Zamawiającemu kosztorysów ofertowych</w:t>
      </w:r>
      <w:r w:rsidR="00BA2110">
        <w:rPr>
          <w:rFonts w:cstheme="minorHAnsi"/>
        </w:rPr>
        <w:t xml:space="preserve"> (wypełnionych przedmiarów robót)</w:t>
      </w:r>
      <w:r w:rsidR="0042638B" w:rsidRPr="002F05E2">
        <w:rPr>
          <w:rFonts w:cstheme="minorHAnsi"/>
        </w:rPr>
        <w:t xml:space="preserve"> </w:t>
      </w:r>
      <w:r w:rsidR="003616CC" w:rsidRPr="002F05E2">
        <w:rPr>
          <w:rFonts w:cstheme="minorHAnsi"/>
        </w:rPr>
        <w:t xml:space="preserve">na wartość wpisaną w formularz ofertowy </w:t>
      </w:r>
      <w:r w:rsidR="0042638B" w:rsidRPr="002F05E2">
        <w:rPr>
          <w:rFonts w:cstheme="minorHAnsi"/>
        </w:rPr>
        <w:t>– w celu rozliczenia inwestycji</w:t>
      </w:r>
      <w:r w:rsidR="00BA2110">
        <w:rPr>
          <w:rFonts w:cstheme="minorHAnsi"/>
        </w:rPr>
        <w:t xml:space="preserve"> oraz w przypadku zaistnienia robót dodatkowych lub zamiennych</w:t>
      </w:r>
      <w:r w:rsidR="0042638B" w:rsidRPr="002F05E2">
        <w:rPr>
          <w:rFonts w:cstheme="minorHAnsi"/>
        </w:rPr>
        <w:t>.</w:t>
      </w:r>
    </w:p>
    <w:p w14:paraId="71026BC3" w14:textId="77777777" w:rsidR="00380C64" w:rsidRPr="002F05E2" w:rsidRDefault="00380C64" w:rsidP="0042638B">
      <w:pPr>
        <w:ind w:right="11"/>
        <w:jc w:val="both"/>
        <w:rPr>
          <w:rFonts w:cstheme="minorHAnsi"/>
        </w:rPr>
      </w:pPr>
    </w:p>
    <w:p w14:paraId="71026BC4" w14:textId="4CCD4B88" w:rsidR="00380C64" w:rsidRPr="002F05E2" w:rsidRDefault="00380C64" w:rsidP="00380C64">
      <w:pPr>
        <w:tabs>
          <w:tab w:val="left" w:pos="3015"/>
        </w:tabs>
        <w:jc w:val="both"/>
        <w:rPr>
          <w:rFonts w:cstheme="minorHAnsi"/>
          <w:b/>
          <w:u w:val="single"/>
        </w:rPr>
      </w:pPr>
      <w:r w:rsidRPr="002F05E2">
        <w:rPr>
          <w:rFonts w:cstheme="minorHAnsi"/>
          <w:b/>
          <w:u w:val="single"/>
        </w:rPr>
        <w:t>Nie dostarczenie wyżej wymienionych dokumentów w wyznaczonym terminie traktowane będzie jako uchylenie się Wykonawcy od zawarcia umowy w sprawie zamówienia publicznego. Podstawa prawna: art. 255 pkt. 7 ustawy Pzp.</w:t>
      </w:r>
    </w:p>
    <w:p w14:paraId="71026BC5" w14:textId="77777777" w:rsidR="00380C64" w:rsidRPr="002F05E2" w:rsidRDefault="00380C64" w:rsidP="0042638B">
      <w:pPr>
        <w:ind w:right="11"/>
        <w:jc w:val="both"/>
        <w:rPr>
          <w:rFonts w:cstheme="minorHAnsi"/>
        </w:rPr>
      </w:pPr>
    </w:p>
    <w:p w14:paraId="71026BC6" w14:textId="77777777" w:rsidR="00BF528A" w:rsidRPr="002F05E2" w:rsidRDefault="00BF528A" w:rsidP="00BF528A">
      <w:pPr>
        <w:ind w:left="360"/>
        <w:jc w:val="both"/>
        <w:rPr>
          <w:rFonts w:cstheme="minorHAnsi"/>
        </w:rPr>
      </w:pPr>
    </w:p>
    <w:p w14:paraId="71026BC7" w14:textId="77777777" w:rsidR="00943FE2" w:rsidRPr="002F05E2" w:rsidRDefault="00943FE2" w:rsidP="008D0668">
      <w:pPr>
        <w:pBdr>
          <w:bottom w:val="single" w:sz="6" w:space="1" w:color="auto"/>
        </w:pBdr>
        <w:rPr>
          <w:rFonts w:cstheme="minorHAnsi"/>
          <w:b/>
        </w:rPr>
      </w:pPr>
    </w:p>
    <w:p w14:paraId="71026BC8" w14:textId="77777777" w:rsidR="00257731" w:rsidRPr="002F05E2" w:rsidRDefault="00172FA8" w:rsidP="00257731">
      <w:pPr>
        <w:pBdr>
          <w:bottom w:val="single" w:sz="6" w:space="1" w:color="auto"/>
        </w:pBdr>
        <w:jc w:val="center"/>
        <w:rPr>
          <w:rFonts w:cstheme="minorHAnsi"/>
          <w:b/>
        </w:rPr>
      </w:pPr>
      <w:r w:rsidRPr="002F05E2">
        <w:rPr>
          <w:rFonts w:cstheme="minorHAnsi"/>
          <w:b/>
        </w:rPr>
        <w:t>ROZDZIAŁ 2</w:t>
      </w:r>
      <w:r w:rsidR="00943FE2" w:rsidRPr="002F05E2">
        <w:rPr>
          <w:rFonts w:cstheme="minorHAnsi"/>
          <w:b/>
        </w:rPr>
        <w:t>2</w:t>
      </w:r>
      <w:r w:rsidRPr="002F05E2">
        <w:rPr>
          <w:rFonts w:cstheme="minorHAnsi"/>
          <w:b/>
        </w:rPr>
        <w:t xml:space="preserve">. </w:t>
      </w:r>
      <w:r w:rsidR="00257731" w:rsidRPr="002F05E2">
        <w:rPr>
          <w:rFonts w:cstheme="minorHAnsi"/>
          <w:b/>
        </w:rPr>
        <w:t>UNIEWAŻNIENIE POSTĘPOWANIA</w:t>
      </w:r>
    </w:p>
    <w:p w14:paraId="71026BC9" w14:textId="77777777" w:rsidR="00257731" w:rsidRPr="002F05E2" w:rsidRDefault="00257731" w:rsidP="007A4B35">
      <w:pPr>
        <w:rPr>
          <w:rFonts w:cstheme="minorHAnsi"/>
        </w:rPr>
      </w:pPr>
    </w:p>
    <w:p w14:paraId="71026BCA" w14:textId="77777777" w:rsidR="006F4806" w:rsidRPr="002F05E2" w:rsidRDefault="006F4806" w:rsidP="00507D82">
      <w:pPr>
        <w:jc w:val="both"/>
        <w:rPr>
          <w:rFonts w:cstheme="minorHAnsi"/>
        </w:rPr>
      </w:pPr>
      <w:r w:rsidRPr="002F05E2">
        <w:rPr>
          <w:rFonts w:cstheme="minorHAnsi"/>
        </w:rPr>
        <w:t xml:space="preserve">Zamawiający unieważni postępowanie </w:t>
      </w:r>
      <w:r w:rsidR="00507D82" w:rsidRPr="002F05E2">
        <w:rPr>
          <w:rFonts w:cstheme="minorHAnsi"/>
        </w:rPr>
        <w:t>w okolicznościach wskazanych w art. 255 lub 256 ustawy Pzp.</w:t>
      </w:r>
    </w:p>
    <w:p w14:paraId="71026BCB" w14:textId="77777777" w:rsidR="00B163C8" w:rsidRPr="002F05E2" w:rsidRDefault="00B163C8" w:rsidP="007A4B35">
      <w:pPr>
        <w:rPr>
          <w:rFonts w:cstheme="minorHAnsi"/>
        </w:rPr>
      </w:pPr>
    </w:p>
    <w:p w14:paraId="71026BCC" w14:textId="77777777" w:rsidR="00257731" w:rsidRPr="002F05E2" w:rsidRDefault="00172FA8" w:rsidP="00B163C8">
      <w:pPr>
        <w:pBdr>
          <w:bottom w:val="single" w:sz="6" w:space="1" w:color="auto"/>
        </w:pBdr>
        <w:jc w:val="center"/>
        <w:rPr>
          <w:rFonts w:cstheme="minorHAnsi"/>
          <w:b/>
        </w:rPr>
      </w:pPr>
      <w:r w:rsidRPr="002F05E2">
        <w:rPr>
          <w:rFonts w:cstheme="minorHAnsi"/>
          <w:b/>
        </w:rPr>
        <w:t>ROZDZIAŁ 2</w:t>
      </w:r>
      <w:r w:rsidR="00943FE2" w:rsidRPr="002F05E2">
        <w:rPr>
          <w:rFonts w:cstheme="minorHAnsi"/>
          <w:b/>
        </w:rPr>
        <w:t>3</w:t>
      </w:r>
      <w:r w:rsidRPr="002F05E2">
        <w:rPr>
          <w:rFonts w:cstheme="minorHAnsi"/>
          <w:b/>
        </w:rPr>
        <w:t xml:space="preserve">. </w:t>
      </w:r>
      <w:r w:rsidR="00B163C8" w:rsidRPr="002F05E2">
        <w:rPr>
          <w:rFonts w:cstheme="minorHAnsi"/>
          <w:b/>
        </w:rPr>
        <w:t>ŚRODKI OCHRONY PRAWNEJ</w:t>
      </w:r>
    </w:p>
    <w:p w14:paraId="71026BCD" w14:textId="77777777" w:rsidR="00B163C8" w:rsidRPr="002F05E2" w:rsidRDefault="00B163C8">
      <w:pPr>
        <w:rPr>
          <w:rFonts w:cstheme="minorHAnsi"/>
        </w:rPr>
      </w:pPr>
    </w:p>
    <w:p w14:paraId="71026BCE" w14:textId="77777777" w:rsidR="00723559" w:rsidRPr="002F05E2" w:rsidRDefault="00B163C8" w:rsidP="00B163C8">
      <w:pPr>
        <w:jc w:val="both"/>
        <w:rPr>
          <w:rFonts w:cstheme="minorHAnsi"/>
        </w:rPr>
      </w:pPr>
      <w:r w:rsidRPr="002F05E2">
        <w:rPr>
          <w:rFonts w:cstheme="minorHAnsi"/>
        </w:rPr>
        <w:lastRenderedPageBreak/>
        <w:t>Wykonawcy, uczestnikowi konkursu oraz innemu podmiotowi, jeżeli ma lub miał interes w  uzyskaniu zamówienia oraz poniósł lub może ponieść szk</w:t>
      </w:r>
      <w:r w:rsidR="009C0557" w:rsidRPr="002F05E2">
        <w:rPr>
          <w:rFonts w:cstheme="minorHAnsi"/>
        </w:rPr>
        <w:t>odę w  wyniku naruszenia przez Z</w:t>
      </w:r>
      <w:r w:rsidRPr="002F05E2">
        <w:rPr>
          <w:rFonts w:cstheme="minorHAnsi"/>
        </w:rPr>
        <w:t>amawiającego przepisów ustawy, przysługują środki ochrony prawnej, określone w Dziale IX ustawy Pzp.</w:t>
      </w:r>
    </w:p>
    <w:p w14:paraId="71026BCF" w14:textId="77777777" w:rsidR="00B163C8" w:rsidRPr="002F05E2" w:rsidRDefault="00172FA8" w:rsidP="00B163C8">
      <w:pPr>
        <w:pBdr>
          <w:bottom w:val="single" w:sz="6" w:space="1" w:color="auto"/>
        </w:pBdr>
        <w:jc w:val="center"/>
        <w:rPr>
          <w:rFonts w:cstheme="minorHAnsi"/>
          <w:b/>
        </w:rPr>
      </w:pPr>
      <w:r w:rsidRPr="002F05E2">
        <w:rPr>
          <w:rFonts w:cstheme="minorHAnsi"/>
          <w:b/>
        </w:rPr>
        <w:t xml:space="preserve">ROZDZIAŁ </w:t>
      </w:r>
      <w:r w:rsidR="00440BC4" w:rsidRPr="002F05E2">
        <w:rPr>
          <w:rFonts w:cstheme="minorHAnsi"/>
          <w:b/>
        </w:rPr>
        <w:t>2</w:t>
      </w:r>
      <w:r w:rsidR="00943FE2" w:rsidRPr="002F05E2">
        <w:rPr>
          <w:rFonts w:cstheme="minorHAnsi"/>
          <w:b/>
        </w:rPr>
        <w:t>4</w:t>
      </w:r>
      <w:r w:rsidRPr="002F05E2">
        <w:rPr>
          <w:rFonts w:cstheme="minorHAnsi"/>
          <w:b/>
        </w:rPr>
        <w:t xml:space="preserve">. </w:t>
      </w:r>
      <w:r w:rsidR="00B163C8" w:rsidRPr="002F05E2">
        <w:rPr>
          <w:rFonts w:cstheme="minorHAnsi"/>
          <w:b/>
        </w:rPr>
        <w:t>OCHRONA DANYCH OSOBOWYCH</w:t>
      </w:r>
    </w:p>
    <w:p w14:paraId="71026BD0" w14:textId="77777777" w:rsidR="00B163C8" w:rsidRPr="002F05E2" w:rsidRDefault="00B163C8" w:rsidP="00B163C8">
      <w:pPr>
        <w:jc w:val="both"/>
        <w:rPr>
          <w:rFonts w:cstheme="minorHAnsi"/>
        </w:rPr>
      </w:pPr>
      <w:r w:rsidRPr="002F05E2">
        <w:rPr>
          <w:rFonts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9C0557" w:rsidRPr="002F05E2">
        <w:rPr>
          <w:rFonts w:cstheme="minorHAnsi"/>
        </w:rPr>
        <w:t>, dalej „RODO”, Z</w:t>
      </w:r>
      <w:r w:rsidRPr="002F05E2">
        <w:rPr>
          <w:rFonts w:cstheme="minorHAnsi"/>
        </w:rPr>
        <w:t xml:space="preserve">amawiający informuje, że: </w:t>
      </w:r>
    </w:p>
    <w:p w14:paraId="71026BD1" w14:textId="77777777" w:rsidR="00B163C8" w:rsidRPr="002F05E2" w:rsidRDefault="00B163C8" w:rsidP="000758D2">
      <w:pPr>
        <w:numPr>
          <w:ilvl w:val="0"/>
          <w:numId w:val="6"/>
        </w:numPr>
        <w:jc w:val="both"/>
        <w:rPr>
          <w:rFonts w:cstheme="minorHAnsi"/>
        </w:rPr>
      </w:pPr>
      <w:r w:rsidRPr="002F05E2">
        <w:rPr>
          <w:rFonts w:cstheme="minorHAnsi"/>
        </w:rPr>
        <w:t xml:space="preserve">administratorem danych </w:t>
      </w:r>
      <w:r w:rsidR="00560F9D" w:rsidRPr="002F05E2">
        <w:rPr>
          <w:rFonts w:cstheme="minorHAnsi"/>
        </w:rPr>
        <w:t>osobowych przekazywanych przez W</w:t>
      </w:r>
      <w:r w:rsidRPr="002F05E2">
        <w:rPr>
          <w:rFonts w:cstheme="minorHAnsi"/>
        </w:rPr>
        <w:t>ykonawców jest  Uniwersytet Przyrodniczy w Poznaniu, ul. Wojska Polskiego 38/42  60-627 Poznań</w:t>
      </w:r>
      <w:r w:rsidR="00F85C8B" w:rsidRPr="002F05E2">
        <w:rPr>
          <w:rFonts w:cstheme="minorHAnsi"/>
        </w:rPr>
        <w:t>;</w:t>
      </w:r>
    </w:p>
    <w:p w14:paraId="71026BD2" w14:textId="77777777" w:rsidR="003C216A" w:rsidRPr="002F05E2" w:rsidRDefault="00B163C8" w:rsidP="000758D2">
      <w:pPr>
        <w:numPr>
          <w:ilvl w:val="0"/>
          <w:numId w:val="6"/>
        </w:numPr>
        <w:jc w:val="both"/>
        <w:rPr>
          <w:rFonts w:cstheme="minorHAnsi"/>
        </w:rPr>
      </w:pPr>
      <w:r w:rsidRPr="002F05E2">
        <w:rPr>
          <w:rFonts w:cstheme="minorHAnsi"/>
        </w:rPr>
        <w:t xml:space="preserve">inspektorem ochrony danych osobowych w Uniwersytecie Przyrodniczym w Poznaniu jest Pan Tomasz Napierała </w:t>
      </w:r>
      <w:hyperlink r:id="rId25" w:history="1">
        <w:r w:rsidRPr="002F05E2">
          <w:rPr>
            <w:rStyle w:val="Hipercze"/>
            <w:rFonts w:cstheme="minorHAnsi"/>
            <w:color w:val="auto"/>
          </w:rPr>
          <w:t>tomasz.napierala@up.poznan.pl</w:t>
        </w:r>
      </w:hyperlink>
      <w:r w:rsidRPr="002F05E2">
        <w:rPr>
          <w:rFonts w:cstheme="minorHAnsi"/>
        </w:rPr>
        <w:t xml:space="preserve">  tel. 61 848-7799</w:t>
      </w:r>
      <w:r w:rsidR="00507D82" w:rsidRPr="002F05E2">
        <w:rPr>
          <w:rFonts w:cstheme="minorHAnsi"/>
        </w:rPr>
        <w:t>;</w:t>
      </w:r>
    </w:p>
    <w:p w14:paraId="1AB806EE" w14:textId="77777777" w:rsidR="00577A92" w:rsidRPr="00577A92" w:rsidRDefault="00B163C8" w:rsidP="00577A92">
      <w:pPr>
        <w:spacing w:before="240"/>
        <w:jc w:val="both"/>
        <w:rPr>
          <w:rFonts w:cstheme="minorHAnsi"/>
        </w:rPr>
      </w:pPr>
      <w:r w:rsidRPr="002F05E2">
        <w:rPr>
          <w:rFonts w:cstheme="minorHAnsi"/>
        </w:rPr>
        <w:t xml:space="preserve">uzyskane dane osobowe przetwarzane będą na podstawie art. 6 ust. 1 lit. c RODO w celu związanym z postępowaniem o udzielenie zamówienia publicznego </w:t>
      </w:r>
      <w:r w:rsidR="00053ECE" w:rsidRPr="002F05E2">
        <w:rPr>
          <w:rFonts w:cstheme="minorHAnsi"/>
        </w:rPr>
        <w:t xml:space="preserve">pn. </w:t>
      </w:r>
      <w:r w:rsidR="00577A92" w:rsidRPr="00577A92">
        <w:rPr>
          <w:rFonts w:cstheme="minorHAnsi"/>
          <w:b/>
          <w:bCs/>
        </w:rPr>
        <w:t>BUDOWA CENTRUM ADMINISTRACYJNO-EDUKACYJNEGO OGRODU DENDROLOGICZNEGO UNIWERSYTETU PRZYRODNICZEGO  W POZNANIU.</w:t>
      </w:r>
    </w:p>
    <w:p w14:paraId="71026BD3" w14:textId="20EEA138" w:rsidR="0025652F" w:rsidRPr="002F05E2" w:rsidRDefault="0025652F" w:rsidP="0025652F">
      <w:pPr>
        <w:spacing w:line="312" w:lineRule="auto"/>
        <w:jc w:val="both"/>
        <w:rPr>
          <w:rFonts w:cstheme="minorHAnsi"/>
          <w:b/>
        </w:rPr>
      </w:pPr>
    </w:p>
    <w:p w14:paraId="71026BD4" w14:textId="77777777" w:rsidR="00B163C8" w:rsidRPr="002F05E2" w:rsidRDefault="00B163C8" w:rsidP="000758D2">
      <w:pPr>
        <w:numPr>
          <w:ilvl w:val="0"/>
          <w:numId w:val="6"/>
        </w:numPr>
        <w:jc w:val="both"/>
        <w:rPr>
          <w:rFonts w:cstheme="minorHAnsi"/>
        </w:rPr>
      </w:pPr>
      <w:r w:rsidRPr="002F05E2">
        <w:rPr>
          <w:rFonts w:cstheme="minorHAnsi"/>
        </w:rPr>
        <w:t>odbiorcami danych osobowych będą osoby lub podmioty, którym udostępniona zostanie dokumentacja postępowania w oparciu o art. 18 oraz art. 74 ust. 1 ustawy Pzp</w:t>
      </w:r>
      <w:r w:rsidR="00F85C8B" w:rsidRPr="002F05E2">
        <w:rPr>
          <w:rFonts w:cstheme="minorHAnsi"/>
        </w:rPr>
        <w:t>;</w:t>
      </w:r>
    </w:p>
    <w:p w14:paraId="71026BD5" w14:textId="77777777" w:rsidR="00B163C8" w:rsidRPr="002F05E2" w:rsidRDefault="00B163C8" w:rsidP="000758D2">
      <w:pPr>
        <w:numPr>
          <w:ilvl w:val="0"/>
          <w:numId w:val="6"/>
        </w:numPr>
        <w:jc w:val="both"/>
        <w:rPr>
          <w:rFonts w:cstheme="minorHAnsi"/>
        </w:rPr>
      </w:pPr>
      <w:r w:rsidRPr="002F05E2">
        <w:rPr>
          <w:rFonts w:cstheme="minorHAnsi"/>
        </w:rPr>
        <w:t>dane osobowe będą przechowywane, zgodnie z art. 78 ustawy Pzp, przez okres 4 lat od  dnia zakończenia postępowania o udzielenie zamówienia, a jeżeli czas trwania umowy przekracza 4 lata, okres przechowywania obejmuje cały okres obowiązywania umowy;</w:t>
      </w:r>
    </w:p>
    <w:p w14:paraId="71026BD6" w14:textId="77777777" w:rsidR="00B163C8" w:rsidRPr="002F05E2" w:rsidRDefault="00560F9D" w:rsidP="000758D2">
      <w:pPr>
        <w:numPr>
          <w:ilvl w:val="0"/>
          <w:numId w:val="6"/>
        </w:numPr>
        <w:jc w:val="both"/>
        <w:rPr>
          <w:rFonts w:cstheme="minorHAnsi"/>
        </w:rPr>
      </w:pPr>
      <w:r w:rsidRPr="002F05E2">
        <w:rPr>
          <w:rFonts w:cstheme="minorHAnsi"/>
        </w:rPr>
        <w:t>podanie przez W</w:t>
      </w:r>
      <w:r w:rsidR="00B163C8" w:rsidRPr="002F05E2">
        <w:rPr>
          <w:rFonts w:cstheme="minorHAnsi"/>
        </w:rPr>
        <w:t>ykonawcę danych osobowych jest dobrowolne, lecz równocześnie jest wymogiem ustawowym określonym w przepisach ustawy Pzp, związanym z udziałem w  postępowaniu o udzielenie zamówienia publicznego; konsekwencje niepodania określonych</w:t>
      </w:r>
      <w:r w:rsidR="003F1049" w:rsidRPr="002F05E2">
        <w:rPr>
          <w:rFonts w:cstheme="minorHAnsi"/>
        </w:rPr>
        <w:t xml:space="preserve"> danych wynikają z ustawy Pzp</w:t>
      </w:r>
      <w:r w:rsidR="00F85C8B" w:rsidRPr="002F05E2">
        <w:rPr>
          <w:rFonts w:cstheme="minorHAnsi"/>
        </w:rPr>
        <w:t>;</w:t>
      </w:r>
    </w:p>
    <w:p w14:paraId="71026BD7" w14:textId="77777777" w:rsidR="00B163C8" w:rsidRPr="002F05E2" w:rsidRDefault="00B163C8" w:rsidP="000758D2">
      <w:pPr>
        <w:numPr>
          <w:ilvl w:val="0"/>
          <w:numId w:val="6"/>
        </w:numPr>
        <w:jc w:val="both"/>
        <w:rPr>
          <w:rFonts w:cstheme="minorHAnsi"/>
        </w:rPr>
      </w:pPr>
      <w:r w:rsidRPr="002F05E2">
        <w:rPr>
          <w:rFonts w:cstheme="minorHAnsi"/>
        </w:rPr>
        <w:t>w odniesieniu do danych osobowych decyzje nie będą podejmowane w sposób zautomatyzow</w:t>
      </w:r>
      <w:r w:rsidR="003F1049" w:rsidRPr="002F05E2">
        <w:rPr>
          <w:rFonts w:cstheme="minorHAnsi"/>
        </w:rPr>
        <w:t>any, stosowanie do art. 22 RODO</w:t>
      </w:r>
      <w:r w:rsidR="00F85C8B" w:rsidRPr="002F05E2">
        <w:rPr>
          <w:rFonts w:cstheme="minorHAnsi"/>
        </w:rPr>
        <w:t>;</w:t>
      </w:r>
    </w:p>
    <w:p w14:paraId="71026BD8" w14:textId="77777777" w:rsidR="00B163C8" w:rsidRPr="002F05E2" w:rsidRDefault="00560F9D" w:rsidP="000758D2">
      <w:pPr>
        <w:numPr>
          <w:ilvl w:val="0"/>
          <w:numId w:val="6"/>
        </w:numPr>
        <w:jc w:val="both"/>
        <w:rPr>
          <w:rFonts w:cstheme="minorHAnsi"/>
        </w:rPr>
      </w:pPr>
      <w:r w:rsidRPr="002F05E2">
        <w:rPr>
          <w:rFonts w:cstheme="minorHAnsi"/>
        </w:rPr>
        <w:t>W</w:t>
      </w:r>
      <w:r w:rsidR="00B163C8" w:rsidRPr="002F05E2">
        <w:rPr>
          <w:rFonts w:cstheme="minorHAnsi"/>
        </w:rPr>
        <w:t>ykonawcy oraz osoby, których dane osobowe zostały podane w związku z  postępowaniem posiadają:</w:t>
      </w:r>
    </w:p>
    <w:p w14:paraId="71026BD9" w14:textId="77777777" w:rsidR="00B163C8" w:rsidRPr="002F05E2" w:rsidRDefault="00B163C8" w:rsidP="000758D2">
      <w:pPr>
        <w:numPr>
          <w:ilvl w:val="0"/>
          <w:numId w:val="7"/>
        </w:numPr>
        <w:jc w:val="both"/>
        <w:rPr>
          <w:rFonts w:cstheme="minorHAnsi"/>
        </w:rPr>
      </w:pPr>
      <w:r w:rsidRPr="002F05E2">
        <w:rPr>
          <w:rFonts w:cstheme="minorHAnsi"/>
        </w:rPr>
        <w:t xml:space="preserve">na podstawie art. 15 RODO prawo dostępu </w:t>
      </w:r>
      <w:r w:rsidR="001F382B" w:rsidRPr="002F05E2">
        <w:rPr>
          <w:rFonts w:cstheme="minorHAnsi"/>
        </w:rPr>
        <w:t>do danych osobowych</w:t>
      </w:r>
      <w:r w:rsidR="00F85C8B" w:rsidRPr="002F05E2">
        <w:rPr>
          <w:rFonts w:cstheme="minorHAnsi"/>
        </w:rPr>
        <w:t>,</w:t>
      </w:r>
    </w:p>
    <w:p w14:paraId="71026BDA" w14:textId="77777777" w:rsidR="00B163C8" w:rsidRPr="002F05E2" w:rsidRDefault="00B163C8" w:rsidP="000758D2">
      <w:pPr>
        <w:numPr>
          <w:ilvl w:val="0"/>
          <w:numId w:val="7"/>
        </w:numPr>
        <w:jc w:val="both"/>
        <w:rPr>
          <w:rFonts w:cstheme="minorHAnsi"/>
        </w:rPr>
      </w:pPr>
      <w:r w:rsidRPr="002F05E2">
        <w:rPr>
          <w:rFonts w:cstheme="minorHAnsi"/>
        </w:rPr>
        <w:t>na podstawie art. 16 RODO prawo do s</w:t>
      </w:r>
      <w:r w:rsidR="00F85C8B" w:rsidRPr="002F05E2">
        <w:rPr>
          <w:rFonts w:cstheme="minorHAnsi"/>
        </w:rPr>
        <w:t xml:space="preserve">prostowania danych osobowych </w:t>
      </w:r>
      <w:r w:rsidR="00F85C8B" w:rsidRPr="002F05E2">
        <w:rPr>
          <w:rFonts w:cstheme="minorHAnsi"/>
          <w:i/>
          <w:iCs/>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1026BDB" w14:textId="77777777" w:rsidR="00B163C8" w:rsidRPr="002F05E2" w:rsidRDefault="00B163C8" w:rsidP="000758D2">
      <w:pPr>
        <w:numPr>
          <w:ilvl w:val="0"/>
          <w:numId w:val="7"/>
        </w:numPr>
        <w:jc w:val="both"/>
        <w:rPr>
          <w:rFonts w:cstheme="minorHAnsi"/>
        </w:rPr>
      </w:pPr>
      <w:r w:rsidRPr="002F05E2">
        <w:rPr>
          <w:rFonts w:cstheme="minorHAnsi"/>
        </w:rPr>
        <w:t>na podstawie art. 18 RODO prawo żądania od administratora ograniczenia przetwarzania danych osobowych z zastrzeżeniem przypadków, o których m</w:t>
      </w:r>
      <w:r w:rsidR="00F85C8B" w:rsidRPr="002F05E2">
        <w:rPr>
          <w:rFonts w:cstheme="minorHAnsi"/>
        </w:rPr>
        <w:t xml:space="preserve">owa w art. 18 ust. 2 RODO </w:t>
      </w:r>
      <w:r w:rsidR="00F85C8B" w:rsidRPr="002F05E2">
        <w:rPr>
          <w:rFonts w:cstheme="minorHAnsi"/>
          <w:i/>
          <w:iC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1026BDC" w14:textId="77777777" w:rsidR="00B163C8" w:rsidRPr="002F05E2" w:rsidRDefault="00B163C8" w:rsidP="000758D2">
      <w:pPr>
        <w:numPr>
          <w:ilvl w:val="0"/>
          <w:numId w:val="7"/>
        </w:numPr>
        <w:jc w:val="both"/>
        <w:rPr>
          <w:rFonts w:cstheme="minorHAnsi"/>
        </w:rPr>
      </w:pPr>
      <w:r w:rsidRPr="002F05E2">
        <w:rPr>
          <w:rFonts w:cstheme="minorHAnsi"/>
        </w:rPr>
        <w:t xml:space="preserve">prawo do wniesienia skargi do Prezesa Urzędu Ochrony Danych Osobowych, gdy uzna Pani/Pan, że przetwarzanie danych osobowych </w:t>
      </w:r>
      <w:r w:rsidR="00CD23A6" w:rsidRPr="002F05E2">
        <w:rPr>
          <w:rFonts w:cstheme="minorHAnsi"/>
        </w:rPr>
        <w:t xml:space="preserve">narusza przepisy RODO </w:t>
      </w:r>
    </w:p>
    <w:p w14:paraId="71026BDD" w14:textId="77777777" w:rsidR="006D50D9" w:rsidRPr="002F05E2" w:rsidRDefault="006D50D9" w:rsidP="000758D2">
      <w:pPr>
        <w:numPr>
          <w:ilvl w:val="0"/>
          <w:numId w:val="14"/>
        </w:numPr>
        <w:suppressAutoHyphens/>
        <w:spacing w:before="60"/>
        <w:jc w:val="both"/>
        <w:outlineLvl w:val="1"/>
        <w:rPr>
          <w:rFonts w:cstheme="minorHAnsi"/>
          <w:bCs/>
          <w:iCs/>
        </w:rPr>
      </w:pPr>
      <w:r w:rsidRPr="002F05E2">
        <w:rPr>
          <w:rFonts w:cstheme="minorHAnsi"/>
          <w:bCs/>
          <w:iCs/>
        </w:rPr>
        <w:t>nie przysługuje Wykonawcom oraz osobom, których dane osobowe zostały podane w związku z postępowaniem:</w:t>
      </w:r>
    </w:p>
    <w:p w14:paraId="71026BDE" w14:textId="77777777" w:rsidR="00B163C8" w:rsidRPr="002F05E2" w:rsidRDefault="00B163C8" w:rsidP="000758D2">
      <w:pPr>
        <w:numPr>
          <w:ilvl w:val="0"/>
          <w:numId w:val="7"/>
        </w:numPr>
        <w:jc w:val="both"/>
        <w:rPr>
          <w:rFonts w:cstheme="minorHAnsi"/>
        </w:rPr>
      </w:pPr>
      <w:r w:rsidRPr="002F05E2">
        <w:rPr>
          <w:rFonts w:cstheme="minorHAnsi"/>
        </w:rPr>
        <w:t>w związku z art. 17 ust. 3 lit. b, d lub e RODO prawo do usunięcia danych osobowych;</w:t>
      </w:r>
    </w:p>
    <w:p w14:paraId="71026BDF" w14:textId="77777777" w:rsidR="00B163C8" w:rsidRPr="002F05E2" w:rsidRDefault="00B163C8" w:rsidP="000758D2">
      <w:pPr>
        <w:numPr>
          <w:ilvl w:val="0"/>
          <w:numId w:val="7"/>
        </w:numPr>
        <w:jc w:val="both"/>
        <w:rPr>
          <w:rFonts w:cstheme="minorHAnsi"/>
        </w:rPr>
      </w:pPr>
      <w:r w:rsidRPr="002F05E2">
        <w:rPr>
          <w:rFonts w:cstheme="minorHAnsi"/>
        </w:rPr>
        <w:t>prawo do przenoszenia danych osobowych, o którym mowa w art. 20 RODO;</w:t>
      </w:r>
    </w:p>
    <w:p w14:paraId="71026BE0" w14:textId="77777777" w:rsidR="00B163C8" w:rsidRPr="002F05E2" w:rsidRDefault="00B163C8" w:rsidP="000758D2">
      <w:pPr>
        <w:numPr>
          <w:ilvl w:val="0"/>
          <w:numId w:val="7"/>
        </w:numPr>
        <w:jc w:val="both"/>
        <w:rPr>
          <w:rFonts w:cstheme="minorHAnsi"/>
        </w:rPr>
      </w:pPr>
      <w:r w:rsidRPr="002F05E2">
        <w:rPr>
          <w:rFonts w:cstheme="minorHAnsi"/>
        </w:rPr>
        <w:lastRenderedPageBreak/>
        <w:t xml:space="preserve">na podstawie art. 21 RODO prawo sprzeciwu, wobec przetwarzania danych osobowych, gdyż podstawą prawną przetwarzania Pani/Pana danych osobowych jest art. 6 ust. 1 lit. c RODO. </w:t>
      </w:r>
    </w:p>
    <w:p w14:paraId="71026BE1" w14:textId="77777777" w:rsidR="000620E5" w:rsidRPr="002F05E2" w:rsidRDefault="000620E5" w:rsidP="00A935E4">
      <w:pPr>
        <w:ind w:left="1440"/>
        <w:jc w:val="both"/>
        <w:rPr>
          <w:rFonts w:cstheme="minorHAnsi"/>
        </w:rPr>
      </w:pPr>
    </w:p>
    <w:p w14:paraId="71026BE2" w14:textId="77777777" w:rsidR="00A935E4" w:rsidRPr="002F05E2" w:rsidRDefault="00A935E4" w:rsidP="00A935E4">
      <w:pPr>
        <w:ind w:left="1440"/>
        <w:jc w:val="both"/>
        <w:rPr>
          <w:rFonts w:cstheme="minorHAnsi"/>
        </w:rPr>
      </w:pPr>
    </w:p>
    <w:p w14:paraId="71026BE3" w14:textId="77777777" w:rsidR="00B163C8" w:rsidRPr="002F05E2" w:rsidRDefault="00172FA8" w:rsidP="00935011">
      <w:pPr>
        <w:pBdr>
          <w:bottom w:val="single" w:sz="6" w:space="1" w:color="auto"/>
        </w:pBdr>
        <w:jc w:val="center"/>
        <w:rPr>
          <w:rFonts w:cstheme="minorHAnsi"/>
          <w:b/>
        </w:rPr>
      </w:pPr>
      <w:r w:rsidRPr="002F05E2">
        <w:rPr>
          <w:rFonts w:cstheme="minorHAnsi"/>
          <w:b/>
        </w:rPr>
        <w:t>ROZDZIAŁ 2</w:t>
      </w:r>
      <w:r w:rsidR="00943FE2" w:rsidRPr="002F05E2">
        <w:rPr>
          <w:rFonts w:cstheme="minorHAnsi"/>
          <w:b/>
        </w:rPr>
        <w:t>5</w:t>
      </w:r>
      <w:r w:rsidRPr="002F05E2">
        <w:rPr>
          <w:rFonts w:cstheme="minorHAnsi"/>
          <w:b/>
        </w:rPr>
        <w:t xml:space="preserve">. </w:t>
      </w:r>
      <w:r w:rsidR="00935011" w:rsidRPr="002F05E2">
        <w:rPr>
          <w:rFonts w:cstheme="minorHAnsi"/>
          <w:b/>
        </w:rPr>
        <w:t>ZAŁĄCZNIKI</w:t>
      </w:r>
    </w:p>
    <w:p w14:paraId="71026BE4" w14:textId="77777777" w:rsidR="00935011" w:rsidRPr="002F05E2" w:rsidRDefault="00935011">
      <w:pPr>
        <w:rPr>
          <w:rFonts w:cstheme="minorHAnsi"/>
        </w:rPr>
      </w:pPr>
    </w:p>
    <w:p w14:paraId="71026BE5" w14:textId="77777777" w:rsidR="00935011" w:rsidRPr="002F05E2" w:rsidRDefault="00935011">
      <w:pPr>
        <w:rPr>
          <w:rFonts w:cstheme="minorHAnsi"/>
        </w:rPr>
      </w:pPr>
    </w:p>
    <w:p w14:paraId="71026BE6" w14:textId="77777777" w:rsidR="00174AD6" w:rsidRPr="002F05E2" w:rsidRDefault="00174AD6">
      <w:pPr>
        <w:rPr>
          <w:rFonts w:cstheme="minorHAnsi"/>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497"/>
      </w:tblGrid>
      <w:tr w:rsidR="00174AD6" w:rsidRPr="002F05E2" w14:paraId="71026BE9" w14:textId="77777777" w:rsidTr="0097588A">
        <w:trPr>
          <w:cantSplit/>
          <w:trHeight w:val="235"/>
        </w:trPr>
        <w:tc>
          <w:tcPr>
            <w:tcW w:w="568" w:type="dxa"/>
            <w:tcBorders>
              <w:top w:val="single" w:sz="4" w:space="0" w:color="auto"/>
              <w:left w:val="single" w:sz="4" w:space="0" w:color="auto"/>
              <w:bottom w:val="single" w:sz="4" w:space="0" w:color="auto"/>
              <w:right w:val="single" w:sz="4" w:space="0" w:color="auto"/>
            </w:tcBorders>
          </w:tcPr>
          <w:p w14:paraId="71026BE7" w14:textId="77777777" w:rsidR="00174AD6" w:rsidRPr="002F05E2" w:rsidRDefault="00174AD6" w:rsidP="00174AD6">
            <w:pPr>
              <w:rPr>
                <w:rFonts w:cstheme="minorHAnsi"/>
                <w:b/>
                <w:caps/>
              </w:rPr>
            </w:pPr>
            <w:r w:rsidRPr="002F05E2">
              <w:rPr>
                <w:rFonts w:cstheme="minorHAnsi"/>
                <w:b/>
                <w:caps/>
              </w:rPr>
              <w:t>Lp</w:t>
            </w:r>
          </w:p>
        </w:tc>
        <w:tc>
          <w:tcPr>
            <w:tcW w:w="9497" w:type="dxa"/>
            <w:tcBorders>
              <w:top w:val="single" w:sz="4" w:space="0" w:color="auto"/>
              <w:left w:val="single" w:sz="4" w:space="0" w:color="auto"/>
              <w:bottom w:val="single" w:sz="4" w:space="0" w:color="auto"/>
              <w:right w:val="single" w:sz="4" w:space="0" w:color="auto"/>
            </w:tcBorders>
          </w:tcPr>
          <w:p w14:paraId="71026BE8" w14:textId="77777777" w:rsidR="00174AD6" w:rsidRPr="002F05E2" w:rsidRDefault="00174AD6" w:rsidP="00174AD6">
            <w:pPr>
              <w:rPr>
                <w:rFonts w:cstheme="minorHAnsi"/>
                <w:b/>
                <w:caps/>
              </w:rPr>
            </w:pPr>
            <w:r w:rsidRPr="002F05E2">
              <w:rPr>
                <w:rFonts w:cstheme="minorHAnsi"/>
                <w:b/>
                <w:caps/>
              </w:rPr>
              <w:t>Nazwa załącznika</w:t>
            </w:r>
          </w:p>
        </w:tc>
      </w:tr>
      <w:tr w:rsidR="00174AD6" w:rsidRPr="002F05E2" w14:paraId="71026BEC"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71026BEA" w14:textId="77777777" w:rsidR="00174AD6" w:rsidRPr="002F05E2" w:rsidRDefault="00174AD6" w:rsidP="00174AD6">
            <w:pPr>
              <w:jc w:val="center"/>
              <w:rPr>
                <w:rFonts w:cstheme="minorHAnsi"/>
                <w:caps/>
              </w:rPr>
            </w:pPr>
            <w:r w:rsidRPr="002F05E2">
              <w:rPr>
                <w:rFonts w:cstheme="minorHAnsi"/>
                <w:caps/>
              </w:rPr>
              <w:t>1</w:t>
            </w:r>
          </w:p>
        </w:tc>
        <w:tc>
          <w:tcPr>
            <w:tcW w:w="9497" w:type="dxa"/>
            <w:tcBorders>
              <w:top w:val="single" w:sz="4" w:space="0" w:color="auto"/>
              <w:left w:val="single" w:sz="4" w:space="0" w:color="auto"/>
              <w:bottom w:val="single" w:sz="4" w:space="0" w:color="auto"/>
              <w:right w:val="single" w:sz="4" w:space="0" w:color="auto"/>
            </w:tcBorders>
          </w:tcPr>
          <w:p w14:paraId="71026BEB" w14:textId="77777777" w:rsidR="00174AD6" w:rsidRPr="002F05E2" w:rsidRDefault="00174AD6" w:rsidP="00174AD6">
            <w:pPr>
              <w:rPr>
                <w:rFonts w:cstheme="minorHAnsi"/>
                <w:caps/>
              </w:rPr>
            </w:pPr>
            <w:r w:rsidRPr="002F05E2">
              <w:rPr>
                <w:rFonts w:cstheme="minorHAnsi"/>
                <w:caps/>
              </w:rPr>
              <w:t>FORMULARZ OFERTY</w:t>
            </w:r>
          </w:p>
        </w:tc>
      </w:tr>
      <w:tr w:rsidR="00174AD6" w:rsidRPr="002F05E2" w14:paraId="71026BEF"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71026BED" w14:textId="77777777" w:rsidR="00174AD6" w:rsidRPr="002F05E2" w:rsidRDefault="00174AD6" w:rsidP="00174AD6">
            <w:pPr>
              <w:jc w:val="center"/>
              <w:rPr>
                <w:rFonts w:cstheme="minorHAnsi"/>
                <w:caps/>
              </w:rPr>
            </w:pPr>
            <w:r w:rsidRPr="002F05E2">
              <w:rPr>
                <w:rFonts w:cstheme="minorHAnsi"/>
                <w:caps/>
              </w:rPr>
              <w:t>2</w:t>
            </w:r>
          </w:p>
        </w:tc>
        <w:tc>
          <w:tcPr>
            <w:tcW w:w="9497" w:type="dxa"/>
            <w:tcBorders>
              <w:top w:val="single" w:sz="4" w:space="0" w:color="auto"/>
              <w:left w:val="single" w:sz="4" w:space="0" w:color="auto"/>
              <w:bottom w:val="single" w:sz="4" w:space="0" w:color="auto"/>
              <w:right w:val="single" w:sz="4" w:space="0" w:color="auto"/>
            </w:tcBorders>
          </w:tcPr>
          <w:p w14:paraId="71026BEE" w14:textId="77777777" w:rsidR="00174AD6" w:rsidRPr="002F05E2" w:rsidRDefault="00174AD6" w:rsidP="00174AD6">
            <w:pPr>
              <w:rPr>
                <w:rFonts w:cstheme="minorHAnsi"/>
                <w:caps/>
              </w:rPr>
            </w:pPr>
            <w:r w:rsidRPr="002F05E2">
              <w:rPr>
                <w:rFonts w:cstheme="minorHAnsi"/>
                <w:caps/>
              </w:rPr>
              <w:t>Oświadczenie O BRAKU PODSTAW DO WYKLUCZENIA</w:t>
            </w:r>
          </w:p>
        </w:tc>
      </w:tr>
      <w:tr w:rsidR="00174AD6" w:rsidRPr="002F05E2" w14:paraId="71026BF2"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71026BF0" w14:textId="77777777" w:rsidR="00174AD6" w:rsidRPr="002F05E2" w:rsidRDefault="00174AD6" w:rsidP="00174AD6">
            <w:pPr>
              <w:jc w:val="center"/>
              <w:rPr>
                <w:rFonts w:cstheme="minorHAnsi"/>
                <w:caps/>
              </w:rPr>
            </w:pPr>
            <w:r w:rsidRPr="002F05E2">
              <w:rPr>
                <w:rFonts w:cstheme="minorHAnsi"/>
                <w:caps/>
              </w:rPr>
              <w:t>3</w:t>
            </w:r>
          </w:p>
        </w:tc>
        <w:tc>
          <w:tcPr>
            <w:tcW w:w="9497" w:type="dxa"/>
            <w:tcBorders>
              <w:top w:val="single" w:sz="4" w:space="0" w:color="auto"/>
              <w:left w:val="single" w:sz="4" w:space="0" w:color="auto"/>
              <w:bottom w:val="single" w:sz="4" w:space="0" w:color="auto"/>
              <w:right w:val="single" w:sz="4" w:space="0" w:color="auto"/>
            </w:tcBorders>
          </w:tcPr>
          <w:p w14:paraId="71026BF1" w14:textId="77777777" w:rsidR="00174AD6" w:rsidRPr="002F05E2" w:rsidRDefault="00174AD6" w:rsidP="00174AD6">
            <w:pPr>
              <w:rPr>
                <w:rFonts w:cstheme="minorHAnsi"/>
                <w:caps/>
              </w:rPr>
            </w:pPr>
            <w:r w:rsidRPr="002F05E2">
              <w:rPr>
                <w:rFonts w:cstheme="minorHAnsi"/>
                <w:caps/>
              </w:rPr>
              <w:t>OŚWIADCZENIE O SPEŁNIANIU WARUNKÓW UDZIAŁU W POSTĘPOWANIU</w:t>
            </w:r>
          </w:p>
        </w:tc>
      </w:tr>
      <w:tr w:rsidR="00174AD6" w:rsidRPr="002F05E2" w14:paraId="71026BF5"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71026BF3" w14:textId="77777777" w:rsidR="00174AD6" w:rsidRPr="002F05E2" w:rsidRDefault="00174AD6" w:rsidP="00174AD6">
            <w:pPr>
              <w:jc w:val="center"/>
              <w:rPr>
                <w:rFonts w:cstheme="minorHAnsi"/>
                <w:caps/>
              </w:rPr>
            </w:pPr>
            <w:r w:rsidRPr="002F05E2">
              <w:rPr>
                <w:rFonts w:cstheme="minorHAnsi"/>
                <w:caps/>
              </w:rPr>
              <w:t>4</w:t>
            </w:r>
          </w:p>
        </w:tc>
        <w:tc>
          <w:tcPr>
            <w:tcW w:w="9497" w:type="dxa"/>
            <w:tcBorders>
              <w:top w:val="single" w:sz="4" w:space="0" w:color="auto"/>
              <w:left w:val="single" w:sz="4" w:space="0" w:color="auto"/>
              <w:bottom w:val="single" w:sz="4" w:space="0" w:color="auto"/>
              <w:right w:val="single" w:sz="4" w:space="0" w:color="auto"/>
            </w:tcBorders>
          </w:tcPr>
          <w:p w14:paraId="71026BF4" w14:textId="77777777" w:rsidR="00174AD6" w:rsidRPr="002F05E2" w:rsidRDefault="00174AD6" w:rsidP="00174AD6">
            <w:pPr>
              <w:rPr>
                <w:rFonts w:cstheme="minorHAnsi"/>
                <w:caps/>
              </w:rPr>
            </w:pPr>
            <w:r w:rsidRPr="002F05E2">
              <w:rPr>
                <w:rFonts w:cstheme="minorHAnsi"/>
                <w:caps/>
              </w:rPr>
              <w:t>Zobowiązanie podmiotu udostępniającego zasoby</w:t>
            </w:r>
          </w:p>
        </w:tc>
      </w:tr>
      <w:tr w:rsidR="00174AD6" w:rsidRPr="002F05E2" w14:paraId="71026BF8"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71026BF6" w14:textId="77777777" w:rsidR="00174AD6" w:rsidRPr="002F05E2" w:rsidRDefault="00174AD6" w:rsidP="00174AD6">
            <w:pPr>
              <w:jc w:val="center"/>
              <w:rPr>
                <w:rFonts w:cstheme="minorHAnsi"/>
                <w:caps/>
              </w:rPr>
            </w:pPr>
            <w:r w:rsidRPr="002F05E2">
              <w:rPr>
                <w:rFonts w:cstheme="minorHAnsi"/>
                <w:caps/>
              </w:rPr>
              <w:t>5</w:t>
            </w:r>
          </w:p>
        </w:tc>
        <w:tc>
          <w:tcPr>
            <w:tcW w:w="9497" w:type="dxa"/>
            <w:tcBorders>
              <w:top w:val="single" w:sz="4" w:space="0" w:color="auto"/>
              <w:left w:val="single" w:sz="4" w:space="0" w:color="auto"/>
              <w:bottom w:val="single" w:sz="4" w:space="0" w:color="auto"/>
              <w:right w:val="single" w:sz="4" w:space="0" w:color="auto"/>
            </w:tcBorders>
          </w:tcPr>
          <w:p w14:paraId="71026BF7" w14:textId="77777777" w:rsidR="00174AD6" w:rsidRPr="002F05E2" w:rsidRDefault="00174AD6" w:rsidP="00174AD6">
            <w:pPr>
              <w:rPr>
                <w:rFonts w:cstheme="minorHAnsi"/>
                <w:caps/>
                <w:strike/>
              </w:rPr>
            </w:pPr>
            <w:r w:rsidRPr="002F05E2">
              <w:rPr>
                <w:rFonts w:cstheme="minorHAnsi"/>
              </w:rPr>
              <w:t xml:space="preserve">WYKAZ ROBÓT BUDOWLANYCH </w:t>
            </w:r>
          </w:p>
        </w:tc>
      </w:tr>
      <w:tr w:rsidR="00174AD6" w:rsidRPr="002F05E2" w14:paraId="71026BFB"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71026BF9" w14:textId="77777777" w:rsidR="00174AD6" w:rsidRPr="002F05E2" w:rsidRDefault="00174AD6" w:rsidP="00174AD6">
            <w:pPr>
              <w:jc w:val="center"/>
              <w:rPr>
                <w:rFonts w:cstheme="minorHAnsi"/>
                <w:caps/>
              </w:rPr>
            </w:pPr>
            <w:r w:rsidRPr="002F05E2">
              <w:rPr>
                <w:rFonts w:cstheme="minorHAnsi"/>
                <w:caps/>
              </w:rPr>
              <w:t>6</w:t>
            </w:r>
          </w:p>
        </w:tc>
        <w:tc>
          <w:tcPr>
            <w:tcW w:w="9497" w:type="dxa"/>
            <w:tcBorders>
              <w:top w:val="single" w:sz="4" w:space="0" w:color="auto"/>
              <w:left w:val="single" w:sz="4" w:space="0" w:color="auto"/>
              <w:bottom w:val="single" w:sz="4" w:space="0" w:color="auto"/>
              <w:right w:val="single" w:sz="4" w:space="0" w:color="auto"/>
            </w:tcBorders>
          </w:tcPr>
          <w:p w14:paraId="71026BFA" w14:textId="77777777" w:rsidR="00174AD6" w:rsidRPr="002F05E2" w:rsidRDefault="00174AD6" w:rsidP="00174AD6">
            <w:pPr>
              <w:rPr>
                <w:rFonts w:cstheme="minorHAnsi"/>
                <w:caps/>
              </w:rPr>
            </w:pPr>
            <w:r w:rsidRPr="002F05E2">
              <w:rPr>
                <w:rFonts w:cstheme="minorHAnsi"/>
                <w:caps/>
              </w:rPr>
              <w:t>wykaz osób</w:t>
            </w:r>
          </w:p>
        </w:tc>
      </w:tr>
      <w:tr w:rsidR="00174AD6" w:rsidRPr="002F05E2" w14:paraId="71026BFE"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71026BFC" w14:textId="77777777" w:rsidR="00174AD6" w:rsidRPr="002F05E2" w:rsidRDefault="00174AD6" w:rsidP="00174AD6">
            <w:pPr>
              <w:jc w:val="center"/>
              <w:rPr>
                <w:rFonts w:cstheme="minorHAnsi"/>
                <w:caps/>
              </w:rPr>
            </w:pPr>
            <w:r w:rsidRPr="002F05E2">
              <w:rPr>
                <w:rFonts w:cstheme="minorHAnsi"/>
                <w:caps/>
              </w:rPr>
              <w:t>7</w:t>
            </w:r>
          </w:p>
        </w:tc>
        <w:tc>
          <w:tcPr>
            <w:tcW w:w="9497" w:type="dxa"/>
            <w:tcBorders>
              <w:top w:val="single" w:sz="4" w:space="0" w:color="auto"/>
              <w:left w:val="single" w:sz="4" w:space="0" w:color="auto"/>
              <w:bottom w:val="single" w:sz="4" w:space="0" w:color="auto"/>
              <w:right w:val="single" w:sz="4" w:space="0" w:color="auto"/>
            </w:tcBorders>
          </w:tcPr>
          <w:p w14:paraId="71026BFD" w14:textId="77777777" w:rsidR="00174AD6" w:rsidRPr="002F05E2" w:rsidRDefault="00174AD6" w:rsidP="00174AD6">
            <w:pPr>
              <w:rPr>
                <w:rFonts w:cstheme="minorHAnsi"/>
                <w:caps/>
              </w:rPr>
            </w:pPr>
            <w:r w:rsidRPr="002F05E2">
              <w:rPr>
                <w:rFonts w:cstheme="minorHAnsi"/>
                <w:caps/>
              </w:rPr>
              <w:t>PROJEKTOWANE POSTANOWIENIA UMOWY</w:t>
            </w:r>
          </w:p>
        </w:tc>
      </w:tr>
      <w:tr w:rsidR="00174AD6" w:rsidRPr="002F05E2" w14:paraId="71026C01" w14:textId="77777777" w:rsidTr="0097588A">
        <w:trPr>
          <w:cantSplit/>
        </w:trPr>
        <w:tc>
          <w:tcPr>
            <w:tcW w:w="568" w:type="dxa"/>
            <w:tcBorders>
              <w:top w:val="single" w:sz="4" w:space="0" w:color="auto"/>
              <w:left w:val="single" w:sz="4" w:space="0" w:color="auto"/>
              <w:bottom w:val="single" w:sz="4" w:space="0" w:color="auto"/>
              <w:right w:val="single" w:sz="4" w:space="0" w:color="auto"/>
            </w:tcBorders>
          </w:tcPr>
          <w:p w14:paraId="71026BFF" w14:textId="77777777" w:rsidR="00174AD6" w:rsidRPr="002F05E2" w:rsidRDefault="00174AD6" w:rsidP="00174AD6">
            <w:pPr>
              <w:jc w:val="center"/>
              <w:rPr>
                <w:rFonts w:cstheme="minorHAnsi"/>
                <w:caps/>
              </w:rPr>
            </w:pPr>
            <w:r w:rsidRPr="002F05E2">
              <w:rPr>
                <w:rFonts w:cstheme="minorHAnsi"/>
                <w:caps/>
              </w:rPr>
              <w:t>8</w:t>
            </w:r>
          </w:p>
        </w:tc>
        <w:tc>
          <w:tcPr>
            <w:tcW w:w="9497" w:type="dxa"/>
            <w:tcBorders>
              <w:top w:val="single" w:sz="4" w:space="0" w:color="auto"/>
              <w:left w:val="single" w:sz="4" w:space="0" w:color="auto"/>
              <w:bottom w:val="single" w:sz="4" w:space="0" w:color="auto"/>
              <w:right w:val="single" w:sz="4" w:space="0" w:color="auto"/>
            </w:tcBorders>
          </w:tcPr>
          <w:p w14:paraId="71026C00" w14:textId="7E1C5A15" w:rsidR="00174AD6" w:rsidRPr="002F05E2" w:rsidRDefault="00174AD6" w:rsidP="00174AD6">
            <w:pPr>
              <w:rPr>
                <w:rFonts w:cstheme="minorHAnsi"/>
                <w:caps/>
              </w:rPr>
            </w:pPr>
            <w:r w:rsidRPr="002F05E2">
              <w:rPr>
                <w:rFonts w:cstheme="minorHAnsi"/>
                <w:caps/>
              </w:rPr>
              <w:t>oświadczenie Wykonawcy o aktualności informacji zawartych w oświadczeniu, o którym mowa w art. 125 ust. 1 ustawy z dnia 11 września 2019 r. Prawo zamówień publicznych (t.j. Dz.U 202</w:t>
            </w:r>
            <w:r w:rsidR="00BA2110">
              <w:rPr>
                <w:rFonts w:cstheme="minorHAnsi"/>
                <w:caps/>
              </w:rPr>
              <w:t>3</w:t>
            </w:r>
            <w:r w:rsidRPr="002F05E2">
              <w:rPr>
                <w:rFonts w:cstheme="minorHAnsi"/>
                <w:caps/>
              </w:rPr>
              <w:t>, poz. 1</w:t>
            </w:r>
            <w:r w:rsidR="00BA2110">
              <w:rPr>
                <w:rFonts w:cstheme="minorHAnsi"/>
                <w:caps/>
              </w:rPr>
              <w:t>605</w:t>
            </w:r>
            <w:r w:rsidRPr="002F05E2">
              <w:rPr>
                <w:rFonts w:cstheme="minorHAnsi"/>
                <w:caps/>
              </w:rPr>
              <w:t xml:space="preserve"> ze zm.), w zakresie podstaw wykluczenia z postępowania wskazanych przez Zamawiającego</w:t>
            </w:r>
          </w:p>
        </w:tc>
      </w:tr>
    </w:tbl>
    <w:p w14:paraId="71026C09" w14:textId="77777777" w:rsidR="00174AD6" w:rsidRPr="002F05E2" w:rsidRDefault="00174AD6">
      <w:pPr>
        <w:rPr>
          <w:rFonts w:cstheme="minorHAnsi"/>
        </w:rPr>
      </w:pPr>
    </w:p>
    <w:sectPr w:rsidR="00174AD6" w:rsidRPr="002F05E2" w:rsidSect="00B773BF">
      <w:headerReference w:type="default" r:id="rId26"/>
      <w:footerReference w:type="default" r:id="rId27"/>
      <w:headerReference w:type="first" r:id="rId2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C041" w14:textId="77777777" w:rsidR="005F7309" w:rsidRDefault="005F7309" w:rsidP="00DB3777">
      <w:r>
        <w:separator/>
      </w:r>
    </w:p>
  </w:endnote>
  <w:endnote w:type="continuationSeparator" w:id="0">
    <w:p w14:paraId="095D4606" w14:textId="77777777" w:rsidR="005F7309" w:rsidRDefault="005F7309" w:rsidP="00DB3777">
      <w:r>
        <w:continuationSeparator/>
      </w:r>
    </w:p>
  </w:endnote>
  <w:endnote w:type="continuationNotice" w:id="1">
    <w:p w14:paraId="62E4DEA7" w14:textId="77777777" w:rsidR="005F7309" w:rsidRDefault="005F7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090152"/>
      <w:docPartObj>
        <w:docPartGallery w:val="Page Numbers (Bottom of Page)"/>
        <w:docPartUnique/>
      </w:docPartObj>
    </w:sdtPr>
    <w:sdtEndPr/>
    <w:sdtContent>
      <w:p w14:paraId="71026C19" w14:textId="602C8A02" w:rsidR="00863B4D" w:rsidRDefault="00863B4D">
        <w:pPr>
          <w:pStyle w:val="Stopka"/>
          <w:jc w:val="center"/>
        </w:pPr>
        <w:r>
          <w:fldChar w:fldCharType="begin"/>
        </w:r>
        <w:r>
          <w:instrText>PAGE   \* MERGEFORMAT</w:instrText>
        </w:r>
        <w:r>
          <w:fldChar w:fldCharType="separate"/>
        </w:r>
        <w:r>
          <w:rPr>
            <w:noProof/>
          </w:rPr>
          <w:t>- 26 -</w:t>
        </w:r>
        <w:r>
          <w:rPr>
            <w:noProof/>
          </w:rPr>
          <w:fldChar w:fldCharType="end"/>
        </w:r>
      </w:p>
    </w:sdtContent>
  </w:sdt>
  <w:p w14:paraId="71026C1F" w14:textId="77777777" w:rsidR="00863B4D" w:rsidRDefault="00863B4D" w:rsidP="00146C0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4172" w14:textId="77777777" w:rsidR="005F7309" w:rsidRDefault="005F7309" w:rsidP="00DB3777">
      <w:r>
        <w:separator/>
      </w:r>
    </w:p>
  </w:footnote>
  <w:footnote w:type="continuationSeparator" w:id="0">
    <w:p w14:paraId="500FCDCC" w14:textId="77777777" w:rsidR="005F7309" w:rsidRDefault="005F7309" w:rsidP="00DB3777">
      <w:r>
        <w:continuationSeparator/>
      </w:r>
    </w:p>
  </w:footnote>
  <w:footnote w:type="continuationNotice" w:id="1">
    <w:p w14:paraId="6879EED7" w14:textId="77777777" w:rsidR="005F7309" w:rsidRDefault="005F73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6C15" w14:textId="6FF146F1" w:rsidR="00863B4D" w:rsidRDefault="00863B4D" w:rsidP="007325EF">
    <w:pPr>
      <w:pStyle w:val="Nagwek"/>
      <w:jc w:val="center"/>
      <w:rPr>
        <w:rFonts w:asciiTheme="minorHAnsi" w:hAnsiTheme="minorHAnsi"/>
        <w:sz w:val="22"/>
        <w:szCs w:val="22"/>
      </w:rPr>
    </w:pPr>
  </w:p>
  <w:p w14:paraId="71026C16" w14:textId="77777777" w:rsidR="00863B4D" w:rsidRPr="00DB3777" w:rsidRDefault="00863B4D" w:rsidP="003D0AAD">
    <w:pPr>
      <w:pStyle w:val="Nagwek"/>
      <w:jc w:val="center"/>
      <w:rPr>
        <w:rFonts w:asciiTheme="minorHAnsi" w:hAnsiTheme="minorHAnsi"/>
      </w:rPr>
    </w:pPr>
  </w:p>
  <w:p w14:paraId="71026C17" w14:textId="77777777" w:rsidR="00863B4D" w:rsidRDefault="00863B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6C20" w14:textId="2CC27DE1" w:rsidR="00863B4D" w:rsidRDefault="00863B4D" w:rsidP="007325EF">
    <w:pPr>
      <w:pStyle w:val="Nagwek"/>
      <w:jc w:val="center"/>
    </w:pPr>
  </w:p>
  <w:p w14:paraId="71026C21" w14:textId="77777777" w:rsidR="00863B4D" w:rsidRPr="009219CD" w:rsidRDefault="00863B4D" w:rsidP="009219CD">
    <w:pPr>
      <w:pStyle w:val="Nagwek"/>
      <w:jc w:val="righ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8430B34E"/>
    <w:lvl w:ilvl="0">
      <w:start w:val="1"/>
      <w:numFmt w:val="decimal"/>
      <w:pStyle w:val="siwzpoziom3"/>
      <w:lvlText w:val="%1."/>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284"/>
        </w:tabs>
        <w:ind w:left="567" w:hanging="283"/>
      </w:pPr>
      <w:rPr>
        <w:rFonts w:hint="default"/>
      </w:rPr>
    </w:lvl>
    <w:lvl w:ilvl="2">
      <w:start w:val="1"/>
      <w:numFmt w:val="lowerLetter"/>
      <w:pStyle w:val="siwzpoziom3"/>
      <w:lvlText w:val="%3)"/>
      <w:lvlJc w:val="left"/>
      <w:pPr>
        <w:tabs>
          <w:tab w:val="num" w:pos="737"/>
        </w:tabs>
        <w:ind w:left="964" w:hanging="284"/>
      </w:pPr>
      <w:rPr>
        <w:rFonts w:ascii="Arial" w:hAnsi="Arial" w:hint="default"/>
        <w:b w:val="0"/>
        <w:i w:val="0"/>
        <w:sz w:val="22"/>
        <w:szCs w:val="22"/>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60"/>
        </w:tabs>
        <w:ind w:left="0" w:firstLine="0"/>
      </w:pPr>
      <w:rPr>
        <w:rFonts w:hint="default"/>
      </w:rPr>
    </w:lvl>
    <w:lvl w:ilvl="5">
      <w:start w:val="1"/>
      <w:numFmt w:val="lowerLetter"/>
      <w:lvlText w:val="(%6)"/>
      <w:lvlJc w:val="left"/>
      <w:pPr>
        <w:tabs>
          <w:tab w:val="num" w:pos="3960"/>
        </w:tabs>
        <w:ind w:left="0" w:firstLine="0"/>
      </w:pPr>
      <w:rPr>
        <w:rFonts w:hint="default"/>
      </w:rPr>
    </w:lvl>
    <w:lvl w:ilvl="6">
      <w:start w:val="1"/>
      <w:numFmt w:val="lowerRoman"/>
      <w:lvlText w:val="(%7)"/>
      <w:lvlJc w:val="left"/>
      <w:pPr>
        <w:tabs>
          <w:tab w:val="num" w:pos="4680"/>
        </w:tabs>
        <w:ind w:left="0" w:firstLine="0"/>
      </w:pPr>
      <w:rPr>
        <w:rFonts w:hint="default"/>
      </w:rPr>
    </w:lvl>
    <w:lvl w:ilvl="7">
      <w:start w:val="1"/>
      <w:numFmt w:val="lowerLetter"/>
      <w:lvlText w:val="(%8)"/>
      <w:lvlJc w:val="left"/>
      <w:pPr>
        <w:tabs>
          <w:tab w:val="num" w:pos="5400"/>
        </w:tabs>
        <w:ind w:left="0" w:firstLine="0"/>
      </w:pPr>
      <w:rPr>
        <w:rFonts w:hint="default"/>
      </w:rPr>
    </w:lvl>
    <w:lvl w:ilvl="8">
      <w:start w:val="1"/>
      <w:numFmt w:val="lowerRoman"/>
      <w:lvlText w:val="(%9)"/>
      <w:lvlJc w:val="left"/>
      <w:pPr>
        <w:tabs>
          <w:tab w:val="num" w:pos="6120"/>
        </w:tabs>
        <w:ind w:left="0" w:firstLine="0"/>
      </w:pPr>
      <w:rPr>
        <w:rFonts w:hint="default"/>
      </w:rPr>
    </w:lvl>
  </w:abstractNum>
  <w:abstractNum w:abstractNumId="1" w15:restartNumberingAfterBreak="0">
    <w:nsid w:val="008B1455"/>
    <w:multiLevelType w:val="hybridMultilevel"/>
    <w:tmpl w:val="3296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D23364"/>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A53454A"/>
    <w:multiLevelType w:val="hybridMultilevel"/>
    <w:tmpl w:val="51C67D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470AF0"/>
    <w:multiLevelType w:val="multilevel"/>
    <w:tmpl w:val="73641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7A0F3D"/>
    <w:multiLevelType w:val="hybridMultilevel"/>
    <w:tmpl w:val="F6A84B86"/>
    <w:lvl w:ilvl="0" w:tplc="CC6E0DF4">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B70476"/>
    <w:multiLevelType w:val="hybridMultilevel"/>
    <w:tmpl w:val="D0B68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21103"/>
    <w:multiLevelType w:val="hybridMultilevel"/>
    <w:tmpl w:val="5E5A11E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16893EF8"/>
    <w:multiLevelType w:val="hybridMultilevel"/>
    <w:tmpl w:val="60C6F990"/>
    <w:lvl w:ilvl="0" w:tplc="B4D83982">
      <w:start w:val="1"/>
      <w:numFmt w:val="lowerLetter"/>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88A0E65"/>
    <w:multiLevelType w:val="hybridMultilevel"/>
    <w:tmpl w:val="F22E90D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96A1D10"/>
    <w:multiLevelType w:val="hybridMultilevel"/>
    <w:tmpl w:val="0096B756"/>
    <w:lvl w:ilvl="0" w:tplc="D67CD340">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E07F68"/>
    <w:multiLevelType w:val="hybridMultilevel"/>
    <w:tmpl w:val="313E8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A35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6D2477"/>
    <w:multiLevelType w:val="hybridMultilevel"/>
    <w:tmpl w:val="C29C649C"/>
    <w:lvl w:ilvl="0" w:tplc="D120577C">
      <w:start w:val="1"/>
      <w:numFmt w:val="decimal"/>
      <w:lvlText w:val="%1."/>
      <w:lvlJc w:val="left"/>
      <w:pPr>
        <w:ind w:left="360" w:hanging="360"/>
      </w:pPr>
      <w:rPr>
        <w:rFonts w:asciiTheme="minorHAnsi" w:hAnsiTheme="minorHAnsi" w:cstheme="minorHAnsi" w:hint="default"/>
        <w:i w:val="0"/>
        <w:iCs/>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413CDA"/>
    <w:multiLevelType w:val="hybridMultilevel"/>
    <w:tmpl w:val="836078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AD616C7"/>
    <w:multiLevelType w:val="hybridMultilevel"/>
    <w:tmpl w:val="0AD25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C3154E"/>
    <w:multiLevelType w:val="hybridMultilevel"/>
    <w:tmpl w:val="23189F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AD30A1"/>
    <w:multiLevelType w:val="hybridMultilevel"/>
    <w:tmpl w:val="D99499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667162"/>
    <w:multiLevelType w:val="hybridMultilevel"/>
    <w:tmpl w:val="098458C0"/>
    <w:lvl w:ilvl="0" w:tplc="210647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2F7941"/>
    <w:multiLevelType w:val="multilevel"/>
    <w:tmpl w:val="08F026BA"/>
    <w:lvl w:ilvl="0">
      <w:start w:val="1"/>
      <w:numFmt w:val="decimal"/>
      <w:lvlText w:val="%1)"/>
      <w:lvlJc w:val="left"/>
      <w:pPr>
        <w:ind w:left="450" w:hanging="450"/>
      </w:pPr>
    </w:lvl>
    <w:lvl w:ilvl="1">
      <w:start w:val="1"/>
      <w:numFmt w:val="decimal"/>
      <w:lvlText w:val="%2)"/>
      <w:lvlJc w:val="left"/>
      <w:pPr>
        <w:ind w:left="1159" w:hanging="450"/>
      </w:pPr>
      <w:rPr>
        <w:rFonts w:asciiTheme="minorHAnsi" w:eastAsia="Times New Roman" w:hAnsiTheme="minorHAnsi" w:cstheme="minorHAnsi" w:hint="default"/>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20" w15:restartNumberingAfterBreak="0">
    <w:nsid w:val="39471516"/>
    <w:multiLevelType w:val="hybridMultilevel"/>
    <w:tmpl w:val="D4BE0DF6"/>
    <w:lvl w:ilvl="0" w:tplc="037E66AE">
      <w:start w:val="1"/>
      <w:numFmt w:val="lowerLetter"/>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D275126"/>
    <w:multiLevelType w:val="hybridMultilevel"/>
    <w:tmpl w:val="F6162E34"/>
    <w:lvl w:ilvl="0" w:tplc="F2B4846E">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CF1712"/>
    <w:multiLevelType w:val="hybridMultilevel"/>
    <w:tmpl w:val="68D65D54"/>
    <w:lvl w:ilvl="0" w:tplc="C84ED57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261449"/>
    <w:multiLevelType w:val="hybridMultilevel"/>
    <w:tmpl w:val="8A3468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5773EB"/>
    <w:multiLevelType w:val="hybridMultilevel"/>
    <w:tmpl w:val="9C40BB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D5465F"/>
    <w:multiLevelType w:val="multilevel"/>
    <w:tmpl w:val="739A3B62"/>
    <w:lvl w:ilvl="0">
      <w:start w:val="1"/>
      <w:numFmt w:val="decimal"/>
      <w:lvlText w:val="%1."/>
      <w:lvlJc w:val="left"/>
      <w:pPr>
        <w:tabs>
          <w:tab w:val="num" w:pos="-360"/>
        </w:tabs>
        <w:ind w:left="360" w:hanging="360"/>
      </w:pPr>
    </w:lvl>
    <w:lvl w:ilvl="1">
      <w:start w:val="1"/>
      <w:numFmt w:val="decimal"/>
      <w:lvlText w:val="%1.%2"/>
      <w:lvlJc w:val="left"/>
      <w:pPr>
        <w:tabs>
          <w:tab w:val="num" w:pos="-360"/>
        </w:tabs>
        <w:ind w:left="1050" w:hanging="690"/>
      </w:pPr>
    </w:lvl>
    <w:lvl w:ilvl="2">
      <w:start w:val="1"/>
      <w:numFmt w:val="decimal"/>
      <w:lvlText w:val="%1.%2.%3"/>
      <w:lvlJc w:val="left"/>
      <w:pPr>
        <w:tabs>
          <w:tab w:val="num" w:pos="-360"/>
        </w:tabs>
        <w:ind w:left="1440" w:hanging="720"/>
      </w:pPr>
      <w:rPr>
        <w:sz w:val="24"/>
        <w:szCs w:val="24"/>
      </w:rPr>
    </w:lvl>
    <w:lvl w:ilvl="3">
      <w:start w:val="1"/>
      <w:numFmt w:val="decimal"/>
      <w:lvlText w:val="%4)"/>
      <w:lvlJc w:val="left"/>
      <w:pPr>
        <w:tabs>
          <w:tab w:val="num" w:pos="-360"/>
        </w:tabs>
        <w:ind w:left="1800" w:hanging="720"/>
      </w:pPr>
    </w:lvl>
    <w:lvl w:ilvl="4">
      <w:start w:val="1"/>
      <w:numFmt w:val="decimal"/>
      <w:lvlText w:val="%1.%2.%3.%4.%5"/>
      <w:lvlJc w:val="left"/>
      <w:pPr>
        <w:tabs>
          <w:tab w:val="num" w:pos="-360"/>
        </w:tabs>
        <w:ind w:left="2520" w:hanging="1080"/>
      </w:pPr>
    </w:lvl>
    <w:lvl w:ilvl="5">
      <w:start w:val="1"/>
      <w:numFmt w:val="decimal"/>
      <w:lvlText w:val="%1.%2.%3.%4.%5.%6"/>
      <w:lvlJc w:val="left"/>
      <w:pPr>
        <w:tabs>
          <w:tab w:val="num" w:pos="-360"/>
        </w:tabs>
        <w:ind w:left="2880" w:hanging="1080"/>
      </w:pPr>
    </w:lvl>
    <w:lvl w:ilvl="6">
      <w:start w:val="1"/>
      <w:numFmt w:val="decimal"/>
      <w:lvlText w:val="%1.%2.%3.%4.%5.%6.%7"/>
      <w:lvlJc w:val="left"/>
      <w:pPr>
        <w:tabs>
          <w:tab w:val="num" w:pos="-360"/>
        </w:tabs>
        <w:ind w:left="3600" w:hanging="1440"/>
      </w:pPr>
    </w:lvl>
    <w:lvl w:ilvl="7">
      <w:start w:val="1"/>
      <w:numFmt w:val="decimal"/>
      <w:lvlText w:val="%1.%2.%3.%4.%5.%6.%7.%8"/>
      <w:lvlJc w:val="left"/>
      <w:pPr>
        <w:tabs>
          <w:tab w:val="num" w:pos="-360"/>
        </w:tabs>
        <w:ind w:left="3960" w:hanging="1440"/>
      </w:pPr>
    </w:lvl>
    <w:lvl w:ilvl="8">
      <w:start w:val="1"/>
      <w:numFmt w:val="decimal"/>
      <w:lvlText w:val="%1.%2.%3.%4.%5.%6.%7.%8.%9"/>
      <w:lvlJc w:val="left"/>
      <w:pPr>
        <w:tabs>
          <w:tab w:val="num" w:pos="-360"/>
        </w:tabs>
        <w:ind w:left="4320" w:hanging="1440"/>
      </w:pPr>
    </w:lvl>
  </w:abstractNum>
  <w:abstractNum w:abstractNumId="27" w15:restartNumberingAfterBreak="0">
    <w:nsid w:val="54FF1113"/>
    <w:multiLevelType w:val="multilevel"/>
    <w:tmpl w:val="B058CAC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5697816"/>
    <w:multiLevelType w:val="hybridMultilevel"/>
    <w:tmpl w:val="6684331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9B13043"/>
    <w:multiLevelType w:val="multilevel"/>
    <w:tmpl w:val="C5D4C87A"/>
    <w:lvl w:ilvl="0">
      <w:start w:val="13"/>
      <w:numFmt w:val="decimal"/>
      <w:lvlText w:val="%1"/>
      <w:lvlJc w:val="left"/>
      <w:pPr>
        <w:ind w:left="372" w:hanging="372"/>
      </w:pPr>
      <w:rPr>
        <w:rFonts w:hint="default"/>
      </w:rPr>
    </w:lvl>
    <w:lvl w:ilvl="1">
      <w:start w:val="1"/>
      <w:numFmt w:val="decimal"/>
      <w:lvlText w:val="%2."/>
      <w:lvlJc w:val="left"/>
      <w:pPr>
        <w:ind w:left="372" w:hanging="372"/>
      </w:pPr>
      <w:rPr>
        <w:rFonts w:asciiTheme="minorHAnsi" w:eastAsia="Times New Roman"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BD0012A"/>
    <w:multiLevelType w:val="hybridMultilevel"/>
    <w:tmpl w:val="772E9CBA"/>
    <w:lvl w:ilvl="0" w:tplc="35543604">
      <w:start w:val="1"/>
      <w:numFmt w:val="lowerLetter"/>
      <w:lvlText w:val="%1)"/>
      <w:lvlJc w:val="left"/>
      <w:pPr>
        <w:ind w:left="1287" w:hanging="360"/>
      </w:pPr>
      <w:rPr>
        <w:b w:val="0"/>
        <w:bCs/>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5ED97766"/>
    <w:multiLevelType w:val="multilevel"/>
    <w:tmpl w:val="AE00E6A6"/>
    <w:lvl w:ilvl="0">
      <w:start w:val="1"/>
      <w:numFmt w:val="decimal"/>
      <w:lvlText w:val="%1"/>
      <w:lvlJc w:val="left"/>
      <w:pPr>
        <w:ind w:left="450" w:hanging="450"/>
      </w:pPr>
      <w:rPr>
        <w:rFonts w:cs="Times New Roman"/>
      </w:rPr>
    </w:lvl>
    <w:lvl w:ilvl="1">
      <w:start w:val="1"/>
      <w:numFmt w:val="decimal"/>
      <w:lvlText w:val="%2)"/>
      <w:lvlJc w:val="left"/>
      <w:pPr>
        <w:ind w:left="1159" w:hanging="450"/>
      </w:pPr>
      <w:rPr>
        <w:rFonts w:ascii="Times New Roman" w:eastAsia="Times New Roman" w:hAnsi="Times New Roman" w:cs="Times New Roman"/>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33" w15:restartNumberingAfterBreak="0">
    <w:nsid w:val="62D250E8"/>
    <w:multiLevelType w:val="multilevel"/>
    <w:tmpl w:val="3E92C60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4A315B"/>
    <w:multiLevelType w:val="hybridMultilevel"/>
    <w:tmpl w:val="EFD209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134844"/>
    <w:multiLevelType w:val="hybridMultilevel"/>
    <w:tmpl w:val="60B223DA"/>
    <w:lvl w:ilvl="0" w:tplc="96943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15:restartNumberingAfterBreak="0">
    <w:nsid w:val="6D3856ED"/>
    <w:multiLevelType w:val="hybridMultilevel"/>
    <w:tmpl w:val="C1183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992A1A"/>
    <w:multiLevelType w:val="multilevel"/>
    <w:tmpl w:val="E28CB63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F4863B4"/>
    <w:multiLevelType w:val="hybridMultilevel"/>
    <w:tmpl w:val="1FDC987A"/>
    <w:lvl w:ilvl="0" w:tplc="BE901F90">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0A26E4"/>
    <w:multiLevelType w:val="hybridMultilevel"/>
    <w:tmpl w:val="313E86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5A2D3B"/>
    <w:multiLevelType w:val="hybridMultilevel"/>
    <w:tmpl w:val="D02A743E"/>
    <w:lvl w:ilvl="0" w:tplc="04150005">
      <w:start w:val="1"/>
      <w:numFmt w:val="bullet"/>
      <w:lvlText w:val=""/>
      <w:lvlJc w:val="left"/>
      <w:pPr>
        <w:ind w:left="2705" w:hanging="360"/>
      </w:pPr>
      <w:rPr>
        <w:rFonts w:ascii="Wingdings" w:hAnsi="Wingdings" w:hint="default"/>
      </w:rPr>
    </w:lvl>
    <w:lvl w:ilvl="1" w:tplc="04150003">
      <w:start w:val="1"/>
      <w:numFmt w:val="bullet"/>
      <w:lvlText w:val="o"/>
      <w:lvlJc w:val="left"/>
      <w:pPr>
        <w:ind w:left="3425" w:hanging="360"/>
      </w:pPr>
      <w:rPr>
        <w:rFonts w:ascii="Courier New" w:hAnsi="Courier New" w:cs="Courier New" w:hint="default"/>
      </w:rPr>
    </w:lvl>
    <w:lvl w:ilvl="2" w:tplc="04150005">
      <w:start w:val="1"/>
      <w:numFmt w:val="bullet"/>
      <w:lvlText w:val=""/>
      <w:lvlJc w:val="left"/>
      <w:pPr>
        <w:ind w:left="4145" w:hanging="360"/>
      </w:pPr>
      <w:rPr>
        <w:rFonts w:ascii="Wingdings" w:hAnsi="Wingdings" w:hint="default"/>
      </w:rPr>
    </w:lvl>
    <w:lvl w:ilvl="3" w:tplc="04150001">
      <w:start w:val="1"/>
      <w:numFmt w:val="bullet"/>
      <w:lvlText w:val=""/>
      <w:lvlJc w:val="left"/>
      <w:pPr>
        <w:ind w:left="4865" w:hanging="360"/>
      </w:pPr>
      <w:rPr>
        <w:rFonts w:ascii="Symbol" w:hAnsi="Symbol" w:hint="default"/>
      </w:rPr>
    </w:lvl>
    <w:lvl w:ilvl="4" w:tplc="04150003">
      <w:start w:val="1"/>
      <w:numFmt w:val="bullet"/>
      <w:lvlText w:val="o"/>
      <w:lvlJc w:val="left"/>
      <w:pPr>
        <w:ind w:left="5585" w:hanging="360"/>
      </w:pPr>
      <w:rPr>
        <w:rFonts w:ascii="Courier New" w:hAnsi="Courier New" w:cs="Courier New" w:hint="default"/>
      </w:rPr>
    </w:lvl>
    <w:lvl w:ilvl="5" w:tplc="04150005">
      <w:start w:val="1"/>
      <w:numFmt w:val="bullet"/>
      <w:lvlText w:val=""/>
      <w:lvlJc w:val="left"/>
      <w:pPr>
        <w:ind w:left="6305" w:hanging="360"/>
      </w:pPr>
      <w:rPr>
        <w:rFonts w:ascii="Wingdings" w:hAnsi="Wingdings" w:hint="default"/>
      </w:rPr>
    </w:lvl>
    <w:lvl w:ilvl="6" w:tplc="04150001">
      <w:start w:val="1"/>
      <w:numFmt w:val="bullet"/>
      <w:lvlText w:val=""/>
      <w:lvlJc w:val="left"/>
      <w:pPr>
        <w:ind w:left="7025" w:hanging="360"/>
      </w:pPr>
      <w:rPr>
        <w:rFonts w:ascii="Symbol" w:hAnsi="Symbol" w:hint="default"/>
      </w:rPr>
    </w:lvl>
    <w:lvl w:ilvl="7" w:tplc="04150003">
      <w:start w:val="1"/>
      <w:numFmt w:val="bullet"/>
      <w:lvlText w:val="o"/>
      <w:lvlJc w:val="left"/>
      <w:pPr>
        <w:ind w:left="7745" w:hanging="360"/>
      </w:pPr>
      <w:rPr>
        <w:rFonts w:ascii="Courier New" w:hAnsi="Courier New" w:cs="Courier New" w:hint="default"/>
      </w:rPr>
    </w:lvl>
    <w:lvl w:ilvl="8" w:tplc="04150005">
      <w:start w:val="1"/>
      <w:numFmt w:val="bullet"/>
      <w:lvlText w:val=""/>
      <w:lvlJc w:val="left"/>
      <w:pPr>
        <w:ind w:left="8465" w:hanging="360"/>
      </w:pPr>
      <w:rPr>
        <w:rFonts w:ascii="Wingdings" w:hAnsi="Wingdings" w:hint="default"/>
      </w:rPr>
    </w:lvl>
  </w:abstractNum>
  <w:abstractNum w:abstractNumId="42" w15:restartNumberingAfterBreak="0">
    <w:nsid w:val="77665B11"/>
    <w:multiLevelType w:val="hybridMultilevel"/>
    <w:tmpl w:val="60C6F990"/>
    <w:lvl w:ilvl="0" w:tplc="B4D83982">
      <w:start w:val="1"/>
      <w:numFmt w:val="lowerLetter"/>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9"/>
  </w:num>
  <w:num w:numId="3">
    <w:abstractNumId w:val="22"/>
  </w:num>
  <w:num w:numId="4">
    <w:abstractNumId w:val="3"/>
  </w:num>
  <w:num w:numId="5">
    <w:abstractNumId w:val="14"/>
  </w:num>
  <w:num w:numId="6">
    <w:abstractNumId w:val="25"/>
  </w:num>
  <w:num w:numId="7">
    <w:abstractNumId w:val="30"/>
  </w:num>
  <w:num w:numId="8">
    <w:abstractNumId w:val="16"/>
  </w:num>
  <w:num w:numId="9">
    <w:abstractNumId w:val="40"/>
  </w:num>
  <w:num w:numId="10">
    <w:abstractNumId w:val="5"/>
  </w:num>
  <w:num w:numId="11">
    <w:abstractNumId w:val="9"/>
  </w:num>
  <w:num w:numId="12">
    <w:abstractNumId w:val="0"/>
  </w:num>
  <w:num w:numId="13">
    <w:abstractNumId w:val="37"/>
  </w:num>
  <w:num w:numId="14">
    <w:abstractNumId w:val="36"/>
  </w:num>
  <w:num w:numId="15">
    <w:abstractNumId w:val="13"/>
  </w:num>
  <w:num w:numId="16">
    <w:abstractNumId w:val="6"/>
  </w:num>
  <w:num w:numId="17">
    <w:abstractNumId w:val="2"/>
  </w:num>
  <w:num w:numId="18">
    <w:abstractNumId w:val="35"/>
  </w:num>
  <w:num w:numId="19">
    <w:abstractNumId w:val="31"/>
  </w:num>
  <w:num w:numId="20">
    <w:abstractNumId w:val="27"/>
  </w:num>
  <w:num w:numId="21">
    <w:abstractNumId w:val="23"/>
  </w:num>
  <w:num w:numId="22">
    <w:abstractNumId w:val="1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21"/>
  </w:num>
  <w:num w:numId="29">
    <w:abstractNumId w:val="15"/>
  </w:num>
  <w:num w:numId="30">
    <w:abstractNumId w:val="10"/>
  </w:num>
  <w:num w:numId="31">
    <w:abstractNumId w:val="20"/>
  </w:num>
  <w:num w:numId="32">
    <w:abstractNumId w:val="33"/>
  </w:num>
  <w:num w:numId="33">
    <w:abstractNumId w:val="3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4"/>
  </w:num>
  <w:num w:numId="37">
    <w:abstractNumId w:val="24"/>
  </w:num>
  <w:num w:numId="38">
    <w:abstractNumId w:val="8"/>
  </w:num>
  <w:num w:numId="39">
    <w:abstractNumId w:val="7"/>
  </w:num>
  <w:num w:numId="40">
    <w:abstractNumId w:val="42"/>
  </w:num>
  <w:num w:numId="41">
    <w:abstractNumId w:val="39"/>
  </w:num>
  <w:num w:numId="42">
    <w:abstractNumId w:val="41"/>
  </w:num>
  <w:num w:numId="43">
    <w:abstractNumId w:val="19"/>
  </w:num>
  <w:num w:numId="44">
    <w:abstractNumId w:val="28"/>
  </w:num>
  <w:num w:numId="45">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59"/>
    <w:rsid w:val="00002B05"/>
    <w:rsid w:val="000034E5"/>
    <w:rsid w:val="00005DDA"/>
    <w:rsid w:val="0001236F"/>
    <w:rsid w:val="000169F2"/>
    <w:rsid w:val="00016AFB"/>
    <w:rsid w:val="000246B4"/>
    <w:rsid w:val="000248E5"/>
    <w:rsid w:val="00025AC5"/>
    <w:rsid w:val="00025EB6"/>
    <w:rsid w:val="0002671C"/>
    <w:rsid w:val="00026E56"/>
    <w:rsid w:val="000304CF"/>
    <w:rsid w:val="00030BBF"/>
    <w:rsid w:val="00033434"/>
    <w:rsid w:val="00033EE2"/>
    <w:rsid w:val="000351F3"/>
    <w:rsid w:val="000369EA"/>
    <w:rsid w:val="000403B0"/>
    <w:rsid w:val="0004057A"/>
    <w:rsid w:val="00041863"/>
    <w:rsid w:val="00043D33"/>
    <w:rsid w:val="000518B8"/>
    <w:rsid w:val="00052E3B"/>
    <w:rsid w:val="00053ECE"/>
    <w:rsid w:val="000576D3"/>
    <w:rsid w:val="00061936"/>
    <w:rsid w:val="000620E5"/>
    <w:rsid w:val="0006459C"/>
    <w:rsid w:val="000668DA"/>
    <w:rsid w:val="00067B04"/>
    <w:rsid w:val="000711F9"/>
    <w:rsid w:val="00073F43"/>
    <w:rsid w:val="00073F4E"/>
    <w:rsid w:val="00075106"/>
    <w:rsid w:val="000758D2"/>
    <w:rsid w:val="000804CF"/>
    <w:rsid w:val="000822E8"/>
    <w:rsid w:val="00085C0F"/>
    <w:rsid w:val="000862A9"/>
    <w:rsid w:val="00086E50"/>
    <w:rsid w:val="000A0083"/>
    <w:rsid w:val="000A542D"/>
    <w:rsid w:val="000B03A5"/>
    <w:rsid w:val="000B09A8"/>
    <w:rsid w:val="000B1308"/>
    <w:rsid w:val="000B1674"/>
    <w:rsid w:val="000B5020"/>
    <w:rsid w:val="000B7B9C"/>
    <w:rsid w:val="000B7CB7"/>
    <w:rsid w:val="000C0D11"/>
    <w:rsid w:val="000C1618"/>
    <w:rsid w:val="000D7867"/>
    <w:rsid w:val="000E0551"/>
    <w:rsid w:val="000E2276"/>
    <w:rsid w:val="000E57D4"/>
    <w:rsid w:val="000F14C2"/>
    <w:rsid w:val="000F328B"/>
    <w:rsid w:val="000F39AD"/>
    <w:rsid w:val="000F4404"/>
    <w:rsid w:val="000F5E1F"/>
    <w:rsid w:val="000F6B71"/>
    <w:rsid w:val="000F6CF7"/>
    <w:rsid w:val="00100144"/>
    <w:rsid w:val="00100765"/>
    <w:rsid w:val="00102104"/>
    <w:rsid w:val="00103502"/>
    <w:rsid w:val="001069D8"/>
    <w:rsid w:val="001145D6"/>
    <w:rsid w:val="0011775F"/>
    <w:rsid w:val="0012126D"/>
    <w:rsid w:val="00121D94"/>
    <w:rsid w:val="00122402"/>
    <w:rsid w:val="00125792"/>
    <w:rsid w:val="00126635"/>
    <w:rsid w:val="00126E43"/>
    <w:rsid w:val="001301DE"/>
    <w:rsid w:val="001305B9"/>
    <w:rsid w:val="001348B0"/>
    <w:rsid w:val="00134C8C"/>
    <w:rsid w:val="001376E8"/>
    <w:rsid w:val="00140047"/>
    <w:rsid w:val="00140558"/>
    <w:rsid w:val="001410C9"/>
    <w:rsid w:val="00141D2F"/>
    <w:rsid w:val="00143F4B"/>
    <w:rsid w:val="00146C01"/>
    <w:rsid w:val="00146F7C"/>
    <w:rsid w:val="001471F4"/>
    <w:rsid w:val="00147A87"/>
    <w:rsid w:val="00147E54"/>
    <w:rsid w:val="00150C1B"/>
    <w:rsid w:val="00152405"/>
    <w:rsid w:val="00154959"/>
    <w:rsid w:val="001563CD"/>
    <w:rsid w:val="00160891"/>
    <w:rsid w:val="00163BFD"/>
    <w:rsid w:val="00164710"/>
    <w:rsid w:val="00164B82"/>
    <w:rsid w:val="001679A5"/>
    <w:rsid w:val="001713A0"/>
    <w:rsid w:val="00172FA8"/>
    <w:rsid w:val="00173E51"/>
    <w:rsid w:val="00174AD6"/>
    <w:rsid w:val="00175224"/>
    <w:rsid w:val="001755CF"/>
    <w:rsid w:val="00182598"/>
    <w:rsid w:val="00187F66"/>
    <w:rsid w:val="0019288D"/>
    <w:rsid w:val="00195CF7"/>
    <w:rsid w:val="00196191"/>
    <w:rsid w:val="001971DC"/>
    <w:rsid w:val="001A263B"/>
    <w:rsid w:val="001B2AE0"/>
    <w:rsid w:val="001B2BF6"/>
    <w:rsid w:val="001B45EA"/>
    <w:rsid w:val="001C0BBE"/>
    <w:rsid w:val="001D16EC"/>
    <w:rsid w:val="001D31F6"/>
    <w:rsid w:val="001D36F7"/>
    <w:rsid w:val="001D3DCF"/>
    <w:rsid w:val="001D59D8"/>
    <w:rsid w:val="001D7D26"/>
    <w:rsid w:val="001D7F25"/>
    <w:rsid w:val="001E17C6"/>
    <w:rsid w:val="001E1820"/>
    <w:rsid w:val="001E20CF"/>
    <w:rsid w:val="001E32FF"/>
    <w:rsid w:val="001E512B"/>
    <w:rsid w:val="001E5526"/>
    <w:rsid w:val="001E7A2E"/>
    <w:rsid w:val="001F041B"/>
    <w:rsid w:val="001F17D4"/>
    <w:rsid w:val="001F382B"/>
    <w:rsid w:val="001F6405"/>
    <w:rsid w:val="001F6E10"/>
    <w:rsid w:val="001F720B"/>
    <w:rsid w:val="0020219D"/>
    <w:rsid w:val="002106A0"/>
    <w:rsid w:val="00211839"/>
    <w:rsid w:val="00212218"/>
    <w:rsid w:val="00212C9C"/>
    <w:rsid w:val="00216156"/>
    <w:rsid w:val="00217006"/>
    <w:rsid w:val="002171F4"/>
    <w:rsid w:val="00217BBD"/>
    <w:rsid w:val="00217BCD"/>
    <w:rsid w:val="00221797"/>
    <w:rsid w:val="00224AA8"/>
    <w:rsid w:val="00226E4E"/>
    <w:rsid w:val="0022798C"/>
    <w:rsid w:val="00230077"/>
    <w:rsid w:val="002337DC"/>
    <w:rsid w:val="00233E81"/>
    <w:rsid w:val="002376E4"/>
    <w:rsid w:val="002419FF"/>
    <w:rsid w:val="00241F19"/>
    <w:rsid w:val="00244463"/>
    <w:rsid w:val="002450D3"/>
    <w:rsid w:val="00245CEA"/>
    <w:rsid w:val="00247637"/>
    <w:rsid w:val="00252A72"/>
    <w:rsid w:val="00253C02"/>
    <w:rsid w:val="002558F1"/>
    <w:rsid w:val="00255B01"/>
    <w:rsid w:val="0025652F"/>
    <w:rsid w:val="00257731"/>
    <w:rsid w:val="00264D53"/>
    <w:rsid w:val="002704B2"/>
    <w:rsid w:val="0027414A"/>
    <w:rsid w:val="0027480D"/>
    <w:rsid w:val="00275905"/>
    <w:rsid w:val="002774AE"/>
    <w:rsid w:val="00282F33"/>
    <w:rsid w:val="0028336A"/>
    <w:rsid w:val="00285A2C"/>
    <w:rsid w:val="0029401A"/>
    <w:rsid w:val="00295BD5"/>
    <w:rsid w:val="00296FE0"/>
    <w:rsid w:val="002A33F4"/>
    <w:rsid w:val="002A701E"/>
    <w:rsid w:val="002A72C2"/>
    <w:rsid w:val="002B004B"/>
    <w:rsid w:val="002B1F38"/>
    <w:rsid w:val="002B71A3"/>
    <w:rsid w:val="002C0F4B"/>
    <w:rsid w:val="002C159B"/>
    <w:rsid w:val="002C7CBC"/>
    <w:rsid w:val="002D10B8"/>
    <w:rsid w:val="002D1F22"/>
    <w:rsid w:val="002D2463"/>
    <w:rsid w:val="002D390C"/>
    <w:rsid w:val="002E5753"/>
    <w:rsid w:val="002F05E2"/>
    <w:rsid w:val="00300411"/>
    <w:rsid w:val="00300DA8"/>
    <w:rsid w:val="00300F76"/>
    <w:rsid w:val="00302B9D"/>
    <w:rsid w:val="003077D1"/>
    <w:rsid w:val="003109F0"/>
    <w:rsid w:val="00311139"/>
    <w:rsid w:val="00312B85"/>
    <w:rsid w:val="0031317A"/>
    <w:rsid w:val="00313834"/>
    <w:rsid w:val="0031471D"/>
    <w:rsid w:val="00315455"/>
    <w:rsid w:val="003239EF"/>
    <w:rsid w:val="00326FCD"/>
    <w:rsid w:val="00332AB9"/>
    <w:rsid w:val="003354FB"/>
    <w:rsid w:val="00336B41"/>
    <w:rsid w:val="00340341"/>
    <w:rsid w:val="00342C4A"/>
    <w:rsid w:val="00343806"/>
    <w:rsid w:val="0034478B"/>
    <w:rsid w:val="00344D90"/>
    <w:rsid w:val="003470CC"/>
    <w:rsid w:val="003472FD"/>
    <w:rsid w:val="003512F6"/>
    <w:rsid w:val="00353334"/>
    <w:rsid w:val="00353435"/>
    <w:rsid w:val="003540E0"/>
    <w:rsid w:val="00357290"/>
    <w:rsid w:val="003616CC"/>
    <w:rsid w:val="00362077"/>
    <w:rsid w:val="003638A6"/>
    <w:rsid w:val="00364011"/>
    <w:rsid w:val="00365B6B"/>
    <w:rsid w:val="003707B7"/>
    <w:rsid w:val="003707C6"/>
    <w:rsid w:val="00371967"/>
    <w:rsid w:val="00374AC2"/>
    <w:rsid w:val="00380433"/>
    <w:rsid w:val="00380C64"/>
    <w:rsid w:val="0038102A"/>
    <w:rsid w:val="003849C6"/>
    <w:rsid w:val="00385C13"/>
    <w:rsid w:val="0039116B"/>
    <w:rsid w:val="0039136D"/>
    <w:rsid w:val="003923E9"/>
    <w:rsid w:val="00392935"/>
    <w:rsid w:val="0039432D"/>
    <w:rsid w:val="00395D6C"/>
    <w:rsid w:val="00395DE3"/>
    <w:rsid w:val="00396C65"/>
    <w:rsid w:val="003A2A0B"/>
    <w:rsid w:val="003A6766"/>
    <w:rsid w:val="003B1B13"/>
    <w:rsid w:val="003B28C4"/>
    <w:rsid w:val="003B3476"/>
    <w:rsid w:val="003B7DB2"/>
    <w:rsid w:val="003C1690"/>
    <w:rsid w:val="003C17B5"/>
    <w:rsid w:val="003C216A"/>
    <w:rsid w:val="003C484D"/>
    <w:rsid w:val="003D0010"/>
    <w:rsid w:val="003D0AAD"/>
    <w:rsid w:val="003D43AF"/>
    <w:rsid w:val="003D74A2"/>
    <w:rsid w:val="003E046B"/>
    <w:rsid w:val="003F031C"/>
    <w:rsid w:val="003F1049"/>
    <w:rsid w:val="003F178C"/>
    <w:rsid w:val="003F1BD6"/>
    <w:rsid w:val="003F25DE"/>
    <w:rsid w:val="003F67A2"/>
    <w:rsid w:val="0040008F"/>
    <w:rsid w:val="004017F0"/>
    <w:rsid w:val="0040364A"/>
    <w:rsid w:val="00405946"/>
    <w:rsid w:val="00406311"/>
    <w:rsid w:val="00406DD6"/>
    <w:rsid w:val="00407063"/>
    <w:rsid w:val="0041208B"/>
    <w:rsid w:val="0041507C"/>
    <w:rsid w:val="00416264"/>
    <w:rsid w:val="004179E5"/>
    <w:rsid w:val="00420DF1"/>
    <w:rsid w:val="00422C71"/>
    <w:rsid w:val="00423C3B"/>
    <w:rsid w:val="00424688"/>
    <w:rsid w:val="004261B4"/>
    <w:rsid w:val="0042638B"/>
    <w:rsid w:val="00426573"/>
    <w:rsid w:val="00430577"/>
    <w:rsid w:val="00434B08"/>
    <w:rsid w:val="00437394"/>
    <w:rsid w:val="00437B4A"/>
    <w:rsid w:val="00440BC4"/>
    <w:rsid w:val="00440DC4"/>
    <w:rsid w:val="00446DC4"/>
    <w:rsid w:val="00446F75"/>
    <w:rsid w:val="00450587"/>
    <w:rsid w:val="00450E6E"/>
    <w:rsid w:val="00451826"/>
    <w:rsid w:val="0045293C"/>
    <w:rsid w:val="00455E3C"/>
    <w:rsid w:val="00460F21"/>
    <w:rsid w:val="00462DCE"/>
    <w:rsid w:val="00470AA2"/>
    <w:rsid w:val="00473268"/>
    <w:rsid w:val="0047797D"/>
    <w:rsid w:val="004809AD"/>
    <w:rsid w:val="004819C2"/>
    <w:rsid w:val="00482A45"/>
    <w:rsid w:val="0048506B"/>
    <w:rsid w:val="004860F0"/>
    <w:rsid w:val="0048760D"/>
    <w:rsid w:val="00492263"/>
    <w:rsid w:val="00492A5D"/>
    <w:rsid w:val="00495178"/>
    <w:rsid w:val="00497AD7"/>
    <w:rsid w:val="004A3686"/>
    <w:rsid w:val="004A40B9"/>
    <w:rsid w:val="004B073C"/>
    <w:rsid w:val="004B7F04"/>
    <w:rsid w:val="004C1D5E"/>
    <w:rsid w:val="004D1AA3"/>
    <w:rsid w:val="004D5F90"/>
    <w:rsid w:val="004E13D6"/>
    <w:rsid w:val="004E2BE6"/>
    <w:rsid w:val="004E47B3"/>
    <w:rsid w:val="004E4D09"/>
    <w:rsid w:val="004E6F8E"/>
    <w:rsid w:val="0050204D"/>
    <w:rsid w:val="00502B52"/>
    <w:rsid w:val="005036F5"/>
    <w:rsid w:val="00503E64"/>
    <w:rsid w:val="005079B9"/>
    <w:rsid w:val="00507D82"/>
    <w:rsid w:val="00517C1E"/>
    <w:rsid w:val="00521974"/>
    <w:rsid w:val="005232B9"/>
    <w:rsid w:val="00530CDD"/>
    <w:rsid w:val="00532872"/>
    <w:rsid w:val="005343EC"/>
    <w:rsid w:val="00542164"/>
    <w:rsid w:val="005432D6"/>
    <w:rsid w:val="00545A1A"/>
    <w:rsid w:val="00556C74"/>
    <w:rsid w:val="00556FD3"/>
    <w:rsid w:val="00560F9D"/>
    <w:rsid w:val="00564147"/>
    <w:rsid w:val="00567011"/>
    <w:rsid w:val="00574402"/>
    <w:rsid w:val="005757C9"/>
    <w:rsid w:val="00576A62"/>
    <w:rsid w:val="00577661"/>
    <w:rsid w:val="00577A92"/>
    <w:rsid w:val="00577DCB"/>
    <w:rsid w:val="005928ED"/>
    <w:rsid w:val="00593119"/>
    <w:rsid w:val="00593384"/>
    <w:rsid w:val="0059428A"/>
    <w:rsid w:val="00594C7F"/>
    <w:rsid w:val="00595DA6"/>
    <w:rsid w:val="005A1153"/>
    <w:rsid w:val="005A536E"/>
    <w:rsid w:val="005A5E37"/>
    <w:rsid w:val="005A5EE8"/>
    <w:rsid w:val="005A71D4"/>
    <w:rsid w:val="005B15C2"/>
    <w:rsid w:val="005B2146"/>
    <w:rsid w:val="005B2705"/>
    <w:rsid w:val="005B5C13"/>
    <w:rsid w:val="005C1FB4"/>
    <w:rsid w:val="005C23EA"/>
    <w:rsid w:val="005C3C58"/>
    <w:rsid w:val="005C3EE4"/>
    <w:rsid w:val="005D1473"/>
    <w:rsid w:val="005D301C"/>
    <w:rsid w:val="005D3B74"/>
    <w:rsid w:val="005D3F47"/>
    <w:rsid w:val="005D74C5"/>
    <w:rsid w:val="005E0B4C"/>
    <w:rsid w:val="005E217E"/>
    <w:rsid w:val="005E3CE7"/>
    <w:rsid w:val="005E3F34"/>
    <w:rsid w:val="005E43E5"/>
    <w:rsid w:val="005E6085"/>
    <w:rsid w:val="005E6312"/>
    <w:rsid w:val="005F0B3E"/>
    <w:rsid w:val="005F0BF7"/>
    <w:rsid w:val="005F3520"/>
    <w:rsid w:val="005F4E79"/>
    <w:rsid w:val="005F5C18"/>
    <w:rsid w:val="005F6DFE"/>
    <w:rsid w:val="005F7309"/>
    <w:rsid w:val="005F7BEB"/>
    <w:rsid w:val="00600830"/>
    <w:rsid w:val="00600BE1"/>
    <w:rsid w:val="00602B47"/>
    <w:rsid w:val="006055DA"/>
    <w:rsid w:val="00606931"/>
    <w:rsid w:val="006101E4"/>
    <w:rsid w:val="00611CE4"/>
    <w:rsid w:val="00613354"/>
    <w:rsid w:val="00617D92"/>
    <w:rsid w:val="00620DFF"/>
    <w:rsid w:val="006218D0"/>
    <w:rsid w:val="0062404C"/>
    <w:rsid w:val="00627315"/>
    <w:rsid w:val="00631C4F"/>
    <w:rsid w:val="00635CB6"/>
    <w:rsid w:val="00636520"/>
    <w:rsid w:val="00637DC9"/>
    <w:rsid w:val="006423D4"/>
    <w:rsid w:val="006452D4"/>
    <w:rsid w:val="00645E16"/>
    <w:rsid w:val="006462A0"/>
    <w:rsid w:val="0065253E"/>
    <w:rsid w:val="00652770"/>
    <w:rsid w:val="006527A1"/>
    <w:rsid w:val="006538E2"/>
    <w:rsid w:val="00656B50"/>
    <w:rsid w:val="00662A4D"/>
    <w:rsid w:val="00664AC3"/>
    <w:rsid w:val="00664EB1"/>
    <w:rsid w:val="00665913"/>
    <w:rsid w:val="00666A3E"/>
    <w:rsid w:val="0067024D"/>
    <w:rsid w:val="00670FF4"/>
    <w:rsid w:val="00675A04"/>
    <w:rsid w:val="00676E6A"/>
    <w:rsid w:val="00676EC4"/>
    <w:rsid w:val="00682E6F"/>
    <w:rsid w:val="00684E15"/>
    <w:rsid w:val="00693801"/>
    <w:rsid w:val="00695EBF"/>
    <w:rsid w:val="006A0E36"/>
    <w:rsid w:val="006A3930"/>
    <w:rsid w:val="006A5863"/>
    <w:rsid w:val="006A69E9"/>
    <w:rsid w:val="006B03A7"/>
    <w:rsid w:val="006B1119"/>
    <w:rsid w:val="006B3410"/>
    <w:rsid w:val="006B42D9"/>
    <w:rsid w:val="006B4DE5"/>
    <w:rsid w:val="006B76A1"/>
    <w:rsid w:val="006D39DD"/>
    <w:rsid w:val="006D41EA"/>
    <w:rsid w:val="006D427D"/>
    <w:rsid w:val="006D50D9"/>
    <w:rsid w:val="006E0E5C"/>
    <w:rsid w:val="006E1800"/>
    <w:rsid w:val="006E24FE"/>
    <w:rsid w:val="006E2DBC"/>
    <w:rsid w:val="006E5286"/>
    <w:rsid w:val="006E7D15"/>
    <w:rsid w:val="006F3B02"/>
    <w:rsid w:val="006F4806"/>
    <w:rsid w:val="006F747E"/>
    <w:rsid w:val="007039B2"/>
    <w:rsid w:val="007045DB"/>
    <w:rsid w:val="00706669"/>
    <w:rsid w:val="007112E5"/>
    <w:rsid w:val="0071132C"/>
    <w:rsid w:val="00716C9F"/>
    <w:rsid w:val="00722B67"/>
    <w:rsid w:val="00723559"/>
    <w:rsid w:val="007235AC"/>
    <w:rsid w:val="00727672"/>
    <w:rsid w:val="00727989"/>
    <w:rsid w:val="007325EF"/>
    <w:rsid w:val="00732E7F"/>
    <w:rsid w:val="00734A6A"/>
    <w:rsid w:val="00743443"/>
    <w:rsid w:val="00753B71"/>
    <w:rsid w:val="00757FD6"/>
    <w:rsid w:val="00761148"/>
    <w:rsid w:val="0076557F"/>
    <w:rsid w:val="00765EE1"/>
    <w:rsid w:val="00766E89"/>
    <w:rsid w:val="00770A1F"/>
    <w:rsid w:val="00771F92"/>
    <w:rsid w:val="007721FE"/>
    <w:rsid w:val="00772262"/>
    <w:rsid w:val="0078148E"/>
    <w:rsid w:val="00782769"/>
    <w:rsid w:val="00782B64"/>
    <w:rsid w:val="00790D88"/>
    <w:rsid w:val="00792F8E"/>
    <w:rsid w:val="007A2052"/>
    <w:rsid w:val="007A4B35"/>
    <w:rsid w:val="007A53AD"/>
    <w:rsid w:val="007A633B"/>
    <w:rsid w:val="007B1228"/>
    <w:rsid w:val="007B4578"/>
    <w:rsid w:val="007C28D5"/>
    <w:rsid w:val="007C3029"/>
    <w:rsid w:val="007D0605"/>
    <w:rsid w:val="007D25FC"/>
    <w:rsid w:val="007D360A"/>
    <w:rsid w:val="007D5737"/>
    <w:rsid w:val="007D65DC"/>
    <w:rsid w:val="007D755B"/>
    <w:rsid w:val="007E5379"/>
    <w:rsid w:val="007E547C"/>
    <w:rsid w:val="007E6E3B"/>
    <w:rsid w:val="007E767C"/>
    <w:rsid w:val="007F33E2"/>
    <w:rsid w:val="00800486"/>
    <w:rsid w:val="008026A8"/>
    <w:rsid w:val="008027BC"/>
    <w:rsid w:val="00803884"/>
    <w:rsid w:val="00804442"/>
    <w:rsid w:val="00810AF2"/>
    <w:rsid w:val="008136AD"/>
    <w:rsid w:val="00820EB2"/>
    <w:rsid w:val="0082337B"/>
    <w:rsid w:val="008303E0"/>
    <w:rsid w:val="008305D7"/>
    <w:rsid w:val="00830D77"/>
    <w:rsid w:val="00833FEB"/>
    <w:rsid w:val="008350B9"/>
    <w:rsid w:val="0083613B"/>
    <w:rsid w:val="008378B1"/>
    <w:rsid w:val="00840A68"/>
    <w:rsid w:val="008445E6"/>
    <w:rsid w:val="008463C1"/>
    <w:rsid w:val="00847872"/>
    <w:rsid w:val="00850A52"/>
    <w:rsid w:val="00850CBA"/>
    <w:rsid w:val="00852A14"/>
    <w:rsid w:val="00853B0C"/>
    <w:rsid w:val="008555D7"/>
    <w:rsid w:val="008564EC"/>
    <w:rsid w:val="00857309"/>
    <w:rsid w:val="00860F4F"/>
    <w:rsid w:val="00861038"/>
    <w:rsid w:val="00862819"/>
    <w:rsid w:val="00863362"/>
    <w:rsid w:val="00863A6A"/>
    <w:rsid w:val="00863B4D"/>
    <w:rsid w:val="00864A3E"/>
    <w:rsid w:val="00864D27"/>
    <w:rsid w:val="008711BC"/>
    <w:rsid w:val="00872A49"/>
    <w:rsid w:val="00876DE9"/>
    <w:rsid w:val="00881AB2"/>
    <w:rsid w:val="008869FF"/>
    <w:rsid w:val="0089290B"/>
    <w:rsid w:val="00895554"/>
    <w:rsid w:val="00896DB0"/>
    <w:rsid w:val="008A0435"/>
    <w:rsid w:val="008A21AB"/>
    <w:rsid w:val="008A4AE9"/>
    <w:rsid w:val="008A4E4B"/>
    <w:rsid w:val="008A4FD7"/>
    <w:rsid w:val="008A63A2"/>
    <w:rsid w:val="008B097B"/>
    <w:rsid w:val="008B0D3F"/>
    <w:rsid w:val="008B11B6"/>
    <w:rsid w:val="008B5CAF"/>
    <w:rsid w:val="008C103A"/>
    <w:rsid w:val="008C475B"/>
    <w:rsid w:val="008D0668"/>
    <w:rsid w:val="008D4D06"/>
    <w:rsid w:val="008D5EC4"/>
    <w:rsid w:val="008D6332"/>
    <w:rsid w:val="008D7522"/>
    <w:rsid w:val="008D7E6B"/>
    <w:rsid w:val="008E2D25"/>
    <w:rsid w:val="008E326C"/>
    <w:rsid w:val="008E450E"/>
    <w:rsid w:val="008E7221"/>
    <w:rsid w:val="008F2014"/>
    <w:rsid w:val="0090054A"/>
    <w:rsid w:val="00904A24"/>
    <w:rsid w:val="00904DE6"/>
    <w:rsid w:val="00905166"/>
    <w:rsid w:val="009055FD"/>
    <w:rsid w:val="009057D4"/>
    <w:rsid w:val="009076A8"/>
    <w:rsid w:val="00907AA3"/>
    <w:rsid w:val="00911169"/>
    <w:rsid w:val="00912C0D"/>
    <w:rsid w:val="00915A32"/>
    <w:rsid w:val="009214E2"/>
    <w:rsid w:val="009219CD"/>
    <w:rsid w:val="0092384D"/>
    <w:rsid w:val="009242D5"/>
    <w:rsid w:val="00927783"/>
    <w:rsid w:val="00935011"/>
    <w:rsid w:val="009367AC"/>
    <w:rsid w:val="00937343"/>
    <w:rsid w:val="00942D36"/>
    <w:rsid w:val="00943F85"/>
    <w:rsid w:val="00943FE2"/>
    <w:rsid w:val="00945418"/>
    <w:rsid w:val="009454C9"/>
    <w:rsid w:val="0094575C"/>
    <w:rsid w:val="00947A0B"/>
    <w:rsid w:val="00950974"/>
    <w:rsid w:val="00951041"/>
    <w:rsid w:val="009524AC"/>
    <w:rsid w:val="00952DB5"/>
    <w:rsid w:val="00953EB0"/>
    <w:rsid w:val="009563D2"/>
    <w:rsid w:val="009600DF"/>
    <w:rsid w:val="00961EE3"/>
    <w:rsid w:val="00961FD4"/>
    <w:rsid w:val="00962CCF"/>
    <w:rsid w:val="00963A8F"/>
    <w:rsid w:val="009739C5"/>
    <w:rsid w:val="00974AF6"/>
    <w:rsid w:val="0097588A"/>
    <w:rsid w:val="00975B15"/>
    <w:rsid w:val="00976250"/>
    <w:rsid w:val="00976EA4"/>
    <w:rsid w:val="0099256E"/>
    <w:rsid w:val="00993B49"/>
    <w:rsid w:val="00994884"/>
    <w:rsid w:val="00995CDA"/>
    <w:rsid w:val="00997B0F"/>
    <w:rsid w:val="009A0EDB"/>
    <w:rsid w:val="009A253E"/>
    <w:rsid w:val="009A69A8"/>
    <w:rsid w:val="009A6E69"/>
    <w:rsid w:val="009A7978"/>
    <w:rsid w:val="009B0DA2"/>
    <w:rsid w:val="009B1374"/>
    <w:rsid w:val="009B456B"/>
    <w:rsid w:val="009C0557"/>
    <w:rsid w:val="009C0E48"/>
    <w:rsid w:val="009C5EE3"/>
    <w:rsid w:val="009C6586"/>
    <w:rsid w:val="009D3FC3"/>
    <w:rsid w:val="009D5261"/>
    <w:rsid w:val="009E1041"/>
    <w:rsid w:val="009E12F2"/>
    <w:rsid w:val="009E23E6"/>
    <w:rsid w:val="009E693C"/>
    <w:rsid w:val="009E7CC4"/>
    <w:rsid w:val="009F0E9A"/>
    <w:rsid w:val="009F3857"/>
    <w:rsid w:val="009F504A"/>
    <w:rsid w:val="009F6897"/>
    <w:rsid w:val="00A026D4"/>
    <w:rsid w:val="00A038DB"/>
    <w:rsid w:val="00A066E0"/>
    <w:rsid w:val="00A10B19"/>
    <w:rsid w:val="00A11459"/>
    <w:rsid w:val="00A1225D"/>
    <w:rsid w:val="00A166A0"/>
    <w:rsid w:val="00A20389"/>
    <w:rsid w:val="00A24069"/>
    <w:rsid w:val="00A24C06"/>
    <w:rsid w:val="00A278DC"/>
    <w:rsid w:val="00A312F5"/>
    <w:rsid w:val="00A34620"/>
    <w:rsid w:val="00A3657F"/>
    <w:rsid w:val="00A37790"/>
    <w:rsid w:val="00A43B20"/>
    <w:rsid w:val="00A47117"/>
    <w:rsid w:val="00A513DF"/>
    <w:rsid w:val="00A517B8"/>
    <w:rsid w:val="00A5752B"/>
    <w:rsid w:val="00A62873"/>
    <w:rsid w:val="00A6336F"/>
    <w:rsid w:val="00A66FB1"/>
    <w:rsid w:val="00A67A11"/>
    <w:rsid w:val="00A70CDA"/>
    <w:rsid w:val="00A817C4"/>
    <w:rsid w:val="00A835E2"/>
    <w:rsid w:val="00A85C2A"/>
    <w:rsid w:val="00A86B16"/>
    <w:rsid w:val="00A87066"/>
    <w:rsid w:val="00A9051A"/>
    <w:rsid w:val="00A9115A"/>
    <w:rsid w:val="00A91BC8"/>
    <w:rsid w:val="00A935E4"/>
    <w:rsid w:val="00A93831"/>
    <w:rsid w:val="00A94AF1"/>
    <w:rsid w:val="00AA12B5"/>
    <w:rsid w:val="00AA2CAD"/>
    <w:rsid w:val="00AA59D4"/>
    <w:rsid w:val="00AB5288"/>
    <w:rsid w:val="00AC0511"/>
    <w:rsid w:val="00AC30F4"/>
    <w:rsid w:val="00AC736A"/>
    <w:rsid w:val="00AC7B50"/>
    <w:rsid w:val="00AD20E1"/>
    <w:rsid w:val="00AD35B7"/>
    <w:rsid w:val="00AD3FCB"/>
    <w:rsid w:val="00AD45EB"/>
    <w:rsid w:val="00AD6167"/>
    <w:rsid w:val="00AE01F1"/>
    <w:rsid w:val="00AE0D54"/>
    <w:rsid w:val="00AE18BF"/>
    <w:rsid w:val="00AE2F34"/>
    <w:rsid w:val="00AE5483"/>
    <w:rsid w:val="00AE5986"/>
    <w:rsid w:val="00AE6BF6"/>
    <w:rsid w:val="00AF0468"/>
    <w:rsid w:val="00AF0C8A"/>
    <w:rsid w:val="00AF1AC0"/>
    <w:rsid w:val="00AF327D"/>
    <w:rsid w:val="00AF41AA"/>
    <w:rsid w:val="00AF6AA2"/>
    <w:rsid w:val="00B03031"/>
    <w:rsid w:val="00B03685"/>
    <w:rsid w:val="00B12FAB"/>
    <w:rsid w:val="00B1367B"/>
    <w:rsid w:val="00B1376F"/>
    <w:rsid w:val="00B14B54"/>
    <w:rsid w:val="00B1599B"/>
    <w:rsid w:val="00B163C8"/>
    <w:rsid w:val="00B16E44"/>
    <w:rsid w:val="00B27515"/>
    <w:rsid w:val="00B3088E"/>
    <w:rsid w:val="00B31AD8"/>
    <w:rsid w:val="00B32A42"/>
    <w:rsid w:val="00B42A80"/>
    <w:rsid w:val="00B449CD"/>
    <w:rsid w:val="00B45897"/>
    <w:rsid w:val="00B46F9B"/>
    <w:rsid w:val="00B53172"/>
    <w:rsid w:val="00B55532"/>
    <w:rsid w:val="00B55550"/>
    <w:rsid w:val="00B603F7"/>
    <w:rsid w:val="00B61A7D"/>
    <w:rsid w:val="00B66382"/>
    <w:rsid w:val="00B66E49"/>
    <w:rsid w:val="00B67144"/>
    <w:rsid w:val="00B6758A"/>
    <w:rsid w:val="00B707CE"/>
    <w:rsid w:val="00B71AF7"/>
    <w:rsid w:val="00B758A0"/>
    <w:rsid w:val="00B7619A"/>
    <w:rsid w:val="00B773BF"/>
    <w:rsid w:val="00B803B7"/>
    <w:rsid w:val="00B80B63"/>
    <w:rsid w:val="00B828D5"/>
    <w:rsid w:val="00B86677"/>
    <w:rsid w:val="00B86A2C"/>
    <w:rsid w:val="00B86E8E"/>
    <w:rsid w:val="00B94A55"/>
    <w:rsid w:val="00BA2110"/>
    <w:rsid w:val="00BA4523"/>
    <w:rsid w:val="00BA5EEF"/>
    <w:rsid w:val="00BB15F6"/>
    <w:rsid w:val="00BB3EDC"/>
    <w:rsid w:val="00BB633E"/>
    <w:rsid w:val="00BB65F6"/>
    <w:rsid w:val="00BC24EC"/>
    <w:rsid w:val="00BD1B9C"/>
    <w:rsid w:val="00BE0DC5"/>
    <w:rsid w:val="00BE40FB"/>
    <w:rsid w:val="00BE4668"/>
    <w:rsid w:val="00BE4D0D"/>
    <w:rsid w:val="00BE5574"/>
    <w:rsid w:val="00BE74EC"/>
    <w:rsid w:val="00BE7ED4"/>
    <w:rsid w:val="00BF2882"/>
    <w:rsid w:val="00BF3506"/>
    <w:rsid w:val="00BF5090"/>
    <w:rsid w:val="00BF528A"/>
    <w:rsid w:val="00C0171D"/>
    <w:rsid w:val="00C135C1"/>
    <w:rsid w:val="00C14492"/>
    <w:rsid w:val="00C20516"/>
    <w:rsid w:val="00C225A4"/>
    <w:rsid w:val="00C22AE0"/>
    <w:rsid w:val="00C2669E"/>
    <w:rsid w:val="00C26C97"/>
    <w:rsid w:val="00C33E14"/>
    <w:rsid w:val="00C35766"/>
    <w:rsid w:val="00C35A9C"/>
    <w:rsid w:val="00C35CBC"/>
    <w:rsid w:val="00C36631"/>
    <w:rsid w:val="00C36830"/>
    <w:rsid w:val="00C36EEF"/>
    <w:rsid w:val="00C42025"/>
    <w:rsid w:val="00C47620"/>
    <w:rsid w:val="00C519B4"/>
    <w:rsid w:val="00C52C76"/>
    <w:rsid w:val="00C550AE"/>
    <w:rsid w:val="00C5587D"/>
    <w:rsid w:val="00C64939"/>
    <w:rsid w:val="00C753E7"/>
    <w:rsid w:val="00C77164"/>
    <w:rsid w:val="00C820FD"/>
    <w:rsid w:val="00C86B62"/>
    <w:rsid w:val="00C91D01"/>
    <w:rsid w:val="00C93AB7"/>
    <w:rsid w:val="00C95514"/>
    <w:rsid w:val="00C963C8"/>
    <w:rsid w:val="00CA1CE6"/>
    <w:rsid w:val="00CA2269"/>
    <w:rsid w:val="00CA37ED"/>
    <w:rsid w:val="00CA43BD"/>
    <w:rsid w:val="00CA45A2"/>
    <w:rsid w:val="00CB154F"/>
    <w:rsid w:val="00CB72B7"/>
    <w:rsid w:val="00CB7B4C"/>
    <w:rsid w:val="00CC1F12"/>
    <w:rsid w:val="00CC24B6"/>
    <w:rsid w:val="00CD0171"/>
    <w:rsid w:val="00CD1FC2"/>
    <w:rsid w:val="00CD23A6"/>
    <w:rsid w:val="00CD3FCD"/>
    <w:rsid w:val="00CD4DF2"/>
    <w:rsid w:val="00CD71FC"/>
    <w:rsid w:val="00CE14C9"/>
    <w:rsid w:val="00CE14EC"/>
    <w:rsid w:val="00CE2441"/>
    <w:rsid w:val="00CE7A6D"/>
    <w:rsid w:val="00CE7A7C"/>
    <w:rsid w:val="00CE7CA5"/>
    <w:rsid w:val="00CF018F"/>
    <w:rsid w:val="00CF3303"/>
    <w:rsid w:val="00CF34CD"/>
    <w:rsid w:val="00CF45B3"/>
    <w:rsid w:val="00CF7F6F"/>
    <w:rsid w:val="00D02551"/>
    <w:rsid w:val="00D025EF"/>
    <w:rsid w:val="00D063EA"/>
    <w:rsid w:val="00D10602"/>
    <w:rsid w:val="00D11819"/>
    <w:rsid w:val="00D1428C"/>
    <w:rsid w:val="00D24114"/>
    <w:rsid w:val="00D2539B"/>
    <w:rsid w:val="00D257D6"/>
    <w:rsid w:val="00D40E8A"/>
    <w:rsid w:val="00D4203F"/>
    <w:rsid w:val="00D4629D"/>
    <w:rsid w:val="00D47E85"/>
    <w:rsid w:val="00D5145D"/>
    <w:rsid w:val="00D51979"/>
    <w:rsid w:val="00D52EAE"/>
    <w:rsid w:val="00D54073"/>
    <w:rsid w:val="00D572D0"/>
    <w:rsid w:val="00D57477"/>
    <w:rsid w:val="00D579A3"/>
    <w:rsid w:val="00D62F61"/>
    <w:rsid w:val="00D63213"/>
    <w:rsid w:val="00D6327C"/>
    <w:rsid w:val="00D664F0"/>
    <w:rsid w:val="00D66653"/>
    <w:rsid w:val="00D87981"/>
    <w:rsid w:val="00D92F6A"/>
    <w:rsid w:val="00D93007"/>
    <w:rsid w:val="00D97DBE"/>
    <w:rsid w:val="00DA076C"/>
    <w:rsid w:val="00DA5507"/>
    <w:rsid w:val="00DB3777"/>
    <w:rsid w:val="00DB4E63"/>
    <w:rsid w:val="00DB5DB7"/>
    <w:rsid w:val="00DB5F58"/>
    <w:rsid w:val="00DB62F3"/>
    <w:rsid w:val="00DC0174"/>
    <w:rsid w:val="00DC1929"/>
    <w:rsid w:val="00DC1A60"/>
    <w:rsid w:val="00DC1BCC"/>
    <w:rsid w:val="00DC3D8A"/>
    <w:rsid w:val="00DC4A78"/>
    <w:rsid w:val="00DC77FE"/>
    <w:rsid w:val="00DD54B8"/>
    <w:rsid w:val="00DE12E8"/>
    <w:rsid w:val="00DE15C7"/>
    <w:rsid w:val="00DE1E0D"/>
    <w:rsid w:val="00DE39AC"/>
    <w:rsid w:val="00DE3FC5"/>
    <w:rsid w:val="00DE4A66"/>
    <w:rsid w:val="00DE54D2"/>
    <w:rsid w:val="00DE655A"/>
    <w:rsid w:val="00DF1740"/>
    <w:rsid w:val="00DF1C9A"/>
    <w:rsid w:val="00DF2E81"/>
    <w:rsid w:val="00DF3677"/>
    <w:rsid w:val="00DF3C11"/>
    <w:rsid w:val="00E005B1"/>
    <w:rsid w:val="00E00F26"/>
    <w:rsid w:val="00E05610"/>
    <w:rsid w:val="00E078E2"/>
    <w:rsid w:val="00E10CDC"/>
    <w:rsid w:val="00E16140"/>
    <w:rsid w:val="00E16E8C"/>
    <w:rsid w:val="00E27AB1"/>
    <w:rsid w:val="00E30C5D"/>
    <w:rsid w:val="00E35324"/>
    <w:rsid w:val="00E360DF"/>
    <w:rsid w:val="00E43FC4"/>
    <w:rsid w:val="00E453DD"/>
    <w:rsid w:val="00E53FC8"/>
    <w:rsid w:val="00E72E68"/>
    <w:rsid w:val="00E7352D"/>
    <w:rsid w:val="00E768ED"/>
    <w:rsid w:val="00E80E84"/>
    <w:rsid w:val="00E840A9"/>
    <w:rsid w:val="00E87B4F"/>
    <w:rsid w:val="00E925EC"/>
    <w:rsid w:val="00E935AA"/>
    <w:rsid w:val="00E93CFB"/>
    <w:rsid w:val="00E97887"/>
    <w:rsid w:val="00EA1A06"/>
    <w:rsid w:val="00EA3C73"/>
    <w:rsid w:val="00EA4894"/>
    <w:rsid w:val="00EA4981"/>
    <w:rsid w:val="00EB2E01"/>
    <w:rsid w:val="00EC1056"/>
    <w:rsid w:val="00ED54F5"/>
    <w:rsid w:val="00EE1F60"/>
    <w:rsid w:val="00EE345A"/>
    <w:rsid w:val="00EE518D"/>
    <w:rsid w:val="00EE6A33"/>
    <w:rsid w:val="00EF1868"/>
    <w:rsid w:val="00EF1E3D"/>
    <w:rsid w:val="00EF3915"/>
    <w:rsid w:val="00EF47B0"/>
    <w:rsid w:val="00EF4E75"/>
    <w:rsid w:val="00F00B59"/>
    <w:rsid w:val="00F01967"/>
    <w:rsid w:val="00F06045"/>
    <w:rsid w:val="00F07B1F"/>
    <w:rsid w:val="00F11F14"/>
    <w:rsid w:val="00F16771"/>
    <w:rsid w:val="00F252EC"/>
    <w:rsid w:val="00F2584B"/>
    <w:rsid w:val="00F272B1"/>
    <w:rsid w:val="00F273DF"/>
    <w:rsid w:val="00F30EDE"/>
    <w:rsid w:val="00F3295F"/>
    <w:rsid w:val="00F40E73"/>
    <w:rsid w:val="00F4122B"/>
    <w:rsid w:val="00F42C9F"/>
    <w:rsid w:val="00F462B3"/>
    <w:rsid w:val="00F53EA7"/>
    <w:rsid w:val="00F67B19"/>
    <w:rsid w:val="00F7038D"/>
    <w:rsid w:val="00F7342E"/>
    <w:rsid w:val="00F75E53"/>
    <w:rsid w:val="00F8068A"/>
    <w:rsid w:val="00F81A9D"/>
    <w:rsid w:val="00F84120"/>
    <w:rsid w:val="00F84744"/>
    <w:rsid w:val="00F850D7"/>
    <w:rsid w:val="00F85C8B"/>
    <w:rsid w:val="00F875B9"/>
    <w:rsid w:val="00F9136D"/>
    <w:rsid w:val="00F91B66"/>
    <w:rsid w:val="00F94B41"/>
    <w:rsid w:val="00F96F94"/>
    <w:rsid w:val="00F97CF5"/>
    <w:rsid w:val="00FA03F2"/>
    <w:rsid w:val="00FA2257"/>
    <w:rsid w:val="00FA7214"/>
    <w:rsid w:val="00FA79D0"/>
    <w:rsid w:val="00FB2158"/>
    <w:rsid w:val="00FB28B6"/>
    <w:rsid w:val="00FB6CD6"/>
    <w:rsid w:val="00FC0FA6"/>
    <w:rsid w:val="00FC10C5"/>
    <w:rsid w:val="00FC2A99"/>
    <w:rsid w:val="00FC33A8"/>
    <w:rsid w:val="00FC725B"/>
    <w:rsid w:val="00FD31BA"/>
    <w:rsid w:val="00FD4DFA"/>
    <w:rsid w:val="00FD54F7"/>
    <w:rsid w:val="00FD5A2D"/>
    <w:rsid w:val="00FD7CA1"/>
    <w:rsid w:val="00FE1420"/>
    <w:rsid w:val="00FE5DA7"/>
    <w:rsid w:val="00FE7AD3"/>
    <w:rsid w:val="00FF040D"/>
    <w:rsid w:val="00FF2B13"/>
    <w:rsid w:val="00FF3C87"/>
    <w:rsid w:val="00FF68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269C1"/>
  <w15:docId w15:val="{C7F8A153-7D50-4CD0-A6DE-F6FE3EE0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18BF"/>
    <w:pPr>
      <w:spacing w:after="0" w:line="240" w:lineRule="auto"/>
    </w:pPr>
    <w:rPr>
      <w:rFonts w:ascii="Calibri" w:hAnsi="Calibri" w:cs="Calibri"/>
      <w:lang w:eastAsia="pl-PL"/>
    </w:rPr>
  </w:style>
  <w:style w:type="paragraph" w:styleId="Nagwek2">
    <w:name w:val="heading 2"/>
    <w:basedOn w:val="Normalny"/>
    <w:next w:val="Normalny"/>
    <w:link w:val="Nagwek2Znak"/>
    <w:unhideWhenUsed/>
    <w:qFormat/>
    <w:rsid w:val="009F689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gwek3">
    <w:name w:val="heading 3"/>
    <w:basedOn w:val="Tekstpodstawowy"/>
    <w:next w:val="Tekstpodstawowy"/>
    <w:link w:val="Nagwek3Znak"/>
    <w:uiPriority w:val="9"/>
    <w:unhideWhenUsed/>
    <w:qFormat/>
    <w:rsid w:val="00AE01F1"/>
    <w:pPr>
      <w:numPr>
        <w:numId w:val="11"/>
      </w:numPr>
      <w:spacing w:after="0" w:line="360" w:lineRule="auto"/>
      <w:contextualSpacing/>
      <w:jc w:val="both"/>
      <w:outlineLvl w:val="2"/>
    </w:pPr>
    <w:rPr>
      <w:rFonts w:ascii="Bahnschrift" w:hAnsi="Bahnschrift"/>
      <w:bCs/>
      <w:sz w:val="20"/>
      <w:szCs w:val="26"/>
    </w:rPr>
  </w:style>
  <w:style w:type="paragraph" w:styleId="Nagwek5">
    <w:name w:val="heading 5"/>
    <w:basedOn w:val="Normalny"/>
    <w:next w:val="Normalny"/>
    <w:link w:val="Nagwek5Znak"/>
    <w:uiPriority w:val="9"/>
    <w:semiHidden/>
    <w:unhideWhenUsed/>
    <w:qFormat/>
    <w:rsid w:val="007D755B"/>
    <w:pPr>
      <w:keepNext/>
      <w:keepLines/>
      <w:spacing w:before="4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iPriority w:val="9"/>
    <w:semiHidden/>
    <w:unhideWhenUsed/>
    <w:qFormat/>
    <w:rsid w:val="00850A5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777"/>
    <w:pPr>
      <w:tabs>
        <w:tab w:val="center" w:pos="4536"/>
        <w:tab w:val="right" w:pos="9072"/>
      </w:tabs>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DB37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B3777"/>
    <w:pPr>
      <w:tabs>
        <w:tab w:val="center" w:pos="4536"/>
        <w:tab w:val="right" w:pos="9072"/>
      </w:tabs>
    </w:pPr>
    <w:rPr>
      <w:rFonts w:asciiTheme="minorHAnsi" w:hAnsiTheme="minorHAnsi" w:cstheme="minorBidi"/>
      <w:lang w:eastAsia="en-US"/>
    </w:rPr>
  </w:style>
  <w:style w:type="character" w:customStyle="1" w:styleId="StopkaZnak">
    <w:name w:val="Stopka Znak"/>
    <w:basedOn w:val="Domylnaczcionkaakapitu"/>
    <w:link w:val="Stopka"/>
    <w:uiPriority w:val="99"/>
    <w:rsid w:val="00DB3777"/>
  </w:style>
  <w:style w:type="paragraph" w:styleId="Tekstpodstawowy">
    <w:name w:val="Body Text"/>
    <w:basedOn w:val="Normalny"/>
    <w:link w:val="TekstpodstawowyZnak"/>
    <w:rsid w:val="009A6E69"/>
    <w:pPr>
      <w:spacing w:after="120"/>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rsid w:val="009A6E69"/>
    <w:rPr>
      <w:rFonts w:ascii="Times New Roman" w:eastAsia="Times New Roman" w:hAnsi="Times New Roman" w:cs="Times New Roman"/>
      <w:sz w:val="24"/>
      <w:szCs w:val="24"/>
    </w:rPr>
  </w:style>
  <w:style w:type="character" w:styleId="Hipercze">
    <w:name w:val="Hyperlink"/>
    <w:uiPriority w:val="99"/>
    <w:rsid w:val="000351F3"/>
    <w:rPr>
      <w:color w:val="0000FF"/>
      <w:u w:val="single"/>
    </w:rPr>
  </w:style>
  <w:style w:type="table" w:styleId="Tabela-Siatka">
    <w:name w:val="Table Grid"/>
    <w:basedOn w:val="Standardowy"/>
    <w:rsid w:val="00B86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F8068A"/>
    <w:pPr>
      <w:ind w:left="720"/>
      <w:contextualSpacing/>
    </w:pPr>
    <w:rPr>
      <w:rFonts w:ascii="Times New Roman" w:eastAsia="Times New Roman" w:hAnsi="Times New Roman" w:cs="Times New Roman"/>
      <w:sz w:val="20"/>
      <w:szCs w:val="20"/>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F8068A"/>
    <w:rPr>
      <w:rFonts w:ascii="Times New Roman" w:eastAsia="Times New Roman" w:hAnsi="Times New Roman" w:cs="Times New Roman"/>
      <w:sz w:val="20"/>
      <w:szCs w:val="20"/>
      <w:lang w:eastAsia="pl-PL"/>
    </w:rPr>
  </w:style>
  <w:style w:type="character" w:customStyle="1" w:styleId="markedcontent">
    <w:name w:val="markedcontent"/>
    <w:rsid w:val="005D1473"/>
  </w:style>
  <w:style w:type="character" w:customStyle="1" w:styleId="highlight">
    <w:name w:val="highlight"/>
    <w:rsid w:val="005D1473"/>
  </w:style>
  <w:style w:type="character" w:customStyle="1" w:styleId="Nagwek3Znak">
    <w:name w:val="Nagłówek 3 Znak"/>
    <w:basedOn w:val="Domylnaczcionkaakapitu"/>
    <w:link w:val="Nagwek3"/>
    <w:uiPriority w:val="9"/>
    <w:rsid w:val="00AE01F1"/>
    <w:rPr>
      <w:rFonts w:ascii="Bahnschrift" w:eastAsia="Times New Roman" w:hAnsi="Bahnschrift" w:cs="Times New Roman"/>
      <w:bCs/>
      <w:sz w:val="20"/>
      <w:szCs w:val="26"/>
    </w:rPr>
  </w:style>
  <w:style w:type="character" w:styleId="Odwoaniedokomentarza">
    <w:name w:val="annotation reference"/>
    <w:basedOn w:val="Domylnaczcionkaakapitu"/>
    <w:uiPriority w:val="99"/>
    <w:semiHidden/>
    <w:unhideWhenUsed/>
    <w:qFormat/>
    <w:rsid w:val="00EA3C73"/>
    <w:rPr>
      <w:sz w:val="16"/>
      <w:szCs w:val="16"/>
    </w:rPr>
  </w:style>
  <w:style w:type="paragraph" w:styleId="Tekstkomentarza">
    <w:name w:val="annotation text"/>
    <w:basedOn w:val="Normalny"/>
    <w:link w:val="TekstkomentarzaZnak"/>
    <w:uiPriority w:val="99"/>
    <w:unhideWhenUsed/>
    <w:qFormat/>
    <w:rsid w:val="00EA3C73"/>
    <w:pPr>
      <w:spacing w:after="160"/>
    </w:pPr>
    <w:rPr>
      <w:rFonts w:ascii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qFormat/>
    <w:rsid w:val="00EA3C73"/>
    <w:rPr>
      <w:sz w:val="20"/>
      <w:szCs w:val="20"/>
    </w:rPr>
  </w:style>
  <w:style w:type="paragraph" w:styleId="Tematkomentarza">
    <w:name w:val="annotation subject"/>
    <w:basedOn w:val="Tekstkomentarza"/>
    <w:next w:val="Tekstkomentarza"/>
    <w:link w:val="TematkomentarzaZnak"/>
    <w:uiPriority w:val="99"/>
    <w:semiHidden/>
    <w:unhideWhenUsed/>
    <w:rsid w:val="00EA3C73"/>
    <w:rPr>
      <w:b/>
      <w:bCs/>
    </w:rPr>
  </w:style>
  <w:style w:type="character" w:customStyle="1" w:styleId="TematkomentarzaZnak">
    <w:name w:val="Temat komentarza Znak"/>
    <w:basedOn w:val="TekstkomentarzaZnak"/>
    <w:link w:val="Tematkomentarza"/>
    <w:uiPriority w:val="99"/>
    <w:semiHidden/>
    <w:rsid w:val="00EA3C73"/>
    <w:rPr>
      <w:b/>
      <w:bCs/>
      <w:sz w:val="20"/>
      <w:szCs w:val="20"/>
    </w:rPr>
  </w:style>
  <w:style w:type="paragraph" w:styleId="Tekstdymka">
    <w:name w:val="Balloon Text"/>
    <w:basedOn w:val="Normalny"/>
    <w:link w:val="TekstdymkaZnak"/>
    <w:uiPriority w:val="99"/>
    <w:semiHidden/>
    <w:unhideWhenUsed/>
    <w:rsid w:val="00EA3C7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C73"/>
    <w:rPr>
      <w:rFonts w:ascii="Segoe UI" w:hAnsi="Segoe UI" w:cs="Segoe UI"/>
      <w:sz w:val="18"/>
      <w:szCs w:val="18"/>
    </w:rPr>
  </w:style>
  <w:style w:type="paragraph" w:customStyle="1" w:styleId="siwzpoziom3">
    <w:name w:val="siwz poziom 3"/>
    <w:basedOn w:val="Normalny"/>
    <w:rsid w:val="00915A32"/>
    <w:pPr>
      <w:numPr>
        <w:ilvl w:val="2"/>
        <w:numId w:val="12"/>
      </w:numPr>
      <w:suppressAutoHyphens/>
      <w:jc w:val="both"/>
    </w:pPr>
    <w:rPr>
      <w:rFonts w:ascii="Arial" w:eastAsia="Times New Roman" w:hAnsi="Arial" w:cs="Arial"/>
      <w:kern w:val="1"/>
      <w:lang w:eastAsia="zh-CN"/>
    </w:rPr>
  </w:style>
  <w:style w:type="paragraph" w:customStyle="1" w:styleId="CharChar1">
    <w:name w:val="Char Char1"/>
    <w:basedOn w:val="Normalny"/>
    <w:rsid w:val="00195CF7"/>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19288D"/>
    <w:rPr>
      <w:color w:val="605E5C"/>
      <w:shd w:val="clear" w:color="auto" w:fill="E1DFDD"/>
    </w:rPr>
  </w:style>
  <w:style w:type="paragraph" w:customStyle="1" w:styleId="Normalny1">
    <w:name w:val="Normalny1"/>
    <w:rsid w:val="00253C02"/>
    <w:pPr>
      <w:suppressAutoHyphens/>
      <w:spacing w:after="200" w:line="276" w:lineRule="auto"/>
    </w:pPr>
    <w:rPr>
      <w:rFonts w:ascii="Calibri" w:eastAsia="Calibri" w:hAnsi="Calibri" w:cs="Calibri"/>
      <w:color w:val="000000"/>
      <w:u w:color="000000"/>
      <w:lang w:eastAsia="pl-PL"/>
    </w:rPr>
  </w:style>
  <w:style w:type="character" w:customStyle="1" w:styleId="Nagwek5Znak">
    <w:name w:val="Nagłówek 5 Znak"/>
    <w:basedOn w:val="Domylnaczcionkaakapitu"/>
    <w:link w:val="Nagwek5"/>
    <w:uiPriority w:val="9"/>
    <w:semiHidden/>
    <w:rsid w:val="007D755B"/>
    <w:rPr>
      <w:rFonts w:asciiTheme="majorHAnsi" w:eastAsiaTheme="majorEastAsia" w:hAnsiTheme="majorHAnsi" w:cstheme="majorBidi"/>
      <w:color w:val="2E74B5" w:themeColor="accent1" w:themeShade="BF"/>
    </w:rPr>
  </w:style>
  <w:style w:type="character" w:styleId="Pogrubienie">
    <w:name w:val="Strong"/>
    <w:basedOn w:val="Domylnaczcionkaakapitu"/>
    <w:uiPriority w:val="22"/>
    <w:qFormat/>
    <w:rsid w:val="007D755B"/>
    <w:rPr>
      <w:b/>
      <w:bCs/>
    </w:rPr>
  </w:style>
  <w:style w:type="paragraph" w:styleId="NormalnyWeb">
    <w:name w:val="Normal (Web)"/>
    <w:basedOn w:val="Normalny"/>
    <w:uiPriority w:val="99"/>
    <w:unhideWhenUsed/>
    <w:rsid w:val="007D755B"/>
    <w:pPr>
      <w:spacing w:before="100" w:beforeAutospacing="1" w:after="100" w:afterAutospacing="1"/>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6F747E"/>
    <w:rPr>
      <w:rFonts w:ascii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6F747E"/>
    <w:rPr>
      <w:sz w:val="20"/>
      <w:szCs w:val="20"/>
    </w:rPr>
  </w:style>
  <w:style w:type="character" w:customStyle="1" w:styleId="Nagwek9Znak">
    <w:name w:val="Nagłówek 9 Znak"/>
    <w:basedOn w:val="Domylnaczcionkaakapitu"/>
    <w:link w:val="Nagwek9"/>
    <w:uiPriority w:val="99"/>
    <w:qFormat/>
    <w:rsid w:val="00850A52"/>
    <w:rPr>
      <w:rFonts w:asciiTheme="majorHAnsi" w:eastAsiaTheme="majorEastAsia" w:hAnsiTheme="majorHAnsi" w:cstheme="majorBidi"/>
      <w:i/>
      <w:iCs/>
      <w:color w:val="272727" w:themeColor="text1" w:themeTint="D8"/>
      <w:sz w:val="21"/>
      <w:szCs w:val="21"/>
    </w:rPr>
  </w:style>
  <w:style w:type="character" w:customStyle="1" w:styleId="Nagwek2Znak">
    <w:name w:val="Nagłówek 2 Znak"/>
    <w:basedOn w:val="Domylnaczcionkaakapitu"/>
    <w:link w:val="Nagwek2"/>
    <w:uiPriority w:val="9"/>
    <w:semiHidden/>
    <w:rsid w:val="009F6897"/>
    <w:rPr>
      <w:rFonts w:asciiTheme="majorHAnsi" w:eastAsiaTheme="majorEastAsia" w:hAnsiTheme="majorHAnsi" w:cstheme="majorBidi"/>
      <w:color w:val="2E74B5" w:themeColor="accent1" w:themeShade="BF"/>
      <w:sz w:val="26"/>
      <w:szCs w:val="26"/>
    </w:rPr>
  </w:style>
  <w:style w:type="paragraph" w:styleId="Poprawka">
    <w:name w:val="Revision"/>
    <w:hidden/>
    <w:uiPriority w:val="99"/>
    <w:semiHidden/>
    <w:rsid w:val="00EA4981"/>
    <w:pPr>
      <w:spacing w:after="0" w:line="240" w:lineRule="auto"/>
    </w:pPr>
  </w:style>
  <w:style w:type="character" w:customStyle="1" w:styleId="Nierozpoznanawzmianka2">
    <w:name w:val="Nierozpoznana wzmianka2"/>
    <w:basedOn w:val="Domylnaczcionkaakapitu"/>
    <w:uiPriority w:val="99"/>
    <w:semiHidden/>
    <w:unhideWhenUsed/>
    <w:rsid w:val="003707C6"/>
    <w:rPr>
      <w:color w:val="605E5C"/>
      <w:shd w:val="clear" w:color="auto" w:fill="E1DFDD"/>
    </w:rPr>
  </w:style>
  <w:style w:type="paragraph" w:customStyle="1" w:styleId="Zwykytekst1">
    <w:name w:val="Zwykły tekst1"/>
    <w:basedOn w:val="Normalny"/>
    <w:rsid w:val="00DE15C7"/>
    <w:rPr>
      <w:rFonts w:ascii="Courier New" w:eastAsia="Times New Roman" w:hAnsi="Courier New" w:cs="Times New Roman"/>
      <w:sz w:val="20"/>
      <w:szCs w:val="20"/>
      <w:lang w:eastAsia="ar-SA"/>
    </w:rPr>
  </w:style>
  <w:style w:type="table" w:customStyle="1" w:styleId="Siatkatabelijasna1">
    <w:name w:val="Siatka tabeli — jasna1"/>
    <w:basedOn w:val="Standardowy"/>
    <w:uiPriority w:val="40"/>
    <w:rsid w:val="003913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ierozpoznanawzmianka">
    <w:name w:val="Unresolved Mention"/>
    <w:basedOn w:val="Domylnaczcionkaakapitu"/>
    <w:uiPriority w:val="99"/>
    <w:semiHidden/>
    <w:unhideWhenUsed/>
    <w:rsid w:val="00422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499624">
      <w:bodyDiv w:val="1"/>
      <w:marLeft w:val="0"/>
      <w:marRight w:val="0"/>
      <w:marTop w:val="0"/>
      <w:marBottom w:val="0"/>
      <w:divBdr>
        <w:top w:val="none" w:sz="0" w:space="0" w:color="auto"/>
        <w:left w:val="none" w:sz="0" w:space="0" w:color="auto"/>
        <w:bottom w:val="none" w:sz="0" w:space="0" w:color="auto"/>
        <w:right w:val="none" w:sz="0" w:space="0" w:color="auto"/>
      </w:divBdr>
    </w:div>
    <w:div w:id="1095251370">
      <w:bodyDiv w:val="1"/>
      <w:marLeft w:val="0"/>
      <w:marRight w:val="0"/>
      <w:marTop w:val="0"/>
      <w:marBottom w:val="0"/>
      <w:divBdr>
        <w:top w:val="none" w:sz="0" w:space="0" w:color="auto"/>
        <w:left w:val="none" w:sz="0" w:space="0" w:color="auto"/>
        <w:bottom w:val="none" w:sz="0" w:space="0" w:color="auto"/>
        <w:right w:val="none" w:sz="0" w:space="0" w:color="auto"/>
      </w:divBdr>
    </w:div>
    <w:div w:id="1663578250">
      <w:bodyDiv w:val="1"/>
      <w:marLeft w:val="0"/>
      <w:marRight w:val="0"/>
      <w:marTop w:val="0"/>
      <w:marBottom w:val="0"/>
      <w:divBdr>
        <w:top w:val="none" w:sz="0" w:space="0" w:color="auto"/>
        <w:left w:val="none" w:sz="0" w:space="0" w:color="auto"/>
        <w:bottom w:val="none" w:sz="0" w:space="0" w:color="auto"/>
        <w:right w:val="none" w:sz="0" w:space="0" w:color="auto"/>
      </w:divBdr>
    </w:div>
    <w:div w:id="1711953110">
      <w:bodyDiv w:val="1"/>
      <w:marLeft w:val="0"/>
      <w:marRight w:val="0"/>
      <w:marTop w:val="0"/>
      <w:marBottom w:val="0"/>
      <w:divBdr>
        <w:top w:val="none" w:sz="0" w:space="0" w:color="auto"/>
        <w:left w:val="none" w:sz="0" w:space="0" w:color="auto"/>
        <w:bottom w:val="none" w:sz="0" w:space="0" w:color="auto"/>
        <w:right w:val="none" w:sz="0" w:space="0" w:color="auto"/>
      </w:divBdr>
    </w:div>
    <w:div w:id="19615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nieszka.nowak@up.poznan.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C:\Users\joanna.jasicka\AppData\Local\Temp\7zO08159C3E\adresem%20https:\platform" TargetMode="External"/><Relationship Id="rId7" Type="http://schemas.openxmlformats.org/officeDocument/2006/relationships/settings" Target="settings.xml"/><Relationship Id="rId12" Type="http://schemas.openxmlformats.org/officeDocument/2006/relationships/hyperlink" Target="https://platformazakupowa.pl/pn/up_poznan" TargetMode="External"/><Relationship Id="rId17" Type="http://schemas.openxmlformats.org/officeDocument/2006/relationships/hyperlink" Target="https://platformazakupowa.pl/" TargetMode="External"/><Relationship Id="rId25" Type="http://schemas.openxmlformats.org/officeDocument/2006/relationships/hyperlink" Target="mailto:tomasz.napierala@up.poznan.pl"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ls.edu.pl/" TargetMode="External"/><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latformazakupowa.pl/pn/up_poznan" TargetMode="External"/><Relationship Id="rId23" Type="http://schemas.openxmlformats.org/officeDocument/2006/relationships/hyperlink" Target="file:///C:\Users\joanna.jasicka\AppData\Local\Temp\7zO08159C3E\j%20pod%20linkiem:%20https:\p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latformazakupowa.pl/strona/45-instrukcj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p_poznan" TargetMode="External"/><Relationship Id="rId22" Type="http://schemas.openxmlformats.org/officeDocument/2006/relationships/hyperlink" Target="mailto:zofia.kaczmarek@up.poznan.p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26F36C97D551B459CBC8643C55D36E4" ma:contentTypeVersion="7" ma:contentTypeDescription="Utwórz nowy dokument." ma:contentTypeScope="" ma:versionID="ab4aaf2051a3a848f6c92b6fc5427a2e">
  <xsd:schema xmlns:xsd="http://www.w3.org/2001/XMLSchema" xmlns:xs="http://www.w3.org/2001/XMLSchema" xmlns:p="http://schemas.microsoft.com/office/2006/metadata/properties" xmlns:ns3="19ce818d-1f94-4996-8d35-0d538e88ba27" xmlns:ns4="d697f6cd-d0ef-4436-9e47-0d4ac9df8fbb" targetNamespace="http://schemas.microsoft.com/office/2006/metadata/properties" ma:root="true" ma:fieldsID="c53d641a92291f124816c6d02563229a" ns3:_="" ns4:_="">
    <xsd:import namespace="19ce818d-1f94-4996-8d35-0d538e88ba27"/>
    <xsd:import namespace="d697f6cd-d0ef-4436-9e47-0d4ac9df8f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e818d-1f94-4996-8d35-0d538e88ba27"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97f6cd-d0ef-4436-9e47-0d4ac9df8f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84854-432D-409C-852F-6567B7D7A0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C4E385-9BFE-4BB2-80FC-FAD824FBD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e818d-1f94-4996-8d35-0d538e88ba27"/>
    <ds:schemaRef ds:uri="d697f6cd-d0ef-4436-9e47-0d4ac9df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1E2E2-A874-4D7F-8399-104B700267C4}">
  <ds:schemaRefs>
    <ds:schemaRef ds:uri="http://schemas.openxmlformats.org/officeDocument/2006/bibliography"/>
  </ds:schemaRefs>
</ds:datastoreItem>
</file>

<file path=customXml/itemProps4.xml><?xml version="1.0" encoding="utf-8"?>
<ds:datastoreItem xmlns:ds="http://schemas.openxmlformats.org/officeDocument/2006/customXml" ds:itemID="{BAEF952A-0AAC-4DE4-AD9C-31FB29514B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10565</Words>
  <Characters>63390</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Nowak</dc:creator>
  <cp:lastModifiedBy>Kaczmarek Zofia</cp:lastModifiedBy>
  <cp:revision>32</cp:revision>
  <cp:lastPrinted>2024-01-30T08:55:00Z</cp:lastPrinted>
  <dcterms:created xsi:type="dcterms:W3CDTF">2023-12-08T11:07:00Z</dcterms:created>
  <dcterms:modified xsi:type="dcterms:W3CDTF">2024-01-30T08:56:00Z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0x010100926F36C97D551B459CBC8643C55D36E4</vt:lpwstr>
  </property>
</Properties>
</file>