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45DFD" w14:textId="4CECF819" w:rsidR="001959A9" w:rsidRPr="007B781F" w:rsidRDefault="001959A9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sz w:val="18"/>
          <w:szCs w:val="18"/>
          <w:highlight w:val="yellow"/>
          <w:lang w:eastAsia="pl-PL"/>
        </w:rPr>
      </w:pPr>
      <w:r w:rsidRPr="00CC5969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Znak sprawy: 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KP-272-PNK-</w:t>
      </w:r>
      <w:r w:rsidR="008E0259">
        <w:rPr>
          <w:rFonts w:ascii="Cambria" w:eastAsia="Times New Roman" w:hAnsi="Cambria" w:cs="Times New Roman"/>
          <w:b/>
          <w:sz w:val="20"/>
          <w:szCs w:val="20"/>
          <w:lang w:eastAsia="pl-PL"/>
        </w:rPr>
        <w:t>8</w:t>
      </w:r>
      <w:r w:rsidR="00B5242E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CC5969">
        <w:rPr>
          <w:rFonts w:ascii="Cambria" w:eastAsia="Times New Roman" w:hAnsi="Cambria" w:cs="Times New Roman"/>
          <w:b/>
          <w:sz w:val="20"/>
          <w:szCs w:val="20"/>
          <w:lang w:eastAsia="pl-PL"/>
        </w:rPr>
        <w:t>/202</w:t>
      </w:r>
      <w:r w:rsidR="00B63BCE">
        <w:rPr>
          <w:rFonts w:ascii="Cambria" w:eastAsia="Times New Roman" w:hAnsi="Cambria" w:cs="Times New Roman"/>
          <w:b/>
          <w:sz w:val="20"/>
          <w:szCs w:val="20"/>
          <w:lang w:eastAsia="pl-PL"/>
        </w:rPr>
        <w:t>2</w:t>
      </w:r>
      <w:r w:rsidRPr="00CC5969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Lublin, </w:t>
      </w:r>
      <w:r w:rsidR="00EF46ED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dnia </w:t>
      </w:r>
      <w:r w:rsidR="00424C99" w:rsidRPr="007B781F">
        <w:rPr>
          <w:rFonts w:ascii="Cambria" w:eastAsia="Times New Roman" w:hAnsi="Cambria" w:cs="Times New Roman"/>
          <w:sz w:val="18"/>
          <w:szCs w:val="18"/>
          <w:lang w:eastAsia="pl-PL"/>
        </w:rPr>
        <w:t>17</w:t>
      </w:r>
      <w:r w:rsidR="00963CDE" w:rsidRPr="007B781F">
        <w:rPr>
          <w:rFonts w:ascii="Cambria" w:eastAsia="Times New Roman" w:hAnsi="Cambria" w:cs="Times New Roman"/>
          <w:sz w:val="18"/>
          <w:szCs w:val="18"/>
          <w:lang w:eastAsia="pl-PL"/>
        </w:rPr>
        <w:t>.11</w:t>
      </w:r>
      <w:r w:rsidR="00B5242E" w:rsidRPr="007B781F">
        <w:rPr>
          <w:rFonts w:ascii="Cambria" w:eastAsia="Times New Roman" w:hAnsi="Cambria" w:cs="Times New Roman"/>
          <w:sz w:val="18"/>
          <w:szCs w:val="18"/>
          <w:lang w:eastAsia="pl-PL"/>
        </w:rPr>
        <w:t>.</w:t>
      </w: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>202</w:t>
      </w:r>
      <w:r w:rsidR="00B63BCE" w:rsidRPr="007B781F">
        <w:rPr>
          <w:rFonts w:ascii="Cambria" w:eastAsia="Times New Roman" w:hAnsi="Cambria" w:cs="Times New Roman"/>
          <w:sz w:val="18"/>
          <w:szCs w:val="18"/>
          <w:lang w:eastAsia="pl-PL"/>
        </w:rPr>
        <w:t>2</w:t>
      </w: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r.</w:t>
      </w:r>
    </w:p>
    <w:p w14:paraId="76169404" w14:textId="77777777" w:rsidR="00F76D80" w:rsidRPr="007B781F" w:rsidRDefault="00F76D80" w:rsidP="00CC5969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14:paraId="5B3946E0" w14:textId="77777777" w:rsidR="001959A9" w:rsidRPr="007B781F" w:rsidRDefault="001959A9" w:rsidP="00351F27">
      <w:pPr>
        <w:widowControl/>
        <w:tabs>
          <w:tab w:val="left" w:pos="708"/>
          <w:tab w:val="center" w:pos="4536"/>
          <w:tab w:val="right" w:pos="9072"/>
        </w:tabs>
        <w:autoSpaceDE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3F60EF18" w14:textId="77777777" w:rsidR="00B5242E" w:rsidRPr="007B781F" w:rsidRDefault="00963CDE" w:rsidP="00424C99">
      <w:pPr>
        <w:widowControl/>
        <w:suppressAutoHyphens/>
        <w:autoSpaceDE/>
        <w:autoSpaceDN/>
        <w:spacing w:before="240" w:line="360" w:lineRule="auto"/>
        <w:ind w:firstLine="709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Dot. </w:t>
      </w:r>
      <w:r w:rsidR="001959A9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postępowania prowadzonego w oparciu o przepisy ustawy z dnia 11 września 2019 roku Prawo Zamówień Publicznych </w:t>
      </w:r>
      <w:r w:rsidR="003F5075" w:rsidRPr="007B781F">
        <w:rPr>
          <w:rFonts w:ascii="Cambria" w:eastAsia="Times New Roman" w:hAnsi="Cambria" w:cs="Cambria"/>
          <w:sz w:val="18"/>
          <w:szCs w:val="18"/>
          <w:lang w:eastAsia="zh-CN"/>
        </w:rPr>
        <w:t>(Dz. U. z 2021 r., poz. 1129</w:t>
      </w:r>
      <w:r w:rsidR="00B5242E" w:rsidRPr="007B781F">
        <w:rPr>
          <w:rFonts w:ascii="Cambria" w:eastAsia="Times New Roman" w:hAnsi="Cambria" w:cs="Cambria"/>
          <w:sz w:val="18"/>
          <w:szCs w:val="18"/>
          <w:lang w:eastAsia="zh-CN"/>
        </w:rPr>
        <w:t xml:space="preserve">, z </w:t>
      </w:r>
      <w:proofErr w:type="spellStart"/>
      <w:r w:rsidR="00B5242E" w:rsidRPr="007B781F">
        <w:rPr>
          <w:rFonts w:ascii="Cambria" w:eastAsia="Times New Roman" w:hAnsi="Cambria" w:cs="Cambria"/>
          <w:sz w:val="18"/>
          <w:szCs w:val="18"/>
          <w:lang w:eastAsia="zh-CN"/>
        </w:rPr>
        <w:t>późn</w:t>
      </w:r>
      <w:proofErr w:type="spellEnd"/>
      <w:r w:rsidR="00B5242E" w:rsidRPr="007B781F">
        <w:rPr>
          <w:rFonts w:ascii="Cambria" w:eastAsia="Times New Roman" w:hAnsi="Cambria" w:cs="Cambria"/>
          <w:sz w:val="18"/>
          <w:szCs w:val="18"/>
          <w:lang w:eastAsia="zh-CN"/>
        </w:rPr>
        <w:t>. zm.</w:t>
      </w:r>
      <w:r w:rsidR="003F5075" w:rsidRPr="007B781F">
        <w:rPr>
          <w:rFonts w:ascii="Cambria" w:eastAsia="Times New Roman" w:hAnsi="Cambria" w:cs="Cambria"/>
          <w:bCs/>
          <w:sz w:val="18"/>
          <w:szCs w:val="18"/>
          <w:lang w:eastAsia="zh-CN"/>
        </w:rPr>
        <w:t>)</w:t>
      </w:r>
      <w:r w:rsidR="009F4FE8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, w trybie podstawowym bez negocjacji na podstawie art. </w:t>
      </w:r>
      <w:r w:rsidR="009F4FE8" w:rsidRPr="007B781F">
        <w:rPr>
          <w:rFonts w:ascii="Cambria" w:hAnsi="Cambria" w:cs="Times New Roman"/>
          <w:sz w:val="18"/>
          <w:szCs w:val="18"/>
          <w:lang w:eastAsia="pl-PL"/>
        </w:rPr>
        <w:t xml:space="preserve">275 pkt 1 </w:t>
      </w:r>
      <w:r w:rsidR="009F4FE8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ustawy </w:t>
      </w:r>
      <w:proofErr w:type="spellStart"/>
      <w:r w:rsidR="009F4FE8" w:rsidRPr="007B781F">
        <w:rPr>
          <w:rFonts w:ascii="Cambria" w:eastAsia="Times New Roman" w:hAnsi="Cambria" w:cs="Times New Roman"/>
          <w:sz w:val="18"/>
          <w:szCs w:val="18"/>
          <w:lang w:eastAsia="pl-PL"/>
        </w:rPr>
        <w:t>Pzp</w:t>
      </w:r>
      <w:proofErr w:type="spellEnd"/>
      <w:r w:rsidR="009F4FE8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, </w:t>
      </w:r>
      <w:r w:rsidR="001959A9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zamówienie pn.: </w:t>
      </w:r>
      <w:r w:rsidR="008E0259"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>Budowa instalacji fotowoltaicznych dachowych na budynkach Politechniki Lubelskiej w czterech zadaniach” - w trybie zaprojektuj</w:t>
      </w:r>
      <w:r w:rsidR="003F590F"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</w:t>
      </w:r>
      <w:r w:rsidR="008E0259"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>i wybuduj</w:t>
      </w:r>
      <w:r w:rsidR="00B5242E"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>.</w:t>
      </w:r>
    </w:p>
    <w:p w14:paraId="04C13EE5" w14:textId="05A5D0D3" w:rsidR="00963CDE" w:rsidRPr="007B781F" w:rsidRDefault="00963CDE" w:rsidP="00424C99">
      <w:pPr>
        <w:widowControl/>
        <w:suppressAutoHyphens/>
        <w:autoSpaceDE/>
        <w:autoSpaceDN/>
        <w:spacing w:before="120" w:after="120" w:line="360" w:lineRule="auto"/>
        <w:jc w:val="center"/>
        <w:rPr>
          <w:rFonts w:ascii="Cambria" w:eastAsia="Calibri" w:hAnsi="Cambria" w:cs="Times New Roman"/>
          <w:sz w:val="18"/>
          <w:szCs w:val="18"/>
          <w:lang w:eastAsia="zh-CN"/>
        </w:rPr>
      </w:pPr>
      <w:r w:rsidRPr="007B781F">
        <w:rPr>
          <w:rFonts w:ascii="Cambria" w:eastAsia="Times New Roman" w:hAnsi="Cambria" w:cs="Times New Roman"/>
          <w:b/>
          <w:sz w:val="18"/>
          <w:szCs w:val="18"/>
          <w:lang w:eastAsia="ar-SA"/>
        </w:rPr>
        <w:t>WYJAŚNIENIA TREŚCI SWZ</w:t>
      </w:r>
      <w:r w:rsidR="002C0B60" w:rsidRPr="007B781F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 (</w:t>
      </w:r>
      <w:r w:rsidR="00424C99" w:rsidRPr="007B781F">
        <w:rPr>
          <w:rFonts w:ascii="Cambria" w:eastAsia="Times New Roman" w:hAnsi="Cambria" w:cs="Times New Roman"/>
          <w:b/>
          <w:sz w:val="18"/>
          <w:szCs w:val="18"/>
          <w:lang w:eastAsia="ar-SA"/>
        </w:rPr>
        <w:t>5</w:t>
      </w:r>
      <w:r w:rsidR="002C0B60" w:rsidRPr="007B781F">
        <w:rPr>
          <w:rFonts w:ascii="Cambria" w:eastAsia="Times New Roman" w:hAnsi="Cambria" w:cs="Times New Roman"/>
          <w:b/>
          <w:sz w:val="18"/>
          <w:szCs w:val="18"/>
          <w:lang w:eastAsia="ar-SA"/>
        </w:rPr>
        <w:t>)</w:t>
      </w:r>
    </w:p>
    <w:p w14:paraId="04967C23" w14:textId="77777777" w:rsidR="00963CDE" w:rsidRPr="007B781F" w:rsidRDefault="00963CDE" w:rsidP="00424C99">
      <w:pPr>
        <w:widowControl/>
        <w:suppressAutoHyphens/>
        <w:autoSpaceDE/>
        <w:autoSpaceDN/>
        <w:spacing w:before="120" w:after="120" w:line="360" w:lineRule="auto"/>
        <w:ind w:firstLine="708"/>
        <w:jc w:val="both"/>
        <w:rPr>
          <w:rFonts w:ascii="Cambria" w:eastAsia="Calibri" w:hAnsi="Cambria" w:cs="Times New Roman"/>
          <w:sz w:val="18"/>
          <w:szCs w:val="18"/>
          <w:lang w:eastAsia="zh-CN"/>
        </w:rPr>
      </w:pPr>
      <w:r w:rsidRPr="007B781F">
        <w:rPr>
          <w:rFonts w:ascii="Cambria" w:eastAsia="Times New Roman" w:hAnsi="Cambria" w:cs="Times New Roman"/>
          <w:sz w:val="18"/>
          <w:szCs w:val="18"/>
          <w:lang w:eastAsia="ar-SA"/>
        </w:rPr>
        <w:t>Politechnika Lubelska, działając na podstawie art. 284 ustawy</w:t>
      </w: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Prawo Zamówień Publicznych</w:t>
      </w:r>
      <w:r w:rsidRPr="007B781F">
        <w:rPr>
          <w:rFonts w:ascii="Cambria" w:eastAsia="Times New Roman" w:hAnsi="Cambria" w:cs="Times New Roman"/>
          <w:sz w:val="18"/>
          <w:szCs w:val="18"/>
          <w:lang w:eastAsia="ar-SA"/>
        </w:rPr>
        <w:t xml:space="preserve">, dokonuje wyjaśnień poprzez udzielenie odpowiedzi na złożone we wniosku zapytania do treści SWZ bez ujawniania jego źródła. </w:t>
      </w:r>
    </w:p>
    <w:p w14:paraId="1C24ECE2" w14:textId="77777777" w:rsidR="00351F27" w:rsidRPr="007B781F" w:rsidRDefault="00351F27" w:rsidP="00424C99">
      <w:pPr>
        <w:spacing w:before="120" w:line="360" w:lineRule="auto"/>
        <w:jc w:val="both"/>
        <w:rPr>
          <w:sz w:val="18"/>
          <w:szCs w:val="18"/>
        </w:rPr>
      </w:pPr>
      <w:bookmarkStart w:id="0" w:name="_Hlk87352120"/>
      <w:r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>Pytanie</w:t>
      </w:r>
      <w:r w:rsidR="009E6DE6"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1</w:t>
      </w:r>
      <w:r w:rsidRPr="007B781F">
        <w:rPr>
          <w:rFonts w:ascii="Cambria" w:eastAsia="Times New Roman" w:hAnsi="Cambria" w:cs="Times New Roman"/>
          <w:b/>
          <w:sz w:val="18"/>
          <w:szCs w:val="18"/>
          <w:lang w:eastAsia="pl-PL"/>
        </w:rPr>
        <w:t>:</w:t>
      </w:r>
      <w:r w:rsidRPr="007B781F">
        <w:rPr>
          <w:sz w:val="18"/>
          <w:szCs w:val="18"/>
        </w:rPr>
        <w:t xml:space="preserve"> </w:t>
      </w:r>
    </w:p>
    <w:p w14:paraId="31CEFBB7" w14:textId="77777777" w:rsidR="00424C99" w:rsidRPr="007B781F" w:rsidRDefault="00424C99" w:rsidP="00424C9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426"/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  <w:t>Czy Zamawiający posiada ekspertyzę nośności dachów na których ma być montowana instalacja fotowoltaiczna ?</w:t>
      </w:r>
    </w:p>
    <w:p w14:paraId="147C7AFF" w14:textId="10EC3D2F" w:rsidR="00424C99" w:rsidRPr="007B781F" w:rsidRDefault="00424C99" w:rsidP="00424C99">
      <w:pPr>
        <w:pStyle w:val="Akapitzlist"/>
        <w:widowControl/>
        <w:autoSpaceDE/>
        <w:autoSpaceDN/>
        <w:spacing w:line="360" w:lineRule="auto"/>
        <w:ind w:left="426"/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Odpowied</w:t>
      </w:r>
      <w:r w:rsidR="00146811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ź</w:t>
      </w:r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: </w:t>
      </w:r>
      <w:r w:rsidR="00146811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Nie, dlatego ekspertyza jest po stronie Wykonawcy. </w:t>
      </w:r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Zamawiający wyjaśnił tę kwestię we wcześniejszych odpowiedziach.</w:t>
      </w:r>
    </w:p>
    <w:p w14:paraId="1BEB668C" w14:textId="154FF6F7" w:rsidR="00424C99" w:rsidRPr="007B781F" w:rsidRDefault="00424C99" w:rsidP="00424C9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426"/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  <w:t>W razie konieczności zwiększenia mocy przyłączeniowej kto ponosi koszty – Zamawiający czy Wykonawca ?</w:t>
      </w:r>
    </w:p>
    <w:p w14:paraId="37C21FB2" w14:textId="4DE35407" w:rsidR="00146811" w:rsidRPr="007B781F" w:rsidRDefault="00146811" w:rsidP="00146811">
      <w:pPr>
        <w:pStyle w:val="Akapitzlist"/>
        <w:widowControl/>
        <w:autoSpaceDE/>
        <w:autoSpaceDN/>
        <w:spacing w:line="360" w:lineRule="auto"/>
        <w:ind w:left="426"/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Odpowiedź: Nie ma potrzeby zwiększania mocy przyłączeniowej.</w:t>
      </w:r>
    </w:p>
    <w:p w14:paraId="16529DA7" w14:textId="2C64AD88" w:rsidR="00424C99" w:rsidRPr="007B781F" w:rsidRDefault="00424C99" w:rsidP="00424C9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426"/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  <w:t xml:space="preserve">W odniesieniu do istniejącej instalacji fotowoltaicznej na budynku Biblioteki – proszę o podanie mocy instalacji oraz informacji do jakiej mocy należy ją rozbudować? </w:t>
      </w:r>
    </w:p>
    <w:p w14:paraId="2D6207E2" w14:textId="46E4BC6B" w:rsidR="00146811" w:rsidRPr="007B781F" w:rsidRDefault="00146811" w:rsidP="00146811">
      <w:pPr>
        <w:pStyle w:val="Akapitzlist"/>
        <w:widowControl/>
        <w:autoSpaceDE/>
        <w:autoSpaceDN/>
        <w:spacing w:line="360" w:lineRule="auto"/>
        <w:ind w:left="426"/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</w:pPr>
      <w:bookmarkStart w:id="1" w:name="_Hlk119586883"/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Odpowiedź:</w:t>
      </w:r>
      <w:bookmarkEnd w:id="1"/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 </w:t>
      </w:r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Politechnik</w:t>
      </w:r>
      <w:r w:rsidR="00023BE6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a Lubelska nie posiada budynku „B</w:t>
      </w:r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iblioteka</w:t>
      </w:r>
      <w:r w:rsidR="00023BE6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”</w:t>
      </w:r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.</w:t>
      </w:r>
    </w:p>
    <w:p w14:paraId="71A7A453" w14:textId="04B6F600" w:rsidR="00424C99" w:rsidRPr="007B781F" w:rsidRDefault="00424C99" w:rsidP="00424C9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426"/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  <w:t>Proszę o podanie mocy przyłączeniowych dla budynków na których ma zostać zamontowana instalacja fotowoltaiczna ?</w:t>
      </w:r>
    </w:p>
    <w:p w14:paraId="7A081B4A" w14:textId="311A61B5" w:rsidR="00146811" w:rsidRPr="007B781F" w:rsidRDefault="00146811" w:rsidP="007B781F">
      <w:pPr>
        <w:pStyle w:val="Akapitzlist"/>
        <w:widowControl/>
        <w:autoSpaceDE/>
        <w:autoSpaceDN/>
        <w:spacing w:line="360" w:lineRule="auto"/>
        <w:ind w:left="426"/>
        <w:jc w:val="both"/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Odpowiedź: </w:t>
      </w:r>
      <w:r w:rsidR="00023BE6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Centrum Innowacji i Zaawansowanych Technologii Politechniki Lubelskiej </w:t>
      </w:r>
      <w:r w:rsidR="00CB4387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br/>
      </w:r>
      <w:r w:rsidR="00023BE6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ul. Nadbystrzycka 36c, 20 – 618 Lublin</w:t>
      </w:r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 pr</w:t>
      </w:r>
      <w:r w:rsidR="00CB4387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zyłącze nr 1 - 2400 kW, </w:t>
      </w:r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 </w:t>
      </w:r>
      <w:r w:rsidR="00CB4387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Centrum Innowacji i Zaawansowanych Technologii Politechniki </w:t>
      </w:r>
      <w:r w:rsid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Lubelskiej, </w:t>
      </w:r>
      <w:bookmarkStart w:id="2" w:name="_GoBack"/>
      <w:bookmarkEnd w:id="2"/>
      <w:r w:rsidR="00CB4387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ul. Nadbystrzycka 36c, 20 – 618 Lublin </w:t>
      </w:r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 xml:space="preserve">przyłącze nr 2 - 2400 kW; Stołówka 288 kW; Rektorat 31 </w:t>
      </w:r>
      <w:proofErr w:type="spellStart"/>
      <w:r w:rsidR="00C133C2"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kW.</w:t>
      </w:r>
      <w:proofErr w:type="spellEnd"/>
    </w:p>
    <w:p w14:paraId="672DC3C6" w14:textId="2CFE5741" w:rsidR="00424C99" w:rsidRPr="007B781F" w:rsidRDefault="00424C99" w:rsidP="00424C99">
      <w:pPr>
        <w:pStyle w:val="Akapitzlist"/>
        <w:widowControl/>
        <w:numPr>
          <w:ilvl w:val="0"/>
          <w:numId w:val="13"/>
        </w:numPr>
        <w:autoSpaceDE/>
        <w:autoSpaceDN/>
        <w:spacing w:line="360" w:lineRule="auto"/>
        <w:ind w:left="426"/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  <w:t xml:space="preserve">Czy falownik dla instalacji 2 kW ma być jednofazowy czy trójfazowy ? </w:t>
      </w:r>
    </w:p>
    <w:p w14:paraId="34662438" w14:textId="0898C587" w:rsidR="00146811" w:rsidRPr="007B781F" w:rsidRDefault="00146811" w:rsidP="00146811">
      <w:pPr>
        <w:pStyle w:val="Akapitzlist"/>
        <w:widowControl/>
        <w:autoSpaceDE/>
        <w:autoSpaceDN/>
        <w:spacing w:line="360" w:lineRule="auto"/>
        <w:ind w:left="426"/>
        <w:rPr>
          <w:rFonts w:ascii="Cambria" w:eastAsia="Times New Roman" w:hAnsi="Cambria" w:cs="Times New Roman"/>
          <w:bCs/>
          <w:i/>
          <w:iCs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b/>
          <w:i/>
          <w:iCs/>
          <w:sz w:val="18"/>
          <w:szCs w:val="18"/>
          <w:lang w:eastAsia="pl-PL"/>
        </w:rPr>
        <w:t>Odpowiedź: Pytanie nie dotyczy przetargu.</w:t>
      </w:r>
    </w:p>
    <w:p w14:paraId="032EDE7B" w14:textId="176FCA36" w:rsidR="004E67EA" w:rsidRPr="007B781F" w:rsidRDefault="004E67EA" w:rsidP="00424C99">
      <w:pPr>
        <w:spacing w:before="120" w:line="36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Modyfikacja SWZ </w:t>
      </w:r>
      <w:r w:rsidR="00424C99" w:rsidRPr="007B781F">
        <w:rPr>
          <w:rFonts w:ascii="Cambria" w:eastAsia="Times New Roman" w:hAnsi="Cambria" w:cs="Times New Roman"/>
          <w:sz w:val="18"/>
          <w:szCs w:val="18"/>
          <w:lang w:eastAsia="pl-PL"/>
        </w:rPr>
        <w:t xml:space="preserve">nie </w:t>
      </w:r>
      <w:r w:rsidRPr="007B781F">
        <w:rPr>
          <w:rFonts w:ascii="Cambria" w:eastAsia="Times New Roman" w:hAnsi="Cambria" w:cs="Times New Roman"/>
          <w:sz w:val="18"/>
          <w:szCs w:val="18"/>
          <w:lang w:eastAsia="pl-PL"/>
        </w:rPr>
        <w:t>wprowadza zmiany w ogłoszeniu o zamówieniu. Pozostałe postanowienia SWZ pozostają bez zmian.</w:t>
      </w:r>
    </w:p>
    <w:p w14:paraId="3819D6FF" w14:textId="77777777" w:rsidR="004E67EA" w:rsidRPr="007B781F" w:rsidRDefault="004E67EA" w:rsidP="004E67EA">
      <w:pPr>
        <w:spacing w:before="120" w:line="30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ar-SA"/>
        </w:rPr>
      </w:pPr>
    </w:p>
    <w:p w14:paraId="58E5F76B" w14:textId="1FD48E08" w:rsidR="00716A5B" w:rsidRPr="007B781F" w:rsidRDefault="00716A5B" w:rsidP="0007009C">
      <w:pPr>
        <w:spacing w:before="240" w:after="120" w:line="360" w:lineRule="auto"/>
        <w:jc w:val="right"/>
        <w:rPr>
          <w:rFonts w:ascii="Cambria" w:hAnsi="Cambria"/>
          <w:b/>
          <w:i/>
          <w:sz w:val="18"/>
          <w:szCs w:val="18"/>
        </w:rPr>
      </w:pPr>
      <w:r w:rsidRPr="007B781F">
        <w:rPr>
          <w:rFonts w:ascii="Cambria" w:hAnsi="Cambria"/>
          <w:b/>
          <w:i/>
          <w:sz w:val="18"/>
          <w:szCs w:val="18"/>
        </w:rPr>
        <w:t>Kancler</w:t>
      </w:r>
      <w:r w:rsidR="00146811" w:rsidRPr="007B781F">
        <w:rPr>
          <w:rFonts w:ascii="Cambria" w:hAnsi="Cambria"/>
          <w:b/>
          <w:i/>
          <w:sz w:val="18"/>
          <w:szCs w:val="18"/>
        </w:rPr>
        <w:t xml:space="preserve">z </w:t>
      </w:r>
      <w:r w:rsidRPr="007B781F">
        <w:rPr>
          <w:rFonts w:ascii="Cambria" w:hAnsi="Cambria"/>
          <w:b/>
          <w:i/>
          <w:sz w:val="18"/>
          <w:szCs w:val="18"/>
        </w:rPr>
        <w:t>Politechniki Lubelskiej</w:t>
      </w:r>
    </w:p>
    <w:p w14:paraId="0951ACD9" w14:textId="77777777" w:rsidR="00716A5B" w:rsidRPr="007B781F" w:rsidRDefault="00716A5B" w:rsidP="0007009C">
      <w:pPr>
        <w:spacing w:line="360" w:lineRule="auto"/>
        <w:jc w:val="right"/>
        <w:rPr>
          <w:rFonts w:ascii="Cambria" w:hAnsi="Cambria"/>
          <w:sz w:val="18"/>
          <w:szCs w:val="18"/>
        </w:rPr>
      </w:pPr>
    </w:p>
    <w:bookmarkEnd w:id="0"/>
    <w:p w14:paraId="1D60C6AB" w14:textId="305AC009" w:rsidR="00EC26FB" w:rsidRPr="007B781F" w:rsidRDefault="00146811" w:rsidP="0007009C">
      <w:pPr>
        <w:widowControl/>
        <w:autoSpaceDE/>
        <w:spacing w:line="360" w:lineRule="auto"/>
        <w:jc w:val="right"/>
        <w:rPr>
          <w:rFonts w:ascii="Cambria" w:hAnsi="Cambria"/>
          <w:b/>
          <w:i/>
          <w:sz w:val="18"/>
          <w:szCs w:val="18"/>
        </w:rPr>
      </w:pPr>
      <w:r w:rsidRPr="007B781F">
        <w:rPr>
          <w:rFonts w:ascii="Cambria" w:hAnsi="Cambria"/>
          <w:b/>
          <w:bCs/>
          <w:i/>
          <w:sz w:val="18"/>
          <w:szCs w:val="18"/>
        </w:rPr>
        <w:t xml:space="preserve">Mirosław </w:t>
      </w:r>
      <w:proofErr w:type="spellStart"/>
      <w:r w:rsidRPr="007B781F">
        <w:rPr>
          <w:rFonts w:ascii="Cambria" w:hAnsi="Cambria"/>
          <w:b/>
          <w:bCs/>
          <w:i/>
          <w:sz w:val="18"/>
          <w:szCs w:val="18"/>
        </w:rPr>
        <w:t>Żuber</w:t>
      </w:r>
      <w:proofErr w:type="spellEnd"/>
    </w:p>
    <w:sectPr w:rsidR="00EC26FB" w:rsidRPr="007B781F" w:rsidSect="00EF49CA">
      <w:headerReference w:type="default" r:id="rId8"/>
      <w:headerReference w:type="first" r:id="rId9"/>
      <w:pgSz w:w="11906" w:h="16838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C0E4" w14:textId="77777777" w:rsidR="00735909" w:rsidRDefault="00735909" w:rsidP="001959A9">
      <w:r>
        <w:separator/>
      </w:r>
    </w:p>
  </w:endnote>
  <w:endnote w:type="continuationSeparator" w:id="0">
    <w:p w14:paraId="59A4497C" w14:textId="77777777" w:rsidR="00735909" w:rsidRDefault="00735909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EC70D" w14:textId="77777777" w:rsidR="00735909" w:rsidRDefault="00735909" w:rsidP="001959A9">
      <w:r>
        <w:separator/>
      </w:r>
    </w:p>
  </w:footnote>
  <w:footnote w:type="continuationSeparator" w:id="0">
    <w:p w14:paraId="14866902" w14:textId="77777777" w:rsidR="00735909" w:rsidRDefault="00735909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14:paraId="5AF6AE56" w14:textId="77777777" w:rsidTr="00B63BCE">
      <w:trPr>
        <w:trHeight w:hRule="exact" w:val="1440"/>
      </w:trPr>
      <w:tc>
        <w:tcPr>
          <w:tcW w:w="1762" w:type="dxa"/>
          <w:vAlign w:val="center"/>
        </w:tcPr>
        <w:p w14:paraId="45F7B1D2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4A6D9264" w14:textId="77777777"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456E391C" wp14:editId="3091B540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0E31610" wp14:editId="02D25E66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B7C28D3" wp14:editId="45370238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895DCA5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83E895F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228DCC6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24AA7AE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B3A148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E32A815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3866FF14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625466C0" w14:textId="77777777"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448B0A3C" w14:textId="77777777" w:rsidR="00B63BCE" w:rsidRDefault="00B63BCE" w:rsidP="00B63BCE">
    <w:pPr>
      <w:pStyle w:val="Nagwek"/>
    </w:pPr>
  </w:p>
  <w:p w14:paraId="25147657" w14:textId="77777777"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14:paraId="281E56F4" w14:textId="77777777" w:rsidTr="00B63BCE">
      <w:trPr>
        <w:trHeight w:hRule="exact" w:val="1440"/>
      </w:trPr>
      <w:tc>
        <w:tcPr>
          <w:tcW w:w="1762" w:type="dxa"/>
          <w:vAlign w:val="center"/>
        </w:tcPr>
        <w:p w14:paraId="0C3831AB" w14:textId="77777777"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A5CE779" wp14:editId="0928F197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C8DF2A" wp14:editId="6F25EF4C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5A3ACA" wp14:editId="298E0B76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2D62ADC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4D372D8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8DAC506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BC5525E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BF5BC29" w14:textId="77777777"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5D404CD5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06D05C5A" w14:textId="77777777"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02739B6D" w14:textId="77777777"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2EFA8485" w14:textId="77777777" w:rsidR="00B63BCE" w:rsidRPr="00351F27" w:rsidRDefault="00B63BCE" w:rsidP="00351F2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57EEA"/>
    <w:multiLevelType w:val="hybridMultilevel"/>
    <w:tmpl w:val="F3ECC8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A4CEE"/>
    <w:multiLevelType w:val="hybridMultilevel"/>
    <w:tmpl w:val="1732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CCB"/>
    <w:multiLevelType w:val="hybridMultilevel"/>
    <w:tmpl w:val="DBA4AF2E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218A1"/>
    <w:multiLevelType w:val="hybridMultilevel"/>
    <w:tmpl w:val="5E02D65A"/>
    <w:lvl w:ilvl="0" w:tplc="91086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35B1"/>
    <w:multiLevelType w:val="hybridMultilevel"/>
    <w:tmpl w:val="9DF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74F"/>
    <w:multiLevelType w:val="hybridMultilevel"/>
    <w:tmpl w:val="CD48B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94DCB"/>
    <w:multiLevelType w:val="hybridMultilevel"/>
    <w:tmpl w:val="EAC6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22192"/>
    <w:multiLevelType w:val="hybridMultilevel"/>
    <w:tmpl w:val="06D6ABE6"/>
    <w:lvl w:ilvl="0" w:tplc="C1489C0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245EB"/>
    <w:multiLevelType w:val="hybridMultilevel"/>
    <w:tmpl w:val="A2D0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3FD4"/>
    <w:multiLevelType w:val="hybridMultilevel"/>
    <w:tmpl w:val="A9465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203F3"/>
    <w:multiLevelType w:val="hybridMultilevel"/>
    <w:tmpl w:val="42E494F4"/>
    <w:lvl w:ilvl="0" w:tplc="8B06E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9"/>
    <w:rsid w:val="000110AF"/>
    <w:rsid w:val="00023BE6"/>
    <w:rsid w:val="000256FE"/>
    <w:rsid w:val="0004004C"/>
    <w:rsid w:val="00051547"/>
    <w:rsid w:val="00065440"/>
    <w:rsid w:val="0007009C"/>
    <w:rsid w:val="00085479"/>
    <w:rsid w:val="000B47EC"/>
    <w:rsid w:val="000B7F01"/>
    <w:rsid w:val="000C3CDD"/>
    <w:rsid w:val="000D2113"/>
    <w:rsid w:val="000D733F"/>
    <w:rsid w:val="000F102C"/>
    <w:rsid w:val="00114B55"/>
    <w:rsid w:val="0011780B"/>
    <w:rsid w:val="00146811"/>
    <w:rsid w:val="00157E73"/>
    <w:rsid w:val="00161339"/>
    <w:rsid w:val="00170308"/>
    <w:rsid w:val="00190446"/>
    <w:rsid w:val="001959A9"/>
    <w:rsid w:val="001D1853"/>
    <w:rsid w:val="00207D5F"/>
    <w:rsid w:val="0023167C"/>
    <w:rsid w:val="00264080"/>
    <w:rsid w:val="00273B12"/>
    <w:rsid w:val="002C0B60"/>
    <w:rsid w:val="002D249E"/>
    <w:rsid w:val="002D2F91"/>
    <w:rsid w:val="002E30E8"/>
    <w:rsid w:val="00305874"/>
    <w:rsid w:val="00331829"/>
    <w:rsid w:val="003367E9"/>
    <w:rsid w:val="00351F27"/>
    <w:rsid w:val="0035738C"/>
    <w:rsid w:val="003D658F"/>
    <w:rsid w:val="003E561B"/>
    <w:rsid w:val="003F5075"/>
    <w:rsid w:val="003F590F"/>
    <w:rsid w:val="00424C99"/>
    <w:rsid w:val="00430BA2"/>
    <w:rsid w:val="00486060"/>
    <w:rsid w:val="004B093D"/>
    <w:rsid w:val="004E67EA"/>
    <w:rsid w:val="00501BE1"/>
    <w:rsid w:val="00516056"/>
    <w:rsid w:val="00523A67"/>
    <w:rsid w:val="00541469"/>
    <w:rsid w:val="00587ACB"/>
    <w:rsid w:val="005A7263"/>
    <w:rsid w:val="005B3C55"/>
    <w:rsid w:val="006566FA"/>
    <w:rsid w:val="006722E6"/>
    <w:rsid w:val="00686231"/>
    <w:rsid w:val="006F68A7"/>
    <w:rsid w:val="00716A5B"/>
    <w:rsid w:val="00735909"/>
    <w:rsid w:val="0075332D"/>
    <w:rsid w:val="00763016"/>
    <w:rsid w:val="0076394C"/>
    <w:rsid w:val="007B781F"/>
    <w:rsid w:val="007D31FE"/>
    <w:rsid w:val="007E53B9"/>
    <w:rsid w:val="00803BE7"/>
    <w:rsid w:val="008354B6"/>
    <w:rsid w:val="008758A4"/>
    <w:rsid w:val="008B0454"/>
    <w:rsid w:val="008B5360"/>
    <w:rsid w:val="008C43E1"/>
    <w:rsid w:val="008D2DE3"/>
    <w:rsid w:val="008E0259"/>
    <w:rsid w:val="0094741C"/>
    <w:rsid w:val="00963CDE"/>
    <w:rsid w:val="009E6DE6"/>
    <w:rsid w:val="009E78FC"/>
    <w:rsid w:val="009F4FE8"/>
    <w:rsid w:val="00A940CB"/>
    <w:rsid w:val="00A947A7"/>
    <w:rsid w:val="00AE4EFD"/>
    <w:rsid w:val="00AF06A8"/>
    <w:rsid w:val="00AF6D1E"/>
    <w:rsid w:val="00B36834"/>
    <w:rsid w:val="00B5242E"/>
    <w:rsid w:val="00B63BCE"/>
    <w:rsid w:val="00B729F3"/>
    <w:rsid w:val="00BD1332"/>
    <w:rsid w:val="00BF41D0"/>
    <w:rsid w:val="00C133C2"/>
    <w:rsid w:val="00CB4387"/>
    <w:rsid w:val="00CC5969"/>
    <w:rsid w:val="00CE2CD2"/>
    <w:rsid w:val="00D22053"/>
    <w:rsid w:val="00D47ACB"/>
    <w:rsid w:val="00DC34DA"/>
    <w:rsid w:val="00E21647"/>
    <w:rsid w:val="00E27A44"/>
    <w:rsid w:val="00E86960"/>
    <w:rsid w:val="00EC26FB"/>
    <w:rsid w:val="00EF46ED"/>
    <w:rsid w:val="00EF49CA"/>
    <w:rsid w:val="00EF735E"/>
    <w:rsid w:val="00F0059C"/>
    <w:rsid w:val="00F20D5A"/>
    <w:rsid w:val="00F4674F"/>
    <w:rsid w:val="00F612A8"/>
    <w:rsid w:val="00F76D80"/>
    <w:rsid w:val="00FC7206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6CEBC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13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0B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9CA"/>
    <w:rPr>
      <w:color w:val="0563C1" w:themeColor="hyperlink"/>
      <w:u w:val="single"/>
    </w:rPr>
  </w:style>
  <w:style w:type="paragraph" w:customStyle="1" w:styleId="Default">
    <w:name w:val="Default"/>
    <w:rsid w:val="00EF49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5360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42D4-47DE-45D5-8200-FD419BC6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Katarzyna</cp:lastModifiedBy>
  <cp:revision>6</cp:revision>
  <cp:lastPrinted>2022-11-07T12:24:00Z</cp:lastPrinted>
  <dcterms:created xsi:type="dcterms:W3CDTF">2022-11-17T13:29:00Z</dcterms:created>
  <dcterms:modified xsi:type="dcterms:W3CDTF">2022-11-17T13:39:00Z</dcterms:modified>
</cp:coreProperties>
</file>