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16" w:rsidRPr="00421957" w:rsidRDefault="00387713">
      <w:pPr>
        <w:tabs>
          <w:tab w:val="left" w:pos="1440"/>
          <w:tab w:val="left" w:leader="dot" w:pos="9072"/>
        </w:tabs>
        <w:rPr>
          <w:rFonts w:ascii="Tahoma" w:hAnsi="Tahoma" w:cs="Tahoma"/>
          <w:b/>
          <w:sz w:val="20"/>
        </w:rPr>
      </w:pPr>
      <w:r w:rsidRPr="00421957">
        <w:rPr>
          <w:rFonts w:ascii="Tahoma" w:hAnsi="Tahoma" w:cs="Tahoma"/>
          <w:b/>
          <w:sz w:val="20"/>
        </w:rPr>
        <w:t>D.01.03.01 ZABEZPIECZENIE KABLI PODZIEMNYCH SIECI ELEKTROENERGETYCZNEJ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1. WSTĘP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 xml:space="preserve">1.1. Przedmiot </w:t>
      </w:r>
      <w:proofErr w:type="spellStart"/>
      <w:r w:rsidRPr="00421957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4B1516" w:rsidRPr="00421957" w:rsidRDefault="00387713">
      <w:pPr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421957">
        <w:rPr>
          <w:rFonts w:ascii="Tahoma" w:hAnsi="Tahoma" w:cs="Tahoma"/>
          <w:sz w:val="20"/>
        </w:rPr>
        <w:t>STWiORB</w:t>
      </w:r>
      <w:proofErr w:type="spellEnd"/>
      <w:r w:rsidRPr="00421957">
        <w:rPr>
          <w:rFonts w:ascii="Tahoma" w:hAnsi="Tahoma" w:cs="Tahoma"/>
          <w:sz w:val="20"/>
        </w:rPr>
        <w:t xml:space="preserve">) są wymagania  dotyczące wykonania i odbioru robót budowlanych związanych z wykonaniem zabezpieczenia kabli podziemnych sieci elektroenergetycznej w związku z zamierzeniem budowlanym pn.: </w:t>
      </w:r>
      <w:r w:rsidR="00121525" w:rsidRPr="00121525">
        <w:rPr>
          <w:rFonts w:ascii="Tahoma" w:hAnsi="Tahoma" w:cs="Tahoma"/>
          <w:sz w:val="20"/>
        </w:rPr>
        <w:t>Rozbudowa drogi gminnej nr 119007E w m. Branica</w:t>
      </w:r>
      <w:r w:rsidRPr="00421957">
        <w:rPr>
          <w:rFonts w:ascii="Tahoma" w:hAnsi="Tahoma" w:cs="Tahoma"/>
          <w:sz w:val="20"/>
        </w:rPr>
        <w:t>.</w:t>
      </w:r>
    </w:p>
    <w:p w:rsidR="004B1516" w:rsidRPr="00421957" w:rsidRDefault="004B1516">
      <w:pPr>
        <w:jc w:val="both"/>
        <w:rPr>
          <w:rFonts w:ascii="Tahoma" w:hAnsi="Tahoma" w:cs="Tahoma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 xml:space="preserve">1.2. Zakres  stosowania </w:t>
      </w:r>
      <w:proofErr w:type="spellStart"/>
      <w:r w:rsidRPr="00421957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4B1516" w:rsidRPr="00421957" w:rsidRDefault="00387713">
      <w:pPr>
        <w:tabs>
          <w:tab w:val="left" w:pos="0"/>
        </w:tabs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Specyfikacja techniczna wykonania i odbioru robót budowlanych powinna być stosowana jako dokument przetargowy i kontraktowy przy zlecaniu i realizacji robót wymienionych w p. 1.1.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 xml:space="preserve">1.3. Zakres Robót objętych </w:t>
      </w:r>
      <w:proofErr w:type="spellStart"/>
      <w:r w:rsidRPr="00421957">
        <w:rPr>
          <w:rFonts w:ascii="Tahoma" w:hAnsi="Tahoma" w:cs="Tahoma"/>
          <w:b/>
          <w:spacing w:val="-3"/>
          <w:sz w:val="20"/>
        </w:rPr>
        <w:t>STWiORB</w:t>
      </w:r>
      <w:proofErr w:type="spellEnd"/>
    </w:p>
    <w:p w:rsidR="004B1516" w:rsidRPr="00421957" w:rsidRDefault="00387713">
      <w:pPr>
        <w:pStyle w:val="Tekstpodstawowy3"/>
        <w:rPr>
          <w:rFonts w:ascii="Tahoma" w:hAnsi="Tahoma" w:cs="Tahoma"/>
          <w:color w:val="auto"/>
        </w:rPr>
      </w:pPr>
      <w:r w:rsidRPr="00421957">
        <w:rPr>
          <w:rFonts w:ascii="Tahoma" w:hAnsi="Tahoma" w:cs="Tahoma"/>
          <w:color w:val="auto"/>
        </w:rPr>
        <w:t>Ustalenia  zawarte  w  niniejszej  specyfikacji  technicznej  dotyczą  zasad  prowadzenia  robót  związanych z zabezpieczeniem kabli podziemnych sieci elektroenergetycznej i obejmują:</w:t>
      </w:r>
    </w:p>
    <w:p w:rsidR="004B1516" w:rsidRPr="00421957" w:rsidRDefault="00387713">
      <w:pPr>
        <w:pStyle w:val="Tekstpodstawowy3"/>
        <w:numPr>
          <w:ilvl w:val="0"/>
          <w:numId w:val="1"/>
        </w:numPr>
        <w:ind w:left="426" w:hanging="426"/>
        <w:rPr>
          <w:rFonts w:ascii="Tahoma" w:hAnsi="Tahoma" w:cs="Tahoma"/>
          <w:color w:val="auto"/>
        </w:rPr>
      </w:pPr>
      <w:r w:rsidRPr="00421957">
        <w:rPr>
          <w:rFonts w:ascii="Tahoma" w:hAnsi="Tahoma" w:cs="Tahoma"/>
          <w:color w:val="auto"/>
        </w:rPr>
        <w:t>układanie rur osłonowych dwu</w:t>
      </w:r>
      <w:r w:rsidR="00421957">
        <w:rPr>
          <w:rFonts w:ascii="Tahoma" w:hAnsi="Tahoma" w:cs="Tahoma"/>
          <w:color w:val="auto"/>
        </w:rPr>
        <w:t>dzielnych na istniejącym kablu</w:t>
      </w:r>
      <w:r w:rsidR="00796691">
        <w:rPr>
          <w:rFonts w:ascii="Tahoma" w:hAnsi="Tahoma" w:cs="Tahoma"/>
          <w:color w:val="auto"/>
        </w:rPr>
        <w:t xml:space="preserve"> </w:t>
      </w:r>
      <w:r w:rsidR="007B324B">
        <w:rPr>
          <w:rFonts w:ascii="Tahoma" w:hAnsi="Tahoma" w:cs="Tahoma"/>
          <w:color w:val="auto"/>
        </w:rPr>
        <w:t xml:space="preserve">sieci </w:t>
      </w:r>
      <w:r w:rsidR="007B324B" w:rsidRPr="007B324B">
        <w:rPr>
          <w:rFonts w:ascii="Tahoma" w:hAnsi="Tahoma" w:cs="Tahoma"/>
          <w:color w:val="auto"/>
        </w:rPr>
        <w:t xml:space="preserve">elektroenergetycznej </w:t>
      </w:r>
      <w:r w:rsidR="00796691">
        <w:rPr>
          <w:rFonts w:ascii="Tahoma" w:hAnsi="Tahoma" w:cs="Tahoma"/>
          <w:color w:val="auto"/>
        </w:rPr>
        <w:t>wraz z jego odkopaniem i zasypaniem.</w:t>
      </w:r>
    </w:p>
    <w:p w:rsidR="004B1516" w:rsidRPr="00421957" w:rsidRDefault="004B1516">
      <w:pPr>
        <w:pStyle w:val="Tekstpodstawowy3"/>
        <w:rPr>
          <w:rFonts w:ascii="Tahoma" w:hAnsi="Tahoma" w:cs="Tahoma"/>
          <w:color w:val="auto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1.4. Określenia podstawowe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Kabel - przewód wielożyłowy izolowany, przystosowany do przewodzenia prądu elektrycznego, mogący pracować pod i nad ziemią.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Elektroenergetyczna linia kablowa – kabel wielożyłowy lub wiązka kabli jednożyłowych w układzie wielofazowym albo kilka kabli jedno- lub wielożyłowych połączonych równolegle, łącznie z osprzętem, ułożone na wspólnej trasie i łączące zaciski tych samych dwóch urządzeń elektrycznych jedno- lub wielofazowych.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Trasa kablowa – pas terenu, w którym ułożone są jedna lub więcej linii kablowych.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Osłona kabla – konstrukcja przeznaczona do ochrony kabla przed uszkodzeniami mechanicznymi, chemicznymi i działaniem łuku elektrycznego.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Przykrycie – osłona ułożona nad kablem w celu jego ochrony przed mechanicznym uszkodzeniem od góry.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Przegroda – osłona ułożona wzdłuż kabla w celu oddzielenia go od sąsiedniego kabla lub od innych urządzeń.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Rura dwudzielna - rura z tworzywa termoplastycznego, rura stalowa lub z innego materiału o nie gorszych właściwościach, o konstrukcji umożliwiającej łatwe rozdzielenie rury wzdłuż płaszczyzny przechodzącej przez jej oś wzdłużną i ponowne połączenie obu części, montowana jako osłona rurowa na istniejących kablach.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Skrzyżowanie – takie miejsce na trasie linii kablowej, w którym jakakolwiek część rzutu poziomego linii kablowej przecina lub pokrywa jakąkolwiek część rzutu poziomego innej linii kablowej lub innego urządzenia podziemnego.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Zbliżenie – takie miejsce na trasie linii kablowej, w którym odległość między linią kablową, urządzeniem podziemnym lub drogą komunikacyjną itp. jest mniejsza niż odległość dopuszczalna dla danych warunków układania bez stosowania przegród lub osłon zabezpieczających i w których nie występuje skrzyżowanie.</w:t>
      </w:r>
    </w:p>
    <w:p w:rsidR="004B1516" w:rsidRPr="00421957" w:rsidRDefault="00387713">
      <w:pPr>
        <w:pStyle w:val="Akapitzlist"/>
        <w:numPr>
          <w:ilvl w:val="2"/>
          <w:numId w:val="2"/>
        </w:numPr>
        <w:ind w:left="567" w:hanging="567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Przepust kablowy – konstrukcja o przekroju okrągłym przeznaczona do ochrony kabla przed uszkodzeniami mechanicznymi, chemicznymi i działaniem łuku e</w:t>
      </w:r>
      <w:r w:rsidR="007908CC">
        <w:rPr>
          <w:rFonts w:ascii="Tahoma" w:hAnsi="Tahoma" w:cs="Tahoma"/>
          <w:spacing w:val="-3"/>
          <w:sz w:val="20"/>
        </w:rPr>
        <w:t>lektrycznego.</w:t>
      </w:r>
    </w:p>
    <w:p w:rsidR="004B1516" w:rsidRPr="00421957" w:rsidRDefault="004B1516">
      <w:pPr>
        <w:ind w:left="564" w:hanging="564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1.5. Ogólne wymagania dotyczące Robót</w:t>
      </w:r>
    </w:p>
    <w:p w:rsidR="004B1516" w:rsidRPr="00421957" w:rsidRDefault="00387713">
      <w:pPr>
        <w:outlineLvl w:val="0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Ogólne wymagania dotyczące robót podano w  </w:t>
      </w:r>
      <w:proofErr w:type="spellStart"/>
      <w:r w:rsidRPr="00421957">
        <w:rPr>
          <w:rFonts w:ascii="Tahoma" w:hAnsi="Tahoma" w:cs="Tahoma"/>
          <w:sz w:val="20"/>
        </w:rPr>
        <w:t>STWiORB</w:t>
      </w:r>
      <w:proofErr w:type="spellEnd"/>
      <w:r w:rsidRPr="00421957">
        <w:rPr>
          <w:rFonts w:ascii="Tahoma" w:hAnsi="Tahoma" w:cs="Tahoma"/>
          <w:sz w:val="20"/>
        </w:rPr>
        <w:t xml:space="preserve"> D-M-00.00.00 „Wymagania ogólne” pkt. 1.5.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2. MATERIAŁY</w:t>
      </w: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2.1. Ogólne wymagania dotyczące materiałów</w:t>
      </w:r>
    </w:p>
    <w:p w:rsidR="004B1516" w:rsidRPr="00421957" w:rsidRDefault="00387713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Ogólne wymagania dotyczące materiałów, ich pozyskiwania i składowania podano w </w:t>
      </w:r>
      <w:proofErr w:type="spellStart"/>
      <w:r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Pr="00421957">
        <w:rPr>
          <w:rFonts w:ascii="Tahoma" w:hAnsi="Tahoma" w:cs="Tahoma"/>
          <w:spacing w:val="-3"/>
          <w:sz w:val="20"/>
        </w:rPr>
        <w:t xml:space="preserve"> DM.00.00.00 "Wymagania ogólne".</w:t>
      </w:r>
    </w:p>
    <w:p w:rsidR="004B1516" w:rsidRDefault="004B1516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9E6832" w:rsidRDefault="009E6832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9E6832" w:rsidRPr="00421957" w:rsidRDefault="009E6832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lastRenderedPageBreak/>
        <w:t>2.2. Rury</w:t>
      </w:r>
    </w:p>
    <w:p w:rsidR="007B324B" w:rsidRDefault="007B324B" w:rsidP="00BC0848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Należy stosować rury dwudzielne </w:t>
      </w:r>
      <w:r w:rsidR="00A93327">
        <w:rPr>
          <w:rFonts w:ascii="Tahoma" w:hAnsi="Tahoma" w:cs="Tahoma"/>
          <w:sz w:val="20"/>
        </w:rPr>
        <w:t xml:space="preserve">o średnicy zewnętrznej 110 mm i wewnętrznej 100 mm </w:t>
      </w:r>
      <w:r w:rsidR="00BC0848">
        <w:rPr>
          <w:rFonts w:ascii="Tahoma" w:hAnsi="Tahoma" w:cs="Tahoma"/>
          <w:sz w:val="20"/>
        </w:rPr>
        <w:t xml:space="preserve"> o o</w:t>
      </w:r>
      <w:r w:rsidR="00BC0848" w:rsidRPr="00BC0848">
        <w:rPr>
          <w:rFonts w:ascii="Tahoma" w:hAnsi="Tahoma" w:cs="Tahoma"/>
          <w:sz w:val="20"/>
        </w:rPr>
        <w:t>dporno</w:t>
      </w:r>
      <w:r w:rsidR="00BC0848">
        <w:rPr>
          <w:rFonts w:ascii="Tahoma" w:hAnsi="Tahoma" w:cs="Tahoma" w:hint="eastAsia"/>
          <w:sz w:val="20"/>
        </w:rPr>
        <w:t>ś</w:t>
      </w:r>
      <w:r w:rsidR="00BC0848">
        <w:rPr>
          <w:rFonts w:ascii="Tahoma" w:hAnsi="Tahoma" w:cs="Tahoma"/>
          <w:sz w:val="20"/>
        </w:rPr>
        <w:t>ci</w:t>
      </w:r>
      <w:r w:rsidR="00BC0848" w:rsidRPr="00BC0848">
        <w:rPr>
          <w:rFonts w:ascii="Tahoma" w:hAnsi="Tahoma" w:cs="Tahoma"/>
          <w:sz w:val="20"/>
        </w:rPr>
        <w:t xml:space="preserve"> na </w:t>
      </w:r>
      <w:r w:rsidR="00BC0848" w:rsidRPr="00BC0848">
        <w:rPr>
          <w:rFonts w:ascii="Tahoma" w:hAnsi="Tahoma" w:cs="Tahoma" w:hint="eastAsia"/>
          <w:sz w:val="20"/>
        </w:rPr>
        <w:t>ś</w:t>
      </w:r>
      <w:r w:rsidR="00BC0848" w:rsidRPr="00BC0848">
        <w:rPr>
          <w:rFonts w:ascii="Tahoma" w:hAnsi="Tahoma" w:cs="Tahoma"/>
          <w:sz w:val="20"/>
        </w:rPr>
        <w:t>ciskanie</w:t>
      </w:r>
      <w:r w:rsidR="00BC0848">
        <w:rPr>
          <w:rFonts w:ascii="Tahoma" w:hAnsi="Tahoma" w:cs="Tahoma"/>
          <w:sz w:val="20"/>
        </w:rPr>
        <w:t xml:space="preserve"> </w:t>
      </w:r>
      <w:r w:rsidR="00BC0848" w:rsidRPr="00BC0848">
        <w:rPr>
          <w:rFonts w:ascii="Tahoma" w:hAnsi="Tahoma" w:cs="Tahoma"/>
          <w:sz w:val="20"/>
        </w:rPr>
        <w:t>wg PN-EN 61386-24</w:t>
      </w:r>
      <w:r w:rsidR="00127608">
        <w:rPr>
          <w:rFonts w:ascii="Tahoma" w:hAnsi="Tahoma" w:cs="Tahoma"/>
          <w:sz w:val="20"/>
        </w:rPr>
        <w:t>:2010</w:t>
      </w:r>
      <w:r w:rsidR="00BC0848">
        <w:rPr>
          <w:rFonts w:ascii="Tahoma" w:hAnsi="Tahoma" w:cs="Tahoma"/>
          <w:sz w:val="20"/>
        </w:rPr>
        <w:t xml:space="preserve"> min. N250</w:t>
      </w:r>
      <w:r w:rsidR="00BC0848" w:rsidRPr="00BC0848">
        <w:rPr>
          <w:rFonts w:ascii="Tahoma" w:hAnsi="Tahoma" w:cs="Tahoma"/>
          <w:sz w:val="20"/>
        </w:rPr>
        <w:t xml:space="preserve"> </w:t>
      </w:r>
      <w:r w:rsidR="00BC0848">
        <w:rPr>
          <w:rFonts w:ascii="Tahoma" w:hAnsi="Tahoma" w:cs="Tahoma"/>
          <w:sz w:val="20"/>
        </w:rPr>
        <w:t>i s</w:t>
      </w:r>
      <w:r w:rsidR="00BC0848" w:rsidRPr="00BC0848">
        <w:rPr>
          <w:rFonts w:ascii="Tahoma" w:hAnsi="Tahoma" w:cs="Tahoma"/>
          <w:sz w:val="20"/>
        </w:rPr>
        <w:t>ztywno</w:t>
      </w:r>
      <w:r w:rsidR="00BC0848" w:rsidRPr="00BC0848">
        <w:rPr>
          <w:rFonts w:ascii="Tahoma" w:hAnsi="Tahoma" w:cs="Tahoma" w:hint="eastAsia"/>
          <w:sz w:val="20"/>
        </w:rPr>
        <w:t>ść</w:t>
      </w:r>
      <w:r w:rsidR="00BC0848">
        <w:rPr>
          <w:rFonts w:ascii="Tahoma" w:hAnsi="Tahoma" w:cs="Tahoma"/>
          <w:sz w:val="20"/>
        </w:rPr>
        <w:t xml:space="preserve"> obwodowej SN wg </w:t>
      </w:r>
      <w:r w:rsidR="00A01996" w:rsidRPr="00A01996">
        <w:rPr>
          <w:rFonts w:ascii="Tahoma" w:hAnsi="Tahoma" w:cs="Tahoma"/>
          <w:sz w:val="20"/>
        </w:rPr>
        <w:t>PN-EN ISO 9969:2016-02</w:t>
      </w:r>
      <w:r w:rsidR="00127608">
        <w:rPr>
          <w:rFonts w:ascii="Tahoma" w:hAnsi="Tahoma" w:cs="Tahoma"/>
          <w:sz w:val="20"/>
        </w:rPr>
        <w:t xml:space="preserve"> </w:t>
      </w:r>
      <w:r w:rsidR="00BC0848">
        <w:rPr>
          <w:rFonts w:ascii="Tahoma" w:hAnsi="Tahoma" w:cs="Tahoma"/>
          <w:sz w:val="20"/>
        </w:rPr>
        <w:t xml:space="preserve">min. </w:t>
      </w:r>
      <w:r w:rsidR="00127608">
        <w:rPr>
          <w:rFonts w:ascii="Tahoma" w:hAnsi="Tahoma" w:cs="Tahoma"/>
          <w:sz w:val="20"/>
        </w:rPr>
        <w:t>5</w:t>
      </w:r>
      <w:r w:rsidR="00BC0848">
        <w:rPr>
          <w:rFonts w:ascii="Tahoma" w:hAnsi="Tahoma" w:cs="Tahoma"/>
          <w:sz w:val="20"/>
        </w:rPr>
        <w:t xml:space="preserve"> </w:t>
      </w:r>
      <w:proofErr w:type="spellStart"/>
      <w:r w:rsidR="00BC0848">
        <w:rPr>
          <w:rFonts w:ascii="Tahoma" w:hAnsi="Tahoma" w:cs="Tahoma"/>
          <w:sz w:val="20"/>
        </w:rPr>
        <w:t>kN</w:t>
      </w:r>
      <w:proofErr w:type="spellEnd"/>
      <w:r w:rsidR="00BC0848">
        <w:rPr>
          <w:rFonts w:ascii="Tahoma" w:hAnsi="Tahoma" w:cs="Tahoma"/>
          <w:sz w:val="20"/>
        </w:rPr>
        <w:t>/m2,</w:t>
      </w:r>
      <w:r w:rsidR="00BC0848" w:rsidRPr="00BC0848">
        <w:rPr>
          <w:rFonts w:ascii="Tahoma" w:hAnsi="Tahoma" w:cs="Tahoma"/>
          <w:sz w:val="20"/>
        </w:rPr>
        <w:t xml:space="preserve"> </w:t>
      </w:r>
      <w:r w:rsidR="00A93327">
        <w:rPr>
          <w:rFonts w:ascii="Tahoma" w:hAnsi="Tahoma" w:cs="Tahoma"/>
          <w:sz w:val="20"/>
        </w:rPr>
        <w:t xml:space="preserve">z </w:t>
      </w:r>
      <w:r w:rsidRPr="007B324B">
        <w:rPr>
          <w:rFonts w:ascii="Tahoma" w:hAnsi="Tahoma" w:cs="Tahoma"/>
          <w:sz w:val="20"/>
        </w:rPr>
        <w:t>polietylen</w:t>
      </w:r>
      <w:r w:rsidR="00A93327">
        <w:rPr>
          <w:rFonts w:ascii="Tahoma" w:hAnsi="Tahoma" w:cs="Tahoma"/>
          <w:sz w:val="20"/>
        </w:rPr>
        <w:t>u</w:t>
      </w:r>
      <w:r w:rsidRPr="007B324B">
        <w:rPr>
          <w:rFonts w:ascii="Tahoma" w:hAnsi="Tahoma" w:cs="Tahoma"/>
          <w:sz w:val="20"/>
        </w:rPr>
        <w:t xml:space="preserve"> wysokiej g</w:t>
      </w:r>
      <w:r w:rsidRPr="007B324B">
        <w:rPr>
          <w:rFonts w:ascii="Tahoma" w:hAnsi="Tahoma" w:cs="Tahoma" w:hint="eastAsia"/>
          <w:sz w:val="20"/>
        </w:rPr>
        <w:t>ę</w:t>
      </w:r>
      <w:r w:rsidRPr="007B324B">
        <w:rPr>
          <w:rFonts w:ascii="Tahoma" w:hAnsi="Tahoma" w:cs="Tahoma"/>
          <w:sz w:val="20"/>
        </w:rPr>
        <w:t>sto</w:t>
      </w:r>
      <w:r w:rsidRPr="007B324B">
        <w:rPr>
          <w:rFonts w:ascii="Tahoma" w:hAnsi="Tahoma" w:cs="Tahoma" w:hint="eastAsia"/>
          <w:sz w:val="20"/>
        </w:rPr>
        <w:t>ś</w:t>
      </w:r>
      <w:r w:rsidRPr="007B324B">
        <w:rPr>
          <w:rFonts w:ascii="Tahoma" w:hAnsi="Tahoma" w:cs="Tahoma"/>
          <w:sz w:val="20"/>
        </w:rPr>
        <w:t>ci HDPE o nast</w:t>
      </w:r>
      <w:r w:rsidRPr="007B324B">
        <w:rPr>
          <w:rFonts w:ascii="Tahoma" w:hAnsi="Tahoma" w:cs="Tahoma" w:hint="eastAsia"/>
          <w:sz w:val="20"/>
        </w:rPr>
        <w:t>ę</w:t>
      </w:r>
      <w:r w:rsidRPr="007B324B">
        <w:rPr>
          <w:rFonts w:ascii="Tahoma" w:hAnsi="Tahoma" w:cs="Tahoma"/>
          <w:sz w:val="20"/>
        </w:rPr>
        <w:t>puj</w:t>
      </w:r>
      <w:r w:rsidRPr="007B324B">
        <w:rPr>
          <w:rFonts w:ascii="Tahoma" w:hAnsi="Tahoma" w:cs="Tahoma" w:hint="eastAsia"/>
          <w:sz w:val="20"/>
        </w:rPr>
        <w:t>ą</w:t>
      </w:r>
      <w:r w:rsidRPr="007B324B">
        <w:rPr>
          <w:rFonts w:ascii="Tahoma" w:hAnsi="Tahoma" w:cs="Tahoma"/>
          <w:sz w:val="20"/>
        </w:rPr>
        <w:t>cych w</w:t>
      </w:r>
      <w:r w:rsidRPr="007B324B">
        <w:rPr>
          <w:rFonts w:ascii="Tahoma" w:hAnsi="Tahoma" w:cs="Tahoma" w:hint="eastAsia"/>
          <w:sz w:val="20"/>
        </w:rPr>
        <w:t>ł</w:t>
      </w:r>
      <w:r w:rsidRPr="007B324B">
        <w:rPr>
          <w:rFonts w:ascii="Tahoma" w:hAnsi="Tahoma" w:cs="Tahoma"/>
          <w:sz w:val="20"/>
        </w:rPr>
        <w:t>a</w:t>
      </w:r>
      <w:r w:rsidRPr="007B324B">
        <w:rPr>
          <w:rFonts w:ascii="Tahoma" w:hAnsi="Tahoma" w:cs="Tahoma" w:hint="eastAsia"/>
          <w:sz w:val="20"/>
        </w:rPr>
        <w:t>ś</w:t>
      </w:r>
      <w:r w:rsidRPr="007B324B">
        <w:rPr>
          <w:rFonts w:ascii="Tahoma" w:hAnsi="Tahoma" w:cs="Tahoma"/>
          <w:sz w:val="20"/>
        </w:rPr>
        <w:t>ciwo</w:t>
      </w:r>
      <w:r w:rsidRPr="007B324B">
        <w:rPr>
          <w:rFonts w:ascii="Tahoma" w:hAnsi="Tahoma" w:cs="Tahoma" w:hint="eastAsia"/>
          <w:sz w:val="20"/>
        </w:rPr>
        <w:t>ś</w:t>
      </w:r>
      <w:r w:rsidR="00A93327">
        <w:rPr>
          <w:rFonts w:ascii="Tahoma" w:hAnsi="Tahoma" w:cs="Tahoma"/>
          <w:sz w:val="20"/>
        </w:rPr>
        <w:t>ciach:</w:t>
      </w:r>
    </w:p>
    <w:p w:rsidR="00A93327" w:rsidRDefault="00A93327" w:rsidP="002556A2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0"/>
        </w:rPr>
      </w:pPr>
      <w:r w:rsidRPr="00A93327">
        <w:rPr>
          <w:rFonts w:ascii="Tahoma" w:hAnsi="Tahoma" w:cs="Tahoma"/>
          <w:sz w:val="20"/>
        </w:rPr>
        <w:t>g</w:t>
      </w:r>
      <w:r w:rsidRPr="00A93327">
        <w:rPr>
          <w:rFonts w:ascii="Tahoma" w:hAnsi="Tahoma" w:cs="Tahoma" w:hint="eastAsia"/>
          <w:sz w:val="20"/>
        </w:rPr>
        <w:t>ę</w:t>
      </w:r>
      <w:r w:rsidRPr="00A93327">
        <w:rPr>
          <w:rFonts w:ascii="Tahoma" w:hAnsi="Tahoma" w:cs="Tahoma"/>
          <w:sz w:val="20"/>
        </w:rPr>
        <w:t>sto</w:t>
      </w:r>
      <w:r w:rsidRPr="00A93327">
        <w:rPr>
          <w:rFonts w:ascii="Tahoma" w:hAnsi="Tahoma" w:cs="Tahoma" w:hint="eastAsia"/>
          <w:sz w:val="20"/>
        </w:rPr>
        <w:t>ść</w:t>
      </w:r>
      <w:r w:rsidRPr="00A93327">
        <w:rPr>
          <w:rFonts w:ascii="Tahoma" w:hAnsi="Tahoma" w:cs="Tahoma"/>
          <w:sz w:val="20"/>
        </w:rPr>
        <w:t xml:space="preserve"> nie mniejsza ni</w:t>
      </w:r>
      <w:r w:rsidRPr="00A93327">
        <w:rPr>
          <w:rFonts w:ascii="Tahoma" w:hAnsi="Tahoma" w:cs="Tahoma" w:hint="eastAsia"/>
          <w:sz w:val="20"/>
        </w:rPr>
        <w:t>ż</w:t>
      </w:r>
      <w:r w:rsidRPr="00A93327">
        <w:rPr>
          <w:rFonts w:ascii="Tahoma" w:hAnsi="Tahoma" w:cs="Tahoma"/>
          <w:sz w:val="20"/>
        </w:rPr>
        <w:t xml:space="preserve"> 0,942 [g/cm</w:t>
      </w:r>
      <w:r w:rsidRPr="00A93327">
        <w:rPr>
          <w:rFonts w:ascii="Tahoma" w:hAnsi="Tahoma" w:cs="Tahoma"/>
          <w:sz w:val="20"/>
          <w:vertAlign w:val="superscript"/>
        </w:rPr>
        <w:t>3</w:t>
      </w:r>
      <w:r w:rsidRPr="00A93327">
        <w:rPr>
          <w:rFonts w:ascii="Tahoma" w:hAnsi="Tahoma" w:cs="Tahoma"/>
          <w:sz w:val="20"/>
        </w:rPr>
        <w:t>],</w:t>
      </w:r>
    </w:p>
    <w:p w:rsidR="00A93327" w:rsidRDefault="00A93327" w:rsidP="002556A2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0"/>
        </w:rPr>
      </w:pPr>
      <w:r w:rsidRPr="00A93327">
        <w:rPr>
          <w:rFonts w:ascii="Tahoma" w:hAnsi="Tahoma" w:cs="Tahoma"/>
          <w:sz w:val="20"/>
        </w:rPr>
        <w:t>wsp</w:t>
      </w:r>
      <w:r w:rsidRPr="00A93327">
        <w:rPr>
          <w:rFonts w:ascii="Tahoma" w:hAnsi="Tahoma" w:cs="Tahoma" w:hint="eastAsia"/>
          <w:sz w:val="20"/>
        </w:rPr>
        <w:t>ół</w:t>
      </w:r>
      <w:r w:rsidRPr="00A93327">
        <w:rPr>
          <w:rFonts w:ascii="Tahoma" w:hAnsi="Tahoma" w:cs="Tahoma"/>
          <w:sz w:val="20"/>
        </w:rPr>
        <w:t>czynnik p</w:t>
      </w:r>
      <w:r w:rsidRPr="00A93327">
        <w:rPr>
          <w:rFonts w:ascii="Tahoma" w:hAnsi="Tahoma" w:cs="Tahoma" w:hint="eastAsia"/>
          <w:sz w:val="20"/>
        </w:rPr>
        <w:t>ł</w:t>
      </w:r>
      <w:r w:rsidRPr="00A93327">
        <w:rPr>
          <w:rFonts w:ascii="Tahoma" w:hAnsi="Tahoma" w:cs="Tahoma"/>
          <w:sz w:val="20"/>
        </w:rPr>
        <w:t>yni</w:t>
      </w:r>
      <w:r w:rsidRPr="00A93327">
        <w:rPr>
          <w:rFonts w:ascii="Tahoma" w:hAnsi="Tahoma" w:cs="Tahoma" w:hint="eastAsia"/>
          <w:sz w:val="20"/>
        </w:rPr>
        <w:t>ę</w:t>
      </w:r>
      <w:r w:rsidRPr="00A93327">
        <w:rPr>
          <w:rFonts w:ascii="Tahoma" w:hAnsi="Tahoma" w:cs="Tahoma"/>
          <w:sz w:val="20"/>
        </w:rPr>
        <w:t xml:space="preserve">cia: 0,15 </w:t>
      </w:r>
      <w:r w:rsidRPr="00A93327">
        <w:rPr>
          <w:rFonts w:ascii="Tahoma" w:hAnsi="Tahoma" w:cs="Tahoma" w:hint="eastAsia"/>
          <w:sz w:val="20"/>
        </w:rPr>
        <w:t>÷</w:t>
      </w:r>
      <w:r w:rsidRPr="00A93327">
        <w:rPr>
          <w:rFonts w:ascii="Tahoma" w:hAnsi="Tahoma" w:cs="Tahoma"/>
          <w:sz w:val="20"/>
        </w:rPr>
        <w:t xml:space="preserve"> 0,5 [g/10 min] dla masy obci</w:t>
      </w:r>
      <w:r w:rsidRPr="00A93327">
        <w:rPr>
          <w:rFonts w:ascii="Tahoma" w:hAnsi="Tahoma" w:cs="Tahoma" w:hint="eastAsia"/>
          <w:sz w:val="20"/>
        </w:rPr>
        <w:t>ąż</w:t>
      </w:r>
      <w:r w:rsidRPr="00A93327">
        <w:rPr>
          <w:rFonts w:ascii="Tahoma" w:hAnsi="Tahoma" w:cs="Tahoma"/>
          <w:sz w:val="20"/>
        </w:rPr>
        <w:t>aj</w:t>
      </w:r>
      <w:r w:rsidRPr="00A93327">
        <w:rPr>
          <w:rFonts w:ascii="Tahoma" w:hAnsi="Tahoma" w:cs="Tahoma" w:hint="eastAsia"/>
          <w:sz w:val="20"/>
        </w:rPr>
        <w:t>ą</w:t>
      </w:r>
      <w:r w:rsidRPr="00A93327">
        <w:rPr>
          <w:rFonts w:ascii="Tahoma" w:hAnsi="Tahoma" w:cs="Tahoma"/>
          <w:sz w:val="20"/>
        </w:rPr>
        <w:t>cej 2,16 kg i temperatury 190</w:t>
      </w:r>
      <w:r w:rsidRPr="00A93327">
        <w:rPr>
          <w:rFonts w:ascii="Tahoma" w:hAnsi="Tahoma" w:cs="Tahoma" w:hint="eastAsia"/>
          <w:sz w:val="20"/>
        </w:rPr>
        <w:t>°</w:t>
      </w:r>
      <w:r w:rsidRPr="00A93327">
        <w:rPr>
          <w:rFonts w:ascii="Tahoma" w:hAnsi="Tahoma" w:cs="Tahoma"/>
          <w:sz w:val="20"/>
        </w:rPr>
        <w:t>C wg ISO 1133,</w:t>
      </w:r>
    </w:p>
    <w:p w:rsidR="00A93327" w:rsidRDefault="00A93327" w:rsidP="002556A2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0"/>
        </w:rPr>
      </w:pPr>
      <w:r w:rsidRPr="00A93327">
        <w:rPr>
          <w:rFonts w:ascii="Tahoma" w:hAnsi="Tahoma" w:cs="Tahoma"/>
          <w:sz w:val="20"/>
        </w:rPr>
        <w:t>modu</w:t>
      </w:r>
      <w:r w:rsidRPr="00A93327">
        <w:rPr>
          <w:rFonts w:ascii="Tahoma" w:hAnsi="Tahoma" w:cs="Tahoma" w:hint="eastAsia"/>
          <w:sz w:val="20"/>
        </w:rPr>
        <w:t>ł</w:t>
      </w:r>
      <w:r w:rsidRPr="00A93327">
        <w:rPr>
          <w:rFonts w:ascii="Tahoma" w:hAnsi="Tahoma" w:cs="Tahoma"/>
          <w:sz w:val="20"/>
        </w:rPr>
        <w:t xml:space="preserve"> spr</w:t>
      </w:r>
      <w:r w:rsidRPr="00A93327">
        <w:rPr>
          <w:rFonts w:ascii="Tahoma" w:hAnsi="Tahoma" w:cs="Tahoma" w:hint="eastAsia"/>
          <w:sz w:val="20"/>
        </w:rPr>
        <w:t>ęż</w:t>
      </w:r>
      <w:r w:rsidRPr="00A93327">
        <w:rPr>
          <w:rFonts w:ascii="Tahoma" w:hAnsi="Tahoma" w:cs="Tahoma"/>
          <w:sz w:val="20"/>
        </w:rPr>
        <w:t>ysto</w:t>
      </w:r>
      <w:r w:rsidRPr="00A93327">
        <w:rPr>
          <w:rFonts w:ascii="Tahoma" w:hAnsi="Tahoma" w:cs="Tahoma" w:hint="eastAsia"/>
          <w:sz w:val="20"/>
        </w:rPr>
        <w:t>ś</w:t>
      </w:r>
      <w:r w:rsidRPr="00A93327">
        <w:rPr>
          <w:rFonts w:ascii="Tahoma" w:hAnsi="Tahoma" w:cs="Tahoma"/>
          <w:sz w:val="20"/>
        </w:rPr>
        <w:t xml:space="preserve">ci: 800 </w:t>
      </w:r>
      <w:r w:rsidRPr="00A93327">
        <w:rPr>
          <w:rFonts w:ascii="Tahoma" w:hAnsi="Tahoma" w:cs="Tahoma" w:hint="eastAsia"/>
          <w:sz w:val="20"/>
        </w:rPr>
        <w:t>÷</w:t>
      </w:r>
      <w:r w:rsidRPr="00A93327">
        <w:rPr>
          <w:rFonts w:ascii="Tahoma" w:hAnsi="Tahoma" w:cs="Tahoma"/>
          <w:sz w:val="20"/>
        </w:rPr>
        <w:t xml:space="preserve"> 1200 [</w:t>
      </w:r>
      <w:proofErr w:type="spellStart"/>
      <w:r w:rsidRPr="00A93327">
        <w:rPr>
          <w:rFonts w:ascii="Tahoma" w:hAnsi="Tahoma" w:cs="Tahoma"/>
          <w:sz w:val="20"/>
        </w:rPr>
        <w:t>MPa</w:t>
      </w:r>
      <w:proofErr w:type="spellEnd"/>
      <w:r w:rsidRPr="00A93327">
        <w:rPr>
          <w:rFonts w:ascii="Tahoma" w:hAnsi="Tahoma" w:cs="Tahoma"/>
          <w:sz w:val="20"/>
        </w:rPr>
        <w:t>],</w:t>
      </w:r>
    </w:p>
    <w:p w:rsidR="00BC0848" w:rsidRDefault="00BC0848" w:rsidP="002556A2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0"/>
        </w:rPr>
      </w:pPr>
      <w:r w:rsidRPr="00BC0848">
        <w:rPr>
          <w:rFonts w:ascii="Tahoma" w:hAnsi="Tahoma" w:cs="Tahoma"/>
          <w:sz w:val="20"/>
        </w:rPr>
        <w:t>temperaturowy zakres stosowania: -30</w:t>
      </w:r>
      <w:r w:rsidRPr="00BC0848">
        <w:rPr>
          <w:rFonts w:ascii="Tahoma" w:hAnsi="Tahoma" w:cs="Tahoma" w:hint="eastAsia"/>
          <w:sz w:val="20"/>
        </w:rPr>
        <w:t>°</w:t>
      </w:r>
      <w:r w:rsidRPr="00BC0848">
        <w:rPr>
          <w:rFonts w:ascii="Tahoma" w:hAnsi="Tahoma" w:cs="Tahoma"/>
          <w:sz w:val="20"/>
        </w:rPr>
        <w:t>C do +75</w:t>
      </w:r>
      <w:r w:rsidRPr="00BC0848">
        <w:rPr>
          <w:rFonts w:ascii="Tahoma" w:hAnsi="Tahoma" w:cs="Tahoma" w:hint="eastAsia"/>
          <w:sz w:val="20"/>
        </w:rPr>
        <w:t>°</w:t>
      </w:r>
      <w:r w:rsidRPr="00BC0848">
        <w:rPr>
          <w:rFonts w:ascii="Tahoma" w:hAnsi="Tahoma" w:cs="Tahoma"/>
          <w:sz w:val="20"/>
        </w:rPr>
        <w:t>C,</w:t>
      </w:r>
    </w:p>
    <w:p w:rsidR="00BC0848" w:rsidRPr="00A93327" w:rsidRDefault="00BC0848" w:rsidP="002556A2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0"/>
        </w:rPr>
      </w:pPr>
      <w:r w:rsidRPr="00BC0848">
        <w:rPr>
          <w:rFonts w:ascii="Tahoma" w:hAnsi="Tahoma" w:cs="Tahoma"/>
          <w:sz w:val="20"/>
        </w:rPr>
        <w:t>wyd</w:t>
      </w:r>
      <w:r w:rsidRPr="00BC0848">
        <w:rPr>
          <w:rFonts w:ascii="Tahoma" w:hAnsi="Tahoma" w:cs="Tahoma" w:hint="eastAsia"/>
          <w:sz w:val="20"/>
        </w:rPr>
        <w:t>ł</w:t>
      </w:r>
      <w:r w:rsidRPr="00BC0848">
        <w:rPr>
          <w:rFonts w:ascii="Tahoma" w:hAnsi="Tahoma" w:cs="Tahoma"/>
          <w:sz w:val="20"/>
        </w:rPr>
        <w:t>u</w:t>
      </w:r>
      <w:r w:rsidRPr="00BC0848">
        <w:rPr>
          <w:rFonts w:ascii="Tahoma" w:hAnsi="Tahoma" w:cs="Tahoma" w:hint="eastAsia"/>
          <w:sz w:val="20"/>
        </w:rPr>
        <w:t>ż</w:t>
      </w:r>
      <w:r w:rsidRPr="00BC0848">
        <w:rPr>
          <w:rFonts w:ascii="Tahoma" w:hAnsi="Tahoma" w:cs="Tahoma"/>
          <w:sz w:val="20"/>
        </w:rPr>
        <w:t>enie w punkcie zerwania &gt; 800%,</w:t>
      </w:r>
    </w:p>
    <w:p w:rsidR="00941EDC" w:rsidRPr="00941EDC" w:rsidRDefault="00941EDC" w:rsidP="00941EDC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Należy stosować rury w kolorze niebieskim dla ochrony</w:t>
      </w:r>
      <w:r w:rsidRPr="00941EDC">
        <w:rPr>
          <w:rFonts w:ascii="Tahoma" w:hAnsi="Tahoma" w:cs="Tahoma"/>
          <w:sz w:val="20"/>
        </w:rPr>
        <w:t xml:space="preserve"> kabli niskiego napi</w:t>
      </w:r>
      <w:r w:rsidRPr="00941EDC">
        <w:rPr>
          <w:rFonts w:ascii="Tahoma" w:hAnsi="Tahoma" w:cs="Tahoma" w:hint="eastAsia"/>
          <w:sz w:val="20"/>
        </w:rPr>
        <w:t>ę</w:t>
      </w:r>
      <w:r>
        <w:rPr>
          <w:rFonts w:ascii="Tahoma" w:hAnsi="Tahoma" w:cs="Tahoma"/>
          <w:sz w:val="20"/>
        </w:rPr>
        <w:t>cia</w:t>
      </w:r>
      <w:r w:rsidRPr="00941EDC">
        <w:rPr>
          <w:rFonts w:ascii="Tahoma" w:hAnsi="Tahoma" w:cs="Tahoma"/>
          <w:sz w:val="20"/>
        </w:rPr>
        <w:t xml:space="preserve"> i </w:t>
      </w:r>
      <w:r>
        <w:rPr>
          <w:rFonts w:ascii="Tahoma" w:hAnsi="Tahoma" w:cs="Tahoma"/>
          <w:sz w:val="20"/>
        </w:rPr>
        <w:t xml:space="preserve">w kolorze </w:t>
      </w:r>
      <w:r w:rsidRPr="00941EDC">
        <w:rPr>
          <w:rFonts w:ascii="Tahoma" w:hAnsi="Tahoma" w:cs="Tahoma"/>
          <w:sz w:val="20"/>
        </w:rPr>
        <w:t>czerwonym</w:t>
      </w:r>
    </w:p>
    <w:p w:rsidR="00941EDC" w:rsidRDefault="00941EDC" w:rsidP="00941EDC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dla</w:t>
      </w:r>
      <w:r w:rsidRPr="00941EDC">
        <w:rPr>
          <w:rFonts w:ascii="Tahoma" w:hAnsi="Tahoma" w:cs="Tahoma"/>
          <w:sz w:val="20"/>
        </w:rPr>
        <w:t xml:space="preserve"> ochrony kabli </w:t>
      </w:r>
      <w:r w:rsidRPr="00941EDC">
        <w:rPr>
          <w:rFonts w:ascii="Tahoma" w:hAnsi="Tahoma" w:cs="Tahoma" w:hint="eastAsia"/>
          <w:sz w:val="20"/>
        </w:rPr>
        <w:t>ś</w:t>
      </w:r>
      <w:r w:rsidRPr="00941EDC">
        <w:rPr>
          <w:rFonts w:ascii="Tahoma" w:hAnsi="Tahoma" w:cs="Tahoma"/>
          <w:sz w:val="20"/>
        </w:rPr>
        <w:t>redniego napi</w:t>
      </w:r>
      <w:r w:rsidRPr="00941EDC">
        <w:rPr>
          <w:rFonts w:ascii="Tahoma" w:hAnsi="Tahoma" w:cs="Tahoma" w:hint="eastAsia"/>
          <w:sz w:val="20"/>
        </w:rPr>
        <w:t>ę</w:t>
      </w:r>
      <w:r>
        <w:rPr>
          <w:rFonts w:ascii="Tahoma" w:hAnsi="Tahoma" w:cs="Tahoma"/>
          <w:sz w:val="20"/>
        </w:rPr>
        <w:t>cia</w:t>
      </w:r>
      <w:r w:rsidRPr="00941EDC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Zastosowane rury powinny wykazywać </w:t>
      </w:r>
      <w:r w:rsidRPr="00941EDC">
        <w:rPr>
          <w:rFonts w:ascii="Tahoma" w:hAnsi="Tahoma" w:cs="Tahoma"/>
          <w:sz w:val="20"/>
        </w:rPr>
        <w:t>odporno</w:t>
      </w:r>
      <w:r w:rsidRPr="00941EDC">
        <w:rPr>
          <w:rFonts w:ascii="Tahoma" w:hAnsi="Tahoma" w:cs="Tahoma" w:hint="eastAsia"/>
          <w:sz w:val="20"/>
        </w:rPr>
        <w:t>ść</w:t>
      </w:r>
      <w:r w:rsidRPr="00941EDC">
        <w:rPr>
          <w:rFonts w:ascii="Tahoma" w:hAnsi="Tahoma" w:cs="Tahoma"/>
          <w:sz w:val="20"/>
        </w:rPr>
        <w:t xml:space="preserve"> na wi</w:t>
      </w:r>
      <w:r w:rsidRPr="00941EDC">
        <w:rPr>
          <w:rFonts w:ascii="Tahoma" w:hAnsi="Tahoma" w:cs="Tahoma" w:hint="eastAsia"/>
          <w:sz w:val="20"/>
        </w:rPr>
        <w:t>ę</w:t>
      </w:r>
      <w:r w:rsidRPr="00941EDC">
        <w:rPr>
          <w:rFonts w:ascii="Tahoma" w:hAnsi="Tahoma" w:cs="Tahoma"/>
          <w:sz w:val="20"/>
        </w:rPr>
        <w:t>kszo</w:t>
      </w:r>
      <w:r w:rsidRPr="00941EDC">
        <w:rPr>
          <w:rFonts w:ascii="Tahoma" w:hAnsi="Tahoma" w:cs="Tahoma" w:hint="eastAsia"/>
          <w:sz w:val="20"/>
        </w:rPr>
        <w:t>ść</w:t>
      </w:r>
      <w:r w:rsidRPr="00941EDC">
        <w:rPr>
          <w:rFonts w:ascii="Tahoma" w:hAnsi="Tahoma" w:cs="Tahoma"/>
          <w:sz w:val="20"/>
        </w:rPr>
        <w:t xml:space="preserve"> kwas</w:t>
      </w:r>
      <w:r w:rsidRPr="00941EDC">
        <w:rPr>
          <w:rFonts w:ascii="Tahoma" w:hAnsi="Tahoma" w:cs="Tahoma" w:hint="eastAsia"/>
          <w:sz w:val="20"/>
        </w:rPr>
        <w:t>ó</w:t>
      </w:r>
      <w:r w:rsidRPr="00941EDC">
        <w:rPr>
          <w:rFonts w:ascii="Tahoma" w:hAnsi="Tahoma" w:cs="Tahoma"/>
          <w:sz w:val="20"/>
        </w:rPr>
        <w:t>w i alkali</w:t>
      </w:r>
      <w:r w:rsidRPr="00941EDC">
        <w:rPr>
          <w:rFonts w:ascii="Tahoma" w:hAnsi="Tahoma" w:cs="Tahoma" w:hint="eastAsia"/>
          <w:sz w:val="20"/>
        </w:rPr>
        <w:t>ó</w:t>
      </w:r>
      <w:r w:rsidRPr="00941EDC">
        <w:rPr>
          <w:rFonts w:ascii="Tahoma" w:hAnsi="Tahoma" w:cs="Tahoma"/>
          <w:sz w:val="20"/>
        </w:rPr>
        <w:t>w</w:t>
      </w:r>
      <w:r>
        <w:rPr>
          <w:rFonts w:ascii="Tahoma" w:hAnsi="Tahoma" w:cs="Tahoma"/>
          <w:sz w:val="20"/>
        </w:rPr>
        <w:t>.</w:t>
      </w:r>
    </w:p>
    <w:p w:rsidR="004B1516" w:rsidRPr="00421957" w:rsidRDefault="004B1516">
      <w:pPr>
        <w:jc w:val="both"/>
        <w:rPr>
          <w:rFonts w:ascii="Tahoma" w:hAnsi="Tahoma" w:cs="Tahoma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z w:val="20"/>
        </w:rPr>
      </w:pPr>
      <w:r w:rsidRPr="00421957">
        <w:rPr>
          <w:rFonts w:ascii="Tahoma" w:hAnsi="Tahoma" w:cs="Tahoma"/>
          <w:b/>
          <w:sz w:val="20"/>
        </w:rPr>
        <w:t>2.3. Materiały uszczelniające</w:t>
      </w:r>
    </w:p>
    <w:p w:rsidR="004B1516" w:rsidRPr="00421957" w:rsidRDefault="00462183">
      <w:pPr>
        <w:pStyle w:val="Tekstpodstawowywcity2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Do uszczelnienia wzdłużnego i poprzecznego rur dwudzielnych należy stosować uszczelniacze  odporne na warunki środowiskowe takie jak</w:t>
      </w:r>
      <w:r w:rsidR="00387713" w:rsidRPr="00421957">
        <w:rPr>
          <w:rFonts w:ascii="Tahoma" w:hAnsi="Tahoma" w:cs="Tahoma"/>
          <w:sz w:val="20"/>
        </w:rPr>
        <w:t>:</w:t>
      </w:r>
    </w:p>
    <w:p w:rsidR="004B1516" w:rsidRPr="00421957" w:rsidRDefault="00462183">
      <w:pPr>
        <w:pStyle w:val="Tekstpodstawowywcity2"/>
        <w:numPr>
          <w:ilvl w:val="0"/>
          <w:numId w:val="4"/>
        </w:numPr>
        <w:ind w:left="426" w:hanging="426"/>
        <w:rPr>
          <w:rFonts w:ascii="Tahoma" w:hAnsi="Tahoma" w:cs="Tahoma"/>
          <w:sz w:val="20"/>
        </w:rPr>
      </w:pPr>
      <w:r w:rsidRPr="008817BD">
        <w:rPr>
          <w:rFonts w:ascii="Tahoma" w:hAnsi="Tahoma" w:cs="Tahoma"/>
          <w:sz w:val="20"/>
        </w:rPr>
        <w:t>masy plastyczne na bazie kauczuku silikonowego</w:t>
      </w:r>
      <w:r w:rsidR="00387713" w:rsidRPr="00421957">
        <w:rPr>
          <w:rFonts w:ascii="Tahoma" w:hAnsi="Tahoma" w:cs="Tahoma"/>
          <w:sz w:val="20"/>
        </w:rPr>
        <w:t>,</w:t>
      </w:r>
    </w:p>
    <w:p w:rsidR="004B1516" w:rsidRDefault="00462183">
      <w:pPr>
        <w:pStyle w:val="Tekstpodstawowywcity2"/>
        <w:numPr>
          <w:ilvl w:val="0"/>
          <w:numId w:val="4"/>
        </w:numPr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taśmy </w:t>
      </w:r>
      <w:proofErr w:type="spellStart"/>
      <w:r>
        <w:rPr>
          <w:rFonts w:ascii="Tahoma" w:hAnsi="Tahoma" w:cs="Tahoma"/>
          <w:sz w:val="20"/>
        </w:rPr>
        <w:t>samospajalne</w:t>
      </w:r>
      <w:proofErr w:type="spellEnd"/>
      <w:r w:rsidRPr="008817BD">
        <w:rPr>
          <w:rFonts w:ascii="Tahoma" w:hAnsi="Tahoma" w:cs="Tahoma"/>
          <w:sz w:val="20"/>
        </w:rPr>
        <w:t xml:space="preserve"> o szerokości minimum 38mm</w:t>
      </w:r>
      <w:r w:rsidR="00941EDC">
        <w:rPr>
          <w:rFonts w:ascii="Tahoma" w:hAnsi="Tahoma" w:cs="Tahoma"/>
          <w:sz w:val="20"/>
        </w:rPr>
        <w:t>,</w:t>
      </w:r>
    </w:p>
    <w:p w:rsidR="00462183" w:rsidRDefault="00462183">
      <w:pPr>
        <w:pStyle w:val="Tekstpodstawowywcity2"/>
        <w:numPr>
          <w:ilvl w:val="0"/>
          <w:numId w:val="4"/>
        </w:numPr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rury termokurczliwe.</w:t>
      </w:r>
    </w:p>
    <w:p w:rsidR="00462183" w:rsidRDefault="00462183" w:rsidP="00462183">
      <w:pPr>
        <w:pStyle w:val="Tekstpodstawowywcity2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Zabrania się stosowania uszczelnienia w postaci pianki poliuretanowej.</w:t>
      </w:r>
    </w:p>
    <w:p w:rsidR="004B1516" w:rsidRPr="00421957" w:rsidRDefault="004B1516">
      <w:pPr>
        <w:jc w:val="both"/>
        <w:rPr>
          <w:rFonts w:ascii="Tahoma" w:hAnsi="Tahoma" w:cs="Tahoma"/>
          <w:sz w:val="20"/>
        </w:rPr>
      </w:pPr>
    </w:p>
    <w:p w:rsidR="009C7A4C" w:rsidRPr="00421957" w:rsidRDefault="00304488" w:rsidP="009C7A4C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2.4. Materiały </w:t>
      </w:r>
      <w:r w:rsidR="009C7A4C">
        <w:rPr>
          <w:rFonts w:ascii="Tahoma" w:hAnsi="Tahoma" w:cs="Tahoma"/>
          <w:b/>
          <w:sz w:val="20"/>
        </w:rPr>
        <w:t>do oznaczenia elementów sieci elektroenergetycznej</w:t>
      </w:r>
    </w:p>
    <w:p w:rsidR="009C7A4C" w:rsidRDefault="009C7A4C" w:rsidP="009C7A4C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Do </w:t>
      </w:r>
      <w:r w:rsidRPr="009C7A4C">
        <w:rPr>
          <w:rFonts w:ascii="Tahoma" w:hAnsi="Tahoma" w:cs="Tahoma"/>
          <w:sz w:val="20"/>
        </w:rPr>
        <w:t>oznaczenia element</w:t>
      </w:r>
      <w:r w:rsidRPr="009C7A4C">
        <w:rPr>
          <w:rFonts w:ascii="Tahoma" w:hAnsi="Tahoma" w:cs="Tahoma" w:hint="eastAsia"/>
          <w:sz w:val="20"/>
        </w:rPr>
        <w:t>ó</w:t>
      </w:r>
      <w:r w:rsidRPr="009C7A4C">
        <w:rPr>
          <w:rFonts w:ascii="Tahoma" w:hAnsi="Tahoma" w:cs="Tahoma"/>
          <w:sz w:val="20"/>
        </w:rPr>
        <w:t>w sieci elektroenergetycznej</w:t>
      </w:r>
      <w:r>
        <w:rPr>
          <w:rFonts w:ascii="Tahoma" w:hAnsi="Tahoma" w:cs="Tahoma"/>
          <w:sz w:val="20"/>
        </w:rPr>
        <w:t xml:space="preserve"> należy użyć materiałów określonych w </w:t>
      </w:r>
      <w:r w:rsidR="00CB15B7">
        <w:rPr>
          <w:rFonts w:ascii="Tahoma" w:hAnsi="Tahoma" w:cs="Tahoma"/>
          <w:sz w:val="20"/>
        </w:rPr>
        <w:t>W</w:t>
      </w:r>
      <w:r>
        <w:rPr>
          <w:rFonts w:ascii="Tahoma" w:hAnsi="Tahoma" w:cs="Tahoma"/>
          <w:sz w:val="20"/>
        </w:rPr>
        <w:t>ytycznych do budowy systemów elektroenergetycznych</w:t>
      </w:r>
      <w:r w:rsidR="004C1F62">
        <w:rPr>
          <w:rFonts w:ascii="Tahoma" w:hAnsi="Tahoma" w:cs="Tahoma"/>
          <w:sz w:val="20"/>
        </w:rPr>
        <w:t xml:space="preserve"> w PGE Dystrybucja S.A.</w:t>
      </w:r>
      <w:r>
        <w:rPr>
          <w:rFonts w:ascii="Tahoma" w:hAnsi="Tahoma" w:cs="Tahoma"/>
          <w:sz w:val="20"/>
        </w:rPr>
        <w:t xml:space="preserve"> z dnia 18.10.2021r. – Tom 10 </w:t>
      </w:r>
      <w:r w:rsidR="004C1F62">
        <w:rPr>
          <w:rFonts w:ascii="Tahoma" w:hAnsi="Tahoma" w:cs="Tahoma"/>
          <w:sz w:val="20"/>
        </w:rPr>
        <w:t>–</w:t>
      </w:r>
      <w:r>
        <w:rPr>
          <w:rFonts w:ascii="Tahoma" w:hAnsi="Tahoma" w:cs="Tahoma"/>
          <w:sz w:val="20"/>
        </w:rPr>
        <w:t xml:space="preserve"> Opisy i oznaczenia elementów sieci dystrybucyjnej.</w:t>
      </w:r>
    </w:p>
    <w:p w:rsidR="009C7A4C" w:rsidRDefault="009C7A4C">
      <w:pPr>
        <w:jc w:val="both"/>
        <w:rPr>
          <w:rFonts w:ascii="Tahoma" w:hAnsi="Tahoma" w:cs="Tahoma"/>
          <w:b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z w:val="20"/>
        </w:rPr>
      </w:pPr>
      <w:r w:rsidRPr="00421957">
        <w:rPr>
          <w:rFonts w:ascii="Tahoma" w:hAnsi="Tahoma" w:cs="Tahoma"/>
          <w:b/>
          <w:sz w:val="20"/>
        </w:rPr>
        <w:t>2.</w:t>
      </w:r>
      <w:r w:rsidR="009C7A4C">
        <w:rPr>
          <w:rFonts w:ascii="Tahoma" w:hAnsi="Tahoma" w:cs="Tahoma"/>
          <w:b/>
          <w:sz w:val="20"/>
        </w:rPr>
        <w:t>5</w:t>
      </w:r>
      <w:r w:rsidRPr="00421957">
        <w:rPr>
          <w:rFonts w:ascii="Tahoma" w:hAnsi="Tahoma" w:cs="Tahoma"/>
          <w:b/>
          <w:sz w:val="20"/>
        </w:rPr>
        <w:t xml:space="preserve">. Materiały na </w:t>
      </w:r>
      <w:r w:rsidR="004A3164">
        <w:rPr>
          <w:rFonts w:ascii="Tahoma" w:hAnsi="Tahoma" w:cs="Tahoma"/>
          <w:b/>
          <w:sz w:val="20"/>
        </w:rPr>
        <w:t xml:space="preserve">podsypki, </w:t>
      </w:r>
      <w:proofErr w:type="spellStart"/>
      <w:r w:rsidR="004A3164">
        <w:rPr>
          <w:rFonts w:ascii="Tahoma" w:hAnsi="Tahoma" w:cs="Tahoma"/>
          <w:b/>
          <w:sz w:val="20"/>
        </w:rPr>
        <w:t>obsypki</w:t>
      </w:r>
      <w:proofErr w:type="spellEnd"/>
      <w:r w:rsidR="004A3164">
        <w:rPr>
          <w:rFonts w:ascii="Tahoma" w:hAnsi="Tahoma" w:cs="Tahoma"/>
          <w:b/>
          <w:sz w:val="20"/>
        </w:rPr>
        <w:t xml:space="preserve"> i </w:t>
      </w:r>
      <w:r w:rsidRPr="00421957">
        <w:rPr>
          <w:rFonts w:ascii="Tahoma" w:hAnsi="Tahoma" w:cs="Tahoma"/>
          <w:b/>
          <w:sz w:val="20"/>
        </w:rPr>
        <w:t>zasypki</w:t>
      </w:r>
    </w:p>
    <w:p w:rsidR="004B1516" w:rsidRDefault="000A4A47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 xml:space="preserve">Na podsypkę i </w:t>
      </w:r>
      <w:proofErr w:type="spellStart"/>
      <w:r>
        <w:rPr>
          <w:rFonts w:ascii="Tahoma" w:hAnsi="Tahoma" w:cs="Tahoma"/>
          <w:sz w:val="20"/>
        </w:rPr>
        <w:t>obsypkę</w:t>
      </w:r>
      <w:proofErr w:type="spellEnd"/>
      <w:r>
        <w:rPr>
          <w:rFonts w:ascii="Tahoma" w:hAnsi="Tahoma" w:cs="Tahoma"/>
          <w:sz w:val="20"/>
        </w:rPr>
        <w:t xml:space="preserve"> należy stosować piasek 0/2 mm spełniający wymagania normy </w:t>
      </w:r>
      <w:r w:rsidR="004A3164" w:rsidRPr="004A3164">
        <w:rPr>
          <w:rFonts w:ascii="Tahoma" w:hAnsi="Tahoma" w:cs="Tahoma"/>
          <w:sz w:val="20"/>
        </w:rPr>
        <w:t>PN-EN 13242+A1:2010</w:t>
      </w:r>
      <w:r>
        <w:rPr>
          <w:rFonts w:ascii="Tahoma" w:hAnsi="Tahoma" w:cs="Tahoma"/>
          <w:sz w:val="20"/>
        </w:rPr>
        <w:t xml:space="preserve">. </w:t>
      </w:r>
      <w:r w:rsidR="00387713" w:rsidRPr="00421957">
        <w:rPr>
          <w:rFonts w:ascii="Tahoma" w:hAnsi="Tahoma" w:cs="Tahoma"/>
          <w:sz w:val="20"/>
        </w:rPr>
        <w:t xml:space="preserve">Do zasypywania rowów kablowych należy użyć materiałów o parametrach określonych w </w:t>
      </w:r>
      <w:proofErr w:type="spellStart"/>
      <w:r w:rsidR="00387713"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="00387713" w:rsidRPr="00421957">
        <w:rPr>
          <w:rFonts w:ascii="Tahoma" w:hAnsi="Tahoma" w:cs="Tahoma"/>
          <w:spacing w:val="-3"/>
          <w:sz w:val="20"/>
        </w:rPr>
        <w:t xml:space="preserve"> D.02.03.01 „Wykonanie nasypów”.</w:t>
      </w:r>
    </w:p>
    <w:p w:rsidR="00CF1A57" w:rsidRDefault="00CF1A57" w:rsidP="00CF1A57">
      <w:pPr>
        <w:jc w:val="both"/>
        <w:rPr>
          <w:rFonts w:ascii="Tahoma" w:hAnsi="Tahoma" w:cs="Tahoma"/>
          <w:b/>
          <w:sz w:val="20"/>
        </w:rPr>
      </w:pPr>
    </w:p>
    <w:p w:rsidR="00CF1A57" w:rsidRPr="00CF1A57" w:rsidRDefault="00CF1A57">
      <w:pPr>
        <w:jc w:val="both"/>
        <w:rPr>
          <w:rFonts w:ascii="Tahoma" w:hAnsi="Tahoma" w:cs="Tahoma"/>
          <w:b/>
          <w:sz w:val="20"/>
        </w:rPr>
      </w:pPr>
      <w:r w:rsidRPr="00421957">
        <w:rPr>
          <w:rFonts w:ascii="Tahoma" w:hAnsi="Tahoma" w:cs="Tahoma"/>
          <w:b/>
          <w:sz w:val="20"/>
        </w:rPr>
        <w:t>2.</w:t>
      </w:r>
      <w:r w:rsidR="009C7A4C">
        <w:rPr>
          <w:rFonts w:ascii="Tahoma" w:hAnsi="Tahoma" w:cs="Tahoma"/>
          <w:b/>
          <w:sz w:val="20"/>
        </w:rPr>
        <w:t>6</w:t>
      </w:r>
      <w:r w:rsidRPr="00421957">
        <w:rPr>
          <w:rFonts w:ascii="Tahoma" w:hAnsi="Tahoma" w:cs="Tahoma"/>
          <w:b/>
          <w:sz w:val="20"/>
        </w:rPr>
        <w:t xml:space="preserve">. </w:t>
      </w:r>
      <w:r>
        <w:rPr>
          <w:rFonts w:ascii="Tahoma" w:hAnsi="Tahoma" w:cs="Tahoma"/>
          <w:b/>
          <w:sz w:val="20"/>
        </w:rPr>
        <w:t>Składowanie materiałów</w:t>
      </w:r>
    </w:p>
    <w:p w:rsidR="00CF1A57" w:rsidRDefault="00CF1A57" w:rsidP="00CF1A57">
      <w:pPr>
        <w:jc w:val="both"/>
        <w:rPr>
          <w:rFonts w:ascii="Tahoma" w:hAnsi="Tahoma" w:cs="Tahoma"/>
          <w:sz w:val="20"/>
        </w:rPr>
      </w:pPr>
      <w:r w:rsidRPr="00CF1A57">
        <w:rPr>
          <w:rFonts w:ascii="Tahoma" w:hAnsi="Tahoma" w:cs="Tahoma"/>
          <w:sz w:val="20"/>
        </w:rPr>
        <w:t>Rury os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onowe powinny by</w:t>
      </w:r>
      <w:r w:rsidRPr="00CF1A57">
        <w:rPr>
          <w:rFonts w:ascii="Tahoma" w:hAnsi="Tahoma" w:cs="Tahoma" w:hint="eastAsia"/>
          <w:sz w:val="20"/>
        </w:rPr>
        <w:t>ć</w:t>
      </w:r>
      <w:r w:rsidRPr="00CF1A57">
        <w:rPr>
          <w:rFonts w:ascii="Tahoma" w:hAnsi="Tahoma" w:cs="Tahoma"/>
          <w:sz w:val="20"/>
        </w:rPr>
        <w:t xml:space="preserve"> sk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adowane na p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askim pod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o</w:t>
      </w:r>
      <w:r w:rsidRPr="00CF1A57">
        <w:rPr>
          <w:rFonts w:ascii="Tahoma" w:hAnsi="Tahoma" w:cs="Tahoma" w:hint="eastAsia"/>
          <w:sz w:val="20"/>
        </w:rPr>
        <w:t>ż</w:t>
      </w:r>
      <w:r w:rsidRPr="00CF1A57">
        <w:rPr>
          <w:rFonts w:ascii="Tahoma" w:hAnsi="Tahoma" w:cs="Tahoma"/>
          <w:sz w:val="20"/>
        </w:rPr>
        <w:t>u,</w:t>
      </w:r>
      <w:r w:rsidR="00C66CC6">
        <w:rPr>
          <w:rFonts w:ascii="Tahoma" w:hAnsi="Tahoma" w:cs="Tahoma"/>
          <w:sz w:val="20"/>
        </w:rPr>
        <w:t xml:space="preserve"> </w:t>
      </w:r>
      <w:r w:rsidRPr="00CF1A57">
        <w:rPr>
          <w:rFonts w:ascii="Tahoma" w:hAnsi="Tahoma" w:cs="Tahoma"/>
          <w:sz w:val="20"/>
        </w:rPr>
        <w:t>do wysoko</w:t>
      </w:r>
      <w:r w:rsidRPr="00CF1A57">
        <w:rPr>
          <w:rFonts w:ascii="Tahoma" w:hAnsi="Tahoma" w:cs="Tahoma" w:hint="eastAsia"/>
          <w:sz w:val="20"/>
        </w:rPr>
        <w:t>ś</w:t>
      </w:r>
      <w:r w:rsidRPr="00CF1A57">
        <w:rPr>
          <w:rFonts w:ascii="Tahoma" w:hAnsi="Tahoma" w:cs="Tahoma"/>
          <w:sz w:val="20"/>
        </w:rPr>
        <w:t>ci maks. 3,5 m. Mog</w:t>
      </w:r>
      <w:r w:rsidRPr="00CF1A57">
        <w:rPr>
          <w:rFonts w:ascii="Tahoma" w:hAnsi="Tahoma" w:cs="Tahoma" w:hint="eastAsia"/>
          <w:sz w:val="20"/>
        </w:rPr>
        <w:t>ą</w:t>
      </w:r>
      <w:r w:rsidRPr="00CF1A57">
        <w:rPr>
          <w:rFonts w:ascii="Tahoma" w:hAnsi="Tahoma" w:cs="Tahoma"/>
          <w:sz w:val="20"/>
        </w:rPr>
        <w:t xml:space="preserve"> by</w:t>
      </w:r>
      <w:r w:rsidRPr="00CF1A57">
        <w:rPr>
          <w:rFonts w:ascii="Tahoma" w:hAnsi="Tahoma" w:cs="Tahoma" w:hint="eastAsia"/>
          <w:sz w:val="20"/>
        </w:rPr>
        <w:t>ć</w:t>
      </w:r>
      <w:r w:rsidRPr="00CF1A57">
        <w:rPr>
          <w:rFonts w:ascii="Tahoma" w:hAnsi="Tahoma" w:cs="Tahoma"/>
          <w:sz w:val="20"/>
        </w:rPr>
        <w:t xml:space="preserve"> sk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adowane na przestrzeniach otwartych przez okres maks. 3 miesi</w:t>
      </w:r>
      <w:r w:rsidRPr="00CF1A57">
        <w:rPr>
          <w:rFonts w:ascii="Tahoma" w:hAnsi="Tahoma" w:cs="Tahoma" w:hint="eastAsia"/>
          <w:sz w:val="20"/>
        </w:rPr>
        <w:t>ę</w:t>
      </w:r>
      <w:r w:rsidRPr="00CF1A57">
        <w:rPr>
          <w:rFonts w:ascii="Tahoma" w:hAnsi="Tahoma" w:cs="Tahoma"/>
          <w:sz w:val="20"/>
        </w:rPr>
        <w:t>cy od daty produkcji</w:t>
      </w:r>
      <w:r w:rsidR="00C66CC6">
        <w:rPr>
          <w:rFonts w:ascii="Tahoma" w:hAnsi="Tahoma" w:cs="Tahoma"/>
          <w:sz w:val="20"/>
        </w:rPr>
        <w:t xml:space="preserve"> </w:t>
      </w:r>
      <w:r w:rsidRPr="00CF1A57">
        <w:rPr>
          <w:rFonts w:ascii="Tahoma" w:hAnsi="Tahoma" w:cs="Tahoma"/>
          <w:sz w:val="20"/>
        </w:rPr>
        <w:t xml:space="preserve">bez </w:t>
      </w:r>
      <w:r w:rsidRPr="00CF1A57">
        <w:rPr>
          <w:rFonts w:ascii="Tahoma" w:hAnsi="Tahoma" w:cs="Tahoma" w:hint="eastAsia"/>
          <w:sz w:val="20"/>
        </w:rPr>
        <w:t>ż</w:t>
      </w:r>
      <w:r w:rsidRPr="00CF1A57">
        <w:rPr>
          <w:rFonts w:ascii="Tahoma" w:hAnsi="Tahoma" w:cs="Tahoma"/>
          <w:sz w:val="20"/>
        </w:rPr>
        <w:t>adnych zabezpiecze</w:t>
      </w:r>
      <w:r w:rsidRPr="00CF1A57">
        <w:rPr>
          <w:rFonts w:ascii="Tahoma" w:hAnsi="Tahoma" w:cs="Tahoma" w:hint="eastAsia"/>
          <w:sz w:val="20"/>
        </w:rPr>
        <w:t>ń</w:t>
      </w:r>
      <w:r w:rsidRPr="00CF1A57">
        <w:rPr>
          <w:rFonts w:ascii="Tahoma" w:hAnsi="Tahoma" w:cs="Tahoma"/>
          <w:sz w:val="20"/>
        </w:rPr>
        <w:t xml:space="preserve"> dodatkowych. Sk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adowanie w okresie</w:t>
      </w:r>
      <w:r w:rsidR="00C66CC6">
        <w:rPr>
          <w:rFonts w:ascii="Tahoma" w:hAnsi="Tahoma" w:cs="Tahoma"/>
          <w:sz w:val="20"/>
        </w:rPr>
        <w:t xml:space="preserve"> </w:t>
      </w:r>
      <w:r w:rsidRPr="00CF1A57">
        <w:rPr>
          <w:rFonts w:ascii="Tahoma" w:hAnsi="Tahoma" w:cs="Tahoma"/>
          <w:sz w:val="20"/>
        </w:rPr>
        <w:t>d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u</w:t>
      </w:r>
      <w:r w:rsidRPr="00CF1A57">
        <w:rPr>
          <w:rFonts w:ascii="Tahoma" w:hAnsi="Tahoma" w:cs="Tahoma" w:hint="eastAsia"/>
          <w:sz w:val="20"/>
        </w:rPr>
        <w:t>ż</w:t>
      </w:r>
      <w:r w:rsidRPr="00CF1A57">
        <w:rPr>
          <w:rFonts w:ascii="Tahoma" w:hAnsi="Tahoma" w:cs="Tahoma"/>
          <w:sz w:val="20"/>
        </w:rPr>
        <w:t>szym ni</w:t>
      </w:r>
      <w:r w:rsidRPr="00CF1A57">
        <w:rPr>
          <w:rFonts w:ascii="Tahoma" w:hAnsi="Tahoma" w:cs="Tahoma" w:hint="eastAsia"/>
          <w:sz w:val="20"/>
        </w:rPr>
        <w:t>ż</w:t>
      </w:r>
      <w:r w:rsidRPr="00CF1A57">
        <w:rPr>
          <w:rFonts w:ascii="Tahoma" w:hAnsi="Tahoma" w:cs="Tahoma"/>
          <w:sz w:val="20"/>
        </w:rPr>
        <w:t xml:space="preserve"> 3 miesi</w:t>
      </w:r>
      <w:r w:rsidRPr="00CF1A57">
        <w:rPr>
          <w:rFonts w:ascii="Tahoma" w:hAnsi="Tahoma" w:cs="Tahoma" w:hint="eastAsia"/>
          <w:sz w:val="20"/>
        </w:rPr>
        <w:t>ą</w:t>
      </w:r>
      <w:r w:rsidRPr="00CF1A57">
        <w:rPr>
          <w:rFonts w:ascii="Tahoma" w:hAnsi="Tahoma" w:cs="Tahoma"/>
          <w:sz w:val="20"/>
        </w:rPr>
        <w:t>ce wymaga zabezpieczenia wyrob</w:t>
      </w:r>
      <w:r w:rsidRPr="00CF1A57">
        <w:rPr>
          <w:rFonts w:ascii="Tahoma" w:hAnsi="Tahoma" w:cs="Tahoma" w:hint="eastAsia"/>
          <w:sz w:val="20"/>
        </w:rPr>
        <w:t>ó</w:t>
      </w:r>
      <w:r w:rsidRPr="00CF1A57">
        <w:rPr>
          <w:rFonts w:ascii="Tahoma" w:hAnsi="Tahoma" w:cs="Tahoma"/>
          <w:sz w:val="20"/>
        </w:rPr>
        <w:t>w przed</w:t>
      </w:r>
      <w:r w:rsidR="00C66CC6">
        <w:rPr>
          <w:rFonts w:ascii="Tahoma" w:hAnsi="Tahoma" w:cs="Tahoma"/>
          <w:sz w:val="20"/>
        </w:rPr>
        <w:t xml:space="preserve"> </w:t>
      </w:r>
      <w:r w:rsidRPr="00CF1A57">
        <w:rPr>
          <w:rFonts w:ascii="Tahoma" w:hAnsi="Tahoma" w:cs="Tahoma"/>
          <w:sz w:val="20"/>
        </w:rPr>
        <w:t>wp</w:t>
      </w:r>
      <w:r w:rsidRPr="00CF1A57">
        <w:rPr>
          <w:rFonts w:ascii="Tahoma" w:hAnsi="Tahoma" w:cs="Tahoma" w:hint="eastAsia"/>
          <w:sz w:val="20"/>
        </w:rPr>
        <w:t>ł</w:t>
      </w:r>
      <w:r w:rsidRPr="00CF1A57">
        <w:rPr>
          <w:rFonts w:ascii="Tahoma" w:hAnsi="Tahoma" w:cs="Tahoma"/>
          <w:sz w:val="20"/>
        </w:rPr>
        <w:t>ywem promieniowania ultrafioletowego.</w:t>
      </w:r>
    </w:p>
    <w:p w:rsidR="00C66CC6" w:rsidRPr="00421957" w:rsidRDefault="00C66CC6" w:rsidP="00CF1A57">
      <w:pPr>
        <w:jc w:val="both"/>
        <w:rPr>
          <w:rFonts w:ascii="Tahoma" w:hAnsi="Tahoma" w:cs="Tahoma"/>
          <w:sz w:val="20"/>
        </w:rPr>
      </w:pPr>
      <w:r w:rsidRPr="00C66CC6">
        <w:rPr>
          <w:rFonts w:ascii="Tahoma" w:hAnsi="Tahoma" w:cs="Tahoma"/>
          <w:sz w:val="20"/>
        </w:rPr>
        <w:t>Sk</w:t>
      </w:r>
      <w:r w:rsidRPr="00C66CC6">
        <w:rPr>
          <w:rFonts w:ascii="Tahoma" w:hAnsi="Tahoma" w:cs="Tahoma" w:hint="eastAsia"/>
          <w:sz w:val="20"/>
        </w:rPr>
        <w:t>ł</w:t>
      </w:r>
      <w:r w:rsidRPr="00C66CC6">
        <w:rPr>
          <w:rFonts w:ascii="Tahoma" w:hAnsi="Tahoma" w:cs="Tahoma"/>
          <w:sz w:val="20"/>
        </w:rPr>
        <w:t xml:space="preserve">adowanie </w:t>
      </w:r>
      <w:r>
        <w:rPr>
          <w:rFonts w:ascii="Tahoma" w:hAnsi="Tahoma" w:cs="Tahoma"/>
          <w:sz w:val="20"/>
        </w:rPr>
        <w:t xml:space="preserve">materiałów na podsypki, </w:t>
      </w:r>
      <w:proofErr w:type="spellStart"/>
      <w:r>
        <w:rPr>
          <w:rFonts w:ascii="Tahoma" w:hAnsi="Tahoma" w:cs="Tahoma"/>
          <w:sz w:val="20"/>
        </w:rPr>
        <w:t>obsypki</w:t>
      </w:r>
      <w:proofErr w:type="spellEnd"/>
      <w:r>
        <w:rPr>
          <w:rFonts w:ascii="Tahoma" w:hAnsi="Tahoma" w:cs="Tahoma"/>
          <w:sz w:val="20"/>
        </w:rPr>
        <w:t xml:space="preserve"> i zasypki nie przeznaczonych</w:t>
      </w:r>
      <w:r w:rsidRPr="00C66CC6">
        <w:rPr>
          <w:rFonts w:ascii="Tahoma" w:hAnsi="Tahoma" w:cs="Tahoma"/>
          <w:sz w:val="20"/>
        </w:rPr>
        <w:t xml:space="preserve"> do bezpo</w:t>
      </w:r>
      <w:r w:rsidRPr="00C66CC6">
        <w:rPr>
          <w:rFonts w:ascii="Tahoma" w:hAnsi="Tahoma" w:cs="Tahoma" w:hint="eastAsia"/>
          <w:sz w:val="20"/>
        </w:rPr>
        <w:t>ś</w:t>
      </w:r>
      <w:r w:rsidRPr="00C66CC6">
        <w:rPr>
          <w:rFonts w:ascii="Tahoma" w:hAnsi="Tahoma" w:cs="Tahoma"/>
          <w:sz w:val="20"/>
        </w:rPr>
        <w:t>redniego wbudowania po dostarczeniu na budow</w:t>
      </w:r>
      <w:r w:rsidRPr="00C66CC6">
        <w:rPr>
          <w:rFonts w:ascii="Tahoma" w:hAnsi="Tahoma" w:cs="Tahoma" w:hint="eastAsia"/>
          <w:sz w:val="20"/>
        </w:rPr>
        <w:t>ę</w:t>
      </w:r>
      <w:r w:rsidRPr="00C66CC6">
        <w:rPr>
          <w:rFonts w:ascii="Tahoma" w:hAnsi="Tahoma" w:cs="Tahoma"/>
          <w:sz w:val="20"/>
        </w:rPr>
        <w:t>, powinno odbywa</w:t>
      </w:r>
      <w:r w:rsidRPr="00C66CC6">
        <w:rPr>
          <w:rFonts w:ascii="Tahoma" w:hAnsi="Tahoma" w:cs="Tahoma" w:hint="eastAsia"/>
          <w:sz w:val="20"/>
        </w:rPr>
        <w:t>ć</w:t>
      </w:r>
      <w:r w:rsidRPr="00C66CC6">
        <w:rPr>
          <w:rFonts w:ascii="Tahoma" w:hAnsi="Tahoma" w:cs="Tahoma"/>
          <w:sz w:val="20"/>
        </w:rPr>
        <w:t xml:space="preserve"> si</w:t>
      </w:r>
      <w:r w:rsidRPr="00C66CC6">
        <w:rPr>
          <w:rFonts w:ascii="Tahoma" w:hAnsi="Tahoma" w:cs="Tahoma" w:hint="eastAsia"/>
          <w:sz w:val="20"/>
        </w:rPr>
        <w:t>ę</w:t>
      </w:r>
      <w:r w:rsidRPr="00C66CC6">
        <w:rPr>
          <w:rFonts w:ascii="Tahoma" w:hAnsi="Tahoma" w:cs="Tahoma"/>
          <w:sz w:val="20"/>
        </w:rPr>
        <w:t xml:space="preserve"> na pod</w:t>
      </w:r>
      <w:r w:rsidRPr="00C66CC6">
        <w:rPr>
          <w:rFonts w:ascii="Tahoma" w:hAnsi="Tahoma" w:cs="Tahoma" w:hint="eastAsia"/>
          <w:sz w:val="20"/>
        </w:rPr>
        <w:t>ł</w:t>
      </w:r>
      <w:r w:rsidRPr="00C66CC6">
        <w:rPr>
          <w:rFonts w:ascii="Tahoma" w:hAnsi="Tahoma" w:cs="Tahoma"/>
          <w:sz w:val="20"/>
        </w:rPr>
        <w:t>o</w:t>
      </w:r>
      <w:r w:rsidRPr="00C66CC6">
        <w:rPr>
          <w:rFonts w:ascii="Tahoma" w:hAnsi="Tahoma" w:cs="Tahoma" w:hint="eastAsia"/>
          <w:sz w:val="20"/>
        </w:rPr>
        <w:t>ż</w:t>
      </w:r>
      <w:r w:rsidRPr="00C66CC6">
        <w:rPr>
          <w:rFonts w:ascii="Tahoma" w:hAnsi="Tahoma" w:cs="Tahoma"/>
          <w:sz w:val="20"/>
        </w:rPr>
        <w:t>u r</w:t>
      </w:r>
      <w:r w:rsidRPr="00C66CC6">
        <w:rPr>
          <w:rFonts w:ascii="Tahoma" w:hAnsi="Tahoma" w:cs="Tahoma" w:hint="eastAsia"/>
          <w:sz w:val="20"/>
        </w:rPr>
        <w:t>ó</w:t>
      </w:r>
      <w:r w:rsidRPr="00C66CC6">
        <w:rPr>
          <w:rFonts w:ascii="Tahoma" w:hAnsi="Tahoma" w:cs="Tahoma"/>
          <w:sz w:val="20"/>
        </w:rPr>
        <w:t>wnym, utwardzonym i dobrze odwodnionym, przy zabezpieczeniu kruszywa przed zanieczyszczeniem i zmieszaniem z innymi materia</w:t>
      </w:r>
      <w:r w:rsidRPr="00C66CC6">
        <w:rPr>
          <w:rFonts w:ascii="Tahoma" w:hAnsi="Tahoma" w:cs="Tahoma" w:hint="eastAsia"/>
          <w:sz w:val="20"/>
        </w:rPr>
        <w:t>ł</w:t>
      </w:r>
      <w:r w:rsidRPr="00C66CC6">
        <w:rPr>
          <w:rFonts w:ascii="Tahoma" w:hAnsi="Tahoma" w:cs="Tahoma"/>
          <w:sz w:val="20"/>
        </w:rPr>
        <w:t>ami.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3. SPRZĘT</w:t>
      </w:r>
    </w:p>
    <w:p w:rsidR="004B1516" w:rsidRPr="00421957" w:rsidRDefault="004B1516">
      <w:pPr>
        <w:widowControl w:val="0"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3.1. Ogólne wymagania dotyczące sprzętu</w:t>
      </w:r>
    </w:p>
    <w:p w:rsidR="004B1516" w:rsidRPr="00421957" w:rsidRDefault="00387713">
      <w:pPr>
        <w:widowControl w:val="0"/>
        <w:ind w:left="314" w:hanging="314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Ogólne wymagania dotyczące sprzętu podano w </w:t>
      </w:r>
      <w:proofErr w:type="spellStart"/>
      <w:r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Pr="00421957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4B1516" w:rsidRPr="00421957" w:rsidRDefault="004B1516">
      <w:pPr>
        <w:widowControl w:val="0"/>
        <w:ind w:left="314" w:hanging="314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3.2. Sprzęt do wykonania robót</w:t>
      </w:r>
    </w:p>
    <w:p w:rsidR="004B1516" w:rsidRPr="00421957" w:rsidRDefault="00387713">
      <w:p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</w:t>
      </w:r>
    </w:p>
    <w:p w:rsidR="004B1516" w:rsidRPr="00421957" w:rsidRDefault="00387713">
      <w:p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Sprzęt używany przez Wykonawcę powinien uzyskać akceptację </w:t>
      </w:r>
      <w:r w:rsidR="00E43D30">
        <w:rPr>
          <w:rFonts w:ascii="Tahoma" w:hAnsi="Tahoma" w:cs="Tahoma"/>
          <w:spacing w:val="-3"/>
          <w:sz w:val="20"/>
        </w:rPr>
        <w:t>Zamawiającego</w:t>
      </w:r>
      <w:r w:rsidRPr="00421957">
        <w:rPr>
          <w:rFonts w:ascii="Tahoma" w:hAnsi="Tahoma" w:cs="Tahoma"/>
          <w:spacing w:val="-3"/>
          <w:sz w:val="20"/>
        </w:rPr>
        <w:t>.</w:t>
      </w:r>
    </w:p>
    <w:p w:rsidR="004B1516" w:rsidRPr="00421957" w:rsidRDefault="00387713">
      <w:p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Liczba i wydajność sprzętu powinna gwarantować wykonanie robót zgodnie z zasadami określonymi w Dokumentacji Projektowej, Specyfikacji Technicznej i wskazaniach </w:t>
      </w:r>
      <w:r w:rsidR="00E43D30">
        <w:rPr>
          <w:rFonts w:ascii="Tahoma" w:hAnsi="Tahoma" w:cs="Tahoma"/>
          <w:spacing w:val="-3"/>
          <w:sz w:val="20"/>
        </w:rPr>
        <w:t>Zamawiającego</w:t>
      </w:r>
      <w:r w:rsidRPr="00421957">
        <w:rPr>
          <w:rFonts w:ascii="Tahoma" w:hAnsi="Tahoma" w:cs="Tahoma"/>
          <w:spacing w:val="-3"/>
          <w:sz w:val="20"/>
        </w:rPr>
        <w:t xml:space="preserve"> w terminie przewidzianym kontraktem.</w:t>
      </w:r>
    </w:p>
    <w:p w:rsidR="004B1516" w:rsidRPr="00421957" w:rsidRDefault="00387713">
      <w:p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Wykonawca przystępujący do robót związanych z zabezpieczeniem kabli podziemnych sieci elektroenergetycznej powinien wykazać się możliwością korzystania z następującego sprzętu:</w:t>
      </w:r>
    </w:p>
    <w:p w:rsidR="004B1516" w:rsidRPr="00421957" w:rsidRDefault="00387713">
      <w:pPr>
        <w:pStyle w:val="Akapitzlist"/>
        <w:numPr>
          <w:ilvl w:val="0"/>
          <w:numId w:val="8"/>
        </w:num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lastRenderedPageBreak/>
        <w:t>koparka lub koparko spycharka,</w:t>
      </w:r>
    </w:p>
    <w:p w:rsidR="004B1516" w:rsidRPr="00421957" w:rsidRDefault="00387713">
      <w:pPr>
        <w:pStyle w:val="Akapitzlist"/>
        <w:numPr>
          <w:ilvl w:val="0"/>
          <w:numId w:val="8"/>
        </w:num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żuraw samochodowy do 4 t,</w:t>
      </w:r>
    </w:p>
    <w:p w:rsidR="00E43D30" w:rsidRDefault="00387713">
      <w:pPr>
        <w:pStyle w:val="Akapitzlist"/>
        <w:numPr>
          <w:ilvl w:val="0"/>
          <w:numId w:val="8"/>
        </w:num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zagęszczarka wi</w:t>
      </w:r>
      <w:r w:rsidR="00E43D30">
        <w:rPr>
          <w:rFonts w:ascii="Tahoma" w:hAnsi="Tahoma" w:cs="Tahoma"/>
          <w:spacing w:val="-3"/>
          <w:sz w:val="20"/>
        </w:rPr>
        <w:t>bracyjna spalinowa 100 m3/h,</w:t>
      </w:r>
    </w:p>
    <w:p w:rsidR="004B1516" w:rsidRPr="00421957" w:rsidRDefault="00E43D30">
      <w:pPr>
        <w:pStyle w:val="Akapitzlist"/>
        <w:numPr>
          <w:ilvl w:val="0"/>
          <w:numId w:val="8"/>
        </w:numPr>
        <w:tabs>
          <w:tab w:val="left" w:pos="-720"/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ubijak spalinowy lub wibrator płytowy 50 </w:t>
      </w:r>
      <w:proofErr w:type="spellStart"/>
      <w:r>
        <w:rPr>
          <w:rFonts w:ascii="Tahoma" w:hAnsi="Tahoma" w:cs="Tahoma"/>
          <w:spacing w:val="-3"/>
          <w:sz w:val="20"/>
        </w:rPr>
        <w:t>kg</w:t>
      </w:r>
      <w:proofErr w:type="spellEnd"/>
      <w:r>
        <w:rPr>
          <w:rFonts w:ascii="Tahoma" w:hAnsi="Tahoma" w:cs="Tahoma"/>
          <w:spacing w:val="-3"/>
          <w:sz w:val="20"/>
        </w:rPr>
        <w:t>.</w:t>
      </w:r>
    </w:p>
    <w:p w:rsidR="004B1516" w:rsidRPr="00421957" w:rsidRDefault="004B1516">
      <w:pPr>
        <w:tabs>
          <w:tab w:val="left" w:pos="-720"/>
          <w:tab w:val="left" w:pos="567"/>
        </w:tabs>
        <w:ind w:left="567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4. TRANSPORT</w:t>
      </w:r>
    </w:p>
    <w:p w:rsidR="004B1516" w:rsidRPr="00421957" w:rsidRDefault="00387713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4.1. Ogólne wymagania dotyczące transportu</w:t>
      </w:r>
    </w:p>
    <w:p w:rsidR="004B1516" w:rsidRPr="00421957" w:rsidRDefault="00387713">
      <w:pPr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Ogólne wymagania dotyczące transportu podano w </w:t>
      </w:r>
      <w:proofErr w:type="spellStart"/>
      <w:r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Pr="00421957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4B1516" w:rsidRPr="00421957" w:rsidRDefault="0074280D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 xml:space="preserve"> </w:t>
      </w:r>
    </w:p>
    <w:p w:rsidR="004B1516" w:rsidRPr="00421957" w:rsidRDefault="00387713">
      <w:pPr>
        <w:pStyle w:val="Tekstpodstawowy"/>
        <w:ind w:left="567" w:hanging="567"/>
        <w:rPr>
          <w:rFonts w:ascii="Tahoma" w:hAnsi="Tahoma" w:cs="Tahoma"/>
        </w:rPr>
      </w:pPr>
      <w:r w:rsidRPr="00421957">
        <w:rPr>
          <w:rFonts w:ascii="Tahoma" w:hAnsi="Tahoma" w:cs="Tahoma"/>
          <w:b/>
        </w:rPr>
        <w:t>4.2. Transport materiałów</w:t>
      </w:r>
    </w:p>
    <w:p w:rsidR="004B1516" w:rsidRPr="00E43D30" w:rsidRDefault="00E43D30" w:rsidP="00E43D30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</w:rPr>
      </w:pPr>
      <w:r w:rsidRPr="00E43D30">
        <w:rPr>
          <w:rFonts w:ascii="Tahoma" w:hAnsi="Tahoma" w:cs="Tahoma"/>
          <w:spacing w:val="-3"/>
          <w:sz w:val="20"/>
        </w:rPr>
        <w:t>Rury mog</w:t>
      </w:r>
      <w:r w:rsidRPr="00E43D30">
        <w:rPr>
          <w:rFonts w:ascii="Tahoma" w:hAnsi="Tahoma" w:cs="Tahoma" w:hint="eastAsia"/>
          <w:spacing w:val="-3"/>
          <w:sz w:val="20"/>
        </w:rPr>
        <w:t>ą</w:t>
      </w:r>
      <w:r w:rsidRPr="00E43D30">
        <w:rPr>
          <w:rFonts w:ascii="Tahoma" w:hAnsi="Tahoma" w:cs="Tahoma"/>
          <w:spacing w:val="-3"/>
          <w:sz w:val="20"/>
        </w:rPr>
        <w:t xml:space="preserve"> by</w:t>
      </w:r>
      <w:r w:rsidRPr="00E43D30">
        <w:rPr>
          <w:rFonts w:ascii="Tahoma" w:hAnsi="Tahoma" w:cs="Tahoma" w:hint="eastAsia"/>
          <w:spacing w:val="-3"/>
          <w:sz w:val="20"/>
        </w:rPr>
        <w:t>ć</w:t>
      </w:r>
      <w:r w:rsidRPr="00E43D30">
        <w:rPr>
          <w:rFonts w:ascii="Tahoma" w:hAnsi="Tahoma" w:cs="Tahoma"/>
          <w:spacing w:val="-3"/>
          <w:sz w:val="20"/>
        </w:rPr>
        <w:t xml:space="preserve"> transportowane przy u</w:t>
      </w:r>
      <w:r w:rsidRPr="00E43D30">
        <w:rPr>
          <w:rFonts w:ascii="Tahoma" w:hAnsi="Tahoma" w:cs="Tahoma" w:hint="eastAsia"/>
          <w:spacing w:val="-3"/>
          <w:sz w:val="20"/>
        </w:rPr>
        <w:t>ż</w:t>
      </w:r>
      <w:r w:rsidRPr="00E43D30">
        <w:rPr>
          <w:rFonts w:ascii="Tahoma" w:hAnsi="Tahoma" w:cs="Tahoma"/>
          <w:spacing w:val="-3"/>
          <w:sz w:val="20"/>
        </w:rPr>
        <w:t xml:space="preserve">yciu dowolnych </w:t>
      </w:r>
      <w:r w:rsidRPr="00E43D30">
        <w:rPr>
          <w:rFonts w:ascii="Tahoma" w:hAnsi="Tahoma" w:cs="Tahoma" w:hint="eastAsia"/>
          <w:spacing w:val="-3"/>
          <w:sz w:val="20"/>
        </w:rPr>
        <w:t>ś</w:t>
      </w:r>
      <w:r w:rsidRPr="00E43D30">
        <w:rPr>
          <w:rFonts w:ascii="Tahoma" w:hAnsi="Tahoma" w:cs="Tahoma"/>
          <w:spacing w:val="-3"/>
          <w:sz w:val="20"/>
        </w:rPr>
        <w:t>rodk</w:t>
      </w:r>
      <w:r w:rsidRPr="00E43D30">
        <w:rPr>
          <w:rFonts w:ascii="Tahoma" w:hAnsi="Tahoma" w:cs="Tahoma" w:hint="eastAsia"/>
          <w:spacing w:val="-3"/>
          <w:sz w:val="20"/>
        </w:rPr>
        <w:t>ó</w:t>
      </w:r>
      <w:r w:rsidRPr="00E43D30">
        <w:rPr>
          <w:rFonts w:ascii="Tahoma" w:hAnsi="Tahoma" w:cs="Tahoma"/>
          <w:spacing w:val="-3"/>
          <w:sz w:val="20"/>
        </w:rPr>
        <w:t>w</w:t>
      </w:r>
      <w:r>
        <w:rPr>
          <w:rFonts w:ascii="Tahoma" w:hAnsi="Tahoma" w:cs="Tahoma"/>
          <w:spacing w:val="-3"/>
          <w:sz w:val="20"/>
        </w:rPr>
        <w:t xml:space="preserve"> </w:t>
      </w:r>
      <w:r w:rsidRPr="00E43D30">
        <w:rPr>
          <w:rFonts w:ascii="Tahoma" w:hAnsi="Tahoma" w:cs="Tahoma"/>
          <w:spacing w:val="-3"/>
          <w:sz w:val="20"/>
        </w:rPr>
        <w:t>transportu, zapewniaj</w:t>
      </w:r>
      <w:r w:rsidRPr="00E43D30">
        <w:rPr>
          <w:rFonts w:ascii="Tahoma" w:hAnsi="Tahoma" w:cs="Tahoma" w:hint="eastAsia"/>
          <w:spacing w:val="-3"/>
          <w:sz w:val="20"/>
        </w:rPr>
        <w:t>ą</w:t>
      </w:r>
      <w:r w:rsidRPr="00E43D30">
        <w:rPr>
          <w:rFonts w:ascii="Tahoma" w:hAnsi="Tahoma" w:cs="Tahoma"/>
          <w:spacing w:val="-3"/>
          <w:sz w:val="20"/>
        </w:rPr>
        <w:t>cych stabilne u</w:t>
      </w:r>
      <w:r w:rsidRPr="00E43D30">
        <w:rPr>
          <w:rFonts w:ascii="Tahoma" w:hAnsi="Tahoma" w:cs="Tahoma" w:hint="eastAsia"/>
          <w:spacing w:val="-3"/>
          <w:sz w:val="20"/>
        </w:rPr>
        <w:t>ł</w:t>
      </w:r>
      <w:r w:rsidRPr="00E43D30">
        <w:rPr>
          <w:rFonts w:ascii="Tahoma" w:hAnsi="Tahoma" w:cs="Tahoma"/>
          <w:spacing w:val="-3"/>
          <w:sz w:val="20"/>
        </w:rPr>
        <w:t>o</w:t>
      </w:r>
      <w:r w:rsidRPr="00E43D30">
        <w:rPr>
          <w:rFonts w:ascii="Tahoma" w:hAnsi="Tahoma" w:cs="Tahoma" w:hint="eastAsia"/>
          <w:spacing w:val="-3"/>
          <w:sz w:val="20"/>
        </w:rPr>
        <w:t>ż</w:t>
      </w:r>
      <w:r w:rsidRPr="00E43D30">
        <w:rPr>
          <w:rFonts w:ascii="Tahoma" w:hAnsi="Tahoma" w:cs="Tahoma"/>
          <w:spacing w:val="-3"/>
          <w:sz w:val="20"/>
        </w:rPr>
        <w:t>enie i mo</w:t>
      </w:r>
      <w:r w:rsidRPr="00E43D30">
        <w:rPr>
          <w:rFonts w:ascii="Tahoma" w:hAnsi="Tahoma" w:cs="Tahoma" w:hint="eastAsia"/>
          <w:spacing w:val="-3"/>
          <w:sz w:val="20"/>
        </w:rPr>
        <w:t>ż</w:t>
      </w:r>
      <w:r w:rsidRPr="00E43D30">
        <w:rPr>
          <w:rFonts w:ascii="Tahoma" w:hAnsi="Tahoma" w:cs="Tahoma"/>
          <w:spacing w:val="-3"/>
          <w:sz w:val="20"/>
        </w:rPr>
        <w:t>liwo</w:t>
      </w:r>
      <w:r w:rsidRPr="00E43D30">
        <w:rPr>
          <w:rFonts w:ascii="Tahoma" w:hAnsi="Tahoma" w:cs="Tahoma" w:hint="eastAsia"/>
          <w:spacing w:val="-3"/>
          <w:sz w:val="20"/>
        </w:rPr>
        <w:t>ść</w:t>
      </w:r>
      <w:r w:rsidRPr="00E43D30">
        <w:rPr>
          <w:rFonts w:ascii="Tahoma" w:hAnsi="Tahoma" w:cs="Tahoma"/>
          <w:spacing w:val="-3"/>
          <w:sz w:val="20"/>
        </w:rPr>
        <w:t xml:space="preserve"> przymocowania opakowa</w:t>
      </w:r>
      <w:r w:rsidRPr="00E43D30">
        <w:rPr>
          <w:rFonts w:ascii="Tahoma" w:hAnsi="Tahoma" w:cs="Tahoma" w:hint="eastAsia"/>
          <w:spacing w:val="-3"/>
          <w:sz w:val="20"/>
        </w:rPr>
        <w:t>ń</w:t>
      </w:r>
      <w:r w:rsidRPr="00E43D30">
        <w:rPr>
          <w:rFonts w:ascii="Tahoma" w:hAnsi="Tahoma" w:cs="Tahoma"/>
          <w:spacing w:val="-3"/>
          <w:sz w:val="20"/>
        </w:rPr>
        <w:t xml:space="preserve"> zbiorczych przy pomocy pas</w:t>
      </w:r>
      <w:r w:rsidRPr="00E43D30">
        <w:rPr>
          <w:rFonts w:ascii="Tahoma" w:hAnsi="Tahoma" w:cs="Tahoma" w:hint="eastAsia"/>
          <w:spacing w:val="-3"/>
          <w:sz w:val="20"/>
        </w:rPr>
        <w:t>ó</w:t>
      </w:r>
      <w:r w:rsidRPr="00E43D30">
        <w:rPr>
          <w:rFonts w:ascii="Tahoma" w:hAnsi="Tahoma" w:cs="Tahoma"/>
          <w:spacing w:val="-3"/>
          <w:sz w:val="20"/>
        </w:rPr>
        <w:t xml:space="preserve">w </w:t>
      </w:r>
      <w:r w:rsidRPr="00E43D30">
        <w:rPr>
          <w:rFonts w:ascii="Tahoma" w:hAnsi="Tahoma" w:cs="Tahoma" w:hint="eastAsia"/>
          <w:spacing w:val="-3"/>
          <w:sz w:val="20"/>
        </w:rPr>
        <w:t>ś</w:t>
      </w:r>
      <w:r w:rsidRPr="00E43D30">
        <w:rPr>
          <w:rFonts w:ascii="Tahoma" w:hAnsi="Tahoma" w:cs="Tahoma"/>
          <w:spacing w:val="-3"/>
          <w:sz w:val="20"/>
        </w:rPr>
        <w:t>ci</w:t>
      </w:r>
      <w:r w:rsidRPr="00E43D30">
        <w:rPr>
          <w:rFonts w:ascii="Tahoma" w:hAnsi="Tahoma" w:cs="Tahoma" w:hint="eastAsia"/>
          <w:spacing w:val="-3"/>
          <w:sz w:val="20"/>
        </w:rPr>
        <w:t>ą</w:t>
      </w:r>
      <w:r w:rsidRPr="00E43D30">
        <w:rPr>
          <w:rFonts w:ascii="Tahoma" w:hAnsi="Tahoma" w:cs="Tahoma"/>
          <w:spacing w:val="-3"/>
          <w:sz w:val="20"/>
        </w:rPr>
        <w:t>gaj</w:t>
      </w:r>
      <w:r w:rsidRPr="00E43D30">
        <w:rPr>
          <w:rFonts w:ascii="Tahoma" w:hAnsi="Tahoma" w:cs="Tahoma" w:hint="eastAsia"/>
          <w:spacing w:val="-3"/>
          <w:sz w:val="20"/>
        </w:rPr>
        <w:t>ą</w:t>
      </w:r>
      <w:r w:rsidRPr="00E43D30">
        <w:rPr>
          <w:rFonts w:ascii="Tahoma" w:hAnsi="Tahoma" w:cs="Tahoma"/>
          <w:spacing w:val="-3"/>
          <w:sz w:val="20"/>
        </w:rPr>
        <w:t>cych,</w:t>
      </w:r>
      <w:r>
        <w:rPr>
          <w:rFonts w:ascii="Tahoma" w:hAnsi="Tahoma" w:cs="Tahoma"/>
          <w:spacing w:val="-3"/>
          <w:sz w:val="20"/>
        </w:rPr>
        <w:t xml:space="preserve"> </w:t>
      </w:r>
      <w:r w:rsidRPr="00E43D30">
        <w:rPr>
          <w:rFonts w:ascii="Tahoma" w:hAnsi="Tahoma" w:cs="Tahoma"/>
          <w:spacing w:val="-3"/>
          <w:sz w:val="20"/>
        </w:rPr>
        <w:t>celem unikni</w:t>
      </w:r>
      <w:r w:rsidRPr="00E43D30">
        <w:rPr>
          <w:rFonts w:ascii="Tahoma" w:hAnsi="Tahoma" w:cs="Tahoma" w:hint="eastAsia"/>
          <w:spacing w:val="-3"/>
          <w:sz w:val="20"/>
        </w:rPr>
        <w:t>ę</w:t>
      </w:r>
      <w:r w:rsidRPr="00E43D30">
        <w:rPr>
          <w:rFonts w:ascii="Tahoma" w:hAnsi="Tahoma" w:cs="Tahoma"/>
          <w:spacing w:val="-3"/>
          <w:sz w:val="20"/>
        </w:rPr>
        <w:t>cia ich przesuwania si</w:t>
      </w:r>
      <w:r w:rsidRPr="00E43D30">
        <w:rPr>
          <w:rFonts w:ascii="Tahoma" w:hAnsi="Tahoma" w:cs="Tahoma" w:hint="eastAsia"/>
          <w:spacing w:val="-3"/>
          <w:sz w:val="20"/>
        </w:rPr>
        <w:t>ę</w:t>
      </w:r>
      <w:r>
        <w:rPr>
          <w:rFonts w:ascii="Tahoma" w:hAnsi="Tahoma" w:cs="Tahoma"/>
          <w:spacing w:val="-3"/>
          <w:sz w:val="20"/>
        </w:rPr>
        <w:t>. Materiały sypkie można przewozić dowolnymi środkami transportowymi.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5. WYKONANIE ROBÓT</w:t>
      </w:r>
    </w:p>
    <w:p w:rsidR="004B1516" w:rsidRPr="00421957" w:rsidRDefault="00387713">
      <w:pPr>
        <w:pStyle w:val="Heading2"/>
        <w:keepNext w:val="0"/>
        <w:widowControl w:val="0"/>
        <w:tabs>
          <w:tab w:val="left" w:pos="0"/>
          <w:tab w:val="left" w:pos="360"/>
        </w:tabs>
        <w:spacing w:before="0" w:after="0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5.1. Ogólne warunki wykonywania Robót</w:t>
      </w:r>
    </w:p>
    <w:p w:rsidR="004B1516" w:rsidRPr="00421957" w:rsidRDefault="00387713" w:rsidP="00737ED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Ogólne zasady wykonania robót podano w </w:t>
      </w:r>
      <w:proofErr w:type="spellStart"/>
      <w:r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Pr="00421957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5C31F7" w:rsidRDefault="005C31F7" w:rsidP="00737ED3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Prace w pobliżu linii i urządzeń elektroenergetycznych należy prowadzić pod nadzorem ich właścicieli lub osób przez niego upoważnionych.</w:t>
      </w:r>
    </w:p>
    <w:p w:rsidR="004B1516" w:rsidRDefault="005C31F7" w:rsidP="00737ED3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Prace prowadzić w taki sposób, aby zachować ciągłość dostaw do odbiorców energii elektrycznej.</w:t>
      </w:r>
    </w:p>
    <w:p w:rsidR="005C31F7" w:rsidRPr="00421957" w:rsidRDefault="005C31F7" w:rsidP="005C31F7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 xml:space="preserve">5.2. Roboty ziemne </w:t>
      </w:r>
      <w:r w:rsidR="00F45251">
        <w:rPr>
          <w:rFonts w:ascii="Tahoma" w:hAnsi="Tahoma" w:cs="Tahoma"/>
          <w:b/>
          <w:spacing w:val="-3"/>
          <w:sz w:val="20"/>
        </w:rPr>
        <w:t>– odkopanie kabli</w:t>
      </w:r>
    </w:p>
    <w:p w:rsidR="00F45251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Przed przystąpieniem do wykonywania wykopów, Wykonawca ma obowiązek sprawdzenia zgodności rzędnych terenu z danymi w dokumentacji projektowej oraz oceny warunków gruntowych.  </w:t>
      </w:r>
      <w:r w:rsidR="00F45251">
        <w:rPr>
          <w:rFonts w:ascii="Tahoma" w:hAnsi="Tahoma" w:cs="Tahoma"/>
          <w:spacing w:val="-3"/>
          <w:sz w:val="20"/>
        </w:rPr>
        <w:t xml:space="preserve">Przed odkopaniem kabla należy wykonać przekopy kontrolne w celu ustalenia faktycznej lokalizacji kabla oraz rzędnych jego posadowienia. </w:t>
      </w:r>
      <w:r w:rsidR="00C714F9">
        <w:rPr>
          <w:rFonts w:ascii="Tahoma" w:hAnsi="Tahoma" w:cs="Tahoma"/>
          <w:spacing w:val="-3"/>
          <w:sz w:val="20"/>
        </w:rPr>
        <w:t>Kabel powinien być odkopywany ręcznie.</w:t>
      </w:r>
      <w:r w:rsidRPr="00421957">
        <w:rPr>
          <w:rFonts w:ascii="Tahoma" w:hAnsi="Tahoma" w:cs="Tahoma"/>
          <w:spacing w:val="-3"/>
          <w:sz w:val="20"/>
        </w:rPr>
        <w:t xml:space="preserve">  Skarpy rowka powinny być wykonane w sposób zapewniający ich stateczność. W celu zabezpieczenia wykopu przed zalaniem wodą z opadów atmosferycznych, należy powierzchnię terenu wyprofilować ze spadkiem umożliwiającym łatwy odpływ wody poza teren przylegający do wykopu. </w:t>
      </w:r>
      <w:r w:rsidR="00C714F9" w:rsidRPr="00421957">
        <w:rPr>
          <w:rFonts w:ascii="Tahoma" w:hAnsi="Tahoma" w:cs="Tahoma"/>
          <w:spacing w:val="-3"/>
          <w:sz w:val="20"/>
        </w:rPr>
        <w:t>Wydobyty grunt powinien być wywieziony i zutylizowany na koszt Wykonawcy.</w:t>
      </w:r>
      <w:r w:rsidR="00FF38B2">
        <w:rPr>
          <w:rFonts w:ascii="Tahoma" w:hAnsi="Tahoma" w:cs="Tahoma"/>
          <w:spacing w:val="-3"/>
          <w:sz w:val="20"/>
        </w:rPr>
        <w:t xml:space="preserve"> Ogólne zasady wykonywania robót ziemnych podano w STWIORB </w:t>
      </w:r>
      <w:r w:rsidR="00FF38B2" w:rsidRPr="00FF38B2">
        <w:rPr>
          <w:rFonts w:ascii="Tahoma" w:hAnsi="Tahoma" w:cs="Tahoma"/>
          <w:spacing w:val="-3"/>
          <w:sz w:val="20"/>
        </w:rPr>
        <w:t xml:space="preserve">D.02.00.01 </w:t>
      </w:r>
      <w:r w:rsidR="00FF38B2">
        <w:rPr>
          <w:rFonts w:ascii="Tahoma" w:hAnsi="Tahoma" w:cs="Tahoma"/>
          <w:spacing w:val="-3"/>
          <w:sz w:val="20"/>
        </w:rPr>
        <w:t>R</w:t>
      </w:r>
      <w:r w:rsidR="00FF38B2" w:rsidRPr="00FF38B2">
        <w:rPr>
          <w:rFonts w:ascii="Tahoma" w:hAnsi="Tahoma" w:cs="Tahoma"/>
          <w:spacing w:val="-3"/>
          <w:sz w:val="20"/>
        </w:rPr>
        <w:t>oboty ziemne. Wymagania og</w:t>
      </w:r>
      <w:r w:rsidR="00FF38B2" w:rsidRPr="00FF38B2">
        <w:rPr>
          <w:rFonts w:ascii="Tahoma" w:hAnsi="Tahoma" w:cs="Tahoma" w:hint="eastAsia"/>
          <w:spacing w:val="-3"/>
          <w:sz w:val="20"/>
        </w:rPr>
        <w:t>ó</w:t>
      </w:r>
      <w:r w:rsidR="00FF38B2" w:rsidRPr="00FF38B2">
        <w:rPr>
          <w:rFonts w:ascii="Tahoma" w:hAnsi="Tahoma" w:cs="Tahoma"/>
          <w:spacing w:val="-3"/>
          <w:sz w:val="20"/>
        </w:rPr>
        <w:t>lne</w:t>
      </w:r>
      <w:r w:rsidR="00FF38B2">
        <w:rPr>
          <w:rFonts w:ascii="Tahoma" w:hAnsi="Tahoma" w:cs="Tahoma"/>
          <w:spacing w:val="-3"/>
          <w:sz w:val="20"/>
        </w:rPr>
        <w:t>.</w:t>
      </w:r>
    </w:p>
    <w:p w:rsidR="00F45251" w:rsidRDefault="00F45251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5.3. Ułożenie rur osłonowych</w:t>
      </w:r>
    </w:p>
    <w:p w:rsidR="00CE029D" w:rsidRDefault="000D20E4" w:rsidP="00CE029D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Rury bezpośrednio przed montażem</w:t>
      </w:r>
      <w:r w:rsidRPr="00CE029D">
        <w:rPr>
          <w:rFonts w:ascii="Tahoma" w:hAnsi="Tahoma" w:cs="Tahoma"/>
          <w:spacing w:val="-3"/>
          <w:sz w:val="20"/>
        </w:rPr>
        <w:t xml:space="preserve"> nale</w:t>
      </w:r>
      <w:r w:rsidRPr="00CE029D">
        <w:rPr>
          <w:rFonts w:ascii="Tahoma" w:hAnsi="Tahoma" w:cs="Tahoma" w:hint="eastAsia"/>
          <w:spacing w:val="-3"/>
          <w:sz w:val="20"/>
        </w:rPr>
        <w:t>ż</w:t>
      </w:r>
      <w:r w:rsidRPr="00CE029D">
        <w:rPr>
          <w:rFonts w:ascii="Tahoma" w:hAnsi="Tahoma" w:cs="Tahoma"/>
          <w:spacing w:val="-3"/>
          <w:sz w:val="20"/>
        </w:rPr>
        <w:t>y chroni</w:t>
      </w:r>
      <w:r w:rsidRPr="00CE029D">
        <w:rPr>
          <w:rFonts w:ascii="Tahoma" w:hAnsi="Tahoma" w:cs="Tahoma" w:hint="eastAsia"/>
          <w:spacing w:val="-3"/>
          <w:sz w:val="20"/>
        </w:rPr>
        <w:t>ć</w:t>
      </w:r>
      <w:r w:rsidRPr="00CE029D">
        <w:rPr>
          <w:rFonts w:ascii="Tahoma" w:hAnsi="Tahoma" w:cs="Tahoma"/>
          <w:spacing w:val="-3"/>
          <w:sz w:val="20"/>
        </w:rPr>
        <w:t xml:space="preserve"> przed nadmiernym nagrzaniem promieniami s</w:t>
      </w:r>
      <w:r w:rsidRPr="00CE029D">
        <w:rPr>
          <w:rFonts w:ascii="Tahoma" w:hAnsi="Tahoma" w:cs="Tahoma" w:hint="eastAsia"/>
          <w:spacing w:val="-3"/>
          <w:sz w:val="20"/>
        </w:rPr>
        <w:t>ł</w:t>
      </w:r>
      <w:r>
        <w:rPr>
          <w:rFonts w:ascii="Tahoma" w:hAnsi="Tahoma" w:cs="Tahoma"/>
          <w:spacing w:val="-3"/>
          <w:sz w:val="20"/>
        </w:rPr>
        <w:t xml:space="preserve">onecznymi. </w:t>
      </w:r>
      <w:r w:rsidR="00CE029D" w:rsidRPr="00CE029D">
        <w:rPr>
          <w:rFonts w:ascii="Tahoma" w:hAnsi="Tahoma" w:cs="Tahoma"/>
          <w:spacing w:val="-3"/>
          <w:sz w:val="20"/>
        </w:rPr>
        <w:t>Rury nale</w:t>
      </w:r>
      <w:r w:rsidR="00CE029D" w:rsidRPr="00CE029D">
        <w:rPr>
          <w:rFonts w:ascii="Tahoma" w:hAnsi="Tahoma" w:cs="Tahoma" w:hint="eastAsia"/>
          <w:spacing w:val="-3"/>
          <w:sz w:val="20"/>
        </w:rPr>
        <w:t>ż</w:t>
      </w:r>
      <w:r w:rsidR="00CE029D" w:rsidRPr="00CE029D">
        <w:rPr>
          <w:rFonts w:ascii="Tahoma" w:hAnsi="Tahoma" w:cs="Tahoma"/>
          <w:spacing w:val="-3"/>
          <w:sz w:val="20"/>
        </w:rPr>
        <w:t>y uk</w:t>
      </w:r>
      <w:r w:rsidR="00CE029D" w:rsidRPr="00CE029D">
        <w:rPr>
          <w:rFonts w:ascii="Tahoma" w:hAnsi="Tahoma" w:cs="Tahoma" w:hint="eastAsia"/>
          <w:spacing w:val="-3"/>
          <w:sz w:val="20"/>
        </w:rPr>
        <w:t>ł</w:t>
      </w:r>
      <w:r w:rsidR="00CE029D" w:rsidRPr="00CE029D">
        <w:rPr>
          <w:rFonts w:ascii="Tahoma" w:hAnsi="Tahoma" w:cs="Tahoma"/>
          <w:spacing w:val="-3"/>
          <w:sz w:val="20"/>
        </w:rPr>
        <w:t>ada</w:t>
      </w:r>
      <w:r w:rsidR="00CE029D" w:rsidRPr="00CE029D">
        <w:rPr>
          <w:rFonts w:ascii="Tahoma" w:hAnsi="Tahoma" w:cs="Tahoma" w:hint="eastAsia"/>
          <w:spacing w:val="-3"/>
          <w:sz w:val="20"/>
        </w:rPr>
        <w:t>ć</w:t>
      </w:r>
      <w:r w:rsidR="00CE029D" w:rsidRPr="00CE029D">
        <w:rPr>
          <w:rFonts w:ascii="Tahoma" w:hAnsi="Tahoma" w:cs="Tahoma"/>
          <w:spacing w:val="-3"/>
          <w:sz w:val="20"/>
        </w:rPr>
        <w:t xml:space="preserve"> </w:t>
      </w:r>
      <w:r w:rsidR="00CA4A3A">
        <w:rPr>
          <w:rFonts w:ascii="Tahoma" w:hAnsi="Tahoma" w:cs="Tahoma"/>
          <w:spacing w:val="-3"/>
          <w:sz w:val="20"/>
        </w:rPr>
        <w:t xml:space="preserve"> </w:t>
      </w:r>
      <w:r w:rsidR="00CE029D" w:rsidRPr="00CE029D">
        <w:rPr>
          <w:rFonts w:ascii="Tahoma" w:hAnsi="Tahoma" w:cs="Tahoma"/>
          <w:spacing w:val="-3"/>
          <w:sz w:val="20"/>
        </w:rPr>
        <w:t>tak, aby zamki znajdowa</w:t>
      </w:r>
      <w:r w:rsidR="00CE029D" w:rsidRPr="00CE029D">
        <w:rPr>
          <w:rFonts w:ascii="Tahoma" w:hAnsi="Tahoma" w:cs="Tahoma" w:hint="eastAsia"/>
          <w:spacing w:val="-3"/>
          <w:sz w:val="20"/>
        </w:rPr>
        <w:t>ł</w:t>
      </w:r>
      <w:r w:rsidR="00CE029D" w:rsidRPr="00CE029D">
        <w:rPr>
          <w:rFonts w:ascii="Tahoma" w:hAnsi="Tahoma" w:cs="Tahoma"/>
          <w:spacing w:val="-3"/>
          <w:sz w:val="20"/>
        </w:rPr>
        <w:t>y si</w:t>
      </w:r>
      <w:r w:rsidR="00CE029D" w:rsidRPr="00CE029D">
        <w:rPr>
          <w:rFonts w:ascii="Tahoma" w:hAnsi="Tahoma" w:cs="Tahoma" w:hint="eastAsia"/>
          <w:spacing w:val="-3"/>
          <w:sz w:val="20"/>
        </w:rPr>
        <w:t>ę</w:t>
      </w:r>
      <w:r w:rsidR="00CE029D" w:rsidRPr="00CE029D">
        <w:rPr>
          <w:rFonts w:ascii="Tahoma" w:hAnsi="Tahoma" w:cs="Tahoma"/>
          <w:spacing w:val="-3"/>
          <w:sz w:val="20"/>
        </w:rPr>
        <w:t xml:space="preserve"> w pozycji poziomej. </w:t>
      </w:r>
      <w:r w:rsidR="00B017C4" w:rsidRPr="00CE029D">
        <w:rPr>
          <w:rFonts w:ascii="Tahoma" w:hAnsi="Tahoma" w:cs="Tahoma" w:hint="eastAsia"/>
          <w:spacing w:val="-3"/>
          <w:sz w:val="20"/>
        </w:rPr>
        <w:t>Łą</w:t>
      </w:r>
      <w:r w:rsidR="00B017C4" w:rsidRPr="00CE029D">
        <w:rPr>
          <w:rFonts w:ascii="Tahoma" w:hAnsi="Tahoma" w:cs="Tahoma"/>
          <w:spacing w:val="-3"/>
          <w:sz w:val="20"/>
        </w:rPr>
        <w:t>czenie po</w:t>
      </w:r>
      <w:r w:rsidR="00B017C4" w:rsidRPr="00CE029D">
        <w:rPr>
          <w:rFonts w:ascii="Tahoma" w:hAnsi="Tahoma" w:cs="Tahoma" w:hint="eastAsia"/>
          <w:spacing w:val="-3"/>
          <w:sz w:val="20"/>
        </w:rPr>
        <w:t>łó</w:t>
      </w:r>
      <w:r w:rsidR="00B017C4" w:rsidRPr="00CE029D">
        <w:rPr>
          <w:rFonts w:ascii="Tahoma" w:hAnsi="Tahoma" w:cs="Tahoma"/>
          <w:spacing w:val="-3"/>
          <w:sz w:val="20"/>
        </w:rPr>
        <w:t>wek rur os</w:t>
      </w:r>
      <w:r w:rsidR="00B017C4" w:rsidRPr="00CE029D">
        <w:rPr>
          <w:rFonts w:ascii="Tahoma" w:hAnsi="Tahoma" w:cs="Tahoma" w:hint="eastAsia"/>
          <w:spacing w:val="-3"/>
          <w:sz w:val="20"/>
        </w:rPr>
        <w:t>ł</w:t>
      </w:r>
      <w:r w:rsidR="00B017C4" w:rsidRPr="00CE029D">
        <w:rPr>
          <w:rFonts w:ascii="Tahoma" w:hAnsi="Tahoma" w:cs="Tahoma"/>
          <w:spacing w:val="-3"/>
          <w:sz w:val="20"/>
        </w:rPr>
        <w:t>onowych nast</w:t>
      </w:r>
      <w:r w:rsidR="00B017C4" w:rsidRPr="00CE029D">
        <w:rPr>
          <w:rFonts w:ascii="Tahoma" w:hAnsi="Tahoma" w:cs="Tahoma" w:hint="eastAsia"/>
          <w:spacing w:val="-3"/>
          <w:sz w:val="20"/>
        </w:rPr>
        <w:t>ę</w:t>
      </w:r>
      <w:r w:rsidR="00B017C4" w:rsidRPr="00CE029D">
        <w:rPr>
          <w:rFonts w:ascii="Tahoma" w:hAnsi="Tahoma" w:cs="Tahoma"/>
          <w:spacing w:val="-3"/>
          <w:sz w:val="20"/>
        </w:rPr>
        <w:t>puje przez ich z</w:t>
      </w:r>
      <w:r w:rsidR="00B017C4" w:rsidRPr="00CE029D">
        <w:rPr>
          <w:rFonts w:ascii="Tahoma" w:hAnsi="Tahoma" w:cs="Tahoma" w:hint="eastAsia"/>
          <w:spacing w:val="-3"/>
          <w:sz w:val="20"/>
        </w:rPr>
        <w:t>ł</w:t>
      </w:r>
      <w:r w:rsidR="00B017C4" w:rsidRPr="00CE029D">
        <w:rPr>
          <w:rFonts w:ascii="Tahoma" w:hAnsi="Tahoma" w:cs="Tahoma"/>
          <w:spacing w:val="-3"/>
          <w:sz w:val="20"/>
        </w:rPr>
        <w:t>o</w:t>
      </w:r>
      <w:r w:rsidR="00B017C4" w:rsidRPr="00CE029D">
        <w:rPr>
          <w:rFonts w:ascii="Tahoma" w:hAnsi="Tahoma" w:cs="Tahoma" w:hint="eastAsia"/>
          <w:spacing w:val="-3"/>
          <w:sz w:val="20"/>
        </w:rPr>
        <w:t>ż</w:t>
      </w:r>
      <w:r w:rsidR="00B017C4" w:rsidRPr="00CE029D">
        <w:rPr>
          <w:rFonts w:ascii="Tahoma" w:hAnsi="Tahoma" w:cs="Tahoma"/>
          <w:spacing w:val="-3"/>
          <w:sz w:val="20"/>
        </w:rPr>
        <w:t>enie i zaci</w:t>
      </w:r>
      <w:r w:rsidR="00B017C4" w:rsidRPr="00CE029D">
        <w:rPr>
          <w:rFonts w:ascii="Tahoma" w:hAnsi="Tahoma" w:cs="Tahoma" w:hint="eastAsia"/>
          <w:spacing w:val="-3"/>
          <w:sz w:val="20"/>
        </w:rPr>
        <w:t>ś</w:t>
      </w:r>
      <w:r w:rsidR="00B017C4" w:rsidRPr="00CE029D">
        <w:rPr>
          <w:rFonts w:ascii="Tahoma" w:hAnsi="Tahoma" w:cs="Tahoma"/>
          <w:spacing w:val="-3"/>
          <w:sz w:val="20"/>
        </w:rPr>
        <w:t>ni</w:t>
      </w:r>
      <w:r w:rsidR="00B017C4" w:rsidRPr="00CE029D">
        <w:rPr>
          <w:rFonts w:ascii="Tahoma" w:hAnsi="Tahoma" w:cs="Tahoma" w:hint="eastAsia"/>
          <w:spacing w:val="-3"/>
          <w:sz w:val="20"/>
        </w:rPr>
        <w:t>ę</w:t>
      </w:r>
      <w:r w:rsidR="00B017C4" w:rsidRPr="00CE029D">
        <w:rPr>
          <w:rFonts w:ascii="Tahoma" w:hAnsi="Tahoma" w:cs="Tahoma"/>
          <w:spacing w:val="-3"/>
          <w:sz w:val="20"/>
        </w:rPr>
        <w:t>cie, a</w:t>
      </w:r>
      <w:r w:rsidR="00B017C4" w:rsidRPr="00CE029D">
        <w:rPr>
          <w:rFonts w:ascii="Tahoma" w:hAnsi="Tahoma" w:cs="Tahoma" w:hint="eastAsia"/>
          <w:spacing w:val="-3"/>
          <w:sz w:val="20"/>
        </w:rPr>
        <w:t>ż</w:t>
      </w:r>
      <w:r w:rsidR="00B017C4" w:rsidRPr="00CE029D">
        <w:rPr>
          <w:rFonts w:ascii="Tahoma" w:hAnsi="Tahoma" w:cs="Tahoma"/>
          <w:spacing w:val="-3"/>
          <w:sz w:val="20"/>
        </w:rPr>
        <w:t xml:space="preserve"> do momentu zakleszczenia si</w:t>
      </w:r>
      <w:r w:rsidR="00B017C4" w:rsidRPr="00CE029D">
        <w:rPr>
          <w:rFonts w:ascii="Tahoma" w:hAnsi="Tahoma" w:cs="Tahoma" w:hint="eastAsia"/>
          <w:spacing w:val="-3"/>
          <w:sz w:val="20"/>
        </w:rPr>
        <w:t>ę</w:t>
      </w:r>
      <w:r w:rsidR="00B017C4" w:rsidRPr="00CE029D">
        <w:rPr>
          <w:rFonts w:ascii="Tahoma" w:hAnsi="Tahoma" w:cs="Tahoma"/>
          <w:spacing w:val="-3"/>
          <w:sz w:val="20"/>
        </w:rPr>
        <w:t xml:space="preserve"> zatrzask</w:t>
      </w:r>
      <w:r w:rsidR="00B017C4" w:rsidRPr="00CE029D">
        <w:rPr>
          <w:rFonts w:ascii="Tahoma" w:hAnsi="Tahoma" w:cs="Tahoma" w:hint="eastAsia"/>
          <w:spacing w:val="-3"/>
          <w:sz w:val="20"/>
        </w:rPr>
        <w:t>ó</w:t>
      </w:r>
      <w:r w:rsidR="00B017C4" w:rsidRPr="00CE029D">
        <w:rPr>
          <w:rFonts w:ascii="Tahoma" w:hAnsi="Tahoma" w:cs="Tahoma"/>
          <w:spacing w:val="-3"/>
          <w:sz w:val="20"/>
        </w:rPr>
        <w:t>w znajduj</w:t>
      </w:r>
      <w:r w:rsidR="00B017C4" w:rsidRPr="00CE029D">
        <w:rPr>
          <w:rFonts w:ascii="Tahoma" w:hAnsi="Tahoma" w:cs="Tahoma" w:hint="eastAsia"/>
          <w:spacing w:val="-3"/>
          <w:sz w:val="20"/>
        </w:rPr>
        <w:t>ą</w:t>
      </w:r>
      <w:r w:rsidR="00B017C4" w:rsidRPr="00CE029D">
        <w:rPr>
          <w:rFonts w:ascii="Tahoma" w:hAnsi="Tahoma" w:cs="Tahoma"/>
          <w:spacing w:val="-3"/>
          <w:sz w:val="20"/>
        </w:rPr>
        <w:t>cych si</w:t>
      </w:r>
      <w:r w:rsidR="00B017C4" w:rsidRPr="00CE029D">
        <w:rPr>
          <w:rFonts w:ascii="Tahoma" w:hAnsi="Tahoma" w:cs="Tahoma" w:hint="eastAsia"/>
          <w:spacing w:val="-3"/>
          <w:sz w:val="20"/>
        </w:rPr>
        <w:t>ę</w:t>
      </w:r>
      <w:r w:rsidR="00B017C4" w:rsidRPr="00CE029D">
        <w:rPr>
          <w:rFonts w:ascii="Tahoma" w:hAnsi="Tahoma" w:cs="Tahoma"/>
          <w:spacing w:val="-3"/>
          <w:sz w:val="20"/>
        </w:rPr>
        <w:t xml:space="preserve"> po bokach rury.</w:t>
      </w:r>
      <w:r w:rsidR="00B017C4">
        <w:rPr>
          <w:rFonts w:ascii="Tahoma" w:hAnsi="Tahoma" w:cs="Tahoma"/>
          <w:spacing w:val="-3"/>
          <w:sz w:val="20"/>
        </w:rPr>
        <w:t xml:space="preserve"> W przypadku wykonywania zabezpieczenia kabli o długości większej od długości fabrykacyjnej rur stosowanych do zabezpieczenia, rury te należy połączyć ze sobą w sposób szczelny. </w:t>
      </w:r>
      <w:r w:rsidR="00CE029D" w:rsidRPr="00CE029D">
        <w:rPr>
          <w:rFonts w:ascii="Tahoma" w:hAnsi="Tahoma" w:cs="Tahoma" w:hint="eastAsia"/>
          <w:spacing w:val="-3"/>
          <w:sz w:val="20"/>
        </w:rPr>
        <w:t>Łą</w:t>
      </w:r>
      <w:r w:rsidR="00CE029D" w:rsidRPr="00CE029D">
        <w:rPr>
          <w:rFonts w:ascii="Tahoma" w:hAnsi="Tahoma" w:cs="Tahoma"/>
          <w:spacing w:val="-3"/>
          <w:sz w:val="20"/>
        </w:rPr>
        <w:t>czenie prefabrykacyjnych odcink</w:t>
      </w:r>
      <w:r w:rsidR="00CE029D" w:rsidRPr="00CE029D">
        <w:rPr>
          <w:rFonts w:ascii="Tahoma" w:hAnsi="Tahoma" w:cs="Tahoma" w:hint="eastAsia"/>
          <w:spacing w:val="-3"/>
          <w:sz w:val="20"/>
        </w:rPr>
        <w:t>ó</w:t>
      </w:r>
      <w:r w:rsidR="00CE029D" w:rsidRPr="00CE029D">
        <w:rPr>
          <w:rFonts w:ascii="Tahoma" w:hAnsi="Tahoma" w:cs="Tahoma"/>
          <w:spacing w:val="-3"/>
          <w:sz w:val="20"/>
        </w:rPr>
        <w:t>w rur polega na przesuni</w:t>
      </w:r>
      <w:r w:rsidR="00CE029D" w:rsidRPr="00CE029D">
        <w:rPr>
          <w:rFonts w:ascii="Tahoma" w:hAnsi="Tahoma" w:cs="Tahoma" w:hint="eastAsia"/>
          <w:spacing w:val="-3"/>
          <w:sz w:val="20"/>
        </w:rPr>
        <w:t>ę</w:t>
      </w:r>
      <w:r w:rsidR="00CE029D" w:rsidRPr="00CE029D">
        <w:rPr>
          <w:rFonts w:ascii="Tahoma" w:hAnsi="Tahoma" w:cs="Tahoma"/>
          <w:spacing w:val="-3"/>
          <w:sz w:val="20"/>
        </w:rPr>
        <w:t>ciu po</w:t>
      </w:r>
      <w:r w:rsidR="00CE029D" w:rsidRPr="00CE029D">
        <w:rPr>
          <w:rFonts w:ascii="Tahoma" w:hAnsi="Tahoma" w:cs="Tahoma" w:hint="eastAsia"/>
          <w:spacing w:val="-3"/>
          <w:sz w:val="20"/>
        </w:rPr>
        <w:t>łó</w:t>
      </w:r>
      <w:r w:rsidR="00CE029D" w:rsidRPr="00CE029D">
        <w:rPr>
          <w:rFonts w:ascii="Tahoma" w:hAnsi="Tahoma" w:cs="Tahoma"/>
          <w:spacing w:val="-3"/>
          <w:sz w:val="20"/>
        </w:rPr>
        <w:t>wek</w:t>
      </w:r>
      <w:r w:rsidR="00CE029D">
        <w:rPr>
          <w:rFonts w:ascii="Tahoma" w:hAnsi="Tahoma" w:cs="Tahoma"/>
          <w:spacing w:val="-3"/>
          <w:sz w:val="20"/>
        </w:rPr>
        <w:t xml:space="preserve"> </w:t>
      </w:r>
      <w:r w:rsidR="00CE029D" w:rsidRPr="00CE029D">
        <w:rPr>
          <w:rFonts w:ascii="Tahoma" w:hAnsi="Tahoma" w:cs="Tahoma"/>
          <w:spacing w:val="-3"/>
          <w:sz w:val="20"/>
        </w:rPr>
        <w:t>rur o min. 0,5 m i wsuni</w:t>
      </w:r>
      <w:r w:rsidR="00CE029D" w:rsidRPr="00CE029D">
        <w:rPr>
          <w:rFonts w:ascii="Tahoma" w:hAnsi="Tahoma" w:cs="Tahoma" w:hint="eastAsia"/>
          <w:spacing w:val="-3"/>
          <w:sz w:val="20"/>
        </w:rPr>
        <w:t>ę</w:t>
      </w:r>
      <w:r w:rsidR="00CE029D" w:rsidRPr="00CE029D">
        <w:rPr>
          <w:rFonts w:ascii="Tahoma" w:hAnsi="Tahoma" w:cs="Tahoma"/>
          <w:spacing w:val="-3"/>
          <w:sz w:val="20"/>
        </w:rPr>
        <w:t>ciu po</w:t>
      </w:r>
      <w:r w:rsidR="00CE029D" w:rsidRPr="00CE029D">
        <w:rPr>
          <w:rFonts w:ascii="Tahoma" w:hAnsi="Tahoma" w:cs="Tahoma" w:hint="eastAsia"/>
          <w:spacing w:val="-3"/>
          <w:sz w:val="20"/>
        </w:rPr>
        <w:t>łó</w:t>
      </w:r>
      <w:r w:rsidR="00CE029D" w:rsidRPr="00CE029D">
        <w:rPr>
          <w:rFonts w:ascii="Tahoma" w:hAnsi="Tahoma" w:cs="Tahoma"/>
          <w:spacing w:val="-3"/>
          <w:sz w:val="20"/>
        </w:rPr>
        <w:t>wki jednej rury w po</w:t>
      </w:r>
      <w:r w:rsidR="00CE029D" w:rsidRPr="00CE029D">
        <w:rPr>
          <w:rFonts w:ascii="Tahoma" w:hAnsi="Tahoma" w:cs="Tahoma" w:hint="eastAsia"/>
          <w:spacing w:val="-3"/>
          <w:sz w:val="20"/>
        </w:rPr>
        <w:t>łó</w:t>
      </w:r>
      <w:r w:rsidR="00CE029D" w:rsidRPr="00CE029D">
        <w:rPr>
          <w:rFonts w:ascii="Tahoma" w:hAnsi="Tahoma" w:cs="Tahoma"/>
          <w:spacing w:val="-3"/>
          <w:sz w:val="20"/>
        </w:rPr>
        <w:t>wk</w:t>
      </w:r>
      <w:r w:rsidR="00CE029D" w:rsidRPr="00CE029D">
        <w:rPr>
          <w:rFonts w:ascii="Tahoma" w:hAnsi="Tahoma" w:cs="Tahoma" w:hint="eastAsia"/>
          <w:spacing w:val="-3"/>
          <w:sz w:val="20"/>
        </w:rPr>
        <w:t>ę</w:t>
      </w:r>
      <w:r w:rsidR="00CE029D" w:rsidRPr="00CE029D">
        <w:rPr>
          <w:rFonts w:ascii="Tahoma" w:hAnsi="Tahoma" w:cs="Tahoma"/>
          <w:spacing w:val="-3"/>
          <w:sz w:val="20"/>
        </w:rPr>
        <w:t xml:space="preserve"> drugie</w:t>
      </w:r>
      <w:r w:rsidR="002052D8">
        <w:rPr>
          <w:rFonts w:ascii="Tahoma" w:hAnsi="Tahoma" w:cs="Tahoma"/>
          <w:spacing w:val="-3"/>
          <w:sz w:val="20"/>
        </w:rPr>
        <w:t xml:space="preserve"> jak na </w:t>
      </w:r>
      <w:r w:rsidR="00697070">
        <w:rPr>
          <w:rFonts w:ascii="Tahoma" w:hAnsi="Tahoma" w:cs="Tahoma"/>
          <w:spacing w:val="-3"/>
          <w:sz w:val="20"/>
        </w:rPr>
        <w:t>Rys. 1</w:t>
      </w:r>
      <w:r w:rsidR="002052D8">
        <w:rPr>
          <w:rFonts w:ascii="Tahoma" w:hAnsi="Tahoma" w:cs="Tahoma"/>
          <w:spacing w:val="-3"/>
          <w:sz w:val="20"/>
        </w:rPr>
        <w:t>.</w:t>
      </w:r>
    </w:p>
    <w:p w:rsidR="002052D8" w:rsidRDefault="002052D8" w:rsidP="00CE029D">
      <w:pPr>
        <w:jc w:val="both"/>
        <w:rPr>
          <w:rFonts w:ascii="Tahoma" w:hAnsi="Tahoma" w:cs="Tahoma"/>
          <w:spacing w:val="-3"/>
          <w:sz w:val="20"/>
        </w:rPr>
      </w:pPr>
    </w:p>
    <w:p w:rsidR="00697070" w:rsidRPr="00697070" w:rsidRDefault="00697070" w:rsidP="00697070">
      <w:pPr>
        <w:jc w:val="both"/>
        <w:rPr>
          <w:rFonts w:ascii="Tahoma" w:hAnsi="Tahoma" w:cs="Tahoma"/>
          <w:i/>
          <w:spacing w:val="-3"/>
          <w:sz w:val="20"/>
        </w:rPr>
      </w:pPr>
      <w:r w:rsidRPr="00697070">
        <w:rPr>
          <w:rFonts w:ascii="Tahoma" w:hAnsi="Tahoma" w:cs="Tahoma"/>
          <w:i/>
          <w:spacing w:val="-3"/>
          <w:sz w:val="20"/>
        </w:rPr>
        <w:t xml:space="preserve">Rys. 1. </w:t>
      </w:r>
      <w:r w:rsidRPr="00697070">
        <w:rPr>
          <w:rFonts w:ascii="Tahoma" w:hAnsi="Tahoma" w:cs="Tahoma" w:hint="eastAsia"/>
          <w:i/>
          <w:spacing w:val="-3"/>
          <w:sz w:val="20"/>
        </w:rPr>
        <w:t>Łą</w:t>
      </w:r>
      <w:r w:rsidRPr="00697070">
        <w:rPr>
          <w:rFonts w:ascii="Tahoma" w:hAnsi="Tahoma" w:cs="Tahoma"/>
          <w:i/>
          <w:spacing w:val="-3"/>
          <w:sz w:val="20"/>
        </w:rPr>
        <w:t>czenie dwudzielnej rury os</w:t>
      </w:r>
      <w:r w:rsidRPr="00697070">
        <w:rPr>
          <w:rFonts w:ascii="Tahoma" w:hAnsi="Tahoma" w:cs="Tahoma" w:hint="eastAsia"/>
          <w:i/>
          <w:spacing w:val="-3"/>
          <w:sz w:val="20"/>
        </w:rPr>
        <w:t>ł</w:t>
      </w:r>
      <w:r w:rsidRPr="00697070">
        <w:rPr>
          <w:rFonts w:ascii="Tahoma" w:hAnsi="Tahoma" w:cs="Tahoma"/>
          <w:i/>
          <w:spacing w:val="-3"/>
          <w:sz w:val="20"/>
        </w:rPr>
        <w:t>onowej.</w:t>
      </w:r>
    </w:p>
    <w:p w:rsidR="002052D8" w:rsidRDefault="002052D8" w:rsidP="00CE029D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noProof/>
          <w:spacing w:val="-3"/>
          <w:sz w:val="20"/>
        </w:rPr>
        <w:drawing>
          <wp:inline distT="0" distB="0" distL="0" distR="0">
            <wp:extent cx="3605530" cy="114744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29D" w:rsidRDefault="00CE029D">
      <w:pPr>
        <w:jc w:val="both"/>
        <w:rPr>
          <w:rFonts w:ascii="Tahoma" w:hAnsi="Tahoma" w:cs="Tahoma"/>
          <w:spacing w:val="-3"/>
          <w:sz w:val="20"/>
        </w:rPr>
      </w:pPr>
    </w:p>
    <w:p w:rsidR="00DE2226" w:rsidRDefault="00DE2226">
      <w:pPr>
        <w:jc w:val="both"/>
        <w:rPr>
          <w:rFonts w:ascii="Tahoma" w:hAnsi="Tahoma" w:cs="Tahoma"/>
          <w:spacing w:val="-3"/>
          <w:sz w:val="20"/>
        </w:rPr>
      </w:pPr>
    </w:p>
    <w:p w:rsidR="004B1516" w:rsidRDefault="00B017C4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</w:rPr>
        <w:t>Rury osłonowe dwudzielne powinny być uszczelnione przed zamuleniem zarówno poprzecznie jak i wzdłużnie. Na połączeniach przepustów oraz na ich końcach nie mogą występować ostre krawędzie mogące uszkodzić izolację kabla.</w:t>
      </w:r>
    </w:p>
    <w:p w:rsidR="00697070" w:rsidRDefault="00697070">
      <w:pPr>
        <w:jc w:val="both"/>
        <w:rPr>
          <w:rFonts w:ascii="Tahoma" w:hAnsi="Tahoma" w:cs="Tahoma"/>
          <w:spacing w:val="-3"/>
          <w:sz w:val="20"/>
        </w:rPr>
      </w:pPr>
    </w:p>
    <w:p w:rsidR="004C3CE2" w:rsidRPr="004C3CE2" w:rsidRDefault="004C3CE2" w:rsidP="004C3CE2">
      <w:pPr>
        <w:jc w:val="both"/>
        <w:rPr>
          <w:rFonts w:ascii="Tahoma" w:hAnsi="Tahoma" w:cs="Tahoma"/>
          <w:spacing w:val="-3"/>
          <w:sz w:val="20"/>
        </w:rPr>
      </w:pPr>
      <w:r w:rsidRPr="004C3CE2">
        <w:rPr>
          <w:rFonts w:ascii="Tahoma" w:hAnsi="Tahoma" w:cs="Tahoma"/>
          <w:spacing w:val="-3"/>
          <w:sz w:val="20"/>
        </w:rPr>
        <w:t>1. W celu prawid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owego u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>enia rur w gruncie nale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>y zastosowa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si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 xml:space="preserve"> do poni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>szych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wytycznych:</w:t>
      </w:r>
    </w:p>
    <w:p w:rsidR="004C3CE2" w:rsidRPr="004C3CE2" w:rsidRDefault="004C3CE2" w:rsidP="00DE2226">
      <w:pPr>
        <w:pStyle w:val="Akapitzlist"/>
        <w:numPr>
          <w:ilvl w:val="0"/>
          <w:numId w:val="13"/>
        </w:numPr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4C3CE2">
        <w:rPr>
          <w:rFonts w:ascii="Tahoma" w:hAnsi="Tahoma" w:cs="Tahoma"/>
          <w:b/>
          <w:spacing w:val="-3"/>
          <w:sz w:val="20"/>
        </w:rPr>
        <w:t>podsypka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 w:hint="eastAsia"/>
          <w:spacing w:val="-3"/>
          <w:sz w:val="20"/>
        </w:rPr>
        <w:t>–</w:t>
      </w:r>
      <w:r w:rsidRPr="004C3CE2">
        <w:rPr>
          <w:rFonts w:ascii="Tahoma" w:hAnsi="Tahoma" w:cs="Tahoma"/>
          <w:spacing w:val="-3"/>
          <w:sz w:val="20"/>
        </w:rPr>
        <w:t xml:space="preserve"> grubo</w:t>
      </w:r>
      <w:r w:rsidRPr="004C3CE2">
        <w:rPr>
          <w:rFonts w:ascii="Tahoma" w:hAnsi="Tahoma" w:cs="Tahoma" w:hint="eastAsia"/>
          <w:spacing w:val="-3"/>
          <w:sz w:val="20"/>
        </w:rPr>
        <w:t>ść</w:t>
      </w:r>
      <w:r w:rsidRPr="004C3CE2">
        <w:rPr>
          <w:rFonts w:ascii="Tahoma" w:hAnsi="Tahoma" w:cs="Tahoma"/>
          <w:spacing w:val="-3"/>
          <w:sz w:val="20"/>
        </w:rPr>
        <w:t xml:space="preserve"> podsypki (h1) nie powinna by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mniejsza ni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 xml:space="preserve"> 10 cm, a w gruntach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skalistych powinna wynosi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15 cm (Rys. </w:t>
      </w:r>
      <w:r>
        <w:rPr>
          <w:rFonts w:ascii="Tahoma" w:hAnsi="Tahoma" w:cs="Tahoma"/>
          <w:spacing w:val="-3"/>
          <w:sz w:val="20"/>
        </w:rPr>
        <w:t>2</w:t>
      </w:r>
      <w:r w:rsidRPr="004C3CE2">
        <w:rPr>
          <w:rFonts w:ascii="Tahoma" w:hAnsi="Tahoma" w:cs="Tahoma"/>
          <w:spacing w:val="-3"/>
          <w:sz w:val="20"/>
        </w:rPr>
        <w:t>),</w:t>
      </w:r>
    </w:p>
    <w:p w:rsidR="004C3CE2" w:rsidRPr="004C3CE2" w:rsidRDefault="004C3CE2" w:rsidP="00DE2226">
      <w:pPr>
        <w:pStyle w:val="Akapitzlist"/>
        <w:numPr>
          <w:ilvl w:val="0"/>
          <w:numId w:val="13"/>
        </w:numPr>
        <w:ind w:left="426" w:hanging="426"/>
        <w:jc w:val="both"/>
        <w:rPr>
          <w:rFonts w:ascii="Tahoma" w:hAnsi="Tahoma" w:cs="Tahoma"/>
          <w:spacing w:val="-3"/>
          <w:sz w:val="20"/>
        </w:rPr>
      </w:pPr>
      <w:proofErr w:type="spellStart"/>
      <w:r w:rsidRPr="004C3CE2">
        <w:rPr>
          <w:rFonts w:ascii="Tahoma" w:hAnsi="Tahoma" w:cs="Tahoma"/>
          <w:b/>
          <w:spacing w:val="-3"/>
          <w:sz w:val="20"/>
        </w:rPr>
        <w:lastRenderedPageBreak/>
        <w:t>obsypka</w:t>
      </w:r>
      <w:proofErr w:type="spellEnd"/>
      <w:r w:rsidRPr="004C3CE2">
        <w:rPr>
          <w:rFonts w:ascii="Tahoma" w:hAnsi="Tahoma" w:cs="Tahoma"/>
          <w:b/>
          <w:spacing w:val="-3"/>
          <w:sz w:val="20"/>
        </w:rPr>
        <w:t xml:space="preserve"> boczna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 w:hint="eastAsia"/>
          <w:spacing w:val="-3"/>
          <w:sz w:val="20"/>
        </w:rPr>
        <w:t>–</w:t>
      </w:r>
      <w:r w:rsidRPr="004C3CE2">
        <w:rPr>
          <w:rFonts w:ascii="Tahoma" w:hAnsi="Tahoma" w:cs="Tahoma"/>
          <w:spacing w:val="-3"/>
          <w:sz w:val="20"/>
        </w:rPr>
        <w:t xml:space="preserve"> odleg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</w:t>
      </w:r>
      <w:r w:rsidRPr="004C3CE2">
        <w:rPr>
          <w:rFonts w:ascii="Tahoma" w:hAnsi="Tahoma" w:cs="Tahoma" w:hint="eastAsia"/>
          <w:spacing w:val="-3"/>
          <w:sz w:val="20"/>
        </w:rPr>
        <w:t>ść</w:t>
      </w:r>
      <w:r w:rsidRPr="004C3CE2">
        <w:rPr>
          <w:rFonts w:ascii="Tahoma" w:hAnsi="Tahoma" w:cs="Tahoma"/>
          <w:spacing w:val="-3"/>
          <w:sz w:val="20"/>
        </w:rPr>
        <w:t xml:space="preserve"> mi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>dzy boczn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cz</w:t>
      </w:r>
      <w:r w:rsidRPr="004C3CE2">
        <w:rPr>
          <w:rFonts w:ascii="Tahoma" w:hAnsi="Tahoma" w:cs="Tahoma" w:hint="eastAsia"/>
          <w:spacing w:val="-3"/>
          <w:sz w:val="20"/>
        </w:rPr>
        <w:t>ęś</w:t>
      </w:r>
      <w:r w:rsidRPr="004C3CE2">
        <w:rPr>
          <w:rFonts w:ascii="Tahoma" w:hAnsi="Tahoma" w:cs="Tahoma"/>
          <w:spacing w:val="-3"/>
          <w:sz w:val="20"/>
        </w:rPr>
        <w:t>ci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rury os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 xml:space="preserve">onowej a </w:t>
      </w:r>
      <w:r w:rsidRPr="004C3CE2">
        <w:rPr>
          <w:rFonts w:ascii="Tahoma" w:hAnsi="Tahoma" w:cs="Tahoma" w:hint="eastAsia"/>
          <w:spacing w:val="-3"/>
          <w:sz w:val="20"/>
        </w:rPr>
        <w:t>ś</w:t>
      </w:r>
      <w:r w:rsidRPr="004C3CE2">
        <w:rPr>
          <w:rFonts w:ascii="Tahoma" w:hAnsi="Tahoma" w:cs="Tahoma"/>
          <w:spacing w:val="-3"/>
          <w:sz w:val="20"/>
        </w:rPr>
        <w:t>cian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wykopu (s1) powinna wynosi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co najmniej 10 cm, natomiast wysoko</w:t>
      </w:r>
      <w:r w:rsidRPr="004C3CE2">
        <w:rPr>
          <w:rFonts w:ascii="Tahoma" w:hAnsi="Tahoma" w:cs="Tahoma" w:hint="eastAsia"/>
          <w:spacing w:val="-3"/>
          <w:sz w:val="20"/>
        </w:rPr>
        <w:t>ść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proofErr w:type="spellStart"/>
      <w:r w:rsidRPr="004C3CE2">
        <w:rPr>
          <w:rFonts w:ascii="Tahoma" w:hAnsi="Tahoma" w:cs="Tahoma"/>
          <w:spacing w:val="-3"/>
          <w:sz w:val="20"/>
        </w:rPr>
        <w:t>obsypki</w:t>
      </w:r>
      <w:proofErr w:type="spellEnd"/>
      <w:r w:rsidRPr="004C3CE2">
        <w:rPr>
          <w:rFonts w:ascii="Tahoma" w:hAnsi="Tahoma" w:cs="Tahoma"/>
          <w:spacing w:val="-3"/>
          <w:sz w:val="20"/>
        </w:rPr>
        <w:t xml:space="preserve"> (h2)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powinna zawiera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si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 xml:space="preserve"> w przedziale 10 cm ≤ h2 ≥ D (Rys. </w:t>
      </w:r>
      <w:r>
        <w:rPr>
          <w:rFonts w:ascii="Tahoma" w:hAnsi="Tahoma" w:cs="Tahoma"/>
          <w:spacing w:val="-3"/>
          <w:sz w:val="20"/>
        </w:rPr>
        <w:t>2</w:t>
      </w:r>
      <w:r w:rsidRPr="004C3CE2">
        <w:rPr>
          <w:rFonts w:ascii="Tahoma" w:hAnsi="Tahoma" w:cs="Tahoma"/>
          <w:spacing w:val="-3"/>
          <w:sz w:val="20"/>
        </w:rPr>
        <w:t>),</w:t>
      </w:r>
    </w:p>
    <w:p w:rsidR="004C3CE2" w:rsidRPr="004C3CE2" w:rsidRDefault="004C3CE2" w:rsidP="00DE2226">
      <w:pPr>
        <w:pStyle w:val="Akapitzlist"/>
        <w:numPr>
          <w:ilvl w:val="0"/>
          <w:numId w:val="13"/>
        </w:numPr>
        <w:ind w:left="426" w:hanging="426"/>
        <w:jc w:val="both"/>
        <w:rPr>
          <w:rFonts w:ascii="Tahoma" w:hAnsi="Tahoma" w:cs="Tahoma"/>
          <w:spacing w:val="-3"/>
          <w:sz w:val="20"/>
        </w:rPr>
      </w:pPr>
      <w:proofErr w:type="spellStart"/>
      <w:r w:rsidRPr="004C3CE2">
        <w:rPr>
          <w:rFonts w:ascii="Tahoma" w:hAnsi="Tahoma" w:cs="Tahoma"/>
          <w:b/>
          <w:spacing w:val="-3"/>
          <w:sz w:val="20"/>
        </w:rPr>
        <w:t>obsypka</w:t>
      </w:r>
      <w:proofErr w:type="spellEnd"/>
      <w:r w:rsidRPr="004C3CE2">
        <w:rPr>
          <w:rFonts w:ascii="Tahoma" w:hAnsi="Tahoma" w:cs="Tahoma"/>
          <w:b/>
          <w:spacing w:val="-3"/>
          <w:sz w:val="20"/>
        </w:rPr>
        <w:t xml:space="preserve"> wierzchnia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 w:hint="eastAsia"/>
          <w:spacing w:val="-3"/>
          <w:sz w:val="20"/>
        </w:rPr>
        <w:t>–</w:t>
      </w:r>
      <w:r w:rsidRPr="004C3CE2">
        <w:rPr>
          <w:rFonts w:ascii="Tahoma" w:hAnsi="Tahoma" w:cs="Tahoma"/>
          <w:spacing w:val="-3"/>
          <w:sz w:val="20"/>
        </w:rPr>
        <w:t xml:space="preserve"> grubo</w:t>
      </w:r>
      <w:r w:rsidRPr="004C3CE2">
        <w:rPr>
          <w:rFonts w:ascii="Tahoma" w:hAnsi="Tahoma" w:cs="Tahoma" w:hint="eastAsia"/>
          <w:spacing w:val="-3"/>
          <w:sz w:val="20"/>
        </w:rPr>
        <w:t>ść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proofErr w:type="spellStart"/>
      <w:r w:rsidRPr="004C3CE2">
        <w:rPr>
          <w:rFonts w:ascii="Tahoma" w:hAnsi="Tahoma" w:cs="Tahoma"/>
          <w:spacing w:val="-3"/>
          <w:sz w:val="20"/>
        </w:rPr>
        <w:t>obsypki</w:t>
      </w:r>
      <w:proofErr w:type="spellEnd"/>
      <w:r w:rsidRPr="004C3CE2">
        <w:rPr>
          <w:rFonts w:ascii="Tahoma" w:hAnsi="Tahoma" w:cs="Tahoma"/>
          <w:spacing w:val="-3"/>
          <w:sz w:val="20"/>
        </w:rPr>
        <w:t xml:space="preserve"> (h3) nie powinna by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mniejsza ni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 xml:space="preserve"> 10 cm,</w:t>
      </w:r>
    </w:p>
    <w:p w:rsidR="004C3CE2" w:rsidRPr="004C3CE2" w:rsidRDefault="004C3CE2" w:rsidP="00DE2226">
      <w:pPr>
        <w:pStyle w:val="Akapitzlist"/>
        <w:numPr>
          <w:ilvl w:val="0"/>
          <w:numId w:val="13"/>
        </w:numPr>
        <w:ind w:left="426" w:hanging="426"/>
        <w:jc w:val="both"/>
        <w:rPr>
          <w:rFonts w:ascii="Tahoma" w:hAnsi="Tahoma" w:cs="Tahoma"/>
          <w:spacing w:val="-3"/>
          <w:sz w:val="20"/>
        </w:rPr>
      </w:pPr>
      <w:r w:rsidRPr="004C3CE2">
        <w:rPr>
          <w:rFonts w:ascii="Tahoma" w:hAnsi="Tahoma" w:cs="Tahoma"/>
          <w:b/>
          <w:spacing w:val="-3"/>
          <w:sz w:val="20"/>
        </w:rPr>
        <w:t>zasypka</w:t>
      </w:r>
      <w:r w:rsidRPr="004C3CE2"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 w:hint="eastAsia"/>
          <w:spacing w:val="-3"/>
          <w:sz w:val="20"/>
        </w:rPr>
        <w:t>–</w:t>
      </w:r>
      <w:r w:rsidRPr="004C3CE2">
        <w:rPr>
          <w:rFonts w:ascii="Tahoma" w:hAnsi="Tahoma" w:cs="Tahoma"/>
          <w:spacing w:val="-3"/>
          <w:sz w:val="20"/>
        </w:rPr>
        <w:t xml:space="preserve"> odleg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</w:t>
      </w:r>
      <w:r w:rsidRPr="004C3CE2">
        <w:rPr>
          <w:rFonts w:ascii="Tahoma" w:hAnsi="Tahoma" w:cs="Tahoma" w:hint="eastAsia"/>
          <w:spacing w:val="-3"/>
          <w:sz w:val="20"/>
        </w:rPr>
        <w:t>ść</w:t>
      </w:r>
      <w:r w:rsidRPr="004C3CE2">
        <w:rPr>
          <w:rFonts w:ascii="Tahoma" w:hAnsi="Tahoma" w:cs="Tahoma"/>
          <w:spacing w:val="-3"/>
          <w:sz w:val="20"/>
        </w:rPr>
        <w:t xml:space="preserve"> mi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>dzy g</w:t>
      </w:r>
      <w:r w:rsidRPr="004C3CE2">
        <w:rPr>
          <w:rFonts w:ascii="Tahoma" w:hAnsi="Tahoma" w:cs="Tahoma" w:hint="eastAsia"/>
          <w:spacing w:val="-3"/>
          <w:sz w:val="20"/>
        </w:rPr>
        <w:t>ó</w:t>
      </w:r>
      <w:r w:rsidRPr="004C3CE2">
        <w:rPr>
          <w:rFonts w:ascii="Tahoma" w:hAnsi="Tahoma" w:cs="Tahoma"/>
          <w:spacing w:val="-3"/>
          <w:sz w:val="20"/>
        </w:rPr>
        <w:t>rn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cz</w:t>
      </w:r>
      <w:r w:rsidRPr="004C3CE2">
        <w:rPr>
          <w:rFonts w:ascii="Tahoma" w:hAnsi="Tahoma" w:cs="Tahoma" w:hint="eastAsia"/>
          <w:spacing w:val="-3"/>
          <w:sz w:val="20"/>
        </w:rPr>
        <w:t>ęś</w:t>
      </w:r>
      <w:r w:rsidRPr="004C3CE2">
        <w:rPr>
          <w:rFonts w:ascii="Tahoma" w:hAnsi="Tahoma" w:cs="Tahoma"/>
          <w:spacing w:val="-3"/>
          <w:sz w:val="20"/>
        </w:rPr>
        <w:t>ci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rury os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onowej a powierzchni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gruntu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(h3 + h4) powinna wynosi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co najmniej 50 cm (Rys. </w:t>
      </w:r>
      <w:r>
        <w:rPr>
          <w:rFonts w:ascii="Tahoma" w:hAnsi="Tahoma" w:cs="Tahoma"/>
          <w:spacing w:val="-3"/>
          <w:sz w:val="20"/>
        </w:rPr>
        <w:t>2</w:t>
      </w:r>
      <w:r w:rsidRPr="004C3CE2">
        <w:rPr>
          <w:rFonts w:ascii="Tahoma" w:hAnsi="Tahoma" w:cs="Tahoma"/>
          <w:spacing w:val="-3"/>
          <w:sz w:val="20"/>
        </w:rPr>
        <w:t>), a w przypadku rur uk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adanych pod drog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(h3 + h4) ≥ 70 </w:t>
      </w:r>
      <w:proofErr w:type="spellStart"/>
      <w:r w:rsidRPr="004C3CE2">
        <w:rPr>
          <w:rFonts w:ascii="Tahoma" w:hAnsi="Tahoma" w:cs="Tahoma"/>
          <w:spacing w:val="-3"/>
          <w:sz w:val="20"/>
        </w:rPr>
        <w:t>cm</w:t>
      </w:r>
      <w:proofErr w:type="spellEnd"/>
      <w:r w:rsidRPr="004C3CE2">
        <w:rPr>
          <w:rFonts w:ascii="Tahoma" w:hAnsi="Tahoma" w:cs="Tahoma"/>
          <w:spacing w:val="-3"/>
          <w:sz w:val="20"/>
        </w:rPr>
        <w:t>.</w:t>
      </w:r>
    </w:p>
    <w:p w:rsidR="00CA4A3A" w:rsidRPr="00B017C4" w:rsidRDefault="004C3CE2" w:rsidP="004C3CE2">
      <w:pPr>
        <w:jc w:val="both"/>
        <w:rPr>
          <w:rFonts w:ascii="Tahoma" w:hAnsi="Tahoma" w:cs="Tahoma"/>
          <w:spacing w:val="-3"/>
          <w:sz w:val="20"/>
        </w:rPr>
      </w:pPr>
      <w:r w:rsidRPr="004C3CE2">
        <w:rPr>
          <w:rFonts w:ascii="Tahoma" w:hAnsi="Tahoma" w:cs="Tahoma"/>
          <w:spacing w:val="-3"/>
          <w:sz w:val="20"/>
        </w:rPr>
        <w:t>W celu unikni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>cia osiadania gruntu w przysz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</w:t>
      </w:r>
      <w:r w:rsidRPr="004C3CE2">
        <w:rPr>
          <w:rFonts w:ascii="Tahoma" w:hAnsi="Tahoma" w:cs="Tahoma" w:hint="eastAsia"/>
          <w:spacing w:val="-3"/>
          <w:sz w:val="20"/>
        </w:rPr>
        <w:t>ś</w:t>
      </w:r>
      <w:r w:rsidRPr="004C3CE2">
        <w:rPr>
          <w:rFonts w:ascii="Tahoma" w:hAnsi="Tahoma" w:cs="Tahoma"/>
          <w:spacing w:val="-3"/>
          <w:sz w:val="20"/>
        </w:rPr>
        <w:t>ci oraz zapewnienia prawid</w:t>
      </w:r>
      <w:r w:rsidRPr="004C3CE2">
        <w:rPr>
          <w:rFonts w:ascii="Tahoma" w:hAnsi="Tahoma" w:cs="Tahoma" w:hint="eastAsia"/>
          <w:spacing w:val="-3"/>
          <w:sz w:val="20"/>
        </w:rPr>
        <w:t>ł</w:t>
      </w:r>
      <w:r w:rsidRPr="004C3CE2">
        <w:rPr>
          <w:rFonts w:ascii="Tahoma" w:hAnsi="Tahoma" w:cs="Tahoma"/>
          <w:spacing w:val="-3"/>
          <w:sz w:val="20"/>
        </w:rPr>
        <w:t>owej wsp</w:t>
      </w:r>
      <w:r w:rsidRPr="004C3CE2">
        <w:rPr>
          <w:rFonts w:ascii="Tahoma" w:hAnsi="Tahoma" w:cs="Tahoma" w:hint="eastAsia"/>
          <w:spacing w:val="-3"/>
          <w:sz w:val="20"/>
        </w:rPr>
        <w:t>ół</w:t>
      </w:r>
      <w:r w:rsidRPr="004C3CE2">
        <w:rPr>
          <w:rFonts w:ascii="Tahoma" w:hAnsi="Tahoma" w:cs="Tahoma"/>
          <w:spacing w:val="-3"/>
          <w:sz w:val="20"/>
        </w:rPr>
        <w:t>pracy</w:t>
      </w:r>
      <w:r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pomi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>dzy rur</w:t>
      </w:r>
      <w:r w:rsidRPr="004C3CE2">
        <w:rPr>
          <w:rFonts w:ascii="Tahoma" w:hAnsi="Tahoma" w:cs="Tahoma" w:hint="eastAsia"/>
          <w:spacing w:val="-3"/>
          <w:sz w:val="20"/>
        </w:rPr>
        <w:t>ą</w:t>
      </w:r>
      <w:r w:rsidRPr="004C3CE2">
        <w:rPr>
          <w:rFonts w:ascii="Tahoma" w:hAnsi="Tahoma" w:cs="Tahoma"/>
          <w:spacing w:val="-3"/>
          <w:sz w:val="20"/>
        </w:rPr>
        <w:t xml:space="preserve"> a gruntem, zag</w:t>
      </w:r>
      <w:r w:rsidRPr="004C3CE2">
        <w:rPr>
          <w:rFonts w:ascii="Tahoma" w:hAnsi="Tahoma" w:cs="Tahoma" w:hint="eastAsia"/>
          <w:spacing w:val="-3"/>
          <w:sz w:val="20"/>
        </w:rPr>
        <w:t>ę</w:t>
      </w:r>
      <w:r w:rsidRPr="004C3CE2">
        <w:rPr>
          <w:rFonts w:ascii="Tahoma" w:hAnsi="Tahoma" w:cs="Tahoma"/>
          <w:spacing w:val="-3"/>
          <w:sz w:val="20"/>
        </w:rPr>
        <w:t xml:space="preserve">szczenie podsypki i </w:t>
      </w:r>
      <w:proofErr w:type="spellStart"/>
      <w:r w:rsidRPr="004C3CE2">
        <w:rPr>
          <w:rFonts w:ascii="Tahoma" w:hAnsi="Tahoma" w:cs="Tahoma"/>
          <w:spacing w:val="-3"/>
          <w:sz w:val="20"/>
        </w:rPr>
        <w:t>obsypki</w:t>
      </w:r>
      <w:proofErr w:type="spellEnd"/>
      <w:r w:rsidRPr="004C3CE2">
        <w:rPr>
          <w:rFonts w:ascii="Tahoma" w:hAnsi="Tahoma" w:cs="Tahoma"/>
          <w:spacing w:val="-3"/>
          <w:sz w:val="20"/>
        </w:rPr>
        <w:t xml:space="preserve"> nie powinno by</w:t>
      </w:r>
      <w:r w:rsidRPr="004C3CE2">
        <w:rPr>
          <w:rFonts w:ascii="Tahoma" w:hAnsi="Tahoma" w:cs="Tahoma" w:hint="eastAsia"/>
          <w:spacing w:val="-3"/>
          <w:sz w:val="20"/>
        </w:rPr>
        <w:t>ć</w:t>
      </w:r>
      <w:r w:rsidRPr="004C3CE2">
        <w:rPr>
          <w:rFonts w:ascii="Tahoma" w:hAnsi="Tahoma" w:cs="Tahoma"/>
          <w:spacing w:val="-3"/>
          <w:sz w:val="20"/>
        </w:rPr>
        <w:t xml:space="preserve"> mniejsze ni</w:t>
      </w:r>
      <w:r w:rsidRPr="004C3CE2">
        <w:rPr>
          <w:rFonts w:ascii="Tahoma" w:hAnsi="Tahoma" w:cs="Tahoma" w:hint="eastAsia"/>
          <w:spacing w:val="-3"/>
          <w:sz w:val="20"/>
        </w:rPr>
        <w:t>ż</w:t>
      </w:r>
      <w:r w:rsidRPr="004C3CE2">
        <w:rPr>
          <w:rFonts w:ascii="Tahoma" w:hAnsi="Tahoma" w:cs="Tahoma"/>
          <w:spacing w:val="-3"/>
          <w:sz w:val="20"/>
        </w:rPr>
        <w:t xml:space="preserve"> 85% wg zmodyfikowanej</w:t>
      </w:r>
      <w:r w:rsidR="004A0F00">
        <w:rPr>
          <w:rFonts w:ascii="Tahoma" w:hAnsi="Tahoma" w:cs="Tahoma"/>
          <w:spacing w:val="-3"/>
          <w:sz w:val="20"/>
        </w:rPr>
        <w:t xml:space="preserve"> </w:t>
      </w:r>
      <w:r w:rsidRPr="004C3CE2">
        <w:rPr>
          <w:rFonts w:ascii="Tahoma" w:hAnsi="Tahoma" w:cs="Tahoma"/>
          <w:spacing w:val="-3"/>
          <w:sz w:val="20"/>
        </w:rPr>
        <w:t>pr</w:t>
      </w:r>
      <w:r w:rsidRPr="004C3CE2">
        <w:rPr>
          <w:rFonts w:ascii="Tahoma" w:hAnsi="Tahoma" w:cs="Tahoma" w:hint="eastAsia"/>
          <w:spacing w:val="-3"/>
          <w:sz w:val="20"/>
        </w:rPr>
        <w:t>ó</w:t>
      </w:r>
      <w:r w:rsidRPr="004C3CE2">
        <w:rPr>
          <w:rFonts w:ascii="Tahoma" w:hAnsi="Tahoma" w:cs="Tahoma"/>
          <w:spacing w:val="-3"/>
          <w:sz w:val="20"/>
        </w:rPr>
        <w:t xml:space="preserve">by </w:t>
      </w:r>
      <w:proofErr w:type="spellStart"/>
      <w:r w:rsidRPr="004C3CE2">
        <w:rPr>
          <w:rFonts w:ascii="Tahoma" w:hAnsi="Tahoma" w:cs="Tahoma"/>
          <w:spacing w:val="-3"/>
          <w:sz w:val="20"/>
        </w:rPr>
        <w:t>Proctora</w:t>
      </w:r>
      <w:proofErr w:type="spellEnd"/>
      <w:r w:rsidRPr="004C3CE2">
        <w:rPr>
          <w:rFonts w:ascii="Tahoma" w:hAnsi="Tahoma" w:cs="Tahoma"/>
          <w:spacing w:val="-3"/>
          <w:sz w:val="20"/>
        </w:rPr>
        <w:t>.</w:t>
      </w:r>
      <w:r w:rsidR="004A0F00">
        <w:rPr>
          <w:rFonts w:ascii="Tahoma" w:hAnsi="Tahoma" w:cs="Tahoma"/>
          <w:spacing w:val="-3"/>
          <w:sz w:val="20"/>
        </w:rPr>
        <w:t xml:space="preserve"> </w:t>
      </w:r>
      <w:r w:rsidR="004A0F00" w:rsidRPr="004A0F00">
        <w:rPr>
          <w:rFonts w:ascii="Tahoma" w:hAnsi="Tahoma" w:cs="Tahoma"/>
          <w:spacing w:val="-3"/>
          <w:sz w:val="20"/>
        </w:rPr>
        <w:t>W przypadku zag</w:t>
      </w:r>
      <w:r w:rsidR="004A0F00" w:rsidRPr="004A0F00">
        <w:rPr>
          <w:rFonts w:ascii="Tahoma" w:hAnsi="Tahoma" w:cs="Tahoma" w:hint="eastAsia"/>
          <w:spacing w:val="-3"/>
          <w:sz w:val="20"/>
        </w:rPr>
        <w:t>ę</w:t>
      </w:r>
      <w:r w:rsidR="004A0F00" w:rsidRPr="004A0F00">
        <w:rPr>
          <w:rFonts w:ascii="Tahoma" w:hAnsi="Tahoma" w:cs="Tahoma"/>
          <w:spacing w:val="-3"/>
          <w:sz w:val="20"/>
        </w:rPr>
        <w:t>szczenia gruntu znajduj</w:t>
      </w:r>
      <w:r w:rsidR="004A0F00" w:rsidRPr="004A0F00">
        <w:rPr>
          <w:rFonts w:ascii="Tahoma" w:hAnsi="Tahoma" w:cs="Tahoma" w:hint="eastAsia"/>
          <w:spacing w:val="-3"/>
          <w:sz w:val="20"/>
        </w:rPr>
        <w:t>ą</w:t>
      </w:r>
      <w:r w:rsidR="004A0F00" w:rsidRPr="004A0F00">
        <w:rPr>
          <w:rFonts w:ascii="Tahoma" w:hAnsi="Tahoma" w:cs="Tahoma"/>
          <w:spacing w:val="-3"/>
          <w:sz w:val="20"/>
        </w:rPr>
        <w:t>cego si</w:t>
      </w:r>
      <w:r w:rsidR="004A0F00" w:rsidRPr="004A0F00">
        <w:rPr>
          <w:rFonts w:ascii="Tahoma" w:hAnsi="Tahoma" w:cs="Tahoma" w:hint="eastAsia"/>
          <w:spacing w:val="-3"/>
          <w:sz w:val="20"/>
        </w:rPr>
        <w:t>ę</w:t>
      </w:r>
      <w:r w:rsidR="004A0F00" w:rsidRPr="004A0F00">
        <w:rPr>
          <w:rFonts w:ascii="Tahoma" w:hAnsi="Tahoma" w:cs="Tahoma"/>
          <w:spacing w:val="-3"/>
          <w:sz w:val="20"/>
        </w:rPr>
        <w:t xml:space="preserve"> nad rur</w:t>
      </w:r>
      <w:r w:rsidR="004A0F00" w:rsidRPr="004A0F00">
        <w:rPr>
          <w:rFonts w:ascii="Tahoma" w:hAnsi="Tahoma" w:cs="Tahoma" w:hint="eastAsia"/>
          <w:spacing w:val="-3"/>
          <w:sz w:val="20"/>
        </w:rPr>
        <w:t>ą</w:t>
      </w:r>
      <w:r w:rsidR="004A0F00" w:rsidRPr="004A0F00">
        <w:rPr>
          <w:rFonts w:ascii="Tahoma" w:hAnsi="Tahoma" w:cs="Tahoma"/>
          <w:spacing w:val="-3"/>
          <w:sz w:val="20"/>
        </w:rPr>
        <w:t xml:space="preserve"> przy wykorzystaniu p</w:t>
      </w:r>
      <w:r w:rsidR="004A0F00" w:rsidRPr="004A0F00">
        <w:rPr>
          <w:rFonts w:ascii="Tahoma" w:hAnsi="Tahoma" w:cs="Tahoma" w:hint="eastAsia"/>
          <w:spacing w:val="-3"/>
          <w:sz w:val="20"/>
        </w:rPr>
        <w:t>ł</w:t>
      </w:r>
      <w:r w:rsidR="004A0F00" w:rsidRPr="004A0F00">
        <w:rPr>
          <w:rFonts w:ascii="Tahoma" w:hAnsi="Tahoma" w:cs="Tahoma"/>
          <w:spacing w:val="-3"/>
          <w:sz w:val="20"/>
        </w:rPr>
        <w:t>yty</w:t>
      </w:r>
      <w:r w:rsidR="004A0F00">
        <w:rPr>
          <w:rFonts w:ascii="Tahoma" w:hAnsi="Tahoma" w:cs="Tahoma"/>
          <w:spacing w:val="-3"/>
          <w:sz w:val="20"/>
        </w:rPr>
        <w:t xml:space="preserve"> </w:t>
      </w:r>
      <w:r w:rsidR="004A0F00" w:rsidRPr="004A0F00">
        <w:rPr>
          <w:rFonts w:ascii="Tahoma" w:hAnsi="Tahoma" w:cs="Tahoma"/>
          <w:spacing w:val="-3"/>
          <w:sz w:val="20"/>
        </w:rPr>
        <w:t xml:space="preserve">wibracyjnej </w:t>
      </w:r>
      <w:r w:rsidR="00F45B78">
        <w:rPr>
          <w:rFonts w:ascii="Tahoma" w:hAnsi="Tahoma" w:cs="Tahoma"/>
          <w:spacing w:val="-3"/>
          <w:sz w:val="20"/>
        </w:rPr>
        <w:t xml:space="preserve">lub ubijaka spalinowego </w:t>
      </w:r>
      <w:r w:rsidR="004A0F00" w:rsidRPr="004A0F00">
        <w:rPr>
          <w:rFonts w:ascii="Tahoma" w:hAnsi="Tahoma" w:cs="Tahoma"/>
          <w:spacing w:val="-3"/>
          <w:sz w:val="20"/>
        </w:rPr>
        <w:t>minimalna grubo</w:t>
      </w:r>
      <w:r w:rsidR="004A0F00" w:rsidRPr="004A0F00">
        <w:rPr>
          <w:rFonts w:ascii="Tahoma" w:hAnsi="Tahoma" w:cs="Tahoma" w:hint="eastAsia"/>
          <w:spacing w:val="-3"/>
          <w:sz w:val="20"/>
        </w:rPr>
        <w:t>ść</w:t>
      </w:r>
      <w:r w:rsidR="004A0F00" w:rsidRPr="004A0F00">
        <w:rPr>
          <w:rFonts w:ascii="Tahoma" w:hAnsi="Tahoma" w:cs="Tahoma"/>
          <w:spacing w:val="-3"/>
          <w:sz w:val="20"/>
        </w:rPr>
        <w:t xml:space="preserve"> warstwy ochronnej powinna wynosi</w:t>
      </w:r>
      <w:r w:rsidR="004A0F00" w:rsidRPr="004A0F00">
        <w:rPr>
          <w:rFonts w:ascii="Tahoma" w:hAnsi="Tahoma" w:cs="Tahoma" w:hint="eastAsia"/>
          <w:spacing w:val="-3"/>
          <w:sz w:val="20"/>
        </w:rPr>
        <w:t>ć</w:t>
      </w:r>
      <w:r w:rsidR="004A0F00" w:rsidRPr="004A0F00">
        <w:rPr>
          <w:rFonts w:ascii="Tahoma" w:hAnsi="Tahoma" w:cs="Tahoma"/>
          <w:spacing w:val="-3"/>
          <w:sz w:val="20"/>
        </w:rPr>
        <w:t xml:space="preserve"> 0,25 m.</w:t>
      </w:r>
      <w:r w:rsidR="00B017C4">
        <w:rPr>
          <w:rFonts w:ascii="Tahoma" w:hAnsi="Tahoma" w:cs="Tahoma"/>
          <w:spacing w:val="-3"/>
          <w:sz w:val="20"/>
        </w:rPr>
        <w:t xml:space="preserve"> Zasypkę zagęszczać w sposób i na zasadach określonych w </w:t>
      </w:r>
      <w:proofErr w:type="spellStart"/>
      <w:r w:rsidR="00B017C4" w:rsidRPr="00B017C4">
        <w:rPr>
          <w:rFonts w:ascii="Tahoma" w:hAnsi="Tahoma" w:cs="Tahoma"/>
          <w:spacing w:val="-3"/>
          <w:sz w:val="20"/>
        </w:rPr>
        <w:t>STWiORB</w:t>
      </w:r>
      <w:proofErr w:type="spellEnd"/>
      <w:r w:rsidR="00B017C4" w:rsidRPr="00B017C4">
        <w:rPr>
          <w:rFonts w:ascii="Tahoma" w:hAnsi="Tahoma" w:cs="Tahoma"/>
          <w:spacing w:val="-3"/>
          <w:sz w:val="20"/>
        </w:rPr>
        <w:t xml:space="preserve"> D.02.03.01 </w:t>
      </w:r>
      <w:r w:rsidR="00B017C4" w:rsidRPr="00B017C4">
        <w:rPr>
          <w:rFonts w:ascii="Tahoma" w:hAnsi="Tahoma" w:cs="Tahoma" w:hint="eastAsia"/>
          <w:spacing w:val="-3"/>
          <w:sz w:val="20"/>
        </w:rPr>
        <w:t>„</w:t>
      </w:r>
      <w:r w:rsidR="00B017C4" w:rsidRPr="00B017C4">
        <w:rPr>
          <w:rFonts w:ascii="Tahoma" w:hAnsi="Tahoma" w:cs="Tahoma"/>
          <w:spacing w:val="-3"/>
          <w:sz w:val="20"/>
        </w:rPr>
        <w:t>Wykonanie nasyp</w:t>
      </w:r>
      <w:r w:rsidR="00B017C4" w:rsidRPr="00B017C4">
        <w:rPr>
          <w:rFonts w:ascii="Tahoma" w:hAnsi="Tahoma" w:cs="Tahoma" w:hint="eastAsia"/>
          <w:spacing w:val="-3"/>
          <w:sz w:val="20"/>
        </w:rPr>
        <w:t>ó</w:t>
      </w:r>
      <w:r w:rsidR="00B017C4" w:rsidRPr="00B017C4">
        <w:rPr>
          <w:rFonts w:ascii="Tahoma" w:hAnsi="Tahoma" w:cs="Tahoma"/>
          <w:spacing w:val="-3"/>
          <w:sz w:val="20"/>
        </w:rPr>
        <w:t>w</w:t>
      </w:r>
      <w:r w:rsidR="00B017C4" w:rsidRPr="00B017C4">
        <w:rPr>
          <w:rFonts w:ascii="Tahoma" w:hAnsi="Tahoma" w:cs="Tahoma" w:hint="eastAsia"/>
          <w:spacing w:val="-3"/>
          <w:sz w:val="20"/>
        </w:rPr>
        <w:t>”</w:t>
      </w:r>
      <w:r w:rsidR="00B017C4" w:rsidRPr="00B017C4">
        <w:rPr>
          <w:rFonts w:ascii="Tahoma" w:hAnsi="Tahoma" w:cs="Tahoma"/>
          <w:spacing w:val="-3"/>
          <w:sz w:val="20"/>
        </w:rPr>
        <w:t>.</w:t>
      </w:r>
    </w:p>
    <w:p w:rsidR="00204468" w:rsidRDefault="00204468" w:rsidP="004C3CE2">
      <w:pPr>
        <w:jc w:val="both"/>
        <w:rPr>
          <w:rFonts w:ascii="Tahoma" w:hAnsi="Tahoma" w:cs="Tahoma"/>
          <w:i/>
          <w:spacing w:val="-3"/>
          <w:sz w:val="20"/>
        </w:rPr>
      </w:pPr>
    </w:p>
    <w:p w:rsidR="004C3CE2" w:rsidRPr="004C3CE2" w:rsidRDefault="004C3CE2" w:rsidP="004C3CE2">
      <w:pPr>
        <w:jc w:val="both"/>
        <w:rPr>
          <w:rFonts w:ascii="Tahoma" w:hAnsi="Tahoma" w:cs="Tahoma"/>
          <w:i/>
          <w:spacing w:val="-3"/>
          <w:sz w:val="20"/>
        </w:rPr>
      </w:pPr>
      <w:r w:rsidRPr="004C3CE2">
        <w:rPr>
          <w:rFonts w:ascii="Tahoma" w:hAnsi="Tahoma" w:cs="Tahoma"/>
          <w:i/>
          <w:spacing w:val="-3"/>
          <w:sz w:val="20"/>
        </w:rPr>
        <w:t xml:space="preserve">Rys. </w:t>
      </w:r>
      <w:r>
        <w:rPr>
          <w:rFonts w:ascii="Tahoma" w:hAnsi="Tahoma" w:cs="Tahoma"/>
          <w:i/>
          <w:spacing w:val="-3"/>
          <w:sz w:val="20"/>
        </w:rPr>
        <w:t>2</w:t>
      </w:r>
      <w:r w:rsidRPr="004C3CE2">
        <w:rPr>
          <w:rFonts w:ascii="Tahoma" w:hAnsi="Tahoma" w:cs="Tahoma"/>
          <w:i/>
          <w:spacing w:val="-3"/>
          <w:sz w:val="20"/>
        </w:rPr>
        <w:t>. Uk</w:t>
      </w:r>
      <w:r w:rsidRPr="004C3CE2">
        <w:rPr>
          <w:rFonts w:ascii="Tahoma" w:hAnsi="Tahoma" w:cs="Tahoma" w:hint="eastAsia"/>
          <w:i/>
          <w:spacing w:val="-3"/>
          <w:sz w:val="20"/>
        </w:rPr>
        <w:t>ł</w:t>
      </w:r>
      <w:r w:rsidRPr="004C3CE2">
        <w:rPr>
          <w:rFonts w:ascii="Tahoma" w:hAnsi="Tahoma" w:cs="Tahoma"/>
          <w:i/>
          <w:spacing w:val="-3"/>
          <w:sz w:val="20"/>
        </w:rPr>
        <w:t>adanie rur w gruncie</w:t>
      </w:r>
    </w:p>
    <w:p w:rsidR="004C3CE2" w:rsidRDefault="004C3CE2" w:rsidP="004C3CE2">
      <w:pPr>
        <w:jc w:val="both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noProof/>
          <w:spacing w:val="-3"/>
          <w:sz w:val="20"/>
        </w:rPr>
        <w:drawing>
          <wp:inline distT="0" distB="0" distL="0" distR="0">
            <wp:extent cx="2781875" cy="2846717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344" cy="2849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jc w:val="both"/>
        <w:rPr>
          <w:rFonts w:ascii="Tahoma" w:hAnsi="Tahoma" w:cs="Tahoma"/>
          <w:b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6. KONTROLA JAKOŚCI ROBÓT</w:t>
      </w:r>
    </w:p>
    <w:p w:rsidR="004B1516" w:rsidRPr="00421957" w:rsidRDefault="004B1516">
      <w:pPr>
        <w:jc w:val="both"/>
        <w:rPr>
          <w:rFonts w:ascii="Tahoma" w:hAnsi="Tahoma" w:cs="Tahoma"/>
          <w:b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6.1. Ogólne zasady kontroli jakości Robót</w:t>
      </w:r>
    </w:p>
    <w:p w:rsidR="004B1516" w:rsidRPr="00421957" w:rsidRDefault="00387713">
      <w:pPr>
        <w:ind w:left="510" w:hanging="510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 xml:space="preserve">Ogólne zasady kontroli jakości robót podano w </w:t>
      </w:r>
      <w:proofErr w:type="spellStart"/>
      <w:r w:rsidRPr="00421957">
        <w:rPr>
          <w:rFonts w:ascii="Tahoma" w:hAnsi="Tahoma" w:cs="Tahoma"/>
          <w:spacing w:val="-3"/>
          <w:sz w:val="20"/>
        </w:rPr>
        <w:t>STWiORB</w:t>
      </w:r>
      <w:proofErr w:type="spellEnd"/>
      <w:r w:rsidRPr="00421957">
        <w:rPr>
          <w:rFonts w:ascii="Tahoma" w:hAnsi="Tahoma" w:cs="Tahoma"/>
          <w:spacing w:val="-3"/>
          <w:sz w:val="20"/>
        </w:rPr>
        <w:t xml:space="preserve"> DM 00.00.00 "Wymagania ogólne".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6.2. Badania przed rozpoczęciem robót</w:t>
      </w:r>
    </w:p>
    <w:p w:rsidR="004B1516" w:rsidRPr="00421957" w:rsidRDefault="00387713">
      <w:pPr>
        <w:widowControl w:val="0"/>
        <w:jc w:val="both"/>
        <w:rPr>
          <w:rFonts w:ascii="Tahoma" w:hAnsi="Tahoma" w:cs="Tahoma"/>
          <w:spacing w:val="-3"/>
          <w:sz w:val="20"/>
        </w:rPr>
      </w:pPr>
      <w:r w:rsidRPr="00421957">
        <w:rPr>
          <w:rFonts w:ascii="Tahoma" w:hAnsi="Tahoma" w:cs="Tahoma"/>
          <w:spacing w:val="-3"/>
          <w:sz w:val="20"/>
        </w:rPr>
        <w:t>Przed przystąpieniem do robót Wykonawca powinien uzyskać od producentów zaświadczenia o dopuszczeniu materiałów do stosowania w budownictwie.</w:t>
      </w:r>
    </w:p>
    <w:p w:rsidR="004B1516" w:rsidRPr="00421957" w:rsidRDefault="004B1516">
      <w:pPr>
        <w:widowControl w:val="0"/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6.3. Badania w czasie robót</w:t>
      </w:r>
    </w:p>
    <w:p w:rsidR="004B1516" w:rsidRPr="00421957" w:rsidRDefault="00387713">
      <w:pPr>
        <w:pStyle w:val="Tekstpodstawowy2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Sprawdzeniu podlegają:</w:t>
      </w:r>
    </w:p>
    <w:p w:rsidR="004B1516" w:rsidRPr="00421957" w:rsidRDefault="00387713">
      <w:pPr>
        <w:pStyle w:val="Tekstpodstawowy2"/>
        <w:numPr>
          <w:ilvl w:val="0"/>
          <w:numId w:val="5"/>
        </w:numPr>
        <w:ind w:left="426" w:hanging="426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zgodność z dokumentacją,</w:t>
      </w:r>
    </w:p>
    <w:p w:rsidR="004B1516" w:rsidRPr="00421957" w:rsidRDefault="00387713">
      <w:pPr>
        <w:pStyle w:val="Tekstpodstawowy2"/>
        <w:numPr>
          <w:ilvl w:val="0"/>
          <w:numId w:val="5"/>
        </w:numPr>
        <w:ind w:left="426" w:hanging="426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głębokość ułożenia,</w:t>
      </w:r>
    </w:p>
    <w:p w:rsidR="004B1516" w:rsidRPr="00421957" w:rsidRDefault="00387713">
      <w:pPr>
        <w:pStyle w:val="Tekstpodstawowy2"/>
        <w:numPr>
          <w:ilvl w:val="0"/>
          <w:numId w:val="5"/>
        </w:numPr>
        <w:ind w:left="426" w:hanging="426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gabaryty, ilość rur,</w:t>
      </w:r>
    </w:p>
    <w:p w:rsidR="004B1516" w:rsidRPr="00421957" w:rsidRDefault="00387713">
      <w:pPr>
        <w:pStyle w:val="Tekstpodstawowy2"/>
        <w:numPr>
          <w:ilvl w:val="0"/>
          <w:numId w:val="5"/>
        </w:numPr>
        <w:ind w:left="426" w:hanging="426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 xml:space="preserve">uszczelnienie </w:t>
      </w:r>
      <w:r w:rsidR="00C306A1">
        <w:rPr>
          <w:rFonts w:ascii="Tahoma" w:hAnsi="Tahoma" w:cs="Tahoma"/>
          <w:bCs/>
        </w:rPr>
        <w:t>rur dwudzielnych</w:t>
      </w:r>
      <w:r w:rsidRPr="00421957">
        <w:rPr>
          <w:rFonts w:ascii="Tahoma" w:hAnsi="Tahoma" w:cs="Tahoma"/>
          <w:bCs/>
        </w:rPr>
        <w:t>,</w:t>
      </w:r>
    </w:p>
    <w:p w:rsidR="004B1516" w:rsidRPr="00421957" w:rsidRDefault="00387713">
      <w:pPr>
        <w:pStyle w:val="Tekstpodstawowy2"/>
        <w:numPr>
          <w:ilvl w:val="0"/>
          <w:numId w:val="5"/>
        </w:numPr>
        <w:ind w:left="426" w:hanging="426"/>
        <w:rPr>
          <w:rFonts w:ascii="Tahoma" w:hAnsi="Tahoma" w:cs="Tahoma"/>
          <w:bCs/>
        </w:rPr>
      </w:pPr>
      <w:r w:rsidRPr="00421957">
        <w:rPr>
          <w:rFonts w:ascii="Tahoma" w:hAnsi="Tahoma" w:cs="Tahoma"/>
          <w:bCs/>
        </w:rPr>
        <w:t>zabezpieczenie obcego uzbrojenia,</w:t>
      </w:r>
    </w:p>
    <w:p w:rsidR="004B1516" w:rsidRPr="00421957" w:rsidRDefault="004B1516">
      <w:pPr>
        <w:pStyle w:val="Tekstpodstawowy2"/>
        <w:rPr>
          <w:rFonts w:ascii="Tahoma" w:hAnsi="Tahoma" w:cs="Tahoma"/>
          <w:bCs/>
        </w:rPr>
      </w:pPr>
    </w:p>
    <w:p w:rsidR="004B1516" w:rsidRPr="00421957" w:rsidRDefault="00387713">
      <w:pPr>
        <w:pStyle w:val="Heading2"/>
        <w:keepNext w:val="0"/>
        <w:widowControl w:val="0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t>6.4. Badania po zakończeniu robót</w:t>
      </w:r>
    </w:p>
    <w:p w:rsidR="004B1516" w:rsidRPr="00421957" w:rsidRDefault="00387713">
      <w:pPr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Po zakończeniu robót, sprawdzeniu podlegają:</w:t>
      </w:r>
    </w:p>
    <w:p w:rsidR="004B1516" w:rsidRPr="00421957" w:rsidRDefault="00387713" w:rsidP="009E6832">
      <w:pPr>
        <w:pStyle w:val="Akapitzlist"/>
        <w:numPr>
          <w:ilvl w:val="0"/>
          <w:numId w:val="6"/>
        </w:numPr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wskaźnik zagęszczenia gruntu,</w:t>
      </w:r>
    </w:p>
    <w:p w:rsidR="004B1516" w:rsidRPr="00421957" w:rsidRDefault="00387713" w:rsidP="009E6832">
      <w:pPr>
        <w:pStyle w:val="Akapitzlist"/>
        <w:numPr>
          <w:ilvl w:val="0"/>
          <w:numId w:val="6"/>
        </w:numPr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uporządkowanie terenu z odpadów powstałych przy osłonięciu kabli,</w:t>
      </w:r>
    </w:p>
    <w:p w:rsidR="004B1516" w:rsidRPr="00421957" w:rsidRDefault="004B1516">
      <w:pPr>
        <w:pStyle w:val="tekstost"/>
        <w:overflowPunct w:val="0"/>
        <w:textAlignment w:val="auto"/>
        <w:rPr>
          <w:rFonts w:ascii="Tahoma" w:hAnsi="Tahoma" w:cs="Tahoma"/>
        </w:rPr>
      </w:pPr>
    </w:p>
    <w:p w:rsidR="004B1516" w:rsidRPr="00421957" w:rsidRDefault="00387713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421957">
        <w:rPr>
          <w:rFonts w:ascii="Tahoma" w:eastAsia="Calibri" w:hAnsi="Tahoma" w:cs="Tahoma"/>
          <w:b/>
          <w:sz w:val="20"/>
          <w:lang w:eastAsia="en-US"/>
        </w:rPr>
        <w:t>6.5. Roboty nie spełniające wymagań</w:t>
      </w:r>
    </w:p>
    <w:p w:rsidR="004B1516" w:rsidRPr="00421957" w:rsidRDefault="00387713">
      <w:pPr>
        <w:jc w:val="both"/>
        <w:rPr>
          <w:rFonts w:ascii="Tahoma" w:eastAsia="Calibri" w:hAnsi="Tahoma" w:cs="Tahoma"/>
          <w:sz w:val="20"/>
          <w:lang w:eastAsia="en-US"/>
        </w:rPr>
      </w:pPr>
      <w:r w:rsidRPr="00421957">
        <w:rPr>
          <w:rFonts w:ascii="Tahoma" w:eastAsia="Calibri" w:hAnsi="Tahoma" w:cs="Tahoma"/>
          <w:sz w:val="20"/>
          <w:lang w:eastAsia="en-US"/>
        </w:rPr>
        <w:t xml:space="preserve">Postępowanie z robotami niespełniającymi wymagań określono w </w:t>
      </w:r>
      <w:proofErr w:type="spellStart"/>
      <w:r w:rsidRPr="00421957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421957">
        <w:rPr>
          <w:rFonts w:ascii="Tahoma" w:eastAsia="Calibri" w:hAnsi="Tahoma" w:cs="Tahoma"/>
          <w:sz w:val="20"/>
          <w:lang w:eastAsia="en-US"/>
        </w:rPr>
        <w:t xml:space="preserve"> DM.00.00.00.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1"/>
        <w:spacing w:before="0" w:after="0"/>
        <w:rPr>
          <w:rFonts w:ascii="Tahoma" w:hAnsi="Tahoma" w:cs="Tahoma"/>
        </w:rPr>
      </w:pPr>
      <w:r w:rsidRPr="00421957">
        <w:rPr>
          <w:rFonts w:ascii="Tahoma" w:hAnsi="Tahoma" w:cs="Tahoma"/>
        </w:rPr>
        <w:lastRenderedPageBreak/>
        <w:t>7. OBMIAR ROBÓT</w:t>
      </w:r>
    </w:p>
    <w:p w:rsidR="004B1516" w:rsidRPr="00421957" w:rsidRDefault="004B1516">
      <w:pPr>
        <w:pStyle w:val="Heading2"/>
        <w:spacing w:before="0" w:after="0"/>
        <w:rPr>
          <w:rFonts w:ascii="Tahoma" w:hAnsi="Tahoma" w:cs="Tahoma"/>
        </w:rPr>
      </w:pPr>
    </w:p>
    <w:p w:rsidR="004B1516" w:rsidRPr="00421957" w:rsidRDefault="00387713">
      <w:pPr>
        <w:pStyle w:val="Heading2"/>
        <w:spacing w:before="0" w:after="0"/>
        <w:rPr>
          <w:rFonts w:ascii="Tahoma" w:hAnsi="Tahoma" w:cs="Tahoma"/>
        </w:rPr>
      </w:pPr>
      <w:bookmarkStart w:id="0" w:name="_Toc407086029"/>
      <w:bookmarkStart w:id="1" w:name="_Toc407085581"/>
      <w:bookmarkStart w:id="2" w:name="_Toc407085438"/>
      <w:bookmarkStart w:id="3" w:name="_Toc407085295"/>
      <w:bookmarkStart w:id="4" w:name="_Toc407084176"/>
      <w:bookmarkStart w:id="5" w:name="_Toc407083342"/>
      <w:bookmarkStart w:id="6" w:name="_Toc407081543"/>
      <w:bookmarkStart w:id="7" w:name="_Toc407069578"/>
      <w:bookmarkStart w:id="8" w:name="_Toc406984370"/>
      <w:bookmarkStart w:id="9" w:name="_Toc406984179"/>
      <w:bookmarkStart w:id="10" w:name="_Toc406984032"/>
      <w:bookmarkStart w:id="11" w:name="_Toc406915339"/>
      <w:bookmarkStart w:id="12" w:name="_Toc406914761"/>
      <w:bookmarkStart w:id="13" w:name="_Toc406914107"/>
      <w:bookmarkStart w:id="14" w:name="_Toc406913862"/>
      <w:r w:rsidRPr="00421957">
        <w:rPr>
          <w:rFonts w:ascii="Tahoma" w:hAnsi="Tahoma" w:cs="Tahoma"/>
        </w:rPr>
        <w:t>7.1. Ogólne zasady obmiaru robót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4B1516" w:rsidRPr="00421957" w:rsidRDefault="00387713">
      <w:pPr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421957">
        <w:rPr>
          <w:rFonts w:ascii="Tahoma" w:hAnsi="Tahoma" w:cs="Tahoma"/>
          <w:sz w:val="20"/>
        </w:rPr>
        <w:t>STWiORB</w:t>
      </w:r>
      <w:proofErr w:type="spellEnd"/>
      <w:r w:rsidRPr="00421957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21957">
        <w:rPr>
          <w:rFonts w:ascii="Tahoma" w:hAnsi="Tahoma" w:cs="Tahoma"/>
          <w:sz w:val="20"/>
        </w:rPr>
        <w:t>pkt</w:t>
      </w:r>
      <w:proofErr w:type="spellEnd"/>
      <w:r w:rsidRPr="00421957">
        <w:rPr>
          <w:rFonts w:ascii="Tahoma" w:hAnsi="Tahoma" w:cs="Tahoma"/>
          <w:sz w:val="20"/>
        </w:rPr>
        <w:t xml:space="preserve"> 7.</w:t>
      </w:r>
    </w:p>
    <w:p w:rsidR="004B1516" w:rsidRPr="00421957" w:rsidRDefault="00387713">
      <w:pPr>
        <w:pStyle w:val="Heading2"/>
        <w:spacing w:after="0"/>
        <w:rPr>
          <w:rFonts w:ascii="Tahoma" w:hAnsi="Tahoma" w:cs="Tahoma"/>
        </w:rPr>
      </w:pPr>
      <w:bookmarkStart w:id="15" w:name="_Toc407086030"/>
      <w:bookmarkStart w:id="16" w:name="_Toc407085582"/>
      <w:bookmarkStart w:id="17" w:name="_Toc407085439"/>
      <w:bookmarkStart w:id="18" w:name="_Toc407085296"/>
      <w:bookmarkStart w:id="19" w:name="_Toc407084177"/>
      <w:bookmarkStart w:id="20" w:name="_Toc407083343"/>
      <w:bookmarkStart w:id="21" w:name="_Toc407081544"/>
      <w:bookmarkStart w:id="22" w:name="_Toc407069579"/>
      <w:bookmarkStart w:id="23" w:name="_Toc406984371"/>
      <w:bookmarkStart w:id="24" w:name="_Toc406984180"/>
      <w:bookmarkStart w:id="25" w:name="_Toc406984033"/>
      <w:bookmarkStart w:id="26" w:name="_Toc406915340"/>
      <w:bookmarkStart w:id="27" w:name="_Toc406914762"/>
      <w:bookmarkStart w:id="28" w:name="_Toc406914108"/>
      <w:bookmarkStart w:id="29" w:name="_Toc406913863"/>
      <w:r w:rsidRPr="00421957">
        <w:rPr>
          <w:rFonts w:ascii="Tahoma" w:hAnsi="Tahoma" w:cs="Tahoma"/>
        </w:rPr>
        <w:t>7.2. Jednostka obmiarowa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4B1516" w:rsidRPr="00421957" w:rsidRDefault="00387713">
      <w:pPr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Jednostką obmiarową jest m (metr) wykonanego zabezpieczenia kabli podziemnych sieci elektroenergetycznej.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  <w:highlight w:val="yellow"/>
        </w:rPr>
      </w:pPr>
    </w:p>
    <w:p w:rsidR="004B1516" w:rsidRPr="00421957" w:rsidRDefault="00387713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421957">
        <w:rPr>
          <w:rFonts w:ascii="Tahoma" w:eastAsia="Calibri" w:hAnsi="Tahoma" w:cs="Tahoma"/>
          <w:b/>
          <w:sz w:val="20"/>
          <w:lang w:eastAsia="en-US"/>
        </w:rPr>
        <w:t>8. ODBIÓR ROBÓT</w:t>
      </w:r>
    </w:p>
    <w:p w:rsidR="004B1516" w:rsidRPr="00421957" w:rsidRDefault="00387713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421957">
        <w:rPr>
          <w:rFonts w:ascii="Tahoma" w:eastAsia="Calibri" w:hAnsi="Tahoma" w:cs="Tahoma"/>
          <w:b/>
          <w:sz w:val="20"/>
          <w:lang w:eastAsia="en-US"/>
        </w:rPr>
        <w:t>8.1. Ogólne zasady odbioru robót</w:t>
      </w:r>
    </w:p>
    <w:p w:rsidR="004B1516" w:rsidRPr="00421957" w:rsidRDefault="00387713">
      <w:pPr>
        <w:jc w:val="both"/>
        <w:rPr>
          <w:rFonts w:ascii="Tahoma" w:eastAsia="Calibri" w:hAnsi="Tahoma" w:cs="Tahoma"/>
          <w:sz w:val="20"/>
          <w:lang w:eastAsia="en-US"/>
        </w:rPr>
      </w:pPr>
      <w:r w:rsidRPr="00421957">
        <w:rPr>
          <w:rFonts w:ascii="Tahoma" w:eastAsia="Calibri" w:hAnsi="Tahoma" w:cs="Tahoma"/>
          <w:sz w:val="20"/>
          <w:lang w:eastAsia="en-US"/>
        </w:rPr>
        <w:t xml:space="preserve">Roboty podlegające odbiorowi według zasad określonych w </w:t>
      </w:r>
      <w:proofErr w:type="spellStart"/>
      <w:r w:rsidRPr="00421957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421957">
        <w:rPr>
          <w:rFonts w:ascii="Tahoma" w:eastAsia="Calibri" w:hAnsi="Tahoma" w:cs="Tahoma"/>
          <w:sz w:val="20"/>
          <w:lang w:eastAsia="en-US"/>
        </w:rPr>
        <w:t xml:space="preserve"> DM.00.00.00 „Wymagania Ogólne”.</w:t>
      </w:r>
    </w:p>
    <w:p w:rsidR="004B1516" w:rsidRPr="00421957" w:rsidRDefault="004B1516">
      <w:pPr>
        <w:jc w:val="both"/>
        <w:rPr>
          <w:rFonts w:ascii="Tahoma" w:eastAsia="Calibri" w:hAnsi="Tahoma" w:cs="Tahoma"/>
          <w:sz w:val="20"/>
          <w:lang w:eastAsia="en-US"/>
        </w:rPr>
      </w:pPr>
    </w:p>
    <w:p w:rsidR="004B1516" w:rsidRPr="00421957" w:rsidRDefault="00387713">
      <w:pPr>
        <w:jc w:val="both"/>
        <w:rPr>
          <w:rFonts w:ascii="Tahoma" w:eastAsia="Calibri" w:hAnsi="Tahoma" w:cs="Tahoma"/>
          <w:b/>
          <w:sz w:val="20"/>
          <w:lang w:eastAsia="en-US"/>
        </w:rPr>
      </w:pPr>
      <w:r w:rsidRPr="00421957">
        <w:rPr>
          <w:rFonts w:ascii="Tahoma" w:eastAsia="Calibri" w:hAnsi="Tahoma" w:cs="Tahoma"/>
          <w:b/>
          <w:sz w:val="20"/>
          <w:lang w:eastAsia="en-US"/>
        </w:rPr>
        <w:t>8.2. Dokumenty do odbioru robót</w:t>
      </w:r>
    </w:p>
    <w:p w:rsidR="004B1516" w:rsidRPr="00421957" w:rsidRDefault="00387713">
      <w:pPr>
        <w:jc w:val="both"/>
        <w:rPr>
          <w:rFonts w:ascii="Tahoma" w:eastAsia="Calibri" w:hAnsi="Tahoma" w:cs="Tahoma"/>
          <w:sz w:val="20"/>
          <w:lang w:eastAsia="en-US"/>
        </w:rPr>
      </w:pPr>
      <w:r w:rsidRPr="00421957">
        <w:rPr>
          <w:rFonts w:ascii="Tahoma" w:eastAsia="Calibri" w:hAnsi="Tahoma" w:cs="Tahoma"/>
          <w:sz w:val="20"/>
          <w:lang w:eastAsia="en-US"/>
        </w:rPr>
        <w:t xml:space="preserve">Do odbioru częściowego lub końcowego robót należy przedłożyć odbierającemu dokumenty zgodne z </w:t>
      </w:r>
      <w:proofErr w:type="spellStart"/>
      <w:r w:rsidRPr="00421957">
        <w:rPr>
          <w:rFonts w:ascii="Tahoma" w:eastAsia="Calibri" w:hAnsi="Tahoma" w:cs="Tahoma"/>
          <w:sz w:val="20"/>
          <w:lang w:eastAsia="en-US"/>
        </w:rPr>
        <w:t>STWiORB</w:t>
      </w:r>
      <w:proofErr w:type="spellEnd"/>
      <w:r w:rsidRPr="00421957">
        <w:rPr>
          <w:rFonts w:ascii="Tahoma" w:eastAsia="Calibri" w:hAnsi="Tahoma" w:cs="Tahoma"/>
          <w:sz w:val="20"/>
          <w:lang w:eastAsia="en-US"/>
        </w:rPr>
        <w:t xml:space="preserve"> DM.00.00.00 „Wymagania ogólne”.</w:t>
      </w:r>
    </w:p>
    <w:p w:rsidR="004B1516" w:rsidRPr="00421957" w:rsidRDefault="004B1516">
      <w:pPr>
        <w:jc w:val="both"/>
        <w:rPr>
          <w:rFonts w:ascii="Tahoma" w:hAnsi="Tahoma" w:cs="Tahoma"/>
          <w:spacing w:val="-3"/>
          <w:sz w:val="20"/>
        </w:rPr>
      </w:pPr>
    </w:p>
    <w:p w:rsidR="004B1516" w:rsidRPr="00421957" w:rsidRDefault="00387713">
      <w:pPr>
        <w:pStyle w:val="Heading1"/>
        <w:keepNext w:val="0"/>
        <w:keepLines w:val="0"/>
        <w:widowControl w:val="0"/>
        <w:suppressAutoHyphens w:val="0"/>
        <w:spacing w:before="0" w:after="0"/>
        <w:rPr>
          <w:rFonts w:ascii="Tahoma" w:hAnsi="Tahoma" w:cs="Tahoma"/>
          <w:caps w:val="0"/>
        </w:rPr>
      </w:pPr>
      <w:bookmarkStart w:id="30" w:name="_Toc423845946"/>
      <w:bookmarkStart w:id="31" w:name="_Toc418394445"/>
      <w:r w:rsidRPr="00421957">
        <w:rPr>
          <w:rFonts w:ascii="Tahoma" w:hAnsi="Tahoma" w:cs="Tahoma"/>
          <w:caps w:val="0"/>
        </w:rPr>
        <w:t>9. P</w:t>
      </w:r>
      <w:bookmarkEnd w:id="30"/>
      <w:bookmarkEnd w:id="31"/>
      <w:r w:rsidRPr="00421957">
        <w:rPr>
          <w:rFonts w:ascii="Tahoma" w:hAnsi="Tahoma" w:cs="Tahoma"/>
          <w:caps w:val="0"/>
        </w:rPr>
        <w:t>ODSTAWA PŁATNOŚCI</w:t>
      </w:r>
    </w:p>
    <w:p w:rsidR="004B1516" w:rsidRPr="00421957" w:rsidRDefault="004B1516">
      <w:pPr>
        <w:ind w:right="-11"/>
        <w:rPr>
          <w:rFonts w:ascii="Tahoma" w:hAnsi="Tahoma" w:cs="Tahoma"/>
          <w:sz w:val="20"/>
        </w:rPr>
      </w:pPr>
    </w:p>
    <w:p w:rsidR="004B1516" w:rsidRPr="00421957" w:rsidRDefault="00630018">
      <w:pPr>
        <w:pStyle w:val="Heading2"/>
        <w:tabs>
          <w:tab w:val="left" w:pos="680"/>
        </w:tabs>
        <w:overflowPunct w:val="0"/>
        <w:spacing w:before="0" w:after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9.1. </w:t>
      </w:r>
      <w:r w:rsidR="00387713" w:rsidRPr="00421957">
        <w:rPr>
          <w:rFonts w:ascii="Tahoma" w:hAnsi="Tahoma" w:cs="Tahoma"/>
        </w:rPr>
        <w:t>Ogólne ustalenia dotyczące podstawy płatności</w:t>
      </w:r>
    </w:p>
    <w:p w:rsidR="004B1516" w:rsidRPr="00421957" w:rsidRDefault="00387713">
      <w:pPr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Ogólne ustalenia dotyczące podstawy płatności podano w </w:t>
      </w:r>
      <w:proofErr w:type="spellStart"/>
      <w:r w:rsidRPr="00421957">
        <w:rPr>
          <w:rFonts w:ascii="Tahoma" w:hAnsi="Tahoma" w:cs="Tahoma"/>
          <w:sz w:val="20"/>
        </w:rPr>
        <w:t>STWiORB</w:t>
      </w:r>
      <w:proofErr w:type="spellEnd"/>
      <w:r w:rsidRPr="00421957">
        <w:rPr>
          <w:rFonts w:ascii="Tahoma" w:hAnsi="Tahoma" w:cs="Tahoma"/>
          <w:sz w:val="20"/>
        </w:rPr>
        <w:t xml:space="preserve"> D-M-00.00.00 „Wymagania ogólne” </w:t>
      </w:r>
      <w:proofErr w:type="spellStart"/>
      <w:r w:rsidRPr="00421957">
        <w:rPr>
          <w:rFonts w:ascii="Tahoma" w:hAnsi="Tahoma" w:cs="Tahoma"/>
          <w:sz w:val="20"/>
        </w:rPr>
        <w:t>pkt</w:t>
      </w:r>
      <w:proofErr w:type="spellEnd"/>
      <w:r w:rsidRPr="00421957">
        <w:rPr>
          <w:rFonts w:ascii="Tahoma" w:hAnsi="Tahoma" w:cs="Tahoma"/>
          <w:sz w:val="20"/>
        </w:rPr>
        <w:t xml:space="preserve"> 9.</w:t>
      </w:r>
    </w:p>
    <w:p w:rsidR="004B1516" w:rsidRPr="00421957" w:rsidRDefault="00630018">
      <w:pPr>
        <w:pStyle w:val="Heading2"/>
        <w:tabs>
          <w:tab w:val="left" w:pos="680"/>
        </w:tabs>
        <w:overflowPunct w:val="0"/>
        <w:spacing w:after="0"/>
        <w:textAlignment w:val="auto"/>
        <w:rPr>
          <w:rFonts w:ascii="Tahoma" w:hAnsi="Tahoma" w:cs="Tahoma"/>
        </w:rPr>
      </w:pPr>
      <w:bookmarkStart w:id="32" w:name="_Toc407086034"/>
      <w:bookmarkStart w:id="33" w:name="_Toc407085586"/>
      <w:bookmarkStart w:id="34" w:name="_Toc407085443"/>
      <w:bookmarkStart w:id="35" w:name="_Toc407085300"/>
      <w:bookmarkStart w:id="36" w:name="_Toc407084181"/>
      <w:bookmarkStart w:id="37" w:name="_Toc407083347"/>
      <w:bookmarkStart w:id="38" w:name="_Toc407081548"/>
      <w:bookmarkStart w:id="39" w:name="_Toc407069583"/>
      <w:bookmarkStart w:id="40" w:name="_Toc406984375"/>
      <w:bookmarkStart w:id="41" w:name="_Toc406984184"/>
      <w:bookmarkStart w:id="42" w:name="_Toc406984037"/>
      <w:bookmarkStart w:id="43" w:name="_Toc406915344"/>
      <w:bookmarkStart w:id="44" w:name="_Toc406914766"/>
      <w:bookmarkStart w:id="45" w:name="_Toc406914112"/>
      <w:bookmarkStart w:id="46" w:name="_Toc406913867"/>
      <w:r>
        <w:rPr>
          <w:rFonts w:ascii="Tahoma" w:hAnsi="Tahoma" w:cs="Tahoma"/>
        </w:rPr>
        <w:t xml:space="preserve">9.2. </w:t>
      </w:r>
      <w:r w:rsidR="00387713" w:rsidRPr="00421957">
        <w:rPr>
          <w:rFonts w:ascii="Tahoma" w:hAnsi="Tahoma" w:cs="Tahoma"/>
        </w:rPr>
        <w:t>Cena jednostki obmiarowej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4B1516" w:rsidRPr="00421957" w:rsidRDefault="00387713">
      <w:pPr>
        <w:jc w:val="both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Cena 1 metra [m] zabezpieczenia kabli podziemnych sieci elektroenergetycznej obejmuje:</w:t>
      </w:r>
    </w:p>
    <w:p w:rsidR="00F45B78" w:rsidRDefault="00F45B78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wyznaczenie robót w terenie,</w:t>
      </w:r>
    </w:p>
    <w:p w:rsidR="004B1516" w:rsidRPr="00421957" w:rsidRDefault="00F45B78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oznakowanie robót,</w:t>
      </w:r>
    </w:p>
    <w:p w:rsidR="004B1516" w:rsidRPr="00421957" w:rsidRDefault="00387713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zakup i dostarczenie materiałów, </w:t>
      </w:r>
    </w:p>
    <w:p w:rsidR="004B1516" w:rsidRPr="00421957" w:rsidRDefault="00F45B78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odkopanie kabla</w:t>
      </w:r>
      <w:r w:rsidR="00387713" w:rsidRPr="00421957">
        <w:rPr>
          <w:rFonts w:ascii="Tahoma" w:hAnsi="Tahoma" w:cs="Tahoma"/>
          <w:sz w:val="20"/>
        </w:rPr>
        <w:t>,</w:t>
      </w:r>
    </w:p>
    <w:p w:rsidR="004B1516" w:rsidRPr="00421957" w:rsidRDefault="00387713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>wywóz gruntów z wykopu z jego utylizacją,</w:t>
      </w:r>
    </w:p>
    <w:p w:rsidR="004B1516" w:rsidRPr="00421957" w:rsidRDefault="00387713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montaż rur osłonowych wraz z uszczelnieniem,  </w:t>
      </w:r>
    </w:p>
    <w:p w:rsidR="004B1516" w:rsidRDefault="00F45B78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wykonanie podsypki, </w:t>
      </w:r>
      <w:proofErr w:type="spellStart"/>
      <w:r>
        <w:rPr>
          <w:rFonts w:ascii="Tahoma" w:hAnsi="Tahoma" w:cs="Tahoma"/>
          <w:sz w:val="20"/>
        </w:rPr>
        <w:t>obsypki</w:t>
      </w:r>
      <w:proofErr w:type="spellEnd"/>
      <w:r>
        <w:rPr>
          <w:rFonts w:ascii="Tahoma" w:hAnsi="Tahoma" w:cs="Tahoma"/>
          <w:sz w:val="20"/>
        </w:rPr>
        <w:t xml:space="preserve"> i zasypania rur osłonowych wraz z zagęszczeniem</w:t>
      </w:r>
      <w:r w:rsidR="00387713" w:rsidRPr="00421957">
        <w:rPr>
          <w:rFonts w:ascii="Tahoma" w:hAnsi="Tahoma" w:cs="Tahoma"/>
          <w:sz w:val="20"/>
        </w:rPr>
        <w:t>,</w:t>
      </w:r>
    </w:p>
    <w:p w:rsidR="00F45B78" w:rsidRPr="00421957" w:rsidRDefault="00F45B78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uporządkowanie terenu</w:t>
      </w:r>
      <w:r>
        <w:rPr>
          <w:rFonts w:ascii="Tahoma" w:hAnsi="Tahoma" w:cs="Tahoma"/>
          <w:sz w:val="20"/>
        </w:rPr>
        <w:t xml:space="preserve"> robót,</w:t>
      </w:r>
    </w:p>
    <w:p w:rsidR="004B1516" w:rsidRPr="00421957" w:rsidRDefault="00387713" w:rsidP="009E6832">
      <w:pPr>
        <w:pStyle w:val="Akapitzlist"/>
        <w:numPr>
          <w:ilvl w:val="0"/>
          <w:numId w:val="7"/>
        </w:numPr>
        <w:shd w:val="clear" w:color="auto" w:fill="FFFFFF"/>
        <w:ind w:left="426" w:hanging="426"/>
        <w:rPr>
          <w:rFonts w:ascii="Tahoma" w:hAnsi="Tahoma" w:cs="Tahoma"/>
          <w:sz w:val="20"/>
        </w:rPr>
      </w:pPr>
      <w:r w:rsidRPr="00421957">
        <w:rPr>
          <w:rFonts w:ascii="Tahoma" w:hAnsi="Tahoma" w:cs="Tahoma"/>
          <w:sz w:val="20"/>
        </w:rPr>
        <w:t xml:space="preserve">koszt nadzoru </w:t>
      </w:r>
      <w:r w:rsidR="00C306A1">
        <w:rPr>
          <w:rFonts w:ascii="Tahoma" w:hAnsi="Tahoma" w:cs="Tahoma"/>
          <w:sz w:val="20"/>
        </w:rPr>
        <w:t>właściciela</w:t>
      </w:r>
      <w:r w:rsidRPr="00421957">
        <w:rPr>
          <w:rFonts w:ascii="Tahoma" w:hAnsi="Tahoma" w:cs="Tahoma"/>
          <w:sz w:val="20"/>
        </w:rPr>
        <w:t xml:space="preserve"> sieci</w:t>
      </w:r>
      <w:r w:rsidR="00CB15B7">
        <w:rPr>
          <w:rFonts w:ascii="Tahoma" w:hAnsi="Tahoma" w:cs="Tahoma"/>
          <w:sz w:val="20"/>
        </w:rPr>
        <w:t xml:space="preserve"> i urządzeń elektroenergetycznych</w:t>
      </w:r>
      <w:r w:rsidRPr="00421957">
        <w:rPr>
          <w:rFonts w:ascii="Tahoma" w:hAnsi="Tahoma" w:cs="Tahoma"/>
          <w:sz w:val="20"/>
        </w:rPr>
        <w:t>.</w:t>
      </w:r>
    </w:p>
    <w:p w:rsidR="004B1516" w:rsidRPr="00421957" w:rsidRDefault="004B1516">
      <w:pPr>
        <w:pStyle w:val="tekstost"/>
        <w:overflowPunct w:val="0"/>
        <w:textAlignment w:val="auto"/>
        <w:rPr>
          <w:rFonts w:ascii="Tahoma" w:hAnsi="Tahoma" w:cs="Tahoma"/>
          <w:spacing w:val="-3"/>
        </w:rPr>
      </w:pPr>
    </w:p>
    <w:p w:rsidR="004B1516" w:rsidRDefault="00387713">
      <w:pPr>
        <w:jc w:val="both"/>
        <w:rPr>
          <w:rFonts w:ascii="Tahoma" w:hAnsi="Tahoma" w:cs="Tahoma"/>
          <w:b/>
          <w:spacing w:val="-3"/>
          <w:sz w:val="20"/>
        </w:rPr>
      </w:pPr>
      <w:r w:rsidRPr="00421957">
        <w:rPr>
          <w:rFonts w:ascii="Tahoma" w:hAnsi="Tahoma" w:cs="Tahoma"/>
          <w:b/>
          <w:spacing w:val="-3"/>
          <w:sz w:val="20"/>
        </w:rPr>
        <w:t>10. PRZEPISY ZWIĄZANE</w:t>
      </w:r>
    </w:p>
    <w:p w:rsidR="00604C70" w:rsidRPr="00421957" w:rsidRDefault="00604C70">
      <w:pPr>
        <w:jc w:val="both"/>
        <w:rPr>
          <w:rFonts w:ascii="Tahoma" w:hAnsi="Tahoma" w:cs="Tahoma"/>
          <w:b/>
          <w:spacing w:val="-3"/>
          <w:sz w:val="20"/>
        </w:rPr>
      </w:pPr>
      <w:r w:rsidRPr="00604C70">
        <w:rPr>
          <w:rFonts w:ascii="Tahoma" w:hAnsi="Tahoma" w:cs="Tahoma"/>
          <w:b/>
          <w:spacing w:val="-3"/>
          <w:sz w:val="20"/>
        </w:rPr>
        <w:t>10.1.</w:t>
      </w:r>
      <w:r w:rsidRPr="00604C70">
        <w:rPr>
          <w:rFonts w:ascii="Tahoma" w:hAnsi="Tahoma" w:cs="Tahoma"/>
          <w:b/>
          <w:spacing w:val="-3"/>
          <w:sz w:val="20"/>
        </w:rPr>
        <w:tab/>
        <w:t>Normy</w:t>
      </w:r>
    </w:p>
    <w:p w:rsidR="007C3EBF" w:rsidRDefault="007C3EBF" w:rsidP="00127608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7C3EBF">
        <w:rPr>
          <w:rFonts w:ascii="Tahoma" w:hAnsi="Tahoma" w:cs="Tahoma"/>
        </w:rPr>
        <w:t>PN-EN ISO 9969:2016-02</w:t>
      </w:r>
      <w:r>
        <w:rPr>
          <w:rFonts w:ascii="Tahoma" w:hAnsi="Tahoma" w:cs="Tahoma"/>
        </w:rPr>
        <w:t xml:space="preserve"> </w:t>
      </w:r>
      <w:r w:rsidRPr="007C3EBF">
        <w:rPr>
          <w:rFonts w:ascii="Tahoma" w:hAnsi="Tahoma" w:cs="Tahoma"/>
        </w:rPr>
        <w:t>Rury</w:t>
      </w:r>
      <w:r w:rsidRPr="007C3EBF">
        <w:t xml:space="preserve"> </w:t>
      </w:r>
      <w:r w:rsidRPr="007C3EBF">
        <w:rPr>
          <w:rFonts w:ascii="Tahoma" w:hAnsi="Tahoma" w:cs="Tahoma"/>
        </w:rPr>
        <w:t xml:space="preserve">z tworzyw termoplastycznych </w:t>
      </w:r>
      <w:r w:rsidR="004A1148">
        <w:rPr>
          <w:rFonts w:ascii="Tahoma" w:hAnsi="Tahoma" w:cs="Tahoma"/>
        </w:rPr>
        <w:t>-</w:t>
      </w:r>
      <w:r w:rsidRPr="007C3EBF">
        <w:rPr>
          <w:rFonts w:ascii="Tahoma" w:hAnsi="Tahoma" w:cs="Tahoma"/>
        </w:rPr>
        <w:t xml:space="preserve"> Oznaczanie sztywno</w:t>
      </w:r>
      <w:r w:rsidRPr="007C3EBF">
        <w:rPr>
          <w:rFonts w:ascii="Tahoma" w:hAnsi="Tahoma" w:cs="Tahoma" w:hint="eastAsia"/>
        </w:rPr>
        <w:t>ś</w:t>
      </w:r>
      <w:r w:rsidRPr="007C3EBF">
        <w:rPr>
          <w:rFonts w:ascii="Tahoma" w:hAnsi="Tahoma" w:cs="Tahoma"/>
        </w:rPr>
        <w:t>ci obwodowej</w:t>
      </w:r>
      <w:r w:rsidR="004A1148">
        <w:rPr>
          <w:rFonts w:ascii="Tahoma" w:hAnsi="Tahoma" w:cs="Tahoma"/>
        </w:rPr>
        <w:t>.</w:t>
      </w:r>
    </w:p>
    <w:p w:rsidR="00604C70" w:rsidRDefault="00604C70" w:rsidP="00127608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127608">
        <w:rPr>
          <w:rFonts w:ascii="Tahoma" w:hAnsi="Tahoma" w:cs="Tahoma"/>
        </w:rPr>
        <w:t xml:space="preserve">PN-EN 61386-24:2010 </w:t>
      </w:r>
      <w:r w:rsidR="004A1148" w:rsidRPr="004A1148">
        <w:rPr>
          <w:rFonts w:ascii="Tahoma" w:hAnsi="Tahoma" w:cs="Tahoma"/>
        </w:rPr>
        <w:t>Systemy rur instalacyjnych do prowadzenia przewod</w:t>
      </w:r>
      <w:r w:rsidR="004A1148" w:rsidRPr="004A1148">
        <w:rPr>
          <w:rFonts w:ascii="Tahoma" w:hAnsi="Tahoma" w:cs="Tahoma" w:hint="eastAsia"/>
        </w:rPr>
        <w:t>ó</w:t>
      </w:r>
      <w:r w:rsidR="004A1148" w:rsidRPr="004A1148">
        <w:rPr>
          <w:rFonts w:ascii="Tahoma" w:hAnsi="Tahoma" w:cs="Tahoma"/>
        </w:rPr>
        <w:t xml:space="preserve">w </w:t>
      </w:r>
      <w:r w:rsidR="004A1148">
        <w:rPr>
          <w:rFonts w:ascii="Tahoma" w:hAnsi="Tahoma" w:cs="Tahoma"/>
        </w:rPr>
        <w:t>-</w:t>
      </w:r>
      <w:r w:rsidR="004A1148" w:rsidRPr="004A1148">
        <w:rPr>
          <w:rFonts w:ascii="Tahoma" w:hAnsi="Tahoma" w:cs="Tahoma"/>
        </w:rPr>
        <w:t xml:space="preserve"> Cz</w:t>
      </w:r>
      <w:r w:rsidR="004A1148" w:rsidRPr="004A1148">
        <w:rPr>
          <w:rFonts w:ascii="Tahoma" w:hAnsi="Tahoma" w:cs="Tahoma" w:hint="eastAsia"/>
        </w:rPr>
        <w:t>ęść</w:t>
      </w:r>
      <w:r w:rsidR="004A1148" w:rsidRPr="004A1148">
        <w:rPr>
          <w:rFonts w:ascii="Tahoma" w:hAnsi="Tahoma" w:cs="Tahoma"/>
        </w:rPr>
        <w:t xml:space="preserve"> 24: Wymagania szczeg</w:t>
      </w:r>
      <w:r w:rsidR="004A1148" w:rsidRPr="004A1148">
        <w:rPr>
          <w:rFonts w:ascii="Tahoma" w:hAnsi="Tahoma" w:cs="Tahoma" w:hint="eastAsia"/>
        </w:rPr>
        <w:t>ół</w:t>
      </w:r>
      <w:r w:rsidR="004A1148" w:rsidRPr="004A1148">
        <w:rPr>
          <w:rFonts w:ascii="Tahoma" w:hAnsi="Tahoma" w:cs="Tahoma"/>
        </w:rPr>
        <w:t xml:space="preserve">owe </w:t>
      </w:r>
      <w:r w:rsidR="004A1148">
        <w:rPr>
          <w:rFonts w:ascii="Tahoma" w:hAnsi="Tahoma" w:cs="Tahoma"/>
        </w:rPr>
        <w:t xml:space="preserve">- </w:t>
      </w:r>
      <w:r w:rsidR="004A1148" w:rsidRPr="004A1148">
        <w:rPr>
          <w:rFonts w:ascii="Tahoma" w:hAnsi="Tahoma" w:cs="Tahoma"/>
        </w:rPr>
        <w:t>Systemy rur instalacyjnych uk</w:t>
      </w:r>
      <w:r w:rsidR="004A1148" w:rsidRPr="004A1148">
        <w:rPr>
          <w:rFonts w:ascii="Tahoma" w:hAnsi="Tahoma" w:cs="Tahoma" w:hint="eastAsia"/>
        </w:rPr>
        <w:t>ł</w:t>
      </w:r>
      <w:r w:rsidR="004A1148" w:rsidRPr="004A1148">
        <w:rPr>
          <w:rFonts w:ascii="Tahoma" w:hAnsi="Tahoma" w:cs="Tahoma"/>
        </w:rPr>
        <w:t>adanych w ziemi</w:t>
      </w:r>
      <w:r w:rsidR="004A1148">
        <w:rPr>
          <w:rFonts w:ascii="Tahoma" w:hAnsi="Tahoma" w:cs="Tahoma"/>
        </w:rPr>
        <w:t>.</w:t>
      </w:r>
    </w:p>
    <w:p w:rsidR="004A1148" w:rsidRDefault="004A1148" w:rsidP="00127608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4A1148">
        <w:rPr>
          <w:rFonts w:ascii="Tahoma" w:hAnsi="Tahoma" w:cs="Tahoma"/>
        </w:rPr>
        <w:t>PN-EN ISO 3126:2006</w:t>
      </w:r>
      <w:r>
        <w:rPr>
          <w:rFonts w:ascii="Tahoma" w:hAnsi="Tahoma" w:cs="Tahoma"/>
        </w:rPr>
        <w:t xml:space="preserve"> </w:t>
      </w:r>
      <w:r w:rsidRPr="004A1148">
        <w:rPr>
          <w:rFonts w:ascii="Tahoma" w:hAnsi="Tahoma" w:cs="Tahoma"/>
        </w:rPr>
        <w:t>Systemy przewod</w:t>
      </w:r>
      <w:r w:rsidRPr="004A1148">
        <w:rPr>
          <w:rFonts w:ascii="Tahoma" w:hAnsi="Tahoma" w:cs="Tahoma" w:hint="eastAsia"/>
        </w:rPr>
        <w:t>ó</w:t>
      </w:r>
      <w:r w:rsidRPr="004A1148">
        <w:rPr>
          <w:rFonts w:ascii="Tahoma" w:hAnsi="Tahoma" w:cs="Tahoma"/>
        </w:rPr>
        <w:t xml:space="preserve">w rurowych z tworzyw sztucznych </w:t>
      </w:r>
      <w:r>
        <w:rPr>
          <w:rFonts w:ascii="Tahoma" w:hAnsi="Tahoma" w:cs="Tahoma"/>
        </w:rPr>
        <w:t>-</w:t>
      </w:r>
      <w:r w:rsidRPr="004A1148">
        <w:rPr>
          <w:rFonts w:ascii="Tahoma" w:hAnsi="Tahoma" w:cs="Tahoma"/>
        </w:rPr>
        <w:t xml:space="preserve"> Elementy z tworzyw sztucznych </w:t>
      </w:r>
      <w:r>
        <w:rPr>
          <w:rFonts w:ascii="Tahoma" w:hAnsi="Tahoma" w:cs="Tahoma"/>
        </w:rPr>
        <w:t>-</w:t>
      </w:r>
      <w:r w:rsidRPr="004A1148">
        <w:rPr>
          <w:rFonts w:ascii="Tahoma" w:hAnsi="Tahoma" w:cs="Tahoma"/>
        </w:rPr>
        <w:t xml:space="preserve"> Sprawdzanie wymiar</w:t>
      </w:r>
      <w:r w:rsidRPr="004A1148">
        <w:rPr>
          <w:rFonts w:ascii="Tahoma" w:hAnsi="Tahoma" w:cs="Tahoma" w:hint="eastAsia"/>
        </w:rPr>
        <w:t>ó</w:t>
      </w:r>
      <w:r w:rsidRPr="004A1148">
        <w:rPr>
          <w:rFonts w:ascii="Tahoma" w:hAnsi="Tahoma" w:cs="Tahoma"/>
        </w:rPr>
        <w:t>w</w:t>
      </w:r>
      <w:r>
        <w:rPr>
          <w:rFonts w:ascii="Tahoma" w:hAnsi="Tahoma" w:cs="Tahoma"/>
        </w:rPr>
        <w:t>.</w:t>
      </w:r>
    </w:p>
    <w:p w:rsidR="00604C70" w:rsidRDefault="00604C70" w:rsidP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604C70">
        <w:rPr>
          <w:rFonts w:ascii="Tahoma" w:hAnsi="Tahoma" w:cs="Tahoma"/>
        </w:rPr>
        <w:t>PN-EN 61386-1</w:t>
      </w:r>
      <w:r w:rsidR="00127608">
        <w:rPr>
          <w:rFonts w:ascii="Tahoma" w:hAnsi="Tahoma" w:cs="Tahoma"/>
        </w:rPr>
        <w:t>:2011</w:t>
      </w:r>
      <w:r w:rsidRPr="00604C70">
        <w:rPr>
          <w:rFonts w:ascii="Tahoma" w:hAnsi="Tahoma" w:cs="Tahoma"/>
        </w:rPr>
        <w:t xml:space="preserve"> Systemy rur instalacyjnych do prowadzenia przewod</w:t>
      </w:r>
      <w:r w:rsidRPr="00604C70">
        <w:rPr>
          <w:rFonts w:ascii="Tahoma" w:hAnsi="Tahoma" w:cs="Tahoma" w:hint="eastAsia"/>
        </w:rPr>
        <w:t>ó</w:t>
      </w:r>
      <w:r w:rsidRPr="00604C70">
        <w:rPr>
          <w:rFonts w:ascii="Tahoma" w:hAnsi="Tahoma" w:cs="Tahoma"/>
        </w:rPr>
        <w:t>w. Cz</w:t>
      </w:r>
      <w:r w:rsidRPr="00604C70">
        <w:rPr>
          <w:rFonts w:ascii="Tahoma" w:hAnsi="Tahoma" w:cs="Tahoma" w:hint="eastAsia"/>
        </w:rPr>
        <w:t>ęść</w:t>
      </w:r>
      <w:r w:rsidRPr="00604C70">
        <w:rPr>
          <w:rFonts w:ascii="Tahoma" w:hAnsi="Tahoma" w:cs="Tahoma"/>
        </w:rPr>
        <w:t xml:space="preserve"> 1: Wymagania og</w:t>
      </w:r>
      <w:r w:rsidRPr="00604C70">
        <w:rPr>
          <w:rFonts w:ascii="Tahoma" w:hAnsi="Tahoma" w:cs="Tahoma" w:hint="eastAsia"/>
        </w:rPr>
        <w:t>ó</w:t>
      </w:r>
      <w:r w:rsidRPr="00604C70">
        <w:rPr>
          <w:rFonts w:ascii="Tahoma" w:hAnsi="Tahoma" w:cs="Tahoma"/>
        </w:rPr>
        <w:t>lne</w:t>
      </w:r>
      <w:r w:rsidR="007417EE">
        <w:rPr>
          <w:rFonts w:ascii="Tahoma" w:hAnsi="Tahoma" w:cs="Tahoma"/>
        </w:rPr>
        <w:t>.</w:t>
      </w:r>
    </w:p>
    <w:p w:rsidR="00D3703B" w:rsidRPr="00D3703B" w:rsidRDefault="00D3703B" w:rsidP="00D3703B">
      <w:pPr>
        <w:numPr>
          <w:ilvl w:val="0"/>
          <w:numId w:val="10"/>
        </w:numPr>
        <w:ind w:left="426" w:hanging="426"/>
        <w:jc w:val="both"/>
        <w:rPr>
          <w:rFonts w:ascii="Tahoma" w:hAnsi="Tahoma" w:cs="Tahoma"/>
          <w:sz w:val="20"/>
        </w:rPr>
      </w:pPr>
      <w:r w:rsidRPr="00C22B0D">
        <w:rPr>
          <w:rFonts w:ascii="Tahoma" w:hAnsi="Tahoma" w:cs="Tahoma"/>
          <w:sz w:val="20"/>
        </w:rPr>
        <w:t>PN-EN 12613:2021-06</w:t>
      </w:r>
      <w:r>
        <w:rPr>
          <w:rFonts w:ascii="Tahoma" w:hAnsi="Tahoma" w:cs="Tahoma"/>
          <w:sz w:val="20"/>
        </w:rPr>
        <w:t xml:space="preserve"> </w:t>
      </w:r>
      <w:r w:rsidRPr="00DC4B80">
        <w:rPr>
          <w:rFonts w:ascii="Tahoma" w:hAnsi="Tahoma" w:cs="Tahoma"/>
          <w:sz w:val="20"/>
        </w:rPr>
        <w:t>Oznakowanie wizualnie ostrzegaj</w:t>
      </w:r>
      <w:r w:rsidRPr="00DC4B80">
        <w:rPr>
          <w:rFonts w:ascii="Tahoma" w:hAnsi="Tahoma" w:cs="Tahoma" w:hint="eastAsia"/>
          <w:sz w:val="20"/>
        </w:rPr>
        <w:t>ą</w:t>
      </w:r>
      <w:r w:rsidRPr="00DC4B80">
        <w:rPr>
          <w:rFonts w:ascii="Tahoma" w:hAnsi="Tahoma" w:cs="Tahoma"/>
          <w:sz w:val="20"/>
        </w:rPr>
        <w:t>ce z tworzyw sztucznych stosowane podczas uk</w:t>
      </w:r>
      <w:r w:rsidRPr="00DC4B80">
        <w:rPr>
          <w:rFonts w:ascii="Tahoma" w:hAnsi="Tahoma" w:cs="Tahoma" w:hint="eastAsia"/>
          <w:sz w:val="20"/>
        </w:rPr>
        <w:t>ł</w:t>
      </w:r>
      <w:r w:rsidRPr="00DC4B80">
        <w:rPr>
          <w:rFonts w:ascii="Tahoma" w:hAnsi="Tahoma" w:cs="Tahoma"/>
          <w:sz w:val="20"/>
        </w:rPr>
        <w:t>adania kabli i ruroci</w:t>
      </w:r>
      <w:r w:rsidRPr="00DC4B80">
        <w:rPr>
          <w:rFonts w:ascii="Tahoma" w:hAnsi="Tahoma" w:cs="Tahoma" w:hint="eastAsia"/>
          <w:sz w:val="20"/>
        </w:rPr>
        <w:t>ą</w:t>
      </w:r>
      <w:r w:rsidRPr="00DC4B80">
        <w:rPr>
          <w:rFonts w:ascii="Tahoma" w:hAnsi="Tahoma" w:cs="Tahoma"/>
          <w:sz w:val="20"/>
        </w:rPr>
        <w:t>g</w:t>
      </w:r>
      <w:r w:rsidRPr="00DC4B80">
        <w:rPr>
          <w:rFonts w:ascii="Tahoma" w:hAnsi="Tahoma" w:cs="Tahoma" w:hint="eastAsia"/>
          <w:sz w:val="20"/>
        </w:rPr>
        <w:t>ó</w:t>
      </w:r>
      <w:r w:rsidRPr="00DC4B80">
        <w:rPr>
          <w:rFonts w:ascii="Tahoma" w:hAnsi="Tahoma" w:cs="Tahoma"/>
          <w:sz w:val="20"/>
        </w:rPr>
        <w:t>w podziemnych</w:t>
      </w:r>
      <w:r>
        <w:rPr>
          <w:rFonts w:ascii="Tahoma" w:hAnsi="Tahoma" w:cs="Tahoma"/>
          <w:sz w:val="20"/>
        </w:rPr>
        <w:t>.</w:t>
      </w:r>
    </w:p>
    <w:p w:rsidR="00127608" w:rsidRPr="00604C70" w:rsidRDefault="00127608" w:rsidP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604C70">
        <w:rPr>
          <w:rFonts w:ascii="Tahoma" w:hAnsi="Tahoma" w:cs="Tahoma"/>
        </w:rPr>
        <w:t>N-76/E-05125 Elektroenergetyczne i sygnalizacyjne linie kablowe. Projektowanie i budowa</w:t>
      </w:r>
      <w:r w:rsidR="007417EE">
        <w:rPr>
          <w:rFonts w:ascii="Tahoma" w:hAnsi="Tahoma" w:cs="Tahoma"/>
        </w:rPr>
        <w:t>.</w:t>
      </w:r>
    </w:p>
    <w:p w:rsidR="00604C70" w:rsidRDefault="00604C70" w:rsidP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604C70">
        <w:rPr>
          <w:rFonts w:ascii="Tahoma" w:hAnsi="Tahoma" w:cs="Tahoma"/>
        </w:rPr>
        <w:t>N-SEP-E-004 Elektroenergetyczne i sygnalizacyjne linie kablowe. Projektowanie i budowa</w:t>
      </w:r>
      <w:r w:rsidR="007417EE">
        <w:rPr>
          <w:rFonts w:ascii="Tahoma" w:hAnsi="Tahoma" w:cs="Tahoma"/>
        </w:rPr>
        <w:t>.</w:t>
      </w:r>
    </w:p>
    <w:p w:rsidR="004B1516" w:rsidRPr="00421957" w:rsidRDefault="00387713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421957">
        <w:rPr>
          <w:rFonts w:ascii="Tahoma" w:hAnsi="Tahoma" w:cs="Tahoma"/>
        </w:rPr>
        <w:t>N-SEP-E-001 Sieci elektroenergetyczne niskiego napięcia. Ochrona przeciwporażeniowa.</w:t>
      </w:r>
    </w:p>
    <w:p w:rsidR="004B1516" w:rsidRDefault="00387713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421957">
        <w:rPr>
          <w:rFonts w:ascii="Tahoma" w:hAnsi="Tahoma" w:cs="Tahoma"/>
        </w:rPr>
        <w:t>PN-E-05115 Instalacje elektroenergetyczne prądu przemiennego o napięciu wyższym od 1kV.</w:t>
      </w:r>
    </w:p>
    <w:p w:rsidR="00386FAB" w:rsidRDefault="00386FAB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386FAB">
        <w:rPr>
          <w:rFonts w:ascii="Tahoma" w:hAnsi="Tahoma" w:cs="Tahoma"/>
        </w:rPr>
        <w:t>PN-EN 13242+A1:2010</w:t>
      </w:r>
      <w:r>
        <w:rPr>
          <w:rFonts w:ascii="Tahoma" w:hAnsi="Tahoma" w:cs="Tahoma"/>
        </w:rPr>
        <w:t xml:space="preserve"> </w:t>
      </w:r>
      <w:r w:rsidRPr="00386FAB">
        <w:rPr>
          <w:rFonts w:ascii="Tahoma" w:hAnsi="Tahoma" w:cs="Tahoma"/>
        </w:rPr>
        <w:t>Kruszywa do niezwi</w:t>
      </w:r>
      <w:r w:rsidRPr="00386FAB">
        <w:rPr>
          <w:rFonts w:ascii="Tahoma" w:hAnsi="Tahoma" w:cs="Tahoma" w:hint="eastAsia"/>
        </w:rPr>
        <w:t>ą</w:t>
      </w:r>
      <w:r w:rsidRPr="00386FAB">
        <w:rPr>
          <w:rFonts w:ascii="Tahoma" w:hAnsi="Tahoma" w:cs="Tahoma"/>
        </w:rPr>
        <w:t>zanych i zwi</w:t>
      </w:r>
      <w:r w:rsidRPr="00386FAB">
        <w:rPr>
          <w:rFonts w:ascii="Tahoma" w:hAnsi="Tahoma" w:cs="Tahoma" w:hint="eastAsia"/>
        </w:rPr>
        <w:t>ą</w:t>
      </w:r>
      <w:r w:rsidRPr="00386FAB">
        <w:rPr>
          <w:rFonts w:ascii="Tahoma" w:hAnsi="Tahoma" w:cs="Tahoma"/>
        </w:rPr>
        <w:t>zanych hydraulicznie materia</w:t>
      </w:r>
      <w:r w:rsidRPr="00386FAB">
        <w:rPr>
          <w:rFonts w:ascii="Tahoma" w:hAnsi="Tahoma" w:cs="Tahoma" w:hint="eastAsia"/>
        </w:rPr>
        <w:t>łó</w:t>
      </w:r>
      <w:r w:rsidRPr="00386FAB">
        <w:rPr>
          <w:rFonts w:ascii="Tahoma" w:hAnsi="Tahoma" w:cs="Tahoma"/>
        </w:rPr>
        <w:t>w stosowanych w obiektach budowlanych i budownictwie drogowym</w:t>
      </w:r>
      <w:r w:rsidR="007417EE">
        <w:rPr>
          <w:rFonts w:ascii="Tahoma" w:hAnsi="Tahoma" w:cs="Tahoma"/>
        </w:rPr>
        <w:t>.</w:t>
      </w:r>
    </w:p>
    <w:p w:rsidR="00604C70" w:rsidRDefault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604C70">
        <w:rPr>
          <w:rFonts w:ascii="Tahoma" w:hAnsi="Tahoma" w:cs="Tahoma"/>
        </w:rPr>
        <w:t>PN-B-02480 Grunty budowlane. Okre</w:t>
      </w:r>
      <w:r w:rsidRPr="00604C70">
        <w:rPr>
          <w:rFonts w:ascii="Tahoma" w:hAnsi="Tahoma" w:cs="Tahoma" w:hint="eastAsia"/>
        </w:rPr>
        <w:t>ś</w:t>
      </w:r>
      <w:r w:rsidRPr="00604C70">
        <w:rPr>
          <w:rFonts w:ascii="Tahoma" w:hAnsi="Tahoma" w:cs="Tahoma"/>
        </w:rPr>
        <w:t>lenia. Symbole. Podzia</w:t>
      </w:r>
      <w:r w:rsidRPr="00604C70">
        <w:rPr>
          <w:rFonts w:ascii="Tahoma" w:hAnsi="Tahoma" w:cs="Tahoma" w:hint="eastAsia"/>
        </w:rPr>
        <w:t>ł</w:t>
      </w:r>
      <w:r w:rsidRPr="00604C70">
        <w:rPr>
          <w:rFonts w:ascii="Tahoma" w:hAnsi="Tahoma" w:cs="Tahoma"/>
        </w:rPr>
        <w:t xml:space="preserve"> i opis grunt</w:t>
      </w:r>
      <w:r w:rsidRPr="00604C70">
        <w:rPr>
          <w:rFonts w:ascii="Tahoma" w:hAnsi="Tahoma" w:cs="Tahoma" w:hint="eastAsia"/>
        </w:rPr>
        <w:t>ó</w:t>
      </w:r>
      <w:r w:rsidRPr="00604C70">
        <w:rPr>
          <w:rFonts w:ascii="Tahoma" w:hAnsi="Tahoma" w:cs="Tahoma"/>
        </w:rPr>
        <w:t>w.</w:t>
      </w:r>
    </w:p>
    <w:p w:rsidR="00604C70" w:rsidRDefault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604C70">
        <w:rPr>
          <w:rFonts w:ascii="Tahoma" w:hAnsi="Tahoma" w:cs="Tahoma"/>
        </w:rPr>
        <w:t>PN-B-04481 Grunty budowlane. Badania pr</w:t>
      </w:r>
      <w:r w:rsidRPr="00604C70">
        <w:rPr>
          <w:rFonts w:ascii="Tahoma" w:hAnsi="Tahoma" w:cs="Tahoma" w:hint="eastAsia"/>
        </w:rPr>
        <w:t>ó</w:t>
      </w:r>
      <w:r w:rsidRPr="00604C70">
        <w:rPr>
          <w:rFonts w:ascii="Tahoma" w:hAnsi="Tahoma" w:cs="Tahoma"/>
        </w:rPr>
        <w:t>bek grunt</w:t>
      </w:r>
      <w:r w:rsidRPr="00604C70">
        <w:rPr>
          <w:rFonts w:ascii="Tahoma" w:hAnsi="Tahoma" w:cs="Tahoma" w:hint="eastAsia"/>
        </w:rPr>
        <w:t>ó</w:t>
      </w:r>
      <w:r w:rsidRPr="00604C70">
        <w:rPr>
          <w:rFonts w:ascii="Tahoma" w:hAnsi="Tahoma" w:cs="Tahoma"/>
        </w:rPr>
        <w:t>w.</w:t>
      </w:r>
    </w:p>
    <w:p w:rsidR="00604C70" w:rsidRPr="00604C70" w:rsidRDefault="00604C70" w:rsidP="00604C70">
      <w:pPr>
        <w:pStyle w:val="Tekstpodstawowy"/>
        <w:numPr>
          <w:ilvl w:val="0"/>
          <w:numId w:val="10"/>
        </w:numPr>
        <w:ind w:left="426" w:hanging="426"/>
        <w:jc w:val="both"/>
        <w:rPr>
          <w:rFonts w:ascii="Tahoma" w:hAnsi="Tahoma" w:cs="Tahoma"/>
        </w:rPr>
      </w:pPr>
      <w:r w:rsidRPr="00604C70">
        <w:rPr>
          <w:rFonts w:ascii="Tahoma" w:hAnsi="Tahoma" w:cs="Tahoma"/>
        </w:rPr>
        <w:t>PN-S-02205 Drogi samochodowe. Roboty ziemne. Wymagania i badania.</w:t>
      </w:r>
    </w:p>
    <w:p w:rsidR="00604C70" w:rsidRDefault="00604C70" w:rsidP="00604C70">
      <w:pPr>
        <w:pStyle w:val="Tekstpodstawowy"/>
        <w:jc w:val="both"/>
        <w:rPr>
          <w:rFonts w:ascii="Tahoma" w:hAnsi="Tahoma" w:cs="Tahoma"/>
        </w:rPr>
      </w:pPr>
    </w:p>
    <w:p w:rsidR="00604C70" w:rsidRPr="00604C70" w:rsidRDefault="00604C70" w:rsidP="00604C70">
      <w:pPr>
        <w:pStyle w:val="Tekstpodstawowy"/>
        <w:jc w:val="both"/>
        <w:rPr>
          <w:rFonts w:ascii="Tahoma" w:hAnsi="Tahoma" w:cs="Tahoma"/>
          <w:b/>
        </w:rPr>
      </w:pPr>
      <w:r w:rsidRPr="00604C70">
        <w:rPr>
          <w:rFonts w:ascii="Tahoma" w:hAnsi="Tahoma" w:cs="Tahoma"/>
          <w:b/>
        </w:rPr>
        <w:t>10.2. Inne dokumenty</w:t>
      </w:r>
    </w:p>
    <w:p w:rsidR="00604C70" w:rsidRPr="00421957" w:rsidRDefault="00604C70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421957">
        <w:rPr>
          <w:rFonts w:ascii="Tahoma" w:hAnsi="Tahoma" w:cs="Tahoma"/>
        </w:rPr>
        <w:lastRenderedPageBreak/>
        <w:t>Rozporządzenie Ministra Infrastruktury z dnia 6 lutego 2003 r. w sprawie bezpieczeństwa i higieny pracy podczas wykonywania robót budowlanych (Dz.U.03.47.401 z dnia 19 marca 2003 r.)</w:t>
      </w:r>
      <w:r w:rsidR="007417EE">
        <w:rPr>
          <w:rFonts w:ascii="Tahoma" w:hAnsi="Tahoma" w:cs="Tahoma"/>
        </w:rPr>
        <w:t>.</w:t>
      </w:r>
    </w:p>
    <w:p w:rsidR="004B1516" w:rsidRDefault="00387713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421957">
        <w:rPr>
          <w:rFonts w:ascii="Tahoma" w:hAnsi="Tahoma" w:cs="Tahoma"/>
        </w:rPr>
        <w:t>Rozporządzenie Ministra Gospodarki z dnia 17 września 1999 r. w sprawie bezpieczeństwa i higieny pracy przy urządzeniach i instalacjach energetycznych (Dz.U.99.80.912 z dnia 17.09.1999r).</w:t>
      </w:r>
    </w:p>
    <w:p w:rsidR="00520A52" w:rsidRDefault="00520A52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Wytyczne do budowy systemów elektroenergetycznych w PGE Dystrybucja S.A. z dnia 04.02.2019r. – Tom 4 – L</w:t>
      </w:r>
      <w:r w:rsidR="007417EE">
        <w:rPr>
          <w:rFonts w:ascii="Tahoma" w:hAnsi="Tahoma" w:cs="Tahoma"/>
        </w:rPr>
        <w:t>inie kablowe średniego napięcia.</w:t>
      </w:r>
    </w:p>
    <w:p w:rsidR="00520A52" w:rsidRDefault="00520A52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Wytyczne do budowy systemów elektroenergetycznych w PGE Dystrybucja S.A. z dnia 04.02.2019r. – Tom 6 – Linie kablowe niskiego</w:t>
      </w:r>
      <w:r w:rsidR="007417EE">
        <w:rPr>
          <w:rFonts w:ascii="Tahoma" w:hAnsi="Tahoma" w:cs="Tahoma"/>
        </w:rPr>
        <w:t xml:space="preserve"> napięcia.</w:t>
      </w:r>
    </w:p>
    <w:p w:rsidR="00520A52" w:rsidRDefault="00520A52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Wytyczne do budowy systemów elektroenergetycznych w PGE Dystrybucja S.A. z dnia 18.10.2021r. – Tom 9 – Normy i przepisy</w:t>
      </w:r>
      <w:r w:rsidR="007417EE">
        <w:rPr>
          <w:rFonts w:ascii="Tahoma" w:hAnsi="Tahoma" w:cs="Tahoma"/>
        </w:rPr>
        <w:t>.</w:t>
      </w:r>
    </w:p>
    <w:p w:rsidR="004C1F62" w:rsidRDefault="00520A52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Wytyczne</w:t>
      </w:r>
      <w:r w:rsidR="004C1F62">
        <w:rPr>
          <w:rFonts w:ascii="Tahoma" w:hAnsi="Tahoma" w:cs="Tahoma"/>
        </w:rPr>
        <w:t xml:space="preserve"> do budowy systemów elektroenergetycznych w PGE Dystrybucja S.A. z dnia 18.10.2021r. – Tom 10 – Opisy i oznaczenia elementów sieci dystrybucyjnej</w:t>
      </w:r>
      <w:r w:rsidR="007417EE">
        <w:rPr>
          <w:rFonts w:ascii="Tahoma" w:hAnsi="Tahoma" w:cs="Tahoma"/>
        </w:rPr>
        <w:t>.</w:t>
      </w:r>
    </w:p>
    <w:p w:rsidR="003153D4" w:rsidRPr="003153D4" w:rsidRDefault="003153D4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proofErr w:type="spellStart"/>
      <w:r w:rsidRPr="00421957">
        <w:rPr>
          <w:rFonts w:ascii="Tahoma" w:eastAsia="Calibri" w:hAnsi="Tahoma" w:cs="Tahoma"/>
          <w:lang w:eastAsia="en-US"/>
        </w:rPr>
        <w:t>STWiORB</w:t>
      </w:r>
      <w:proofErr w:type="spellEnd"/>
      <w:r w:rsidRPr="00421957">
        <w:rPr>
          <w:rFonts w:ascii="Tahoma" w:eastAsia="Calibri" w:hAnsi="Tahoma" w:cs="Tahoma"/>
          <w:lang w:eastAsia="en-US"/>
        </w:rPr>
        <w:t xml:space="preserve"> DM.00.00.00 „Wymagania Ogólne”</w:t>
      </w:r>
      <w:r w:rsidR="007417EE">
        <w:rPr>
          <w:rFonts w:ascii="Tahoma" w:eastAsia="Calibri" w:hAnsi="Tahoma" w:cs="Tahoma"/>
          <w:lang w:eastAsia="en-US"/>
        </w:rPr>
        <w:t>.</w:t>
      </w:r>
    </w:p>
    <w:p w:rsidR="003153D4" w:rsidRPr="004C1F62" w:rsidRDefault="003153D4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  <w:spacing w:val="-3"/>
        </w:rPr>
        <w:t>STWiORB</w:t>
      </w:r>
      <w:proofErr w:type="spellEnd"/>
      <w:r>
        <w:rPr>
          <w:rFonts w:ascii="Tahoma" w:hAnsi="Tahoma" w:cs="Tahoma"/>
          <w:spacing w:val="-3"/>
        </w:rPr>
        <w:t xml:space="preserve"> </w:t>
      </w:r>
      <w:r w:rsidRPr="00FF38B2">
        <w:rPr>
          <w:rFonts w:ascii="Tahoma" w:hAnsi="Tahoma" w:cs="Tahoma"/>
          <w:spacing w:val="-3"/>
        </w:rPr>
        <w:t xml:space="preserve">D.02.00.01 </w:t>
      </w:r>
      <w:r>
        <w:rPr>
          <w:rFonts w:ascii="Tahoma" w:hAnsi="Tahoma" w:cs="Tahoma"/>
          <w:spacing w:val="-3"/>
        </w:rPr>
        <w:t>„R</w:t>
      </w:r>
      <w:r w:rsidRPr="00FF38B2">
        <w:rPr>
          <w:rFonts w:ascii="Tahoma" w:hAnsi="Tahoma" w:cs="Tahoma"/>
          <w:spacing w:val="-3"/>
        </w:rPr>
        <w:t>oboty ziemne. Wymagania og</w:t>
      </w:r>
      <w:r w:rsidRPr="00FF38B2">
        <w:rPr>
          <w:rFonts w:ascii="Tahoma" w:hAnsi="Tahoma" w:cs="Tahoma" w:hint="eastAsia"/>
          <w:spacing w:val="-3"/>
        </w:rPr>
        <w:t>ó</w:t>
      </w:r>
      <w:r w:rsidRPr="00FF38B2">
        <w:rPr>
          <w:rFonts w:ascii="Tahoma" w:hAnsi="Tahoma" w:cs="Tahoma"/>
          <w:spacing w:val="-3"/>
        </w:rPr>
        <w:t>lne</w:t>
      </w:r>
      <w:r>
        <w:rPr>
          <w:rFonts w:ascii="Tahoma" w:hAnsi="Tahoma" w:cs="Tahoma"/>
          <w:spacing w:val="-3"/>
        </w:rPr>
        <w:t>”</w:t>
      </w:r>
      <w:r w:rsidR="007417EE">
        <w:rPr>
          <w:rFonts w:ascii="Tahoma" w:hAnsi="Tahoma" w:cs="Tahoma"/>
          <w:spacing w:val="-3"/>
        </w:rPr>
        <w:t>.</w:t>
      </w:r>
    </w:p>
    <w:p w:rsidR="004C1F62" w:rsidRPr="00421957" w:rsidRDefault="004C1F62" w:rsidP="003153D4">
      <w:pPr>
        <w:pStyle w:val="Tekstpodstawowy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proofErr w:type="spellStart"/>
      <w:r w:rsidRPr="00B017C4">
        <w:rPr>
          <w:rFonts w:ascii="Tahoma" w:hAnsi="Tahoma" w:cs="Tahoma"/>
          <w:spacing w:val="-3"/>
        </w:rPr>
        <w:t>STWiORB</w:t>
      </w:r>
      <w:proofErr w:type="spellEnd"/>
      <w:r w:rsidRPr="00B017C4">
        <w:rPr>
          <w:rFonts w:ascii="Tahoma" w:hAnsi="Tahoma" w:cs="Tahoma"/>
          <w:spacing w:val="-3"/>
        </w:rPr>
        <w:t xml:space="preserve"> D.02.03.01 </w:t>
      </w:r>
      <w:r w:rsidRPr="00B017C4">
        <w:rPr>
          <w:rFonts w:ascii="Tahoma" w:hAnsi="Tahoma" w:cs="Tahoma" w:hint="eastAsia"/>
          <w:spacing w:val="-3"/>
        </w:rPr>
        <w:t>„</w:t>
      </w:r>
      <w:r w:rsidRPr="00B017C4">
        <w:rPr>
          <w:rFonts w:ascii="Tahoma" w:hAnsi="Tahoma" w:cs="Tahoma"/>
          <w:spacing w:val="-3"/>
        </w:rPr>
        <w:t>Wykonanie nasyp</w:t>
      </w:r>
      <w:r w:rsidRPr="00B017C4">
        <w:rPr>
          <w:rFonts w:ascii="Tahoma" w:hAnsi="Tahoma" w:cs="Tahoma" w:hint="eastAsia"/>
          <w:spacing w:val="-3"/>
        </w:rPr>
        <w:t>ó</w:t>
      </w:r>
      <w:r w:rsidRPr="00B017C4">
        <w:rPr>
          <w:rFonts w:ascii="Tahoma" w:hAnsi="Tahoma" w:cs="Tahoma"/>
          <w:spacing w:val="-3"/>
        </w:rPr>
        <w:t>w</w:t>
      </w:r>
      <w:r w:rsidRPr="00B017C4">
        <w:rPr>
          <w:rFonts w:ascii="Tahoma" w:hAnsi="Tahoma" w:cs="Tahoma" w:hint="eastAsia"/>
          <w:spacing w:val="-3"/>
        </w:rPr>
        <w:t>”</w:t>
      </w:r>
      <w:r>
        <w:rPr>
          <w:rFonts w:ascii="Tahoma" w:hAnsi="Tahoma" w:cs="Tahoma"/>
          <w:spacing w:val="-3"/>
        </w:rPr>
        <w:t>.</w:t>
      </w:r>
    </w:p>
    <w:p w:rsidR="00604C70" w:rsidRDefault="00604C70" w:rsidP="00604C70">
      <w:pPr>
        <w:pStyle w:val="Tekstpodstawowy"/>
        <w:jc w:val="both"/>
        <w:rPr>
          <w:rFonts w:ascii="Tahoma" w:hAnsi="Tahoma" w:cs="Tahoma"/>
        </w:rPr>
      </w:pPr>
    </w:p>
    <w:p w:rsidR="00386FAB" w:rsidRDefault="00386FAB" w:rsidP="00604C70">
      <w:pPr>
        <w:pStyle w:val="Tekstpodstawowy"/>
        <w:jc w:val="both"/>
        <w:rPr>
          <w:rFonts w:ascii="Tahoma" w:hAnsi="Tahoma" w:cs="Tahoma"/>
        </w:rPr>
      </w:pPr>
    </w:p>
    <w:p w:rsidR="00386FAB" w:rsidRDefault="00386FAB" w:rsidP="00604C70">
      <w:pPr>
        <w:pStyle w:val="Tekstpodstawowy"/>
        <w:jc w:val="both"/>
        <w:rPr>
          <w:rFonts w:ascii="Tahoma" w:hAnsi="Tahoma" w:cs="Tahoma"/>
        </w:rPr>
      </w:pPr>
    </w:p>
    <w:sectPr w:rsidR="00386FAB" w:rsidSect="004B1516">
      <w:footerReference w:type="default" r:id="rId10"/>
      <w:pgSz w:w="11906" w:h="16838"/>
      <w:pgMar w:top="1276" w:right="1418" w:bottom="1418" w:left="1418" w:header="0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158" w:rsidRDefault="00204158" w:rsidP="004B1516">
      <w:r>
        <w:separator/>
      </w:r>
    </w:p>
  </w:endnote>
  <w:endnote w:type="continuationSeparator" w:id="0">
    <w:p w:rsidR="00204158" w:rsidRDefault="00204158" w:rsidP="004B1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516" w:rsidRDefault="00A97592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38771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121525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4B1516" w:rsidRDefault="004B15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158" w:rsidRDefault="00204158" w:rsidP="004B1516">
      <w:r>
        <w:separator/>
      </w:r>
    </w:p>
  </w:footnote>
  <w:footnote w:type="continuationSeparator" w:id="0">
    <w:p w:rsidR="00204158" w:rsidRDefault="00204158" w:rsidP="004B15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9B6"/>
    <w:multiLevelType w:val="multilevel"/>
    <w:tmpl w:val="8D5EBDFE"/>
    <w:lvl w:ilvl="0">
      <w:start w:val="1"/>
      <w:numFmt w:val="bullet"/>
      <w:lvlText w:val=""/>
      <w:lvlJc w:val="left"/>
      <w:pPr>
        <w:ind w:left="23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05" w:hanging="360"/>
      </w:pPr>
      <w:rPr>
        <w:rFonts w:ascii="Wingdings" w:hAnsi="Wingdings" w:cs="Wingdings" w:hint="default"/>
      </w:rPr>
    </w:lvl>
  </w:abstractNum>
  <w:abstractNum w:abstractNumId="1">
    <w:nsid w:val="23C3293E"/>
    <w:multiLevelType w:val="multilevel"/>
    <w:tmpl w:val="86FAA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C54B5"/>
    <w:multiLevelType w:val="multilevel"/>
    <w:tmpl w:val="C41AC4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E9E2454"/>
    <w:multiLevelType w:val="multilevel"/>
    <w:tmpl w:val="A5043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862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>
    <w:nsid w:val="31C6463B"/>
    <w:multiLevelType w:val="hybridMultilevel"/>
    <w:tmpl w:val="209074AA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B4D74"/>
    <w:multiLevelType w:val="multilevel"/>
    <w:tmpl w:val="3B4C33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32F12E8"/>
    <w:multiLevelType w:val="multilevel"/>
    <w:tmpl w:val="2062CF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9185BC2"/>
    <w:multiLevelType w:val="multilevel"/>
    <w:tmpl w:val="E93AE0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9E76ACA"/>
    <w:multiLevelType w:val="multilevel"/>
    <w:tmpl w:val="30CC67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4E93034"/>
    <w:multiLevelType w:val="hybridMultilevel"/>
    <w:tmpl w:val="1548B4D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A13ACF"/>
    <w:multiLevelType w:val="multilevel"/>
    <w:tmpl w:val="CCDE1D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82066BE"/>
    <w:multiLevelType w:val="multilevel"/>
    <w:tmpl w:val="C612482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761A10C3"/>
    <w:multiLevelType w:val="multilevel"/>
    <w:tmpl w:val="86FAA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C3E40"/>
    <w:multiLevelType w:val="multilevel"/>
    <w:tmpl w:val="AC98B9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8"/>
  </w:num>
  <w:num w:numId="5">
    <w:abstractNumId w:val="10"/>
  </w:num>
  <w:num w:numId="6">
    <w:abstractNumId w:val="6"/>
  </w:num>
  <w:num w:numId="7">
    <w:abstractNumId w:val="7"/>
  </w:num>
  <w:num w:numId="8">
    <w:abstractNumId w:val="5"/>
  </w:num>
  <w:num w:numId="9">
    <w:abstractNumId w:val="13"/>
  </w:num>
  <w:num w:numId="10">
    <w:abstractNumId w:val="12"/>
  </w:num>
  <w:num w:numId="11">
    <w:abstractNumId w:val="2"/>
  </w:num>
  <w:num w:numId="12">
    <w:abstractNumId w:val="9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516"/>
    <w:rsid w:val="00060E16"/>
    <w:rsid w:val="000A4A47"/>
    <w:rsid w:val="000D20E4"/>
    <w:rsid w:val="000E5F2C"/>
    <w:rsid w:val="00121525"/>
    <w:rsid w:val="00125BE5"/>
    <w:rsid w:val="00127608"/>
    <w:rsid w:val="0013076B"/>
    <w:rsid w:val="00144836"/>
    <w:rsid w:val="00160EE8"/>
    <w:rsid w:val="00204158"/>
    <w:rsid w:val="00204468"/>
    <w:rsid w:val="002052D8"/>
    <w:rsid w:val="002319B0"/>
    <w:rsid w:val="0024259E"/>
    <w:rsid w:val="00252014"/>
    <w:rsid w:val="002556A2"/>
    <w:rsid w:val="00304488"/>
    <w:rsid w:val="003153D4"/>
    <w:rsid w:val="0032512D"/>
    <w:rsid w:val="00370635"/>
    <w:rsid w:val="00386FAB"/>
    <w:rsid w:val="00387713"/>
    <w:rsid w:val="003B053C"/>
    <w:rsid w:val="00401241"/>
    <w:rsid w:val="00421957"/>
    <w:rsid w:val="00462183"/>
    <w:rsid w:val="00464A85"/>
    <w:rsid w:val="004833F0"/>
    <w:rsid w:val="00496A2A"/>
    <w:rsid w:val="004A0F00"/>
    <w:rsid w:val="004A1148"/>
    <w:rsid w:val="004A3164"/>
    <w:rsid w:val="004B1516"/>
    <w:rsid w:val="004C1F62"/>
    <w:rsid w:val="004C3CE2"/>
    <w:rsid w:val="00515B1C"/>
    <w:rsid w:val="00520A52"/>
    <w:rsid w:val="00530E59"/>
    <w:rsid w:val="00573C90"/>
    <w:rsid w:val="005C31F7"/>
    <w:rsid w:val="00604C70"/>
    <w:rsid w:val="00612F0F"/>
    <w:rsid w:val="00630018"/>
    <w:rsid w:val="0063188B"/>
    <w:rsid w:val="00695ECF"/>
    <w:rsid w:val="00697070"/>
    <w:rsid w:val="006B4876"/>
    <w:rsid w:val="00737ED3"/>
    <w:rsid w:val="00740B33"/>
    <w:rsid w:val="007417EE"/>
    <w:rsid w:val="0074280D"/>
    <w:rsid w:val="007669AE"/>
    <w:rsid w:val="007908CC"/>
    <w:rsid w:val="00796691"/>
    <w:rsid w:val="007B324B"/>
    <w:rsid w:val="007C3EBF"/>
    <w:rsid w:val="0080512D"/>
    <w:rsid w:val="008173CB"/>
    <w:rsid w:val="008465CF"/>
    <w:rsid w:val="0087531F"/>
    <w:rsid w:val="008959A3"/>
    <w:rsid w:val="00907E91"/>
    <w:rsid w:val="00927145"/>
    <w:rsid w:val="00941EDC"/>
    <w:rsid w:val="0095664E"/>
    <w:rsid w:val="009B1B85"/>
    <w:rsid w:val="009C7A4C"/>
    <w:rsid w:val="009E5FB6"/>
    <w:rsid w:val="009E6832"/>
    <w:rsid w:val="00A01996"/>
    <w:rsid w:val="00A02725"/>
    <w:rsid w:val="00A048BD"/>
    <w:rsid w:val="00A25D4B"/>
    <w:rsid w:val="00A70515"/>
    <w:rsid w:val="00A77BB4"/>
    <w:rsid w:val="00A93327"/>
    <w:rsid w:val="00A97592"/>
    <w:rsid w:val="00AE0062"/>
    <w:rsid w:val="00AF1F4D"/>
    <w:rsid w:val="00B017C4"/>
    <w:rsid w:val="00B13818"/>
    <w:rsid w:val="00B6035C"/>
    <w:rsid w:val="00BB743E"/>
    <w:rsid w:val="00BC0848"/>
    <w:rsid w:val="00BC0C55"/>
    <w:rsid w:val="00BF1EA8"/>
    <w:rsid w:val="00C306A1"/>
    <w:rsid w:val="00C6540B"/>
    <w:rsid w:val="00C66CC6"/>
    <w:rsid w:val="00C714F9"/>
    <w:rsid w:val="00CA4A3A"/>
    <w:rsid w:val="00CB15B7"/>
    <w:rsid w:val="00CB2C72"/>
    <w:rsid w:val="00CD3A75"/>
    <w:rsid w:val="00CE029D"/>
    <w:rsid w:val="00CF1A57"/>
    <w:rsid w:val="00D2062D"/>
    <w:rsid w:val="00D3703B"/>
    <w:rsid w:val="00DE2226"/>
    <w:rsid w:val="00DF1555"/>
    <w:rsid w:val="00E247A6"/>
    <w:rsid w:val="00E43D30"/>
    <w:rsid w:val="00E5129B"/>
    <w:rsid w:val="00EB311D"/>
    <w:rsid w:val="00ED742A"/>
    <w:rsid w:val="00EF7FFE"/>
    <w:rsid w:val="00F45251"/>
    <w:rsid w:val="00F45B78"/>
    <w:rsid w:val="00F64DDA"/>
    <w:rsid w:val="00FA69EB"/>
    <w:rsid w:val="00FC7BF4"/>
    <w:rsid w:val="00FD13F7"/>
    <w:rsid w:val="00FF3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BF2DC1"/>
    <w:pPr>
      <w:keepNext/>
      <w:keepLines/>
      <w:spacing w:before="240" w:after="120"/>
      <w:jc w:val="both"/>
      <w:textAlignment w:val="baseline"/>
      <w:outlineLvl w:val="0"/>
    </w:pPr>
    <w:rPr>
      <w:rFonts w:ascii="Times New Roman" w:hAnsi="Times New Roman"/>
      <w:b/>
      <w:caps/>
      <w:kern w:val="2"/>
      <w:sz w:val="20"/>
    </w:rPr>
  </w:style>
  <w:style w:type="paragraph" w:customStyle="1" w:styleId="Heading2">
    <w:name w:val="Heading 2"/>
    <w:basedOn w:val="Normalny"/>
    <w:next w:val="Normalny"/>
    <w:link w:val="Nagwek2Znak"/>
    <w:qFormat/>
    <w:rsid w:val="00BF2DC1"/>
    <w:pPr>
      <w:keepNext/>
      <w:spacing w:before="120" w:after="120"/>
      <w:jc w:val="both"/>
      <w:textAlignment w:val="baseline"/>
      <w:outlineLvl w:val="1"/>
    </w:pPr>
    <w:rPr>
      <w:rFonts w:ascii="Times New Roman" w:hAnsi="Times New Roman"/>
      <w:b/>
      <w:sz w:val="20"/>
    </w:rPr>
  </w:style>
  <w:style w:type="paragraph" w:customStyle="1" w:styleId="Heading3">
    <w:name w:val="Heading 3"/>
    <w:basedOn w:val="Normalny"/>
    <w:next w:val="Normalny"/>
    <w:link w:val="Nagwek3Znak"/>
    <w:qFormat/>
    <w:rsid w:val="00BF2D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Heading1"/>
    <w:qFormat/>
    <w:rsid w:val="00BF2DC1"/>
    <w:rPr>
      <w:rFonts w:ascii="Times New Roman" w:eastAsia="Times New Roman" w:hAnsi="Times New Roman" w:cs="Times New Roman"/>
      <w:b/>
      <w:caps/>
      <w:kern w:val="2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BF2D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qFormat/>
    <w:rsid w:val="00BF2DC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Document8">
    <w:name w:val="Document 8"/>
    <w:basedOn w:val="Domylnaczcionkaakapitu"/>
    <w:qFormat/>
    <w:rsid w:val="00BF2DC1"/>
  </w:style>
  <w:style w:type="character" w:customStyle="1" w:styleId="Document4">
    <w:name w:val="Document 4"/>
    <w:qFormat/>
    <w:rsid w:val="00BF2DC1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F2DC1"/>
  </w:style>
  <w:style w:type="character" w:customStyle="1" w:styleId="Document5">
    <w:name w:val="Document 5"/>
    <w:basedOn w:val="Domylnaczcionkaakapitu"/>
    <w:qFormat/>
    <w:rsid w:val="00BF2DC1"/>
  </w:style>
  <w:style w:type="character" w:customStyle="1" w:styleId="Document2">
    <w:name w:val="Document 2"/>
    <w:qFormat/>
    <w:rsid w:val="00BF2DC1"/>
    <w:rPr>
      <w:rFonts w:ascii="CG Times" w:hAnsi="CG Times"/>
      <w:sz w:val="24"/>
      <w:lang w:val="en-US"/>
    </w:rPr>
  </w:style>
  <w:style w:type="character" w:customStyle="1" w:styleId="Document7">
    <w:name w:val="Document 7"/>
    <w:basedOn w:val="Domylnaczcionkaakapitu"/>
    <w:qFormat/>
    <w:rsid w:val="00BF2DC1"/>
  </w:style>
  <w:style w:type="character" w:customStyle="1" w:styleId="Bibliogrphy">
    <w:name w:val="Bibliogrphy"/>
    <w:basedOn w:val="Domylnaczcionkaakapitu"/>
    <w:qFormat/>
    <w:rsid w:val="00BF2DC1"/>
  </w:style>
  <w:style w:type="character" w:customStyle="1" w:styleId="Document3">
    <w:name w:val="Document 3"/>
    <w:qFormat/>
    <w:rsid w:val="00BF2DC1"/>
    <w:rPr>
      <w:rFonts w:ascii="CG Times" w:hAnsi="CG Times"/>
      <w:sz w:val="24"/>
      <w:lang w:val="en-US"/>
    </w:rPr>
  </w:style>
  <w:style w:type="character" w:customStyle="1" w:styleId="DocInit">
    <w:name w:val="Doc Init"/>
    <w:basedOn w:val="Domylnaczcionkaakapitu"/>
    <w:qFormat/>
    <w:rsid w:val="00BF2DC1"/>
  </w:style>
  <w:style w:type="character" w:customStyle="1" w:styleId="TechInit">
    <w:name w:val="Tech Init"/>
    <w:qFormat/>
    <w:rsid w:val="00BF2DC1"/>
    <w:rPr>
      <w:rFonts w:ascii="CG Times" w:hAnsi="CG Times"/>
      <w:sz w:val="24"/>
      <w:lang w:val="en-US"/>
    </w:rPr>
  </w:style>
  <w:style w:type="character" w:customStyle="1" w:styleId="Technical2">
    <w:name w:val="Technical 2"/>
    <w:qFormat/>
    <w:rsid w:val="00BF2DC1"/>
    <w:rPr>
      <w:rFonts w:ascii="CG Times" w:hAnsi="CG Times"/>
      <w:sz w:val="24"/>
      <w:lang w:val="en-US"/>
    </w:rPr>
  </w:style>
  <w:style w:type="character" w:customStyle="1" w:styleId="Technical3">
    <w:name w:val="Technical 3"/>
    <w:qFormat/>
    <w:rsid w:val="00BF2DC1"/>
    <w:rPr>
      <w:rFonts w:ascii="CG Times" w:hAnsi="CG Times"/>
      <w:sz w:val="24"/>
      <w:lang w:val="en-US"/>
    </w:rPr>
  </w:style>
  <w:style w:type="character" w:customStyle="1" w:styleId="Technical1">
    <w:name w:val="Technical 1"/>
    <w:qFormat/>
    <w:rsid w:val="00BF2DC1"/>
    <w:rPr>
      <w:rFonts w:ascii="CG Times" w:hAnsi="CG Times"/>
      <w:sz w:val="24"/>
      <w:lang w:val="en-US"/>
    </w:rPr>
  </w:style>
  <w:style w:type="character" w:customStyle="1" w:styleId="Heading20">
    <w:name w:val="Heading 2"/>
    <w:qFormat/>
    <w:rsid w:val="00BF2DC1"/>
    <w:rPr>
      <w:sz w:val="29"/>
      <w:u w:val="single"/>
    </w:rPr>
  </w:style>
  <w:style w:type="character" w:customStyle="1" w:styleId="Heading10">
    <w:name w:val="Heading 1"/>
    <w:qFormat/>
    <w:rsid w:val="00BF2DC1"/>
    <w:rPr>
      <w:b/>
      <w:sz w:val="36"/>
    </w:rPr>
  </w:style>
  <w:style w:type="character" w:customStyle="1" w:styleId="BulletList">
    <w:name w:val="Bullet List"/>
    <w:basedOn w:val="Domylnaczcionkaakapitu"/>
    <w:qFormat/>
    <w:rsid w:val="00BF2DC1"/>
  </w:style>
  <w:style w:type="character" w:customStyle="1" w:styleId="reference">
    <w:name w:val="reference"/>
    <w:qFormat/>
    <w:rsid w:val="00BF2DC1"/>
    <w:rPr>
      <w:rFonts w:ascii="CG Times" w:hAnsi="CG Times"/>
      <w:sz w:val="24"/>
      <w:lang w:val="en-US"/>
    </w:rPr>
  </w:style>
  <w:style w:type="character" w:customStyle="1" w:styleId="footnote">
    <w:name w:val="footnote"/>
    <w:qFormat/>
    <w:rsid w:val="00BF2DC1"/>
    <w:rPr>
      <w:rFonts w:ascii="CG Times" w:hAnsi="CG Times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F2DC1"/>
    <w:rPr>
      <w:rFonts w:ascii="CG Times" w:hAnsi="CG Times"/>
      <w:sz w:val="24"/>
      <w:lang w:val="en-US"/>
    </w:rPr>
  </w:style>
  <w:style w:type="character" w:customStyle="1" w:styleId="vlpgno">
    <w:name w:val="vl.pg.no."/>
    <w:qFormat/>
    <w:rsid w:val="00BF2DC1"/>
    <w:rPr>
      <w:rFonts w:ascii="CG Times" w:hAnsi="CG Times"/>
      <w:b/>
      <w:sz w:val="36"/>
      <w:lang w:val="en-US"/>
    </w:rPr>
  </w:style>
  <w:style w:type="character" w:customStyle="1" w:styleId="EquationCaption">
    <w:name w:val="_Equation Caption"/>
    <w:qFormat/>
    <w:rsid w:val="00BF2DC1"/>
  </w:style>
  <w:style w:type="character" w:customStyle="1" w:styleId="NagwekZnak">
    <w:name w:val="Nagłówek Znak"/>
    <w:basedOn w:val="Domylnaczcionkaakapitu"/>
    <w:link w:val="Nagwek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BF2DC1"/>
    <w:rPr>
      <w:rFonts w:ascii="CG Times" w:eastAsia="Times New Roman" w:hAnsi="CG Times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F2DC1"/>
  </w:style>
  <w:style w:type="character" w:styleId="Odwoaniedokomentarza">
    <w:name w:val="annotation reference"/>
    <w:semiHidden/>
    <w:qFormat/>
    <w:rsid w:val="00BF2DC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F2D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F2DC1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F2D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F2DC1"/>
    <w:rPr>
      <w:rFonts w:ascii="Times New Roman" w:eastAsia="Times New Roman" w:hAnsi="Times New Roman" w:cs="Times New Roman"/>
      <w:spacing w:val="-3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F2DC1"/>
    <w:rPr>
      <w:rFonts w:ascii="Times New Roman" w:eastAsia="Times New Roman" w:hAnsi="Times New Roman" w:cs="Times New Roman"/>
      <w:color w:val="FF0000"/>
      <w:spacing w:val="-3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BF2D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header1">
    <w:name w:val="header1"/>
    <w:qFormat/>
    <w:rsid w:val="00BF2DC1"/>
    <w:rPr>
      <w:rFonts w:ascii="Times New Roman" w:hAnsi="Times New Roman" w:cs="Times New Roman"/>
      <w:b/>
      <w:bCs w:val="0"/>
      <w:sz w:val="36"/>
    </w:rPr>
  </w:style>
  <w:style w:type="character" w:customStyle="1" w:styleId="TekstprzypisudolnegoZnak">
    <w:name w:val="Tekst przypisu dolnego Znak"/>
    <w:basedOn w:val="Domylnaczcionkaakapitu"/>
    <w:link w:val="FootnoteText"/>
    <w:qFormat/>
    <w:rsid w:val="00BF2DC1"/>
    <w:rPr>
      <w:rFonts w:ascii="CG Times" w:eastAsia="Times New Roman" w:hAnsi="CG Times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4B1516"/>
    <w:rPr>
      <w:vertAlign w:val="superscript"/>
    </w:rPr>
  </w:style>
  <w:style w:type="character" w:customStyle="1" w:styleId="FootnoteCharacters">
    <w:name w:val="Footnote Characters"/>
    <w:qFormat/>
    <w:rsid w:val="00BF2DC1"/>
    <w:rPr>
      <w:vertAlign w:val="superscript"/>
    </w:rPr>
  </w:style>
  <w:style w:type="character" w:customStyle="1" w:styleId="Znakiprzypiswkocowych">
    <w:name w:val="Znaki przypisów końcowych"/>
    <w:qFormat/>
    <w:rsid w:val="004B1516"/>
  </w:style>
  <w:style w:type="paragraph" w:styleId="Nagwek">
    <w:name w:val="header"/>
    <w:basedOn w:val="Normalny"/>
    <w:next w:val="Tekstpodstawowy"/>
    <w:link w:val="NagwekZnak"/>
    <w:qFormat/>
    <w:rsid w:val="004B151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F2DC1"/>
    <w:rPr>
      <w:rFonts w:ascii="Times New Roman" w:hAnsi="Times New Roman"/>
      <w:sz w:val="20"/>
    </w:rPr>
  </w:style>
  <w:style w:type="paragraph" w:styleId="Lista">
    <w:name w:val="List"/>
    <w:basedOn w:val="Tekstpodstawowy"/>
    <w:rsid w:val="004B1516"/>
    <w:rPr>
      <w:rFonts w:cs="Arial"/>
    </w:rPr>
  </w:style>
  <w:style w:type="paragraph" w:customStyle="1" w:styleId="Caption">
    <w:name w:val="Caption"/>
    <w:basedOn w:val="Normalny"/>
    <w:qFormat/>
    <w:rsid w:val="004B151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4B1516"/>
    <w:pPr>
      <w:suppressLineNumbers/>
    </w:pPr>
    <w:rPr>
      <w:rFonts w:cs="Arial"/>
    </w:rPr>
  </w:style>
  <w:style w:type="paragraph" w:customStyle="1" w:styleId="paragraph1">
    <w:name w:val="paragraph 1"/>
    <w:qFormat/>
    <w:rsid w:val="00BF2DC1"/>
    <w:pPr>
      <w:tabs>
        <w:tab w:val="left" w:pos="-720"/>
      </w:tabs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1">
    <w:name w:val="Right Par 1"/>
    <w:qFormat/>
    <w:rsid w:val="00BF2DC1"/>
    <w:pPr>
      <w:tabs>
        <w:tab w:val="left" w:pos="-720"/>
        <w:tab w:val="left" w:pos="0"/>
        <w:tab w:val="decimal" w:pos="720"/>
      </w:tabs>
      <w:ind w:left="72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F2DC1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F2DC1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F2DC1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F2DC1"/>
    <w:pPr>
      <w:keepNext/>
      <w:keepLines/>
      <w:tabs>
        <w:tab w:val="left" w:pos="-720"/>
      </w:tabs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F2DC1"/>
    <w:pPr>
      <w:tabs>
        <w:tab w:val="left" w:pos="-720"/>
      </w:tabs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F2DC1"/>
    <w:pPr>
      <w:tabs>
        <w:tab w:val="left" w:pos="-720"/>
      </w:tabs>
      <w:ind w:firstLine="720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F2DC1"/>
    <w:pPr>
      <w:tabs>
        <w:tab w:val="left" w:pos="-720"/>
      </w:tabs>
      <w:spacing w:line="240" w:lineRule="exact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TOC1">
    <w:name w:val="TOC 1"/>
    <w:basedOn w:val="Normalny"/>
    <w:next w:val="Normalny"/>
    <w:semiHidden/>
    <w:rsid w:val="00BF2DC1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TOC2">
    <w:name w:val="TOC 2"/>
    <w:basedOn w:val="Normalny"/>
    <w:next w:val="Normalny"/>
    <w:semiHidden/>
    <w:rsid w:val="00BF2DC1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TOC3">
    <w:name w:val="TOC 3"/>
    <w:basedOn w:val="Normalny"/>
    <w:next w:val="Normalny"/>
    <w:semiHidden/>
    <w:rsid w:val="00BF2DC1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TOC4">
    <w:name w:val="TOC 4"/>
    <w:basedOn w:val="Normalny"/>
    <w:next w:val="Normalny"/>
    <w:semiHidden/>
    <w:rsid w:val="00BF2DC1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TOC5">
    <w:name w:val="TOC 5"/>
    <w:basedOn w:val="Normalny"/>
    <w:next w:val="Normalny"/>
    <w:semiHidden/>
    <w:rsid w:val="00BF2DC1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TOC6">
    <w:name w:val="TOC 6"/>
    <w:basedOn w:val="Normalny"/>
    <w:next w:val="Normalny"/>
    <w:semiHidden/>
    <w:rsid w:val="00BF2DC1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7">
    <w:name w:val="TOC 7"/>
    <w:basedOn w:val="Normalny"/>
    <w:next w:val="Normalny"/>
    <w:semiHidden/>
    <w:rsid w:val="00BF2DC1"/>
    <w:pPr>
      <w:ind w:left="720" w:hanging="720"/>
    </w:pPr>
    <w:rPr>
      <w:lang w:val="en-US"/>
    </w:rPr>
  </w:style>
  <w:style w:type="paragraph" w:customStyle="1" w:styleId="TOC8">
    <w:name w:val="TOC 8"/>
    <w:basedOn w:val="Normalny"/>
    <w:next w:val="Normalny"/>
    <w:semiHidden/>
    <w:rsid w:val="00BF2DC1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TOC9">
    <w:name w:val="TOC 9"/>
    <w:basedOn w:val="Normalny"/>
    <w:next w:val="Normalny"/>
    <w:semiHidden/>
    <w:rsid w:val="00BF2DC1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F2DC1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F2DC1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F2DC1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F2DC1"/>
  </w:style>
  <w:style w:type="paragraph" w:customStyle="1" w:styleId="Gwkaistopka">
    <w:name w:val="Główka i stopka"/>
    <w:basedOn w:val="Normalny"/>
    <w:qFormat/>
    <w:rsid w:val="004B1516"/>
  </w:style>
  <w:style w:type="paragraph" w:customStyle="1" w:styleId="Header">
    <w:name w:val="Header"/>
    <w:basedOn w:val="Normalny"/>
    <w:link w:val="NagwekZnak"/>
    <w:rsid w:val="00BF2DC1"/>
    <w:pPr>
      <w:tabs>
        <w:tab w:val="center" w:pos="4703"/>
        <w:tab w:val="right" w:pos="9406"/>
      </w:tabs>
    </w:pPr>
  </w:style>
  <w:style w:type="paragraph" w:customStyle="1" w:styleId="Footer">
    <w:name w:val="Footer"/>
    <w:basedOn w:val="Normalny"/>
    <w:link w:val="StopkaZnak"/>
    <w:uiPriority w:val="99"/>
    <w:rsid w:val="00BF2DC1"/>
    <w:pPr>
      <w:tabs>
        <w:tab w:val="center" w:pos="4703"/>
        <w:tab w:val="right" w:pos="9406"/>
      </w:tabs>
    </w:pPr>
  </w:style>
  <w:style w:type="paragraph" w:styleId="Tekstkomentarza">
    <w:name w:val="annotation text"/>
    <w:basedOn w:val="Normalny"/>
    <w:link w:val="TekstkomentarzaZnak"/>
    <w:semiHidden/>
    <w:qFormat/>
    <w:rsid w:val="00BF2DC1"/>
    <w:rPr>
      <w:sz w:val="20"/>
    </w:rPr>
  </w:style>
  <w:style w:type="paragraph" w:styleId="Tekstpodstawowywcity">
    <w:name w:val="Body Text Indent"/>
    <w:basedOn w:val="Normalny"/>
    <w:link w:val="TekstpodstawowywcityZnak"/>
    <w:rsid w:val="00BF2DC1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F2DC1"/>
    <w:pPr>
      <w:widowControl w:val="0"/>
      <w:ind w:firstLine="709"/>
      <w:jc w:val="both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F2DC1"/>
    <w:pPr>
      <w:widowControl w:val="0"/>
      <w:jc w:val="both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qFormat/>
    <w:rsid w:val="00BF2DC1"/>
    <w:pPr>
      <w:ind w:left="851"/>
      <w:jc w:val="both"/>
    </w:pPr>
    <w:rPr>
      <w:rFonts w:ascii="Times New Roman" w:hAnsi="Times New Roman"/>
      <w:spacing w:val="-3"/>
    </w:rPr>
  </w:style>
  <w:style w:type="paragraph" w:styleId="Tekstpodstawowy2">
    <w:name w:val="Body Text 2"/>
    <w:basedOn w:val="Normalny"/>
    <w:link w:val="Tekstpodstawowy2Znak"/>
    <w:qFormat/>
    <w:rsid w:val="00BF2DC1"/>
    <w:pPr>
      <w:jc w:val="both"/>
    </w:pPr>
    <w:rPr>
      <w:rFonts w:ascii="Times New Roman" w:hAnsi="Times New Roman"/>
      <w:spacing w:val="-3"/>
      <w:sz w:val="20"/>
    </w:rPr>
  </w:style>
  <w:style w:type="paragraph" w:styleId="Tekstpodstawowy3">
    <w:name w:val="Body Text 3"/>
    <w:basedOn w:val="Normalny"/>
    <w:link w:val="Tekstpodstawowy3Znak"/>
    <w:qFormat/>
    <w:rsid w:val="00BF2DC1"/>
    <w:pPr>
      <w:jc w:val="both"/>
    </w:pPr>
    <w:rPr>
      <w:rFonts w:ascii="Times New Roman" w:hAnsi="Times New Roman"/>
      <w:color w:val="FF0000"/>
      <w:spacing w:val="-3"/>
      <w:sz w:val="20"/>
    </w:rPr>
  </w:style>
  <w:style w:type="paragraph" w:customStyle="1" w:styleId="tekstost">
    <w:name w:val="tekst ost"/>
    <w:basedOn w:val="Normalny"/>
    <w:qFormat/>
    <w:rsid w:val="00BF2DC1"/>
    <w:pPr>
      <w:jc w:val="both"/>
      <w:textAlignment w:val="baseline"/>
    </w:pPr>
    <w:rPr>
      <w:rFonts w:ascii="Times New Roman" w:hAnsi="Times New Roman"/>
      <w:sz w:val="20"/>
    </w:rPr>
  </w:style>
  <w:style w:type="paragraph" w:styleId="Tekstblokowy">
    <w:name w:val="Block Text"/>
    <w:basedOn w:val="Normalny"/>
    <w:qFormat/>
    <w:rsid w:val="00BF2DC1"/>
    <w:pPr>
      <w:spacing w:before="120"/>
      <w:ind w:left="284" w:right="-11" w:hanging="284"/>
    </w:pPr>
    <w:rPr>
      <w:rFonts w:ascii="Times New Roman" w:hAnsi="Times New Roman"/>
      <w:sz w:val="20"/>
    </w:rPr>
  </w:style>
  <w:style w:type="paragraph" w:styleId="Listapunktowana">
    <w:name w:val="List Bullet"/>
    <w:basedOn w:val="Normalny"/>
    <w:autoRedefine/>
    <w:qFormat/>
    <w:rsid w:val="00BF2DC1"/>
    <w:pPr>
      <w:ind w:left="360" w:hanging="360"/>
      <w:jc w:val="both"/>
    </w:pPr>
    <w:rPr>
      <w:rFonts w:ascii="Times New Roman" w:hAnsi="Times New Roman"/>
      <w:sz w:val="20"/>
    </w:rPr>
  </w:style>
  <w:style w:type="paragraph" w:customStyle="1" w:styleId="Wzr">
    <w:name w:val="Wzór"/>
    <w:basedOn w:val="Normalny"/>
    <w:qFormat/>
    <w:rsid w:val="00BF2DC1"/>
    <w:pPr>
      <w:spacing w:after="120" w:line="240" w:lineRule="atLeast"/>
      <w:jc w:val="center"/>
    </w:pPr>
    <w:rPr>
      <w:rFonts w:ascii="Times New Roman" w:hAnsi="Times New Roman"/>
      <w:szCs w:val="24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F2DC1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F2DC1"/>
    <w:rPr>
      <w:rFonts w:ascii="Times New Roman" w:hAnsi="Times New Roman"/>
    </w:rPr>
  </w:style>
  <w:style w:type="paragraph" w:customStyle="1" w:styleId="StylNagwek2Automatyczny1">
    <w:name w:val="Styl Nagłówek 2 + Automatyczny1"/>
    <w:basedOn w:val="Heading2"/>
    <w:qFormat/>
    <w:rsid w:val="00BF2DC1"/>
    <w:pPr>
      <w:tabs>
        <w:tab w:val="left" w:pos="360"/>
      </w:tabs>
      <w:overflowPunct w:val="0"/>
      <w:spacing w:before="0" w:after="0"/>
      <w:textAlignment w:val="auto"/>
    </w:pPr>
    <w:rPr>
      <w:bCs/>
    </w:rPr>
  </w:style>
  <w:style w:type="paragraph" w:styleId="Tekstdymka">
    <w:name w:val="Balloon Text"/>
    <w:basedOn w:val="Normalny"/>
    <w:link w:val="TekstdymkaZnak"/>
    <w:qFormat/>
    <w:rsid w:val="00BF2DC1"/>
    <w:rPr>
      <w:rFonts w:ascii="Segoe UI" w:hAnsi="Segoe UI" w:cs="Segoe UI"/>
      <w:sz w:val="18"/>
      <w:szCs w:val="18"/>
    </w:rPr>
  </w:style>
  <w:style w:type="paragraph" w:customStyle="1" w:styleId="Standardowytekst">
    <w:name w:val="Standardowy.tekst"/>
    <w:qFormat/>
    <w:rsid w:val="00BF2DC1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FootnoteText">
    <w:name w:val="Footnote Text"/>
    <w:basedOn w:val="Normalny"/>
    <w:link w:val="TekstprzypisudolnegoZnak"/>
    <w:rsid w:val="00BF2DC1"/>
    <w:rPr>
      <w:sz w:val="20"/>
    </w:rPr>
  </w:style>
  <w:style w:type="paragraph" w:styleId="Akapitzlist">
    <w:name w:val="List Paragraph"/>
    <w:basedOn w:val="Normalny"/>
    <w:uiPriority w:val="34"/>
    <w:qFormat/>
    <w:rsid w:val="00C8481D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4B15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E328A-C3E6-443B-BC2D-EA02114B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2132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cp:lastPrinted>2020-11-28T21:32:00Z</cp:lastPrinted>
  <dcterms:created xsi:type="dcterms:W3CDTF">2023-08-06T18:23:00Z</dcterms:created>
  <dcterms:modified xsi:type="dcterms:W3CDTF">2023-08-06T18:23:00Z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