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205C1" w14:textId="77777777" w:rsidR="0092114C" w:rsidRPr="002242C0" w:rsidRDefault="0092114C" w:rsidP="009269DE">
      <w:pPr>
        <w:spacing w:before="120" w:after="120" w:line="20" w:lineRule="atLeast"/>
        <w:jc w:val="center"/>
        <w:rPr>
          <w:rFonts w:ascii="Arial" w:eastAsia="Times New Roman" w:hAnsi="Arial" w:cs="Arial"/>
          <w:b/>
          <w:bCs/>
          <w:sz w:val="24"/>
          <w:szCs w:val="24"/>
        </w:rPr>
      </w:pPr>
    </w:p>
    <w:p w14:paraId="31143C67" w14:textId="77777777" w:rsidR="00E57E52" w:rsidRPr="002242C0" w:rsidRDefault="00E57E52" w:rsidP="009269DE">
      <w:pPr>
        <w:widowControl w:val="0"/>
        <w:spacing w:before="120" w:after="120" w:line="20" w:lineRule="atLeast"/>
        <w:jc w:val="center"/>
        <w:rPr>
          <w:rFonts w:ascii="Arial" w:eastAsia="Times New Roman" w:hAnsi="Arial" w:cs="Arial"/>
          <w:sz w:val="24"/>
          <w:szCs w:val="24"/>
          <w:u w:val="single"/>
          <w:lang w:val="x-none" w:eastAsia="pl-PL"/>
        </w:rPr>
      </w:pPr>
      <w:r w:rsidRPr="002242C0">
        <w:rPr>
          <w:rFonts w:ascii="Arial" w:eastAsia="Times New Roman" w:hAnsi="Arial" w:cs="Arial"/>
          <w:sz w:val="24"/>
          <w:szCs w:val="24"/>
          <w:u w:val="single"/>
          <w:lang w:val="x-none" w:eastAsia="pl-PL"/>
        </w:rPr>
        <w:t>11 WOJSKOWY ODDZIAŁ GOSPODARCZY</w:t>
      </w:r>
    </w:p>
    <w:p w14:paraId="705DF7F5" w14:textId="77777777" w:rsidR="00E57E52" w:rsidRPr="002242C0" w:rsidRDefault="00E57E52" w:rsidP="009269DE">
      <w:pPr>
        <w:widowControl w:val="0"/>
        <w:spacing w:before="120" w:after="120" w:line="20" w:lineRule="atLeast"/>
        <w:jc w:val="center"/>
        <w:rPr>
          <w:rFonts w:ascii="Arial" w:eastAsia="Times New Roman" w:hAnsi="Arial" w:cs="Arial"/>
          <w:b/>
          <w:sz w:val="24"/>
          <w:szCs w:val="24"/>
          <w:lang w:val="x-none" w:eastAsia="pl-PL"/>
        </w:rPr>
      </w:pPr>
    </w:p>
    <w:p w14:paraId="5FFE6937" w14:textId="77777777" w:rsidR="00E57E52" w:rsidRPr="002242C0" w:rsidRDefault="00E57E52" w:rsidP="009269DE">
      <w:pPr>
        <w:widowControl w:val="0"/>
        <w:spacing w:before="120" w:after="120" w:line="20" w:lineRule="atLeast"/>
        <w:jc w:val="both"/>
        <w:rPr>
          <w:rFonts w:ascii="Arial" w:eastAsia="Times New Roman" w:hAnsi="Arial" w:cs="Arial"/>
          <w:b/>
          <w:sz w:val="24"/>
          <w:szCs w:val="24"/>
          <w:lang w:val="x-none" w:eastAsia="pl-PL"/>
        </w:rPr>
      </w:pPr>
      <w:r w:rsidRPr="002242C0">
        <w:rPr>
          <w:rFonts w:ascii="Arial" w:eastAsia="Times New Roman" w:hAnsi="Arial" w:cs="Arial"/>
          <w:b/>
          <w:sz w:val="24"/>
          <w:szCs w:val="24"/>
          <w:lang w:val="x-none" w:eastAsia="pl-PL"/>
        </w:rPr>
        <w:t xml:space="preserve">              </w:t>
      </w:r>
      <w:r w:rsidRPr="002242C0">
        <w:rPr>
          <w:rFonts w:ascii="Arial" w:eastAsia="Times New Roman" w:hAnsi="Arial" w:cs="Arial"/>
          <w:b/>
          <w:sz w:val="24"/>
          <w:szCs w:val="24"/>
          <w:lang w:eastAsia="pl-PL"/>
        </w:rPr>
        <w:t xml:space="preserve">  </w:t>
      </w:r>
      <w:r w:rsidRPr="002242C0">
        <w:rPr>
          <w:rFonts w:ascii="Arial" w:eastAsia="Times New Roman" w:hAnsi="Arial" w:cs="Arial"/>
          <w:b/>
          <w:sz w:val="24"/>
          <w:szCs w:val="24"/>
          <w:lang w:val="x-none" w:eastAsia="pl-PL"/>
        </w:rPr>
        <w:t xml:space="preserve">ZATWIERDZAM </w:t>
      </w:r>
    </w:p>
    <w:p w14:paraId="3E173C85" w14:textId="77777777" w:rsidR="00E57E52" w:rsidRPr="002242C0" w:rsidRDefault="00E57E52" w:rsidP="009269DE">
      <w:pPr>
        <w:spacing w:before="120" w:after="120" w:line="20" w:lineRule="atLeast"/>
        <w:rPr>
          <w:rFonts w:ascii="Arial" w:eastAsia="Times New Roman" w:hAnsi="Arial" w:cs="Arial"/>
          <w:sz w:val="24"/>
          <w:szCs w:val="24"/>
          <w:lang w:eastAsia="pl-PL"/>
        </w:rPr>
      </w:pPr>
      <w:r w:rsidRPr="002242C0">
        <w:rPr>
          <w:rFonts w:ascii="Arial" w:eastAsia="Times New Roman" w:hAnsi="Arial" w:cs="Arial"/>
          <w:sz w:val="24"/>
          <w:szCs w:val="24"/>
          <w:lang w:eastAsia="pl-PL"/>
        </w:rPr>
        <w:t xml:space="preserve">         Komendant 11 Wojskowego</w:t>
      </w:r>
    </w:p>
    <w:p w14:paraId="1C79967B" w14:textId="77777777" w:rsidR="00E57E52" w:rsidRPr="002242C0" w:rsidRDefault="00E57E52" w:rsidP="009269DE">
      <w:pPr>
        <w:spacing w:before="120" w:after="120" w:line="20" w:lineRule="atLeast"/>
        <w:rPr>
          <w:rFonts w:ascii="Arial" w:eastAsia="Times New Roman" w:hAnsi="Arial" w:cs="Arial"/>
          <w:sz w:val="24"/>
          <w:szCs w:val="24"/>
          <w:lang w:eastAsia="pl-PL"/>
        </w:rPr>
      </w:pPr>
      <w:r w:rsidRPr="002242C0">
        <w:rPr>
          <w:rFonts w:ascii="Arial" w:eastAsia="Times New Roman" w:hAnsi="Arial" w:cs="Arial"/>
          <w:sz w:val="24"/>
          <w:szCs w:val="24"/>
          <w:lang w:eastAsia="pl-PL"/>
        </w:rPr>
        <w:t xml:space="preserve">            Oddziału Gospodarczego</w:t>
      </w:r>
    </w:p>
    <w:p w14:paraId="47E3D62F" w14:textId="77777777" w:rsidR="00DC4BB0" w:rsidRDefault="00E6637B" w:rsidP="009269DE">
      <w:pPr>
        <w:spacing w:before="120" w:after="120" w:line="20" w:lineRule="atLeast"/>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00DC4BB0">
        <w:rPr>
          <w:rFonts w:ascii="Arial" w:eastAsia="Times New Roman" w:hAnsi="Arial" w:cs="Arial"/>
          <w:sz w:val="24"/>
          <w:szCs w:val="24"/>
          <w:lang w:eastAsia="pl-PL"/>
        </w:rPr>
        <w:t xml:space="preserve"> </w:t>
      </w:r>
    </w:p>
    <w:p w14:paraId="200A3AE5" w14:textId="4FD69CE9" w:rsidR="00E57E52" w:rsidRPr="002242C0" w:rsidRDefault="00DC4BB0" w:rsidP="009269DE">
      <w:pPr>
        <w:spacing w:before="120" w:after="120" w:line="20" w:lineRule="atLeast"/>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eastAsia="Times New Roman" w:hAnsi="Arial" w:cs="Arial"/>
          <w:sz w:val="24"/>
          <w:szCs w:val="24"/>
          <w:lang w:eastAsia="pl-PL"/>
        </w:rPr>
        <w:tab/>
        <w:t xml:space="preserve">         </w:t>
      </w:r>
      <w:r w:rsidR="005C20D8">
        <w:rPr>
          <w:rFonts w:ascii="Arial" w:eastAsia="Times New Roman" w:hAnsi="Arial" w:cs="Arial"/>
          <w:sz w:val="24"/>
          <w:szCs w:val="24"/>
          <w:lang w:eastAsia="pl-PL"/>
        </w:rPr>
        <w:t>(-)</w:t>
      </w:r>
      <w:r>
        <w:rPr>
          <w:rFonts w:ascii="Arial" w:eastAsia="Times New Roman" w:hAnsi="Arial" w:cs="Arial"/>
          <w:sz w:val="24"/>
          <w:szCs w:val="24"/>
          <w:lang w:eastAsia="pl-PL"/>
        </w:rPr>
        <w:t xml:space="preserve">  </w:t>
      </w:r>
      <w:r w:rsidR="00E6637B">
        <w:rPr>
          <w:rFonts w:ascii="Arial" w:eastAsia="Times New Roman" w:hAnsi="Arial" w:cs="Arial"/>
          <w:sz w:val="24"/>
          <w:szCs w:val="24"/>
          <w:lang w:eastAsia="pl-PL"/>
        </w:rPr>
        <w:t>ppłk Wiesław ZAWIŚLAK</w:t>
      </w:r>
    </w:p>
    <w:p w14:paraId="438216AB" w14:textId="7F11276F" w:rsidR="00E57E52" w:rsidRDefault="00E57E52" w:rsidP="009269DE">
      <w:pPr>
        <w:widowControl w:val="0"/>
        <w:spacing w:before="120" w:after="120" w:line="20" w:lineRule="atLeast"/>
        <w:rPr>
          <w:rFonts w:ascii="Arial" w:eastAsia="Times New Roman" w:hAnsi="Arial" w:cs="Arial"/>
          <w:b/>
          <w:sz w:val="24"/>
          <w:szCs w:val="24"/>
          <w:lang w:eastAsia="pl-PL"/>
        </w:rPr>
      </w:pPr>
    </w:p>
    <w:p w14:paraId="5022C0A3" w14:textId="77777777" w:rsidR="00DC4BB0" w:rsidRPr="002242C0" w:rsidRDefault="00DC4BB0" w:rsidP="009269DE">
      <w:pPr>
        <w:widowControl w:val="0"/>
        <w:spacing w:before="120" w:after="120" w:line="20" w:lineRule="atLeast"/>
        <w:rPr>
          <w:rFonts w:ascii="Arial" w:eastAsia="Times New Roman" w:hAnsi="Arial" w:cs="Arial"/>
          <w:b/>
          <w:sz w:val="24"/>
          <w:szCs w:val="24"/>
          <w:lang w:eastAsia="pl-PL"/>
        </w:rPr>
      </w:pPr>
    </w:p>
    <w:p w14:paraId="1ABDC486" w14:textId="77777777" w:rsidR="00FB3EB9" w:rsidRPr="000B73DD" w:rsidRDefault="001C46E6" w:rsidP="009269DE">
      <w:pPr>
        <w:suppressAutoHyphens/>
        <w:spacing w:before="120" w:after="120" w:line="20" w:lineRule="atLeast"/>
        <w:jc w:val="center"/>
        <w:rPr>
          <w:rFonts w:ascii="Arial" w:eastAsia="Times New Roman" w:hAnsi="Arial" w:cs="Arial"/>
          <w:b/>
          <w:bCs/>
          <w:color w:val="000000"/>
          <w:sz w:val="32"/>
          <w:szCs w:val="24"/>
          <w:lang w:eastAsia="ar-SA"/>
        </w:rPr>
      </w:pPr>
      <w:r w:rsidRPr="000B73DD">
        <w:rPr>
          <w:rFonts w:ascii="Arial" w:eastAsia="Times New Roman" w:hAnsi="Arial" w:cs="Arial"/>
          <w:b/>
          <w:bCs/>
          <w:color w:val="000000"/>
          <w:sz w:val="32"/>
          <w:szCs w:val="24"/>
          <w:lang w:eastAsia="ar-SA"/>
        </w:rPr>
        <w:t xml:space="preserve">SPECYFIKACJA </w:t>
      </w:r>
    </w:p>
    <w:p w14:paraId="26B28D00" w14:textId="489517C5" w:rsidR="001C46E6" w:rsidRPr="000B73DD" w:rsidRDefault="001C46E6" w:rsidP="009269DE">
      <w:pPr>
        <w:suppressAutoHyphens/>
        <w:spacing w:before="120" w:after="120" w:line="20" w:lineRule="atLeast"/>
        <w:jc w:val="center"/>
        <w:rPr>
          <w:rFonts w:ascii="Arial" w:eastAsia="Times New Roman" w:hAnsi="Arial" w:cs="Arial"/>
          <w:b/>
          <w:bCs/>
          <w:color w:val="000000"/>
          <w:sz w:val="32"/>
          <w:szCs w:val="24"/>
          <w:lang w:eastAsia="ar-SA"/>
        </w:rPr>
      </w:pPr>
      <w:r w:rsidRPr="000B73DD">
        <w:rPr>
          <w:rFonts w:ascii="Arial" w:eastAsia="Times New Roman" w:hAnsi="Arial" w:cs="Arial"/>
          <w:b/>
          <w:bCs/>
          <w:color w:val="000000"/>
          <w:sz w:val="32"/>
          <w:szCs w:val="24"/>
          <w:lang w:eastAsia="ar-SA"/>
        </w:rPr>
        <w:t>WARUNKÓW ZAMÓWIENIA</w:t>
      </w:r>
    </w:p>
    <w:p w14:paraId="48FD3DB7" w14:textId="3C06D83B" w:rsidR="001C46E6" w:rsidRDefault="001C46E6" w:rsidP="009269DE">
      <w:pPr>
        <w:suppressAutoHyphens/>
        <w:spacing w:before="120" w:after="120" w:line="20" w:lineRule="atLeast"/>
        <w:jc w:val="center"/>
        <w:rPr>
          <w:rFonts w:ascii="Arial" w:eastAsia="Times New Roman" w:hAnsi="Arial" w:cs="Arial"/>
          <w:b/>
          <w:bCs/>
          <w:color w:val="000000"/>
          <w:sz w:val="24"/>
          <w:szCs w:val="24"/>
          <w:lang w:eastAsia="ar-SA"/>
        </w:rPr>
      </w:pPr>
      <w:r w:rsidRPr="002242C0">
        <w:rPr>
          <w:rFonts w:ascii="Arial" w:eastAsia="Times New Roman" w:hAnsi="Arial" w:cs="Arial"/>
          <w:b/>
          <w:bCs/>
          <w:color w:val="000000"/>
          <w:sz w:val="24"/>
          <w:szCs w:val="24"/>
          <w:lang w:eastAsia="ar-SA"/>
        </w:rPr>
        <w:t>NA:</w:t>
      </w:r>
    </w:p>
    <w:p w14:paraId="6DA231D0" w14:textId="77777777" w:rsidR="00FB3EB9" w:rsidRPr="002242C0" w:rsidRDefault="00FB3EB9" w:rsidP="009269DE">
      <w:pPr>
        <w:suppressAutoHyphens/>
        <w:spacing w:before="120" w:after="120" w:line="20" w:lineRule="atLeast"/>
        <w:jc w:val="center"/>
        <w:rPr>
          <w:rFonts w:ascii="Arial" w:eastAsia="Times New Roman" w:hAnsi="Arial" w:cs="Arial"/>
          <w:b/>
          <w:bCs/>
          <w:color w:val="000000"/>
          <w:sz w:val="24"/>
          <w:szCs w:val="24"/>
          <w:lang w:eastAsia="ar-SA"/>
        </w:rPr>
      </w:pPr>
    </w:p>
    <w:p w14:paraId="5E4637DB" w14:textId="4C4F2AFB" w:rsidR="00DC4BB0" w:rsidRPr="00DC4BB0" w:rsidRDefault="00DC4BB0" w:rsidP="00DC4BB0">
      <w:pPr>
        <w:spacing w:after="0" w:line="276" w:lineRule="auto"/>
        <w:ind w:left="567"/>
        <w:contextualSpacing/>
        <w:jc w:val="center"/>
        <w:rPr>
          <w:rFonts w:ascii="Arial" w:eastAsia="Times New Roman" w:hAnsi="Arial" w:cs="Arial"/>
          <w:b/>
          <w:lang w:eastAsia="pl-PL"/>
        </w:rPr>
      </w:pPr>
      <w:r w:rsidRPr="00DC4BB0">
        <w:rPr>
          <w:rFonts w:ascii="Arial" w:eastAsia="Times New Roman" w:hAnsi="Arial" w:cs="Arial"/>
          <w:b/>
          <w:lang w:eastAsia="pl-PL"/>
        </w:rPr>
        <w:t xml:space="preserve">„REMONT POKRYCIA DACHOWEGO BUDYNKU NR 38 W KOMPLEKSIE WOJSKOWYM PRZY </w:t>
      </w:r>
      <w:r w:rsidRPr="00DC4BB0">
        <w:rPr>
          <w:rFonts w:ascii="Arial" w:eastAsia="Times New Roman" w:hAnsi="Arial" w:cs="Arial"/>
          <w:b/>
          <w:lang w:eastAsia="pl-PL"/>
        </w:rPr>
        <w:br/>
        <w:t xml:space="preserve">UL. GDAŃSKIEJ 147 W BYDGOSZCZY” </w:t>
      </w:r>
    </w:p>
    <w:p w14:paraId="7C2DB65B" w14:textId="77777777" w:rsidR="00885749" w:rsidRDefault="00885749" w:rsidP="00885749">
      <w:pPr>
        <w:widowControl w:val="0"/>
        <w:autoSpaceDE w:val="0"/>
        <w:autoSpaceDN w:val="0"/>
        <w:spacing w:before="120" w:after="120" w:line="20" w:lineRule="atLeast"/>
        <w:ind w:hanging="2"/>
        <w:jc w:val="center"/>
        <w:rPr>
          <w:rFonts w:ascii="Arial" w:eastAsia="Times New Roman" w:hAnsi="Arial" w:cs="Arial"/>
          <w:b/>
          <w:sz w:val="24"/>
          <w:szCs w:val="24"/>
          <w:lang w:eastAsia="pl-PL"/>
        </w:rPr>
      </w:pPr>
    </w:p>
    <w:p w14:paraId="14801A70" w14:textId="7D7A99BB" w:rsidR="00E57E52" w:rsidRPr="00883DD8" w:rsidRDefault="00E57E52" w:rsidP="00883DD8">
      <w:pPr>
        <w:widowControl w:val="0"/>
        <w:autoSpaceDE w:val="0"/>
        <w:autoSpaceDN w:val="0"/>
        <w:spacing w:before="120" w:after="120" w:line="20" w:lineRule="atLeast"/>
        <w:ind w:left="1067" w:right="1063" w:hanging="2"/>
        <w:jc w:val="center"/>
        <w:rPr>
          <w:rFonts w:ascii="Arial" w:eastAsia="Times New Roman" w:hAnsi="Arial" w:cs="Arial"/>
          <w:lang w:eastAsia="pl-PL" w:bidi="pl-PL"/>
        </w:rPr>
      </w:pPr>
      <w:r w:rsidRPr="00883DD8">
        <w:rPr>
          <w:rFonts w:ascii="Arial" w:eastAsia="Times New Roman" w:hAnsi="Arial" w:cs="Arial"/>
          <w:lang w:eastAsia="pl-PL" w:bidi="pl-PL"/>
        </w:rPr>
        <w:t xml:space="preserve">w trybie podstawowym bez negocjacji </w:t>
      </w:r>
      <w:r w:rsidRPr="00883DD8">
        <w:rPr>
          <w:rFonts w:ascii="Arial" w:eastAsia="Times New Roman" w:hAnsi="Arial" w:cs="Arial"/>
          <w:bCs/>
          <w:lang w:eastAsia="ar-SA"/>
        </w:rPr>
        <w:t xml:space="preserve">na podstawie art. 275 </w:t>
      </w:r>
      <w:r w:rsidR="000B73DD" w:rsidRPr="00883DD8">
        <w:rPr>
          <w:rFonts w:ascii="Arial" w:eastAsia="Times New Roman" w:hAnsi="Arial" w:cs="Arial"/>
          <w:bCs/>
          <w:lang w:eastAsia="ar-SA"/>
        </w:rPr>
        <w:br/>
        <w:t>pkt</w:t>
      </w:r>
      <w:r w:rsidRPr="00883DD8">
        <w:rPr>
          <w:rFonts w:ascii="Arial" w:eastAsia="Times New Roman" w:hAnsi="Arial" w:cs="Arial"/>
          <w:bCs/>
          <w:lang w:eastAsia="ar-SA"/>
        </w:rPr>
        <w:t xml:space="preserve"> 1 ustawy z dnia 11 września 2019 roku „Prawo zamów</w:t>
      </w:r>
      <w:r w:rsidR="00FB3EB9" w:rsidRPr="00883DD8">
        <w:rPr>
          <w:rFonts w:ascii="Arial" w:eastAsia="Times New Roman" w:hAnsi="Arial" w:cs="Arial"/>
          <w:bCs/>
          <w:lang w:eastAsia="ar-SA"/>
        </w:rPr>
        <w:t xml:space="preserve">ień </w:t>
      </w:r>
      <w:r w:rsidR="00C469FB" w:rsidRPr="00883DD8">
        <w:rPr>
          <w:rFonts w:ascii="Arial" w:eastAsia="Times New Roman" w:hAnsi="Arial" w:cs="Arial"/>
          <w:bCs/>
          <w:lang w:eastAsia="ar-SA"/>
        </w:rPr>
        <w:t>publicznyc</w:t>
      </w:r>
      <w:r w:rsidR="00883DD8" w:rsidRPr="00883DD8">
        <w:rPr>
          <w:rFonts w:ascii="Arial" w:eastAsia="Times New Roman" w:hAnsi="Arial" w:cs="Arial"/>
          <w:bCs/>
          <w:lang w:eastAsia="ar-SA"/>
        </w:rPr>
        <w:t>h” (Dz. U. z 2021</w:t>
      </w:r>
      <w:r w:rsidR="00881F78" w:rsidRPr="00883DD8">
        <w:rPr>
          <w:rFonts w:ascii="Arial" w:eastAsia="Times New Roman" w:hAnsi="Arial" w:cs="Arial"/>
          <w:bCs/>
          <w:lang w:eastAsia="ar-SA"/>
        </w:rPr>
        <w:t xml:space="preserve"> r., poz. 1129</w:t>
      </w:r>
      <w:r w:rsidR="00883DD8" w:rsidRPr="00883DD8">
        <w:rPr>
          <w:rFonts w:ascii="Arial" w:eastAsia="Times New Roman" w:hAnsi="Arial" w:cs="Arial"/>
          <w:bCs/>
          <w:lang w:eastAsia="ar-SA"/>
        </w:rPr>
        <w:t xml:space="preserve">, 1598, 2054, 2269 ze </w:t>
      </w:r>
      <w:r w:rsidR="006D3C8A" w:rsidRPr="00883DD8">
        <w:rPr>
          <w:rFonts w:ascii="Arial" w:eastAsia="Times New Roman" w:hAnsi="Arial" w:cs="Arial"/>
          <w:bCs/>
          <w:lang w:eastAsia="ar-SA"/>
        </w:rPr>
        <w:t>zm.</w:t>
      </w:r>
      <w:r w:rsidRPr="00883DD8">
        <w:rPr>
          <w:rFonts w:ascii="Arial" w:eastAsia="Times New Roman" w:hAnsi="Arial" w:cs="Arial"/>
          <w:bCs/>
          <w:lang w:eastAsia="ar-SA"/>
        </w:rPr>
        <w:t>)</w:t>
      </w:r>
    </w:p>
    <w:p w14:paraId="6F2CDC0F" w14:textId="6B9595CB" w:rsidR="00DE626C" w:rsidRDefault="00DE626C" w:rsidP="009269DE">
      <w:pPr>
        <w:widowControl w:val="0"/>
        <w:spacing w:before="120" w:after="120" w:line="20" w:lineRule="atLeast"/>
        <w:jc w:val="center"/>
        <w:rPr>
          <w:rFonts w:ascii="Arial" w:eastAsia="Times New Roman" w:hAnsi="Arial" w:cs="Arial"/>
          <w:b/>
          <w:sz w:val="24"/>
          <w:szCs w:val="24"/>
          <w:lang w:val="x-none" w:eastAsia="pl-PL"/>
        </w:rPr>
      </w:pPr>
    </w:p>
    <w:p w14:paraId="64A073C5" w14:textId="4D685DF4" w:rsidR="00FB3EB9" w:rsidRDefault="00FB3EB9" w:rsidP="009269DE">
      <w:pPr>
        <w:widowControl w:val="0"/>
        <w:spacing w:before="120" w:after="120" w:line="20" w:lineRule="atLeast"/>
        <w:jc w:val="center"/>
        <w:rPr>
          <w:rFonts w:ascii="Arial" w:eastAsia="Times New Roman" w:hAnsi="Arial" w:cs="Arial"/>
          <w:b/>
          <w:sz w:val="24"/>
          <w:szCs w:val="24"/>
          <w:lang w:val="x-none" w:eastAsia="pl-PL"/>
        </w:rPr>
      </w:pPr>
    </w:p>
    <w:p w14:paraId="37E92744" w14:textId="77777777" w:rsidR="00FB3EB9" w:rsidRPr="002242C0" w:rsidRDefault="00FB3EB9" w:rsidP="009269DE">
      <w:pPr>
        <w:widowControl w:val="0"/>
        <w:spacing w:before="120" w:after="120" w:line="20" w:lineRule="atLeast"/>
        <w:jc w:val="center"/>
        <w:rPr>
          <w:rFonts w:ascii="Arial" w:eastAsia="Times New Roman" w:hAnsi="Arial" w:cs="Arial"/>
          <w:b/>
          <w:sz w:val="24"/>
          <w:szCs w:val="24"/>
          <w:lang w:val="x-none" w:eastAsia="pl-PL"/>
        </w:rPr>
      </w:pPr>
    </w:p>
    <w:p w14:paraId="1D210491" w14:textId="114B10B4" w:rsidR="00DE626C" w:rsidRPr="000B73DD" w:rsidRDefault="00DE626C" w:rsidP="009269DE">
      <w:pPr>
        <w:widowControl w:val="0"/>
        <w:spacing w:before="120" w:after="120" w:line="20" w:lineRule="atLeast"/>
        <w:jc w:val="center"/>
        <w:rPr>
          <w:rFonts w:ascii="Arial" w:eastAsia="Times New Roman" w:hAnsi="Arial" w:cs="Arial"/>
          <w:b/>
          <w:sz w:val="32"/>
          <w:szCs w:val="24"/>
          <w:lang w:eastAsia="pl-PL"/>
        </w:rPr>
      </w:pPr>
      <w:r w:rsidRPr="000B73DD">
        <w:rPr>
          <w:rFonts w:ascii="Arial" w:eastAsia="Times New Roman" w:hAnsi="Arial" w:cs="Arial"/>
          <w:b/>
          <w:sz w:val="32"/>
          <w:szCs w:val="24"/>
          <w:lang w:val="x-none" w:eastAsia="pl-PL"/>
        </w:rPr>
        <w:t>SPRAWA NR</w:t>
      </w:r>
      <w:r w:rsidRPr="000B73DD">
        <w:rPr>
          <w:rFonts w:ascii="Arial" w:eastAsia="Times New Roman" w:hAnsi="Arial" w:cs="Arial"/>
          <w:b/>
          <w:sz w:val="32"/>
          <w:szCs w:val="24"/>
          <w:lang w:eastAsia="pl-PL"/>
        </w:rPr>
        <w:t xml:space="preserve"> </w:t>
      </w:r>
      <w:r w:rsidR="00DC4BB0">
        <w:rPr>
          <w:rFonts w:ascii="Arial" w:eastAsia="Times New Roman" w:hAnsi="Arial" w:cs="Arial"/>
          <w:b/>
          <w:sz w:val="32"/>
          <w:szCs w:val="24"/>
          <w:lang w:eastAsia="pl-PL"/>
        </w:rPr>
        <w:t>1</w:t>
      </w:r>
      <w:r w:rsidR="00C469FB">
        <w:rPr>
          <w:rFonts w:ascii="Arial" w:eastAsia="Times New Roman" w:hAnsi="Arial" w:cs="Arial"/>
          <w:b/>
          <w:sz w:val="32"/>
          <w:szCs w:val="24"/>
          <w:lang w:eastAsia="pl-PL"/>
        </w:rPr>
        <w:t>4/ZP/RB/INFR/2022</w:t>
      </w:r>
    </w:p>
    <w:p w14:paraId="04157F27" w14:textId="7AF1104E" w:rsidR="00E57E52" w:rsidRDefault="00E57E52" w:rsidP="009269DE">
      <w:pPr>
        <w:widowControl w:val="0"/>
        <w:spacing w:before="120" w:after="120" w:line="20" w:lineRule="atLeast"/>
        <w:ind w:left="708" w:hanging="708"/>
        <w:rPr>
          <w:rFonts w:ascii="Arial" w:eastAsia="Times New Roman" w:hAnsi="Arial" w:cs="Arial"/>
          <w:b/>
          <w:sz w:val="24"/>
          <w:szCs w:val="24"/>
          <w:lang w:eastAsia="pl-PL"/>
        </w:rPr>
      </w:pPr>
    </w:p>
    <w:p w14:paraId="5AD787E2" w14:textId="2A4152CF" w:rsidR="00885749" w:rsidRDefault="00885749" w:rsidP="009269DE">
      <w:pPr>
        <w:widowControl w:val="0"/>
        <w:spacing w:before="120" w:after="120" w:line="20" w:lineRule="atLeast"/>
        <w:ind w:left="708" w:hanging="708"/>
        <w:rPr>
          <w:rFonts w:ascii="Arial" w:eastAsia="Times New Roman" w:hAnsi="Arial" w:cs="Arial"/>
          <w:b/>
          <w:sz w:val="24"/>
          <w:szCs w:val="24"/>
          <w:lang w:eastAsia="pl-PL"/>
        </w:rPr>
      </w:pPr>
    </w:p>
    <w:p w14:paraId="62F9C006" w14:textId="25C6F15A" w:rsidR="00FB3EB9" w:rsidRPr="002242C0" w:rsidRDefault="00FB3EB9" w:rsidP="009269DE">
      <w:pPr>
        <w:widowControl w:val="0"/>
        <w:spacing w:before="120" w:after="120" w:line="20" w:lineRule="atLeast"/>
        <w:ind w:left="708" w:hanging="708"/>
        <w:rPr>
          <w:rFonts w:ascii="Arial" w:eastAsia="Times New Roman" w:hAnsi="Arial" w:cs="Arial"/>
          <w:b/>
          <w:sz w:val="24"/>
          <w:szCs w:val="24"/>
          <w:lang w:eastAsia="pl-PL"/>
        </w:rPr>
      </w:pPr>
    </w:p>
    <w:p w14:paraId="118A5F4D" w14:textId="4A350B21" w:rsidR="00DE626C" w:rsidRPr="002242C0" w:rsidRDefault="00DE626C" w:rsidP="009269DE">
      <w:pPr>
        <w:suppressAutoHyphens/>
        <w:spacing w:before="120" w:after="120" w:line="20" w:lineRule="atLeast"/>
        <w:jc w:val="both"/>
        <w:rPr>
          <w:rFonts w:ascii="Arial" w:eastAsia="Times New Roman" w:hAnsi="Arial" w:cs="Arial"/>
          <w:bCs/>
          <w:sz w:val="24"/>
          <w:szCs w:val="24"/>
          <w:lang w:eastAsia="ar-SA"/>
        </w:rPr>
      </w:pPr>
      <w:r w:rsidRPr="002242C0">
        <w:rPr>
          <w:rFonts w:ascii="Arial" w:eastAsia="Times New Roman" w:hAnsi="Arial" w:cs="Arial"/>
          <w:b/>
          <w:bCs/>
          <w:sz w:val="24"/>
          <w:szCs w:val="24"/>
          <w:lang w:eastAsia="ar-SA"/>
        </w:rPr>
        <w:t>UWAGA!</w:t>
      </w:r>
    </w:p>
    <w:p w14:paraId="041E35E8" w14:textId="2B8B13FB" w:rsidR="00DE626C" w:rsidRPr="008968F9" w:rsidRDefault="00DE626C" w:rsidP="009269DE">
      <w:pPr>
        <w:suppressAutoHyphens/>
        <w:spacing w:before="120" w:after="120" w:line="20" w:lineRule="atLeast"/>
        <w:jc w:val="both"/>
        <w:rPr>
          <w:rFonts w:ascii="Arial" w:eastAsia="Times New Roman" w:hAnsi="Arial" w:cs="Arial"/>
          <w:bCs/>
          <w:sz w:val="18"/>
          <w:szCs w:val="18"/>
          <w:lang w:eastAsia="ar-SA"/>
        </w:rPr>
      </w:pPr>
      <w:r w:rsidRPr="008968F9">
        <w:rPr>
          <w:rFonts w:ascii="Arial" w:eastAsia="Times New Roman" w:hAnsi="Arial" w:cs="Arial"/>
          <w:bCs/>
          <w:sz w:val="18"/>
          <w:szCs w:val="18"/>
          <w:lang w:eastAsia="ar-SA"/>
        </w:rPr>
        <w:t>Wykonawca zamierzający wziąć udział w postępowaniu o udzielenie zamówienia publicznego, zobowiązany jest posiadać konto na platformie zakupowej.</w:t>
      </w:r>
    </w:p>
    <w:p w14:paraId="1606ADAC" w14:textId="6CB2F08A" w:rsidR="00DE626C" w:rsidRPr="008968F9" w:rsidRDefault="00DE626C" w:rsidP="009269DE">
      <w:pPr>
        <w:suppressAutoHyphens/>
        <w:spacing w:before="120" w:after="120" w:line="20" w:lineRule="atLeast"/>
        <w:jc w:val="both"/>
        <w:rPr>
          <w:rFonts w:ascii="Arial" w:eastAsia="Times New Roman" w:hAnsi="Arial" w:cs="Arial"/>
          <w:bCs/>
          <w:sz w:val="18"/>
          <w:szCs w:val="18"/>
          <w:lang w:eastAsia="ar-SA"/>
        </w:rPr>
      </w:pPr>
      <w:r w:rsidRPr="008968F9">
        <w:rPr>
          <w:rFonts w:ascii="Arial" w:eastAsia="Times New Roman" w:hAnsi="Arial" w:cs="Arial"/>
          <w:bCs/>
          <w:sz w:val="18"/>
          <w:szCs w:val="18"/>
          <w:lang w:eastAsia="ar-SA"/>
        </w:rPr>
        <w:t xml:space="preserve">Zarejestrowanie i utrzymanie konta na platformie zakupowej oraz korzystanie z platformy jest bezpłatne. </w:t>
      </w:r>
    </w:p>
    <w:p w14:paraId="12B283D8" w14:textId="15F8E7FE" w:rsidR="00DE626C" w:rsidRDefault="00DE626C" w:rsidP="009269DE">
      <w:pPr>
        <w:widowControl w:val="0"/>
        <w:spacing w:before="120" w:after="120" w:line="20" w:lineRule="atLeast"/>
        <w:ind w:left="708" w:hanging="708"/>
        <w:rPr>
          <w:rFonts w:ascii="Arial" w:eastAsia="Times New Roman" w:hAnsi="Arial" w:cs="Arial"/>
          <w:b/>
          <w:sz w:val="24"/>
          <w:szCs w:val="24"/>
          <w:lang w:eastAsia="pl-PL"/>
        </w:rPr>
      </w:pPr>
    </w:p>
    <w:p w14:paraId="08E8C575" w14:textId="77777777" w:rsidR="009269DE" w:rsidRPr="002242C0" w:rsidRDefault="009269DE" w:rsidP="009269DE">
      <w:pPr>
        <w:widowControl w:val="0"/>
        <w:spacing w:before="120" w:after="120" w:line="20" w:lineRule="atLeast"/>
        <w:ind w:left="708" w:hanging="708"/>
        <w:rPr>
          <w:rFonts w:ascii="Arial" w:eastAsia="Times New Roman" w:hAnsi="Arial" w:cs="Arial"/>
          <w:b/>
          <w:sz w:val="24"/>
          <w:szCs w:val="24"/>
          <w:lang w:eastAsia="pl-PL"/>
        </w:rPr>
      </w:pPr>
    </w:p>
    <w:p w14:paraId="48B2663A" w14:textId="47E4C058" w:rsidR="00DE626C" w:rsidRDefault="00DE626C" w:rsidP="009269DE">
      <w:pPr>
        <w:widowControl w:val="0"/>
        <w:spacing w:before="120" w:after="120" w:line="20" w:lineRule="atLeast"/>
        <w:jc w:val="center"/>
        <w:rPr>
          <w:rFonts w:ascii="Arial" w:eastAsia="Times New Roman" w:hAnsi="Arial" w:cs="Arial"/>
          <w:b/>
          <w:sz w:val="24"/>
          <w:szCs w:val="24"/>
          <w:u w:val="single"/>
          <w:lang w:val="x-none" w:eastAsia="pl-PL"/>
        </w:rPr>
      </w:pPr>
      <w:r w:rsidRPr="002242C0">
        <w:rPr>
          <w:rFonts w:ascii="Arial" w:eastAsia="Times New Roman" w:hAnsi="Arial" w:cs="Arial"/>
          <w:b/>
          <w:sz w:val="24"/>
          <w:szCs w:val="24"/>
          <w:u w:val="single"/>
          <w:lang w:val="x-none" w:eastAsia="pl-PL"/>
        </w:rPr>
        <w:t>BYDGOSZCZ 20</w:t>
      </w:r>
      <w:r w:rsidR="00C469FB">
        <w:rPr>
          <w:rFonts w:ascii="Arial" w:eastAsia="Times New Roman" w:hAnsi="Arial" w:cs="Arial"/>
          <w:b/>
          <w:sz w:val="24"/>
          <w:szCs w:val="24"/>
          <w:u w:val="single"/>
          <w:lang w:eastAsia="pl-PL"/>
        </w:rPr>
        <w:t>22</w:t>
      </w:r>
      <w:r w:rsidRPr="002242C0">
        <w:rPr>
          <w:rFonts w:ascii="Arial" w:eastAsia="Times New Roman" w:hAnsi="Arial" w:cs="Arial"/>
          <w:b/>
          <w:sz w:val="24"/>
          <w:szCs w:val="24"/>
          <w:u w:val="single"/>
          <w:lang w:val="x-none" w:eastAsia="pl-PL"/>
        </w:rPr>
        <w:t xml:space="preserve"> r.</w:t>
      </w:r>
    </w:p>
    <w:p w14:paraId="2DB3BFC5" w14:textId="77777777" w:rsidR="00E6637B" w:rsidRPr="002242C0" w:rsidRDefault="00E6637B" w:rsidP="009269DE">
      <w:pPr>
        <w:widowControl w:val="0"/>
        <w:spacing w:before="120" w:after="120" w:line="20" w:lineRule="atLeast"/>
        <w:jc w:val="center"/>
        <w:rPr>
          <w:rFonts w:ascii="Arial" w:eastAsia="Times New Roman" w:hAnsi="Arial" w:cs="Arial"/>
          <w:b/>
          <w:sz w:val="24"/>
          <w:szCs w:val="24"/>
          <w:u w:val="single"/>
          <w:lang w:eastAsia="pl-PL"/>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2242C0" w14:paraId="7E57384B" w14:textId="77777777" w:rsidTr="009269DE">
        <w:tc>
          <w:tcPr>
            <w:tcW w:w="9060" w:type="dxa"/>
            <w:shd w:val="clear" w:color="auto" w:fill="FBE4D5" w:themeFill="accent2" w:themeFillTint="33"/>
          </w:tcPr>
          <w:p w14:paraId="234A3E8A" w14:textId="77777777" w:rsidR="009269DE" w:rsidRPr="009269DE" w:rsidRDefault="009269DE" w:rsidP="009269DE">
            <w:pPr>
              <w:suppressAutoHyphens/>
              <w:spacing w:before="120" w:after="120" w:line="20" w:lineRule="atLeast"/>
              <w:jc w:val="center"/>
              <w:rPr>
                <w:rFonts w:ascii="Arial" w:eastAsia="Times New Roman" w:hAnsi="Arial" w:cs="Arial"/>
                <w:b/>
                <w:bCs/>
                <w:sz w:val="24"/>
                <w:szCs w:val="24"/>
                <w:u w:val="single"/>
                <w:lang w:eastAsia="ar-SA"/>
              </w:rPr>
            </w:pPr>
            <w:r w:rsidRPr="009269DE">
              <w:rPr>
                <w:rFonts w:ascii="Arial" w:eastAsia="Times New Roman" w:hAnsi="Arial" w:cs="Arial"/>
                <w:b/>
                <w:bCs/>
                <w:sz w:val="24"/>
                <w:szCs w:val="24"/>
                <w:u w:val="single"/>
                <w:lang w:eastAsia="ar-SA"/>
              </w:rPr>
              <w:lastRenderedPageBreak/>
              <w:t>Rozdział I.</w:t>
            </w:r>
          </w:p>
          <w:p w14:paraId="30711C4B" w14:textId="3D8E9DD8" w:rsidR="00322E03" w:rsidRPr="009269DE" w:rsidRDefault="00322E03" w:rsidP="009269DE">
            <w:pPr>
              <w:suppressAutoHyphens/>
              <w:spacing w:before="120" w:after="120" w:line="20" w:lineRule="atLeast"/>
              <w:jc w:val="center"/>
              <w:rPr>
                <w:rFonts w:ascii="Arial" w:eastAsia="Times New Roman" w:hAnsi="Arial" w:cs="Arial"/>
                <w:b/>
                <w:bCs/>
                <w:sz w:val="24"/>
                <w:szCs w:val="24"/>
                <w:lang w:eastAsia="ar-SA"/>
              </w:rPr>
            </w:pPr>
            <w:r w:rsidRPr="009269DE">
              <w:rPr>
                <w:rFonts w:ascii="Arial" w:eastAsia="Times New Roman" w:hAnsi="Arial" w:cs="Arial"/>
                <w:b/>
                <w:bCs/>
                <w:sz w:val="24"/>
                <w:szCs w:val="24"/>
                <w:lang w:eastAsia="ar-SA"/>
              </w:rPr>
              <w:t>Nazwa oraz adres Zamawiającego, numer telefonu, adres poczty elektronicznej oraz strony interneto</w:t>
            </w:r>
            <w:r w:rsidR="007953AF" w:rsidRPr="009269DE">
              <w:rPr>
                <w:rFonts w:ascii="Arial" w:eastAsia="Times New Roman" w:hAnsi="Arial" w:cs="Arial"/>
                <w:b/>
                <w:bCs/>
                <w:sz w:val="24"/>
                <w:szCs w:val="24"/>
                <w:lang w:eastAsia="ar-SA"/>
              </w:rPr>
              <w:t>wej prowadzonego postępowania</w:t>
            </w:r>
          </w:p>
        </w:tc>
      </w:tr>
    </w:tbl>
    <w:p w14:paraId="12CB7236" w14:textId="52599E21" w:rsidR="00844027" w:rsidRPr="009269DE" w:rsidRDefault="00AA4585" w:rsidP="009269DE">
      <w:pPr>
        <w:spacing w:before="120" w:after="120" w:line="20" w:lineRule="atLeast"/>
        <w:rPr>
          <w:rFonts w:ascii="Arial" w:eastAsia="Times New Roman" w:hAnsi="Arial" w:cs="Arial"/>
          <w:sz w:val="24"/>
          <w:szCs w:val="24"/>
          <w:lang w:eastAsia="pl-PL"/>
        </w:rPr>
      </w:pPr>
      <w:r w:rsidRPr="009269DE">
        <w:rPr>
          <w:rFonts w:ascii="Arial" w:eastAsia="Times New Roman" w:hAnsi="Arial" w:cs="Arial"/>
          <w:sz w:val="24"/>
          <w:szCs w:val="24"/>
          <w:lang w:eastAsia="pl-PL"/>
        </w:rPr>
        <w:t xml:space="preserve">11 Wojskowy Oddział Gospodarczy w Bydgoszczy </w:t>
      </w:r>
      <w:r w:rsidRPr="009269DE">
        <w:rPr>
          <w:rFonts w:ascii="Arial" w:eastAsia="Times New Roman" w:hAnsi="Arial" w:cs="Arial"/>
          <w:sz w:val="24"/>
          <w:szCs w:val="24"/>
          <w:lang w:eastAsia="pl-PL"/>
        </w:rPr>
        <w:br/>
        <w:t>ul. Gdańska 147, 85-915 Bydgoszcz</w:t>
      </w:r>
      <w:r w:rsidRPr="009269DE">
        <w:rPr>
          <w:rFonts w:ascii="Arial" w:eastAsia="Times New Roman" w:hAnsi="Arial" w:cs="Arial"/>
          <w:sz w:val="24"/>
          <w:szCs w:val="24"/>
          <w:lang w:eastAsia="pl-PL"/>
        </w:rPr>
        <w:br/>
        <w:t xml:space="preserve">NIP: 967-13-54-089 </w:t>
      </w:r>
      <w:r w:rsidRPr="009269DE">
        <w:rPr>
          <w:rFonts w:ascii="Arial" w:eastAsia="Times New Roman" w:hAnsi="Arial" w:cs="Arial"/>
          <w:sz w:val="24"/>
          <w:szCs w:val="24"/>
          <w:lang w:eastAsia="pl-PL"/>
        </w:rPr>
        <w:br/>
        <w:t>REGON:</w:t>
      </w:r>
      <w:r w:rsidR="009C423A" w:rsidRPr="009269DE">
        <w:rPr>
          <w:rFonts w:ascii="Arial" w:eastAsia="Times New Roman" w:hAnsi="Arial" w:cs="Arial"/>
          <w:sz w:val="24"/>
          <w:szCs w:val="24"/>
          <w:lang w:eastAsia="pl-PL"/>
        </w:rPr>
        <w:t xml:space="preserve"> 341260412</w:t>
      </w:r>
    </w:p>
    <w:p w14:paraId="0A7E6D34" w14:textId="0E9A09DD" w:rsidR="00844027" w:rsidRDefault="00844027" w:rsidP="009269DE">
      <w:pPr>
        <w:suppressAutoHyphens/>
        <w:spacing w:before="120" w:after="120" w:line="20" w:lineRule="atLeast"/>
        <w:jc w:val="both"/>
        <w:rPr>
          <w:rStyle w:val="Hipercze"/>
          <w:rFonts w:ascii="Arial" w:eastAsia="Times New Roman" w:hAnsi="Arial" w:cs="Arial"/>
          <w:bCs/>
          <w:sz w:val="24"/>
          <w:szCs w:val="24"/>
          <w:lang w:eastAsia="ar-SA"/>
        </w:rPr>
      </w:pPr>
      <w:r w:rsidRPr="002242C0">
        <w:rPr>
          <w:rFonts w:ascii="Arial" w:eastAsia="Times New Roman" w:hAnsi="Arial" w:cs="Arial"/>
          <w:bCs/>
          <w:sz w:val="24"/>
          <w:szCs w:val="24"/>
          <w:lang w:eastAsia="ar-SA"/>
        </w:rPr>
        <w:t>Adres strony internetowej:</w:t>
      </w:r>
      <w:r w:rsidR="007953AF" w:rsidRPr="002242C0">
        <w:rPr>
          <w:rFonts w:ascii="Arial" w:eastAsia="Times New Roman" w:hAnsi="Arial" w:cs="Arial"/>
          <w:bCs/>
          <w:sz w:val="24"/>
          <w:szCs w:val="24"/>
          <w:lang w:eastAsia="ar-SA"/>
        </w:rPr>
        <w:t xml:space="preserve"> </w:t>
      </w:r>
      <w:r w:rsidRPr="002242C0">
        <w:rPr>
          <w:rFonts w:ascii="Arial" w:eastAsia="Times New Roman" w:hAnsi="Arial" w:cs="Arial"/>
          <w:bCs/>
          <w:sz w:val="24"/>
          <w:szCs w:val="24"/>
          <w:lang w:eastAsia="ar-SA"/>
        </w:rPr>
        <w:tab/>
      </w:r>
      <w:r w:rsidRPr="002242C0">
        <w:rPr>
          <w:rFonts w:ascii="Arial" w:eastAsia="Times New Roman" w:hAnsi="Arial" w:cs="Arial"/>
          <w:bCs/>
          <w:sz w:val="24"/>
          <w:szCs w:val="24"/>
          <w:lang w:eastAsia="ar-SA"/>
        </w:rPr>
        <w:tab/>
      </w:r>
      <w:hyperlink r:id="rId8" w:history="1">
        <w:r w:rsidR="000A0343" w:rsidRPr="002242C0">
          <w:rPr>
            <w:rStyle w:val="Hipercze"/>
            <w:rFonts w:ascii="Arial" w:eastAsia="Times New Roman" w:hAnsi="Arial" w:cs="Arial"/>
            <w:bCs/>
            <w:sz w:val="24"/>
            <w:szCs w:val="24"/>
            <w:lang w:eastAsia="ar-SA"/>
          </w:rPr>
          <w:t>www.11wog.wp.mil.pl</w:t>
        </w:r>
      </w:hyperlink>
      <w:r w:rsidR="003B4C4B">
        <w:rPr>
          <w:rStyle w:val="Hipercze"/>
          <w:rFonts w:ascii="Arial" w:eastAsia="Times New Roman" w:hAnsi="Arial" w:cs="Arial"/>
          <w:bCs/>
          <w:sz w:val="24"/>
          <w:szCs w:val="24"/>
          <w:lang w:eastAsia="ar-SA"/>
        </w:rPr>
        <w:t xml:space="preserve"> </w:t>
      </w:r>
    </w:p>
    <w:p w14:paraId="2F302A40" w14:textId="492D38B1" w:rsidR="00844027" w:rsidRPr="002242C0" w:rsidRDefault="009C423A" w:rsidP="009269DE">
      <w:pPr>
        <w:suppressAutoHyphens/>
        <w:spacing w:before="120" w:after="120" w:line="20" w:lineRule="atLeast"/>
        <w:jc w:val="both"/>
        <w:rPr>
          <w:rFonts w:ascii="Arial" w:eastAsia="Times New Roman" w:hAnsi="Arial" w:cs="Arial"/>
          <w:bCs/>
          <w:sz w:val="24"/>
          <w:szCs w:val="24"/>
          <w:lang w:eastAsia="ar-SA"/>
        </w:rPr>
      </w:pPr>
      <w:r w:rsidRPr="009C423A">
        <w:rPr>
          <w:rFonts w:ascii="Arial" w:eastAsia="Times New Roman" w:hAnsi="Arial" w:cs="Arial"/>
          <w:bCs/>
          <w:sz w:val="24"/>
          <w:szCs w:val="24"/>
          <w:lang w:eastAsia="ar-SA"/>
        </w:rPr>
        <w:t>Adres strony internetowej, na której udostępnione będą zmiany i wyjaśnienia treści SWZ oraz inne dokumenty zamówienia bezpoś</w:t>
      </w:r>
      <w:r w:rsidR="006D3C8A">
        <w:rPr>
          <w:rFonts w:ascii="Arial" w:eastAsia="Times New Roman" w:hAnsi="Arial" w:cs="Arial"/>
          <w:bCs/>
          <w:sz w:val="24"/>
          <w:szCs w:val="24"/>
          <w:lang w:eastAsia="ar-SA"/>
        </w:rPr>
        <w:t>rednio związane z postępowaniem</w:t>
      </w:r>
      <w:r w:rsidR="006D3C8A">
        <w:rPr>
          <w:rFonts w:ascii="Arial" w:eastAsia="Times New Roman" w:hAnsi="Arial" w:cs="Arial"/>
          <w:bCs/>
          <w:sz w:val="24"/>
          <w:szCs w:val="24"/>
          <w:lang w:eastAsia="ar-SA"/>
        </w:rPr>
        <w:br/>
      </w:r>
      <w:r w:rsidRPr="009C423A">
        <w:rPr>
          <w:rFonts w:ascii="Arial" w:eastAsia="Times New Roman" w:hAnsi="Arial" w:cs="Arial"/>
          <w:bCs/>
          <w:sz w:val="24"/>
          <w:szCs w:val="24"/>
          <w:lang w:eastAsia="ar-SA"/>
        </w:rPr>
        <w:t>o udzielenie zamówienia</w:t>
      </w:r>
      <w:r w:rsidR="00844027" w:rsidRPr="002242C0">
        <w:rPr>
          <w:rFonts w:ascii="Arial" w:eastAsia="Times New Roman" w:hAnsi="Arial" w:cs="Arial"/>
          <w:bCs/>
          <w:sz w:val="24"/>
          <w:szCs w:val="24"/>
          <w:lang w:eastAsia="ar-SA"/>
        </w:rPr>
        <w:t>:</w:t>
      </w:r>
      <w:r w:rsidR="00844027" w:rsidRPr="002242C0">
        <w:rPr>
          <w:rFonts w:ascii="Arial" w:eastAsia="Times New Roman" w:hAnsi="Arial" w:cs="Arial"/>
          <w:bCs/>
          <w:sz w:val="24"/>
          <w:szCs w:val="24"/>
          <w:lang w:eastAsia="ar-SA"/>
        </w:rPr>
        <w:tab/>
      </w:r>
      <w:r w:rsidR="007953AF" w:rsidRPr="002242C0">
        <w:rPr>
          <w:rFonts w:ascii="Arial" w:eastAsia="Times New Roman" w:hAnsi="Arial" w:cs="Arial"/>
          <w:bCs/>
          <w:sz w:val="24"/>
          <w:szCs w:val="24"/>
          <w:lang w:eastAsia="ar-SA"/>
        </w:rPr>
        <w:t xml:space="preserve"> </w:t>
      </w:r>
      <w:hyperlink r:id="rId9" w:history="1">
        <w:r w:rsidR="000A0343" w:rsidRPr="002242C0">
          <w:rPr>
            <w:rStyle w:val="Hipercze"/>
            <w:rFonts w:ascii="Arial" w:eastAsia="Times New Roman" w:hAnsi="Arial" w:cs="Arial"/>
            <w:bCs/>
            <w:sz w:val="24"/>
            <w:szCs w:val="24"/>
            <w:lang w:eastAsia="ar-SA"/>
          </w:rPr>
          <w:t>https://platformazakupowa.pl/pn/11wog</w:t>
        </w:r>
      </w:hyperlink>
      <w:r w:rsidR="00844027" w:rsidRPr="002242C0">
        <w:rPr>
          <w:rFonts w:ascii="Arial" w:eastAsia="Times New Roman" w:hAnsi="Arial" w:cs="Arial"/>
          <w:bCs/>
          <w:sz w:val="24"/>
          <w:szCs w:val="24"/>
          <w:lang w:eastAsia="ar-SA"/>
        </w:rPr>
        <w:tab/>
      </w:r>
    </w:p>
    <w:p w14:paraId="5F8A05B9" w14:textId="5909AC28" w:rsidR="00B6547F" w:rsidRPr="002242C0" w:rsidRDefault="00B6547F" w:rsidP="009269DE">
      <w:pPr>
        <w:suppressAutoHyphens/>
        <w:spacing w:before="120" w:after="120" w:line="20" w:lineRule="atLeast"/>
        <w:jc w:val="both"/>
        <w:rPr>
          <w:rFonts w:ascii="Arial" w:eastAsia="Times New Roman" w:hAnsi="Arial" w:cs="Arial"/>
          <w:bCs/>
          <w:sz w:val="24"/>
          <w:szCs w:val="24"/>
          <w:lang w:eastAsia="ar-SA"/>
        </w:rPr>
      </w:pPr>
      <w:r w:rsidRPr="002242C0">
        <w:rPr>
          <w:rFonts w:ascii="Arial" w:eastAsia="Times New Roman" w:hAnsi="Arial" w:cs="Arial"/>
          <w:bCs/>
          <w:sz w:val="24"/>
          <w:szCs w:val="24"/>
          <w:lang w:eastAsia="ar-SA"/>
        </w:rPr>
        <w:t>Uwaga!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IX SWZ.</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2242C0" w14:paraId="0EC4D780" w14:textId="77777777" w:rsidTr="009269DE">
        <w:tc>
          <w:tcPr>
            <w:tcW w:w="9060" w:type="dxa"/>
            <w:shd w:val="clear" w:color="auto" w:fill="FBE4D5" w:themeFill="accent2" w:themeFillTint="33"/>
          </w:tcPr>
          <w:p w14:paraId="0171705C" w14:textId="77777777" w:rsidR="009269DE" w:rsidRPr="009269DE" w:rsidRDefault="009269DE" w:rsidP="009269DE">
            <w:pPr>
              <w:suppressAutoHyphens/>
              <w:spacing w:before="120" w:after="120" w:line="20" w:lineRule="atLeast"/>
              <w:jc w:val="center"/>
              <w:rPr>
                <w:rFonts w:ascii="Arial" w:eastAsia="Times New Roman" w:hAnsi="Arial" w:cs="Arial"/>
                <w:b/>
                <w:bCs/>
                <w:sz w:val="24"/>
                <w:szCs w:val="24"/>
                <w:u w:val="single"/>
                <w:lang w:eastAsia="ar-SA"/>
              </w:rPr>
            </w:pPr>
            <w:r w:rsidRPr="009269DE">
              <w:rPr>
                <w:rFonts w:ascii="Arial" w:eastAsia="Times New Roman" w:hAnsi="Arial" w:cs="Arial"/>
                <w:b/>
                <w:bCs/>
                <w:sz w:val="24"/>
                <w:szCs w:val="24"/>
                <w:u w:val="single"/>
                <w:lang w:eastAsia="ar-SA"/>
              </w:rPr>
              <w:t>Rozdział II.</w:t>
            </w:r>
          </w:p>
          <w:p w14:paraId="62987B73" w14:textId="1B8C1A7F" w:rsidR="00322E03" w:rsidRPr="009269DE" w:rsidRDefault="009C423A" w:rsidP="009269DE">
            <w:pPr>
              <w:suppressAutoHyphens/>
              <w:spacing w:before="120" w:after="120" w:line="20" w:lineRule="atLeast"/>
              <w:jc w:val="center"/>
              <w:rPr>
                <w:rFonts w:ascii="Arial" w:eastAsia="Times New Roman" w:hAnsi="Arial" w:cs="Arial"/>
                <w:b/>
                <w:bCs/>
                <w:sz w:val="24"/>
                <w:szCs w:val="24"/>
                <w:lang w:eastAsia="ar-SA"/>
              </w:rPr>
            </w:pPr>
            <w:r w:rsidRPr="009269DE">
              <w:rPr>
                <w:rFonts w:ascii="Arial" w:eastAsia="Times New Roman" w:hAnsi="Arial" w:cs="Arial"/>
                <w:b/>
                <w:bCs/>
                <w:sz w:val="24"/>
                <w:szCs w:val="24"/>
                <w:lang w:eastAsia="ar-SA"/>
              </w:rPr>
              <w:t>Postanowienia ogólne</w:t>
            </w:r>
          </w:p>
        </w:tc>
      </w:tr>
    </w:tbl>
    <w:p w14:paraId="1822CD9D" w14:textId="77777777" w:rsidR="009C423A" w:rsidRPr="009C423A" w:rsidRDefault="009C423A" w:rsidP="009269DE">
      <w:pPr>
        <w:suppressAutoHyphens/>
        <w:spacing w:before="120" w:after="120" w:line="20" w:lineRule="atLeast"/>
        <w:jc w:val="both"/>
        <w:rPr>
          <w:rFonts w:ascii="Arial" w:hAnsi="Arial" w:cs="Arial"/>
          <w:sz w:val="24"/>
          <w:szCs w:val="24"/>
        </w:rPr>
      </w:pPr>
      <w:r w:rsidRPr="009C423A">
        <w:rPr>
          <w:rFonts w:ascii="Arial" w:hAnsi="Arial" w:cs="Arial"/>
          <w:sz w:val="24"/>
          <w:szCs w:val="24"/>
        </w:rPr>
        <w:t xml:space="preserve">Ilekroć w Specyfikacji Warunków Zamówienia - zwanej dalej SWZ i innych dokumentach dotyczących niniejszego postępowania mowa jest o: </w:t>
      </w:r>
    </w:p>
    <w:p w14:paraId="667F834D" w14:textId="299D373F" w:rsidR="005713DA" w:rsidRPr="005713DA" w:rsidRDefault="009C423A" w:rsidP="00621D91">
      <w:pPr>
        <w:pStyle w:val="Akapitzlist"/>
        <w:numPr>
          <w:ilvl w:val="0"/>
          <w:numId w:val="27"/>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b/>
          <w:sz w:val="24"/>
          <w:szCs w:val="24"/>
        </w:rPr>
        <w:t>ustawie Prawo zamówień publicznych - zwanej dalej ustawą</w:t>
      </w:r>
      <w:r w:rsidR="009269DE" w:rsidRPr="005713DA">
        <w:rPr>
          <w:rFonts w:ascii="Arial" w:hAnsi="Arial" w:cs="Arial"/>
          <w:b/>
          <w:sz w:val="24"/>
          <w:szCs w:val="24"/>
        </w:rPr>
        <w:t xml:space="preserve"> </w:t>
      </w:r>
      <w:proofErr w:type="spellStart"/>
      <w:r w:rsidR="009269DE" w:rsidRPr="005713DA">
        <w:rPr>
          <w:rFonts w:ascii="Arial" w:hAnsi="Arial" w:cs="Arial"/>
          <w:b/>
          <w:sz w:val="24"/>
          <w:szCs w:val="24"/>
        </w:rPr>
        <w:t>pzp</w:t>
      </w:r>
      <w:proofErr w:type="spellEnd"/>
      <w:r w:rsidR="00E45C9B">
        <w:rPr>
          <w:rFonts w:ascii="Arial" w:hAnsi="Arial" w:cs="Arial"/>
          <w:b/>
          <w:sz w:val="24"/>
          <w:szCs w:val="24"/>
        </w:rPr>
        <w:t xml:space="preserve"> / </w:t>
      </w:r>
      <w:proofErr w:type="spellStart"/>
      <w:r w:rsidR="00E45C9B">
        <w:rPr>
          <w:rFonts w:ascii="Arial" w:hAnsi="Arial" w:cs="Arial"/>
          <w:b/>
          <w:sz w:val="24"/>
          <w:szCs w:val="24"/>
        </w:rPr>
        <w:t>pzp</w:t>
      </w:r>
      <w:proofErr w:type="spellEnd"/>
      <w:r w:rsidRPr="005713DA">
        <w:rPr>
          <w:rFonts w:ascii="Arial" w:hAnsi="Arial" w:cs="Arial"/>
          <w:b/>
          <w:sz w:val="24"/>
          <w:szCs w:val="24"/>
        </w:rPr>
        <w:t>,</w:t>
      </w:r>
      <w:r w:rsidRPr="005713DA">
        <w:rPr>
          <w:rFonts w:ascii="Arial" w:hAnsi="Arial" w:cs="Arial"/>
          <w:sz w:val="24"/>
          <w:szCs w:val="24"/>
        </w:rPr>
        <w:t xml:space="preserve"> należy przez to rozumieć ustawę z dnia 11 września 2019 r. - Prawo zamówień publicznych </w:t>
      </w:r>
      <w:r w:rsidR="006D3C8A" w:rsidRPr="006D3C8A">
        <w:rPr>
          <w:rFonts w:ascii="Arial" w:eastAsia="Times New Roman" w:hAnsi="Arial" w:cs="Arial"/>
          <w:bCs/>
          <w:color w:val="000000"/>
          <w:sz w:val="24"/>
          <w:szCs w:val="24"/>
          <w:lang w:eastAsia="ar-SA"/>
        </w:rPr>
        <w:t>(Dz. U. z 2021 r., poz. 1129 ze zm.)</w:t>
      </w:r>
    </w:p>
    <w:p w14:paraId="271E6A22" w14:textId="77777777" w:rsidR="005713DA" w:rsidRDefault="009C423A" w:rsidP="00621D91">
      <w:pPr>
        <w:pStyle w:val="Akapitzlist"/>
        <w:numPr>
          <w:ilvl w:val="0"/>
          <w:numId w:val="27"/>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b/>
          <w:sz w:val="24"/>
          <w:szCs w:val="24"/>
        </w:rPr>
        <w:t>ofercie</w:t>
      </w:r>
      <w:r w:rsidRPr="005713DA">
        <w:rPr>
          <w:rFonts w:ascii="Arial" w:hAnsi="Arial" w:cs="Arial"/>
          <w:sz w:val="24"/>
          <w:szCs w:val="24"/>
        </w:rPr>
        <w:t xml:space="preserve">, należy przez to rozumieć ofertę złożoną w formie elektronicznej za pośrednictwem Platformy zakupowej dostępnej pod adresem </w:t>
      </w:r>
      <w:hyperlink r:id="rId10" w:history="1">
        <w:r w:rsidRPr="005713DA">
          <w:rPr>
            <w:rStyle w:val="Hipercze"/>
            <w:rFonts w:ascii="Arial" w:eastAsia="Times New Roman" w:hAnsi="Arial" w:cs="Arial"/>
            <w:bCs/>
            <w:sz w:val="24"/>
            <w:szCs w:val="24"/>
            <w:lang w:eastAsia="ar-SA"/>
          </w:rPr>
          <w:t>https://platformazakupowa.pl/pn/11wog</w:t>
        </w:r>
      </w:hyperlink>
      <w:r w:rsidRPr="005713DA">
        <w:rPr>
          <w:rFonts w:ascii="Arial" w:eastAsia="Times New Roman" w:hAnsi="Arial" w:cs="Arial"/>
          <w:bCs/>
          <w:sz w:val="24"/>
          <w:szCs w:val="24"/>
          <w:lang w:eastAsia="ar-SA"/>
        </w:rPr>
        <w:tab/>
      </w:r>
      <w:r w:rsidRPr="005713DA">
        <w:rPr>
          <w:rFonts w:ascii="Arial" w:hAnsi="Arial" w:cs="Arial"/>
          <w:sz w:val="24"/>
          <w:szCs w:val="24"/>
        </w:rPr>
        <w:t xml:space="preserve">, zwaną dalej „Platformą” wraz z wymaganymi przez Zamawiającego dokumentami i oświadczeniami określonymi w SWZ, podpisaną w formie elektronicznej lub w postaci elektronicznej opatrzonej podpisem zaufanym lub podpisem osobistym przez osobę uprawnioną; </w:t>
      </w:r>
    </w:p>
    <w:p w14:paraId="7E075B72" w14:textId="03199913" w:rsidR="005713DA" w:rsidRDefault="009C423A" w:rsidP="00621D91">
      <w:pPr>
        <w:pStyle w:val="Akapitzlist"/>
        <w:numPr>
          <w:ilvl w:val="0"/>
          <w:numId w:val="27"/>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b/>
          <w:sz w:val="24"/>
          <w:szCs w:val="24"/>
        </w:rPr>
        <w:t>osobie uprawnionej</w:t>
      </w:r>
      <w:r w:rsidRPr="005713DA">
        <w:rPr>
          <w:rFonts w:ascii="Arial" w:hAnsi="Arial" w:cs="Arial"/>
          <w:sz w:val="24"/>
          <w:szCs w:val="24"/>
        </w:rPr>
        <w:t xml:space="preserve">, należy przez to rozumieć osobę uprawnioną do reprezentowania </w:t>
      </w:r>
      <w:r w:rsidR="00F544FD">
        <w:rPr>
          <w:rFonts w:ascii="Arial" w:hAnsi="Arial" w:cs="Arial"/>
          <w:sz w:val="24"/>
          <w:szCs w:val="24"/>
        </w:rPr>
        <w:t>W</w:t>
      </w:r>
      <w:r w:rsidRPr="005713DA">
        <w:rPr>
          <w:rFonts w:ascii="Arial" w:hAnsi="Arial" w:cs="Arial"/>
          <w:sz w:val="24"/>
          <w:szCs w:val="24"/>
        </w:rPr>
        <w:t xml:space="preserve">ykonawcy, której uprawnienie </w:t>
      </w:r>
      <w:r w:rsidR="000B73DD">
        <w:rPr>
          <w:rFonts w:ascii="Arial" w:hAnsi="Arial" w:cs="Arial"/>
          <w:sz w:val="24"/>
          <w:szCs w:val="24"/>
        </w:rPr>
        <w:t>W</w:t>
      </w:r>
      <w:r w:rsidRPr="005713DA">
        <w:rPr>
          <w:rFonts w:ascii="Arial" w:hAnsi="Arial" w:cs="Arial"/>
          <w:sz w:val="24"/>
          <w:szCs w:val="24"/>
        </w:rPr>
        <w:t xml:space="preserve">ykonawca obowiązany jest odpowiednio udokumentować. W przypadku podpisania oferty lub załączników lub innych dokumentów składanych w toku postępowania przez osobę, której umocowanie nie wynika z dokumentów rejestrowych, tj. bez umocowania prawnego do reprezentacji Wykonawcy, dla uznania ważności oferta musi zawierać: </w:t>
      </w:r>
    </w:p>
    <w:p w14:paraId="65C7BC6F" w14:textId="77777777" w:rsidR="005713DA" w:rsidRDefault="009C423A" w:rsidP="005713DA">
      <w:pPr>
        <w:pStyle w:val="Akapitzlist"/>
        <w:suppressAutoHyphens/>
        <w:spacing w:before="120" w:after="120" w:line="20" w:lineRule="atLeast"/>
        <w:ind w:left="426"/>
        <w:contextualSpacing w:val="0"/>
        <w:jc w:val="both"/>
        <w:rPr>
          <w:rFonts w:ascii="Arial" w:hAnsi="Arial" w:cs="Arial"/>
          <w:sz w:val="24"/>
          <w:szCs w:val="24"/>
        </w:rPr>
      </w:pPr>
      <w:r w:rsidRPr="005713DA">
        <w:rPr>
          <w:rFonts w:ascii="Arial" w:hAnsi="Arial" w:cs="Arial"/>
          <w:sz w:val="24"/>
          <w:szCs w:val="24"/>
        </w:rPr>
        <w:t xml:space="preserve">a) oryginał stosownego pełnomocnictwa w postaci dokumentu elektronicznego (tj. podpisanego kwalifikowanym podpisem elektronicznym, podpisem zaufanym lub podpisem osobistym przez osoby, których umocowanie wynika z dokumentów rejestrowych) lub </w:t>
      </w:r>
    </w:p>
    <w:p w14:paraId="5D9E10C9" w14:textId="77777777" w:rsidR="005713DA" w:rsidRDefault="009C423A" w:rsidP="005713DA">
      <w:pPr>
        <w:pStyle w:val="Akapitzlist"/>
        <w:suppressAutoHyphens/>
        <w:spacing w:before="120" w:after="120" w:line="20" w:lineRule="atLeast"/>
        <w:ind w:left="426"/>
        <w:contextualSpacing w:val="0"/>
        <w:jc w:val="both"/>
        <w:rPr>
          <w:rFonts w:ascii="Arial" w:hAnsi="Arial" w:cs="Arial"/>
          <w:sz w:val="24"/>
          <w:szCs w:val="24"/>
        </w:rPr>
      </w:pPr>
      <w:r w:rsidRPr="005713DA">
        <w:rPr>
          <w:rFonts w:ascii="Arial" w:hAnsi="Arial" w:cs="Arial"/>
          <w:sz w:val="24"/>
          <w:szCs w:val="24"/>
        </w:rPr>
        <w:t xml:space="preserve">b) elektroniczne poświadczenie zgodności pełnomocnictwa z okazanym dokumentem w postaci papierowej, które notariusz opatruje kwalifikowanym podpisem elektronicznym na podstawie art. 97 § 2 Prawa o notariacie lub </w:t>
      </w:r>
    </w:p>
    <w:p w14:paraId="6E671EA9" w14:textId="7248602A" w:rsidR="005713DA" w:rsidRDefault="009C423A" w:rsidP="005713DA">
      <w:pPr>
        <w:pStyle w:val="Akapitzlist"/>
        <w:suppressAutoHyphens/>
        <w:spacing w:before="120" w:after="120" w:line="20" w:lineRule="atLeast"/>
        <w:ind w:left="426"/>
        <w:contextualSpacing w:val="0"/>
        <w:jc w:val="both"/>
        <w:rPr>
          <w:rFonts w:ascii="Arial" w:hAnsi="Arial" w:cs="Arial"/>
          <w:sz w:val="24"/>
          <w:szCs w:val="24"/>
        </w:rPr>
      </w:pPr>
      <w:r w:rsidRPr="005713DA">
        <w:rPr>
          <w:rFonts w:ascii="Arial" w:hAnsi="Arial" w:cs="Arial"/>
          <w:sz w:val="24"/>
          <w:szCs w:val="24"/>
        </w:rPr>
        <w:lastRenderedPageBreak/>
        <w:t xml:space="preserve">c) poświadczenie zgodności cyfrowego odwzorowania z pełnomocnictwem w postaci papierowej dokonane przez mocodawcę, opatrzone jego kwalifikowanym podpisem elektronicznym, podpisem zaufanym lub podpisem osobistym. </w:t>
      </w:r>
    </w:p>
    <w:p w14:paraId="28FBFC2F" w14:textId="77777777" w:rsidR="005713DA" w:rsidRDefault="009C423A" w:rsidP="00621D91">
      <w:pPr>
        <w:pStyle w:val="Akapitzlist"/>
        <w:numPr>
          <w:ilvl w:val="0"/>
          <w:numId w:val="27"/>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sz w:val="24"/>
          <w:szCs w:val="24"/>
        </w:rPr>
        <w:t>„</w:t>
      </w:r>
      <w:r w:rsidRPr="005713DA">
        <w:rPr>
          <w:rFonts w:ascii="Arial" w:hAnsi="Arial" w:cs="Arial"/>
          <w:b/>
          <w:sz w:val="24"/>
          <w:szCs w:val="24"/>
        </w:rPr>
        <w:t>rozporządzeniu w sprawie sposobu sporządzania i przekazywania informacji”,</w:t>
      </w:r>
      <w:r w:rsidRPr="005713DA">
        <w:rPr>
          <w:rFonts w:ascii="Arial" w:hAnsi="Arial" w:cs="Arial"/>
          <w:sz w:val="24"/>
          <w:szCs w:val="24"/>
        </w:rPr>
        <w:t xml:space="preserve"> należy przez to rozumieć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p>
    <w:p w14:paraId="7C15146B" w14:textId="77777777" w:rsidR="005713DA" w:rsidRDefault="009C423A" w:rsidP="00621D91">
      <w:pPr>
        <w:pStyle w:val="Akapitzlist"/>
        <w:numPr>
          <w:ilvl w:val="0"/>
          <w:numId w:val="27"/>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sz w:val="24"/>
          <w:szCs w:val="24"/>
        </w:rPr>
        <w:t>„</w:t>
      </w:r>
      <w:r w:rsidRPr="005713DA">
        <w:rPr>
          <w:rFonts w:ascii="Arial" w:hAnsi="Arial" w:cs="Arial"/>
          <w:b/>
          <w:sz w:val="24"/>
          <w:szCs w:val="24"/>
        </w:rPr>
        <w:t>rozporządzeniu w sprawie dokumentów</w:t>
      </w:r>
      <w:r w:rsidRPr="005713DA">
        <w:rPr>
          <w:rFonts w:ascii="Arial" w:hAnsi="Arial" w:cs="Arial"/>
          <w:sz w:val="24"/>
          <w:szCs w:val="24"/>
        </w:rPr>
        <w:t>”, należy przez to rozumieć rozporządzenie Ministra Rozwoju, Pracy i Technologii z dnia 23 grudnia 2020 r. w sprawie podmiotowych środków dowodowych oraz innych dokumentów lub oświadczeń, jakich może żądać zamawiający od wykonawc</w:t>
      </w:r>
      <w:r w:rsidR="005713DA">
        <w:rPr>
          <w:rFonts w:ascii="Arial" w:hAnsi="Arial" w:cs="Arial"/>
          <w:sz w:val="24"/>
          <w:szCs w:val="24"/>
        </w:rPr>
        <w:t>y (Dz. U. z 2020 r. poz. 2415);</w:t>
      </w:r>
    </w:p>
    <w:p w14:paraId="5DA8975A" w14:textId="69447050" w:rsidR="005713DA" w:rsidRDefault="009C423A" w:rsidP="00621D91">
      <w:pPr>
        <w:pStyle w:val="Akapitzlist"/>
        <w:numPr>
          <w:ilvl w:val="0"/>
          <w:numId w:val="27"/>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b/>
          <w:sz w:val="24"/>
          <w:szCs w:val="24"/>
        </w:rPr>
        <w:t xml:space="preserve"> dokumencie elektronicznym</w:t>
      </w:r>
      <w:r w:rsidRPr="005713DA">
        <w:rPr>
          <w:rFonts w:ascii="Arial" w:hAnsi="Arial" w:cs="Arial"/>
          <w:sz w:val="24"/>
          <w:szCs w:val="24"/>
        </w:rPr>
        <w:t xml:space="preserve"> - należy przez to rozumieć dokument zawierający ofertę, oświadczenie, o którym mowa w art. 125 ust. 1 ustawy</w:t>
      </w:r>
      <w:r w:rsidR="000B73DD">
        <w:rPr>
          <w:rFonts w:ascii="Arial" w:hAnsi="Arial" w:cs="Arial"/>
          <w:sz w:val="24"/>
          <w:szCs w:val="24"/>
        </w:rPr>
        <w:t xml:space="preserve"> </w:t>
      </w:r>
      <w:proofErr w:type="spellStart"/>
      <w:r w:rsidR="000B73DD">
        <w:rPr>
          <w:rFonts w:ascii="Arial" w:hAnsi="Arial" w:cs="Arial"/>
          <w:sz w:val="24"/>
          <w:szCs w:val="24"/>
        </w:rPr>
        <w:t>pzp</w:t>
      </w:r>
      <w:proofErr w:type="spellEnd"/>
      <w:r w:rsidRPr="005713DA">
        <w:rPr>
          <w:rFonts w:ascii="Arial" w:hAnsi="Arial" w:cs="Arial"/>
          <w:sz w:val="24"/>
          <w:szCs w:val="24"/>
        </w:rPr>
        <w:t xml:space="preserve">, podmiotowe środki dowodowe, przedmiotowe środki dowodowe, oraz inne informacje, oświadczenia lub dokumenty, przekazywane w postępowaniu, sporządzone w postaci elektronicznej lub jako tekst wpisany bezpośrednio do wiadomości przekazywanej przy użyciu środków komunikacji elektronicznej, </w:t>
      </w:r>
    </w:p>
    <w:p w14:paraId="130C95F7" w14:textId="77777777" w:rsidR="005713DA" w:rsidRDefault="009C423A" w:rsidP="00621D91">
      <w:pPr>
        <w:pStyle w:val="Akapitzlist"/>
        <w:numPr>
          <w:ilvl w:val="0"/>
          <w:numId w:val="27"/>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b/>
          <w:sz w:val="24"/>
          <w:szCs w:val="24"/>
        </w:rPr>
        <w:t>cyfrowym odwzorowaniu dokumentu (</w:t>
      </w:r>
      <w:r w:rsidR="00561327" w:rsidRPr="005713DA">
        <w:rPr>
          <w:rFonts w:ascii="Arial" w:hAnsi="Arial" w:cs="Arial"/>
          <w:b/>
          <w:sz w:val="24"/>
          <w:szCs w:val="24"/>
        </w:rPr>
        <w:t>KOPIA ELEKTRONICZNA</w:t>
      </w:r>
      <w:r w:rsidRPr="005713DA">
        <w:rPr>
          <w:rFonts w:ascii="Arial" w:hAnsi="Arial" w:cs="Arial"/>
          <w:b/>
          <w:sz w:val="24"/>
          <w:szCs w:val="24"/>
        </w:rPr>
        <w:t>)</w:t>
      </w:r>
      <w:r w:rsidRPr="005713DA">
        <w:rPr>
          <w:rFonts w:ascii="Arial" w:hAnsi="Arial" w:cs="Arial"/>
          <w:sz w:val="24"/>
          <w:szCs w:val="24"/>
        </w:rPr>
        <w:t xml:space="preserve"> – należy przez to rozumieć dokument elektroniczny będący kopią elektroniczną treści zapisanej w postaci papierowej i opatrzonej własnoręcznym podpisem, umożliwiający zapoznanie się z tą treścią i jej zrozumienie, bez konieczności bezpośredniego dostępu do oryginału, spełniający następujące wymogi: a) jest ono opatrzone kwalifikowanym podpisem elektronicznym, podpisem zaufanym lub podpisem osobistym, poświadczającym zgodność cyfrowego odwzorowania z dokumentem w postaci papierowej. b) poświadczenia zgodności cyfrowego odwzorowania z dokumentem w postaci papierowej dokonuje w przypadku: </w:t>
      </w:r>
    </w:p>
    <w:p w14:paraId="65189772" w14:textId="77777777" w:rsidR="005713DA" w:rsidRDefault="009C423A" w:rsidP="00621D91">
      <w:pPr>
        <w:pStyle w:val="Akapitzlist"/>
        <w:numPr>
          <w:ilvl w:val="0"/>
          <w:numId w:val="28"/>
        </w:numPr>
        <w:suppressAutoHyphens/>
        <w:spacing w:before="120" w:after="120" w:line="20" w:lineRule="atLeast"/>
        <w:ind w:left="709" w:hanging="283"/>
        <w:contextualSpacing w:val="0"/>
        <w:jc w:val="both"/>
        <w:rPr>
          <w:rFonts w:ascii="Arial" w:hAnsi="Arial" w:cs="Arial"/>
          <w:sz w:val="24"/>
          <w:szCs w:val="24"/>
        </w:rPr>
      </w:pPr>
      <w:r w:rsidRPr="005713DA">
        <w:rPr>
          <w:rFonts w:ascii="Arial" w:hAnsi="Arial" w:cs="Arial"/>
          <w:sz w:val="24"/>
          <w:szCs w:val="24"/>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7D5EBD8" w14:textId="2C36EDBD" w:rsidR="005713DA" w:rsidRDefault="009C423A" w:rsidP="00621D91">
      <w:pPr>
        <w:pStyle w:val="Akapitzlist"/>
        <w:numPr>
          <w:ilvl w:val="0"/>
          <w:numId w:val="28"/>
        </w:numPr>
        <w:suppressAutoHyphens/>
        <w:spacing w:before="120" w:after="120" w:line="20" w:lineRule="atLeast"/>
        <w:ind w:left="709" w:hanging="283"/>
        <w:contextualSpacing w:val="0"/>
        <w:jc w:val="both"/>
        <w:rPr>
          <w:rFonts w:ascii="Arial" w:hAnsi="Arial" w:cs="Arial"/>
          <w:sz w:val="24"/>
          <w:szCs w:val="24"/>
        </w:rPr>
      </w:pPr>
      <w:r w:rsidRPr="005713DA">
        <w:rPr>
          <w:rFonts w:ascii="Arial" w:hAnsi="Arial" w:cs="Arial"/>
          <w:sz w:val="24"/>
          <w:szCs w:val="24"/>
        </w:rPr>
        <w:t>przedmiotowego środka dowodowego, oświadczenia, o którym mowa w art. 117 ust. 4 ustawy</w:t>
      </w:r>
      <w:r w:rsidR="000B73DD">
        <w:rPr>
          <w:rFonts w:ascii="Arial" w:hAnsi="Arial" w:cs="Arial"/>
          <w:sz w:val="24"/>
          <w:szCs w:val="24"/>
        </w:rPr>
        <w:t xml:space="preserve"> </w:t>
      </w:r>
      <w:proofErr w:type="spellStart"/>
      <w:r w:rsidR="000B73DD">
        <w:rPr>
          <w:rFonts w:ascii="Arial" w:hAnsi="Arial" w:cs="Arial"/>
          <w:sz w:val="24"/>
          <w:szCs w:val="24"/>
        </w:rPr>
        <w:t>pzp</w:t>
      </w:r>
      <w:proofErr w:type="spellEnd"/>
      <w:r w:rsidRPr="005713DA">
        <w:rPr>
          <w:rFonts w:ascii="Arial" w:hAnsi="Arial" w:cs="Arial"/>
          <w:sz w:val="24"/>
          <w:szCs w:val="24"/>
        </w:rPr>
        <w:t xml:space="preserve">, lub zobowiązania podmiotu udostępniającego zasoby – odpowiednio wykonawca lub wykonawca wspólnie ubiegający się o udzielenie zamówienia; </w:t>
      </w:r>
    </w:p>
    <w:p w14:paraId="3FD67212" w14:textId="77777777" w:rsidR="005713DA" w:rsidRDefault="009C423A" w:rsidP="00621D91">
      <w:pPr>
        <w:pStyle w:val="Akapitzlist"/>
        <w:numPr>
          <w:ilvl w:val="0"/>
          <w:numId w:val="28"/>
        </w:numPr>
        <w:suppressAutoHyphens/>
        <w:spacing w:before="120" w:after="120" w:line="20" w:lineRule="atLeast"/>
        <w:ind w:left="709" w:hanging="283"/>
        <w:contextualSpacing w:val="0"/>
        <w:jc w:val="both"/>
        <w:rPr>
          <w:rFonts w:ascii="Arial" w:hAnsi="Arial" w:cs="Arial"/>
          <w:sz w:val="24"/>
          <w:szCs w:val="24"/>
        </w:rPr>
      </w:pPr>
      <w:r w:rsidRPr="005713DA">
        <w:rPr>
          <w:rFonts w:ascii="Arial" w:hAnsi="Arial" w:cs="Arial"/>
          <w:sz w:val="24"/>
          <w:szCs w:val="24"/>
        </w:rPr>
        <w:t xml:space="preserve">pełnomocnictwa – mocodawca. </w:t>
      </w:r>
    </w:p>
    <w:p w14:paraId="13C9D177" w14:textId="2D65B339" w:rsidR="005713DA" w:rsidRDefault="009C423A" w:rsidP="00621D91">
      <w:pPr>
        <w:pStyle w:val="Akapitzlist"/>
        <w:numPr>
          <w:ilvl w:val="0"/>
          <w:numId w:val="28"/>
        </w:numPr>
        <w:suppressAutoHyphens/>
        <w:spacing w:before="120" w:after="120" w:line="20" w:lineRule="atLeast"/>
        <w:ind w:left="709" w:hanging="283"/>
        <w:contextualSpacing w:val="0"/>
        <w:jc w:val="both"/>
        <w:rPr>
          <w:rFonts w:ascii="Arial" w:hAnsi="Arial" w:cs="Arial"/>
          <w:sz w:val="24"/>
          <w:szCs w:val="24"/>
        </w:rPr>
      </w:pPr>
      <w:r w:rsidRPr="005713DA">
        <w:rPr>
          <w:rFonts w:ascii="Arial" w:hAnsi="Arial" w:cs="Arial"/>
          <w:sz w:val="24"/>
          <w:szCs w:val="24"/>
        </w:rPr>
        <w:t>poświadczenia zgodności cyfrowego odwzorowania z dokumentem w postaci papierowej może dokonać również notariusz.</w:t>
      </w:r>
    </w:p>
    <w:p w14:paraId="31995D29" w14:textId="01A04028" w:rsidR="006D3C8A" w:rsidRDefault="006D3C8A" w:rsidP="006D3C8A">
      <w:pPr>
        <w:pStyle w:val="Akapitzlist"/>
        <w:suppressAutoHyphens/>
        <w:spacing w:before="120" w:after="120" w:line="20" w:lineRule="atLeast"/>
        <w:ind w:left="709"/>
        <w:contextualSpacing w:val="0"/>
        <w:jc w:val="both"/>
        <w:rPr>
          <w:rFonts w:ascii="Arial" w:hAnsi="Arial" w:cs="Arial"/>
          <w:sz w:val="24"/>
          <w:szCs w:val="24"/>
        </w:rPr>
      </w:pPr>
    </w:p>
    <w:p w14:paraId="7BC9FFB7" w14:textId="41ED9AF2" w:rsidR="00EC6599" w:rsidRDefault="00EC6599" w:rsidP="006D3C8A">
      <w:pPr>
        <w:pStyle w:val="Akapitzlist"/>
        <w:suppressAutoHyphens/>
        <w:spacing w:before="120" w:after="120" w:line="20" w:lineRule="atLeast"/>
        <w:ind w:left="709"/>
        <w:contextualSpacing w:val="0"/>
        <w:jc w:val="both"/>
        <w:rPr>
          <w:rFonts w:ascii="Arial" w:hAnsi="Arial" w:cs="Arial"/>
          <w:sz w:val="24"/>
          <w:szCs w:val="24"/>
        </w:rPr>
      </w:pPr>
    </w:p>
    <w:p w14:paraId="535E1C57" w14:textId="441DCA72" w:rsidR="00EC6599" w:rsidRDefault="00EC6599" w:rsidP="006D3C8A">
      <w:pPr>
        <w:pStyle w:val="Akapitzlist"/>
        <w:suppressAutoHyphens/>
        <w:spacing w:before="120" w:after="120" w:line="20" w:lineRule="atLeast"/>
        <w:ind w:left="709"/>
        <w:contextualSpacing w:val="0"/>
        <w:jc w:val="both"/>
        <w:rPr>
          <w:rFonts w:ascii="Arial" w:hAnsi="Arial" w:cs="Arial"/>
          <w:sz w:val="24"/>
          <w:szCs w:val="24"/>
        </w:rPr>
      </w:pPr>
    </w:p>
    <w:p w14:paraId="45EC58F8" w14:textId="77777777" w:rsidR="00EC6599" w:rsidRPr="002D499C" w:rsidRDefault="00EC6599" w:rsidP="006D3C8A">
      <w:pPr>
        <w:pStyle w:val="Akapitzlist"/>
        <w:suppressAutoHyphens/>
        <w:spacing w:before="120" w:after="120" w:line="20" w:lineRule="atLeast"/>
        <w:ind w:left="709"/>
        <w:contextualSpacing w:val="0"/>
        <w:jc w:val="both"/>
        <w:rPr>
          <w:rFonts w:ascii="Arial" w:hAnsi="Arial" w:cs="Arial"/>
          <w:sz w:val="24"/>
          <w:szCs w:val="24"/>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2242C0" w14:paraId="334DC299" w14:textId="77777777" w:rsidTr="005713DA">
        <w:tc>
          <w:tcPr>
            <w:tcW w:w="9060" w:type="dxa"/>
            <w:shd w:val="clear" w:color="auto" w:fill="FBE4D5" w:themeFill="accent2" w:themeFillTint="33"/>
          </w:tcPr>
          <w:p w14:paraId="0254EFA1" w14:textId="77777777" w:rsidR="005713DA" w:rsidRPr="005713DA" w:rsidRDefault="005713DA" w:rsidP="005713DA">
            <w:pPr>
              <w:suppressAutoHyphens/>
              <w:spacing w:before="120" w:after="120" w:line="20" w:lineRule="atLeast"/>
              <w:jc w:val="center"/>
              <w:rPr>
                <w:rFonts w:ascii="Arial" w:eastAsia="Times New Roman" w:hAnsi="Arial" w:cs="Arial"/>
                <w:b/>
                <w:bCs/>
                <w:sz w:val="24"/>
                <w:szCs w:val="24"/>
                <w:u w:val="single"/>
                <w:lang w:eastAsia="ar-SA"/>
              </w:rPr>
            </w:pPr>
            <w:r w:rsidRPr="005713DA">
              <w:rPr>
                <w:rFonts w:ascii="Arial" w:eastAsia="Times New Roman" w:hAnsi="Arial" w:cs="Arial"/>
                <w:b/>
                <w:bCs/>
                <w:sz w:val="24"/>
                <w:szCs w:val="24"/>
                <w:u w:val="single"/>
                <w:lang w:eastAsia="ar-SA"/>
              </w:rPr>
              <w:lastRenderedPageBreak/>
              <w:t>Rozdział III.</w:t>
            </w:r>
          </w:p>
          <w:p w14:paraId="0FF7DFB4" w14:textId="4FBBA612" w:rsidR="00322E03" w:rsidRPr="005713DA" w:rsidRDefault="00322E03" w:rsidP="005713DA">
            <w:pPr>
              <w:suppressAutoHyphens/>
              <w:spacing w:before="120" w:after="120" w:line="20" w:lineRule="atLeast"/>
              <w:jc w:val="center"/>
              <w:rPr>
                <w:rFonts w:ascii="Arial" w:eastAsia="Times New Roman" w:hAnsi="Arial" w:cs="Arial"/>
                <w:b/>
                <w:bCs/>
                <w:sz w:val="24"/>
                <w:szCs w:val="24"/>
                <w:lang w:eastAsia="ar-SA"/>
              </w:rPr>
            </w:pPr>
            <w:r w:rsidRPr="005713DA">
              <w:rPr>
                <w:rFonts w:ascii="Arial" w:eastAsia="Times New Roman" w:hAnsi="Arial" w:cs="Arial"/>
                <w:b/>
                <w:bCs/>
                <w:sz w:val="24"/>
                <w:szCs w:val="24"/>
                <w:lang w:eastAsia="ar-SA"/>
              </w:rPr>
              <w:t>Tryb udzielenia zamówienia</w:t>
            </w:r>
          </w:p>
        </w:tc>
      </w:tr>
    </w:tbl>
    <w:p w14:paraId="360FF0D8" w14:textId="10C2FB6A" w:rsidR="00642EFA" w:rsidRPr="002242C0" w:rsidRDefault="00642EFA" w:rsidP="009269DE">
      <w:pPr>
        <w:spacing w:before="120" w:after="120" w:line="20" w:lineRule="atLeast"/>
        <w:ind w:right="-2"/>
        <w:jc w:val="both"/>
        <w:rPr>
          <w:rFonts w:ascii="Arial" w:eastAsia="Times New Roman" w:hAnsi="Arial" w:cs="Arial"/>
          <w:bCs/>
          <w:color w:val="000000"/>
          <w:sz w:val="24"/>
          <w:szCs w:val="24"/>
          <w:lang w:eastAsia="ar-SA"/>
        </w:rPr>
      </w:pPr>
      <w:r w:rsidRPr="002242C0">
        <w:rPr>
          <w:rFonts w:ascii="Arial" w:eastAsia="Times New Roman" w:hAnsi="Arial" w:cs="Arial"/>
          <w:color w:val="000000"/>
          <w:sz w:val="24"/>
          <w:szCs w:val="24"/>
          <w:lang w:eastAsia="pl-PL"/>
        </w:rPr>
        <w:t xml:space="preserve">Postępowanie o udzielenie zamówienia prowadzone jest w </w:t>
      </w:r>
      <w:r w:rsidRPr="002242C0">
        <w:rPr>
          <w:rFonts w:ascii="Arial" w:eastAsia="Times New Roman" w:hAnsi="Arial" w:cs="Arial"/>
          <w:b/>
          <w:color w:val="000000"/>
          <w:sz w:val="24"/>
          <w:szCs w:val="24"/>
          <w:lang w:eastAsia="pl-PL"/>
        </w:rPr>
        <w:t>trybie podstawowym</w:t>
      </w:r>
      <w:r w:rsidRPr="002242C0">
        <w:rPr>
          <w:rFonts w:ascii="Arial" w:eastAsia="Times New Roman" w:hAnsi="Arial" w:cs="Arial"/>
          <w:color w:val="000000"/>
          <w:sz w:val="24"/>
          <w:szCs w:val="24"/>
          <w:lang w:eastAsia="pl-PL"/>
        </w:rPr>
        <w:t xml:space="preserve"> na podstawie art. 275 pkt. 1 us</w:t>
      </w:r>
      <w:r w:rsidR="002D2348" w:rsidRPr="002242C0">
        <w:rPr>
          <w:rFonts w:ascii="Arial" w:eastAsia="Times New Roman" w:hAnsi="Arial" w:cs="Arial"/>
          <w:color w:val="000000"/>
          <w:sz w:val="24"/>
          <w:szCs w:val="24"/>
          <w:lang w:eastAsia="pl-PL"/>
        </w:rPr>
        <w:t xml:space="preserve">tawy </w:t>
      </w:r>
      <w:proofErr w:type="spellStart"/>
      <w:r w:rsidR="00E45C9B">
        <w:rPr>
          <w:rFonts w:ascii="Arial" w:eastAsia="Times New Roman" w:hAnsi="Arial" w:cs="Arial"/>
          <w:color w:val="000000"/>
          <w:sz w:val="24"/>
          <w:szCs w:val="24"/>
          <w:lang w:eastAsia="pl-PL"/>
        </w:rPr>
        <w:t>pzp</w:t>
      </w:r>
      <w:proofErr w:type="spellEnd"/>
      <w:r w:rsidR="00E45C9B">
        <w:rPr>
          <w:rFonts w:ascii="Arial" w:eastAsia="Times New Roman" w:hAnsi="Arial" w:cs="Arial"/>
          <w:color w:val="000000"/>
          <w:sz w:val="24"/>
          <w:szCs w:val="24"/>
          <w:lang w:eastAsia="pl-PL"/>
        </w:rPr>
        <w:t>.</w:t>
      </w:r>
      <w:r w:rsidR="002D2348" w:rsidRPr="002242C0">
        <w:rPr>
          <w:rFonts w:ascii="Arial" w:eastAsia="Times New Roman" w:hAnsi="Arial" w:cs="Arial"/>
          <w:bCs/>
          <w:color w:val="000000"/>
          <w:sz w:val="24"/>
          <w:szCs w:val="24"/>
          <w:lang w:eastAsia="ar-SA"/>
        </w:rPr>
        <w:t xml:space="preserve">  </w:t>
      </w:r>
    </w:p>
    <w:tbl>
      <w:tblPr>
        <w:tblStyle w:val="Tabela-Siatka"/>
        <w:tblW w:w="0" w:type="auto"/>
        <w:tblLook w:val="04A0" w:firstRow="1" w:lastRow="0" w:firstColumn="1" w:lastColumn="0" w:noHBand="0" w:noVBand="1"/>
      </w:tblPr>
      <w:tblGrid>
        <w:gridCol w:w="9060"/>
      </w:tblGrid>
      <w:tr w:rsidR="00322E03" w:rsidRPr="002242C0" w14:paraId="04302424" w14:textId="77777777" w:rsidTr="005713DA">
        <w:tc>
          <w:tcPr>
            <w:tcW w:w="9060" w:type="dxa"/>
            <w:shd w:val="clear" w:color="auto" w:fill="FBE4D5" w:themeFill="accent2" w:themeFillTint="33"/>
          </w:tcPr>
          <w:p w14:paraId="78BE1694" w14:textId="77777777" w:rsidR="005713DA" w:rsidRPr="005713DA" w:rsidRDefault="005713DA" w:rsidP="005713DA">
            <w:pPr>
              <w:spacing w:before="120" w:after="120" w:line="20" w:lineRule="atLeast"/>
              <w:ind w:right="-2"/>
              <w:jc w:val="center"/>
              <w:rPr>
                <w:rFonts w:ascii="Arial" w:eastAsia="Times New Roman" w:hAnsi="Arial" w:cs="Arial"/>
                <w:b/>
                <w:color w:val="000000"/>
                <w:sz w:val="24"/>
                <w:szCs w:val="24"/>
                <w:u w:val="single"/>
                <w:lang w:eastAsia="pl-PL"/>
              </w:rPr>
            </w:pPr>
            <w:r w:rsidRPr="005713DA">
              <w:rPr>
                <w:rFonts w:ascii="Arial" w:eastAsia="Times New Roman" w:hAnsi="Arial" w:cs="Arial"/>
                <w:b/>
                <w:color w:val="000000"/>
                <w:sz w:val="24"/>
                <w:szCs w:val="24"/>
                <w:u w:val="single"/>
                <w:lang w:eastAsia="pl-PL"/>
              </w:rPr>
              <w:t>Rozdział IV.</w:t>
            </w:r>
          </w:p>
          <w:p w14:paraId="78558730" w14:textId="3E693939" w:rsidR="00322E03" w:rsidRPr="005713DA" w:rsidRDefault="00322E03" w:rsidP="005713DA">
            <w:pPr>
              <w:spacing w:before="120" w:after="120" w:line="20" w:lineRule="atLeast"/>
              <w:ind w:right="-2"/>
              <w:jc w:val="center"/>
              <w:rPr>
                <w:rFonts w:ascii="Arial" w:eastAsia="Times New Roman" w:hAnsi="Arial" w:cs="Arial"/>
                <w:b/>
                <w:color w:val="000000"/>
                <w:sz w:val="24"/>
                <w:szCs w:val="24"/>
                <w:lang w:eastAsia="pl-PL"/>
              </w:rPr>
            </w:pPr>
            <w:r w:rsidRPr="005713DA">
              <w:rPr>
                <w:rFonts w:ascii="Arial" w:eastAsia="Times New Roman" w:hAnsi="Arial" w:cs="Arial"/>
                <w:b/>
                <w:color w:val="000000"/>
                <w:sz w:val="24"/>
                <w:szCs w:val="24"/>
                <w:lang w:eastAsia="pl-PL"/>
              </w:rPr>
              <w:t xml:space="preserve">Informacja, czy Zamawiający przewiduje wybór najkorzystniejszej oferty </w:t>
            </w:r>
            <w:r w:rsidRPr="005713DA">
              <w:rPr>
                <w:rFonts w:ascii="Arial" w:eastAsia="Times New Roman" w:hAnsi="Arial" w:cs="Arial"/>
                <w:b/>
                <w:color w:val="000000"/>
                <w:sz w:val="24"/>
                <w:szCs w:val="24"/>
                <w:lang w:eastAsia="pl-PL"/>
              </w:rPr>
              <w:br/>
              <w:t>z możliwością prowadzenia negocjacji</w:t>
            </w:r>
          </w:p>
        </w:tc>
      </w:tr>
    </w:tbl>
    <w:p w14:paraId="52E3FB64" w14:textId="77777777" w:rsidR="00642EFA" w:rsidRPr="002242C0" w:rsidRDefault="00642EFA" w:rsidP="009269DE">
      <w:pPr>
        <w:spacing w:before="120" w:after="120" w:line="20" w:lineRule="atLeast"/>
        <w:ind w:right="-2"/>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 xml:space="preserve">Zamawiający </w:t>
      </w:r>
      <w:r w:rsidRPr="00E45C9B">
        <w:rPr>
          <w:rFonts w:ascii="Arial" w:eastAsia="Times New Roman" w:hAnsi="Arial" w:cs="Arial"/>
          <w:color w:val="000000"/>
          <w:sz w:val="24"/>
          <w:szCs w:val="24"/>
          <w:lang w:eastAsia="pl-PL"/>
        </w:rPr>
        <w:t>nie przewiduje</w:t>
      </w:r>
      <w:r w:rsidRPr="002242C0">
        <w:rPr>
          <w:rFonts w:ascii="Arial" w:eastAsia="Times New Roman" w:hAnsi="Arial" w:cs="Arial"/>
          <w:color w:val="000000"/>
          <w:sz w:val="24"/>
          <w:szCs w:val="24"/>
          <w:lang w:eastAsia="pl-PL"/>
        </w:rPr>
        <w:t xml:space="preserve"> </w:t>
      </w:r>
      <w:r w:rsidR="0089290D" w:rsidRPr="002242C0">
        <w:rPr>
          <w:rFonts w:ascii="Arial" w:eastAsia="Times New Roman" w:hAnsi="Arial" w:cs="Arial"/>
          <w:color w:val="000000"/>
          <w:sz w:val="24"/>
          <w:szCs w:val="24"/>
          <w:lang w:eastAsia="pl-PL"/>
        </w:rPr>
        <w:t xml:space="preserve">wyboru najkorzystniejszej oferty z możliwością prowadzenia </w:t>
      </w:r>
      <w:r w:rsidRPr="002242C0">
        <w:rPr>
          <w:rFonts w:ascii="Arial" w:eastAsia="Times New Roman" w:hAnsi="Arial" w:cs="Arial"/>
          <w:color w:val="000000"/>
          <w:sz w:val="24"/>
          <w:szCs w:val="24"/>
          <w:lang w:eastAsia="pl-PL"/>
        </w:rPr>
        <w:t>negocjacji.</w:t>
      </w:r>
    </w:p>
    <w:tbl>
      <w:tblPr>
        <w:tblStyle w:val="Tabela-Siatka"/>
        <w:tblW w:w="0" w:type="auto"/>
        <w:tblLook w:val="04A0" w:firstRow="1" w:lastRow="0" w:firstColumn="1" w:lastColumn="0" w:noHBand="0" w:noVBand="1"/>
      </w:tblPr>
      <w:tblGrid>
        <w:gridCol w:w="9060"/>
      </w:tblGrid>
      <w:tr w:rsidR="00322E03" w:rsidRPr="002242C0" w14:paraId="29F7214C" w14:textId="77777777" w:rsidTr="005713DA">
        <w:tc>
          <w:tcPr>
            <w:tcW w:w="9060" w:type="dxa"/>
            <w:shd w:val="clear" w:color="auto" w:fill="FBE4D5" w:themeFill="accent2" w:themeFillTint="33"/>
          </w:tcPr>
          <w:p w14:paraId="0CB2A664" w14:textId="77777777" w:rsidR="005713DA" w:rsidRPr="005713DA" w:rsidRDefault="005713DA" w:rsidP="005713DA">
            <w:pPr>
              <w:spacing w:before="120" w:after="120" w:line="20" w:lineRule="atLeast"/>
              <w:ind w:right="-2"/>
              <w:jc w:val="center"/>
              <w:rPr>
                <w:rFonts w:ascii="Arial" w:eastAsia="Times New Roman" w:hAnsi="Arial" w:cs="Arial"/>
                <w:b/>
                <w:sz w:val="24"/>
                <w:szCs w:val="24"/>
                <w:u w:val="single"/>
                <w:lang w:eastAsia="pl-PL"/>
              </w:rPr>
            </w:pPr>
            <w:r w:rsidRPr="005713DA">
              <w:rPr>
                <w:rFonts w:ascii="Arial" w:eastAsia="Times New Roman" w:hAnsi="Arial" w:cs="Arial"/>
                <w:b/>
                <w:sz w:val="24"/>
                <w:szCs w:val="24"/>
                <w:u w:val="single"/>
                <w:lang w:eastAsia="pl-PL"/>
              </w:rPr>
              <w:t>Rozdział V.</w:t>
            </w:r>
          </w:p>
          <w:p w14:paraId="15E5BFAE" w14:textId="1187F7F1" w:rsidR="00322E03" w:rsidRPr="005713DA" w:rsidRDefault="00322E03" w:rsidP="005713DA">
            <w:pPr>
              <w:spacing w:before="120" w:after="120" w:line="20" w:lineRule="atLeast"/>
              <w:ind w:right="-2"/>
              <w:jc w:val="center"/>
              <w:rPr>
                <w:rFonts w:ascii="Arial" w:eastAsia="Times New Roman" w:hAnsi="Arial" w:cs="Arial"/>
                <w:b/>
                <w:color w:val="FF0000"/>
                <w:sz w:val="24"/>
                <w:szCs w:val="24"/>
                <w:lang w:eastAsia="pl-PL"/>
              </w:rPr>
            </w:pPr>
            <w:r w:rsidRPr="005713DA">
              <w:rPr>
                <w:rFonts w:ascii="Arial" w:eastAsia="Times New Roman" w:hAnsi="Arial" w:cs="Arial"/>
                <w:b/>
                <w:sz w:val="24"/>
                <w:szCs w:val="24"/>
                <w:lang w:eastAsia="pl-PL"/>
              </w:rPr>
              <w:t>Opis przedmiotu zamówienia</w:t>
            </w:r>
          </w:p>
        </w:tc>
      </w:tr>
    </w:tbl>
    <w:p w14:paraId="1723ED78" w14:textId="75418F99" w:rsidR="006D3C8A" w:rsidRPr="006D3C8A" w:rsidRDefault="007350E9" w:rsidP="006D3C8A">
      <w:pPr>
        <w:widowControl w:val="0"/>
        <w:autoSpaceDE w:val="0"/>
        <w:autoSpaceDN w:val="0"/>
        <w:spacing w:before="120" w:after="120" w:line="20" w:lineRule="atLeast"/>
        <w:ind w:hanging="2"/>
        <w:rPr>
          <w:rFonts w:ascii="Arial" w:eastAsia="Times New Roman" w:hAnsi="Arial" w:cs="Arial"/>
          <w:b/>
          <w:sz w:val="24"/>
          <w:szCs w:val="24"/>
          <w:lang w:eastAsia="pl-PL"/>
        </w:rPr>
      </w:pPr>
      <w:r w:rsidRPr="002242C0">
        <w:rPr>
          <w:rFonts w:ascii="Arial" w:eastAsia="Times New Roman" w:hAnsi="Arial" w:cs="Arial"/>
          <w:color w:val="000000"/>
          <w:sz w:val="24"/>
          <w:szCs w:val="24"/>
          <w:lang w:eastAsia="ar-SA"/>
        </w:rPr>
        <w:t xml:space="preserve">Przedmiotem zamówienia </w:t>
      </w:r>
      <w:r w:rsidR="003854A9" w:rsidRPr="002242C0">
        <w:rPr>
          <w:rFonts w:ascii="Arial" w:eastAsia="Times New Roman" w:hAnsi="Arial" w:cs="Arial"/>
          <w:color w:val="000000"/>
          <w:sz w:val="24"/>
          <w:szCs w:val="24"/>
          <w:lang w:eastAsia="ar-SA"/>
        </w:rPr>
        <w:t>jest</w:t>
      </w:r>
      <w:r w:rsidRPr="002242C0">
        <w:rPr>
          <w:rFonts w:ascii="Arial" w:eastAsia="Times New Roman" w:hAnsi="Arial" w:cs="Arial"/>
          <w:color w:val="000000"/>
          <w:sz w:val="24"/>
          <w:szCs w:val="24"/>
          <w:lang w:eastAsia="ar-SA"/>
        </w:rPr>
        <w:t>:</w:t>
      </w:r>
      <w:r w:rsidRPr="002242C0">
        <w:rPr>
          <w:rFonts w:ascii="Arial" w:eastAsia="Times New Roman" w:hAnsi="Arial" w:cs="Arial"/>
          <w:color w:val="FF0000"/>
          <w:sz w:val="24"/>
          <w:szCs w:val="24"/>
          <w:lang w:eastAsia="ar-SA"/>
        </w:rPr>
        <w:t xml:space="preserve"> </w:t>
      </w:r>
      <w:r w:rsidR="006D3C8A" w:rsidRPr="006D3C8A">
        <w:rPr>
          <w:rFonts w:ascii="Arial" w:eastAsia="Times New Roman" w:hAnsi="Arial" w:cs="Arial"/>
          <w:b/>
          <w:sz w:val="24"/>
          <w:szCs w:val="24"/>
          <w:lang w:eastAsia="pl-PL"/>
        </w:rPr>
        <w:t xml:space="preserve">„Remont pokrycia dachowego budynku nr 38 w kompleksie wojskowym przy </w:t>
      </w:r>
      <w:r w:rsidR="00883DD8">
        <w:rPr>
          <w:rFonts w:ascii="Arial" w:eastAsia="Times New Roman" w:hAnsi="Arial" w:cs="Arial"/>
          <w:b/>
          <w:sz w:val="24"/>
          <w:szCs w:val="24"/>
          <w:lang w:eastAsia="pl-PL"/>
        </w:rPr>
        <w:t>ul. Gdańskiej 147 w Bydgoszczy”</w:t>
      </w:r>
    </w:p>
    <w:p w14:paraId="7DEBD6EE" w14:textId="77777777" w:rsidR="00FE5582" w:rsidRDefault="00FE5582" w:rsidP="00FE5582">
      <w:pPr>
        <w:spacing w:before="120" w:after="120" w:line="240" w:lineRule="auto"/>
        <w:rPr>
          <w:rFonts w:ascii="Arial" w:eastAsia="Times New Roman" w:hAnsi="Arial" w:cs="Arial"/>
          <w:sz w:val="24"/>
          <w:szCs w:val="24"/>
          <w:lang w:eastAsia="pl-PL"/>
        </w:rPr>
      </w:pPr>
      <w:r w:rsidRPr="00FE5582">
        <w:rPr>
          <w:rFonts w:ascii="Arial" w:eastAsia="Times New Roman" w:hAnsi="Arial" w:cs="Arial"/>
          <w:sz w:val="24"/>
          <w:szCs w:val="24"/>
          <w:lang w:eastAsia="pl-PL"/>
        </w:rPr>
        <w:t xml:space="preserve">Główny przedmiot zamówienia: </w:t>
      </w:r>
    </w:p>
    <w:p w14:paraId="41F20726" w14:textId="137B5801" w:rsidR="00FE5582" w:rsidRPr="00FE5582" w:rsidRDefault="00FE5582" w:rsidP="00FE5582">
      <w:pPr>
        <w:spacing w:before="120" w:after="120" w:line="240" w:lineRule="auto"/>
        <w:rPr>
          <w:rFonts w:ascii="Arial" w:eastAsia="Times New Roman" w:hAnsi="Arial" w:cs="Arial"/>
          <w:sz w:val="24"/>
          <w:szCs w:val="24"/>
          <w:lang w:eastAsia="pl-PL"/>
        </w:rPr>
      </w:pPr>
      <w:r w:rsidRPr="00FE5582">
        <w:rPr>
          <w:rFonts w:ascii="Arial" w:eastAsia="Times New Roman" w:hAnsi="Arial" w:cs="Arial"/>
          <w:sz w:val="24"/>
          <w:szCs w:val="24"/>
          <w:lang w:eastAsia="pl-PL"/>
        </w:rPr>
        <w:t>CPV – 45000000 - 7 (roboty budowlane)</w:t>
      </w:r>
    </w:p>
    <w:p w14:paraId="38886265" w14:textId="77777777" w:rsidR="00FE5582" w:rsidRDefault="00FE5582" w:rsidP="00FE5582">
      <w:pPr>
        <w:spacing w:before="120" w:after="120" w:line="240" w:lineRule="auto"/>
        <w:rPr>
          <w:rFonts w:ascii="Arial" w:eastAsia="Times New Roman" w:hAnsi="Arial" w:cs="Arial"/>
          <w:sz w:val="24"/>
          <w:szCs w:val="24"/>
          <w:lang w:eastAsia="pl-PL"/>
        </w:rPr>
      </w:pPr>
      <w:r w:rsidRPr="00FE5582">
        <w:rPr>
          <w:rFonts w:ascii="Arial" w:eastAsia="Times New Roman" w:hAnsi="Arial" w:cs="Arial"/>
          <w:sz w:val="24"/>
          <w:szCs w:val="24"/>
          <w:lang w:eastAsia="pl-PL"/>
        </w:rPr>
        <w:t xml:space="preserve">Dodatkowy przedmiot zamówienia: </w:t>
      </w:r>
    </w:p>
    <w:p w14:paraId="165036C0" w14:textId="77777777" w:rsidR="004D790F" w:rsidRPr="00FE5582" w:rsidRDefault="004D790F" w:rsidP="004D790F">
      <w:pPr>
        <w:spacing w:before="120" w:after="120" w:line="240" w:lineRule="auto"/>
        <w:rPr>
          <w:rFonts w:ascii="Arial" w:eastAsia="Times New Roman" w:hAnsi="Arial" w:cs="Arial"/>
          <w:sz w:val="24"/>
          <w:szCs w:val="24"/>
          <w:lang w:eastAsia="pl-PL"/>
        </w:rPr>
      </w:pPr>
      <w:r>
        <w:rPr>
          <w:rFonts w:ascii="Arial" w:eastAsia="Times New Roman" w:hAnsi="Arial" w:cs="Arial"/>
          <w:sz w:val="24"/>
          <w:szCs w:val="24"/>
          <w:lang w:eastAsia="pl-PL"/>
        </w:rPr>
        <w:t>CPV – 45311000 – 0</w:t>
      </w:r>
      <w:r w:rsidR="00FE5582" w:rsidRPr="00FE5582">
        <w:rPr>
          <w:rFonts w:ascii="Arial" w:eastAsia="Times New Roman" w:hAnsi="Arial" w:cs="Arial"/>
          <w:sz w:val="24"/>
          <w:szCs w:val="24"/>
          <w:lang w:eastAsia="pl-PL"/>
        </w:rPr>
        <w:t xml:space="preserve"> </w:t>
      </w:r>
      <w:r w:rsidRPr="00FE5582">
        <w:rPr>
          <w:rFonts w:ascii="Arial" w:eastAsia="Times New Roman" w:hAnsi="Arial" w:cs="Arial"/>
          <w:sz w:val="24"/>
          <w:szCs w:val="24"/>
          <w:lang w:eastAsia="pl-PL"/>
        </w:rPr>
        <w:t>(roboty w zakresie przewodów instalacji elektrycznych oraz opraw elektrycznych)</w:t>
      </w:r>
    </w:p>
    <w:p w14:paraId="73BFAA44" w14:textId="5207D1A9" w:rsidR="00885749" w:rsidRDefault="00FE5582" w:rsidP="00FE5582">
      <w:pPr>
        <w:spacing w:before="120" w:after="120" w:line="240" w:lineRule="auto"/>
        <w:rPr>
          <w:rFonts w:ascii="Arial" w:hAnsi="Arial" w:cs="Arial"/>
          <w:b/>
          <w:sz w:val="24"/>
        </w:rPr>
      </w:pPr>
      <w:r>
        <w:rPr>
          <w:rFonts w:ascii="Arial" w:hAnsi="Arial" w:cs="Arial"/>
          <w:b/>
          <w:sz w:val="24"/>
        </w:rPr>
        <w:t>Zakres robót</w:t>
      </w:r>
      <w:r w:rsidR="00885749" w:rsidRPr="0082614B">
        <w:rPr>
          <w:rFonts w:ascii="Arial" w:hAnsi="Arial" w:cs="Arial"/>
          <w:b/>
          <w:sz w:val="24"/>
        </w:rPr>
        <w:t>:</w:t>
      </w:r>
    </w:p>
    <w:p w14:paraId="110320FB" w14:textId="4F230F86" w:rsidR="005C45E2" w:rsidRPr="00EC6599" w:rsidRDefault="005C45E2" w:rsidP="00FE5582">
      <w:pPr>
        <w:spacing w:before="120" w:after="120" w:line="240" w:lineRule="auto"/>
        <w:rPr>
          <w:rFonts w:ascii="Arial" w:hAnsi="Arial" w:cs="Arial"/>
          <w:b/>
          <w:sz w:val="24"/>
        </w:rPr>
      </w:pPr>
      <w:r w:rsidRPr="00EC6599">
        <w:rPr>
          <w:rFonts w:ascii="Arial" w:hAnsi="Arial" w:cs="Arial"/>
          <w:b/>
          <w:bCs/>
          <w:iCs/>
          <w:sz w:val="24"/>
          <w:szCs w:val="24"/>
          <w:u w:val="single"/>
        </w:rPr>
        <w:t>Roboty ogólnobudowlane:</w:t>
      </w:r>
    </w:p>
    <w:p w14:paraId="553A2A19" w14:textId="77777777" w:rsidR="006476A0" w:rsidRDefault="006476A0" w:rsidP="006476A0">
      <w:pPr>
        <w:pStyle w:val="Akapitzlist"/>
        <w:numPr>
          <w:ilvl w:val="0"/>
          <w:numId w:val="57"/>
        </w:numPr>
        <w:spacing w:after="0" w:line="240" w:lineRule="auto"/>
        <w:ind w:left="426" w:hanging="283"/>
        <w:jc w:val="both"/>
        <w:rPr>
          <w:rFonts w:ascii="Arial" w:hAnsi="Arial" w:cs="Arial"/>
          <w:bCs/>
          <w:iCs/>
        </w:rPr>
      </w:pPr>
      <w:r>
        <w:rPr>
          <w:rFonts w:ascii="Arial" w:hAnsi="Arial" w:cs="Arial"/>
          <w:bCs/>
          <w:iCs/>
        </w:rPr>
        <w:t>rozebranie: rynien, rur spustowych, obróbek blacharskich, pokrycia z papy, izolacji termicznej i oczyszczenie podłoża,</w:t>
      </w:r>
    </w:p>
    <w:p w14:paraId="336DEF27" w14:textId="77777777" w:rsidR="006476A0" w:rsidRDefault="006476A0" w:rsidP="006476A0">
      <w:pPr>
        <w:pStyle w:val="Akapitzlist"/>
        <w:numPr>
          <w:ilvl w:val="0"/>
          <w:numId w:val="57"/>
        </w:numPr>
        <w:spacing w:after="0" w:line="240" w:lineRule="auto"/>
        <w:ind w:left="426" w:hanging="283"/>
        <w:jc w:val="both"/>
        <w:rPr>
          <w:rFonts w:ascii="Arial" w:hAnsi="Arial" w:cs="Arial"/>
          <w:bCs/>
          <w:iCs/>
        </w:rPr>
      </w:pPr>
      <w:r>
        <w:rPr>
          <w:rFonts w:ascii="Arial" w:hAnsi="Arial" w:cs="Arial"/>
          <w:bCs/>
          <w:iCs/>
        </w:rPr>
        <w:t>miejscowe uzupełnienie tynków na ścianach zewnętrznych i gzymsach,</w:t>
      </w:r>
    </w:p>
    <w:p w14:paraId="1B7C7E7E" w14:textId="77777777" w:rsidR="006476A0" w:rsidRDefault="006476A0" w:rsidP="006476A0">
      <w:pPr>
        <w:pStyle w:val="Akapitzlist"/>
        <w:numPr>
          <w:ilvl w:val="0"/>
          <w:numId w:val="57"/>
        </w:numPr>
        <w:spacing w:after="0" w:line="240" w:lineRule="auto"/>
        <w:ind w:left="426" w:hanging="283"/>
        <w:jc w:val="both"/>
        <w:rPr>
          <w:rFonts w:ascii="Arial" w:hAnsi="Arial" w:cs="Arial"/>
          <w:bCs/>
          <w:iCs/>
        </w:rPr>
      </w:pPr>
      <w:r>
        <w:rPr>
          <w:rFonts w:ascii="Arial" w:hAnsi="Arial" w:cs="Arial"/>
          <w:bCs/>
          <w:iCs/>
        </w:rPr>
        <w:t>położenie izolacji termicznej,</w:t>
      </w:r>
    </w:p>
    <w:p w14:paraId="120D5AA7" w14:textId="77777777" w:rsidR="006476A0" w:rsidRDefault="006476A0" w:rsidP="006476A0">
      <w:pPr>
        <w:pStyle w:val="Akapitzlist"/>
        <w:numPr>
          <w:ilvl w:val="0"/>
          <w:numId w:val="57"/>
        </w:numPr>
        <w:spacing w:after="0" w:line="240" w:lineRule="auto"/>
        <w:ind w:left="426" w:hanging="283"/>
        <w:jc w:val="both"/>
        <w:rPr>
          <w:rFonts w:ascii="Arial" w:hAnsi="Arial" w:cs="Arial"/>
          <w:bCs/>
          <w:iCs/>
        </w:rPr>
      </w:pPr>
      <w:r>
        <w:rPr>
          <w:rFonts w:ascii="Arial" w:hAnsi="Arial" w:cs="Arial"/>
          <w:bCs/>
          <w:iCs/>
        </w:rPr>
        <w:t>pokrycie dachu papą termozgrzewalną,</w:t>
      </w:r>
    </w:p>
    <w:p w14:paraId="255B78F5" w14:textId="77777777" w:rsidR="006476A0" w:rsidRDefault="006476A0" w:rsidP="006476A0">
      <w:pPr>
        <w:pStyle w:val="Akapitzlist"/>
        <w:numPr>
          <w:ilvl w:val="0"/>
          <w:numId w:val="57"/>
        </w:numPr>
        <w:spacing w:after="0" w:line="240" w:lineRule="auto"/>
        <w:ind w:left="426" w:hanging="283"/>
        <w:jc w:val="both"/>
        <w:rPr>
          <w:rFonts w:ascii="Arial" w:hAnsi="Arial" w:cs="Arial"/>
          <w:bCs/>
          <w:iCs/>
        </w:rPr>
      </w:pPr>
      <w:r>
        <w:rPr>
          <w:rFonts w:ascii="Arial" w:hAnsi="Arial" w:cs="Arial"/>
          <w:bCs/>
          <w:iCs/>
        </w:rPr>
        <w:t>montaż obróbek blacharskich, rynien i rur spustowych,</w:t>
      </w:r>
    </w:p>
    <w:p w14:paraId="413C2300" w14:textId="77777777" w:rsidR="006476A0" w:rsidRDefault="006476A0" w:rsidP="006476A0">
      <w:pPr>
        <w:pStyle w:val="Akapitzlist"/>
        <w:numPr>
          <w:ilvl w:val="0"/>
          <w:numId w:val="57"/>
        </w:numPr>
        <w:spacing w:after="0" w:line="240" w:lineRule="auto"/>
        <w:ind w:left="426" w:hanging="283"/>
        <w:jc w:val="both"/>
        <w:rPr>
          <w:rFonts w:ascii="Arial" w:hAnsi="Arial" w:cs="Arial"/>
          <w:bCs/>
          <w:iCs/>
        </w:rPr>
      </w:pPr>
      <w:r>
        <w:rPr>
          <w:rFonts w:ascii="Arial" w:hAnsi="Arial" w:cs="Arial"/>
          <w:bCs/>
          <w:iCs/>
        </w:rPr>
        <w:t>wywóz i utylizacja odpadów.</w:t>
      </w:r>
    </w:p>
    <w:p w14:paraId="711EEE02" w14:textId="77777777" w:rsidR="006476A0" w:rsidRDefault="006476A0" w:rsidP="005C45E2">
      <w:pPr>
        <w:pStyle w:val="1Listakropki"/>
        <w:numPr>
          <w:ilvl w:val="0"/>
          <w:numId w:val="0"/>
        </w:numPr>
        <w:rPr>
          <w:rFonts w:ascii="Arial" w:hAnsi="Arial" w:cs="Arial"/>
        </w:rPr>
      </w:pPr>
    </w:p>
    <w:p w14:paraId="20FFD4BB" w14:textId="4E7942DB" w:rsidR="005C45E2" w:rsidRPr="00EC6599" w:rsidRDefault="0051131C" w:rsidP="005C45E2">
      <w:pPr>
        <w:pStyle w:val="1Listakropki"/>
        <w:numPr>
          <w:ilvl w:val="0"/>
          <w:numId w:val="0"/>
        </w:numPr>
        <w:rPr>
          <w:rFonts w:ascii="Arial" w:eastAsia="Times New Roman" w:hAnsi="Arial" w:cs="Arial"/>
          <w:b/>
          <w:iCs/>
          <w:lang w:eastAsia="pl-PL"/>
        </w:rPr>
      </w:pPr>
      <w:r w:rsidRPr="00EC6599">
        <w:rPr>
          <w:rFonts w:ascii="Arial" w:hAnsi="Arial" w:cs="Arial"/>
        </w:rPr>
        <w:t xml:space="preserve">Zakres </w:t>
      </w:r>
      <w:r w:rsidR="00CE5524" w:rsidRPr="00EC6599">
        <w:rPr>
          <w:rFonts w:ascii="Arial" w:hAnsi="Arial" w:cs="Arial"/>
        </w:rPr>
        <w:t xml:space="preserve">wszystkich </w:t>
      </w:r>
      <w:r w:rsidRPr="00EC6599">
        <w:rPr>
          <w:rFonts w:ascii="Arial" w:hAnsi="Arial" w:cs="Arial"/>
        </w:rPr>
        <w:t xml:space="preserve">prac </w:t>
      </w:r>
      <w:r w:rsidR="00CE5524" w:rsidRPr="00EC6599">
        <w:rPr>
          <w:rFonts w:ascii="Arial" w:hAnsi="Arial" w:cs="Arial"/>
        </w:rPr>
        <w:t>i wymagań</w:t>
      </w:r>
      <w:r w:rsidRPr="00EC6599">
        <w:rPr>
          <w:rFonts w:ascii="Arial" w:hAnsi="Arial" w:cs="Arial"/>
        </w:rPr>
        <w:t xml:space="preserve"> </w:t>
      </w:r>
      <w:r w:rsidR="00CE5524" w:rsidRPr="00EC6599">
        <w:rPr>
          <w:rFonts w:ascii="Arial" w:hAnsi="Arial" w:cs="Arial"/>
        </w:rPr>
        <w:t>został szczegółowo opisany</w:t>
      </w:r>
      <w:r w:rsidRPr="00EC6599">
        <w:rPr>
          <w:rFonts w:ascii="Arial" w:hAnsi="Arial" w:cs="Arial"/>
        </w:rPr>
        <w:t xml:space="preserve"> </w:t>
      </w:r>
      <w:r w:rsidRPr="00EC6599">
        <w:rPr>
          <w:rFonts w:ascii="Arial" w:hAnsi="Arial" w:cs="Arial"/>
          <w:b/>
        </w:rPr>
        <w:t>w załączniku nr 4 do SWZ</w:t>
      </w:r>
      <w:r w:rsidRPr="00EC6599">
        <w:rPr>
          <w:rFonts w:ascii="Arial" w:hAnsi="Arial" w:cs="Arial"/>
        </w:rPr>
        <w:t xml:space="preserve"> (</w:t>
      </w:r>
      <w:r w:rsidRPr="00EC6599">
        <w:rPr>
          <w:rFonts w:ascii="Arial" w:eastAsia="Times New Roman" w:hAnsi="Arial" w:cs="Arial"/>
          <w:b/>
          <w:iCs/>
          <w:lang w:eastAsia="pl-PL"/>
        </w:rPr>
        <w:t>STWIORB branży budowlanej)</w:t>
      </w:r>
    </w:p>
    <w:p w14:paraId="6721F10F" w14:textId="77777777" w:rsidR="005C45E2" w:rsidRDefault="005C45E2" w:rsidP="005C45E2">
      <w:pPr>
        <w:pStyle w:val="1Listakropki"/>
        <w:numPr>
          <w:ilvl w:val="0"/>
          <w:numId w:val="0"/>
        </w:numPr>
        <w:rPr>
          <w:rFonts w:ascii="Arial" w:eastAsia="Times New Roman" w:hAnsi="Arial" w:cs="Arial"/>
          <w:b/>
          <w:iCs/>
          <w:lang w:eastAsia="pl-PL"/>
        </w:rPr>
      </w:pPr>
    </w:p>
    <w:p w14:paraId="656EF73B" w14:textId="3F7ADAA0" w:rsidR="005C45E2" w:rsidRPr="005C45E2" w:rsidRDefault="005C45E2" w:rsidP="005C45E2">
      <w:pPr>
        <w:pStyle w:val="1Listakropki"/>
        <w:numPr>
          <w:ilvl w:val="0"/>
          <w:numId w:val="0"/>
        </w:numPr>
        <w:rPr>
          <w:rFonts w:ascii="Arial" w:eastAsia="Times New Roman" w:hAnsi="Arial" w:cs="Arial"/>
          <w:b/>
          <w:iCs/>
          <w:lang w:eastAsia="pl-PL"/>
        </w:rPr>
      </w:pPr>
      <w:r w:rsidRPr="005C45E2">
        <w:rPr>
          <w:rFonts w:ascii="Arial" w:hAnsi="Arial" w:cs="Arial"/>
          <w:bCs/>
          <w:iCs/>
          <w:u w:val="single"/>
        </w:rPr>
        <w:t>Roboty elektryczne:</w:t>
      </w:r>
    </w:p>
    <w:p w14:paraId="3025BFA6" w14:textId="77777777" w:rsidR="006476A0" w:rsidRPr="006476A0" w:rsidRDefault="006476A0" w:rsidP="006476A0">
      <w:pPr>
        <w:pStyle w:val="1Listakropki"/>
        <w:numPr>
          <w:ilvl w:val="0"/>
          <w:numId w:val="58"/>
        </w:numPr>
        <w:ind w:left="567"/>
        <w:rPr>
          <w:rFonts w:ascii="Arial" w:hAnsi="Arial" w:cs="Arial"/>
          <w:bCs/>
          <w:iCs/>
        </w:rPr>
      </w:pPr>
      <w:r w:rsidRPr="006476A0">
        <w:rPr>
          <w:rFonts w:ascii="Arial" w:hAnsi="Arial" w:cs="Arial"/>
          <w:bCs/>
          <w:iCs/>
        </w:rPr>
        <w:t>demontaż: zwodów poziomych i pionowych, przewodów wyrównawczych, uziomów powierzchniowych,</w:t>
      </w:r>
    </w:p>
    <w:p w14:paraId="33362144" w14:textId="77777777" w:rsidR="006476A0" w:rsidRPr="006476A0" w:rsidRDefault="006476A0" w:rsidP="006476A0">
      <w:pPr>
        <w:pStyle w:val="1Listakropki"/>
        <w:numPr>
          <w:ilvl w:val="0"/>
          <w:numId w:val="58"/>
        </w:numPr>
        <w:ind w:left="567"/>
        <w:rPr>
          <w:rFonts w:ascii="Arial" w:hAnsi="Arial" w:cs="Arial"/>
          <w:bCs/>
          <w:iCs/>
        </w:rPr>
      </w:pPr>
      <w:r w:rsidRPr="006476A0">
        <w:rPr>
          <w:rFonts w:ascii="Arial" w:hAnsi="Arial" w:cs="Arial"/>
          <w:bCs/>
          <w:iCs/>
        </w:rPr>
        <w:t>montaż: zwodów pionowych, przewodów instalacji odgromowej, rur odgromowych, uziomów poziomych,</w:t>
      </w:r>
    </w:p>
    <w:p w14:paraId="3EA6FF00" w14:textId="77777777" w:rsidR="006476A0" w:rsidRPr="006476A0" w:rsidRDefault="006476A0" w:rsidP="006476A0">
      <w:pPr>
        <w:pStyle w:val="1Listakropki"/>
        <w:numPr>
          <w:ilvl w:val="0"/>
          <w:numId w:val="58"/>
        </w:numPr>
        <w:ind w:left="567"/>
        <w:rPr>
          <w:rFonts w:ascii="Arial" w:hAnsi="Arial" w:cs="Arial"/>
          <w:bCs/>
          <w:iCs/>
        </w:rPr>
      </w:pPr>
      <w:r w:rsidRPr="006476A0">
        <w:rPr>
          <w:rFonts w:ascii="Arial" w:hAnsi="Arial" w:cs="Arial"/>
          <w:bCs/>
          <w:iCs/>
        </w:rPr>
        <w:t>badania i pomiary.</w:t>
      </w:r>
    </w:p>
    <w:p w14:paraId="213DF5FB" w14:textId="4AB32800" w:rsidR="00CE5524" w:rsidRPr="00C2411B" w:rsidRDefault="00CE5524" w:rsidP="00FC4DFE">
      <w:pPr>
        <w:pStyle w:val="1Listakropki"/>
        <w:numPr>
          <w:ilvl w:val="0"/>
          <w:numId w:val="0"/>
        </w:numPr>
        <w:spacing w:line="240" w:lineRule="auto"/>
        <w:rPr>
          <w:rFonts w:ascii="Arial" w:eastAsia="Times New Roman" w:hAnsi="Arial" w:cs="Arial"/>
          <w:b/>
          <w:iCs/>
          <w:lang w:eastAsia="pl-PL"/>
        </w:rPr>
      </w:pPr>
      <w:r w:rsidRPr="00C2411B">
        <w:rPr>
          <w:rFonts w:ascii="Arial" w:hAnsi="Arial" w:cs="Arial"/>
        </w:rPr>
        <w:t xml:space="preserve">Zakres wszystkich prac i wymagań został szczegółowo opisany </w:t>
      </w:r>
      <w:r w:rsidR="008968F9" w:rsidRPr="00C2411B">
        <w:rPr>
          <w:rFonts w:ascii="Arial" w:hAnsi="Arial" w:cs="Arial"/>
          <w:b/>
        </w:rPr>
        <w:t>w załączniku nr 5</w:t>
      </w:r>
      <w:r w:rsidRPr="00C2411B">
        <w:rPr>
          <w:rFonts w:ascii="Arial" w:hAnsi="Arial" w:cs="Arial"/>
          <w:b/>
        </w:rPr>
        <w:t xml:space="preserve"> do SWZ</w:t>
      </w:r>
      <w:r w:rsidRPr="00C2411B">
        <w:rPr>
          <w:rFonts w:ascii="Arial" w:hAnsi="Arial" w:cs="Arial"/>
        </w:rPr>
        <w:t xml:space="preserve"> (</w:t>
      </w:r>
      <w:r w:rsidRPr="00C2411B">
        <w:rPr>
          <w:rFonts w:ascii="Arial" w:eastAsia="Times New Roman" w:hAnsi="Arial" w:cs="Arial"/>
          <w:b/>
          <w:iCs/>
          <w:lang w:eastAsia="pl-PL"/>
        </w:rPr>
        <w:t>STWIORB instalacje elektryczne)</w:t>
      </w:r>
      <w:r w:rsidR="00FC4DFE" w:rsidRPr="00C2411B">
        <w:rPr>
          <w:rFonts w:ascii="Arial" w:eastAsia="Times New Roman" w:hAnsi="Arial" w:cs="Arial"/>
          <w:b/>
          <w:iCs/>
          <w:lang w:eastAsia="pl-PL"/>
        </w:rPr>
        <w:t xml:space="preserve"> </w:t>
      </w:r>
    </w:p>
    <w:p w14:paraId="4843AFF8" w14:textId="1EF0CED5" w:rsidR="0051131C" w:rsidRDefault="0051131C" w:rsidP="00FC4DFE">
      <w:pPr>
        <w:autoSpaceDE w:val="0"/>
        <w:autoSpaceDN w:val="0"/>
        <w:adjustRightInd w:val="0"/>
        <w:spacing w:after="0" w:line="240" w:lineRule="auto"/>
        <w:jc w:val="both"/>
        <w:rPr>
          <w:rFonts w:ascii="Arial" w:eastAsia="CIDFont+F5" w:hAnsi="Arial" w:cs="Arial"/>
          <w:sz w:val="24"/>
          <w:szCs w:val="24"/>
        </w:rPr>
      </w:pPr>
      <w:r>
        <w:rPr>
          <w:rFonts w:ascii="Arial" w:hAnsi="Arial" w:cs="Arial"/>
          <w:sz w:val="24"/>
          <w:szCs w:val="24"/>
        </w:rPr>
        <w:lastRenderedPageBreak/>
        <w:t xml:space="preserve"> </w:t>
      </w:r>
    </w:p>
    <w:p w14:paraId="26DCAEE9" w14:textId="77777777" w:rsidR="00D0009E" w:rsidRPr="002242C0" w:rsidRDefault="00D0009E" w:rsidP="00FC4DFE">
      <w:pPr>
        <w:numPr>
          <w:ilvl w:val="0"/>
          <w:numId w:val="11"/>
        </w:numPr>
        <w:autoSpaceDE w:val="0"/>
        <w:autoSpaceDN w:val="0"/>
        <w:adjustRightInd w:val="0"/>
        <w:spacing w:before="120" w:after="120" w:line="240" w:lineRule="auto"/>
        <w:jc w:val="both"/>
        <w:rPr>
          <w:rFonts w:ascii="Arial" w:eastAsia="Calibri" w:hAnsi="Arial" w:cs="Arial"/>
          <w:sz w:val="24"/>
          <w:szCs w:val="24"/>
          <w:lang w:eastAsia="pl-PL"/>
        </w:rPr>
      </w:pPr>
      <w:r w:rsidRPr="002242C0">
        <w:rPr>
          <w:rFonts w:ascii="Arial" w:eastAsia="Calibri" w:hAnsi="Arial" w:cs="Arial"/>
          <w:sz w:val="24"/>
          <w:szCs w:val="24"/>
          <w:lang w:eastAsia="pl-PL"/>
        </w:rPr>
        <w:t xml:space="preserve">Wykonawca zobowiązuje się wykonać przedmiot umowy </w:t>
      </w:r>
      <w:r w:rsidRPr="002242C0">
        <w:rPr>
          <w:rFonts w:ascii="Arial" w:eastAsia="Times New Roman" w:hAnsi="Arial" w:cs="Arial"/>
          <w:sz w:val="24"/>
          <w:szCs w:val="24"/>
          <w:lang w:eastAsia="pl-PL"/>
        </w:rPr>
        <w:t>terminowo, z należytą starannością, zgodnie z warunkami technicznymi, zasadami wiedzy technicznej, wymaganiami wynikającymi z Norm Polskich i aprobat technicznych oraz innych szczegółowych aktów prawnych obowiązujących w zakresie stanowiącym przedmiot niniejszej umowy w tym przepisów dotyczących Ochrony Środowiska.</w:t>
      </w:r>
    </w:p>
    <w:p w14:paraId="7B2EE367" w14:textId="504BAEF1" w:rsidR="00D0009E" w:rsidRPr="002242C0" w:rsidRDefault="00D0009E" w:rsidP="00621D91">
      <w:pPr>
        <w:numPr>
          <w:ilvl w:val="0"/>
          <w:numId w:val="11"/>
        </w:numPr>
        <w:autoSpaceDE w:val="0"/>
        <w:autoSpaceDN w:val="0"/>
        <w:adjustRightInd w:val="0"/>
        <w:spacing w:before="120" w:after="120" w:line="20" w:lineRule="atLeast"/>
        <w:ind w:left="426" w:hanging="426"/>
        <w:jc w:val="both"/>
        <w:rPr>
          <w:rFonts w:ascii="Arial" w:eastAsia="Calibri" w:hAnsi="Arial" w:cs="Arial"/>
          <w:b/>
          <w:sz w:val="24"/>
          <w:szCs w:val="24"/>
          <w:lang w:eastAsia="pl-PL"/>
        </w:rPr>
      </w:pPr>
      <w:r w:rsidRPr="002242C0">
        <w:rPr>
          <w:rFonts w:ascii="Arial" w:eastAsia="Times New Roman" w:hAnsi="Arial" w:cs="Arial"/>
          <w:sz w:val="24"/>
          <w:szCs w:val="24"/>
          <w:lang w:eastAsia="pl-PL"/>
        </w:rPr>
        <w:t xml:space="preserve">Zamawiający wymaga zatrudnienia (w okresie obowiązywania umowy </w:t>
      </w:r>
      <w:r w:rsidRPr="002242C0">
        <w:rPr>
          <w:rFonts w:ascii="Arial" w:eastAsia="Times New Roman" w:hAnsi="Arial" w:cs="Arial"/>
          <w:sz w:val="24"/>
          <w:szCs w:val="24"/>
          <w:lang w:eastAsia="pl-PL"/>
        </w:rPr>
        <w:br/>
        <w:t>o udzielenie zamówienia publicznego), przez Wykonawcę lub Podwykonawcę, na podstawie umowy o pracę, osób wykon</w:t>
      </w:r>
      <w:r w:rsidR="0082614B">
        <w:rPr>
          <w:rFonts w:ascii="Arial" w:eastAsia="Times New Roman" w:hAnsi="Arial" w:cs="Arial"/>
          <w:sz w:val="24"/>
          <w:szCs w:val="24"/>
          <w:lang w:eastAsia="pl-PL"/>
        </w:rPr>
        <w:t xml:space="preserve">ujących bezpośrednie czynności </w:t>
      </w:r>
      <w:r w:rsidRPr="002242C0">
        <w:rPr>
          <w:rFonts w:ascii="Arial" w:eastAsia="Times New Roman" w:hAnsi="Arial" w:cs="Arial"/>
          <w:sz w:val="24"/>
          <w:szCs w:val="24"/>
          <w:lang w:eastAsia="pl-PL"/>
        </w:rPr>
        <w:t xml:space="preserve">w zakresie realizacji przedmiotu zamówienia, o ile mieszczą się one w zakresie definicji stosunku pracy określonego w art. 22 § 1 ustawy z dnia 26 czerwca 1974 </w:t>
      </w:r>
      <w:r w:rsidR="0065161B">
        <w:rPr>
          <w:rFonts w:ascii="Arial" w:eastAsia="Times New Roman" w:hAnsi="Arial" w:cs="Arial"/>
          <w:sz w:val="24"/>
          <w:szCs w:val="24"/>
          <w:lang w:eastAsia="pl-PL"/>
        </w:rPr>
        <w:t xml:space="preserve"> r. – Kodeks Pracy (Dz.U. z 2020 r. poz. 1320</w:t>
      </w:r>
      <w:r w:rsidRPr="002242C0">
        <w:rPr>
          <w:rFonts w:ascii="Arial" w:eastAsia="Times New Roman" w:hAnsi="Arial" w:cs="Arial"/>
          <w:sz w:val="24"/>
          <w:szCs w:val="24"/>
          <w:lang w:eastAsia="pl-PL"/>
        </w:rPr>
        <w:t xml:space="preserve"> z późn.zm.).</w:t>
      </w:r>
    </w:p>
    <w:p w14:paraId="2CF62B06" w14:textId="7D473142" w:rsidR="00725D63" w:rsidRDefault="00D0009E" w:rsidP="00621D91">
      <w:pPr>
        <w:numPr>
          <w:ilvl w:val="0"/>
          <w:numId w:val="11"/>
        </w:numPr>
        <w:autoSpaceDE w:val="0"/>
        <w:autoSpaceDN w:val="0"/>
        <w:adjustRightInd w:val="0"/>
        <w:spacing w:before="120" w:after="120" w:line="20" w:lineRule="atLeast"/>
        <w:ind w:left="426" w:hanging="426"/>
        <w:jc w:val="both"/>
        <w:rPr>
          <w:rFonts w:ascii="Arial" w:eastAsia="Calibri" w:hAnsi="Arial" w:cs="Arial"/>
          <w:b/>
          <w:sz w:val="24"/>
          <w:szCs w:val="24"/>
          <w:lang w:eastAsia="pl-PL"/>
        </w:rPr>
      </w:pPr>
      <w:r w:rsidRPr="002242C0">
        <w:rPr>
          <w:rFonts w:ascii="Arial" w:eastAsia="Times New Roman" w:hAnsi="Arial" w:cs="Arial"/>
          <w:sz w:val="24"/>
          <w:szCs w:val="24"/>
          <w:lang w:eastAsia="pl-PL"/>
        </w:rPr>
        <w:t xml:space="preserve">Sposób dokumentowania zatrudnienia osób, uprawnienia Zamawiającego </w:t>
      </w:r>
      <w:r w:rsidRPr="002242C0">
        <w:rPr>
          <w:rFonts w:ascii="Arial" w:eastAsia="Times New Roman" w:hAnsi="Arial" w:cs="Arial"/>
          <w:sz w:val="24"/>
          <w:szCs w:val="24"/>
          <w:lang w:eastAsia="pl-PL"/>
        </w:rPr>
        <w:br/>
        <w:t xml:space="preserve">w zakresie kontroli spełnienia przez Wykonawcę wymagań oraz sankcje z tytułu niespełnienia tych wymagań określono w projekcie umowy, stanowiącym </w:t>
      </w:r>
      <w:r w:rsidR="007F260C" w:rsidRPr="00C2411B">
        <w:rPr>
          <w:rFonts w:ascii="Arial" w:eastAsia="Times New Roman" w:hAnsi="Arial" w:cs="Arial"/>
          <w:b/>
          <w:sz w:val="24"/>
          <w:szCs w:val="24"/>
          <w:u w:val="single"/>
          <w:lang w:eastAsia="pl-PL"/>
        </w:rPr>
        <w:t>załącznik nr 2</w:t>
      </w:r>
      <w:r w:rsidR="00F544FD" w:rsidRPr="00C2411B">
        <w:rPr>
          <w:rFonts w:ascii="Arial" w:eastAsia="Times New Roman" w:hAnsi="Arial" w:cs="Arial"/>
          <w:b/>
          <w:sz w:val="24"/>
          <w:szCs w:val="24"/>
          <w:u w:val="single"/>
          <w:lang w:eastAsia="pl-PL"/>
        </w:rPr>
        <w:t xml:space="preserve"> do S</w:t>
      </w:r>
      <w:r w:rsidRPr="00C2411B">
        <w:rPr>
          <w:rFonts w:ascii="Arial" w:eastAsia="Times New Roman" w:hAnsi="Arial" w:cs="Arial"/>
          <w:b/>
          <w:sz w:val="24"/>
          <w:szCs w:val="24"/>
          <w:u w:val="single"/>
          <w:lang w:eastAsia="pl-PL"/>
        </w:rPr>
        <w:t>WZ.</w:t>
      </w:r>
    </w:p>
    <w:p w14:paraId="3EDDE6B8" w14:textId="7115E215" w:rsidR="00725D63" w:rsidRPr="001F4F3B" w:rsidRDefault="00725D63" w:rsidP="00621D91">
      <w:pPr>
        <w:numPr>
          <w:ilvl w:val="0"/>
          <w:numId w:val="11"/>
        </w:numPr>
        <w:autoSpaceDE w:val="0"/>
        <w:autoSpaceDN w:val="0"/>
        <w:adjustRightInd w:val="0"/>
        <w:spacing w:before="120" w:after="120" w:line="20" w:lineRule="atLeast"/>
        <w:ind w:left="426" w:hanging="426"/>
        <w:jc w:val="both"/>
        <w:rPr>
          <w:rFonts w:ascii="Arial" w:eastAsia="Calibri" w:hAnsi="Arial" w:cs="Arial"/>
          <w:sz w:val="24"/>
          <w:szCs w:val="24"/>
          <w:lang w:eastAsia="pl-PL"/>
        </w:rPr>
      </w:pPr>
      <w:r w:rsidRPr="00725D63">
        <w:rPr>
          <w:rFonts w:ascii="Arial" w:eastAsia="Calibri" w:hAnsi="Arial" w:cs="Arial"/>
          <w:sz w:val="24"/>
          <w:szCs w:val="24"/>
          <w:lang w:eastAsia="pl-PL"/>
        </w:rPr>
        <w:t>Wykonawca odpowiada za przestrzeganie przepisów dotyczących ochrony środowiska na terenie wykonywania robót i w ich otoczeniu zgodnie z zapisami Prawa Ochrony Środowiska (</w:t>
      </w:r>
      <w:r w:rsidR="00B63E4C" w:rsidRPr="00B63E4C">
        <w:rPr>
          <w:rFonts w:ascii="Arial" w:eastAsia="Calibri" w:hAnsi="Arial" w:cs="Arial"/>
          <w:sz w:val="24"/>
          <w:szCs w:val="24"/>
          <w:lang w:eastAsia="pl-PL"/>
        </w:rPr>
        <w:t xml:space="preserve">Dz.U. 2021.1973 z </w:t>
      </w:r>
      <w:proofErr w:type="spellStart"/>
      <w:r w:rsidR="00B63E4C" w:rsidRPr="00B63E4C">
        <w:rPr>
          <w:rFonts w:ascii="Arial" w:eastAsia="Calibri" w:hAnsi="Arial" w:cs="Arial"/>
          <w:sz w:val="24"/>
          <w:szCs w:val="24"/>
          <w:lang w:eastAsia="pl-PL"/>
        </w:rPr>
        <w:t>póź</w:t>
      </w:r>
      <w:r w:rsidR="00B63E4C">
        <w:rPr>
          <w:rFonts w:ascii="Arial" w:eastAsia="Calibri" w:hAnsi="Arial" w:cs="Arial"/>
          <w:sz w:val="24"/>
          <w:szCs w:val="24"/>
          <w:lang w:eastAsia="pl-PL"/>
        </w:rPr>
        <w:t>n</w:t>
      </w:r>
      <w:proofErr w:type="spellEnd"/>
      <w:r w:rsidR="00B63E4C">
        <w:rPr>
          <w:rFonts w:ascii="Arial" w:eastAsia="Calibri" w:hAnsi="Arial" w:cs="Arial"/>
          <w:sz w:val="24"/>
          <w:szCs w:val="24"/>
          <w:lang w:eastAsia="pl-PL"/>
        </w:rPr>
        <w:t>. zm</w:t>
      </w:r>
      <w:r w:rsidRPr="00725D63">
        <w:rPr>
          <w:rFonts w:ascii="Arial" w:eastAsia="Calibri" w:hAnsi="Arial" w:cs="Arial"/>
          <w:sz w:val="24"/>
          <w:szCs w:val="24"/>
          <w:lang w:eastAsia="pl-PL"/>
        </w:rPr>
        <w:t xml:space="preserve">.), Ustawy o ochronie przyrody (Dz. U. </w:t>
      </w:r>
      <w:r w:rsidR="00B63E4C" w:rsidRPr="00B63E4C">
        <w:rPr>
          <w:rFonts w:ascii="Arial" w:eastAsia="Calibri" w:hAnsi="Arial" w:cs="Arial"/>
          <w:sz w:val="24"/>
          <w:szCs w:val="24"/>
          <w:lang w:eastAsia="pl-PL"/>
        </w:rPr>
        <w:t>2021.1098 – t. j</w:t>
      </w:r>
      <w:r w:rsidRPr="00725D63">
        <w:rPr>
          <w:rFonts w:ascii="Arial" w:eastAsia="Calibri" w:hAnsi="Arial" w:cs="Arial"/>
          <w:sz w:val="24"/>
          <w:szCs w:val="24"/>
          <w:lang w:eastAsia="pl-PL"/>
        </w:rPr>
        <w:t xml:space="preserve">.), rozporządzenia Ministra Środowiska (Dz.U. </w:t>
      </w:r>
      <w:r w:rsidR="00B63E4C" w:rsidRPr="00572FBE">
        <w:rPr>
          <w:rFonts w:ascii="Arial" w:hAnsi="Arial" w:cs="Arial"/>
        </w:rPr>
        <w:t xml:space="preserve">2016.2183 z </w:t>
      </w:r>
      <w:proofErr w:type="spellStart"/>
      <w:r w:rsidR="00B63E4C" w:rsidRPr="00572FBE">
        <w:rPr>
          <w:rFonts w:ascii="Arial" w:hAnsi="Arial" w:cs="Arial"/>
        </w:rPr>
        <w:t>późn</w:t>
      </w:r>
      <w:proofErr w:type="spellEnd"/>
      <w:r w:rsidR="00B63E4C" w:rsidRPr="00572FBE">
        <w:rPr>
          <w:rFonts w:ascii="Arial" w:hAnsi="Arial" w:cs="Arial"/>
        </w:rPr>
        <w:t>. zm</w:t>
      </w:r>
      <w:r w:rsidRPr="00725D63">
        <w:rPr>
          <w:rFonts w:ascii="Arial" w:eastAsia="Calibri" w:hAnsi="Arial" w:cs="Arial"/>
          <w:sz w:val="24"/>
          <w:szCs w:val="24"/>
          <w:lang w:eastAsia="pl-PL"/>
        </w:rPr>
        <w:t>.) w sprawie ochrony gatunkowej zwierząt, Ustawy o odpadach (Dz.U.</w:t>
      </w:r>
      <w:r w:rsidR="00B63E4C" w:rsidRPr="00B63E4C">
        <w:rPr>
          <w:rFonts w:ascii="Arial" w:eastAsia="Times New Roman" w:hAnsi="Arial" w:cs="Arial"/>
          <w:sz w:val="24"/>
          <w:szCs w:val="24"/>
        </w:rPr>
        <w:t xml:space="preserve"> </w:t>
      </w:r>
      <w:r w:rsidR="00B63E4C" w:rsidRPr="00B63E4C">
        <w:rPr>
          <w:rFonts w:ascii="Arial" w:eastAsia="Calibri" w:hAnsi="Arial" w:cs="Arial"/>
          <w:sz w:val="24"/>
          <w:szCs w:val="24"/>
          <w:lang w:eastAsia="pl-PL"/>
        </w:rPr>
        <w:t xml:space="preserve">2021.779 – z </w:t>
      </w:r>
      <w:proofErr w:type="spellStart"/>
      <w:r w:rsidR="00B63E4C" w:rsidRPr="00B63E4C">
        <w:rPr>
          <w:rFonts w:ascii="Arial" w:eastAsia="Calibri" w:hAnsi="Arial" w:cs="Arial"/>
          <w:sz w:val="24"/>
          <w:szCs w:val="24"/>
          <w:lang w:eastAsia="pl-PL"/>
        </w:rPr>
        <w:t>poźn</w:t>
      </w:r>
      <w:proofErr w:type="spellEnd"/>
      <w:r w:rsidR="00B63E4C" w:rsidRPr="00B63E4C">
        <w:rPr>
          <w:rFonts w:ascii="Arial" w:eastAsia="Calibri" w:hAnsi="Arial" w:cs="Arial"/>
          <w:sz w:val="24"/>
          <w:szCs w:val="24"/>
          <w:lang w:eastAsia="pl-PL"/>
        </w:rPr>
        <w:t>. zm</w:t>
      </w:r>
      <w:r w:rsidRPr="00725D63">
        <w:rPr>
          <w:rFonts w:ascii="Arial" w:eastAsia="Calibri" w:hAnsi="Arial" w:cs="Arial"/>
          <w:sz w:val="24"/>
          <w:szCs w:val="24"/>
          <w:lang w:eastAsia="pl-PL"/>
        </w:rPr>
        <w:t>.)</w:t>
      </w:r>
      <w:r w:rsidR="00E12827">
        <w:rPr>
          <w:rFonts w:ascii="Arial" w:eastAsia="Calibri" w:hAnsi="Arial" w:cs="Arial"/>
          <w:sz w:val="24"/>
          <w:szCs w:val="24"/>
          <w:lang w:eastAsia="pl-PL"/>
        </w:rPr>
        <w:t xml:space="preserve"> –</w:t>
      </w:r>
      <w:r w:rsidR="00E12827" w:rsidRPr="00254CBF">
        <w:rPr>
          <w:rFonts w:ascii="Arial" w:eastAsia="Calibri" w:hAnsi="Arial" w:cs="Arial"/>
          <w:color w:val="FF0000"/>
          <w:sz w:val="24"/>
          <w:szCs w:val="24"/>
          <w:lang w:eastAsia="pl-PL"/>
        </w:rPr>
        <w:t xml:space="preserve"> </w:t>
      </w:r>
      <w:r w:rsidR="00E12827" w:rsidRPr="001F4F3B">
        <w:rPr>
          <w:rFonts w:ascii="Arial" w:eastAsia="Calibri" w:hAnsi="Arial" w:cs="Arial"/>
          <w:b/>
          <w:sz w:val="24"/>
          <w:szCs w:val="24"/>
          <w:lang w:eastAsia="pl-PL"/>
        </w:rPr>
        <w:t>oświadczenie w pkt 8 zał. nr 1 do SWZ</w:t>
      </w:r>
      <w:r w:rsidRPr="001F4F3B">
        <w:rPr>
          <w:rFonts w:ascii="Arial" w:eastAsia="Calibri" w:hAnsi="Arial" w:cs="Arial"/>
          <w:b/>
          <w:sz w:val="24"/>
          <w:szCs w:val="24"/>
          <w:lang w:eastAsia="pl-PL"/>
        </w:rPr>
        <w:t>.</w:t>
      </w:r>
    </w:p>
    <w:p w14:paraId="5E715E0F" w14:textId="4C88787E" w:rsidR="00D0009E" w:rsidRPr="001F4F3B" w:rsidRDefault="00D0009E" w:rsidP="00621D91">
      <w:pPr>
        <w:numPr>
          <w:ilvl w:val="0"/>
          <w:numId w:val="11"/>
        </w:numPr>
        <w:autoSpaceDE w:val="0"/>
        <w:autoSpaceDN w:val="0"/>
        <w:adjustRightInd w:val="0"/>
        <w:spacing w:before="120" w:after="120" w:line="20" w:lineRule="atLeast"/>
        <w:ind w:left="426" w:hanging="426"/>
        <w:jc w:val="both"/>
        <w:rPr>
          <w:rFonts w:ascii="Arial" w:eastAsia="Calibri" w:hAnsi="Arial" w:cs="Arial"/>
          <w:b/>
          <w:sz w:val="24"/>
          <w:szCs w:val="24"/>
          <w:lang w:eastAsia="pl-PL"/>
        </w:rPr>
      </w:pPr>
      <w:r w:rsidRPr="001F4F3B">
        <w:rPr>
          <w:rFonts w:ascii="Arial" w:eastAsia="Times New Roman" w:hAnsi="Arial" w:cs="Arial"/>
          <w:iCs/>
          <w:sz w:val="24"/>
          <w:szCs w:val="24"/>
          <w:lang w:eastAsia="pl-PL"/>
        </w:rPr>
        <w:t>Wszystkie załączn</w:t>
      </w:r>
      <w:r w:rsidR="000F15F6" w:rsidRPr="001F4F3B">
        <w:rPr>
          <w:rFonts w:ascii="Arial" w:eastAsia="Times New Roman" w:hAnsi="Arial" w:cs="Arial"/>
          <w:iCs/>
          <w:sz w:val="24"/>
          <w:szCs w:val="24"/>
          <w:lang w:eastAsia="pl-PL"/>
        </w:rPr>
        <w:t>iki stanowią integralną część S</w:t>
      </w:r>
      <w:r w:rsidRPr="001F4F3B">
        <w:rPr>
          <w:rFonts w:ascii="Arial" w:eastAsia="Times New Roman" w:hAnsi="Arial" w:cs="Arial"/>
          <w:iCs/>
          <w:sz w:val="24"/>
          <w:szCs w:val="24"/>
          <w:lang w:eastAsia="pl-PL"/>
        </w:rPr>
        <w:t>WZ.</w:t>
      </w:r>
    </w:p>
    <w:p w14:paraId="30479369" w14:textId="0921C4D1" w:rsidR="00D82E13" w:rsidRPr="001F4F3B" w:rsidRDefault="00D82E13" w:rsidP="00621D91">
      <w:pPr>
        <w:pStyle w:val="Akapitzlist"/>
        <w:numPr>
          <w:ilvl w:val="0"/>
          <w:numId w:val="11"/>
        </w:numPr>
        <w:spacing w:before="120" w:after="120" w:line="20" w:lineRule="atLeast"/>
        <w:contextualSpacing w:val="0"/>
        <w:jc w:val="both"/>
        <w:rPr>
          <w:rFonts w:ascii="Arial" w:eastAsia="Times New Roman" w:hAnsi="Arial" w:cs="Arial"/>
          <w:sz w:val="24"/>
          <w:szCs w:val="24"/>
          <w:lang w:eastAsia="pl-PL"/>
        </w:rPr>
      </w:pPr>
      <w:r w:rsidRPr="001F4F3B">
        <w:rPr>
          <w:rFonts w:ascii="Arial" w:eastAsia="Times New Roman" w:hAnsi="Arial" w:cs="Arial"/>
          <w:sz w:val="24"/>
          <w:szCs w:val="24"/>
          <w:lang w:eastAsia="pl-PL"/>
        </w:rPr>
        <w:t>Zabrania się Wykonawcy, pod rygorem wypowiedzenia lub odstąpienia od umowy, wykorzystywania bezzałogowych statków powietrznych typu „Dron” i innych aparatów latających nad obiektami i kompleksami wojskowymi.</w:t>
      </w:r>
    </w:p>
    <w:p w14:paraId="4FD3BBA0" w14:textId="329EE418" w:rsidR="00CE5524" w:rsidRPr="00DD282C" w:rsidRDefault="00CE5524" w:rsidP="00B63E4C">
      <w:pPr>
        <w:pStyle w:val="Akapitzlist"/>
        <w:numPr>
          <w:ilvl w:val="0"/>
          <w:numId w:val="11"/>
        </w:numPr>
        <w:spacing w:before="120" w:after="120" w:line="20" w:lineRule="atLeast"/>
        <w:contextualSpacing w:val="0"/>
        <w:jc w:val="both"/>
        <w:rPr>
          <w:rFonts w:ascii="Arial" w:eastAsia="Times New Roman" w:hAnsi="Arial" w:cs="Arial"/>
          <w:b/>
          <w:sz w:val="24"/>
          <w:szCs w:val="24"/>
          <w:lang w:eastAsia="pl-PL"/>
        </w:rPr>
      </w:pPr>
      <w:r w:rsidRPr="00C2411B">
        <w:rPr>
          <w:rFonts w:ascii="Arial" w:eastAsia="Times New Roman" w:hAnsi="Arial" w:cs="Arial"/>
          <w:sz w:val="24"/>
          <w:szCs w:val="24"/>
          <w:lang w:eastAsia="pl-PL"/>
        </w:rPr>
        <w:t xml:space="preserve">Szczegółowy zakres prac do wykonania określają opis przedmiotu zamówienia wraz z kalkulacjami, zamieszczonymi w plikach, które stanowią </w:t>
      </w:r>
      <w:r w:rsidRPr="00DD282C">
        <w:rPr>
          <w:rFonts w:ascii="Arial" w:eastAsia="Times New Roman" w:hAnsi="Arial" w:cs="Arial"/>
          <w:b/>
          <w:sz w:val="24"/>
          <w:szCs w:val="24"/>
          <w:lang w:eastAsia="pl-PL"/>
        </w:rPr>
        <w:t>załączniki 4 - 7 do SWZ.</w:t>
      </w:r>
    </w:p>
    <w:tbl>
      <w:tblPr>
        <w:tblStyle w:val="Tabela-Siatka"/>
        <w:tblW w:w="0" w:type="auto"/>
        <w:tblLook w:val="04A0" w:firstRow="1" w:lastRow="0" w:firstColumn="1" w:lastColumn="0" w:noHBand="0" w:noVBand="1"/>
      </w:tblPr>
      <w:tblGrid>
        <w:gridCol w:w="9060"/>
      </w:tblGrid>
      <w:tr w:rsidR="0095282A" w:rsidRPr="002242C0" w14:paraId="57EE2C23" w14:textId="77777777" w:rsidTr="00E45C9B">
        <w:tc>
          <w:tcPr>
            <w:tcW w:w="9060" w:type="dxa"/>
            <w:shd w:val="clear" w:color="auto" w:fill="FBE4D5" w:themeFill="accent2" w:themeFillTint="33"/>
          </w:tcPr>
          <w:p w14:paraId="748D610E" w14:textId="77777777" w:rsidR="00E45C9B" w:rsidRPr="00E45C9B" w:rsidRDefault="00E45C9B" w:rsidP="00E45C9B">
            <w:pPr>
              <w:suppressAutoHyphens/>
              <w:spacing w:before="120" w:after="120" w:line="20" w:lineRule="atLeast"/>
              <w:jc w:val="center"/>
              <w:rPr>
                <w:rFonts w:ascii="Arial" w:eastAsia="Times New Roman" w:hAnsi="Arial" w:cs="Arial"/>
                <w:b/>
                <w:spacing w:val="-3"/>
                <w:sz w:val="24"/>
                <w:szCs w:val="24"/>
                <w:u w:val="single"/>
                <w:lang w:eastAsia="pl-PL"/>
              </w:rPr>
            </w:pPr>
            <w:r w:rsidRPr="00E45C9B">
              <w:rPr>
                <w:rFonts w:ascii="Arial" w:eastAsia="Times New Roman" w:hAnsi="Arial" w:cs="Arial"/>
                <w:b/>
                <w:spacing w:val="-3"/>
                <w:sz w:val="24"/>
                <w:szCs w:val="24"/>
                <w:u w:val="single"/>
                <w:lang w:eastAsia="pl-PL"/>
              </w:rPr>
              <w:t>Rozdział VI.</w:t>
            </w:r>
          </w:p>
          <w:p w14:paraId="7E2120A4" w14:textId="1F1203D9" w:rsidR="0095282A" w:rsidRPr="002242C0" w:rsidRDefault="0095282A" w:rsidP="00E45C9B">
            <w:pPr>
              <w:suppressAutoHyphens/>
              <w:spacing w:before="120" w:after="120" w:line="20" w:lineRule="atLeast"/>
              <w:jc w:val="center"/>
              <w:rPr>
                <w:rFonts w:ascii="Arial" w:eastAsia="Times New Roman" w:hAnsi="Arial" w:cs="Arial"/>
                <w:b/>
                <w:spacing w:val="-3"/>
                <w:sz w:val="24"/>
                <w:szCs w:val="24"/>
                <w:lang w:eastAsia="pl-PL"/>
              </w:rPr>
            </w:pPr>
            <w:r w:rsidRPr="00E45C9B">
              <w:rPr>
                <w:rFonts w:ascii="Arial" w:eastAsia="Times New Roman" w:hAnsi="Arial" w:cs="Arial"/>
                <w:b/>
                <w:spacing w:val="-3"/>
                <w:sz w:val="24"/>
                <w:szCs w:val="24"/>
                <w:lang w:eastAsia="pl-PL"/>
              </w:rPr>
              <w:t>Termin wykonania zamówienia</w:t>
            </w:r>
          </w:p>
        </w:tc>
      </w:tr>
    </w:tbl>
    <w:p w14:paraId="576844E2" w14:textId="77777777" w:rsidR="00D82E13" w:rsidRPr="002242C0" w:rsidRDefault="006A490F" w:rsidP="00621D91">
      <w:pPr>
        <w:numPr>
          <w:ilvl w:val="0"/>
          <w:numId w:val="12"/>
        </w:numPr>
        <w:overflowPunct w:val="0"/>
        <w:autoSpaceDE w:val="0"/>
        <w:autoSpaceDN w:val="0"/>
        <w:adjustRightInd w:val="0"/>
        <w:spacing w:before="120" w:after="120" w:line="20" w:lineRule="atLeast"/>
        <w:ind w:left="425" w:hanging="425"/>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 xml:space="preserve">Termin rozpoczęcia wykonania przedmiotu umowy ustala się na dzień podpisania umowy. </w:t>
      </w:r>
    </w:p>
    <w:p w14:paraId="2E88D304" w14:textId="06736556" w:rsidR="00D82E13" w:rsidRPr="002242C0" w:rsidRDefault="00DF11C6" w:rsidP="00621D91">
      <w:pPr>
        <w:numPr>
          <w:ilvl w:val="0"/>
          <w:numId w:val="12"/>
        </w:numPr>
        <w:overflowPunct w:val="0"/>
        <w:autoSpaceDE w:val="0"/>
        <w:autoSpaceDN w:val="0"/>
        <w:adjustRightInd w:val="0"/>
        <w:spacing w:before="120" w:after="120" w:line="20" w:lineRule="atLeast"/>
        <w:ind w:left="425" w:hanging="425"/>
        <w:jc w:val="both"/>
        <w:textAlignment w:val="baseline"/>
        <w:rPr>
          <w:rFonts w:ascii="Arial" w:eastAsia="Times New Roman" w:hAnsi="Arial" w:cs="Arial"/>
          <w:color w:val="000000"/>
          <w:sz w:val="24"/>
          <w:szCs w:val="24"/>
          <w:lang w:eastAsia="pl-PL"/>
        </w:rPr>
      </w:pPr>
      <w:r w:rsidRPr="00DF11C6">
        <w:rPr>
          <w:rFonts w:ascii="Arial" w:hAnsi="Arial" w:cs="Arial"/>
          <w:b/>
          <w:sz w:val="24"/>
          <w:szCs w:val="24"/>
        </w:rPr>
        <w:t>Termin zakończenia wykonania przedmiotu umowy ustala się do 32 dni roboczych od dnia przekazania terenu budowy</w:t>
      </w:r>
      <w:r>
        <w:rPr>
          <w:rFonts w:ascii="Arial" w:hAnsi="Arial" w:cs="Arial"/>
          <w:b/>
          <w:sz w:val="24"/>
          <w:szCs w:val="24"/>
          <w:u w:val="single"/>
        </w:rPr>
        <w:t>.</w:t>
      </w:r>
    </w:p>
    <w:p w14:paraId="3A44A731" w14:textId="77777777" w:rsidR="00DF11C6" w:rsidRPr="00DF11C6" w:rsidRDefault="00D82E13" w:rsidP="0068250B">
      <w:pPr>
        <w:numPr>
          <w:ilvl w:val="0"/>
          <w:numId w:val="12"/>
        </w:numPr>
        <w:overflowPunct w:val="0"/>
        <w:autoSpaceDE w:val="0"/>
        <w:autoSpaceDN w:val="0"/>
        <w:adjustRightInd w:val="0"/>
        <w:spacing w:before="120" w:after="120" w:line="20" w:lineRule="atLeast"/>
        <w:ind w:left="426" w:hanging="426"/>
        <w:jc w:val="both"/>
        <w:textAlignment w:val="baseline"/>
        <w:rPr>
          <w:rFonts w:ascii="Arial" w:eastAsia="Times New Roman" w:hAnsi="Arial" w:cs="Arial"/>
          <w:color w:val="000000"/>
          <w:sz w:val="24"/>
          <w:szCs w:val="24"/>
          <w:lang w:eastAsia="pl-PL"/>
        </w:rPr>
      </w:pPr>
      <w:r w:rsidRPr="00DF11C6">
        <w:rPr>
          <w:rFonts w:ascii="Arial" w:eastAsia="HG Mincho Light J" w:hAnsi="Arial" w:cs="Arial"/>
          <w:b/>
          <w:color w:val="000000"/>
          <w:sz w:val="24"/>
          <w:szCs w:val="24"/>
        </w:rPr>
        <w:t xml:space="preserve">Przekazanie </w:t>
      </w:r>
      <w:r w:rsidR="00DF11C6" w:rsidRPr="00DF11C6">
        <w:rPr>
          <w:rFonts w:ascii="Arial" w:eastAsia="HG Mincho Light J" w:hAnsi="Arial" w:cs="Arial"/>
          <w:b/>
          <w:color w:val="000000"/>
          <w:sz w:val="24"/>
          <w:szCs w:val="24"/>
        </w:rPr>
        <w:t>terenu</w:t>
      </w:r>
      <w:r w:rsidRPr="00DF11C6">
        <w:rPr>
          <w:rFonts w:ascii="Arial" w:eastAsia="HG Mincho Light J" w:hAnsi="Arial" w:cs="Arial"/>
          <w:b/>
          <w:color w:val="000000"/>
          <w:sz w:val="24"/>
          <w:szCs w:val="24"/>
        </w:rPr>
        <w:t xml:space="preserve"> budowy: </w:t>
      </w:r>
      <w:r w:rsidRPr="00DF11C6">
        <w:rPr>
          <w:rFonts w:ascii="Arial" w:hAnsi="Arial" w:cs="Arial"/>
          <w:sz w:val="24"/>
          <w:szCs w:val="24"/>
          <w:u w:val="single"/>
        </w:rPr>
        <w:t>do</w:t>
      </w:r>
      <w:r w:rsidRPr="00DF11C6">
        <w:rPr>
          <w:rFonts w:ascii="Arial" w:hAnsi="Arial" w:cs="Arial"/>
          <w:color w:val="000000"/>
          <w:sz w:val="24"/>
          <w:szCs w:val="24"/>
          <w:u w:val="single"/>
        </w:rPr>
        <w:t xml:space="preserve"> 6 </w:t>
      </w:r>
      <w:r w:rsidRPr="00DF11C6">
        <w:rPr>
          <w:rFonts w:ascii="Arial" w:hAnsi="Arial" w:cs="Arial"/>
          <w:sz w:val="24"/>
          <w:szCs w:val="24"/>
          <w:u w:val="single"/>
        </w:rPr>
        <w:t>dni roboczych</w:t>
      </w:r>
      <w:r w:rsidRPr="00DF11C6">
        <w:rPr>
          <w:rFonts w:ascii="Arial" w:hAnsi="Arial" w:cs="Arial"/>
          <w:sz w:val="24"/>
          <w:szCs w:val="24"/>
        </w:rPr>
        <w:t xml:space="preserve"> od podpisania umowy </w:t>
      </w:r>
      <w:r w:rsidR="0082614B" w:rsidRPr="00DF11C6">
        <w:rPr>
          <w:rFonts w:ascii="Arial" w:hAnsi="Arial" w:cs="Arial"/>
          <w:sz w:val="24"/>
          <w:szCs w:val="24"/>
        </w:rPr>
        <w:br/>
      </w:r>
      <w:r w:rsidRPr="00DF11C6">
        <w:rPr>
          <w:rFonts w:ascii="Arial" w:hAnsi="Arial" w:cs="Arial"/>
          <w:sz w:val="24"/>
          <w:szCs w:val="24"/>
        </w:rPr>
        <w:t>(</w:t>
      </w:r>
      <w:r w:rsidR="00DF11C6" w:rsidRPr="00DF11C6">
        <w:rPr>
          <w:rFonts w:ascii="Arial" w:hAnsi="Arial" w:cs="Arial"/>
          <w:sz w:val="24"/>
          <w:szCs w:val="24"/>
        </w:rPr>
        <w:t xml:space="preserve">za dni robocze uznaje się kolejne dni tygodnia od poniedziałku do soboty, </w:t>
      </w:r>
      <w:r w:rsidR="00DF11C6" w:rsidRPr="00DF11C6">
        <w:rPr>
          <w:rFonts w:ascii="Arial" w:hAnsi="Arial" w:cs="Arial"/>
          <w:sz w:val="24"/>
          <w:szCs w:val="24"/>
        </w:rPr>
        <w:br/>
        <w:t>z pominięciem świąt przypadających w tych dniach). Za zgodą Zamawiającego istnieje możliwość pracy według tzw. wydłużonego dnia.</w:t>
      </w:r>
      <w:r w:rsidR="00DF11C6">
        <w:rPr>
          <w:rFonts w:ascii="Arial" w:hAnsi="Arial" w:cs="Arial"/>
          <w:sz w:val="24"/>
          <w:szCs w:val="24"/>
        </w:rPr>
        <w:t xml:space="preserve"> </w:t>
      </w:r>
    </w:p>
    <w:p w14:paraId="38F6E948" w14:textId="44C5E4AE" w:rsidR="006A490F" w:rsidRDefault="006A490F" w:rsidP="0068250B">
      <w:pPr>
        <w:numPr>
          <w:ilvl w:val="0"/>
          <w:numId w:val="12"/>
        </w:numPr>
        <w:overflowPunct w:val="0"/>
        <w:autoSpaceDE w:val="0"/>
        <w:autoSpaceDN w:val="0"/>
        <w:adjustRightInd w:val="0"/>
        <w:spacing w:before="120" w:after="120" w:line="20" w:lineRule="atLeast"/>
        <w:ind w:left="426" w:hanging="426"/>
        <w:jc w:val="both"/>
        <w:textAlignment w:val="baseline"/>
        <w:rPr>
          <w:rFonts w:ascii="Arial" w:eastAsia="Times New Roman" w:hAnsi="Arial" w:cs="Arial"/>
          <w:color w:val="000000"/>
          <w:sz w:val="24"/>
          <w:szCs w:val="24"/>
          <w:lang w:eastAsia="pl-PL"/>
        </w:rPr>
      </w:pPr>
      <w:r w:rsidRPr="00DF11C6">
        <w:rPr>
          <w:rFonts w:ascii="Arial" w:eastAsia="Times New Roman" w:hAnsi="Arial" w:cs="Arial"/>
          <w:color w:val="000000"/>
          <w:sz w:val="24"/>
          <w:szCs w:val="24"/>
          <w:lang w:eastAsia="pl-PL"/>
        </w:rPr>
        <w:t xml:space="preserve">Zamawiający zastrzega sobie prawo do stosowania w trakcie wykonywania przedmiotu umowy przerw (wstrzymania wykonywania robót) z przyczyn organizacyjnych. W tej sytuacji istnieje możliwość przedłużenia terminu wykonania </w:t>
      </w:r>
      <w:r w:rsidRPr="00DF11C6">
        <w:rPr>
          <w:rFonts w:ascii="Arial" w:eastAsia="Times New Roman" w:hAnsi="Arial" w:cs="Arial"/>
          <w:color w:val="000000"/>
          <w:sz w:val="24"/>
          <w:szCs w:val="24"/>
          <w:lang w:eastAsia="pl-PL"/>
        </w:rPr>
        <w:lastRenderedPageBreak/>
        <w:t>zamówienia o czas trwania (w dniach) przerw w robotach. Zmiana terminu wymaga odpowiedniego udokumentowania oraz sporządzenia aneksu do umowy.</w:t>
      </w:r>
    </w:p>
    <w:p w14:paraId="76E2C551" w14:textId="77777777" w:rsidR="00DF11C6" w:rsidRPr="00DF11C6" w:rsidRDefault="00DF11C6" w:rsidP="00DF11C6">
      <w:pPr>
        <w:overflowPunct w:val="0"/>
        <w:autoSpaceDE w:val="0"/>
        <w:autoSpaceDN w:val="0"/>
        <w:adjustRightInd w:val="0"/>
        <w:spacing w:before="120" w:after="120" w:line="20" w:lineRule="atLeast"/>
        <w:ind w:left="426"/>
        <w:jc w:val="both"/>
        <w:textAlignment w:val="baseline"/>
        <w:rPr>
          <w:rFonts w:ascii="Arial" w:eastAsia="Times New Roman" w:hAnsi="Arial" w:cs="Arial"/>
          <w:color w:val="000000"/>
          <w:sz w:val="24"/>
          <w:szCs w:val="24"/>
          <w:lang w:eastAsia="pl-PL"/>
        </w:rPr>
      </w:pPr>
    </w:p>
    <w:tbl>
      <w:tblPr>
        <w:tblStyle w:val="Tabela-Siatka"/>
        <w:tblW w:w="0" w:type="auto"/>
        <w:tblLook w:val="04A0" w:firstRow="1" w:lastRow="0" w:firstColumn="1" w:lastColumn="0" w:noHBand="0" w:noVBand="1"/>
      </w:tblPr>
      <w:tblGrid>
        <w:gridCol w:w="9060"/>
      </w:tblGrid>
      <w:tr w:rsidR="0095282A" w:rsidRPr="002242C0" w14:paraId="5ABAF412" w14:textId="77777777" w:rsidTr="00E45C9B">
        <w:tc>
          <w:tcPr>
            <w:tcW w:w="9060" w:type="dxa"/>
            <w:shd w:val="clear" w:color="auto" w:fill="FBE4D5" w:themeFill="accent2" w:themeFillTint="33"/>
          </w:tcPr>
          <w:p w14:paraId="465D7ACD" w14:textId="77777777" w:rsidR="00E45C9B" w:rsidRPr="00E45C9B" w:rsidRDefault="00E45C9B" w:rsidP="00E45C9B">
            <w:pPr>
              <w:suppressAutoHyphens/>
              <w:spacing w:before="120" w:after="120" w:line="20" w:lineRule="atLeast"/>
              <w:jc w:val="center"/>
              <w:rPr>
                <w:rFonts w:ascii="Arial" w:eastAsia="Times New Roman" w:hAnsi="Arial" w:cs="Arial"/>
                <w:b/>
                <w:spacing w:val="-3"/>
                <w:sz w:val="24"/>
                <w:szCs w:val="24"/>
                <w:u w:val="single"/>
                <w:lang w:eastAsia="pl-PL"/>
              </w:rPr>
            </w:pPr>
            <w:r w:rsidRPr="00E45C9B">
              <w:rPr>
                <w:rFonts w:ascii="Arial" w:eastAsia="Times New Roman" w:hAnsi="Arial" w:cs="Arial"/>
                <w:b/>
                <w:spacing w:val="-3"/>
                <w:sz w:val="24"/>
                <w:szCs w:val="24"/>
                <w:u w:val="single"/>
                <w:lang w:eastAsia="pl-PL"/>
              </w:rPr>
              <w:t>Rozdział VII.</w:t>
            </w:r>
          </w:p>
          <w:p w14:paraId="3CD88D8B" w14:textId="4F0D032C" w:rsidR="0095282A" w:rsidRPr="00E45C9B" w:rsidRDefault="0095282A" w:rsidP="00E45C9B">
            <w:pPr>
              <w:suppressAutoHyphens/>
              <w:spacing w:before="120" w:after="120" w:line="20" w:lineRule="atLeast"/>
              <w:jc w:val="center"/>
              <w:rPr>
                <w:rFonts w:ascii="Arial" w:eastAsia="Times New Roman" w:hAnsi="Arial" w:cs="Arial"/>
                <w:b/>
                <w:spacing w:val="-3"/>
                <w:sz w:val="24"/>
                <w:szCs w:val="24"/>
                <w:lang w:eastAsia="pl-PL"/>
              </w:rPr>
            </w:pPr>
            <w:r w:rsidRPr="00E45C9B">
              <w:rPr>
                <w:rFonts w:ascii="Arial" w:eastAsia="Times New Roman" w:hAnsi="Arial" w:cs="Arial"/>
                <w:b/>
                <w:spacing w:val="-3"/>
                <w:sz w:val="24"/>
                <w:szCs w:val="24"/>
                <w:lang w:eastAsia="pl-PL"/>
              </w:rPr>
              <w:t>Projektow</w:t>
            </w:r>
            <w:r w:rsidR="007B5B02" w:rsidRPr="00E45C9B">
              <w:rPr>
                <w:rFonts w:ascii="Arial" w:eastAsia="Times New Roman" w:hAnsi="Arial" w:cs="Arial"/>
                <w:b/>
                <w:spacing w:val="-3"/>
                <w:sz w:val="24"/>
                <w:szCs w:val="24"/>
                <w:lang w:eastAsia="pl-PL"/>
              </w:rPr>
              <w:t>ane</w:t>
            </w:r>
            <w:r w:rsidRPr="00E45C9B">
              <w:rPr>
                <w:rFonts w:ascii="Arial" w:eastAsia="Times New Roman" w:hAnsi="Arial" w:cs="Arial"/>
                <w:b/>
                <w:spacing w:val="-3"/>
                <w:sz w:val="24"/>
                <w:szCs w:val="24"/>
                <w:lang w:eastAsia="pl-PL"/>
              </w:rPr>
              <w:t xml:space="preserve"> postanowienia umowy w sprawie zamówienia publicznego, które zostaną wprowadzone do treści tej umowy</w:t>
            </w:r>
          </w:p>
        </w:tc>
      </w:tr>
    </w:tbl>
    <w:p w14:paraId="0EB03E05" w14:textId="77777777" w:rsidR="00F544FD" w:rsidRPr="00D413DC" w:rsidRDefault="00F544FD" w:rsidP="00F544FD">
      <w:pPr>
        <w:jc w:val="both"/>
        <w:rPr>
          <w:rFonts w:ascii="Arial" w:hAnsi="Arial" w:cs="Arial"/>
          <w:sz w:val="24"/>
        </w:rPr>
      </w:pPr>
      <w:r w:rsidRPr="00D413DC">
        <w:rPr>
          <w:rFonts w:ascii="Arial" w:hAnsi="Arial" w:cs="Arial"/>
          <w:sz w:val="24"/>
        </w:rPr>
        <w:t xml:space="preserve">Projektowane postanowienia umowy w sprawie zamówienia publicznego, stanowią </w:t>
      </w:r>
      <w:r w:rsidRPr="00DD282C">
        <w:rPr>
          <w:rFonts w:ascii="Arial" w:hAnsi="Arial" w:cs="Arial"/>
          <w:b/>
          <w:sz w:val="24"/>
        </w:rPr>
        <w:t>załącznik nr 2 do SWZ (Projekt umowy).</w:t>
      </w:r>
    </w:p>
    <w:tbl>
      <w:tblPr>
        <w:tblStyle w:val="Tabela-Siatka"/>
        <w:tblW w:w="0" w:type="auto"/>
        <w:tblLook w:val="04A0" w:firstRow="1" w:lastRow="0" w:firstColumn="1" w:lastColumn="0" w:noHBand="0" w:noVBand="1"/>
      </w:tblPr>
      <w:tblGrid>
        <w:gridCol w:w="9060"/>
      </w:tblGrid>
      <w:tr w:rsidR="0095282A" w:rsidRPr="002242C0" w14:paraId="44A3B5B7" w14:textId="77777777" w:rsidTr="00E45C9B">
        <w:tc>
          <w:tcPr>
            <w:tcW w:w="9060" w:type="dxa"/>
            <w:shd w:val="clear" w:color="auto" w:fill="FBE4D5" w:themeFill="accent2" w:themeFillTint="33"/>
          </w:tcPr>
          <w:p w14:paraId="03AE7DF1" w14:textId="77777777" w:rsidR="00E45C9B" w:rsidRPr="00E45C9B" w:rsidRDefault="00E45C9B" w:rsidP="00E45C9B">
            <w:pPr>
              <w:spacing w:before="120" w:after="120" w:line="20" w:lineRule="atLeast"/>
              <w:ind w:right="-2"/>
              <w:jc w:val="center"/>
              <w:rPr>
                <w:rFonts w:ascii="Arial" w:eastAsia="Times New Roman" w:hAnsi="Arial" w:cs="Arial"/>
                <w:b/>
                <w:color w:val="000000"/>
                <w:sz w:val="24"/>
                <w:szCs w:val="24"/>
                <w:u w:val="single"/>
                <w:lang w:eastAsia="pl-PL"/>
              </w:rPr>
            </w:pPr>
            <w:r w:rsidRPr="00E45C9B">
              <w:rPr>
                <w:rFonts w:ascii="Arial" w:eastAsia="Times New Roman" w:hAnsi="Arial" w:cs="Arial"/>
                <w:b/>
                <w:color w:val="000000"/>
                <w:sz w:val="24"/>
                <w:szCs w:val="24"/>
                <w:u w:val="single"/>
                <w:lang w:eastAsia="pl-PL"/>
              </w:rPr>
              <w:t>Rozdział VIII.</w:t>
            </w:r>
          </w:p>
          <w:p w14:paraId="728DCAA3" w14:textId="4EF678D0" w:rsidR="0095282A" w:rsidRPr="00E45C9B" w:rsidRDefault="0095282A" w:rsidP="00E45C9B">
            <w:pPr>
              <w:spacing w:before="120" w:after="120" w:line="20" w:lineRule="atLeast"/>
              <w:ind w:right="-2"/>
              <w:jc w:val="center"/>
              <w:rPr>
                <w:rFonts w:ascii="Arial" w:eastAsia="Times New Roman" w:hAnsi="Arial" w:cs="Arial"/>
                <w:b/>
                <w:color w:val="000000"/>
                <w:sz w:val="24"/>
                <w:szCs w:val="24"/>
                <w:lang w:eastAsia="pl-PL"/>
              </w:rPr>
            </w:pPr>
            <w:r w:rsidRPr="00E45C9B">
              <w:rPr>
                <w:rFonts w:ascii="Arial" w:eastAsia="Times New Roman" w:hAnsi="Arial" w:cs="Arial"/>
                <w:b/>
                <w:color w:val="000000"/>
                <w:sz w:val="24"/>
                <w:szCs w:val="24"/>
                <w:lang w:eastAsia="pl-PL"/>
              </w:rPr>
              <w:t>Informacje o środkach komunikacji elektronicznej, przy użyciu których Zama</w:t>
            </w:r>
            <w:r w:rsidR="00722C93">
              <w:rPr>
                <w:rFonts w:ascii="Arial" w:eastAsia="Times New Roman" w:hAnsi="Arial" w:cs="Arial"/>
                <w:b/>
                <w:color w:val="000000"/>
                <w:sz w:val="24"/>
                <w:szCs w:val="24"/>
                <w:lang w:eastAsia="pl-PL"/>
              </w:rPr>
              <w:t>wiający będzie komunikował się z</w:t>
            </w:r>
            <w:r w:rsidRPr="00E45C9B">
              <w:rPr>
                <w:rFonts w:ascii="Arial" w:eastAsia="Times New Roman" w:hAnsi="Arial" w:cs="Arial"/>
                <w:b/>
                <w:color w:val="000000"/>
                <w:sz w:val="24"/>
                <w:szCs w:val="24"/>
                <w:lang w:eastAsia="pl-PL"/>
              </w:rPr>
              <w:t xml:space="preserve"> Wykonawcami, oraz informacje </w:t>
            </w:r>
            <w:r w:rsidRPr="00E45C9B">
              <w:rPr>
                <w:rFonts w:ascii="Arial" w:eastAsia="Times New Roman" w:hAnsi="Arial" w:cs="Arial"/>
                <w:b/>
                <w:color w:val="000000"/>
                <w:sz w:val="24"/>
                <w:szCs w:val="24"/>
                <w:lang w:eastAsia="pl-PL"/>
              </w:rPr>
              <w:br/>
              <w:t xml:space="preserve">o wymaganiach technicznych i organizacyjnych sporządzania, wysyłania </w:t>
            </w:r>
            <w:r w:rsidRPr="00E45C9B">
              <w:rPr>
                <w:rFonts w:ascii="Arial" w:eastAsia="Times New Roman" w:hAnsi="Arial" w:cs="Arial"/>
                <w:b/>
                <w:color w:val="000000"/>
                <w:sz w:val="24"/>
                <w:szCs w:val="24"/>
                <w:lang w:eastAsia="pl-PL"/>
              </w:rPr>
              <w:br/>
              <w:t>i odbierania korespondencji elektronicznej</w:t>
            </w:r>
          </w:p>
        </w:tc>
      </w:tr>
    </w:tbl>
    <w:p w14:paraId="42118663" w14:textId="7A20399A" w:rsidR="009A5E80" w:rsidRPr="002242C0" w:rsidRDefault="005C61BF" w:rsidP="00F9013F">
      <w:pPr>
        <w:numPr>
          <w:ilvl w:val="0"/>
          <w:numId w:val="1"/>
        </w:numPr>
        <w:spacing w:before="120" w:after="120" w:line="20" w:lineRule="atLeast"/>
        <w:ind w:left="426" w:right="-2" w:hanging="426"/>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W p</w:t>
      </w:r>
      <w:r w:rsidR="009A5E80" w:rsidRPr="002242C0">
        <w:rPr>
          <w:rFonts w:ascii="Arial" w:eastAsia="Times New Roman" w:hAnsi="Arial" w:cs="Arial"/>
          <w:color w:val="000000"/>
          <w:sz w:val="24"/>
          <w:szCs w:val="24"/>
          <w:lang w:eastAsia="pl-PL"/>
        </w:rPr>
        <w:t>ostępowani</w:t>
      </w:r>
      <w:r w:rsidRPr="002242C0">
        <w:rPr>
          <w:rFonts w:ascii="Arial" w:eastAsia="Times New Roman" w:hAnsi="Arial" w:cs="Arial"/>
          <w:color w:val="000000"/>
          <w:sz w:val="24"/>
          <w:szCs w:val="24"/>
          <w:lang w:eastAsia="pl-PL"/>
        </w:rPr>
        <w:t xml:space="preserve">u o udzielenie zamówienia komunikacja między Zamawiającym </w:t>
      </w:r>
      <w:r w:rsidR="00046678" w:rsidRPr="002242C0">
        <w:rPr>
          <w:rFonts w:ascii="Arial" w:eastAsia="Times New Roman" w:hAnsi="Arial" w:cs="Arial"/>
          <w:color w:val="000000"/>
          <w:sz w:val="24"/>
          <w:szCs w:val="24"/>
          <w:lang w:eastAsia="pl-PL"/>
        </w:rPr>
        <w:br/>
      </w:r>
      <w:r w:rsidRPr="002242C0">
        <w:rPr>
          <w:rFonts w:ascii="Arial" w:eastAsia="Times New Roman" w:hAnsi="Arial" w:cs="Arial"/>
          <w:color w:val="000000"/>
          <w:sz w:val="24"/>
          <w:szCs w:val="24"/>
          <w:lang w:eastAsia="pl-PL"/>
        </w:rPr>
        <w:t>a Wykonawcami odbywa się drog</w:t>
      </w:r>
      <w:r w:rsidR="0004240C">
        <w:rPr>
          <w:rFonts w:ascii="Arial" w:eastAsia="Times New Roman" w:hAnsi="Arial" w:cs="Arial"/>
          <w:color w:val="000000"/>
          <w:sz w:val="24"/>
          <w:szCs w:val="24"/>
          <w:lang w:eastAsia="pl-PL"/>
        </w:rPr>
        <w:t>ą</w:t>
      </w:r>
      <w:r w:rsidRPr="002242C0">
        <w:rPr>
          <w:rFonts w:ascii="Arial" w:eastAsia="Times New Roman" w:hAnsi="Arial" w:cs="Arial"/>
          <w:color w:val="000000"/>
          <w:sz w:val="24"/>
          <w:szCs w:val="24"/>
          <w:lang w:eastAsia="pl-PL"/>
        </w:rPr>
        <w:t xml:space="preserve"> elektroniczną </w:t>
      </w:r>
      <w:r w:rsidR="009A5E80" w:rsidRPr="002242C0">
        <w:rPr>
          <w:rFonts w:ascii="Arial" w:eastAsia="Times New Roman" w:hAnsi="Arial" w:cs="Arial"/>
          <w:color w:val="000000"/>
          <w:sz w:val="24"/>
          <w:szCs w:val="24"/>
          <w:lang w:eastAsia="pl-PL"/>
        </w:rPr>
        <w:t xml:space="preserve">za pośrednictwem platformy zakupowej (dalej jako „Platforma”) pod adresem:  </w:t>
      </w:r>
    </w:p>
    <w:p w14:paraId="355D6B24" w14:textId="397F4C6E" w:rsidR="009A5E80" w:rsidRPr="00E45C9B" w:rsidRDefault="001B7264" w:rsidP="009269DE">
      <w:pPr>
        <w:spacing w:before="120" w:after="120" w:line="20" w:lineRule="atLeast"/>
        <w:ind w:right="-2" w:hanging="15"/>
        <w:jc w:val="center"/>
        <w:rPr>
          <w:rFonts w:ascii="Arial" w:eastAsia="Times New Roman" w:hAnsi="Arial" w:cs="Arial"/>
          <w:b/>
          <w:color w:val="000000"/>
          <w:sz w:val="24"/>
          <w:szCs w:val="24"/>
          <w:lang w:eastAsia="pl-PL"/>
        </w:rPr>
      </w:pPr>
      <w:hyperlink r:id="rId11" w:history="1">
        <w:r w:rsidR="00A152D4" w:rsidRPr="00E45C9B">
          <w:rPr>
            <w:rStyle w:val="Hipercze"/>
            <w:rFonts w:ascii="Arial" w:eastAsia="Times New Roman" w:hAnsi="Arial" w:cs="Arial"/>
            <w:b/>
            <w:sz w:val="24"/>
            <w:szCs w:val="24"/>
            <w:u w:color="0000FF"/>
            <w:lang w:eastAsia="pl-PL"/>
          </w:rPr>
          <w:t>https://platformazakupowa.pl/pn/11wog</w:t>
        </w:r>
      </w:hyperlink>
      <w:hyperlink r:id="rId12">
        <w:r w:rsidR="009A5E80" w:rsidRPr="00E45C9B">
          <w:rPr>
            <w:rFonts w:ascii="Arial" w:eastAsia="Times New Roman" w:hAnsi="Arial" w:cs="Arial"/>
            <w:b/>
            <w:color w:val="000000"/>
            <w:sz w:val="24"/>
            <w:szCs w:val="24"/>
            <w:lang w:eastAsia="pl-PL"/>
          </w:rPr>
          <w:t xml:space="preserve"> </w:t>
        </w:r>
      </w:hyperlink>
    </w:p>
    <w:p w14:paraId="5EF067FA" w14:textId="77777777" w:rsidR="00E45C9B" w:rsidRDefault="009A5E80" w:rsidP="00F9013F">
      <w:pPr>
        <w:numPr>
          <w:ilvl w:val="0"/>
          <w:numId w:val="1"/>
        </w:numPr>
        <w:spacing w:before="120" w:after="120" w:line="20" w:lineRule="atLeast"/>
        <w:ind w:left="426" w:right="-2" w:hanging="426"/>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2242C0">
        <w:rPr>
          <w:rFonts w:ascii="Arial" w:eastAsia="Times New Roman" w:hAnsi="Arial" w:cs="Arial"/>
          <w:color w:val="1155CC"/>
          <w:sz w:val="24"/>
          <w:szCs w:val="24"/>
          <w:u w:val="single" w:color="1155CC"/>
          <w:lang w:eastAsia="pl-PL"/>
        </w:rPr>
        <w:t>platformazakupowa.pl</w:t>
      </w:r>
      <w:r w:rsidRPr="002242C0">
        <w:rPr>
          <w:rFonts w:ascii="Arial" w:eastAsia="Times New Roman" w:hAnsi="Arial" w:cs="Arial"/>
          <w:color w:val="000000"/>
          <w:sz w:val="24"/>
          <w:szCs w:val="24"/>
          <w:lang w:eastAsia="pl-PL"/>
        </w:rPr>
        <w:t xml:space="preserve"> i formularza „Wyślij wiadomość do Zamawiającego”.  </w:t>
      </w:r>
    </w:p>
    <w:p w14:paraId="7D7DBF31" w14:textId="77777777" w:rsidR="00E45C9B" w:rsidRDefault="009A5E80" w:rsidP="00F9013F">
      <w:pPr>
        <w:numPr>
          <w:ilvl w:val="0"/>
          <w:numId w:val="1"/>
        </w:numPr>
        <w:spacing w:before="120" w:after="120" w:line="20" w:lineRule="atLeast"/>
        <w:ind w:left="426" w:right="-2" w:hanging="426"/>
        <w:jc w:val="both"/>
        <w:rPr>
          <w:rFonts w:ascii="Arial" w:eastAsia="Times New Roman" w:hAnsi="Arial" w:cs="Arial"/>
          <w:color w:val="000000"/>
          <w:sz w:val="24"/>
          <w:szCs w:val="24"/>
          <w:lang w:eastAsia="pl-PL"/>
        </w:rPr>
      </w:pPr>
      <w:r w:rsidRPr="00E45C9B">
        <w:rPr>
          <w:rFonts w:ascii="Arial" w:eastAsia="Times New Roman" w:hAnsi="Arial" w:cs="Arial"/>
          <w:color w:val="000000"/>
          <w:sz w:val="24"/>
          <w:szCs w:val="24"/>
          <w:lang w:eastAsia="pl-PL"/>
        </w:rPr>
        <w:t xml:space="preserve">Za datę przekazania (wpływu) oświadczeń, wniosków, zawiadomień oraz informacji przyjmuje się datę ich przesłania za pośrednictwem </w:t>
      </w:r>
      <w:hyperlink r:id="rId13">
        <w:r w:rsidRPr="00E45C9B">
          <w:rPr>
            <w:rFonts w:ascii="Arial" w:eastAsia="Times New Roman" w:hAnsi="Arial" w:cs="Arial"/>
            <w:color w:val="1155CC"/>
            <w:sz w:val="24"/>
            <w:szCs w:val="24"/>
            <w:u w:val="single" w:color="1155CC"/>
            <w:lang w:eastAsia="pl-PL"/>
          </w:rPr>
          <w:t>platformazakupowa.pl</w:t>
        </w:r>
      </w:hyperlink>
      <w:hyperlink r:id="rId14">
        <w:r w:rsidRPr="00E45C9B">
          <w:rPr>
            <w:rFonts w:ascii="Arial" w:eastAsia="Times New Roman" w:hAnsi="Arial" w:cs="Arial"/>
            <w:color w:val="000000"/>
            <w:sz w:val="24"/>
            <w:szCs w:val="24"/>
            <w:lang w:eastAsia="pl-PL"/>
          </w:rPr>
          <w:t xml:space="preserve"> </w:t>
        </w:r>
      </w:hyperlink>
      <w:r w:rsidRPr="00E45C9B">
        <w:rPr>
          <w:rFonts w:ascii="Arial" w:eastAsia="Times New Roman" w:hAnsi="Arial" w:cs="Arial"/>
          <w:color w:val="000000"/>
          <w:sz w:val="24"/>
          <w:szCs w:val="24"/>
          <w:lang w:eastAsia="pl-PL"/>
        </w:rPr>
        <w:t xml:space="preserve">poprzez kliknięcie przycisku „Wyślij wiadomość do Zamawiającego” po których pojawi się komunikat, że wiadomość została wysłana do Zamawiającego. </w:t>
      </w:r>
    </w:p>
    <w:p w14:paraId="31F1C4FA" w14:textId="075C3EFC" w:rsidR="00E45C9B" w:rsidRDefault="009A5E80" w:rsidP="00F9013F">
      <w:pPr>
        <w:numPr>
          <w:ilvl w:val="0"/>
          <w:numId w:val="1"/>
        </w:numPr>
        <w:spacing w:before="120" w:after="120" w:line="20" w:lineRule="atLeast"/>
        <w:ind w:left="426" w:right="-2" w:hanging="426"/>
        <w:jc w:val="both"/>
        <w:rPr>
          <w:rFonts w:ascii="Arial" w:eastAsia="Times New Roman" w:hAnsi="Arial" w:cs="Arial"/>
          <w:color w:val="000000"/>
          <w:sz w:val="24"/>
          <w:szCs w:val="24"/>
          <w:lang w:eastAsia="pl-PL"/>
        </w:rPr>
      </w:pPr>
      <w:r w:rsidRPr="00E45C9B">
        <w:rPr>
          <w:rFonts w:ascii="Arial" w:eastAsia="Times New Roman" w:hAnsi="Arial" w:cs="Arial"/>
          <w:color w:val="000000"/>
          <w:sz w:val="24"/>
          <w:szCs w:val="24"/>
          <w:lang w:eastAsia="pl-PL"/>
        </w:rPr>
        <w:t xml:space="preserve">Zamawiający będzie przekazywał </w:t>
      </w:r>
      <w:r w:rsidR="0004240C">
        <w:rPr>
          <w:rFonts w:ascii="Arial" w:eastAsia="Times New Roman" w:hAnsi="Arial" w:cs="Arial"/>
          <w:color w:val="000000"/>
          <w:sz w:val="24"/>
          <w:szCs w:val="24"/>
          <w:lang w:eastAsia="pl-PL"/>
        </w:rPr>
        <w:t>W</w:t>
      </w:r>
      <w:r w:rsidRPr="00E45C9B">
        <w:rPr>
          <w:rFonts w:ascii="Arial" w:eastAsia="Times New Roman" w:hAnsi="Arial" w:cs="Arial"/>
          <w:color w:val="000000"/>
          <w:sz w:val="24"/>
          <w:szCs w:val="24"/>
          <w:lang w:eastAsia="pl-PL"/>
        </w:rPr>
        <w:t xml:space="preserve">ykonawcom informacje w formie elektronicznej za pośrednictwem </w:t>
      </w:r>
      <w:hyperlink r:id="rId15">
        <w:r w:rsidRPr="00E45C9B">
          <w:rPr>
            <w:rFonts w:ascii="Arial" w:eastAsia="Times New Roman" w:hAnsi="Arial" w:cs="Arial"/>
            <w:color w:val="1155CC"/>
            <w:sz w:val="24"/>
            <w:szCs w:val="24"/>
            <w:u w:val="single" w:color="1155CC"/>
            <w:lang w:eastAsia="pl-PL"/>
          </w:rPr>
          <w:t>platformazakupowa.pl</w:t>
        </w:r>
      </w:hyperlink>
      <w:hyperlink r:id="rId16">
        <w:r w:rsidRPr="00E45C9B">
          <w:rPr>
            <w:rFonts w:ascii="Arial" w:eastAsia="Times New Roman" w:hAnsi="Arial" w:cs="Arial"/>
            <w:color w:val="000000"/>
            <w:sz w:val="24"/>
            <w:szCs w:val="24"/>
            <w:lang w:eastAsia="pl-PL"/>
          </w:rPr>
          <w:t>.</w:t>
        </w:r>
      </w:hyperlink>
      <w:r w:rsidRPr="00E45C9B">
        <w:rPr>
          <w:rFonts w:ascii="Arial" w:eastAsia="Times New Roman" w:hAnsi="Arial" w:cs="Arial"/>
          <w:color w:val="000000"/>
          <w:sz w:val="24"/>
          <w:szCs w:val="24"/>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sidRPr="00E45C9B">
          <w:rPr>
            <w:rFonts w:ascii="Arial" w:eastAsia="Times New Roman" w:hAnsi="Arial" w:cs="Arial"/>
            <w:color w:val="1155CC"/>
            <w:sz w:val="24"/>
            <w:szCs w:val="24"/>
            <w:u w:val="single" w:color="1155CC"/>
            <w:lang w:eastAsia="pl-PL"/>
          </w:rPr>
          <w:t>platformazakupowa.pl</w:t>
        </w:r>
      </w:hyperlink>
      <w:hyperlink r:id="rId18">
        <w:r w:rsidRPr="00E45C9B">
          <w:rPr>
            <w:rFonts w:ascii="Arial" w:eastAsia="Times New Roman" w:hAnsi="Arial" w:cs="Arial"/>
            <w:color w:val="000000"/>
            <w:sz w:val="24"/>
            <w:szCs w:val="24"/>
            <w:lang w:eastAsia="pl-PL"/>
          </w:rPr>
          <w:t xml:space="preserve"> </w:t>
        </w:r>
      </w:hyperlink>
      <w:r w:rsidRPr="00E45C9B">
        <w:rPr>
          <w:rFonts w:ascii="Arial" w:eastAsia="Times New Roman" w:hAnsi="Arial" w:cs="Arial"/>
          <w:color w:val="000000"/>
          <w:sz w:val="24"/>
          <w:szCs w:val="24"/>
          <w:lang w:eastAsia="pl-PL"/>
        </w:rPr>
        <w:t xml:space="preserve">do konkretnego Wykonawcy. </w:t>
      </w:r>
    </w:p>
    <w:p w14:paraId="25A973E1" w14:textId="77777777" w:rsidR="00E45C9B" w:rsidRDefault="009A5E80" w:rsidP="00F9013F">
      <w:pPr>
        <w:numPr>
          <w:ilvl w:val="0"/>
          <w:numId w:val="1"/>
        </w:numPr>
        <w:spacing w:before="120" w:after="120" w:line="20" w:lineRule="atLeast"/>
        <w:ind w:left="426" w:right="-2" w:hanging="426"/>
        <w:jc w:val="both"/>
        <w:rPr>
          <w:rFonts w:ascii="Arial" w:eastAsia="Times New Roman" w:hAnsi="Arial" w:cs="Arial"/>
          <w:color w:val="000000"/>
          <w:sz w:val="24"/>
          <w:szCs w:val="24"/>
          <w:lang w:eastAsia="pl-PL"/>
        </w:rPr>
      </w:pPr>
      <w:r w:rsidRPr="00E45C9B">
        <w:rPr>
          <w:rFonts w:ascii="Arial" w:eastAsia="Times New Roman" w:hAnsi="Arial" w:cs="Arial"/>
          <w:color w:val="000000"/>
          <w:sz w:val="24"/>
          <w:szCs w:val="24"/>
          <w:lang w:eastAsia="pl-PL"/>
        </w:rPr>
        <w:t xml:space="preserve">Wykonawca ma obowiązek sprawdzania komunikatów i wiadomości bezpośrednio na </w:t>
      </w:r>
      <w:hyperlink r:id="rId19">
        <w:r w:rsidR="00CF4EAC" w:rsidRPr="00E45C9B">
          <w:rPr>
            <w:rFonts w:ascii="Arial" w:eastAsia="Times New Roman" w:hAnsi="Arial" w:cs="Arial"/>
            <w:color w:val="1155CC"/>
            <w:sz w:val="24"/>
            <w:szCs w:val="24"/>
            <w:u w:val="single" w:color="1155CC"/>
            <w:lang w:eastAsia="pl-PL"/>
          </w:rPr>
          <w:t>platformazakupowa.pl</w:t>
        </w:r>
      </w:hyperlink>
      <w:r w:rsidR="00CF4EAC" w:rsidRPr="00E45C9B">
        <w:rPr>
          <w:rFonts w:ascii="Arial" w:eastAsia="Times New Roman" w:hAnsi="Arial" w:cs="Arial"/>
          <w:color w:val="1155CC"/>
          <w:sz w:val="24"/>
          <w:szCs w:val="24"/>
          <w:lang w:eastAsia="pl-PL"/>
        </w:rPr>
        <w:t xml:space="preserve"> </w:t>
      </w:r>
      <w:r w:rsidRPr="00E45C9B">
        <w:rPr>
          <w:rFonts w:ascii="Arial" w:eastAsia="Times New Roman" w:hAnsi="Arial" w:cs="Arial"/>
          <w:color w:val="000000"/>
          <w:sz w:val="24"/>
          <w:szCs w:val="24"/>
          <w:lang w:eastAsia="pl-PL"/>
        </w:rPr>
        <w:t xml:space="preserve">przesłanych przez Zamawiającego, gdyż system powiadomień może ulec awarii lub powiadomienie może trafić do folderu SPAM. </w:t>
      </w:r>
    </w:p>
    <w:p w14:paraId="40126B97" w14:textId="6FEA7E0D" w:rsidR="00E45C9B" w:rsidRDefault="002242C0" w:rsidP="0004240C">
      <w:pPr>
        <w:numPr>
          <w:ilvl w:val="0"/>
          <w:numId w:val="1"/>
        </w:numPr>
        <w:spacing w:before="120" w:after="120" w:line="20" w:lineRule="atLeast"/>
        <w:ind w:right="-2" w:hanging="426"/>
        <w:jc w:val="both"/>
        <w:rPr>
          <w:rFonts w:ascii="Arial" w:eastAsia="Times New Roman" w:hAnsi="Arial" w:cs="Arial"/>
          <w:color w:val="000000"/>
          <w:sz w:val="24"/>
          <w:szCs w:val="24"/>
          <w:lang w:eastAsia="pl-PL"/>
        </w:rPr>
      </w:pPr>
      <w:r w:rsidRPr="00E45C9B">
        <w:rPr>
          <w:rFonts w:ascii="Arial" w:eastAsia="Times New Roman" w:hAnsi="Arial" w:cs="Arial"/>
          <w:b/>
          <w:sz w:val="24"/>
          <w:szCs w:val="24"/>
          <w:lang w:eastAsia="pl-PL"/>
        </w:rPr>
        <w:t>Zamawiający wymaga przesyłania dokumentów  w postaci elektronicznej</w:t>
      </w:r>
      <w:r w:rsidR="008F73FE" w:rsidRPr="00E45C9B">
        <w:rPr>
          <w:rFonts w:ascii="Arial" w:eastAsia="Times New Roman" w:hAnsi="Arial" w:cs="Arial"/>
          <w:sz w:val="24"/>
          <w:szCs w:val="24"/>
          <w:lang w:eastAsia="pl-PL"/>
        </w:rPr>
        <w:t xml:space="preserve">, </w:t>
      </w:r>
      <w:r w:rsidRPr="00E45C9B">
        <w:rPr>
          <w:rFonts w:ascii="Arial" w:eastAsia="Times New Roman" w:hAnsi="Arial" w:cs="Arial"/>
          <w:sz w:val="24"/>
          <w:szCs w:val="24"/>
          <w:lang w:eastAsia="pl-PL"/>
        </w:rPr>
        <w:t>określonych w</w:t>
      </w:r>
      <w:r w:rsidR="008F73FE" w:rsidRPr="00E45C9B">
        <w:rPr>
          <w:rFonts w:ascii="Arial" w:eastAsia="Times New Roman" w:hAnsi="Arial" w:cs="Arial"/>
          <w:sz w:val="24"/>
          <w:szCs w:val="24"/>
          <w:lang w:eastAsia="pl-PL"/>
        </w:rPr>
        <w:t xml:space="preserve"> </w:t>
      </w:r>
      <w:r w:rsidRPr="00E45C9B">
        <w:rPr>
          <w:rFonts w:ascii="Arial" w:eastAsia="Times New Roman" w:hAnsi="Arial" w:cs="Arial"/>
          <w:sz w:val="24"/>
          <w:szCs w:val="24"/>
          <w:lang w:eastAsia="pl-PL"/>
        </w:rPr>
        <w:t xml:space="preserve">§ 2 ust. 1 </w:t>
      </w:r>
      <w:r w:rsidR="0004240C" w:rsidRPr="0004240C">
        <w:rPr>
          <w:rFonts w:ascii="Arial" w:eastAsia="Times New Roman" w:hAnsi="Arial" w:cs="Arial"/>
          <w:color w:val="000000"/>
          <w:sz w:val="24"/>
          <w:szCs w:val="24"/>
          <w:lang w:eastAsia="pl-PL"/>
        </w:rPr>
        <w:t>rozporządzeni</w:t>
      </w:r>
      <w:r w:rsidR="0004240C">
        <w:rPr>
          <w:rFonts w:ascii="Arial" w:eastAsia="Times New Roman" w:hAnsi="Arial" w:cs="Arial"/>
          <w:color w:val="000000"/>
          <w:sz w:val="24"/>
          <w:szCs w:val="24"/>
          <w:lang w:eastAsia="pl-PL"/>
        </w:rPr>
        <w:t>a</w:t>
      </w:r>
      <w:r w:rsidR="0004240C" w:rsidRPr="0004240C">
        <w:rPr>
          <w:rFonts w:ascii="Arial" w:eastAsia="Times New Roman" w:hAnsi="Arial" w:cs="Arial"/>
          <w:color w:val="000000"/>
          <w:sz w:val="24"/>
          <w:szCs w:val="24"/>
          <w:lang w:eastAsia="pl-PL"/>
        </w:rPr>
        <w:t xml:space="preserve"> w sprawie sposobu sporządzania </w:t>
      </w:r>
      <w:r w:rsidR="0004240C">
        <w:rPr>
          <w:rFonts w:ascii="Arial" w:eastAsia="Times New Roman" w:hAnsi="Arial" w:cs="Arial"/>
          <w:color w:val="000000"/>
          <w:sz w:val="24"/>
          <w:szCs w:val="24"/>
          <w:lang w:eastAsia="pl-PL"/>
        </w:rPr>
        <w:br/>
      </w:r>
      <w:r w:rsidR="0004240C" w:rsidRPr="0004240C">
        <w:rPr>
          <w:rFonts w:ascii="Arial" w:eastAsia="Times New Roman" w:hAnsi="Arial" w:cs="Arial"/>
          <w:color w:val="000000"/>
          <w:sz w:val="24"/>
          <w:szCs w:val="24"/>
          <w:lang w:eastAsia="pl-PL"/>
        </w:rPr>
        <w:t>i przekazywania informacji</w:t>
      </w:r>
      <w:r w:rsidR="0004240C">
        <w:rPr>
          <w:rFonts w:ascii="Arial" w:eastAsia="Times New Roman" w:hAnsi="Arial" w:cs="Arial"/>
          <w:color w:val="000000"/>
          <w:sz w:val="24"/>
          <w:szCs w:val="24"/>
          <w:lang w:eastAsia="pl-PL"/>
        </w:rPr>
        <w:t>.</w:t>
      </w:r>
    </w:p>
    <w:p w14:paraId="64FF283D" w14:textId="1C3BE023" w:rsidR="002242C0" w:rsidRPr="00E45C9B" w:rsidRDefault="002242C0" w:rsidP="00F9013F">
      <w:pPr>
        <w:numPr>
          <w:ilvl w:val="0"/>
          <w:numId w:val="1"/>
        </w:numPr>
        <w:spacing w:before="120" w:after="120" w:line="20" w:lineRule="atLeast"/>
        <w:ind w:left="426" w:right="-2" w:hanging="426"/>
        <w:jc w:val="both"/>
        <w:rPr>
          <w:rFonts w:ascii="Arial" w:eastAsia="Times New Roman" w:hAnsi="Arial" w:cs="Arial"/>
          <w:color w:val="000000"/>
          <w:sz w:val="24"/>
          <w:szCs w:val="24"/>
          <w:lang w:eastAsia="pl-PL"/>
        </w:rPr>
      </w:pPr>
      <w:r w:rsidRPr="00E45C9B">
        <w:rPr>
          <w:rFonts w:ascii="Arial" w:eastAsia="Times New Roman" w:hAnsi="Arial" w:cs="Arial"/>
          <w:color w:val="000000"/>
          <w:sz w:val="24"/>
          <w:szCs w:val="24"/>
          <w:lang w:eastAsia="pl-PL"/>
        </w:rPr>
        <w:lastRenderedPageBreak/>
        <w:t>Zamawiający zgodnie z powyższym Rozporządzeniem,</w:t>
      </w:r>
      <w:r w:rsidR="008F73FE" w:rsidRPr="00E45C9B">
        <w:rPr>
          <w:rFonts w:ascii="Arial" w:eastAsia="Times New Roman" w:hAnsi="Arial" w:cs="Arial"/>
          <w:color w:val="000000"/>
          <w:sz w:val="24"/>
          <w:szCs w:val="24"/>
          <w:lang w:eastAsia="pl-PL"/>
        </w:rPr>
        <w:t xml:space="preserve"> określa</w:t>
      </w:r>
      <w:r w:rsidRPr="00E45C9B">
        <w:rPr>
          <w:rFonts w:ascii="Arial" w:eastAsia="Times New Roman" w:hAnsi="Arial" w:cs="Arial"/>
          <w:color w:val="000000"/>
          <w:sz w:val="24"/>
          <w:szCs w:val="24"/>
          <w:lang w:eastAsia="pl-PL"/>
        </w:rPr>
        <w:t xml:space="preserve"> również</w:t>
      </w:r>
      <w:r w:rsidR="008F73FE" w:rsidRPr="00E45C9B">
        <w:rPr>
          <w:rFonts w:ascii="Arial" w:eastAsia="Times New Roman" w:hAnsi="Arial" w:cs="Arial"/>
          <w:color w:val="000000"/>
          <w:sz w:val="24"/>
          <w:szCs w:val="24"/>
          <w:lang w:eastAsia="pl-PL"/>
        </w:rPr>
        <w:t xml:space="preserve"> niezbędne wymagania sprzętowo - aplikacyjne umożliwiające pracę na </w:t>
      </w:r>
      <w:hyperlink r:id="rId20" w:history="1">
        <w:r w:rsidR="008F73FE" w:rsidRPr="00E45C9B">
          <w:rPr>
            <w:rFonts w:ascii="Arial" w:eastAsia="Times New Roman" w:hAnsi="Arial" w:cs="Arial"/>
            <w:color w:val="1155CC"/>
            <w:sz w:val="24"/>
            <w:szCs w:val="24"/>
            <w:u w:val="single"/>
            <w:lang w:eastAsia="pl-PL"/>
          </w:rPr>
          <w:t>platformazakupowa.pl</w:t>
        </w:r>
      </w:hyperlink>
      <w:r w:rsidR="008F73FE" w:rsidRPr="00E45C9B">
        <w:rPr>
          <w:rFonts w:ascii="Arial" w:eastAsia="Times New Roman" w:hAnsi="Arial" w:cs="Arial"/>
          <w:color w:val="000000"/>
          <w:sz w:val="24"/>
          <w:szCs w:val="24"/>
          <w:lang w:eastAsia="pl-PL"/>
        </w:rPr>
        <w:t>, tj.:</w:t>
      </w:r>
    </w:p>
    <w:p w14:paraId="12FB2206" w14:textId="77777777" w:rsidR="008F73FE" w:rsidRPr="002242C0" w:rsidRDefault="008F73FE" w:rsidP="00621D91">
      <w:pPr>
        <w:numPr>
          <w:ilvl w:val="1"/>
          <w:numId w:val="14"/>
        </w:numPr>
        <w:spacing w:before="120" w:after="120" w:line="20" w:lineRule="atLeast"/>
        <w:ind w:left="567" w:hanging="141"/>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 xml:space="preserve">stały dostęp do sieci Internet o gwarantowanej przepustowości nie mniejszej niż 512 </w:t>
      </w:r>
      <w:proofErr w:type="spellStart"/>
      <w:r w:rsidRPr="002242C0">
        <w:rPr>
          <w:rFonts w:ascii="Arial" w:eastAsia="Times New Roman" w:hAnsi="Arial" w:cs="Arial"/>
          <w:color w:val="000000"/>
          <w:sz w:val="24"/>
          <w:szCs w:val="24"/>
          <w:lang w:eastAsia="pl-PL"/>
        </w:rPr>
        <w:t>kb</w:t>
      </w:r>
      <w:proofErr w:type="spellEnd"/>
      <w:r w:rsidRPr="002242C0">
        <w:rPr>
          <w:rFonts w:ascii="Arial" w:eastAsia="Times New Roman" w:hAnsi="Arial" w:cs="Arial"/>
          <w:color w:val="000000"/>
          <w:sz w:val="24"/>
          <w:szCs w:val="24"/>
          <w:lang w:eastAsia="pl-PL"/>
        </w:rPr>
        <w:t>/s,</w:t>
      </w:r>
    </w:p>
    <w:p w14:paraId="4754E93E" w14:textId="77777777" w:rsidR="008F73FE" w:rsidRPr="002242C0" w:rsidRDefault="008F73FE" w:rsidP="00621D91">
      <w:pPr>
        <w:numPr>
          <w:ilvl w:val="1"/>
          <w:numId w:val="14"/>
        </w:numPr>
        <w:spacing w:before="120" w:after="120" w:line="20" w:lineRule="atLeast"/>
        <w:ind w:left="567" w:hanging="141"/>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1F84B7AF" w14:textId="77777777" w:rsidR="008F73FE" w:rsidRPr="002242C0" w:rsidRDefault="008F73FE" w:rsidP="00621D91">
      <w:pPr>
        <w:numPr>
          <w:ilvl w:val="1"/>
          <w:numId w:val="14"/>
        </w:numPr>
        <w:spacing w:before="120" w:after="120" w:line="20" w:lineRule="atLeast"/>
        <w:ind w:left="567" w:hanging="141"/>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zainstalowana dowolna przeglądarka internetowa, w przypadku Internet Explorer minimalnie wersja 10 0.,</w:t>
      </w:r>
    </w:p>
    <w:p w14:paraId="418764FA" w14:textId="77777777" w:rsidR="008F73FE" w:rsidRPr="002242C0" w:rsidRDefault="008F73FE" w:rsidP="00621D91">
      <w:pPr>
        <w:numPr>
          <w:ilvl w:val="1"/>
          <w:numId w:val="14"/>
        </w:numPr>
        <w:spacing w:before="120" w:after="120" w:line="20" w:lineRule="atLeast"/>
        <w:ind w:left="567" w:hanging="141"/>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włączona obsługa JavaScript,</w:t>
      </w:r>
    </w:p>
    <w:p w14:paraId="0239B1B3" w14:textId="77777777" w:rsidR="008F73FE" w:rsidRPr="002242C0" w:rsidRDefault="008F73FE" w:rsidP="00621D91">
      <w:pPr>
        <w:numPr>
          <w:ilvl w:val="1"/>
          <w:numId w:val="14"/>
        </w:numPr>
        <w:spacing w:before="120" w:after="120" w:line="20" w:lineRule="atLeast"/>
        <w:ind w:left="567" w:hanging="141"/>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 xml:space="preserve">zainstalowany program Adobe </w:t>
      </w:r>
      <w:proofErr w:type="spellStart"/>
      <w:r w:rsidRPr="002242C0">
        <w:rPr>
          <w:rFonts w:ascii="Arial" w:eastAsia="Times New Roman" w:hAnsi="Arial" w:cs="Arial"/>
          <w:color w:val="000000"/>
          <w:sz w:val="24"/>
          <w:szCs w:val="24"/>
          <w:lang w:eastAsia="pl-PL"/>
        </w:rPr>
        <w:t>Acrobat</w:t>
      </w:r>
      <w:proofErr w:type="spellEnd"/>
      <w:r w:rsidRPr="002242C0">
        <w:rPr>
          <w:rFonts w:ascii="Arial" w:eastAsia="Times New Roman" w:hAnsi="Arial" w:cs="Arial"/>
          <w:color w:val="000000"/>
          <w:sz w:val="24"/>
          <w:szCs w:val="24"/>
          <w:lang w:eastAsia="pl-PL"/>
        </w:rPr>
        <w:t xml:space="preserve"> Reader lub inny obsługujący format plików .pdf,</w:t>
      </w:r>
    </w:p>
    <w:p w14:paraId="7A62E28F" w14:textId="259965D9" w:rsidR="008F73FE" w:rsidRPr="002242C0" w:rsidRDefault="0004240C" w:rsidP="00621D91">
      <w:pPr>
        <w:numPr>
          <w:ilvl w:val="1"/>
          <w:numId w:val="14"/>
        </w:numPr>
        <w:spacing w:before="120" w:after="120" w:line="20" w:lineRule="atLeast"/>
        <w:ind w:left="567" w:hanging="141"/>
        <w:jc w:val="both"/>
        <w:textAlignment w:val="baseline"/>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s</w:t>
      </w:r>
      <w:r w:rsidR="008F73FE" w:rsidRPr="002242C0">
        <w:rPr>
          <w:rFonts w:ascii="Arial" w:eastAsia="Times New Roman" w:hAnsi="Arial" w:cs="Arial"/>
          <w:color w:val="000000"/>
          <w:sz w:val="24"/>
          <w:szCs w:val="24"/>
          <w:lang w:eastAsia="pl-PL"/>
        </w:rPr>
        <w:t>zyfrowanie na platformazakupowa.pl odbywa się za pomocą protokołu TLS 1.3.</w:t>
      </w:r>
    </w:p>
    <w:p w14:paraId="3D0CCADB" w14:textId="5221DE7F" w:rsidR="007935AA" w:rsidRDefault="0004240C" w:rsidP="00621D91">
      <w:pPr>
        <w:numPr>
          <w:ilvl w:val="1"/>
          <w:numId w:val="14"/>
        </w:numPr>
        <w:spacing w:before="120" w:after="120" w:line="20" w:lineRule="atLeast"/>
        <w:ind w:left="567" w:hanging="141"/>
        <w:jc w:val="both"/>
        <w:textAlignment w:val="baseline"/>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o</w:t>
      </w:r>
      <w:r w:rsidR="008F73FE" w:rsidRPr="002242C0">
        <w:rPr>
          <w:rFonts w:ascii="Arial" w:eastAsia="Times New Roman" w:hAnsi="Arial" w:cs="Arial"/>
          <w:color w:val="000000"/>
          <w:sz w:val="24"/>
          <w:szCs w:val="24"/>
          <w:lang w:eastAsia="pl-PL"/>
        </w:rPr>
        <w:t>znaczenie czasu odbioru danych przez platformę zakupową stanowi datę oraz dokładny czas (</w:t>
      </w:r>
      <w:proofErr w:type="spellStart"/>
      <w:r w:rsidR="008F73FE" w:rsidRPr="002242C0">
        <w:rPr>
          <w:rFonts w:ascii="Arial" w:eastAsia="Times New Roman" w:hAnsi="Arial" w:cs="Arial"/>
          <w:color w:val="000000"/>
          <w:sz w:val="24"/>
          <w:szCs w:val="24"/>
          <w:lang w:eastAsia="pl-PL"/>
        </w:rPr>
        <w:t>hh:mm:ss</w:t>
      </w:r>
      <w:proofErr w:type="spellEnd"/>
      <w:r w:rsidR="008F73FE" w:rsidRPr="002242C0">
        <w:rPr>
          <w:rFonts w:ascii="Arial" w:eastAsia="Times New Roman" w:hAnsi="Arial" w:cs="Arial"/>
          <w:color w:val="000000"/>
          <w:sz w:val="24"/>
          <w:szCs w:val="24"/>
          <w:lang w:eastAsia="pl-PL"/>
        </w:rPr>
        <w:t>) generowany wg. czasu lokalnego serwera synchronizowanego z zegarem Głównego Urzędu Miar.</w:t>
      </w:r>
    </w:p>
    <w:p w14:paraId="0617C8D2" w14:textId="0562DEDF" w:rsidR="00AC7B3F" w:rsidRPr="007935AA" w:rsidRDefault="00AC7B3F" w:rsidP="00621D91">
      <w:pPr>
        <w:pStyle w:val="Akapitzlist"/>
        <w:numPr>
          <w:ilvl w:val="0"/>
          <w:numId w:val="29"/>
        </w:numPr>
        <w:spacing w:before="120" w:after="120" w:line="20" w:lineRule="atLeast"/>
        <w:ind w:left="426" w:hanging="426"/>
        <w:jc w:val="both"/>
        <w:textAlignment w:val="baseline"/>
        <w:rPr>
          <w:rFonts w:ascii="Arial" w:eastAsia="Times New Roman" w:hAnsi="Arial" w:cs="Arial"/>
          <w:color w:val="000000"/>
          <w:sz w:val="24"/>
          <w:szCs w:val="24"/>
          <w:lang w:eastAsia="pl-PL"/>
        </w:rPr>
      </w:pPr>
      <w:r w:rsidRPr="007935AA">
        <w:rPr>
          <w:rFonts w:ascii="Arial" w:eastAsia="Arial" w:hAnsi="Arial" w:cs="Arial"/>
          <w:lang w:val="pl" w:eastAsia="pl-PL"/>
        </w:rPr>
        <w:t>Wykonawca, przystępując do niniejszego postępowania o udzielenie zamówienia publicznego:</w:t>
      </w:r>
    </w:p>
    <w:p w14:paraId="01E71F7E" w14:textId="4E882734" w:rsidR="00AC7B3F" w:rsidRPr="007935AA" w:rsidRDefault="00AC7B3F" w:rsidP="00621D91">
      <w:pPr>
        <w:numPr>
          <w:ilvl w:val="1"/>
          <w:numId w:val="22"/>
        </w:numPr>
        <w:spacing w:before="120" w:after="120" w:line="20" w:lineRule="atLeast"/>
        <w:ind w:left="709" w:hanging="283"/>
        <w:jc w:val="both"/>
        <w:rPr>
          <w:rFonts w:ascii="Arial" w:eastAsia="Arial" w:hAnsi="Arial" w:cs="Arial"/>
          <w:sz w:val="24"/>
          <w:szCs w:val="24"/>
          <w:lang w:val="pl" w:eastAsia="pl-PL"/>
        </w:rPr>
      </w:pPr>
      <w:r w:rsidRPr="007935AA">
        <w:rPr>
          <w:rFonts w:ascii="Arial" w:eastAsia="Arial" w:hAnsi="Arial" w:cs="Arial"/>
          <w:sz w:val="24"/>
          <w:szCs w:val="24"/>
          <w:lang w:val="pl" w:eastAsia="pl-PL"/>
        </w:rPr>
        <w:t xml:space="preserve">akceptuje warunki korzystania z </w:t>
      </w:r>
      <w:hyperlink r:id="rId21">
        <w:r w:rsidRPr="007935AA">
          <w:rPr>
            <w:rFonts w:ascii="Arial" w:eastAsia="Arial" w:hAnsi="Arial" w:cs="Arial"/>
            <w:color w:val="1155CC"/>
            <w:sz w:val="24"/>
            <w:szCs w:val="24"/>
            <w:u w:val="single"/>
            <w:lang w:val="pl" w:eastAsia="pl-PL"/>
          </w:rPr>
          <w:t>platformazakupowa.pl</w:t>
        </w:r>
      </w:hyperlink>
      <w:r w:rsidRPr="007935AA">
        <w:rPr>
          <w:rFonts w:ascii="Arial" w:eastAsia="Arial" w:hAnsi="Arial" w:cs="Arial"/>
          <w:sz w:val="24"/>
          <w:szCs w:val="24"/>
          <w:lang w:val="pl" w:eastAsia="pl-PL"/>
        </w:rPr>
        <w:t xml:space="preserve"> określone </w:t>
      </w:r>
      <w:r w:rsidR="00BE3BF1">
        <w:rPr>
          <w:rFonts w:ascii="Arial" w:eastAsia="Arial" w:hAnsi="Arial" w:cs="Arial"/>
          <w:sz w:val="24"/>
          <w:szCs w:val="24"/>
          <w:lang w:val="pl" w:eastAsia="pl-PL"/>
        </w:rPr>
        <w:br/>
      </w:r>
      <w:r w:rsidRPr="007935AA">
        <w:rPr>
          <w:rFonts w:ascii="Arial" w:eastAsia="Arial" w:hAnsi="Arial" w:cs="Arial"/>
          <w:sz w:val="24"/>
          <w:szCs w:val="24"/>
          <w:lang w:val="pl" w:eastAsia="pl-PL"/>
        </w:rPr>
        <w:t xml:space="preserve">w Regulaminie zamieszczonym na stronie internetowej </w:t>
      </w:r>
      <w:hyperlink r:id="rId22">
        <w:r w:rsidRPr="007935AA">
          <w:rPr>
            <w:rFonts w:ascii="Arial" w:eastAsia="Arial" w:hAnsi="Arial" w:cs="Arial"/>
            <w:sz w:val="24"/>
            <w:szCs w:val="24"/>
            <w:lang w:val="pl" w:eastAsia="pl-PL"/>
          </w:rPr>
          <w:t>pod linkiem</w:t>
        </w:r>
      </w:hyperlink>
      <w:r w:rsidRPr="007935AA">
        <w:rPr>
          <w:rFonts w:ascii="Arial" w:eastAsia="Arial" w:hAnsi="Arial" w:cs="Arial"/>
          <w:sz w:val="24"/>
          <w:szCs w:val="24"/>
          <w:lang w:val="pl" w:eastAsia="pl-PL"/>
        </w:rPr>
        <w:t xml:space="preserve">  w zakładce „Regulamin" oraz uznaje go za wiążący,</w:t>
      </w:r>
    </w:p>
    <w:p w14:paraId="58A65220" w14:textId="77777777" w:rsidR="003B4C4B" w:rsidRPr="007935AA" w:rsidRDefault="00AC7B3F" w:rsidP="00621D91">
      <w:pPr>
        <w:numPr>
          <w:ilvl w:val="1"/>
          <w:numId w:val="22"/>
        </w:numPr>
        <w:spacing w:before="120" w:after="120" w:line="20" w:lineRule="atLeast"/>
        <w:ind w:left="709" w:hanging="283"/>
        <w:jc w:val="both"/>
        <w:rPr>
          <w:rFonts w:ascii="Arial" w:eastAsia="Arial" w:hAnsi="Arial" w:cs="Arial"/>
          <w:sz w:val="24"/>
          <w:szCs w:val="24"/>
          <w:lang w:val="pl" w:eastAsia="pl-PL"/>
        </w:rPr>
      </w:pPr>
      <w:r w:rsidRPr="007935AA">
        <w:rPr>
          <w:rFonts w:ascii="Arial" w:eastAsia="Arial" w:hAnsi="Arial" w:cs="Arial"/>
          <w:sz w:val="24"/>
          <w:szCs w:val="24"/>
          <w:lang w:val="pl" w:eastAsia="pl-PL"/>
        </w:rPr>
        <w:t xml:space="preserve">zapoznał i stosuje się do Instrukcji składania ofert/wniosków </w:t>
      </w:r>
    </w:p>
    <w:p w14:paraId="668BA58B" w14:textId="77777777" w:rsidR="007935AA" w:rsidRDefault="003B4C4B" w:rsidP="00621D91">
      <w:pPr>
        <w:numPr>
          <w:ilvl w:val="1"/>
          <w:numId w:val="22"/>
        </w:numPr>
        <w:spacing w:before="120" w:after="120" w:line="20" w:lineRule="atLeast"/>
        <w:ind w:left="709" w:hanging="283"/>
        <w:jc w:val="both"/>
        <w:rPr>
          <w:rFonts w:ascii="Arial" w:eastAsia="Arial" w:hAnsi="Arial" w:cs="Arial"/>
          <w:sz w:val="24"/>
          <w:szCs w:val="24"/>
          <w:lang w:val="pl" w:eastAsia="pl-PL"/>
        </w:rPr>
      </w:pPr>
      <w:r w:rsidRPr="007935AA">
        <w:rPr>
          <w:rFonts w:ascii="Arial" w:hAnsi="Arial" w:cs="Arial"/>
          <w:sz w:val="24"/>
          <w:szCs w:val="24"/>
        </w:rPr>
        <w:t>w korespondencji kierowanej do Zamawiającego, Wykonawca winien posługiwać się numerem postępowania określonym w SWZ</w:t>
      </w:r>
    </w:p>
    <w:p w14:paraId="5E46D100" w14:textId="54508976" w:rsidR="007935AA" w:rsidRPr="007935AA" w:rsidRDefault="00AC7B3F" w:rsidP="00621D91">
      <w:pPr>
        <w:pStyle w:val="Akapitzlist"/>
        <w:numPr>
          <w:ilvl w:val="0"/>
          <w:numId w:val="29"/>
        </w:numPr>
        <w:spacing w:before="120" w:after="120" w:line="20" w:lineRule="atLeast"/>
        <w:ind w:left="425" w:hanging="425"/>
        <w:contextualSpacing w:val="0"/>
        <w:jc w:val="both"/>
        <w:rPr>
          <w:rFonts w:ascii="Arial" w:eastAsia="Arial" w:hAnsi="Arial" w:cs="Arial"/>
          <w:sz w:val="24"/>
          <w:szCs w:val="24"/>
          <w:lang w:val="pl" w:eastAsia="pl-PL"/>
        </w:rPr>
      </w:pPr>
      <w:r w:rsidRPr="007935AA">
        <w:rPr>
          <w:rFonts w:ascii="Arial" w:eastAsia="Arial" w:hAnsi="Arial" w:cs="Arial"/>
          <w:b/>
          <w:sz w:val="24"/>
          <w:szCs w:val="24"/>
          <w:lang w:val="pl" w:eastAsia="pl-PL"/>
        </w:rPr>
        <w:t xml:space="preserve">Zamawiający nie ponosi odpowiedzialności za złożenie oferty w sposób niezgodny z Instrukcją korzystania z </w:t>
      </w:r>
      <w:hyperlink r:id="rId23">
        <w:r w:rsidRPr="007935AA">
          <w:rPr>
            <w:rFonts w:ascii="Arial" w:eastAsia="Arial" w:hAnsi="Arial" w:cs="Arial"/>
            <w:b/>
            <w:color w:val="1155CC"/>
            <w:sz w:val="24"/>
            <w:szCs w:val="24"/>
            <w:u w:val="single"/>
            <w:lang w:val="pl" w:eastAsia="pl-PL"/>
          </w:rPr>
          <w:t>platformazakupowa.pl</w:t>
        </w:r>
      </w:hyperlink>
      <w:r w:rsidRPr="007935AA">
        <w:rPr>
          <w:rFonts w:ascii="Arial" w:eastAsia="Arial" w:hAnsi="Arial" w:cs="Arial"/>
          <w:sz w:val="24"/>
          <w:szCs w:val="24"/>
          <w:lang w:val="pl" w:eastAsia="pl-PL"/>
        </w:rPr>
        <w:t xml:space="preserve">, w szczególności za sytuację, gdy </w:t>
      </w:r>
      <w:r w:rsidR="0004240C">
        <w:rPr>
          <w:rFonts w:ascii="Arial" w:eastAsia="Arial" w:hAnsi="Arial" w:cs="Arial"/>
          <w:sz w:val="24"/>
          <w:szCs w:val="24"/>
          <w:lang w:val="pl" w:eastAsia="pl-PL"/>
        </w:rPr>
        <w:t>Z</w:t>
      </w:r>
      <w:r w:rsidRPr="007935AA">
        <w:rPr>
          <w:rFonts w:ascii="Arial" w:eastAsia="Arial" w:hAnsi="Arial" w:cs="Arial"/>
          <w:sz w:val="24"/>
          <w:szCs w:val="24"/>
          <w:lang w:val="pl" w:eastAsia="pl-PL"/>
        </w:rPr>
        <w:t xml:space="preserve">amawiający zapozna się z treścią oferty przed upływem terminu składania ofert (np. złożenie oferty w zakładce „Wyślij wiadomość do zamawiającego”). </w:t>
      </w:r>
      <w:r w:rsidRPr="007935AA">
        <w:rPr>
          <w:rFonts w:ascii="Arial" w:eastAsia="Arial" w:hAnsi="Arial" w:cs="Arial"/>
          <w:sz w:val="24"/>
          <w:szCs w:val="24"/>
          <w:lang w:val="pl" w:eastAsia="pl-PL"/>
        </w:rPr>
        <w:br/>
        <w:t>Taka oferta zostanie uznana przez Zamawiającego za ofertę handlową i nie będzie brana pod uwagę w przedmiotowym postępowaniu ponieważ nie został spełniony obowiązek narzucony w art. 221 Ustawy Prawo Zamówień Publicznych.</w:t>
      </w:r>
    </w:p>
    <w:p w14:paraId="212EACE6" w14:textId="77777777" w:rsidR="007935AA" w:rsidRPr="007935AA" w:rsidRDefault="00AC7B3F" w:rsidP="00621D91">
      <w:pPr>
        <w:pStyle w:val="Akapitzlist"/>
        <w:numPr>
          <w:ilvl w:val="0"/>
          <w:numId w:val="29"/>
        </w:numPr>
        <w:spacing w:before="120" w:after="120" w:line="20" w:lineRule="atLeast"/>
        <w:ind w:left="425" w:hanging="425"/>
        <w:contextualSpacing w:val="0"/>
        <w:jc w:val="both"/>
        <w:rPr>
          <w:rFonts w:ascii="Arial" w:eastAsia="Arial" w:hAnsi="Arial" w:cs="Arial"/>
          <w:sz w:val="24"/>
          <w:szCs w:val="24"/>
          <w:lang w:val="pl" w:eastAsia="pl-PL"/>
        </w:rPr>
      </w:pPr>
      <w:r w:rsidRPr="007935AA">
        <w:rPr>
          <w:rFonts w:ascii="Arial" w:eastAsia="Arial" w:hAnsi="Arial" w:cs="Arial"/>
          <w:sz w:val="24"/>
          <w:szCs w:val="24"/>
          <w:lang w:val="pl" w:eastAsia="pl-PL"/>
        </w:rPr>
        <w:t xml:space="preserve">Zamawiający informuje, że instrukcje korzystania z </w:t>
      </w:r>
      <w:hyperlink r:id="rId24">
        <w:r w:rsidRPr="007935AA">
          <w:rPr>
            <w:rFonts w:ascii="Arial" w:eastAsia="Arial" w:hAnsi="Arial" w:cs="Arial"/>
            <w:color w:val="1155CC"/>
            <w:sz w:val="24"/>
            <w:szCs w:val="24"/>
            <w:u w:val="single"/>
            <w:lang w:val="pl" w:eastAsia="pl-PL"/>
          </w:rPr>
          <w:t>platformazakupowa.pl</w:t>
        </w:r>
      </w:hyperlink>
      <w:r w:rsidRPr="007935AA">
        <w:rPr>
          <w:rFonts w:ascii="Arial" w:eastAsia="Arial" w:hAnsi="Arial" w:cs="Arial"/>
          <w:sz w:val="24"/>
          <w:szCs w:val="24"/>
          <w:lang w:val="pl" w:eastAsia="pl-PL"/>
        </w:rPr>
        <w:t xml:space="preserve"> dotyczące w szczególności logowania, składania wniosków o wyjaśnienie treści SWZ, składania ofert oraz innych czynności podejmowanych w niniejszym postępowaniu przy użyciu </w:t>
      </w:r>
      <w:hyperlink r:id="rId25">
        <w:r w:rsidRPr="007935AA">
          <w:rPr>
            <w:rFonts w:ascii="Arial" w:eastAsia="Arial" w:hAnsi="Arial" w:cs="Arial"/>
            <w:color w:val="1155CC"/>
            <w:sz w:val="24"/>
            <w:szCs w:val="24"/>
            <w:u w:val="single"/>
            <w:lang w:val="pl" w:eastAsia="pl-PL"/>
          </w:rPr>
          <w:t>platformazakupowa.pl</w:t>
        </w:r>
      </w:hyperlink>
      <w:r w:rsidRPr="007935AA">
        <w:rPr>
          <w:rFonts w:ascii="Arial" w:eastAsia="Arial" w:hAnsi="Arial" w:cs="Arial"/>
          <w:sz w:val="24"/>
          <w:szCs w:val="24"/>
          <w:lang w:val="pl" w:eastAsia="pl-PL"/>
        </w:rPr>
        <w:t xml:space="preserve"> znajdują się w zakładce „Instrukcje dla Wykonawców" na stronie internetowej pod adresem: </w:t>
      </w:r>
      <w:hyperlink r:id="rId26">
        <w:r w:rsidRPr="007935AA">
          <w:rPr>
            <w:rFonts w:ascii="Arial" w:eastAsia="Arial" w:hAnsi="Arial" w:cs="Arial"/>
            <w:color w:val="1155CC"/>
            <w:sz w:val="24"/>
            <w:szCs w:val="24"/>
            <w:u w:val="single"/>
            <w:lang w:val="pl" w:eastAsia="pl-PL"/>
          </w:rPr>
          <w:t>https://platformazakupowa.pl/strona/45-instrukcje</w:t>
        </w:r>
      </w:hyperlink>
    </w:p>
    <w:p w14:paraId="3913A27B" w14:textId="0AB7BE01" w:rsidR="007935AA" w:rsidRPr="007935AA" w:rsidRDefault="007935AA" w:rsidP="00621D91">
      <w:pPr>
        <w:pStyle w:val="Akapitzlist"/>
        <w:numPr>
          <w:ilvl w:val="0"/>
          <w:numId w:val="29"/>
        </w:numPr>
        <w:spacing w:before="120" w:after="120" w:line="20" w:lineRule="atLeast"/>
        <w:ind w:left="425" w:hanging="425"/>
        <w:contextualSpacing w:val="0"/>
        <w:jc w:val="both"/>
        <w:rPr>
          <w:rFonts w:ascii="Arial" w:eastAsia="Arial" w:hAnsi="Arial" w:cs="Arial"/>
          <w:sz w:val="24"/>
          <w:szCs w:val="24"/>
          <w:lang w:val="pl" w:eastAsia="pl-PL"/>
        </w:rPr>
      </w:pPr>
      <w:r w:rsidRPr="007935AA">
        <w:rPr>
          <w:rFonts w:ascii="Arial" w:hAnsi="Arial" w:cs="Arial"/>
          <w:sz w:val="24"/>
          <w:szCs w:val="24"/>
        </w:rPr>
        <w:t>Środki komunikacji elektronicznej w postępowaniu służące do odbioru dokumentów elektronicznych zawierających oświadczenie, składane na podstawie art. 125 ust. 1 ustawy</w:t>
      </w:r>
      <w:r w:rsidR="000B73DD">
        <w:rPr>
          <w:rFonts w:ascii="Arial" w:hAnsi="Arial" w:cs="Arial"/>
          <w:sz w:val="24"/>
          <w:szCs w:val="24"/>
        </w:rPr>
        <w:t xml:space="preserve"> </w:t>
      </w:r>
      <w:proofErr w:type="spellStart"/>
      <w:r w:rsidR="000B73DD">
        <w:rPr>
          <w:rFonts w:ascii="Arial" w:hAnsi="Arial" w:cs="Arial"/>
          <w:sz w:val="24"/>
          <w:szCs w:val="24"/>
        </w:rPr>
        <w:t>pzp</w:t>
      </w:r>
      <w:proofErr w:type="spellEnd"/>
      <w:r w:rsidRPr="007935AA">
        <w:rPr>
          <w:rFonts w:ascii="Arial" w:hAnsi="Arial" w:cs="Arial"/>
          <w:sz w:val="24"/>
          <w:szCs w:val="24"/>
        </w:rPr>
        <w:t xml:space="preserve">, dokumenty, o których mowa w pkt 6, zobowiązanie podmiotu udostępniającego zasoby, pełnomocnictwo umożliwiają identyfikację </w:t>
      </w:r>
      <w:r w:rsidRPr="007935AA">
        <w:rPr>
          <w:rFonts w:ascii="Arial" w:hAnsi="Arial" w:cs="Arial"/>
          <w:sz w:val="24"/>
          <w:szCs w:val="24"/>
        </w:rPr>
        <w:lastRenderedPageBreak/>
        <w:t>podmiotów przekazujących te dokumenty elektroniczne oraz ustalenie dokładnego czasu i daty ich odbioru.</w:t>
      </w:r>
    </w:p>
    <w:p w14:paraId="7EF453A1" w14:textId="77777777" w:rsidR="007935AA" w:rsidRPr="007935AA" w:rsidRDefault="000C7857" w:rsidP="00621D91">
      <w:pPr>
        <w:pStyle w:val="Akapitzlist"/>
        <w:numPr>
          <w:ilvl w:val="0"/>
          <w:numId w:val="29"/>
        </w:numPr>
        <w:spacing w:before="120" w:after="120" w:line="20" w:lineRule="atLeast"/>
        <w:ind w:left="426" w:hanging="426"/>
        <w:contextualSpacing w:val="0"/>
        <w:jc w:val="both"/>
        <w:rPr>
          <w:rFonts w:ascii="Arial" w:eastAsia="Arial" w:hAnsi="Arial" w:cs="Arial"/>
          <w:sz w:val="24"/>
          <w:szCs w:val="24"/>
          <w:lang w:val="pl" w:eastAsia="pl-PL"/>
        </w:rPr>
      </w:pPr>
      <w:r w:rsidRPr="007935AA">
        <w:rPr>
          <w:rFonts w:ascii="Arial" w:hAnsi="Arial" w:cs="Arial"/>
          <w:sz w:val="24"/>
          <w:szCs w:val="24"/>
        </w:rPr>
        <w:t>W przypadku przekazywania w postępowaniu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54258CD" w14:textId="77777777" w:rsidR="004252CD" w:rsidRDefault="004252CD" w:rsidP="009269DE">
      <w:pPr>
        <w:spacing w:before="120" w:after="120" w:line="20" w:lineRule="atLeast"/>
        <w:jc w:val="center"/>
        <w:rPr>
          <w:rFonts w:ascii="Arial" w:eastAsia="Times New Roman" w:hAnsi="Arial" w:cs="Arial"/>
          <w:b/>
          <w:sz w:val="24"/>
          <w:szCs w:val="24"/>
          <w:u w:val="single"/>
          <w:lang w:eastAsia="pl-PL"/>
        </w:rPr>
      </w:pPr>
    </w:p>
    <w:p w14:paraId="47D4D67C" w14:textId="0B4198CF" w:rsidR="0082614B" w:rsidRPr="0082614B" w:rsidRDefault="005D5F10" w:rsidP="0082614B">
      <w:pPr>
        <w:spacing w:before="120" w:after="120" w:line="20" w:lineRule="atLeast"/>
        <w:jc w:val="center"/>
        <w:rPr>
          <w:rFonts w:ascii="Arial" w:eastAsia="Times New Roman" w:hAnsi="Arial" w:cs="Arial"/>
          <w:b/>
          <w:sz w:val="24"/>
          <w:szCs w:val="24"/>
          <w:u w:val="single"/>
          <w:lang w:eastAsia="pl-PL"/>
        </w:rPr>
      </w:pPr>
      <w:r w:rsidRPr="005D5F10">
        <w:rPr>
          <w:rFonts w:ascii="Arial" w:eastAsia="Times New Roman" w:hAnsi="Arial" w:cs="Arial"/>
          <w:b/>
          <w:sz w:val="24"/>
          <w:szCs w:val="24"/>
          <w:u w:val="single"/>
          <w:lang w:eastAsia="pl-PL"/>
        </w:rPr>
        <w:t>ZALECENIA ZAMAWIAJĄCEGO</w:t>
      </w:r>
    </w:p>
    <w:p w14:paraId="655B8A54" w14:textId="77777777" w:rsidR="007E063C" w:rsidRPr="007E063C" w:rsidRDefault="007877E2" w:rsidP="00621D91">
      <w:pPr>
        <w:pStyle w:val="Akapitzlist"/>
        <w:numPr>
          <w:ilvl w:val="0"/>
          <w:numId w:val="23"/>
        </w:numPr>
        <w:spacing w:before="120" w:after="120" w:line="20" w:lineRule="atLeast"/>
        <w:ind w:left="426" w:hanging="426"/>
        <w:contextualSpacing w:val="0"/>
        <w:jc w:val="both"/>
        <w:rPr>
          <w:rFonts w:ascii="Arial" w:eastAsia="Times New Roman" w:hAnsi="Arial" w:cs="Arial"/>
          <w:sz w:val="24"/>
          <w:szCs w:val="24"/>
          <w:lang w:eastAsia="pl-PL"/>
        </w:rPr>
      </w:pPr>
      <w:r w:rsidRPr="007877E2">
        <w:rPr>
          <w:rFonts w:ascii="Arial" w:eastAsia="Times New Roman" w:hAnsi="Arial" w:cs="Arial"/>
          <w:b/>
          <w:bCs/>
          <w:color w:val="000000"/>
          <w:sz w:val="24"/>
          <w:szCs w:val="24"/>
          <w:lang w:eastAsia="pl-PL"/>
        </w:rPr>
        <w:t>Formaty (rozszerzenia) plików wykorzystywanych przez Wykonawców powinny być zgodne z</w:t>
      </w:r>
      <w:r w:rsidRPr="007877E2">
        <w:rPr>
          <w:rFonts w:ascii="Arial" w:eastAsia="Times New Roman" w:hAnsi="Arial" w:cs="Arial"/>
          <w:color w:val="000000"/>
          <w:sz w:val="24"/>
          <w:szCs w:val="24"/>
          <w:lang w:eastAsia="pl-PL"/>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9C423A">
        <w:rPr>
          <w:rFonts w:ascii="Arial" w:eastAsia="Times New Roman" w:hAnsi="Arial" w:cs="Arial"/>
          <w:color w:val="000000"/>
          <w:sz w:val="24"/>
          <w:szCs w:val="24"/>
          <w:lang w:eastAsia="pl-PL"/>
        </w:rPr>
        <w:t>zwanego dalej Rozporządzeniem KRI.</w:t>
      </w:r>
    </w:p>
    <w:p w14:paraId="31F46F19" w14:textId="77777777" w:rsidR="007E063C" w:rsidRPr="007E063C" w:rsidRDefault="005D5F10" w:rsidP="00621D91">
      <w:pPr>
        <w:pStyle w:val="Akapitzlist"/>
        <w:numPr>
          <w:ilvl w:val="0"/>
          <w:numId w:val="23"/>
        </w:numPr>
        <w:spacing w:before="120" w:after="120" w:line="20" w:lineRule="atLeast"/>
        <w:ind w:left="426" w:hanging="426"/>
        <w:contextualSpacing w:val="0"/>
        <w:jc w:val="both"/>
        <w:rPr>
          <w:rFonts w:ascii="Arial" w:eastAsia="Times New Roman" w:hAnsi="Arial" w:cs="Arial"/>
          <w:sz w:val="24"/>
          <w:szCs w:val="24"/>
          <w:lang w:eastAsia="pl-PL"/>
        </w:rPr>
      </w:pPr>
      <w:r w:rsidRPr="007E063C">
        <w:rPr>
          <w:rFonts w:ascii="Arial" w:hAnsi="Arial" w:cs="Arial"/>
          <w:sz w:val="24"/>
        </w:rPr>
        <w:t>Zamawiający rekomenduje wykorzystanie formatów: .pdf .</w:t>
      </w:r>
      <w:proofErr w:type="spellStart"/>
      <w:r w:rsidRPr="007E063C">
        <w:rPr>
          <w:rFonts w:ascii="Arial" w:hAnsi="Arial" w:cs="Arial"/>
          <w:sz w:val="24"/>
        </w:rPr>
        <w:t>doc</w:t>
      </w:r>
      <w:proofErr w:type="spellEnd"/>
      <w:r w:rsidRPr="007E063C">
        <w:rPr>
          <w:rFonts w:ascii="Arial" w:hAnsi="Arial" w:cs="Arial"/>
          <w:sz w:val="24"/>
        </w:rPr>
        <w:t xml:space="preserve"> .</w:t>
      </w:r>
      <w:proofErr w:type="spellStart"/>
      <w:r w:rsidRPr="007E063C">
        <w:rPr>
          <w:rFonts w:ascii="Arial" w:hAnsi="Arial" w:cs="Arial"/>
          <w:sz w:val="24"/>
        </w:rPr>
        <w:t>docx</w:t>
      </w:r>
      <w:proofErr w:type="spellEnd"/>
      <w:r w:rsidRPr="007E063C">
        <w:rPr>
          <w:rFonts w:ascii="Arial" w:hAnsi="Arial" w:cs="Arial"/>
          <w:sz w:val="24"/>
        </w:rPr>
        <w:t xml:space="preserve"> .xls .</w:t>
      </w:r>
      <w:proofErr w:type="spellStart"/>
      <w:r w:rsidRPr="007E063C">
        <w:rPr>
          <w:rFonts w:ascii="Arial" w:hAnsi="Arial" w:cs="Arial"/>
          <w:sz w:val="24"/>
        </w:rPr>
        <w:t>xlsx</w:t>
      </w:r>
      <w:proofErr w:type="spellEnd"/>
      <w:r w:rsidRPr="007E063C">
        <w:rPr>
          <w:rFonts w:ascii="Arial" w:hAnsi="Arial" w:cs="Arial"/>
          <w:sz w:val="24"/>
        </w:rPr>
        <w:t xml:space="preserve"> .jpg (.</w:t>
      </w:r>
      <w:proofErr w:type="spellStart"/>
      <w:r w:rsidRPr="007E063C">
        <w:rPr>
          <w:rFonts w:ascii="Arial" w:hAnsi="Arial" w:cs="Arial"/>
          <w:sz w:val="24"/>
        </w:rPr>
        <w:t>jpeg</w:t>
      </w:r>
      <w:proofErr w:type="spellEnd"/>
      <w:r w:rsidRPr="007E063C">
        <w:rPr>
          <w:rFonts w:ascii="Arial" w:hAnsi="Arial" w:cs="Arial"/>
          <w:sz w:val="24"/>
        </w:rPr>
        <w:t xml:space="preserve">) </w:t>
      </w:r>
      <w:r w:rsidRPr="007E063C">
        <w:rPr>
          <w:rFonts w:ascii="Arial" w:hAnsi="Arial" w:cs="Arial"/>
          <w:b/>
          <w:sz w:val="24"/>
          <w:u w:val="single"/>
        </w:rPr>
        <w:t>ze szczególnym wskazaniem na .pdf</w:t>
      </w:r>
    </w:p>
    <w:p w14:paraId="5749672B" w14:textId="48FB7F00" w:rsidR="007E063C" w:rsidRPr="007E063C" w:rsidRDefault="005D5F10" w:rsidP="00621D91">
      <w:pPr>
        <w:pStyle w:val="Akapitzlist"/>
        <w:numPr>
          <w:ilvl w:val="0"/>
          <w:numId w:val="23"/>
        </w:numPr>
        <w:spacing w:before="120" w:after="120" w:line="20" w:lineRule="atLeast"/>
        <w:ind w:left="426" w:hanging="426"/>
        <w:contextualSpacing w:val="0"/>
        <w:jc w:val="both"/>
        <w:rPr>
          <w:rFonts w:ascii="Arial" w:eastAsia="Times New Roman" w:hAnsi="Arial" w:cs="Arial"/>
          <w:b/>
          <w:sz w:val="24"/>
          <w:szCs w:val="24"/>
          <w:lang w:eastAsia="pl-PL"/>
        </w:rPr>
      </w:pPr>
      <w:r w:rsidRPr="007E063C">
        <w:rPr>
          <w:rFonts w:ascii="Arial" w:hAnsi="Arial" w:cs="Arial"/>
          <w:sz w:val="24"/>
        </w:rPr>
        <w:t xml:space="preserve">W celu ewentualnej kompresji danych </w:t>
      </w:r>
      <w:r w:rsidRPr="007E063C">
        <w:rPr>
          <w:rFonts w:ascii="Arial" w:hAnsi="Arial" w:cs="Arial"/>
          <w:b/>
          <w:sz w:val="24"/>
        </w:rPr>
        <w:t xml:space="preserve">Zamawiający rekomenduje </w:t>
      </w:r>
      <w:r w:rsidRPr="007E063C">
        <w:rPr>
          <w:rFonts w:ascii="Arial" w:hAnsi="Arial" w:cs="Arial"/>
          <w:sz w:val="24"/>
        </w:rPr>
        <w:t>wyk</w:t>
      </w:r>
      <w:r w:rsidR="007E063C" w:rsidRPr="007E063C">
        <w:rPr>
          <w:rFonts w:ascii="Arial" w:hAnsi="Arial" w:cs="Arial"/>
          <w:sz w:val="24"/>
        </w:rPr>
        <w:t>orzystanie jednego z rozszerzeń (</w:t>
      </w:r>
      <w:r w:rsidRPr="007E063C">
        <w:rPr>
          <w:rFonts w:ascii="Arial" w:hAnsi="Arial" w:cs="Arial"/>
          <w:sz w:val="24"/>
        </w:rPr>
        <w:t>.zip</w:t>
      </w:r>
      <w:r w:rsidR="007E063C" w:rsidRPr="007E063C">
        <w:rPr>
          <w:rFonts w:ascii="Arial" w:hAnsi="Arial" w:cs="Arial"/>
          <w:sz w:val="24"/>
        </w:rPr>
        <w:t>)</w:t>
      </w:r>
      <w:r w:rsidRPr="007E063C">
        <w:rPr>
          <w:rFonts w:ascii="Arial" w:hAnsi="Arial" w:cs="Arial"/>
          <w:sz w:val="24"/>
        </w:rPr>
        <w:t xml:space="preserve"> </w:t>
      </w:r>
      <w:r w:rsidR="007E063C" w:rsidRPr="007E063C">
        <w:rPr>
          <w:rFonts w:ascii="Arial" w:hAnsi="Arial" w:cs="Arial"/>
          <w:sz w:val="24"/>
        </w:rPr>
        <w:t>lub (</w:t>
      </w:r>
      <w:r w:rsidRPr="007E063C">
        <w:rPr>
          <w:rFonts w:ascii="Arial" w:hAnsi="Arial" w:cs="Arial"/>
          <w:sz w:val="24"/>
        </w:rPr>
        <w:t>.7Z</w:t>
      </w:r>
      <w:r w:rsidR="007E063C" w:rsidRPr="007E063C">
        <w:rPr>
          <w:rFonts w:ascii="Arial" w:hAnsi="Arial" w:cs="Arial"/>
          <w:sz w:val="24"/>
        </w:rPr>
        <w:t>)</w:t>
      </w:r>
    </w:p>
    <w:p w14:paraId="01750748" w14:textId="77777777" w:rsidR="007E063C" w:rsidRPr="007E063C" w:rsidRDefault="005D5F10" w:rsidP="00621D91">
      <w:pPr>
        <w:pStyle w:val="Akapitzlist"/>
        <w:numPr>
          <w:ilvl w:val="0"/>
          <w:numId w:val="23"/>
        </w:numPr>
        <w:spacing w:before="120" w:after="120" w:line="20" w:lineRule="atLeast"/>
        <w:ind w:left="426" w:hanging="426"/>
        <w:contextualSpacing w:val="0"/>
        <w:jc w:val="both"/>
        <w:rPr>
          <w:rFonts w:ascii="Arial" w:eastAsia="Times New Roman" w:hAnsi="Arial" w:cs="Arial"/>
          <w:sz w:val="24"/>
          <w:szCs w:val="24"/>
          <w:lang w:eastAsia="pl-PL"/>
        </w:rPr>
      </w:pPr>
      <w:r w:rsidRPr="007E063C">
        <w:rPr>
          <w:rFonts w:ascii="Arial" w:hAnsi="Arial" w:cs="Arial"/>
          <w:sz w:val="24"/>
        </w:rPr>
        <w:t xml:space="preserve">Wśród rozszerzeń powszechnych a </w:t>
      </w:r>
      <w:r w:rsidRPr="007E063C">
        <w:rPr>
          <w:rFonts w:ascii="Arial" w:hAnsi="Arial" w:cs="Arial"/>
          <w:b/>
          <w:sz w:val="24"/>
        </w:rPr>
        <w:t>niewystępujących</w:t>
      </w:r>
      <w:r w:rsidRPr="007E063C">
        <w:rPr>
          <w:rFonts w:ascii="Arial" w:hAnsi="Arial" w:cs="Arial"/>
          <w:sz w:val="24"/>
        </w:rPr>
        <w:t xml:space="preserve"> w Rozporządzeniu KRI występują: .</w:t>
      </w:r>
      <w:proofErr w:type="spellStart"/>
      <w:r w:rsidRPr="007E063C">
        <w:rPr>
          <w:rFonts w:ascii="Arial" w:hAnsi="Arial" w:cs="Arial"/>
          <w:sz w:val="24"/>
        </w:rPr>
        <w:t>rar</w:t>
      </w:r>
      <w:proofErr w:type="spellEnd"/>
      <w:r w:rsidRPr="007E063C">
        <w:rPr>
          <w:rFonts w:ascii="Arial" w:hAnsi="Arial" w:cs="Arial"/>
          <w:sz w:val="24"/>
        </w:rPr>
        <w:t xml:space="preserve"> .gif .</w:t>
      </w:r>
      <w:proofErr w:type="spellStart"/>
      <w:r w:rsidRPr="007E063C">
        <w:rPr>
          <w:rFonts w:ascii="Arial" w:hAnsi="Arial" w:cs="Arial"/>
          <w:sz w:val="24"/>
        </w:rPr>
        <w:t>bmp</w:t>
      </w:r>
      <w:proofErr w:type="spellEnd"/>
      <w:r w:rsidRPr="007E063C">
        <w:rPr>
          <w:rFonts w:ascii="Arial" w:hAnsi="Arial" w:cs="Arial"/>
          <w:sz w:val="24"/>
        </w:rPr>
        <w:t xml:space="preserve"> .</w:t>
      </w:r>
      <w:proofErr w:type="spellStart"/>
      <w:r w:rsidRPr="007E063C">
        <w:rPr>
          <w:rFonts w:ascii="Arial" w:hAnsi="Arial" w:cs="Arial"/>
          <w:sz w:val="24"/>
        </w:rPr>
        <w:t>numbers</w:t>
      </w:r>
      <w:proofErr w:type="spellEnd"/>
      <w:r w:rsidRPr="007E063C">
        <w:rPr>
          <w:rFonts w:ascii="Arial" w:hAnsi="Arial" w:cs="Arial"/>
          <w:sz w:val="24"/>
        </w:rPr>
        <w:t xml:space="preserve"> .</w:t>
      </w:r>
      <w:proofErr w:type="spellStart"/>
      <w:r w:rsidRPr="007E063C">
        <w:rPr>
          <w:rFonts w:ascii="Arial" w:hAnsi="Arial" w:cs="Arial"/>
          <w:sz w:val="24"/>
        </w:rPr>
        <w:t>pages</w:t>
      </w:r>
      <w:proofErr w:type="spellEnd"/>
      <w:r w:rsidRPr="007E063C">
        <w:rPr>
          <w:rFonts w:ascii="Arial" w:hAnsi="Arial" w:cs="Arial"/>
          <w:sz w:val="24"/>
        </w:rPr>
        <w:t xml:space="preserve">. </w:t>
      </w:r>
      <w:r w:rsidRPr="007E063C">
        <w:rPr>
          <w:rFonts w:ascii="Arial" w:hAnsi="Arial" w:cs="Arial"/>
          <w:b/>
          <w:sz w:val="24"/>
        </w:rPr>
        <w:t>Dokumenty złożone w takich plikach zostaną uznane za złożone nieskutecznie.</w:t>
      </w:r>
    </w:p>
    <w:p w14:paraId="22E052CB" w14:textId="77777777" w:rsidR="007E063C" w:rsidRPr="007E063C" w:rsidRDefault="005D5F10" w:rsidP="00621D91">
      <w:pPr>
        <w:pStyle w:val="Akapitzlist"/>
        <w:numPr>
          <w:ilvl w:val="0"/>
          <w:numId w:val="23"/>
        </w:numPr>
        <w:spacing w:before="120" w:after="120" w:line="20" w:lineRule="atLeast"/>
        <w:ind w:left="426" w:hanging="426"/>
        <w:contextualSpacing w:val="0"/>
        <w:jc w:val="both"/>
        <w:rPr>
          <w:rFonts w:ascii="Arial" w:eastAsia="Times New Roman" w:hAnsi="Arial" w:cs="Arial"/>
          <w:sz w:val="24"/>
          <w:szCs w:val="24"/>
          <w:lang w:eastAsia="pl-PL"/>
        </w:rPr>
      </w:pPr>
      <w:r w:rsidRPr="007E063C">
        <w:rPr>
          <w:rFonts w:ascii="Arial" w:hAnsi="Arial" w:cs="Arial"/>
          <w:sz w:val="24"/>
        </w:rPr>
        <w:t xml:space="preserve">Zamawiający zwraca uwagę na ograniczenia wielkości plików podpisywanych </w:t>
      </w:r>
      <w:r w:rsidRPr="007E063C">
        <w:rPr>
          <w:rFonts w:ascii="Arial" w:hAnsi="Arial" w:cs="Arial"/>
          <w:b/>
          <w:sz w:val="24"/>
          <w:u w:val="single"/>
        </w:rPr>
        <w:t>profilem zaufanym</w:t>
      </w:r>
      <w:r w:rsidRPr="007E063C">
        <w:rPr>
          <w:rFonts w:ascii="Arial" w:hAnsi="Arial" w:cs="Arial"/>
          <w:b/>
          <w:sz w:val="24"/>
        </w:rPr>
        <w:t>, który wynosi maksymalnie 10MB</w:t>
      </w:r>
      <w:r w:rsidRPr="007E063C">
        <w:rPr>
          <w:rFonts w:ascii="Arial" w:hAnsi="Arial" w:cs="Arial"/>
          <w:sz w:val="24"/>
        </w:rPr>
        <w:t xml:space="preserve">, oraz na ograniczenie wielkości plików podpisywanych w aplikacji </w:t>
      </w:r>
      <w:proofErr w:type="spellStart"/>
      <w:r w:rsidRPr="007E063C">
        <w:rPr>
          <w:rFonts w:ascii="Arial" w:hAnsi="Arial" w:cs="Arial"/>
          <w:sz w:val="24"/>
        </w:rPr>
        <w:t>eDoApp</w:t>
      </w:r>
      <w:proofErr w:type="spellEnd"/>
      <w:r w:rsidRPr="007E063C">
        <w:rPr>
          <w:rFonts w:ascii="Arial" w:hAnsi="Arial" w:cs="Arial"/>
          <w:sz w:val="24"/>
        </w:rPr>
        <w:t xml:space="preserve"> służącej do składania podpisu osobistego, który wynosi </w:t>
      </w:r>
      <w:r w:rsidRPr="007E063C">
        <w:rPr>
          <w:rFonts w:ascii="Arial" w:hAnsi="Arial" w:cs="Arial"/>
          <w:b/>
          <w:sz w:val="24"/>
        </w:rPr>
        <w:t>maksymalnie 5MB</w:t>
      </w:r>
      <w:r w:rsidRPr="007E063C">
        <w:rPr>
          <w:rFonts w:ascii="Arial" w:hAnsi="Arial" w:cs="Arial"/>
          <w:sz w:val="24"/>
        </w:rPr>
        <w:t>.</w:t>
      </w:r>
    </w:p>
    <w:p w14:paraId="51AC2693" w14:textId="03201CB0" w:rsidR="005D5F10" w:rsidRPr="007E063C" w:rsidRDefault="005D5F10" w:rsidP="00621D91">
      <w:pPr>
        <w:pStyle w:val="Akapitzlist"/>
        <w:numPr>
          <w:ilvl w:val="0"/>
          <w:numId w:val="23"/>
        </w:numPr>
        <w:spacing w:before="120" w:after="120" w:line="20" w:lineRule="atLeast"/>
        <w:ind w:left="426" w:hanging="426"/>
        <w:contextualSpacing w:val="0"/>
        <w:jc w:val="both"/>
        <w:rPr>
          <w:rFonts w:ascii="Arial" w:eastAsia="Times New Roman" w:hAnsi="Arial" w:cs="Arial"/>
          <w:sz w:val="24"/>
          <w:szCs w:val="24"/>
          <w:lang w:eastAsia="pl-PL"/>
        </w:rPr>
      </w:pPr>
      <w:r w:rsidRPr="007E063C">
        <w:rPr>
          <w:rFonts w:ascii="Arial" w:hAnsi="Arial" w:cs="Arial"/>
          <w:sz w:val="24"/>
        </w:rPr>
        <w:t xml:space="preserve">W przypadku stosowania przez </w:t>
      </w:r>
      <w:r w:rsidR="007E063C">
        <w:rPr>
          <w:rFonts w:ascii="Arial" w:hAnsi="Arial" w:cs="Arial"/>
          <w:sz w:val="24"/>
        </w:rPr>
        <w:t>W</w:t>
      </w:r>
      <w:r w:rsidRPr="007E063C">
        <w:rPr>
          <w:rFonts w:ascii="Arial" w:hAnsi="Arial" w:cs="Arial"/>
          <w:sz w:val="24"/>
        </w:rPr>
        <w:t>ykonawcę kwalifikowanego podpisu elektronicznego:</w:t>
      </w:r>
    </w:p>
    <w:p w14:paraId="33EDEC22" w14:textId="2CD26D41" w:rsidR="007E063C" w:rsidRPr="007E063C" w:rsidRDefault="0004240C" w:rsidP="00621D91">
      <w:pPr>
        <w:pStyle w:val="Akapitzlist"/>
        <w:numPr>
          <w:ilvl w:val="0"/>
          <w:numId w:val="30"/>
        </w:numPr>
        <w:pBdr>
          <w:top w:val="nil"/>
          <w:left w:val="nil"/>
          <w:bottom w:val="nil"/>
          <w:right w:val="nil"/>
          <w:between w:val="nil"/>
        </w:pBdr>
        <w:spacing w:before="120" w:after="120" w:line="20" w:lineRule="atLeast"/>
        <w:jc w:val="both"/>
        <w:rPr>
          <w:rFonts w:ascii="Arial" w:eastAsia="Calibri" w:hAnsi="Arial" w:cs="Arial"/>
          <w:sz w:val="24"/>
        </w:rPr>
      </w:pPr>
      <w:r>
        <w:rPr>
          <w:rFonts w:ascii="Arial" w:hAnsi="Arial" w:cs="Arial"/>
          <w:sz w:val="24"/>
        </w:rPr>
        <w:t>z</w:t>
      </w:r>
      <w:r w:rsidR="005D5F10" w:rsidRPr="007E063C">
        <w:rPr>
          <w:rFonts w:ascii="Arial" w:hAnsi="Arial" w:cs="Arial"/>
          <w:sz w:val="24"/>
        </w:rPr>
        <w:t xml:space="preserve">e względu na niskie ryzyko naruszenia integralności pliku oraz łatwiejszą weryfikację podpisu </w:t>
      </w:r>
      <w:r>
        <w:rPr>
          <w:rFonts w:ascii="Arial" w:hAnsi="Arial" w:cs="Arial"/>
          <w:sz w:val="24"/>
        </w:rPr>
        <w:t>Z</w:t>
      </w:r>
      <w:r w:rsidR="005D5F10" w:rsidRPr="007E063C">
        <w:rPr>
          <w:rFonts w:ascii="Arial" w:hAnsi="Arial" w:cs="Arial"/>
          <w:sz w:val="24"/>
        </w:rPr>
        <w:t xml:space="preserve">amawiający zaleca, w miarę możliwości, </w:t>
      </w:r>
      <w:r w:rsidR="005D5F10" w:rsidRPr="007E063C">
        <w:rPr>
          <w:rFonts w:ascii="Arial" w:hAnsi="Arial" w:cs="Arial"/>
          <w:b/>
          <w:sz w:val="24"/>
        </w:rPr>
        <w:t xml:space="preserve">przekonwertowanie plików składających się na ofertę na rozszerzenie .pdf  i opatrzenie ich podpisem kwalifikowanym w formacie </w:t>
      </w:r>
      <w:proofErr w:type="spellStart"/>
      <w:r w:rsidR="005D5F10" w:rsidRPr="007E063C">
        <w:rPr>
          <w:rFonts w:ascii="Arial" w:hAnsi="Arial" w:cs="Arial"/>
          <w:b/>
          <w:sz w:val="24"/>
        </w:rPr>
        <w:t>PAdES</w:t>
      </w:r>
      <w:proofErr w:type="spellEnd"/>
      <w:r w:rsidR="005D5F10" w:rsidRPr="007E063C">
        <w:rPr>
          <w:rFonts w:ascii="Arial" w:hAnsi="Arial" w:cs="Arial"/>
          <w:b/>
          <w:sz w:val="24"/>
        </w:rPr>
        <w:t xml:space="preserve">. </w:t>
      </w:r>
    </w:p>
    <w:p w14:paraId="654395E2" w14:textId="428DB03F" w:rsidR="007E063C" w:rsidRPr="007E063C" w:rsidRDefault="0004240C" w:rsidP="00621D91">
      <w:pPr>
        <w:pStyle w:val="Akapitzlist"/>
        <w:numPr>
          <w:ilvl w:val="0"/>
          <w:numId w:val="30"/>
        </w:numPr>
        <w:pBdr>
          <w:top w:val="nil"/>
          <w:left w:val="nil"/>
          <w:bottom w:val="nil"/>
          <w:right w:val="nil"/>
          <w:between w:val="nil"/>
        </w:pBdr>
        <w:spacing w:before="120" w:after="120" w:line="20" w:lineRule="atLeast"/>
        <w:jc w:val="both"/>
        <w:rPr>
          <w:rFonts w:ascii="Arial" w:eastAsia="Calibri" w:hAnsi="Arial" w:cs="Arial"/>
          <w:sz w:val="24"/>
        </w:rPr>
      </w:pPr>
      <w:r>
        <w:rPr>
          <w:rFonts w:ascii="Arial" w:hAnsi="Arial" w:cs="Arial"/>
          <w:sz w:val="24"/>
        </w:rPr>
        <w:t>p</w:t>
      </w:r>
      <w:r w:rsidR="005D5F10" w:rsidRPr="007E063C">
        <w:rPr>
          <w:rFonts w:ascii="Arial" w:hAnsi="Arial" w:cs="Arial"/>
          <w:sz w:val="24"/>
        </w:rPr>
        <w:t xml:space="preserve">liki w innych formatach niż PDF </w:t>
      </w:r>
      <w:r w:rsidR="005D5F10" w:rsidRPr="007E063C">
        <w:rPr>
          <w:rFonts w:ascii="Arial" w:hAnsi="Arial" w:cs="Arial"/>
          <w:b/>
          <w:sz w:val="24"/>
        </w:rPr>
        <w:t xml:space="preserve">zaleca się opatrzyć podpisem w formacie </w:t>
      </w:r>
      <w:proofErr w:type="spellStart"/>
      <w:r w:rsidR="005D5F10" w:rsidRPr="007E063C">
        <w:rPr>
          <w:rFonts w:ascii="Arial" w:hAnsi="Arial" w:cs="Arial"/>
          <w:b/>
          <w:sz w:val="24"/>
        </w:rPr>
        <w:t>XAdES</w:t>
      </w:r>
      <w:proofErr w:type="spellEnd"/>
      <w:r w:rsidR="005D5F10" w:rsidRPr="007E063C">
        <w:rPr>
          <w:rFonts w:ascii="Arial" w:hAnsi="Arial" w:cs="Arial"/>
          <w:b/>
          <w:sz w:val="24"/>
        </w:rPr>
        <w:t xml:space="preserve"> o typie zewnętrznym</w:t>
      </w:r>
      <w:r w:rsidR="005D5F10" w:rsidRPr="007E063C">
        <w:rPr>
          <w:rFonts w:ascii="Arial" w:hAnsi="Arial" w:cs="Arial"/>
          <w:sz w:val="24"/>
        </w:rPr>
        <w:t>. Wykonawca powinien pamiętać, aby plik z podpisem przekazywać łącznie z dokumentem podpisywanym.</w:t>
      </w:r>
    </w:p>
    <w:p w14:paraId="0DCAE963" w14:textId="6D3345D4" w:rsidR="005D5F10" w:rsidRPr="007E063C" w:rsidRDefault="0004240C" w:rsidP="00621D91">
      <w:pPr>
        <w:pStyle w:val="Akapitzlist"/>
        <w:numPr>
          <w:ilvl w:val="0"/>
          <w:numId w:val="30"/>
        </w:numPr>
        <w:pBdr>
          <w:top w:val="nil"/>
          <w:left w:val="nil"/>
          <w:bottom w:val="nil"/>
          <w:right w:val="nil"/>
          <w:between w:val="nil"/>
        </w:pBdr>
        <w:spacing w:before="120" w:after="120" w:line="20" w:lineRule="atLeast"/>
        <w:jc w:val="both"/>
        <w:rPr>
          <w:rFonts w:ascii="Arial" w:eastAsia="Calibri" w:hAnsi="Arial" w:cs="Arial"/>
          <w:sz w:val="24"/>
        </w:rPr>
      </w:pPr>
      <w:r>
        <w:rPr>
          <w:rFonts w:ascii="Arial" w:hAnsi="Arial" w:cs="Arial"/>
          <w:sz w:val="24"/>
        </w:rPr>
        <w:t>z</w:t>
      </w:r>
      <w:r w:rsidR="005D5F10" w:rsidRPr="007E063C">
        <w:rPr>
          <w:rFonts w:ascii="Arial" w:hAnsi="Arial" w:cs="Arial"/>
          <w:sz w:val="24"/>
        </w:rPr>
        <w:t>amawiający rekomenduje wykorzystanie podpisu z kwalifikowanym znacznikiem czasu.</w:t>
      </w:r>
    </w:p>
    <w:p w14:paraId="42B4B5FD" w14:textId="10DB294C" w:rsidR="007E063C" w:rsidRDefault="005D5F10" w:rsidP="00621D91">
      <w:pPr>
        <w:numPr>
          <w:ilvl w:val="0"/>
          <w:numId w:val="23"/>
        </w:numPr>
        <w:pBdr>
          <w:top w:val="nil"/>
          <w:left w:val="nil"/>
          <w:bottom w:val="nil"/>
          <w:right w:val="nil"/>
          <w:between w:val="nil"/>
        </w:pBdr>
        <w:spacing w:before="120" w:after="120" w:line="20" w:lineRule="atLeast"/>
        <w:ind w:left="426" w:hanging="426"/>
        <w:jc w:val="both"/>
        <w:rPr>
          <w:rFonts w:ascii="Arial" w:hAnsi="Arial" w:cs="Arial"/>
          <w:sz w:val="24"/>
        </w:rPr>
      </w:pPr>
      <w:r w:rsidRPr="009C423A">
        <w:rPr>
          <w:rFonts w:ascii="Arial" w:hAnsi="Arial" w:cs="Arial"/>
          <w:sz w:val="24"/>
        </w:rPr>
        <w:t>Zamawiający zaleca aby</w:t>
      </w:r>
      <w:r w:rsidRPr="009C423A">
        <w:rPr>
          <w:rFonts w:ascii="Arial" w:hAnsi="Arial" w:cs="Arial"/>
          <w:b/>
          <w:sz w:val="24"/>
        </w:rPr>
        <w:t xml:space="preserve"> w przypadku podpisywania pliku przez kilka osób, stosować podpisy tego samego rodzaju.</w:t>
      </w:r>
      <w:r w:rsidRPr="009C423A">
        <w:rPr>
          <w:rFonts w:ascii="Arial" w:hAnsi="Arial" w:cs="Arial"/>
          <w:sz w:val="24"/>
        </w:rPr>
        <w:t xml:space="preserve"> Podpisywanie różnymi rodzajami podpisów np. osobistym i kwalifikowanym może doprowadzić do problemów </w:t>
      </w:r>
      <w:r w:rsidR="00BE3BF1">
        <w:rPr>
          <w:rFonts w:ascii="Arial" w:hAnsi="Arial" w:cs="Arial"/>
          <w:sz w:val="24"/>
        </w:rPr>
        <w:br/>
      </w:r>
      <w:r w:rsidRPr="009C423A">
        <w:rPr>
          <w:rFonts w:ascii="Arial" w:hAnsi="Arial" w:cs="Arial"/>
          <w:sz w:val="24"/>
        </w:rPr>
        <w:t xml:space="preserve">w weryfikacji plików. </w:t>
      </w:r>
    </w:p>
    <w:p w14:paraId="316380F5" w14:textId="77777777" w:rsidR="007E063C" w:rsidRDefault="005D5F10" w:rsidP="00621D91">
      <w:pPr>
        <w:numPr>
          <w:ilvl w:val="0"/>
          <w:numId w:val="23"/>
        </w:numPr>
        <w:pBdr>
          <w:top w:val="nil"/>
          <w:left w:val="nil"/>
          <w:bottom w:val="nil"/>
          <w:right w:val="nil"/>
          <w:between w:val="nil"/>
        </w:pBdr>
        <w:spacing w:before="120" w:after="120" w:line="20" w:lineRule="atLeast"/>
        <w:ind w:left="426" w:hanging="426"/>
        <w:jc w:val="both"/>
        <w:rPr>
          <w:rFonts w:ascii="Arial" w:hAnsi="Arial" w:cs="Arial"/>
          <w:sz w:val="24"/>
        </w:rPr>
      </w:pPr>
      <w:r w:rsidRPr="007E063C">
        <w:rPr>
          <w:rFonts w:ascii="Arial" w:hAnsi="Arial" w:cs="Arial"/>
          <w:sz w:val="24"/>
        </w:rPr>
        <w:lastRenderedPageBreak/>
        <w:t>Zamawiający zaleca, aby Wykonawca z odpowiednim wyprzedzeniem przetestował możliwość prawidłowego wykorzystania wybranej metody podpisania plików oferty.</w:t>
      </w:r>
    </w:p>
    <w:p w14:paraId="2F1D53E3" w14:textId="77777777" w:rsidR="007E063C" w:rsidRDefault="005D5F10" w:rsidP="00621D91">
      <w:pPr>
        <w:numPr>
          <w:ilvl w:val="0"/>
          <w:numId w:val="23"/>
        </w:numPr>
        <w:pBdr>
          <w:top w:val="nil"/>
          <w:left w:val="nil"/>
          <w:bottom w:val="nil"/>
          <w:right w:val="nil"/>
          <w:between w:val="nil"/>
        </w:pBdr>
        <w:spacing w:before="120" w:after="120" w:line="20" w:lineRule="atLeast"/>
        <w:ind w:left="426" w:hanging="426"/>
        <w:jc w:val="both"/>
        <w:rPr>
          <w:rFonts w:ascii="Arial" w:hAnsi="Arial" w:cs="Arial"/>
          <w:sz w:val="24"/>
        </w:rPr>
      </w:pPr>
      <w:r w:rsidRPr="007E063C">
        <w:rPr>
          <w:rFonts w:ascii="Arial" w:hAnsi="Arial" w:cs="Arial"/>
          <w:sz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5EE3715C" w14:textId="77777777" w:rsidR="007E063C" w:rsidRDefault="005D5F10" w:rsidP="00621D91">
      <w:pPr>
        <w:numPr>
          <w:ilvl w:val="0"/>
          <w:numId w:val="23"/>
        </w:numPr>
        <w:pBdr>
          <w:top w:val="nil"/>
          <w:left w:val="nil"/>
          <w:bottom w:val="nil"/>
          <w:right w:val="nil"/>
          <w:between w:val="nil"/>
        </w:pBdr>
        <w:spacing w:before="120" w:after="120" w:line="20" w:lineRule="atLeast"/>
        <w:ind w:left="426" w:hanging="426"/>
        <w:jc w:val="both"/>
        <w:rPr>
          <w:rFonts w:ascii="Arial" w:hAnsi="Arial" w:cs="Arial"/>
          <w:sz w:val="24"/>
        </w:rPr>
      </w:pPr>
      <w:r w:rsidRPr="007E063C">
        <w:rPr>
          <w:rFonts w:ascii="Arial" w:hAnsi="Arial" w:cs="Arial"/>
          <w:sz w:val="24"/>
        </w:rPr>
        <w:t xml:space="preserve">Jeśli Wykonawca pakuje dokumenty np. w plik o rozszerzeniu .zip, zaleca się wcześniejsze podpisanie </w:t>
      </w:r>
      <w:r w:rsidRPr="007E063C">
        <w:rPr>
          <w:rFonts w:ascii="Arial" w:hAnsi="Arial" w:cs="Arial"/>
          <w:b/>
          <w:sz w:val="24"/>
          <w:u w:val="single"/>
        </w:rPr>
        <w:t>każdego ze skompresowanych plików.</w:t>
      </w:r>
      <w:r w:rsidRPr="007E063C">
        <w:rPr>
          <w:rFonts w:ascii="Arial" w:hAnsi="Arial" w:cs="Arial"/>
          <w:sz w:val="24"/>
        </w:rPr>
        <w:t xml:space="preserve"> </w:t>
      </w:r>
    </w:p>
    <w:p w14:paraId="50C9AA29" w14:textId="77777777" w:rsidR="007E063C" w:rsidRDefault="005D5F10" w:rsidP="00621D91">
      <w:pPr>
        <w:numPr>
          <w:ilvl w:val="0"/>
          <w:numId w:val="23"/>
        </w:numPr>
        <w:pBdr>
          <w:top w:val="nil"/>
          <w:left w:val="nil"/>
          <w:bottom w:val="nil"/>
          <w:right w:val="nil"/>
          <w:between w:val="nil"/>
        </w:pBdr>
        <w:spacing w:before="120" w:after="120" w:line="20" w:lineRule="atLeast"/>
        <w:ind w:left="426" w:hanging="426"/>
        <w:jc w:val="both"/>
        <w:rPr>
          <w:rFonts w:ascii="Arial" w:hAnsi="Arial" w:cs="Arial"/>
          <w:sz w:val="24"/>
        </w:rPr>
      </w:pPr>
      <w:r w:rsidRPr="007E063C">
        <w:rPr>
          <w:rFonts w:ascii="Arial" w:hAnsi="Arial" w:cs="Arial"/>
          <w:sz w:val="24"/>
        </w:rPr>
        <w:t xml:space="preserve">Zamawiający zaleca aby </w:t>
      </w:r>
      <w:r w:rsidRPr="007E063C">
        <w:rPr>
          <w:rFonts w:ascii="Arial" w:hAnsi="Arial" w:cs="Arial"/>
          <w:b/>
          <w:sz w:val="24"/>
          <w:u w:val="single"/>
        </w:rPr>
        <w:t>nie</w:t>
      </w:r>
      <w:r w:rsidRPr="007E063C">
        <w:rPr>
          <w:rFonts w:ascii="Arial" w:hAnsi="Arial" w:cs="Arial"/>
          <w:b/>
          <w:sz w:val="24"/>
        </w:rPr>
        <w:t xml:space="preserve"> </w:t>
      </w:r>
      <w:r w:rsidRPr="007E063C">
        <w:rPr>
          <w:rFonts w:ascii="Arial" w:hAnsi="Arial" w:cs="Arial"/>
          <w:sz w:val="24"/>
        </w:rPr>
        <w:t>wprowadzać jakichkolwiek zmian w plikach po podpisaniu ich podpisem kwalifikowanym. Może to skutkować naruszeniem integralności plików co równoważne będzie z koniecznością odrzucenia oferty.</w:t>
      </w:r>
    </w:p>
    <w:p w14:paraId="431D03CB" w14:textId="0CF63187" w:rsidR="007E063C" w:rsidRDefault="0086544D" w:rsidP="00621D91">
      <w:pPr>
        <w:numPr>
          <w:ilvl w:val="0"/>
          <w:numId w:val="23"/>
        </w:numPr>
        <w:pBdr>
          <w:top w:val="nil"/>
          <w:left w:val="nil"/>
          <w:bottom w:val="nil"/>
          <w:right w:val="nil"/>
          <w:between w:val="nil"/>
        </w:pBdr>
        <w:spacing w:before="120" w:after="120" w:line="20" w:lineRule="atLeast"/>
        <w:ind w:left="426" w:hanging="426"/>
        <w:jc w:val="both"/>
        <w:rPr>
          <w:rFonts w:ascii="Arial" w:hAnsi="Arial" w:cs="Arial"/>
          <w:sz w:val="24"/>
        </w:rPr>
      </w:pPr>
      <w:r w:rsidRPr="007E063C">
        <w:rPr>
          <w:rFonts w:ascii="Arial" w:hAnsi="Arial" w:cs="Arial"/>
          <w:sz w:val="24"/>
          <w:szCs w:val="24"/>
          <w:u w:val="single"/>
        </w:rPr>
        <w:t>Ofertę,</w:t>
      </w:r>
      <w:r w:rsidRPr="007E063C">
        <w:rPr>
          <w:rFonts w:ascii="Arial" w:hAnsi="Arial" w:cs="Arial"/>
          <w:sz w:val="24"/>
          <w:szCs w:val="24"/>
        </w:rPr>
        <w:t xml:space="preserve"> oświadczenia </w:t>
      </w:r>
      <w:r w:rsidR="005211D2" w:rsidRPr="007E063C">
        <w:rPr>
          <w:rFonts w:ascii="Arial" w:hAnsi="Arial" w:cs="Arial"/>
          <w:sz w:val="24"/>
          <w:szCs w:val="24"/>
        </w:rPr>
        <w:t>o których mowa w art. 125 ust. 1 ustawy</w:t>
      </w:r>
      <w:r w:rsidRPr="007E063C">
        <w:rPr>
          <w:rFonts w:ascii="Arial" w:hAnsi="Arial" w:cs="Arial"/>
          <w:sz w:val="24"/>
          <w:szCs w:val="24"/>
        </w:rPr>
        <w:t xml:space="preserve"> </w:t>
      </w:r>
      <w:proofErr w:type="spellStart"/>
      <w:r w:rsidR="0004240C">
        <w:rPr>
          <w:rFonts w:ascii="Arial" w:hAnsi="Arial" w:cs="Arial"/>
          <w:sz w:val="24"/>
          <w:szCs w:val="24"/>
        </w:rPr>
        <w:t>p</w:t>
      </w:r>
      <w:r w:rsidRPr="007E063C">
        <w:rPr>
          <w:rFonts w:ascii="Arial" w:hAnsi="Arial" w:cs="Arial"/>
          <w:sz w:val="24"/>
          <w:szCs w:val="24"/>
        </w:rPr>
        <w:t>zp</w:t>
      </w:r>
      <w:proofErr w:type="spellEnd"/>
      <w:r w:rsidR="005211D2" w:rsidRPr="007E063C">
        <w:rPr>
          <w:rFonts w:ascii="Arial" w:hAnsi="Arial" w:cs="Arial"/>
          <w:sz w:val="24"/>
          <w:szCs w:val="24"/>
        </w:rPr>
        <w:t>, podmiotowe środki dowodowe</w:t>
      </w:r>
      <w:r w:rsidRPr="007E063C">
        <w:rPr>
          <w:rFonts w:ascii="Arial" w:hAnsi="Arial" w:cs="Arial"/>
          <w:sz w:val="24"/>
          <w:szCs w:val="24"/>
        </w:rPr>
        <w:t xml:space="preserve"> (jeśli dotyczy)</w:t>
      </w:r>
      <w:r w:rsidR="005211D2" w:rsidRPr="007E063C">
        <w:rPr>
          <w:rFonts w:ascii="Arial" w:hAnsi="Arial" w:cs="Arial"/>
          <w:sz w:val="24"/>
          <w:szCs w:val="24"/>
        </w:rPr>
        <w:t>, w tym oświadczenie, o którym mowa w art. 117 ust. 4 ustawy</w:t>
      </w:r>
      <w:r w:rsidR="000B73DD">
        <w:rPr>
          <w:rFonts w:ascii="Arial" w:hAnsi="Arial" w:cs="Arial"/>
          <w:sz w:val="24"/>
          <w:szCs w:val="24"/>
        </w:rPr>
        <w:t xml:space="preserve"> </w:t>
      </w:r>
      <w:proofErr w:type="spellStart"/>
      <w:r w:rsidR="000B73DD">
        <w:rPr>
          <w:rFonts w:ascii="Arial" w:hAnsi="Arial" w:cs="Arial"/>
          <w:sz w:val="24"/>
          <w:szCs w:val="24"/>
        </w:rPr>
        <w:t>pzp</w:t>
      </w:r>
      <w:proofErr w:type="spellEnd"/>
      <w:r w:rsidR="005211D2" w:rsidRPr="007E063C">
        <w:rPr>
          <w:rFonts w:ascii="Arial" w:hAnsi="Arial" w:cs="Arial"/>
          <w:sz w:val="24"/>
          <w:szCs w:val="24"/>
        </w:rPr>
        <w:t>, oraz zobowiązanie podmiotu udostępniającego zasoby, o którym mowa w art. 118 ust. 3 ustawy</w:t>
      </w:r>
      <w:r w:rsidR="000B73DD">
        <w:rPr>
          <w:rFonts w:ascii="Arial" w:hAnsi="Arial" w:cs="Arial"/>
          <w:sz w:val="24"/>
          <w:szCs w:val="24"/>
        </w:rPr>
        <w:t xml:space="preserve"> </w:t>
      </w:r>
      <w:proofErr w:type="spellStart"/>
      <w:r w:rsidR="000B73DD">
        <w:rPr>
          <w:rFonts w:ascii="Arial" w:hAnsi="Arial" w:cs="Arial"/>
          <w:sz w:val="24"/>
          <w:szCs w:val="24"/>
        </w:rPr>
        <w:t>pzp</w:t>
      </w:r>
      <w:proofErr w:type="spellEnd"/>
      <w:r w:rsidR="005211D2" w:rsidRPr="007E063C">
        <w:rPr>
          <w:rFonts w:ascii="Arial" w:hAnsi="Arial" w:cs="Arial"/>
          <w:sz w:val="24"/>
          <w:szCs w:val="24"/>
        </w:rPr>
        <w:t>, zwane dalej „zobowiązaniem podmiotu udostępniającego zasoby”, przedmiotowe środki dowodowe</w:t>
      </w:r>
      <w:r w:rsidRPr="007E063C">
        <w:rPr>
          <w:rFonts w:ascii="Arial" w:hAnsi="Arial" w:cs="Arial"/>
          <w:sz w:val="24"/>
          <w:szCs w:val="24"/>
        </w:rPr>
        <w:t xml:space="preserve"> (jeśli dotyczy)</w:t>
      </w:r>
      <w:r w:rsidR="00D873BC" w:rsidRPr="007E063C">
        <w:rPr>
          <w:rFonts w:ascii="Arial" w:hAnsi="Arial" w:cs="Arial"/>
          <w:sz w:val="24"/>
          <w:szCs w:val="24"/>
        </w:rPr>
        <w:t>, pełnomocnictwo</w:t>
      </w:r>
      <w:r w:rsidR="005211D2" w:rsidRPr="007E063C">
        <w:rPr>
          <w:rFonts w:ascii="Arial" w:hAnsi="Arial" w:cs="Arial"/>
          <w:sz w:val="24"/>
          <w:szCs w:val="24"/>
        </w:rPr>
        <w:t xml:space="preserve"> </w:t>
      </w:r>
      <w:r w:rsidR="005211D2" w:rsidRPr="007E063C">
        <w:rPr>
          <w:rFonts w:ascii="Arial" w:hAnsi="Arial" w:cs="Arial"/>
          <w:sz w:val="24"/>
          <w:szCs w:val="24"/>
          <w:u w:val="single"/>
        </w:rPr>
        <w:t>sporządza się w postaci elektronicznej, w formatach danych określonych w przepisach wydanych na</w:t>
      </w:r>
      <w:r w:rsidR="005211D2" w:rsidRPr="007E063C">
        <w:rPr>
          <w:rFonts w:ascii="Arial" w:hAnsi="Arial" w:cs="Arial"/>
          <w:sz w:val="24"/>
          <w:szCs w:val="24"/>
        </w:rPr>
        <w:t xml:space="preserve"> podstawie art. 18 ustawy z dnia 17 lutego 2005 r. o informatyzacji działalności podmiotów realizujących zadania publiczne (Dz. U. z 2020 r. poz. 346), z zastrzeżeniem formatów, o których mowa w art. 66 ust. 1 ustawy, z uwzględnieniem rodzaju przekazywanych danych.</w:t>
      </w:r>
    </w:p>
    <w:p w14:paraId="74A0F363" w14:textId="77777777" w:rsidR="007E063C" w:rsidRDefault="008F73FE" w:rsidP="00621D91">
      <w:pPr>
        <w:numPr>
          <w:ilvl w:val="0"/>
          <w:numId w:val="23"/>
        </w:numPr>
        <w:pBdr>
          <w:top w:val="nil"/>
          <w:left w:val="nil"/>
          <w:bottom w:val="nil"/>
          <w:right w:val="nil"/>
          <w:between w:val="nil"/>
        </w:pBdr>
        <w:spacing w:before="120" w:after="120" w:line="20" w:lineRule="atLeast"/>
        <w:ind w:left="426" w:hanging="426"/>
        <w:jc w:val="both"/>
        <w:rPr>
          <w:rFonts w:ascii="Arial" w:hAnsi="Arial" w:cs="Arial"/>
          <w:sz w:val="24"/>
        </w:rPr>
      </w:pPr>
      <w:r w:rsidRPr="007E063C">
        <w:rPr>
          <w:rFonts w:ascii="Arial" w:eastAsia="Times New Roman" w:hAnsi="Arial" w:cs="Arial"/>
          <w:color w:val="000000"/>
          <w:sz w:val="24"/>
          <w:szCs w:val="24"/>
          <w:lang w:eastAsia="pl-PL"/>
        </w:rPr>
        <w:t>Podczas podpisywania plików zaleca się stosowanie algor</w:t>
      </w:r>
      <w:r w:rsidR="00114174" w:rsidRPr="007E063C">
        <w:rPr>
          <w:rFonts w:ascii="Arial" w:eastAsia="Times New Roman" w:hAnsi="Arial" w:cs="Arial"/>
          <w:color w:val="000000"/>
          <w:sz w:val="24"/>
          <w:szCs w:val="24"/>
          <w:lang w:eastAsia="pl-PL"/>
        </w:rPr>
        <w:t xml:space="preserve">ytmu skrótu SHA2 </w:t>
      </w:r>
      <w:r w:rsidR="00114174" w:rsidRPr="007E063C">
        <w:rPr>
          <w:rFonts w:ascii="Arial" w:eastAsia="Times New Roman" w:hAnsi="Arial" w:cs="Arial"/>
          <w:color w:val="000000"/>
          <w:sz w:val="24"/>
          <w:szCs w:val="24"/>
          <w:u w:val="single"/>
          <w:lang w:eastAsia="pl-PL"/>
        </w:rPr>
        <w:t>zamiast SHA1.</w:t>
      </w:r>
    </w:p>
    <w:p w14:paraId="140D6EDD" w14:textId="2E5E599F" w:rsidR="008F73FE" w:rsidRPr="007E063C" w:rsidRDefault="008F73FE" w:rsidP="00621D91">
      <w:pPr>
        <w:numPr>
          <w:ilvl w:val="0"/>
          <w:numId w:val="23"/>
        </w:numPr>
        <w:pBdr>
          <w:top w:val="nil"/>
          <w:left w:val="nil"/>
          <w:bottom w:val="nil"/>
          <w:right w:val="nil"/>
          <w:between w:val="nil"/>
        </w:pBdr>
        <w:spacing w:before="120" w:after="120" w:line="20" w:lineRule="atLeast"/>
        <w:ind w:left="426" w:hanging="426"/>
        <w:jc w:val="both"/>
        <w:rPr>
          <w:rFonts w:ascii="Arial" w:hAnsi="Arial" w:cs="Arial"/>
          <w:sz w:val="24"/>
        </w:rPr>
      </w:pPr>
      <w:r w:rsidRPr="007E063C">
        <w:rPr>
          <w:rFonts w:ascii="Arial" w:eastAsia="Times New Roman" w:hAnsi="Arial" w:cs="Arial"/>
          <w:color w:val="000000"/>
          <w:sz w:val="24"/>
          <w:szCs w:val="24"/>
          <w:lang w:eastAsia="pl-PL"/>
        </w:rPr>
        <w:t>Zamawiający rekomenduje wykorzystanie podpisu z kwalifikowanym znacznikiem czasu.</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2242C0" w14:paraId="75007363" w14:textId="77777777" w:rsidTr="007E063C">
        <w:tc>
          <w:tcPr>
            <w:tcW w:w="9060" w:type="dxa"/>
            <w:shd w:val="clear" w:color="auto" w:fill="FBE4D5" w:themeFill="accent2" w:themeFillTint="33"/>
            <w:vAlign w:val="center"/>
          </w:tcPr>
          <w:p w14:paraId="3A0FA2D8" w14:textId="77777777" w:rsidR="007E063C" w:rsidRPr="007E063C" w:rsidRDefault="007E063C" w:rsidP="007E063C">
            <w:pPr>
              <w:spacing w:before="120" w:after="120" w:line="20" w:lineRule="atLeast"/>
              <w:ind w:right="-2"/>
              <w:jc w:val="center"/>
              <w:rPr>
                <w:rFonts w:ascii="Arial" w:eastAsia="Times New Roman" w:hAnsi="Arial" w:cs="Arial"/>
                <w:b/>
                <w:color w:val="000000"/>
                <w:sz w:val="24"/>
                <w:szCs w:val="24"/>
                <w:u w:val="single"/>
                <w:lang w:eastAsia="pl-PL"/>
              </w:rPr>
            </w:pPr>
            <w:r w:rsidRPr="007E063C">
              <w:rPr>
                <w:rFonts w:ascii="Arial" w:eastAsia="Times New Roman" w:hAnsi="Arial" w:cs="Arial"/>
                <w:b/>
                <w:color w:val="000000"/>
                <w:sz w:val="24"/>
                <w:szCs w:val="24"/>
                <w:u w:val="single"/>
                <w:lang w:eastAsia="pl-PL"/>
              </w:rPr>
              <w:t>Rozdział IX.</w:t>
            </w:r>
          </w:p>
          <w:p w14:paraId="56A78E06" w14:textId="5A82F825" w:rsidR="00322E03" w:rsidRPr="007E063C" w:rsidRDefault="00322E03" w:rsidP="007E063C">
            <w:pPr>
              <w:spacing w:before="120" w:after="120" w:line="20" w:lineRule="atLeast"/>
              <w:ind w:right="-2"/>
              <w:jc w:val="center"/>
              <w:rPr>
                <w:rFonts w:ascii="Arial" w:eastAsia="Times New Roman" w:hAnsi="Arial" w:cs="Arial"/>
                <w:color w:val="000000"/>
                <w:sz w:val="24"/>
                <w:szCs w:val="24"/>
                <w:lang w:eastAsia="pl-PL"/>
              </w:rPr>
            </w:pPr>
            <w:r w:rsidRPr="007E063C">
              <w:rPr>
                <w:rFonts w:ascii="Arial" w:eastAsia="Times New Roman" w:hAnsi="Arial" w:cs="Arial"/>
                <w:b/>
                <w:color w:val="000000"/>
                <w:sz w:val="24"/>
                <w:szCs w:val="24"/>
                <w:lang w:eastAsia="pl-PL"/>
              </w:rPr>
              <w:t>Informacje o sposobie komunikowania się Zmawiającego z Wykonawcami w inny sposób niż przy użyciu środków komunikacji elektronicznej, w przypadku zaistnienia jednej z sytuacji określonych w a</w:t>
            </w:r>
            <w:r w:rsidR="008E25D1" w:rsidRPr="007E063C">
              <w:rPr>
                <w:rFonts w:ascii="Arial" w:eastAsia="Times New Roman" w:hAnsi="Arial" w:cs="Arial"/>
                <w:b/>
                <w:color w:val="000000"/>
                <w:sz w:val="24"/>
                <w:szCs w:val="24"/>
                <w:lang w:eastAsia="pl-PL"/>
              </w:rPr>
              <w:t>rt. 65 ust. 1, art. 66</w:t>
            </w:r>
            <w:r w:rsidR="0004240C">
              <w:rPr>
                <w:rFonts w:ascii="Arial" w:eastAsia="Times New Roman" w:hAnsi="Arial" w:cs="Arial"/>
                <w:b/>
                <w:color w:val="000000"/>
                <w:sz w:val="24"/>
                <w:szCs w:val="24"/>
                <w:lang w:eastAsia="pl-PL"/>
              </w:rPr>
              <w:t xml:space="preserve"> ustawy </w:t>
            </w:r>
            <w:proofErr w:type="spellStart"/>
            <w:r w:rsidR="0004240C">
              <w:rPr>
                <w:rFonts w:ascii="Arial" w:eastAsia="Times New Roman" w:hAnsi="Arial" w:cs="Arial"/>
                <w:b/>
                <w:color w:val="000000"/>
                <w:sz w:val="24"/>
                <w:szCs w:val="24"/>
                <w:lang w:eastAsia="pl-PL"/>
              </w:rPr>
              <w:t>pzp</w:t>
            </w:r>
            <w:proofErr w:type="spellEnd"/>
          </w:p>
        </w:tc>
      </w:tr>
    </w:tbl>
    <w:p w14:paraId="01504AF4" w14:textId="18E33436" w:rsidR="00B33F66" w:rsidRPr="002242C0" w:rsidRDefault="00AB3E9C" w:rsidP="009269DE">
      <w:pPr>
        <w:spacing w:before="120" w:after="120" w:line="20" w:lineRule="atLeast"/>
        <w:ind w:right="-2"/>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 xml:space="preserve">Zamawiający </w:t>
      </w:r>
      <w:r w:rsidRPr="003B4C4B">
        <w:rPr>
          <w:rFonts w:ascii="Arial" w:eastAsia="Times New Roman" w:hAnsi="Arial" w:cs="Arial"/>
          <w:b/>
          <w:color w:val="000000"/>
          <w:sz w:val="24"/>
          <w:szCs w:val="24"/>
          <w:lang w:eastAsia="pl-PL"/>
        </w:rPr>
        <w:t>nie przewiduje innego sposobu komunikowania</w:t>
      </w:r>
      <w:r w:rsidRPr="002242C0">
        <w:rPr>
          <w:rFonts w:ascii="Arial" w:eastAsia="Times New Roman" w:hAnsi="Arial" w:cs="Arial"/>
          <w:color w:val="000000"/>
          <w:sz w:val="24"/>
          <w:szCs w:val="24"/>
          <w:lang w:eastAsia="pl-PL"/>
        </w:rPr>
        <w:t xml:space="preserve"> się z Wykonawcami niż przy użyciu środków komunikacji elektronicznej, wskazanych w SWZ. </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2242C0" w14:paraId="0D6C575E" w14:textId="77777777" w:rsidTr="00BE3BF1">
        <w:trPr>
          <w:trHeight w:val="589"/>
        </w:trPr>
        <w:tc>
          <w:tcPr>
            <w:tcW w:w="9060" w:type="dxa"/>
            <w:shd w:val="clear" w:color="auto" w:fill="FBE4D5" w:themeFill="accent2" w:themeFillTint="33"/>
            <w:vAlign w:val="center"/>
          </w:tcPr>
          <w:p w14:paraId="6AF9663B" w14:textId="77777777" w:rsidR="00BE3BF1" w:rsidRPr="00BE3BF1" w:rsidRDefault="00BE3BF1" w:rsidP="00BE3BF1">
            <w:pPr>
              <w:spacing w:before="120" w:after="120" w:line="20" w:lineRule="atLeast"/>
              <w:ind w:right="-2"/>
              <w:jc w:val="center"/>
              <w:rPr>
                <w:rFonts w:ascii="Arial" w:eastAsia="Times New Roman" w:hAnsi="Arial" w:cs="Arial"/>
                <w:b/>
                <w:color w:val="000000"/>
                <w:sz w:val="24"/>
                <w:szCs w:val="24"/>
                <w:u w:val="single"/>
                <w:lang w:eastAsia="pl-PL"/>
              </w:rPr>
            </w:pPr>
            <w:r w:rsidRPr="00BE3BF1">
              <w:rPr>
                <w:rFonts w:ascii="Arial" w:eastAsia="Times New Roman" w:hAnsi="Arial" w:cs="Arial"/>
                <w:b/>
                <w:color w:val="000000"/>
                <w:sz w:val="24"/>
                <w:szCs w:val="24"/>
                <w:u w:val="single"/>
                <w:lang w:eastAsia="pl-PL"/>
              </w:rPr>
              <w:t>Rozdział X.</w:t>
            </w:r>
          </w:p>
          <w:p w14:paraId="062D2836" w14:textId="3E115743" w:rsidR="00322E03" w:rsidRPr="00BE3BF1" w:rsidRDefault="00322E03" w:rsidP="00BE3BF1">
            <w:pPr>
              <w:spacing w:before="120" w:after="120" w:line="20" w:lineRule="atLeast"/>
              <w:ind w:right="-2"/>
              <w:jc w:val="center"/>
              <w:rPr>
                <w:rFonts w:ascii="Arial" w:eastAsia="Times New Roman" w:hAnsi="Arial" w:cs="Arial"/>
                <w:b/>
                <w:color w:val="000000"/>
                <w:sz w:val="24"/>
                <w:szCs w:val="24"/>
                <w:lang w:eastAsia="pl-PL"/>
              </w:rPr>
            </w:pPr>
            <w:r w:rsidRPr="00BE3BF1">
              <w:rPr>
                <w:rFonts w:ascii="Arial" w:eastAsia="Times New Roman" w:hAnsi="Arial" w:cs="Arial"/>
                <w:b/>
                <w:color w:val="000000"/>
                <w:sz w:val="24"/>
                <w:szCs w:val="24"/>
                <w:lang w:eastAsia="pl-PL"/>
              </w:rPr>
              <w:t>Wskazanie osób uprawnionych do komunikowania się z Wykonawcami</w:t>
            </w:r>
          </w:p>
        </w:tc>
      </w:tr>
    </w:tbl>
    <w:p w14:paraId="2A4C8155" w14:textId="21EEBE00" w:rsidR="00C47AF5" w:rsidRPr="002242C0" w:rsidRDefault="00C47AF5" w:rsidP="00621D91">
      <w:pPr>
        <w:pStyle w:val="Bezodstpw"/>
        <w:numPr>
          <w:ilvl w:val="0"/>
          <w:numId w:val="13"/>
        </w:numPr>
        <w:spacing w:before="120" w:after="120" w:line="20" w:lineRule="atLeast"/>
        <w:ind w:left="426" w:hanging="426"/>
        <w:jc w:val="both"/>
        <w:rPr>
          <w:rFonts w:ascii="Arial" w:hAnsi="Arial" w:cs="Arial"/>
        </w:rPr>
      </w:pPr>
      <w:r w:rsidRPr="002242C0">
        <w:rPr>
          <w:rFonts w:ascii="Arial" w:eastAsia="SimSun" w:hAnsi="Arial" w:cs="Arial"/>
        </w:rPr>
        <w:t>Zamawiający nie przewiduje udzielania żadnych ustnych i telefonicznych informacji, wyjaśnień czy odpowiedzi na kierowane zapytania w sprawach wymagających zachowania pisemności postępowania.</w:t>
      </w:r>
      <w:r w:rsidR="00AB3E9C" w:rsidRPr="002242C0">
        <w:rPr>
          <w:rFonts w:ascii="Arial" w:eastAsia="SimSun" w:hAnsi="Arial" w:cs="Arial"/>
        </w:rPr>
        <w:t xml:space="preserve"> </w:t>
      </w:r>
    </w:p>
    <w:p w14:paraId="540A6D93" w14:textId="08921D09" w:rsidR="00C47AF5" w:rsidRPr="002242C0" w:rsidRDefault="00C47AF5" w:rsidP="00621D91">
      <w:pPr>
        <w:pStyle w:val="Bezodstpw"/>
        <w:numPr>
          <w:ilvl w:val="0"/>
          <w:numId w:val="13"/>
        </w:numPr>
        <w:spacing w:before="120" w:after="120" w:line="20" w:lineRule="atLeast"/>
        <w:ind w:left="426" w:hanging="426"/>
        <w:jc w:val="both"/>
        <w:rPr>
          <w:rFonts w:ascii="Arial" w:hAnsi="Arial" w:cs="Arial"/>
        </w:rPr>
      </w:pPr>
      <w:r w:rsidRPr="002242C0">
        <w:rPr>
          <w:rFonts w:ascii="Arial" w:hAnsi="Arial" w:cs="Arial"/>
          <w:color w:val="000000"/>
        </w:rPr>
        <w:t xml:space="preserve">Osobą uprawnioną do porozumiewania się z Wykonawcami w związku </w:t>
      </w:r>
      <w:r w:rsidRPr="002242C0">
        <w:rPr>
          <w:rFonts w:ascii="Arial" w:hAnsi="Arial" w:cs="Arial"/>
          <w:color w:val="000000"/>
        </w:rPr>
        <w:br/>
        <w:t xml:space="preserve">z toczącym się postępowaniem jest </w:t>
      </w:r>
      <w:r w:rsidRPr="002242C0">
        <w:rPr>
          <w:rFonts w:ascii="Arial" w:hAnsi="Arial" w:cs="Arial"/>
          <w:b/>
          <w:color w:val="000000"/>
        </w:rPr>
        <w:t xml:space="preserve">p. </w:t>
      </w:r>
      <w:r w:rsidR="00155193">
        <w:rPr>
          <w:rFonts w:ascii="Arial" w:hAnsi="Arial" w:cs="Arial"/>
          <w:b/>
          <w:color w:val="000000"/>
        </w:rPr>
        <w:t>Adrianna GACA</w:t>
      </w:r>
      <w:r w:rsidR="00AB3E9C" w:rsidRPr="002242C0">
        <w:rPr>
          <w:rFonts w:ascii="Arial" w:hAnsi="Arial" w:cs="Arial"/>
          <w:color w:val="000000"/>
        </w:rPr>
        <w:t xml:space="preserve"> </w:t>
      </w:r>
      <w:r w:rsidRPr="002242C0">
        <w:rPr>
          <w:rFonts w:ascii="Arial" w:hAnsi="Arial" w:cs="Arial"/>
          <w:color w:val="000000"/>
        </w:rPr>
        <w:t xml:space="preserve">w dni robocze od poniedziałku do piątku. </w:t>
      </w:r>
    </w:p>
    <w:p w14:paraId="24A91C28" w14:textId="1D0CA65D" w:rsidR="0082614B" w:rsidRDefault="00AB3E9C" w:rsidP="00621D91">
      <w:pPr>
        <w:pStyle w:val="Akapitzlist"/>
        <w:numPr>
          <w:ilvl w:val="0"/>
          <w:numId w:val="13"/>
        </w:numPr>
        <w:spacing w:before="120" w:after="120" w:line="20" w:lineRule="atLeast"/>
        <w:ind w:left="426" w:hanging="426"/>
        <w:contextualSpacing w:val="0"/>
        <w:jc w:val="both"/>
        <w:rPr>
          <w:rFonts w:ascii="Arial" w:eastAsia="Times New Roman" w:hAnsi="Arial" w:cs="Arial"/>
          <w:sz w:val="24"/>
          <w:szCs w:val="24"/>
          <w:lang w:eastAsia="pl-PL"/>
        </w:rPr>
      </w:pPr>
      <w:r w:rsidRPr="002242C0">
        <w:rPr>
          <w:rFonts w:ascii="Arial" w:eastAsia="Times New Roman" w:hAnsi="Arial" w:cs="Arial"/>
          <w:sz w:val="24"/>
          <w:szCs w:val="24"/>
          <w:lang w:eastAsia="pl-PL"/>
        </w:rPr>
        <w:lastRenderedPageBreak/>
        <w:t xml:space="preserve">Zaleca się, aby komunikacja z </w:t>
      </w:r>
      <w:r w:rsidR="0004240C">
        <w:rPr>
          <w:rFonts w:ascii="Arial" w:eastAsia="Times New Roman" w:hAnsi="Arial" w:cs="Arial"/>
          <w:sz w:val="24"/>
          <w:szCs w:val="24"/>
          <w:lang w:eastAsia="pl-PL"/>
        </w:rPr>
        <w:t>W</w:t>
      </w:r>
      <w:r w:rsidRPr="002242C0">
        <w:rPr>
          <w:rFonts w:ascii="Arial" w:eastAsia="Times New Roman" w:hAnsi="Arial" w:cs="Arial"/>
          <w:sz w:val="24"/>
          <w:szCs w:val="24"/>
          <w:lang w:eastAsia="pl-PL"/>
        </w:rPr>
        <w:t>ykonawcami odbywała się tylko na Platformie za pośrednictwem formularza “Wyślij wiadomość do zamawiającego”, nie za pośrednictwem adresu email.</w:t>
      </w:r>
    </w:p>
    <w:tbl>
      <w:tblPr>
        <w:tblStyle w:val="Tabela-Siatka"/>
        <w:tblW w:w="0" w:type="auto"/>
        <w:tblInd w:w="-5" w:type="dxa"/>
        <w:tblLook w:val="04A0" w:firstRow="1" w:lastRow="0" w:firstColumn="1" w:lastColumn="0" w:noHBand="0" w:noVBand="1"/>
      </w:tblPr>
      <w:tblGrid>
        <w:gridCol w:w="9060"/>
      </w:tblGrid>
      <w:tr w:rsidR="00322E03" w:rsidRPr="002242C0" w14:paraId="699FF91A" w14:textId="77777777" w:rsidTr="00BE3BF1">
        <w:tc>
          <w:tcPr>
            <w:tcW w:w="9060" w:type="dxa"/>
            <w:shd w:val="clear" w:color="auto" w:fill="FBE4D5" w:themeFill="accent2" w:themeFillTint="33"/>
          </w:tcPr>
          <w:p w14:paraId="22212EBE" w14:textId="77777777" w:rsidR="00BE3BF1" w:rsidRPr="00BE3BF1" w:rsidRDefault="00BE3BF1" w:rsidP="00BE3BF1">
            <w:pPr>
              <w:spacing w:before="120" w:after="120" w:line="20" w:lineRule="atLeast"/>
              <w:jc w:val="center"/>
              <w:rPr>
                <w:rFonts w:ascii="Arial" w:eastAsia="Times New Roman" w:hAnsi="Arial" w:cs="Arial"/>
                <w:b/>
                <w:color w:val="000000"/>
                <w:sz w:val="24"/>
                <w:szCs w:val="24"/>
                <w:u w:val="single"/>
                <w:lang w:eastAsia="pl-PL"/>
              </w:rPr>
            </w:pPr>
            <w:r w:rsidRPr="00BE3BF1">
              <w:rPr>
                <w:rFonts w:ascii="Arial" w:eastAsia="Times New Roman" w:hAnsi="Arial" w:cs="Arial"/>
                <w:b/>
                <w:color w:val="000000"/>
                <w:sz w:val="24"/>
                <w:szCs w:val="24"/>
                <w:u w:val="single"/>
                <w:lang w:eastAsia="pl-PL"/>
              </w:rPr>
              <w:t>Rozdział XI.</w:t>
            </w:r>
          </w:p>
          <w:p w14:paraId="4551AE7E" w14:textId="275097FF" w:rsidR="00322E03" w:rsidRPr="00BE3BF1" w:rsidRDefault="00322E03" w:rsidP="00BE3BF1">
            <w:pPr>
              <w:spacing w:before="120" w:after="120" w:line="20" w:lineRule="atLeast"/>
              <w:jc w:val="center"/>
              <w:rPr>
                <w:rFonts w:ascii="Arial" w:eastAsia="Times New Roman" w:hAnsi="Arial" w:cs="Arial"/>
                <w:b/>
                <w:color w:val="000000"/>
                <w:sz w:val="24"/>
                <w:szCs w:val="24"/>
                <w:lang w:eastAsia="pl-PL"/>
              </w:rPr>
            </w:pPr>
            <w:r w:rsidRPr="00BE3BF1">
              <w:rPr>
                <w:rFonts w:ascii="Arial" w:eastAsia="Times New Roman" w:hAnsi="Arial" w:cs="Arial"/>
                <w:b/>
                <w:color w:val="000000"/>
                <w:sz w:val="24"/>
                <w:szCs w:val="24"/>
                <w:lang w:eastAsia="pl-PL"/>
              </w:rPr>
              <w:t>Termin związania ofertą</w:t>
            </w:r>
          </w:p>
        </w:tc>
      </w:tr>
    </w:tbl>
    <w:p w14:paraId="566C402E" w14:textId="717EF6D9" w:rsidR="00BE3BF1" w:rsidRDefault="00B24755" w:rsidP="00F9013F">
      <w:pPr>
        <w:numPr>
          <w:ilvl w:val="0"/>
          <w:numId w:val="2"/>
        </w:numPr>
        <w:spacing w:before="120" w:after="120" w:line="20" w:lineRule="atLeast"/>
        <w:ind w:left="426" w:right="-2" w:hanging="426"/>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Wykonawca jest związany złożoną ofertą od dnia upływu terminu składania ofert do dnia</w:t>
      </w:r>
      <w:r w:rsidR="0056230C">
        <w:rPr>
          <w:rFonts w:ascii="Arial" w:eastAsia="Times New Roman" w:hAnsi="Arial" w:cs="Arial"/>
          <w:color w:val="000000"/>
          <w:sz w:val="24"/>
          <w:szCs w:val="24"/>
          <w:lang w:eastAsia="pl-PL"/>
        </w:rPr>
        <w:t xml:space="preserve"> </w:t>
      </w:r>
      <w:r w:rsidR="00DF11C6">
        <w:rPr>
          <w:rFonts w:ascii="Arial" w:eastAsia="Times New Roman" w:hAnsi="Arial" w:cs="Arial"/>
          <w:b/>
          <w:color w:val="FF0000"/>
          <w:sz w:val="24"/>
          <w:szCs w:val="24"/>
          <w:lang w:eastAsia="pl-PL"/>
        </w:rPr>
        <w:t>28.05</w:t>
      </w:r>
      <w:r w:rsidR="0099115B" w:rsidRPr="00DF11C6">
        <w:rPr>
          <w:rFonts w:ascii="Arial" w:eastAsia="Times New Roman" w:hAnsi="Arial" w:cs="Arial"/>
          <w:b/>
          <w:color w:val="FF0000"/>
          <w:sz w:val="24"/>
          <w:szCs w:val="24"/>
          <w:lang w:eastAsia="pl-PL"/>
        </w:rPr>
        <w:t>.2022</w:t>
      </w:r>
      <w:r w:rsidRPr="00DF11C6">
        <w:rPr>
          <w:rFonts w:ascii="Arial" w:eastAsia="Times New Roman" w:hAnsi="Arial" w:cs="Arial"/>
          <w:b/>
          <w:color w:val="FF0000"/>
          <w:sz w:val="24"/>
          <w:szCs w:val="24"/>
          <w:lang w:eastAsia="pl-PL"/>
        </w:rPr>
        <w:t xml:space="preserve"> r.   </w:t>
      </w:r>
    </w:p>
    <w:p w14:paraId="71E42B85" w14:textId="77777777" w:rsidR="00BE3BF1" w:rsidRDefault="00B24755" w:rsidP="00F9013F">
      <w:pPr>
        <w:numPr>
          <w:ilvl w:val="0"/>
          <w:numId w:val="2"/>
        </w:numPr>
        <w:spacing w:before="120" w:after="120" w:line="20" w:lineRule="atLeast"/>
        <w:ind w:left="426" w:right="-2" w:hanging="426"/>
        <w:jc w:val="both"/>
        <w:rPr>
          <w:rFonts w:ascii="Arial" w:eastAsia="Times New Roman" w:hAnsi="Arial" w:cs="Arial"/>
          <w:color w:val="000000"/>
          <w:sz w:val="24"/>
          <w:szCs w:val="24"/>
          <w:lang w:eastAsia="pl-PL"/>
        </w:rPr>
      </w:pPr>
      <w:r w:rsidRPr="00BE3BF1">
        <w:rPr>
          <w:rFonts w:ascii="Arial" w:eastAsia="Times New Roman" w:hAnsi="Arial" w:cs="Arial"/>
          <w:color w:val="000000"/>
          <w:sz w:val="24"/>
          <w:szCs w:val="24"/>
          <w:lang w:eastAsia="pl-PL"/>
        </w:rPr>
        <w:t>W przypadku gdy wybór najkorzystniejszej oferty nie nastąpi przed upływem terminu związania ofert</w:t>
      </w:r>
      <w:r w:rsidR="00046678" w:rsidRPr="00BE3BF1">
        <w:rPr>
          <w:rFonts w:ascii="Arial" w:eastAsia="Times New Roman" w:hAnsi="Arial" w:cs="Arial"/>
          <w:color w:val="000000"/>
          <w:sz w:val="24"/>
          <w:szCs w:val="24"/>
          <w:lang w:eastAsia="pl-PL"/>
        </w:rPr>
        <w:t>ą</w:t>
      </w:r>
      <w:r w:rsidRPr="00BE3BF1">
        <w:rPr>
          <w:rFonts w:ascii="Arial" w:eastAsia="Times New Roman" w:hAnsi="Arial" w:cs="Arial"/>
          <w:color w:val="000000"/>
          <w:sz w:val="24"/>
          <w:szCs w:val="24"/>
          <w:lang w:eastAsia="pl-PL"/>
        </w:rPr>
        <w:t xml:space="preserve"> określonego w SWZ, Zamawiający przed upływem terminu związania ofert</w:t>
      </w:r>
      <w:r w:rsidR="00046678" w:rsidRPr="00BE3BF1">
        <w:rPr>
          <w:rFonts w:ascii="Arial" w:eastAsia="Times New Roman" w:hAnsi="Arial" w:cs="Arial"/>
          <w:color w:val="000000"/>
          <w:sz w:val="24"/>
          <w:szCs w:val="24"/>
          <w:lang w:eastAsia="pl-PL"/>
        </w:rPr>
        <w:t>ą</w:t>
      </w:r>
      <w:r w:rsidRPr="00BE3BF1">
        <w:rPr>
          <w:rFonts w:ascii="Arial" w:eastAsia="Times New Roman" w:hAnsi="Arial" w:cs="Arial"/>
          <w:color w:val="000000"/>
          <w:sz w:val="24"/>
          <w:szCs w:val="24"/>
          <w:lang w:eastAsia="pl-PL"/>
        </w:rPr>
        <w:t xml:space="preserve"> zwraca się jednokrotnie do Wykonawców o wyrażenie zgody na przedłużenie tego terminu o wskazywany przez niego okres, nie dłuższy niż 30 dni. </w:t>
      </w:r>
    </w:p>
    <w:p w14:paraId="68905BD5" w14:textId="617F1ADB" w:rsidR="0004240C" w:rsidRDefault="00B24755" w:rsidP="0004240C">
      <w:pPr>
        <w:numPr>
          <w:ilvl w:val="0"/>
          <w:numId w:val="2"/>
        </w:numPr>
        <w:spacing w:before="120" w:after="120" w:line="20" w:lineRule="atLeast"/>
        <w:ind w:left="426" w:right="-2" w:hanging="426"/>
        <w:jc w:val="both"/>
        <w:rPr>
          <w:rFonts w:ascii="Arial" w:eastAsia="Times New Roman" w:hAnsi="Arial" w:cs="Arial"/>
          <w:color w:val="000000"/>
          <w:sz w:val="24"/>
          <w:szCs w:val="24"/>
          <w:lang w:eastAsia="pl-PL"/>
        </w:rPr>
      </w:pPr>
      <w:r w:rsidRPr="00BE3BF1">
        <w:rPr>
          <w:rFonts w:ascii="Arial" w:eastAsia="Times New Roman" w:hAnsi="Arial" w:cs="Arial"/>
          <w:color w:val="000000"/>
          <w:sz w:val="24"/>
          <w:szCs w:val="24"/>
          <w:lang w:eastAsia="pl-PL"/>
        </w:rPr>
        <w:t>Przedłużenie terminu związania ofert</w:t>
      </w:r>
      <w:r w:rsidR="0004240C">
        <w:rPr>
          <w:rFonts w:ascii="Arial" w:eastAsia="Times New Roman" w:hAnsi="Arial" w:cs="Arial"/>
          <w:color w:val="000000"/>
          <w:sz w:val="24"/>
          <w:szCs w:val="24"/>
          <w:lang w:eastAsia="pl-PL"/>
        </w:rPr>
        <w:t>ą</w:t>
      </w:r>
      <w:r w:rsidRPr="00BE3BF1">
        <w:rPr>
          <w:rFonts w:ascii="Arial" w:eastAsia="Times New Roman" w:hAnsi="Arial" w:cs="Arial"/>
          <w:color w:val="000000"/>
          <w:sz w:val="24"/>
          <w:szCs w:val="24"/>
          <w:lang w:eastAsia="pl-PL"/>
        </w:rPr>
        <w:t xml:space="preserve">, o którym mowa w </w:t>
      </w:r>
      <w:r w:rsidR="0004240C">
        <w:rPr>
          <w:rFonts w:ascii="Arial" w:eastAsia="Times New Roman" w:hAnsi="Arial" w:cs="Arial"/>
          <w:color w:val="000000"/>
          <w:sz w:val="24"/>
          <w:szCs w:val="24"/>
          <w:lang w:eastAsia="pl-PL"/>
        </w:rPr>
        <w:t>pkt. 2</w:t>
      </w:r>
      <w:r w:rsidRPr="00BE3BF1">
        <w:rPr>
          <w:rFonts w:ascii="Arial" w:eastAsia="Times New Roman" w:hAnsi="Arial" w:cs="Arial"/>
          <w:color w:val="000000"/>
          <w:sz w:val="24"/>
          <w:szCs w:val="24"/>
          <w:lang w:eastAsia="pl-PL"/>
        </w:rPr>
        <w:t xml:space="preserve"> wymaga złożenia przez Wykonawcę pisemnego oświadczenia o wyrażeniu zgody na przedłużenie terminu związania ofertą. </w:t>
      </w:r>
    </w:p>
    <w:p w14:paraId="6436214B" w14:textId="6F0E6F17" w:rsidR="0004240C" w:rsidRDefault="0004240C" w:rsidP="0004240C">
      <w:pPr>
        <w:numPr>
          <w:ilvl w:val="0"/>
          <w:numId w:val="2"/>
        </w:numPr>
        <w:spacing w:before="120" w:after="120" w:line="20" w:lineRule="atLeast"/>
        <w:ind w:left="426" w:right="-2" w:hanging="426"/>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W przypadku gdy Zamawiający żąda wniesienia wadium, przedłuż</w:t>
      </w:r>
      <w:r w:rsidR="00AB13B5">
        <w:rPr>
          <w:rFonts w:ascii="Arial" w:eastAsia="Times New Roman" w:hAnsi="Arial" w:cs="Arial"/>
          <w:color w:val="000000"/>
          <w:sz w:val="24"/>
          <w:szCs w:val="24"/>
          <w:lang w:eastAsia="pl-PL"/>
        </w:rPr>
        <w:t xml:space="preserve">enie terminu związania ofertą, </w:t>
      </w:r>
      <w:r>
        <w:rPr>
          <w:rFonts w:ascii="Arial" w:eastAsia="Times New Roman" w:hAnsi="Arial" w:cs="Arial"/>
          <w:color w:val="000000"/>
          <w:sz w:val="24"/>
          <w:szCs w:val="24"/>
          <w:lang w:eastAsia="pl-PL"/>
        </w:rPr>
        <w:t xml:space="preserve">następuje wraz z przedłużeniem okresu ważności wadium, albo jeżeli nie jest to możliwe z wniesieniem nowego wadium na </w:t>
      </w:r>
      <w:r w:rsidR="00AB13B5">
        <w:rPr>
          <w:rFonts w:ascii="Arial" w:eastAsia="Times New Roman" w:hAnsi="Arial" w:cs="Arial"/>
          <w:color w:val="000000"/>
          <w:sz w:val="24"/>
          <w:szCs w:val="24"/>
          <w:lang w:eastAsia="pl-PL"/>
        </w:rPr>
        <w:t xml:space="preserve">przedłużony </w:t>
      </w:r>
      <w:r>
        <w:rPr>
          <w:rFonts w:ascii="Arial" w:eastAsia="Times New Roman" w:hAnsi="Arial" w:cs="Arial"/>
          <w:color w:val="000000"/>
          <w:sz w:val="24"/>
          <w:szCs w:val="24"/>
          <w:lang w:eastAsia="pl-PL"/>
        </w:rPr>
        <w:t xml:space="preserve">okres </w:t>
      </w:r>
      <w:r w:rsidR="00AB13B5">
        <w:rPr>
          <w:rFonts w:ascii="Arial" w:eastAsia="Times New Roman" w:hAnsi="Arial" w:cs="Arial"/>
          <w:color w:val="000000"/>
          <w:sz w:val="24"/>
          <w:szCs w:val="24"/>
          <w:lang w:eastAsia="pl-PL"/>
        </w:rPr>
        <w:t>związania ofertą.</w:t>
      </w:r>
    </w:p>
    <w:p w14:paraId="693E3EC9" w14:textId="449022B5" w:rsidR="00F32F57" w:rsidRPr="0004240C" w:rsidRDefault="00F32F57" w:rsidP="0004240C">
      <w:pPr>
        <w:numPr>
          <w:ilvl w:val="0"/>
          <w:numId w:val="2"/>
        </w:numPr>
        <w:spacing w:before="120" w:after="120" w:line="20" w:lineRule="atLeast"/>
        <w:ind w:left="426" w:right="-2" w:hanging="426"/>
        <w:jc w:val="both"/>
        <w:rPr>
          <w:rFonts w:ascii="Arial" w:eastAsia="Times New Roman" w:hAnsi="Arial" w:cs="Arial"/>
          <w:color w:val="000000"/>
          <w:sz w:val="24"/>
          <w:szCs w:val="24"/>
          <w:lang w:eastAsia="pl-PL"/>
        </w:rPr>
      </w:pPr>
      <w:r w:rsidRPr="0004240C">
        <w:rPr>
          <w:rFonts w:ascii="Arial" w:eastAsia="Times New Roman" w:hAnsi="Arial" w:cs="Arial"/>
          <w:color w:val="000000"/>
          <w:sz w:val="24"/>
          <w:szCs w:val="24"/>
          <w:lang w:eastAsia="pl-PL"/>
        </w:rPr>
        <w:t>Odmowa wyrażenia zgody na przedłużenie terminu związania ofertą nie powoduje utraty wadium.</w:t>
      </w:r>
    </w:p>
    <w:tbl>
      <w:tblPr>
        <w:tblStyle w:val="Tabela-Siatka"/>
        <w:tblW w:w="0" w:type="auto"/>
        <w:tblLook w:val="04A0" w:firstRow="1" w:lastRow="0" w:firstColumn="1" w:lastColumn="0" w:noHBand="0" w:noVBand="1"/>
      </w:tblPr>
      <w:tblGrid>
        <w:gridCol w:w="9060"/>
      </w:tblGrid>
      <w:tr w:rsidR="00322E03" w:rsidRPr="002242C0" w14:paraId="253DFEAC" w14:textId="77777777" w:rsidTr="00BE3BF1">
        <w:trPr>
          <w:trHeight w:val="453"/>
        </w:trPr>
        <w:tc>
          <w:tcPr>
            <w:tcW w:w="9060" w:type="dxa"/>
            <w:shd w:val="clear" w:color="auto" w:fill="FBE4D5" w:themeFill="accent2" w:themeFillTint="33"/>
          </w:tcPr>
          <w:p w14:paraId="122FAE97" w14:textId="77777777" w:rsidR="00BE3BF1" w:rsidRPr="00BE3BF1" w:rsidRDefault="00BE3BF1" w:rsidP="00BE3BF1">
            <w:pPr>
              <w:spacing w:before="120" w:after="120" w:line="20" w:lineRule="atLeast"/>
              <w:ind w:right="-2"/>
              <w:jc w:val="center"/>
              <w:rPr>
                <w:rFonts w:ascii="Arial" w:eastAsia="Times New Roman" w:hAnsi="Arial" w:cs="Arial"/>
                <w:b/>
                <w:color w:val="000000"/>
                <w:sz w:val="24"/>
                <w:szCs w:val="24"/>
                <w:u w:val="single"/>
                <w:lang w:eastAsia="pl-PL"/>
              </w:rPr>
            </w:pPr>
            <w:r w:rsidRPr="00BE3BF1">
              <w:rPr>
                <w:rFonts w:ascii="Arial" w:eastAsia="Times New Roman" w:hAnsi="Arial" w:cs="Arial"/>
                <w:b/>
                <w:color w:val="000000"/>
                <w:sz w:val="24"/>
                <w:szCs w:val="24"/>
                <w:u w:val="single"/>
                <w:lang w:eastAsia="pl-PL"/>
              </w:rPr>
              <w:t>Rozdział XII.</w:t>
            </w:r>
          </w:p>
          <w:p w14:paraId="276D4006" w14:textId="2431B692" w:rsidR="00322E03" w:rsidRPr="00BE3BF1" w:rsidRDefault="00A8474F" w:rsidP="00BE3BF1">
            <w:pPr>
              <w:spacing w:before="120" w:after="120" w:line="20" w:lineRule="atLeast"/>
              <w:ind w:right="-2"/>
              <w:jc w:val="center"/>
              <w:rPr>
                <w:rFonts w:ascii="Arial" w:eastAsia="Times New Roman" w:hAnsi="Arial" w:cs="Arial"/>
                <w:b/>
                <w:color w:val="000000"/>
                <w:sz w:val="24"/>
                <w:szCs w:val="24"/>
                <w:lang w:eastAsia="pl-PL"/>
              </w:rPr>
            </w:pPr>
            <w:r w:rsidRPr="00BE3BF1">
              <w:rPr>
                <w:rFonts w:ascii="Arial" w:eastAsia="Times New Roman" w:hAnsi="Arial" w:cs="Arial"/>
                <w:b/>
                <w:color w:val="000000"/>
                <w:sz w:val="24"/>
                <w:szCs w:val="24"/>
                <w:lang w:eastAsia="pl-PL"/>
              </w:rPr>
              <w:t>Opis sposobu przygotowania oferty</w:t>
            </w:r>
          </w:p>
        </w:tc>
      </w:tr>
    </w:tbl>
    <w:p w14:paraId="5689151E" w14:textId="2F416C91" w:rsidR="00BE3BF1" w:rsidRDefault="00A63E16" w:rsidP="00621D91">
      <w:pPr>
        <w:pStyle w:val="Akapitzlist"/>
        <w:numPr>
          <w:ilvl w:val="0"/>
          <w:numId w:val="31"/>
        </w:numPr>
        <w:spacing w:before="120" w:after="120" w:line="20" w:lineRule="atLeast"/>
        <w:ind w:left="426" w:hanging="284"/>
        <w:contextualSpacing w:val="0"/>
        <w:jc w:val="both"/>
        <w:textAlignment w:val="baseline"/>
        <w:rPr>
          <w:rFonts w:ascii="Arial" w:eastAsia="Times New Roman" w:hAnsi="Arial" w:cs="Arial"/>
          <w:color w:val="000000"/>
          <w:sz w:val="24"/>
          <w:szCs w:val="24"/>
          <w:lang w:eastAsia="pl-PL"/>
        </w:rPr>
      </w:pPr>
      <w:r w:rsidRPr="00BE3BF1">
        <w:rPr>
          <w:rFonts w:ascii="Arial" w:eastAsia="Times New Roman" w:hAnsi="Arial" w:cs="Arial"/>
          <w:color w:val="000000"/>
          <w:sz w:val="24"/>
          <w:szCs w:val="24"/>
          <w:lang w:eastAsia="pl-PL"/>
        </w:rPr>
        <w:t>Oferta składan</w:t>
      </w:r>
      <w:r w:rsidR="00C413C3" w:rsidRPr="00BE3BF1">
        <w:rPr>
          <w:rFonts w:ascii="Arial" w:eastAsia="Times New Roman" w:hAnsi="Arial" w:cs="Arial"/>
          <w:color w:val="000000"/>
          <w:sz w:val="24"/>
          <w:szCs w:val="24"/>
          <w:lang w:eastAsia="pl-PL"/>
        </w:rPr>
        <w:t>a</w:t>
      </w:r>
      <w:r w:rsidRPr="00BE3BF1">
        <w:rPr>
          <w:rFonts w:ascii="Arial" w:eastAsia="Times New Roman" w:hAnsi="Arial" w:cs="Arial"/>
          <w:color w:val="000000"/>
          <w:sz w:val="24"/>
          <w:szCs w:val="24"/>
          <w:lang w:eastAsia="pl-PL"/>
        </w:rPr>
        <w:t xml:space="preserve"> elektronicznie mus</w:t>
      </w:r>
      <w:r w:rsidR="00C413C3" w:rsidRPr="00BE3BF1">
        <w:rPr>
          <w:rFonts w:ascii="Arial" w:eastAsia="Times New Roman" w:hAnsi="Arial" w:cs="Arial"/>
          <w:color w:val="000000"/>
          <w:sz w:val="24"/>
          <w:szCs w:val="24"/>
          <w:lang w:eastAsia="pl-PL"/>
        </w:rPr>
        <w:t xml:space="preserve">i </w:t>
      </w:r>
      <w:r w:rsidRPr="00BE3BF1">
        <w:rPr>
          <w:rFonts w:ascii="Arial" w:eastAsia="Times New Roman" w:hAnsi="Arial" w:cs="Arial"/>
          <w:color w:val="000000"/>
          <w:sz w:val="24"/>
          <w:szCs w:val="24"/>
          <w:lang w:eastAsia="pl-PL"/>
        </w:rPr>
        <w:t>zostać podpisan</w:t>
      </w:r>
      <w:r w:rsidR="00C413C3" w:rsidRPr="00BE3BF1">
        <w:rPr>
          <w:rFonts w:ascii="Arial" w:eastAsia="Times New Roman" w:hAnsi="Arial" w:cs="Arial"/>
          <w:color w:val="000000"/>
          <w:sz w:val="24"/>
          <w:szCs w:val="24"/>
          <w:lang w:eastAsia="pl-PL"/>
        </w:rPr>
        <w:t>a</w:t>
      </w:r>
      <w:r w:rsidRPr="00BE3BF1">
        <w:rPr>
          <w:rFonts w:ascii="Arial" w:eastAsia="Times New Roman" w:hAnsi="Arial" w:cs="Arial"/>
          <w:color w:val="000000"/>
          <w:sz w:val="24"/>
          <w:szCs w:val="24"/>
          <w:lang w:eastAsia="pl-PL"/>
        </w:rPr>
        <w:t xml:space="preserve"> elektronicznym kwalifikowanym podpisem lub podpisem zaufanym lub podpisem osobisty</w:t>
      </w:r>
      <w:r w:rsidR="00C413C3" w:rsidRPr="00BE3BF1">
        <w:rPr>
          <w:rFonts w:ascii="Arial" w:eastAsia="Times New Roman" w:hAnsi="Arial" w:cs="Arial"/>
          <w:color w:val="000000"/>
          <w:sz w:val="24"/>
          <w:szCs w:val="24"/>
          <w:lang w:eastAsia="pl-PL"/>
        </w:rPr>
        <w:t xml:space="preserve">m. W procesie składania oferty </w:t>
      </w:r>
      <w:r w:rsidRPr="00BE3BF1">
        <w:rPr>
          <w:rFonts w:ascii="Arial" w:eastAsia="Times New Roman" w:hAnsi="Arial" w:cs="Arial"/>
          <w:color w:val="000000"/>
          <w:sz w:val="24"/>
          <w:szCs w:val="24"/>
          <w:lang w:eastAsia="pl-PL"/>
        </w:rPr>
        <w:t xml:space="preserve">na platformie,  kwalifikowany podpis elektroniczny </w:t>
      </w:r>
      <w:r w:rsidR="00621D91">
        <w:rPr>
          <w:rFonts w:ascii="Arial" w:eastAsia="Times New Roman" w:hAnsi="Arial" w:cs="Arial"/>
          <w:color w:val="000000"/>
          <w:sz w:val="24"/>
          <w:szCs w:val="24"/>
          <w:lang w:eastAsia="pl-PL"/>
        </w:rPr>
        <w:t>W</w:t>
      </w:r>
      <w:r w:rsidRPr="00BE3BF1">
        <w:rPr>
          <w:rFonts w:ascii="Arial" w:eastAsia="Times New Roman" w:hAnsi="Arial" w:cs="Arial"/>
          <w:color w:val="000000"/>
          <w:sz w:val="24"/>
          <w:szCs w:val="24"/>
          <w:lang w:eastAsia="pl-PL"/>
        </w:rPr>
        <w:t>ykonawca może złożyć bezpośrednio na dokumencie, który następnie przesyła do systemu</w:t>
      </w:r>
      <w:r w:rsidR="00C413C3" w:rsidRPr="002242C0">
        <w:rPr>
          <w:rStyle w:val="Odwoanieprzypisudolnego"/>
          <w:rFonts w:ascii="Arial" w:eastAsia="Times New Roman" w:hAnsi="Arial" w:cs="Arial"/>
          <w:color w:val="000000"/>
          <w:sz w:val="24"/>
          <w:szCs w:val="24"/>
          <w:lang w:eastAsia="pl-PL"/>
        </w:rPr>
        <w:footnoteReference w:id="1"/>
      </w:r>
      <w:r w:rsidRPr="00BE3BF1">
        <w:rPr>
          <w:rFonts w:ascii="Arial" w:eastAsia="Times New Roman" w:hAnsi="Arial" w:cs="Arial"/>
          <w:color w:val="000000"/>
          <w:sz w:val="24"/>
          <w:szCs w:val="24"/>
          <w:lang w:eastAsia="pl-PL"/>
        </w:rPr>
        <w:t xml:space="preserve"> (</w:t>
      </w:r>
      <w:hyperlink r:id="rId27" w:history="1">
        <w:r w:rsidRPr="00BE3BF1">
          <w:rPr>
            <w:rFonts w:ascii="Arial" w:eastAsia="Times New Roman" w:hAnsi="Arial" w:cs="Arial"/>
            <w:b/>
            <w:bCs/>
            <w:color w:val="1155CC"/>
            <w:sz w:val="24"/>
            <w:szCs w:val="24"/>
            <w:u w:val="single"/>
            <w:lang w:eastAsia="pl-PL"/>
          </w:rPr>
          <w:t>platformazakupowa.pl</w:t>
        </w:r>
      </w:hyperlink>
      <w:r w:rsidRPr="00BE3BF1">
        <w:rPr>
          <w:rFonts w:ascii="Arial" w:eastAsia="Times New Roman" w:hAnsi="Arial" w:cs="Arial"/>
          <w:color w:val="000000"/>
          <w:sz w:val="24"/>
          <w:szCs w:val="24"/>
          <w:lang w:eastAsia="pl-PL"/>
        </w:rPr>
        <w:t xml:space="preserve">) oraz dodatkowo dla całego pakietu dokumentów w kroku 2 </w:t>
      </w:r>
      <w:r w:rsidRPr="00BE3BF1">
        <w:rPr>
          <w:rFonts w:ascii="Arial" w:eastAsia="Times New Roman" w:hAnsi="Arial" w:cs="Arial"/>
          <w:b/>
          <w:bCs/>
          <w:color w:val="000000"/>
          <w:sz w:val="24"/>
          <w:szCs w:val="24"/>
          <w:lang w:eastAsia="pl-PL"/>
        </w:rPr>
        <w:t xml:space="preserve">Formularza składania oferty </w:t>
      </w:r>
      <w:r w:rsidRPr="00BE3BF1">
        <w:rPr>
          <w:rFonts w:ascii="Arial" w:eastAsia="Times New Roman" w:hAnsi="Arial" w:cs="Arial"/>
          <w:color w:val="000000"/>
          <w:sz w:val="24"/>
          <w:szCs w:val="24"/>
          <w:lang w:eastAsia="pl-PL"/>
        </w:rPr>
        <w:t xml:space="preserve">(po kliknięciu w przycisk </w:t>
      </w:r>
      <w:r w:rsidRPr="00BE3BF1">
        <w:rPr>
          <w:rFonts w:ascii="Arial" w:eastAsia="Times New Roman" w:hAnsi="Arial" w:cs="Arial"/>
          <w:b/>
          <w:bCs/>
          <w:color w:val="000000"/>
          <w:sz w:val="24"/>
          <w:szCs w:val="24"/>
          <w:lang w:eastAsia="pl-PL"/>
        </w:rPr>
        <w:t>Przejdź do podsumowania</w:t>
      </w:r>
      <w:r w:rsidRPr="00BE3BF1">
        <w:rPr>
          <w:rFonts w:ascii="Arial" w:eastAsia="Times New Roman" w:hAnsi="Arial" w:cs="Arial"/>
          <w:color w:val="000000"/>
          <w:sz w:val="24"/>
          <w:szCs w:val="24"/>
          <w:lang w:eastAsia="pl-PL"/>
        </w:rPr>
        <w:t>).</w:t>
      </w:r>
    </w:p>
    <w:p w14:paraId="6E342309" w14:textId="0F2E2E1C" w:rsidR="00BE3BF1" w:rsidRDefault="00A63E16" w:rsidP="00621D91">
      <w:pPr>
        <w:pStyle w:val="Akapitzlist"/>
        <w:numPr>
          <w:ilvl w:val="0"/>
          <w:numId w:val="31"/>
        </w:numPr>
        <w:spacing w:before="120" w:after="120" w:line="20" w:lineRule="atLeast"/>
        <w:ind w:left="426" w:hanging="284"/>
        <w:contextualSpacing w:val="0"/>
        <w:jc w:val="both"/>
        <w:textAlignment w:val="baseline"/>
        <w:rPr>
          <w:rFonts w:ascii="Arial" w:eastAsia="Times New Roman" w:hAnsi="Arial" w:cs="Arial"/>
          <w:color w:val="000000"/>
          <w:sz w:val="24"/>
          <w:szCs w:val="24"/>
          <w:lang w:eastAsia="pl-PL"/>
        </w:rPr>
      </w:pPr>
      <w:r w:rsidRPr="00BE3BF1">
        <w:rPr>
          <w:rFonts w:ascii="Arial" w:eastAsia="Times New Roman" w:hAnsi="Arial" w:cs="Arial"/>
          <w:color w:val="000000"/>
          <w:sz w:val="24"/>
          <w:szCs w:val="24"/>
          <w:lang w:eastAsia="pl-PL"/>
        </w:rPr>
        <w:t xml:space="preserve">Poświadczenia za zgodność z oryginałem dokonuje odpowiednio </w:t>
      </w:r>
      <w:r w:rsidR="00AB13B5">
        <w:rPr>
          <w:rFonts w:ascii="Arial" w:eastAsia="Times New Roman" w:hAnsi="Arial" w:cs="Arial"/>
          <w:color w:val="000000"/>
          <w:sz w:val="24"/>
          <w:szCs w:val="24"/>
          <w:lang w:eastAsia="pl-PL"/>
        </w:rPr>
        <w:t>W</w:t>
      </w:r>
      <w:r w:rsidRPr="00BE3BF1">
        <w:rPr>
          <w:rFonts w:ascii="Arial" w:eastAsia="Times New Roman" w:hAnsi="Arial" w:cs="Arial"/>
          <w:color w:val="000000"/>
          <w:sz w:val="24"/>
          <w:szCs w:val="24"/>
          <w:lang w:eastAsia="pl-PL"/>
        </w:rPr>
        <w:t xml:space="preserve">ykonawca, podmiot, na którego zdolnościach lub sytuacji polega </w:t>
      </w:r>
      <w:r w:rsidR="00621D91">
        <w:rPr>
          <w:rFonts w:ascii="Arial" w:eastAsia="Times New Roman" w:hAnsi="Arial" w:cs="Arial"/>
          <w:color w:val="000000"/>
          <w:sz w:val="24"/>
          <w:szCs w:val="24"/>
          <w:lang w:eastAsia="pl-PL"/>
        </w:rPr>
        <w:t>W</w:t>
      </w:r>
      <w:r w:rsidRPr="00BE3BF1">
        <w:rPr>
          <w:rFonts w:ascii="Arial" w:eastAsia="Times New Roman" w:hAnsi="Arial" w:cs="Arial"/>
          <w:color w:val="000000"/>
          <w:sz w:val="24"/>
          <w:szCs w:val="24"/>
          <w:lang w:eastAsia="pl-PL"/>
        </w:rPr>
        <w:t xml:space="preserve">ykonawca, </w:t>
      </w:r>
      <w:r w:rsidR="00AB13B5">
        <w:rPr>
          <w:rFonts w:ascii="Arial" w:eastAsia="Times New Roman" w:hAnsi="Arial" w:cs="Arial"/>
          <w:color w:val="000000"/>
          <w:sz w:val="24"/>
          <w:szCs w:val="24"/>
          <w:lang w:eastAsia="pl-PL"/>
        </w:rPr>
        <w:t>W</w:t>
      </w:r>
      <w:r w:rsidRPr="00BE3BF1">
        <w:rPr>
          <w:rFonts w:ascii="Arial" w:eastAsia="Times New Roman" w:hAnsi="Arial" w:cs="Arial"/>
          <w:color w:val="000000"/>
          <w:sz w:val="24"/>
          <w:szCs w:val="24"/>
          <w:lang w:eastAsia="pl-PL"/>
        </w:rPr>
        <w:t xml:space="preserve">ykonawcy wspólnie ubiegający się o udzielenie zamówienia publicznego albo </w:t>
      </w:r>
      <w:r w:rsidR="00AB13B5">
        <w:rPr>
          <w:rFonts w:ascii="Arial" w:eastAsia="Times New Roman" w:hAnsi="Arial" w:cs="Arial"/>
          <w:color w:val="000000"/>
          <w:sz w:val="24"/>
          <w:szCs w:val="24"/>
          <w:lang w:eastAsia="pl-PL"/>
        </w:rPr>
        <w:t>P</w:t>
      </w:r>
      <w:r w:rsidRPr="00BE3BF1">
        <w:rPr>
          <w:rFonts w:ascii="Arial" w:eastAsia="Times New Roman" w:hAnsi="Arial" w:cs="Arial"/>
          <w:color w:val="000000"/>
          <w:sz w:val="24"/>
          <w:szCs w:val="24"/>
          <w:lang w:eastAsia="pl-PL"/>
        </w:rPr>
        <w:t>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3E303A2" w14:textId="2876BCC2" w:rsidR="00A63E16" w:rsidRPr="00BE3BF1" w:rsidRDefault="00A63E16" w:rsidP="00621D91">
      <w:pPr>
        <w:pStyle w:val="Akapitzlist"/>
        <w:numPr>
          <w:ilvl w:val="0"/>
          <w:numId w:val="31"/>
        </w:numPr>
        <w:spacing w:before="120" w:after="120" w:line="20" w:lineRule="atLeast"/>
        <w:ind w:left="426" w:hanging="284"/>
        <w:contextualSpacing w:val="0"/>
        <w:jc w:val="both"/>
        <w:textAlignment w:val="baseline"/>
        <w:rPr>
          <w:rFonts w:ascii="Arial" w:eastAsia="Times New Roman" w:hAnsi="Arial" w:cs="Arial"/>
          <w:color w:val="000000"/>
          <w:sz w:val="24"/>
          <w:szCs w:val="24"/>
          <w:lang w:eastAsia="pl-PL"/>
        </w:rPr>
      </w:pPr>
      <w:r w:rsidRPr="00BE3BF1">
        <w:rPr>
          <w:rFonts w:ascii="Arial" w:eastAsia="Times New Roman" w:hAnsi="Arial" w:cs="Arial"/>
          <w:color w:val="000000"/>
          <w:sz w:val="24"/>
          <w:szCs w:val="24"/>
          <w:lang w:eastAsia="pl-PL"/>
        </w:rPr>
        <w:lastRenderedPageBreak/>
        <w:t>Oferta powinna być:</w:t>
      </w:r>
    </w:p>
    <w:p w14:paraId="270F1BE5" w14:textId="77777777" w:rsidR="00A63E16" w:rsidRPr="002242C0" w:rsidRDefault="00A63E16" w:rsidP="00F9013F">
      <w:pPr>
        <w:numPr>
          <w:ilvl w:val="1"/>
          <w:numId w:val="8"/>
        </w:numPr>
        <w:spacing w:before="120" w:after="120" w:line="20" w:lineRule="atLeast"/>
        <w:ind w:left="851" w:hanging="284"/>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sporządzona na podstawie załączników niniejszej SWZ w języku polskim,</w:t>
      </w:r>
    </w:p>
    <w:p w14:paraId="09ADE2F5" w14:textId="77777777" w:rsidR="00A63E16" w:rsidRPr="002242C0" w:rsidRDefault="00A63E16" w:rsidP="00F9013F">
      <w:pPr>
        <w:numPr>
          <w:ilvl w:val="1"/>
          <w:numId w:val="8"/>
        </w:numPr>
        <w:spacing w:before="120" w:after="120" w:line="20" w:lineRule="atLeast"/>
        <w:ind w:left="851" w:hanging="284"/>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 xml:space="preserve">złożona przy użyciu środków komunikacji elektronicznej tzn. za pośrednictwem </w:t>
      </w:r>
      <w:hyperlink r:id="rId28" w:history="1">
        <w:r w:rsidRPr="002242C0">
          <w:rPr>
            <w:rFonts w:ascii="Arial" w:eastAsia="Times New Roman" w:hAnsi="Arial" w:cs="Arial"/>
            <w:color w:val="1155CC"/>
            <w:sz w:val="24"/>
            <w:szCs w:val="24"/>
            <w:u w:val="single"/>
            <w:lang w:eastAsia="pl-PL"/>
          </w:rPr>
          <w:t>platformazakupowa.pl</w:t>
        </w:r>
      </w:hyperlink>
      <w:r w:rsidRPr="002242C0">
        <w:rPr>
          <w:rFonts w:ascii="Arial" w:eastAsia="Times New Roman" w:hAnsi="Arial" w:cs="Arial"/>
          <w:color w:val="000000"/>
          <w:sz w:val="24"/>
          <w:szCs w:val="24"/>
          <w:lang w:eastAsia="pl-PL"/>
        </w:rPr>
        <w:t>,</w:t>
      </w:r>
    </w:p>
    <w:p w14:paraId="6EE87E68" w14:textId="2257F11C" w:rsidR="00A63E16" w:rsidRDefault="00A63E16" w:rsidP="00F9013F">
      <w:pPr>
        <w:numPr>
          <w:ilvl w:val="1"/>
          <w:numId w:val="8"/>
        </w:numPr>
        <w:spacing w:before="120" w:after="120" w:line="20" w:lineRule="atLeast"/>
        <w:ind w:left="851" w:hanging="284"/>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podpisana kwalifikowanym podpisem elektronicznym lub podpisem zaufanym lub podpisem osobistym przez osobę/osoby upoważnioną/upoważnione</w:t>
      </w:r>
      <w:r w:rsidR="00F049A3" w:rsidRPr="002242C0">
        <w:rPr>
          <w:rFonts w:ascii="Arial" w:eastAsia="Times New Roman" w:hAnsi="Arial" w:cs="Arial"/>
          <w:color w:val="000000"/>
          <w:sz w:val="24"/>
          <w:szCs w:val="24"/>
          <w:lang w:eastAsia="pl-PL"/>
        </w:rPr>
        <w:t>.</w:t>
      </w:r>
    </w:p>
    <w:p w14:paraId="22C9939E" w14:textId="50BFFA1E" w:rsidR="00F32F57" w:rsidRPr="00F32F57" w:rsidRDefault="00F32F57" w:rsidP="004252CD">
      <w:pPr>
        <w:spacing w:before="120" w:after="120" w:line="20" w:lineRule="atLeast"/>
        <w:jc w:val="center"/>
        <w:textAlignment w:val="baseline"/>
        <w:rPr>
          <w:rFonts w:ascii="Arial" w:eastAsia="Times New Roman" w:hAnsi="Arial" w:cs="Arial"/>
          <w:b/>
          <w:color w:val="000000"/>
          <w:sz w:val="24"/>
          <w:szCs w:val="24"/>
          <w:u w:val="single"/>
          <w:lang w:eastAsia="pl-PL"/>
        </w:rPr>
      </w:pPr>
      <w:r w:rsidRPr="00F32F57">
        <w:rPr>
          <w:rFonts w:ascii="Arial" w:eastAsia="Times New Roman" w:hAnsi="Arial" w:cs="Arial"/>
          <w:b/>
          <w:color w:val="000000"/>
          <w:sz w:val="24"/>
          <w:szCs w:val="24"/>
          <w:u w:val="single"/>
          <w:lang w:eastAsia="pl-PL"/>
        </w:rPr>
        <w:t xml:space="preserve">Zamawiający zaleca, aby Wykonawca przygotowując ofertę, zastosował się do </w:t>
      </w:r>
      <w:r w:rsidRPr="004252CD">
        <w:rPr>
          <w:rFonts w:ascii="Arial" w:eastAsia="Times New Roman" w:hAnsi="Arial" w:cs="Arial"/>
          <w:b/>
          <w:sz w:val="24"/>
          <w:szCs w:val="24"/>
          <w:u w:val="single"/>
          <w:lang w:eastAsia="pl-PL"/>
        </w:rPr>
        <w:t>zapisów Rozdziału VIII SWZ</w:t>
      </w:r>
    </w:p>
    <w:p w14:paraId="679EBC5B" w14:textId="2750C384" w:rsidR="00BE3BF1" w:rsidRDefault="00A63E16" w:rsidP="00F9013F">
      <w:pPr>
        <w:numPr>
          <w:ilvl w:val="0"/>
          <w:numId w:val="9"/>
        </w:numPr>
        <w:spacing w:before="120" w:after="120" w:line="20" w:lineRule="atLeast"/>
        <w:ind w:left="426" w:hanging="426"/>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 xml:space="preserve">Podpisy kwalifikowane wykorzystywane przez </w:t>
      </w:r>
      <w:r w:rsidR="00AB13B5">
        <w:rPr>
          <w:rFonts w:ascii="Arial" w:eastAsia="Times New Roman" w:hAnsi="Arial" w:cs="Arial"/>
          <w:color w:val="000000"/>
          <w:sz w:val="24"/>
          <w:szCs w:val="24"/>
          <w:lang w:eastAsia="pl-PL"/>
        </w:rPr>
        <w:t>W</w:t>
      </w:r>
      <w:r w:rsidRPr="002242C0">
        <w:rPr>
          <w:rFonts w:ascii="Arial" w:eastAsia="Times New Roman" w:hAnsi="Arial" w:cs="Arial"/>
          <w:color w:val="000000"/>
          <w:sz w:val="24"/>
          <w:szCs w:val="24"/>
          <w:lang w:eastAsia="pl-PL"/>
        </w:rPr>
        <w:t>ykonawców do podpisywania wszelkich plików muszą spełniać</w:t>
      </w:r>
      <w:r w:rsidR="00AB13B5">
        <w:rPr>
          <w:rFonts w:ascii="Arial" w:eastAsia="Times New Roman" w:hAnsi="Arial" w:cs="Arial"/>
          <w:color w:val="000000"/>
          <w:sz w:val="24"/>
          <w:szCs w:val="24"/>
          <w:lang w:eastAsia="pl-PL"/>
        </w:rPr>
        <w:t xml:space="preserve"> wymogi zawarte w “Rozporządzeniu</w:t>
      </w:r>
      <w:r w:rsidRPr="002242C0">
        <w:rPr>
          <w:rFonts w:ascii="Arial" w:eastAsia="Times New Roman" w:hAnsi="Arial" w:cs="Arial"/>
          <w:color w:val="000000"/>
          <w:sz w:val="24"/>
          <w:szCs w:val="24"/>
          <w:lang w:eastAsia="pl-PL"/>
        </w:rPr>
        <w:t xml:space="preserve"> Parlamentu Europejskiego i Rady w sprawie identyfikacji elektronicznej i usług zaufania w odniesieniu do transakcji elektronicznych na rynku wewnętrznym (</w:t>
      </w:r>
      <w:proofErr w:type="spellStart"/>
      <w:r w:rsidRPr="002242C0">
        <w:rPr>
          <w:rFonts w:ascii="Arial" w:eastAsia="Times New Roman" w:hAnsi="Arial" w:cs="Arial"/>
          <w:color w:val="000000"/>
          <w:sz w:val="24"/>
          <w:szCs w:val="24"/>
          <w:lang w:eastAsia="pl-PL"/>
        </w:rPr>
        <w:t>eIDAS</w:t>
      </w:r>
      <w:proofErr w:type="spellEnd"/>
      <w:r w:rsidRPr="002242C0">
        <w:rPr>
          <w:rFonts w:ascii="Arial" w:eastAsia="Times New Roman" w:hAnsi="Arial" w:cs="Arial"/>
          <w:color w:val="000000"/>
          <w:sz w:val="24"/>
          <w:szCs w:val="24"/>
          <w:lang w:eastAsia="pl-PL"/>
        </w:rPr>
        <w:t>) (UE) nr 910/2014 - od 1 lipca 2016 roku”.</w:t>
      </w:r>
    </w:p>
    <w:p w14:paraId="7F6A2A6D" w14:textId="218A240C" w:rsidR="00BE3BF1" w:rsidRDefault="00A63E16" w:rsidP="00F9013F">
      <w:pPr>
        <w:numPr>
          <w:ilvl w:val="0"/>
          <w:numId w:val="9"/>
        </w:numPr>
        <w:spacing w:before="120" w:after="120" w:line="20" w:lineRule="atLeast"/>
        <w:ind w:left="426" w:hanging="426"/>
        <w:jc w:val="both"/>
        <w:textAlignment w:val="baseline"/>
        <w:rPr>
          <w:rFonts w:ascii="Arial" w:eastAsia="Times New Roman" w:hAnsi="Arial" w:cs="Arial"/>
          <w:color w:val="000000"/>
          <w:sz w:val="24"/>
          <w:szCs w:val="24"/>
          <w:lang w:eastAsia="pl-PL"/>
        </w:rPr>
      </w:pPr>
      <w:r w:rsidRPr="00BE3BF1">
        <w:rPr>
          <w:rFonts w:ascii="Arial" w:eastAsia="Times New Roman" w:hAnsi="Arial" w:cs="Arial"/>
          <w:b/>
          <w:color w:val="000000"/>
          <w:sz w:val="24"/>
          <w:szCs w:val="24"/>
          <w:lang w:eastAsia="pl-PL"/>
        </w:rPr>
        <w:t xml:space="preserve">W przypadku wykorzystania formatu podpisu </w:t>
      </w:r>
      <w:proofErr w:type="spellStart"/>
      <w:r w:rsidRPr="00BE3BF1">
        <w:rPr>
          <w:rFonts w:ascii="Arial" w:eastAsia="Times New Roman" w:hAnsi="Arial" w:cs="Arial"/>
          <w:b/>
          <w:color w:val="000000"/>
          <w:sz w:val="24"/>
          <w:szCs w:val="24"/>
          <w:lang w:eastAsia="pl-PL"/>
        </w:rPr>
        <w:t>XAdES</w:t>
      </w:r>
      <w:proofErr w:type="spellEnd"/>
      <w:r w:rsidRPr="00BE3BF1">
        <w:rPr>
          <w:rFonts w:ascii="Arial" w:eastAsia="Times New Roman" w:hAnsi="Arial" w:cs="Arial"/>
          <w:b/>
          <w:color w:val="000000"/>
          <w:sz w:val="24"/>
          <w:szCs w:val="24"/>
          <w:lang w:eastAsia="pl-PL"/>
        </w:rPr>
        <w:t xml:space="preserve"> zewnętrzny</w:t>
      </w:r>
      <w:r w:rsidRPr="00BE3BF1">
        <w:rPr>
          <w:rFonts w:ascii="Arial" w:eastAsia="Times New Roman" w:hAnsi="Arial" w:cs="Arial"/>
          <w:color w:val="000000"/>
          <w:sz w:val="24"/>
          <w:szCs w:val="24"/>
          <w:lang w:eastAsia="pl-PL"/>
        </w:rPr>
        <w:t xml:space="preserve">. Zamawiający </w:t>
      </w:r>
      <w:r w:rsidRPr="00BE3BF1">
        <w:rPr>
          <w:rFonts w:ascii="Arial" w:eastAsia="Times New Roman" w:hAnsi="Arial" w:cs="Arial"/>
          <w:color w:val="000000"/>
          <w:sz w:val="24"/>
          <w:szCs w:val="24"/>
          <w:u w:val="single"/>
          <w:lang w:eastAsia="pl-PL"/>
        </w:rPr>
        <w:t>wymaga dołączenia odpowiedniej ilości plików</w:t>
      </w:r>
      <w:r w:rsidRPr="00BE3BF1">
        <w:rPr>
          <w:rFonts w:ascii="Arial" w:eastAsia="Times New Roman" w:hAnsi="Arial" w:cs="Arial"/>
          <w:color w:val="000000"/>
          <w:sz w:val="24"/>
          <w:szCs w:val="24"/>
          <w:lang w:eastAsia="pl-PL"/>
        </w:rPr>
        <w:t xml:space="preserve"> tj. podpisywanych plików z danymi oraz plików </w:t>
      </w:r>
      <w:proofErr w:type="spellStart"/>
      <w:r w:rsidRPr="00BE3BF1">
        <w:rPr>
          <w:rFonts w:ascii="Arial" w:eastAsia="Times New Roman" w:hAnsi="Arial" w:cs="Arial"/>
          <w:color w:val="000000"/>
          <w:sz w:val="24"/>
          <w:szCs w:val="24"/>
          <w:lang w:eastAsia="pl-PL"/>
        </w:rPr>
        <w:t>XAdES</w:t>
      </w:r>
      <w:proofErr w:type="spellEnd"/>
      <w:r w:rsidRPr="00BE3BF1">
        <w:rPr>
          <w:rFonts w:ascii="Arial" w:eastAsia="Times New Roman" w:hAnsi="Arial" w:cs="Arial"/>
          <w:color w:val="000000"/>
          <w:sz w:val="24"/>
          <w:szCs w:val="24"/>
          <w:lang w:eastAsia="pl-PL"/>
        </w:rPr>
        <w:t>.</w:t>
      </w:r>
      <w:r w:rsidR="00F32F57" w:rsidRPr="00BE3BF1">
        <w:rPr>
          <w:rFonts w:ascii="Arial" w:eastAsia="Times New Roman" w:hAnsi="Arial" w:cs="Arial"/>
          <w:color w:val="000000"/>
          <w:sz w:val="24"/>
          <w:szCs w:val="24"/>
          <w:lang w:eastAsia="pl-PL"/>
        </w:rPr>
        <w:t xml:space="preserve"> </w:t>
      </w:r>
    </w:p>
    <w:p w14:paraId="72D4CCFA" w14:textId="0737B6BD" w:rsidR="00BE3BF1" w:rsidRDefault="00407B55" w:rsidP="004252CD">
      <w:pPr>
        <w:spacing w:before="120" w:after="120" w:line="20" w:lineRule="atLeast"/>
        <w:ind w:left="426"/>
        <w:jc w:val="both"/>
        <w:textAlignment w:val="baseline"/>
        <w:rPr>
          <w:rFonts w:ascii="Arial" w:eastAsia="Times New Roman" w:hAnsi="Arial" w:cs="Arial"/>
          <w:color w:val="000000"/>
          <w:sz w:val="24"/>
          <w:szCs w:val="24"/>
          <w:lang w:eastAsia="pl-PL"/>
        </w:rPr>
      </w:pPr>
      <w:r w:rsidRPr="00BE3BF1">
        <w:rPr>
          <w:rFonts w:ascii="Arial" w:eastAsia="Times New Roman" w:hAnsi="Arial" w:cs="Arial"/>
          <w:b/>
          <w:bCs/>
          <w:color w:val="000000"/>
          <w:sz w:val="24"/>
          <w:szCs w:val="24"/>
          <w:u w:val="single"/>
          <w:lang w:eastAsia="pl-PL"/>
        </w:rPr>
        <w:t>Uwaga:</w:t>
      </w:r>
      <w:r w:rsidRPr="00BE3BF1">
        <w:rPr>
          <w:rFonts w:ascii="Arial" w:eastAsia="Times New Roman" w:hAnsi="Arial" w:cs="Arial"/>
          <w:color w:val="000000"/>
          <w:sz w:val="24"/>
          <w:szCs w:val="24"/>
          <w:lang w:eastAsia="pl-PL"/>
        </w:rPr>
        <w:t> W wyniku podpisu pliku </w:t>
      </w:r>
      <w:r w:rsidRPr="00BE3BF1">
        <w:rPr>
          <w:rFonts w:ascii="Arial" w:eastAsia="Times New Roman" w:hAnsi="Arial" w:cs="Arial"/>
          <w:bCs/>
          <w:color w:val="000000"/>
          <w:sz w:val="24"/>
          <w:szCs w:val="24"/>
          <w:lang w:eastAsia="pl-PL"/>
        </w:rPr>
        <w:t>“Oferta.pdf”</w:t>
      </w:r>
      <w:r w:rsidRPr="00BE3BF1">
        <w:rPr>
          <w:rFonts w:ascii="Arial" w:eastAsia="Times New Roman" w:hAnsi="Arial" w:cs="Arial"/>
          <w:color w:val="000000"/>
          <w:sz w:val="24"/>
          <w:szCs w:val="24"/>
          <w:lang w:eastAsia="pl-PL"/>
        </w:rPr>
        <w:t xml:space="preserve"> tworzy się dodatkowy plik </w:t>
      </w:r>
      <w:r w:rsidRPr="00BE3BF1">
        <w:rPr>
          <w:rFonts w:ascii="Arial" w:eastAsia="Times New Roman" w:hAnsi="Arial" w:cs="Arial"/>
          <w:color w:val="000000"/>
          <w:sz w:val="24"/>
          <w:szCs w:val="24"/>
          <w:lang w:eastAsia="pl-PL"/>
        </w:rPr>
        <w:br/>
        <w:t xml:space="preserve">w formacie </w:t>
      </w:r>
      <w:proofErr w:type="spellStart"/>
      <w:r w:rsidRPr="00BE3BF1">
        <w:rPr>
          <w:rFonts w:ascii="Arial" w:eastAsia="Times New Roman" w:hAnsi="Arial" w:cs="Arial"/>
          <w:color w:val="000000"/>
          <w:sz w:val="24"/>
          <w:szCs w:val="24"/>
          <w:lang w:eastAsia="pl-PL"/>
        </w:rPr>
        <w:t>XAdES</w:t>
      </w:r>
      <w:proofErr w:type="spellEnd"/>
      <w:r w:rsidRPr="00BE3BF1">
        <w:rPr>
          <w:rFonts w:ascii="Arial" w:eastAsia="Times New Roman" w:hAnsi="Arial" w:cs="Arial"/>
          <w:color w:val="000000"/>
          <w:sz w:val="24"/>
          <w:szCs w:val="24"/>
          <w:lang w:eastAsia="pl-PL"/>
        </w:rPr>
        <w:t xml:space="preserve"> o nazwie </w:t>
      </w:r>
      <w:r w:rsidRPr="00BE3BF1">
        <w:rPr>
          <w:rFonts w:ascii="Arial" w:eastAsia="Times New Roman" w:hAnsi="Arial" w:cs="Arial"/>
          <w:bCs/>
          <w:color w:val="000000"/>
          <w:sz w:val="24"/>
          <w:szCs w:val="24"/>
          <w:lang w:eastAsia="pl-PL"/>
        </w:rPr>
        <w:t>“</w:t>
      </w:r>
      <w:proofErr w:type="spellStart"/>
      <w:r w:rsidRPr="00BE3BF1">
        <w:rPr>
          <w:rFonts w:ascii="Arial" w:eastAsia="Times New Roman" w:hAnsi="Arial" w:cs="Arial"/>
          <w:bCs/>
          <w:color w:val="000000"/>
          <w:sz w:val="24"/>
          <w:szCs w:val="24"/>
          <w:lang w:eastAsia="pl-PL"/>
        </w:rPr>
        <w:t>Oferta.pdf.XAdES</w:t>
      </w:r>
      <w:proofErr w:type="spellEnd"/>
      <w:r w:rsidRPr="00BE3BF1">
        <w:rPr>
          <w:rFonts w:ascii="Arial" w:eastAsia="Times New Roman" w:hAnsi="Arial" w:cs="Arial"/>
          <w:bCs/>
          <w:color w:val="000000"/>
          <w:sz w:val="24"/>
          <w:szCs w:val="24"/>
          <w:lang w:eastAsia="pl-PL"/>
        </w:rPr>
        <w:t>”</w:t>
      </w:r>
      <w:r w:rsidRPr="00BE3BF1">
        <w:rPr>
          <w:rFonts w:ascii="Arial" w:eastAsia="Times New Roman" w:hAnsi="Arial" w:cs="Arial"/>
          <w:color w:val="000000"/>
          <w:sz w:val="24"/>
          <w:szCs w:val="24"/>
          <w:lang w:eastAsia="pl-PL"/>
        </w:rPr>
        <w:t>. Taki plik, od strony formalnej, stanowi jedynie podpis. Jeżeli zatem Wykonawca nie załączy do oferty pierwotnego pliku o nazwie </w:t>
      </w:r>
      <w:r w:rsidRPr="00BE3BF1">
        <w:rPr>
          <w:rFonts w:ascii="Arial" w:eastAsia="Times New Roman" w:hAnsi="Arial" w:cs="Arial"/>
          <w:bCs/>
          <w:color w:val="000000"/>
          <w:sz w:val="24"/>
          <w:szCs w:val="24"/>
          <w:lang w:eastAsia="pl-PL"/>
        </w:rPr>
        <w:t>“Oferta.pdf”</w:t>
      </w:r>
      <w:r w:rsidRPr="00BE3BF1">
        <w:rPr>
          <w:rFonts w:ascii="Arial" w:eastAsia="Times New Roman" w:hAnsi="Arial" w:cs="Arial"/>
          <w:color w:val="000000"/>
          <w:sz w:val="24"/>
          <w:szCs w:val="24"/>
          <w:lang w:eastAsia="pl-PL"/>
        </w:rPr>
        <w:t>, a jedynie </w:t>
      </w:r>
      <w:r w:rsidRPr="00BE3BF1">
        <w:rPr>
          <w:rFonts w:ascii="Arial" w:eastAsia="Times New Roman" w:hAnsi="Arial" w:cs="Arial"/>
          <w:bCs/>
          <w:color w:val="000000"/>
          <w:sz w:val="24"/>
          <w:szCs w:val="24"/>
          <w:lang w:eastAsia="pl-PL"/>
        </w:rPr>
        <w:t>“</w:t>
      </w:r>
      <w:proofErr w:type="spellStart"/>
      <w:r w:rsidRPr="00BE3BF1">
        <w:rPr>
          <w:rFonts w:ascii="Arial" w:eastAsia="Times New Roman" w:hAnsi="Arial" w:cs="Arial"/>
          <w:bCs/>
          <w:color w:val="000000"/>
          <w:sz w:val="24"/>
          <w:szCs w:val="24"/>
          <w:lang w:eastAsia="pl-PL"/>
        </w:rPr>
        <w:t>Oferta.pdf.XAdES</w:t>
      </w:r>
      <w:proofErr w:type="spellEnd"/>
      <w:r w:rsidRPr="00BE3BF1">
        <w:rPr>
          <w:rFonts w:ascii="Arial" w:eastAsia="Times New Roman" w:hAnsi="Arial" w:cs="Arial"/>
          <w:bCs/>
          <w:color w:val="000000"/>
          <w:sz w:val="24"/>
          <w:szCs w:val="24"/>
          <w:lang w:eastAsia="pl-PL"/>
        </w:rPr>
        <w:t>”</w:t>
      </w:r>
      <w:r w:rsidRPr="00BE3BF1">
        <w:rPr>
          <w:rFonts w:ascii="Arial" w:eastAsia="Times New Roman" w:hAnsi="Arial" w:cs="Arial"/>
          <w:color w:val="000000"/>
          <w:sz w:val="24"/>
          <w:szCs w:val="24"/>
          <w:lang w:eastAsia="pl-PL"/>
        </w:rPr>
        <w:t> </w:t>
      </w:r>
      <w:r w:rsidRPr="00BE3BF1">
        <w:rPr>
          <w:rFonts w:ascii="Arial" w:eastAsia="Times New Roman" w:hAnsi="Arial" w:cs="Arial"/>
          <w:color w:val="000000"/>
          <w:sz w:val="24"/>
          <w:szCs w:val="24"/>
          <w:lang w:eastAsia="pl-PL"/>
        </w:rPr>
        <w:br/>
        <w:t>– Zamawiający fizycznie oferty nie otrzyma. Taki błąd jest </w:t>
      </w:r>
      <w:r w:rsidRPr="00BE3BF1">
        <w:rPr>
          <w:rFonts w:ascii="Arial" w:eastAsia="Times New Roman" w:hAnsi="Arial" w:cs="Arial"/>
          <w:bCs/>
          <w:color w:val="000000"/>
          <w:sz w:val="24"/>
          <w:szCs w:val="24"/>
          <w:lang w:eastAsia="pl-PL"/>
        </w:rPr>
        <w:t>niemożliwy do uzupełnienia</w:t>
      </w:r>
      <w:r w:rsidRPr="00BE3BF1">
        <w:rPr>
          <w:rFonts w:ascii="Arial" w:eastAsia="Times New Roman" w:hAnsi="Arial" w:cs="Arial"/>
          <w:color w:val="000000"/>
          <w:sz w:val="24"/>
          <w:szCs w:val="24"/>
          <w:lang w:eastAsia="pl-PL"/>
        </w:rPr>
        <w:t>.</w:t>
      </w:r>
    </w:p>
    <w:p w14:paraId="46A29411" w14:textId="502EEED8" w:rsidR="00AB13B5" w:rsidRPr="00AB13B5" w:rsidRDefault="00A63E16" w:rsidP="00AB13B5">
      <w:pPr>
        <w:numPr>
          <w:ilvl w:val="0"/>
          <w:numId w:val="9"/>
        </w:numPr>
        <w:spacing w:before="120" w:after="120" w:line="20" w:lineRule="atLeast"/>
        <w:ind w:left="426" w:hanging="426"/>
        <w:jc w:val="both"/>
        <w:textAlignment w:val="baseline"/>
        <w:rPr>
          <w:rFonts w:ascii="Arial" w:eastAsia="Times New Roman" w:hAnsi="Arial" w:cs="Arial"/>
          <w:b/>
          <w:color w:val="000000"/>
          <w:sz w:val="24"/>
          <w:szCs w:val="24"/>
          <w:lang w:eastAsia="pl-PL"/>
        </w:rPr>
      </w:pPr>
      <w:r w:rsidRPr="00BE3BF1">
        <w:rPr>
          <w:rFonts w:ascii="Arial" w:eastAsia="Times New Roman" w:hAnsi="Arial" w:cs="Arial"/>
          <w:color w:val="000000"/>
          <w:sz w:val="24"/>
          <w:szCs w:val="24"/>
          <w:lang w:eastAsia="pl-PL"/>
        </w:rPr>
        <w:t xml:space="preserve">Zgodnie z </w:t>
      </w:r>
      <w:r w:rsidRPr="00D94AA2">
        <w:rPr>
          <w:rFonts w:ascii="Arial" w:eastAsia="Times New Roman" w:hAnsi="Arial" w:cs="Arial"/>
          <w:sz w:val="24"/>
          <w:szCs w:val="24"/>
          <w:lang w:eastAsia="pl-PL"/>
        </w:rPr>
        <w:t xml:space="preserve">art. </w:t>
      </w:r>
      <w:r w:rsidR="00D94AA2" w:rsidRPr="00D94AA2">
        <w:rPr>
          <w:rFonts w:ascii="Arial" w:eastAsia="Times New Roman" w:hAnsi="Arial" w:cs="Arial"/>
          <w:sz w:val="24"/>
          <w:szCs w:val="24"/>
          <w:lang w:eastAsia="pl-PL"/>
        </w:rPr>
        <w:t>1</w:t>
      </w:r>
      <w:r w:rsidRPr="00D94AA2">
        <w:rPr>
          <w:rFonts w:ascii="Arial" w:eastAsia="Times New Roman" w:hAnsi="Arial" w:cs="Arial"/>
          <w:sz w:val="24"/>
          <w:szCs w:val="24"/>
          <w:lang w:eastAsia="pl-PL"/>
        </w:rPr>
        <w:t xml:space="preserve">8 ust. 3 ustawy </w:t>
      </w:r>
      <w:proofErr w:type="spellStart"/>
      <w:r w:rsidRPr="00D94AA2">
        <w:rPr>
          <w:rFonts w:ascii="Arial" w:eastAsia="Times New Roman" w:hAnsi="Arial" w:cs="Arial"/>
          <w:sz w:val="24"/>
          <w:szCs w:val="24"/>
          <w:lang w:eastAsia="pl-PL"/>
        </w:rPr>
        <w:t>Pzp</w:t>
      </w:r>
      <w:proofErr w:type="spellEnd"/>
      <w:r w:rsidRPr="00D94AA2">
        <w:rPr>
          <w:rFonts w:ascii="Arial" w:eastAsia="Times New Roman" w:hAnsi="Arial" w:cs="Arial"/>
          <w:sz w:val="24"/>
          <w:szCs w:val="24"/>
          <w:lang w:eastAsia="pl-PL"/>
        </w:rPr>
        <w:t xml:space="preserve">, </w:t>
      </w:r>
      <w:r w:rsidRPr="00BE3BF1">
        <w:rPr>
          <w:rFonts w:ascii="Arial" w:eastAsia="Times New Roman" w:hAnsi="Arial" w:cs="Arial"/>
          <w:color w:val="000000"/>
          <w:sz w:val="24"/>
          <w:szCs w:val="24"/>
          <w:lang w:eastAsia="pl-PL"/>
        </w:rPr>
        <w:t xml:space="preserve">nie ujawnia się informacji stanowiących </w:t>
      </w:r>
      <w:r w:rsidRPr="00BE3BF1">
        <w:rPr>
          <w:rFonts w:ascii="Arial" w:eastAsia="Times New Roman" w:hAnsi="Arial" w:cs="Arial"/>
          <w:color w:val="000000"/>
          <w:sz w:val="24"/>
          <w:szCs w:val="24"/>
          <w:u w:val="single"/>
          <w:lang w:eastAsia="pl-PL"/>
        </w:rPr>
        <w:t>tajemnicę przedsiębiorstwa</w:t>
      </w:r>
      <w:r w:rsidRPr="00BE3BF1">
        <w:rPr>
          <w:rFonts w:ascii="Arial" w:eastAsia="Times New Roman" w:hAnsi="Arial" w:cs="Arial"/>
          <w:color w:val="000000"/>
          <w:sz w:val="24"/>
          <w:szCs w:val="24"/>
          <w:lang w:eastAsia="pl-PL"/>
        </w:rPr>
        <w:t xml:space="preserve">, w rozumieniu przepisów o zwalczaniu nieuczciwej konkurencji. Jeżeli </w:t>
      </w:r>
      <w:r w:rsidR="00AB13B5">
        <w:rPr>
          <w:rFonts w:ascii="Arial" w:eastAsia="Times New Roman" w:hAnsi="Arial" w:cs="Arial"/>
          <w:color w:val="000000"/>
          <w:sz w:val="24"/>
          <w:szCs w:val="24"/>
          <w:lang w:eastAsia="pl-PL"/>
        </w:rPr>
        <w:t>W</w:t>
      </w:r>
      <w:r w:rsidRPr="00BE3BF1">
        <w:rPr>
          <w:rFonts w:ascii="Arial" w:eastAsia="Times New Roman" w:hAnsi="Arial" w:cs="Arial"/>
          <w:color w:val="000000"/>
          <w:sz w:val="24"/>
          <w:szCs w:val="24"/>
          <w:lang w:eastAsia="pl-PL"/>
        </w:rPr>
        <w:t xml:space="preserve">ykonawca, nie później niż w terminie składania ofert, </w:t>
      </w:r>
      <w:r w:rsidR="00561327" w:rsidRPr="00BE3BF1">
        <w:rPr>
          <w:rFonts w:ascii="Arial" w:eastAsia="Times New Roman" w:hAnsi="Arial" w:cs="Arial"/>
          <w:color w:val="000000"/>
          <w:sz w:val="24"/>
          <w:szCs w:val="24"/>
          <w:lang w:eastAsia="pl-PL"/>
        </w:rPr>
        <w:br/>
      </w:r>
      <w:r w:rsidRPr="00BE3BF1">
        <w:rPr>
          <w:rFonts w:ascii="Arial" w:eastAsia="Times New Roman" w:hAnsi="Arial" w:cs="Arial"/>
          <w:color w:val="000000"/>
          <w:sz w:val="24"/>
          <w:szCs w:val="24"/>
          <w:lang w:eastAsia="pl-PL"/>
        </w:rPr>
        <w:t>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r w:rsidR="00AB13B5">
        <w:rPr>
          <w:rFonts w:ascii="Arial" w:eastAsia="Times New Roman" w:hAnsi="Arial" w:cs="Arial"/>
          <w:color w:val="000000"/>
          <w:sz w:val="24"/>
          <w:szCs w:val="24"/>
          <w:lang w:eastAsia="pl-PL"/>
        </w:rPr>
        <w:t xml:space="preserve"> </w:t>
      </w:r>
      <w:r w:rsidR="00AB13B5" w:rsidRPr="00AB13B5">
        <w:rPr>
          <w:rFonts w:ascii="Arial" w:eastAsia="Times New Roman" w:hAnsi="Arial" w:cs="Arial"/>
          <w:b/>
          <w:color w:val="000000"/>
          <w:sz w:val="24"/>
          <w:szCs w:val="24"/>
          <w:lang w:eastAsia="pl-PL"/>
        </w:rPr>
        <w:t>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w:t>
      </w:r>
      <w:r w:rsidR="00AB13B5">
        <w:rPr>
          <w:rFonts w:ascii="Arial" w:eastAsia="Times New Roman" w:hAnsi="Arial" w:cs="Arial"/>
          <w:b/>
          <w:color w:val="000000"/>
          <w:sz w:val="24"/>
          <w:szCs w:val="24"/>
          <w:lang w:eastAsia="pl-PL"/>
        </w:rPr>
        <w:t>,</w:t>
      </w:r>
      <w:r w:rsidR="00AB13B5" w:rsidRPr="00AB13B5">
        <w:rPr>
          <w:rFonts w:ascii="Arial" w:eastAsia="Times New Roman" w:hAnsi="Arial" w:cs="Arial"/>
          <w:b/>
          <w:color w:val="000000"/>
          <w:sz w:val="24"/>
          <w:szCs w:val="24"/>
          <w:lang w:eastAsia="pl-PL"/>
        </w:rPr>
        <w:t xml:space="preserve"> objętych klauzulą informacji zgodnie z postanowieniem art. 18 ust. 3 ustawy </w:t>
      </w:r>
      <w:proofErr w:type="spellStart"/>
      <w:r w:rsidR="00AB13B5" w:rsidRPr="00AB13B5">
        <w:rPr>
          <w:rFonts w:ascii="Arial" w:eastAsia="Times New Roman" w:hAnsi="Arial" w:cs="Arial"/>
          <w:b/>
          <w:color w:val="000000"/>
          <w:sz w:val="24"/>
          <w:szCs w:val="24"/>
          <w:lang w:eastAsia="pl-PL"/>
        </w:rPr>
        <w:t>pzp</w:t>
      </w:r>
      <w:proofErr w:type="spellEnd"/>
      <w:r w:rsidR="00AB13B5" w:rsidRPr="00AB13B5">
        <w:rPr>
          <w:rFonts w:ascii="Arial" w:eastAsia="Times New Roman" w:hAnsi="Arial" w:cs="Arial"/>
          <w:b/>
          <w:color w:val="000000"/>
          <w:sz w:val="24"/>
          <w:szCs w:val="24"/>
          <w:lang w:eastAsia="pl-PL"/>
        </w:rPr>
        <w:t>.</w:t>
      </w:r>
    </w:p>
    <w:p w14:paraId="2F9E754C" w14:textId="75D5CD01" w:rsidR="00BE3BF1" w:rsidRDefault="00A63E16" w:rsidP="00F9013F">
      <w:pPr>
        <w:numPr>
          <w:ilvl w:val="0"/>
          <w:numId w:val="9"/>
        </w:numPr>
        <w:spacing w:before="120" w:after="120" w:line="20" w:lineRule="atLeast"/>
        <w:ind w:left="426" w:hanging="426"/>
        <w:jc w:val="both"/>
        <w:textAlignment w:val="baseline"/>
        <w:rPr>
          <w:rFonts w:ascii="Arial" w:eastAsia="Times New Roman" w:hAnsi="Arial" w:cs="Arial"/>
          <w:color w:val="000000"/>
          <w:sz w:val="24"/>
          <w:szCs w:val="24"/>
          <w:lang w:eastAsia="pl-PL"/>
        </w:rPr>
      </w:pPr>
      <w:r w:rsidRPr="00BE3BF1">
        <w:rPr>
          <w:rFonts w:ascii="Arial" w:eastAsia="Times New Roman" w:hAnsi="Arial" w:cs="Arial"/>
          <w:color w:val="000000"/>
          <w:sz w:val="24"/>
          <w:szCs w:val="24"/>
          <w:lang w:eastAsia="pl-PL"/>
        </w:rPr>
        <w:t xml:space="preserve">Każdy z </w:t>
      </w:r>
      <w:r w:rsidR="00AB13B5">
        <w:rPr>
          <w:rFonts w:ascii="Arial" w:eastAsia="Times New Roman" w:hAnsi="Arial" w:cs="Arial"/>
          <w:color w:val="000000"/>
          <w:sz w:val="24"/>
          <w:szCs w:val="24"/>
          <w:lang w:eastAsia="pl-PL"/>
        </w:rPr>
        <w:t>W</w:t>
      </w:r>
      <w:r w:rsidRPr="00BE3BF1">
        <w:rPr>
          <w:rFonts w:ascii="Arial" w:eastAsia="Times New Roman" w:hAnsi="Arial" w:cs="Arial"/>
          <w:color w:val="000000"/>
          <w:sz w:val="24"/>
          <w:szCs w:val="24"/>
          <w:lang w:eastAsia="pl-PL"/>
        </w:rPr>
        <w:t>ykonawców może złożyć tylko jedną ofertę. Złożenie większej liczby ofert lub oferty zawierającej propozycje wariantowe spowoduje odrzuceni</w:t>
      </w:r>
      <w:r w:rsidR="00621D91">
        <w:rPr>
          <w:rFonts w:ascii="Arial" w:eastAsia="Times New Roman" w:hAnsi="Arial" w:cs="Arial"/>
          <w:color w:val="000000"/>
          <w:sz w:val="24"/>
          <w:szCs w:val="24"/>
          <w:lang w:eastAsia="pl-PL"/>
        </w:rPr>
        <w:t>e oferty</w:t>
      </w:r>
      <w:r w:rsidRPr="00BE3BF1">
        <w:rPr>
          <w:rFonts w:ascii="Arial" w:eastAsia="Times New Roman" w:hAnsi="Arial" w:cs="Arial"/>
          <w:color w:val="000000"/>
          <w:sz w:val="24"/>
          <w:szCs w:val="24"/>
          <w:lang w:eastAsia="pl-PL"/>
        </w:rPr>
        <w:t>.</w:t>
      </w:r>
    </w:p>
    <w:p w14:paraId="5D5D9B1B" w14:textId="1535EB22" w:rsidR="00BE3BF1" w:rsidRDefault="00A63E16" w:rsidP="00F9013F">
      <w:pPr>
        <w:numPr>
          <w:ilvl w:val="0"/>
          <w:numId w:val="9"/>
        </w:numPr>
        <w:spacing w:before="120" w:after="120" w:line="20" w:lineRule="atLeast"/>
        <w:ind w:left="426" w:hanging="426"/>
        <w:jc w:val="both"/>
        <w:textAlignment w:val="baseline"/>
        <w:rPr>
          <w:rFonts w:ascii="Arial" w:eastAsia="Times New Roman" w:hAnsi="Arial" w:cs="Arial"/>
          <w:color w:val="000000"/>
          <w:sz w:val="24"/>
          <w:szCs w:val="24"/>
          <w:lang w:eastAsia="pl-PL"/>
        </w:rPr>
      </w:pPr>
      <w:r w:rsidRPr="00BE3BF1">
        <w:rPr>
          <w:rFonts w:ascii="Arial" w:eastAsia="Times New Roman" w:hAnsi="Arial" w:cs="Arial"/>
          <w:color w:val="000000"/>
          <w:sz w:val="24"/>
          <w:szCs w:val="24"/>
          <w:lang w:eastAsia="p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w:t>
      </w:r>
      <w:r w:rsidR="00AB13B5">
        <w:rPr>
          <w:rFonts w:ascii="Arial" w:eastAsia="Times New Roman" w:hAnsi="Arial" w:cs="Arial"/>
          <w:color w:val="000000"/>
          <w:sz w:val="24"/>
          <w:szCs w:val="24"/>
          <w:lang w:eastAsia="pl-PL"/>
        </w:rPr>
        <w:t>onych odpowiednio przez innego W</w:t>
      </w:r>
      <w:r w:rsidRPr="00BE3BF1">
        <w:rPr>
          <w:rFonts w:ascii="Arial" w:eastAsia="Times New Roman" w:hAnsi="Arial" w:cs="Arial"/>
          <w:color w:val="000000"/>
          <w:sz w:val="24"/>
          <w:szCs w:val="24"/>
          <w:lang w:eastAsia="pl-PL"/>
        </w:rPr>
        <w:t>ykonawcę ubiegającego się wspólnie z nim o udzielenie zamówienia, przez podmiot, na którego zd</w:t>
      </w:r>
      <w:r w:rsidR="00AB13B5">
        <w:rPr>
          <w:rFonts w:ascii="Arial" w:eastAsia="Times New Roman" w:hAnsi="Arial" w:cs="Arial"/>
          <w:color w:val="000000"/>
          <w:sz w:val="24"/>
          <w:szCs w:val="24"/>
          <w:lang w:eastAsia="pl-PL"/>
        </w:rPr>
        <w:t>olnościach lub sytuacji polega W</w:t>
      </w:r>
      <w:r w:rsidRPr="00BE3BF1">
        <w:rPr>
          <w:rFonts w:ascii="Arial" w:eastAsia="Times New Roman" w:hAnsi="Arial" w:cs="Arial"/>
          <w:color w:val="000000"/>
          <w:sz w:val="24"/>
          <w:szCs w:val="24"/>
          <w:lang w:eastAsia="pl-PL"/>
        </w:rPr>
        <w:t xml:space="preserve">ykonawca, albo przez </w:t>
      </w:r>
      <w:r w:rsidR="00AB13B5">
        <w:rPr>
          <w:rFonts w:ascii="Arial" w:eastAsia="Times New Roman" w:hAnsi="Arial" w:cs="Arial"/>
          <w:color w:val="000000"/>
          <w:sz w:val="24"/>
          <w:szCs w:val="24"/>
          <w:lang w:eastAsia="pl-PL"/>
        </w:rPr>
        <w:t>P</w:t>
      </w:r>
      <w:r w:rsidRPr="00BE3BF1">
        <w:rPr>
          <w:rFonts w:ascii="Arial" w:eastAsia="Times New Roman" w:hAnsi="Arial" w:cs="Arial"/>
          <w:color w:val="000000"/>
          <w:sz w:val="24"/>
          <w:szCs w:val="24"/>
          <w:lang w:eastAsia="pl-PL"/>
        </w:rPr>
        <w:t>odwykonawcę.</w:t>
      </w:r>
    </w:p>
    <w:p w14:paraId="21EA3BE8" w14:textId="7C0B6CE6" w:rsidR="00A63E16" w:rsidRPr="00BE3BF1" w:rsidRDefault="00A63E16" w:rsidP="00F9013F">
      <w:pPr>
        <w:numPr>
          <w:ilvl w:val="0"/>
          <w:numId w:val="9"/>
        </w:numPr>
        <w:spacing w:before="120" w:after="120" w:line="20" w:lineRule="atLeast"/>
        <w:ind w:left="426" w:hanging="426"/>
        <w:jc w:val="both"/>
        <w:textAlignment w:val="baseline"/>
        <w:rPr>
          <w:rFonts w:ascii="Arial" w:eastAsia="Times New Roman" w:hAnsi="Arial" w:cs="Arial"/>
          <w:color w:val="000000"/>
          <w:sz w:val="24"/>
          <w:szCs w:val="24"/>
          <w:lang w:eastAsia="pl-PL"/>
        </w:rPr>
      </w:pPr>
      <w:r w:rsidRPr="00BE3BF1">
        <w:rPr>
          <w:rFonts w:ascii="Arial" w:eastAsia="Times New Roman" w:hAnsi="Arial" w:cs="Arial"/>
          <w:color w:val="000000"/>
          <w:sz w:val="24"/>
          <w:szCs w:val="24"/>
          <w:lang w:eastAsia="pl-PL"/>
        </w:rPr>
        <w:lastRenderedPageBreak/>
        <w:t>Maksymalny rozmiar jednego pliku przesyłanego za pośrednictwem dedykowanych formularzy do: złożenia, zmiany, wycofania oferty wynosi 150 MB natomiast przy komunikacji wielkość pliku to maksymalnie 500 MB.</w:t>
      </w:r>
    </w:p>
    <w:tbl>
      <w:tblPr>
        <w:tblStyle w:val="Tabela-Siatka"/>
        <w:tblW w:w="0" w:type="auto"/>
        <w:tblLook w:val="04A0" w:firstRow="1" w:lastRow="0" w:firstColumn="1" w:lastColumn="0" w:noHBand="0" w:noVBand="1"/>
      </w:tblPr>
      <w:tblGrid>
        <w:gridCol w:w="9060"/>
      </w:tblGrid>
      <w:tr w:rsidR="00E34B81" w:rsidRPr="002242C0" w14:paraId="0C7FE648" w14:textId="77777777" w:rsidTr="00BE3BF1">
        <w:trPr>
          <w:trHeight w:val="424"/>
        </w:trPr>
        <w:tc>
          <w:tcPr>
            <w:tcW w:w="9060" w:type="dxa"/>
            <w:shd w:val="clear" w:color="auto" w:fill="FBE4D5" w:themeFill="accent2" w:themeFillTint="33"/>
          </w:tcPr>
          <w:p w14:paraId="25EECF23" w14:textId="77777777" w:rsidR="00BE3BF1" w:rsidRPr="00BE3BF1" w:rsidRDefault="00BE3BF1" w:rsidP="00BE3BF1">
            <w:pPr>
              <w:spacing w:before="120" w:after="120" w:line="20" w:lineRule="atLeast"/>
              <w:ind w:right="873"/>
              <w:jc w:val="center"/>
              <w:rPr>
                <w:rFonts w:ascii="Arial" w:eastAsia="Times New Roman" w:hAnsi="Arial" w:cs="Arial"/>
                <w:b/>
                <w:color w:val="000000"/>
                <w:sz w:val="24"/>
                <w:szCs w:val="24"/>
                <w:u w:val="single"/>
                <w:lang w:eastAsia="pl-PL"/>
              </w:rPr>
            </w:pPr>
            <w:r w:rsidRPr="00BE3BF1">
              <w:rPr>
                <w:rFonts w:ascii="Arial" w:eastAsia="Times New Roman" w:hAnsi="Arial" w:cs="Arial"/>
                <w:b/>
                <w:color w:val="000000"/>
                <w:sz w:val="24"/>
                <w:szCs w:val="24"/>
                <w:u w:val="single"/>
                <w:lang w:eastAsia="pl-PL"/>
              </w:rPr>
              <w:t>Rozdział XIII.</w:t>
            </w:r>
          </w:p>
          <w:p w14:paraId="2CF34A8E" w14:textId="64302455" w:rsidR="00E34B81" w:rsidRPr="00133C39" w:rsidRDefault="00E34B81" w:rsidP="00BE3BF1">
            <w:pPr>
              <w:spacing w:before="120" w:after="120" w:line="20" w:lineRule="atLeast"/>
              <w:ind w:right="873"/>
              <w:jc w:val="center"/>
              <w:rPr>
                <w:rFonts w:ascii="Arial" w:eastAsia="Times New Roman" w:hAnsi="Arial" w:cs="Arial"/>
                <w:b/>
                <w:color w:val="000000"/>
                <w:sz w:val="24"/>
                <w:szCs w:val="24"/>
                <w:lang w:eastAsia="pl-PL"/>
              </w:rPr>
            </w:pPr>
            <w:r>
              <w:rPr>
                <w:rFonts w:ascii="Arial" w:eastAsia="Times New Roman" w:hAnsi="Arial" w:cs="Arial"/>
                <w:b/>
                <w:color w:val="000000"/>
                <w:sz w:val="24"/>
                <w:szCs w:val="24"/>
                <w:lang w:eastAsia="pl-PL"/>
              </w:rPr>
              <w:t>Dokumenty i oświadczenia, które należy złożyć</w:t>
            </w:r>
            <w:r w:rsidRPr="00E34B81">
              <w:rPr>
                <w:rFonts w:ascii="Arial" w:eastAsia="Times New Roman" w:hAnsi="Arial" w:cs="Arial"/>
                <w:b/>
                <w:color w:val="000000"/>
                <w:sz w:val="24"/>
                <w:szCs w:val="24"/>
                <w:lang w:eastAsia="pl-PL"/>
              </w:rPr>
              <w:t xml:space="preserve"> wraz z ofertą</w:t>
            </w:r>
          </w:p>
        </w:tc>
      </w:tr>
    </w:tbl>
    <w:p w14:paraId="7CC5D115" w14:textId="38AD0BAD" w:rsidR="00051CCB" w:rsidRDefault="00E34B81" w:rsidP="00621D91">
      <w:pPr>
        <w:pStyle w:val="Akapitzlist"/>
        <w:numPr>
          <w:ilvl w:val="0"/>
          <w:numId w:val="25"/>
        </w:numPr>
        <w:spacing w:before="120" w:after="120" w:line="20" w:lineRule="atLeast"/>
        <w:ind w:left="426" w:right="-2" w:hanging="284"/>
        <w:contextualSpacing w:val="0"/>
        <w:jc w:val="both"/>
        <w:rPr>
          <w:rFonts w:ascii="Arial" w:eastAsia="Times New Roman" w:hAnsi="Arial" w:cs="Arial"/>
          <w:color w:val="000000"/>
          <w:sz w:val="24"/>
          <w:szCs w:val="24"/>
          <w:lang w:eastAsia="pl-PL"/>
        </w:rPr>
      </w:pPr>
      <w:r w:rsidRPr="00E34B81">
        <w:rPr>
          <w:rFonts w:ascii="Arial" w:eastAsia="Times New Roman" w:hAnsi="Arial" w:cs="Arial"/>
          <w:b/>
          <w:color w:val="000000"/>
          <w:sz w:val="24"/>
          <w:szCs w:val="24"/>
          <w:lang w:eastAsia="pl-PL"/>
        </w:rPr>
        <w:t xml:space="preserve">Formularz ofertowy </w:t>
      </w:r>
      <w:r w:rsidRPr="00C9313C">
        <w:rPr>
          <w:rFonts w:ascii="Arial" w:eastAsia="Times New Roman" w:hAnsi="Arial" w:cs="Arial"/>
          <w:color w:val="000000"/>
          <w:sz w:val="24"/>
          <w:szCs w:val="24"/>
          <w:lang w:eastAsia="pl-PL"/>
        </w:rPr>
        <w:t>-</w:t>
      </w:r>
      <w:r w:rsidR="00C9313C" w:rsidRPr="00C9313C">
        <w:rPr>
          <w:rFonts w:ascii="Arial" w:eastAsia="Times New Roman" w:hAnsi="Arial" w:cs="Arial"/>
          <w:color w:val="000000"/>
          <w:sz w:val="24"/>
          <w:szCs w:val="24"/>
          <w:lang w:eastAsia="pl-PL"/>
        </w:rPr>
        <w:t xml:space="preserve">  wzór stanowi</w:t>
      </w:r>
      <w:r w:rsidRPr="00E34B81">
        <w:rPr>
          <w:rFonts w:ascii="Arial" w:eastAsia="Times New Roman" w:hAnsi="Arial" w:cs="Arial"/>
          <w:b/>
          <w:color w:val="000000"/>
          <w:sz w:val="24"/>
          <w:szCs w:val="24"/>
          <w:lang w:eastAsia="pl-PL"/>
        </w:rPr>
        <w:t xml:space="preserve"> </w:t>
      </w:r>
      <w:r w:rsidRPr="00DD282C">
        <w:rPr>
          <w:rFonts w:ascii="Arial" w:eastAsia="Times New Roman" w:hAnsi="Arial" w:cs="Arial"/>
          <w:b/>
          <w:sz w:val="24"/>
          <w:szCs w:val="24"/>
          <w:lang w:eastAsia="pl-PL"/>
        </w:rPr>
        <w:t>załącznik nr 1 do SWZ</w:t>
      </w:r>
      <w:r w:rsidRPr="00E34B81">
        <w:rPr>
          <w:rFonts w:ascii="Arial" w:eastAsia="Times New Roman" w:hAnsi="Arial" w:cs="Arial"/>
          <w:color w:val="000000"/>
          <w:sz w:val="24"/>
          <w:szCs w:val="24"/>
          <w:lang w:eastAsia="pl-PL"/>
        </w:rPr>
        <w:t>.</w:t>
      </w:r>
      <w:r w:rsidR="00051CCB">
        <w:rPr>
          <w:rFonts w:ascii="Arial" w:eastAsia="Times New Roman" w:hAnsi="Arial" w:cs="Arial"/>
          <w:color w:val="000000"/>
          <w:sz w:val="24"/>
          <w:szCs w:val="24"/>
          <w:lang w:eastAsia="pl-PL"/>
        </w:rPr>
        <w:t xml:space="preserve"> </w:t>
      </w:r>
      <w:r w:rsidRPr="00051CCB">
        <w:rPr>
          <w:rFonts w:ascii="Arial" w:eastAsia="Times New Roman" w:hAnsi="Arial" w:cs="Arial"/>
          <w:color w:val="000000"/>
          <w:sz w:val="24"/>
          <w:szCs w:val="24"/>
          <w:lang w:eastAsia="pl-PL"/>
        </w:rPr>
        <w:t xml:space="preserve">W przypadku, gdy Wykonawca nie skorzysta z przygotowanego przez Zamawiającego wzoru formularza ofertowego, w treści oferty należy zamieścić wszystkie informacje </w:t>
      </w:r>
      <w:r w:rsidR="00051CCB">
        <w:rPr>
          <w:rFonts w:ascii="Arial" w:eastAsia="Times New Roman" w:hAnsi="Arial" w:cs="Arial"/>
          <w:color w:val="000000"/>
          <w:sz w:val="24"/>
          <w:szCs w:val="24"/>
          <w:lang w:eastAsia="pl-PL"/>
        </w:rPr>
        <w:t xml:space="preserve">wymagane w </w:t>
      </w:r>
      <w:r w:rsidR="00AB13B5">
        <w:rPr>
          <w:rFonts w:ascii="Arial" w:eastAsia="Times New Roman" w:hAnsi="Arial" w:cs="Arial"/>
          <w:color w:val="000000"/>
          <w:sz w:val="24"/>
          <w:szCs w:val="24"/>
          <w:lang w:eastAsia="pl-PL"/>
        </w:rPr>
        <w:t>f</w:t>
      </w:r>
      <w:r w:rsidR="00051CCB">
        <w:rPr>
          <w:rFonts w:ascii="Arial" w:eastAsia="Times New Roman" w:hAnsi="Arial" w:cs="Arial"/>
          <w:color w:val="000000"/>
          <w:sz w:val="24"/>
          <w:szCs w:val="24"/>
          <w:lang w:eastAsia="pl-PL"/>
        </w:rPr>
        <w:t xml:space="preserve">ormularzu </w:t>
      </w:r>
      <w:r w:rsidR="00AB13B5">
        <w:rPr>
          <w:rFonts w:ascii="Arial" w:eastAsia="Times New Roman" w:hAnsi="Arial" w:cs="Arial"/>
          <w:color w:val="000000"/>
          <w:sz w:val="24"/>
          <w:szCs w:val="24"/>
          <w:lang w:eastAsia="pl-PL"/>
        </w:rPr>
        <w:t>o</w:t>
      </w:r>
      <w:r w:rsidR="00051CCB">
        <w:rPr>
          <w:rFonts w:ascii="Arial" w:eastAsia="Times New Roman" w:hAnsi="Arial" w:cs="Arial"/>
          <w:color w:val="000000"/>
          <w:sz w:val="24"/>
          <w:szCs w:val="24"/>
          <w:lang w:eastAsia="pl-PL"/>
        </w:rPr>
        <w:t>fertowym.</w:t>
      </w:r>
    </w:p>
    <w:p w14:paraId="11427DE9" w14:textId="7A367063" w:rsidR="00051CCB" w:rsidRDefault="009B648E" w:rsidP="00621D91">
      <w:pPr>
        <w:pStyle w:val="Akapitzlist"/>
        <w:numPr>
          <w:ilvl w:val="0"/>
          <w:numId w:val="25"/>
        </w:numPr>
        <w:spacing w:before="120" w:after="120" w:line="20" w:lineRule="atLeast"/>
        <w:ind w:left="426" w:right="-2" w:hanging="284"/>
        <w:contextualSpacing w:val="0"/>
        <w:jc w:val="both"/>
        <w:rPr>
          <w:rFonts w:ascii="Arial" w:eastAsia="Times New Roman" w:hAnsi="Arial" w:cs="Arial"/>
          <w:color w:val="000000"/>
          <w:sz w:val="24"/>
          <w:szCs w:val="24"/>
          <w:lang w:eastAsia="pl-PL"/>
        </w:rPr>
      </w:pPr>
      <w:r>
        <w:rPr>
          <w:rFonts w:ascii="Arial" w:eastAsia="Times New Roman" w:hAnsi="Arial" w:cs="Arial"/>
          <w:b/>
          <w:color w:val="000000"/>
          <w:sz w:val="24"/>
          <w:szCs w:val="24"/>
          <w:lang w:eastAsia="pl-PL"/>
        </w:rPr>
        <w:t>Kosztorysy</w:t>
      </w:r>
      <w:r w:rsidR="00086AF1">
        <w:rPr>
          <w:rFonts w:ascii="Arial" w:eastAsia="Times New Roman" w:hAnsi="Arial" w:cs="Arial"/>
          <w:b/>
          <w:color w:val="000000"/>
          <w:sz w:val="24"/>
          <w:szCs w:val="24"/>
          <w:lang w:eastAsia="pl-PL"/>
        </w:rPr>
        <w:t xml:space="preserve"> ofertow</w:t>
      </w:r>
      <w:r>
        <w:rPr>
          <w:rFonts w:ascii="Arial" w:eastAsia="Times New Roman" w:hAnsi="Arial" w:cs="Arial"/>
          <w:b/>
          <w:color w:val="000000"/>
          <w:sz w:val="24"/>
          <w:szCs w:val="24"/>
          <w:lang w:eastAsia="pl-PL"/>
        </w:rPr>
        <w:t>e</w:t>
      </w:r>
      <w:r w:rsidR="00E34B81" w:rsidRPr="00051CCB">
        <w:rPr>
          <w:rFonts w:ascii="Arial" w:eastAsia="Times New Roman" w:hAnsi="Arial" w:cs="Arial"/>
          <w:b/>
          <w:color w:val="000000"/>
          <w:sz w:val="24"/>
          <w:szCs w:val="24"/>
          <w:lang w:eastAsia="pl-PL"/>
        </w:rPr>
        <w:t xml:space="preserve"> </w:t>
      </w:r>
      <w:r w:rsidR="00051CCB" w:rsidRPr="00051CCB">
        <w:rPr>
          <w:rFonts w:ascii="Arial" w:eastAsia="Times New Roman" w:hAnsi="Arial" w:cs="Arial"/>
          <w:color w:val="000000"/>
          <w:sz w:val="24"/>
          <w:szCs w:val="24"/>
          <w:lang w:eastAsia="pl-PL"/>
        </w:rPr>
        <w:t>-</w:t>
      </w:r>
      <w:r w:rsidR="00051CCB">
        <w:rPr>
          <w:rFonts w:ascii="Arial" w:eastAsia="Times New Roman" w:hAnsi="Arial" w:cs="Arial"/>
          <w:b/>
          <w:color w:val="000000"/>
          <w:sz w:val="24"/>
          <w:szCs w:val="24"/>
          <w:lang w:eastAsia="pl-PL"/>
        </w:rPr>
        <w:t xml:space="preserve"> </w:t>
      </w:r>
      <w:r w:rsidR="00E34B81" w:rsidRPr="00051CCB">
        <w:rPr>
          <w:rFonts w:ascii="Arial" w:eastAsia="Times New Roman" w:hAnsi="Arial" w:cs="Arial"/>
          <w:color w:val="000000"/>
          <w:sz w:val="24"/>
          <w:szCs w:val="24"/>
          <w:lang w:eastAsia="pl-PL"/>
        </w:rPr>
        <w:t xml:space="preserve"> na podstawie </w:t>
      </w:r>
      <w:r>
        <w:rPr>
          <w:rFonts w:ascii="Arial" w:eastAsia="Times New Roman" w:hAnsi="Arial" w:cs="Arial"/>
          <w:color w:val="000000"/>
          <w:sz w:val="24"/>
          <w:szCs w:val="24"/>
          <w:lang w:eastAsia="pl-PL"/>
        </w:rPr>
        <w:t>STWIORB</w:t>
      </w:r>
      <w:r w:rsidR="00A813C6">
        <w:rPr>
          <w:rFonts w:ascii="Arial" w:eastAsia="Times New Roman" w:hAnsi="Arial" w:cs="Arial"/>
          <w:color w:val="000000"/>
          <w:sz w:val="24"/>
          <w:szCs w:val="24"/>
          <w:lang w:eastAsia="pl-PL"/>
        </w:rPr>
        <w:t xml:space="preserve"> </w:t>
      </w:r>
      <w:r w:rsidR="00051CCB">
        <w:rPr>
          <w:rFonts w:ascii="Arial" w:eastAsia="Times New Roman" w:hAnsi="Arial" w:cs="Arial"/>
          <w:color w:val="000000"/>
          <w:sz w:val="24"/>
          <w:szCs w:val="24"/>
          <w:lang w:eastAsia="pl-PL"/>
        </w:rPr>
        <w:t xml:space="preserve">oraz </w:t>
      </w:r>
      <w:r w:rsidR="00DD282C">
        <w:rPr>
          <w:rFonts w:ascii="Arial" w:eastAsia="Times New Roman" w:hAnsi="Arial" w:cs="Arial"/>
          <w:color w:val="000000"/>
          <w:sz w:val="24"/>
          <w:szCs w:val="24"/>
          <w:lang w:eastAsia="pl-PL"/>
        </w:rPr>
        <w:t>przedmiarów</w:t>
      </w:r>
      <w:r w:rsidR="00082DD2">
        <w:rPr>
          <w:rFonts w:ascii="Arial" w:eastAsia="Times New Roman" w:hAnsi="Arial" w:cs="Arial"/>
          <w:color w:val="000000"/>
          <w:sz w:val="24"/>
          <w:szCs w:val="24"/>
          <w:lang w:eastAsia="pl-PL"/>
        </w:rPr>
        <w:t xml:space="preserve"> </w:t>
      </w:r>
      <w:r w:rsidR="00051CCB" w:rsidRPr="00082DD2">
        <w:rPr>
          <w:rFonts w:ascii="Arial" w:eastAsia="Times New Roman" w:hAnsi="Arial" w:cs="Arial"/>
          <w:sz w:val="24"/>
          <w:szCs w:val="24"/>
          <w:lang w:eastAsia="pl-PL"/>
        </w:rPr>
        <w:t>(</w:t>
      </w:r>
      <w:r w:rsidR="00051CCB" w:rsidRPr="00DD282C">
        <w:rPr>
          <w:rFonts w:ascii="Arial" w:eastAsia="Times New Roman" w:hAnsi="Arial" w:cs="Arial"/>
          <w:b/>
          <w:sz w:val="24"/>
          <w:szCs w:val="24"/>
          <w:lang w:eastAsia="pl-PL"/>
        </w:rPr>
        <w:t xml:space="preserve">załączniki 4 - </w:t>
      </w:r>
      <w:r w:rsidRPr="00DD282C">
        <w:rPr>
          <w:rFonts w:ascii="Arial" w:eastAsia="Times New Roman" w:hAnsi="Arial" w:cs="Arial"/>
          <w:b/>
          <w:sz w:val="24"/>
          <w:szCs w:val="24"/>
          <w:lang w:eastAsia="pl-PL"/>
        </w:rPr>
        <w:t>7</w:t>
      </w:r>
      <w:r w:rsidR="00051CCB" w:rsidRPr="00DD282C">
        <w:rPr>
          <w:rFonts w:ascii="Arial" w:eastAsia="Times New Roman" w:hAnsi="Arial" w:cs="Arial"/>
          <w:b/>
          <w:sz w:val="24"/>
          <w:szCs w:val="24"/>
          <w:lang w:eastAsia="pl-PL"/>
        </w:rPr>
        <w:t xml:space="preserve"> do SWZ</w:t>
      </w:r>
      <w:r w:rsidR="00051CCB" w:rsidRPr="00082DD2">
        <w:rPr>
          <w:rFonts w:ascii="Arial" w:eastAsia="Times New Roman" w:hAnsi="Arial" w:cs="Arial"/>
          <w:sz w:val="24"/>
          <w:szCs w:val="24"/>
          <w:lang w:eastAsia="pl-PL"/>
        </w:rPr>
        <w:t>).</w:t>
      </w:r>
    </w:p>
    <w:p w14:paraId="7861F47D" w14:textId="77777777" w:rsidR="00051CCB" w:rsidRPr="00DD282C" w:rsidRDefault="00E34B81" w:rsidP="00621D91">
      <w:pPr>
        <w:pStyle w:val="Akapitzlist"/>
        <w:numPr>
          <w:ilvl w:val="0"/>
          <w:numId w:val="25"/>
        </w:numPr>
        <w:spacing w:before="120" w:after="120" w:line="20" w:lineRule="atLeast"/>
        <w:ind w:left="426" w:right="-2" w:hanging="284"/>
        <w:contextualSpacing w:val="0"/>
        <w:jc w:val="both"/>
        <w:rPr>
          <w:rFonts w:ascii="Arial" w:eastAsia="Times New Roman" w:hAnsi="Arial" w:cs="Arial"/>
          <w:b/>
          <w:color w:val="000000"/>
          <w:sz w:val="24"/>
          <w:szCs w:val="24"/>
          <w:lang w:eastAsia="pl-PL"/>
        </w:rPr>
      </w:pPr>
      <w:r w:rsidRPr="00051CCB">
        <w:rPr>
          <w:rFonts w:ascii="Arial" w:eastAsia="Times New Roman" w:hAnsi="Arial" w:cs="Arial"/>
          <w:b/>
          <w:color w:val="000000"/>
          <w:sz w:val="24"/>
          <w:szCs w:val="24"/>
          <w:lang w:eastAsia="pl-PL"/>
        </w:rPr>
        <w:t>Oświadczenie Wykonawcy o niepodleganiu wykluczeniu z postępowania składane na podst</w:t>
      </w:r>
      <w:r w:rsidR="00C9313C" w:rsidRPr="00051CCB">
        <w:rPr>
          <w:rFonts w:ascii="Arial" w:eastAsia="Times New Roman" w:hAnsi="Arial" w:cs="Arial"/>
          <w:b/>
          <w:color w:val="000000"/>
          <w:sz w:val="24"/>
          <w:szCs w:val="24"/>
          <w:lang w:eastAsia="pl-PL"/>
        </w:rPr>
        <w:t xml:space="preserve">awie art. 125 ust. 1 ustawy </w:t>
      </w:r>
      <w:proofErr w:type="spellStart"/>
      <w:r w:rsidR="00C9313C" w:rsidRPr="00051CCB">
        <w:rPr>
          <w:rFonts w:ascii="Arial" w:eastAsia="Times New Roman" w:hAnsi="Arial" w:cs="Arial"/>
          <w:b/>
          <w:color w:val="000000"/>
          <w:sz w:val="24"/>
          <w:szCs w:val="24"/>
          <w:lang w:eastAsia="pl-PL"/>
        </w:rPr>
        <w:t>Pzp</w:t>
      </w:r>
      <w:proofErr w:type="spellEnd"/>
      <w:r w:rsidR="00C9313C" w:rsidRPr="00051CCB">
        <w:rPr>
          <w:rFonts w:ascii="Arial" w:eastAsia="Times New Roman" w:hAnsi="Arial" w:cs="Arial"/>
          <w:b/>
          <w:color w:val="000000"/>
          <w:sz w:val="24"/>
          <w:szCs w:val="24"/>
          <w:lang w:eastAsia="pl-PL"/>
        </w:rPr>
        <w:t xml:space="preserve">, </w:t>
      </w:r>
      <w:r w:rsidR="00C9313C" w:rsidRPr="00051CCB">
        <w:rPr>
          <w:rFonts w:ascii="Arial" w:eastAsia="Times New Roman" w:hAnsi="Arial" w:cs="Arial"/>
          <w:color w:val="000000"/>
          <w:sz w:val="24"/>
          <w:szCs w:val="24"/>
          <w:lang w:eastAsia="pl-PL"/>
        </w:rPr>
        <w:t>odpowiednio na dzień składania ofert, tymczasowo zastępujący wymagane przez Zamawiającego podmiotowe środki dowodowe</w:t>
      </w:r>
      <w:r w:rsidRPr="00051CCB">
        <w:rPr>
          <w:rFonts w:ascii="Arial" w:eastAsia="Times New Roman" w:hAnsi="Arial" w:cs="Arial"/>
          <w:color w:val="000000"/>
          <w:sz w:val="24"/>
          <w:szCs w:val="24"/>
          <w:lang w:eastAsia="pl-PL"/>
        </w:rPr>
        <w:t xml:space="preserve"> – wzór oświadczenia stanowi </w:t>
      </w:r>
      <w:r w:rsidRPr="00DD282C">
        <w:rPr>
          <w:rFonts w:ascii="Arial" w:eastAsia="Times New Roman" w:hAnsi="Arial" w:cs="Arial"/>
          <w:b/>
          <w:sz w:val="24"/>
          <w:szCs w:val="24"/>
          <w:lang w:eastAsia="pl-PL"/>
        </w:rPr>
        <w:t xml:space="preserve">załącznik nr 3 do </w:t>
      </w:r>
      <w:r w:rsidRPr="00DD282C">
        <w:rPr>
          <w:rFonts w:ascii="Arial" w:eastAsia="Times New Roman" w:hAnsi="Arial" w:cs="Arial"/>
          <w:b/>
          <w:color w:val="000000"/>
          <w:sz w:val="24"/>
          <w:szCs w:val="24"/>
          <w:lang w:eastAsia="pl-PL"/>
        </w:rPr>
        <w:t xml:space="preserve">SWZ.  </w:t>
      </w:r>
    </w:p>
    <w:p w14:paraId="26A7E6C9" w14:textId="7D1F368F" w:rsidR="00051CCB" w:rsidRDefault="00E34B81" w:rsidP="00621D91">
      <w:pPr>
        <w:pStyle w:val="Akapitzlist"/>
        <w:numPr>
          <w:ilvl w:val="0"/>
          <w:numId w:val="25"/>
        </w:numPr>
        <w:spacing w:before="120" w:after="120" w:line="20" w:lineRule="atLeast"/>
        <w:ind w:left="426" w:right="-2" w:hanging="284"/>
        <w:contextualSpacing w:val="0"/>
        <w:jc w:val="both"/>
        <w:rPr>
          <w:rFonts w:ascii="Arial" w:eastAsia="Times New Roman" w:hAnsi="Arial" w:cs="Arial"/>
          <w:color w:val="000000"/>
          <w:sz w:val="24"/>
          <w:szCs w:val="24"/>
          <w:lang w:eastAsia="pl-PL"/>
        </w:rPr>
      </w:pPr>
      <w:r w:rsidRPr="00051CCB">
        <w:rPr>
          <w:rFonts w:ascii="Arial" w:eastAsia="Times New Roman" w:hAnsi="Arial" w:cs="Arial"/>
          <w:b/>
          <w:color w:val="000000"/>
          <w:sz w:val="24"/>
          <w:szCs w:val="24"/>
          <w:lang w:eastAsia="pl-PL"/>
        </w:rPr>
        <w:t>Pełnomocnictwo</w:t>
      </w:r>
      <w:r w:rsidRPr="00051CCB">
        <w:rPr>
          <w:rFonts w:ascii="Arial" w:eastAsia="Times New Roman" w:hAnsi="Arial" w:cs="Arial"/>
          <w:color w:val="000000"/>
          <w:sz w:val="24"/>
          <w:szCs w:val="24"/>
          <w:lang w:eastAsia="pl-PL"/>
        </w:rPr>
        <w:t xml:space="preserve"> upoważniające do złożenia oferty, o ile ofertę sk</w:t>
      </w:r>
      <w:r w:rsidR="00051CCB">
        <w:rPr>
          <w:rFonts w:ascii="Arial" w:eastAsia="Times New Roman" w:hAnsi="Arial" w:cs="Arial"/>
          <w:color w:val="000000"/>
          <w:sz w:val="24"/>
          <w:szCs w:val="24"/>
          <w:lang w:eastAsia="pl-PL"/>
        </w:rPr>
        <w:t>łada pełnomocnik.</w:t>
      </w:r>
    </w:p>
    <w:p w14:paraId="7F053D6C" w14:textId="77777777" w:rsidR="00051CCB" w:rsidRDefault="00E34B81" w:rsidP="00621D91">
      <w:pPr>
        <w:pStyle w:val="Akapitzlist"/>
        <w:numPr>
          <w:ilvl w:val="0"/>
          <w:numId w:val="25"/>
        </w:numPr>
        <w:spacing w:before="120" w:after="120" w:line="20" w:lineRule="atLeast"/>
        <w:ind w:left="426" w:right="-2" w:hanging="284"/>
        <w:contextualSpacing w:val="0"/>
        <w:jc w:val="both"/>
        <w:rPr>
          <w:rFonts w:ascii="Arial" w:eastAsia="Times New Roman" w:hAnsi="Arial" w:cs="Arial"/>
          <w:color w:val="000000"/>
          <w:sz w:val="24"/>
          <w:szCs w:val="24"/>
          <w:lang w:eastAsia="pl-PL"/>
        </w:rPr>
      </w:pPr>
      <w:r w:rsidRPr="00051CCB">
        <w:rPr>
          <w:rFonts w:ascii="Arial" w:eastAsia="Times New Roman" w:hAnsi="Arial" w:cs="Arial"/>
          <w:b/>
          <w:color w:val="000000"/>
          <w:sz w:val="24"/>
          <w:szCs w:val="24"/>
          <w:lang w:eastAsia="pl-PL"/>
        </w:rPr>
        <w:t xml:space="preserve">Pełnomocnictwo </w:t>
      </w:r>
      <w:r w:rsidRPr="00051CCB">
        <w:rPr>
          <w:rFonts w:ascii="Arial" w:eastAsia="Times New Roman" w:hAnsi="Arial" w:cs="Arial"/>
          <w:color w:val="000000"/>
          <w:sz w:val="24"/>
          <w:szCs w:val="24"/>
          <w:lang w:eastAsia="pl-PL"/>
        </w:rPr>
        <w:t>dla pełnomocnika do reprezentowania w postepowaniu Wykonawców wspólnie ubiegających się o udzielenie zamówienia – dotyczy ofert składanych przez Wykonawców wspólnie ubiegających się o udzielenie zamówienia.</w:t>
      </w:r>
    </w:p>
    <w:p w14:paraId="5BEFE370" w14:textId="25C7DA0F" w:rsidR="00E34B81" w:rsidRPr="00051CCB" w:rsidRDefault="00E34B81" w:rsidP="00621D91">
      <w:pPr>
        <w:pStyle w:val="Akapitzlist"/>
        <w:numPr>
          <w:ilvl w:val="0"/>
          <w:numId w:val="25"/>
        </w:numPr>
        <w:spacing w:before="120" w:after="120" w:line="20" w:lineRule="atLeast"/>
        <w:ind w:left="426" w:right="-2" w:hanging="284"/>
        <w:contextualSpacing w:val="0"/>
        <w:jc w:val="both"/>
        <w:rPr>
          <w:rFonts w:ascii="Arial" w:eastAsia="Times New Roman" w:hAnsi="Arial" w:cs="Arial"/>
          <w:color w:val="000000"/>
          <w:sz w:val="24"/>
          <w:szCs w:val="24"/>
          <w:lang w:eastAsia="pl-PL"/>
        </w:rPr>
      </w:pPr>
      <w:r w:rsidRPr="00051CCB">
        <w:rPr>
          <w:rFonts w:ascii="Arial" w:eastAsia="Times New Roman" w:hAnsi="Arial" w:cs="Arial"/>
          <w:b/>
          <w:color w:val="000000"/>
          <w:sz w:val="24"/>
          <w:szCs w:val="24"/>
          <w:lang w:eastAsia="pl-PL"/>
        </w:rPr>
        <w:t>Przedmiotowe środki dowodowe</w:t>
      </w:r>
      <w:r w:rsidRPr="00051CCB">
        <w:rPr>
          <w:rFonts w:ascii="Arial" w:eastAsia="Times New Roman" w:hAnsi="Arial" w:cs="Arial"/>
          <w:color w:val="000000"/>
          <w:sz w:val="24"/>
          <w:szCs w:val="24"/>
          <w:lang w:eastAsia="pl-PL"/>
        </w:rPr>
        <w:t xml:space="preserve"> – nie dotyczy</w:t>
      </w:r>
    </w:p>
    <w:p w14:paraId="0807E6DF" w14:textId="7B9A2BF3" w:rsidR="00E34B81" w:rsidRPr="00E34B81" w:rsidRDefault="00E34B81" w:rsidP="009269DE">
      <w:pPr>
        <w:spacing w:before="120" w:after="120" w:line="20" w:lineRule="atLeast"/>
        <w:ind w:right="-2"/>
        <w:jc w:val="both"/>
        <w:rPr>
          <w:rFonts w:ascii="Arial" w:eastAsia="Times New Roman" w:hAnsi="Arial" w:cs="Arial"/>
          <w:b/>
          <w:color w:val="000000"/>
          <w:sz w:val="24"/>
          <w:szCs w:val="24"/>
          <w:u w:val="single"/>
          <w:lang w:eastAsia="pl-PL"/>
        </w:rPr>
      </w:pPr>
      <w:r w:rsidRPr="00E34B81">
        <w:rPr>
          <w:rFonts w:ascii="Arial" w:eastAsia="Times New Roman" w:hAnsi="Arial" w:cs="Arial"/>
          <w:b/>
          <w:color w:val="000000"/>
          <w:sz w:val="24"/>
          <w:szCs w:val="24"/>
          <w:u w:val="single"/>
          <w:lang w:eastAsia="pl-PL"/>
        </w:rPr>
        <w:t>Dodatkowe informacje:</w:t>
      </w:r>
    </w:p>
    <w:p w14:paraId="16C8FE86" w14:textId="1FF4B0BF" w:rsidR="00051CCB" w:rsidRDefault="00E34B81" w:rsidP="00621D91">
      <w:pPr>
        <w:pStyle w:val="Akapitzlist"/>
        <w:numPr>
          <w:ilvl w:val="0"/>
          <w:numId w:val="26"/>
        </w:numPr>
        <w:spacing w:before="120" w:after="120" w:line="20" w:lineRule="atLeast"/>
        <w:ind w:right="-2" w:hanging="436"/>
        <w:contextualSpacing w:val="0"/>
        <w:jc w:val="both"/>
        <w:rPr>
          <w:rFonts w:ascii="Arial" w:eastAsia="Times New Roman" w:hAnsi="Arial" w:cs="Arial"/>
          <w:color w:val="000000"/>
          <w:sz w:val="24"/>
          <w:szCs w:val="24"/>
          <w:lang w:eastAsia="pl-PL"/>
        </w:rPr>
      </w:pPr>
      <w:r w:rsidRPr="00E34B81">
        <w:rPr>
          <w:rFonts w:ascii="Arial" w:eastAsia="Times New Roman" w:hAnsi="Arial" w:cs="Arial"/>
          <w:b/>
          <w:color w:val="000000"/>
          <w:sz w:val="24"/>
          <w:szCs w:val="24"/>
          <w:lang w:eastAsia="pl-PL"/>
        </w:rPr>
        <w:t>Oferta</w:t>
      </w:r>
      <w:r w:rsidRPr="00E34B81">
        <w:rPr>
          <w:rFonts w:ascii="Arial" w:eastAsia="Times New Roman" w:hAnsi="Arial" w:cs="Arial"/>
          <w:color w:val="000000"/>
          <w:sz w:val="24"/>
          <w:szCs w:val="24"/>
          <w:lang w:eastAsia="pl-PL"/>
        </w:rPr>
        <w:t xml:space="preserve"> (formularz ofertowy</w:t>
      </w:r>
      <w:r w:rsidR="004F6CA1">
        <w:rPr>
          <w:rFonts w:ascii="Arial" w:eastAsia="Times New Roman" w:hAnsi="Arial" w:cs="Arial"/>
          <w:color w:val="000000"/>
          <w:sz w:val="24"/>
          <w:szCs w:val="24"/>
          <w:lang w:eastAsia="pl-PL"/>
        </w:rPr>
        <w:t xml:space="preserve"> i kosztorysy ofertowe</w:t>
      </w:r>
      <w:r w:rsidRPr="00E34B81">
        <w:rPr>
          <w:rFonts w:ascii="Arial" w:eastAsia="Times New Roman" w:hAnsi="Arial" w:cs="Arial"/>
          <w:color w:val="000000"/>
          <w:sz w:val="24"/>
          <w:szCs w:val="24"/>
          <w:lang w:eastAsia="pl-PL"/>
        </w:rPr>
        <w:t xml:space="preserve">), oświadczenie o niepodleganiu wykluczeniu, w postępowaniu muszą być złożone w oryginale. </w:t>
      </w:r>
    </w:p>
    <w:p w14:paraId="4EB7D54B" w14:textId="77777777" w:rsidR="00051CCB" w:rsidRDefault="00E34B81" w:rsidP="00621D91">
      <w:pPr>
        <w:pStyle w:val="Akapitzlist"/>
        <w:numPr>
          <w:ilvl w:val="0"/>
          <w:numId w:val="26"/>
        </w:numPr>
        <w:spacing w:before="120" w:after="120" w:line="20" w:lineRule="atLeast"/>
        <w:ind w:right="-2" w:hanging="436"/>
        <w:contextualSpacing w:val="0"/>
        <w:jc w:val="both"/>
        <w:rPr>
          <w:rFonts w:ascii="Arial" w:eastAsia="Times New Roman" w:hAnsi="Arial" w:cs="Arial"/>
          <w:color w:val="000000"/>
          <w:sz w:val="24"/>
          <w:szCs w:val="24"/>
          <w:lang w:eastAsia="pl-PL"/>
        </w:rPr>
      </w:pPr>
      <w:r w:rsidRPr="00051CCB">
        <w:rPr>
          <w:rFonts w:ascii="Arial" w:eastAsia="Times New Roman" w:hAnsi="Arial" w:cs="Arial"/>
          <w:b/>
          <w:color w:val="000000"/>
          <w:sz w:val="24"/>
          <w:szCs w:val="24"/>
          <w:lang w:eastAsia="pl-PL"/>
        </w:rPr>
        <w:t>Pełnomocnictwo do złożenia</w:t>
      </w:r>
      <w:r w:rsidRPr="00051CCB">
        <w:rPr>
          <w:rFonts w:ascii="Arial" w:eastAsia="Times New Roman" w:hAnsi="Arial" w:cs="Arial"/>
          <w:color w:val="000000"/>
          <w:sz w:val="24"/>
          <w:szCs w:val="24"/>
          <w:lang w:eastAsia="pl-PL"/>
        </w:rPr>
        <w:t xml:space="preserve"> oferty musi być złożone w oryginale w takiej samej formie, jak składana oferta (</w:t>
      </w:r>
      <w:proofErr w:type="spellStart"/>
      <w:r w:rsidRPr="00051CCB">
        <w:rPr>
          <w:rFonts w:ascii="Arial" w:eastAsia="Times New Roman" w:hAnsi="Arial" w:cs="Arial"/>
          <w:color w:val="000000"/>
          <w:sz w:val="24"/>
          <w:szCs w:val="24"/>
          <w:lang w:eastAsia="pl-PL"/>
        </w:rPr>
        <w:t>t.j</w:t>
      </w:r>
      <w:proofErr w:type="spellEnd"/>
      <w:r w:rsidRPr="00051CCB">
        <w:rPr>
          <w:rFonts w:ascii="Arial" w:eastAsia="Times New Roman" w:hAnsi="Arial" w:cs="Arial"/>
          <w:color w:val="000000"/>
          <w:sz w:val="24"/>
          <w:szCs w:val="24"/>
          <w:lang w:eastAsia="pl-PL"/>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051CCB">
        <w:rPr>
          <w:rFonts w:ascii="Arial" w:eastAsia="Times New Roman" w:hAnsi="Arial" w:cs="Arial"/>
          <w:color w:val="000000"/>
          <w:sz w:val="24"/>
          <w:szCs w:val="24"/>
          <w:u w:val="single"/>
          <w:lang w:eastAsia="pl-PL"/>
        </w:rPr>
        <w:t>Elektroniczna kopia pełnomocnictwa nie może być uwierzytelniona przez upełnomocnionego</w:t>
      </w:r>
      <w:r w:rsidRPr="00051CCB">
        <w:rPr>
          <w:rFonts w:ascii="Arial" w:eastAsia="Times New Roman" w:hAnsi="Arial" w:cs="Arial"/>
          <w:color w:val="000000"/>
          <w:sz w:val="24"/>
          <w:szCs w:val="24"/>
          <w:lang w:eastAsia="pl-PL"/>
        </w:rPr>
        <w:t>.</w:t>
      </w:r>
    </w:p>
    <w:p w14:paraId="4F82238F" w14:textId="3E81EB96" w:rsidR="00051CCB" w:rsidRDefault="00DC4DA4" w:rsidP="00621D91">
      <w:pPr>
        <w:pStyle w:val="Akapitzlist"/>
        <w:numPr>
          <w:ilvl w:val="0"/>
          <w:numId w:val="26"/>
        </w:numPr>
        <w:spacing w:before="120" w:after="120" w:line="20" w:lineRule="atLeast"/>
        <w:ind w:right="-2" w:hanging="436"/>
        <w:contextualSpacing w:val="0"/>
        <w:jc w:val="both"/>
        <w:rPr>
          <w:rFonts w:ascii="Arial" w:eastAsia="Times New Roman" w:hAnsi="Arial" w:cs="Arial"/>
          <w:color w:val="000000"/>
          <w:sz w:val="24"/>
          <w:szCs w:val="24"/>
          <w:lang w:eastAsia="pl-PL"/>
        </w:rPr>
      </w:pPr>
      <w:r w:rsidRPr="00051CCB">
        <w:rPr>
          <w:rFonts w:ascii="Arial" w:eastAsia="Times New Roman" w:hAnsi="Arial" w:cs="Arial"/>
          <w:color w:val="000000"/>
          <w:sz w:val="24"/>
          <w:szCs w:val="24"/>
          <w:lang w:eastAsia="pl-PL"/>
        </w:rPr>
        <w:t xml:space="preserve">Pełnomocnictwo lub inny dokument potwierdzający umocowanie do reprezentowania Wykonawcy - jeżeli w imieniu Wykonawcy działa osoba, której umocowanie do jego reprezentowania nie wynika z dokumentów o których mowa w pkt </w:t>
      </w:r>
      <w:r w:rsidR="00883DD8">
        <w:rPr>
          <w:rFonts w:ascii="Arial" w:eastAsia="Times New Roman" w:hAnsi="Arial" w:cs="Arial"/>
          <w:color w:val="000000"/>
          <w:sz w:val="24"/>
          <w:szCs w:val="24"/>
          <w:lang w:eastAsia="pl-PL"/>
        </w:rPr>
        <w:t xml:space="preserve">4 </w:t>
      </w:r>
      <w:proofErr w:type="spellStart"/>
      <w:r w:rsidR="00883DD8">
        <w:rPr>
          <w:rFonts w:ascii="Arial" w:eastAsia="Times New Roman" w:hAnsi="Arial" w:cs="Arial"/>
          <w:color w:val="000000"/>
          <w:sz w:val="24"/>
          <w:szCs w:val="24"/>
          <w:lang w:eastAsia="pl-PL"/>
        </w:rPr>
        <w:t>ppkt</w:t>
      </w:r>
      <w:proofErr w:type="spellEnd"/>
      <w:r w:rsidR="00883DD8">
        <w:rPr>
          <w:rFonts w:ascii="Arial" w:eastAsia="Times New Roman" w:hAnsi="Arial" w:cs="Arial"/>
          <w:color w:val="000000"/>
          <w:sz w:val="24"/>
          <w:szCs w:val="24"/>
          <w:lang w:eastAsia="pl-PL"/>
        </w:rPr>
        <w:t xml:space="preserve"> 4.3</w:t>
      </w:r>
      <w:r w:rsidRPr="00051CCB">
        <w:rPr>
          <w:rFonts w:ascii="Arial" w:eastAsia="Times New Roman" w:hAnsi="Arial" w:cs="Arial"/>
          <w:color w:val="000000"/>
          <w:sz w:val="24"/>
          <w:szCs w:val="24"/>
          <w:lang w:eastAsia="pl-PL"/>
        </w:rPr>
        <w:t xml:space="preserve"> Rozdziału XV SWZ.</w:t>
      </w:r>
    </w:p>
    <w:p w14:paraId="67A62C5B" w14:textId="3F8FF32C" w:rsidR="00E34B81" w:rsidRPr="00B41FDE" w:rsidRDefault="00DC4DA4" w:rsidP="00B41FDE">
      <w:pPr>
        <w:pStyle w:val="Akapitzlist"/>
        <w:numPr>
          <w:ilvl w:val="0"/>
          <w:numId w:val="26"/>
        </w:numPr>
        <w:spacing w:before="120" w:after="120" w:line="20" w:lineRule="atLeast"/>
        <w:ind w:right="-2" w:hanging="436"/>
        <w:contextualSpacing w:val="0"/>
        <w:jc w:val="both"/>
        <w:rPr>
          <w:rFonts w:ascii="Arial" w:eastAsia="Times New Roman" w:hAnsi="Arial" w:cs="Arial"/>
          <w:color w:val="000000"/>
          <w:sz w:val="24"/>
          <w:szCs w:val="24"/>
          <w:lang w:eastAsia="pl-PL"/>
        </w:rPr>
      </w:pPr>
      <w:r w:rsidRPr="00051CCB">
        <w:rPr>
          <w:rFonts w:ascii="Arial" w:eastAsia="Times New Roman" w:hAnsi="Arial" w:cs="Arial"/>
          <w:color w:val="000000"/>
          <w:sz w:val="24"/>
          <w:szCs w:val="24"/>
          <w:lang w:eastAsia="pl-PL"/>
        </w:rPr>
        <w:lastRenderedPageBreak/>
        <w:t>W przypadku, gdy Wykonawcy wspólnie ubiegają się o udzielenie zamówieni</w:t>
      </w:r>
      <w:r w:rsidR="00AB13B5">
        <w:rPr>
          <w:rFonts w:ascii="Arial" w:eastAsia="Times New Roman" w:hAnsi="Arial" w:cs="Arial"/>
          <w:color w:val="000000"/>
          <w:sz w:val="24"/>
          <w:szCs w:val="24"/>
          <w:lang w:eastAsia="pl-PL"/>
        </w:rPr>
        <w:t>a</w:t>
      </w:r>
      <w:r w:rsidRPr="00051CCB">
        <w:rPr>
          <w:rFonts w:ascii="Arial" w:eastAsia="Times New Roman" w:hAnsi="Arial" w:cs="Arial"/>
          <w:color w:val="000000"/>
          <w:sz w:val="24"/>
          <w:szCs w:val="24"/>
          <w:lang w:eastAsia="pl-PL"/>
        </w:rPr>
        <w:t xml:space="preserve"> – pełnomocnictwo do reprezentowania ich w postępowaniu o udzielenie zamówienia i zawarcia umowy w sprawie zamówienia publicznego.</w:t>
      </w:r>
    </w:p>
    <w:tbl>
      <w:tblPr>
        <w:tblStyle w:val="Tabela-Siatka"/>
        <w:tblW w:w="0" w:type="auto"/>
        <w:tblLook w:val="04A0" w:firstRow="1" w:lastRow="0" w:firstColumn="1" w:lastColumn="0" w:noHBand="0" w:noVBand="1"/>
      </w:tblPr>
      <w:tblGrid>
        <w:gridCol w:w="9060"/>
      </w:tblGrid>
      <w:tr w:rsidR="00E34B81" w:rsidRPr="002242C0" w14:paraId="7CFF7880" w14:textId="77777777" w:rsidTr="00051CCB">
        <w:trPr>
          <w:trHeight w:val="589"/>
        </w:trPr>
        <w:tc>
          <w:tcPr>
            <w:tcW w:w="9060" w:type="dxa"/>
            <w:shd w:val="clear" w:color="auto" w:fill="FBE4D5" w:themeFill="accent2" w:themeFillTint="33"/>
          </w:tcPr>
          <w:p w14:paraId="44339348" w14:textId="26918D78" w:rsidR="00051CCB" w:rsidRPr="00051CCB" w:rsidRDefault="00051CCB" w:rsidP="00051CCB">
            <w:pPr>
              <w:spacing w:before="120" w:after="120" w:line="20" w:lineRule="atLeast"/>
              <w:ind w:right="873"/>
              <w:jc w:val="center"/>
              <w:rPr>
                <w:rFonts w:ascii="Arial" w:eastAsia="Times New Roman" w:hAnsi="Arial" w:cs="Arial"/>
                <w:b/>
                <w:color w:val="000000"/>
                <w:sz w:val="24"/>
                <w:szCs w:val="24"/>
                <w:u w:val="single"/>
                <w:lang w:eastAsia="pl-PL"/>
              </w:rPr>
            </w:pPr>
            <w:r w:rsidRPr="00051CCB">
              <w:rPr>
                <w:rFonts w:ascii="Arial" w:eastAsia="Times New Roman" w:hAnsi="Arial" w:cs="Arial"/>
                <w:b/>
                <w:color w:val="000000"/>
                <w:sz w:val="24"/>
                <w:szCs w:val="24"/>
                <w:u w:val="single"/>
                <w:lang w:eastAsia="pl-PL"/>
              </w:rPr>
              <w:t xml:space="preserve">Rozdział </w:t>
            </w:r>
            <w:r w:rsidR="00E34B81" w:rsidRPr="00051CCB">
              <w:rPr>
                <w:rFonts w:ascii="Arial" w:eastAsia="Times New Roman" w:hAnsi="Arial" w:cs="Arial"/>
                <w:b/>
                <w:color w:val="000000"/>
                <w:sz w:val="24"/>
                <w:szCs w:val="24"/>
                <w:u w:val="single"/>
                <w:lang w:eastAsia="pl-PL"/>
              </w:rPr>
              <w:t>XIV.</w:t>
            </w:r>
          </w:p>
          <w:p w14:paraId="5971C781" w14:textId="2359B9A4" w:rsidR="00E34B81" w:rsidRPr="00133C39" w:rsidRDefault="00E34B81" w:rsidP="00051CCB">
            <w:pPr>
              <w:spacing w:before="120" w:after="120" w:line="20" w:lineRule="atLeast"/>
              <w:ind w:right="873"/>
              <w:jc w:val="center"/>
              <w:rPr>
                <w:rFonts w:ascii="Arial" w:eastAsia="Times New Roman" w:hAnsi="Arial" w:cs="Arial"/>
                <w:b/>
                <w:color w:val="000000"/>
                <w:sz w:val="24"/>
                <w:szCs w:val="24"/>
                <w:lang w:eastAsia="pl-PL"/>
              </w:rPr>
            </w:pPr>
            <w:r>
              <w:rPr>
                <w:rFonts w:ascii="Arial" w:eastAsia="Times New Roman" w:hAnsi="Arial" w:cs="Arial"/>
                <w:b/>
                <w:color w:val="000000"/>
                <w:sz w:val="24"/>
                <w:szCs w:val="24"/>
                <w:lang w:eastAsia="pl-PL"/>
              </w:rPr>
              <w:t>I</w:t>
            </w:r>
            <w:r w:rsidRPr="00E34B81">
              <w:rPr>
                <w:rFonts w:ascii="Arial" w:eastAsia="Times New Roman" w:hAnsi="Arial" w:cs="Arial"/>
                <w:b/>
                <w:color w:val="000000"/>
                <w:sz w:val="24"/>
                <w:szCs w:val="24"/>
                <w:lang w:eastAsia="pl-PL"/>
              </w:rPr>
              <w:t xml:space="preserve">nformacja o </w:t>
            </w:r>
            <w:r w:rsidR="00DC4DA4" w:rsidRPr="00E34B81">
              <w:rPr>
                <w:rFonts w:ascii="Arial" w:eastAsia="Times New Roman" w:hAnsi="Arial" w:cs="Arial"/>
                <w:b/>
                <w:color w:val="000000"/>
                <w:sz w:val="24"/>
                <w:szCs w:val="24"/>
                <w:lang w:eastAsia="pl-PL"/>
              </w:rPr>
              <w:t>PRZEDMIOTOWYCH ŚRODKACH DOWODOWYCH</w:t>
            </w:r>
            <w:r w:rsidRPr="00E34B81">
              <w:rPr>
                <w:rFonts w:ascii="Arial" w:eastAsia="Times New Roman" w:hAnsi="Arial" w:cs="Arial"/>
                <w:b/>
                <w:color w:val="000000"/>
                <w:sz w:val="24"/>
                <w:szCs w:val="24"/>
                <w:lang w:eastAsia="pl-PL"/>
              </w:rPr>
              <w:t xml:space="preserve"> jakie mają dostarczyć wykonawcy wraz z ofertą</w:t>
            </w:r>
          </w:p>
        </w:tc>
      </w:tr>
    </w:tbl>
    <w:p w14:paraId="042A611B" w14:textId="476BAE42" w:rsidR="00E34B81" w:rsidRDefault="00E34B81" w:rsidP="009269DE">
      <w:pPr>
        <w:spacing w:before="120" w:after="120" w:line="20" w:lineRule="atLeast"/>
        <w:jc w:val="both"/>
        <w:textAlignment w:val="baseline"/>
        <w:rPr>
          <w:rFonts w:ascii="Arial" w:hAnsi="Arial" w:cs="Arial"/>
          <w:sz w:val="24"/>
        </w:rPr>
      </w:pPr>
      <w:r w:rsidRPr="00E34B81">
        <w:rPr>
          <w:rFonts w:ascii="Arial" w:hAnsi="Arial" w:cs="Arial"/>
          <w:sz w:val="24"/>
        </w:rPr>
        <w:t xml:space="preserve">Zamawiający nie wymaga złożenia przedmiotowych środków dowodowych </w:t>
      </w:r>
      <w:r>
        <w:rPr>
          <w:rFonts w:ascii="Arial" w:hAnsi="Arial" w:cs="Arial"/>
          <w:sz w:val="24"/>
        </w:rPr>
        <w:br/>
      </w:r>
      <w:r w:rsidRPr="00E34B81">
        <w:rPr>
          <w:rFonts w:ascii="Arial" w:hAnsi="Arial" w:cs="Arial"/>
          <w:sz w:val="24"/>
        </w:rPr>
        <w:t>w przedmiotowym postępowaniu.</w:t>
      </w:r>
    </w:p>
    <w:tbl>
      <w:tblPr>
        <w:tblStyle w:val="Tabela-Siatka"/>
        <w:tblW w:w="0" w:type="auto"/>
        <w:tblLook w:val="04A0" w:firstRow="1" w:lastRow="0" w:firstColumn="1" w:lastColumn="0" w:noHBand="0" w:noVBand="1"/>
      </w:tblPr>
      <w:tblGrid>
        <w:gridCol w:w="9060"/>
      </w:tblGrid>
      <w:tr w:rsidR="00133C39" w:rsidRPr="002242C0" w14:paraId="3E50DDB3" w14:textId="77777777" w:rsidTr="00980FFB">
        <w:trPr>
          <w:trHeight w:val="589"/>
        </w:trPr>
        <w:tc>
          <w:tcPr>
            <w:tcW w:w="9060" w:type="dxa"/>
            <w:shd w:val="clear" w:color="auto" w:fill="FBE4D5" w:themeFill="accent2" w:themeFillTint="33"/>
          </w:tcPr>
          <w:p w14:paraId="4C47F8C5" w14:textId="018C0232" w:rsidR="00980FFB" w:rsidRPr="00980FFB" w:rsidRDefault="00980FFB" w:rsidP="00980FFB">
            <w:pPr>
              <w:spacing w:before="120" w:after="120" w:line="20" w:lineRule="atLeast"/>
              <w:ind w:right="23"/>
              <w:jc w:val="center"/>
              <w:rPr>
                <w:rFonts w:ascii="Arial" w:eastAsia="Times New Roman" w:hAnsi="Arial" w:cs="Arial"/>
                <w:b/>
                <w:color w:val="000000"/>
                <w:sz w:val="24"/>
                <w:szCs w:val="24"/>
                <w:u w:val="single"/>
                <w:lang w:eastAsia="pl-PL"/>
              </w:rPr>
            </w:pPr>
            <w:r w:rsidRPr="00980FFB">
              <w:rPr>
                <w:rFonts w:ascii="Arial" w:eastAsia="Times New Roman" w:hAnsi="Arial" w:cs="Arial"/>
                <w:b/>
                <w:color w:val="000000"/>
                <w:sz w:val="24"/>
                <w:szCs w:val="24"/>
                <w:u w:val="single"/>
                <w:lang w:eastAsia="pl-PL"/>
              </w:rPr>
              <w:t xml:space="preserve">Rozdział </w:t>
            </w:r>
            <w:r w:rsidR="00133C39" w:rsidRPr="00980FFB">
              <w:rPr>
                <w:rFonts w:ascii="Arial" w:eastAsia="Times New Roman" w:hAnsi="Arial" w:cs="Arial"/>
                <w:b/>
                <w:color w:val="000000"/>
                <w:sz w:val="24"/>
                <w:szCs w:val="24"/>
                <w:u w:val="single"/>
                <w:lang w:eastAsia="pl-PL"/>
              </w:rPr>
              <w:t>X</w:t>
            </w:r>
            <w:r w:rsidR="00E34B81" w:rsidRPr="00980FFB">
              <w:rPr>
                <w:rFonts w:ascii="Arial" w:eastAsia="Times New Roman" w:hAnsi="Arial" w:cs="Arial"/>
                <w:b/>
                <w:color w:val="000000"/>
                <w:sz w:val="24"/>
                <w:szCs w:val="24"/>
                <w:u w:val="single"/>
                <w:lang w:eastAsia="pl-PL"/>
              </w:rPr>
              <w:t>V</w:t>
            </w:r>
            <w:r w:rsidR="00133C39" w:rsidRPr="00980FFB">
              <w:rPr>
                <w:rFonts w:ascii="Arial" w:eastAsia="Times New Roman" w:hAnsi="Arial" w:cs="Arial"/>
                <w:b/>
                <w:color w:val="000000"/>
                <w:sz w:val="24"/>
                <w:szCs w:val="24"/>
                <w:u w:val="single"/>
                <w:lang w:eastAsia="pl-PL"/>
              </w:rPr>
              <w:t>.</w:t>
            </w:r>
          </w:p>
          <w:p w14:paraId="53214495" w14:textId="73883AE3" w:rsidR="00133C39" w:rsidRPr="00133C39" w:rsidRDefault="00133C39" w:rsidP="00980FFB">
            <w:pPr>
              <w:spacing w:before="120" w:after="120" w:line="20" w:lineRule="atLeast"/>
              <w:ind w:right="23"/>
              <w:jc w:val="center"/>
              <w:rPr>
                <w:rFonts w:ascii="Arial" w:eastAsia="Times New Roman" w:hAnsi="Arial" w:cs="Arial"/>
                <w:b/>
                <w:color w:val="000000"/>
                <w:sz w:val="24"/>
                <w:szCs w:val="24"/>
                <w:lang w:eastAsia="pl-PL"/>
              </w:rPr>
            </w:pPr>
            <w:r w:rsidRPr="00133C39">
              <w:rPr>
                <w:rFonts w:ascii="Arial" w:eastAsia="Times New Roman" w:hAnsi="Arial" w:cs="Arial"/>
                <w:b/>
                <w:color w:val="000000"/>
                <w:sz w:val="24"/>
                <w:szCs w:val="24"/>
                <w:lang w:eastAsia="pl-PL"/>
              </w:rPr>
              <w:t xml:space="preserve">Wykaz oświadczeń i/lub dokumentów, w tym </w:t>
            </w:r>
            <w:r w:rsidR="00E34B81" w:rsidRPr="00133C39">
              <w:rPr>
                <w:rFonts w:ascii="Arial" w:eastAsia="Times New Roman" w:hAnsi="Arial" w:cs="Arial"/>
                <w:b/>
                <w:color w:val="000000"/>
                <w:sz w:val="24"/>
                <w:szCs w:val="24"/>
                <w:lang w:eastAsia="pl-PL"/>
              </w:rPr>
              <w:t>PODMIOTOWYCH ŚRODKÓW DOWODOWYCH</w:t>
            </w:r>
            <w:r w:rsidRPr="00133C39">
              <w:rPr>
                <w:rFonts w:ascii="Arial" w:eastAsia="Times New Roman" w:hAnsi="Arial" w:cs="Arial"/>
                <w:b/>
                <w:color w:val="000000"/>
                <w:sz w:val="24"/>
                <w:szCs w:val="24"/>
                <w:lang w:eastAsia="pl-PL"/>
              </w:rPr>
              <w:t>, potwierdzających spełnianie warunków udziału w postępowaniu oraz brak podstaw do wykluczenia</w:t>
            </w:r>
          </w:p>
        </w:tc>
      </w:tr>
    </w:tbl>
    <w:p w14:paraId="50B1FE8F" w14:textId="77777777" w:rsidR="00D36DF1" w:rsidRDefault="00D36DF1" w:rsidP="00621D91">
      <w:pPr>
        <w:pStyle w:val="Akapitzlist"/>
        <w:numPr>
          <w:ilvl w:val="0"/>
          <w:numId w:val="32"/>
        </w:numPr>
        <w:suppressAutoHyphens/>
        <w:spacing w:before="120" w:after="120" w:line="20" w:lineRule="atLeast"/>
        <w:contextualSpacing w:val="0"/>
        <w:jc w:val="both"/>
        <w:rPr>
          <w:rFonts w:ascii="Arial" w:hAnsi="Arial" w:cs="Arial"/>
          <w:b/>
          <w:sz w:val="24"/>
          <w:szCs w:val="24"/>
          <w:lang w:eastAsia="pl-PL"/>
        </w:rPr>
      </w:pPr>
      <w:r>
        <w:rPr>
          <w:rFonts w:ascii="Arial" w:hAnsi="Arial" w:cs="Arial"/>
          <w:b/>
          <w:bCs/>
          <w:sz w:val="24"/>
          <w:szCs w:val="24"/>
        </w:rPr>
        <w:t xml:space="preserve">O </w:t>
      </w:r>
      <w:r w:rsidR="005A48D4" w:rsidRPr="00D36DF1">
        <w:rPr>
          <w:rFonts w:ascii="Arial" w:hAnsi="Arial" w:cs="Arial"/>
          <w:b/>
          <w:bCs/>
          <w:sz w:val="24"/>
          <w:szCs w:val="24"/>
        </w:rPr>
        <w:t>udzielenie zamówienia mogą ubiegać się Wykonawcy, którzy spełniają</w:t>
      </w:r>
      <w:r w:rsidR="005A48D4" w:rsidRPr="00D36DF1">
        <w:rPr>
          <w:rFonts w:ascii="Arial" w:hAnsi="Arial" w:cs="Arial"/>
          <w:b/>
          <w:sz w:val="24"/>
          <w:szCs w:val="24"/>
          <w:lang w:eastAsia="pl-PL"/>
        </w:rPr>
        <w:t xml:space="preserve"> </w:t>
      </w:r>
      <w:r w:rsidR="00C9313C" w:rsidRPr="00D36DF1">
        <w:rPr>
          <w:rFonts w:ascii="Arial" w:hAnsi="Arial" w:cs="Arial"/>
          <w:b/>
          <w:sz w:val="24"/>
          <w:szCs w:val="24"/>
          <w:lang w:eastAsia="pl-PL"/>
        </w:rPr>
        <w:t>W</w:t>
      </w:r>
      <w:r w:rsidR="00D27602" w:rsidRPr="00D36DF1">
        <w:rPr>
          <w:rFonts w:ascii="Arial" w:hAnsi="Arial" w:cs="Arial"/>
          <w:b/>
          <w:sz w:val="24"/>
          <w:szCs w:val="24"/>
          <w:lang w:eastAsia="pl-PL"/>
        </w:rPr>
        <w:t>ARUNKI</w:t>
      </w:r>
      <w:r w:rsidR="00C9313C" w:rsidRPr="00D36DF1">
        <w:rPr>
          <w:rFonts w:ascii="Arial" w:hAnsi="Arial" w:cs="Arial"/>
          <w:b/>
          <w:sz w:val="24"/>
          <w:szCs w:val="24"/>
          <w:lang w:eastAsia="pl-PL"/>
        </w:rPr>
        <w:t xml:space="preserve"> UDZIAŁU W POSTĘPOWANIU ORAZ BRAK PODSTAW DO WYKLUCZENIA</w:t>
      </w:r>
      <w:r w:rsidR="00D27602" w:rsidRPr="00D36DF1">
        <w:rPr>
          <w:rFonts w:ascii="Arial" w:hAnsi="Arial" w:cs="Arial"/>
          <w:b/>
          <w:sz w:val="24"/>
          <w:szCs w:val="24"/>
          <w:lang w:eastAsia="pl-PL"/>
        </w:rPr>
        <w:t>, dotyczące:</w:t>
      </w:r>
    </w:p>
    <w:p w14:paraId="4EEF43C9" w14:textId="1290FD52" w:rsidR="00D36DF1" w:rsidRPr="00D36DF1" w:rsidRDefault="00C9313C" w:rsidP="00621D91">
      <w:pPr>
        <w:pStyle w:val="Akapitzlist"/>
        <w:numPr>
          <w:ilvl w:val="1"/>
          <w:numId w:val="32"/>
        </w:numPr>
        <w:suppressAutoHyphens/>
        <w:spacing w:before="120" w:after="120" w:line="20" w:lineRule="atLeast"/>
        <w:ind w:left="567"/>
        <w:contextualSpacing w:val="0"/>
        <w:jc w:val="both"/>
        <w:rPr>
          <w:rFonts w:ascii="Arial" w:hAnsi="Arial" w:cs="Arial"/>
          <w:sz w:val="24"/>
          <w:szCs w:val="24"/>
          <w:lang w:eastAsia="pl-PL"/>
        </w:rPr>
      </w:pPr>
      <w:r w:rsidRPr="00D36DF1">
        <w:rPr>
          <w:rFonts w:ascii="Arial" w:hAnsi="Arial" w:cs="Arial"/>
          <w:bCs/>
          <w:sz w:val="24"/>
          <w:szCs w:val="24"/>
          <w:u w:val="single"/>
        </w:rPr>
        <w:t>zdolności do wyst</w:t>
      </w:r>
      <w:r w:rsidR="00D27602" w:rsidRPr="00D36DF1">
        <w:rPr>
          <w:rFonts w:ascii="Arial" w:hAnsi="Arial" w:cs="Arial"/>
          <w:bCs/>
          <w:sz w:val="24"/>
          <w:szCs w:val="24"/>
          <w:u w:val="single"/>
        </w:rPr>
        <w:t>ępowania w obrocie gospodarczym</w:t>
      </w:r>
      <w:r w:rsidR="00D27602" w:rsidRPr="00D36DF1">
        <w:rPr>
          <w:rFonts w:ascii="Arial" w:hAnsi="Arial" w:cs="Arial"/>
          <w:bCs/>
          <w:sz w:val="24"/>
          <w:szCs w:val="24"/>
        </w:rPr>
        <w:t xml:space="preserve"> – </w:t>
      </w:r>
      <w:r w:rsidR="005A48D4" w:rsidRPr="00D36DF1">
        <w:rPr>
          <w:rFonts w:ascii="Arial" w:hAnsi="Arial" w:cs="Arial"/>
          <w:bCs/>
          <w:sz w:val="24"/>
          <w:szCs w:val="24"/>
        </w:rPr>
        <w:t>Zamawiający nie staw</w:t>
      </w:r>
      <w:r w:rsidR="00D36DF1" w:rsidRPr="00D36DF1">
        <w:rPr>
          <w:rFonts w:ascii="Arial" w:hAnsi="Arial" w:cs="Arial"/>
          <w:bCs/>
          <w:sz w:val="24"/>
          <w:szCs w:val="24"/>
        </w:rPr>
        <w:t>ia warunku w powyższym zakresie;</w:t>
      </w:r>
    </w:p>
    <w:p w14:paraId="513E51BA" w14:textId="77777777" w:rsidR="00D36DF1" w:rsidRPr="00D36DF1" w:rsidRDefault="00C9313C" w:rsidP="00621D91">
      <w:pPr>
        <w:pStyle w:val="Akapitzlist"/>
        <w:numPr>
          <w:ilvl w:val="1"/>
          <w:numId w:val="32"/>
        </w:numPr>
        <w:suppressAutoHyphens/>
        <w:spacing w:before="120" w:after="120" w:line="20" w:lineRule="atLeast"/>
        <w:ind w:left="567"/>
        <w:contextualSpacing w:val="0"/>
        <w:jc w:val="both"/>
        <w:rPr>
          <w:rFonts w:ascii="Arial" w:hAnsi="Arial" w:cs="Arial"/>
          <w:sz w:val="24"/>
          <w:szCs w:val="24"/>
          <w:lang w:eastAsia="pl-PL"/>
        </w:rPr>
      </w:pPr>
      <w:r w:rsidRPr="00D36DF1">
        <w:rPr>
          <w:rFonts w:ascii="Arial" w:hAnsi="Arial" w:cs="Arial"/>
          <w:bCs/>
          <w:sz w:val="24"/>
          <w:szCs w:val="24"/>
          <w:u w:val="single"/>
        </w:rPr>
        <w:t>uprawnień do prowadzenia określonej działalności</w:t>
      </w:r>
      <w:r w:rsidRPr="00D36DF1">
        <w:rPr>
          <w:rFonts w:ascii="Arial" w:hAnsi="Arial" w:cs="Arial"/>
          <w:bCs/>
          <w:sz w:val="24"/>
          <w:szCs w:val="24"/>
        </w:rPr>
        <w:t xml:space="preserve"> gospodarczej lub zawodowej, o ile </w:t>
      </w:r>
      <w:r w:rsidR="00D27602" w:rsidRPr="00D36DF1">
        <w:rPr>
          <w:rFonts w:ascii="Arial" w:hAnsi="Arial" w:cs="Arial"/>
          <w:bCs/>
          <w:sz w:val="24"/>
          <w:szCs w:val="24"/>
        </w:rPr>
        <w:t xml:space="preserve">wynika to z odrębnych przepisów – </w:t>
      </w:r>
      <w:r w:rsidR="005A48D4" w:rsidRPr="00D36DF1">
        <w:rPr>
          <w:rFonts w:ascii="Arial" w:hAnsi="Arial" w:cs="Arial"/>
          <w:bCs/>
          <w:sz w:val="24"/>
          <w:szCs w:val="24"/>
        </w:rPr>
        <w:t>Zamawiający nie staw</w:t>
      </w:r>
      <w:r w:rsidR="00D36DF1" w:rsidRPr="00D36DF1">
        <w:rPr>
          <w:rFonts w:ascii="Arial" w:hAnsi="Arial" w:cs="Arial"/>
          <w:bCs/>
          <w:sz w:val="24"/>
          <w:szCs w:val="24"/>
        </w:rPr>
        <w:t>ia warunku w powyższym zakresie;</w:t>
      </w:r>
    </w:p>
    <w:p w14:paraId="55E3CE21" w14:textId="77777777" w:rsidR="00D36DF1" w:rsidRPr="00D36DF1" w:rsidRDefault="00C9313C" w:rsidP="00621D91">
      <w:pPr>
        <w:pStyle w:val="Akapitzlist"/>
        <w:numPr>
          <w:ilvl w:val="1"/>
          <w:numId w:val="32"/>
        </w:numPr>
        <w:suppressAutoHyphens/>
        <w:spacing w:before="120" w:after="120" w:line="20" w:lineRule="atLeast"/>
        <w:ind w:left="567"/>
        <w:contextualSpacing w:val="0"/>
        <w:jc w:val="both"/>
        <w:rPr>
          <w:rFonts w:ascii="Arial" w:hAnsi="Arial" w:cs="Arial"/>
          <w:sz w:val="24"/>
          <w:szCs w:val="24"/>
          <w:lang w:eastAsia="pl-PL"/>
        </w:rPr>
      </w:pPr>
      <w:r w:rsidRPr="00D36DF1">
        <w:rPr>
          <w:rFonts w:ascii="Arial" w:hAnsi="Arial" w:cs="Arial"/>
          <w:bCs/>
          <w:sz w:val="24"/>
          <w:szCs w:val="24"/>
          <w:u w:val="single"/>
        </w:rPr>
        <w:t>sytua</w:t>
      </w:r>
      <w:r w:rsidR="00D27602" w:rsidRPr="00D36DF1">
        <w:rPr>
          <w:rFonts w:ascii="Arial" w:hAnsi="Arial" w:cs="Arial"/>
          <w:bCs/>
          <w:sz w:val="24"/>
          <w:szCs w:val="24"/>
          <w:u w:val="single"/>
        </w:rPr>
        <w:t>cji ekonomicznej lub finansowej</w:t>
      </w:r>
      <w:r w:rsidR="00D27602" w:rsidRPr="00D36DF1">
        <w:rPr>
          <w:rFonts w:ascii="Arial" w:hAnsi="Arial" w:cs="Arial"/>
          <w:bCs/>
          <w:sz w:val="24"/>
          <w:szCs w:val="24"/>
        </w:rPr>
        <w:t xml:space="preserve"> – </w:t>
      </w:r>
      <w:r w:rsidR="005A48D4" w:rsidRPr="00D36DF1">
        <w:rPr>
          <w:rFonts w:ascii="Arial" w:hAnsi="Arial" w:cs="Arial"/>
          <w:bCs/>
          <w:sz w:val="24"/>
          <w:szCs w:val="24"/>
        </w:rPr>
        <w:t>Zamawiający nie staw</w:t>
      </w:r>
      <w:r w:rsidR="00D36DF1" w:rsidRPr="00D36DF1">
        <w:rPr>
          <w:rFonts w:ascii="Arial" w:hAnsi="Arial" w:cs="Arial"/>
          <w:bCs/>
          <w:sz w:val="24"/>
          <w:szCs w:val="24"/>
        </w:rPr>
        <w:t>ia warunku w powyższym zakresie;</w:t>
      </w:r>
    </w:p>
    <w:p w14:paraId="13C29E9C" w14:textId="3E172881" w:rsidR="00D36DF1" w:rsidRPr="00B41FDE" w:rsidRDefault="00B41FDE" w:rsidP="00621D91">
      <w:pPr>
        <w:pStyle w:val="Akapitzlist"/>
        <w:numPr>
          <w:ilvl w:val="1"/>
          <w:numId w:val="32"/>
        </w:numPr>
        <w:suppressAutoHyphens/>
        <w:spacing w:before="120" w:after="120" w:line="20" w:lineRule="atLeast"/>
        <w:ind w:left="567"/>
        <w:contextualSpacing w:val="0"/>
        <w:jc w:val="both"/>
        <w:rPr>
          <w:rFonts w:ascii="Arial" w:hAnsi="Arial" w:cs="Arial"/>
          <w:sz w:val="24"/>
          <w:szCs w:val="24"/>
          <w:lang w:eastAsia="pl-PL"/>
        </w:rPr>
      </w:pPr>
      <w:r w:rsidRPr="00B41FDE">
        <w:rPr>
          <w:rFonts w:ascii="Arial" w:hAnsi="Arial" w:cs="Arial"/>
          <w:bCs/>
          <w:sz w:val="24"/>
          <w:szCs w:val="24"/>
          <w:u w:val="single"/>
        </w:rPr>
        <w:t>zdolności technicznej lub zawodowej</w:t>
      </w:r>
      <w:r w:rsidRPr="00B41FDE">
        <w:rPr>
          <w:rFonts w:ascii="Arial" w:hAnsi="Arial" w:cs="Arial"/>
          <w:bCs/>
          <w:sz w:val="24"/>
          <w:szCs w:val="24"/>
        </w:rPr>
        <w:t xml:space="preserve"> </w:t>
      </w:r>
      <w:r w:rsidR="00D27602" w:rsidRPr="00B41FDE">
        <w:rPr>
          <w:rFonts w:ascii="Arial" w:hAnsi="Arial" w:cs="Arial"/>
          <w:bCs/>
          <w:sz w:val="24"/>
          <w:szCs w:val="24"/>
        </w:rPr>
        <w:t>– warunek ten zostanie uznany za spełniony, gdy</w:t>
      </w:r>
      <w:r w:rsidR="00B35703" w:rsidRPr="00B41FDE">
        <w:rPr>
          <w:rFonts w:ascii="Arial" w:hAnsi="Arial" w:cs="Arial"/>
          <w:bCs/>
          <w:sz w:val="24"/>
          <w:szCs w:val="24"/>
        </w:rPr>
        <w:t xml:space="preserve"> Wykonawca</w:t>
      </w:r>
      <w:r w:rsidR="00D27602" w:rsidRPr="00B41FDE">
        <w:rPr>
          <w:rFonts w:ascii="Arial" w:hAnsi="Arial" w:cs="Arial"/>
          <w:bCs/>
          <w:sz w:val="24"/>
          <w:szCs w:val="24"/>
        </w:rPr>
        <w:t>:</w:t>
      </w:r>
    </w:p>
    <w:p w14:paraId="40825362" w14:textId="70634F90" w:rsidR="00851B3B" w:rsidRPr="00851B3B" w:rsidRDefault="00B35703" w:rsidP="00467828">
      <w:pPr>
        <w:pStyle w:val="Akapitzlist"/>
        <w:numPr>
          <w:ilvl w:val="0"/>
          <w:numId w:val="50"/>
        </w:numPr>
        <w:suppressAutoHyphens/>
        <w:spacing w:before="120" w:after="120" w:line="20" w:lineRule="atLeast"/>
        <w:jc w:val="both"/>
        <w:rPr>
          <w:rFonts w:ascii="Arial" w:hAnsi="Arial" w:cs="Arial"/>
          <w:b/>
          <w:sz w:val="28"/>
          <w:szCs w:val="24"/>
          <w:lang w:eastAsia="pl-PL"/>
        </w:rPr>
      </w:pPr>
      <w:r w:rsidRPr="00851B3B">
        <w:rPr>
          <w:rFonts w:ascii="Arial" w:hAnsi="Arial" w:cs="Arial"/>
          <w:b/>
          <w:sz w:val="24"/>
          <w:u w:val="single"/>
        </w:rPr>
        <w:t>dysponuje osobami zdolnymi do wykonania zamówienia</w:t>
      </w:r>
      <w:r w:rsidRPr="00851B3B">
        <w:rPr>
          <w:rFonts w:ascii="Arial" w:hAnsi="Arial" w:cs="Arial"/>
          <w:sz w:val="24"/>
        </w:rPr>
        <w:t xml:space="preserve">: </w:t>
      </w:r>
      <w:r w:rsidR="00D27602" w:rsidRPr="00851B3B">
        <w:rPr>
          <w:rFonts w:ascii="Arial" w:hAnsi="Arial" w:cs="Arial"/>
          <w:b/>
          <w:sz w:val="24"/>
        </w:rPr>
        <w:t xml:space="preserve">wykaże </w:t>
      </w:r>
      <w:r w:rsidR="00A878BB" w:rsidRPr="00851B3B">
        <w:rPr>
          <w:rFonts w:ascii="Arial" w:hAnsi="Arial" w:cs="Arial"/>
          <w:b/>
          <w:sz w:val="24"/>
        </w:rPr>
        <w:br/>
      </w:r>
      <w:r w:rsidR="005A48D4" w:rsidRPr="00851B3B">
        <w:rPr>
          <w:rFonts w:ascii="Arial" w:hAnsi="Arial" w:cs="Arial"/>
          <w:b/>
          <w:sz w:val="24"/>
        </w:rPr>
        <w:t>co najmniej jedną osobę</w:t>
      </w:r>
      <w:r w:rsidR="005A48D4" w:rsidRPr="00851B3B">
        <w:rPr>
          <w:rFonts w:ascii="Arial" w:hAnsi="Arial" w:cs="Arial"/>
          <w:sz w:val="24"/>
        </w:rPr>
        <w:t xml:space="preserve"> skierowaną</w:t>
      </w:r>
      <w:r w:rsidR="00D27602" w:rsidRPr="00851B3B">
        <w:rPr>
          <w:rFonts w:ascii="Arial" w:hAnsi="Arial" w:cs="Arial"/>
          <w:sz w:val="24"/>
        </w:rPr>
        <w:t xml:space="preserve"> przez Wykonawcę do realizacji zamówienia publicznego, w szczególności odpowiedzialnych za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w:t>
      </w:r>
      <w:r w:rsidR="006A6B30" w:rsidRPr="00851B3B">
        <w:rPr>
          <w:rFonts w:ascii="Arial" w:hAnsi="Arial" w:cs="Arial"/>
          <w:sz w:val="24"/>
        </w:rPr>
        <w:t>ie do dysponowania tymi osobami.</w:t>
      </w:r>
    </w:p>
    <w:p w14:paraId="3D343D12" w14:textId="77777777" w:rsidR="006D0CD6" w:rsidRDefault="003B0232" w:rsidP="006D0CD6">
      <w:pPr>
        <w:pStyle w:val="Akapitzlist"/>
        <w:suppressAutoHyphens/>
        <w:spacing w:before="120" w:after="120" w:line="20" w:lineRule="atLeast"/>
        <w:jc w:val="both"/>
        <w:rPr>
          <w:rFonts w:ascii="Arial" w:hAnsi="Arial" w:cs="Arial"/>
          <w:b/>
          <w:sz w:val="24"/>
        </w:rPr>
      </w:pPr>
      <w:r w:rsidRPr="00851B3B">
        <w:rPr>
          <w:rFonts w:ascii="Arial" w:hAnsi="Arial" w:cs="Arial"/>
          <w:b/>
          <w:sz w:val="24"/>
        </w:rPr>
        <w:t>Osoba pełniąca funkcję kierownika budowy winna posiadać</w:t>
      </w:r>
      <w:r w:rsidR="00380566" w:rsidRPr="00851B3B">
        <w:rPr>
          <w:rFonts w:ascii="Arial" w:hAnsi="Arial" w:cs="Arial"/>
          <w:b/>
          <w:sz w:val="24"/>
        </w:rPr>
        <w:t xml:space="preserve"> uprawnienia </w:t>
      </w:r>
      <w:r w:rsidRPr="00851B3B">
        <w:rPr>
          <w:rFonts w:ascii="Arial" w:hAnsi="Arial" w:cs="Arial"/>
          <w:b/>
          <w:sz w:val="24"/>
        </w:rPr>
        <w:t>budowlane do kierowania robotami budowlanymi oraz ważne zaświadczenie o wpisie na listę członków, wydane przez właściwą izbę samorządu zawodowego z określonym w nim terminem ważności.</w:t>
      </w:r>
    </w:p>
    <w:p w14:paraId="72DC1C78" w14:textId="77777777" w:rsidR="006D0CD6" w:rsidRDefault="006D0CD6" w:rsidP="006D0CD6">
      <w:pPr>
        <w:pStyle w:val="Akapitzlist"/>
        <w:suppressAutoHyphens/>
        <w:spacing w:before="120" w:after="120" w:line="20" w:lineRule="atLeast"/>
        <w:jc w:val="both"/>
        <w:rPr>
          <w:rFonts w:ascii="Arial" w:hAnsi="Arial" w:cs="Arial"/>
          <w:b/>
          <w:sz w:val="24"/>
        </w:rPr>
      </w:pPr>
    </w:p>
    <w:p w14:paraId="41F08B76" w14:textId="285F80C7" w:rsidR="00017A88" w:rsidRPr="006D0CD6" w:rsidRDefault="00017A88" w:rsidP="006D0CD6">
      <w:pPr>
        <w:pStyle w:val="Akapitzlist"/>
        <w:suppressAutoHyphens/>
        <w:spacing w:before="120" w:after="120" w:line="20" w:lineRule="atLeast"/>
        <w:ind w:left="0"/>
        <w:jc w:val="both"/>
        <w:rPr>
          <w:rFonts w:ascii="Arial" w:hAnsi="Arial" w:cs="Arial"/>
          <w:b/>
          <w:sz w:val="28"/>
          <w:szCs w:val="24"/>
          <w:lang w:eastAsia="pl-PL"/>
        </w:rPr>
      </w:pPr>
      <w:r w:rsidRPr="00380566">
        <w:rPr>
          <w:rFonts w:ascii="Arial" w:hAnsi="Arial" w:cs="Arial"/>
          <w:sz w:val="26"/>
          <w:szCs w:val="26"/>
          <w:u w:val="single"/>
        </w:rPr>
        <w:t>Oświadczenie</w:t>
      </w:r>
      <w:r w:rsidRPr="00380566">
        <w:rPr>
          <w:rFonts w:ascii="Arial" w:hAnsi="Arial" w:cs="Arial"/>
          <w:sz w:val="26"/>
          <w:szCs w:val="26"/>
        </w:rPr>
        <w:t xml:space="preserve"> na temat wykształcenia</w:t>
      </w:r>
      <w:r w:rsidR="00380566">
        <w:rPr>
          <w:rFonts w:ascii="Arial" w:hAnsi="Arial" w:cs="Arial"/>
          <w:sz w:val="26"/>
          <w:szCs w:val="26"/>
        </w:rPr>
        <w:t xml:space="preserve"> i kwalifikacji zawodowych osób </w:t>
      </w:r>
      <w:r w:rsidRPr="00380566">
        <w:rPr>
          <w:rFonts w:ascii="Arial" w:hAnsi="Arial" w:cs="Arial"/>
          <w:sz w:val="26"/>
          <w:szCs w:val="26"/>
        </w:rPr>
        <w:t>skierowanych do wykonania zamówienia, Wykonawca składa w formularzu ofertowym (</w:t>
      </w:r>
      <w:r w:rsidRPr="00DD282C">
        <w:rPr>
          <w:rFonts w:ascii="Arial" w:hAnsi="Arial" w:cs="Arial"/>
          <w:b/>
          <w:sz w:val="26"/>
          <w:szCs w:val="26"/>
        </w:rPr>
        <w:t>załącznik nr 1 do SWZ</w:t>
      </w:r>
      <w:r w:rsidRPr="00380566">
        <w:rPr>
          <w:rFonts w:ascii="Arial" w:hAnsi="Arial" w:cs="Arial"/>
          <w:sz w:val="26"/>
          <w:szCs w:val="26"/>
        </w:rPr>
        <w:t>)</w:t>
      </w:r>
      <w:r w:rsidR="003B0232" w:rsidRPr="00380566">
        <w:rPr>
          <w:rFonts w:ascii="Arial" w:hAnsi="Arial" w:cs="Arial"/>
          <w:sz w:val="26"/>
          <w:szCs w:val="26"/>
        </w:rPr>
        <w:t xml:space="preserve"> oraz w wykazie osób </w:t>
      </w:r>
      <w:r w:rsidR="003B0232" w:rsidRPr="00082DD2">
        <w:rPr>
          <w:rFonts w:ascii="Arial" w:hAnsi="Arial" w:cs="Arial"/>
          <w:sz w:val="26"/>
          <w:szCs w:val="26"/>
        </w:rPr>
        <w:t>(</w:t>
      </w:r>
      <w:r w:rsidR="003B0232" w:rsidRPr="00DD282C">
        <w:rPr>
          <w:rFonts w:ascii="Arial" w:hAnsi="Arial" w:cs="Arial"/>
          <w:b/>
          <w:sz w:val="26"/>
          <w:szCs w:val="26"/>
        </w:rPr>
        <w:t>załącznik nr 8 do SWZ</w:t>
      </w:r>
      <w:r w:rsidR="003B0232" w:rsidRPr="00082DD2">
        <w:rPr>
          <w:rFonts w:ascii="Arial" w:hAnsi="Arial" w:cs="Arial"/>
          <w:sz w:val="26"/>
          <w:szCs w:val="26"/>
        </w:rPr>
        <w:t>)</w:t>
      </w:r>
      <w:r w:rsidRPr="00082DD2">
        <w:rPr>
          <w:rFonts w:ascii="Arial" w:hAnsi="Arial" w:cs="Arial"/>
          <w:sz w:val="26"/>
          <w:szCs w:val="26"/>
        </w:rPr>
        <w:t>.</w:t>
      </w:r>
    </w:p>
    <w:p w14:paraId="78C1ED48" w14:textId="77777777" w:rsidR="00D36DF1" w:rsidRPr="00B41FDE" w:rsidRDefault="00133C39" w:rsidP="00467828">
      <w:pPr>
        <w:pStyle w:val="Akapitzlist"/>
        <w:numPr>
          <w:ilvl w:val="0"/>
          <w:numId w:val="33"/>
        </w:numPr>
        <w:suppressAutoHyphens/>
        <w:spacing w:before="120" w:after="120" w:line="20" w:lineRule="atLeast"/>
        <w:ind w:left="426" w:hanging="426"/>
        <w:contextualSpacing w:val="0"/>
        <w:jc w:val="both"/>
        <w:rPr>
          <w:rFonts w:ascii="Arial" w:hAnsi="Arial" w:cs="Arial"/>
          <w:b/>
          <w:bCs/>
          <w:sz w:val="24"/>
          <w:szCs w:val="24"/>
          <w:u w:val="single"/>
        </w:rPr>
      </w:pPr>
      <w:r w:rsidRPr="00AB13B5">
        <w:rPr>
          <w:rFonts w:ascii="Arial" w:hAnsi="Arial" w:cs="Arial"/>
          <w:bCs/>
          <w:sz w:val="24"/>
          <w:szCs w:val="24"/>
        </w:rPr>
        <w:lastRenderedPageBreak/>
        <w:t xml:space="preserve">W celu potwierdzenia, że Wykonawca nie podlega wykluczeniu oraz spełnia warunki udziału w postępowaniu, zobowiązany jest </w:t>
      </w:r>
      <w:r w:rsidRPr="00B41FDE">
        <w:rPr>
          <w:rFonts w:ascii="Arial" w:hAnsi="Arial" w:cs="Arial"/>
          <w:b/>
          <w:bCs/>
          <w:sz w:val="24"/>
          <w:szCs w:val="24"/>
          <w:u w:val="single"/>
        </w:rPr>
        <w:t>złożyć wraz z ofertą w przypadku:</w:t>
      </w:r>
    </w:p>
    <w:p w14:paraId="0F6EC46C" w14:textId="77777777" w:rsidR="00161480" w:rsidRPr="00161480" w:rsidRDefault="00161480" w:rsidP="00467828">
      <w:pPr>
        <w:pStyle w:val="Akapitzlist"/>
        <w:numPr>
          <w:ilvl w:val="0"/>
          <w:numId w:val="34"/>
        </w:numPr>
        <w:suppressAutoHyphens/>
        <w:spacing w:before="120" w:after="120" w:line="20" w:lineRule="atLeast"/>
        <w:contextualSpacing w:val="0"/>
        <w:jc w:val="both"/>
        <w:rPr>
          <w:rFonts w:ascii="Arial" w:hAnsi="Arial" w:cs="Arial"/>
          <w:b/>
          <w:bCs/>
          <w:vanish/>
          <w:sz w:val="24"/>
          <w:szCs w:val="24"/>
        </w:rPr>
      </w:pPr>
    </w:p>
    <w:p w14:paraId="5DCA2234" w14:textId="77777777" w:rsidR="00161480" w:rsidRPr="00161480" w:rsidRDefault="00161480" w:rsidP="00467828">
      <w:pPr>
        <w:pStyle w:val="Akapitzlist"/>
        <w:numPr>
          <w:ilvl w:val="0"/>
          <w:numId w:val="34"/>
        </w:numPr>
        <w:suppressAutoHyphens/>
        <w:spacing w:before="120" w:after="120" w:line="20" w:lineRule="atLeast"/>
        <w:contextualSpacing w:val="0"/>
        <w:jc w:val="both"/>
        <w:rPr>
          <w:rFonts w:ascii="Arial" w:hAnsi="Arial" w:cs="Arial"/>
          <w:b/>
          <w:bCs/>
          <w:vanish/>
          <w:sz w:val="24"/>
          <w:szCs w:val="24"/>
        </w:rPr>
      </w:pPr>
    </w:p>
    <w:p w14:paraId="4089C9B1" w14:textId="77777777" w:rsidR="00161480" w:rsidRPr="00161480" w:rsidRDefault="00161480" w:rsidP="00467828">
      <w:pPr>
        <w:pStyle w:val="Akapitzlist"/>
        <w:numPr>
          <w:ilvl w:val="0"/>
          <w:numId w:val="34"/>
        </w:numPr>
        <w:suppressAutoHyphens/>
        <w:spacing w:before="120" w:after="120" w:line="20" w:lineRule="atLeast"/>
        <w:contextualSpacing w:val="0"/>
        <w:jc w:val="both"/>
        <w:rPr>
          <w:rFonts w:ascii="Arial" w:hAnsi="Arial" w:cs="Arial"/>
          <w:b/>
          <w:bCs/>
          <w:vanish/>
          <w:sz w:val="24"/>
          <w:szCs w:val="24"/>
        </w:rPr>
      </w:pPr>
    </w:p>
    <w:p w14:paraId="096B3E29" w14:textId="2E8F0A45" w:rsidR="003B0F8C" w:rsidRPr="00A32C9F" w:rsidRDefault="00133C39" w:rsidP="00467828">
      <w:pPr>
        <w:pStyle w:val="Akapitzlist"/>
        <w:numPr>
          <w:ilvl w:val="1"/>
          <w:numId w:val="34"/>
        </w:numPr>
        <w:suppressAutoHyphens/>
        <w:spacing w:before="120" w:after="120" w:line="20" w:lineRule="atLeast"/>
        <w:ind w:left="567"/>
        <w:contextualSpacing w:val="0"/>
        <w:jc w:val="both"/>
        <w:rPr>
          <w:rFonts w:ascii="Arial" w:hAnsi="Arial" w:cs="Arial"/>
          <w:bCs/>
          <w:sz w:val="24"/>
          <w:szCs w:val="24"/>
        </w:rPr>
      </w:pPr>
      <w:r w:rsidRPr="00AB13B5">
        <w:rPr>
          <w:rFonts w:ascii="Arial" w:hAnsi="Arial" w:cs="Arial"/>
          <w:b/>
          <w:bCs/>
          <w:sz w:val="24"/>
          <w:szCs w:val="24"/>
        </w:rPr>
        <w:t>wspólnego ubiegania się o zamówienie przez Wykonawców</w:t>
      </w:r>
      <w:r w:rsidRPr="00AB13B5">
        <w:rPr>
          <w:rFonts w:ascii="Arial" w:hAnsi="Arial" w:cs="Arial"/>
          <w:sz w:val="24"/>
          <w:szCs w:val="24"/>
        </w:rPr>
        <w:t xml:space="preserve"> - Oświadczenie składane na podstawie art. 125 ust 1 ustawy</w:t>
      </w:r>
      <w:r w:rsidR="000B73DD" w:rsidRPr="00AB13B5">
        <w:rPr>
          <w:rFonts w:ascii="Arial" w:hAnsi="Arial" w:cs="Arial"/>
          <w:sz w:val="24"/>
          <w:szCs w:val="24"/>
        </w:rPr>
        <w:t xml:space="preserve"> </w:t>
      </w:r>
      <w:proofErr w:type="spellStart"/>
      <w:r w:rsidR="000B73DD" w:rsidRPr="00AB13B5">
        <w:rPr>
          <w:rFonts w:ascii="Arial" w:hAnsi="Arial" w:cs="Arial"/>
          <w:sz w:val="24"/>
          <w:szCs w:val="24"/>
        </w:rPr>
        <w:t>pzp</w:t>
      </w:r>
      <w:proofErr w:type="spellEnd"/>
      <w:r w:rsidRPr="00AB13B5">
        <w:rPr>
          <w:rFonts w:ascii="Arial" w:hAnsi="Arial" w:cs="Arial"/>
          <w:sz w:val="24"/>
          <w:szCs w:val="24"/>
        </w:rPr>
        <w:t>, składa każdy z Wykonawców wspólnie ubiegających się o zamówienie. Oświadczenie to potwierdza brak podstaw do wykluczenia oraz spełnianie warunków udziału w postępowaniu w zakresie, w jakim każdy z Wykonawców wykazuje spełnianie warunków udziału w postępowaniu</w:t>
      </w:r>
      <w:r w:rsidRPr="00A32C9F">
        <w:rPr>
          <w:rFonts w:ascii="Arial" w:hAnsi="Arial" w:cs="Arial"/>
          <w:sz w:val="24"/>
          <w:szCs w:val="24"/>
        </w:rPr>
        <w:t xml:space="preserve">, </w:t>
      </w:r>
      <w:bookmarkStart w:id="0" w:name="_Hlk61858138"/>
      <w:r w:rsidRPr="00D410F6">
        <w:rPr>
          <w:rFonts w:ascii="Arial" w:hAnsi="Arial" w:cs="Arial"/>
          <w:b/>
          <w:sz w:val="24"/>
          <w:szCs w:val="24"/>
        </w:rPr>
        <w:t xml:space="preserve">według wzoru stanowiącego załącznik nr </w:t>
      </w:r>
      <w:r w:rsidR="00AB13B5" w:rsidRPr="00D410F6">
        <w:rPr>
          <w:rFonts w:ascii="Arial" w:hAnsi="Arial" w:cs="Arial"/>
          <w:b/>
          <w:sz w:val="24"/>
          <w:szCs w:val="24"/>
        </w:rPr>
        <w:t>3</w:t>
      </w:r>
      <w:r w:rsidRPr="00D410F6">
        <w:rPr>
          <w:rFonts w:ascii="Arial" w:hAnsi="Arial" w:cs="Arial"/>
          <w:b/>
          <w:sz w:val="24"/>
          <w:szCs w:val="24"/>
        </w:rPr>
        <w:t xml:space="preserve"> do SWZ</w:t>
      </w:r>
      <w:r w:rsidRPr="00A32C9F">
        <w:rPr>
          <w:rFonts w:ascii="Arial" w:hAnsi="Arial" w:cs="Arial"/>
          <w:sz w:val="24"/>
          <w:szCs w:val="24"/>
        </w:rPr>
        <w:t>;</w:t>
      </w:r>
      <w:bookmarkEnd w:id="0"/>
    </w:p>
    <w:p w14:paraId="046CE1E9" w14:textId="6439CAB3" w:rsidR="003B0F8C" w:rsidRPr="00A32C9F" w:rsidRDefault="00133C39" w:rsidP="00467828">
      <w:pPr>
        <w:pStyle w:val="Akapitzlist"/>
        <w:numPr>
          <w:ilvl w:val="1"/>
          <w:numId w:val="34"/>
        </w:numPr>
        <w:suppressAutoHyphens/>
        <w:spacing w:before="120" w:after="120" w:line="20" w:lineRule="atLeast"/>
        <w:ind w:left="567"/>
        <w:contextualSpacing w:val="0"/>
        <w:jc w:val="both"/>
        <w:rPr>
          <w:rFonts w:ascii="Arial" w:hAnsi="Arial" w:cs="Arial"/>
          <w:bCs/>
          <w:sz w:val="24"/>
          <w:szCs w:val="24"/>
        </w:rPr>
      </w:pPr>
      <w:r w:rsidRPr="00A32C9F">
        <w:rPr>
          <w:rFonts w:ascii="Arial" w:hAnsi="Arial" w:cs="Arial"/>
          <w:b/>
          <w:bCs/>
          <w:sz w:val="24"/>
          <w:szCs w:val="24"/>
        </w:rPr>
        <w:t>wspólnego ubiegania się o zamówienie przez Wykonawców</w:t>
      </w:r>
      <w:r w:rsidRPr="00A32C9F">
        <w:rPr>
          <w:rFonts w:ascii="Arial" w:hAnsi="Arial" w:cs="Arial"/>
          <w:sz w:val="24"/>
          <w:szCs w:val="24"/>
        </w:rPr>
        <w:t xml:space="preserve"> Oświadczenie, składane na podstawie art. 117 ust. 4 ustawy</w:t>
      </w:r>
      <w:r w:rsidR="000B73DD" w:rsidRPr="00A32C9F">
        <w:rPr>
          <w:rFonts w:ascii="Arial" w:hAnsi="Arial" w:cs="Arial"/>
          <w:sz w:val="24"/>
          <w:szCs w:val="24"/>
        </w:rPr>
        <w:t xml:space="preserve"> </w:t>
      </w:r>
      <w:proofErr w:type="spellStart"/>
      <w:r w:rsidR="000B73DD" w:rsidRPr="00A32C9F">
        <w:rPr>
          <w:rFonts w:ascii="Arial" w:hAnsi="Arial" w:cs="Arial"/>
          <w:sz w:val="24"/>
          <w:szCs w:val="24"/>
        </w:rPr>
        <w:t>pzp</w:t>
      </w:r>
      <w:proofErr w:type="spellEnd"/>
      <w:r w:rsidRPr="00A32C9F">
        <w:rPr>
          <w:rFonts w:ascii="Arial" w:hAnsi="Arial" w:cs="Arial"/>
          <w:sz w:val="24"/>
          <w:szCs w:val="24"/>
        </w:rPr>
        <w:t xml:space="preserve">, z którego wynika, które </w:t>
      </w:r>
      <w:r w:rsidRPr="00A32C9F">
        <w:rPr>
          <w:rFonts w:ascii="Arial" w:hAnsi="Arial" w:cs="Arial"/>
          <w:i/>
          <w:iCs/>
          <w:sz w:val="24"/>
          <w:szCs w:val="24"/>
        </w:rPr>
        <w:t>roboty budowlane, dostawy lub usługi</w:t>
      </w:r>
      <w:r w:rsidRPr="00A32C9F">
        <w:rPr>
          <w:rFonts w:ascii="Arial" w:hAnsi="Arial" w:cs="Arial"/>
          <w:sz w:val="24"/>
          <w:szCs w:val="24"/>
        </w:rPr>
        <w:t xml:space="preserve"> wykonają </w:t>
      </w:r>
      <w:r w:rsidRPr="00A32C9F">
        <w:rPr>
          <w:rFonts w:ascii="Arial" w:hAnsi="Arial" w:cs="Arial"/>
          <w:b/>
          <w:bCs/>
          <w:sz w:val="24"/>
          <w:szCs w:val="24"/>
          <w:u w:val="single"/>
        </w:rPr>
        <w:t>poszczególni Wykonawcy</w:t>
      </w:r>
      <w:r w:rsidRPr="00A32C9F">
        <w:rPr>
          <w:rFonts w:ascii="Arial" w:hAnsi="Arial" w:cs="Arial"/>
          <w:sz w:val="24"/>
          <w:szCs w:val="24"/>
        </w:rPr>
        <w:t xml:space="preserve">, </w:t>
      </w:r>
      <w:r w:rsidRPr="00D410F6">
        <w:rPr>
          <w:rFonts w:ascii="Arial" w:hAnsi="Arial" w:cs="Arial"/>
          <w:b/>
          <w:sz w:val="24"/>
          <w:szCs w:val="24"/>
        </w:rPr>
        <w:t>według w</w:t>
      </w:r>
      <w:r w:rsidR="00D410F6" w:rsidRPr="00D410F6">
        <w:rPr>
          <w:rFonts w:ascii="Arial" w:hAnsi="Arial" w:cs="Arial"/>
          <w:b/>
          <w:sz w:val="24"/>
          <w:szCs w:val="24"/>
        </w:rPr>
        <w:t>z</w:t>
      </w:r>
      <w:r w:rsidR="00A750C7">
        <w:rPr>
          <w:rFonts w:ascii="Arial" w:hAnsi="Arial" w:cs="Arial"/>
          <w:b/>
          <w:sz w:val="24"/>
          <w:szCs w:val="24"/>
        </w:rPr>
        <w:t>oru stanowiącego załącznik nr 10</w:t>
      </w:r>
      <w:r w:rsidRPr="00D410F6">
        <w:rPr>
          <w:rFonts w:ascii="Arial" w:hAnsi="Arial" w:cs="Arial"/>
          <w:b/>
          <w:sz w:val="24"/>
          <w:szCs w:val="24"/>
        </w:rPr>
        <w:t xml:space="preserve"> do SWZ</w:t>
      </w:r>
      <w:r w:rsidRPr="00A32C9F">
        <w:rPr>
          <w:rFonts w:ascii="Arial" w:hAnsi="Arial" w:cs="Arial"/>
          <w:sz w:val="24"/>
          <w:szCs w:val="24"/>
        </w:rPr>
        <w:t>;</w:t>
      </w:r>
    </w:p>
    <w:p w14:paraId="345BD252" w14:textId="2DB86B30" w:rsidR="00133C39" w:rsidRPr="009E3D5F" w:rsidRDefault="00133C39" w:rsidP="00467828">
      <w:pPr>
        <w:pStyle w:val="Akapitzlist"/>
        <w:numPr>
          <w:ilvl w:val="1"/>
          <w:numId w:val="34"/>
        </w:numPr>
        <w:suppressAutoHyphens/>
        <w:spacing w:before="120" w:after="120" w:line="20" w:lineRule="atLeast"/>
        <w:ind w:left="567"/>
        <w:contextualSpacing w:val="0"/>
        <w:jc w:val="both"/>
        <w:rPr>
          <w:rFonts w:ascii="Arial" w:hAnsi="Arial" w:cs="Arial"/>
          <w:bCs/>
          <w:sz w:val="24"/>
          <w:szCs w:val="24"/>
        </w:rPr>
      </w:pPr>
      <w:r w:rsidRPr="009E3D5F">
        <w:rPr>
          <w:rFonts w:ascii="Arial" w:hAnsi="Arial" w:cs="Arial"/>
          <w:b/>
          <w:bCs/>
          <w:sz w:val="24"/>
          <w:szCs w:val="24"/>
        </w:rPr>
        <w:t>polegania przez Wykonawcę na zdolnościach lub sytuacji podmiotów udostępniających zasoby na podstawie w art. 118 ust. 1 ustawy</w:t>
      </w:r>
      <w:r w:rsidR="000B73DD" w:rsidRPr="009E3D5F">
        <w:rPr>
          <w:rFonts w:ascii="Arial" w:hAnsi="Arial" w:cs="Arial"/>
          <w:b/>
          <w:bCs/>
          <w:sz w:val="24"/>
          <w:szCs w:val="24"/>
        </w:rPr>
        <w:t xml:space="preserve"> </w:t>
      </w:r>
      <w:proofErr w:type="spellStart"/>
      <w:r w:rsidR="000B73DD" w:rsidRPr="009E3D5F">
        <w:rPr>
          <w:rFonts w:ascii="Arial" w:hAnsi="Arial" w:cs="Arial"/>
          <w:b/>
          <w:bCs/>
          <w:sz w:val="24"/>
          <w:szCs w:val="24"/>
        </w:rPr>
        <w:t>pzp</w:t>
      </w:r>
      <w:proofErr w:type="spellEnd"/>
      <w:r w:rsidRPr="009E3D5F">
        <w:rPr>
          <w:rFonts w:ascii="Arial" w:hAnsi="Arial" w:cs="Arial"/>
          <w:sz w:val="24"/>
          <w:szCs w:val="24"/>
        </w:rPr>
        <w:t>:</w:t>
      </w:r>
    </w:p>
    <w:p w14:paraId="41A0713A" w14:textId="20438CCC" w:rsidR="00133C39" w:rsidRPr="009E3D5F" w:rsidRDefault="00133C39" w:rsidP="00621D91">
      <w:pPr>
        <w:pStyle w:val="Akapitzlist"/>
        <w:numPr>
          <w:ilvl w:val="0"/>
          <w:numId w:val="24"/>
        </w:numPr>
        <w:suppressAutoHyphens/>
        <w:kinsoku w:val="0"/>
        <w:overflowPunct w:val="0"/>
        <w:spacing w:before="120" w:after="120" w:line="20" w:lineRule="atLeast"/>
        <w:ind w:left="851" w:hanging="284"/>
        <w:contextualSpacing w:val="0"/>
        <w:jc w:val="both"/>
        <w:rPr>
          <w:rFonts w:ascii="Arial" w:hAnsi="Arial" w:cs="Arial"/>
          <w:sz w:val="24"/>
          <w:szCs w:val="24"/>
        </w:rPr>
      </w:pPr>
      <w:r w:rsidRPr="009E3D5F">
        <w:rPr>
          <w:rFonts w:ascii="Arial" w:hAnsi="Arial" w:cs="Arial"/>
          <w:sz w:val="24"/>
          <w:szCs w:val="24"/>
        </w:rPr>
        <w:t>oświadczenie składane na podstawie art. 125 ust 1 ustawy</w:t>
      </w:r>
      <w:r w:rsidR="000B73DD" w:rsidRPr="009E3D5F">
        <w:rPr>
          <w:rFonts w:ascii="Arial" w:hAnsi="Arial" w:cs="Arial"/>
          <w:sz w:val="24"/>
          <w:szCs w:val="24"/>
        </w:rPr>
        <w:t xml:space="preserve"> </w:t>
      </w:r>
      <w:proofErr w:type="spellStart"/>
      <w:r w:rsidR="000B73DD" w:rsidRPr="009E3D5F">
        <w:rPr>
          <w:rFonts w:ascii="Arial" w:hAnsi="Arial" w:cs="Arial"/>
          <w:sz w:val="24"/>
          <w:szCs w:val="24"/>
        </w:rPr>
        <w:t>pzp</w:t>
      </w:r>
      <w:proofErr w:type="spellEnd"/>
      <w:r w:rsidR="00D410F6">
        <w:rPr>
          <w:rFonts w:ascii="Arial" w:hAnsi="Arial" w:cs="Arial"/>
          <w:sz w:val="24"/>
          <w:szCs w:val="24"/>
        </w:rPr>
        <w:t xml:space="preserve"> zał. nr 3 do SWZ</w:t>
      </w:r>
      <w:r w:rsidR="009E3D5F" w:rsidRPr="009E3D5F">
        <w:rPr>
          <w:rFonts w:ascii="Arial" w:hAnsi="Arial" w:cs="Arial"/>
          <w:sz w:val="24"/>
          <w:szCs w:val="24"/>
        </w:rPr>
        <w:t xml:space="preserve">, </w:t>
      </w:r>
    </w:p>
    <w:p w14:paraId="18B1F5D3" w14:textId="351B925E" w:rsidR="00C9313C" w:rsidRDefault="009E3D5F" w:rsidP="00621D91">
      <w:pPr>
        <w:pStyle w:val="Akapitzlist"/>
        <w:numPr>
          <w:ilvl w:val="0"/>
          <w:numId w:val="24"/>
        </w:numPr>
        <w:suppressAutoHyphens/>
        <w:kinsoku w:val="0"/>
        <w:overflowPunct w:val="0"/>
        <w:spacing w:before="120" w:after="120" w:line="20" w:lineRule="atLeast"/>
        <w:ind w:left="851" w:hanging="284"/>
        <w:contextualSpacing w:val="0"/>
        <w:jc w:val="both"/>
        <w:rPr>
          <w:rFonts w:ascii="Arial" w:hAnsi="Arial" w:cs="Arial"/>
          <w:sz w:val="24"/>
          <w:szCs w:val="24"/>
        </w:rPr>
      </w:pPr>
      <w:r w:rsidRPr="009E3D5F">
        <w:rPr>
          <w:rFonts w:ascii="Arial" w:hAnsi="Arial" w:cs="Arial"/>
          <w:sz w:val="24"/>
          <w:szCs w:val="24"/>
        </w:rPr>
        <w:t>oświadczenie podmiotu udostępniającego zasoby, potwierdzające brak podstaw wykluczenia tego podmiotu oraz spełnienie warunków udziału w postępowaniu w zakresie w jakim Wykonawca powołuje się na jego zasoby.</w:t>
      </w:r>
    </w:p>
    <w:p w14:paraId="4E4C5F81" w14:textId="04F27F2B" w:rsidR="00CB0A15" w:rsidRDefault="00CB0A15" w:rsidP="00CB0A15">
      <w:pPr>
        <w:pStyle w:val="Standard"/>
        <w:spacing w:before="120" w:after="120"/>
        <w:rPr>
          <w:rFonts w:ascii="Arial" w:hAnsi="Arial" w:cs="Arial"/>
        </w:rPr>
      </w:pPr>
      <w:r w:rsidRPr="0067011C">
        <w:rPr>
          <w:rFonts w:ascii="Arial" w:hAnsi="Arial" w:cs="Arial"/>
        </w:rPr>
        <w:t>Zamaw</w:t>
      </w:r>
      <w:r w:rsidR="00B41FDE">
        <w:rPr>
          <w:rFonts w:ascii="Arial" w:hAnsi="Arial" w:cs="Arial"/>
        </w:rPr>
        <w:t>iający oceni, czy udostępniane W</w:t>
      </w:r>
      <w:r w:rsidRPr="0067011C">
        <w:rPr>
          <w:rFonts w:ascii="Arial" w:hAnsi="Arial" w:cs="Arial"/>
        </w:rPr>
        <w:t>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p>
    <w:p w14:paraId="660543E6" w14:textId="4C91A207" w:rsidR="002373F6" w:rsidRPr="00D410F6" w:rsidRDefault="002373F6" w:rsidP="00CB0A15">
      <w:pPr>
        <w:pStyle w:val="Standard"/>
        <w:spacing w:before="120" w:after="120"/>
        <w:rPr>
          <w:rFonts w:ascii="Arial" w:hAnsi="Arial" w:cs="Arial"/>
          <w:b/>
        </w:rPr>
      </w:pPr>
      <w:r w:rsidRPr="00D410F6">
        <w:rPr>
          <w:rFonts w:ascii="Arial" w:hAnsi="Arial" w:cs="Arial"/>
          <w:b/>
        </w:rPr>
        <w:t xml:space="preserve">Zgodnie z art. 118 ust. 3 ustawy </w:t>
      </w:r>
      <w:proofErr w:type="spellStart"/>
      <w:r w:rsidRPr="00D410F6">
        <w:rPr>
          <w:rFonts w:ascii="Arial" w:hAnsi="Arial" w:cs="Arial"/>
          <w:b/>
        </w:rPr>
        <w:t>Pzp</w:t>
      </w:r>
      <w:proofErr w:type="spellEnd"/>
      <w:r w:rsidRPr="00D410F6">
        <w:rPr>
          <w:rFonts w:ascii="Arial" w:hAnsi="Arial" w:cs="Arial"/>
          <w:b/>
        </w:rPr>
        <w:t xml:space="preserve"> Wykonawca, który polega na zdolnościach lub sytuacji podmiotów udostępniających zasoby, składa</w:t>
      </w:r>
      <w:r>
        <w:rPr>
          <w:rFonts w:ascii="Arial" w:hAnsi="Arial" w:cs="Arial"/>
        </w:rPr>
        <w:t xml:space="preserve"> wraz z wnioskiem o dopuszczenie do udziału w postepowaniu albo odpowiednio </w:t>
      </w:r>
      <w:r w:rsidRPr="00D410F6">
        <w:rPr>
          <w:rFonts w:ascii="Arial" w:hAnsi="Arial" w:cs="Arial"/>
          <w:b/>
        </w:rPr>
        <w:t>wraz z ofertą, zobowiązanie podmiotu udostępniającego zasoby do oddania mu do dyspozycji niezbędnych zasobów na potrzeby realizacji danego zamówienia lub inny podmiotowy środek dowodowy potwierdzający, że wykonawca realizując zamówienia, będzie dysponował niezb</w:t>
      </w:r>
      <w:r w:rsidR="00D410F6" w:rsidRPr="00D410F6">
        <w:rPr>
          <w:rFonts w:ascii="Arial" w:hAnsi="Arial" w:cs="Arial"/>
          <w:b/>
        </w:rPr>
        <w:t>ędnymi zasobami tych podmiotów –</w:t>
      </w:r>
      <w:r w:rsidR="00AA2CF9">
        <w:rPr>
          <w:rFonts w:ascii="Arial" w:hAnsi="Arial" w:cs="Arial"/>
          <w:b/>
          <w:color w:val="FF0000"/>
          <w:u w:val="single"/>
        </w:rPr>
        <w:t xml:space="preserve"> </w:t>
      </w:r>
      <w:r w:rsidR="00AA2CF9" w:rsidRPr="00AA2CF9">
        <w:rPr>
          <w:rFonts w:ascii="Arial" w:hAnsi="Arial" w:cs="Arial"/>
          <w:b/>
          <w:u w:val="single"/>
        </w:rPr>
        <w:t>zał. nr 11</w:t>
      </w:r>
      <w:r w:rsidR="00D410F6" w:rsidRPr="00AA2CF9">
        <w:rPr>
          <w:rFonts w:ascii="Arial" w:hAnsi="Arial" w:cs="Arial"/>
          <w:b/>
          <w:u w:val="single"/>
        </w:rPr>
        <w:t xml:space="preserve"> do SWZ</w:t>
      </w:r>
    </w:p>
    <w:p w14:paraId="7DCAEA40" w14:textId="56BBC959" w:rsidR="00CB0A15" w:rsidRPr="007A226D" w:rsidRDefault="00CB0A15" w:rsidP="00CB0A15">
      <w:pPr>
        <w:pStyle w:val="Standard"/>
        <w:spacing w:before="120" w:after="120"/>
        <w:rPr>
          <w:rFonts w:ascii="Arial" w:hAnsi="Arial" w:cs="Arial"/>
          <w:i/>
        </w:rPr>
      </w:pPr>
      <w:r w:rsidRPr="007A226D">
        <w:rPr>
          <w:rFonts w:ascii="Arial" w:hAnsi="Arial" w:cs="Arial"/>
          <w:i/>
          <w:u w:val="single"/>
        </w:rPr>
        <w:t xml:space="preserve">Ocena spełniania w/w warunków dokonana zostanie w oparciu o informacje zawarte </w:t>
      </w:r>
      <w:r w:rsidRPr="007A226D">
        <w:rPr>
          <w:rFonts w:ascii="Arial" w:hAnsi="Arial" w:cs="Arial"/>
          <w:i/>
          <w:u w:val="single"/>
        </w:rPr>
        <w:br/>
        <w:t xml:space="preserve">w złożonych oświadczeniach. Z treści załączonych dokumentów </w:t>
      </w:r>
      <w:r w:rsidR="007A226D" w:rsidRPr="00AA2CF9">
        <w:rPr>
          <w:rFonts w:ascii="Arial" w:hAnsi="Arial" w:cs="Arial"/>
          <w:i/>
          <w:u w:val="single"/>
        </w:rPr>
        <w:t>(</w:t>
      </w:r>
      <w:r w:rsidR="00AA2CF9" w:rsidRPr="00AA2CF9">
        <w:rPr>
          <w:rFonts w:ascii="Arial" w:hAnsi="Arial" w:cs="Arial"/>
          <w:b/>
          <w:i/>
          <w:u w:val="single"/>
        </w:rPr>
        <w:t>załącznik nr 9</w:t>
      </w:r>
      <w:r w:rsidRPr="00AA2CF9">
        <w:rPr>
          <w:rFonts w:ascii="Arial" w:hAnsi="Arial" w:cs="Arial"/>
          <w:b/>
          <w:i/>
          <w:u w:val="single"/>
        </w:rPr>
        <w:t xml:space="preserve"> </w:t>
      </w:r>
      <w:r w:rsidRPr="00AA2CF9">
        <w:rPr>
          <w:rFonts w:ascii="Arial" w:hAnsi="Arial" w:cs="Arial"/>
          <w:b/>
          <w:i/>
          <w:u w:val="single"/>
        </w:rPr>
        <w:br/>
        <w:t>do SWZ</w:t>
      </w:r>
      <w:r w:rsidRPr="00082DD2">
        <w:rPr>
          <w:rFonts w:ascii="Arial" w:hAnsi="Arial" w:cs="Arial"/>
          <w:i/>
          <w:u w:val="single"/>
        </w:rPr>
        <w:t xml:space="preserve">) </w:t>
      </w:r>
      <w:r w:rsidRPr="007A226D">
        <w:rPr>
          <w:rFonts w:ascii="Arial" w:hAnsi="Arial" w:cs="Arial"/>
          <w:i/>
          <w:u w:val="single"/>
        </w:rPr>
        <w:t>musi wynikać jednoznacznie, iż w/w warunki wykonawca spełnił.</w:t>
      </w:r>
    </w:p>
    <w:p w14:paraId="11C1849D" w14:textId="77777777" w:rsidR="003B0F8C" w:rsidRPr="003B0F8C" w:rsidRDefault="00DC4DA4" w:rsidP="00467828">
      <w:pPr>
        <w:pStyle w:val="Akapitzlist"/>
        <w:numPr>
          <w:ilvl w:val="0"/>
          <w:numId w:val="34"/>
        </w:numPr>
        <w:suppressAutoHyphens/>
        <w:kinsoku w:val="0"/>
        <w:overflowPunct w:val="0"/>
        <w:spacing w:before="120" w:after="120" w:line="20" w:lineRule="atLeast"/>
        <w:ind w:left="426" w:hanging="426"/>
        <w:contextualSpacing w:val="0"/>
        <w:jc w:val="both"/>
        <w:rPr>
          <w:rFonts w:ascii="Arial" w:hAnsi="Arial" w:cs="Arial"/>
          <w:b/>
          <w:sz w:val="24"/>
          <w:szCs w:val="24"/>
          <w:u w:val="single"/>
        </w:rPr>
      </w:pPr>
      <w:r w:rsidRPr="003B0F8C">
        <w:rPr>
          <w:rFonts w:ascii="Arial" w:hAnsi="Arial" w:cs="Arial"/>
          <w:b/>
          <w:sz w:val="24"/>
          <w:szCs w:val="24"/>
          <w:u w:val="single"/>
        </w:rPr>
        <w:t>ZAMAWIAJĄCY</w:t>
      </w:r>
      <w:r w:rsidR="003B0F8C" w:rsidRPr="003B0F8C">
        <w:rPr>
          <w:rFonts w:ascii="Arial" w:hAnsi="Arial" w:cs="Arial"/>
          <w:b/>
          <w:sz w:val="24"/>
          <w:szCs w:val="24"/>
          <w:u w:val="single"/>
        </w:rPr>
        <w:t xml:space="preserve"> </w:t>
      </w:r>
      <w:r w:rsidRPr="003B0F8C">
        <w:rPr>
          <w:rFonts w:ascii="Arial" w:hAnsi="Arial" w:cs="Arial"/>
          <w:b/>
          <w:sz w:val="24"/>
          <w:szCs w:val="24"/>
          <w:u w:val="single"/>
        </w:rPr>
        <w:t>WZYWA WYKONAWCĘ, KTÓREGO OFERTA ZOSTAŁA NAJWYŻEJ OCENIONA, DO ZŁOŻENIA</w:t>
      </w:r>
      <w:r w:rsidRPr="003B0F8C">
        <w:rPr>
          <w:rFonts w:ascii="Arial" w:hAnsi="Arial" w:cs="Arial"/>
          <w:b/>
          <w:sz w:val="24"/>
          <w:szCs w:val="24"/>
        </w:rPr>
        <w:t xml:space="preserve"> </w:t>
      </w:r>
      <w:r w:rsidR="00C9313C" w:rsidRPr="003B0F8C">
        <w:rPr>
          <w:rFonts w:ascii="Arial" w:hAnsi="Arial" w:cs="Arial"/>
          <w:b/>
          <w:sz w:val="24"/>
          <w:szCs w:val="24"/>
        </w:rPr>
        <w:t xml:space="preserve">w wyznaczonym terminie, nie krótszym niż 5 dni od dnia wezwania, aktualnych na dzień złożenia następujących </w:t>
      </w:r>
      <w:r w:rsidR="00C9313C" w:rsidRPr="003B0F8C">
        <w:rPr>
          <w:rFonts w:ascii="Arial" w:hAnsi="Arial" w:cs="Arial"/>
          <w:b/>
          <w:bCs/>
          <w:sz w:val="24"/>
          <w:szCs w:val="24"/>
        </w:rPr>
        <w:t>podmiotowych środków dowodowych</w:t>
      </w:r>
      <w:r w:rsidR="00C9313C" w:rsidRPr="003B0F8C">
        <w:rPr>
          <w:rFonts w:ascii="Arial" w:hAnsi="Arial" w:cs="Arial"/>
          <w:b/>
          <w:sz w:val="24"/>
          <w:szCs w:val="24"/>
        </w:rPr>
        <w:t>:</w:t>
      </w:r>
    </w:p>
    <w:p w14:paraId="1C560D9F" w14:textId="4F87EEBA" w:rsidR="00A878BB" w:rsidRPr="007A226D" w:rsidRDefault="00133C39" w:rsidP="00467828">
      <w:pPr>
        <w:pStyle w:val="Akapitzlist"/>
        <w:numPr>
          <w:ilvl w:val="1"/>
          <w:numId w:val="34"/>
        </w:numPr>
        <w:suppressAutoHyphens/>
        <w:kinsoku w:val="0"/>
        <w:overflowPunct w:val="0"/>
        <w:spacing w:before="120" w:after="120" w:line="20" w:lineRule="atLeast"/>
        <w:ind w:left="788" w:hanging="431"/>
        <w:contextualSpacing w:val="0"/>
        <w:jc w:val="both"/>
        <w:rPr>
          <w:rFonts w:ascii="Arial" w:hAnsi="Arial" w:cs="Arial"/>
          <w:b/>
          <w:sz w:val="24"/>
          <w:szCs w:val="24"/>
          <w:u w:val="single"/>
        </w:rPr>
      </w:pPr>
      <w:r w:rsidRPr="0062554A">
        <w:rPr>
          <w:rFonts w:ascii="Arial" w:hAnsi="Arial" w:cs="Arial"/>
          <w:b/>
          <w:bCs/>
          <w:sz w:val="24"/>
          <w:szCs w:val="24"/>
        </w:rPr>
        <w:t>Wykaz osób</w:t>
      </w:r>
      <w:r w:rsidR="00291A2B" w:rsidRPr="003B0F8C">
        <w:rPr>
          <w:rFonts w:ascii="Arial" w:hAnsi="Arial" w:cs="Arial"/>
          <w:sz w:val="24"/>
          <w:szCs w:val="24"/>
        </w:rPr>
        <w:t xml:space="preserve"> - </w:t>
      </w:r>
      <w:r w:rsidRPr="003B0F8C">
        <w:rPr>
          <w:rFonts w:ascii="Arial" w:hAnsi="Arial" w:cs="Arial"/>
          <w:sz w:val="24"/>
          <w:szCs w:val="24"/>
        </w:rPr>
        <w:t xml:space="preserve">zaleca się sporządzić według wzoru stanowiącego </w:t>
      </w:r>
      <w:r w:rsidR="006A6B30" w:rsidRPr="00AA2CF9">
        <w:rPr>
          <w:rFonts w:ascii="Arial" w:hAnsi="Arial" w:cs="Arial"/>
          <w:b/>
          <w:sz w:val="24"/>
          <w:szCs w:val="24"/>
        </w:rPr>
        <w:t>załączni</w:t>
      </w:r>
      <w:r w:rsidR="00031E6B" w:rsidRPr="00AA2CF9">
        <w:rPr>
          <w:rFonts w:ascii="Arial" w:hAnsi="Arial" w:cs="Arial"/>
          <w:b/>
          <w:sz w:val="24"/>
          <w:szCs w:val="24"/>
        </w:rPr>
        <w:t>k</w:t>
      </w:r>
      <w:r w:rsidR="00031E6B" w:rsidRPr="007D7CA5">
        <w:rPr>
          <w:rFonts w:ascii="Arial" w:hAnsi="Arial" w:cs="Arial"/>
          <w:b/>
          <w:color w:val="FF0000"/>
          <w:sz w:val="24"/>
          <w:szCs w:val="24"/>
        </w:rPr>
        <w:t xml:space="preserve"> </w:t>
      </w:r>
      <w:r w:rsidR="00766B6F" w:rsidRPr="007D7CA5">
        <w:rPr>
          <w:rFonts w:ascii="Arial" w:hAnsi="Arial" w:cs="Arial"/>
          <w:b/>
          <w:color w:val="FF0000"/>
          <w:sz w:val="24"/>
          <w:szCs w:val="24"/>
        </w:rPr>
        <w:br/>
      </w:r>
      <w:r w:rsidR="006A6B30" w:rsidRPr="00AA2CF9">
        <w:rPr>
          <w:rFonts w:ascii="Arial" w:hAnsi="Arial" w:cs="Arial"/>
          <w:b/>
          <w:sz w:val="24"/>
          <w:szCs w:val="24"/>
        </w:rPr>
        <w:t xml:space="preserve">nr </w:t>
      </w:r>
      <w:r w:rsidR="00766B6F" w:rsidRPr="00AA2CF9">
        <w:rPr>
          <w:rFonts w:ascii="Arial" w:hAnsi="Arial" w:cs="Arial"/>
          <w:b/>
          <w:sz w:val="24"/>
          <w:szCs w:val="24"/>
        </w:rPr>
        <w:t>8</w:t>
      </w:r>
      <w:r w:rsidR="00291A2B" w:rsidRPr="00AA2CF9">
        <w:rPr>
          <w:rFonts w:ascii="Arial" w:hAnsi="Arial" w:cs="Arial"/>
          <w:b/>
          <w:sz w:val="24"/>
          <w:szCs w:val="24"/>
        </w:rPr>
        <w:t xml:space="preserve"> </w:t>
      </w:r>
      <w:r w:rsidR="00291A2B" w:rsidRPr="00082DD2">
        <w:rPr>
          <w:rFonts w:ascii="Arial" w:hAnsi="Arial" w:cs="Arial"/>
          <w:sz w:val="24"/>
          <w:szCs w:val="24"/>
        </w:rPr>
        <w:t>do SWZ</w:t>
      </w:r>
      <w:r w:rsidR="003B0F8C" w:rsidRPr="00082DD2">
        <w:rPr>
          <w:rFonts w:ascii="Arial" w:hAnsi="Arial" w:cs="Arial"/>
          <w:sz w:val="24"/>
          <w:szCs w:val="24"/>
        </w:rPr>
        <w:t>;</w:t>
      </w:r>
    </w:p>
    <w:p w14:paraId="1D0419E4" w14:textId="77777777" w:rsidR="007A226D" w:rsidRPr="009E3D5F" w:rsidRDefault="007A226D" w:rsidP="00467828">
      <w:pPr>
        <w:pStyle w:val="Akapitzlist"/>
        <w:numPr>
          <w:ilvl w:val="1"/>
          <w:numId w:val="34"/>
        </w:numPr>
        <w:suppressAutoHyphens/>
        <w:kinsoku w:val="0"/>
        <w:overflowPunct w:val="0"/>
        <w:spacing w:before="120" w:after="120" w:line="20" w:lineRule="atLeast"/>
        <w:ind w:left="788" w:hanging="431"/>
        <w:contextualSpacing w:val="0"/>
        <w:jc w:val="both"/>
        <w:rPr>
          <w:rFonts w:ascii="Arial" w:hAnsi="Arial" w:cs="Arial"/>
          <w:b/>
          <w:sz w:val="24"/>
          <w:szCs w:val="24"/>
          <w:u w:val="single"/>
        </w:rPr>
      </w:pPr>
      <w:r w:rsidRPr="0062554A">
        <w:rPr>
          <w:rFonts w:ascii="Arial" w:hAnsi="Arial" w:cs="Arial"/>
          <w:b/>
          <w:sz w:val="24"/>
          <w:szCs w:val="24"/>
        </w:rPr>
        <w:t>dokumenty i oświadczenia (kopie elektroniczne)</w:t>
      </w:r>
      <w:r w:rsidRPr="009E3D5F">
        <w:rPr>
          <w:rFonts w:ascii="Arial" w:hAnsi="Arial" w:cs="Arial"/>
          <w:sz w:val="24"/>
          <w:szCs w:val="24"/>
        </w:rPr>
        <w:t xml:space="preserve"> potwierdzające spełnienie warunku dotyczącego </w:t>
      </w:r>
      <w:r w:rsidRPr="009E3D5F">
        <w:rPr>
          <w:rFonts w:ascii="Arial" w:hAnsi="Arial" w:cs="Arial"/>
          <w:bCs/>
          <w:sz w:val="24"/>
          <w:szCs w:val="24"/>
        </w:rPr>
        <w:t>zdolności technicznej lub zawodowej</w:t>
      </w:r>
      <w:r w:rsidRPr="009E3D5F">
        <w:rPr>
          <w:rFonts w:ascii="Arial" w:hAnsi="Arial" w:cs="Arial"/>
          <w:sz w:val="24"/>
          <w:szCs w:val="24"/>
        </w:rPr>
        <w:t>:</w:t>
      </w:r>
    </w:p>
    <w:p w14:paraId="0867311E" w14:textId="48C3265D" w:rsidR="00112379" w:rsidRPr="00112379" w:rsidRDefault="00112379" w:rsidP="00112379">
      <w:pPr>
        <w:pStyle w:val="Akapitzlist"/>
        <w:numPr>
          <w:ilvl w:val="1"/>
          <w:numId w:val="34"/>
        </w:numPr>
        <w:suppressAutoHyphens/>
        <w:kinsoku w:val="0"/>
        <w:overflowPunct w:val="0"/>
        <w:spacing w:before="120" w:after="120" w:line="20" w:lineRule="atLeast"/>
        <w:contextualSpacing w:val="0"/>
        <w:jc w:val="both"/>
        <w:rPr>
          <w:rFonts w:ascii="Arial" w:hAnsi="Arial" w:cs="Arial"/>
          <w:b/>
          <w:sz w:val="24"/>
          <w:szCs w:val="24"/>
          <w:u w:val="single"/>
        </w:rPr>
      </w:pPr>
      <w:r w:rsidRPr="00112379">
        <w:rPr>
          <w:rFonts w:ascii="Arial" w:hAnsi="Arial" w:cs="Arial"/>
          <w:b/>
          <w:bCs/>
          <w:sz w:val="24"/>
          <w:szCs w:val="24"/>
        </w:rPr>
        <w:lastRenderedPageBreak/>
        <w:t>Odpis lub informację z Krajowego Rejestru Sądowego, Centralnej Ewidencji i Informacji o Działalności Gospodarczej lub innego właściwego rejestru</w:t>
      </w:r>
      <w:r w:rsidRPr="00D36DF1">
        <w:rPr>
          <w:rFonts w:ascii="Arial" w:hAnsi="Arial" w:cs="Arial"/>
          <w:bCs/>
          <w:sz w:val="24"/>
          <w:szCs w:val="24"/>
        </w:rPr>
        <w:t xml:space="preserve"> – w celu potwierdzenia, że osoba działająca w imieniu Wykonawcy jest umocowana do jego reprezentowania. </w:t>
      </w:r>
      <w:r w:rsidRPr="00112379">
        <w:rPr>
          <w:rFonts w:ascii="Arial" w:hAnsi="Arial" w:cs="Arial"/>
          <w:bCs/>
          <w:sz w:val="24"/>
          <w:szCs w:val="24"/>
          <w:u w:val="single"/>
        </w:rPr>
        <w:t>Wykonawca nie jest zobowiązany do złożenia ww. dokumentów, o ile wskaże w Formularzu ofertowym (załącznik nr 1 SWZ) dane umożliwiające dostęp do tych dokumentów za pomocą bezpłatnych i ogólnodostępnych baz danych.</w:t>
      </w:r>
    </w:p>
    <w:p w14:paraId="3B36A986" w14:textId="51CFEA85" w:rsidR="00112379" w:rsidRPr="00112379" w:rsidRDefault="00112379" w:rsidP="00112379">
      <w:pPr>
        <w:pStyle w:val="Akapitzlist"/>
        <w:suppressAutoHyphens/>
        <w:kinsoku w:val="0"/>
        <w:overflowPunct w:val="0"/>
        <w:spacing w:before="120" w:after="120" w:line="20" w:lineRule="atLeast"/>
        <w:ind w:left="792"/>
        <w:contextualSpacing w:val="0"/>
        <w:jc w:val="both"/>
        <w:rPr>
          <w:rFonts w:ascii="Arial" w:hAnsi="Arial" w:cs="Arial"/>
          <w:b/>
          <w:sz w:val="24"/>
          <w:szCs w:val="24"/>
        </w:rPr>
      </w:pPr>
    </w:p>
    <w:p w14:paraId="25E55FFD" w14:textId="1E62D988" w:rsidR="00017A88" w:rsidRDefault="00017A88" w:rsidP="00017A88">
      <w:pPr>
        <w:suppressAutoHyphens/>
        <w:kinsoku w:val="0"/>
        <w:overflowPunct w:val="0"/>
        <w:spacing w:before="120" w:after="120" w:line="20" w:lineRule="atLeast"/>
        <w:jc w:val="center"/>
        <w:rPr>
          <w:rFonts w:ascii="Arial" w:hAnsi="Arial" w:cs="Arial"/>
          <w:sz w:val="26"/>
          <w:szCs w:val="26"/>
        </w:rPr>
      </w:pPr>
      <w:r w:rsidRPr="00F544FD">
        <w:rPr>
          <w:rFonts w:ascii="Arial" w:hAnsi="Arial" w:cs="Arial"/>
          <w:sz w:val="26"/>
          <w:szCs w:val="26"/>
          <w:u w:val="single"/>
        </w:rPr>
        <w:t>Dokumenty potwierdzające</w:t>
      </w:r>
      <w:r w:rsidRPr="00595A07">
        <w:rPr>
          <w:rFonts w:ascii="Arial" w:hAnsi="Arial" w:cs="Arial"/>
          <w:sz w:val="26"/>
          <w:szCs w:val="26"/>
        </w:rPr>
        <w:t xml:space="preserve"> spełnienie warunku dotyczącego </w:t>
      </w:r>
      <w:r w:rsidRPr="00595A07">
        <w:rPr>
          <w:rFonts w:ascii="Arial" w:hAnsi="Arial" w:cs="Arial"/>
          <w:bCs/>
          <w:sz w:val="26"/>
          <w:szCs w:val="26"/>
        </w:rPr>
        <w:t>zdolności technicznej lub zawodowej</w:t>
      </w:r>
      <w:r w:rsidR="00112379">
        <w:rPr>
          <w:rFonts w:ascii="Arial" w:hAnsi="Arial" w:cs="Arial"/>
          <w:bCs/>
          <w:sz w:val="26"/>
          <w:szCs w:val="26"/>
        </w:rPr>
        <w:t xml:space="preserve"> (wymienione w pkt 1</w:t>
      </w:r>
      <w:r>
        <w:rPr>
          <w:rFonts w:ascii="Arial" w:hAnsi="Arial" w:cs="Arial"/>
          <w:bCs/>
          <w:sz w:val="26"/>
          <w:szCs w:val="26"/>
        </w:rPr>
        <w:t>.4.</w:t>
      </w:r>
      <w:r w:rsidR="007A226D">
        <w:rPr>
          <w:rFonts w:ascii="Arial" w:hAnsi="Arial" w:cs="Arial"/>
          <w:bCs/>
          <w:sz w:val="26"/>
          <w:szCs w:val="26"/>
        </w:rPr>
        <w:t xml:space="preserve"> </w:t>
      </w:r>
      <w:proofErr w:type="spellStart"/>
      <w:r w:rsidR="007A226D">
        <w:rPr>
          <w:rFonts w:ascii="Arial" w:hAnsi="Arial" w:cs="Arial"/>
          <w:bCs/>
          <w:sz w:val="26"/>
          <w:szCs w:val="26"/>
        </w:rPr>
        <w:t>ppkt</w:t>
      </w:r>
      <w:proofErr w:type="spellEnd"/>
      <w:r w:rsidR="007A226D">
        <w:rPr>
          <w:rFonts w:ascii="Arial" w:hAnsi="Arial" w:cs="Arial"/>
          <w:bCs/>
          <w:sz w:val="26"/>
          <w:szCs w:val="26"/>
        </w:rPr>
        <w:t xml:space="preserve"> A</w:t>
      </w:r>
      <w:r w:rsidR="00766B6F">
        <w:rPr>
          <w:rFonts w:ascii="Arial" w:hAnsi="Arial" w:cs="Arial"/>
          <w:bCs/>
          <w:sz w:val="26"/>
          <w:szCs w:val="26"/>
        </w:rPr>
        <w:t>)</w:t>
      </w:r>
      <w:r>
        <w:rPr>
          <w:rFonts w:ascii="Arial" w:hAnsi="Arial" w:cs="Arial"/>
          <w:bCs/>
          <w:sz w:val="26"/>
          <w:szCs w:val="26"/>
        </w:rPr>
        <w:t xml:space="preserve">, </w:t>
      </w:r>
      <w:r w:rsidRPr="00595A07">
        <w:rPr>
          <w:rFonts w:ascii="Arial" w:hAnsi="Arial" w:cs="Arial"/>
          <w:sz w:val="26"/>
          <w:szCs w:val="26"/>
        </w:rPr>
        <w:t xml:space="preserve">Wykonawca którego oferta została oceniona jako najkorzystniejsza, składa przed podpisaniem umowy – według </w:t>
      </w:r>
      <w:r>
        <w:rPr>
          <w:rFonts w:ascii="Arial" w:hAnsi="Arial" w:cs="Arial"/>
          <w:sz w:val="26"/>
          <w:szCs w:val="26"/>
        </w:rPr>
        <w:t xml:space="preserve">zapisów </w:t>
      </w:r>
      <w:r w:rsidRPr="00595A07">
        <w:rPr>
          <w:rFonts w:ascii="Arial" w:hAnsi="Arial" w:cs="Arial"/>
          <w:sz w:val="26"/>
          <w:szCs w:val="26"/>
        </w:rPr>
        <w:t>Rozdziału XXII SWZ.</w:t>
      </w:r>
    </w:p>
    <w:p w14:paraId="0D0CD137" w14:textId="77777777" w:rsidR="00AC7753" w:rsidRDefault="00AC7753" w:rsidP="00017A88">
      <w:pPr>
        <w:suppressAutoHyphens/>
        <w:kinsoku w:val="0"/>
        <w:overflowPunct w:val="0"/>
        <w:spacing w:before="120" w:after="120" w:line="20" w:lineRule="atLeast"/>
        <w:jc w:val="center"/>
        <w:rPr>
          <w:rFonts w:ascii="Arial" w:hAnsi="Arial" w:cs="Arial"/>
          <w:b/>
          <w:sz w:val="26"/>
          <w:szCs w:val="26"/>
        </w:rPr>
      </w:pPr>
    </w:p>
    <w:p w14:paraId="5140089B" w14:textId="15F25753" w:rsidR="00AC7753" w:rsidRPr="00AC7753" w:rsidRDefault="00AC7753" w:rsidP="00017A88">
      <w:pPr>
        <w:suppressAutoHyphens/>
        <w:kinsoku w:val="0"/>
        <w:overflowPunct w:val="0"/>
        <w:spacing w:before="120" w:after="120" w:line="20" w:lineRule="atLeast"/>
        <w:jc w:val="center"/>
        <w:rPr>
          <w:rFonts w:ascii="Arial" w:hAnsi="Arial" w:cs="Arial"/>
          <w:b/>
          <w:sz w:val="26"/>
          <w:szCs w:val="26"/>
        </w:rPr>
      </w:pPr>
      <w:r w:rsidRPr="00AC7753">
        <w:rPr>
          <w:rFonts w:ascii="Arial" w:hAnsi="Arial" w:cs="Arial"/>
          <w:b/>
          <w:sz w:val="26"/>
          <w:szCs w:val="26"/>
        </w:rPr>
        <w:t>UWAGA:</w:t>
      </w:r>
    </w:p>
    <w:p w14:paraId="765E2CAA" w14:textId="77777777" w:rsidR="00AC7753" w:rsidRDefault="00AC7753" w:rsidP="00AC7753">
      <w:pPr>
        <w:pStyle w:val="Akapitzlist"/>
        <w:ind w:left="0"/>
        <w:jc w:val="both"/>
        <w:rPr>
          <w:rFonts w:ascii="Arial" w:hAnsi="Arial" w:cs="Arial"/>
          <w:sz w:val="24"/>
          <w:szCs w:val="24"/>
        </w:rPr>
      </w:pPr>
      <w:r w:rsidRPr="00882A03">
        <w:rPr>
          <w:rFonts w:ascii="Arial" w:hAnsi="Arial" w:cs="Arial"/>
          <w:sz w:val="24"/>
          <w:szCs w:val="24"/>
        </w:rPr>
        <w:t>Zamawiający nie wezwie do złożenia podmiotowych środków dowodowych, jeżeli można je uzyskać za pomocą bezpłatnych i ogólnodostępnych baz danych, w szczególności rejestrów publicznych w rozumieniu ustawy z dnia 17 lutego 2005 roku o informatyzacji działalności podmiotów realizuj</w:t>
      </w:r>
      <w:r>
        <w:rPr>
          <w:rFonts w:ascii="Arial" w:hAnsi="Arial" w:cs="Arial"/>
          <w:sz w:val="24"/>
          <w:szCs w:val="24"/>
        </w:rPr>
        <w:t>ących zadania publiczne, o ile W</w:t>
      </w:r>
      <w:r w:rsidRPr="00882A03">
        <w:rPr>
          <w:rFonts w:ascii="Arial" w:hAnsi="Arial" w:cs="Arial"/>
          <w:sz w:val="24"/>
          <w:szCs w:val="24"/>
        </w:rPr>
        <w:t xml:space="preserve">ykonawca wskaże w oświadczeniu, o którym mowa w pkt. </w:t>
      </w:r>
      <w:r>
        <w:rPr>
          <w:rFonts w:ascii="Arial" w:hAnsi="Arial" w:cs="Arial"/>
          <w:sz w:val="24"/>
          <w:szCs w:val="24"/>
        </w:rPr>
        <w:t>2.</w:t>
      </w:r>
      <w:r w:rsidRPr="00882A03">
        <w:rPr>
          <w:rFonts w:ascii="Arial" w:hAnsi="Arial" w:cs="Arial"/>
          <w:sz w:val="24"/>
          <w:szCs w:val="24"/>
        </w:rPr>
        <w:t>1, dane umożliwiające dostęp do tych środków.</w:t>
      </w:r>
    </w:p>
    <w:p w14:paraId="7E611760" w14:textId="77777777" w:rsidR="00AC7753" w:rsidRDefault="00AC7753" w:rsidP="00AC7753">
      <w:pPr>
        <w:pStyle w:val="Akapitzlist"/>
        <w:ind w:left="0"/>
        <w:jc w:val="both"/>
        <w:rPr>
          <w:rFonts w:ascii="Arial" w:hAnsi="Arial" w:cs="Arial"/>
          <w:sz w:val="24"/>
          <w:szCs w:val="24"/>
        </w:rPr>
      </w:pPr>
    </w:p>
    <w:p w14:paraId="119529D2" w14:textId="0B2758B6" w:rsidR="00AC7753" w:rsidRPr="00BF5818" w:rsidRDefault="00AC7753" w:rsidP="00AC7753">
      <w:pPr>
        <w:pStyle w:val="Akapitzlist"/>
        <w:ind w:left="0"/>
        <w:jc w:val="both"/>
        <w:rPr>
          <w:rFonts w:ascii="Arial" w:hAnsi="Arial" w:cs="Arial"/>
          <w:sz w:val="24"/>
          <w:szCs w:val="24"/>
        </w:rPr>
      </w:pPr>
      <w:r w:rsidRPr="00BF5818">
        <w:rPr>
          <w:rFonts w:ascii="Arial" w:eastAsia="HG Mincho Light J" w:hAnsi="Arial" w:cs="Arial"/>
          <w:sz w:val="24"/>
          <w:szCs w:val="24"/>
          <w:lang w:eastAsia="pl-PL"/>
        </w:rPr>
        <w:t>Wykonawca nie jest zobowi</w:t>
      </w:r>
      <w:r w:rsidRPr="00BF5818">
        <w:rPr>
          <w:rFonts w:ascii="Arial" w:eastAsia="HG Mincho Light J" w:hAnsi="Arial" w:cs="Arial" w:hint="cs"/>
          <w:sz w:val="24"/>
          <w:szCs w:val="24"/>
          <w:lang w:eastAsia="pl-PL"/>
        </w:rPr>
        <w:t>ą</w:t>
      </w:r>
      <w:r w:rsidRPr="00BF5818">
        <w:rPr>
          <w:rFonts w:ascii="Arial" w:eastAsia="HG Mincho Light J" w:hAnsi="Arial" w:cs="Arial"/>
          <w:sz w:val="24"/>
          <w:szCs w:val="24"/>
          <w:lang w:eastAsia="pl-PL"/>
        </w:rPr>
        <w:t>zany do z</w:t>
      </w:r>
      <w:r w:rsidRPr="00BF5818">
        <w:rPr>
          <w:rFonts w:ascii="Arial" w:eastAsia="HG Mincho Light J" w:hAnsi="Arial" w:cs="Arial" w:hint="cs"/>
          <w:sz w:val="24"/>
          <w:szCs w:val="24"/>
          <w:lang w:eastAsia="pl-PL"/>
        </w:rPr>
        <w:t>ł</w:t>
      </w:r>
      <w:r w:rsidRPr="00BF5818">
        <w:rPr>
          <w:rFonts w:ascii="Arial" w:eastAsia="HG Mincho Light J" w:hAnsi="Arial" w:cs="Arial"/>
          <w:sz w:val="24"/>
          <w:szCs w:val="24"/>
          <w:lang w:eastAsia="pl-PL"/>
        </w:rPr>
        <w:t>o</w:t>
      </w:r>
      <w:r w:rsidRPr="00BF5818">
        <w:rPr>
          <w:rFonts w:ascii="Arial" w:eastAsia="HG Mincho Light J" w:hAnsi="Arial" w:cs="Arial" w:hint="cs"/>
          <w:sz w:val="24"/>
          <w:szCs w:val="24"/>
          <w:lang w:eastAsia="pl-PL"/>
        </w:rPr>
        <w:t>ż</w:t>
      </w:r>
      <w:r w:rsidRPr="00BF5818">
        <w:rPr>
          <w:rFonts w:ascii="Arial" w:eastAsia="HG Mincho Light J" w:hAnsi="Arial" w:cs="Arial"/>
          <w:sz w:val="24"/>
          <w:szCs w:val="24"/>
          <w:lang w:eastAsia="pl-PL"/>
        </w:rPr>
        <w:t xml:space="preserve">enia podmiotowych </w:t>
      </w:r>
      <w:r w:rsidRPr="00BF5818">
        <w:rPr>
          <w:rFonts w:ascii="Arial" w:eastAsia="HG Mincho Light J" w:hAnsi="Arial" w:cs="Arial" w:hint="cs"/>
          <w:sz w:val="24"/>
          <w:szCs w:val="24"/>
          <w:lang w:eastAsia="pl-PL"/>
        </w:rPr>
        <w:t>ś</w:t>
      </w:r>
      <w:r w:rsidRPr="00BF5818">
        <w:rPr>
          <w:rFonts w:ascii="Arial" w:eastAsia="HG Mincho Light J" w:hAnsi="Arial" w:cs="Arial"/>
          <w:sz w:val="24"/>
          <w:szCs w:val="24"/>
          <w:lang w:eastAsia="pl-PL"/>
        </w:rPr>
        <w:t>rodk</w:t>
      </w:r>
      <w:r w:rsidRPr="00BF5818">
        <w:rPr>
          <w:rFonts w:ascii="Arial" w:eastAsia="HG Mincho Light J" w:hAnsi="Arial" w:cs="Arial" w:hint="cs"/>
          <w:sz w:val="24"/>
          <w:szCs w:val="24"/>
          <w:lang w:eastAsia="pl-PL"/>
        </w:rPr>
        <w:t>ó</w:t>
      </w:r>
      <w:r w:rsidRPr="00BF5818">
        <w:rPr>
          <w:rFonts w:ascii="Arial" w:eastAsia="HG Mincho Light J" w:hAnsi="Arial" w:cs="Arial"/>
          <w:sz w:val="24"/>
          <w:szCs w:val="24"/>
          <w:lang w:eastAsia="pl-PL"/>
        </w:rPr>
        <w:t>w dowodowych, kt</w:t>
      </w:r>
      <w:r w:rsidRPr="00BF5818">
        <w:rPr>
          <w:rFonts w:ascii="Arial" w:eastAsia="HG Mincho Light J" w:hAnsi="Arial" w:cs="Arial" w:hint="cs"/>
          <w:sz w:val="24"/>
          <w:szCs w:val="24"/>
          <w:lang w:eastAsia="pl-PL"/>
        </w:rPr>
        <w:t>ó</w:t>
      </w:r>
      <w:r w:rsidR="001F5B1C">
        <w:rPr>
          <w:rFonts w:ascii="Arial" w:eastAsia="HG Mincho Light J" w:hAnsi="Arial" w:cs="Arial"/>
          <w:sz w:val="24"/>
          <w:szCs w:val="24"/>
          <w:lang w:eastAsia="pl-PL"/>
        </w:rPr>
        <w:t>re Z</w:t>
      </w:r>
      <w:r w:rsidRPr="00BF5818">
        <w:rPr>
          <w:rFonts w:ascii="Arial" w:eastAsia="HG Mincho Light J" w:hAnsi="Arial" w:cs="Arial"/>
          <w:sz w:val="24"/>
          <w:szCs w:val="24"/>
          <w:lang w:eastAsia="pl-PL"/>
        </w:rPr>
        <w:t>amawiaj</w:t>
      </w:r>
      <w:r w:rsidRPr="00BF5818">
        <w:rPr>
          <w:rFonts w:ascii="Arial" w:eastAsia="HG Mincho Light J" w:hAnsi="Arial" w:cs="Arial" w:hint="cs"/>
          <w:sz w:val="24"/>
          <w:szCs w:val="24"/>
          <w:lang w:eastAsia="pl-PL"/>
        </w:rPr>
        <w:t>ą</w:t>
      </w:r>
      <w:r w:rsidRPr="00BF5818">
        <w:rPr>
          <w:rFonts w:ascii="Arial" w:eastAsia="HG Mincho Light J" w:hAnsi="Arial" w:cs="Arial"/>
          <w:sz w:val="24"/>
          <w:szCs w:val="24"/>
          <w:lang w:eastAsia="pl-PL"/>
        </w:rPr>
        <w:t>cy posiada, je</w:t>
      </w:r>
      <w:r w:rsidRPr="00BF5818">
        <w:rPr>
          <w:rFonts w:ascii="Arial" w:eastAsia="HG Mincho Light J" w:hAnsi="Arial" w:cs="Arial" w:hint="cs"/>
          <w:sz w:val="24"/>
          <w:szCs w:val="24"/>
          <w:lang w:eastAsia="pl-PL"/>
        </w:rPr>
        <w:t>ż</w:t>
      </w:r>
      <w:r w:rsidR="001F5B1C">
        <w:rPr>
          <w:rFonts w:ascii="Arial" w:eastAsia="HG Mincho Light J" w:hAnsi="Arial" w:cs="Arial"/>
          <w:sz w:val="24"/>
          <w:szCs w:val="24"/>
          <w:lang w:eastAsia="pl-PL"/>
        </w:rPr>
        <w:t>eli W</w:t>
      </w:r>
      <w:r w:rsidRPr="00BF5818">
        <w:rPr>
          <w:rFonts w:ascii="Arial" w:eastAsia="HG Mincho Light J" w:hAnsi="Arial" w:cs="Arial"/>
          <w:sz w:val="24"/>
          <w:szCs w:val="24"/>
          <w:lang w:eastAsia="pl-PL"/>
        </w:rPr>
        <w:t>ykonawca wska</w:t>
      </w:r>
      <w:r w:rsidRPr="00BF5818">
        <w:rPr>
          <w:rFonts w:ascii="Arial" w:eastAsia="HG Mincho Light J" w:hAnsi="Arial" w:cs="Arial" w:hint="cs"/>
          <w:sz w:val="24"/>
          <w:szCs w:val="24"/>
          <w:lang w:eastAsia="pl-PL"/>
        </w:rPr>
        <w:t>ż</w:t>
      </w:r>
      <w:r w:rsidRPr="00BF5818">
        <w:rPr>
          <w:rFonts w:ascii="Arial" w:eastAsia="HG Mincho Light J" w:hAnsi="Arial" w:cs="Arial"/>
          <w:sz w:val="24"/>
          <w:szCs w:val="24"/>
          <w:lang w:eastAsia="pl-PL"/>
        </w:rPr>
        <w:t xml:space="preserve">e te </w:t>
      </w:r>
      <w:r w:rsidRPr="00BF5818">
        <w:rPr>
          <w:rFonts w:ascii="Arial" w:eastAsia="HG Mincho Light J" w:hAnsi="Arial" w:cs="Arial" w:hint="cs"/>
          <w:sz w:val="24"/>
          <w:szCs w:val="24"/>
          <w:lang w:eastAsia="pl-PL"/>
        </w:rPr>
        <w:t>ś</w:t>
      </w:r>
      <w:r w:rsidRPr="00BF5818">
        <w:rPr>
          <w:rFonts w:ascii="Arial" w:eastAsia="HG Mincho Light J" w:hAnsi="Arial" w:cs="Arial"/>
          <w:sz w:val="24"/>
          <w:szCs w:val="24"/>
          <w:lang w:eastAsia="pl-PL"/>
        </w:rPr>
        <w:t>rodki (poprzez podanie numeru referencyjnego post</w:t>
      </w:r>
      <w:r w:rsidRPr="00BF5818">
        <w:rPr>
          <w:rFonts w:ascii="Arial" w:eastAsia="HG Mincho Light J" w:hAnsi="Arial" w:cs="Arial" w:hint="cs"/>
          <w:sz w:val="24"/>
          <w:szCs w:val="24"/>
          <w:lang w:eastAsia="pl-PL"/>
        </w:rPr>
        <w:t>ę</w:t>
      </w:r>
      <w:r w:rsidRPr="00BF5818">
        <w:rPr>
          <w:rFonts w:ascii="Arial" w:eastAsia="HG Mincho Light J" w:hAnsi="Arial" w:cs="Arial"/>
          <w:sz w:val="24"/>
          <w:szCs w:val="24"/>
          <w:lang w:eastAsia="pl-PL"/>
        </w:rPr>
        <w:t>powania lub nazwy post</w:t>
      </w:r>
      <w:r w:rsidRPr="00BF5818">
        <w:rPr>
          <w:rFonts w:ascii="Arial" w:eastAsia="HG Mincho Light J" w:hAnsi="Arial" w:cs="Arial" w:hint="cs"/>
          <w:sz w:val="24"/>
          <w:szCs w:val="24"/>
          <w:lang w:eastAsia="pl-PL"/>
        </w:rPr>
        <w:t>ę</w:t>
      </w:r>
      <w:r w:rsidRPr="00BF5818">
        <w:rPr>
          <w:rFonts w:ascii="Arial" w:eastAsia="HG Mincho Light J" w:hAnsi="Arial" w:cs="Arial"/>
          <w:sz w:val="24"/>
          <w:szCs w:val="24"/>
          <w:lang w:eastAsia="pl-PL"/>
        </w:rPr>
        <w:t>powania) oraz potwierdzi ich prawid</w:t>
      </w:r>
      <w:r w:rsidRPr="00BF5818">
        <w:rPr>
          <w:rFonts w:ascii="Arial" w:eastAsia="HG Mincho Light J" w:hAnsi="Arial" w:cs="Arial" w:hint="cs"/>
          <w:sz w:val="24"/>
          <w:szCs w:val="24"/>
          <w:lang w:eastAsia="pl-PL"/>
        </w:rPr>
        <w:t>ł</w:t>
      </w:r>
      <w:r w:rsidRPr="00BF5818">
        <w:rPr>
          <w:rFonts w:ascii="Arial" w:eastAsia="HG Mincho Light J" w:hAnsi="Arial" w:cs="Arial"/>
          <w:sz w:val="24"/>
          <w:szCs w:val="24"/>
          <w:lang w:eastAsia="pl-PL"/>
        </w:rPr>
        <w:t>owo</w:t>
      </w:r>
      <w:r w:rsidRPr="00BF5818">
        <w:rPr>
          <w:rFonts w:ascii="Arial" w:eastAsia="HG Mincho Light J" w:hAnsi="Arial" w:cs="Arial" w:hint="cs"/>
          <w:sz w:val="24"/>
          <w:szCs w:val="24"/>
          <w:lang w:eastAsia="pl-PL"/>
        </w:rPr>
        <w:t>ść</w:t>
      </w:r>
      <w:r w:rsidRPr="00BF5818">
        <w:rPr>
          <w:rFonts w:ascii="Arial" w:eastAsia="HG Mincho Light J" w:hAnsi="Arial" w:cs="Arial"/>
          <w:sz w:val="24"/>
          <w:szCs w:val="24"/>
          <w:lang w:eastAsia="pl-PL"/>
        </w:rPr>
        <w:t xml:space="preserve"> i aktualno</w:t>
      </w:r>
      <w:r w:rsidRPr="00BF5818">
        <w:rPr>
          <w:rFonts w:ascii="Arial" w:eastAsia="HG Mincho Light J" w:hAnsi="Arial" w:cs="Arial" w:hint="cs"/>
          <w:sz w:val="24"/>
          <w:szCs w:val="24"/>
          <w:lang w:eastAsia="pl-PL"/>
        </w:rPr>
        <w:t>ść</w:t>
      </w:r>
      <w:r>
        <w:rPr>
          <w:rFonts w:ascii="Arial" w:eastAsia="HG Mincho Light J" w:hAnsi="Arial" w:cs="Arial"/>
          <w:sz w:val="24"/>
          <w:szCs w:val="24"/>
          <w:lang w:eastAsia="pl-PL"/>
        </w:rPr>
        <w:t xml:space="preserve"> składając oświadczenie o aktualności złożonych środków podmiotowych –</w:t>
      </w:r>
      <w:r w:rsidRPr="00AC7753">
        <w:rPr>
          <w:rFonts w:ascii="Arial" w:eastAsia="HG Mincho Light J" w:hAnsi="Arial" w:cs="Arial"/>
          <w:b/>
          <w:sz w:val="24"/>
          <w:szCs w:val="24"/>
          <w:lang w:eastAsia="pl-PL"/>
        </w:rPr>
        <w:t xml:space="preserve"> </w:t>
      </w:r>
      <w:r w:rsidRPr="00AA2CF9">
        <w:rPr>
          <w:rFonts w:ascii="Arial" w:eastAsia="HG Mincho Light J" w:hAnsi="Arial" w:cs="Arial"/>
          <w:sz w:val="24"/>
          <w:szCs w:val="24"/>
          <w:lang w:eastAsia="pl-PL"/>
        </w:rPr>
        <w:t xml:space="preserve">wzór </w:t>
      </w:r>
      <w:r w:rsidR="00AA2CF9" w:rsidRPr="00AA2CF9">
        <w:rPr>
          <w:rFonts w:ascii="Arial" w:eastAsia="HG Mincho Light J" w:hAnsi="Arial" w:cs="Arial"/>
          <w:sz w:val="24"/>
          <w:szCs w:val="24"/>
          <w:lang w:eastAsia="pl-PL"/>
        </w:rPr>
        <w:t>stanowi</w:t>
      </w:r>
      <w:r w:rsidR="00AA2CF9" w:rsidRPr="00AA2CF9">
        <w:rPr>
          <w:rFonts w:ascii="Arial" w:eastAsia="HG Mincho Light J" w:hAnsi="Arial" w:cs="Arial"/>
          <w:b/>
          <w:sz w:val="24"/>
          <w:szCs w:val="24"/>
          <w:lang w:eastAsia="pl-PL"/>
        </w:rPr>
        <w:t xml:space="preserve"> załącznik nr 12</w:t>
      </w:r>
    </w:p>
    <w:p w14:paraId="22721377" w14:textId="13118C02" w:rsidR="00AC7753" w:rsidRPr="00BF5818" w:rsidRDefault="00AC7753" w:rsidP="00AC7753">
      <w:pPr>
        <w:widowControl w:val="0"/>
        <w:tabs>
          <w:tab w:val="left" w:pos="0"/>
        </w:tabs>
        <w:suppressAutoHyphens/>
        <w:spacing w:before="120" w:after="0" w:line="276" w:lineRule="auto"/>
        <w:jc w:val="both"/>
        <w:rPr>
          <w:rFonts w:ascii="Arial" w:eastAsia="HG Mincho Light J" w:hAnsi="Arial" w:cs="Arial"/>
          <w:sz w:val="24"/>
          <w:szCs w:val="24"/>
          <w:lang w:eastAsia="pl-PL"/>
        </w:rPr>
      </w:pPr>
      <w:r w:rsidRPr="00BF5818">
        <w:rPr>
          <w:rFonts w:ascii="Arial" w:eastAsia="HG Mincho Light J" w:hAnsi="Arial" w:cs="Arial"/>
          <w:sz w:val="24"/>
          <w:szCs w:val="24"/>
          <w:lang w:eastAsia="pl-PL"/>
        </w:rPr>
        <w:t>Je</w:t>
      </w:r>
      <w:r w:rsidRPr="00BF5818">
        <w:rPr>
          <w:rFonts w:ascii="Arial" w:eastAsia="HG Mincho Light J" w:hAnsi="Arial" w:cs="Arial" w:hint="cs"/>
          <w:sz w:val="24"/>
          <w:szCs w:val="24"/>
          <w:lang w:eastAsia="pl-PL"/>
        </w:rPr>
        <w:t>ż</w:t>
      </w:r>
      <w:r w:rsidRPr="00BF5818">
        <w:rPr>
          <w:rFonts w:ascii="Arial" w:eastAsia="HG Mincho Light J" w:hAnsi="Arial" w:cs="Arial"/>
          <w:sz w:val="24"/>
          <w:szCs w:val="24"/>
          <w:lang w:eastAsia="pl-PL"/>
        </w:rPr>
        <w:t>eli jest to niezb</w:t>
      </w:r>
      <w:r w:rsidRPr="00BF5818">
        <w:rPr>
          <w:rFonts w:ascii="Arial" w:eastAsia="HG Mincho Light J" w:hAnsi="Arial" w:cs="Arial" w:hint="cs"/>
          <w:sz w:val="24"/>
          <w:szCs w:val="24"/>
          <w:lang w:eastAsia="pl-PL"/>
        </w:rPr>
        <w:t>ę</w:t>
      </w:r>
      <w:r w:rsidRPr="00BF5818">
        <w:rPr>
          <w:rFonts w:ascii="Arial" w:eastAsia="HG Mincho Light J" w:hAnsi="Arial" w:cs="Arial"/>
          <w:sz w:val="24"/>
          <w:szCs w:val="24"/>
          <w:lang w:eastAsia="pl-PL"/>
        </w:rPr>
        <w:t>dne do zapewnienia odpowiedniego przebiegu post</w:t>
      </w:r>
      <w:r w:rsidRPr="00BF5818">
        <w:rPr>
          <w:rFonts w:ascii="Arial" w:eastAsia="HG Mincho Light J" w:hAnsi="Arial" w:cs="Arial" w:hint="cs"/>
          <w:sz w:val="24"/>
          <w:szCs w:val="24"/>
          <w:lang w:eastAsia="pl-PL"/>
        </w:rPr>
        <w:t>ę</w:t>
      </w:r>
      <w:r w:rsidRPr="00BF5818">
        <w:rPr>
          <w:rFonts w:ascii="Arial" w:eastAsia="HG Mincho Light J" w:hAnsi="Arial" w:cs="Arial"/>
          <w:sz w:val="24"/>
          <w:szCs w:val="24"/>
          <w:lang w:eastAsia="pl-PL"/>
        </w:rPr>
        <w:t>powania o udzielenie zam</w:t>
      </w:r>
      <w:r w:rsidRPr="00BF5818">
        <w:rPr>
          <w:rFonts w:ascii="Arial" w:eastAsia="HG Mincho Light J" w:hAnsi="Arial" w:cs="Arial" w:hint="cs"/>
          <w:sz w:val="24"/>
          <w:szCs w:val="24"/>
          <w:lang w:eastAsia="pl-PL"/>
        </w:rPr>
        <w:t>ó</w:t>
      </w:r>
      <w:r w:rsidRPr="00BF5818">
        <w:rPr>
          <w:rFonts w:ascii="Arial" w:eastAsia="HG Mincho Light J" w:hAnsi="Arial" w:cs="Arial"/>
          <w:sz w:val="24"/>
          <w:szCs w:val="24"/>
          <w:lang w:eastAsia="pl-PL"/>
        </w:rPr>
        <w:t>wienia</w:t>
      </w:r>
      <w:r w:rsidR="00CE28E9">
        <w:rPr>
          <w:rFonts w:ascii="Arial" w:eastAsia="HG Mincho Light J" w:hAnsi="Arial" w:cs="Arial"/>
          <w:sz w:val="24"/>
          <w:szCs w:val="24"/>
          <w:lang w:eastAsia="pl-PL"/>
        </w:rPr>
        <w:t xml:space="preserve"> lub j</w:t>
      </w:r>
      <w:r w:rsidR="00CE28E9" w:rsidRPr="00CE28E9">
        <w:rPr>
          <w:rFonts w:ascii="Arial" w:eastAsia="HG Mincho Light J" w:hAnsi="Arial" w:cs="Arial"/>
          <w:sz w:val="24"/>
          <w:szCs w:val="24"/>
          <w:lang w:eastAsia="pl-PL"/>
        </w:rPr>
        <w:t>e</w:t>
      </w:r>
      <w:r w:rsidR="00CE28E9">
        <w:rPr>
          <w:rFonts w:ascii="Arial" w:eastAsia="HG Mincho Light J" w:hAnsi="Arial" w:cs="Arial"/>
          <w:sz w:val="24"/>
          <w:szCs w:val="24"/>
          <w:lang w:eastAsia="pl-PL"/>
        </w:rPr>
        <w:t>ś</w:t>
      </w:r>
      <w:r w:rsidR="00CE28E9" w:rsidRPr="00CE28E9">
        <w:rPr>
          <w:rFonts w:ascii="Arial" w:eastAsia="HG Mincho Light J" w:hAnsi="Arial" w:cs="Arial"/>
          <w:sz w:val="24"/>
          <w:szCs w:val="24"/>
          <w:lang w:eastAsia="pl-PL"/>
        </w:rPr>
        <w:t>li zachodz</w:t>
      </w:r>
      <w:r w:rsidR="00CE28E9" w:rsidRPr="00CE28E9">
        <w:rPr>
          <w:rFonts w:ascii="Arial" w:eastAsia="HG Mincho Light J" w:hAnsi="Arial" w:cs="Arial" w:hint="cs"/>
          <w:sz w:val="24"/>
          <w:szCs w:val="24"/>
          <w:lang w:eastAsia="pl-PL"/>
        </w:rPr>
        <w:t>ą</w:t>
      </w:r>
      <w:r w:rsidR="00CE28E9" w:rsidRPr="00CE28E9">
        <w:rPr>
          <w:rFonts w:ascii="Arial" w:eastAsia="HG Mincho Light J" w:hAnsi="Arial" w:cs="Arial"/>
          <w:sz w:val="24"/>
          <w:szCs w:val="24"/>
          <w:lang w:eastAsia="pl-PL"/>
        </w:rPr>
        <w:t xml:space="preserve"> uzasadnione podstawy do uznania, </w:t>
      </w:r>
      <w:r w:rsidR="00CE28E9" w:rsidRPr="00CE28E9">
        <w:rPr>
          <w:rFonts w:ascii="Arial" w:eastAsia="HG Mincho Light J" w:hAnsi="Arial" w:cs="Arial" w:hint="cs"/>
          <w:sz w:val="24"/>
          <w:szCs w:val="24"/>
          <w:lang w:eastAsia="pl-PL"/>
        </w:rPr>
        <w:t>ż</w:t>
      </w:r>
      <w:r w:rsidR="00CE28E9" w:rsidRPr="00CE28E9">
        <w:rPr>
          <w:rFonts w:ascii="Arial" w:eastAsia="HG Mincho Light J" w:hAnsi="Arial" w:cs="Arial"/>
          <w:sz w:val="24"/>
          <w:szCs w:val="24"/>
          <w:lang w:eastAsia="pl-PL"/>
        </w:rPr>
        <w:t>e z</w:t>
      </w:r>
      <w:r w:rsidR="00CE28E9" w:rsidRPr="00CE28E9">
        <w:rPr>
          <w:rFonts w:ascii="Arial" w:eastAsia="HG Mincho Light J" w:hAnsi="Arial" w:cs="Arial" w:hint="cs"/>
          <w:sz w:val="24"/>
          <w:szCs w:val="24"/>
          <w:lang w:eastAsia="pl-PL"/>
        </w:rPr>
        <w:t>ł</w:t>
      </w:r>
      <w:r w:rsidR="00CE28E9" w:rsidRPr="00CE28E9">
        <w:rPr>
          <w:rFonts w:ascii="Arial" w:eastAsia="HG Mincho Light J" w:hAnsi="Arial" w:cs="Arial"/>
          <w:sz w:val="24"/>
          <w:szCs w:val="24"/>
          <w:lang w:eastAsia="pl-PL"/>
        </w:rPr>
        <w:t>o</w:t>
      </w:r>
      <w:r w:rsidR="00CE28E9" w:rsidRPr="00CE28E9">
        <w:rPr>
          <w:rFonts w:ascii="Arial" w:eastAsia="HG Mincho Light J" w:hAnsi="Arial" w:cs="Arial" w:hint="cs"/>
          <w:sz w:val="24"/>
          <w:szCs w:val="24"/>
          <w:lang w:eastAsia="pl-PL"/>
        </w:rPr>
        <w:t>ż</w:t>
      </w:r>
      <w:r w:rsidR="00CE28E9" w:rsidRPr="00CE28E9">
        <w:rPr>
          <w:rFonts w:ascii="Arial" w:eastAsia="HG Mincho Light J" w:hAnsi="Arial" w:cs="Arial"/>
          <w:sz w:val="24"/>
          <w:szCs w:val="24"/>
          <w:lang w:eastAsia="pl-PL"/>
        </w:rPr>
        <w:t xml:space="preserve">one uprzednio podmiotowe </w:t>
      </w:r>
      <w:r w:rsidR="00CE28E9" w:rsidRPr="00CE28E9">
        <w:rPr>
          <w:rFonts w:ascii="Arial" w:eastAsia="HG Mincho Light J" w:hAnsi="Arial" w:cs="Arial" w:hint="cs"/>
          <w:sz w:val="24"/>
          <w:szCs w:val="24"/>
          <w:lang w:eastAsia="pl-PL"/>
        </w:rPr>
        <w:t>ś</w:t>
      </w:r>
      <w:r w:rsidR="00CE28E9" w:rsidRPr="00CE28E9">
        <w:rPr>
          <w:rFonts w:ascii="Arial" w:eastAsia="HG Mincho Light J" w:hAnsi="Arial" w:cs="Arial"/>
          <w:sz w:val="24"/>
          <w:szCs w:val="24"/>
          <w:lang w:eastAsia="pl-PL"/>
        </w:rPr>
        <w:t>rodki dowodowe nie s</w:t>
      </w:r>
      <w:r w:rsidR="00CE28E9" w:rsidRPr="00CE28E9">
        <w:rPr>
          <w:rFonts w:ascii="Arial" w:eastAsia="HG Mincho Light J" w:hAnsi="Arial" w:cs="Arial" w:hint="cs"/>
          <w:sz w:val="24"/>
          <w:szCs w:val="24"/>
          <w:lang w:eastAsia="pl-PL"/>
        </w:rPr>
        <w:t>ą</w:t>
      </w:r>
      <w:r w:rsidR="00CE28E9" w:rsidRPr="00CE28E9">
        <w:rPr>
          <w:rFonts w:ascii="Arial" w:eastAsia="HG Mincho Light J" w:hAnsi="Arial" w:cs="Arial"/>
          <w:sz w:val="24"/>
          <w:szCs w:val="24"/>
          <w:lang w:eastAsia="pl-PL"/>
        </w:rPr>
        <w:t xml:space="preserve"> ju</w:t>
      </w:r>
      <w:r w:rsidR="00CE28E9" w:rsidRPr="00CE28E9">
        <w:rPr>
          <w:rFonts w:ascii="Arial" w:eastAsia="HG Mincho Light J" w:hAnsi="Arial" w:cs="Arial" w:hint="cs"/>
          <w:sz w:val="24"/>
          <w:szCs w:val="24"/>
          <w:lang w:eastAsia="pl-PL"/>
        </w:rPr>
        <w:t>ż</w:t>
      </w:r>
      <w:r w:rsidR="00CE28E9" w:rsidRPr="00CE28E9">
        <w:rPr>
          <w:rFonts w:ascii="Arial" w:eastAsia="HG Mincho Light J" w:hAnsi="Arial" w:cs="Arial"/>
          <w:sz w:val="24"/>
          <w:szCs w:val="24"/>
          <w:lang w:eastAsia="pl-PL"/>
        </w:rPr>
        <w:t xml:space="preserve"> aktualne</w:t>
      </w:r>
      <w:r w:rsidRPr="00BF5818">
        <w:rPr>
          <w:rFonts w:ascii="Arial" w:eastAsia="HG Mincho Light J" w:hAnsi="Arial" w:cs="Arial"/>
          <w:sz w:val="24"/>
          <w:szCs w:val="24"/>
          <w:lang w:eastAsia="pl-PL"/>
        </w:rPr>
        <w:t>, Zamawiaj</w:t>
      </w:r>
      <w:r w:rsidRPr="00BF5818">
        <w:rPr>
          <w:rFonts w:ascii="Arial" w:eastAsia="HG Mincho Light J" w:hAnsi="Arial" w:cs="Arial" w:hint="cs"/>
          <w:sz w:val="24"/>
          <w:szCs w:val="24"/>
          <w:lang w:eastAsia="pl-PL"/>
        </w:rPr>
        <w:t>ą</w:t>
      </w:r>
      <w:r w:rsidRPr="00BF5818">
        <w:rPr>
          <w:rFonts w:ascii="Arial" w:eastAsia="HG Mincho Light J" w:hAnsi="Arial" w:cs="Arial"/>
          <w:sz w:val="24"/>
          <w:szCs w:val="24"/>
          <w:lang w:eastAsia="pl-PL"/>
        </w:rPr>
        <w:t>cy mo</w:t>
      </w:r>
      <w:r w:rsidRPr="00BF5818">
        <w:rPr>
          <w:rFonts w:ascii="Arial" w:eastAsia="HG Mincho Light J" w:hAnsi="Arial" w:cs="Arial" w:hint="cs"/>
          <w:sz w:val="24"/>
          <w:szCs w:val="24"/>
          <w:lang w:eastAsia="pl-PL"/>
        </w:rPr>
        <w:t>ż</w:t>
      </w:r>
      <w:r w:rsidRPr="00BF5818">
        <w:rPr>
          <w:rFonts w:ascii="Arial" w:eastAsia="HG Mincho Light J" w:hAnsi="Arial" w:cs="Arial"/>
          <w:sz w:val="24"/>
          <w:szCs w:val="24"/>
          <w:lang w:eastAsia="pl-PL"/>
        </w:rPr>
        <w:t>e na ka</w:t>
      </w:r>
      <w:r w:rsidRPr="00BF5818">
        <w:rPr>
          <w:rFonts w:ascii="Arial" w:eastAsia="HG Mincho Light J" w:hAnsi="Arial" w:cs="Arial" w:hint="cs"/>
          <w:sz w:val="24"/>
          <w:szCs w:val="24"/>
          <w:lang w:eastAsia="pl-PL"/>
        </w:rPr>
        <w:t>ż</w:t>
      </w:r>
      <w:r w:rsidRPr="00BF5818">
        <w:rPr>
          <w:rFonts w:ascii="Arial" w:eastAsia="HG Mincho Light J" w:hAnsi="Arial" w:cs="Arial"/>
          <w:sz w:val="24"/>
          <w:szCs w:val="24"/>
          <w:lang w:eastAsia="pl-PL"/>
        </w:rPr>
        <w:t>dym etapie post</w:t>
      </w:r>
      <w:r w:rsidRPr="00BF5818">
        <w:rPr>
          <w:rFonts w:ascii="Arial" w:eastAsia="HG Mincho Light J" w:hAnsi="Arial" w:cs="Arial" w:hint="cs"/>
          <w:sz w:val="24"/>
          <w:szCs w:val="24"/>
          <w:lang w:eastAsia="pl-PL"/>
        </w:rPr>
        <w:t>ę</w:t>
      </w:r>
      <w:r w:rsidRPr="00BF5818">
        <w:rPr>
          <w:rFonts w:ascii="Arial" w:eastAsia="HG Mincho Light J" w:hAnsi="Arial" w:cs="Arial"/>
          <w:sz w:val="24"/>
          <w:szCs w:val="24"/>
          <w:lang w:eastAsia="pl-PL"/>
        </w:rPr>
        <w:t>powania wezwa</w:t>
      </w:r>
      <w:r w:rsidRPr="00BF5818">
        <w:rPr>
          <w:rFonts w:ascii="Arial" w:eastAsia="HG Mincho Light J" w:hAnsi="Arial" w:cs="Arial" w:hint="cs"/>
          <w:sz w:val="24"/>
          <w:szCs w:val="24"/>
          <w:lang w:eastAsia="pl-PL"/>
        </w:rPr>
        <w:t>ć</w:t>
      </w:r>
      <w:r w:rsidRPr="00BF5818">
        <w:rPr>
          <w:rFonts w:ascii="Arial" w:eastAsia="HG Mincho Light J" w:hAnsi="Arial" w:cs="Arial"/>
          <w:sz w:val="24"/>
          <w:szCs w:val="24"/>
          <w:lang w:eastAsia="pl-PL"/>
        </w:rPr>
        <w:t xml:space="preserve"> Wykonawc</w:t>
      </w:r>
      <w:r w:rsidRPr="00BF5818">
        <w:rPr>
          <w:rFonts w:ascii="Arial" w:eastAsia="HG Mincho Light J" w:hAnsi="Arial" w:cs="Arial" w:hint="cs"/>
          <w:sz w:val="24"/>
          <w:szCs w:val="24"/>
          <w:lang w:eastAsia="pl-PL"/>
        </w:rPr>
        <w:t>ó</w:t>
      </w:r>
      <w:r w:rsidRPr="00BF5818">
        <w:rPr>
          <w:rFonts w:ascii="Arial" w:eastAsia="HG Mincho Light J" w:hAnsi="Arial" w:cs="Arial"/>
          <w:sz w:val="24"/>
          <w:szCs w:val="24"/>
          <w:lang w:eastAsia="pl-PL"/>
        </w:rPr>
        <w:t>w do z</w:t>
      </w:r>
      <w:r w:rsidRPr="00BF5818">
        <w:rPr>
          <w:rFonts w:ascii="Arial" w:eastAsia="HG Mincho Light J" w:hAnsi="Arial" w:cs="Arial" w:hint="cs"/>
          <w:sz w:val="24"/>
          <w:szCs w:val="24"/>
          <w:lang w:eastAsia="pl-PL"/>
        </w:rPr>
        <w:t>ł</w:t>
      </w:r>
      <w:r w:rsidRPr="00BF5818">
        <w:rPr>
          <w:rFonts w:ascii="Arial" w:eastAsia="HG Mincho Light J" w:hAnsi="Arial" w:cs="Arial"/>
          <w:sz w:val="24"/>
          <w:szCs w:val="24"/>
          <w:lang w:eastAsia="pl-PL"/>
        </w:rPr>
        <w:t>o</w:t>
      </w:r>
      <w:r w:rsidRPr="00BF5818">
        <w:rPr>
          <w:rFonts w:ascii="Arial" w:eastAsia="HG Mincho Light J" w:hAnsi="Arial" w:cs="Arial" w:hint="cs"/>
          <w:sz w:val="24"/>
          <w:szCs w:val="24"/>
          <w:lang w:eastAsia="pl-PL"/>
        </w:rPr>
        <w:t>ż</w:t>
      </w:r>
      <w:r w:rsidRPr="00BF5818">
        <w:rPr>
          <w:rFonts w:ascii="Arial" w:eastAsia="HG Mincho Light J" w:hAnsi="Arial" w:cs="Arial"/>
          <w:sz w:val="24"/>
          <w:szCs w:val="24"/>
          <w:lang w:eastAsia="pl-PL"/>
        </w:rPr>
        <w:t>enia wszystkich lub niekt</w:t>
      </w:r>
      <w:r w:rsidRPr="00BF5818">
        <w:rPr>
          <w:rFonts w:ascii="Arial" w:eastAsia="HG Mincho Light J" w:hAnsi="Arial" w:cs="Arial" w:hint="cs"/>
          <w:sz w:val="24"/>
          <w:szCs w:val="24"/>
          <w:lang w:eastAsia="pl-PL"/>
        </w:rPr>
        <w:t>ó</w:t>
      </w:r>
      <w:r w:rsidRPr="00BF5818">
        <w:rPr>
          <w:rFonts w:ascii="Arial" w:eastAsia="HG Mincho Light J" w:hAnsi="Arial" w:cs="Arial"/>
          <w:sz w:val="24"/>
          <w:szCs w:val="24"/>
          <w:lang w:eastAsia="pl-PL"/>
        </w:rPr>
        <w:t xml:space="preserve">rych podmiotowych </w:t>
      </w:r>
      <w:r w:rsidRPr="00BF5818">
        <w:rPr>
          <w:rFonts w:ascii="Arial" w:eastAsia="HG Mincho Light J" w:hAnsi="Arial" w:cs="Arial" w:hint="cs"/>
          <w:sz w:val="24"/>
          <w:szCs w:val="24"/>
          <w:lang w:eastAsia="pl-PL"/>
        </w:rPr>
        <w:t>ś</w:t>
      </w:r>
      <w:r w:rsidRPr="00BF5818">
        <w:rPr>
          <w:rFonts w:ascii="Arial" w:eastAsia="HG Mincho Light J" w:hAnsi="Arial" w:cs="Arial"/>
          <w:sz w:val="24"/>
          <w:szCs w:val="24"/>
          <w:lang w:eastAsia="pl-PL"/>
        </w:rPr>
        <w:t>rodk</w:t>
      </w:r>
      <w:r w:rsidRPr="00BF5818">
        <w:rPr>
          <w:rFonts w:ascii="Arial" w:eastAsia="HG Mincho Light J" w:hAnsi="Arial" w:cs="Arial" w:hint="cs"/>
          <w:sz w:val="24"/>
          <w:szCs w:val="24"/>
          <w:lang w:eastAsia="pl-PL"/>
        </w:rPr>
        <w:t>ó</w:t>
      </w:r>
      <w:r w:rsidRPr="00BF5818">
        <w:rPr>
          <w:rFonts w:ascii="Arial" w:eastAsia="HG Mincho Light J" w:hAnsi="Arial" w:cs="Arial"/>
          <w:sz w:val="24"/>
          <w:szCs w:val="24"/>
          <w:lang w:eastAsia="pl-PL"/>
        </w:rPr>
        <w:t>w dowodowych aktualnych na dzie</w:t>
      </w:r>
      <w:r w:rsidRPr="00BF5818">
        <w:rPr>
          <w:rFonts w:ascii="Arial" w:eastAsia="HG Mincho Light J" w:hAnsi="Arial" w:cs="Arial" w:hint="cs"/>
          <w:sz w:val="24"/>
          <w:szCs w:val="24"/>
          <w:lang w:eastAsia="pl-PL"/>
        </w:rPr>
        <w:t>ń</w:t>
      </w:r>
      <w:r w:rsidRPr="00BF5818">
        <w:rPr>
          <w:rFonts w:ascii="Arial" w:eastAsia="HG Mincho Light J" w:hAnsi="Arial" w:cs="Arial"/>
          <w:sz w:val="24"/>
          <w:szCs w:val="24"/>
          <w:lang w:eastAsia="pl-PL"/>
        </w:rPr>
        <w:t xml:space="preserve"> ich z</w:t>
      </w:r>
      <w:r w:rsidRPr="00BF5818">
        <w:rPr>
          <w:rFonts w:ascii="Arial" w:eastAsia="HG Mincho Light J" w:hAnsi="Arial" w:cs="Arial" w:hint="cs"/>
          <w:sz w:val="24"/>
          <w:szCs w:val="24"/>
          <w:lang w:eastAsia="pl-PL"/>
        </w:rPr>
        <w:t>ł</w:t>
      </w:r>
      <w:r w:rsidRPr="00BF5818">
        <w:rPr>
          <w:rFonts w:ascii="Arial" w:eastAsia="HG Mincho Light J" w:hAnsi="Arial" w:cs="Arial"/>
          <w:sz w:val="24"/>
          <w:szCs w:val="24"/>
          <w:lang w:eastAsia="pl-PL"/>
        </w:rPr>
        <w:t>o</w:t>
      </w:r>
      <w:r w:rsidRPr="00BF5818">
        <w:rPr>
          <w:rFonts w:ascii="Arial" w:eastAsia="HG Mincho Light J" w:hAnsi="Arial" w:cs="Arial" w:hint="cs"/>
          <w:sz w:val="24"/>
          <w:szCs w:val="24"/>
          <w:lang w:eastAsia="pl-PL"/>
        </w:rPr>
        <w:t>ż</w:t>
      </w:r>
      <w:r w:rsidRPr="00BF5818">
        <w:rPr>
          <w:rFonts w:ascii="Arial" w:eastAsia="HG Mincho Light J" w:hAnsi="Arial" w:cs="Arial"/>
          <w:sz w:val="24"/>
          <w:szCs w:val="24"/>
          <w:lang w:eastAsia="pl-PL"/>
        </w:rPr>
        <w:t>enia.</w:t>
      </w:r>
    </w:p>
    <w:p w14:paraId="0D617C39" w14:textId="22CAAFCD" w:rsidR="00AC7753" w:rsidRDefault="00AC7753" w:rsidP="00AC7753">
      <w:pPr>
        <w:widowControl w:val="0"/>
        <w:tabs>
          <w:tab w:val="left" w:pos="0"/>
        </w:tabs>
        <w:suppressAutoHyphens/>
        <w:spacing w:before="120" w:after="0" w:line="276" w:lineRule="auto"/>
        <w:jc w:val="both"/>
        <w:rPr>
          <w:rFonts w:ascii="Arial" w:eastAsia="HG Mincho Light J" w:hAnsi="Arial" w:cs="Arial"/>
          <w:sz w:val="24"/>
          <w:szCs w:val="24"/>
          <w:lang w:eastAsia="pl-PL"/>
        </w:rPr>
      </w:pPr>
      <w:r w:rsidRPr="00BF5818">
        <w:rPr>
          <w:rFonts w:ascii="Arial" w:eastAsia="HG Mincho Light J" w:hAnsi="Arial" w:cs="Arial"/>
          <w:sz w:val="24"/>
          <w:szCs w:val="24"/>
          <w:lang w:eastAsia="pl-PL"/>
        </w:rPr>
        <w:t xml:space="preserve">, </w:t>
      </w:r>
    </w:p>
    <w:p w14:paraId="48E708F7" w14:textId="5E20EE76" w:rsidR="003B0F8C" w:rsidRPr="0062554A" w:rsidRDefault="00133C39" w:rsidP="00467828">
      <w:pPr>
        <w:pStyle w:val="Akapitzlist"/>
        <w:numPr>
          <w:ilvl w:val="0"/>
          <w:numId w:val="34"/>
        </w:numPr>
        <w:kinsoku w:val="0"/>
        <w:overflowPunct w:val="0"/>
        <w:spacing w:before="120" w:after="120" w:line="20" w:lineRule="atLeast"/>
        <w:ind w:left="426" w:hanging="426"/>
        <w:contextualSpacing w:val="0"/>
        <w:jc w:val="both"/>
        <w:rPr>
          <w:rFonts w:ascii="Arial" w:hAnsi="Arial" w:cs="Arial"/>
          <w:sz w:val="24"/>
          <w:szCs w:val="24"/>
        </w:rPr>
      </w:pPr>
      <w:r w:rsidRPr="0062554A">
        <w:rPr>
          <w:rFonts w:ascii="Arial" w:hAnsi="Arial" w:cs="Arial"/>
          <w:bCs/>
          <w:sz w:val="24"/>
          <w:szCs w:val="24"/>
        </w:rPr>
        <w:t>Jeżeli Wykonawca ma siedzibę lub miejsce zamieszkania poza granicami Rzeczypospolitej Polskiej, zamiast dokumentów</w:t>
      </w:r>
      <w:r w:rsidRPr="0062554A">
        <w:rPr>
          <w:rFonts w:ascii="Arial" w:hAnsi="Arial" w:cs="Arial"/>
          <w:sz w:val="24"/>
          <w:szCs w:val="24"/>
        </w:rPr>
        <w:t xml:space="preserve">, wskazanych w pkt </w:t>
      </w:r>
      <w:r w:rsidR="00CE28E9">
        <w:rPr>
          <w:rFonts w:ascii="Arial" w:hAnsi="Arial" w:cs="Arial"/>
          <w:sz w:val="24"/>
          <w:szCs w:val="24"/>
        </w:rPr>
        <w:t xml:space="preserve">4 </w:t>
      </w:r>
      <w:proofErr w:type="spellStart"/>
      <w:r w:rsidR="00CE28E9">
        <w:rPr>
          <w:rFonts w:ascii="Arial" w:hAnsi="Arial" w:cs="Arial"/>
          <w:sz w:val="24"/>
          <w:szCs w:val="24"/>
        </w:rPr>
        <w:t>ppkt</w:t>
      </w:r>
      <w:proofErr w:type="spellEnd"/>
      <w:r w:rsidR="00CE28E9">
        <w:rPr>
          <w:rFonts w:ascii="Arial" w:hAnsi="Arial" w:cs="Arial"/>
          <w:sz w:val="24"/>
          <w:szCs w:val="24"/>
        </w:rPr>
        <w:t xml:space="preserve"> 4.3</w:t>
      </w:r>
      <w:r w:rsidR="00112379">
        <w:rPr>
          <w:rFonts w:ascii="Arial" w:hAnsi="Arial" w:cs="Arial"/>
          <w:sz w:val="24"/>
          <w:szCs w:val="24"/>
        </w:rPr>
        <w:t>.</w:t>
      </w:r>
      <w:r w:rsidRPr="0062554A">
        <w:rPr>
          <w:rFonts w:ascii="Arial" w:hAnsi="Arial" w:cs="Arial"/>
          <w:sz w:val="24"/>
          <w:szCs w:val="24"/>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r w:rsidR="00CE28E9">
        <w:rPr>
          <w:rFonts w:ascii="Arial" w:hAnsi="Arial" w:cs="Arial"/>
          <w:sz w:val="24"/>
          <w:szCs w:val="24"/>
        </w:rPr>
        <w:t xml:space="preserve">pkt 4 </w:t>
      </w:r>
      <w:proofErr w:type="spellStart"/>
      <w:r w:rsidR="00CE28E9">
        <w:rPr>
          <w:rFonts w:ascii="Arial" w:hAnsi="Arial" w:cs="Arial"/>
          <w:sz w:val="24"/>
          <w:szCs w:val="24"/>
        </w:rPr>
        <w:t>ppkt</w:t>
      </w:r>
      <w:proofErr w:type="spellEnd"/>
      <w:r w:rsidR="00CE28E9">
        <w:rPr>
          <w:rFonts w:ascii="Arial" w:hAnsi="Arial" w:cs="Arial"/>
          <w:sz w:val="24"/>
          <w:szCs w:val="24"/>
        </w:rPr>
        <w:t xml:space="preserve"> 4.3</w:t>
      </w:r>
      <w:r w:rsidR="003B0F8C" w:rsidRPr="0062554A">
        <w:rPr>
          <w:rFonts w:ascii="Arial" w:hAnsi="Arial" w:cs="Arial"/>
          <w:sz w:val="24"/>
          <w:szCs w:val="24"/>
        </w:rPr>
        <w:t>.</w:t>
      </w:r>
    </w:p>
    <w:p w14:paraId="0BCA08AC" w14:textId="44B0388E" w:rsidR="003B0F8C" w:rsidRPr="0062554A" w:rsidRDefault="00133C39" w:rsidP="00467828">
      <w:pPr>
        <w:pStyle w:val="Akapitzlist"/>
        <w:numPr>
          <w:ilvl w:val="0"/>
          <w:numId w:val="34"/>
        </w:numPr>
        <w:kinsoku w:val="0"/>
        <w:overflowPunct w:val="0"/>
        <w:spacing w:before="120" w:after="120" w:line="20" w:lineRule="atLeast"/>
        <w:ind w:left="426" w:hanging="426"/>
        <w:contextualSpacing w:val="0"/>
        <w:jc w:val="both"/>
        <w:rPr>
          <w:rFonts w:ascii="Arial" w:hAnsi="Arial" w:cs="Arial"/>
          <w:sz w:val="24"/>
          <w:szCs w:val="24"/>
        </w:rPr>
      </w:pPr>
      <w:r w:rsidRPr="0062554A">
        <w:rPr>
          <w:rFonts w:ascii="Arial" w:hAnsi="Arial" w:cs="Arial"/>
          <w:sz w:val="24"/>
          <w:szCs w:val="24"/>
        </w:rPr>
        <w:t>Jeżeli w kraju, w którym Wykonawca ma siedzibę lub miejsce zamieszkania, nie wydaje się dokumentów</w:t>
      </w:r>
      <w:r w:rsidR="000C7857" w:rsidRPr="0062554A">
        <w:rPr>
          <w:rFonts w:ascii="Arial" w:hAnsi="Arial" w:cs="Arial"/>
          <w:sz w:val="24"/>
          <w:szCs w:val="24"/>
        </w:rPr>
        <w:t xml:space="preserve">, o których mowa w </w:t>
      </w:r>
      <w:r w:rsidR="00801F69" w:rsidRPr="0062554A">
        <w:rPr>
          <w:rFonts w:ascii="Arial" w:hAnsi="Arial" w:cs="Arial"/>
          <w:sz w:val="24"/>
          <w:szCs w:val="24"/>
        </w:rPr>
        <w:t>pkt</w:t>
      </w:r>
      <w:r w:rsidR="00CE28E9">
        <w:rPr>
          <w:rFonts w:ascii="Arial" w:hAnsi="Arial" w:cs="Arial"/>
          <w:sz w:val="24"/>
          <w:szCs w:val="24"/>
        </w:rPr>
        <w:t xml:space="preserve"> 4 </w:t>
      </w:r>
      <w:proofErr w:type="spellStart"/>
      <w:r w:rsidR="00CE28E9">
        <w:rPr>
          <w:rFonts w:ascii="Arial" w:hAnsi="Arial" w:cs="Arial"/>
          <w:sz w:val="24"/>
          <w:szCs w:val="24"/>
        </w:rPr>
        <w:t>ppkt</w:t>
      </w:r>
      <w:proofErr w:type="spellEnd"/>
      <w:r w:rsidR="00CE28E9">
        <w:rPr>
          <w:rFonts w:ascii="Arial" w:hAnsi="Arial" w:cs="Arial"/>
          <w:sz w:val="24"/>
          <w:szCs w:val="24"/>
        </w:rPr>
        <w:t xml:space="preserve"> 4.3</w:t>
      </w:r>
      <w:r w:rsidR="003B0F8C" w:rsidRPr="0062554A">
        <w:rPr>
          <w:rFonts w:ascii="Arial" w:hAnsi="Arial" w:cs="Arial"/>
          <w:sz w:val="24"/>
          <w:szCs w:val="24"/>
        </w:rPr>
        <w:t>.</w:t>
      </w:r>
      <w:r w:rsidRPr="0062554A">
        <w:rPr>
          <w:rFonts w:ascii="Arial" w:hAnsi="Arial" w:cs="Arial"/>
          <w:sz w:val="24"/>
          <w:szCs w:val="24"/>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w:t>
      </w:r>
      <w:r w:rsidR="000C7857" w:rsidRPr="0062554A">
        <w:rPr>
          <w:rFonts w:ascii="Arial" w:hAnsi="Arial" w:cs="Arial"/>
          <w:sz w:val="24"/>
          <w:szCs w:val="24"/>
        </w:rPr>
        <w:t xml:space="preserve"> </w:t>
      </w:r>
      <w:r w:rsidR="000C7857" w:rsidRPr="0062554A">
        <w:rPr>
          <w:rFonts w:ascii="Arial" w:hAnsi="Arial" w:cs="Arial"/>
          <w:sz w:val="24"/>
          <w:szCs w:val="24"/>
        </w:rPr>
        <w:lastRenderedPageBreak/>
        <w:t xml:space="preserve">zamieszkania nie ma przepisów </w:t>
      </w:r>
      <w:r w:rsidRPr="0062554A">
        <w:rPr>
          <w:rFonts w:ascii="Arial" w:hAnsi="Arial" w:cs="Arial"/>
          <w:sz w:val="24"/>
          <w:szCs w:val="24"/>
        </w:rPr>
        <w:t>o oświadczeniu pod przysięgą, złożone przed organem sądowym lub administracyjnym, notariuszem, organem samorządu zawodowego lub gospodarczego, właściwym ze względu na siedzibę lub miejsce zamieszkania wykonawcy (przedmiotowe dokumenty powinny być wystawione nie wcześniej niż 6 miesięcy przed jego złożeniem</w:t>
      </w:r>
      <w:r w:rsidR="009E3D5F" w:rsidRPr="0062554A">
        <w:rPr>
          <w:rFonts w:ascii="Arial" w:hAnsi="Arial" w:cs="Arial"/>
          <w:sz w:val="24"/>
          <w:szCs w:val="24"/>
        </w:rPr>
        <w:t>)</w:t>
      </w:r>
      <w:r w:rsidRPr="0062554A">
        <w:rPr>
          <w:rFonts w:ascii="Arial" w:hAnsi="Arial" w:cs="Arial"/>
          <w:sz w:val="24"/>
          <w:szCs w:val="24"/>
        </w:rPr>
        <w:t>.</w:t>
      </w:r>
      <w:r w:rsidR="000C7857" w:rsidRPr="0062554A">
        <w:rPr>
          <w:rFonts w:ascii="Arial" w:hAnsi="Arial" w:cs="Arial"/>
          <w:sz w:val="24"/>
          <w:szCs w:val="24"/>
        </w:rPr>
        <w:tab/>
      </w:r>
    </w:p>
    <w:p w14:paraId="5A029455" w14:textId="08589AC4" w:rsidR="003B0F8C" w:rsidRPr="0062554A" w:rsidRDefault="00133C39" w:rsidP="00467828">
      <w:pPr>
        <w:pStyle w:val="Akapitzlist"/>
        <w:numPr>
          <w:ilvl w:val="0"/>
          <w:numId w:val="34"/>
        </w:numPr>
        <w:kinsoku w:val="0"/>
        <w:overflowPunct w:val="0"/>
        <w:spacing w:before="120" w:after="120" w:line="20" w:lineRule="atLeast"/>
        <w:ind w:left="426" w:hanging="426"/>
        <w:contextualSpacing w:val="0"/>
        <w:jc w:val="both"/>
        <w:rPr>
          <w:rFonts w:ascii="Arial" w:hAnsi="Arial" w:cs="Arial"/>
          <w:sz w:val="24"/>
          <w:szCs w:val="24"/>
        </w:rPr>
      </w:pPr>
      <w:r w:rsidRPr="0062554A">
        <w:rPr>
          <w:rFonts w:ascii="Arial" w:hAnsi="Arial" w:cs="Arial"/>
          <w:bCs/>
          <w:sz w:val="24"/>
          <w:szCs w:val="24"/>
        </w:rPr>
        <w:t>Wykonawca nie jest zobowiązany do złożenia</w:t>
      </w:r>
      <w:r w:rsidR="003B0F8C" w:rsidRPr="0062554A">
        <w:rPr>
          <w:rFonts w:ascii="Arial" w:hAnsi="Arial" w:cs="Arial"/>
          <w:bCs/>
          <w:sz w:val="24"/>
          <w:szCs w:val="24"/>
        </w:rPr>
        <w:t xml:space="preserve"> dokumentu wskazanego w </w:t>
      </w:r>
      <w:r w:rsidR="0072193A">
        <w:rPr>
          <w:rFonts w:ascii="Arial" w:hAnsi="Arial" w:cs="Arial"/>
          <w:sz w:val="24"/>
          <w:szCs w:val="24"/>
        </w:rPr>
        <w:t xml:space="preserve">pkt 4 </w:t>
      </w:r>
      <w:proofErr w:type="spellStart"/>
      <w:r w:rsidR="0072193A">
        <w:rPr>
          <w:rFonts w:ascii="Arial" w:hAnsi="Arial" w:cs="Arial"/>
          <w:sz w:val="24"/>
          <w:szCs w:val="24"/>
        </w:rPr>
        <w:t>ppkt</w:t>
      </w:r>
      <w:proofErr w:type="spellEnd"/>
      <w:r w:rsidR="0072193A">
        <w:rPr>
          <w:rFonts w:ascii="Arial" w:hAnsi="Arial" w:cs="Arial"/>
          <w:sz w:val="24"/>
          <w:szCs w:val="24"/>
        </w:rPr>
        <w:t xml:space="preserve"> 4.3</w:t>
      </w:r>
      <w:r w:rsidR="000C7857" w:rsidRPr="0062554A">
        <w:rPr>
          <w:rFonts w:ascii="Arial" w:hAnsi="Arial" w:cs="Arial"/>
          <w:bCs/>
          <w:sz w:val="24"/>
          <w:szCs w:val="24"/>
        </w:rPr>
        <w:t>.</w:t>
      </w:r>
      <w:r w:rsidRPr="0062554A">
        <w:rPr>
          <w:rFonts w:ascii="Arial" w:hAnsi="Arial" w:cs="Arial"/>
          <w:bCs/>
          <w:sz w:val="24"/>
          <w:szCs w:val="24"/>
        </w:rPr>
        <w:t xml:space="preserve">, jeżeli Zamawiający może je uzyskać za pomocą bezpłatnych i ogólnodostępnych baz danych, o ile Wykonawca wskazał w </w:t>
      </w:r>
      <w:r w:rsidR="002E3E6A">
        <w:rPr>
          <w:rFonts w:ascii="Arial" w:hAnsi="Arial" w:cs="Arial"/>
          <w:bCs/>
          <w:sz w:val="24"/>
          <w:szCs w:val="24"/>
        </w:rPr>
        <w:t>oświadczeniu (</w:t>
      </w:r>
      <w:r w:rsidR="002E3E6A" w:rsidRPr="00AA2CF9">
        <w:rPr>
          <w:rFonts w:ascii="Arial" w:hAnsi="Arial" w:cs="Arial"/>
          <w:b/>
          <w:bCs/>
          <w:sz w:val="24"/>
          <w:szCs w:val="24"/>
        </w:rPr>
        <w:t>załącznik nr 3 do SWZ</w:t>
      </w:r>
      <w:r w:rsidR="002E3E6A">
        <w:rPr>
          <w:rFonts w:ascii="Arial" w:hAnsi="Arial" w:cs="Arial"/>
          <w:bCs/>
          <w:sz w:val="24"/>
          <w:szCs w:val="24"/>
        </w:rPr>
        <w:t>)</w:t>
      </w:r>
      <w:r w:rsidRPr="0062554A">
        <w:rPr>
          <w:rFonts w:ascii="Arial" w:hAnsi="Arial" w:cs="Arial"/>
          <w:bCs/>
          <w:sz w:val="24"/>
          <w:szCs w:val="24"/>
        </w:rPr>
        <w:t xml:space="preserve"> da</w:t>
      </w:r>
      <w:r w:rsidR="000C7857" w:rsidRPr="0062554A">
        <w:rPr>
          <w:rFonts w:ascii="Arial" w:hAnsi="Arial" w:cs="Arial"/>
          <w:bCs/>
          <w:sz w:val="24"/>
          <w:szCs w:val="24"/>
        </w:rPr>
        <w:t xml:space="preserve">ne umożliwiające dostęp do tych </w:t>
      </w:r>
      <w:r w:rsidRPr="0062554A">
        <w:rPr>
          <w:rFonts w:ascii="Arial" w:hAnsi="Arial" w:cs="Arial"/>
          <w:bCs/>
          <w:sz w:val="24"/>
          <w:szCs w:val="24"/>
        </w:rPr>
        <w:t>dokumentów.</w:t>
      </w:r>
    </w:p>
    <w:p w14:paraId="5707F69F" w14:textId="21271E94" w:rsidR="003B0F8C" w:rsidRPr="0062554A" w:rsidRDefault="00133C39" w:rsidP="00467828">
      <w:pPr>
        <w:pStyle w:val="Akapitzlist"/>
        <w:numPr>
          <w:ilvl w:val="0"/>
          <w:numId w:val="34"/>
        </w:numPr>
        <w:kinsoku w:val="0"/>
        <w:overflowPunct w:val="0"/>
        <w:spacing w:before="120" w:after="120" w:line="20" w:lineRule="atLeast"/>
        <w:ind w:left="426" w:hanging="426"/>
        <w:contextualSpacing w:val="0"/>
        <w:jc w:val="both"/>
        <w:rPr>
          <w:rFonts w:ascii="Arial" w:hAnsi="Arial" w:cs="Arial"/>
          <w:sz w:val="24"/>
          <w:szCs w:val="24"/>
        </w:rPr>
      </w:pPr>
      <w:r w:rsidRPr="0062554A">
        <w:rPr>
          <w:rFonts w:ascii="Arial" w:hAnsi="Arial" w:cs="Arial"/>
          <w:sz w:val="24"/>
          <w:szCs w:val="24"/>
        </w:rPr>
        <w:t xml:space="preserve">Dokumenty, o których mowa w pkt </w:t>
      </w:r>
      <w:r w:rsidR="000C7857" w:rsidRPr="0062554A">
        <w:rPr>
          <w:rFonts w:ascii="Arial" w:hAnsi="Arial" w:cs="Arial"/>
          <w:sz w:val="24"/>
          <w:szCs w:val="24"/>
        </w:rPr>
        <w:t>4</w:t>
      </w:r>
      <w:r w:rsidRPr="0062554A">
        <w:rPr>
          <w:rFonts w:ascii="Arial" w:hAnsi="Arial" w:cs="Arial"/>
          <w:sz w:val="24"/>
          <w:szCs w:val="24"/>
        </w:rPr>
        <w:t xml:space="preserve"> skład</w:t>
      </w:r>
      <w:r w:rsidR="000C7857" w:rsidRPr="0062554A">
        <w:rPr>
          <w:rFonts w:ascii="Arial" w:hAnsi="Arial" w:cs="Arial"/>
          <w:sz w:val="24"/>
          <w:szCs w:val="24"/>
        </w:rPr>
        <w:t xml:space="preserve">a się w formie elektronicznej, </w:t>
      </w:r>
      <w:r w:rsidRPr="0062554A">
        <w:rPr>
          <w:rFonts w:ascii="Arial" w:hAnsi="Arial" w:cs="Arial"/>
          <w:sz w:val="24"/>
          <w:szCs w:val="24"/>
        </w:rPr>
        <w:t xml:space="preserve">w postaci elektronicznej opatrzonej podpisem zaufanym lub podpisem osobistym, </w:t>
      </w:r>
      <w:r w:rsidR="003B0F8C" w:rsidRPr="0062554A">
        <w:rPr>
          <w:rFonts w:ascii="Arial" w:hAnsi="Arial" w:cs="Arial"/>
          <w:sz w:val="24"/>
          <w:szCs w:val="24"/>
        </w:rPr>
        <w:br/>
      </w:r>
      <w:r w:rsidRPr="0062554A">
        <w:rPr>
          <w:rFonts w:ascii="Arial" w:hAnsi="Arial" w:cs="Arial"/>
          <w:sz w:val="24"/>
          <w:szCs w:val="24"/>
        </w:rPr>
        <w:t xml:space="preserve">w zakresie i w sposób określony w przepisach wydanych </w:t>
      </w:r>
      <w:r w:rsidR="000C7857" w:rsidRPr="0062554A">
        <w:rPr>
          <w:rFonts w:ascii="Arial" w:hAnsi="Arial" w:cs="Arial"/>
          <w:sz w:val="24"/>
          <w:szCs w:val="24"/>
        </w:rPr>
        <w:t xml:space="preserve">na podstawie art. 70 ustawy </w:t>
      </w:r>
      <w:proofErr w:type="spellStart"/>
      <w:r w:rsidR="000C7857" w:rsidRPr="0062554A">
        <w:rPr>
          <w:rFonts w:ascii="Arial" w:hAnsi="Arial" w:cs="Arial"/>
          <w:sz w:val="24"/>
          <w:szCs w:val="24"/>
        </w:rPr>
        <w:t>pzp</w:t>
      </w:r>
      <w:proofErr w:type="spellEnd"/>
      <w:r w:rsidR="000C7857" w:rsidRPr="0062554A">
        <w:rPr>
          <w:rFonts w:ascii="Arial" w:hAnsi="Arial" w:cs="Arial"/>
          <w:sz w:val="24"/>
          <w:szCs w:val="24"/>
        </w:rPr>
        <w:t>.</w:t>
      </w:r>
    </w:p>
    <w:p w14:paraId="58691B8E" w14:textId="5FFD2121" w:rsidR="003B0F8C" w:rsidRPr="0062554A" w:rsidRDefault="00133C39" w:rsidP="00467828">
      <w:pPr>
        <w:pStyle w:val="Akapitzlist"/>
        <w:numPr>
          <w:ilvl w:val="0"/>
          <w:numId w:val="34"/>
        </w:numPr>
        <w:kinsoku w:val="0"/>
        <w:overflowPunct w:val="0"/>
        <w:spacing w:before="120" w:after="120" w:line="20" w:lineRule="atLeast"/>
        <w:ind w:left="426" w:hanging="426"/>
        <w:contextualSpacing w:val="0"/>
        <w:jc w:val="both"/>
        <w:rPr>
          <w:rFonts w:ascii="Arial" w:hAnsi="Arial" w:cs="Arial"/>
          <w:sz w:val="24"/>
          <w:szCs w:val="24"/>
        </w:rPr>
      </w:pPr>
      <w:r w:rsidRPr="0062554A">
        <w:rPr>
          <w:rFonts w:ascii="Arial" w:hAnsi="Arial" w:cs="Arial"/>
          <w:sz w:val="24"/>
          <w:szCs w:val="24"/>
        </w:rPr>
        <w:t>Oferta, oświadczenie, składane na podstawie art. 125 ust. 1 ustawy</w:t>
      </w:r>
      <w:r w:rsidR="000B73DD" w:rsidRPr="0062554A">
        <w:rPr>
          <w:rFonts w:ascii="Arial" w:hAnsi="Arial" w:cs="Arial"/>
          <w:sz w:val="24"/>
          <w:szCs w:val="24"/>
        </w:rPr>
        <w:t xml:space="preserve"> </w:t>
      </w:r>
      <w:proofErr w:type="spellStart"/>
      <w:r w:rsidR="000B73DD" w:rsidRPr="0062554A">
        <w:rPr>
          <w:rFonts w:ascii="Arial" w:hAnsi="Arial" w:cs="Arial"/>
          <w:sz w:val="24"/>
          <w:szCs w:val="24"/>
        </w:rPr>
        <w:t>pzp</w:t>
      </w:r>
      <w:proofErr w:type="spellEnd"/>
      <w:r w:rsidRPr="0062554A">
        <w:rPr>
          <w:rFonts w:ascii="Arial" w:hAnsi="Arial" w:cs="Arial"/>
          <w:sz w:val="24"/>
          <w:szCs w:val="24"/>
        </w:rPr>
        <w:t xml:space="preserve">, dokumenty, o których mowa w </w:t>
      </w:r>
      <w:r w:rsidR="0072193A">
        <w:rPr>
          <w:rFonts w:ascii="Arial" w:hAnsi="Arial" w:cs="Arial"/>
          <w:sz w:val="24"/>
          <w:szCs w:val="24"/>
        </w:rPr>
        <w:t xml:space="preserve">pkt 4 </w:t>
      </w:r>
      <w:proofErr w:type="spellStart"/>
      <w:r w:rsidR="0072193A">
        <w:rPr>
          <w:rFonts w:ascii="Arial" w:hAnsi="Arial" w:cs="Arial"/>
          <w:sz w:val="24"/>
          <w:szCs w:val="24"/>
        </w:rPr>
        <w:t>ppkt</w:t>
      </w:r>
      <w:proofErr w:type="spellEnd"/>
      <w:r w:rsidR="0072193A">
        <w:rPr>
          <w:rFonts w:ascii="Arial" w:hAnsi="Arial" w:cs="Arial"/>
          <w:sz w:val="24"/>
          <w:szCs w:val="24"/>
        </w:rPr>
        <w:t xml:space="preserve"> 4.3</w:t>
      </w:r>
      <w:r w:rsidR="00801F69" w:rsidRPr="0062554A">
        <w:rPr>
          <w:rFonts w:ascii="Arial" w:hAnsi="Arial" w:cs="Arial"/>
          <w:sz w:val="24"/>
          <w:szCs w:val="24"/>
        </w:rPr>
        <w:t xml:space="preserve"> </w:t>
      </w:r>
      <w:r w:rsidRPr="0062554A">
        <w:rPr>
          <w:rFonts w:ascii="Arial" w:hAnsi="Arial" w:cs="Arial"/>
          <w:sz w:val="24"/>
          <w:szCs w:val="24"/>
        </w:rPr>
        <w:t xml:space="preserve">oraz zobowiązanie podmiotu udostępniającego zasoby, o którym mowa w pkt </w:t>
      </w:r>
      <w:r w:rsidR="00112379">
        <w:rPr>
          <w:rFonts w:ascii="Arial" w:hAnsi="Arial" w:cs="Arial"/>
          <w:sz w:val="24"/>
          <w:szCs w:val="24"/>
        </w:rPr>
        <w:t xml:space="preserve">3 </w:t>
      </w:r>
      <w:proofErr w:type="spellStart"/>
      <w:r w:rsidR="00112379">
        <w:rPr>
          <w:rFonts w:ascii="Arial" w:hAnsi="Arial" w:cs="Arial"/>
          <w:sz w:val="24"/>
          <w:szCs w:val="24"/>
        </w:rPr>
        <w:t>ppkt</w:t>
      </w:r>
      <w:proofErr w:type="spellEnd"/>
      <w:r w:rsidR="00112379">
        <w:rPr>
          <w:rFonts w:ascii="Arial" w:hAnsi="Arial" w:cs="Arial"/>
          <w:sz w:val="24"/>
          <w:szCs w:val="24"/>
        </w:rPr>
        <w:t xml:space="preserve"> </w:t>
      </w:r>
      <w:r w:rsidR="000C7857" w:rsidRPr="0062554A">
        <w:rPr>
          <w:rFonts w:ascii="Arial" w:hAnsi="Arial" w:cs="Arial"/>
          <w:sz w:val="24"/>
          <w:szCs w:val="24"/>
        </w:rPr>
        <w:t>3</w:t>
      </w:r>
      <w:r w:rsidR="003B0F8C" w:rsidRPr="0062554A">
        <w:rPr>
          <w:rFonts w:ascii="Arial" w:hAnsi="Arial" w:cs="Arial"/>
          <w:sz w:val="24"/>
          <w:szCs w:val="24"/>
        </w:rPr>
        <w:t xml:space="preserve">.3., </w:t>
      </w:r>
      <w:r w:rsidRPr="0062554A">
        <w:rPr>
          <w:rFonts w:ascii="Arial" w:hAnsi="Arial" w:cs="Arial"/>
          <w:sz w:val="24"/>
          <w:szCs w:val="24"/>
        </w:rPr>
        <w:t>pełnomocnictwo, sporządza się w postaci elektronicznej, w formatach danych określonych w przepisach wydanych na podstawie art. 18 u</w:t>
      </w:r>
      <w:r w:rsidR="003B0F8C" w:rsidRPr="0062554A">
        <w:rPr>
          <w:rFonts w:ascii="Arial" w:hAnsi="Arial" w:cs="Arial"/>
          <w:sz w:val="24"/>
          <w:szCs w:val="24"/>
        </w:rPr>
        <w:t xml:space="preserve">stawy z dnia 17 lutego 2005 r. </w:t>
      </w:r>
      <w:r w:rsidRPr="0062554A">
        <w:rPr>
          <w:rFonts w:ascii="Arial" w:hAnsi="Arial" w:cs="Arial"/>
          <w:sz w:val="24"/>
          <w:szCs w:val="24"/>
        </w:rPr>
        <w:t>o informatyzacji działalności podmiotów re</w:t>
      </w:r>
      <w:r w:rsidR="003B0F8C" w:rsidRPr="0062554A">
        <w:rPr>
          <w:rFonts w:ascii="Arial" w:hAnsi="Arial" w:cs="Arial"/>
          <w:sz w:val="24"/>
          <w:szCs w:val="24"/>
        </w:rPr>
        <w:t xml:space="preserve">alizujących zadania publiczne, </w:t>
      </w:r>
      <w:r w:rsidRPr="0062554A">
        <w:rPr>
          <w:rFonts w:ascii="Arial" w:hAnsi="Arial" w:cs="Arial"/>
          <w:sz w:val="24"/>
          <w:szCs w:val="24"/>
        </w:rPr>
        <w:t>z zastrzeżeniem formatów, o których</w:t>
      </w:r>
      <w:r w:rsidR="000C7857" w:rsidRPr="0062554A">
        <w:rPr>
          <w:rFonts w:ascii="Arial" w:hAnsi="Arial" w:cs="Arial"/>
          <w:sz w:val="24"/>
          <w:szCs w:val="24"/>
        </w:rPr>
        <w:t xml:space="preserve"> mowa w art. 66 ust. 1 ustawy, </w:t>
      </w:r>
      <w:r w:rsidRPr="0062554A">
        <w:rPr>
          <w:rFonts w:ascii="Arial" w:hAnsi="Arial" w:cs="Arial"/>
          <w:sz w:val="24"/>
          <w:szCs w:val="24"/>
        </w:rPr>
        <w:t>z uwzględnieniem rodzaju przekazywanych danych.</w:t>
      </w:r>
    </w:p>
    <w:p w14:paraId="4292C436" w14:textId="77777777" w:rsidR="003B0F8C" w:rsidRDefault="00133C39" w:rsidP="00467828">
      <w:pPr>
        <w:pStyle w:val="Akapitzlist"/>
        <w:numPr>
          <w:ilvl w:val="0"/>
          <w:numId w:val="34"/>
        </w:numPr>
        <w:kinsoku w:val="0"/>
        <w:overflowPunct w:val="0"/>
        <w:spacing w:before="120" w:after="120" w:line="20" w:lineRule="atLeast"/>
        <w:ind w:left="426" w:hanging="426"/>
        <w:contextualSpacing w:val="0"/>
        <w:jc w:val="both"/>
        <w:rPr>
          <w:rFonts w:ascii="Arial" w:hAnsi="Arial" w:cs="Arial"/>
          <w:sz w:val="24"/>
          <w:szCs w:val="24"/>
        </w:rPr>
      </w:pPr>
      <w:r w:rsidRPr="0062554A">
        <w:rPr>
          <w:rFonts w:ascii="Arial" w:hAnsi="Arial" w:cs="Arial"/>
          <w:sz w:val="24"/>
          <w:szCs w:val="24"/>
        </w:rPr>
        <w:t xml:space="preserve">W przypadku gdy dokumenty, o których mowa w pkt </w:t>
      </w:r>
      <w:r w:rsidR="000C7857" w:rsidRPr="0062554A">
        <w:rPr>
          <w:rFonts w:ascii="Arial" w:hAnsi="Arial" w:cs="Arial"/>
          <w:sz w:val="24"/>
          <w:szCs w:val="24"/>
        </w:rPr>
        <w:t>4</w:t>
      </w:r>
      <w:r w:rsidRPr="0062554A">
        <w:rPr>
          <w:rFonts w:ascii="Arial" w:hAnsi="Arial" w:cs="Arial"/>
          <w:sz w:val="24"/>
          <w:szCs w:val="24"/>
        </w:rPr>
        <w:t>, zostały wystawione przez upoważnione podmioty jako dokument w postaci papierowej</w:t>
      </w:r>
      <w:r w:rsidRPr="003B0F8C">
        <w:rPr>
          <w:rFonts w:ascii="Arial" w:hAnsi="Arial" w:cs="Arial"/>
          <w:sz w:val="24"/>
          <w:szCs w:val="24"/>
        </w:rPr>
        <w:t xml:space="preserve">, przekazuje się cyfrowe odwzorowanie tego dokumentu </w:t>
      </w:r>
      <w:bookmarkStart w:id="1" w:name="_Hlk61513543"/>
      <w:r w:rsidRPr="003B0F8C">
        <w:rPr>
          <w:rFonts w:ascii="Arial" w:hAnsi="Arial" w:cs="Arial"/>
          <w:sz w:val="24"/>
          <w:szCs w:val="24"/>
        </w:rPr>
        <w:t>opatrzone kwalifikowanym podpisem elektronicznym, podpisem zaufanym lub podpisem osobistym</w:t>
      </w:r>
      <w:bookmarkEnd w:id="1"/>
      <w:r w:rsidRPr="003B0F8C">
        <w:rPr>
          <w:rFonts w:ascii="Arial" w:hAnsi="Arial" w:cs="Arial"/>
          <w:sz w:val="24"/>
          <w:szCs w:val="24"/>
        </w:rPr>
        <w:t>, poświadczającym zgodność cyfrowego odwzorowania z dokumentem w postaci papierowej.</w:t>
      </w:r>
    </w:p>
    <w:p w14:paraId="4BD11750" w14:textId="0B67394C" w:rsidR="00133C39" w:rsidRDefault="00133C39" w:rsidP="00467828">
      <w:pPr>
        <w:pStyle w:val="Akapitzlist"/>
        <w:numPr>
          <w:ilvl w:val="0"/>
          <w:numId w:val="34"/>
        </w:numPr>
        <w:kinsoku w:val="0"/>
        <w:overflowPunct w:val="0"/>
        <w:spacing w:before="120" w:after="120" w:line="20" w:lineRule="atLeast"/>
        <w:ind w:left="426" w:hanging="426"/>
        <w:contextualSpacing w:val="0"/>
        <w:jc w:val="both"/>
        <w:rPr>
          <w:rFonts w:ascii="Arial" w:hAnsi="Arial" w:cs="Arial"/>
          <w:sz w:val="24"/>
          <w:szCs w:val="24"/>
        </w:rPr>
      </w:pPr>
      <w:r w:rsidRPr="003B0F8C">
        <w:rPr>
          <w:rFonts w:ascii="Arial" w:hAnsi="Arial" w:cs="Arial"/>
          <w:sz w:val="24"/>
          <w:szCs w:val="24"/>
        </w:rPr>
        <w:t xml:space="preserve">W przypadku, gdy dokumenty, o których mowa w pkt </w:t>
      </w:r>
      <w:r w:rsidR="000C7857" w:rsidRPr="003B0F8C">
        <w:rPr>
          <w:rFonts w:ascii="Arial" w:hAnsi="Arial" w:cs="Arial"/>
          <w:sz w:val="24"/>
          <w:szCs w:val="24"/>
        </w:rPr>
        <w:t>4</w:t>
      </w:r>
      <w:r w:rsidRPr="003B0F8C">
        <w:rPr>
          <w:rFonts w:ascii="Arial" w:hAnsi="Arial" w:cs="Arial"/>
          <w:sz w:val="24"/>
          <w:szCs w:val="24"/>
        </w:rPr>
        <w:t xml:space="preserve">, zobowiązanie podmiotu udostępniającego zasoby, o którym mowa w pkt </w:t>
      </w:r>
      <w:r w:rsidR="002E3E6A">
        <w:rPr>
          <w:rFonts w:ascii="Arial" w:hAnsi="Arial" w:cs="Arial"/>
          <w:sz w:val="24"/>
          <w:szCs w:val="24"/>
        </w:rPr>
        <w:t xml:space="preserve">3 </w:t>
      </w:r>
      <w:proofErr w:type="spellStart"/>
      <w:r w:rsidR="002E3E6A">
        <w:rPr>
          <w:rFonts w:ascii="Arial" w:hAnsi="Arial" w:cs="Arial"/>
          <w:sz w:val="24"/>
          <w:szCs w:val="24"/>
        </w:rPr>
        <w:t>ppkt</w:t>
      </w:r>
      <w:proofErr w:type="spellEnd"/>
      <w:r w:rsidR="002E3E6A">
        <w:rPr>
          <w:rFonts w:ascii="Arial" w:hAnsi="Arial" w:cs="Arial"/>
          <w:sz w:val="24"/>
          <w:szCs w:val="24"/>
        </w:rPr>
        <w:t xml:space="preserve"> </w:t>
      </w:r>
      <w:r w:rsidR="000C7857" w:rsidRPr="003B0F8C">
        <w:rPr>
          <w:rFonts w:ascii="Arial" w:hAnsi="Arial" w:cs="Arial"/>
          <w:sz w:val="24"/>
          <w:szCs w:val="24"/>
        </w:rPr>
        <w:t>3</w:t>
      </w:r>
      <w:r w:rsidR="003B0F8C">
        <w:rPr>
          <w:rFonts w:ascii="Arial" w:hAnsi="Arial" w:cs="Arial"/>
          <w:sz w:val="24"/>
          <w:szCs w:val="24"/>
        </w:rPr>
        <w:t xml:space="preserve">.3., </w:t>
      </w:r>
      <w:r w:rsidRPr="003B0F8C">
        <w:rPr>
          <w:rFonts w:ascii="Arial" w:hAnsi="Arial" w:cs="Arial"/>
          <w:sz w:val="24"/>
          <w:szCs w:val="24"/>
        </w:rPr>
        <w:t>niewystawione przez upoważnione podmioty lub pełnomocnictwo, zostały sporządzone jako dokument w postaci papierowej i opatrzone własnoręcznym</w:t>
      </w:r>
      <w:r w:rsidR="000C7857" w:rsidRPr="003B0F8C">
        <w:rPr>
          <w:rFonts w:ascii="Arial" w:hAnsi="Arial" w:cs="Arial"/>
          <w:sz w:val="24"/>
          <w:szCs w:val="24"/>
        </w:rPr>
        <w:t xml:space="preserve"> </w:t>
      </w:r>
      <w:r w:rsidRPr="003B0F8C">
        <w:rPr>
          <w:rFonts w:ascii="Arial" w:hAnsi="Arial" w:cs="Arial"/>
          <w:sz w:val="24"/>
          <w:szCs w:val="24"/>
        </w:rPr>
        <w:t>podpisem, przekazuje się cyfrowe odwzorowanie tego dokumentu opatrzone kwalifikowanym podpisem elektronicznym, podpisem zaufanym lub podpisem osobistym, poświadczającym zgodność cyfrowego odwzorowania z dokumentem w postaci papierowej.</w:t>
      </w:r>
    </w:p>
    <w:p w14:paraId="120DD707" w14:textId="77777777" w:rsidR="00087D8B" w:rsidRDefault="00087D8B" w:rsidP="00087D8B">
      <w:pPr>
        <w:pStyle w:val="Akapitzlist"/>
        <w:kinsoku w:val="0"/>
        <w:overflowPunct w:val="0"/>
        <w:spacing w:before="120" w:after="120" w:line="20" w:lineRule="atLeast"/>
        <w:ind w:left="426"/>
        <w:contextualSpacing w:val="0"/>
        <w:jc w:val="both"/>
        <w:rPr>
          <w:rFonts w:ascii="Arial" w:hAnsi="Arial" w:cs="Arial"/>
          <w:sz w:val="24"/>
          <w:szCs w:val="24"/>
        </w:rPr>
      </w:pPr>
    </w:p>
    <w:tbl>
      <w:tblPr>
        <w:tblStyle w:val="Tabela-Siatka"/>
        <w:tblW w:w="0" w:type="auto"/>
        <w:tblLook w:val="04A0" w:firstRow="1" w:lastRow="0" w:firstColumn="1" w:lastColumn="0" w:noHBand="0" w:noVBand="1"/>
      </w:tblPr>
      <w:tblGrid>
        <w:gridCol w:w="9060"/>
      </w:tblGrid>
      <w:tr w:rsidR="00D33336" w:rsidRPr="002242C0" w14:paraId="715E70E9" w14:textId="77777777" w:rsidTr="003B0F8C">
        <w:trPr>
          <w:trHeight w:val="582"/>
        </w:trPr>
        <w:tc>
          <w:tcPr>
            <w:tcW w:w="9060" w:type="dxa"/>
            <w:shd w:val="clear" w:color="auto" w:fill="FBE4D5" w:themeFill="accent2" w:themeFillTint="33"/>
          </w:tcPr>
          <w:p w14:paraId="5E1E542D" w14:textId="129487DA" w:rsidR="003B0F8C" w:rsidRPr="003B0F8C" w:rsidRDefault="003B0F8C" w:rsidP="003B0F8C">
            <w:pPr>
              <w:spacing w:before="120" w:after="120" w:line="20" w:lineRule="atLeast"/>
              <w:jc w:val="center"/>
              <w:rPr>
                <w:rFonts w:ascii="Arial" w:eastAsia="Times New Roman" w:hAnsi="Arial" w:cs="Arial"/>
                <w:b/>
                <w:color w:val="000000"/>
                <w:sz w:val="24"/>
                <w:szCs w:val="24"/>
                <w:u w:val="single"/>
                <w:lang w:eastAsia="pl-PL"/>
              </w:rPr>
            </w:pPr>
            <w:r w:rsidRPr="003B0F8C">
              <w:rPr>
                <w:rFonts w:ascii="Arial" w:eastAsia="Times New Roman" w:hAnsi="Arial" w:cs="Arial"/>
                <w:b/>
                <w:color w:val="000000"/>
                <w:sz w:val="24"/>
                <w:szCs w:val="24"/>
                <w:u w:val="single"/>
                <w:lang w:eastAsia="pl-PL"/>
              </w:rPr>
              <w:t xml:space="preserve">Rozdział </w:t>
            </w:r>
            <w:r w:rsidR="00972B58" w:rsidRPr="003B0F8C">
              <w:rPr>
                <w:rFonts w:ascii="Arial" w:eastAsia="Times New Roman" w:hAnsi="Arial" w:cs="Arial"/>
                <w:b/>
                <w:color w:val="000000"/>
                <w:sz w:val="24"/>
                <w:szCs w:val="24"/>
                <w:u w:val="single"/>
                <w:lang w:eastAsia="pl-PL"/>
              </w:rPr>
              <w:t>XVI</w:t>
            </w:r>
            <w:r w:rsidRPr="003B0F8C">
              <w:rPr>
                <w:rFonts w:ascii="Arial" w:eastAsia="Times New Roman" w:hAnsi="Arial" w:cs="Arial"/>
                <w:b/>
                <w:color w:val="000000"/>
                <w:sz w:val="24"/>
                <w:szCs w:val="24"/>
                <w:u w:val="single"/>
                <w:lang w:eastAsia="pl-PL"/>
              </w:rPr>
              <w:t>.</w:t>
            </w:r>
          </w:p>
          <w:p w14:paraId="42B69427" w14:textId="672C70F0" w:rsidR="00D33336" w:rsidRPr="00972B58" w:rsidRDefault="005B3C0D" w:rsidP="003B0F8C">
            <w:pPr>
              <w:spacing w:before="120" w:after="120" w:line="20" w:lineRule="atLeast"/>
              <w:jc w:val="center"/>
              <w:rPr>
                <w:rFonts w:ascii="Arial" w:eastAsia="Times New Roman" w:hAnsi="Arial" w:cs="Arial"/>
                <w:b/>
                <w:color w:val="000000"/>
                <w:sz w:val="24"/>
                <w:szCs w:val="24"/>
                <w:lang w:eastAsia="pl-PL"/>
              </w:rPr>
            </w:pPr>
            <w:r w:rsidRPr="00972B58">
              <w:rPr>
                <w:rFonts w:ascii="Arial" w:eastAsia="Times New Roman" w:hAnsi="Arial" w:cs="Arial"/>
                <w:b/>
                <w:color w:val="000000"/>
                <w:sz w:val="24"/>
                <w:szCs w:val="24"/>
                <w:lang w:eastAsia="pl-PL"/>
              </w:rPr>
              <w:t>Sposób oraz termin składania ofert</w:t>
            </w:r>
          </w:p>
        </w:tc>
      </w:tr>
    </w:tbl>
    <w:p w14:paraId="3FD38501" w14:textId="7D057FF2" w:rsidR="00787CC6" w:rsidRDefault="005B3C0D" w:rsidP="00F9013F">
      <w:pPr>
        <w:numPr>
          <w:ilvl w:val="0"/>
          <w:numId w:val="3"/>
        </w:numPr>
        <w:spacing w:before="120" w:after="120" w:line="20" w:lineRule="atLeast"/>
        <w:ind w:left="426" w:right="52" w:hanging="426"/>
        <w:jc w:val="both"/>
        <w:rPr>
          <w:rFonts w:ascii="Arial" w:eastAsia="Times New Roman" w:hAnsi="Arial" w:cs="Arial"/>
          <w:color w:val="000000"/>
          <w:sz w:val="24"/>
          <w:szCs w:val="24"/>
          <w:lang w:eastAsia="pl-PL"/>
        </w:rPr>
      </w:pPr>
      <w:r w:rsidRPr="003B0F8C">
        <w:rPr>
          <w:rFonts w:ascii="Arial" w:eastAsia="Times New Roman" w:hAnsi="Arial" w:cs="Arial"/>
          <w:color w:val="000000"/>
          <w:sz w:val="24"/>
          <w:szCs w:val="24"/>
          <w:lang w:eastAsia="pl-PL"/>
        </w:rPr>
        <w:t>Ofertę wraz z wymaganymi dokumentami należy</w:t>
      </w:r>
      <w:r w:rsidR="00FA08A2" w:rsidRPr="003B0F8C">
        <w:rPr>
          <w:rFonts w:ascii="Arial" w:eastAsia="Times New Roman" w:hAnsi="Arial" w:cs="Arial"/>
          <w:color w:val="000000"/>
          <w:sz w:val="24"/>
          <w:szCs w:val="24"/>
          <w:lang w:eastAsia="pl-PL"/>
        </w:rPr>
        <w:t xml:space="preserve"> umieścić </w:t>
      </w:r>
      <w:r w:rsidR="006E456C" w:rsidRPr="003B0F8C">
        <w:rPr>
          <w:rFonts w:ascii="Arial" w:eastAsia="Times New Roman" w:hAnsi="Arial" w:cs="Arial"/>
          <w:color w:val="000000"/>
          <w:sz w:val="24"/>
          <w:szCs w:val="24"/>
          <w:lang w:eastAsia="pl-PL"/>
        </w:rPr>
        <w:t xml:space="preserve">wyłącznie </w:t>
      </w:r>
      <w:r w:rsidR="002C52F1" w:rsidRPr="003B0F8C">
        <w:rPr>
          <w:rFonts w:ascii="Arial" w:eastAsia="Times New Roman" w:hAnsi="Arial" w:cs="Arial"/>
          <w:color w:val="000000"/>
          <w:sz w:val="24"/>
          <w:szCs w:val="24"/>
          <w:lang w:eastAsia="pl-PL"/>
        </w:rPr>
        <w:t xml:space="preserve">za pośrednictwem Platformy </w:t>
      </w:r>
      <w:r w:rsidR="00440DAF" w:rsidRPr="003B0F8C">
        <w:rPr>
          <w:rFonts w:ascii="Arial" w:eastAsia="Times New Roman" w:hAnsi="Arial" w:cs="Arial"/>
          <w:color w:val="000000"/>
          <w:sz w:val="24"/>
          <w:szCs w:val="24"/>
          <w:lang w:eastAsia="pl-PL"/>
        </w:rPr>
        <w:t>Zakupowej</w:t>
      </w:r>
      <w:r w:rsidR="00BC0AA5" w:rsidRPr="003B0F8C">
        <w:rPr>
          <w:rFonts w:ascii="Arial" w:eastAsia="Times New Roman" w:hAnsi="Arial" w:cs="Arial"/>
          <w:color w:val="000000"/>
          <w:sz w:val="24"/>
          <w:szCs w:val="24"/>
          <w:lang w:eastAsia="pl-PL"/>
        </w:rPr>
        <w:t xml:space="preserve"> </w:t>
      </w:r>
      <w:r w:rsidR="00440DAF" w:rsidRPr="003B0F8C">
        <w:rPr>
          <w:rFonts w:ascii="Arial" w:eastAsia="Times New Roman" w:hAnsi="Arial" w:cs="Arial"/>
          <w:color w:val="000000"/>
          <w:sz w:val="24"/>
          <w:szCs w:val="24"/>
          <w:lang w:eastAsia="pl-PL"/>
        </w:rPr>
        <w:t>pod adresem</w:t>
      </w:r>
      <w:r w:rsidR="00787CC6">
        <w:rPr>
          <w:rFonts w:ascii="Arial" w:eastAsia="Times New Roman" w:hAnsi="Arial" w:cs="Arial"/>
          <w:color w:val="000000"/>
          <w:sz w:val="24"/>
          <w:szCs w:val="24"/>
          <w:lang w:eastAsia="pl-PL"/>
        </w:rPr>
        <w:t xml:space="preserve"> (otwórz </w:t>
      </w:r>
      <w:proofErr w:type="spellStart"/>
      <w:r w:rsidR="00787CC6">
        <w:rPr>
          <w:rFonts w:ascii="Arial" w:eastAsia="Times New Roman" w:hAnsi="Arial" w:cs="Arial"/>
          <w:color w:val="000000"/>
          <w:sz w:val="24"/>
          <w:szCs w:val="24"/>
          <w:lang w:eastAsia="pl-PL"/>
        </w:rPr>
        <w:t>hiperlink</w:t>
      </w:r>
      <w:proofErr w:type="spellEnd"/>
      <w:r w:rsidR="00787CC6">
        <w:rPr>
          <w:rFonts w:ascii="Arial" w:eastAsia="Times New Roman" w:hAnsi="Arial" w:cs="Arial"/>
          <w:color w:val="000000"/>
          <w:sz w:val="24"/>
          <w:szCs w:val="24"/>
          <w:lang w:eastAsia="pl-PL"/>
        </w:rPr>
        <w:t>)</w:t>
      </w:r>
      <w:r w:rsidR="00FB32BC" w:rsidRPr="003B0F8C">
        <w:rPr>
          <w:rFonts w:ascii="Arial" w:hAnsi="Arial" w:cs="Arial"/>
          <w:sz w:val="24"/>
          <w:szCs w:val="24"/>
        </w:rPr>
        <w:t>:</w:t>
      </w:r>
      <w:r w:rsidR="003B0F8C" w:rsidRPr="003B0F8C">
        <w:rPr>
          <w:rFonts w:ascii="Arial" w:eastAsia="Times New Roman" w:hAnsi="Arial" w:cs="Arial"/>
          <w:color w:val="000000"/>
          <w:sz w:val="24"/>
          <w:szCs w:val="24"/>
          <w:lang w:eastAsia="pl-PL"/>
        </w:rPr>
        <w:t xml:space="preserve"> </w:t>
      </w:r>
    </w:p>
    <w:p w14:paraId="217FFD72" w14:textId="77777777" w:rsidR="00787CC6" w:rsidRDefault="001B7264" w:rsidP="00787CC6">
      <w:pPr>
        <w:spacing w:before="120" w:after="120" w:line="20" w:lineRule="atLeast"/>
        <w:ind w:left="426" w:right="52"/>
        <w:jc w:val="both"/>
        <w:rPr>
          <w:rFonts w:ascii="Arial" w:eastAsia="Times New Roman" w:hAnsi="Arial" w:cs="Arial"/>
          <w:color w:val="000000"/>
          <w:sz w:val="24"/>
          <w:szCs w:val="24"/>
          <w:lang w:eastAsia="pl-PL"/>
        </w:rPr>
      </w:pPr>
      <w:hyperlink r:id="rId29" w:history="1">
        <w:r w:rsidR="00FB32BC" w:rsidRPr="003B0F8C">
          <w:rPr>
            <w:rStyle w:val="Hipercze"/>
            <w:rFonts w:ascii="Arial" w:hAnsi="Arial" w:cs="Arial"/>
            <w:b/>
            <w:sz w:val="24"/>
            <w:szCs w:val="24"/>
          </w:rPr>
          <w:t>11 Wojskowy Oddział Gospodarczy (platformazakupowa.pl)</w:t>
        </w:r>
      </w:hyperlink>
      <w:r w:rsidR="003B0F8C" w:rsidRPr="003B0F8C">
        <w:rPr>
          <w:rFonts w:ascii="Arial" w:eastAsia="Times New Roman" w:hAnsi="Arial" w:cs="Arial"/>
          <w:color w:val="000000"/>
          <w:sz w:val="24"/>
          <w:szCs w:val="24"/>
          <w:lang w:eastAsia="pl-PL"/>
        </w:rPr>
        <w:t xml:space="preserve"> </w:t>
      </w:r>
    </w:p>
    <w:p w14:paraId="36C9EF45" w14:textId="3F22BC48" w:rsidR="003B0F8C" w:rsidRPr="003B0F8C" w:rsidRDefault="006B35D1" w:rsidP="00787CC6">
      <w:pPr>
        <w:spacing w:before="120" w:after="120" w:line="20" w:lineRule="atLeast"/>
        <w:ind w:left="426" w:right="52"/>
        <w:jc w:val="both"/>
        <w:rPr>
          <w:rFonts w:ascii="Arial" w:eastAsia="Times New Roman" w:hAnsi="Arial" w:cs="Arial"/>
          <w:color w:val="000000"/>
          <w:sz w:val="24"/>
          <w:szCs w:val="24"/>
          <w:lang w:eastAsia="pl-PL"/>
        </w:rPr>
      </w:pPr>
      <w:r w:rsidRPr="003B0F8C">
        <w:rPr>
          <w:rFonts w:ascii="Arial" w:eastAsia="Times New Roman" w:hAnsi="Arial" w:cs="Arial"/>
          <w:b/>
          <w:sz w:val="24"/>
          <w:szCs w:val="24"/>
          <w:lang w:eastAsia="pl-PL"/>
        </w:rPr>
        <w:t xml:space="preserve">do </w:t>
      </w:r>
      <w:r w:rsidRPr="007D21DF">
        <w:rPr>
          <w:rFonts w:ascii="Arial" w:eastAsia="Times New Roman" w:hAnsi="Arial" w:cs="Arial"/>
          <w:b/>
          <w:sz w:val="24"/>
          <w:szCs w:val="24"/>
          <w:lang w:eastAsia="pl-PL"/>
        </w:rPr>
        <w:t xml:space="preserve">dnia </w:t>
      </w:r>
      <w:r w:rsidRPr="00FC3916">
        <w:rPr>
          <w:rFonts w:ascii="Arial" w:eastAsia="Times New Roman" w:hAnsi="Arial" w:cs="Arial"/>
          <w:b/>
          <w:color w:val="FF0000"/>
          <w:sz w:val="24"/>
          <w:szCs w:val="24"/>
          <w:lang w:eastAsia="pl-PL"/>
        </w:rPr>
        <w:t xml:space="preserve"> </w:t>
      </w:r>
      <w:r w:rsidR="00FC3916" w:rsidRPr="00FC3916">
        <w:rPr>
          <w:rFonts w:ascii="Arial" w:eastAsia="Times New Roman" w:hAnsi="Arial" w:cs="Arial"/>
          <w:b/>
          <w:color w:val="FF0000"/>
          <w:sz w:val="28"/>
          <w:szCs w:val="24"/>
          <w:lang w:eastAsia="pl-PL"/>
        </w:rPr>
        <w:t>29.04</w:t>
      </w:r>
      <w:r w:rsidR="00D74178" w:rsidRPr="00FC3916">
        <w:rPr>
          <w:rFonts w:ascii="Arial" w:eastAsia="Times New Roman" w:hAnsi="Arial" w:cs="Arial"/>
          <w:b/>
          <w:color w:val="FF0000"/>
          <w:sz w:val="28"/>
          <w:szCs w:val="24"/>
          <w:lang w:eastAsia="pl-PL"/>
        </w:rPr>
        <w:t>.2022</w:t>
      </w:r>
      <w:r w:rsidR="00BC0AA5" w:rsidRPr="00FC3916">
        <w:rPr>
          <w:rFonts w:ascii="Arial" w:eastAsia="Times New Roman" w:hAnsi="Arial" w:cs="Arial"/>
          <w:b/>
          <w:color w:val="FF0000"/>
          <w:sz w:val="28"/>
          <w:szCs w:val="24"/>
          <w:lang w:eastAsia="pl-PL"/>
        </w:rPr>
        <w:t xml:space="preserve"> </w:t>
      </w:r>
      <w:r w:rsidR="00440DAF" w:rsidRPr="00FC3916">
        <w:rPr>
          <w:rFonts w:ascii="Arial" w:eastAsia="Times New Roman" w:hAnsi="Arial" w:cs="Arial"/>
          <w:b/>
          <w:color w:val="FF0000"/>
          <w:sz w:val="28"/>
          <w:szCs w:val="24"/>
          <w:lang w:eastAsia="pl-PL"/>
        </w:rPr>
        <w:t xml:space="preserve">r. </w:t>
      </w:r>
      <w:r w:rsidRPr="00FC3916">
        <w:rPr>
          <w:rFonts w:ascii="Arial" w:eastAsia="Times New Roman" w:hAnsi="Arial" w:cs="Arial"/>
          <w:b/>
          <w:color w:val="FF0000"/>
          <w:sz w:val="28"/>
          <w:szCs w:val="24"/>
          <w:lang w:eastAsia="pl-PL"/>
        </w:rPr>
        <w:t>do godz. 09:3</w:t>
      </w:r>
      <w:r w:rsidR="00BC0AA5" w:rsidRPr="00FC3916">
        <w:rPr>
          <w:rFonts w:ascii="Arial" w:eastAsia="Times New Roman" w:hAnsi="Arial" w:cs="Arial"/>
          <w:b/>
          <w:color w:val="FF0000"/>
          <w:sz w:val="28"/>
          <w:szCs w:val="24"/>
          <w:lang w:eastAsia="pl-PL"/>
        </w:rPr>
        <w:t>0</w:t>
      </w:r>
    </w:p>
    <w:p w14:paraId="20F21882" w14:textId="77777777" w:rsidR="003B0F8C" w:rsidRPr="003B0F8C" w:rsidRDefault="00CF3F59" w:rsidP="00F9013F">
      <w:pPr>
        <w:numPr>
          <w:ilvl w:val="0"/>
          <w:numId w:val="3"/>
        </w:numPr>
        <w:spacing w:before="120" w:after="120" w:line="20" w:lineRule="atLeast"/>
        <w:ind w:left="426" w:right="52" w:hanging="426"/>
        <w:jc w:val="both"/>
        <w:rPr>
          <w:rFonts w:ascii="Arial" w:eastAsia="Times New Roman" w:hAnsi="Arial" w:cs="Arial"/>
          <w:color w:val="000000"/>
          <w:sz w:val="24"/>
          <w:szCs w:val="24"/>
          <w:lang w:eastAsia="pl-PL"/>
        </w:rPr>
      </w:pPr>
      <w:r w:rsidRPr="003B0F8C">
        <w:rPr>
          <w:rFonts w:ascii="Arial" w:hAnsi="Arial" w:cs="Arial"/>
          <w:color w:val="000000"/>
          <w:sz w:val="24"/>
          <w:szCs w:val="24"/>
        </w:rPr>
        <w:t>Do oferty należy dołączyć wszystkie wymagane w SWZ dokumenty.</w:t>
      </w:r>
    </w:p>
    <w:p w14:paraId="018C392D" w14:textId="77777777" w:rsidR="003B0F8C" w:rsidRPr="003B0F8C" w:rsidRDefault="00561327" w:rsidP="00F9013F">
      <w:pPr>
        <w:numPr>
          <w:ilvl w:val="0"/>
          <w:numId w:val="3"/>
        </w:numPr>
        <w:spacing w:before="120" w:after="120" w:line="20" w:lineRule="atLeast"/>
        <w:ind w:left="426" w:right="52" w:hanging="426"/>
        <w:jc w:val="both"/>
        <w:rPr>
          <w:rFonts w:ascii="Arial" w:eastAsia="Times New Roman" w:hAnsi="Arial" w:cs="Arial"/>
          <w:color w:val="000000"/>
          <w:sz w:val="24"/>
          <w:szCs w:val="24"/>
          <w:lang w:eastAsia="pl-PL"/>
        </w:rPr>
      </w:pPr>
      <w:r w:rsidRPr="003B0F8C">
        <w:rPr>
          <w:rFonts w:ascii="Arial" w:hAnsi="Arial" w:cs="Arial"/>
          <w:sz w:val="24"/>
          <w:szCs w:val="24"/>
        </w:rPr>
        <w:t xml:space="preserve">Ofertę należy przygotować z należytą starannością dla podmiotu ubiegającego się o udzielenie zamówienia publicznego i zachowaniem odpowiedniego odstępu </w:t>
      </w:r>
      <w:r w:rsidRPr="003B0F8C">
        <w:rPr>
          <w:rFonts w:ascii="Arial" w:hAnsi="Arial" w:cs="Arial"/>
          <w:sz w:val="24"/>
          <w:szCs w:val="24"/>
        </w:rPr>
        <w:lastRenderedPageBreak/>
        <w:t>czasu do zakończenia przyjmowania ofert/wniosków. Sugerujemy złożenie oferty na 24 godziny przed terminem składania ofert/wniosków.</w:t>
      </w:r>
    </w:p>
    <w:p w14:paraId="733F2D45" w14:textId="77777777" w:rsidR="003B0F8C" w:rsidRPr="003B0F8C" w:rsidRDefault="00CF3F59" w:rsidP="00F9013F">
      <w:pPr>
        <w:numPr>
          <w:ilvl w:val="0"/>
          <w:numId w:val="3"/>
        </w:numPr>
        <w:spacing w:before="120" w:after="120" w:line="20" w:lineRule="atLeast"/>
        <w:ind w:left="426" w:right="52" w:hanging="426"/>
        <w:jc w:val="both"/>
        <w:rPr>
          <w:rFonts w:ascii="Arial" w:eastAsia="Times New Roman" w:hAnsi="Arial" w:cs="Arial"/>
          <w:color w:val="000000"/>
          <w:sz w:val="24"/>
          <w:szCs w:val="24"/>
          <w:lang w:eastAsia="pl-PL"/>
        </w:rPr>
      </w:pPr>
      <w:r w:rsidRPr="003B0F8C">
        <w:rPr>
          <w:rFonts w:ascii="Arial" w:hAnsi="Arial" w:cs="Arial"/>
          <w:color w:val="000000"/>
          <w:sz w:val="24"/>
          <w:szCs w:val="24"/>
        </w:rPr>
        <w:t>Po wypełnieniu Formularza składania oferty lub wniosku i dołączenia  wszystkich wymaganych załączników należy kliknąć przycisk „Przejdź do podsumowania”.</w:t>
      </w:r>
    </w:p>
    <w:p w14:paraId="6BE48AF2" w14:textId="4601350C" w:rsidR="003B0F8C" w:rsidRPr="003B0F8C" w:rsidRDefault="00CF3F59" w:rsidP="00F9013F">
      <w:pPr>
        <w:numPr>
          <w:ilvl w:val="0"/>
          <w:numId w:val="3"/>
        </w:numPr>
        <w:spacing w:before="120" w:after="120" w:line="20" w:lineRule="atLeast"/>
        <w:ind w:left="426" w:right="52" w:hanging="426"/>
        <w:jc w:val="both"/>
        <w:rPr>
          <w:rFonts w:ascii="Arial" w:eastAsia="Times New Roman" w:hAnsi="Arial" w:cs="Arial"/>
          <w:color w:val="000000"/>
          <w:sz w:val="24"/>
          <w:szCs w:val="24"/>
          <w:lang w:eastAsia="pl-PL"/>
        </w:rPr>
      </w:pPr>
      <w:r w:rsidRPr="003B0F8C">
        <w:rPr>
          <w:rFonts w:ascii="Arial" w:hAnsi="Arial" w:cs="Arial"/>
          <w:color w:val="000000"/>
          <w:sz w:val="24"/>
          <w:szCs w:val="24"/>
        </w:rPr>
        <w:t>Oferta</w:t>
      </w:r>
      <w:r w:rsidR="00561327" w:rsidRPr="003B0F8C">
        <w:rPr>
          <w:rFonts w:ascii="Arial" w:hAnsi="Arial" w:cs="Arial"/>
          <w:color w:val="000000"/>
          <w:sz w:val="24"/>
          <w:szCs w:val="24"/>
        </w:rPr>
        <w:t xml:space="preserve"> (kosztorysy ofertowe, formularz ofertowy itp.)</w:t>
      </w:r>
      <w:r w:rsidRPr="003B0F8C">
        <w:rPr>
          <w:rFonts w:ascii="Arial" w:hAnsi="Arial" w:cs="Arial"/>
          <w:color w:val="000000"/>
          <w:sz w:val="24"/>
          <w:szCs w:val="24"/>
        </w:rPr>
        <w:t xml:space="preserve"> składana elektronicznie musi zostać podpisana elektronicznym podpisem kwalifikowanym, podpisem zaufanym lub podpisem osobistym. W procesie składania oferty za pośrednictwem </w:t>
      </w:r>
      <w:hyperlink r:id="rId30" w:history="1">
        <w:r w:rsidRPr="003B0F8C">
          <w:rPr>
            <w:rStyle w:val="Hipercze"/>
            <w:rFonts w:ascii="Arial" w:hAnsi="Arial" w:cs="Arial"/>
            <w:color w:val="1155CC"/>
            <w:sz w:val="24"/>
            <w:szCs w:val="24"/>
          </w:rPr>
          <w:t>platformazakupowa.pl</w:t>
        </w:r>
      </w:hyperlink>
      <w:r w:rsidRPr="003B0F8C">
        <w:rPr>
          <w:rFonts w:ascii="Arial" w:hAnsi="Arial" w:cs="Arial"/>
          <w:color w:val="000000"/>
          <w:sz w:val="24"/>
          <w:szCs w:val="24"/>
        </w:rPr>
        <w:t xml:space="preserve">, </w:t>
      </w:r>
      <w:r w:rsidR="009E3D5F">
        <w:rPr>
          <w:rFonts w:ascii="Arial" w:hAnsi="Arial" w:cs="Arial"/>
          <w:color w:val="000000"/>
          <w:sz w:val="24"/>
          <w:szCs w:val="24"/>
        </w:rPr>
        <w:t>W</w:t>
      </w:r>
      <w:r w:rsidRPr="003B0F8C">
        <w:rPr>
          <w:rFonts w:ascii="Arial" w:hAnsi="Arial" w:cs="Arial"/>
          <w:color w:val="000000"/>
          <w:sz w:val="24"/>
          <w:szCs w:val="24"/>
        </w:rPr>
        <w:t xml:space="preserve">ykonawca powinien złożyć podpis bezpośrednio na dokumentach przesłanych za pośrednictwem </w:t>
      </w:r>
      <w:hyperlink r:id="rId31" w:history="1">
        <w:r w:rsidRPr="003B0F8C">
          <w:rPr>
            <w:rStyle w:val="Hipercze"/>
            <w:rFonts w:ascii="Arial" w:hAnsi="Arial" w:cs="Arial"/>
            <w:color w:val="1155CC"/>
            <w:sz w:val="24"/>
            <w:szCs w:val="24"/>
          </w:rPr>
          <w:t>platformazakupowa.pl</w:t>
        </w:r>
      </w:hyperlink>
      <w:r w:rsidR="00440DAF" w:rsidRPr="003B0F8C">
        <w:rPr>
          <w:rFonts w:ascii="Arial" w:hAnsi="Arial" w:cs="Arial"/>
          <w:color w:val="000000"/>
          <w:sz w:val="24"/>
          <w:szCs w:val="24"/>
        </w:rPr>
        <w:t>.</w:t>
      </w:r>
    </w:p>
    <w:p w14:paraId="64961E51" w14:textId="490EFE9A" w:rsidR="003B0F8C" w:rsidRPr="003B0F8C" w:rsidRDefault="00CF3F59" w:rsidP="00F9013F">
      <w:pPr>
        <w:numPr>
          <w:ilvl w:val="0"/>
          <w:numId w:val="3"/>
        </w:numPr>
        <w:spacing w:before="120" w:after="120" w:line="20" w:lineRule="atLeast"/>
        <w:ind w:left="426" w:right="52" w:hanging="426"/>
        <w:jc w:val="both"/>
        <w:rPr>
          <w:rFonts w:ascii="Arial" w:eastAsia="Times New Roman" w:hAnsi="Arial" w:cs="Arial"/>
          <w:color w:val="000000"/>
          <w:sz w:val="24"/>
          <w:szCs w:val="24"/>
          <w:lang w:eastAsia="pl-PL"/>
        </w:rPr>
      </w:pPr>
      <w:r w:rsidRPr="003B0F8C">
        <w:rPr>
          <w:rFonts w:ascii="Arial" w:hAnsi="Arial" w:cs="Arial"/>
          <w:b/>
          <w:color w:val="000000"/>
          <w:sz w:val="24"/>
          <w:szCs w:val="24"/>
        </w:rPr>
        <w:t xml:space="preserve">Zalecamy stosowanie podpisu na każdym załączonym pliku </w:t>
      </w:r>
      <w:r w:rsidRPr="003B0F8C">
        <w:rPr>
          <w:rFonts w:ascii="Arial" w:hAnsi="Arial" w:cs="Arial"/>
          <w:b/>
          <w:color w:val="000000"/>
          <w:sz w:val="24"/>
          <w:szCs w:val="24"/>
          <w:u w:val="single"/>
        </w:rPr>
        <w:t>osobno</w:t>
      </w:r>
      <w:r w:rsidRPr="003B0F8C">
        <w:rPr>
          <w:rFonts w:ascii="Arial" w:hAnsi="Arial" w:cs="Arial"/>
          <w:b/>
          <w:color w:val="000000"/>
          <w:sz w:val="24"/>
          <w:szCs w:val="24"/>
        </w:rPr>
        <w:t xml:space="preserve">, </w:t>
      </w:r>
      <w:r w:rsidR="00561327" w:rsidRPr="003B0F8C">
        <w:rPr>
          <w:rFonts w:ascii="Arial" w:hAnsi="Arial" w:cs="Arial"/>
          <w:b/>
          <w:color w:val="000000"/>
          <w:sz w:val="24"/>
          <w:szCs w:val="24"/>
        </w:rPr>
        <w:br/>
      </w:r>
      <w:r w:rsidRPr="003B0F8C">
        <w:rPr>
          <w:rFonts w:ascii="Arial" w:hAnsi="Arial" w:cs="Arial"/>
          <w:color w:val="000000"/>
          <w:sz w:val="24"/>
          <w:szCs w:val="24"/>
        </w:rPr>
        <w:t>w szczególności wskazanych w art. 63 ust 1 o</w:t>
      </w:r>
      <w:r w:rsidR="00766B6F">
        <w:rPr>
          <w:rFonts w:ascii="Arial" w:hAnsi="Arial" w:cs="Arial"/>
          <w:color w:val="000000"/>
          <w:sz w:val="24"/>
          <w:szCs w:val="24"/>
        </w:rPr>
        <w:t xml:space="preserve"> </w:t>
      </w:r>
      <w:r w:rsidRPr="003B0F8C">
        <w:rPr>
          <w:rFonts w:ascii="Arial" w:hAnsi="Arial" w:cs="Arial"/>
          <w:color w:val="000000"/>
          <w:sz w:val="24"/>
          <w:szCs w:val="24"/>
        </w:rPr>
        <w:t xml:space="preserve">raz ust.2  </w:t>
      </w:r>
      <w:proofErr w:type="spellStart"/>
      <w:r w:rsidRPr="003B0F8C">
        <w:rPr>
          <w:rFonts w:ascii="Arial" w:hAnsi="Arial" w:cs="Arial"/>
          <w:color w:val="000000"/>
          <w:sz w:val="24"/>
          <w:szCs w:val="24"/>
        </w:rPr>
        <w:t>Pzp</w:t>
      </w:r>
      <w:proofErr w:type="spellEnd"/>
      <w:r w:rsidRPr="003B0F8C">
        <w:rPr>
          <w:rFonts w:ascii="Arial" w:hAnsi="Arial" w:cs="Arial"/>
          <w:color w:val="000000"/>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9A0580E" w14:textId="77777777" w:rsidR="003B0F8C" w:rsidRPr="003B0F8C" w:rsidRDefault="00CF3F59" w:rsidP="00F9013F">
      <w:pPr>
        <w:numPr>
          <w:ilvl w:val="0"/>
          <w:numId w:val="3"/>
        </w:numPr>
        <w:spacing w:before="120" w:after="120" w:line="20" w:lineRule="atLeast"/>
        <w:ind w:left="426" w:right="52" w:hanging="426"/>
        <w:jc w:val="both"/>
        <w:rPr>
          <w:rFonts w:ascii="Arial" w:eastAsia="Times New Roman" w:hAnsi="Arial" w:cs="Arial"/>
          <w:color w:val="000000"/>
          <w:sz w:val="24"/>
          <w:szCs w:val="24"/>
          <w:lang w:eastAsia="pl-PL"/>
        </w:rPr>
      </w:pPr>
      <w:r w:rsidRPr="003B0F8C">
        <w:rPr>
          <w:rFonts w:ascii="Arial" w:hAnsi="Arial" w:cs="Arial"/>
          <w:color w:val="000000"/>
          <w:sz w:val="24"/>
          <w:szCs w:val="24"/>
        </w:rPr>
        <w:t xml:space="preserve">Za datę złożenia oferty przyjmuje się datę jej przekazania w systemie (platformie) w drugim kroku składania oferty poprzez kliknięcie przycisku “Złóż ofertę” </w:t>
      </w:r>
      <w:r w:rsidR="00561327" w:rsidRPr="003B0F8C">
        <w:rPr>
          <w:rFonts w:ascii="Arial" w:hAnsi="Arial" w:cs="Arial"/>
          <w:color w:val="000000"/>
          <w:sz w:val="24"/>
          <w:szCs w:val="24"/>
        </w:rPr>
        <w:br/>
      </w:r>
      <w:r w:rsidRPr="003B0F8C">
        <w:rPr>
          <w:rFonts w:ascii="Arial" w:hAnsi="Arial" w:cs="Arial"/>
          <w:color w:val="000000"/>
          <w:sz w:val="24"/>
          <w:szCs w:val="24"/>
        </w:rPr>
        <w:t>i wyświetlenie się komunikatu, że oferta została zaszyfrowana i złożona.</w:t>
      </w:r>
    </w:p>
    <w:p w14:paraId="06589030" w14:textId="38E9BA64" w:rsidR="00155BC6" w:rsidRPr="003B0F8C" w:rsidRDefault="00CF3F59" w:rsidP="00F9013F">
      <w:pPr>
        <w:numPr>
          <w:ilvl w:val="0"/>
          <w:numId w:val="3"/>
        </w:numPr>
        <w:spacing w:before="120" w:after="120" w:line="20" w:lineRule="atLeast"/>
        <w:ind w:left="426" w:right="52"/>
        <w:jc w:val="both"/>
        <w:rPr>
          <w:rStyle w:val="Hipercze"/>
          <w:rFonts w:ascii="Arial" w:eastAsia="Times New Roman" w:hAnsi="Arial" w:cs="Arial"/>
          <w:color w:val="000000"/>
          <w:sz w:val="24"/>
          <w:szCs w:val="24"/>
          <w:u w:val="none"/>
          <w:lang w:eastAsia="pl-PL"/>
        </w:rPr>
      </w:pPr>
      <w:r w:rsidRPr="003B0F8C">
        <w:rPr>
          <w:rFonts w:ascii="Arial" w:hAnsi="Arial" w:cs="Arial"/>
          <w:color w:val="000000"/>
          <w:sz w:val="24"/>
          <w:szCs w:val="24"/>
        </w:rPr>
        <w:t xml:space="preserve">Szczegółowa instrukcja dla Wykonawców dotycząca złożenia, zmiany i wycofania oferty znajduje </w:t>
      </w:r>
      <w:r w:rsidR="00F00ED5" w:rsidRPr="003B0F8C">
        <w:rPr>
          <w:rFonts w:ascii="Arial" w:hAnsi="Arial" w:cs="Arial"/>
          <w:color w:val="000000"/>
          <w:sz w:val="24"/>
          <w:szCs w:val="24"/>
        </w:rPr>
        <w:t xml:space="preserve">się na stronie internetowej </w:t>
      </w:r>
      <w:r w:rsidRPr="003B0F8C">
        <w:rPr>
          <w:rFonts w:ascii="Arial" w:hAnsi="Arial" w:cs="Arial"/>
          <w:color w:val="000000"/>
          <w:sz w:val="24"/>
          <w:szCs w:val="24"/>
        </w:rPr>
        <w:t xml:space="preserve">pod adresem:  </w:t>
      </w:r>
      <w:r w:rsidR="00F00ED5" w:rsidRPr="003B0F8C">
        <w:rPr>
          <w:rFonts w:ascii="Arial" w:hAnsi="Arial" w:cs="Arial"/>
          <w:color w:val="000000"/>
          <w:sz w:val="24"/>
          <w:szCs w:val="24"/>
        </w:rPr>
        <w:br/>
      </w:r>
      <w:hyperlink r:id="rId32" w:history="1">
        <w:r w:rsidRPr="003B0F8C">
          <w:rPr>
            <w:rStyle w:val="Hipercze"/>
            <w:rFonts w:ascii="Arial" w:hAnsi="Arial" w:cs="Arial"/>
            <w:color w:val="1155CC"/>
            <w:sz w:val="24"/>
            <w:szCs w:val="24"/>
          </w:rPr>
          <w:t>https://platformazakupowa.pl/strona/45-instrukcje</w:t>
        </w:r>
      </w:hyperlink>
    </w:p>
    <w:p w14:paraId="6F9826E3" w14:textId="316A4350" w:rsidR="00155BC6" w:rsidRDefault="00561327" w:rsidP="00787CC6">
      <w:pPr>
        <w:pStyle w:val="NormalnyWeb"/>
        <w:spacing w:before="120" w:beforeAutospacing="0" w:after="120" w:afterAutospacing="0" w:line="20" w:lineRule="atLeast"/>
        <w:textAlignment w:val="baseline"/>
        <w:rPr>
          <w:rStyle w:val="Hipercze"/>
          <w:rFonts w:ascii="Arial" w:hAnsi="Arial" w:cs="Arial"/>
          <w:b/>
          <w:color w:val="auto"/>
        </w:rPr>
      </w:pPr>
      <w:r w:rsidRPr="00155BC6">
        <w:rPr>
          <w:rStyle w:val="Hipercze"/>
          <w:rFonts w:ascii="Arial" w:hAnsi="Arial" w:cs="Arial"/>
          <w:b/>
          <w:color w:val="auto"/>
        </w:rPr>
        <w:t>WYJAŚNIENIA TREŚĆI SWZ</w:t>
      </w:r>
    </w:p>
    <w:p w14:paraId="2D88AC75" w14:textId="44FD629F" w:rsidR="00787CC6" w:rsidRDefault="00155BC6"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color w:val="000000"/>
        </w:rPr>
      </w:pPr>
      <w:r w:rsidRPr="00155BC6">
        <w:rPr>
          <w:rFonts w:ascii="Arial" w:hAnsi="Arial" w:cs="Arial"/>
          <w:szCs w:val="23"/>
        </w:rPr>
        <w:t xml:space="preserve">Wykonawca może zwrócić się do </w:t>
      </w:r>
      <w:r w:rsidR="009E3D5F">
        <w:rPr>
          <w:rFonts w:ascii="Arial" w:hAnsi="Arial" w:cs="Arial"/>
          <w:szCs w:val="23"/>
        </w:rPr>
        <w:t>Z</w:t>
      </w:r>
      <w:r w:rsidRPr="00155BC6">
        <w:rPr>
          <w:rFonts w:ascii="Arial" w:hAnsi="Arial" w:cs="Arial"/>
          <w:szCs w:val="23"/>
        </w:rPr>
        <w:t>amawiającego</w:t>
      </w:r>
      <w:r>
        <w:rPr>
          <w:rFonts w:ascii="Arial" w:hAnsi="Arial" w:cs="Arial"/>
          <w:szCs w:val="23"/>
        </w:rPr>
        <w:t xml:space="preserve"> z wnioskiem o wyjaśnienie </w:t>
      </w:r>
      <w:r w:rsidRPr="00155BC6">
        <w:rPr>
          <w:rFonts w:ascii="Arial" w:hAnsi="Arial" w:cs="Arial"/>
          <w:szCs w:val="23"/>
        </w:rPr>
        <w:t>treści SWZ</w:t>
      </w:r>
      <w:r w:rsidR="009E3D5F">
        <w:rPr>
          <w:rFonts w:ascii="Arial" w:hAnsi="Arial" w:cs="Arial"/>
          <w:szCs w:val="23"/>
        </w:rPr>
        <w:t>.</w:t>
      </w:r>
    </w:p>
    <w:p w14:paraId="01574F07" w14:textId="6B6962BA" w:rsidR="00787CC6" w:rsidRPr="00CE6B86" w:rsidRDefault="00155BC6"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color w:val="FF0000"/>
        </w:rPr>
      </w:pPr>
      <w:r w:rsidRPr="00787CC6">
        <w:rPr>
          <w:rFonts w:ascii="Arial" w:hAnsi="Arial" w:cs="Arial"/>
          <w:szCs w:val="23"/>
        </w:rPr>
        <w:t xml:space="preserve">Zamawiający jest obowiązany udzielić wyjaśnień niezwłocznie, jednak </w:t>
      </w:r>
      <w:r w:rsidR="00D61411" w:rsidRPr="00787CC6">
        <w:rPr>
          <w:rFonts w:ascii="Arial" w:hAnsi="Arial" w:cs="Arial"/>
          <w:szCs w:val="23"/>
        </w:rPr>
        <w:br/>
      </w:r>
      <w:r w:rsidRPr="00787CC6">
        <w:rPr>
          <w:rFonts w:ascii="Arial" w:hAnsi="Arial" w:cs="Arial"/>
          <w:szCs w:val="23"/>
          <w:u w:val="single"/>
        </w:rPr>
        <w:t>nie później niż na 2 dni przed upływem terminu składania ofert</w:t>
      </w:r>
      <w:r w:rsidR="00D61411" w:rsidRPr="00787CC6">
        <w:rPr>
          <w:rFonts w:ascii="Arial" w:hAnsi="Arial" w:cs="Arial"/>
          <w:szCs w:val="23"/>
        </w:rPr>
        <w:t>, pod wa</w:t>
      </w:r>
      <w:r w:rsidRPr="00787CC6">
        <w:rPr>
          <w:rFonts w:ascii="Arial" w:hAnsi="Arial" w:cs="Arial"/>
          <w:szCs w:val="23"/>
        </w:rPr>
        <w:t>runkiem ż</w:t>
      </w:r>
      <w:r w:rsidR="002C5F12">
        <w:rPr>
          <w:rFonts w:ascii="Arial" w:hAnsi="Arial" w:cs="Arial"/>
          <w:szCs w:val="23"/>
        </w:rPr>
        <w:t xml:space="preserve">e wniosek o wyjaśnienie treści </w:t>
      </w:r>
      <w:r w:rsidRPr="00787CC6">
        <w:rPr>
          <w:rFonts w:ascii="Arial" w:hAnsi="Arial" w:cs="Arial"/>
          <w:szCs w:val="23"/>
        </w:rPr>
        <w:t xml:space="preserve">SWZ wpłynął do </w:t>
      </w:r>
      <w:r w:rsidR="009E3D5F">
        <w:rPr>
          <w:rFonts w:ascii="Arial" w:hAnsi="Arial" w:cs="Arial"/>
          <w:szCs w:val="23"/>
        </w:rPr>
        <w:t>Z</w:t>
      </w:r>
      <w:r w:rsidRPr="00787CC6">
        <w:rPr>
          <w:rFonts w:ascii="Arial" w:hAnsi="Arial" w:cs="Arial"/>
          <w:szCs w:val="23"/>
        </w:rPr>
        <w:t>amawiającego nie później niż na 4 dni przed upływem term</w:t>
      </w:r>
      <w:r w:rsidR="002C5F12">
        <w:rPr>
          <w:rFonts w:ascii="Arial" w:hAnsi="Arial" w:cs="Arial"/>
          <w:szCs w:val="23"/>
        </w:rPr>
        <w:t>inu składania ofert.</w:t>
      </w:r>
    </w:p>
    <w:p w14:paraId="7A117401" w14:textId="50DA0C85" w:rsidR="00787CC6"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color w:val="000000"/>
        </w:rPr>
      </w:pPr>
      <w:r w:rsidRPr="00787CC6">
        <w:rPr>
          <w:rFonts w:ascii="Arial" w:hAnsi="Arial" w:cs="Arial"/>
          <w:color w:val="000000"/>
        </w:rPr>
        <w:t>Jeżeli Zamawiający nie udzieli wyjaśnień w terminie, o którym mowa w pkt 10, przedłuża termin składania ofert o czas niezbędny do zapoznania s</w:t>
      </w:r>
      <w:r w:rsidR="002E3E6A">
        <w:rPr>
          <w:rFonts w:ascii="Arial" w:hAnsi="Arial" w:cs="Arial"/>
          <w:color w:val="000000"/>
        </w:rPr>
        <w:t>ię wszystkich zainteresowanych W</w:t>
      </w:r>
      <w:r w:rsidRPr="00787CC6">
        <w:rPr>
          <w:rFonts w:ascii="Arial" w:hAnsi="Arial" w:cs="Arial"/>
          <w:color w:val="000000"/>
        </w:rPr>
        <w:t>ykonawców z wyjaśnieniami niezbędny</w:t>
      </w:r>
      <w:r w:rsidR="002C5F12">
        <w:rPr>
          <w:rFonts w:ascii="Arial" w:hAnsi="Arial" w:cs="Arial"/>
          <w:color w:val="000000"/>
        </w:rPr>
        <w:t xml:space="preserve">mi do należytego przygotowania </w:t>
      </w:r>
      <w:r w:rsidRPr="00787CC6">
        <w:rPr>
          <w:rFonts w:ascii="Arial" w:hAnsi="Arial" w:cs="Arial"/>
          <w:color w:val="000000"/>
        </w:rPr>
        <w:t>i złożenia ofert.</w:t>
      </w:r>
    </w:p>
    <w:p w14:paraId="1BF7E7CB" w14:textId="74FC291C" w:rsidR="00787CC6"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color w:val="000000"/>
        </w:rPr>
      </w:pPr>
      <w:r w:rsidRPr="00787CC6">
        <w:rPr>
          <w:rFonts w:ascii="Arial" w:hAnsi="Arial" w:cs="Arial"/>
          <w:color w:val="000000"/>
        </w:rPr>
        <w:t>W przypadku gdy wniosek o wyjaśnienie treści SWZ nie wpłynął w ter</w:t>
      </w:r>
      <w:r w:rsidR="002E3E6A">
        <w:rPr>
          <w:rFonts w:ascii="Arial" w:hAnsi="Arial" w:cs="Arial"/>
          <w:color w:val="000000"/>
        </w:rPr>
        <w:t>minie, o którym mowa w pkt 10, Z</w:t>
      </w:r>
      <w:r w:rsidRPr="00787CC6">
        <w:rPr>
          <w:rFonts w:ascii="Arial" w:hAnsi="Arial" w:cs="Arial"/>
          <w:color w:val="000000"/>
        </w:rPr>
        <w:t xml:space="preserve">amawiający nie ma obowiązku udzielania wyjaśnień SWZ oraz obowiązku </w:t>
      </w:r>
      <w:r w:rsidR="002C5F12">
        <w:rPr>
          <w:rFonts w:ascii="Arial" w:hAnsi="Arial" w:cs="Arial"/>
          <w:color w:val="000000"/>
        </w:rPr>
        <w:t>przedłużenia terminu składania ofert.</w:t>
      </w:r>
    </w:p>
    <w:p w14:paraId="46382EAE" w14:textId="32B49707" w:rsidR="00787CC6"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color w:val="000000"/>
        </w:rPr>
      </w:pPr>
      <w:r w:rsidRPr="00787CC6">
        <w:rPr>
          <w:rFonts w:ascii="Arial" w:hAnsi="Arial" w:cs="Arial"/>
          <w:color w:val="000000"/>
        </w:rPr>
        <w:t>Przedłużenie terminu składani</w:t>
      </w:r>
      <w:r w:rsidR="004D7574">
        <w:rPr>
          <w:rFonts w:ascii="Arial" w:hAnsi="Arial" w:cs="Arial"/>
          <w:color w:val="000000"/>
        </w:rPr>
        <w:t>a ofert, o których mowa w pkt 11</w:t>
      </w:r>
      <w:r w:rsidRPr="00787CC6">
        <w:rPr>
          <w:rFonts w:ascii="Arial" w:hAnsi="Arial" w:cs="Arial"/>
          <w:color w:val="000000"/>
        </w:rPr>
        <w:t>, nie wpływa na bieg terminu składania wniosku o wyj</w:t>
      </w:r>
      <w:r w:rsidR="002C5F12">
        <w:rPr>
          <w:rFonts w:ascii="Arial" w:hAnsi="Arial" w:cs="Arial"/>
          <w:color w:val="000000"/>
        </w:rPr>
        <w:t>aśnienie treści SWZ.</w:t>
      </w:r>
    </w:p>
    <w:p w14:paraId="0DBCE1DD" w14:textId="4AFE7593" w:rsidR="00787CC6"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color w:val="000000"/>
        </w:rPr>
      </w:pPr>
      <w:r w:rsidRPr="00787CC6">
        <w:rPr>
          <w:rFonts w:ascii="Arial" w:hAnsi="Arial" w:cs="Arial"/>
          <w:b/>
          <w:color w:val="000000"/>
        </w:rPr>
        <w:t xml:space="preserve">Treść zapytań wraz z wyjaśnieniami </w:t>
      </w:r>
      <w:r w:rsidR="002C5F12">
        <w:rPr>
          <w:rFonts w:ascii="Arial" w:hAnsi="Arial" w:cs="Arial"/>
          <w:b/>
          <w:color w:val="000000"/>
        </w:rPr>
        <w:t>Z</w:t>
      </w:r>
      <w:r w:rsidRPr="00787CC6">
        <w:rPr>
          <w:rFonts w:ascii="Arial" w:hAnsi="Arial" w:cs="Arial"/>
          <w:b/>
          <w:color w:val="000000"/>
        </w:rPr>
        <w:t>amawiający udostępnia, bez ujawniania źródła zapytania, na stronie internetowej prowadzonego postępowania</w:t>
      </w:r>
      <w:r w:rsidRPr="00787CC6">
        <w:rPr>
          <w:rFonts w:ascii="Arial" w:hAnsi="Arial" w:cs="Arial"/>
          <w:color w:val="000000"/>
        </w:rPr>
        <w:t>, a w przypadkach, o których mowa w a</w:t>
      </w:r>
      <w:r w:rsidR="002E3E6A">
        <w:rPr>
          <w:rFonts w:ascii="Arial" w:hAnsi="Arial" w:cs="Arial"/>
          <w:color w:val="000000"/>
        </w:rPr>
        <w:t>rt. 280 ust. 2 i 3, przekazuje W</w:t>
      </w:r>
      <w:r w:rsidRPr="00787CC6">
        <w:rPr>
          <w:rFonts w:ascii="Arial" w:hAnsi="Arial" w:cs="Arial"/>
          <w:color w:val="000000"/>
        </w:rPr>
        <w:t>ykonawcom, którym udostępnił SWZ.</w:t>
      </w:r>
    </w:p>
    <w:p w14:paraId="17766EA2" w14:textId="6C6A0E92" w:rsidR="00787CC6" w:rsidRDefault="002E3E6A"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color w:val="000000"/>
        </w:rPr>
      </w:pPr>
      <w:r>
        <w:rPr>
          <w:rFonts w:ascii="Arial" w:hAnsi="Arial" w:cs="Arial"/>
          <w:color w:val="000000"/>
        </w:rPr>
        <w:t>W uzasadnionych przypadkach Z</w:t>
      </w:r>
      <w:r w:rsidR="00D61411" w:rsidRPr="00787CC6">
        <w:rPr>
          <w:rFonts w:ascii="Arial" w:hAnsi="Arial" w:cs="Arial"/>
          <w:color w:val="000000"/>
        </w:rPr>
        <w:t>amawiający może przed upływem terminu składania ofert zmienić treść SWZ.</w:t>
      </w:r>
    </w:p>
    <w:p w14:paraId="04BA2F86" w14:textId="77777777" w:rsidR="00787CC6" w:rsidRDefault="001B11AD"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color w:val="000000"/>
        </w:rPr>
      </w:pPr>
      <w:r w:rsidRPr="00787CC6">
        <w:rPr>
          <w:rFonts w:ascii="Arial" w:hAnsi="Arial" w:cs="Arial"/>
        </w:rPr>
        <w:lastRenderedPageBreak/>
        <w:t>Wszelkie modyfikacje, uzupełnienia oraz zmiany, w tym zmiany terminów, jak również pytania Wykonawców wraz z wyjaśnieniami</w:t>
      </w:r>
      <w:r w:rsidR="00D61411" w:rsidRPr="00787CC6">
        <w:rPr>
          <w:rFonts w:ascii="Arial" w:hAnsi="Arial" w:cs="Arial"/>
        </w:rPr>
        <w:t xml:space="preserve"> stają się integralną częścią S</w:t>
      </w:r>
      <w:r w:rsidRPr="00787CC6">
        <w:rPr>
          <w:rFonts w:ascii="Arial" w:hAnsi="Arial" w:cs="Arial"/>
        </w:rPr>
        <w:t>WZ i będą wiążące przy składaniu ofert.</w:t>
      </w:r>
    </w:p>
    <w:p w14:paraId="052B16FD" w14:textId="623FA292" w:rsidR="002D499C" w:rsidRDefault="001B11AD" w:rsidP="00A12E6C">
      <w:pPr>
        <w:pStyle w:val="NormalnyWeb"/>
        <w:numPr>
          <w:ilvl w:val="0"/>
          <w:numId w:val="3"/>
        </w:numPr>
        <w:spacing w:before="120" w:beforeAutospacing="0" w:after="120" w:afterAutospacing="0" w:line="20" w:lineRule="atLeast"/>
        <w:ind w:left="426" w:hanging="426"/>
        <w:jc w:val="both"/>
        <w:textAlignment w:val="baseline"/>
        <w:rPr>
          <w:rFonts w:ascii="Arial" w:hAnsi="Arial" w:cs="Arial"/>
          <w:color w:val="000000"/>
        </w:rPr>
      </w:pPr>
      <w:r w:rsidRPr="00787CC6">
        <w:rPr>
          <w:rFonts w:ascii="Arial" w:hAnsi="Arial" w:cs="Arial"/>
          <w:b/>
        </w:rPr>
        <w:t>Wykonawca pobierają</w:t>
      </w:r>
      <w:r w:rsidR="00D61411" w:rsidRPr="00787CC6">
        <w:rPr>
          <w:rFonts w:ascii="Arial" w:hAnsi="Arial" w:cs="Arial"/>
          <w:b/>
        </w:rPr>
        <w:t>cy wersję elektroniczną S</w:t>
      </w:r>
      <w:r w:rsidRPr="00787CC6">
        <w:rPr>
          <w:rFonts w:ascii="Arial" w:hAnsi="Arial" w:cs="Arial"/>
          <w:b/>
        </w:rPr>
        <w:t>WZ za pośrednictwem portalu www.platformazakupowa.pl zobowiązany jest do jej monitorowania w tym samym miejscu, z którego została pobrana, w terminie do dnia otwarcia ofert, gdyż zamieszczane tam mogą być wyjaśnienia oraz zmiany t</w:t>
      </w:r>
      <w:r w:rsidR="00D61411" w:rsidRPr="00787CC6">
        <w:rPr>
          <w:rFonts w:ascii="Arial" w:hAnsi="Arial" w:cs="Arial"/>
          <w:b/>
        </w:rPr>
        <w:t>reści S</w:t>
      </w:r>
      <w:r w:rsidRPr="00787CC6">
        <w:rPr>
          <w:rFonts w:ascii="Arial" w:hAnsi="Arial" w:cs="Arial"/>
          <w:b/>
        </w:rPr>
        <w:t>WZ, zmiany treści ogłoszenia w tym zmiany terminu składania ofert.</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5B3C0D" w:rsidRPr="002242C0" w14:paraId="303321BD" w14:textId="77777777" w:rsidTr="00787CC6">
        <w:tc>
          <w:tcPr>
            <w:tcW w:w="9060" w:type="dxa"/>
            <w:shd w:val="clear" w:color="auto" w:fill="FBE4D5" w:themeFill="accent2" w:themeFillTint="33"/>
          </w:tcPr>
          <w:p w14:paraId="1DDAF9FF" w14:textId="467C6E99" w:rsidR="00787CC6" w:rsidRPr="00787CC6" w:rsidRDefault="00787CC6" w:rsidP="00787CC6">
            <w:pPr>
              <w:shd w:val="clear" w:color="auto" w:fill="FBE4D5" w:themeFill="accent2" w:themeFillTint="33"/>
              <w:spacing w:before="120" w:after="120" w:line="20" w:lineRule="atLeast"/>
              <w:ind w:left="594" w:right="52" w:hanging="594"/>
              <w:jc w:val="center"/>
              <w:rPr>
                <w:rFonts w:ascii="Arial" w:eastAsia="Times New Roman" w:hAnsi="Arial" w:cs="Arial"/>
                <w:b/>
                <w:color w:val="000000"/>
                <w:sz w:val="24"/>
                <w:szCs w:val="24"/>
                <w:u w:val="single"/>
                <w:lang w:eastAsia="pl-PL"/>
              </w:rPr>
            </w:pPr>
            <w:r w:rsidRPr="00787CC6">
              <w:rPr>
                <w:rFonts w:ascii="Arial" w:eastAsia="Times New Roman" w:hAnsi="Arial" w:cs="Arial"/>
                <w:b/>
                <w:color w:val="000000"/>
                <w:sz w:val="24"/>
                <w:szCs w:val="24"/>
                <w:u w:val="single"/>
                <w:lang w:eastAsia="pl-PL"/>
              </w:rPr>
              <w:t xml:space="preserve">Rozdział </w:t>
            </w:r>
            <w:r w:rsidR="00B46324" w:rsidRPr="00787CC6">
              <w:rPr>
                <w:rFonts w:ascii="Arial" w:eastAsia="Times New Roman" w:hAnsi="Arial" w:cs="Arial"/>
                <w:b/>
                <w:color w:val="000000"/>
                <w:sz w:val="24"/>
                <w:szCs w:val="24"/>
                <w:u w:val="single"/>
                <w:lang w:eastAsia="pl-PL"/>
              </w:rPr>
              <w:t>X</w:t>
            </w:r>
            <w:r w:rsidR="00972B58" w:rsidRPr="00787CC6">
              <w:rPr>
                <w:rFonts w:ascii="Arial" w:eastAsia="Times New Roman" w:hAnsi="Arial" w:cs="Arial"/>
                <w:b/>
                <w:color w:val="000000"/>
                <w:sz w:val="24"/>
                <w:szCs w:val="24"/>
                <w:u w:val="single"/>
                <w:lang w:eastAsia="pl-PL"/>
              </w:rPr>
              <w:t>VII</w:t>
            </w:r>
            <w:r w:rsidR="00B46324" w:rsidRPr="00787CC6">
              <w:rPr>
                <w:rFonts w:ascii="Arial" w:eastAsia="Times New Roman" w:hAnsi="Arial" w:cs="Arial"/>
                <w:b/>
                <w:color w:val="000000"/>
                <w:sz w:val="24"/>
                <w:szCs w:val="24"/>
                <w:u w:val="single"/>
                <w:lang w:eastAsia="pl-PL"/>
              </w:rPr>
              <w:t>.</w:t>
            </w:r>
          </w:p>
          <w:p w14:paraId="40BD109D" w14:textId="1354234D" w:rsidR="005B3C0D" w:rsidRPr="002242C0" w:rsidRDefault="00B46324" w:rsidP="00787CC6">
            <w:pPr>
              <w:spacing w:before="120" w:after="120" w:line="20" w:lineRule="atLeast"/>
              <w:ind w:left="594" w:right="52" w:hanging="594"/>
              <w:jc w:val="center"/>
              <w:rPr>
                <w:rFonts w:ascii="Arial" w:eastAsia="Times New Roman" w:hAnsi="Arial" w:cs="Arial"/>
                <w:b/>
                <w:color w:val="000000"/>
                <w:sz w:val="24"/>
                <w:szCs w:val="24"/>
                <w:lang w:eastAsia="pl-PL"/>
              </w:rPr>
            </w:pPr>
            <w:r w:rsidRPr="002242C0">
              <w:rPr>
                <w:rFonts w:ascii="Arial" w:eastAsia="Times New Roman" w:hAnsi="Arial" w:cs="Arial"/>
                <w:b/>
                <w:color w:val="000000"/>
                <w:sz w:val="24"/>
                <w:szCs w:val="24"/>
                <w:lang w:eastAsia="pl-PL"/>
              </w:rPr>
              <w:t>Termin otwarcia ofert</w:t>
            </w:r>
          </w:p>
        </w:tc>
      </w:tr>
    </w:tbl>
    <w:p w14:paraId="7CE49000" w14:textId="4A363125" w:rsidR="00787CC6" w:rsidRDefault="00B46324" w:rsidP="00F9013F">
      <w:pPr>
        <w:numPr>
          <w:ilvl w:val="0"/>
          <w:numId w:val="4"/>
        </w:numPr>
        <w:spacing w:before="120" w:after="120" w:line="20" w:lineRule="atLeast"/>
        <w:ind w:left="426" w:right="-2" w:hanging="426"/>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Otwarcie ofert nastąpi niezwłocznie po upływie terminu składania ofert, nie później niż następnego dnia, w którym upłynął termin składania ofert tj.</w:t>
      </w:r>
      <w:r w:rsidR="00787CC6">
        <w:rPr>
          <w:rFonts w:ascii="Arial" w:eastAsia="Times New Roman" w:hAnsi="Arial" w:cs="Arial"/>
          <w:color w:val="000000"/>
          <w:sz w:val="24"/>
          <w:szCs w:val="24"/>
          <w:lang w:eastAsia="pl-PL"/>
        </w:rPr>
        <w:t>:</w:t>
      </w:r>
    </w:p>
    <w:p w14:paraId="1E0D9626" w14:textId="4A61F679" w:rsidR="00787CC6" w:rsidRPr="00FC3916" w:rsidRDefault="00FC3916" w:rsidP="00787CC6">
      <w:pPr>
        <w:spacing w:before="120" w:after="120" w:line="20" w:lineRule="atLeast"/>
        <w:ind w:left="426" w:right="-2"/>
        <w:jc w:val="both"/>
        <w:rPr>
          <w:rFonts w:ascii="Arial" w:eastAsia="Times New Roman" w:hAnsi="Arial" w:cs="Arial"/>
          <w:color w:val="FF0000"/>
          <w:sz w:val="28"/>
          <w:szCs w:val="24"/>
          <w:lang w:eastAsia="pl-PL"/>
        </w:rPr>
      </w:pPr>
      <w:r w:rsidRPr="00FC3916">
        <w:rPr>
          <w:rFonts w:ascii="Arial" w:eastAsia="Times New Roman" w:hAnsi="Arial" w:cs="Arial"/>
          <w:b/>
          <w:color w:val="FF0000"/>
          <w:sz w:val="28"/>
          <w:szCs w:val="24"/>
          <w:u w:val="single"/>
          <w:lang w:eastAsia="pl-PL"/>
        </w:rPr>
        <w:t>29.04</w:t>
      </w:r>
      <w:r w:rsidR="00D74178" w:rsidRPr="00FC3916">
        <w:rPr>
          <w:rFonts w:ascii="Arial" w:eastAsia="Times New Roman" w:hAnsi="Arial" w:cs="Arial"/>
          <w:b/>
          <w:color w:val="FF0000"/>
          <w:sz w:val="28"/>
          <w:szCs w:val="24"/>
          <w:u w:val="single"/>
          <w:lang w:eastAsia="pl-PL"/>
        </w:rPr>
        <w:t>.2022</w:t>
      </w:r>
      <w:r w:rsidR="00E319FC" w:rsidRPr="00FC3916">
        <w:rPr>
          <w:rFonts w:ascii="Arial" w:eastAsia="Times New Roman" w:hAnsi="Arial" w:cs="Arial"/>
          <w:b/>
          <w:color w:val="FF0000"/>
          <w:sz w:val="28"/>
          <w:szCs w:val="24"/>
          <w:u w:val="single"/>
          <w:lang w:eastAsia="pl-PL"/>
        </w:rPr>
        <w:t xml:space="preserve"> r. o godz. 10:0</w:t>
      </w:r>
      <w:r w:rsidR="00E73F1F" w:rsidRPr="00FC3916">
        <w:rPr>
          <w:rFonts w:ascii="Arial" w:eastAsia="Times New Roman" w:hAnsi="Arial" w:cs="Arial"/>
          <w:b/>
          <w:color w:val="FF0000"/>
          <w:sz w:val="28"/>
          <w:szCs w:val="24"/>
          <w:u w:val="single"/>
          <w:lang w:eastAsia="pl-PL"/>
        </w:rPr>
        <w:t>0.</w:t>
      </w:r>
      <w:r w:rsidR="00B46324" w:rsidRPr="00FC3916">
        <w:rPr>
          <w:rFonts w:ascii="Arial" w:eastAsia="Times New Roman" w:hAnsi="Arial" w:cs="Arial"/>
          <w:color w:val="FF0000"/>
          <w:sz w:val="28"/>
          <w:szCs w:val="24"/>
          <w:lang w:eastAsia="pl-PL"/>
        </w:rPr>
        <w:t xml:space="preserve"> </w:t>
      </w:r>
    </w:p>
    <w:p w14:paraId="348E979C" w14:textId="77777777" w:rsidR="00787CC6" w:rsidRDefault="006E456C" w:rsidP="00F9013F">
      <w:pPr>
        <w:numPr>
          <w:ilvl w:val="0"/>
          <w:numId w:val="4"/>
        </w:numPr>
        <w:spacing w:before="120" w:after="120" w:line="20" w:lineRule="atLeast"/>
        <w:ind w:left="426" w:right="-2" w:hanging="426"/>
        <w:jc w:val="both"/>
        <w:rPr>
          <w:rFonts w:ascii="Arial" w:eastAsia="Times New Roman" w:hAnsi="Arial" w:cs="Arial"/>
          <w:color w:val="000000"/>
          <w:sz w:val="24"/>
          <w:szCs w:val="24"/>
          <w:lang w:eastAsia="pl-PL"/>
        </w:rPr>
      </w:pPr>
      <w:r w:rsidRPr="00787CC6">
        <w:rPr>
          <w:rFonts w:ascii="Arial" w:eastAsia="Times New Roman" w:hAnsi="Arial" w:cs="Arial"/>
          <w:color w:val="000000"/>
          <w:sz w:val="24"/>
          <w:szCs w:val="24"/>
          <w:lang w:eastAsia="pl-PL"/>
        </w:rPr>
        <w:t>W</w:t>
      </w:r>
      <w:r w:rsidR="00B46324" w:rsidRPr="00787CC6">
        <w:rPr>
          <w:rFonts w:ascii="Arial" w:eastAsia="Times New Roman" w:hAnsi="Arial" w:cs="Arial"/>
          <w:color w:val="000000"/>
          <w:sz w:val="24"/>
          <w:szCs w:val="24"/>
          <w:lang w:eastAsia="pl-PL"/>
        </w:rPr>
        <w:t xml:space="preserve"> przypadku awarii systemu, która powoduje brak możliwości otwarcia ofert w terminie określonym przez Zamawiającego, otwarcie ofert następuje niezwłocznie po usunięciu awarii. </w:t>
      </w:r>
    </w:p>
    <w:p w14:paraId="5AFCB26F" w14:textId="77777777" w:rsidR="00787CC6" w:rsidRDefault="00B46324" w:rsidP="00F9013F">
      <w:pPr>
        <w:numPr>
          <w:ilvl w:val="0"/>
          <w:numId w:val="4"/>
        </w:numPr>
        <w:spacing w:before="120" w:after="120" w:line="20" w:lineRule="atLeast"/>
        <w:ind w:left="426" w:right="-2" w:hanging="426"/>
        <w:jc w:val="both"/>
        <w:rPr>
          <w:rFonts w:ascii="Arial" w:eastAsia="Times New Roman" w:hAnsi="Arial" w:cs="Arial"/>
          <w:color w:val="000000"/>
          <w:sz w:val="24"/>
          <w:szCs w:val="24"/>
          <w:lang w:eastAsia="pl-PL"/>
        </w:rPr>
      </w:pPr>
      <w:r w:rsidRPr="00787CC6">
        <w:rPr>
          <w:rFonts w:ascii="Arial" w:eastAsia="Times New Roman" w:hAnsi="Arial" w:cs="Arial"/>
          <w:color w:val="000000"/>
          <w:sz w:val="24"/>
          <w:szCs w:val="24"/>
          <w:lang w:eastAsia="pl-PL"/>
        </w:rPr>
        <w:t xml:space="preserve">Zamawiający poinformuje o zmianie terminu otwarcia ofert na stronie internetowej prowadzonego postępowania.  </w:t>
      </w:r>
    </w:p>
    <w:p w14:paraId="5DF66ACF" w14:textId="77777777" w:rsidR="00787CC6" w:rsidRDefault="00B46324" w:rsidP="00F9013F">
      <w:pPr>
        <w:numPr>
          <w:ilvl w:val="0"/>
          <w:numId w:val="4"/>
        </w:numPr>
        <w:spacing w:before="120" w:after="120" w:line="20" w:lineRule="atLeast"/>
        <w:ind w:left="426" w:right="-2" w:hanging="426"/>
        <w:jc w:val="both"/>
        <w:rPr>
          <w:rFonts w:ascii="Arial" w:eastAsia="Times New Roman" w:hAnsi="Arial" w:cs="Arial"/>
          <w:color w:val="000000"/>
          <w:sz w:val="24"/>
          <w:szCs w:val="24"/>
          <w:lang w:eastAsia="pl-PL"/>
        </w:rPr>
      </w:pPr>
      <w:r w:rsidRPr="00787CC6">
        <w:rPr>
          <w:rFonts w:ascii="Arial" w:eastAsia="Times New Roman" w:hAnsi="Arial" w:cs="Arial"/>
          <w:color w:val="000000"/>
          <w:sz w:val="24"/>
          <w:szCs w:val="24"/>
          <w:lang w:eastAsia="pl-PL"/>
        </w:rPr>
        <w:t xml:space="preserve">Zamawiający, najpóźniej przed otwarciem ofert, udostępnia na stronie internetowej prowadzonego postępowania informację o kwocie, jaką zamierza przeznaczyć na sfinansowanie zamówienia. </w:t>
      </w:r>
    </w:p>
    <w:p w14:paraId="263AD4E8" w14:textId="77777777" w:rsidR="00787CC6" w:rsidRDefault="00B46324" w:rsidP="00F9013F">
      <w:pPr>
        <w:numPr>
          <w:ilvl w:val="0"/>
          <w:numId w:val="4"/>
        </w:numPr>
        <w:spacing w:before="120" w:after="120" w:line="20" w:lineRule="atLeast"/>
        <w:ind w:left="426" w:right="-2" w:hanging="426"/>
        <w:jc w:val="both"/>
        <w:rPr>
          <w:rFonts w:ascii="Arial" w:eastAsia="Times New Roman" w:hAnsi="Arial" w:cs="Arial"/>
          <w:color w:val="000000"/>
          <w:sz w:val="24"/>
          <w:szCs w:val="24"/>
          <w:lang w:eastAsia="pl-PL"/>
        </w:rPr>
      </w:pPr>
      <w:r w:rsidRPr="00787CC6">
        <w:rPr>
          <w:rFonts w:ascii="Arial" w:eastAsia="Times New Roman" w:hAnsi="Arial" w:cs="Arial"/>
          <w:color w:val="000000"/>
          <w:sz w:val="24"/>
          <w:szCs w:val="24"/>
          <w:lang w:eastAsia="pl-PL"/>
        </w:rPr>
        <w:t xml:space="preserve">Zamawiający, niezwłocznie po otwarciu ofert, udostępnia na stronie internetowej prowadzonego postępowania informacje o: </w:t>
      </w:r>
    </w:p>
    <w:p w14:paraId="2235D84B" w14:textId="77777777" w:rsidR="00787CC6" w:rsidRPr="00787CC6" w:rsidRDefault="00B46324" w:rsidP="00467828">
      <w:pPr>
        <w:pStyle w:val="Akapitzlist"/>
        <w:numPr>
          <w:ilvl w:val="0"/>
          <w:numId w:val="35"/>
        </w:numPr>
        <w:spacing w:before="120" w:after="120" w:line="20" w:lineRule="atLeast"/>
        <w:ind w:left="709" w:right="-2"/>
        <w:jc w:val="both"/>
        <w:rPr>
          <w:rFonts w:ascii="Arial" w:eastAsia="Times New Roman" w:hAnsi="Arial" w:cs="Arial"/>
          <w:color w:val="000000"/>
          <w:sz w:val="24"/>
          <w:szCs w:val="24"/>
          <w:lang w:eastAsia="pl-PL"/>
        </w:rPr>
      </w:pPr>
      <w:r w:rsidRPr="00787CC6">
        <w:rPr>
          <w:rFonts w:ascii="Arial" w:eastAsia="Times New Roman" w:hAnsi="Arial" w:cs="Arial"/>
          <w:color w:val="000000"/>
          <w:sz w:val="24"/>
          <w:szCs w:val="24"/>
          <w:lang w:eastAsia="pl-PL"/>
        </w:rPr>
        <w:t xml:space="preserve">nazwach albo imionach i nazwiskach oraz siedzibach lub miejscach prowadzonej działalności gospodarczej albo miejscach zamieszkania wykonawców, których oferty zostały otwarte; </w:t>
      </w:r>
    </w:p>
    <w:p w14:paraId="673B80D1" w14:textId="48849ADC" w:rsidR="00787CC6" w:rsidRPr="00787CC6" w:rsidRDefault="00B46324" w:rsidP="00467828">
      <w:pPr>
        <w:pStyle w:val="Akapitzlist"/>
        <w:numPr>
          <w:ilvl w:val="0"/>
          <w:numId w:val="35"/>
        </w:numPr>
        <w:spacing w:before="120" w:after="120" w:line="20" w:lineRule="atLeast"/>
        <w:ind w:left="709" w:right="-2"/>
        <w:jc w:val="both"/>
        <w:rPr>
          <w:rFonts w:ascii="Arial" w:eastAsia="Times New Roman" w:hAnsi="Arial" w:cs="Arial"/>
          <w:color w:val="000000"/>
          <w:sz w:val="24"/>
          <w:szCs w:val="24"/>
          <w:lang w:eastAsia="pl-PL"/>
        </w:rPr>
      </w:pPr>
      <w:r w:rsidRPr="00787CC6">
        <w:rPr>
          <w:rFonts w:ascii="Arial" w:eastAsia="Times New Roman" w:hAnsi="Arial" w:cs="Arial"/>
          <w:color w:val="000000"/>
          <w:sz w:val="24"/>
          <w:szCs w:val="24"/>
          <w:lang w:eastAsia="pl-PL"/>
        </w:rPr>
        <w:t xml:space="preserve">cenach lub kosztach zawartych w ofertach. </w:t>
      </w:r>
    </w:p>
    <w:p w14:paraId="0CD83E08" w14:textId="77777777" w:rsidR="00787CC6" w:rsidRDefault="00B46324" w:rsidP="00F9013F">
      <w:pPr>
        <w:numPr>
          <w:ilvl w:val="0"/>
          <w:numId w:val="4"/>
        </w:numPr>
        <w:spacing w:before="120" w:after="120" w:line="20" w:lineRule="atLeast"/>
        <w:ind w:left="426" w:right="-2" w:hanging="426"/>
        <w:jc w:val="both"/>
        <w:rPr>
          <w:rFonts w:ascii="Arial" w:eastAsia="Times New Roman" w:hAnsi="Arial" w:cs="Arial"/>
          <w:color w:val="000000"/>
          <w:sz w:val="24"/>
          <w:szCs w:val="24"/>
          <w:lang w:eastAsia="pl-PL"/>
        </w:rPr>
      </w:pPr>
      <w:r w:rsidRPr="00787CC6">
        <w:rPr>
          <w:rFonts w:ascii="Arial" w:eastAsia="Times New Roman" w:hAnsi="Arial" w:cs="Arial"/>
          <w:color w:val="000000"/>
          <w:sz w:val="24"/>
          <w:szCs w:val="24"/>
          <w:lang w:eastAsia="pl-PL"/>
        </w:rPr>
        <w:t xml:space="preserve">Informacja </w:t>
      </w:r>
      <w:r w:rsidR="00B901E3" w:rsidRPr="00787CC6">
        <w:rPr>
          <w:rFonts w:ascii="Arial" w:eastAsia="Times New Roman" w:hAnsi="Arial" w:cs="Arial"/>
          <w:color w:val="000000"/>
          <w:sz w:val="24"/>
          <w:szCs w:val="24"/>
          <w:lang w:eastAsia="pl-PL"/>
        </w:rPr>
        <w:t xml:space="preserve">z otwarcia ofert </w:t>
      </w:r>
      <w:r w:rsidRPr="00787CC6">
        <w:rPr>
          <w:rFonts w:ascii="Arial" w:eastAsia="Times New Roman" w:hAnsi="Arial" w:cs="Arial"/>
          <w:color w:val="000000"/>
          <w:sz w:val="24"/>
          <w:szCs w:val="24"/>
          <w:lang w:eastAsia="pl-PL"/>
        </w:rPr>
        <w:t xml:space="preserve">zostanie opublikowana na stronie postępowania na platformazakupowa.pl </w:t>
      </w:r>
      <w:r w:rsidR="00B901E3" w:rsidRPr="00787CC6">
        <w:rPr>
          <w:rFonts w:ascii="Arial" w:eastAsia="Times New Roman" w:hAnsi="Arial" w:cs="Arial"/>
          <w:color w:val="000000"/>
          <w:sz w:val="24"/>
          <w:szCs w:val="24"/>
          <w:lang w:eastAsia="pl-PL"/>
        </w:rPr>
        <w:t>w sekcji ,,Komunikaty”</w:t>
      </w:r>
      <w:r w:rsidRPr="00787CC6">
        <w:rPr>
          <w:rFonts w:ascii="Arial" w:eastAsia="Times New Roman" w:hAnsi="Arial" w:cs="Arial"/>
          <w:color w:val="000000"/>
          <w:sz w:val="24"/>
          <w:szCs w:val="24"/>
          <w:lang w:eastAsia="pl-PL"/>
        </w:rPr>
        <w:t xml:space="preserve">. </w:t>
      </w:r>
    </w:p>
    <w:p w14:paraId="37E8FE61" w14:textId="37254ED9" w:rsidR="00B901E3" w:rsidRPr="00787CC6" w:rsidRDefault="00B901E3" w:rsidP="00F9013F">
      <w:pPr>
        <w:numPr>
          <w:ilvl w:val="0"/>
          <w:numId w:val="4"/>
        </w:numPr>
        <w:spacing w:before="120" w:after="120" w:line="20" w:lineRule="atLeast"/>
        <w:ind w:left="426" w:right="-2" w:hanging="426"/>
        <w:jc w:val="both"/>
        <w:rPr>
          <w:rFonts w:ascii="Arial" w:eastAsia="Times New Roman" w:hAnsi="Arial" w:cs="Arial"/>
          <w:color w:val="000000"/>
          <w:sz w:val="24"/>
          <w:szCs w:val="24"/>
          <w:lang w:eastAsia="pl-PL"/>
        </w:rPr>
      </w:pPr>
      <w:r w:rsidRPr="00787CC6">
        <w:rPr>
          <w:rFonts w:ascii="Arial" w:eastAsia="Times New Roman" w:hAnsi="Arial" w:cs="Arial"/>
          <w:color w:val="000000"/>
          <w:sz w:val="24"/>
          <w:szCs w:val="24"/>
          <w:lang w:eastAsia="pl-PL"/>
        </w:rPr>
        <w:t xml:space="preserve">Zgodnie z ustawą </w:t>
      </w:r>
      <w:proofErr w:type="spellStart"/>
      <w:r w:rsidR="002C5F12">
        <w:rPr>
          <w:rFonts w:ascii="Arial" w:eastAsia="Times New Roman" w:hAnsi="Arial" w:cs="Arial"/>
          <w:color w:val="000000"/>
          <w:sz w:val="24"/>
          <w:szCs w:val="24"/>
          <w:lang w:eastAsia="pl-PL"/>
        </w:rPr>
        <w:t>p</w:t>
      </w:r>
      <w:r w:rsidRPr="00787CC6">
        <w:rPr>
          <w:rFonts w:ascii="Arial" w:eastAsia="Times New Roman" w:hAnsi="Arial" w:cs="Arial"/>
          <w:color w:val="000000"/>
          <w:sz w:val="24"/>
          <w:szCs w:val="24"/>
          <w:lang w:eastAsia="pl-PL"/>
        </w:rPr>
        <w:t>zp</w:t>
      </w:r>
      <w:proofErr w:type="spellEnd"/>
      <w:r w:rsidR="00B46324" w:rsidRPr="00787CC6">
        <w:rPr>
          <w:rFonts w:ascii="Arial" w:eastAsia="Times New Roman" w:hAnsi="Arial" w:cs="Arial"/>
          <w:color w:val="000000"/>
          <w:sz w:val="24"/>
          <w:szCs w:val="24"/>
          <w:lang w:eastAsia="pl-PL"/>
        </w:rPr>
        <w:t xml:space="preserve"> Zamawiający nie ma obowiązku przeprowadzania </w:t>
      </w:r>
      <w:r w:rsidRPr="00787CC6">
        <w:rPr>
          <w:rFonts w:ascii="Arial" w:eastAsia="Times New Roman" w:hAnsi="Arial" w:cs="Arial"/>
          <w:color w:val="000000"/>
          <w:sz w:val="24"/>
          <w:szCs w:val="24"/>
          <w:lang w:eastAsia="pl-PL"/>
        </w:rPr>
        <w:t xml:space="preserve">publicznego </w:t>
      </w:r>
      <w:r w:rsidR="00B46324" w:rsidRPr="00787CC6">
        <w:rPr>
          <w:rFonts w:ascii="Arial" w:eastAsia="Times New Roman" w:hAnsi="Arial" w:cs="Arial"/>
          <w:color w:val="000000"/>
          <w:sz w:val="24"/>
          <w:szCs w:val="24"/>
          <w:lang w:eastAsia="pl-PL"/>
        </w:rPr>
        <w:t>otwarcia ofert</w:t>
      </w:r>
      <w:r w:rsidRPr="00787CC6">
        <w:rPr>
          <w:rFonts w:ascii="Arial" w:eastAsia="Times New Roman" w:hAnsi="Arial" w:cs="Arial"/>
          <w:color w:val="000000"/>
          <w:sz w:val="24"/>
          <w:szCs w:val="24"/>
          <w:lang w:eastAsia="pl-PL"/>
        </w:rPr>
        <w:t>.</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916604" w:rsidRPr="002242C0" w14:paraId="3E47AFE2" w14:textId="77777777" w:rsidTr="00787CC6">
        <w:tc>
          <w:tcPr>
            <w:tcW w:w="9060" w:type="dxa"/>
            <w:shd w:val="clear" w:color="auto" w:fill="FBE4D5" w:themeFill="accent2" w:themeFillTint="33"/>
          </w:tcPr>
          <w:p w14:paraId="7C3FC8CA" w14:textId="0E0746CC" w:rsidR="00787CC6" w:rsidRPr="00787CC6" w:rsidRDefault="00787CC6" w:rsidP="00C770AD">
            <w:pPr>
              <w:spacing w:before="120" w:after="120" w:line="20" w:lineRule="atLeast"/>
              <w:ind w:right="873"/>
              <w:jc w:val="center"/>
              <w:rPr>
                <w:rFonts w:ascii="Arial" w:eastAsia="Times New Roman" w:hAnsi="Arial" w:cs="Arial"/>
                <w:b/>
                <w:sz w:val="24"/>
                <w:szCs w:val="24"/>
                <w:u w:val="single"/>
                <w:lang w:eastAsia="pl-PL"/>
              </w:rPr>
            </w:pPr>
            <w:r w:rsidRPr="00787CC6">
              <w:rPr>
                <w:rFonts w:ascii="Arial" w:eastAsia="Times New Roman" w:hAnsi="Arial" w:cs="Arial"/>
                <w:b/>
                <w:color w:val="000000"/>
                <w:sz w:val="24"/>
                <w:szCs w:val="24"/>
                <w:u w:val="single"/>
                <w:lang w:eastAsia="pl-PL"/>
              </w:rPr>
              <w:t xml:space="preserve">Rozdział </w:t>
            </w:r>
            <w:r w:rsidR="00972B58" w:rsidRPr="00787CC6">
              <w:rPr>
                <w:rFonts w:ascii="Arial" w:eastAsia="Times New Roman" w:hAnsi="Arial" w:cs="Arial"/>
                <w:b/>
                <w:sz w:val="24"/>
                <w:szCs w:val="24"/>
                <w:u w:val="single"/>
                <w:lang w:eastAsia="pl-PL"/>
              </w:rPr>
              <w:t>XVIII</w:t>
            </w:r>
            <w:r w:rsidRPr="00787CC6">
              <w:rPr>
                <w:rFonts w:ascii="Arial" w:eastAsia="Times New Roman" w:hAnsi="Arial" w:cs="Arial"/>
                <w:b/>
                <w:sz w:val="24"/>
                <w:szCs w:val="24"/>
                <w:u w:val="single"/>
                <w:lang w:eastAsia="pl-PL"/>
              </w:rPr>
              <w:t>.</w:t>
            </w:r>
          </w:p>
          <w:p w14:paraId="6DDFD051" w14:textId="4833B2FC" w:rsidR="00B46324" w:rsidRPr="00972B58" w:rsidRDefault="00B46324" w:rsidP="00C770AD">
            <w:pPr>
              <w:spacing w:before="120" w:after="120" w:line="20" w:lineRule="atLeast"/>
              <w:ind w:right="873"/>
              <w:jc w:val="center"/>
              <w:rPr>
                <w:rFonts w:ascii="Arial" w:eastAsia="Times New Roman" w:hAnsi="Arial" w:cs="Arial"/>
                <w:b/>
                <w:color w:val="FF0000"/>
                <w:sz w:val="24"/>
                <w:szCs w:val="24"/>
                <w:lang w:eastAsia="pl-PL"/>
              </w:rPr>
            </w:pPr>
            <w:r w:rsidRPr="00972B58">
              <w:rPr>
                <w:rFonts w:ascii="Arial" w:eastAsia="Times New Roman" w:hAnsi="Arial" w:cs="Arial"/>
                <w:b/>
                <w:sz w:val="24"/>
                <w:szCs w:val="24"/>
                <w:lang w:eastAsia="pl-PL"/>
              </w:rPr>
              <w:t>Podstawy wykluczenia</w:t>
            </w:r>
            <w:r w:rsidR="00B901E3" w:rsidRPr="00972B58">
              <w:rPr>
                <w:rFonts w:ascii="Arial" w:eastAsia="Times New Roman" w:hAnsi="Arial" w:cs="Arial"/>
                <w:b/>
                <w:sz w:val="24"/>
                <w:szCs w:val="24"/>
                <w:lang w:eastAsia="pl-PL"/>
              </w:rPr>
              <w:t>,</w:t>
            </w:r>
            <w:r w:rsidRPr="00972B58">
              <w:rPr>
                <w:rFonts w:ascii="Arial" w:eastAsia="Times New Roman" w:hAnsi="Arial" w:cs="Arial"/>
                <w:b/>
                <w:sz w:val="24"/>
                <w:szCs w:val="24"/>
                <w:lang w:eastAsia="pl-PL"/>
              </w:rPr>
              <w:t xml:space="preserve"> o których mowa w art. 108 ust. 1</w:t>
            </w:r>
          </w:p>
        </w:tc>
      </w:tr>
    </w:tbl>
    <w:p w14:paraId="5EE59B21" w14:textId="77777777" w:rsidR="00467828" w:rsidRPr="00467828" w:rsidRDefault="00467828" w:rsidP="00467828">
      <w:pPr>
        <w:widowControl w:val="0"/>
        <w:suppressAutoHyphens/>
        <w:autoSpaceDE w:val="0"/>
        <w:autoSpaceDN w:val="0"/>
        <w:adjustRightInd w:val="0"/>
        <w:spacing w:after="0" w:line="240" w:lineRule="auto"/>
        <w:ind w:left="465"/>
        <w:jc w:val="both"/>
        <w:rPr>
          <w:rFonts w:ascii="Arial" w:eastAsia="HG Mincho Light J" w:hAnsi="Arial" w:cs="Arial"/>
          <w:sz w:val="24"/>
          <w:szCs w:val="24"/>
          <w:lang w:eastAsia="pl-PL"/>
        </w:rPr>
      </w:pPr>
    </w:p>
    <w:p w14:paraId="297D2625" w14:textId="77777777" w:rsidR="00467828" w:rsidRPr="00467828" w:rsidRDefault="00467828" w:rsidP="00467828">
      <w:pPr>
        <w:widowControl w:val="0"/>
        <w:numPr>
          <w:ilvl w:val="0"/>
          <w:numId w:val="53"/>
        </w:numPr>
        <w:tabs>
          <w:tab w:val="left" w:pos="357"/>
        </w:tabs>
        <w:suppressAutoHyphens/>
        <w:autoSpaceDE w:val="0"/>
        <w:autoSpaceDN w:val="0"/>
        <w:adjustRightInd w:val="0"/>
        <w:spacing w:after="0" w:line="240" w:lineRule="auto"/>
        <w:jc w:val="both"/>
        <w:rPr>
          <w:rFonts w:ascii="Arial" w:eastAsia="HG Mincho Light J" w:hAnsi="Arial" w:cs="Arial"/>
          <w:sz w:val="24"/>
          <w:szCs w:val="24"/>
          <w:lang w:eastAsia="pl-PL"/>
        </w:rPr>
      </w:pPr>
      <w:r w:rsidRPr="00467828">
        <w:rPr>
          <w:rFonts w:ascii="Arial" w:eastAsia="HG Mincho Light J" w:hAnsi="Arial" w:cs="Arial"/>
          <w:sz w:val="24"/>
          <w:szCs w:val="24"/>
          <w:lang w:eastAsia="pl-PL"/>
        </w:rPr>
        <w:t xml:space="preserve">Zgodnie z art. 57 ustawy z dnia 11 września 2019 roku Prawo zamówień publicznych, o udzielenie zamówienia mogą ubiegać się Wykonawcy, którzy: </w:t>
      </w:r>
    </w:p>
    <w:p w14:paraId="412D1529" w14:textId="77777777" w:rsidR="00467828" w:rsidRPr="00467828" w:rsidRDefault="00467828" w:rsidP="00467828">
      <w:pPr>
        <w:widowControl w:val="0"/>
        <w:numPr>
          <w:ilvl w:val="0"/>
          <w:numId w:val="54"/>
        </w:numPr>
        <w:suppressAutoHyphens/>
        <w:autoSpaceDE w:val="0"/>
        <w:autoSpaceDN w:val="0"/>
        <w:adjustRightInd w:val="0"/>
        <w:spacing w:after="0" w:line="240" w:lineRule="auto"/>
        <w:jc w:val="both"/>
        <w:rPr>
          <w:rFonts w:ascii="Arial" w:eastAsia="HG Mincho Light J" w:hAnsi="Arial" w:cs="Arial"/>
          <w:b/>
          <w:bCs/>
          <w:sz w:val="24"/>
          <w:szCs w:val="24"/>
          <w:lang w:eastAsia="pl-PL"/>
        </w:rPr>
      </w:pPr>
      <w:r w:rsidRPr="00467828">
        <w:rPr>
          <w:rFonts w:ascii="Arial" w:eastAsia="HG Mincho Light J" w:hAnsi="Arial" w:cs="Arial"/>
          <w:b/>
          <w:bCs/>
          <w:sz w:val="24"/>
          <w:szCs w:val="24"/>
          <w:lang w:eastAsia="pl-PL"/>
        </w:rPr>
        <w:t>nie podlegają wykluczeniu;</w:t>
      </w:r>
    </w:p>
    <w:p w14:paraId="799196D0" w14:textId="77777777" w:rsidR="00467828" w:rsidRPr="00467828" w:rsidRDefault="00467828" w:rsidP="00467828">
      <w:pPr>
        <w:widowControl w:val="0"/>
        <w:numPr>
          <w:ilvl w:val="0"/>
          <w:numId w:val="54"/>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467828">
        <w:rPr>
          <w:rFonts w:ascii="Arial" w:eastAsia="HG Mincho Light J" w:hAnsi="Arial" w:cs="Arial"/>
          <w:b/>
          <w:sz w:val="24"/>
          <w:szCs w:val="24"/>
          <w:lang w:eastAsia="pl-PL"/>
        </w:rPr>
        <w:t>spełniają warunki udziału w postępowaniu</w:t>
      </w:r>
      <w:r w:rsidRPr="00467828">
        <w:rPr>
          <w:rFonts w:ascii="Arial" w:eastAsia="HG Mincho Light J" w:hAnsi="Arial" w:cs="Arial"/>
          <w:b/>
          <w:bCs/>
          <w:iCs/>
          <w:sz w:val="24"/>
          <w:szCs w:val="24"/>
          <w:lang w:eastAsia="pl-PL"/>
        </w:rPr>
        <w:t>;</w:t>
      </w:r>
    </w:p>
    <w:p w14:paraId="6153B05B" w14:textId="77777777" w:rsidR="00467828" w:rsidRPr="00467828" w:rsidRDefault="00467828" w:rsidP="00467828">
      <w:pPr>
        <w:widowControl w:val="0"/>
        <w:numPr>
          <w:ilvl w:val="0"/>
          <w:numId w:val="53"/>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467828">
        <w:rPr>
          <w:rFonts w:ascii="Arial" w:eastAsia="HG Mincho Light J" w:hAnsi="Arial" w:cs="Arial"/>
          <w:sz w:val="24"/>
          <w:szCs w:val="24"/>
          <w:lang w:eastAsia="pl-PL"/>
        </w:rPr>
        <w:t>Z post</w:t>
      </w:r>
      <w:r w:rsidRPr="00467828">
        <w:rPr>
          <w:rFonts w:ascii="Arial" w:eastAsia="HG Mincho Light J" w:hAnsi="Arial" w:cs="Arial" w:hint="cs"/>
          <w:sz w:val="24"/>
          <w:szCs w:val="24"/>
          <w:lang w:eastAsia="pl-PL"/>
        </w:rPr>
        <w:t>ę</w:t>
      </w:r>
      <w:r w:rsidRPr="00467828">
        <w:rPr>
          <w:rFonts w:ascii="Arial" w:eastAsia="HG Mincho Light J" w:hAnsi="Arial" w:cs="Arial"/>
          <w:sz w:val="24"/>
          <w:szCs w:val="24"/>
          <w:lang w:eastAsia="pl-PL"/>
        </w:rPr>
        <w:t>powania o udzielenie zam</w:t>
      </w:r>
      <w:r w:rsidRPr="00467828">
        <w:rPr>
          <w:rFonts w:ascii="Arial" w:eastAsia="HG Mincho Light J" w:hAnsi="Arial" w:cs="Arial" w:hint="cs"/>
          <w:sz w:val="24"/>
          <w:szCs w:val="24"/>
          <w:lang w:eastAsia="pl-PL"/>
        </w:rPr>
        <w:t>ó</w:t>
      </w:r>
      <w:r w:rsidRPr="00467828">
        <w:rPr>
          <w:rFonts w:ascii="Arial" w:eastAsia="HG Mincho Light J" w:hAnsi="Arial" w:cs="Arial"/>
          <w:sz w:val="24"/>
          <w:szCs w:val="24"/>
          <w:lang w:eastAsia="pl-PL"/>
        </w:rPr>
        <w:t>wienia wyklucza si</w:t>
      </w:r>
      <w:r w:rsidRPr="00467828">
        <w:rPr>
          <w:rFonts w:ascii="Arial" w:eastAsia="HG Mincho Light J" w:hAnsi="Arial" w:cs="Arial" w:hint="cs"/>
          <w:sz w:val="24"/>
          <w:szCs w:val="24"/>
          <w:lang w:eastAsia="pl-PL"/>
        </w:rPr>
        <w:t>ę</w:t>
      </w:r>
      <w:r w:rsidRPr="00467828">
        <w:rPr>
          <w:rFonts w:ascii="Arial" w:eastAsia="HG Mincho Light J" w:hAnsi="Arial" w:cs="Arial"/>
          <w:sz w:val="24"/>
          <w:szCs w:val="24"/>
          <w:lang w:eastAsia="pl-PL"/>
        </w:rPr>
        <w:t xml:space="preserve"> Wykonawc</w:t>
      </w:r>
      <w:r w:rsidRPr="00467828">
        <w:rPr>
          <w:rFonts w:ascii="Arial" w:eastAsia="HG Mincho Light J" w:hAnsi="Arial" w:cs="Arial" w:hint="cs"/>
          <w:sz w:val="24"/>
          <w:szCs w:val="24"/>
          <w:lang w:eastAsia="pl-PL"/>
        </w:rPr>
        <w:t>ę</w:t>
      </w:r>
      <w:r w:rsidRPr="00467828">
        <w:rPr>
          <w:rFonts w:ascii="Arial" w:eastAsia="HG Mincho Light J" w:hAnsi="Arial" w:cs="Arial"/>
          <w:sz w:val="24"/>
          <w:szCs w:val="24"/>
          <w:lang w:eastAsia="pl-PL"/>
        </w:rPr>
        <w:t xml:space="preserve">, </w:t>
      </w:r>
      <w:r w:rsidRPr="00467828">
        <w:rPr>
          <w:rFonts w:ascii="Arial" w:eastAsia="HG Mincho Light J" w:hAnsi="Arial" w:cs="Arial"/>
          <w:sz w:val="24"/>
          <w:szCs w:val="24"/>
          <w:lang w:eastAsia="pl-PL"/>
        </w:rPr>
        <w:br/>
        <w:t>w stosunku do kt</w:t>
      </w:r>
      <w:r w:rsidRPr="00467828">
        <w:rPr>
          <w:rFonts w:ascii="Arial" w:eastAsia="HG Mincho Light J" w:hAnsi="Arial" w:cs="Arial" w:hint="cs"/>
          <w:sz w:val="24"/>
          <w:szCs w:val="24"/>
          <w:lang w:eastAsia="pl-PL"/>
        </w:rPr>
        <w:t>ó</w:t>
      </w:r>
      <w:r w:rsidRPr="00467828">
        <w:rPr>
          <w:rFonts w:ascii="Arial" w:eastAsia="HG Mincho Light J" w:hAnsi="Arial" w:cs="Arial"/>
          <w:sz w:val="24"/>
          <w:szCs w:val="24"/>
          <w:lang w:eastAsia="pl-PL"/>
        </w:rPr>
        <w:t>rego zachodzi kt</w:t>
      </w:r>
      <w:r w:rsidRPr="00467828">
        <w:rPr>
          <w:rFonts w:ascii="Arial" w:eastAsia="HG Mincho Light J" w:hAnsi="Arial" w:cs="Arial" w:hint="cs"/>
          <w:sz w:val="24"/>
          <w:szCs w:val="24"/>
          <w:lang w:eastAsia="pl-PL"/>
        </w:rPr>
        <w:t>ó</w:t>
      </w:r>
      <w:r w:rsidRPr="00467828">
        <w:rPr>
          <w:rFonts w:ascii="Arial" w:eastAsia="HG Mincho Light J" w:hAnsi="Arial" w:cs="Arial"/>
          <w:sz w:val="24"/>
          <w:szCs w:val="24"/>
          <w:lang w:eastAsia="pl-PL"/>
        </w:rPr>
        <w:t>rakolwiek z okoliczno</w:t>
      </w:r>
      <w:r w:rsidRPr="00467828">
        <w:rPr>
          <w:rFonts w:ascii="Arial" w:eastAsia="HG Mincho Light J" w:hAnsi="Arial" w:cs="Arial" w:hint="cs"/>
          <w:sz w:val="24"/>
          <w:szCs w:val="24"/>
          <w:lang w:eastAsia="pl-PL"/>
        </w:rPr>
        <w:t>ś</w:t>
      </w:r>
      <w:r w:rsidRPr="00467828">
        <w:rPr>
          <w:rFonts w:ascii="Arial" w:eastAsia="HG Mincho Light J" w:hAnsi="Arial" w:cs="Arial"/>
          <w:sz w:val="24"/>
          <w:szCs w:val="24"/>
          <w:lang w:eastAsia="pl-PL"/>
        </w:rPr>
        <w:t>ci, o kt</w:t>
      </w:r>
      <w:r w:rsidRPr="00467828">
        <w:rPr>
          <w:rFonts w:ascii="Arial" w:eastAsia="HG Mincho Light J" w:hAnsi="Arial" w:cs="Arial" w:hint="cs"/>
          <w:sz w:val="24"/>
          <w:szCs w:val="24"/>
          <w:lang w:eastAsia="pl-PL"/>
        </w:rPr>
        <w:t>ó</w:t>
      </w:r>
      <w:r w:rsidRPr="00467828">
        <w:rPr>
          <w:rFonts w:ascii="Arial" w:eastAsia="HG Mincho Light J" w:hAnsi="Arial" w:cs="Arial"/>
          <w:sz w:val="24"/>
          <w:szCs w:val="24"/>
          <w:lang w:eastAsia="pl-PL"/>
        </w:rPr>
        <w:t xml:space="preserve">rych mowa </w:t>
      </w:r>
      <w:r w:rsidRPr="00467828">
        <w:rPr>
          <w:rFonts w:ascii="Arial" w:eastAsia="HG Mincho Light J" w:hAnsi="Arial" w:cs="Arial"/>
          <w:sz w:val="24"/>
          <w:szCs w:val="24"/>
          <w:lang w:eastAsia="pl-PL"/>
        </w:rPr>
        <w:br/>
        <w:t xml:space="preserve">w art. 108 ust. 1 pkt. 1 </w:t>
      </w:r>
      <w:r w:rsidRPr="00467828">
        <w:rPr>
          <w:rFonts w:ascii="Arial" w:eastAsia="HG Mincho Light J" w:hAnsi="Arial" w:cs="Arial" w:hint="cs"/>
          <w:sz w:val="24"/>
          <w:szCs w:val="24"/>
          <w:lang w:eastAsia="pl-PL"/>
        </w:rPr>
        <w:t>–</w:t>
      </w:r>
      <w:r w:rsidRPr="00467828">
        <w:rPr>
          <w:rFonts w:ascii="Arial" w:eastAsia="HG Mincho Light J" w:hAnsi="Arial" w:cs="Arial"/>
          <w:sz w:val="24"/>
          <w:szCs w:val="24"/>
          <w:lang w:eastAsia="pl-PL"/>
        </w:rPr>
        <w:t xml:space="preserve"> 6 ustawy </w:t>
      </w:r>
      <w:proofErr w:type="spellStart"/>
      <w:r w:rsidRPr="00467828">
        <w:rPr>
          <w:rFonts w:ascii="Arial" w:eastAsia="HG Mincho Light J" w:hAnsi="Arial" w:cs="Arial"/>
          <w:sz w:val="24"/>
          <w:szCs w:val="24"/>
          <w:lang w:eastAsia="pl-PL"/>
        </w:rPr>
        <w:t>Pzp</w:t>
      </w:r>
      <w:proofErr w:type="spellEnd"/>
      <w:r w:rsidRPr="00467828">
        <w:rPr>
          <w:rFonts w:ascii="Arial" w:eastAsia="HG Mincho Light J" w:hAnsi="Arial" w:cs="Arial"/>
          <w:sz w:val="24"/>
          <w:szCs w:val="24"/>
          <w:lang w:eastAsia="pl-PL"/>
        </w:rPr>
        <w:t>.</w:t>
      </w:r>
    </w:p>
    <w:p w14:paraId="62A18A91" w14:textId="77777777" w:rsidR="00467828" w:rsidRPr="00467828" w:rsidRDefault="00467828" w:rsidP="00467828">
      <w:pPr>
        <w:widowControl w:val="0"/>
        <w:numPr>
          <w:ilvl w:val="0"/>
          <w:numId w:val="53"/>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467828">
        <w:rPr>
          <w:rFonts w:ascii="Arial" w:eastAsia="Times New Roman" w:hAnsi="Arial" w:cs="Arial"/>
          <w:sz w:val="24"/>
          <w:szCs w:val="24"/>
          <w:lang w:eastAsia="pl-PL"/>
        </w:rPr>
        <w:t xml:space="preserve">Wykonawca może zostać wykluczony przez Zamawiającego na każdym etapie </w:t>
      </w:r>
      <w:r w:rsidRPr="00467828">
        <w:rPr>
          <w:rFonts w:ascii="Arial" w:eastAsia="Times New Roman" w:hAnsi="Arial" w:cs="Arial"/>
          <w:sz w:val="24"/>
          <w:szCs w:val="24"/>
          <w:lang w:eastAsia="pl-PL"/>
        </w:rPr>
        <w:lastRenderedPageBreak/>
        <w:t>postępowania o udzielenie zamówienia.</w:t>
      </w:r>
    </w:p>
    <w:p w14:paraId="6A4DD203" w14:textId="77777777" w:rsidR="00467828" w:rsidRPr="00467828" w:rsidRDefault="00467828" w:rsidP="00467828">
      <w:pPr>
        <w:widowControl w:val="0"/>
        <w:numPr>
          <w:ilvl w:val="0"/>
          <w:numId w:val="53"/>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467828">
        <w:rPr>
          <w:rFonts w:ascii="Arial" w:eastAsia="Times New Roman" w:hAnsi="Arial" w:cs="Arial"/>
          <w:b/>
          <w:sz w:val="24"/>
          <w:szCs w:val="24"/>
          <w:lang w:eastAsia="pl-PL"/>
        </w:rPr>
        <w:t xml:space="preserve">Zamawiający ocenia podstawy wykluczenia zgodnie z przepisami art. 110 -111 ustawy </w:t>
      </w:r>
      <w:proofErr w:type="spellStart"/>
      <w:r w:rsidRPr="00467828">
        <w:rPr>
          <w:rFonts w:ascii="Arial" w:eastAsia="Times New Roman" w:hAnsi="Arial" w:cs="Arial"/>
          <w:b/>
          <w:sz w:val="24"/>
          <w:szCs w:val="24"/>
          <w:lang w:eastAsia="pl-PL"/>
        </w:rPr>
        <w:t>pzp</w:t>
      </w:r>
      <w:proofErr w:type="spellEnd"/>
      <w:r w:rsidRPr="00467828">
        <w:rPr>
          <w:rFonts w:ascii="Arial" w:eastAsia="Times New Roman" w:hAnsi="Arial" w:cs="Arial"/>
          <w:b/>
          <w:sz w:val="24"/>
          <w:szCs w:val="24"/>
          <w:lang w:eastAsia="pl-PL"/>
        </w:rPr>
        <w:t>.</w:t>
      </w:r>
    </w:p>
    <w:p w14:paraId="467EA82A" w14:textId="77777777" w:rsidR="00467828" w:rsidRPr="00467828" w:rsidRDefault="00467828" w:rsidP="00467828">
      <w:pPr>
        <w:spacing w:before="120" w:after="120" w:line="20" w:lineRule="atLeast"/>
        <w:ind w:left="360" w:right="-2"/>
        <w:jc w:val="center"/>
        <w:rPr>
          <w:rFonts w:ascii="Arial" w:eastAsia="Times New Roman" w:hAnsi="Arial" w:cs="Arial"/>
          <w:b/>
          <w:sz w:val="24"/>
          <w:szCs w:val="24"/>
          <w:lang w:eastAsia="pl-PL"/>
        </w:rPr>
      </w:pPr>
      <w:r w:rsidRPr="00467828">
        <w:rPr>
          <w:rFonts w:ascii="Arial" w:eastAsia="Times New Roman" w:hAnsi="Arial" w:cs="Arial"/>
          <w:b/>
          <w:sz w:val="24"/>
          <w:szCs w:val="24"/>
          <w:lang w:eastAsia="pl-PL"/>
        </w:rPr>
        <w:t>PROCEDURA SAMOOCZYSZCZENIA</w:t>
      </w:r>
    </w:p>
    <w:p w14:paraId="04061C64" w14:textId="6C946A08" w:rsidR="00467828" w:rsidRPr="00467828" w:rsidRDefault="00467828" w:rsidP="00467828">
      <w:pPr>
        <w:spacing w:before="120" w:after="120" w:line="20" w:lineRule="atLeast"/>
        <w:ind w:left="284" w:right="-2" w:hanging="284"/>
        <w:contextualSpacing/>
        <w:jc w:val="both"/>
        <w:rPr>
          <w:rFonts w:ascii="Arial" w:eastAsia="Times New Roman" w:hAnsi="Arial" w:cs="Arial"/>
          <w:sz w:val="24"/>
          <w:szCs w:val="24"/>
          <w:lang w:eastAsia="pl-PL"/>
        </w:rPr>
      </w:pPr>
      <w:r w:rsidRPr="00467828">
        <w:rPr>
          <w:rFonts w:ascii="Arial" w:eastAsia="Times New Roman" w:hAnsi="Arial" w:cs="Arial"/>
          <w:b/>
          <w:sz w:val="24"/>
          <w:szCs w:val="24"/>
          <w:lang w:eastAsia="pl-PL"/>
        </w:rPr>
        <w:t>1.</w:t>
      </w:r>
      <w:r w:rsidRPr="00467828">
        <w:rPr>
          <w:rFonts w:ascii="Arial" w:eastAsia="Times New Roman" w:hAnsi="Arial" w:cs="Arial"/>
          <w:sz w:val="24"/>
          <w:szCs w:val="24"/>
          <w:lang w:eastAsia="pl-PL"/>
        </w:rPr>
        <w:t xml:space="preserve"> Wykonawca nie podlega wykluczeniu w okolicznościach określonych w art. 108 pkt 1, 2 i 5 ustawy </w:t>
      </w:r>
      <w:proofErr w:type="spellStart"/>
      <w:r w:rsidRPr="00467828">
        <w:rPr>
          <w:rFonts w:ascii="Arial" w:eastAsia="Times New Roman" w:hAnsi="Arial" w:cs="Arial"/>
          <w:sz w:val="24"/>
          <w:szCs w:val="24"/>
          <w:lang w:eastAsia="pl-PL"/>
        </w:rPr>
        <w:t>Pzp</w:t>
      </w:r>
      <w:proofErr w:type="spellEnd"/>
      <w:r w:rsidR="0003105B">
        <w:rPr>
          <w:rFonts w:ascii="Arial" w:eastAsia="Times New Roman" w:hAnsi="Arial" w:cs="Arial"/>
          <w:sz w:val="24"/>
          <w:szCs w:val="24"/>
          <w:lang w:eastAsia="pl-PL"/>
        </w:rPr>
        <w:t xml:space="preserve"> lub art. 109 ust. 1 pkt 2-5 i 7-10</w:t>
      </w:r>
      <w:r w:rsidRPr="00467828">
        <w:rPr>
          <w:rFonts w:ascii="Arial" w:eastAsia="Times New Roman" w:hAnsi="Arial" w:cs="Arial"/>
          <w:sz w:val="24"/>
          <w:szCs w:val="24"/>
          <w:lang w:eastAsia="pl-PL"/>
        </w:rPr>
        <w:t>, jeżeli udowodni Zamawiającemu, że spełnił łącznie następujące przesłanki:</w:t>
      </w:r>
    </w:p>
    <w:p w14:paraId="797BE697" w14:textId="77777777" w:rsidR="00467828" w:rsidRPr="00467828" w:rsidRDefault="00467828" w:rsidP="00467828">
      <w:pPr>
        <w:spacing w:before="120" w:after="120" w:line="20" w:lineRule="atLeast"/>
        <w:ind w:left="284" w:right="-2" w:hanging="284"/>
        <w:contextualSpacing/>
        <w:jc w:val="both"/>
        <w:rPr>
          <w:rFonts w:ascii="Arial" w:eastAsia="Times New Roman" w:hAnsi="Arial" w:cs="Arial"/>
          <w:sz w:val="24"/>
          <w:szCs w:val="24"/>
          <w:lang w:eastAsia="pl-PL"/>
        </w:rPr>
      </w:pPr>
    </w:p>
    <w:p w14:paraId="214A2CE3" w14:textId="52BB0E90" w:rsidR="00467828" w:rsidRPr="00467828" w:rsidRDefault="00467828" w:rsidP="00467828">
      <w:pPr>
        <w:numPr>
          <w:ilvl w:val="2"/>
          <w:numId w:val="52"/>
        </w:numPr>
        <w:spacing w:before="120" w:after="120" w:line="20" w:lineRule="atLeast"/>
        <w:ind w:right="-2"/>
        <w:contextualSpacing/>
        <w:jc w:val="both"/>
        <w:rPr>
          <w:rFonts w:ascii="Arial" w:eastAsia="Times New Roman" w:hAnsi="Arial" w:cs="Arial"/>
          <w:sz w:val="24"/>
          <w:szCs w:val="24"/>
          <w:lang w:eastAsia="pl-PL"/>
        </w:rPr>
      </w:pPr>
      <w:r w:rsidRPr="00467828">
        <w:rPr>
          <w:rFonts w:ascii="Arial" w:eastAsia="Times New Roman" w:hAnsi="Arial" w:cs="Arial"/>
          <w:sz w:val="24"/>
          <w:szCs w:val="24"/>
          <w:lang w:eastAsia="pl-PL"/>
        </w:rPr>
        <w:t xml:space="preserve"> naprawił lub zobowiązał się do naprawienia szkody wyrządzonej przestępstwem, wykroczeniem lub swoim</w:t>
      </w:r>
      <w:r w:rsidR="00AA2CF9">
        <w:rPr>
          <w:rFonts w:ascii="Arial" w:eastAsia="Times New Roman" w:hAnsi="Arial" w:cs="Arial"/>
          <w:sz w:val="24"/>
          <w:szCs w:val="24"/>
          <w:lang w:eastAsia="pl-PL"/>
        </w:rPr>
        <w:t xml:space="preserve"> nieprawidłowym postępowaniem, </w:t>
      </w:r>
      <w:r w:rsidRPr="00467828">
        <w:rPr>
          <w:rFonts w:ascii="Arial" w:eastAsia="Times New Roman" w:hAnsi="Arial" w:cs="Arial"/>
          <w:sz w:val="24"/>
          <w:szCs w:val="24"/>
          <w:lang w:eastAsia="pl-PL"/>
        </w:rPr>
        <w:t>w tym poprzez zadośćuczynienie pieniężne;</w:t>
      </w:r>
    </w:p>
    <w:p w14:paraId="35A8C806" w14:textId="7ACA75D2" w:rsidR="00467828" w:rsidRPr="00467828" w:rsidRDefault="00467828" w:rsidP="00467828">
      <w:pPr>
        <w:spacing w:before="120" w:after="120" w:line="20" w:lineRule="atLeast"/>
        <w:ind w:left="284" w:right="-2" w:hanging="284"/>
        <w:contextualSpacing/>
        <w:jc w:val="both"/>
        <w:rPr>
          <w:rFonts w:ascii="Arial" w:eastAsia="Times New Roman" w:hAnsi="Arial" w:cs="Arial"/>
          <w:sz w:val="24"/>
          <w:szCs w:val="24"/>
          <w:lang w:eastAsia="pl-PL"/>
        </w:rPr>
      </w:pPr>
      <w:r w:rsidRPr="00467828">
        <w:rPr>
          <w:rFonts w:ascii="Arial" w:eastAsia="Times New Roman" w:hAnsi="Arial" w:cs="Arial"/>
          <w:sz w:val="24"/>
          <w:szCs w:val="24"/>
          <w:lang w:eastAsia="pl-PL"/>
        </w:rPr>
        <w:t>2) wyczerpująco wyjaśnił fakty i okoliczności związane z przestępstwem, wykroczeniem lub swoim nieprawidłowym p</w:t>
      </w:r>
      <w:r w:rsidR="00AA2CF9">
        <w:rPr>
          <w:rFonts w:ascii="Arial" w:eastAsia="Times New Roman" w:hAnsi="Arial" w:cs="Arial"/>
          <w:sz w:val="24"/>
          <w:szCs w:val="24"/>
          <w:lang w:eastAsia="pl-PL"/>
        </w:rPr>
        <w:t xml:space="preserve">ostępowaniem oraz spowodowanymi </w:t>
      </w:r>
      <w:r w:rsidRPr="00467828">
        <w:rPr>
          <w:rFonts w:ascii="Arial" w:eastAsia="Times New Roman" w:hAnsi="Arial" w:cs="Arial"/>
          <w:sz w:val="24"/>
          <w:szCs w:val="24"/>
          <w:lang w:eastAsia="pl-PL"/>
        </w:rPr>
        <w:t xml:space="preserve">przez nie szkodami, aktywnie współpracując odpowiednio </w:t>
      </w:r>
      <w:r w:rsidRPr="00467828">
        <w:rPr>
          <w:rFonts w:ascii="Arial" w:eastAsia="Times New Roman" w:hAnsi="Arial" w:cs="Arial"/>
          <w:sz w:val="24"/>
          <w:szCs w:val="24"/>
          <w:lang w:eastAsia="pl-PL"/>
        </w:rPr>
        <w:br/>
        <w:t>z właściwymi organami, w tym organami ścigania, lub Zamawiającym;</w:t>
      </w:r>
    </w:p>
    <w:p w14:paraId="270E5391" w14:textId="77777777" w:rsidR="00467828" w:rsidRPr="00467828" w:rsidRDefault="00467828" w:rsidP="00467828">
      <w:pPr>
        <w:spacing w:before="120" w:after="120" w:line="20" w:lineRule="atLeast"/>
        <w:ind w:left="284" w:right="-2" w:hanging="284"/>
        <w:contextualSpacing/>
        <w:jc w:val="both"/>
        <w:rPr>
          <w:rFonts w:ascii="Arial" w:eastAsia="Times New Roman" w:hAnsi="Arial" w:cs="Arial"/>
          <w:sz w:val="24"/>
          <w:szCs w:val="24"/>
          <w:lang w:eastAsia="pl-PL"/>
        </w:rPr>
      </w:pPr>
      <w:r w:rsidRPr="00467828">
        <w:rPr>
          <w:rFonts w:ascii="Arial" w:eastAsia="Times New Roman" w:hAnsi="Arial" w:cs="Arial"/>
          <w:sz w:val="24"/>
          <w:szCs w:val="24"/>
          <w:lang w:eastAsia="pl-PL"/>
        </w:rPr>
        <w:t>3) podjął konkretne środki techniczne, organizacyjne i kadrowe, odpowiednie dla zapobiegania dalszym przestępstwom, wykroczeniom lub nieprawidłowemu postępowaniu, w szczególności:</w:t>
      </w:r>
    </w:p>
    <w:p w14:paraId="6BA89CCB" w14:textId="77777777" w:rsidR="00467828" w:rsidRPr="00467828" w:rsidRDefault="00467828" w:rsidP="00467828">
      <w:pPr>
        <w:numPr>
          <w:ilvl w:val="0"/>
          <w:numId w:val="51"/>
        </w:numPr>
        <w:spacing w:after="0" w:line="20" w:lineRule="atLeast"/>
        <w:ind w:left="426" w:right="-2"/>
        <w:contextualSpacing/>
        <w:jc w:val="both"/>
        <w:rPr>
          <w:rFonts w:ascii="Arial" w:eastAsia="Times New Roman" w:hAnsi="Arial" w:cs="Arial"/>
          <w:sz w:val="24"/>
          <w:szCs w:val="24"/>
          <w:lang w:eastAsia="pl-PL"/>
        </w:rPr>
      </w:pPr>
      <w:r w:rsidRPr="00467828">
        <w:rPr>
          <w:rFonts w:ascii="Arial" w:eastAsia="Times New Roman" w:hAnsi="Arial" w:cs="Arial"/>
          <w:sz w:val="24"/>
          <w:szCs w:val="24"/>
          <w:lang w:eastAsia="pl-PL"/>
        </w:rPr>
        <w:t>zerwał wszelkie powiązania z osobami lub podmiotami odpowiedzialnymi za nieprawidłowe postępowanie Wykonawcy,</w:t>
      </w:r>
    </w:p>
    <w:p w14:paraId="3E93FDA6" w14:textId="77777777" w:rsidR="00467828" w:rsidRPr="00467828" w:rsidRDefault="00467828" w:rsidP="00467828">
      <w:pPr>
        <w:numPr>
          <w:ilvl w:val="0"/>
          <w:numId w:val="51"/>
        </w:numPr>
        <w:spacing w:after="0" w:line="20" w:lineRule="atLeast"/>
        <w:ind w:left="426" w:right="-2"/>
        <w:contextualSpacing/>
        <w:jc w:val="both"/>
        <w:rPr>
          <w:rFonts w:ascii="Arial" w:eastAsia="Times New Roman" w:hAnsi="Arial" w:cs="Arial"/>
          <w:sz w:val="24"/>
          <w:szCs w:val="24"/>
          <w:lang w:eastAsia="pl-PL"/>
        </w:rPr>
      </w:pPr>
      <w:r w:rsidRPr="00467828">
        <w:rPr>
          <w:rFonts w:ascii="Arial" w:eastAsia="Times New Roman" w:hAnsi="Arial" w:cs="Arial"/>
          <w:sz w:val="24"/>
          <w:szCs w:val="24"/>
          <w:lang w:eastAsia="pl-PL"/>
        </w:rPr>
        <w:t>zreorganizował personel,</w:t>
      </w:r>
    </w:p>
    <w:p w14:paraId="4E76A458" w14:textId="77777777" w:rsidR="00467828" w:rsidRPr="00467828" w:rsidRDefault="00467828" w:rsidP="00467828">
      <w:pPr>
        <w:numPr>
          <w:ilvl w:val="0"/>
          <w:numId w:val="51"/>
        </w:numPr>
        <w:spacing w:after="0" w:line="20" w:lineRule="atLeast"/>
        <w:ind w:left="426" w:right="-2"/>
        <w:contextualSpacing/>
        <w:jc w:val="both"/>
        <w:rPr>
          <w:rFonts w:ascii="Arial" w:eastAsia="Times New Roman" w:hAnsi="Arial" w:cs="Arial"/>
          <w:sz w:val="24"/>
          <w:szCs w:val="24"/>
          <w:lang w:eastAsia="pl-PL"/>
        </w:rPr>
      </w:pPr>
      <w:r w:rsidRPr="00467828">
        <w:rPr>
          <w:rFonts w:ascii="Arial" w:eastAsia="Times New Roman" w:hAnsi="Arial" w:cs="Arial"/>
          <w:sz w:val="24"/>
          <w:szCs w:val="24"/>
          <w:lang w:eastAsia="pl-PL"/>
        </w:rPr>
        <w:t>wdrożył system sprawozdawczości i kontroli,</w:t>
      </w:r>
    </w:p>
    <w:p w14:paraId="388B920B" w14:textId="77777777" w:rsidR="00467828" w:rsidRPr="00467828" w:rsidRDefault="00467828" w:rsidP="00467828">
      <w:pPr>
        <w:numPr>
          <w:ilvl w:val="0"/>
          <w:numId w:val="51"/>
        </w:numPr>
        <w:spacing w:after="0" w:line="20" w:lineRule="atLeast"/>
        <w:ind w:left="426" w:right="-2"/>
        <w:contextualSpacing/>
        <w:jc w:val="both"/>
        <w:rPr>
          <w:rFonts w:ascii="Arial" w:eastAsia="Times New Roman" w:hAnsi="Arial" w:cs="Arial"/>
          <w:sz w:val="24"/>
          <w:szCs w:val="24"/>
          <w:lang w:eastAsia="pl-PL"/>
        </w:rPr>
      </w:pPr>
      <w:r w:rsidRPr="00467828">
        <w:rPr>
          <w:rFonts w:ascii="Arial" w:eastAsia="Times New Roman" w:hAnsi="Arial" w:cs="Arial"/>
          <w:sz w:val="24"/>
          <w:szCs w:val="24"/>
          <w:lang w:eastAsia="pl-PL"/>
        </w:rPr>
        <w:t>utworzył struktury audytu wewnętrznego do monitorowania przestrzegania przepisów, wewnętrznych regulacji lub standardów,</w:t>
      </w:r>
    </w:p>
    <w:p w14:paraId="5D6E942C" w14:textId="77777777" w:rsidR="00467828" w:rsidRPr="00467828" w:rsidRDefault="00467828" w:rsidP="00467828">
      <w:pPr>
        <w:numPr>
          <w:ilvl w:val="0"/>
          <w:numId w:val="51"/>
        </w:numPr>
        <w:spacing w:after="0" w:line="20" w:lineRule="atLeast"/>
        <w:ind w:left="426" w:right="-2"/>
        <w:contextualSpacing/>
        <w:jc w:val="both"/>
        <w:rPr>
          <w:rFonts w:ascii="Arial" w:eastAsia="Times New Roman" w:hAnsi="Arial" w:cs="Arial"/>
          <w:sz w:val="24"/>
          <w:szCs w:val="24"/>
          <w:lang w:eastAsia="pl-PL"/>
        </w:rPr>
      </w:pPr>
      <w:r w:rsidRPr="00467828">
        <w:rPr>
          <w:rFonts w:ascii="Arial" w:eastAsia="Times New Roman" w:hAnsi="Arial" w:cs="Arial"/>
          <w:sz w:val="24"/>
          <w:szCs w:val="24"/>
          <w:lang w:eastAsia="pl-PL"/>
        </w:rPr>
        <w:t xml:space="preserve">wprowadził wewnętrzne regulacje dotyczące odpowiedzialności </w:t>
      </w:r>
      <w:r w:rsidRPr="00467828">
        <w:rPr>
          <w:rFonts w:ascii="Arial" w:eastAsia="Times New Roman" w:hAnsi="Arial" w:cs="Arial"/>
          <w:sz w:val="24"/>
          <w:szCs w:val="24"/>
          <w:lang w:eastAsia="pl-PL"/>
        </w:rPr>
        <w:br/>
        <w:t>i odszkodowań za nieprzestrzeganie przepisów, wewnętrznych regulacji lub standardów.</w:t>
      </w:r>
    </w:p>
    <w:p w14:paraId="76375690" w14:textId="1C2B7603" w:rsidR="00467828" w:rsidRDefault="00467828" w:rsidP="00467828">
      <w:pPr>
        <w:spacing w:before="120" w:after="120" w:line="20" w:lineRule="atLeast"/>
        <w:ind w:left="284" w:right="-2" w:hanging="284"/>
        <w:contextualSpacing/>
        <w:jc w:val="both"/>
        <w:rPr>
          <w:rFonts w:ascii="Arial" w:eastAsia="Times New Roman" w:hAnsi="Arial" w:cs="Arial"/>
          <w:sz w:val="24"/>
          <w:szCs w:val="24"/>
          <w:lang w:eastAsia="pl-PL"/>
        </w:rPr>
      </w:pPr>
      <w:r w:rsidRPr="00467828">
        <w:rPr>
          <w:rFonts w:ascii="Arial" w:eastAsia="Times New Roman" w:hAnsi="Arial" w:cs="Arial"/>
          <w:b/>
          <w:sz w:val="24"/>
          <w:szCs w:val="24"/>
          <w:lang w:eastAsia="pl-PL"/>
        </w:rPr>
        <w:t xml:space="preserve">2. </w:t>
      </w:r>
      <w:r w:rsidRPr="00467828">
        <w:rPr>
          <w:rFonts w:ascii="Arial" w:eastAsia="Times New Roman" w:hAnsi="Arial" w:cs="Arial"/>
          <w:sz w:val="24"/>
          <w:szCs w:val="24"/>
          <w:lang w:eastAsia="pl-PL"/>
        </w:rPr>
        <w:t>Zamawiający ocenia, czy podjęte przez Wykonawcę czynności, o których mowa w pkt 1 niniejszego rozdziału</w:t>
      </w:r>
      <w:r w:rsidRPr="00467828">
        <w:rPr>
          <w:rFonts w:ascii="Arial" w:eastAsia="Times New Roman" w:hAnsi="Arial" w:cs="Arial"/>
          <w:b/>
          <w:sz w:val="24"/>
          <w:szCs w:val="24"/>
          <w:lang w:eastAsia="pl-PL"/>
        </w:rPr>
        <w:t xml:space="preserve"> </w:t>
      </w:r>
      <w:r w:rsidRPr="00467828">
        <w:rPr>
          <w:rFonts w:ascii="Arial" w:eastAsia="Times New Roman" w:hAnsi="Arial" w:cs="Arial"/>
          <w:sz w:val="24"/>
          <w:szCs w:val="24"/>
          <w:lang w:eastAsia="pl-PL"/>
        </w:rPr>
        <w:t>SWZ są wystarczające do wykazania jego rzetelności, uwzględniając wagę i szczególne okoliczności czynu</w:t>
      </w:r>
      <w:r w:rsidRPr="00467828">
        <w:rPr>
          <w:rFonts w:ascii="Arial" w:eastAsia="Times New Roman" w:hAnsi="Arial" w:cs="Arial"/>
          <w:b/>
          <w:sz w:val="24"/>
          <w:szCs w:val="24"/>
          <w:lang w:eastAsia="pl-PL"/>
        </w:rPr>
        <w:t xml:space="preserve"> </w:t>
      </w:r>
      <w:r w:rsidRPr="00467828">
        <w:rPr>
          <w:rFonts w:ascii="Arial" w:eastAsia="Times New Roman" w:hAnsi="Arial" w:cs="Arial"/>
          <w:sz w:val="24"/>
          <w:szCs w:val="24"/>
          <w:lang w:eastAsia="pl-PL"/>
        </w:rPr>
        <w:t>Wykonawcy. Jeżeli podjęte przez Wykonawcę czynności, o których mowa w ust. 1 niniejszego rozdziału SWZ, nie są wystarczające do wykazania jego rzetelności, Zamawiający wykluczy Wykonawcę.</w:t>
      </w:r>
    </w:p>
    <w:p w14:paraId="4A5B2323" w14:textId="77777777" w:rsidR="00AA2CF9" w:rsidRPr="00467828" w:rsidRDefault="00AA2CF9" w:rsidP="00467828">
      <w:pPr>
        <w:spacing w:before="120" w:after="120" w:line="20" w:lineRule="atLeast"/>
        <w:ind w:left="284" w:right="-2" w:hanging="284"/>
        <w:contextualSpacing/>
        <w:jc w:val="both"/>
        <w:rPr>
          <w:rFonts w:ascii="Arial" w:eastAsia="Times New Roman" w:hAnsi="Arial" w:cs="Arial"/>
          <w:sz w:val="24"/>
          <w:szCs w:val="24"/>
          <w:lang w:eastAsia="pl-PL"/>
        </w:rPr>
      </w:pPr>
    </w:p>
    <w:tbl>
      <w:tblPr>
        <w:tblStyle w:val="Tabela-Siatka"/>
        <w:tblW w:w="0" w:type="auto"/>
        <w:tblInd w:w="-5" w:type="dxa"/>
        <w:tblLook w:val="04A0" w:firstRow="1" w:lastRow="0" w:firstColumn="1" w:lastColumn="0" w:noHBand="0" w:noVBand="1"/>
      </w:tblPr>
      <w:tblGrid>
        <w:gridCol w:w="9065"/>
      </w:tblGrid>
      <w:tr w:rsidR="00FC6D77" w:rsidRPr="002242C0" w14:paraId="5B92EBEC" w14:textId="77777777" w:rsidTr="00C770AD">
        <w:tc>
          <w:tcPr>
            <w:tcW w:w="9065" w:type="dxa"/>
            <w:shd w:val="clear" w:color="auto" w:fill="FBE4D5" w:themeFill="accent2" w:themeFillTint="33"/>
          </w:tcPr>
          <w:p w14:paraId="09C05837" w14:textId="77777777" w:rsidR="00C770AD" w:rsidRPr="00C770AD" w:rsidRDefault="00C770AD" w:rsidP="00C770AD">
            <w:pPr>
              <w:spacing w:before="120" w:after="120" w:line="20" w:lineRule="atLeast"/>
              <w:ind w:right="-2"/>
              <w:jc w:val="center"/>
              <w:rPr>
                <w:rFonts w:ascii="Arial" w:eastAsia="Times New Roman" w:hAnsi="Arial" w:cs="Arial"/>
                <w:b/>
                <w:color w:val="000000"/>
                <w:sz w:val="24"/>
                <w:szCs w:val="24"/>
                <w:u w:val="single"/>
                <w:lang w:eastAsia="pl-PL"/>
              </w:rPr>
            </w:pPr>
            <w:r w:rsidRPr="00C770AD">
              <w:rPr>
                <w:rFonts w:ascii="Arial" w:eastAsia="Times New Roman" w:hAnsi="Arial" w:cs="Arial"/>
                <w:b/>
                <w:color w:val="000000"/>
                <w:sz w:val="24"/>
                <w:szCs w:val="24"/>
                <w:u w:val="single"/>
                <w:lang w:eastAsia="pl-PL"/>
              </w:rPr>
              <w:t>Rozdział XIX.</w:t>
            </w:r>
          </w:p>
          <w:p w14:paraId="69256B51" w14:textId="14376B70" w:rsidR="00FC6D77" w:rsidRPr="00C770AD" w:rsidRDefault="00FC6D77" w:rsidP="00C770AD">
            <w:pPr>
              <w:spacing w:before="120" w:after="120" w:line="20" w:lineRule="atLeast"/>
              <w:ind w:left="37" w:right="-2"/>
              <w:jc w:val="center"/>
              <w:rPr>
                <w:rFonts w:ascii="Arial" w:eastAsia="Times New Roman" w:hAnsi="Arial" w:cs="Arial"/>
                <w:b/>
                <w:color w:val="000000"/>
                <w:sz w:val="24"/>
                <w:szCs w:val="24"/>
                <w:lang w:eastAsia="pl-PL"/>
              </w:rPr>
            </w:pPr>
            <w:r w:rsidRPr="00C770AD">
              <w:rPr>
                <w:rFonts w:ascii="Arial" w:eastAsia="Times New Roman" w:hAnsi="Arial" w:cs="Arial"/>
                <w:b/>
                <w:color w:val="000000"/>
                <w:sz w:val="24"/>
                <w:szCs w:val="24"/>
                <w:lang w:eastAsia="pl-PL"/>
              </w:rPr>
              <w:t>Podstawy wykluczenia, o których mowa w art. 109</w:t>
            </w:r>
            <w:r w:rsidR="00370050" w:rsidRPr="00C770AD">
              <w:rPr>
                <w:rFonts w:ascii="Arial" w:eastAsia="Times New Roman" w:hAnsi="Arial" w:cs="Arial"/>
                <w:b/>
                <w:color w:val="000000"/>
                <w:sz w:val="24"/>
                <w:szCs w:val="24"/>
                <w:lang w:eastAsia="pl-PL"/>
              </w:rPr>
              <w:t xml:space="preserve"> ust. 1</w:t>
            </w:r>
          </w:p>
        </w:tc>
      </w:tr>
    </w:tbl>
    <w:p w14:paraId="671518B0" w14:textId="1B0A70D4" w:rsidR="00370050" w:rsidRPr="002C5F12" w:rsidRDefault="00370050" w:rsidP="00467828">
      <w:pPr>
        <w:spacing w:before="120" w:after="120" w:line="20" w:lineRule="atLeast"/>
        <w:ind w:right="-2"/>
        <w:jc w:val="both"/>
        <w:rPr>
          <w:rFonts w:ascii="Arial" w:eastAsia="Times New Roman" w:hAnsi="Arial" w:cs="Arial"/>
          <w:sz w:val="24"/>
          <w:szCs w:val="24"/>
          <w:lang w:eastAsia="pl-PL"/>
        </w:rPr>
      </w:pPr>
      <w:r w:rsidRPr="002C5F12">
        <w:rPr>
          <w:rFonts w:ascii="Arial" w:eastAsia="Times New Roman" w:hAnsi="Arial" w:cs="Arial"/>
          <w:sz w:val="24"/>
          <w:szCs w:val="24"/>
          <w:lang w:eastAsia="pl-PL"/>
        </w:rPr>
        <w:t>Zamawiający przewiduje podstaw</w:t>
      </w:r>
      <w:r w:rsidR="00467828">
        <w:rPr>
          <w:rFonts w:ascii="Arial" w:eastAsia="Times New Roman" w:hAnsi="Arial" w:cs="Arial"/>
          <w:sz w:val="24"/>
          <w:szCs w:val="24"/>
          <w:lang w:eastAsia="pl-PL"/>
        </w:rPr>
        <w:t>y</w:t>
      </w:r>
      <w:r w:rsidRPr="002C5F12">
        <w:rPr>
          <w:rFonts w:ascii="Arial" w:eastAsia="Times New Roman" w:hAnsi="Arial" w:cs="Arial"/>
          <w:sz w:val="24"/>
          <w:szCs w:val="24"/>
          <w:lang w:eastAsia="pl-PL"/>
        </w:rPr>
        <w:t xml:space="preserve"> wykluczenia, o których mowa w art. 109 ust. 1.</w:t>
      </w:r>
      <w:r w:rsidR="00467828">
        <w:rPr>
          <w:rFonts w:ascii="Arial" w:eastAsia="Times New Roman" w:hAnsi="Arial" w:cs="Arial"/>
          <w:sz w:val="24"/>
          <w:szCs w:val="24"/>
          <w:lang w:eastAsia="pl-PL"/>
        </w:rPr>
        <w:t xml:space="preserve"> pkt 4</w:t>
      </w:r>
      <w:r w:rsidR="0003105B">
        <w:rPr>
          <w:rFonts w:ascii="Arial" w:eastAsia="Times New Roman" w:hAnsi="Arial" w:cs="Arial"/>
          <w:sz w:val="24"/>
          <w:szCs w:val="24"/>
          <w:lang w:eastAsia="pl-PL"/>
        </w:rPr>
        <w:t xml:space="preserve"> ustawy </w:t>
      </w:r>
      <w:proofErr w:type="spellStart"/>
      <w:r w:rsidR="0003105B">
        <w:rPr>
          <w:rFonts w:ascii="Arial" w:eastAsia="Times New Roman" w:hAnsi="Arial" w:cs="Arial"/>
          <w:sz w:val="24"/>
          <w:szCs w:val="24"/>
          <w:lang w:eastAsia="pl-PL"/>
        </w:rPr>
        <w:t>Pzp</w:t>
      </w:r>
      <w:proofErr w:type="spellEnd"/>
    </w:p>
    <w:tbl>
      <w:tblPr>
        <w:tblStyle w:val="Tabela-Siatka"/>
        <w:tblW w:w="9072" w:type="dxa"/>
        <w:tblInd w:w="-5" w:type="dxa"/>
        <w:tblLook w:val="04A0" w:firstRow="1" w:lastRow="0" w:firstColumn="1" w:lastColumn="0" w:noHBand="0" w:noVBand="1"/>
      </w:tblPr>
      <w:tblGrid>
        <w:gridCol w:w="9072"/>
      </w:tblGrid>
      <w:tr w:rsidR="00072C4E" w:rsidRPr="002242C0" w14:paraId="5FE65291" w14:textId="77777777" w:rsidTr="00C770AD">
        <w:tc>
          <w:tcPr>
            <w:tcW w:w="9072" w:type="dxa"/>
            <w:shd w:val="clear" w:color="auto" w:fill="FBE4D5" w:themeFill="accent2" w:themeFillTint="33"/>
          </w:tcPr>
          <w:p w14:paraId="798C4263" w14:textId="5CAD85DE" w:rsidR="00C770AD" w:rsidRPr="00C770AD" w:rsidRDefault="00C770AD" w:rsidP="00C770AD">
            <w:pPr>
              <w:shd w:val="clear" w:color="auto" w:fill="FBE4D5" w:themeFill="accent2" w:themeFillTint="33"/>
              <w:spacing w:before="120" w:after="120" w:line="20" w:lineRule="atLeast"/>
              <w:ind w:right="-2"/>
              <w:jc w:val="center"/>
              <w:rPr>
                <w:rFonts w:ascii="Arial" w:eastAsia="Times New Roman" w:hAnsi="Arial" w:cs="Arial"/>
                <w:b/>
                <w:color w:val="000000"/>
                <w:sz w:val="24"/>
                <w:szCs w:val="24"/>
                <w:u w:val="single"/>
                <w:lang w:eastAsia="pl-PL"/>
              </w:rPr>
            </w:pPr>
            <w:r w:rsidRPr="00C770AD">
              <w:rPr>
                <w:rFonts w:ascii="Arial" w:eastAsia="Times New Roman" w:hAnsi="Arial" w:cs="Arial"/>
                <w:b/>
                <w:color w:val="000000"/>
                <w:sz w:val="24"/>
                <w:szCs w:val="24"/>
                <w:u w:val="single"/>
                <w:lang w:eastAsia="pl-PL"/>
              </w:rPr>
              <w:t>Rozdział XX</w:t>
            </w:r>
            <w:r w:rsidR="00072C4E" w:rsidRPr="00C770AD">
              <w:rPr>
                <w:rFonts w:ascii="Arial" w:eastAsia="Times New Roman" w:hAnsi="Arial" w:cs="Arial"/>
                <w:b/>
                <w:color w:val="000000"/>
                <w:sz w:val="24"/>
                <w:szCs w:val="24"/>
                <w:u w:val="single"/>
                <w:lang w:eastAsia="pl-PL"/>
              </w:rPr>
              <w:t>.</w:t>
            </w:r>
          </w:p>
          <w:p w14:paraId="2F40B180" w14:textId="6A8E8B8B" w:rsidR="00072C4E" w:rsidRPr="002242C0" w:rsidRDefault="00072C4E" w:rsidP="00C770AD">
            <w:pPr>
              <w:spacing w:before="120" w:after="120" w:line="20" w:lineRule="atLeast"/>
              <w:ind w:right="-2"/>
              <w:jc w:val="center"/>
              <w:rPr>
                <w:rFonts w:ascii="Arial" w:eastAsia="Times New Roman" w:hAnsi="Arial" w:cs="Arial"/>
                <w:b/>
                <w:color w:val="000000"/>
                <w:sz w:val="24"/>
                <w:szCs w:val="24"/>
                <w:lang w:eastAsia="pl-PL"/>
              </w:rPr>
            </w:pPr>
            <w:r w:rsidRPr="002242C0">
              <w:rPr>
                <w:rFonts w:ascii="Arial" w:eastAsia="Times New Roman" w:hAnsi="Arial" w:cs="Arial"/>
                <w:b/>
                <w:color w:val="000000"/>
                <w:sz w:val="24"/>
                <w:szCs w:val="24"/>
                <w:lang w:eastAsia="pl-PL"/>
              </w:rPr>
              <w:t>Sposób obliczenia ceny</w:t>
            </w:r>
          </w:p>
        </w:tc>
      </w:tr>
    </w:tbl>
    <w:p w14:paraId="4E53ABE3" w14:textId="7BE2CAB5" w:rsidR="003C32D8" w:rsidRPr="002242C0" w:rsidRDefault="003C32D8" w:rsidP="00E6637B">
      <w:pPr>
        <w:numPr>
          <w:ilvl w:val="0"/>
          <w:numId w:val="15"/>
        </w:numPr>
        <w:spacing w:after="0" w:line="20" w:lineRule="atLeast"/>
        <w:ind w:left="426" w:hanging="426"/>
        <w:jc w:val="both"/>
        <w:rPr>
          <w:rFonts w:ascii="Arial" w:eastAsia="Times New Roman" w:hAnsi="Arial" w:cs="Arial"/>
          <w:sz w:val="24"/>
          <w:szCs w:val="24"/>
          <w:lang w:eastAsia="pl-PL"/>
        </w:rPr>
      </w:pPr>
      <w:r w:rsidRPr="002242C0">
        <w:rPr>
          <w:rFonts w:ascii="Arial" w:eastAsia="ArialMT" w:hAnsi="Arial" w:cs="Arial"/>
          <w:sz w:val="24"/>
          <w:szCs w:val="24"/>
          <w:lang w:eastAsia="pl-PL"/>
        </w:rPr>
        <w:t xml:space="preserve">Wykonawca w oparciu </w:t>
      </w:r>
      <w:r w:rsidRPr="00AA2CF9">
        <w:rPr>
          <w:rFonts w:ascii="Arial" w:eastAsia="ArialMT" w:hAnsi="Arial" w:cs="Arial"/>
          <w:sz w:val="24"/>
          <w:szCs w:val="24"/>
          <w:lang w:eastAsia="pl-PL"/>
        </w:rPr>
        <w:t>o</w:t>
      </w:r>
      <w:r w:rsidRPr="007D7CA5">
        <w:rPr>
          <w:rFonts w:ascii="Arial" w:eastAsia="ArialMT" w:hAnsi="Arial" w:cs="Arial"/>
          <w:color w:val="FF0000"/>
          <w:sz w:val="24"/>
          <w:szCs w:val="24"/>
          <w:lang w:eastAsia="pl-PL"/>
        </w:rPr>
        <w:t xml:space="preserve"> </w:t>
      </w:r>
      <w:r w:rsidRPr="00AA2CF9">
        <w:rPr>
          <w:rFonts w:ascii="Arial" w:eastAsia="ArialMT" w:hAnsi="Arial" w:cs="Arial"/>
          <w:b/>
          <w:sz w:val="24"/>
          <w:szCs w:val="24"/>
          <w:lang w:eastAsia="pl-PL"/>
        </w:rPr>
        <w:t xml:space="preserve">załączniki nr </w:t>
      </w:r>
      <w:r w:rsidR="00230186" w:rsidRPr="00AA2CF9">
        <w:rPr>
          <w:rFonts w:ascii="Arial" w:eastAsia="ArialMT" w:hAnsi="Arial" w:cs="Arial"/>
          <w:b/>
          <w:sz w:val="24"/>
          <w:szCs w:val="24"/>
          <w:lang w:eastAsia="pl-PL"/>
        </w:rPr>
        <w:t>4-</w:t>
      </w:r>
      <w:r w:rsidR="00CC47AF" w:rsidRPr="00AA2CF9">
        <w:rPr>
          <w:rFonts w:ascii="Arial" w:eastAsia="ArialMT" w:hAnsi="Arial" w:cs="Arial"/>
          <w:b/>
          <w:sz w:val="24"/>
          <w:szCs w:val="24"/>
          <w:lang w:eastAsia="pl-PL"/>
        </w:rPr>
        <w:t>7</w:t>
      </w:r>
      <w:r w:rsidR="00487DEA" w:rsidRPr="00AA2CF9">
        <w:rPr>
          <w:rFonts w:ascii="Arial" w:eastAsia="ArialMT" w:hAnsi="Arial" w:cs="Arial"/>
          <w:b/>
          <w:sz w:val="24"/>
          <w:szCs w:val="24"/>
          <w:lang w:eastAsia="pl-PL"/>
        </w:rPr>
        <w:t xml:space="preserve"> do S</w:t>
      </w:r>
      <w:r w:rsidRPr="00AA2CF9">
        <w:rPr>
          <w:rFonts w:ascii="Arial" w:eastAsia="ArialMT" w:hAnsi="Arial" w:cs="Arial"/>
          <w:b/>
          <w:sz w:val="24"/>
          <w:szCs w:val="24"/>
          <w:lang w:eastAsia="pl-PL"/>
        </w:rPr>
        <w:t>WZ</w:t>
      </w:r>
      <w:r w:rsidRPr="002242C0">
        <w:rPr>
          <w:rFonts w:ascii="Arial" w:eastAsia="ArialMT" w:hAnsi="Arial" w:cs="Arial"/>
          <w:sz w:val="24"/>
          <w:szCs w:val="24"/>
          <w:lang w:eastAsia="pl-PL"/>
        </w:rPr>
        <w:t xml:space="preserve">, określi cenę zamówienia </w:t>
      </w:r>
      <w:r w:rsidR="00C770AD">
        <w:rPr>
          <w:rFonts w:ascii="Arial" w:eastAsia="ArialMT" w:hAnsi="Arial" w:cs="Arial"/>
          <w:sz w:val="24"/>
          <w:szCs w:val="24"/>
          <w:lang w:eastAsia="pl-PL"/>
        </w:rPr>
        <w:br/>
      </w:r>
      <w:r w:rsidRPr="002242C0">
        <w:rPr>
          <w:rFonts w:ascii="Arial" w:eastAsia="ArialMT" w:hAnsi="Arial" w:cs="Arial"/>
          <w:sz w:val="24"/>
          <w:szCs w:val="24"/>
          <w:lang w:eastAsia="pl-PL"/>
        </w:rPr>
        <w:t>w złotych polskich</w:t>
      </w:r>
      <w:r w:rsidRPr="002242C0">
        <w:rPr>
          <w:rFonts w:ascii="Arial" w:eastAsia="Times New Roman" w:hAnsi="Arial" w:cs="Arial"/>
          <w:b/>
          <w:bCs/>
          <w:sz w:val="24"/>
          <w:szCs w:val="24"/>
          <w:lang w:eastAsia="pl-PL"/>
        </w:rPr>
        <w:t xml:space="preserve"> </w:t>
      </w:r>
      <w:r w:rsidRPr="002242C0">
        <w:rPr>
          <w:rFonts w:ascii="Arial" w:eastAsia="ArialMT" w:hAnsi="Arial" w:cs="Arial"/>
          <w:sz w:val="24"/>
          <w:szCs w:val="24"/>
          <w:lang w:eastAsia="pl-PL"/>
        </w:rPr>
        <w:t xml:space="preserve">(PLN), z podaniem kwoty brutto oraz netto (cyfrowo i słownie) </w:t>
      </w:r>
      <w:r w:rsidRPr="00AA2CF9">
        <w:rPr>
          <w:rFonts w:ascii="Arial" w:eastAsia="ArialMT" w:hAnsi="Arial" w:cs="Arial"/>
          <w:b/>
          <w:sz w:val="24"/>
          <w:szCs w:val="24"/>
          <w:lang w:eastAsia="pl-PL"/>
        </w:rPr>
        <w:t>w załączniku</w:t>
      </w:r>
      <w:r w:rsidRPr="00AA2CF9">
        <w:rPr>
          <w:rFonts w:ascii="Arial" w:eastAsia="Times New Roman" w:hAnsi="Arial" w:cs="Arial"/>
          <w:b/>
          <w:bCs/>
          <w:sz w:val="24"/>
          <w:szCs w:val="24"/>
          <w:lang w:eastAsia="pl-PL"/>
        </w:rPr>
        <w:t xml:space="preserve"> </w:t>
      </w:r>
      <w:r w:rsidR="00C770AD" w:rsidRPr="00AA2CF9">
        <w:rPr>
          <w:rFonts w:ascii="Arial" w:eastAsia="ArialMT" w:hAnsi="Arial" w:cs="Arial"/>
          <w:b/>
          <w:sz w:val="24"/>
          <w:szCs w:val="24"/>
          <w:lang w:eastAsia="pl-PL"/>
        </w:rPr>
        <w:t>nr 1</w:t>
      </w:r>
      <w:r w:rsidR="003D0F11" w:rsidRPr="00AA2CF9">
        <w:rPr>
          <w:rFonts w:ascii="Arial" w:eastAsia="ArialMT" w:hAnsi="Arial" w:cs="Arial"/>
          <w:b/>
          <w:sz w:val="24"/>
          <w:szCs w:val="24"/>
          <w:lang w:eastAsia="pl-PL"/>
        </w:rPr>
        <w:t xml:space="preserve"> </w:t>
      </w:r>
      <w:r w:rsidR="00230186" w:rsidRPr="00AA2CF9">
        <w:rPr>
          <w:rFonts w:ascii="Arial" w:eastAsia="ArialMT" w:hAnsi="Arial" w:cs="Arial"/>
          <w:b/>
          <w:sz w:val="24"/>
          <w:szCs w:val="24"/>
          <w:lang w:eastAsia="pl-PL"/>
        </w:rPr>
        <w:t>(formularz ofertowy) do S</w:t>
      </w:r>
      <w:r w:rsidRPr="00AA2CF9">
        <w:rPr>
          <w:rFonts w:ascii="Arial" w:eastAsia="ArialMT" w:hAnsi="Arial" w:cs="Arial"/>
          <w:b/>
          <w:sz w:val="24"/>
          <w:szCs w:val="24"/>
          <w:lang w:eastAsia="pl-PL"/>
        </w:rPr>
        <w:t xml:space="preserve">WZ </w:t>
      </w:r>
      <w:r w:rsidRPr="005C20D8">
        <w:rPr>
          <w:rFonts w:ascii="Arial" w:eastAsia="ArialMT" w:hAnsi="Arial" w:cs="Arial"/>
          <w:b/>
          <w:sz w:val="24"/>
          <w:szCs w:val="24"/>
          <w:lang w:eastAsia="pl-PL"/>
        </w:rPr>
        <w:t xml:space="preserve">pkt </w:t>
      </w:r>
      <w:r w:rsidR="00C770AD" w:rsidRPr="005C20D8">
        <w:rPr>
          <w:rFonts w:ascii="Arial" w:eastAsia="ArialMT" w:hAnsi="Arial" w:cs="Arial"/>
          <w:b/>
          <w:sz w:val="24"/>
          <w:szCs w:val="24"/>
          <w:lang w:eastAsia="pl-PL"/>
        </w:rPr>
        <w:t>1.1</w:t>
      </w:r>
      <w:r w:rsidRPr="005C20D8">
        <w:rPr>
          <w:rFonts w:ascii="Arial" w:eastAsia="ArialMT" w:hAnsi="Arial" w:cs="Arial"/>
          <w:b/>
          <w:sz w:val="24"/>
          <w:szCs w:val="24"/>
          <w:lang w:eastAsia="pl-PL"/>
        </w:rPr>
        <w:t>.</w:t>
      </w:r>
      <w:r w:rsidRPr="005C20D8">
        <w:rPr>
          <w:rFonts w:ascii="Arial" w:eastAsia="ArialMT" w:hAnsi="Arial" w:cs="Arial"/>
          <w:sz w:val="24"/>
          <w:szCs w:val="24"/>
          <w:lang w:eastAsia="pl-PL"/>
        </w:rPr>
        <w:t xml:space="preserve"> </w:t>
      </w:r>
    </w:p>
    <w:p w14:paraId="4AFD7FC2" w14:textId="1A65F145" w:rsidR="003C32D8" w:rsidRPr="002242C0" w:rsidRDefault="003C32D8" w:rsidP="00E6637B">
      <w:pPr>
        <w:numPr>
          <w:ilvl w:val="0"/>
          <w:numId w:val="15"/>
        </w:numPr>
        <w:spacing w:after="0" w:line="20" w:lineRule="atLeast"/>
        <w:ind w:left="426"/>
        <w:jc w:val="both"/>
        <w:rPr>
          <w:rFonts w:ascii="Arial" w:eastAsia="Times New Roman" w:hAnsi="Arial" w:cs="Arial"/>
          <w:sz w:val="24"/>
          <w:szCs w:val="24"/>
          <w:lang w:eastAsia="pl-PL"/>
        </w:rPr>
      </w:pPr>
      <w:r w:rsidRPr="002242C0">
        <w:rPr>
          <w:rFonts w:ascii="Arial" w:eastAsia="Times New Roman" w:hAnsi="Arial" w:cs="Arial"/>
          <w:sz w:val="24"/>
          <w:szCs w:val="24"/>
          <w:lang w:eastAsia="pl-PL"/>
        </w:rPr>
        <w:t>Cena oferty będzie traktowana jako ostateczna i nie będzie podlegała żadnym negocjacjom, nie dopuszcza się wariantowości cen.</w:t>
      </w:r>
      <w:r w:rsidR="00487DEA" w:rsidRPr="00487DEA">
        <w:t xml:space="preserve"> </w:t>
      </w:r>
      <w:r w:rsidR="00487DEA" w:rsidRPr="00487DEA">
        <w:rPr>
          <w:rFonts w:ascii="Arial" w:eastAsia="Times New Roman" w:hAnsi="Arial" w:cs="Arial"/>
          <w:sz w:val="24"/>
          <w:szCs w:val="24"/>
          <w:lang w:eastAsia="pl-PL"/>
        </w:rPr>
        <w:t>Wy</w:t>
      </w:r>
      <w:bookmarkStart w:id="2" w:name="_GoBack"/>
      <w:bookmarkEnd w:id="2"/>
      <w:r w:rsidR="00487DEA" w:rsidRPr="00487DEA">
        <w:rPr>
          <w:rFonts w:ascii="Arial" w:eastAsia="Times New Roman" w:hAnsi="Arial" w:cs="Arial"/>
          <w:sz w:val="24"/>
          <w:szCs w:val="24"/>
          <w:lang w:eastAsia="pl-PL"/>
        </w:rPr>
        <w:t>nagrodzenie za wykonanie prac jest wynagrodzeniem kosztorysowym.</w:t>
      </w:r>
    </w:p>
    <w:p w14:paraId="7A1B01AD" w14:textId="6EB8460C" w:rsidR="003C32D8" w:rsidRPr="002242C0" w:rsidRDefault="003C32D8" w:rsidP="00E6637B">
      <w:pPr>
        <w:numPr>
          <w:ilvl w:val="0"/>
          <w:numId w:val="15"/>
        </w:numPr>
        <w:spacing w:after="0" w:line="20" w:lineRule="atLeast"/>
        <w:ind w:left="426" w:hanging="426"/>
        <w:jc w:val="both"/>
        <w:rPr>
          <w:rFonts w:ascii="Arial" w:eastAsia="Times New Roman" w:hAnsi="Arial" w:cs="Arial"/>
          <w:sz w:val="24"/>
          <w:szCs w:val="24"/>
          <w:lang w:eastAsia="pl-PL"/>
        </w:rPr>
      </w:pPr>
      <w:r w:rsidRPr="002242C0">
        <w:rPr>
          <w:rFonts w:ascii="Arial" w:eastAsia="Times New Roman" w:hAnsi="Arial" w:cs="Arial"/>
          <w:sz w:val="24"/>
          <w:szCs w:val="24"/>
          <w:lang w:eastAsia="pl-PL"/>
        </w:rPr>
        <w:lastRenderedPageBreak/>
        <w:t>Omyłki rachunkowe w obliczeniu ceny oraz omyłki pisarskie, Zamawiający bę</w:t>
      </w:r>
      <w:r w:rsidR="00230186" w:rsidRPr="002242C0">
        <w:rPr>
          <w:rFonts w:ascii="Arial" w:eastAsia="Times New Roman" w:hAnsi="Arial" w:cs="Arial"/>
          <w:sz w:val="24"/>
          <w:szCs w:val="24"/>
          <w:lang w:eastAsia="pl-PL"/>
        </w:rPr>
        <w:t>dzie poprawiał zgodnie z art. 223</w:t>
      </w:r>
      <w:r w:rsidRPr="002242C0">
        <w:rPr>
          <w:rFonts w:ascii="Arial" w:eastAsia="Times New Roman" w:hAnsi="Arial" w:cs="Arial"/>
          <w:sz w:val="24"/>
          <w:szCs w:val="24"/>
          <w:lang w:eastAsia="pl-PL"/>
        </w:rPr>
        <w:t xml:space="preserve"> ust. 2 </w:t>
      </w:r>
      <w:r w:rsidR="002C5F12">
        <w:rPr>
          <w:rFonts w:ascii="Arial" w:eastAsia="Times New Roman" w:hAnsi="Arial" w:cs="Arial"/>
          <w:sz w:val="24"/>
          <w:szCs w:val="24"/>
          <w:lang w:eastAsia="pl-PL"/>
        </w:rPr>
        <w:t xml:space="preserve">ustawy </w:t>
      </w:r>
      <w:proofErr w:type="spellStart"/>
      <w:r w:rsidR="002C5F12">
        <w:rPr>
          <w:rFonts w:ascii="Arial" w:eastAsia="Times New Roman" w:hAnsi="Arial" w:cs="Arial"/>
          <w:sz w:val="24"/>
          <w:szCs w:val="24"/>
          <w:lang w:eastAsia="pl-PL"/>
        </w:rPr>
        <w:t>pzp</w:t>
      </w:r>
      <w:proofErr w:type="spellEnd"/>
      <w:r w:rsidR="002C5F12">
        <w:rPr>
          <w:rFonts w:ascii="Arial" w:eastAsia="Times New Roman" w:hAnsi="Arial" w:cs="Arial"/>
          <w:sz w:val="24"/>
          <w:szCs w:val="24"/>
          <w:lang w:eastAsia="pl-PL"/>
        </w:rPr>
        <w:t>.</w:t>
      </w:r>
    </w:p>
    <w:p w14:paraId="791C3FA2" w14:textId="77777777" w:rsidR="003C32D8" w:rsidRPr="002242C0" w:rsidRDefault="003C32D8" w:rsidP="00E6637B">
      <w:pPr>
        <w:numPr>
          <w:ilvl w:val="0"/>
          <w:numId w:val="15"/>
        </w:numPr>
        <w:spacing w:after="0" w:line="20" w:lineRule="atLeast"/>
        <w:ind w:left="426" w:hanging="426"/>
        <w:jc w:val="both"/>
        <w:rPr>
          <w:rFonts w:ascii="Arial" w:eastAsia="Times New Roman" w:hAnsi="Arial" w:cs="Arial"/>
          <w:sz w:val="24"/>
          <w:szCs w:val="24"/>
          <w:lang w:eastAsia="pl-PL"/>
        </w:rPr>
      </w:pPr>
      <w:r w:rsidRPr="002242C0">
        <w:rPr>
          <w:rFonts w:ascii="Arial" w:eastAsia="Times New Roman" w:hAnsi="Arial" w:cs="Arial"/>
          <w:sz w:val="24"/>
          <w:szCs w:val="24"/>
          <w:lang w:eastAsia="pl-PL"/>
        </w:rPr>
        <w:t>Rozliczenia pomiędzy Zamawiającym, a Wykonawcą będą dokonywane wyłącznie w walucie PLN.</w:t>
      </w:r>
    </w:p>
    <w:p w14:paraId="4BC2185F" w14:textId="77777777" w:rsidR="003C32D8" w:rsidRPr="002242C0" w:rsidRDefault="003C32D8" w:rsidP="00E6637B">
      <w:pPr>
        <w:numPr>
          <w:ilvl w:val="0"/>
          <w:numId w:val="15"/>
        </w:numPr>
        <w:spacing w:after="0" w:line="20" w:lineRule="atLeast"/>
        <w:ind w:left="426" w:hanging="426"/>
        <w:jc w:val="both"/>
        <w:rPr>
          <w:rFonts w:ascii="Arial" w:eastAsia="Times New Roman" w:hAnsi="Arial" w:cs="Arial"/>
          <w:sz w:val="24"/>
          <w:szCs w:val="24"/>
          <w:u w:val="single"/>
          <w:lang w:eastAsia="pl-PL"/>
        </w:rPr>
      </w:pPr>
      <w:r w:rsidRPr="002242C0">
        <w:rPr>
          <w:rFonts w:ascii="Arial" w:eastAsia="UniversPro-Roman" w:hAnsi="Arial" w:cs="Arial"/>
          <w:sz w:val="24"/>
          <w:szCs w:val="24"/>
          <w:u w:val="single"/>
          <w:lang w:eastAsia="pl-PL"/>
        </w:rPr>
        <w:t>Cena ofertowa podana w</w:t>
      </w:r>
      <w:r w:rsidRPr="002242C0">
        <w:rPr>
          <w:rFonts w:ascii="Arial" w:eastAsia="Times New Roman" w:hAnsi="Arial" w:cs="Arial"/>
          <w:sz w:val="24"/>
          <w:szCs w:val="24"/>
          <w:u w:val="single"/>
          <w:lang w:eastAsia="pl-PL"/>
        </w:rPr>
        <w:t xml:space="preserve"> </w:t>
      </w:r>
      <w:r w:rsidRPr="002242C0">
        <w:rPr>
          <w:rFonts w:ascii="Arial" w:eastAsia="UniversPro-Roman" w:hAnsi="Arial" w:cs="Arial"/>
          <w:sz w:val="24"/>
          <w:szCs w:val="24"/>
          <w:u w:val="single"/>
          <w:lang w:eastAsia="pl-PL"/>
        </w:rPr>
        <w:t xml:space="preserve">ofercie musi być ceną brutto (razem z podatkiem VAT). </w:t>
      </w:r>
    </w:p>
    <w:p w14:paraId="1C08CD76" w14:textId="662BA43E" w:rsidR="00355293" w:rsidRPr="00355293" w:rsidRDefault="003C32D8" w:rsidP="00E6637B">
      <w:pPr>
        <w:numPr>
          <w:ilvl w:val="0"/>
          <w:numId w:val="15"/>
        </w:numPr>
        <w:spacing w:after="0" w:line="20" w:lineRule="atLeast"/>
        <w:ind w:left="426" w:hanging="426"/>
        <w:jc w:val="both"/>
        <w:rPr>
          <w:rFonts w:ascii="Arial" w:hAnsi="Arial" w:cs="Arial"/>
          <w:sz w:val="24"/>
          <w:szCs w:val="24"/>
          <w:shd w:val="clear" w:color="auto" w:fill="FFFFFF"/>
        </w:rPr>
      </w:pPr>
      <w:r w:rsidRPr="00355293">
        <w:rPr>
          <w:rFonts w:ascii="Arial" w:eastAsia="Times New Roman" w:hAnsi="Arial" w:cs="Arial"/>
          <w:sz w:val="24"/>
          <w:szCs w:val="24"/>
          <w:u w:val="single"/>
          <w:lang w:eastAsia="pl-PL"/>
        </w:rPr>
        <w:t>Cena o</w:t>
      </w:r>
      <w:r w:rsidR="00355293" w:rsidRPr="00355293">
        <w:rPr>
          <w:rFonts w:ascii="Arial" w:eastAsia="Times New Roman" w:hAnsi="Arial" w:cs="Arial"/>
          <w:sz w:val="24"/>
          <w:szCs w:val="24"/>
          <w:u w:val="single"/>
          <w:lang w:eastAsia="pl-PL"/>
        </w:rPr>
        <w:t>ferty winna wynikać z kosztorysów ofertowych</w:t>
      </w:r>
      <w:r w:rsidRPr="00355293">
        <w:rPr>
          <w:rFonts w:ascii="Arial" w:eastAsia="Times New Roman" w:hAnsi="Arial" w:cs="Arial"/>
          <w:sz w:val="24"/>
          <w:szCs w:val="24"/>
          <w:lang w:eastAsia="pl-PL"/>
        </w:rPr>
        <w:t>, któr</w:t>
      </w:r>
      <w:r w:rsidR="00355293" w:rsidRPr="00355293">
        <w:rPr>
          <w:rFonts w:ascii="Arial" w:eastAsia="Times New Roman" w:hAnsi="Arial" w:cs="Arial"/>
          <w:sz w:val="24"/>
          <w:szCs w:val="24"/>
          <w:lang w:eastAsia="pl-PL"/>
        </w:rPr>
        <w:t xml:space="preserve">e </w:t>
      </w:r>
      <w:r w:rsidR="00AD5DAC">
        <w:rPr>
          <w:rFonts w:ascii="Arial" w:eastAsia="Times New Roman" w:hAnsi="Arial" w:cs="Arial"/>
          <w:sz w:val="24"/>
          <w:szCs w:val="24"/>
          <w:lang w:eastAsia="pl-PL"/>
        </w:rPr>
        <w:t>n</w:t>
      </w:r>
      <w:r w:rsidR="00355293" w:rsidRPr="00355293">
        <w:rPr>
          <w:rFonts w:ascii="Arial" w:hAnsi="Arial" w:cs="Arial"/>
          <w:sz w:val="24"/>
          <w:szCs w:val="24"/>
          <w:shd w:val="clear" w:color="auto" w:fill="FFFFFF"/>
        </w:rPr>
        <w:t>ależy sporządzić zgodnie ze Specyfikacją Techniczną Odbioru i Wykonania Robót Budowlanych (STWIORB), przedmiarem robót, uwzględniając wszystkie pozycje przedmiotu zamówienia, przy zachowaniu kolejności pozycji przedmiaru.</w:t>
      </w:r>
      <w:r w:rsidR="00355293" w:rsidRPr="00355293">
        <w:rPr>
          <w:rFonts w:ascii="Arial" w:hAnsi="Arial" w:cs="Arial"/>
          <w:b/>
          <w:sz w:val="24"/>
          <w:szCs w:val="24"/>
        </w:rPr>
        <w:t xml:space="preserve"> Cena wynikająca z kosztorysu ofertowego musi być zgodna z przedstawioną w formularzu ofertowym.</w:t>
      </w:r>
    </w:p>
    <w:p w14:paraId="18BEF293" w14:textId="2E7CC532" w:rsidR="00355293" w:rsidRPr="00355293" w:rsidRDefault="00355293" w:rsidP="00E6637B">
      <w:pPr>
        <w:numPr>
          <w:ilvl w:val="0"/>
          <w:numId w:val="15"/>
        </w:numPr>
        <w:spacing w:after="0" w:line="240" w:lineRule="auto"/>
        <w:ind w:left="426" w:hanging="426"/>
        <w:jc w:val="both"/>
        <w:rPr>
          <w:rFonts w:ascii="Arial" w:hAnsi="Arial" w:cs="Arial"/>
          <w:sz w:val="24"/>
          <w:szCs w:val="24"/>
        </w:rPr>
      </w:pPr>
      <w:r w:rsidRPr="00355293">
        <w:rPr>
          <w:rFonts w:ascii="Arial" w:hAnsi="Arial" w:cs="Arial"/>
          <w:b/>
          <w:sz w:val="24"/>
          <w:szCs w:val="24"/>
          <w:shd w:val="clear" w:color="auto" w:fill="FFFFFF"/>
        </w:rPr>
        <w:t>Kosztorysy ofertowe</w:t>
      </w:r>
      <w:r w:rsidRPr="00355293">
        <w:rPr>
          <w:rFonts w:ascii="Arial" w:hAnsi="Arial" w:cs="Arial"/>
          <w:sz w:val="24"/>
          <w:szCs w:val="24"/>
          <w:shd w:val="clear" w:color="auto" w:fill="FFFFFF"/>
        </w:rPr>
        <w:t xml:space="preserve"> winny stanowić treść oferty zawierającą zakres oferowanego przedmiotu zamówienia, sposób jego realizacji oraz cenę. Dokument ten musi zatem prezentować przedmiot zamówienia zgodny z wymaganiami Zamawiającego określonymi w SWZ.</w:t>
      </w:r>
    </w:p>
    <w:p w14:paraId="706CA88C" w14:textId="39CBD434" w:rsidR="00355293" w:rsidRPr="00355293" w:rsidRDefault="00355293" w:rsidP="00E6637B">
      <w:pPr>
        <w:numPr>
          <w:ilvl w:val="0"/>
          <w:numId w:val="15"/>
        </w:numPr>
        <w:spacing w:after="0" w:line="240" w:lineRule="auto"/>
        <w:ind w:left="426" w:hanging="426"/>
        <w:jc w:val="both"/>
        <w:rPr>
          <w:rFonts w:ascii="Arial" w:hAnsi="Arial" w:cs="Arial"/>
          <w:sz w:val="24"/>
          <w:szCs w:val="24"/>
        </w:rPr>
      </w:pPr>
      <w:r w:rsidRPr="00355293">
        <w:rPr>
          <w:rFonts w:ascii="Arial" w:hAnsi="Arial" w:cs="Arial"/>
          <w:b/>
          <w:iCs/>
          <w:sz w:val="24"/>
          <w:szCs w:val="24"/>
        </w:rPr>
        <w:t xml:space="preserve">Kosztorysy ofertowe należy opracować </w:t>
      </w:r>
      <w:r w:rsidRPr="00355293">
        <w:rPr>
          <w:rFonts w:ascii="Arial" w:hAnsi="Arial" w:cs="Arial"/>
          <w:b/>
          <w:iCs/>
          <w:sz w:val="24"/>
          <w:szCs w:val="24"/>
          <w:u w:val="single"/>
        </w:rPr>
        <w:t>metodą kalkulacji uproszczonej</w:t>
      </w:r>
      <w:r w:rsidRPr="00355293">
        <w:rPr>
          <w:rFonts w:ascii="Arial" w:hAnsi="Arial" w:cs="Arial"/>
          <w:b/>
          <w:iCs/>
          <w:sz w:val="24"/>
          <w:szCs w:val="24"/>
        </w:rPr>
        <w:t>, polegającą na obliczeniu wartości kosztorysowej robót objętych przedmiar</w:t>
      </w:r>
      <w:r>
        <w:rPr>
          <w:rFonts w:ascii="Arial" w:hAnsi="Arial" w:cs="Arial"/>
          <w:b/>
          <w:iCs/>
          <w:sz w:val="24"/>
          <w:szCs w:val="24"/>
        </w:rPr>
        <w:t>ami</w:t>
      </w:r>
      <w:r w:rsidRPr="00355293">
        <w:rPr>
          <w:rFonts w:ascii="Arial" w:hAnsi="Arial" w:cs="Arial"/>
          <w:b/>
          <w:iCs/>
          <w:sz w:val="24"/>
          <w:szCs w:val="24"/>
        </w:rPr>
        <w:t xml:space="preserve"> robót jako sumy iloczynów ilości jednostek przedmiarowych robót podstawowych i ich cen jednostkowych bez podatku od towarów </w:t>
      </w:r>
      <w:r>
        <w:rPr>
          <w:rFonts w:ascii="Arial" w:hAnsi="Arial" w:cs="Arial"/>
          <w:b/>
          <w:iCs/>
          <w:sz w:val="24"/>
          <w:szCs w:val="24"/>
        </w:rPr>
        <w:br/>
      </w:r>
      <w:r w:rsidRPr="00355293">
        <w:rPr>
          <w:rFonts w:ascii="Arial" w:hAnsi="Arial" w:cs="Arial"/>
          <w:b/>
          <w:iCs/>
          <w:sz w:val="24"/>
          <w:szCs w:val="24"/>
        </w:rPr>
        <w:t xml:space="preserve">i usług. </w:t>
      </w:r>
    </w:p>
    <w:p w14:paraId="70EDFDF2" w14:textId="6235B318" w:rsidR="00C20960" w:rsidRPr="00C20960" w:rsidRDefault="00355293" w:rsidP="00E6637B">
      <w:pPr>
        <w:numPr>
          <w:ilvl w:val="0"/>
          <w:numId w:val="15"/>
        </w:numPr>
        <w:spacing w:after="0" w:line="240" w:lineRule="auto"/>
        <w:ind w:left="426" w:hanging="426"/>
        <w:jc w:val="both"/>
        <w:rPr>
          <w:rFonts w:ascii="Arial" w:hAnsi="Arial" w:cs="Arial"/>
          <w:sz w:val="24"/>
          <w:szCs w:val="24"/>
        </w:rPr>
      </w:pPr>
      <w:r w:rsidRPr="00E4606B">
        <w:rPr>
          <w:rFonts w:ascii="Arial" w:hAnsi="Arial" w:cs="Arial"/>
          <w:b/>
          <w:iCs/>
          <w:sz w:val="24"/>
          <w:szCs w:val="24"/>
          <w:u w:val="single"/>
        </w:rPr>
        <w:t xml:space="preserve">Kosztorysy ofertowe w swej treści </w:t>
      </w:r>
      <w:r w:rsidR="00E4606B">
        <w:rPr>
          <w:rFonts w:ascii="Arial" w:hAnsi="Arial" w:cs="Arial"/>
          <w:b/>
          <w:iCs/>
          <w:sz w:val="24"/>
          <w:szCs w:val="24"/>
          <w:u w:val="single"/>
        </w:rPr>
        <w:t xml:space="preserve">(plik elektroniczny) </w:t>
      </w:r>
      <w:r w:rsidRPr="00E4606B">
        <w:rPr>
          <w:rFonts w:ascii="Arial" w:hAnsi="Arial" w:cs="Arial"/>
          <w:b/>
          <w:iCs/>
          <w:sz w:val="24"/>
          <w:szCs w:val="24"/>
          <w:u w:val="single"/>
        </w:rPr>
        <w:t>winny zawierać:</w:t>
      </w:r>
      <w:r w:rsidRPr="00355293">
        <w:rPr>
          <w:rFonts w:ascii="Arial" w:hAnsi="Arial" w:cs="Arial"/>
          <w:iCs/>
          <w:sz w:val="24"/>
          <w:szCs w:val="24"/>
        </w:rPr>
        <w:t xml:space="preserve"> rodzaj robot, ilość jednostek zgodną z przedmiarem, cenę jednostkową netto, wartość netto i wartość brutto. Cena każdej pozycji kosztorysowej </w:t>
      </w:r>
      <w:r w:rsidR="00AD5DAC">
        <w:rPr>
          <w:rFonts w:ascii="Arial" w:hAnsi="Arial" w:cs="Arial"/>
          <w:iCs/>
          <w:sz w:val="24"/>
          <w:szCs w:val="24"/>
        </w:rPr>
        <w:t>winna</w:t>
      </w:r>
      <w:r w:rsidRPr="00355293">
        <w:rPr>
          <w:rFonts w:ascii="Arial" w:hAnsi="Arial" w:cs="Arial"/>
          <w:iCs/>
          <w:sz w:val="24"/>
          <w:szCs w:val="24"/>
        </w:rPr>
        <w:t xml:space="preserve"> być tak skalkulowana, by zawierała koszty robocizny, materiałów, zakupu, pracy sprzętu </w:t>
      </w:r>
      <w:r w:rsidR="00E4606B">
        <w:rPr>
          <w:rFonts w:ascii="Arial" w:hAnsi="Arial" w:cs="Arial"/>
          <w:iCs/>
          <w:sz w:val="24"/>
          <w:szCs w:val="24"/>
        </w:rPr>
        <w:br/>
      </w:r>
      <w:r w:rsidRPr="00355293">
        <w:rPr>
          <w:rFonts w:ascii="Arial" w:hAnsi="Arial" w:cs="Arial"/>
          <w:iCs/>
          <w:sz w:val="24"/>
          <w:szCs w:val="24"/>
        </w:rPr>
        <w:t>i transportu technologicznego oraz koszty pośrednie i zysk.</w:t>
      </w:r>
      <w:r w:rsidR="00C20960" w:rsidRPr="00C20960">
        <w:rPr>
          <w:rFonts w:ascii="Arial" w:hAnsi="Arial" w:cs="Arial"/>
          <w:b/>
          <w:iCs/>
          <w:sz w:val="24"/>
          <w:szCs w:val="24"/>
        </w:rPr>
        <w:t xml:space="preserve"> </w:t>
      </w:r>
    </w:p>
    <w:p w14:paraId="770D145C" w14:textId="77777777" w:rsidR="00355293" w:rsidRPr="00355293" w:rsidRDefault="00355293" w:rsidP="00E6637B">
      <w:pPr>
        <w:numPr>
          <w:ilvl w:val="0"/>
          <w:numId w:val="15"/>
        </w:numPr>
        <w:spacing w:after="0" w:line="240" w:lineRule="auto"/>
        <w:ind w:left="426" w:hanging="426"/>
        <w:jc w:val="both"/>
        <w:rPr>
          <w:rFonts w:ascii="Arial" w:hAnsi="Arial" w:cs="Arial"/>
          <w:b/>
          <w:sz w:val="24"/>
          <w:szCs w:val="24"/>
        </w:rPr>
      </w:pPr>
      <w:r w:rsidRPr="00355293">
        <w:rPr>
          <w:rFonts w:ascii="Arial" w:hAnsi="Arial" w:cs="Arial"/>
          <w:sz w:val="24"/>
          <w:szCs w:val="24"/>
        </w:rPr>
        <w:t xml:space="preserve">W przypadku różnic w zapisach ceny ofertowej brutto w kosztorysie ofertowym </w:t>
      </w:r>
      <w:r w:rsidRPr="00355293">
        <w:rPr>
          <w:rFonts w:ascii="Arial" w:hAnsi="Arial" w:cs="Arial"/>
          <w:sz w:val="24"/>
          <w:szCs w:val="24"/>
        </w:rPr>
        <w:br/>
        <w:t>i formularzu ofertowym, Zamawiający będzie brał pod uwagę wartość brutto wynikającą z wyliczeń kosztorysu ofertowego.</w:t>
      </w:r>
    </w:p>
    <w:p w14:paraId="770FB1CA" w14:textId="77777777" w:rsidR="00355293" w:rsidRDefault="00355293" w:rsidP="00E6637B">
      <w:pPr>
        <w:numPr>
          <w:ilvl w:val="0"/>
          <w:numId w:val="15"/>
        </w:numPr>
        <w:spacing w:after="0" w:line="240" w:lineRule="auto"/>
        <w:ind w:left="426" w:hanging="426"/>
        <w:jc w:val="both"/>
        <w:rPr>
          <w:rFonts w:ascii="Arial" w:hAnsi="Arial" w:cs="Arial"/>
          <w:b/>
        </w:rPr>
      </w:pPr>
      <w:r w:rsidRPr="00355293">
        <w:rPr>
          <w:rFonts w:ascii="Arial" w:eastAsia="ArialMT" w:hAnsi="Arial" w:cs="Arial"/>
          <w:sz w:val="24"/>
          <w:szCs w:val="24"/>
        </w:rPr>
        <w:t xml:space="preserve">Cena podana w ofercie winna obejmować wszystkie koszty i opłaty, jakie powstaną w związku z wykonaniem zamówienia, w szczególności: opłaty nie wymienione, a które mogą wystąpić przy realizacji przedmiotu zamówienia, </w:t>
      </w:r>
      <w:r w:rsidRPr="00355293">
        <w:rPr>
          <w:rFonts w:ascii="Arial" w:hAnsi="Arial" w:cs="Arial"/>
          <w:b/>
          <w:sz w:val="24"/>
          <w:szCs w:val="24"/>
        </w:rPr>
        <w:br/>
      </w:r>
      <w:r w:rsidRPr="00355293">
        <w:rPr>
          <w:rFonts w:ascii="Arial" w:eastAsia="ArialMT" w:hAnsi="Arial" w:cs="Arial"/>
          <w:sz w:val="24"/>
          <w:szCs w:val="24"/>
        </w:rPr>
        <w:t xml:space="preserve">w tym ubezpieczenia, wszelkie podatki, w tym także należny podatek VAT, zysk, narzuty, koszty dostawy, koszty </w:t>
      </w:r>
      <w:r w:rsidRPr="00355293">
        <w:rPr>
          <w:rFonts w:ascii="Arial" w:hAnsi="Arial" w:cs="Arial"/>
          <w:sz w:val="24"/>
          <w:szCs w:val="24"/>
          <w:lang w:eastAsia="en-GB"/>
        </w:rPr>
        <w:t>szkód będących następstwem działania lub zaniechania ze strony Wykonawcy i wszystkich innych osób, przy pomocy których wykonuje niniejszą umowę,</w:t>
      </w:r>
      <w:r w:rsidRPr="00355293">
        <w:rPr>
          <w:rFonts w:ascii="Arial" w:eastAsia="ArialMT" w:hAnsi="Arial" w:cs="Arial"/>
          <w:sz w:val="24"/>
          <w:szCs w:val="24"/>
        </w:rPr>
        <w:t xml:space="preserve"> ewentualne upusty oraz pozostałe składniki cenotwórcze. Wykonawcy zobowiązani są do bardzo starannego zapoznania się z przedmiotem zamówienia, warunkami wykonania i wszystkimi czynnikami mogącymi mieć wpływ na cenę ofertową brutto za wykonanie zamówienia.</w:t>
      </w:r>
    </w:p>
    <w:p w14:paraId="5F6B2932" w14:textId="10C4C285" w:rsidR="003C32D8" w:rsidRPr="002242C0" w:rsidRDefault="003C32D8" w:rsidP="00E6637B">
      <w:pPr>
        <w:numPr>
          <w:ilvl w:val="0"/>
          <w:numId w:val="15"/>
        </w:numPr>
        <w:spacing w:after="0" w:line="20" w:lineRule="atLeast"/>
        <w:ind w:left="426" w:hanging="426"/>
        <w:jc w:val="both"/>
        <w:rPr>
          <w:rFonts w:ascii="Arial" w:eastAsia="Times New Roman" w:hAnsi="Arial" w:cs="Arial"/>
          <w:sz w:val="24"/>
          <w:szCs w:val="24"/>
          <w:lang w:eastAsia="pl-PL"/>
        </w:rPr>
      </w:pPr>
      <w:r w:rsidRPr="002242C0">
        <w:rPr>
          <w:rFonts w:ascii="Arial" w:eastAsia="Times New Roman" w:hAnsi="Arial" w:cs="Arial"/>
          <w:sz w:val="24"/>
          <w:szCs w:val="24"/>
          <w:lang w:eastAsia="pl-PL"/>
        </w:rPr>
        <w:t xml:space="preserve">Wyniki obliczenia wartości w poszczególnych pozycjach kosztorysu, jak również sumaryczne wartości </w:t>
      </w:r>
      <w:r w:rsidR="00D06C19">
        <w:rPr>
          <w:rFonts w:ascii="Arial" w:eastAsia="Times New Roman" w:hAnsi="Arial" w:cs="Arial"/>
          <w:sz w:val="24"/>
          <w:szCs w:val="24"/>
          <w:lang w:eastAsia="pl-PL"/>
        </w:rPr>
        <w:t>–</w:t>
      </w:r>
      <w:r w:rsidRPr="002242C0">
        <w:rPr>
          <w:rFonts w:ascii="Arial" w:eastAsia="Times New Roman" w:hAnsi="Arial" w:cs="Arial"/>
          <w:sz w:val="24"/>
          <w:szCs w:val="24"/>
          <w:lang w:eastAsia="pl-PL"/>
        </w:rPr>
        <w:t xml:space="preserve"> końcową wart</w:t>
      </w:r>
      <w:r w:rsidR="00D06C19">
        <w:rPr>
          <w:rFonts w:ascii="Arial" w:eastAsia="Times New Roman" w:hAnsi="Arial" w:cs="Arial"/>
          <w:sz w:val="24"/>
          <w:szCs w:val="24"/>
          <w:lang w:eastAsia="pl-PL"/>
        </w:rPr>
        <w:t xml:space="preserve">ość kosztorysową należy podać w </w:t>
      </w:r>
      <w:r w:rsidRPr="002242C0">
        <w:rPr>
          <w:rFonts w:ascii="Arial" w:eastAsia="Times New Roman" w:hAnsi="Arial" w:cs="Arial"/>
          <w:sz w:val="24"/>
          <w:szCs w:val="24"/>
          <w:lang w:eastAsia="pl-PL"/>
        </w:rPr>
        <w:t xml:space="preserve">zaokrągleniu do 1 gr. </w:t>
      </w:r>
    </w:p>
    <w:p w14:paraId="7B592A4C" w14:textId="387919D8" w:rsidR="00B35A29" w:rsidRDefault="003C32D8" w:rsidP="00E6637B">
      <w:pPr>
        <w:numPr>
          <w:ilvl w:val="0"/>
          <w:numId w:val="15"/>
        </w:numPr>
        <w:spacing w:after="0" w:line="20" w:lineRule="atLeast"/>
        <w:ind w:left="426" w:hanging="426"/>
        <w:jc w:val="both"/>
        <w:rPr>
          <w:rFonts w:ascii="Arial" w:eastAsia="Times New Roman" w:hAnsi="Arial" w:cs="Arial"/>
          <w:b/>
          <w:sz w:val="24"/>
          <w:szCs w:val="24"/>
          <w:lang w:eastAsia="pl-PL"/>
        </w:rPr>
      </w:pPr>
      <w:r w:rsidRPr="00B35A29">
        <w:rPr>
          <w:rFonts w:ascii="Arial" w:eastAsia="ArialMT" w:hAnsi="Arial" w:cs="Arial"/>
          <w:sz w:val="24"/>
          <w:szCs w:val="24"/>
          <w:lang w:eastAsia="pl-PL"/>
        </w:rPr>
        <w:t xml:space="preserve">Zamawiający wymaga, aby przedmiot zamówienia został zrealizowany </w:t>
      </w:r>
      <w:r w:rsidRPr="00B35A29">
        <w:rPr>
          <w:rFonts w:ascii="Arial" w:eastAsia="ArialMT" w:hAnsi="Arial" w:cs="Arial"/>
          <w:sz w:val="24"/>
          <w:szCs w:val="24"/>
          <w:lang w:eastAsia="pl-PL"/>
        </w:rPr>
        <w:br/>
        <w:t>z uwzględnieniem wszy</w:t>
      </w:r>
      <w:r w:rsidR="00725D63" w:rsidRPr="00B35A29">
        <w:rPr>
          <w:rFonts w:ascii="Arial" w:eastAsia="ArialMT" w:hAnsi="Arial" w:cs="Arial"/>
          <w:sz w:val="24"/>
          <w:szCs w:val="24"/>
          <w:lang w:eastAsia="pl-PL"/>
        </w:rPr>
        <w:t>stkich wyjaśnień, modyfikacji S</w:t>
      </w:r>
      <w:r w:rsidRPr="00B35A29">
        <w:rPr>
          <w:rFonts w:ascii="Arial" w:eastAsia="ArialMT" w:hAnsi="Arial" w:cs="Arial"/>
          <w:sz w:val="24"/>
          <w:szCs w:val="24"/>
          <w:lang w:eastAsia="pl-PL"/>
        </w:rPr>
        <w:t>WZ oraz dokumentów składających się na szczegółowy opis przedmiotu zamówienia</w:t>
      </w:r>
      <w:r w:rsidR="00090596">
        <w:rPr>
          <w:rFonts w:ascii="Arial" w:eastAsia="ArialMT" w:hAnsi="Arial" w:cs="Arial"/>
          <w:sz w:val="24"/>
          <w:szCs w:val="24"/>
          <w:lang w:eastAsia="pl-PL"/>
        </w:rPr>
        <w:t>.</w:t>
      </w:r>
    </w:p>
    <w:p w14:paraId="5CB70021" w14:textId="77777777" w:rsidR="00B35A29" w:rsidRDefault="003C32D8" w:rsidP="00E6637B">
      <w:pPr>
        <w:numPr>
          <w:ilvl w:val="0"/>
          <w:numId w:val="15"/>
        </w:numPr>
        <w:spacing w:after="0" w:line="20" w:lineRule="atLeast"/>
        <w:ind w:left="426" w:hanging="426"/>
        <w:jc w:val="both"/>
        <w:rPr>
          <w:rFonts w:ascii="Arial" w:eastAsia="Times New Roman" w:hAnsi="Arial" w:cs="Arial"/>
          <w:b/>
          <w:sz w:val="24"/>
          <w:szCs w:val="24"/>
          <w:lang w:eastAsia="pl-PL"/>
        </w:rPr>
      </w:pPr>
      <w:r w:rsidRPr="00B35A29">
        <w:rPr>
          <w:rFonts w:ascii="Arial" w:eastAsia="ArialMT" w:hAnsi="Arial" w:cs="Arial"/>
          <w:sz w:val="24"/>
          <w:szCs w:val="24"/>
          <w:lang w:eastAsia="pl-PL"/>
        </w:rPr>
        <w:t>Wykonawca powinien zwrócić się do Zamawiającego o wyjaśnienie ewentualnych</w:t>
      </w:r>
      <w:r w:rsidRPr="00B35A29">
        <w:rPr>
          <w:rFonts w:ascii="Arial" w:eastAsia="Times New Roman" w:hAnsi="Arial" w:cs="Arial"/>
          <w:iCs/>
          <w:sz w:val="24"/>
          <w:szCs w:val="24"/>
          <w:lang w:eastAsia="pl-PL"/>
        </w:rPr>
        <w:t xml:space="preserve"> </w:t>
      </w:r>
      <w:r w:rsidRPr="00B35A29">
        <w:rPr>
          <w:rFonts w:ascii="Arial" w:eastAsia="ArialMT" w:hAnsi="Arial" w:cs="Arial"/>
          <w:sz w:val="24"/>
          <w:szCs w:val="24"/>
          <w:lang w:eastAsia="pl-PL"/>
        </w:rPr>
        <w:t xml:space="preserve">rozbieżności w dokumentacji składającej się na szczegółowy opis przedmiotu zamówienia, </w:t>
      </w:r>
      <w:r w:rsidR="00972B58" w:rsidRPr="00B35A29">
        <w:rPr>
          <w:rFonts w:ascii="Arial" w:eastAsia="ArialMT" w:hAnsi="Arial" w:cs="Arial"/>
          <w:sz w:val="24"/>
          <w:szCs w:val="24"/>
          <w:lang w:eastAsia="pl-PL"/>
        </w:rPr>
        <w:t>zgodnie z zapisami Rozdziału XVI SWZ.</w:t>
      </w:r>
    </w:p>
    <w:p w14:paraId="38EFD644" w14:textId="77777777" w:rsidR="00B35A29" w:rsidRDefault="003C32D8" w:rsidP="00E6637B">
      <w:pPr>
        <w:numPr>
          <w:ilvl w:val="0"/>
          <w:numId w:val="15"/>
        </w:numPr>
        <w:spacing w:after="0" w:line="20" w:lineRule="atLeast"/>
        <w:ind w:left="426" w:hanging="426"/>
        <w:jc w:val="both"/>
        <w:rPr>
          <w:rFonts w:ascii="Arial" w:eastAsia="Times New Roman" w:hAnsi="Arial" w:cs="Arial"/>
          <w:b/>
          <w:sz w:val="24"/>
          <w:szCs w:val="24"/>
          <w:lang w:eastAsia="pl-PL"/>
        </w:rPr>
      </w:pPr>
      <w:r w:rsidRPr="00B35A29">
        <w:rPr>
          <w:rFonts w:ascii="Arial" w:eastAsia="Times New Roman" w:hAnsi="Arial" w:cs="Arial"/>
          <w:sz w:val="24"/>
          <w:szCs w:val="24"/>
          <w:lang w:eastAsia="pl-PL"/>
        </w:rPr>
        <w:t>Ceny jednostkowe podane w kosztorys</w:t>
      </w:r>
      <w:r w:rsidR="00D06C19" w:rsidRPr="00B35A29">
        <w:rPr>
          <w:rFonts w:ascii="Arial" w:eastAsia="Times New Roman" w:hAnsi="Arial" w:cs="Arial"/>
          <w:sz w:val="24"/>
          <w:szCs w:val="24"/>
          <w:lang w:eastAsia="pl-PL"/>
        </w:rPr>
        <w:t>ie</w:t>
      </w:r>
      <w:r w:rsidR="00972B58" w:rsidRPr="00B35A29">
        <w:rPr>
          <w:rFonts w:ascii="Arial" w:eastAsia="Times New Roman" w:hAnsi="Arial" w:cs="Arial"/>
          <w:sz w:val="24"/>
          <w:szCs w:val="24"/>
          <w:lang w:eastAsia="pl-PL"/>
        </w:rPr>
        <w:t xml:space="preserve"> ofertowy</w:t>
      </w:r>
      <w:r w:rsidR="00D06C19" w:rsidRPr="00B35A29">
        <w:rPr>
          <w:rFonts w:ascii="Arial" w:eastAsia="Times New Roman" w:hAnsi="Arial" w:cs="Arial"/>
          <w:sz w:val="24"/>
          <w:szCs w:val="24"/>
          <w:lang w:eastAsia="pl-PL"/>
        </w:rPr>
        <w:t>m</w:t>
      </w:r>
      <w:r w:rsidRPr="00B35A29">
        <w:rPr>
          <w:rFonts w:ascii="Arial" w:eastAsia="Times New Roman" w:hAnsi="Arial" w:cs="Arial"/>
          <w:sz w:val="24"/>
          <w:szCs w:val="24"/>
          <w:lang w:eastAsia="pl-PL"/>
        </w:rPr>
        <w:t xml:space="preserve"> nie podlegają waloryzacji </w:t>
      </w:r>
      <w:r w:rsidRPr="00B35A29">
        <w:rPr>
          <w:rFonts w:ascii="Arial" w:eastAsia="Times New Roman" w:hAnsi="Arial" w:cs="Arial"/>
          <w:sz w:val="24"/>
          <w:szCs w:val="24"/>
          <w:lang w:eastAsia="pl-PL"/>
        </w:rPr>
        <w:br/>
        <w:t>do końca realizacji przedmiotu zamówienia.</w:t>
      </w:r>
    </w:p>
    <w:p w14:paraId="73AD106D" w14:textId="73E7B66A" w:rsidR="00B35A29" w:rsidRDefault="00972B58" w:rsidP="00E6637B">
      <w:pPr>
        <w:numPr>
          <w:ilvl w:val="0"/>
          <w:numId w:val="15"/>
        </w:numPr>
        <w:spacing w:after="0" w:line="20" w:lineRule="atLeast"/>
        <w:ind w:left="426" w:hanging="426"/>
        <w:jc w:val="both"/>
        <w:rPr>
          <w:rFonts w:ascii="Arial" w:eastAsia="Times New Roman" w:hAnsi="Arial" w:cs="Arial"/>
          <w:b/>
          <w:sz w:val="24"/>
          <w:szCs w:val="24"/>
          <w:lang w:eastAsia="pl-PL"/>
        </w:rPr>
      </w:pPr>
      <w:r w:rsidRPr="00B35A29">
        <w:rPr>
          <w:rFonts w:ascii="Arial" w:eastAsia="ArialMT" w:hAnsi="Arial" w:cs="Arial"/>
          <w:sz w:val="24"/>
          <w:szCs w:val="24"/>
          <w:lang w:eastAsia="pl-PL"/>
        </w:rPr>
        <w:lastRenderedPageBreak/>
        <w:t>Wykonawca ponosić będzie skutki wynikające z nieuwzględnienia okoliczności,</w:t>
      </w:r>
      <w:r w:rsidRPr="00B35A29">
        <w:rPr>
          <w:rFonts w:ascii="Arial" w:eastAsia="Times New Roman" w:hAnsi="Arial" w:cs="Arial"/>
          <w:iCs/>
          <w:sz w:val="24"/>
          <w:szCs w:val="24"/>
          <w:lang w:eastAsia="pl-PL"/>
        </w:rPr>
        <w:t xml:space="preserve"> </w:t>
      </w:r>
      <w:r w:rsidRPr="00B35A29">
        <w:rPr>
          <w:rFonts w:ascii="Arial" w:eastAsia="ArialMT" w:hAnsi="Arial" w:cs="Arial"/>
          <w:sz w:val="24"/>
          <w:szCs w:val="24"/>
          <w:lang w:eastAsia="pl-PL"/>
        </w:rPr>
        <w:t>które mogą wpłynąć na cenę zamówienia. W związku z tym od Wykonawcy</w:t>
      </w:r>
      <w:r w:rsidRPr="00B35A29">
        <w:rPr>
          <w:rFonts w:ascii="Arial" w:eastAsia="Times New Roman" w:hAnsi="Arial" w:cs="Arial"/>
          <w:iCs/>
          <w:sz w:val="24"/>
          <w:szCs w:val="24"/>
          <w:lang w:eastAsia="pl-PL"/>
        </w:rPr>
        <w:t xml:space="preserve"> </w:t>
      </w:r>
      <w:r w:rsidRPr="00B35A29">
        <w:rPr>
          <w:rFonts w:ascii="Arial" w:eastAsia="ArialMT" w:hAnsi="Arial" w:cs="Arial"/>
          <w:sz w:val="24"/>
          <w:szCs w:val="24"/>
          <w:lang w:eastAsia="pl-PL"/>
        </w:rPr>
        <w:t>wymagane jest bardzo szczegółowe zapoznanie się z przedmiotem zamówienia,</w:t>
      </w:r>
      <w:r w:rsidRPr="00B35A29">
        <w:rPr>
          <w:rFonts w:ascii="Arial" w:eastAsia="Times New Roman" w:hAnsi="Arial" w:cs="Arial"/>
          <w:iCs/>
          <w:sz w:val="24"/>
          <w:szCs w:val="24"/>
          <w:lang w:eastAsia="pl-PL"/>
        </w:rPr>
        <w:t xml:space="preserve"> </w:t>
      </w:r>
      <w:r w:rsidRPr="00B35A29">
        <w:rPr>
          <w:rFonts w:ascii="Arial" w:eastAsia="ArialMT" w:hAnsi="Arial" w:cs="Arial"/>
          <w:sz w:val="24"/>
          <w:szCs w:val="24"/>
          <w:lang w:eastAsia="pl-PL"/>
        </w:rPr>
        <w:t>które umożliwi zrealizowanie</w:t>
      </w:r>
      <w:r w:rsidR="006654F2">
        <w:rPr>
          <w:rFonts w:ascii="Arial" w:eastAsia="ArialMT" w:hAnsi="Arial" w:cs="Arial"/>
          <w:sz w:val="24"/>
          <w:szCs w:val="24"/>
          <w:lang w:eastAsia="pl-PL"/>
        </w:rPr>
        <w:t xml:space="preserve"> przedmiotu zamówienia zgodnie </w:t>
      </w:r>
      <w:r w:rsidRPr="00B35A29">
        <w:rPr>
          <w:rFonts w:ascii="Arial" w:eastAsia="ArialMT" w:hAnsi="Arial" w:cs="Arial"/>
          <w:sz w:val="24"/>
          <w:szCs w:val="24"/>
          <w:lang w:eastAsia="pl-PL"/>
        </w:rPr>
        <w:t>z zasadami sztuki</w:t>
      </w:r>
      <w:r w:rsidRPr="00B35A29">
        <w:rPr>
          <w:rFonts w:ascii="Arial" w:eastAsia="Times New Roman" w:hAnsi="Arial" w:cs="Arial"/>
          <w:iCs/>
          <w:sz w:val="24"/>
          <w:szCs w:val="24"/>
          <w:lang w:eastAsia="pl-PL"/>
        </w:rPr>
        <w:t xml:space="preserve"> </w:t>
      </w:r>
      <w:r w:rsidRPr="00B35A29">
        <w:rPr>
          <w:rFonts w:ascii="Arial" w:eastAsia="ArialMT" w:hAnsi="Arial" w:cs="Arial"/>
          <w:sz w:val="24"/>
          <w:szCs w:val="24"/>
          <w:lang w:eastAsia="pl-PL"/>
        </w:rPr>
        <w:t>budowlanej i prawidłowe jego ukończenie, a także sprawdzenie warunków</w:t>
      </w:r>
      <w:r w:rsidRPr="00B35A29">
        <w:rPr>
          <w:rFonts w:ascii="Arial" w:eastAsia="Times New Roman" w:hAnsi="Arial" w:cs="Arial"/>
          <w:iCs/>
          <w:sz w:val="24"/>
          <w:szCs w:val="24"/>
          <w:lang w:eastAsia="pl-PL"/>
        </w:rPr>
        <w:t xml:space="preserve"> </w:t>
      </w:r>
      <w:r w:rsidRPr="00B35A29">
        <w:rPr>
          <w:rFonts w:ascii="Arial" w:eastAsia="ArialMT" w:hAnsi="Arial" w:cs="Arial"/>
          <w:sz w:val="24"/>
          <w:szCs w:val="24"/>
          <w:lang w:eastAsia="pl-PL"/>
        </w:rPr>
        <w:t>wykonania zamówienia i skalkulowania ceny oferty z należytą starannością.</w:t>
      </w:r>
    </w:p>
    <w:p w14:paraId="1E2AF306" w14:textId="4D01725C" w:rsidR="00B35A29" w:rsidRPr="006654F2" w:rsidRDefault="003C32D8" w:rsidP="00E6637B">
      <w:pPr>
        <w:numPr>
          <w:ilvl w:val="0"/>
          <w:numId w:val="15"/>
        </w:numPr>
        <w:spacing w:after="0" w:line="20" w:lineRule="atLeast"/>
        <w:ind w:left="426" w:hanging="426"/>
        <w:jc w:val="both"/>
        <w:rPr>
          <w:rFonts w:ascii="Arial" w:eastAsia="Times New Roman" w:hAnsi="Arial" w:cs="Arial"/>
          <w:sz w:val="24"/>
          <w:szCs w:val="24"/>
          <w:lang w:eastAsia="pl-PL"/>
        </w:rPr>
      </w:pPr>
      <w:r w:rsidRPr="00B35A29">
        <w:rPr>
          <w:rFonts w:ascii="Arial" w:eastAsia="Times New Roman" w:hAnsi="Arial" w:cs="Arial"/>
          <w:sz w:val="24"/>
          <w:szCs w:val="24"/>
          <w:lang w:eastAsia="pl-PL"/>
        </w:rPr>
        <w:t xml:space="preserve">Wykonawca </w:t>
      </w:r>
      <w:r w:rsidR="006654F2" w:rsidRPr="006654F2">
        <w:rPr>
          <w:rFonts w:ascii="Arial" w:eastAsia="Times New Roman" w:hAnsi="Arial" w:cs="Arial"/>
          <w:sz w:val="24"/>
          <w:szCs w:val="24"/>
          <w:lang w:eastAsia="pl-PL"/>
        </w:rPr>
        <w:t xml:space="preserve">ponosi wszelkie koszty związane z wykonaniem obowiązków nałożonych na niego w umowie, w </w:t>
      </w:r>
      <w:r w:rsidR="006654F2">
        <w:rPr>
          <w:rFonts w:ascii="Arial" w:eastAsia="Times New Roman" w:hAnsi="Arial" w:cs="Arial"/>
          <w:sz w:val="24"/>
          <w:szCs w:val="24"/>
          <w:lang w:eastAsia="pl-PL"/>
        </w:rPr>
        <w:t xml:space="preserve">przepisach prawa oraz wyłączną </w:t>
      </w:r>
      <w:r w:rsidR="006654F2">
        <w:rPr>
          <w:rFonts w:ascii="Arial" w:eastAsia="Times New Roman" w:hAnsi="Arial" w:cs="Arial"/>
          <w:sz w:val="24"/>
          <w:szCs w:val="24"/>
          <w:lang w:eastAsia="pl-PL"/>
        </w:rPr>
        <w:br/>
      </w:r>
      <w:r w:rsidR="006654F2" w:rsidRPr="006654F2">
        <w:rPr>
          <w:rFonts w:ascii="Arial" w:eastAsia="Times New Roman" w:hAnsi="Arial" w:cs="Arial"/>
          <w:sz w:val="24"/>
          <w:szCs w:val="24"/>
          <w:lang w:eastAsia="pl-PL"/>
        </w:rPr>
        <w:t>i pełną odpowiedzialność za skutki ich niewykonania lub nienależytego wykonania wobec Zamawiającego oraz osób trzecich. W szczególności Wykonawca ponosi odpowiedzialność z tytułu konieczności uiszczenia opłat, kar lub grzywien przewidzianych w przepisach dotyczących ochrony śr</w:t>
      </w:r>
      <w:r w:rsidR="007015BD">
        <w:rPr>
          <w:rFonts w:ascii="Arial" w:eastAsia="Times New Roman" w:hAnsi="Arial" w:cs="Arial"/>
          <w:sz w:val="24"/>
          <w:szCs w:val="24"/>
          <w:lang w:eastAsia="pl-PL"/>
        </w:rPr>
        <w:t xml:space="preserve">odowiska lub przyrody </w:t>
      </w:r>
      <w:r w:rsidR="006654F2" w:rsidRPr="006654F2">
        <w:rPr>
          <w:rFonts w:ascii="Arial" w:eastAsia="Times New Roman" w:hAnsi="Arial" w:cs="Arial"/>
          <w:sz w:val="24"/>
          <w:szCs w:val="24"/>
          <w:lang w:eastAsia="pl-PL"/>
        </w:rPr>
        <w:t>i przepisach regulujących gospodarkę odpadami.</w:t>
      </w:r>
    </w:p>
    <w:p w14:paraId="3FCF0867" w14:textId="77777777" w:rsidR="00B35A29" w:rsidRDefault="00972B58" w:rsidP="00E6637B">
      <w:pPr>
        <w:numPr>
          <w:ilvl w:val="0"/>
          <w:numId w:val="15"/>
        </w:numPr>
        <w:spacing w:after="0" w:line="20" w:lineRule="atLeast"/>
        <w:ind w:left="426" w:hanging="426"/>
        <w:jc w:val="both"/>
        <w:rPr>
          <w:rFonts w:ascii="Arial" w:eastAsia="Times New Roman" w:hAnsi="Arial" w:cs="Arial"/>
          <w:b/>
          <w:sz w:val="24"/>
          <w:szCs w:val="24"/>
          <w:lang w:eastAsia="pl-PL"/>
        </w:rPr>
      </w:pPr>
      <w:r w:rsidRPr="00B35A29">
        <w:rPr>
          <w:rFonts w:ascii="Arial" w:hAnsi="Arial" w:cs="Arial"/>
          <w:sz w:val="24"/>
          <w:szCs w:val="24"/>
        </w:rPr>
        <w:t xml:space="preserve">Jeżeli zaoferowana cena lub koszt, lub ich istotne części składowe, wydają się </w:t>
      </w:r>
      <w:r w:rsidRPr="00B35A29">
        <w:rPr>
          <w:rFonts w:ascii="Arial" w:hAnsi="Arial" w:cs="Arial"/>
          <w:b/>
          <w:sz w:val="24"/>
          <w:szCs w:val="24"/>
        </w:rPr>
        <w:t>rażąco niskie</w:t>
      </w:r>
      <w:r w:rsidRPr="00B35A29">
        <w:rPr>
          <w:rFonts w:ascii="Arial" w:hAnsi="Arial" w:cs="Arial"/>
          <w:sz w:val="24"/>
          <w:szCs w:val="24"/>
        </w:rPr>
        <w:t xml:space="preserv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139D08C2" w14:textId="031B0D04" w:rsidR="007E01CD" w:rsidRPr="00B35A29" w:rsidRDefault="003C32D8" w:rsidP="00E6637B">
      <w:pPr>
        <w:numPr>
          <w:ilvl w:val="0"/>
          <w:numId w:val="15"/>
        </w:numPr>
        <w:spacing w:after="0" w:line="20" w:lineRule="atLeast"/>
        <w:ind w:left="426" w:hanging="426"/>
        <w:jc w:val="both"/>
        <w:rPr>
          <w:rFonts w:ascii="Arial" w:eastAsia="Times New Roman" w:hAnsi="Arial" w:cs="Arial"/>
          <w:b/>
          <w:sz w:val="24"/>
          <w:szCs w:val="24"/>
          <w:lang w:eastAsia="pl-PL"/>
        </w:rPr>
      </w:pPr>
      <w:r w:rsidRPr="00B35A29">
        <w:rPr>
          <w:rFonts w:ascii="Arial" w:eastAsia="UniversPro-Roman" w:hAnsi="Arial" w:cs="Arial"/>
          <w:sz w:val="24"/>
          <w:szCs w:val="24"/>
          <w:lang w:eastAsia="pl-PL"/>
        </w:rPr>
        <w:t xml:space="preserve">Zamawiający, oceniając wyjaśnienia Wykonawcy, weźmie pod uwagę </w:t>
      </w:r>
      <w:r w:rsidR="007E01CD" w:rsidRPr="00B35A29">
        <w:rPr>
          <w:rFonts w:ascii="Arial" w:hAnsi="Arial" w:cs="Arial"/>
          <w:sz w:val="24"/>
          <w:szCs w:val="24"/>
        </w:rPr>
        <w:t xml:space="preserve">złożone dowody w zakresie wyliczenia ceny lub kosztu, lub ich istotnych części składowych. Mogą one dotyczyć w szczególności: </w:t>
      </w:r>
    </w:p>
    <w:p w14:paraId="5407E347" w14:textId="77777777" w:rsidR="007E01CD" w:rsidRPr="00972B58" w:rsidRDefault="007E01CD" w:rsidP="00E6637B">
      <w:pPr>
        <w:pStyle w:val="Default"/>
        <w:spacing w:line="20" w:lineRule="atLeast"/>
        <w:ind w:left="709" w:hanging="283"/>
        <w:jc w:val="both"/>
        <w:rPr>
          <w:rFonts w:ascii="Arial" w:hAnsi="Arial" w:cs="Arial"/>
        </w:rPr>
      </w:pPr>
      <w:r w:rsidRPr="00972B58">
        <w:rPr>
          <w:rFonts w:ascii="Arial" w:hAnsi="Arial" w:cs="Arial"/>
        </w:rPr>
        <w:t xml:space="preserve">1) zarządzania procesem produkcji, świadczonych usług lub metody budowy; </w:t>
      </w:r>
    </w:p>
    <w:p w14:paraId="4DA70E8F" w14:textId="77777777" w:rsidR="007E01CD" w:rsidRPr="00972B58" w:rsidRDefault="007E01CD" w:rsidP="00E6637B">
      <w:pPr>
        <w:pStyle w:val="Default"/>
        <w:spacing w:line="20" w:lineRule="atLeast"/>
        <w:ind w:left="709" w:hanging="283"/>
        <w:jc w:val="both"/>
        <w:rPr>
          <w:rFonts w:ascii="Arial" w:hAnsi="Arial" w:cs="Arial"/>
        </w:rPr>
      </w:pPr>
      <w:r w:rsidRPr="00972B58">
        <w:rPr>
          <w:rFonts w:ascii="Arial" w:hAnsi="Arial" w:cs="Arial"/>
        </w:rPr>
        <w:t xml:space="preserve">2) wybranych rozwiązań technicznych, wyjątkowo korzystnych warunków dostaw, usług albo związanych z realizacją robót budowlanych; </w:t>
      </w:r>
    </w:p>
    <w:p w14:paraId="1CE64FC7" w14:textId="77777777" w:rsidR="007E01CD" w:rsidRPr="00972B58" w:rsidRDefault="007E01CD" w:rsidP="00E6637B">
      <w:pPr>
        <w:pStyle w:val="Default"/>
        <w:spacing w:line="20" w:lineRule="atLeast"/>
        <w:ind w:left="709" w:hanging="283"/>
        <w:jc w:val="both"/>
        <w:rPr>
          <w:rFonts w:ascii="Arial" w:hAnsi="Arial" w:cs="Arial"/>
        </w:rPr>
      </w:pPr>
      <w:r w:rsidRPr="00972B58">
        <w:rPr>
          <w:rFonts w:ascii="Arial" w:hAnsi="Arial" w:cs="Arial"/>
        </w:rPr>
        <w:t xml:space="preserve">3) oryginalności dostaw, usług lub robót budowlanych oferowanych przez wykonawcę; </w:t>
      </w:r>
    </w:p>
    <w:p w14:paraId="4A8F583D" w14:textId="4A7C123C" w:rsidR="007E01CD" w:rsidRPr="00972B58" w:rsidRDefault="007E01CD" w:rsidP="00E6637B">
      <w:pPr>
        <w:pStyle w:val="Default"/>
        <w:spacing w:line="20" w:lineRule="atLeast"/>
        <w:ind w:left="709" w:hanging="283"/>
        <w:jc w:val="both"/>
        <w:rPr>
          <w:rFonts w:ascii="Arial" w:hAnsi="Arial" w:cs="Arial"/>
        </w:rPr>
      </w:pPr>
      <w:r w:rsidRPr="00972B58">
        <w:rPr>
          <w:rFonts w:ascii="Arial" w:hAnsi="Arial" w:cs="Arial"/>
        </w:rPr>
        <w:t>4) 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w:t>
      </w:r>
      <w:r w:rsidR="002C5F12">
        <w:rPr>
          <w:rFonts w:ascii="Arial" w:hAnsi="Arial" w:cs="Arial"/>
        </w:rPr>
        <w:t>20 r. poz. 220</w:t>
      </w:r>
      <w:r w:rsidRPr="00972B58">
        <w:rPr>
          <w:rFonts w:ascii="Arial" w:hAnsi="Arial" w:cs="Arial"/>
        </w:rPr>
        <w:t xml:space="preserve">7) lub przepisów odrębnych właściwych dla spraw, z którymi związane jest realizowane zamówienie; </w:t>
      </w:r>
    </w:p>
    <w:p w14:paraId="7838F8EB" w14:textId="77777777" w:rsidR="007E01CD" w:rsidRPr="00972B58" w:rsidRDefault="007E01CD" w:rsidP="00E6637B">
      <w:pPr>
        <w:pStyle w:val="Default"/>
        <w:spacing w:line="20" w:lineRule="atLeast"/>
        <w:ind w:left="709" w:hanging="283"/>
        <w:jc w:val="both"/>
        <w:rPr>
          <w:rFonts w:ascii="Arial" w:hAnsi="Arial" w:cs="Arial"/>
        </w:rPr>
      </w:pPr>
      <w:r w:rsidRPr="00972B58">
        <w:rPr>
          <w:rFonts w:ascii="Arial" w:hAnsi="Arial" w:cs="Arial"/>
        </w:rPr>
        <w:t xml:space="preserve">5) zgodności z prawem w rozumieniu przepisów o postępowaniu w sprawach dotyczących pomocy publicznej; </w:t>
      </w:r>
    </w:p>
    <w:p w14:paraId="3CB24AA1" w14:textId="77777777" w:rsidR="007E01CD" w:rsidRPr="00972B58" w:rsidRDefault="007E01CD" w:rsidP="00E6637B">
      <w:pPr>
        <w:pStyle w:val="Default"/>
        <w:spacing w:line="20" w:lineRule="atLeast"/>
        <w:ind w:left="709" w:hanging="283"/>
        <w:jc w:val="both"/>
        <w:rPr>
          <w:rFonts w:ascii="Arial" w:hAnsi="Arial" w:cs="Arial"/>
        </w:rPr>
      </w:pPr>
      <w:r w:rsidRPr="00972B58">
        <w:rPr>
          <w:rFonts w:ascii="Arial" w:hAnsi="Arial" w:cs="Arial"/>
        </w:rPr>
        <w:t xml:space="preserve">6) zgodności z przepisami z zakresu prawa pracy i zabezpieczenia społecznego, obowiązującymi w miejscu, w którym realizowane jest zamówienie; </w:t>
      </w:r>
    </w:p>
    <w:p w14:paraId="1EE5D4B0" w14:textId="77777777" w:rsidR="007E01CD" w:rsidRPr="00972B58" w:rsidRDefault="007E01CD" w:rsidP="00E6637B">
      <w:pPr>
        <w:pStyle w:val="Default"/>
        <w:spacing w:line="20" w:lineRule="atLeast"/>
        <w:ind w:left="709" w:hanging="283"/>
        <w:jc w:val="both"/>
        <w:rPr>
          <w:rFonts w:ascii="Arial" w:hAnsi="Arial" w:cs="Arial"/>
        </w:rPr>
      </w:pPr>
      <w:r w:rsidRPr="00972B58">
        <w:rPr>
          <w:rFonts w:ascii="Arial" w:hAnsi="Arial" w:cs="Arial"/>
        </w:rPr>
        <w:t xml:space="preserve">7) zgodności z przepisami z zakresu ochrony środowiska; </w:t>
      </w:r>
    </w:p>
    <w:p w14:paraId="721D2160" w14:textId="77777777" w:rsidR="007E01CD" w:rsidRPr="002242C0" w:rsidRDefault="007E01CD" w:rsidP="00E6637B">
      <w:pPr>
        <w:pStyle w:val="Default"/>
        <w:spacing w:line="20" w:lineRule="atLeast"/>
        <w:ind w:left="709" w:hanging="283"/>
        <w:jc w:val="both"/>
        <w:rPr>
          <w:rFonts w:ascii="Arial" w:hAnsi="Arial" w:cs="Arial"/>
        </w:rPr>
      </w:pPr>
      <w:r w:rsidRPr="00972B58">
        <w:rPr>
          <w:rFonts w:ascii="Arial" w:hAnsi="Arial" w:cs="Arial"/>
        </w:rPr>
        <w:t>8) wypełniania obowiązków związanych z powierzeniem wykonania części zamówienia podwykonawcy.</w:t>
      </w:r>
      <w:r w:rsidRPr="002242C0">
        <w:rPr>
          <w:rFonts w:ascii="Arial" w:hAnsi="Arial" w:cs="Arial"/>
        </w:rPr>
        <w:t xml:space="preserve"> </w:t>
      </w:r>
    </w:p>
    <w:p w14:paraId="449E9A54" w14:textId="77777777" w:rsidR="00B35A29" w:rsidRPr="00B35A29" w:rsidRDefault="00B35A29" w:rsidP="00E6637B">
      <w:pPr>
        <w:pStyle w:val="Akapitzlist"/>
        <w:numPr>
          <w:ilvl w:val="0"/>
          <w:numId w:val="25"/>
        </w:numPr>
        <w:autoSpaceDE w:val="0"/>
        <w:autoSpaceDN w:val="0"/>
        <w:adjustRightInd w:val="0"/>
        <w:spacing w:after="0" w:line="20" w:lineRule="atLeast"/>
        <w:contextualSpacing w:val="0"/>
        <w:jc w:val="both"/>
        <w:rPr>
          <w:rFonts w:ascii="Arial" w:hAnsi="Arial" w:cs="Arial"/>
          <w:b/>
          <w:vanish/>
          <w:color w:val="000000"/>
          <w:sz w:val="24"/>
          <w:szCs w:val="24"/>
        </w:rPr>
      </w:pPr>
    </w:p>
    <w:p w14:paraId="19FFD9E9" w14:textId="77777777" w:rsidR="00B35A29" w:rsidRPr="00B35A29" w:rsidRDefault="00B35A29" w:rsidP="00E6637B">
      <w:pPr>
        <w:pStyle w:val="Akapitzlist"/>
        <w:numPr>
          <w:ilvl w:val="0"/>
          <w:numId w:val="25"/>
        </w:numPr>
        <w:autoSpaceDE w:val="0"/>
        <w:autoSpaceDN w:val="0"/>
        <w:adjustRightInd w:val="0"/>
        <w:spacing w:after="0" w:line="20" w:lineRule="atLeast"/>
        <w:contextualSpacing w:val="0"/>
        <w:jc w:val="both"/>
        <w:rPr>
          <w:rFonts w:ascii="Arial" w:hAnsi="Arial" w:cs="Arial"/>
          <w:b/>
          <w:vanish/>
          <w:color w:val="000000"/>
          <w:sz w:val="24"/>
          <w:szCs w:val="24"/>
        </w:rPr>
      </w:pPr>
    </w:p>
    <w:p w14:paraId="44E4B006" w14:textId="77777777" w:rsidR="00B35A29" w:rsidRPr="00B35A29" w:rsidRDefault="00B35A29" w:rsidP="00E6637B">
      <w:pPr>
        <w:pStyle w:val="Akapitzlist"/>
        <w:numPr>
          <w:ilvl w:val="0"/>
          <w:numId w:val="25"/>
        </w:numPr>
        <w:autoSpaceDE w:val="0"/>
        <w:autoSpaceDN w:val="0"/>
        <w:adjustRightInd w:val="0"/>
        <w:spacing w:after="0" w:line="20" w:lineRule="atLeast"/>
        <w:contextualSpacing w:val="0"/>
        <w:jc w:val="both"/>
        <w:rPr>
          <w:rFonts w:ascii="Arial" w:hAnsi="Arial" w:cs="Arial"/>
          <w:b/>
          <w:vanish/>
          <w:color w:val="000000"/>
          <w:sz w:val="24"/>
          <w:szCs w:val="24"/>
        </w:rPr>
      </w:pPr>
    </w:p>
    <w:p w14:paraId="3632EB30" w14:textId="77777777" w:rsidR="00B35A29" w:rsidRPr="00B35A29" w:rsidRDefault="00B35A29" w:rsidP="00E6637B">
      <w:pPr>
        <w:pStyle w:val="Akapitzlist"/>
        <w:numPr>
          <w:ilvl w:val="0"/>
          <w:numId w:val="25"/>
        </w:numPr>
        <w:autoSpaceDE w:val="0"/>
        <w:autoSpaceDN w:val="0"/>
        <w:adjustRightInd w:val="0"/>
        <w:spacing w:after="0" w:line="20" w:lineRule="atLeast"/>
        <w:contextualSpacing w:val="0"/>
        <w:jc w:val="both"/>
        <w:rPr>
          <w:rFonts w:ascii="Arial" w:hAnsi="Arial" w:cs="Arial"/>
          <w:b/>
          <w:vanish/>
          <w:color w:val="000000"/>
          <w:sz w:val="24"/>
          <w:szCs w:val="24"/>
        </w:rPr>
      </w:pPr>
    </w:p>
    <w:p w14:paraId="65BD147D" w14:textId="77777777" w:rsidR="00B35A29" w:rsidRPr="00B35A29" w:rsidRDefault="00B35A29" w:rsidP="00E6637B">
      <w:pPr>
        <w:pStyle w:val="Akapitzlist"/>
        <w:numPr>
          <w:ilvl w:val="0"/>
          <w:numId w:val="25"/>
        </w:numPr>
        <w:autoSpaceDE w:val="0"/>
        <w:autoSpaceDN w:val="0"/>
        <w:adjustRightInd w:val="0"/>
        <w:spacing w:after="0" w:line="20" w:lineRule="atLeast"/>
        <w:contextualSpacing w:val="0"/>
        <w:jc w:val="both"/>
        <w:rPr>
          <w:rFonts w:ascii="Arial" w:hAnsi="Arial" w:cs="Arial"/>
          <w:b/>
          <w:vanish/>
          <w:color w:val="000000"/>
          <w:sz w:val="24"/>
          <w:szCs w:val="24"/>
        </w:rPr>
      </w:pPr>
    </w:p>
    <w:p w14:paraId="0DDFFBA7" w14:textId="77777777" w:rsidR="00B35A29" w:rsidRPr="00B35A29" w:rsidRDefault="00B35A29" w:rsidP="00E6637B">
      <w:pPr>
        <w:pStyle w:val="Akapitzlist"/>
        <w:numPr>
          <w:ilvl w:val="0"/>
          <w:numId w:val="25"/>
        </w:numPr>
        <w:autoSpaceDE w:val="0"/>
        <w:autoSpaceDN w:val="0"/>
        <w:adjustRightInd w:val="0"/>
        <w:spacing w:after="0" w:line="20" w:lineRule="atLeast"/>
        <w:contextualSpacing w:val="0"/>
        <w:jc w:val="both"/>
        <w:rPr>
          <w:rFonts w:ascii="Arial" w:hAnsi="Arial" w:cs="Arial"/>
          <w:b/>
          <w:vanish/>
          <w:color w:val="000000"/>
          <w:sz w:val="24"/>
          <w:szCs w:val="24"/>
        </w:rPr>
      </w:pPr>
    </w:p>
    <w:p w14:paraId="1A8D7F96" w14:textId="77777777" w:rsidR="00B35A29" w:rsidRPr="00B35A29" w:rsidRDefault="00B35A29" w:rsidP="00E6637B">
      <w:pPr>
        <w:pStyle w:val="Akapitzlist"/>
        <w:numPr>
          <w:ilvl w:val="0"/>
          <w:numId w:val="25"/>
        </w:numPr>
        <w:autoSpaceDE w:val="0"/>
        <w:autoSpaceDN w:val="0"/>
        <w:adjustRightInd w:val="0"/>
        <w:spacing w:after="0" w:line="20" w:lineRule="atLeast"/>
        <w:contextualSpacing w:val="0"/>
        <w:jc w:val="both"/>
        <w:rPr>
          <w:rFonts w:ascii="Arial" w:hAnsi="Arial" w:cs="Arial"/>
          <w:b/>
          <w:vanish/>
          <w:color w:val="000000"/>
          <w:sz w:val="24"/>
          <w:szCs w:val="24"/>
        </w:rPr>
      </w:pPr>
    </w:p>
    <w:p w14:paraId="42465776" w14:textId="77777777" w:rsidR="00B35A29" w:rsidRPr="00B35A29" w:rsidRDefault="00B35A29" w:rsidP="00E6637B">
      <w:pPr>
        <w:pStyle w:val="Akapitzlist"/>
        <w:numPr>
          <w:ilvl w:val="0"/>
          <w:numId w:val="25"/>
        </w:numPr>
        <w:autoSpaceDE w:val="0"/>
        <w:autoSpaceDN w:val="0"/>
        <w:adjustRightInd w:val="0"/>
        <w:spacing w:after="0" w:line="20" w:lineRule="atLeast"/>
        <w:contextualSpacing w:val="0"/>
        <w:jc w:val="both"/>
        <w:rPr>
          <w:rFonts w:ascii="Arial" w:hAnsi="Arial" w:cs="Arial"/>
          <w:b/>
          <w:vanish/>
          <w:color w:val="000000"/>
          <w:sz w:val="24"/>
          <w:szCs w:val="24"/>
        </w:rPr>
      </w:pPr>
    </w:p>
    <w:p w14:paraId="5E99C047" w14:textId="77777777" w:rsidR="00B35A29" w:rsidRPr="00B35A29" w:rsidRDefault="00B35A29" w:rsidP="00E6637B">
      <w:pPr>
        <w:pStyle w:val="Akapitzlist"/>
        <w:numPr>
          <w:ilvl w:val="0"/>
          <w:numId w:val="25"/>
        </w:numPr>
        <w:autoSpaceDE w:val="0"/>
        <w:autoSpaceDN w:val="0"/>
        <w:adjustRightInd w:val="0"/>
        <w:spacing w:after="0" w:line="20" w:lineRule="atLeast"/>
        <w:contextualSpacing w:val="0"/>
        <w:jc w:val="both"/>
        <w:rPr>
          <w:rFonts w:ascii="Arial" w:hAnsi="Arial" w:cs="Arial"/>
          <w:b/>
          <w:vanish/>
          <w:color w:val="000000"/>
          <w:sz w:val="24"/>
          <w:szCs w:val="24"/>
        </w:rPr>
      </w:pPr>
    </w:p>
    <w:p w14:paraId="79F812E8" w14:textId="77777777" w:rsidR="00B35A29" w:rsidRPr="00B35A29" w:rsidRDefault="00B35A29" w:rsidP="00E6637B">
      <w:pPr>
        <w:pStyle w:val="Akapitzlist"/>
        <w:numPr>
          <w:ilvl w:val="0"/>
          <w:numId w:val="25"/>
        </w:numPr>
        <w:autoSpaceDE w:val="0"/>
        <w:autoSpaceDN w:val="0"/>
        <w:adjustRightInd w:val="0"/>
        <w:spacing w:after="0" w:line="20" w:lineRule="atLeast"/>
        <w:contextualSpacing w:val="0"/>
        <w:jc w:val="both"/>
        <w:rPr>
          <w:rFonts w:ascii="Arial" w:hAnsi="Arial" w:cs="Arial"/>
          <w:b/>
          <w:vanish/>
          <w:color w:val="000000"/>
          <w:sz w:val="24"/>
          <w:szCs w:val="24"/>
        </w:rPr>
      </w:pPr>
    </w:p>
    <w:p w14:paraId="68C466D3" w14:textId="77777777" w:rsidR="00B35A29" w:rsidRPr="00B35A29" w:rsidRDefault="00B35A29" w:rsidP="00E6637B">
      <w:pPr>
        <w:pStyle w:val="Akapitzlist"/>
        <w:numPr>
          <w:ilvl w:val="0"/>
          <w:numId w:val="25"/>
        </w:numPr>
        <w:autoSpaceDE w:val="0"/>
        <w:autoSpaceDN w:val="0"/>
        <w:adjustRightInd w:val="0"/>
        <w:spacing w:after="0" w:line="20" w:lineRule="atLeast"/>
        <w:contextualSpacing w:val="0"/>
        <w:jc w:val="both"/>
        <w:rPr>
          <w:rFonts w:ascii="Arial" w:hAnsi="Arial" w:cs="Arial"/>
          <w:b/>
          <w:vanish/>
          <w:color w:val="000000"/>
          <w:sz w:val="24"/>
          <w:szCs w:val="24"/>
        </w:rPr>
      </w:pPr>
    </w:p>
    <w:p w14:paraId="1BE18FE1" w14:textId="77777777" w:rsidR="00B35A29" w:rsidRDefault="00972B58" w:rsidP="00E6637B">
      <w:pPr>
        <w:pStyle w:val="Default"/>
        <w:numPr>
          <w:ilvl w:val="0"/>
          <w:numId w:val="25"/>
        </w:numPr>
        <w:spacing w:line="20" w:lineRule="atLeast"/>
        <w:ind w:left="426" w:hanging="153"/>
        <w:jc w:val="both"/>
        <w:rPr>
          <w:rFonts w:ascii="Arial" w:hAnsi="Arial" w:cs="Arial"/>
          <w:b/>
        </w:rPr>
      </w:pPr>
      <w:r w:rsidRPr="00972B58">
        <w:rPr>
          <w:rFonts w:ascii="Arial" w:hAnsi="Arial" w:cs="Arial"/>
          <w:b/>
        </w:rPr>
        <w:t>Obowiązek wykazania, że oferta nie zawiera rażąco niskiej ceny lub kosztu spoczywa na Wykonawcy.</w:t>
      </w:r>
    </w:p>
    <w:p w14:paraId="205EAC6C" w14:textId="0C32F1BE" w:rsidR="00972B58" w:rsidRDefault="00972B58" w:rsidP="00E6637B">
      <w:pPr>
        <w:pStyle w:val="Default"/>
        <w:numPr>
          <w:ilvl w:val="0"/>
          <w:numId w:val="25"/>
        </w:numPr>
        <w:spacing w:line="20" w:lineRule="atLeast"/>
        <w:ind w:left="426" w:hanging="153"/>
        <w:jc w:val="both"/>
        <w:rPr>
          <w:rFonts w:ascii="Arial" w:hAnsi="Arial" w:cs="Arial"/>
          <w:b/>
        </w:rPr>
      </w:pPr>
      <w:r w:rsidRPr="00B35A29">
        <w:rPr>
          <w:rFonts w:ascii="Arial" w:hAnsi="Arial" w:cs="Arial"/>
          <w:b/>
        </w:rPr>
        <w:t>Odrzuceniu, jako oferta z rażąco niską ce</w:t>
      </w:r>
      <w:r w:rsidR="00910A26">
        <w:rPr>
          <w:rFonts w:ascii="Arial" w:hAnsi="Arial" w:cs="Arial"/>
          <w:b/>
        </w:rPr>
        <w:t>ną lub kosztem, podlega oferta W</w:t>
      </w:r>
      <w:r w:rsidRPr="00B35A29">
        <w:rPr>
          <w:rFonts w:ascii="Arial" w:hAnsi="Arial" w:cs="Arial"/>
          <w:b/>
        </w:rPr>
        <w:t>ykonawcy, który nie udzielił wyjaśnień w wyznaczonym terminie, lub jeżeli złożone wyjaśnienia wraz z dowodami nie uzasadniają podanej w ofercie ceny lub kosztu.</w:t>
      </w:r>
    </w:p>
    <w:p w14:paraId="1970AF03" w14:textId="394DA237" w:rsidR="00D047D3" w:rsidRDefault="00D047D3" w:rsidP="00D047D3">
      <w:pPr>
        <w:pStyle w:val="Default"/>
        <w:spacing w:line="20" w:lineRule="atLeast"/>
        <w:ind w:left="426"/>
        <w:jc w:val="both"/>
        <w:rPr>
          <w:rFonts w:ascii="Arial" w:hAnsi="Arial" w:cs="Arial"/>
          <w:b/>
        </w:rPr>
      </w:pPr>
    </w:p>
    <w:p w14:paraId="7254DF9C" w14:textId="77777777" w:rsidR="00D047D3" w:rsidRDefault="00D047D3" w:rsidP="00D047D3">
      <w:pPr>
        <w:pStyle w:val="Default"/>
        <w:spacing w:line="20" w:lineRule="atLeast"/>
        <w:ind w:left="426"/>
        <w:jc w:val="both"/>
        <w:rPr>
          <w:rFonts w:ascii="Arial" w:hAnsi="Arial" w:cs="Arial"/>
          <w:b/>
        </w:rPr>
      </w:pPr>
    </w:p>
    <w:tbl>
      <w:tblPr>
        <w:tblStyle w:val="Tabela-Siatka"/>
        <w:tblW w:w="0" w:type="auto"/>
        <w:tblLook w:val="04A0" w:firstRow="1" w:lastRow="0" w:firstColumn="1" w:lastColumn="0" w:noHBand="0" w:noVBand="1"/>
      </w:tblPr>
      <w:tblGrid>
        <w:gridCol w:w="9060"/>
      </w:tblGrid>
      <w:tr w:rsidR="003D08FD" w:rsidRPr="002242C0" w14:paraId="44B9A19F" w14:textId="77777777" w:rsidTr="00BE47CF">
        <w:tc>
          <w:tcPr>
            <w:tcW w:w="9060" w:type="dxa"/>
            <w:shd w:val="clear" w:color="auto" w:fill="FBE4D5" w:themeFill="accent2" w:themeFillTint="33"/>
          </w:tcPr>
          <w:p w14:paraId="7C68ADF6" w14:textId="77777777" w:rsidR="00BE47CF" w:rsidRPr="00BE47CF" w:rsidRDefault="00BE47CF" w:rsidP="00BE47CF">
            <w:pPr>
              <w:spacing w:before="120" w:after="120" w:line="20" w:lineRule="atLeast"/>
              <w:ind w:left="34" w:right="-2"/>
              <w:jc w:val="center"/>
              <w:rPr>
                <w:rFonts w:ascii="Arial" w:eastAsia="Times New Roman" w:hAnsi="Arial" w:cs="Arial"/>
                <w:b/>
                <w:color w:val="000000"/>
                <w:sz w:val="24"/>
                <w:szCs w:val="24"/>
                <w:u w:val="single"/>
                <w:lang w:eastAsia="pl-PL"/>
              </w:rPr>
            </w:pPr>
            <w:r w:rsidRPr="00BE47CF">
              <w:rPr>
                <w:rFonts w:ascii="Arial" w:eastAsia="Times New Roman" w:hAnsi="Arial" w:cs="Arial"/>
                <w:b/>
                <w:color w:val="000000"/>
                <w:sz w:val="24"/>
                <w:szCs w:val="24"/>
                <w:u w:val="single"/>
                <w:lang w:eastAsia="pl-PL"/>
              </w:rPr>
              <w:lastRenderedPageBreak/>
              <w:t>Rozdział XXI.</w:t>
            </w:r>
          </w:p>
          <w:p w14:paraId="0D670864" w14:textId="68678EEC" w:rsidR="003D08FD" w:rsidRPr="002242C0" w:rsidRDefault="003D08FD" w:rsidP="00BE47CF">
            <w:pPr>
              <w:spacing w:before="120" w:after="120" w:line="20" w:lineRule="atLeast"/>
              <w:ind w:left="34" w:right="-2"/>
              <w:jc w:val="center"/>
              <w:rPr>
                <w:rFonts w:ascii="Arial" w:eastAsia="Times New Roman" w:hAnsi="Arial" w:cs="Arial"/>
                <w:b/>
                <w:color w:val="000000"/>
                <w:sz w:val="24"/>
                <w:szCs w:val="24"/>
                <w:lang w:eastAsia="pl-PL"/>
              </w:rPr>
            </w:pPr>
            <w:r w:rsidRPr="002242C0">
              <w:rPr>
                <w:rFonts w:ascii="Arial" w:eastAsia="Times New Roman" w:hAnsi="Arial" w:cs="Arial"/>
                <w:b/>
                <w:color w:val="000000"/>
                <w:sz w:val="24"/>
                <w:szCs w:val="24"/>
                <w:lang w:eastAsia="pl-PL"/>
              </w:rPr>
              <w:t>Opis kryteriów oceny ofert, wraz z podaniem wag tych kryteriów i sposobu oceny</w:t>
            </w:r>
          </w:p>
        </w:tc>
      </w:tr>
    </w:tbl>
    <w:p w14:paraId="5521CE07" w14:textId="77777777" w:rsidR="00B94478" w:rsidRPr="00B94478" w:rsidRDefault="00F00ED5" w:rsidP="00467828">
      <w:pPr>
        <w:pStyle w:val="Akapitzlist"/>
        <w:numPr>
          <w:ilvl w:val="0"/>
          <w:numId w:val="36"/>
        </w:numPr>
        <w:spacing w:before="120" w:after="120" w:line="20" w:lineRule="atLeast"/>
        <w:ind w:left="426" w:hanging="357"/>
        <w:contextualSpacing w:val="0"/>
        <w:jc w:val="both"/>
        <w:rPr>
          <w:rFonts w:ascii="Arial" w:hAnsi="Arial" w:cs="Arial"/>
          <w:i/>
          <w:szCs w:val="24"/>
        </w:rPr>
      </w:pPr>
      <w:r w:rsidRPr="00BE47CF">
        <w:rPr>
          <w:rFonts w:ascii="Arial" w:eastAsia="Times New Roman" w:hAnsi="Arial" w:cs="Arial"/>
          <w:sz w:val="24"/>
          <w:szCs w:val="24"/>
          <w:lang w:eastAsia="pl-PL"/>
        </w:rPr>
        <w:t>Kryteria, którymi Zamawiający będzie się kierował przy wyborze oferty:</w:t>
      </w:r>
    </w:p>
    <w:p w14:paraId="58654977" w14:textId="54258542" w:rsidR="00B33F66" w:rsidRPr="00CC47AF" w:rsidRDefault="00B94478" w:rsidP="00467828">
      <w:pPr>
        <w:pStyle w:val="Akapitzlist"/>
        <w:numPr>
          <w:ilvl w:val="1"/>
          <w:numId w:val="45"/>
        </w:numPr>
        <w:spacing w:before="120" w:after="120" w:line="20" w:lineRule="atLeast"/>
        <w:contextualSpacing w:val="0"/>
        <w:jc w:val="both"/>
        <w:rPr>
          <w:rFonts w:ascii="Arial" w:hAnsi="Arial" w:cs="Arial"/>
          <w:sz w:val="24"/>
          <w:szCs w:val="24"/>
        </w:rPr>
      </w:pPr>
      <w:r w:rsidRPr="00B94478">
        <w:rPr>
          <w:rFonts w:ascii="Arial" w:hAnsi="Arial" w:cs="Arial"/>
          <w:sz w:val="24"/>
          <w:szCs w:val="24"/>
        </w:rPr>
        <w:t xml:space="preserve"> Ocena kryterium </w:t>
      </w:r>
      <w:r w:rsidRPr="00B94478">
        <w:rPr>
          <w:rFonts w:ascii="Arial" w:eastAsia="Times New Roman" w:hAnsi="Arial" w:cs="Arial"/>
          <w:b/>
          <w:sz w:val="24"/>
          <w:szCs w:val="24"/>
        </w:rPr>
        <w:t>CENA</w:t>
      </w:r>
      <w:r>
        <w:rPr>
          <w:rFonts w:ascii="Arial" w:eastAsia="Times New Roman" w:hAnsi="Arial" w:cs="Arial"/>
          <w:b/>
          <w:sz w:val="24"/>
          <w:szCs w:val="24"/>
        </w:rPr>
        <w:t xml:space="preserve"> OFERTY BRUTTO</w:t>
      </w:r>
      <w:r w:rsidRPr="00B94478">
        <w:rPr>
          <w:rFonts w:ascii="Arial" w:hAnsi="Arial" w:cs="Arial"/>
          <w:b/>
          <w:sz w:val="24"/>
          <w:szCs w:val="24"/>
        </w:rPr>
        <w:t xml:space="preserve"> </w:t>
      </w:r>
      <w:r w:rsidRPr="00B94478">
        <w:rPr>
          <w:rFonts w:ascii="Arial" w:hAnsi="Arial" w:cs="Arial"/>
          <w:sz w:val="24"/>
          <w:szCs w:val="24"/>
        </w:rPr>
        <w:t>dokonana będzie na podstawie wartości określonej w formularzu ofertowym (</w:t>
      </w:r>
      <w:r w:rsidRPr="00CA13ED">
        <w:rPr>
          <w:rFonts w:ascii="Arial" w:hAnsi="Arial" w:cs="Arial"/>
          <w:b/>
          <w:sz w:val="24"/>
          <w:szCs w:val="24"/>
        </w:rPr>
        <w:t>zał.1 do SWZ</w:t>
      </w:r>
      <w:r w:rsidRPr="00B94478">
        <w:rPr>
          <w:rFonts w:ascii="Arial" w:hAnsi="Arial" w:cs="Arial"/>
          <w:sz w:val="24"/>
          <w:szCs w:val="24"/>
        </w:rPr>
        <w:t xml:space="preserve">) – </w:t>
      </w:r>
      <w:r w:rsidRPr="00D047D3">
        <w:rPr>
          <w:rFonts w:ascii="Arial" w:hAnsi="Arial" w:cs="Arial"/>
          <w:sz w:val="24"/>
          <w:szCs w:val="24"/>
        </w:rPr>
        <w:t xml:space="preserve">pkt 1.1. </w:t>
      </w:r>
    </w:p>
    <w:tbl>
      <w:tblPr>
        <w:tblStyle w:val="Tabela-Siatka1"/>
        <w:tblpPr w:leftFromText="141" w:rightFromText="141" w:vertAnchor="text" w:horzAnchor="margin" w:tblpY="28"/>
        <w:tblW w:w="5000" w:type="pct"/>
        <w:tblLook w:val="04A0" w:firstRow="1" w:lastRow="0" w:firstColumn="1" w:lastColumn="0" w:noHBand="0" w:noVBand="1"/>
      </w:tblPr>
      <w:tblGrid>
        <w:gridCol w:w="2220"/>
        <w:gridCol w:w="6840"/>
      </w:tblGrid>
      <w:tr w:rsidR="00B35A29" w:rsidRPr="00745DB9" w14:paraId="77CCCDA4" w14:textId="77777777" w:rsidTr="00B35A29">
        <w:trPr>
          <w:trHeight w:val="397"/>
        </w:trPr>
        <w:tc>
          <w:tcPr>
            <w:tcW w:w="1225" w:type="pct"/>
            <w:vAlign w:val="center"/>
          </w:tcPr>
          <w:p w14:paraId="568EBB22" w14:textId="77777777" w:rsidR="00B35A29" w:rsidRPr="00745DB9" w:rsidRDefault="00B35A29" w:rsidP="00B35A29">
            <w:pPr>
              <w:spacing w:before="120" w:after="120"/>
              <w:contextualSpacing/>
              <w:jc w:val="center"/>
              <w:rPr>
                <w:rFonts w:ascii="Arial" w:hAnsi="Arial" w:cs="Arial"/>
                <w:b/>
                <w:i/>
                <w:sz w:val="22"/>
                <w:szCs w:val="22"/>
                <w:lang w:eastAsia="en-US"/>
              </w:rPr>
            </w:pPr>
            <w:r w:rsidRPr="00745DB9">
              <w:rPr>
                <w:rFonts w:ascii="Arial" w:hAnsi="Arial" w:cs="Arial"/>
                <w:b/>
                <w:i/>
                <w:sz w:val="22"/>
                <w:szCs w:val="22"/>
                <w:lang w:eastAsia="en-US"/>
              </w:rPr>
              <w:t>C</w:t>
            </w:r>
          </w:p>
        </w:tc>
        <w:tc>
          <w:tcPr>
            <w:tcW w:w="3775" w:type="pct"/>
            <w:vAlign w:val="center"/>
          </w:tcPr>
          <w:p w14:paraId="3CADEF94" w14:textId="77777777" w:rsidR="00B35A29" w:rsidRPr="00745DB9" w:rsidRDefault="00B35A29" w:rsidP="00B35A29">
            <w:pPr>
              <w:spacing w:before="120" w:after="120"/>
              <w:contextualSpacing/>
              <w:jc w:val="center"/>
              <w:rPr>
                <w:rFonts w:ascii="Arial" w:hAnsi="Arial" w:cs="Arial"/>
                <w:b/>
                <w:i/>
                <w:sz w:val="22"/>
                <w:szCs w:val="22"/>
                <w:lang w:eastAsia="en-US"/>
              </w:rPr>
            </w:pPr>
            <w:r w:rsidRPr="00745DB9">
              <w:rPr>
                <w:rFonts w:ascii="Arial" w:hAnsi="Arial" w:cs="Arial"/>
                <w:b/>
                <w:i/>
                <w:sz w:val="22"/>
                <w:szCs w:val="22"/>
                <w:lang w:eastAsia="en-US"/>
              </w:rPr>
              <w:t>CENA</w:t>
            </w:r>
            <w:r>
              <w:rPr>
                <w:rFonts w:ascii="Arial" w:hAnsi="Arial" w:cs="Arial"/>
                <w:b/>
                <w:i/>
                <w:sz w:val="22"/>
                <w:szCs w:val="22"/>
                <w:lang w:eastAsia="en-US"/>
              </w:rPr>
              <w:t xml:space="preserve"> OFERTY BRUTTO</w:t>
            </w:r>
          </w:p>
        </w:tc>
      </w:tr>
      <w:tr w:rsidR="00B35A29" w:rsidRPr="00745DB9" w14:paraId="6F28456B" w14:textId="77777777" w:rsidTr="00B35A29">
        <w:trPr>
          <w:trHeight w:val="1256"/>
        </w:trPr>
        <w:tc>
          <w:tcPr>
            <w:tcW w:w="1225" w:type="pct"/>
            <w:vAlign w:val="center"/>
          </w:tcPr>
          <w:p w14:paraId="06F9F45C" w14:textId="77777777" w:rsidR="00B35A29" w:rsidRPr="00745DB9" w:rsidRDefault="00B35A29" w:rsidP="00B35A29">
            <w:pPr>
              <w:spacing w:before="120" w:after="120"/>
              <w:contextualSpacing/>
              <w:jc w:val="center"/>
              <w:rPr>
                <w:rFonts w:ascii="Arial" w:hAnsi="Arial" w:cs="Arial"/>
                <w:i/>
                <w:sz w:val="22"/>
                <w:szCs w:val="22"/>
                <w:lang w:eastAsia="en-US"/>
              </w:rPr>
            </w:pPr>
            <w:r w:rsidRPr="00745DB9">
              <w:rPr>
                <w:rFonts w:ascii="Arial" w:hAnsi="Arial" w:cs="Arial"/>
                <w:i/>
                <w:sz w:val="22"/>
                <w:szCs w:val="22"/>
                <w:lang w:eastAsia="en-US"/>
              </w:rPr>
              <w:t>Ocena kryterium wg wzoru</w:t>
            </w:r>
          </w:p>
        </w:tc>
        <w:tc>
          <w:tcPr>
            <w:tcW w:w="3775" w:type="pct"/>
            <w:vAlign w:val="center"/>
          </w:tcPr>
          <w:p w14:paraId="3E201090" w14:textId="77777777" w:rsidR="00B35A29" w:rsidRPr="00745DB9" w:rsidRDefault="00B35A29" w:rsidP="00B35A29">
            <w:pPr>
              <w:spacing w:before="120" w:after="120"/>
              <w:contextualSpacing/>
              <w:rPr>
                <w:rFonts w:ascii="Arial" w:hAnsi="Arial" w:cs="Arial"/>
                <w:i/>
                <w:sz w:val="22"/>
                <w:szCs w:val="22"/>
                <w:lang w:eastAsia="en-US"/>
              </w:rPr>
            </w:pPr>
            <m:oMathPara>
              <m:oMath>
                <m:r>
                  <w:rPr>
                    <w:rFonts w:ascii="Cambria Math" w:hAnsi="Cambria Math" w:cs="Arial"/>
                    <w:lang w:eastAsia="en-US"/>
                  </w:rPr>
                  <m:t>C=</m:t>
                </m:r>
                <m:f>
                  <m:fPr>
                    <m:ctrlPr>
                      <w:rPr>
                        <w:rFonts w:ascii="Cambria Math" w:hAnsi="Cambria Math" w:cs="Arial"/>
                        <w:i/>
                        <w:lang w:eastAsia="en-US"/>
                      </w:rPr>
                    </m:ctrlPr>
                  </m:fPr>
                  <m:num>
                    <m:eqArr>
                      <m:eqArrPr>
                        <m:ctrlPr>
                          <w:rPr>
                            <w:rFonts w:ascii="Cambria Math" w:hAnsi="Cambria Math" w:cs="Arial"/>
                            <w:i/>
                            <w:lang w:eastAsia="en-US"/>
                          </w:rPr>
                        </m:ctrlPr>
                      </m:eqArrPr>
                      <m:e>
                        <m:r>
                          <w:rPr>
                            <w:rFonts w:ascii="Cambria Math" w:hAnsi="Cambria Math" w:cs="Arial"/>
                            <w:lang w:eastAsia="en-US"/>
                          </w:rPr>
                          <m:t xml:space="preserve">wartość oferty brutto </m:t>
                        </m:r>
                      </m:e>
                      <m:e>
                        <m:r>
                          <w:rPr>
                            <w:rFonts w:ascii="Cambria Math" w:hAnsi="Cambria Math" w:cs="Arial"/>
                            <w:lang w:eastAsia="en-US"/>
                          </w:rPr>
                          <m:t>z najniższą ceną [zł]</m:t>
                        </m:r>
                      </m:e>
                    </m:eqArr>
                  </m:num>
                  <m:den>
                    <m:eqArr>
                      <m:eqArrPr>
                        <m:ctrlPr>
                          <w:rPr>
                            <w:rFonts w:ascii="Cambria Math" w:hAnsi="Cambria Math" w:cs="Arial"/>
                            <w:i/>
                            <w:lang w:eastAsia="en-US"/>
                          </w:rPr>
                        </m:ctrlPr>
                      </m:eqArrPr>
                      <m:e>
                        <m:r>
                          <w:rPr>
                            <w:rFonts w:ascii="Cambria Math" w:hAnsi="Cambria Math" w:cs="Arial"/>
                            <w:lang w:eastAsia="en-US"/>
                          </w:rPr>
                          <m:t xml:space="preserve">wartość oferty brutto </m:t>
                        </m:r>
                      </m:e>
                      <m:e>
                        <m:r>
                          <w:rPr>
                            <w:rFonts w:ascii="Cambria Math" w:hAnsi="Cambria Math" w:cs="Arial"/>
                            <w:lang w:eastAsia="en-US"/>
                          </w:rPr>
                          <m:t>oferty ocenianej [zł]</m:t>
                        </m:r>
                      </m:e>
                    </m:eqArr>
                  </m:den>
                </m:f>
                <m:r>
                  <w:rPr>
                    <w:rFonts w:ascii="Cambria Math" w:hAnsi="Cambria Math" w:cs="Arial"/>
                    <w:lang w:eastAsia="en-US"/>
                  </w:rPr>
                  <m:t xml:space="preserve"> x 100 x Wk [%]</m:t>
                </m:r>
              </m:oMath>
            </m:oMathPara>
          </w:p>
        </w:tc>
      </w:tr>
      <w:tr w:rsidR="00B35A29" w:rsidRPr="00745DB9" w14:paraId="40972DFA" w14:textId="77777777" w:rsidTr="00B35A29">
        <w:trPr>
          <w:trHeight w:val="283"/>
        </w:trPr>
        <w:tc>
          <w:tcPr>
            <w:tcW w:w="1225" w:type="pct"/>
            <w:vAlign w:val="center"/>
          </w:tcPr>
          <w:p w14:paraId="76FC034B" w14:textId="77777777" w:rsidR="00B35A29" w:rsidRPr="00745DB9" w:rsidRDefault="00B35A29" w:rsidP="00B35A29">
            <w:pPr>
              <w:spacing w:before="120" w:after="120"/>
              <w:contextualSpacing/>
              <w:jc w:val="center"/>
              <w:rPr>
                <w:rFonts w:ascii="Arial" w:hAnsi="Arial" w:cs="Arial"/>
                <w:i/>
                <w:sz w:val="22"/>
                <w:szCs w:val="22"/>
                <w:lang w:eastAsia="en-US"/>
              </w:rPr>
            </w:pPr>
            <w:r w:rsidRPr="00745DB9">
              <w:rPr>
                <w:rFonts w:ascii="Arial" w:hAnsi="Arial" w:cs="Arial"/>
                <w:i/>
                <w:sz w:val="22"/>
                <w:szCs w:val="22"/>
                <w:lang w:eastAsia="en-US"/>
              </w:rPr>
              <w:t>Waga kryterium</w:t>
            </w:r>
          </w:p>
        </w:tc>
        <w:tc>
          <w:tcPr>
            <w:tcW w:w="3775" w:type="pct"/>
            <w:vAlign w:val="center"/>
          </w:tcPr>
          <w:p w14:paraId="3D1743F7" w14:textId="02078D6B" w:rsidR="00B35A29" w:rsidRPr="00745DB9" w:rsidRDefault="00830B92" w:rsidP="00B35A29">
            <w:pPr>
              <w:spacing w:before="120" w:after="120"/>
              <w:contextualSpacing/>
              <w:rPr>
                <w:rFonts w:ascii="Arial" w:hAnsi="Arial" w:cs="Arial"/>
                <w:i/>
                <w:sz w:val="22"/>
                <w:szCs w:val="22"/>
                <w:lang w:eastAsia="en-US"/>
              </w:rPr>
            </w:pPr>
            <w:r>
              <w:rPr>
                <w:rFonts w:ascii="Arial" w:hAnsi="Arial" w:cs="Arial"/>
                <w:i/>
                <w:sz w:val="22"/>
                <w:szCs w:val="22"/>
                <w:lang w:eastAsia="en-US"/>
              </w:rPr>
              <w:t>6</w:t>
            </w:r>
            <w:r w:rsidR="00B35A29" w:rsidRPr="00745DB9">
              <w:rPr>
                <w:rFonts w:ascii="Arial" w:hAnsi="Arial" w:cs="Arial"/>
                <w:i/>
                <w:sz w:val="22"/>
                <w:szCs w:val="22"/>
                <w:lang w:eastAsia="en-US"/>
              </w:rPr>
              <w:t>0 %</w:t>
            </w:r>
          </w:p>
        </w:tc>
      </w:tr>
      <w:tr w:rsidR="00B35A29" w:rsidRPr="00745DB9" w14:paraId="444DC09C" w14:textId="77777777" w:rsidTr="00B35A29">
        <w:trPr>
          <w:trHeight w:val="283"/>
        </w:trPr>
        <w:tc>
          <w:tcPr>
            <w:tcW w:w="1225" w:type="pct"/>
            <w:vAlign w:val="center"/>
          </w:tcPr>
          <w:p w14:paraId="02CBA218" w14:textId="77777777" w:rsidR="00B35A29" w:rsidRPr="00745DB9" w:rsidRDefault="00B35A29" w:rsidP="00B35A29">
            <w:pPr>
              <w:spacing w:before="120" w:after="120"/>
              <w:contextualSpacing/>
              <w:jc w:val="center"/>
              <w:rPr>
                <w:rFonts w:ascii="Arial" w:hAnsi="Arial" w:cs="Arial"/>
                <w:i/>
                <w:sz w:val="22"/>
                <w:szCs w:val="22"/>
                <w:lang w:eastAsia="en-US"/>
              </w:rPr>
            </w:pPr>
            <w:r w:rsidRPr="00745DB9">
              <w:rPr>
                <w:rFonts w:ascii="Arial" w:hAnsi="Arial" w:cs="Arial"/>
                <w:i/>
                <w:sz w:val="22"/>
                <w:szCs w:val="22"/>
                <w:lang w:eastAsia="en-US"/>
              </w:rPr>
              <w:t>Liczba punktów</w:t>
            </w:r>
          </w:p>
        </w:tc>
        <w:tc>
          <w:tcPr>
            <w:tcW w:w="3775" w:type="pct"/>
            <w:vAlign w:val="center"/>
          </w:tcPr>
          <w:p w14:paraId="59163721" w14:textId="7C3A95C4" w:rsidR="00B35A29" w:rsidRPr="00745DB9" w:rsidRDefault="00830B92" w:rsidP="00B35A29">
            <w:pPr>
              <w:spacing w:before="120" w:after="120"/>
              <w:contextualSpacing/>
              <w:rPr>
                <w:rFonts w:ascii="Arial" w:hAnsi="Arial" w:cs="Arial"/>
                <w:i/>
                <w:sz w:val="22"/>
                <w:szCs w:val="22"/>
                <w:lang w:eastAsia="en-US"/>
              </w:rPr>
            </w:pPr>
            <w:r>
              <w:rPr>
                <w:rFonts w:ascii="Arial" w:hAnsi="Arial" w:cs="Arial"/>
                <w:i/>
                <w:sz w:val="22"/>
                <w:szCs w:val="22"/>
                <w:lang w:eastAsia="en-US"/>
              </w:rPr>
              <w:t>6</w:t>
            </w:r>
            <w:r w:rsidR="00B35A29" w:rsidRPr="00745DB9">
              <w:rPr>
                <w:rFonts w:ascii="Arial" w:hAnsi="Arial" w:cs="Arial"/>
                <w:i/>
                <w:sz w:val="22"/>
                <w:szCs w:val="22"/>
                <w:lang w:eastAsia="en-US"/>
              </w:rPr>
              <w:t>0 pkt</w:t>
            </w:r>
          </w:p>
        </w:tc>
      </w:tr>
      <w:tr w:rsidR="00B35A29" w:rsidRPr="00745DB9" w14:paraId="6C76B96B" w14:textId="77777777" w:rsidTr="00830B92">
        <w:trPr>
          <w:trHeight w:val="714"/>
        </w:trPr>
        <w:tc>
          <w:tcPr>
            <w:tcW w:w="1225" w:type="pct"/>
            <w:vAlign w:val="center"/>
          </w:tcPr>
          <w:p w14:paraId="75E3066C" w14:textId="77777777" w:rsidR="00B35A29" w:rsidRPr="00745DB9" w:rsidRDefault="00B35A29" w:rsidP="00B35A29">
            <w:pPr>
              <w:spacing w:before="120" w:after="120"/>
              <w:contextualSpacing/>
              <w:jc w:val="center"/>
              <w:rPr>
                <w:rFonts w:ascii="Arial" w:hAnsi="Arial" w:cs="Arial"/>
                <w:i/>
                <w:sz w:val="22"/>
                <w:szCs w:val="22"/>
                <w:lang w:eastAsia="en-US"/>
              </w:rPr>
            </w:pPr>
            <w:r>
              <w:rPr>
                <w:rFonts w:ascii="Arial" w:hAnsi="Arial" w:cs="Arial"/>
                <w:i/>
                <w:sz w:val="22"/>
                <w:szCs w:val="22"/>
                <w:lang w:eastAsia="en-US"/>
              </w:rPr>
              <w:t>Uwaga</w:t>
            </w:r>
          </w:p>
        </w:tc>
        <w:tc>
          <w:tcPr>
            <w:tcW w:w="3775" w:type="pct"/>
            <w:vAlign w:val="center"/>
          </w:tcPr>
          <w:p w14:paraId="217A50B3" w14:textId="39ABC2EB" w:rsidR="00B35A29" w:rsidRPr="00A34BCC" w:rsidRDefault="00B35A29" w:rsidP="00467828">
            <w:pPr>
              <w:pStyle w:val="Akapitzlist"/>
              <w:numPr>
                <w:ilvl w:val="5"/>
                <w:numId w:val="43"/>
              </w:numPr>
              <w:spacing w:before="120" w:after="120"/>
              <w:ind w:left="273" w:hanging="284"/>
              <w:rPr>
                <w:rFonts w:ascii="Arial" w:hAnsi="Arial" w:cs="Arial"/>
                <w:i/>
                <w:sz w:val="22"/>
                <w:szCs w:val="22"/>
                <w:lang w:eastAsia="en-US"/>
              </w:rPr>
            </w:pPr>
            <w:r w:rsidRPr="00A34BCC">
              <w:rPr>
                <w:rFonts w:ascii="Arial" w:hAnsi="Arial" w:cs="Arial"/>
                <w:i/>
                <w:szCs w:val="24"/>
              </w:rPr>
              <w:t>Oferta z najniższą ceną otrzyma maksymalną liczbę punktów (</w:t>
            </w:r>
            <w:r w:rsidR="00830B92">
              <w:rPr>
                <w:rFonts w:ascii="Arial" w:hAnsi="Arial" w:cs="Arial"/>
                <w:i/>
                <w:szCs w:val="24"/>
              </w:rPr>
              <w:t>6</w:t>
            </w:r>
            <w:r w:rsidRPr="00A34BCC">
              <w:rPr>
                <w:rFonts w:ascii="Arial" w:hAnsi="Arial" w:cs="Arial"/>
                <w:i/>
                <w:szCs w:val="24"/>
              </w:rPr>
              <w:t xml:space="preserve">0 pkt.), a każda następna będzie przeliczana </w:t>
            </w:r>
            <w:r>
              <w:rPr>
                <w:rFonts w:ascii="Arial" w:hAnsi="Arial" w:cs="Arial"/>
                <w:i/>
                <w:szCs w:val="24"/>
              </w:rPr>
              <w:t>według powyższego wzoru.</w:t>
            </w:r>
          </w:p>
        </w:tc>
      </w:tr>
    </w:tbl>
    <w:p w14:paraId="3A9192D1" w14:textId="4F090D74" w:rsidR="00B35A29" w:rsidRPr="00830B92" w:rsidRDefault="00B35A29" w:rsidP="00467828">
      <w:pPr>
        <w:pStyle w:val="Akapitzlist"/>
        <w:numPr>
          <w:ilvl w:val="1"/>
          <w:numId w:val="45"/>
        </w:numPr>
        <w:spacing w:before="120" w:after="120" w:line="20" w:lineRule="atLeast"/>
        <w:contextualSpacing w:val="0"/>
        <w:jc w:val="both"/>
        <w:rPr>
          <w:rFonts w:ascii="Arial" w:hAnsi="Arial" w:cs="Arial"/>
          <w:sz w:val="24"/>
          <w:szCs w:val="24"/>
        </w:rPr>
      </w:pPr>
      <w:r w:rsidRPr="00B94478">
        <w:rPr>
          <w:rFonts w:ascii="Arial" w:hAnsi="Arial" w:cs="Arial"/>
          <w:sz w:val="24"/>
          <w:szCs w:val="24"/>
        </w:rPr>
        <w:t xml:space="preserve">Ocena kryterium </w:t>
      </w:r>
      <w:r>
        <w:rPr>
          <w:rFonts w:ascii="Arial" w:eastAsia="Times New Roman" w:hAnsi="Arial" w:cs="Arial"/>
          <w:b/>
          <w:sz w:val="24"/>
          <w:szCs w:val="24"/>
        </w:rPr>
        <w:t>GWARANCJA</w:t>
      </w:r>
      <w:r w:rsidRPr="00B94478">
        <w:rPr>
          <w:rFonts w:ascii="Arial" w:hAnsi="Arial" w:cs="Arial"/>
          <w:b/>
          <w:sz w:val="24"/>
          <w:szCs w:val="24"/>
        </w:rPr>
        <w:t xml:space="preserve"> </w:t>
      </w:r>
      <w:r w:rsidRPr="00B94478">
        <w:rPr>
          <w:rFonts w:ascii="Arial" w:hAnsi="Arial" w:cs="Arial"/>
          <w:sz w:val="24"/>
          <w:szCs w:val="24"/>
        </w:rPr>
        <w:t>dokonana będzie na podstawie wartości określonej w formularzu ofertowym (</w:t>
      </w:r>
      <w:r w:rsidRPr="00CA13ED">
        <w:rPr>
          <w:rFonts w:ascii="Arial" w:hAnsi="Arial" w:cs="Arial"/>
          <w:b/>
          <w:sz w:val="24"/>
          <w:szCs w:val="24"/>
        </w:rPr>
        <w:t>zał.1 do SWZ</w:t>
      </w:r>
      <w:r w:rsidRPr="00B94478">
        <w:rPr>
          <w:rFonts w:ascii="Arial" w:hAnsi="Arial" w:cs="Arial"/>
          <w:sz w:val="24"/>
          <w:szCs w:val="24"/>
        </w:rPr>
        <w:t xml:space="preserve">) – </w:t>
      </w:r>
      <w:r w:rsidRPr="00D047D3">
        <w:rPr>
          <w:rFonts w:ascii="Arial" w:hAnsi="Arial" w:cs="Arial"/>
          <w:sz w:val="24"/>
          <w:szCs w:val="24"/>
        </w:rPr>
        <w:t xml:space="preserve">pkt 1.3. </w:t>
      </w:r>
    </w:p>
    <w:tbl>
      <w:tblPr>
        <w:tblStyle w:val="Tabela-Siatka1"/>
        <w:tblpPr w:leftFromText="141" w:rightFromText="141" w:vertAnchor="text" w:horzAnchor="margin" w:tblpY="72"/>
        <w:tblW w:w="5000" w:type="pct"/>
        <w:tblLook w:val="04A0" w:firstRow="1" w:lastRow="0" w:firstColumn="1" w:lastColumn="0" w:noHBand="0" w:noVBand="1"/>
      </w:tblPr>
      <w:tblGrid>
        <w:gridCol w:w="2220"/>
        <w:gridCol w:w="6840"/>
      </w:tblGrid>
      <w:tr w:rsidR="00830B92" w:rsidRPr="00992BF2" w14:paraId="1825BFC2" w14:textId="77777777" w:rsidTr="00830B92">
        <w:trPr>
          <w:trHeight w:val="397"/>
        </w:trPr>
        <w:tc>
          <w:tcPr>
            <w:tcW w:w="1225" w:type="pct"/>
            <w:vAlign w:val="center"/>
          </w:tcPr>
          <w:p w14:paraId="64E91817" w14:textId="77777777" w:rsidR="00830B92" w:rsidRPr="00992BF2" w:rsidRDefault="00830B92" w:rsidP="00830B92">
            <w:pPr>
              <w:spacing w:before="120" w:after="120"/>
              <w:contextualSpacing/>
              <w:jc w:val="center"/>
              <w:rPr>
                <w:rFonts w:ascii="Arial" w:hAnsi="Arial" w:cs="Arial"/>
                <w:b/>
                <w:i/>
                <w:szCs w:val="24"/>
                <w:lang w:eastAsia="en-US"/>
              </w:rPr>
            </w:pPr>
            <w:r w:rsidRPr="00992BF2">
              <w:rPr>
                <w:rFonts w:ascii="Arial" w:hAnsi="Arial" w:cs="Arial"/>
                <w:b/>
                <w:i/>
                <w:szCs w:val="24"/>
                <w:lang w:eastAsia="en-US"/>
              </w:rPr>
              <w:t>G</w:t>
            </w:r>
          </w:p>
        </w:tc>
        <w:tc>
          <w:tcPr>
            <w:tcW w:w="3775" w:type="pct"/>
            <w:vAlign w:val="center"/>
          </w:tcPr>
          <w:p w14:paraId="5D4E1919" w14:textId="77777777" w:rsidR="00830B92" w:rsidRPr="00992BF2" w:rsidRDefault="00830B92" w:rsidP="00830B92">
            <w:pPr>
              <w:spacing w:before="120" w:after="120"/>
              <w:contextualSpacing/>
              <w:jc w:val="center"/>
              <w:rPr>
                <w:rFonts w:ascii="Arial" w:hAnsi="Arial" w:cs="Arial"/>
                <w:b/>
                <w:i/>
                <w:szCs w:val="24"/>
                <w:lang w:eastAsia="en-US"/>
              </w:rPr>
            </w:pPr>
            <w:r w:rsidRPr="00992BF2">
              <w:rPr>
                <w:rFonts w:ascii="Arial" w:hAnsi="Arial" w:cs="Arial"/>
                <w:b/>
                <w:i/>
                <w:szCs w:val="24"/>
              </w:rPr>
              <w:t>GWARANCJA</w:t>
            </w:r>
          </w:p>
        </w:tc>
      </w:tr>
      <w:tr w:rsidR="00830B92" w:rsidRPr="00992BF2" w14:paraId="3940918B" w14:textId="77777777" w:rsidTr="006654F2">
        <w:trPr>
          <w:trHeight w:val="1278"/>
        </w:trPr>
        <w:tc>
          <w:tcPr>
            <w:tcW w:w="1225" w:type="pct"/>
            <w:vAlign w:val="center"/>
          </w:tcPr>
          <w:p w14:paraId="7B3A29A0" w14:textId="77777777" w:rsidR="00830B92" w:rsidRPr="00992BF2" w:rsidRDefault="00830B92" w:rsidP="00830B92">
            <w:pPr>
              <w:spacing w:before="120" w:after="120"/>
              <w:contextualSpacing/>
              <w:jc w:val="center"/>
              <w:rPr>
                <w:rFonts w:ascii="Arial" w:hAnsi="Arial" w:cs="Arial"/>
                <w:i/>
                <w:szCs w:val="24"/>
                <w:lang w:eastAsia="en-US"/>
              </w:rPr>
            </w:pPr>
            <w:r w:rsidRPr="00992BF2">
              <w:rPr>
                <w:rFonts w:ascii="Arial" w:hAnsi="Arial" w:cs="Arial"/>
                <w:i/>
                <w:szCs w:val="24"/>
                <w:lang w:eastAsia="en-US"/>
              </w:rPr>
              <w:t>Ocena kryterium wg wzoru</w:t>
            </w:r>
          </w:p>
        </w:tc>
        <w:tc>
          <w:tcPr>
            <w:tcW w:w="3775" w:type="pct"/>
            <w:vAlign w:val="center"/>
          </w:tcPr>
          <w:p w14:paraId="015BC927" w14:textId="77777777" w:rsidR="00830B92" w:rsidRPr="00992BF2" w:rsidRDefault="00830B92" w:rsidP="00E6637B">
            <w:pPr>
              <w:contextualSpacing/>
              <w:rPr>
                <w:rFonts w:ascii="Arial" w:hAnsi="Arial" w:cs="Arial"/>
                <w:i/>
                <w:szCs w:val="24"/>
                <w:lang w:eastAsia="en-US"/>
              </w:rPr>
            </w:pPr>
            <m:oMathPara>
              <m:oMath>
                <m:r>
                  <w:rPr>
                    <w:rFonts w:ascii="Cambria Math" w:hAnsi="Cambria Math" w:cs="Arial"/>
                    <w:szCs w:val="24"/>
                    <w:lang w:eastAsia="en-US"/>
                  </w:rPr>
                  <m:t>G=</m:t>
                </m:r>
                <m:f>
                  <m:fPr>
                    <m:ctrlPr>
                      <w:rPr>
                        <w:rFonts w:ascii="Cambria Math" w:hAnsi="Cambria Math" w:cs="Arial"/>
                        <w:i/>
                        <w:szCs w:val="24"/>
                        <w:lang w:eastAsia="en-US"/>
                      </w:rPr>
                    </m:ctrlPr>
                  </m:fPr>
                  <m:num>
                    <m:eqArr>
                      <m:eqArrPr>
                        <m:ctrlPr>
                          <w:rPr>
                            <w:rFonts w:ascii="Cambria Math" w:hAnsi="Cambria Math" w:cs="Arial"/>
                            <w:i/>
                            <w:szCs w:val="24"/>
                          </w:rPr>
                        </m:ctrlPr>
                      </m:eqArrPr>
                      <m:e>
                        <m:r>
                          <w:rPr>
                            <w:rFonts w:ascii="Cambria Math" w:hAnsi="Cambria Math" w:cs="Arial"/>
                            <w:szCs w:val="24"/>
                          </w:rPr>
                          <m:t xml:space="preserve"> </m:t>
                        </m:r>
                      </m:e>
                      <m:e>
                        <m:r>
                          <w:rPr>
                            <w:rFonts w:ascii="Cambria Math" w:hAnsi="Cambria Math" w:cs="Arial"/>
                            <w:szCs w:val="24"/>
                          </w:rPr>
                          <m:t xml:space="preserve">okres gwarancji </m:t>
                        </m:r>
                        <m:ctrlPr>
                          <w:rPr>
                            <w:rFonts w:ascii="Cambria Math" w:eastAsia="Cambria Math" w:hAnsi="Cambria Math" w:cs="Arial"/>
                            <w:i/>
                            <w:szCs w:val="24"/>
                          </w:rPr>
                        </m:ctrlPr>
                      </m:e>
                      <m:e>
                        <m:r>
                          <w:rPr>
                            <w:rFonts w:ascii="Cambria Math" w:hAnsi="Cambria Math" w:cs="Arial"/>
                            <w:szCs w:val="24"/>
                          </w:rPr>
                          <m:t>oferty badanej [m-ce]</m:t>
                        </m:r>
                      </m:e>
                    </m:eqArr>
                  </m:num>
                  <m:den>
                    <m:eqArr>
                      <m:eqArrPr>
                        <m:ctrlPr>
                          <w:rPr>
                            <w:rFonts w:ascii="Cambria Math" w:hAnsi="Cambria Math" w:cs="Arial"/>
                            <w:i/>
                            <w:szCs w:val="24"/>
                          </w:rPr>
                        </m:ctrlPr>
                      </m:eqArrPr>
                      <m:e>
                        <m:r>
                          <w:rPr>
                            <w:rFonts w:ascii="Cambria Math" w:hAnsi="Cambria Math" w:cs="Arial"/>
                            <w:szCs w:val="24"/>
                          </w:rPr>
                          <m:t xml:space="preserve"> </m:t>
                        </m:r>
                      </m:e>
                      <m:e>
                        <m:r>
                          <w:rPr>
                            <w:rFonts w:ascii="Cambria Math" w:hAnsi="Cambria Math" w:cs="Arial"/>
                            <w:szCs w:val="24"/>
                          </w:rPr>
                          <m:t xml:space="preserve">oferta z najdłuższym </m:t>
                        </m:r>
                        <m:ctrlPr>
                          <w:rPr>
                            <w:rFonts w:ascii="Cambria Math" w:eastAsia="Cambria Math" w:hAnsi="Cambria Math" w:cs="Arial"/>
                            <w:i/>
                            <w:szCs w:val="24"/>
                          </w:rPr>
                        </m:ctrlPr>
                      </m:e>
                      <m:e>
                        <m:r>
                          <w:rPr>
                            <w:rFonts w:ascii="Cambria Math" w:hAnsi="Cambria Math" w:cs="Arial"/>
                            <w:szCs w:val="24"/>
                          </w:rPr>
                          <m:t>okresem gwarancji[m-ce]</m:t>
                        </m:r>
                      </m:e>
                    </m:eqArr>
                  </m:den>
                </m:f>
                <m:r>
                  <w:rPr>
                    <w:rFonts w:ascii="Cambria Math" w:hAnsi="Cambria Math" w:cs="Arial"/>
                    <w:szCs w:val="24"/>
                    <w:lang w:eastAsia="en-US"/>
                  </w:rPr>
                  <m:t xml:space="preserve"> x 100 x Wk </m:t>
                </m:r>
                <m:d>
                  <m:dPr>
                    <m:begChr m:val="["/>
                    <m:endChr m:val="]"/>
                    <m:ctrlPr>
                      <w:rPr>
                        <w:rFonts w:ascii="Cambria Math" w:hAnsi="Cambria Math" w:cs="Arial"/>
                        <w:i/>
                        <w:szCs w:val="24"/>
                        <w:lang w:eastAsia="en-US"/>
                      </w:rPr>
                    </m:ctrlPr>
                  </m:dPr>
                  <m:e>
                    <m:r>
                      <w:rPr>
                        <w:rFonts w:ascii="Cambria Math" w:hAnsi="Cambria Math" w:cs="Arial"/>
                        <w:szCs w:val="24"/>
                        <w:lang w:eastAsia="en-US"/>
                      </w:rPr>
                      <m:t>%</m:t>
                    </m:r>
                  </m:e>
                </m:d>
              </m:oMath>
            </m:oMathPara>
          </w:p>
        </w:tc>
      </w:tr>
      <w:tr w:rsidR="00830B92" w:rsidRPr="00992BF2" w14:paraId="02BB85A0" w14:textId="77777777" w:rsidTr="00830B92">
        <w:trPr>
          <w:trHeight w:val="20"/>
        </w:trPr>
        <w:tc>
          <w:tcPr>
            <w:tcW w:w="1225" w:type="pct"/>
            <w:vAlign w:val="center"/>
          </w:tcPr>
          <w:p w14:paraId="7D1C5A0F" w14:textId="77777777" w:rsidR="00830B92" w:rsidRPr="00992BF2" w:rsidRDefault="00830B92" w:rsidP="00830B92">
            <w:pPr>
              <w:spacing w:before="120" w:after="120"/>
              <w:contextualSpacing/>
              <w:jc w:val="center"/>
              <w:rPr>
                <w:rFonts w:ascii="Arial" w:hAnsi="Arial" w:cs="Arial"/>
                <w:i/>
                <w:szCs w:val="24"/>
                <w:lang w:eastAsia="en-US"/>
              </w:rPr>
            </w:pPr>
            <w:r w:rsidRPr="00992BF2">
              <w:rPr>
                <w:rFonts w:ascii="Arial" w:hAnsi="Arial" w:cs="Arial"/>
                <w:i/>
                <w:szCs w:val="24"/>
                <w:lang w:eastAsia="en-US"/>
              </w:rPr>
              <w:t>Waga kryterium</w:t>
            </w:r>
          </w:p>
        </w:tc>
        <w:tc>
          <w:tcPr>
            <w:tcW w:w="3775" w:type="pct"/>
            <w:vAlign w:val="center"/>
          </w:tcPr>
          <w:p w14:paraId="43B7F194" w14:textId="7A27A41D" w:rsidR="00830B92" w:rsidRPr="00992BF2" w:rsidRDefault="005A2ED1" w:rsidP="00830B92">
            <w:pPr>
              <w:spacing w:before="120" w:after="120"/>
              <w:contextualSpacing/>
              <w:rPr>
                <w:rFonts w:ascii="Arial" w:hAnsi="Arial" w:cs="Arial"/>
                <w:i/>
                <w:szCs w:val="24"/>
                <w:lang w:eastAsia="en-US"/>
              </w:rPr>
            </w:pPr>
            <w:r>
              <w:rPr>
                <w:rFonts w:ascii="Arial" w:hAnsi="Arial" w:cs="Arial"/>
                <w:i/>
                <w:szCs w:val="24"/>
                <w:lang w:eastAsia="en-US"/>
              </w:rPr>
              <w:t>4</w:t>
            </w:r>
            <w:r w:rsidR="00830B92" w:rsidRPr="00992BF2">
              <w:rPr>
                <w:rFonts w:ascii="Arial" w:hAnsi="Arial" w:cs="Arial"/>
                <w:i/>
                <w:szCs w:val="24"/>
                <w:lang w:eastAsia="en-US"/>
              </w:rPr>
              <w:t>0 %</w:t>
            </w:r>
          </w:p>
        </w:tc>
      </w:tr>
      <w:tr w:rsidR="00830B92" w:rsidRPr="00992BF2" w14:paraId="1C12A914" w14:textId="77777777" w:rsidTr="00830B92">
        <w:trPr>
          <w:trHeight w:val="20"/>
        </w:trPr>
        <w:tc>
          <w:tcPr>
            <w:tcW w:w="1225" w:type="pct"/>
            <w:vAlign w:val="center"/>
          </w:tcPr>
          <w:p w14:paraId="6F01E9D8" w14:textId="77777777" w:rsidR="00830B92" w:rsidRPr="00992BF2" w:rsidRDefault="00830B92" w:rsidP="00830B92">
            <w:pPr>
              <w:spacing w:before="120" w:after="120"/>
              <w:contextualSpacing/>
              <w:jc w:val="center"/>
              <w:rPr>
                <w:rFonts w:ascii="Arial" w:hAnsi="Arial" w:cs="Arial"/>
                <w:i/>
                <w:szCs w:val="24"/>
                <w:lang w:eastAsia="en-US"/>
              </w:rPr>
            </w:pPr>
            <w:r w:rsidRPr="00992BF2">
              <w:rPr>
                <w:rFonts w:ascii="Arial" w:hAnsi="Arial" w:cs="Arial"/>
                <w:i/>
                <w:szCs w:val="24"/>
                <w:lang w:eastAsia="en-US"/>
              </w:rPr>
              <w:t>Liczba punktów</w:t>
            </w:r>
          </w:p>
        </w:tc>
        <w:tc>
          <w:tcPr>
            <w:tcW w:w="3775" w:type="pct"/>
            <w:vAlign w:val="center"/>
          </w:tcPr>
          <w:p w14:paraId="3774EF72" w14:textId="63BB895A" w:rsidR="00830B92" w:rsidRPr="00992BF2" w:rsidRDefault="005A2ED1" w:rsidP="00830B92">
            <w:pPr>
              <w:spacing w:before="120" w:after="120"/>
              <w:contextualSpacing/>
              <w:rPr>
                <w:rFonts w:ascii="Arial" w:hAnsi="Arial" w:cs="Arial"/>
                <w:i/>
                <w:szCs w:val="24"/>
                <w:lang w:eastAsia="en-US"/>
              </w:rPr>
            </w:pPr>
            <w:r>
              <w:rPr>
                <w:rFonts w:ascii="Arial" w:hAnsi="Arial" w:cs="Arial"/>
                <w:i/>
                <w:szCs w:val="24"/>
                <w:lang w:eastAsia="en-US"/>
              </w:rPr>
              <w:t>4</w:t>
            </w:r>
            <w:r w:rsidR="00830B92" w:rsidRPr="00992BF2">
              <w:rPr>
                <w:rFonts w:ascii="Arial" w:hAnsi="Arial" w:cs="Arial"/>
                <w:i/>
                <w:szCs w:val="24"/>
                <w:lang w:eastAsia="en-US"/>
              </w:rPr>
              <w:t>0 pkt</w:t>
            </w:r>
          </w:p>
        </w:tc>
      </w:tr>
      <w:tr w:rsidR="00830B92" w:rsidRPr="00992BF2" w14:paraId="2457B69E" w14:textId="77777777" w:rsidTr="006654F2">
        <w:trPr>
          <w:trHeight w:val="2876"/>
        </w:trPr>
        <w:tc>
          <w:tcPr>
            <w:tcW w:w="1225" w:type="pct"/>
            <w:vAlign w:val="center"/>
          </w:tcPr>
          <w:p w14:paraId="12ED34BE" w14:textId="77777777" w:rsidR="00830B92" w:rsidRPr="00992BF2" w:rsidRDefault="00830B92" w:rsidP="00830B92">
            <w:pPr>
              <w:spacing w:before="120" w:after="120"/>
              <w:contextualSpacing/>
              <w:jc w:val="center"/>
              <w:rPr>
                <w:rFonts w:ascii="Arial" w:hAnsi="Arial" w:cs="Arial"/>
                <w:i/>
                <w:szCs w:val="24"/>
                <w:lang w:eastAsia="en-US"/>
              </w:rPr>
            </w:pPr>
            <w:r w:rsidRPr="00992BF2">
              <w:rPr>
                <w:rFonts w:ascii="Arial" w:hAnsi="Arial" w:cs="Arial"/>
                <w:i/>
                <w:szCs w:val="24"/>
                <w:lang w:eastAsia="en-US"/>
              </w:rPr>
              <w:t>Uwaga</w:t>
            </w:r>
          </w:p>
        </w:tc>
        <w:tc>
          <w:tcPr>
            <w:tcW w:w="3775" w:type="pct"/>
            <w:vAlign w:val="center"/>
          </w:tcPr>
          <w:p w14:paraId="310D13A6" w14:textId="794FFAB4" w:rsidR="00830B92" w:rsidRDefault="00830B92" w:rsidP="00467828">
            <w:pPr>
              <w:pStyle w:val="Akapitzlist"/>
              <w:numPr>
                <w:ilvl w:val="0"/>
                <w:numId w:val="44"/>
              </w:numPr>
              <w:spacing w:before="120" w:after="120"/>
              <w:ind w:left="357" w:hanging="80"/>
              <w:rPr>
                <w:rFonts w:ascii="Arial" w:hAnsi="Arial" w:cs="Arial"/>
                <w:i/>
                <w:szCs w:val="24"/>
              </w:rPr>
            </w:pPr>
            <w:r>
              <w:rPr>
                <w:rFonts w:ascii="Arial" w:hAnsi="Arial" w:cs="Arial"/>
                <w:i/>
                <w:szCs w:val="24"/>
              </w:rPr>
              <w:t>min. 36 – maks. 60 m-</w:t>
            </w:r>
            <w:proofErr w:type="spellStart"/>
            <w:r>
              <w:rPr>
                <w:rFonts w:ascii="Arial" w:hAnsi="Arial" w:cs="Arial"/>
                <w:i/>
                <w:szCs w:val="24"/>
              </w:rPr>
              <w:t>cy</w:t>
            </w:r>
            <w:proofErr w:type="spellEnd"/>
          </w:p>
          <w:p w14:paraId="5DB78ABD" w14:textId="2A6E8386" w:rsidR="00830B92" w:rsidRDefault="00830B92" w:rsidP="00467828">
            <w:pPr>
              <w:pStyle w:val="Akapitzlist"/>
              <w:numPr>
                <w:ilvl w:val="0"/>
                <w:numId w:val="44"/>
              </w:numPr>
              <w:spacing w:before="120" w:after="120"/>
              <w:ind w:left="357" w:hanging="80"/>
              <w:rPr>
                <w:rFonts w:ascii="Arial" w:hAnsi="Arial" w:cs="Arial"/>
                <w:i/>
                <w:szCs w:val="24"/>
              </w:rPr>
            </w:pPr>
            <w:r w:rsidRPr="00A34BCC">
              <w:rPr>
                <w:rFonts w:ascii="Arial" w:hAnsi="Arial" w:cs="Arial"/>
                <w:i/>
                <w:szCs w:val="24"/>
              </w:rPr>
              <w:t>Oferta z n</w:t>
            </w:r>
            <w:r>
              <w:rPr>
                <w:rFonts w:ascii="Arial" w:hAnsi="Arial" w:cs="Arial"/>
                <w:i/>
                <w:szCs w:val="24"/>
              </w:rPr>
              <w:t xml:space="preserve">ajdłuższym okresem gwarancji </w:t>
            </w:r>
            <w:r w:rsidRPr="00A34BCC">
              <w:rPr>
                <w:rFonts w:ascii="Arial" w:hAnsi="Arial" w:cs="Arial"/>
                <w:i/>
                <w:szCs w:val="24"/>
              </w:rPr>
              <w:t>otrz</w:t>
            </w:r>
            <w:r w:rsidR="005A2ED1">
              <w:rPr>
                <w:rFonts w:ascii="Arial" w:hAnsi="Arial" w:cs="Arial"/>
                <w:i/>
                <w:szCs w:val="24"/>
              </w:rPr>
              <w:t>yma maksymalną liczbę punktów (4</w:t>
            </w:r>
            <w:r w:rsidRPr="00A34BCC">
              <w:rPr>
                <w:rFonts w:ascii="Arial" w:hAnsi="Arial" w:cs="Arial"/>
                <w:i/>
                <w:szCs w:val="24"/>
              </w:rPr>
              <w:t xml:space="preserve">0 pkt.), a każda następna będzie przeliczana </w:t>
            </w:r>
            <w:r>
              <w:rPr>
                <w:rFonts w:ascii="Arial" w:hAnsi="Arial" w:cs="Arial"/>
                <w:i/>
                <w:szCs w:val="24"/>
              </w:rPr>
              <w:t>według powyższego wzoru.</w:t>
            </w:r>
          </w:p>
          <w:p w14:paraId="77D2836F" w14:textId="28D4C611" w:rsidR="00830B92" w:rsidRPr="00830B92" w:rsidRDefault="00830B92" w:rsidP="00467828">
            <w:pPr>
              <w:pStyle w:val="Akapitzlist"/>
              <w:numPr>
                <w:ilvl w:val="0"/>
                <w:numId w:val="44"/>
              </w:numPr>
              <w:spacing w:before="120" w:after="120"/>
              <w:ind w:left="357" w:hanging="80"/>
              <w:rPr>
                <w:rFonts w:ascii="Arial" w:hAnsi="Arial" w:cs="Arial"/>
                <w:i/>
                <w:szCs w:val="24"/>
              </w:rPr>
            </w:pPr>
            <w:r w:rsidRPr="00992BF2">
              <w:rPr>
                <w:rFonts w:ascii="Arial" w:hAnsi="Arial" w:cs="Arial"/>
                <w:i/>
                <w:szCs w:val="24"/>
              </w:rPr>
              <w:t xml:space="preserve">Jeżeli Wykonawca </w:t>
            </w:r>
            <w:r w:rsidR="006F229C">
              <w:rPr>
                <w:rFonts w:ascii="Arial" w:hAnsi="Arial" w:cs="Arial"/>
                <w:i/>
                <w:szCs w:val="24"/>
              </w:rPr>
              <w:t xml:space="preserve">w </w:t>
            </w:r>
            <w:r w:rsidRPr="00992BF2">
              <w:rPr>
                <w:rFonts w:ascii="Arial" w:hAnsi="Arial" w:cs="Arial"/>
                <w:i/>
                <w:szCs w:val="24"/>
              </w:rPr>
              <w:t xml:space="preserve"> </w:t>
            </w:r>
            <w:r>
              <w:rPr>
                <w:rFonts w:ascii="Arial" w:hAnsi="Arial" w:cs="Arial"/>
                <w:i/>
                <w:szCs w:val="24"/>
              </w:rPr>
              <w:t xml:space="preserve">pkt 1.3. </w:t>
            </w:r>
            <w:r w:rsidRPr="004D1409">
              <w:rPr>
                <w:rFonts w:ascii="Arial" w:hAnsi="Arial" w:cs="Arial"/>
                <w:i/>
                <w:szCs w:val="24"/>
              </w:rPr>
              <w:t xml:space="preserve"> formularza ofertowego (</w:t>
            </w:r>
            <w:r w:rsidRPr="00CA13ED">
              <w:rPr>
                <w:rFonts w:ascii="Arial" w:hAnsi="Arial" w:cs="Arial"/>
                <w:b/>
                <w:i/>
                <w:szCs w:val="24"/>
              </w:rPr>
              <w:t>zał. 1 do SWZ</w:t>
            </w:r>
            <w:r w:rsidRPr="004D1409">
              <w:rPr>
                <w:rFonts w:ascii="Arial" w:hAnsi="Arial" w:cs="Arial"/>
                <w:i/>
                <w:szCs w:val="24"/>
              </w:rPr>
              <w:t>)</w:t>
            </w:r>
            <w:r>
              <w:rPr>
                <w:rFonts w:ascii="Arial" w:hAnsi="Arial" w:cs="Arial"/>
                <w:i/>
                <w:szCs w:val="24"/>
              </w:rPr>
              <w:t xml:space="preserve"> zaoferuje okres gwarancji </w:t>
            </w:r>
            <w:r w:rsidR="006F229C">
              <w:rPr>
                <w:rFonts w:ascii="Arial" w:hAnsi="Arial" w:cs="Arial"/>
                <w:i/>
                <w:szCs w:val="24"/>
              </w:rPr>
              <w:t>dłuższy od maksymalnego</w:t>
            </w:r>
            <w:r w:rsidRPr="004D1409">
              <w:rPr>
                <w:rFonts w:ascii="Arial" w:hAnsi="Arial" w:cs="Arial"/>
                <w:i/>
                <w:szCs w:val="24"/>
              </w:rPr>
              <w:t xml:space="preserve"> </w:t>
            </w:r>
            <w:r w:rsidR="00F60C30">
              <w:rPr>
                <w:rFonts w:ascii="Arial" w:hAnsi="Arial" w:cs="Arial"/>
                <w:i/>
                <w:szCs w:val="24"/>
              </w:rPr>
              <w:t>– oferta Wykonawcy otrzyma maksymalną liczbę punktów.</w:t>
            </w:r>
          </w:p>
          <w:p w14:paraId="655260C8" w14:textId="130084C7" w:rsidR="00830B92" w:rsidRPr="00830B92" w:rsidRDefault="00830B92" w:rsidP="00467828">
            <w:pPr>
              <w:pStyle w:val="Akapitzlist"/>
              <w:numPr>
                <w:ilvl w:val="0"/>
                <w:numId w:val="44"/>
              </w:numPr>
              <w:ind w:left="357" w:hanging="80"/>
              <w:rPr>
                <w:rFonts w:ascii="Arial" w:hAnsi="Arial" w:cs="Arial"/>
                <w:i/>
                <w:szCs w:val="24"/>
              </w:rPr>
            </w:pPr>
            <w:r w:rsidRPr="00830B92">
              <w:rPr>
                <w:rFonts w:ascii="Arial" w:hAnsi="Arial" w:cs="Arial"/>
                <w:i/>
                <w:szCs w:val="24"/>
              </w:rPr>
              <w:t>Jeżeli Wykonawca zaoferuje okres gwarancji krótszy od minimalnego lub nie wypełni pkt 1</w:t>
            </w:r>
            <w:r w:rsidR="006654F2">
              <w:rPr>
                <w:rFonts w:ascii="Arial" w:hAnsi="Arial" w:cs="Arial"/>
                <w:i/>
                <w:szCs w:val="24"/>
              </w:rPr>
              <w:t>.3.</w:t>
            </w:r>
            <w:r w:rsidRPr="00830B92">
              <w:rPr>
                <w:rFonts w:ascii="Arial" w:hAnsi="Arial" w:cs="Arial"/>
                <w:i/>
                <w:szCs w:val="24"/>
              </w:rPr>
              <w:t xml:space="preserve"> formularza ofertowego (</w:t>
            </w:r>
            <w:r w:rsidRPr="00CA13ED">
              <w:rPr>
                <w:rFonts w:ascii="Arial" w:hAnsi="Arial" w:cs="Arial"/>
                <w:b/>
                <w:i/>
                <w:szCs w:val="24"/>
              </w:rPr>
              <w:t>zał. 1 do SWZ</w:t>
            </w:r>
            <w:r w:rsidRPr="00830B92">
              <w:rPr>
                <w:rFonts w:ascii="Arial" w:hAnsi="Arial" w:cs="Arial"/>
                <w:i/>
                <w:szCs w:val="24"/>
              </w:rPr>
              <w:t>) – oferta Wykonawcy zostanie odrzucona zgodnie z art. 226 ust. 1 pkt. 5), ponieważ jej treść jest niezgodna z warunkami zamówienia.</w:t>
            </w:r>
          </w:p>
        </w:tc>
      </w:tr>
    </w:tbl>
    <w:p w14:paraId="043A3FF2" w14:textId="19C93354" w:rsidR="000A55ED" w:rsidRPr="001851D2" w:rsidRDefault="00DE04B5" w:rsidP="00467828">
      <w:pPr>
        <w:pStyle w:val="Akapitzlist"/>
        <w:numPr>
          <w:ilvl w:val="0"/>
          <w:numId w:val="37"/>
        </w:numPr>
        <w:spacing w:before="120" w:after="120" w:line="20" w:lineRule="atLeast"/>
        <w:ind w:left="426"/>
        <w:contextualSpacing w:val="0"/>
        <w:jc w:val="both"/>
        <w:rPr>
          <w:rFonts w:ascii="Arial" w:eastAsia="Times New Roman" w:hAnsi="Arial" w:cs="Arial"/>
          <w:sz w:val="24"/>
          <w:szCs w:val="24"/>
          <w:lang w:eastAsia="pl-PL"/>
        </w:rPr>
      </w:pPr>
      <w:r w:rsidRPr="001851D2">
        <w:rPr>
          <w:rFonts w:ascii="Arial" w:eastAsia="Times New Roman" w:hAnsi="Arial" w:cs="Arial"/>
          <w:sz w:val="24"/>
          <w:szCs w:val="24"/>
          <w:lang w:eastAsia="pl-PL"/>
        </w:rPr>
        <w:t xml:space="preserve">Jako najkorzystniejsza uznana zostanie oferta, która spełni wszystkie warunki określone przez Zamawiającego i uzyska </w:t>
      </w:r>
      <w:r w:rsidRPr="001851D2">
        <w:rPr>
          <w:rFonts w:ascii="Arial" w:eastAsia="Times New Roman" w:hAnsi="Arial" w:cs="Arial"/>
          <w:sz w:val="24"/>
          <w:szCs w:val="24"/>
          <w:u w:val="single"/>
          <w:lang w:eastAsia="pl-PL"/>
        </w:rPr>
        <w:t>na</w:t>
      </w:r>
      <w:r w:rsidR="000A55ED" w:rsidRPr="001851D2">
        <w:rPr>
          <w:rFonts w:ascii="Arial" w:eastAsia="Times New Roman" w:hAnsi="Arial" w:cs="Arial"/>
          <w:sz w:val="24"/>
          <w:szCs w:val="24"/>
          <w:u w:val="single"/>
          <w:lang w:eastAsia="pl-PL"/>
        </w:rPr>
        <w:t xml:space="preserve">jwyższy bilans punktów łącznie </w:t>
      </w:r>
      <w:r w:rsidRPr="001851D2">
        <w:rPr>
          <w:rFonts w:ascii="Arial" w:eastAsia="Times New Roman" w:hAnsi="Arial" w:cs="Arial"/>
          <w:sz w:val="24"/>
          <w:szCs w:val="24"/>
          <w:u w:val="single"/>
          <w:lang w:eastAsia="pl-PL"/>
        </w:rPr>
        <w:t xml:space="preserve">za </w:t>
      </w:r>
      <w:r w:rsidR="005A2ED1">
        <w:rPr>
          <w:rFonts w:ascii="Arial" w:eastAsia="Times New Roman" w:hAnsi="Arial" w:cs="Arial"/>
          <w:sz w:val="24"/>
          <w:szCs w:val="24"/>
          <w:u w:val="single"/>
          <w:lang w:eastAsia="pl-PL"/>
        </w:rPr>
        <w:t>dwa</w:t>
      </w:r>
      <w:r w:rsidRPr="001851D2">
        <w:rPr>
          <w:rFonts w:ascii="Arial" w:eastAsia="Times New Roman" w:hAnsi="Arial" w:cs="Arial"/>
          <w:sz w:val="24"/>
          <w:szCs w:val="24"/>
          <w:u w:val="single"/>
          <w:lang w:eastAsia="pl-PL"/>
        </w:rPr>
        <w:t xml:space="preserve"> kryteria.</w:t>
      </w:r>
    </w:p>
    <w:p w14:paraId="5A0FECFD" w14:textId="439E9861" w:rsidR="000A55ED" w:rsidRPr="000A55ED" w:rsidRDefault="00B12094" w:rsidP="00467828">
      <w:pPr>
        <w:pStyle w:val="Akapitzlist"/>
        <w:numPr>
          <w:ilvl w:val="0"/>
          <w:numId w:val="37"/>
        </w:numPr>
        <w:spacing w:before="120" w:after="120" w:line="20" w:lineRule="atLeast"/>
        <w:ind w:left="426"/>
        <w:contextualSpacing w:val="0"/>
        <w:jc w:val="both"/>
        <w:rPr>
          <w:rFonts w:ascii="Arial" w:eastAsia="Times New Roman" w:hAnsi="Arial" w:cs="Arial"/>
          <w:sz w:val="24"/>
          <w:szCs w:val="24"/>
          <w:lang w:eastAsia="pl-PL"/>
        </w:rPr>
      </w:pPr>
      <w:r w:rsidRPr="000A55ED">
        <w:rPr>
          <w:rFonts w:ascii="Arial" w:hAnsi="Arial" w:cs="Arial"/>
          <w:color w:val="000000"/>
          <w:sz w:val="24"/>
          <w:szCs w:val="24"/>
        </w:rPr>
        <w:t>Jeżeli nie można wybrać najkorzystniejszej oferty z uwagi na to, że dwie lub więcej ofert przedstawia taki sam bilans ceny lub kosztu i innych kryteriów oce</w:t>
      </w:r>
      <w:r w:rsidR="006F229C">
        <w:rPr>
          <w:rFonts w:ascii="Arial" w:hAnsi="Arial" w:cs="Arial"/>
          <w:color w:val="000000"/>
          <w:sz w:val="24"/>
          <w:szCs w:val="24"/>
        </w:rPr>
        <w:t>ny ofert, Z</w:t>
      </w:r>
      <w:r w:rsidRPr="000A55ED">
        <w:rPr>
          <w:rFonts w:ascii="Arial" w:hAnsi="Arial" w:cs="Arial"/>
          <w:color w:val="000000"/>
          <w:sz w:val="24"/>
          <w:szCs w:val="24"/>
        </w:rPr>
        <w:t xml:space="preserve">amawiający wybiera spośród tych ofert ofertę, która otrzymała najwyższą ocenę w kryterium o najwyższej wadze. </w:t>
      </w:r>
    </w:p>
    <w:p w14:paraId="51B30536" w14:textId="77777777" w:rsidR="000A55ED" w:rsidRPr="000A55ED" w:rsidRDefault="00B12094" w:rsidP="00467828">
      <w:pPr>
        <w:pStyle w:val="Akapitzlist"/>
        <w:numPr>
          <w:ilvl w:val="0"/>
          <w:numId w:val="37"/>
        </w:numPr>
        <w:spacing w:before="120" w:after="120" w:line="20" w:lineRule="atLeast"/>
        <w:ind w:left="426"/>
        <w:contextualSpacing w:val="0"/>
        <w:jc w:val="both"/>
        <w:rPr>
          <w:rFonts w:ascii="Arial" w:eastAsia="Times New Roman" w:hAnsi="Arial" w:cs="Arial"/>
          <w:sz w:val="24"/>
          <w:szCs w:val="24"/>
          <w:lang w:eastAsia="pl-PL"/>
        </w:rPr>
      </w:pPr>
      <w:r w:rsidRPr="000A55ED">
        <w:rPr>
          <w:rFonts w:ascii="Arial" w:hAnsi="Arial" w:cs="Arial"/>
          <w:color w:val="000000"/>
          <w:sz w:val="24"/>
          <w:szCs w:val="24"/>
        </w:rPr>
        <w:lastRenderedPageBreak/>
        <w:t xml:space="preserve">Jeżeli oferty otrzymały taką samą ocenę w kryterium o najwyższej wadze, zamawiający wybiera ofertę z najniższą ceną lub najniższym kosztem. </w:t>
      </w:r>
    </w:p>
    <w:p w14:paraId="4A1B2497" w14:textId="5DFCE9DC" w:rsidR="000A55ED" w:rsidRPr="000A55ED" w:rsidRDefault="00B12094" w:rsidP="00467828">
      <w:pPr>
        <w:pStyle w:val="Akapitzlist"/>
        <w:numPr>
          <w:ilvl w:val="0"/>
          <w:numId w:val="37"/>
        </w:numPr>
        <w:spacing w:before="120" w:after="120" w:line="20" w:lineRule="atLeast"/>
        <w:ind w:left="426"/>
        <w:contextualSpacing w:val="0"/>
        <w:jc w:val="both"/>
        <w:rPr>
          <w:rFonts w:ascii="Arial" w:eastAsia="Times New Roman" w:hAnsi="Arial" w:cs="Arial"/>
          <w:sz w:val="24"/>
          <w:szCs w:val="24"/>
          <w:lang w:eastAsia="pl-PL"/>
        </w:rPr>
      </w:pPr>
      <w:r w:rsidRPr="000A55ED">
        <w:rPr>
          <w:rFonts w:ascii="Arial" w:hAnsi="Arial" w:cs="Arial"/>
          <w:color w:val="000000"/>
          <w:sz w:val="24"/>
          <w:szCs w:val="24"/>
        </w:rPr>
        <w:t>Jeżeli nie można dokonać wyboru ofer</w:t>
      </w:r>
      <w:r w:rsidR="005B2C4D" w:rsidRPr="000A55ED">
        <w:rPr>
          <w:rFonts w:ascii="Arial" w:hAnsi="Arial" w:cs="Arial"/>
          <w:color w:val="000000"/>
          <w:sz w:val="24"/>
          <w:szCs w:val="24"/>
        </w:rPr>
        <w:t>ty,</w:t>
      </w:r>
      <w:r w:rsidR="006F229C">
        <w:rPr>
          <w:rFonts w:ascii="Arial" w:hAnsi="Arial" w:cs="Arial"/>
          <w:color w:val="000000"/>
          <w:sz w:val="24"/>
          <w:szCs w:val="24"/>
        </w:rPr>
        <w:t xml:space="preserve"> w sposób o którym mowa w pkt. 4, Zamawiający wzywa W</w:t>
      </w:r>
      <w:r w:rsidRPr="000A55ED">
        <w:rPr>
          <w:rFonts w:ascii="Arial" w:hAnsi="Arial" w:cs="Arial"/>
          <w:color w:val="000000"/>
          <w:sz w:val="24"/>
          <w:szCs w:val="24"/>
        </w:rPr>
        <w:t>ykonawców, którzy złożyli te oferty, do złożen</w:t>
      </w:r>
      <w:r w:rsidR="006F229C">
        <w:rPr>
          <w:rFonts w:ascii="Arial" w:hAnsi="Arial" w:cs="Arial"/>
          <w:color w:val="000000"/>
          <w:sz w:val="24"/>
          <w:szCs w:val="24"/>
        </w:rPr>
        <w:t>ia w terminie określonym przez Z</w:t>
      </w:r>
      <w:r w:rsidRPr="000A55ED">
        <w:rPr>
          <w:rFonts w:ascii="Arial" w:hAnsi="Arial" w:cs="Arial"/>
          <w:color w:val="000000"/>
          <w:sz w:val="24"/>
          <w:szCs w:val="24"/>
        </w:rPr>
        <w:t>amawiającego ofert dodatkowych zawierających nową cenę lub koszt</w:t>
      </w:r>
      <w:r w:rsidR="00E75DF6" w:rsidRPr="000A55ED">
        <w:rPr>
          <w:rFonts w:ascii="Arial" w:hAnsi="Arial" w:cs="Arial"/>
          <w:color w:val="000000"/>
          <w:sz w:val="24"/>
          <w:szCs w:val="24"/>
        </w:rPr>
        <w:t>.</w:t>
      </w:r>
      <w:r w:rsidRPr="000A55ED">
        <w:rPr>
          <w:rFonts w:ascii="Arial" w:hAnsi="Arial" w:cs="Arial"/>
          <w:color w:val="000000"/>
          <w:sz w:val="24"/>
          <w:szCs w:val="24"/>
        </w:rPr>
        <w:t xml:space="preserve"> </w:t>
      </w:r>
    </w:p>
    <w:p w14:paraId="7647F6B1" w14:textId="77777777" w:rsidR="000A55ED" w:rsidRPr="000A55ED" w:rsidRDefault="005B2C4D" w:rsidP="00467828">
      <w:pPr>
        <w:pStyle w:val="Akapitzlist"/>
        <w:numPr>
          <w:ilvl w:val="0"/>
          <w:numId w:val="37"/>
        </w:numPr>
        <w:spacing w:before="120" w:after="120" w:line="20" w:lineRule="atLeast"/>
        <w:ind w:left="426"/>
        <w:contextualSpacing w:val="0"/>
        <w:jc w:val="both"/>
        <w:rPr>
          <w:rFonts w:ascii="Arial" w:eastAsia="Times New Roman" w:hAnsi="Arial" w:cs="Arial"/>
          <w:sz w:val="24"/>
          <w:szCs w:val="24"/>
          <w:lang w:eastAsia="pl-PL"/>
        </w:rPr>
      </w:pPr>
      <w:r w:rsidRPr="000A55ED">
        <w:rPr>
          <w:rFonts w:ascii="Arial" w:hAnsi="Arial" w:cs="Arial"/>
          <w:sz w:val="24"/>
          <w:szCs w:val="24"/>
        </w:rPr>
        <w:t>Wykonawcy, składając oferty dodatkowe, nie mogą oferować cen lub kosztów wyższych niż zaoferowane w uprzednio złożonych przez nich ofertach.</w:t>
      </w:r>
    </w:p>
    <w:p w14:paraId="4483271C" w14:textId="1620EA23" w:rsidR="005B2C4D" w:rsidRPr="00951CBF" w:rsidRDefault="005B2C4D" w:rsidP="00467828">
      <w:pPr>
        <w:pStyle w:val="Akapitzlist"/>
        <w:numPr>
          <w:ilvl w:val="0"/>
          <w:numId w:val="37"/>
        </w:numPr>
        <w:spacing w:before="120" w:after="120" w:line="20" w:lineRule="atLeast"/>
        <w:ind w:left="426"/>
        <w:contextualSpacing w:val="0"/>
        <w:jc w:val="both"/>
        <w:rPr>
          <w:rFonts w:ascii="Arial" w:eastAsia="Times New Roman" w:hAnsi="Arial" w:cs="Arial"/>
          <w:sz w:val="24"/>
          <w:szCs w:val="24"/>
          <w:lang w:eastAsia="pl-PL"/>
        </w:rPr>
      </w:pPr>
      <w:r w:rsidRPr="00801F69">
        <w:rPr>
          <w:rFonts w:ascii="Arial" w:hAnsi="Arial" w:cs="Arial"/>
          <w:sz w:val="24"/>
          <w:szCs w:val="24"/>
        </w:rPr>
        <w:t xml:space="preserve">Jeżeli Wykonawca złoży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w:t>
      </w:r>
      <w:r w:rsidR="00801F69">
        <w:rPr>
          <w:rFonts w:ascii="Arial" w:hAnsi="Arial" w:cs="Arial"/>
          <w:sz w:val="24"/>
          <w:szCs w:val="24"/>
        </w:rPr>
        <w:t xml:space="preserve">bez kwoty podatku. (art. 225 </w:t>
      </w:r>
      <w:proofErr w:type="spellStart"/>
      <w:r w:rsidR="00801F69">
        <w:rPr>
          <w:rFonts w:ascii="Arial" w:hAnsi="Arial" w:cs="Arial"/>
          <w:sz w:val="24"/>
          <w:szCs w:val="24"/>
        </w:rPr>
        <w:t>pzp</w:t>
      </w:r>
      <w:proofErr w:type="spellEnd"/>
      <w:r w:rsidRPr="00801F69">
        <w:rPr>
          <w:rFonts w:ascii="Arial" w:hAnsi="Arial" w:cs="Arial"/>
          <w:sz w:val="24"/>
          <w:szCs w:val="24"/>
        </w:rPr>
        <w:t>).</w:t>
      </w:r>
    </w:p>
    <w:tbl>
      <w:tblPr>
        <w:tblStyle w:val="Tabela-Siatka"/>
        <w:tblW w:w="0" w:type="auto"/>
        <w:tblLook w:val="04A0" w:firstRow="1" w:lastRow="0" w:firstColumn="1" w:lastColumn="0" w:noHBand="0" w:noVBand="1"/>
      </w:tblPr>
      <w:tblGrid>
        <w:gridCol w:w="9060"/>
      </w:tblGrid>
      <w:tr w:rsidR="003D08FD" w:rsidRPr="002242C0" w14:paraId="27767B37" w14:textId="77777777" w:rsidTr="000A55ED">
        <w:tc>
          <w:tcPr>
            <w:tcW w:w="9060" w:type="dxa"/>
            <w:shd w:val="clear" w:color="auto" w:fill="FBE4D5" w:themeFill="accent2" w:themeFillTint="33"/>
          </w:tcPr>
          <w:p w14:paraId="0EE4864F" w14:textId="320323C7" w:rsidR="000A55ED" w:rsidRDefault="000A55ED" w:rsidP="000A55ED">
            <w:pPr>
              <w:spacing w:before="120" w:after="120" w:line="20" w:lineRule="atLeast"/>
              <w:ind w:left="22" w:right="-2" w:hanging="1"/>
              <w:jc w:val="center"/>
              <w:rPr>
                <w:rFonts w:ascii="Arial" w:eastAsia="Times New Roman" w:hAnsi="Arial" w:cs="Arial"/>
                <w:b/>
                <w:color w:val="000000"/>
                <w:sz w:val="24"/>
                <w:szCs w:val="24"/>
                <w:lang w:eastAsia="pl-PL"/>
              </w:rPr>
            </w:pPr>
            <w:r w:rsidRPr="000A55ED">
              <w:rPr>
                <w:rFonts w:ascii="Arial" w:eastAsia="Times New Roman" w:hAnsi="Arial" w:cs="Arial"/>
                <w:b/>
                <w:color w:val="000000"/>
                <w:sz w:val="24"/>
                <w:szCs w:val="24"/>
                <w:u w:val="single"/>
                <w:lang w:eastAsia="pl-PL"/>
              </w:rPr>
              <w:t xml:space="preserve">Rozdział </w:t>
            </w:r>
            <w:r w:rsidR="00530354" w:rsidRPr="000A55ED">
              <w:rPr>
                <w:rFonts w:ascii="Arial" w:eastAsia="Times New Roman" w:hAnsi="Arial" w:cs="Arial"/>
                <w:b/>
                <w:color w:val="000000"/>
                <w:sz w:val="24"/>
                <w:szCs w:val="24"/>
                <w:u w:val="single"/>
                <w:lang w:eastAsia="pl-PL"/>
              </w:rPr>
              <w:t>XX</w:t>
            </w:r>
            <w:r w:rsidR="002C5F12">
              <w:rPr>
                <w:rFonts w:ascii="Arial" w:eastAsia="Times New Roman" w:hAnsi="Arial" w:cs="Arial"/>
                <w:b/>
                <w:color w:val="000000"/>
                <w:sz w:val="24"/>
                <w:szCs w:val="24"/>
                <w:u w:val="single"/>
                <w:lang w:eastAsia="pl-PL"/>
              </w:rPr>
              <w:t>II</w:t>
            </w:r>
            <w:r w:rsidRPr="000A55ED">
              <w:rPr>
                <w:rFonts w:ascii="Arial" w:eastAsia="Times New Roman" w:hAnsi="Arial" w:cs="Arial"/>
                <w:b/>
                <w:color w:val="000000"/>
                <w:sz w:val="24"/>
                <w:szCs w:val="24"/>
                <w:u w:val="single"/>
                <w:lang w:eastAsia="pl-PL"/>
              </w:rPr>
              <w:t>.</w:t>
            </w:r>
          </w:p>
          <w:p w14:paraId="0F7570D6" w14:textId="2211E895" w:rsidR="003D08FD" w:rsidRPr="002242C0" w:rsidRDefault="003D08FD" w:rsidP="000A55ED">
            <w:pPr>
              <w:spacing w:before="120" w:after="120" w:line="20" w:lineRule="atLeast"/>
              <w:ind w:left="22" w:right="-2" w:hanging="1"/>
              <w:jc w:val="center"/>
              <w:rPr>
                <w:rFonts w:ascii="Arial" w:eastAsia="Times New Roman" w:hAnsi="Arial" w:cs="Arial"/>
                <w:b/>
                <w:color w:val="000000"/>
                <w:sz w:val="24"/>
                <w:szCs w:val="24"/>
                <w:lang w:eastAsia="pl-PL"/>
              </w:rPr>
            </w:pPr>
            <w:r w:rsidRPr="002242C0">
              <w:rPr>
                <w:rFonts w:ascii="Arial" w:eastAsia="Times New Roman" w:hAnsi="Arial" w:cs="Arial"/>
                <w:b/>
                <w:color w:val="000000"/>
                <w:sz w:val="24"/>
                <w:szCs w:val="24"/>
                <w:lang w:eastAsia="pl-PL"/>
              </w:rPr>
              <w:t>Informacje o formalnościach, jakie muszą zost</w:t>
            </w:r>
            <w:r w:rsidR="00530354" w:rsidRPr="002242C0">
              <w:rPr>
                <w:rFonts w:ascii="Arial" w:eastAsia="Times New Roman" w:hAnsi="Arial" w:cs="Arial"/>
                <w:b/>
                <w:color w:val="000000"/>
                <w:sz w:val="24"/>
                <w:szCs w:val="24"/>
                <w:lang w:eastAsia="pl-PL"/>
              </w:rPr>
              <w:t xml:space="preserve">ać dopełnione po wyborze oferty </w:t>
            </w:r>
            <w:r w:rsidRPr="002242C0">
              <w:rPr>
                <w:rFonts w:ascii="Arial" w:eastAsia="Times New Roman" w:hAnsi="Arial" w:cs="Arial"/>
                <w:b/>
                <w:color w:val="000000"/>
                <w:sz w:val="24"/>
                <w:szCs w:val="24"/>
                <w:lang w:eastAsia="pl-PL"/>
              </w:rPr>
              <w:t>w celu zawarcia umowy w sprawie zamówienia publicznego</w:t>
            </w:r>
          </w:p>
        </w:tc>
      </w:tr>
    </w:tbl>
    <w:p w14:paraId="6E65C558" w14:textId="0869E073" w:rsidR="005C79C6" w:rsidRDefault="005C79C6" w:rsidP="00E6637B">
      <w:pPr>
        <w:pStyle w:val="Tytu"/>
        <w:numPr>
          <w:ilvl w:val="0"/>
          <w:numId w:val="7"/>
        </w:numPr>
        <w:spacing w:line="20" w:lineRule="atLeast"/>
        <w:ind w:left="426" w:hanging="426"/>
        <w:jc w:val="both"/>
        <w:rPr>
          <w:rFonts w:ascii="Arial" w:hAnsi="Arial" w:cs="Arial"/>
          <w:b w:val="0"/>
          <w:bCs w:val="0"/>
          <w:color w:val="000000"/>
          <w:sz w:val="24"/>
        </w:rPr>
      </w:pPr>
      <w:r w:rsidRPr="005C79C6">
        <w:rPr>
          <w:rFonts w:ascii="Arial" w:hAnsi="Arial" w:cs="Arial"/>
          <w:b w:val="0"/>
          <w:bCs w:val="0"/>
          <w:color w:val="000000"/>
          <w:sz w:val="24"/>
        </w:rPr>
        <w:t xml:space="preserve">Zamawiający zawiera umowę w sprawie zamówienia publicznego, </w:t>
      </w:r>
      <w:r>
        <w:rPr>
          <w:rFonts w:ascii="Arial" w:hAnsi="Arial" w:cs="Arial"/>
          <w:b w:val="0"/>
          <w:bCs w:val="0"/>
          <w:color w:val="000000"/>
          <w:sz w:val="24"/>
        </w:rPr>
        <w:br/>
      </w:r>
      <w:r w:rsidRPr="005C79C6">
        <w:rPr>
          <w:rFonts w:ascii="Arial" w:hAnsi="Arial" w:cs="Arial"/>
          <w:b w:val="0"/>
          <w:bCs w:val="0"/>
          <w:color w:val="000000"/>
          <w:sz w:val="24"/>
        </w:rPr>
        <w:t>z uwzględnieniem art. 577</w:t>
      </w:r>
      <w:r>
        <w:rPr>
          <w:rFonts w:ascii="Arial" w:hAnsi="Arial" w:cs="Arial"/>
          <w:b w:val="0"/>
          <w:bCs w:val="0"/>
          <w:color w:val="000000"/>
          <w:sz w:val="24"/>
        </w:rPr>
        <w:t xml:space="preserve"> ustawy </w:t>
      </w:r>
      <w:proofErr w:type="spellStart"/>
      <w:r>
        <w:rPr>
          <w:rFonts w:ascii="Arial" w:hAnsi="Arial" w:cs="Arial"/>
          <w:b w:val="0"/>
          <w:bCs w:val="0"/>
          <w:color w:val="000000"/>
          <w:sz w:val="24"/>
        </w:rPr>
        <w:t>pzp</w:t>
      </w:r>
      <w:proofErr w:type="spellEnd"/>
      <w:r w:rsidRPr="005C79C6">
        <w:rPr>
          <w:rFonts w:ascii="Arial" w:hAnsi="Arial" w:cs="Arial"/>
          <w:b w:val="0"/>
          <w:bCs w:val="0"/>
          <w:color w:val="000000"/>
          <w:sz w:val="24"/>
        </w:rPr>
        <w:t>, w terminie nie krótszym niż 5 dni od dnia przesłania zawiadomienia o wyborze najkorzystniejszej oferty, jeżeli zawiadomienie to zostało przesłane przy użyciu środków komunikacji elektronicznej,</w:t>
      </w:r>
    </w:p>
    <w:p w14:paraId="1F9CD715" w14:textId="77777777" w:rsidR="000A55ED" w:rsidRPr="00F03FB6" w:rsidRDefault="00916604" w:rsidP="00E6637B">
      <w:pPr>
        <w:pStyle w:val="Tytu"/>
        <w:numPr>
          <w:ilvl w:val="0"/>
          <w:numId w:val="7"/>
        </w:numPr>
        <w:spacing w:line="20" w:lineRule="atLeast"/>
        <w:ind w:left="426" w:hanging="426"/>
        <w:jc w:val="both"/>
        <w:rPr>
          <w:rFonts w:ascii="Arial" w:hAnsi="Arial" w:cs="Arial"/>
          <w:b w:val="0"/>
          <w:bCs w:val="0"/>
          <w:color w:val="000000"/>
          <w:sz w:val="24"/>
        </w:rPr>
      </w:pPr>
      <w:r w:rsidRPr="00F03FB6">
        <w:rPr>
          <w:rFonts w:ascii="Arial" w:hAnsi="Arial" w:cs="Arial"/>
          <w:b w:val="0"/>
          <w:sz w:val="24"/>
        </w:rPr>
        <w:t xml:space="preserve">Przed podpisaniem umowy Wykonawcy wspólnie ubiegający się o udzielenie zamówienia (w przypadku wyboru ich oferty jako najkorzystniejszej) przedstawią Zamawiającemu umowę regulującą współpracę tych Wykonawców. </w:t>
      </w:r>
    </w:p>
    <w:p w14:paraId="45C44D41" w14:textId="77777777" w:rsidR="00951CBF" w:rsidRPr="00CC47AF" w:rsidRDefault="00F00ED5" w:rsidP="00951CBF">
      <w:pPr>
        <w:pStyle w:val="Tytu"/>
        <w:numPr>
          <w:ilvl w:val="0"/>
          <w:numId w:val="7"/>
        </w:numPr>
        <w:spacing w:before="120" w:after="120" w:line="20" w:lineRule="atLeast"/>
        <w:ind w:left="426" w:hanging="426"/>
        <w:jc w:val="both"/>
        <w:rPr>
          <w:rFonts w:ascii="Arial" w:hAnsi="Arial" w:cs="Arial"/>
          <w:b w:val="0"/>
          <w:bCs w:val="0"/>
          <w:i/>
          <w:color w:val="000000"/>
          <w:sz w:val="24"/>
          <w:u w:val="single"/>
        </w:rPr>
      </w:pPr>
      <w:r w:rsidRPr="00CC47AF">
        <w:rPr>
          <w:rFonts w:ascii="Arial" w:hAnsi="Arial" w:cs="Arial"/>
          <w:i/>
          <w:sz w:val="24"/>
          <w:u w:val="single"/>
          <w:lang w:eastAsia="pl-PL"/>
        </w:rPr>
        <w:t>Wykonawca przed podpisaniem umowy dostarczy:</w:t>
      </w:r>
    </w:p>
    <w:p w14:paraId="3FB3B2CF" w14:textId="77777777" w:rsidR="00F03FB6" w:rsidRPr="00CC47AF" w:rsidRDefault="00F03FB6" w:rsidP="00467828">
      <w:pPr>
        <w:pStyle w:val="Tytu"/>
        <w:numPr>
          <w:ilvl w:val="1"/>
          <w:numId w:val="47"/>
        </w:numPr>
        <w:spacing w:before="120" w:after="120" w:line="20" w:lineRule="atLeast"/>
        <w:ind w:left="709" w:hanging="425"/>
        <w:jc w:val="both"/>
        <w:rPr>
          <w:rFonts w:ascii="Arial" w:hAnsi="Arial" w:cs="Arial"/>
          <w:i/>
          <w:sz w:val="24"/>
        </w:rPr>
      </w:pPr>
      <w:r w:rsidRPr="00CC47AF">
        <w:rPr>
          <w:rFonts w:ascii="Arial" w:hAnsi="Arial" w:cs="Arial"/>
          <w:i/>
          <w:sz w:val="24"/>
        </w:rPr>
        <w:t xml:space="preserve">Potwierdzenie wniesienia Zabezpieczenia Należytego Wykonania Umowy, </w:t>
      </w:r>
    </w:p>
    <w:p w14:paraId="6BDF8657" w14:textId="77777777" w:rsidR="00F03FB6" w:rsidRPr="00CC47AF" w:rsidRDefault="00F03FB6" w:rsidP="00467828">
      <w:pPr>
        <w:pStyle w:val="Tytu"/>
        <w:numPr>
          <w:ilvl w:val="1"/>
          <w:numId w:val="47"/>
        </w:numPr>
        <w:spacing w:before="120" w:after="120" w:line="20" w:lineRule="atLeast"/>
        <w:ind w:left="709" w:hanging="425"/>
        <w:jc w:val="both"/>
        <w:rPr>
          <w:rFonts w:ascii="Arial" w:hAnsi="Arial" w:cs="Arial"/>
          <w:i/>
          <w:sz w:val="24"/>
        </w:rPr>
      </w:pPr>
      <w:r w:rsidRPr="00CC47AF">
        <w:rPr>
          <w:rFonts w:ascii="Arial" w:hAnsi="Arial" w:cs="Arial"/>
          <w:i/>
          <w:sz w:val="24"/>
        </w:rPr>
        <w:t>DOKUMENTY I OŚWIADCZENIA (kopie elektroniczne) potwierdzające spełnienie warunku dotyczącego zdolności technicznej lub zawodowej:</w:t>
      </w:r>
    </w:p>
    <w:p w14:paraId="7BB54BC9" w14:textId="23723ED1" w:rsidR="00CC47AF" w:rsidRPr="00CC47AF" w:rsidRDefault="00CC47AF" w:rsidP="00467828">
      <w:pPr>
        <w:pStyle w:val="Akapitzlist"/>
        <w:numPr>
          <w:ilvl w:val="0"/>
          <w:numId w:val="46"/>
        </w:numPr>
        <w:suppressAutoHyphens/>
        <w:spacing w:before="120" w:after="120" w:line="20" w:lineRule="atLeast"/>
        <w:jc w:val="both"/>
        <w:rPr>
          <w:rFonts w:ascii="Arial" w:hAnsi="Arial" w:cs="Arial"/>
          <w:b/>
          <w:i/>
          <w:sz w:val="24"/>
        </w:rPr>
      </w:pPr>
      <w:r w:rsidRPr="00CC47AF">
        <w:rPr>
          <w:rFonts w:ascii="Arial" w:hAnsi="Arial" w:cs="Arial"/>
          <w:b/>
          <w:i/>
          <w:sz w:val="24"/>
        </w:rPr>
        <w:t>zaświadczenie o przynależności do Polskiej Izby Inżynierów Budownictwa;</w:t>
      </w:r>
    </w:p>
    <w:p w14:paraId="67BF5134" w14:textId="005A136A" w:rsidR="00CC47AF" w:rsidRPr="00CC47AF" w:rsidRDefault="00CC47AF" w:rsidP="00467828">
      <w:pPr>
        <w:pStyle w:val="Akapitzlist"/>
        <w:numPr>
          <w:ilvl w:val="0"/>
          <w:numId w:val="46"/>
        </w:numPr>
        <w:suppressAutoHyphens/>
        <w:spacing w:before="120" w:after="120" w:line="20" w:lineRule="atLeast"/>
        <w:jc w:val="both"/>
        <w:rPr>
          <w:rFonts w:ascii="Arial" w:hAnsi="Arial" w:cs="Arial"/>
          <w:b/>
          <w:i/>
          <w:sz w:val="24"/>
        </w:rPr>
      </w:pPr>
      <w:r w:rsidRPr="00CC47AF">
        <w:rPr>
          <w:rFonts w:ascii="Arial" w:hAnsi="Arial" w:cs="Arial"/>
          <w:b/>
          <w:i/>
          <w:sz w:val="24"/>
        </w:rPr>
        <w:t>decyzję o nadaniu kierownikowi robót uprawnień budowlanych lub dyplom potwierdzający kwalifikacje zawodowe;</w:t>
      </w:r>
    </w:p>
    <w:p w14:paraId="5671A572" w14:textId="384C7207" w:rsidR="00951CBF" w:rsidRPr="00951CBF" w:rsidRDefault="00675AC4" w:rsidP="00951CBF">
      <w:pPr>
        <w:pStyle w:val="Tytu"/>
        <w:numPr>
          <w:ilvl w:val="0"/>
          <w:numId w:val="7"/>
        </w:numPr>
        <w:spacing w:before="120" w:after="120" w:line="20" w:lineRule="atLeast"/>
        <w:ind w:left="426" w:hanging="426"/>
        <w:jc w:val="both"/>
        <w:rPr>
          <w:rFonts w:ascii="Arial" w:hAnsi="Arial" w:cs="Arial"/>
          <w:b w:val="0"/>
          <w:bCs w:val="0"/>
          <w:color w:val="000000"/>
          <w:sz w:val="24"/>
        </w:rPr>
      </w:pPr>
      <w:r w:rsidRPr="00951CBF">
        <w:rPr>
          <w:rFonts w:ascii="Arial" w:hAnsi="Arial" w:cs="Arial"/>
          <w:b w:val="0"/>
          <w:sz w:val="24"/>
        </w:rPr>
        <w:t>Wykonawca, którego oferta zostanie uznana za najkorzystniejszą, będzie zobowiązany przed podpisaniem umowy do wniesienia zabezpieczenia należytego wykonania umowy  w wysokości i formie określonej w Rozdziale XX</w:t>
      </w:r>
      <w:r w:rsidR="00450662" w:rsidRPr="00951CBF">
        <w:rPr>
          <w:rFonts w:ascii="Arial" w:hAnsi="Arial" w:cs="Arial"/>
          <w:b w:val="0"/>
          <w:sz w:val="24"/>
        </w:rPr>
        <w:t>V</w:t>
      </w:r>
      <w:r w:rsidR="005C79C6" w:rsidRPr="00951CBF">
        <w:rPr>
          <w:rFonts w:ascii="Arial" w:hAnsi="Arial" w:cs="Arial"/>
          <w:b w:val="0"/>
          <w:sz w:val="24"/>
        </w:rPr>
        <w:t>II</w:t>
      </w:r>
      <w:r w:rsidRPr="00951CBF">
        <w:rPr>
          <w:rFonts w:ascii="Arial" w:hAnsi="Arial" w:cs="Arial"/>
          <w:b w:val="0"/>
          <w:sz w:val="24"/>
        </w:rPr>
        <w:t xml:space="preserve"> SWZ.</w:t>
      </w:r>
    </w:p>
    <w:p w14:paraId="4238E6F1" w14:textId="067641DD" w:rsidR="00916604" w:rsidRPr="00CC47AF" w:rsidRDefault="00916604" w:rsidP="00951CBF">
      <w:pPr>
        <w:pStyle w:val="Tytu"/>
        <w:numPr>
          <w:ilvl w:val="0"/>
          <w:numId w:val="7"/>
        </w:numPr>
        <w:spacing w:before="120" w:after="120" w:line="20" w:lineRule="atLeast"/>
        <w:ind w:left="426" w:hanging="426"/>
        <w:jc w:val="both"/>
        <w:rPr>
          <w:rFonts w:ascii="Arial" w:hAnsi="Arial" w:cs="Arial"/>
          <w:b w:val="0"/>
          <w:sz w:val="24"/>
        </w:rPr>
      </w:pPr>
      <w:r w:rsidRPr="00CC47AF">
        <w:rPr>
          <w:rFonts w:ascii="Arial" w:hAnsi="Arial" w:cs="Arial"/>
          <w:b w:val="0"/>
          <w:sz w:val="24"/>
          <w:u w:val="single"/>
        </w:rPr>
        <w:t>Jeżeli Wykonawca, którego oferta została wybrana jako najkorzystniejsza, uchyla się od zawarcia umowy</w:t>
      </w:r>
      <w:r w:rsidRPr="00CC47AF">
        <w:rPr>
          <w:rFonts w:ascii="Arial" w:hAnsi="Arial" w:cs="Arial"/>
          <w:b w:val="0"/>
          <w:sz w:val="24"/>
        </w:rPr>
        <w:t xml:space="preserve"> w sprawie zamówienia publi</w:t>
      </w:r>
      <w:r w:rsidR="00FC6D77" w:rsidRPr="00CC47AF">
        <w:rPr>
          <w:rFonts w:ascii="Arial" w:hAnsi="Arial" w:cs="Arial"/>
          <w:b w:val="0"/>
          <w:sz w:val="24"/>
        </w:rPr>
        <w:t>cznego Zamawiający może dokonać</w:t>
      </w:r>
      <w:r w:rsidRPr="00CC47AF">
        <w:rPr>
          <w:rFonts w:ascii="Arial" w:hAnsi="Arial" w:cs="Arial"/>
          <w:b w:val="0"/>
          <w:sz w:val="24"/>
        </w:rPr>
        <w:t xml:space="preserve"> ponownego badania i oceny ofert spośród ofert pozostałych </w:t>
      </w:r>
      <w:r w:rsidR="00CC47AF">
        <w:rPr>
          <w:rFonts w:ascii="Arial" w:hAnsi="Arial" w:cs="Arial"/>
          <w:b w:val="0"/>
          <w:sz w:val="24"/>
        </w:rPr>
        <w:br/>
      </w:r>
      <w:r w:rsidRPr="00CC47AF">
        <w:rPr>
          <w:rFonts w:ascii="Arial" w:hAnsi="Arial" w:cs="Arial"/>
          <w:b w:val="0"/>
          <w:sz w:val="24"/>
        </w:rPr>
        <w:t>w postępowaniu Wykonawców albo unieważnić́ postepowanie.</w:t>
      </w:r>
    </w:p>
    <w:tbl>
      <w:tblPr>
        <w:tblStyle w:val="Tabela-Siatka"/>
        <w:tblW w:w="9072" w:type="dxa"/>
        <w:tblInd w:w="-5" w:type="dxa"/>
        <w:tblLook w:val="04A0" w:firstRow="1" w:lastRow="0" w:firstColumn="1" w:lastColumn="0" w:noHBand="0" w:noVBand="1"/>
      </w:tblPr>
      <w:tblGrid>
        <w:gridCol w:w="9072"/>
      </w:tblGrid>
      <w:tr w:rsidR="00C37E1F" w:rsidRPr="002242C0" w14:paraId="6F478E6B" w14:textId="77777777" w:rsidTr="000A55ED">
        <w:tc>
          <w:tcPr>
            <w:tcW w:w="9072" w:type="dxa"/>
            <w:shd w:val="clear" w:color="auto" w:fill="FBE4D5" w:themeFill="accent2" w:themeFillTint="33"/>
          </w:tcPr>
          <w:p w14:paraId="41255B71" w14:textId="7EC45F69" w:rsidR="000A55ED" w:rsidRPr="000A55ED" w:rsidRDefault="000A55ED" w:rsidP="000A55ED">
            <w:pPr>
              <w:pStyle w:val="Akapitzlist"/>
              <w:spacing w:before="120" w:after="120" w:line="20" w:lineRule="atLeast"/>
              <w:ind w:left="37" w:right="-2" w:firstLine="3"/>
              <w:contextualSpacing w:val="0"/>
              <w:jc w:val="center"/>
              <w:rPr>
                <w:rFonts w:ascii="Arial" w:eastAsia="Times New Roman" w:hAnsi="Arial" w:cs="Arial"/>
                <w:b/>
                <w:color w:val="000000"/>
                <w:sz w:val="24"/>
                <w:szCs w:val="24"/>
                <w:u w:val="single"/>
                <w:lang w:eastAsia="pl-PL"/>
              </w:rPr>
            </w:pPr>
            <w:r w:rsidRPr="000A55ED">
              <w:rPr>
                <w:rFonts w:ascii="Arial" w:eastAsia="Times New Roman" w:hAnsi="Arial" w:cs="Arial"/>
                <w:b/>
                <w:color w:val="000000"/>
                <w:sz w:val="24"/>
                <w:szCs w:val="24"/>
                <w:u w:val="single"/>
                <w:lang w:eastAsia="pl-PL"/>
              </w:rPr>
              <w:lastRenderedPageBreak/>
              <w:t xml:space="preserve">Rozdział </w:t>
            </w:r>
            <w:r w:rsidR="00530354" w:rsidRPr="000A55ED">
              <w:rPr>
                <w:rFonts w:ascii="Arial" w:eastAsia="Times New Roman" w:hAnsi="Arial" w:cs="Arial"/>
                <w:b/>
                <w:color w:val="000000"/>
                <w:sz w:val="24"/>
                <w:szCs w:val="24"/>
                <w:u w:val="single"/>
                <w:lang w:eastAsia="pl-PL"/>
              </w:rPr>
              <w:t>XX</w:t>
            </w:r>
            <w:r w:rsidR="002C5F12">
              <w:rPr>
                <w:rFonts w:ascii="Arial" w:eastAsia="Times New Roman" w:hAnsi="Arial" w:cs="Arial"/>
                <w:b/>
                <w:color w:val="000000"/>
                <w:sz w:val="24"/>
                <w:szCs w:val="24"/>
                <w:u w:val="single"/>
                <w:lang w:eastAsia="pl-PL"/>
              </w:rPr>
              <w:t>II</w:t>
            </w:r>
            <w:r w:rsidRPr="000A55ED">
              <w:rPr>
                <w:rFonts w:ascii="Arial" w:eastAsia="Times New Roman" w:hAnsi="Arial" w:cs="Arial"/>
                <w:b/>
                <w:color w:val="000000"/>
                <w:sz w:val="24"/>
                <w:szCs w:val="24"/>
                <w:u w:val="single"/>
                <w:lang w:eastAsia="pl-PL"/>
              </w:rPr>
              <w:t>I.</w:t>
            </w:r>
          </w:p>
          <w:p w14:paraId="5B3DDCAC" w14:textId="27C163FB" w:rsidR="00C37E1F" w:rsidRPr="002242C0" w:rsidRDefault="00C37E1F" w:rsidP="000A55ED">
            <w:pPr>
              <w:pStyle w:val="Akapitzlist"/>
              <w:spacing w:before="120" w:after="120" w:line="20" w:lineRule="atLeast"/>
              <w:ind w:left="37" w:right="-2" w:firstLine="3"/>
              <w:contextualSpacing w:val="0"/>
              <w:jc w:val="center"/>
              <w:rPr>
                <w:rFonts w:ascii="Arial" w:eastAsia="Times New Roman" w:hAnsi="Arial" w:cs="Arial"/>
                <w:b/>
                <w:color w:val="000000"/>
                <w:sz w:val="24"/>
                <w:szCs w:val="24"/>
                <w:lang w:eastAsia="pl-PL"/>
              </w:rPr>
            </w:pPr>
            <w:r w:rsidRPr="002242C0">
              <w:rPr>
                <w:rFonts w:ascii="Arial" w:eastAsia="Times New Roman" w:hAnsi="Arial" w:cs="Arial"/>
                <w:b/>
                <w:color w:val="000000"/>
                <w:sz w:val="24"/>
                <w:szCs w:val="24"/>
                <w:lang w:eastAsia="pl-PL"/>
              </w:rPr>
              <w:t xml:space="preserve">Pouczenie </w:t>
            </w:r>
            <w:r w:rsidR="00BB55E9" w:rsidRPr="002242C0">
              <w:rPr>
                <w:rFonts w:ascii="Arial" w:eastAsia="Times New Roman" w:hAnsi="Arial" w:cs="Arial"/>
                <w:b/>
                <w:color w:val="000000"/>
                <w:sz w:val="24"/>
                <w:szCs w:val="24"/>
                <w:lang w:eastAsia="pl-PL"/>
              </w:rPr>
              <w:t>o środkach ochrony prawnej przysługujących Wykonawcy</w:t>
            </w:r>
          </w:p>
        </w:tc>
      </w:tr>
    </w:tbl>
    <w:p w14:paraId="560B303C" w14:textId="69E69BAB" w:rsidR="000A55ED" w:rsidRDefault="00BB55E9" w:rsidP="00E6637B">
      <w:pPr>
        <w:numPr>
          <w:ilvl w:val="0"/>
          <w:numId w:val="5"/>
        </w:numPr>
        <w:spacing w:after="0" w:line="20" w:lineRule="atLeast"/>
        <w:ind w:left="426" w:right="-2" w:hanging="426"/>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Środki ochrony prawnej przysługują Wykonawcy, jeżeli̇ ma lub miał interes w uzyskaniu zamówieniá or</w:t>
      </w:r>
      <w:r w:rsidR="0000632D" w:rsidRPr="002242C0">
        <w:rPr>
          <w:rFonts w:ascii="Arial" w:eastAsia="Times New Roman" w:hAnsi="Arial" w:cs="Arial"/>
          <w:color w:val="000000"/>
          <w:sz w:val="24"/>
          <w:szCs w:val="24"/>
          <w:lang w:eastAsia="pl-PL"/>
        </w:rPr>
        <w:t>az poniósł</w:t>
      </w:r>
      <w:r w:rsidRPr="002242C0">
        <w:rPr>
          <w:rFonts w:ascii="Arial" w:eastAsia="Times New Roman" w:hAnsi="Arial" w:cs="Arial"/>
          <w:color w:val="000000"/>
          <w:sz w:val="24"/>
          <w:szCs w:val="24"/>
          <w:lang w:eastAsia="pl-PL"/>
        </w:rPr>
        <w:t xml:space="preserve"> lub możė ponieść́ szkodę w wyniku naruszenia przez Zamawiającegǫ przepisów</w:t>
      </w:r>
      <w:r w:rsidR="005C79C6">
        <w:rPr>
          <w:rFonts w:ascii="Arial" w:eastAsia="Times New Roman" w:hAnsi="Arial" w:cs="Arial"/>
          <w:color w:val="000000"/>
          <w:sz w:val="24"/>
          <w:szCs w:val="24"/>
          <w:lang w:eastAsia="pl-PL"/>
        </w:rPr>
        <w:t xml:space="preserve"> ustawy</w:t>
      </w:r>
      <w:r w:rsidRPr="002242C0">
        <w:rPr>
          <w:rFonts w:ascii="Arial" w:eastAsia="Times New Roman" w:hAnsi="Arial" w:cs="Arial"/>
          <w:color w:val="000000"/>
          <w:sz w:val="24"/>
          <w:szCs w:val="24"/>
          <w:lang w:eastAsia="pl-PL"/>
        </w:rPr>
        <w:t xml:space="preserve"> </w:t>
      </w:r>
      <w:proofErr w:type="spellStart"/>
      <w:r w:rsidRPr="002242C0">
        <w:rPr>
          <w:rFonts w:ascii="Arial" w:eastAsia="Times New Roman" w:hAnsi="Arial" w:cs="Arial"/>
          <w:color w:val="000000"/>
          <w:sz w:val="24"/>
          <w:szCs w:val="24"/>
          <w:lang w:eastAsia="pl-PL"/>
        </w:rPr>
        <w:t>pzp</w:t>
      </w:r>
      <w:proofErr w:type="spellEnd"/>
      <w:r w:rsidRPr="002242C0">
        <w:rPr>
          <w:rFonts w:ascii="Arial" w:eastAsia="Times New Roman" w:hAnsi="Arial" w:cs="Arial"/>
          <w:color w:val="000000"/>
          <w:sz w:val="24"/>
          <w:szCs w:val="24"/>
          <w:lang w:eastAsia="pl-PL"/>
        </w:rPr>
        <w:t xml:space="preserve">. </w:t>
      </w:r>
    </w:p>
    <w:p w14:paraId="50FB56A4" w14:textId="0C5939CD" w:rsidR="00BB55E9" w:rsidRPr="000A55ED" w:rsidRDefault="00BB55E9" w:rsidP="00E6637B">
      <w:pPr>
        <w:numPr>
          <w:ilvl w:val="0"/>
          <w:numId w:val="5"/>
        </w:numPr>
        <w:spacing w:after="0" w:line="20" w:lineRule="atLeast"/>
        <w:ind w:left="426" w:right="-2" w:hanging="426"/>
        <w:jc w:val="both"/>
        <w:rPr>
          <w:rFonts w:ascii="Arial" w:eastAsia="Times New Roman" w:hAnsi="Arial" w:cs="Arial"/>
          <w:color w:val="000000"/>
          <w:sz w:val="24"/>
          <w:szCs w:val="24"/>
          <w:lang w:eastAsia="pl-PL"/>
        </w:rPr>
      </w:pPr>
      <w:r w:rsidRPr="000A55ED">
        <w:rPr>
          <w:rFonts w:ascii="Arial" w:eastAsia="Times New Roman" w:hAnsi="Arial" w:cs="Arial"/>
          <w:color w:val="000000"/>
          <w:sz w:val="24"/>
          <w:szCs w:val="24"/>
          <w:lang w:eastAsia="pl-PL"/>
        </w:rPr>
        <w:t xml:space="preserve">Odwołanie przysługuje na: </w:t>
      </w:r>
    </w:p>
    <w:p w14:paraId="5537A592" w14:textId="4A606446" w:rsidR="00BB55E9" w:rsidRPr="002242C0" w:rsidRDefault="00370050" w:rsidP="00E6637B">
      <w:pPr>
        <w:pStyle w:val="Akapitzlist"/>
        <w:numPr>
          <w:ilvl w:val="1"/>
          <w:numId w:val="5"/>
        </w:numPr>
        <w:spacing w:after="0" w:line="20" w:lineRule="atLeast"/>
        <w:ind w:left="993" w:right="-2" w:hanging="426"/>
        <w:contextualSpacing w:val="0"/>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 xml:space="preserve">niezgodną </w:t>
      </w:r>
      <w:r w:rsidR="00BB55E9" w:rsidRPr="002242C0">
        <w:rPr>
          <w:rFonts w:ascii="Arial" w:eastAsia="Times New Roman" w:hAnsi="Arial" w:cs="Arial"/>
          <w:color w:val="000000"/>
          <w:sz w:val="24"/>
          <w:szCs w:val="24"/>
          <w:lang w:eastAsia="pl-PL"/>
        </w:rPr>
        <w:t>z przepisami ustawy</w:t>
      </w:r>
      <w:r w:rsidR="000B73DD">
        <w:rPr>
          <w:rFonts w:ascii="Arial" w:eastAsia="Times New Roman" w:hAnsi="Arial" w:cs="Arial"/>
          <w:color w:val="000000"/>
          <w:sz w:val="24"/>
          <w:szCs w:val="24"/>
          <w:lang w:eastAsia="pl-PL"/>
        </w:rPr>
        <w:t xml:space="preserve"> </w:t>
      </w:r>
      <w:proofErr w:type="spellStart"/>
      <w:r w:rsidR="000B73DD">
        <w:rPr>
          <w:rFonts w:ascii="Arial" w:eastAsia="Times New Roman" w:hAnsi="Arial" w:cs="Arial"/>
          <w:color w:val="000000"/>
          <w:sz w:val="24"/>
          <w:szCs w:val="24"/>
          <w:lang w:eastAsia="pl-PL"/>
        </w:rPr>
        <w:t>pzp</w:t>
      </w:r>
      <w:proofErr w:type="spellEnd"/>
      <w:r w:rsidR="00BB55E9" w:rsidRPr="002242C0">
        <w:rPr>
          <w:rFonts w:ascii="Arial" w:eastAsia="Times New Roman" w:hAnsi="Arial" w:cs="Arial"/>
          <w:color w:val="000000"/>
          <w:sz w:val="24"/>
          <w:szCs w:val="24"/>
          <w:lang w:eastAsia="pl-PL"/>
        </w:rPr>
        <w:t xml:space="preserve"> czynność  Zamawiającego, podjętą w postepo</w:t>
      </w:r>
      <w:r w:rsidR="0000632D" w:rsidRPr="002242C0">
        <w:rPr>
          <w:rFonts w:ascii="Arial" w:eastAsia="Times New Roman" w:hAnsi="Arial" w:cs="Arial"/>
          <w:color w:val="000000"/>
          <w:sz w:val="24"/>
          <w:szCs w:val="24"/>
          <w:lang w:eastAsia="pl-PL"/>
        </w:rPr>
        <w:t>wanių o udzielenie zamówienia,</w:t>
      </w:r>
      <w:r w:rsidR="00BB55E9" w:rsidRPr="002242C0">
        <w:rPr>
          <w:rFonts w:ascii="Arial" w:eastAsia="Times New Roman" w:hAnsi="Arial" w:cs="Arial"/>
          <w:color w:val="000000"/>
          <w:sz w:val="24"/>
          <w:szCs w:val="24"/>
          <w:lang w:eastAsia="pl-PL"/>
        </w:rPr>
        <w:t xml:space="preserve"> w tym na projektowane postanowienie umowy;  </w:t>
      </w:r>
    </w:p>
    <w:p w14:paraId="52D7C3A1" w14:textId="4E5913C3" w:rsidR="00BB55E9" w:rsidRPr="002242C0" w:rsidRDefault="00BB55E9" w:rsidP="00E6637B">
      <w:pPr>
        <w:numPr>
          <w:ilvl w:val="1"/>
          <w:numId w:val="5"/>
        </w:numPr>
        <w:spacing w:after="0" w:line="20" w:lineRule="atLeast"/>
        <w:ind w:left="993" w:right="-2" w:hanging="426"/>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zaniec</w:t>
      </w:r>
      <w:r w:rsidR="00370050" w:rsidRPr="002242C0">
        <w:rPr>
          <w:rFonts w:ascii="Arial" w:eastAsia="Times New Roman" w:hAnsi="Arial" w:cs="Arial"/>
          <w:color w:val="000000"/>
          <w:sz w:val="24"/>
          <w:szCs w:val="24"/>
          <w:lang w:eastAsia="pl-PL"/>
        </w:rPr>
        <w:t>hanie czynnoścí w postepowaniu</w:t>
      </w:r>
      <w:r w:rsidRPr="002242C0">
        <w:rPr>
          <w:rFonts w:ascii="Arial" w:eastAsia="Times New Roman" w:hAnsi="Arial" w:cs="Arial"/>
          <w:color w:val="000000"/>
          <w:sz w:val="24"/>
          <w:szCs w:val="24"/>
          <w:lang w:eastAsia="pl-PL"/>
        </w:rPr>
        <w:t xml:space="preserve"> o udzielenie zamówienia</w:t>
      </w:r>
      <w:r w:rsidR="0000632D" w:rsidRPr="002242C0">
        <w:rPr>
          <w:rFonts w:ascii="Arial" w:eastAsia="Times New Roman" w:hAnsi="Arial" w:cs="Arial"/>
          <w:color w:val="000000"/>
          <w:sz w:val="24"/>
          <w:szCs w:val="24"/>
          <w:lang w:eastAsia="pl-PL"/>
        </w:rPr>
        <w:t>,</w:t>
      </w:r>
      <w:r w:rsidRPr="002242C0">
        <w:rPr>
          <w:rFonts w:ascii="Arial" w:eastAsia="Times New Roman" w:hAnsi="Arial" w:cs="Arial"/>
          <w:color w:val="000000"/>
          <w:sz w:val="24"/>
          <w:szCs w:val="24"/>
          <w:lang w:eastAsia="pl-PL"/>
        </w:rPr>
        <w:t xml:space="preserve"> do której́ Zam</w:t>
      </w:r>
      <w:r w:rsidR="0000632D" w:rsidRPr="002242C0">
        <w:rPr>
          <w:rFonts w:ascii="Arial" w:eastAsia="Times New Roman" w:hAnsi="Arial" w:cs="Arial"/>
          <w:color w:val="000000"/>
          <w:sz w:val="24"/>
          <w:szCs w:val="24"/>
          <w:lang w:eastAsia="pl-PL"/>
        </w:rPr>
        <w:t>awiający był obowiązany</w:t>
      </w:r>
      <w:r w:rsidRPr="002242C0">
        <w:rPr>
          <w:rFonts w:ascii="Arial" w:eastAsia="Times New Roman" w:hAnsi="Arial" w:cs="Arial"/>
          <w:color w:val="000000"/>
          <w:sz w:val="24"/>
          <w:szCs w:val="24"/>
          <w:lang w:eastAsia="pl-PL"/>
        </w:rPr>
        <w:t xml:space="preserve"> na podstawie ustawy</w:t>
      </w:r>
      <w:r w:rsidR="000B73DD">
        <w:rPr>
          <w:rFonts w:ascii="Arial" w:eastAsia="Times New Roman" w:hAnsi="Arial" w:cs="Arial"/>
          <w:color w:val="000000"/>
          <w:sz w:val="24"/>
          <w:szCs w:val="24"/>
          <w:lang w:eastAsia="pl-PL"/>
        </w:rPr>
        <w:t xml:space="preserve"> </w:t>
      </w:r>
      <w:proofErr w:type="spellStart"/>
      <w:r w:rsidR="000B73DD">
        <w:rPr>
          <w:rFonts w:ascii="Arial" w:eastAsia="Times New Roman" w:hAnsi="Arial" w:cs="Arial"/>
          <w:color w:val="000000"/>
          <w:sz w:val="24"/>
          <w:szCs w:val="24"/>
          <w:lang w:eastAsia="pl-PL"/>
        </w:rPr>
        <w:t>pzp</w:t>
      </w:r>
      <w:proofErr w:type="spellEnd"/>
      <w:r w:rsidRPr="002242C0">
        <w:rPr>
          <w:rFonts w:ascii="Arial" w:eastAsia="Times New Roman" w:hAnsi="Arial" w:cs="Arial"/>
          <w:color w:val="000000"/>
          <w:sz w:val="24"/>
          <w:szCs w:val="24"/>
          <w:lang w:eastAsia="pl-PL"/>
        </w:rPr>
        <w:t xml:space="preserve">.  </w:t>
      </w:r>
    </w:p>
    <w:p w14:paraId="3E3C1595" w14:textId="77777777" w:rsidR="000A55ED" w:rsidRDefault="0000632D" w:rsidP="00E6637B">
      <w:pPr>
        <w:numPr>
          <w:ilvl w:val="0"/>
          <w:numId w:val="5"/>
        </w:numPr>
        <w:spacing w:after="0" w:line="20" w:lineRule="atLeast"/>
        <w:ind w:left="426" w:right="-2" w:hanging="426"/>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Odwołanie wnosi się</w:t>
      </w:r>
      <w:r w:rsidR="00BB55E9" w:rsidRPr="002242C0">
        <w:rPr>
          <w:rFonts w:ascii="Arial" w:eastAsia="Times New Roman" w:hAnsi="Arial" w:cs="Arial"/>
          <w:color w:val="000000"/>
          <w:sz w:val="24"/>
          <w:szCs w:val="24"/>
          <w:lang w:eastAsia="pl-PL"/>
        </w:rPr>
        <w:t xml:space="preserve"> do Prezesa Krajowej Izby Odwoławczej w formie pisemnej albo w formie elektronicznej albo w postaci elektronicznej opatrzone podpisem zaufanym. </w:t>
      </w:r>
    </w:p>
    <w:p w14:paraId="57A7D893" w14:textId="102F770C" w:rsidR="000A55ED" w:rsidRDefault="00BB55E9" w:rsidP="00E6637B">
      <w:pPr>
        <w:numPr>
          <w:ilvl w:val="0"/>
          <w:numId w:val="5"/>
        </w:numPr>
        <w:spacing w:after="0" w:line="20" w:lineRule="atLeast"/>
        <w:ind w:left="426" w:right="-2" w:hanging="426"/>
        <w:jc w:val="both"/>
        <w:rPr>
          <w:rFonts w:ascii="Arial" w:eastAsia="Times New Roman" w:hAnsi="Arial" w:cs="Arial"/>
          <w:color w:val="000000"/>
          <w:sz w:val="24"/>
          <w:szCs w:val="24"/>
          <w:lang w:eastAsia="pl-PL"/>
        </w:rPr>
      </w:pPr>
      <w:r w:rsidRPr="000A55ED">
        <w:rPr>
          <w:rFonts w:ascii="Arial" w:eastAsia="Times New Roman" w:hAnsi="Arial" w:cs="Arial"/>
          <w:color w:val="000000"/>
          <w:sz w:val="24"/>
          <w:szCs w:val="24"/>
          <w:lang w:eastAsia="pl-PL"/>
        </w:rPr>
        <w:t>Na orzeczenie Krajowej Izby Odwoławczej oraz postanowienie Prezesa Krajowej Izby Odwoławczej, o któryḿ mowa w art. 519 ust. 1</w:t>
      </w:r>
      <w:r w:rsidR="005C79C6">
        <w:rPr>
          <w:rFonts w:ascii="Arial" w:eastAsia="Times New Roman" w:hAnsi="Arial" w:cs="Arial"/>
          <w:color w:val="000000"/>
          <w:sz w:val="24"/>
          <w:szCs w:val="24"/>
          <w:lang w:eastAsia="pl-PL"/>
        </w:rPr>
        <w:t xml:space="preserve"> ustawy</w:t>
      </w:r>
      <w:r w:rsidRPr="000A55ED">
        <w:rPr>
          <w:rFonts w:ascii="Arial" w:eastAsia="Times New Roman" w:hAnsi="Arial" w:cs="Arial"/>
          <w:color w:val="000000"/>
          <w:sz w:val="24"/>
          <w:szCs w:val="24"/>
          <w:lang w:eastAsia="pl-PL"/>
        </w:rPr>
        <w:t xml:space="preserve"> </w:t>
      </w:r>
      <w:proofErr w:type="spellStart"/>
      <w:r w:rsidRPr="000A55ED">
        <w:rPr>
          <w:rFonts w:ascii="Arial" w:eastAsia="Times New Roman" w:hAnsi="Arial" w:cs="Arial"/>
          <w:color w:val="000000"/>
          <w:sz w:val="24"/>
          <w:szCs w:val="24"/>
          <w:lang w:eastAsia="pl-PL"/>
        </w:rPr>
        <w:t>pzp</w:t>
      </w:r>
      <w:proofErr w:type="spellEnd"/>
      <w:r w:rsidRPr="000A55ED">
        <w:rPr>
          <w:rFonts w:ascii="Arial" w:eastAsia="Times New Roman" w:hAnsi="Arial" w:cs="Arial"/>
          <w:color w:val="000000"/>
          <w:sz w:val="24"/>
          <w:szCs w:val="24"/>
          <w:lang w:eastAsia="pl-PL"/>
        </w:rPr>
        <w:t xml:space="preserve">, stronom oraz uczestnikom postepowania odwoławczego przysługuje skarga do sadu. Skargę̨ wnosi się do Sadų Okręgowego w Warszawie za pośrednictweḿ Prezesa Krajowej Izby Odwoławczej. </w:t>
      </w:r>
    </w:p>
    <w:p w14:paraId="5D1FA6CD" w14:textId="7C870771" w:rsidR="00F775EF" w:rsidRDefault="00BB55E9" w:rsidP="00E6637B">
      <w:pPr>
        <w:numPr>
          <w:ilvl w:val="0"/>
          <w:numId w:val="5"/>
        </w:numPr>
        <w:spacing w:after="0" w:line="20" w:lineRule="atLeast"/>
        <w:ind w:left="426" w:right="-2" w:hanging="426"/>
        <w:jc w:val="both"/>
        <w:rPr>
          <w:rFonts w:ascii="Arial" w:eastAsia="Times New Roman" w:hAnsi="Arial" w:cs="Arial"/>
          <w:color w:val="000000"/>
          <w:sz w:val="24"/>
          <w:szCs w:val="24"/>
          <w:lang w:eastAsia="pl-PL"/>
        </w:rPr>
      </w:pPr>
      <w:r w:rsidRPr="000A55ED">
        <w:rPr>
          <w:rFonts w:ascii="Arial" w:eastAsia="Times New Roman" w:hAnsi="Arial" w:cs="Arial"/>
          <w:color w:val="000000"/>
          <w:sz w:val="24"/>
          <w:szCs w:val="24"/>
          <w:lang w:eastAsia="pl-PL"/>
        </w:rPr>
        <w:t xml:space="preserve">Szczegółowe informacje dotyczące środków ochrony prawnej określone są w Dziale IX „Środki ochrony prawnej” </w:t>
      </w:r>
      <w:r w:rsidR="005C79C6">
        <w:rPr>
          <w:rFonts w:ascii="Arial" w:eastAsia="Times New Roman" w:hAnsi="Arial" w:cs="Arial"/>
          <w:color w:val="000000"/>
          <w:sz w:val="24"/>
          <w:szCs w:val="24"/>
          <w:lang w:eastAsia="pl-PL"/>
        </w:rPr>
        <w:t xml:space="preserve">ustawy </w:t>
      </w:r>
      <w:proofErr w:type="spellStart"/>
      <w:r w:rsidRPr="000A55ED">
        <w:rPr>
          <w:rFonts w:ascii="Arial" w:eastAsia="Times New Roman" w:hAnsi="Arial" w:cs="Arial"/>
          <w:color w:val="000000"/>
          <w:sz w:val="24"/>
          <w:szCs w:val="24"/>
          <w:lang w:eastAsia="pl-PL"/>
        </w:rPr>
        <w:t>pzp</w:t>
      </w:r>
      <w:proofErr w:type="spellEnd"/>
      <w:r w:rsidRPr="000A55ED">
        <w:rPr>
          <w:rFonts w:ascii="Arial" w:eastAsia="Times New Roman" w:hAnsi="Arial" w:cs="Arial"/>
          <w:color w:val="000000"/>
          <w:sz w:val="24"/>
          <w:szCs w:val="24"/>
          <w:lang w:eastAsia="pl-PL"/>
        </w:rPr>
        <w:t>.</w:t>
      </w:r>
    </w:p>
    <w:p w14:paraId="633572AF" w14:textId="77777777" w:rsidR="00CA13ED" w:rsidRDefault="00CA13ED" w:rsidP="00CA13ED">
      <w:pPr>
        <w:spacing w:after="0" w:line="20" w:lineRule="atLeast"/>
        <w:ind w:left="426" w:right="-2"/>
        <w:jc w:val="both"/>
        <w:rPr>
          <w:rFonts w:ascii="Arial" w:eastAsia="Times New Roman" w:hAnsi="Arial" w:cs="Arial"/>
          <w:color w:val="000000"/>
          <w:sz w:val="24"/>
          <w:szCs w:val="24"/>
          <w:lang w:eastAsia="pl-PL"/>
        </w:rPr>
      </w:pPr>
    </w:p>
    <w:tbl>
      <w:tblPr>
        <w:tblStyle w:val="Tabela-Siatka"/>
        <w:tblW w:w="0" w:type="auto"/>
        <w:tblLook w:val="04A0" w:firstRow="1" w:lastRow="0" w:firstColumn="1" w:lastColumn="0" w:noHBand="0" w:noVBand="1"/>
      </w:tblPr>
      <w:tblGrid>
        <w:gridCol w:w="9060"/>
      </w:tblGrid>
      <w:tr w:rsidR="00FC6D77" w:rsidRPr="002242C0" w14:paraId="68CDCF26" w14:textId="77777777" w:rsidTr="000A55ED">
        <w:tc>
          <w:tcPr>
            <w:tcW w:w="9060" w:type="dxa"/>
            <w:shd w:val="clear" w:color="auto" w:fill="FBE4D5" w:themeFill="accent2" w:themeFillTint="33"/>
          </w:tcPr>
          <w:p w14:paraId="77FD0EA8" w14:textId="0DA7F77D" w:rsidR="000A55ED" w:rsidRPr="000A55ED" w:rsidRDefault="000A55ED" w:rsidP="000A55ED">
            <w:pPr>
              <w:spacing w:before="120" w:after="120" w:line="20" w:lineRule="atLeast"/>
              <w:ind w:right="-2"/>
              <w:jc w:val="center"/>
              <w:rPr>
                <w:rFonts w:ascii="Arial" w:eastAsia="Times New Roman" w:hAnsi="Arial" w:cs="Arial"/>
                <w:b/>
                <w:color w:val="000000"/>
                <w:sz w:val="24"/>
                <w:szCs w:val="24"/>
                <w:u w:val="single"/>
                <w:lang w:eastAsia="pl-PL"/>
              </w:rPr>
            </w:pPr>
            <w:r w:rsidRPr="000A55ED">
              <w:rPr>
                <w:rFonts w:ascii="Arial" w:eastAsia="Times New Roman" w:hAnsi="Arial" w:cs="Arial"/>
                <w:b/>
                <w:color w:val="000000"/>
                <w:sz w:val="24"/>
                <w:szCs w:val="24"/>
                <w:u w:val="single"/>
                <w:lang w:eastAsia="pl-PL"/>
              </w:rPr>
              <w:t xml:space="preserve">Rozdział </w:t>
            </w:r>
            <w:r w:rsidR="002C5F12">
              <w:rPr>
                <w:rFonts w:ascii="Arial" w:eastAsia="Times New Roman" w:hAnsi="Arial" w:cs="Arial"/>
                <w:b/>
                <w:color w:val="000000"/>
                <w:sz w:val="24"/>
                <w:szCs w:val="24"/>
                <w:u w:val="single"/>
                <w:lang w:eastAsia="pl-PL"/>
              </w:rPr>
              <w:t>XX</w:t>
            </w:r>
            <w:r w:rsidRPr="000A55ED">
              <w:rPr>
                <w:rFonts w:ascii="Arial" w:eastAsia="Times New Roman" w:hAnsi="Arial" w:cs="Arial"/>
                <w:b/>
                <w:color w:val="000000"/>
                <w:sz w:val="24"/>
                <w:szCs w:val="24"/>
                <w:u w:val="single"/>
                <w:lang w:eastAsia="pl-PL"/>
              </w:rPr>
              <w:t>I</w:t>
            </w:r>
            <w:r w:rsidR="002C5F12">
              <w:rPr>
                <w:rFonts w:ascii="Arial" w:eastAsia="Times New Roman" w:hAnsi="Arial" w:cs="Arial"/>
                <w:b/>
                <w:color w:val="000000"/>
                <w:sz w:val="24"/>
                <w:szCs w:val="24"/>
                <w:u w:val="single"/>
                <w:lang w:eastAsia="pl-PL"/>
              </w:rPr>
              <w:t>V</w:t>
            </w:r>
            <w:r w:rsidRPr="000A55ED">
              <w:rPr>
                <w:rFonts w:ascii="Arial" w:eastAsia="Times New Roman" w:hAnsi="Arial" w:cs="Arial"/>
                <w:b/>
                <w:color w:val="000000"/>
                <w:sz w:val="24"/>
                <w:szCs w:val="24"/>
                <w:u w:val="single"/>
                <w:lang w:eastAsia="pl-PL"/>
              </w:rPr>
              <w:t>.</w:t>
            </w:r>
          </w:p>
          <w:p w14:paraId="387B2F2E" w14:textId="0BBD26EE" w:rsidR="00FC6D77" w:rsidRPr="002242C0" w:rsidRDefault="00FC6D77" w:rsidP="000A55ED">
            <w:pPr>
              <w:spacing w:before="120" w:after="120" w:line="20" w:lineRule="atLeast"/>
              <w:ind w:right="-2"/>
              <w:jc w:val="center"/>
              <w:rPr>
                <w:rFonts w:ascii="Arial" w:eastAsia="Times New Roman" w:hAnsi="Arial" w:cs="Arial"/>
                <w:b/>
                <w:color w:val="000000"/>
                <w:sz w:val="24"/>
                <w:szCs w:val="24"/>
                <w:lang w:eastAsia="pl-PL"/>
              </w:rPr>
            </w:pPr>
            <w:r w:rsidRPr="002242C0">
              <w:rPr>
                <w:rFonts w:ascii="Arial" w:eastAsia="Times New Roman" w:hAnsi="Arial" w:cs="Arial"/>
                <w:b/>
                <w:color w:val="000000"/>
                <w:sz w:val="24"/>
                <w:szCs w:val="24"/>
                <w:lang w:eastAsia="pl-PL"/>
              </w:rPr>
              <w:t xml:space="preserve">Wymagania w zakresie zatrudnienia na podstawie stosunku pracy, </w:t>
            </w:r>
            <w:r w:rsidR="00F775EF" w:rsidRPr="002242C0">
              <w:rPr>
                <w:rFonts w:ascii="Arial" w:eastAsia="Times New Roman" w:hAnsi="Arial" w:cs="Arial"/>
                <w:b/>
                <w:color w:val="000000"/>
                <w:sz w:val="24"/>
                <w:szCs w:val="24"/>
                <w:lang w:eastAsia="pl-PL"/>
              </w:rPr>
              <w:br/>
            </w:r>
            <w:r w:rsidRPr="002242C0">
              <w:rPr>
                <w:rFonts w:ascii="Arial" w:eastAsia="Times New Roman" w:hAnsi="Arial" w:cs="Arial"/>
                <w:b/>
                <w:color w:val="000000"/>
                <w:sz w:val="24"/>
                <w:szCs w:val="24"/>
                <w:lang w:eastAsia="pl-PL"/>
              </w:rPr>
              <w:t>w okolicznościach, o których mowa w art. 95</w:t>
            </w:r>
            <w:r w:rsidR="005C79C6">
              <w:rPr>
                <w:rFonts w:ascii="Arial" w:eastAsia="Times New Roman" w:hAnsi="Arial" w:cs="Arial"/>
                <w:b/>
                <w:color w:val="000000"/>
                <w:sz w:val="24"/>
                <w:szCs w:val="24"/>
                <w:lang w:eastAsia="pl-PL"/>
              </w:rPr>
              <w:t xml:space="preserve"> ustawy </w:t>
            </w:r>
            <w:proofErr w:type="spellStart"/>
            <w:r w:rsidR="005C79C6">
              <w:rPr>
                <w:rFonts w:ascii="Arial" w:eastAsia="Times New Roman" w:hAnsi="Arial" w:cs="Arial"/>
                <w:b/>
                <w:color w:val="000000"/>
                <w:sz w:val="24"/>
                <w:szCs w:val="24"/>
                <w:lang w:eastAsia="pl-PL"/>
              </w:rPr>
              <w:t>pzp</w:t>
            </w:r>
            <w:proofErr w:type="spellEnd"/>
          </w:p>
        </w:tc>
      </w:tr>
    </w:tbl>
    <w:p w14:paraId="3762AD2D" w14:textId="42209F49" w:rsidR="000A55ED" w:rsidRDefault="00FC6D77" w:rsidP="00F9013F">
      <w:pPr>
        <w:pStyle w:val="Akapitzlist"/>
        <w:numPr>
          <w:ilvl w:val="2"/>
          <w:numId w:val="6"/>
        </w:numPr>
        <w:tabs>
          <w:tab w:val="clear" w:pos="2056"/>
        </w:tabs>
        <w:spacing w:before="120" w:after="120" w:line="20" w:lineRule="atLeast"/>
        <w:ind w:left="426" w:hanging="426"/>
        <w:contextualSpacing w:val="0"/>
        <w:jc w:val="both"/>
        <w:rPr>
          <w:rFonts w:ascii="Arial" w:eastAsia="Times New Roman" w:hAnsi="Arial" w:cs="Arial"/>
          <w:sz w:val="24"/>
          <w:szCs w:val="24"/>
          <w:lang w:eastAsia="pl-PL"/>
        </w:rPr>
      </w:pPr>
      <w:r w:rsidRPr="002242C0">
        <w:rPr>
          <w:rFonts w:ascii="Arial" w:eastAsia="Times New Roman" w:hAnsi="Arial" w:cs="Arial"/>
          <w:b/>
          <w:sz w:val="24"/>
          <w:szCs w:val="24"/>
          <w:lang w:eastAsia="pl-PL"/>
        </w:rPr>
        <w:t>Zamawiający</w:t>
      </w:r>
      <w:r w:rsidRPr="002242C0">
        <w:rPr>
          <w:rFonts w:ascii="Arial" w:eastAsia="Times New Roman" w:hAnsi="Arial" w:cs="Arial"/>
          <w:sz w:val="24"/>
          <w:szCs w:val="24"/>
          <w:lang w:eastAsia="pl-PL"/>
        </w:rPr>
        <w:t xml:space="preserve"> wymaga od </w:t>
      </w:r>
      <w:r w:rsidRPr="002242C0">
        <w:rPr>
          <w:rFonts w:ascii="Arial" w:eastAsia="Times New Roman" w:hAnsi="Arial" w:cs="Arial"/>
          <w:b/>
          <w:sz w:val="24"/>
          <w:szCs w:val="24"/>
          <w:lang w:eastAsia="pl-PL"/>
        </w:rPr>
        <w:t>Wykonawcy</w:t>
      </w:r>
      <w:r w:rsidR="001E31D9" w:rsidRPr="002242C0">
        <w:rPr>
          <w:rFonts w:ascii="Arial" w:eastAsia="Times New Roman" w:hAnsi="Arial" w:cs="Arial"/>
          <w:b/>
          <w:sz w:val="24"/>
          <w:szCs w:val="24"/>
          <w:lang w:eastAsia="pl-PL"/>
        </w:rPr>
        <w:t xml:space="preserve"> lub podwykonawcy</w:t>
      </w:r>
      <w:r w:rsidRPr="002242C0">
        <w:rPr>
          <w:rFonts w:ascii="Arial" w:eastAsia="Times New Roman" w:hAnsi="Arial" w:cs="Arial"/>
          <w:sz w:val="24"/>
          <w:szCs w:val="24"/>
          <w:lang w:eastAsia="pl-PL"/>
        </w:rPr>
        <w:t xml:space="preserve"> zatrudnienia na umowę o pracę osób wykonujących w szczególności czynności w zakresie realizacji przedmiotu zamówienia - w rozumieniu przepisów ustawy z dnia 26 czerwca</w:t>
      </w:r>
      <w:r w:rsidR="0081648C" w:rsidRPr="002242C0">
        <w:rPr>
          <w:rFonts w:ascii="Arial" w:eastAsia="Times New Roman" w:hAnsi="Arial" w:cs="Arial"/>
          <w:sz w:val="24"/>
          <w:szCs w:val="24"/>
          <w:lang w:eastAsia="pl-PL"/>
        </w:rPr>
        <w:t xml:space="preserve"> 1974 r. – Kodeks pracy (Dz.U. </w:t>
      </w:r>
      <w:r w:rsidRPr="002242C0">
        <w:rPr>
          <w:rFonts w:ascii="Arial" w:eastAsia="Times New Roman" w:hAnsi="Arial" w:cs="Arial"/>
          <w:sz w:val="24"/>
          <w:szCs w:val="24"/>
          <w:lang w:eastAsia="pl-PL"/>
        </w:rPr>
        <w:t xml:space="preserve">z 2020r. poz. 1320) o ile czynności te mieszczą się w zakresie art. 22 § 1 Kodeksu Pracy, który brzmi: ,, Przez nawiązanie stosunku pracy pracownik zobowiązuje się do wykonywania pracy określonego rodzaju na rzecz pracodawcy i pod jego kierownictwem oraz w miejscu i czasie wyznaczonym przez pracodawcę, a pracodawca – do zatrudnienia pracownika za wynagrodzeniem’’, wykaz osób realizacjach ww. czynności określa </w:t>
      </w:r>
      <w:r w:rsidRPr="0003105B">
        <w:rPr>
          <w:rFonts w:ascii="Arial" w:eastAsia="Times New Roman" w:hAnsi="Arial" w:cs="Arial"/>
          <w:sz w:val="24"/>
          <w:szCs w:val="24"/>
          <w:lang w:eastAsia="pl-PL"/>
        </w:rPr>
        <w:t xml:space="preserve">załącznik </w:t>
      </w:r>
      <w:r w:rsidR="0003105B" w:rsidRPr="0003105B">
        <w:rPr>
          <w:rFonts w:ascii="Arial" w:eastAsia="Times New Roman" w:hAnsi="Arial" w:cs="Arial"/>
          <w:sz w:val="24"/>
          <w:szCs w:val="24"/>
          <w:lang w:eastAsia="pl-PL"/>
        </w:rPr>
        <w:t>nr 8</w:t>
      </w:r>
      <w:r w:rsidR="00E6579D" w:rsidRPr="0003105B">
        <w:rPr>
          <w:rFonts w:ascii="Arial" w:eastAsia="Times New Roman" w:hAnsi="Arial" w:cs="Arial"/>
          <w:sz w:val="24"/>
          <w:szCs w:val="24"/>
          <w:lang w:eastAsia="pl-PL"/>
        </w:rPr>
        <w:t xml:space="preserve"> </w:t>
      </w:r>
      <w:r w:rsidRPr="0003105B">
        <w:rPr>
          <w:rFonts w:ascii="Arial" w:eastAsia="Times New Roman" w:hAnsi="Arial" w:cs="Arial"/>
          <w:sz w:val="24"/>
          <w:szCs w:val="24"/>
          <w:lang w:eastAsia="pl-PL"/>
        </w:rPr>
        <w:t>do umowy.</w:t>
      </w:r>
    </w:p>
    <w:p w14:paraId="542AE9FF" w14:textId="3B4F9BA8" w:rsidR="00A23201" w:rsidRDefault="00FC6D77" w:rsidP="00F9013F">
      <w:pPr>
        <w:pStyle w:val="Akapitzlist"/>
        <w:numPr>
          <w:ilvl w:val="2"/>
          <w:numId w:val="6"/>
        </w:numPr>
        <w:tabs>
          <w:tab w:val="clear" w:pos="2056"/>
        </w:tabs>
        <w:spacing w:before="120" w:after="120" w:line="20" w:lineRule="atLeast"/>
        <w:ind w:left="426" w:hanging="426"/>
        <w:contextualSpacing w:val="0"/>
        <w:jc w:val="both"/>
        <w:rPr>
          <w:rFonts w:ascii="Arial" w:eastAsia="Times New Roman" w:hAnsi="Arial" w:cs="Arial"/>
          <w:sz w:val="24"/>
          <w:szCs w:val="24"/>
          <w:lang w:eastAsia="pl-PL"/>
        </w:rPr>
      </w:pPr>
      <w:r w:rsidRPr="000A55ED">
        <w:rPr>
          <w:rFonts w:ascii="Arial" w:eastAsia="Times New Roman" w:hAnsi="Arial" w:cs="Arial"/>
          <w:sz w:val="24"/>
          <w:szCs w:val="24"/>
          <w:lang w:eastAsia="pl-PL"/>
        </w:rPr>
        <w:t xml:space="preserve">W trakcie realizacji zamówienia </w:t>
      </w:r>
      <w:r w:rsidRPr="000A55ED">
        <w:rPr>
          <w:rFonts w:ascii="Arial" w:eastAsia="Times New Roman" w:hAnsi="Arial" w:cs="Arial"/>
          <w:b/>
          <w:sz w:val="24"/>
          <w:szCs w:val="24"/>
          <w:lang w:eastAsia="pl-PL"/>
        </w:rPr>
        <w:t>Zamawiający</w:t>
      </w:r>
      <w:r w:rsidRPr="000A55ED">
        <w:rPr>
          <w:rFonts w:ascii="Arial" w:eastAsia="Times New Roman" w:hAnsi="Arial" w:cs="Arial"/>
          <w:sz w:val="24"/>
          <w:szCs w:val="24"/>
          <w:lang w:eastAsia="pl-PL"/>
        </w:rPr>
        <w:t xml:space="preserve"> uprawniony jest do wykonywania czynności kontrolnych wobec Wykonawcy odnośnie spełniania przez </w:t>
      </w:r>
      <w:r w:rsidRPr="000A55ED">
        <w:rPr>
          <w:rFonts w:ascii="Arial" w:eastAsia="Times New Roman" w:hAnsi="Arial" w:cs="Arial"/>
          <w:b/>
          <w:sz w:val="24"/>
          <w:szCs w:val="24"/>
          <w:lang w:eastAsia="pl-PL"/>
        </w:rPr>
        <w:t>Wykonawcę</w:t>
      </w:r>
      <w:r w:rsidRPr="000A55ED">
        <w:rPr>
          <w:rFonts w:ascii="Arial" w:eastAsia="Times New Roman" w:hAnsi="Arial" w:cs="Arial"/>
          <w:sz w:val="24"/>
          <w:szCs w:val="24"/>
          <w:lang w:eastAsia="pl-PL"/>
        </w:rPr>
        <w:t xml:space="preserve"> </w:t>
      </w:r>
      <w:r w:rsidR="001E31D9" w:rsidRPr="000A55ED">
        <w:rPr>
          <w:rFonts w:ascii="Arial" w:eastAsia="Times New Roman" w:hAnsi="Arial" w:cs="Arial"/>
          <w:sz w:val="24"/>
          <w:szCs w:val="24"/>
          <w:lang w:eastAsia="pl-PL"/>
        </w:rPr>
        <w:t xml:space="preserve">lub podwykonawcę   </w:t>
      </w:r>
      <w:r w:rsidRPr="000A55ED">
        <w:rPr>
          <w:rFonts w:ascii="Arial" w:eastAsia="Times New Roman" w:hAnsi="Arial" w:cs="Arial"/>
          <w:sz w:val="24"/>
          <w:szCs w:val="24"/>
          <w:lang w:eastAsia="pl-PL"/>
        </w:rPr>
        <w:t>wymogu zatrudnienia na podstawie umowy o pracę osób wykonując</w:t>
      </w:r>
      <w:r w:rsidR="00A23959" w:rsidRPr="000A55ED">
        <w:rPr>
          <w:rFonts w:ascii="Arial" w:eastAsia="Times New Roman" w:hAnsi="Arial" w:cs="Arial"/>
          <w:sz w:val="24"/>
          <w:szCs w:val="24"/>
          <w:lang w:eastAsia="pl-PL"/>
        </w:rPr>
        <w:t xml:space="preserve">ych wskazane w ust. 1 czynności. Szczegóły czynności kontrolnych określa </w:t>
      </w:r>
      <w:r w:rsidR="00A23959" w:rsidRPr="00CA13ED">
        <w:rPr>
          <w:rFonts w:ascii="Arial" w:eastAsia="Times New Roman" w:hAnsi="Arial" w:cs="Arial"/>
          <w:b/>
          <w:sz w:val="24"/>
          <w:szCs w:val="24"/>
          <w:lang w:eastAsia="pl-PL"/>
        </w:rPr>
        <w:t>załącznik nr 2 do SWZ</w:t>
      </w:r>
      <w:r w:rsidR="00A23959" w:rsidRPr="000A55ED">
        <w:rPr>
          <w:rFonts w:ascii="Arial" w:eastAsia="Times New Roman" w:hAnsi="Arial" w:cs="Arial"/>
          <w:sz w:val="24"/>
          <w:szCs w:val="24"/>
          <w:lang w:eastAsia="pl-PL"/>
        </w:rPr>
        <w:t xml:space="preserve"> (projekt umowy.)</w:t>
      </w:r>
    </w:p>
    <w:tbl>
      <w:tblPr>
        <w:tblStyle w:val="Tabela-Siatka"/>
        <w:tblW w:w="0" w:type="auto"/>
        <w:tblLook w:val="04A0" w:firstRow="1" w:lastRow="0" w:firstColumn="1" w:lastColumn="0" w:noHBand="0" w:noVBand="1"/>
      </w:tblPr>
      <w:tblGrid>
        <w:gridCol w:w="9060"/>
      </w:tblGrid>
      <w:tr w:rsidR="00FE3543" w:rsidRPr="002242C0" w14:paraId="22B9C718" w14:textId="77777777" w:rsidTr="000A55ED">
        <w:trPr>
          <w:trHeight w:val="608"/>
        </w:trPr>
        <w:tc>
          <w:tcPr>
            <w:tcW w:w="9060" w:type="dxa"/>
            <w:shd w:val="clear" w:color="auto" w:fill="FBE4D5" w:themeFill="accent2" w:themeFillTint="33"/>
          </w:tcPr>
          <w:p w14:paraId="51E432D9" w14:textId="426531FE" w:rsidR="000A55ED" w:rsidRPr="000A55ED" w:rsidRDefault="000A55ED" w:rsidP="000A55ED">
            <w:pPr>
              <w:autoSpaceDE w:val="0"/>
              <w:autoSpaceDN w:val="0"/>
              <w:adjustRightInd w:val="0"/>
              <w:spacing w:before="120" w:after="120" w:line="20" w:lineRule="atLeast"/>
              <w:jc w:val="center"/>
              <w:rPr>
                <w:rFonts w:ascii="Arial" w:hAnsi="Arial" w:cs="Arial"/>
                <w:b/>
                <w:bCs/>
                <w:color w:val="000000"/>
                <w:sz w:val="24"/>
                <w:szCs w:val="24"/>
                <w:u w:val="single"/>
              </w:rPr>
            </w:pPr>
            <w:r w:rsidRPr="000A55ED">
              <w:rPr>
                <w:rFonts w:ascii="Arial" w:hAnsi="Arial" w:cs="Arial"/>
                <w:b/>
                <w:bCs/>
                <w:color w:val="000000"/>
                <w:sz w:val="24"/>
                <w:szCs w:val="24"/>
                <w:u w:val="single"/>
              </w:rPr>
              <w:t xml:space="preserve">Rozdział </w:t>
            </w:r>
            <w:r w:rsidR="002C5F12">
              <w:rPr>
                <w:rFonts w:ascii="Arial" w:hAnsi="Arial" w:cs="Arial"/>
                <w:b/>
                <w:bCs/>
                <w:color w:val="000000"/>
                <w:sz w:val="24"/>
                <w:szCs w:val="24"/>
                <w:u w:val="single"/>
              </w:rPr>
              <w:t>XXV</w:t>
            </w:r>
            <w:r w:rsidR="00FE3543" w:rsidRPr="000A55ED">
              <w:rPr>
                <w:rFonts w:ascii="Arial" w:hAnsi="Arial" w:cs="Arial"/>
                <w:b/>
                <w:bCs/>
                <w:color w:val="000000"/>
                <w:sz w:val="24"/>
                <w:szCs w:val="24"/>
                <w:u w:val="single"/>
              </w:rPr>
              <w:t>.</w:t>
            </w:r>
          </w:p>
          <w:p w14:paraId="2CB47A04" w14:textId="0A6365EA" w:rsidR="00FE3543" w:rsidRPr="002242C0" w:rsidRDefault="001162FE" w:rsidP="000A55ED">
            <w:pPr>
              <w:autoSpaceDE w:val="0"/>
              <w:autoSpaceDN w:val="0"/>
              <w:adjustRightInd w:val="0"/>
              <w:spacing w:before="120" w:after="120" w:line="20" w:lineRule="atLeast"/>
              <w:jc w:val="center"/>
              <w:rPr>
                <w:rFonts w:ascii="Arial" w:hAnsi="Arial" w:cs="Arial"/>
                <w:color w:val="000000"/>
                <w:sz w:val="24"/>
                <w:szCs w:val="24"/>
              </w:rPr>
            </w:pPr>
            <w:r w:rsidRPr="002242C0">
              <w:rPr>
                <w:rFonts w:ascii="Arial" w:hAnsi="Arial" w:cs="Arial"/>
                <w:b/>
                <w:bCs/>
                <w:color w:val="000000"/>
                <w:sz w:val="24"/>
                <w:szCs w:val="24"/>
              </w:rPr>
              <w:t>Podwykonawstwo</w:t>
            </w:r>
          </w:p>
        </w:tc>
      </w:tr>
    </w:tbl>
    <w:p w14:paraId="4B0A128C" w14:textId="627A776C" w:rsidR="0060560B" w:rsidRPr="002242C0" w:rsidRDefault="0060560B" w:rsidP="00E6637B">
      <w:pPr>
        <w:numPr>
          <w:ilvl w:val="0"/>
          <w:numId w:val="10"/>
        </w:numPr>
        <w:autoSpaceDE w:val="0"/>
        <w:autoSpaceDN w:val="0"/>
        <w:adjustRightInd w:val="0"/>
        <w:spacing w:after="0" w:line="20" w:lineRule="atLeast"/>
        <w:jc w:val="both"/>
        <w:rPr>
          <w:rFonts w:ascii="Arial" w:hAnsi="Arial" w:cs="Arial"/>
          <w:sz w:val="24"/>
          <w:szCs w:val="24"/>
          <w:lang w:val="pl"/>
        </w:rPr>
      </w:pPr>
      <w:r w:rsidRPr="002242C0">
        <w:rPr>
          <w:rFonts w:ascii="Arial" w:hAnsi="Arial" w:cs="Arial"/>
          <w:sz w:val="24"/>
          <w:szCs w:val="24"/>
          <w:lang w:val="pl"/>
        </w:rPr>
        <w:t>Wykonawca może powierz</w:t>
      </w:r>
      <w:r w:rsidR="00C928BE">
        <w:rPr>
          <w:rFonts w:ascii="Arial" w:hAnsi="Arial" w:cs="Arial"/>
          <w:sz w:val="24"/>
          <w:szCs w:val="24"/>
          <w:lang w:val="pl"/>
        </w:rPr>
        <w:t>yć wykonanie części zamówienia Podwykonawcy (P</w:t>
      </w:r>
      <w:r w:rsidRPr="002242C0">
        <w:rPr>
          <w:rFonts w:ascii="Arial" w:hAnsi="Arial" w:cs="Arial"/>
          <w:sz w:val="24"/>
          <w:szCs w:val="24"/>
          <w:lang w:val="pl"/>
        </w:rPr>
        <w:t xml:space="preserve">odwykonawcom). </w:t>
      </w:r>
    </w:p>
    <w:p w14:paraId="5C7650E9" w14:textId="05DB6749" w:rsidR="0060560B" w:rsidRPr="002242C0" w:rsidRDefault="0060560B" w:rsidP="00E6637B">
      <w:pPr>
        <w:numPr>
          <w:ilvl w:val="0"/>
          <w:numId w:val="10"/>
        </w:numPr>
        <w:autoSpaceDE w:val="0"/>
        <w:autoSpaceDN w:val="0"/>
        <w:adjustRightInd w:val="0"/>
        <w:spacing w:after="0" w:line="20" w:lineRule="atLeast"/>
        <w:jc w:val="both"/>
        <w:rPr>
          <w:rFonts w:ascii="Arial" w:hAnsi="Arial" w:cs="Arial"/>
          <w:sz w:val="24"/>
          <w:szCs w:val="24"/>
          <w:lang w:val="pl"/>
        </w:rPr>
      </w:pPr>
      <w:r w:rsidRPr="002242C0">
        <w:rPr>
          <w:rFonts w:ascii="Arial" w:hAnsi="Arial" w:cs="Arial"/>
          <w:sz w:val="24"/>
          <w:szCs w:val="24"/>
          <w:lang w:val="pl"/>
        </w:rPr>
        <w:lastRenderedPageBreak/>
        <w:t xml:space="preserve">Zamawiający </w:t>
      </w:r>
      <w:r w:rsidRPr="002242C0">
        <w:rPr>
          <w:rFonts w:ascii="Arial" w:hAnsi="Arial" w:cs="Arial"/>
          <w:b/>
          <w:sz w:val="24"/>
          <w:szCs w:val="24"/>
          <w:lang w:val="pl"/>
        </w:rPr>
        <w:t>nie zastrzega</w:t>
      </w:r>
      <w:r w:rsidRPr="002242C0">
        <w:rPr>
          <w:rFonts w:ascii="Arial" w:hAnsi="Arial" w:cs="Arial"/>
          <w:sz w:val="24"/>
          <w:szCs w:val="24"/>
          <w:lang w:val="pl"/>
        </w:rPr>
        <w:t xml:space="preserve"> obowiązku osobistego wykonania przez Wykonawcę kluczowych części zamówienia.</w:t>
      </w:r>
    </w:p>
    <w:p w14:paraId="420AE27F" w14:textId="1485247A" w:rsidR="0060560B" w:rsidRPr="002242C0" w:rsidRDefault="0060560B" w:rsidP="00E6637B">
      <w:pPr>
        <w:numPr>
          <w:ilvl w:val="0"/>
          <w:numId w:val="10"/>
        </w:numPr>
        <w:autoSpaceDE w:val="0"/>
        <w:autoSpaceDN w:val="0"/>
        <w:adjustRightInd w:val="0"/>
        <w:spacing w:after="0" w:line="20" w:lineRule="atLeast"/>
        <w:jc w:val="both"/>
        <w:rPr>
          <w:rFonts w:ascii="Arial" w:hAnsi="Arial" w:cs="Arial"/>
          <w:sz w:val="24"/>
          <w:szCs w:val="24"/>
          <w:lang w:val="pl"/>
        </w:rPr>
      </w:pPr>
      <w:r w:rsidRPr="002242C0">
        <w:rPr>
          <w:rFonts w:ascii="Arial" w:hAnsi="Arial" w:cs="Arial"/>
          <w:sz w:val="24"/>
          <w:szCs w:val="24"/>
          <w:lang w:val="pl"/>
        </w:rPr>
        <w:t>Zamawiający wymaga, aby w przypadku</w:t>
      </w:r>
      <w:r w:rsidR="00C928BE">
        <w:rPr>
          <w:rFonts w:ascii="Arial" w:hAnsi="Arial" w:cs="Arial"/>
          <w:sz w:val="24"/>
          <w:szCs w:val="24"/>
          <w:lang w:val="pl"/>
        </w:rPr>
        <w:t xml:space="preserve"> powierzenia części zamówienia P</w:t>
      </w:r>
      <w:r w:rsidRPr="002242C0">
        <w:rPr>
          <w:rFonts w:ascii="Arial" w:hAnsi="Arial" w:cs="Arial"/>
          <w:sz w:val="24"/>
          <w:szCs w:val="24"/>
          <w:lang w:val="pl"/>
        </w:rPr>
        <w:t xml:space="preserve">odwykonawcom, Wykonawca wskazał w </w:t>
      </w:r>
      <w:r w:rsidR="001162FE" w:rsidRPr="002242C0">
        <w:rPr>
          <w:rFonts w:ascii="Arial" w:hAnsi="Arial" w:cs="Arial"/>
          <w:sz w:val="24"/>
          <w:szCs w:val="24"/>
          <w:lang w:val="pl"/>
        </w:rPr>
        <w:t>formularz</w:t>
      </w:r>
      <w:r w:rsidR="00C928BE">
        <w:rPr>
          <w:rFonts w:ascii="Arial" w:hAnsi="Arial" w:cs="Arial"/>
          <w:sz w:val="24"/>
          <w:szCs w:val="24"/>
          <w:lang w:val="pl"/>
        </w:rPr>
        <w:t>u</w:t>
      </w:r>
      <w:r w:rsidR="001162FE" w:rsidRPr="002242C0">
        <w:rPr>
          <w:rFonts w:ascii="Arial" w:hAnsi="Arial" w:cs="Arial"/>
          <w:sz w:val="24"/>
          <w:szCs w:val="24"/>
          <w:lang w:val="pl"/>
        </w:rPr>
        <w:t xml:space="preserve"> ofertowym</w:t>
      </w:r>
      <w:r w:rsidRPr="002242C0">
        <w:rPr>
          <w:rFonts w:ascii="Arial" w:hAnsi="Arial" w:cs="Arial"/>
          <w:sz w:val="24"/>
          <w:szCs w:val="24"/>
          <w:lang w:val="pl"/>
        </w:rPr>
        <w:t xml:space="preserve"> części zamówienia, któryc</w:t>
      </w:r>
      <w:r w:rsidR="00C928BE">
        <w:rPr>
          <w:rFonts w:ascii="Arial" w:hAnsi="Arial" w:cs="Arial"/>
          <w:sz w:val="24"/>
          <w:szCs w:val="24"/>
          <w:lang w:val="pl"/>
        </w:rPr>
        <w:t>h wykonanie zamierza powierzyć P</w:t>
      </w:r>
      <w:r w:rsidRPr="002242C0">
        <w:rPr>
          <w:rFonts w:ascii="Arial" w:hAnsi="Arial" w:cs="Arial"/>
          <w:sz w:val="24"/>
          <w:szCs w:val="24"/>
          <w:lang w:val="pl"/>
        </w:rPr>
        <w:t xml:space="preserve">odwykonawcom oraz podał (o ile są mu wiadome na </w:t>
      </w:r>
      <w:r w:rsidR="00C928BE">
        <w:rPr>
          <w:rFonts w:ascii="Arial" w:hAnsi="Arial" w:cs="Arial"/>
          <w:sz w:val="24"/>
          <w:szCs w:val="24"/>
          <w:lang w:val="pl"/>
        </w:rPr>
        <w:t>tym etapie) nazwy (firmy) tych P</w:t>
      </w:r>
      <w:r w:rsidRPr="002242C0">
        <w:rPr>
          <w:rFonts w:ascii="Arial" w:hAnsi="Arial" w:cs="Arial"/>
          <w:sz w:val="24"/>
          <w:szCs w:val="24"/>
          <w:lang w:val="pl"/>
        </w:rPr>
        <w:t>odwykonawców.</w:t>
      </w:r>
    </w:p>
    <w:p w14:paraId="68BC7DBF" w14:textId="012B8432" w:rsidR="00D914D7" w:rsidRPr="00CA13ED" w:rsidRDefault="00C928BE" w:rsidP="00E6637B">
      <w:pPr>
        <w:numPr>
          <w:ilvl w:val="0"/>
          <w:numId w:val="10"/>
        </w:numPr>
        <w:autoSpaceDE w:val="0"/>
        <w:autoSpaceDN w:val="0"/>
        <w:adjustRightInd w:val="0"/>
        <w:spacing w:after="0" w:line="20" w:lineRule="atLeast"/>
        <w:jc w:val="both"/>
        <w:rPr>
          <w:rFonts w:ascii="Arial" w:hAnsi="Arial" w:cs="Arial"/>
          <w:sz w:val="24"/>
          <w:szCs w:val="24"/>
          <w:lang w:val="pl"/>
        </w:rPr>
      </w:pPr>
      <w:r>
        <w:rPr>
          <w:rFonts w:ascii="Arial" w:hAnsi="Arial" w:cs="Arial"/>
          <w:sz w:val="24"/>
          <w:szCs w:val="24"/>
          <w:lang w:val="pl"/>
        </w:rPr>
        <w:t>Szczegóły związane z P</w:t>
      </w:r>
      <w:r w:rsidR="00D914D7" w:rsidRPr="002242C0">
        <w:rPr>
          <w:rFonts w:ascii="Arial" w:hAnsi="Arial" w:cs="Arial"/>
          <w:sz w:val="24"/>
          <w:szCs w:val="24"/>
          <w:lang w:val="pl"/>
        </w:rPr>
        <w:t>odwykonawstwem określa §</w:t>
      </w:r>
      <w:r w:rsidR="00641D8A" w:rsidRPr="002242C0">
        <w:rPr>
          <w:rFonts w:ascii="Arial" w:hAnsi="Arial" w:cs="Arial"/>
          <w:sz w:val="24"/>
          <w:szCs w:val="24"/>
          <w:lang w:val="pl"/>
        </w:rPr>
        <w:t xml:space="preserve">  4 projektu umowy -</w:t>
      </w:r>
      <w:r w:rsidR="00D914D7" w:rsidRPr="002242C0">
        <w:rPr>
          <w:rFonts w:ascii="Arial" w:hAnsi="Arial" w:cs="Arial"/>
          <w:sz w:val="24"/>
          <w:szCs w:val="24"/>
          <w:lang w:val="pl"/>
        </w:rPr>
        <w:t xml:space="preserve"> </w:t>
      </w:r>
      <w:r w:rsidR="00D914D7" w:rsidRPr="00CA13ED">
        <w:rPr>
          <w:rFonts w:ascii="Arial" w:hAnsi="Arial" w:cs="Arial"/>
          <w:b/>
          <w:sz w:val="24"/>
          <w:szCs w:val="24"/>
          <w:lang w:val="pl"/>
        </w:rPr>
        <w:t>załącznik nr 2 do SWZ</w:t>
      </w:r>
      <w:r w:rsidR="00641D8A" w:rsidRPr="00CA13ED">
        <w:rPr>
          <w:rFonts w:ascii="Arial" w:hAnsi="Arial" w:cs="Arial"/>
          <w:b/>
          <w:sz w:val="24"/>
          <w:szCs w:val="24"/>
          <w:lang w:val="pl"/>
        </w:rPr>
        <w:t>.</w:t>
      </w:r>
    </w:p>
    <w:p w14:paraId="7D7B2350" w14:textId="77777777" w:rsidR="00CA13ED" w:rsidRDefault="00CA13ED" w:rsidP="00CA13ED">
      <w:pPr>
        <w:autoSpaceDE w:val="0"/>
        <w:autoSpaceDN w:val="0"/>
        <w:adjustRightInd w:val="0"/>
        <w:spacing w:after="0" w:line="20" w:lineRule="atLeast"/>
        <w:ind w:left="453"/>
        <w:jc w:val="both"/>
        <w:rPr>
          <w:rFonts w:ascii="Arial" w:hAnsi="Arial" w:cs="Arial"/>
          <w:sz w:val="24"/>
          <w:szCs w:val="24"/>
          <w:lang w:val="pl"/>
        </w:rPr>
      </w:pPr>
    </w:p>
    <w:tbl>
      <w:tblPr>
        <w:tblStyle w:val="Tabela-Siatka"/>
        <w:tblW w:w="0" w:type="auto"/>
        <w:tblLook w:val="04A0" w:firstRow="1" w:lastRow="0" w:firstColumn="1" w:lastColumn="0" w:noHBand="0" w:noVBand="1"/>
      </w:tblPr>
      <w:tblGrid>
        <w:gridCol w:w="9060"/>
      </w:tblGrid>
      <w:tr w:rsidR="00893842" w:rsidRPr="002242C0" w14:paraId="726A8901" w14:textId="77777777" w:rsidTr="00893842">
        <w:trPr>
          <w:trHeight w:val="608"/>
        </w:trPr>
        <w:tc>
          <w:tcPr>
            <w:tcW w:w="9060" w:type="dxa"/>
            <w:shd w:val="clear" w:color="auto" w:fill="FBE4D5" w:themeFill="accent2" w:themeFillTint="33"/>
          </w:tcPr>
          <w:p w14:paraId="09445047" w14:textId="1C6EE594" w:rsidR="00893842" w:rsidRPr="00893842" w:rsidRDefault="002C5F12" w:rsidP="00893842">
            <w:pPr>
              <w:autoSpaceDE w:val="0"/>
              <w:autoSpaceDN w:val="0"/>
              <w:adjustRightInd w:val="0"/>
              <w:spacing w:before="120" w:after="120" w:line="20" w:lineRule="atLeast"/>
              <w:jc w:val="center"/>
              <w:rPr>
                <w:rFonts w:ascii="Arial" w:hAnsi="Arial" w:cs="Arial"/>
                <w:b/>
                <w:bCs/>
                <w:color w:val="000000"/>
                <w:sz w:val="24"/>
                <w:szCs w:val="24"/>
                <w:u w:val="single"/>
              </w:rPr>
            </w:pPr>
            <w:r>
              <w:rPr>
                <w:rFonts w:ascii="Arial" w:hAnsi="Arial" w:cs="Arial"/>
                <w:b/>
                <w:bCs/>
                <w:color w:val="000000"/>
                <w:sz w:val="24"/>
                <w:szCs w:val="24"/>
                <w:u w:val="single"/>
              </w:rPr>
              <w:t>Rozdział XX</w:t>
            </w:r>
            <w:r w:rsidR="00893842" w:rsidRPr="00893842">
              <w:rPr>
                <w:rFonts w:ascii="Arial" w:hAnsi="Arial" w:cs="Arial"/>
                <w:b/>
                <w:bCs/>
                <w:color w:val="000000"/>
                <w:sz w:val="24"/>
                <w:szCs w:val="24"/>
                <w:u w:val="single"/>
              </w:rPr>
              <w:t>V</w:t>
            </w:r>
            <w:r>
              <w:rPr>
                <w:rFonts w:ascii="Arial" w:hAnsi="Arial" w:cs="Arial"/>
                <w:b/>
                <w:bCs/>
                <w:color w:val="000000"/>
                <w:sz w:val="24"/>
                <w:szCs w:val="24"/>
                <w:u w:val="single"/>
              </w:rPr>
              <w:t>I</w:t>
            </w:r>
            <w:r w:rsidR="00893842" w:rsidRPr="00893842">
              <w:rPr>
                <w:rFonts w:ascii="Arial" w:hAnsi="Arial" w:cs="Arial"/>
                <w:b/>
                <w:bCs/>
                <w:color w:val="000000"/>
                <w:sz w:val="24"/>
                <w:szCs w:val="24"/>
                <w:u w:val="single"/>
              </w:rPr>
              <w:t>.</w:t>
            </w:r>
          </w:p>
          <w:p w14:paraId="57765A14" w14:textId="4285DD99" w:rsidR="00893842" w:rsidRPr="00893842" w:rsidRDefault="00893842" w:rsidP="00893842">
            <w:pPr>
              <w:autoSpaceDE w:val="0"/>
              <w:autoSpaceDN w:val="0"/>
              <w:adjustRightInd w:val="0"/>
              <w:spacing w:before="120" w:after="120" w:line="20" w:lineRule="atLeast"/>
              <w:jc w:val="center"/>
              <w:rPr>
                <w:rFonts w:ascii="Arial" w:hAnsi="Arial" w:cs="Arial"/>
                <w:color w:val="000000"/>
                <w:sz w:val="24"/>
                <w:szCs w:val="24"/>
              </w:rPr>
            </w:pPr>
            <w:r w:rsidRPr="00893842">
              <w:rPr>
                <w:rFonts w:ascii="Arial" w:hAnsi="Arial" w:cs="Arial"/>
                <w:b/>
                <w:bCs/>
                <w:color w:val="000000"/>
                <w:sz w:val="24"/>
                <w:szCs w:val="24"/>
              </w:rPr>
              <w:t>Wymagania dotyczące WADIUM</w:t>
            </w:r>
          </w:p>
        </w:tc>
      </w:tr>
    </w:tbl>
    <w:p w14:paraId="6228D8A1" w14:textId="4231E3B9" w:rsidR="00543912" w:rsidRPr="00543912" w:rsidRDefault="00F17268" w:rsidP="00E6637B">
      <w:pPr>
        <w:pStyle w:val="Akapitzlist"/>
        <w:numPr>
          <w:ilvl w:val="0"/>
          <w:numId w:val="38"/>
        </w:numPr>
        <w:autoSpaceDE w:val="0"/>
        <w:autoSpaceDN w:val="0"/>
        <w:adjustRightInd w:val="0"/>
        <w:spacing w:after="0" w:line="20" w:lineRule="atLeast"/>
        <w:ind w:left="426" w:hanging="426"/>
        <w:contextualSpacing w:val="0"/>
        <w:jc w:val="both"/>
        <w:rPr>
          <w:rFonts w:ascii="Arial" w:hAnsi="Arial" w:cs="Arial"/>
          <w:color w:val="000000"/>
          <w:sz w:val="24"/>
          <w:szCs w:val="24"/>
        </w:rPr>
      </w:pPr>
      <w:r w:rsidRPr="00543912">
        <w:rPr>
          <w:rFonts w:ascii="Arial" w:hAnsi="Arial" w:cs="Arial"/>
          <w:color w:val="000000"/>
          <w:sz w:val="24"/>
          <w:szCs w:val="24"/>
        </w:rPr>
        <w:t xml:space="preserve">Wykonawca przystępujący do postępowania jest zobowiązany, przed upływem terminu składania ofert, wnieść wadium w kwocie: </w:t>
      </w:r>
      <w:r w:rsidR="000E7F78" w:rsidRPr="000E7F78">
        <w:rPr>
          <w:rFonts w:ascii="Arial" w:hAnsi="Arial" w:cs="Arial"/>
          <w:b/>
          <w:color w:val="000000"/>
          <w:sz w:val="24"/>
          <w:szCs w:val="24"/>
          <w:u w:val="single"/>
        </w:rPr>
        <w:t>2</w:t>
      </w:r>
      <w:r w:rsidR="000E7F78" w:rsidRPr="000E7F78">
        <w:rPr>
          <w:rFonts w:ascii="Arial" w:hAnsi="Arial" w:cs="Arial"/>
          <w:b/>
          <w:bCs/>
          <w:color w:val="000000"/>
          <w:sz w:val="24"/>
          <w:szCs w:val="24"/>
          <w:u w:val="single"/>
        </w:rPr>
        <w:t>.</w:t>
      </w:r>
      <w:r w:rsidR="000E7F78">
        <w:rPr>
          <w:rFonts w:ascii="Arial" w:hAnsi="Arial" w:cs="Arial"/>
          <w:b/>
          <w:bCs/>
          <w:color w:val="000000"/>
          <w:sz w:val="24"/>
          <w:szCs w:val="24"/>
          <w:u w:val="single"/>
        </w:rPr>
        <w:t>5</w:t>
      </w:r>
      <w:r w:rsidR="00CC47AF" w:rsidRPr="00CC47AF">
        <w:rPr>
          <w:rFonts w:ascii="Arial" w:hAnsi="Arial" w:cs="Arial"/>
          <w:b/>
          <w:bCs/>
          <w:color w:val="000000"/>
          <w:sz w:val="24"/>
          <w:szCs w:val="24"/>
          <w:u w:val="single"/>
        </w:rPr>
        <w:t>00,00 zł</w:t>
      </w:r>
      <w:r w:rsidR="00CC47AF">
        <w:rPr>
          <w:rFonts w:ascii="Arial" w:hAnsi="Arial" w:cs="Arial"/>
          <w:b/>
          <w:bCs/>
          <w:color w:val="000000"/>
          <w:sz w:val="24"/>
          <w:szCs w:val="24"/>
        </w:rPr>
        <w:t xml:space="preserve"> </w:t>
      </w:r>
      <w:r w:rsidRPr="00543912">
        <w:rPr>
          <w:rFonts w:ascii="Arial" w:hAnsi="Arial" w:cs="Arial"/>
          <w:b/>
          <w:bCs/>
          <w:color w:val="000000"/>
          <w:sz w:val="24"/>
          <w:szCs w:val="24"/>
        </w:rPr>
        <w:t xml:space="preserve">(słownie: </w:t>
      </w:r>
      <w:r w:rsidR="000E7F78">
        <w:rPr>
          <w:rFonts w:ascii="Arial" w:hAnsi="Arial" w:cs="Arial"/>
          <w:b/>
          <w:bCs/>
          <w:color w:val="000000"/>
          <w:sz w:val="24"/>
          <w:szCs w:val="24"/>
        </w:rPr>
        <w:t xml:space="preserve">dwa tysiące </w:t>
      </w:r>
      <w:r w:rsidR="00C9601E">
        <w:rPr>
          <w:rFonts w:ascii="Arial" w:hAnsi="Arial" w:cs="Arial"/>
          <w:b/>
          <w:bCs/>
          <w:color w:val="000000"/>
          <w:sz w:val="24"/>
          <w:szCs w:val="24"/>
        </w:rPr>
        <w:t>pięć</w:t>
      </w:r>
      <w:r w:rsidR="000E7F78">
        <w:rPr>
          <w:rFonts w:ascii="Arial" w:hAnsi="Arial" w:cs="Arial"/>
          <w:b/>
          <w:bCs/>
          <w:color w:val="000000"/>
          <w:sz w:val="24"/>
          <w:szCs w:val="24"/>
        </w:rPr>
        <w:t>set</w:t>
      </w:r>
      <w:r w:rsidR="00097809">
        <w:rPr>
          <w:rFonts w:ascii="Arial" w:hAnsi="Arial" w:cs="Arial"/>
          <w:b/>
          <w:bCs/>
          <w:color w:val="000000"/>
          <w:sz w:val="24"/>
          <w:szCs w:val="24"/>
        </w:rPr>
        <w:t xml:space="preserve"> </w:t>
      </w:r>
      <w:r w:rsidRPr="00543912">
        <w:rPr>
          <w:rFonts w:ascii="Arial" w:hAnsi="Arial" w:cs="Arial"/>
          <w:b/>
          <w:bCs/>
          <w:color w:val="000000"/>
          <w:sz w:val="24"/>
          <w:szCs w:val="24"/>
        </w:rPr>
        <w:t>złotych</w:t>
      </w:r>
      <w:r w:rsidR="00EF1298" w:rsidRPr="00543912">
        <w:rPr>
          <w:rFonts w:ascii="Arial" w:hAnsi="Arial" w:cs="Arial"/>
          <w:b/>
          <w:bCs/>
          <w:color w:val="000000"/>
          <w:sz w:val="24"/>
          <w:szCs w:val="24"/>
        </w:rPr>
        <w:t xml:space="preserve"> 00/100</w:t>
      </w:r>
      <w:r w:rsidRPr="00543912">
        <w:rPr>
          <w:rFonts w:ascii="Arial" w:hAnsi="Arial" w:cs="Arial"/>
          <w:b/>
          <w:bCs/>
          <w:color w:val="000000"/>
          <w:sz w:val="24"/>
          <w:szCs w:val="24"/>
        </w:rPr>
        <w:t xml:space="preserve">). </w:t>
      </w:r>
    </w:p>
    <w:p w14:paraId="001199EE" w14:textId="77777777" w:rsidR="00543912" w:rsidRPr="00543912" w:rsidRDefault="00F17268" w:rsidP="00E6637B">
      <w:pPr>
        <w:pStyle w:val="Akapitzlist"/>
        <w:numPr>
          <w:ilvl w:val="0"/>
          <w:numId w:val="38"/>
        </w:numPr>
        <w:autoSpaceDE w:val="0"/>
        <w:autoSpaceDN w:val="0"/>
        <w:adjustRightInd w:val="0"/>
        <w:spacing w:after="0" w:line="20" w:lineRule="atLeast"/>
        <w:ind w:left="426" w:hanging="426"/>
        <w:contextualSpacing w:val="0"/>
        <w:jc w:val="both"/>
        <w:rPr>
          <w:rFonts w:ascii="Arial" w:hAnsi="Arial" w:cs="Arial"/>
          <w:color w:val="000000"/>
          <w:sz w:val="24"/>
          <w:szCs w:val="24"/>
        </w:rPr>
      </w:pPr>
      <w:r w:rsidRPr="00543912">
        <w:rPr>
          <w:rFonts w:ascii="Arial" w:hAnsi="Arial" w:cs="Arial"/>
          <w:color w:val="000000"/>
          <w:sz w:val="24"/>
          <w:szCs w:val="24"/>
        </w:rPr>
        <w:t xml:space="preserve">Wadium musi obejmować pełen okres związania ofertą tj. do dnia </w:t>
      </w:r>
      <w:r w:rsidR="009269DE" w:rsidRPr="00543912">
        <w:rPr>
          <w:rFonts w:ascii="Arial" w:hAnsi="Arial" w:cs="Arial"/>
          <w:color w:val="000000"/>
          <w:sz w:val="24"/>
          <w:szCs w:val="24"/>
        </w:rPr>
        <w:t xml:space="preserve">ustalonego </w:t>
      </w:r>
      <w:r w:rsidR="009269DE" w:rsidRPr="00543912">
        <w:rPr>
          <w:rFonts w:ascii="Arial" w:hAnsi="Arial" w:cs="Arial"/>
          <w:color w:val="000000"/>
          <w:sz w:val="24"/>
          <w:szCs w:val="24"/>
        </w:rPr>
        <w:br/>
        <w:t xml:space="preserve">w </w:t>
      </w:r>
      <w:r w:rsidR="009269DE" w:rsidRPr="00543912">
        <w:rPr>
          <w:rFonts w:ascii="Arial" w:hAnsi="Arial" w:cs="Arial"/>
          <w:sz w:val="24"/>
          <w:szCs w:val="24"/>
        </w:rPr>
        <w:t>Rozdziale XI pkt 1 SWZ.</w:t>
      </w:r>
    </w:p>
    <w:p w14:paraId="03738F5D" w14:textId="0B881EC8" w:rsidR="00F17268" w:rsidRPr="00543912" w:rsidRDefault="00F17268" w:rsidP="00E6637B">
      <w:pPr>
        <w:pStyle w:val="Akapitzlist"/>
        <w:numPr>
          <w:ilvl w:val="0"/>
          <w:numId w:val="38"/>
        </w:numPr>
        <w:autoSpaceDE w:val="0"/>
        <w:autoSpaceDN w:val="0"/>
        <w:adjustRightInd w:val="0"/>
        <w:spacing w:after="0" w:line="20" w:lineRule="atLeast"/>
        <w:ind w:left="426" w:hanging="426"/>
        <w:contextualSpacing w:val="0"/>
        <w:jc w:val="both"/>
        <w:rPr>
          <w:rFonts w:ascii="Arial" w:hAnsi="Arial" w:cs="Arial"/>
          <w:color w:val="000000"/>
          <w:sz w:val="24"/>
          <w:szCs w:val="24"/>
        </w:rPr>
      </w:pPr>
      <w:r w:rsidRPr="00543912">
        <w:rPr>
          <w:rFonts w:ascii="Arial" w:hAnsi="Arial" w:cs="Arial"/>
          <w:color w:val="000000"/>
          <w:sz w:val="24"/>
          <w:szCs w:val="24"/>
        </w:rPr>
        <w:t>Wadium może być wniesione w jednej lub kilku formach wskazany</w:t>
      </w:r>
      <w:r w:rsidR="00274A4C" w:rsidRPr="00543912">
        <w:rPr>
          <w:rFonts w:ascii="Arial" w:hAnsi="Arial" w:cs="Arial"/>
          <w:color w:val="000000"/>
          <w:sz w:val="24"/>
          <w:szCs w:val="24"/>
        </w:rPr>
        <w:t xml:space="preserve">ch w art. 97 ust. 7 ustawy </w:t>
      </w:r>
      <w:proofErr w:type="spellStart"/>
      <w:r w:rsidR="00274A4C" w:rsidRPr="00543912">
        <w:rPr>
          <w:rFonts w:ascii="Arial" w:hAnsi="Arial" w:cs="Arial"/>
          <w:color w:val="000000"/>
          <w:sz w:val="24"/>
          <w:szCs w:val="24"/>
        </w:rPr>
        <w:t>Pzp</w:t>
      </w:r>
      <w:proofErr w:type="spellEnd"/>
      <w:r w:rsidR="00274A4C" w:rsidRPr="00543912">
        <w:rPr>
          <w:rFonts w:ascii="Arial" w:hAnsi="Arial" w:cs="Arial"/>
          <w:color w:val="000000"/>
          <w:sz w:val="24"/>
          <w:szCs w:val="24"/>
        </w:rPr>
        <w:t>.:</w:t>
      </w:r>
    </w:p>
    <w:p w14:paraId="68D14EFB" w14:textId="06A7B1D1" w:rsidR="001162FE" w:rsidRPr="00543912" w:rsidRDefault="001162FE" w:rsidP="00E6637B">
      <w:pPr>
        <w:pStyle w:val="Akapitzlist"/>
        <w:numPr>
          <w:ilvl w:val="8"/>
          <w:numId w:val="39"/>
        </w:numPr>
        <w:tabs>
          <w:tab w:val="clear" w:pos="6376"/>
        </w:tabs>
        <w:autoSpaceDE w:val="0"/>
        <w:autoSpaceDN w:val="0"/>
        <w:adjustRightInd w:val="0"/>
        <w:spacing w:after="0" w:line="20" w:lineRule="atLeast"/>
        <w:ind w:left="709" w:hanging="357"/>
        <w:contextualSpacing w:val="0"/>
        <w:jc w:val="both"/>
        <w:rPr>
          <w:rFonts w:ascii="Arial" w:hAnsi="Arial" w:cs="Arial"/>
          <w:color w:val="000000"/>
          <w:sz w:val="24"/>
          <w:szCs w:val="24"/>
          <w:lang w:val="pl"/>
        </w:rPr>
      </w:pPr>
      <w:r w:rsidRPr="00543912">
        <w:rPr>
          <w:rFonts w:ascii="Arial" w:hAnsi="Arial" w:cs="Arial"/>
          <w:color w:val="000000"/>
          <w:sz w:val="24"/>
          <w:szCs w:val="24"/>
          <w:lang w:val="pl"/>
        </w:rPr>
        <w:t xml:space="preserve">pieniądzu; </w:t>
      </w:r>
    </w:p>
    <w:p w14:paraId="1ECEDAF1" w14:textId="009AF18A" w:rsidR="001162FE" w:rsidRPr="00543912" w:rsidRDefault="001162FE" w:rsidP="00E6637B">
      <w:pPr>
        <w:pStyle w:val="Akapitzlist"/>
        <w:numPr>
          <w:ilvl w:val="8"/>
          <w:numId w:val="39"/>
        </w:numPr>
        <w:tabs>
          <w:tab w:val="clear" w:pos="6376"/>
        </w:tabs>
        <w:autoSpaceDE w:val="0"/>
        <w:autoSpaceDN w:val="0"/>
        <w:adjustRightInd w:val="0"/>
        <w:spacing w:after="0" w:line="20" w:lineRule="atLeast"/>
        <w:ind w:left="709" w:hanging="357"/>
        <w:contextualSpacing w:val="0"/>
        <w:jc w:val="both"/>
        <w:rPr>
          <w:rFonts w:ascii="Arial" w:hAnsi="Arial" w:cs="Arial"/>
          <w:color w:val="000000"/>
          <w:sz w:val="24"/>
          <w:szCs w:val="24"/>
          <w:lang w:val="pl"/>
        </w:rPr>
      </w:pPr>
      <w:r w:rsidRPr="00543912">
        <w:rPr>
          <w:rFonts w:ascii="Arial" w:hAnsi="Arial" w:cs="Arial"/>
          <w:color w:val="000000"/>
          <w:sz w:val="24"/>
          <w:szCs w:val="24"/>
          <w:lang w:val="pl"/>
        </w:rPr>
        <w:t>gwarancjach bankowych;</w:t>
      </w:r>
    </w:p>
    <w:p w14:paraId="79AA924A" w14:textId="4C095811" w:rsidR="001162FE" w:rsidRPr="00543912" w:rsidRDefault="001162FE" w:rsidP="00E6637B">
      <w:pPr>
        <w:pStyle w:val="Akapitzlist"/>
        <w:numPr>
          <w:ilvl w:val="8"/>
          <w:numId w:val="39"/>
        </w:numPr>
        <w:tabs>
          <w:tab w:val="clear" w:pos="6376"/>
        </w:tabs>
        <w:autoSpaceDE w:val="0"/>
        <w:autoSpaceDN w:val="0"/>
        <w:adjustRightInd w:val="0"/>
        <w:spacing w:after="0" w:line="20" w:lineRule="atLeast"/>
        <w:ind w:left="709" w:hanging="357"/>
        <w:contextualSpacing w:val="0"/>
        <w:jc w:val="both"/>
        <w:rPr>
          <w:rFonts w:ascii="Arial" w:hAnsi="Arial" w:cs="Arial"/>
          <w:color w:val="000000"/>
          <w:sz w:val="24"/>
          <w:szCs w:val="24"/>
          <w:lang w:val="pl"/>
        </w:rPr>
      </w:pPr>
      <w:r w:rsidRPr="00543912">
        <w:rPr>
          <w:rFonts w:ascii="Arial" w:hAnsi="Arial" w:cs="Arial"/>
          <w:color w:val="000000"/>
          <w:sz w:val="24"/>
          <w:szCs w:val="24"/>
          <w:lang w:val="pl"/>
        </w:rPr>
        <w:t>gwarancjach ubezpieczeniowych;</w:t>
      </w:r>
    </w:p>
    <w:p w14:paraId="55407E0D" w14:textId="5538D7DA" w:rsidR="001162FE" w:rsidRPr="00543912" w:rsidRDefault="001162FE" w:rsidP="00E6637B">
      <w:pPr>
        <w:pStyle w:val="Akapitzlist"/>
        <w:numPr>
          <w:ilvl w:val="8"/>
          <w:numId w:val="39"/>
        </w:numPr>
        <w:tabs>
          <w:tab w:val="clear" w:pos="6376"/>
        </w:tabs>
        <w:autoSpaceDE w:val="0"/>
        <w:autoSpaceDN w:val="0"/>
        <w:adjustRightInd w:val="0"/>
        <w:spacing w:after="0" w:line="20" w:lineRule="atLeast"/>
        <w:ind w:left="709" w:hanging="357"/>
        <w:contextualSpacing w:val="0"/>
        <w:jc w:val="both"/>
        <w:rPr>
          <w:rFonts w:ascii="Arial" w:hAnsi="Arial" w:cs="Arial"/>
          <w:color w:val="000000"/>
          <w:sz w:val="24"/>
          <w:szCs w:val="24"/>
          <w:lang w:val="pl"/>
        </w:rPr>
      </w:pPr>
      <w:r w:rsidRPr="00543912">
        <w:rPr>
          <w:rFonts w:ascii="Arial" w:hAnsi="Arial" w:cs="Arial"/>
          <w:color w:val="000000"/>
          <w:sz w:val="24"/>
          <w:szCs w:val="24"/>
          <w:lang w:val="pl"/>
        </w:rPr>
        <w:t>poręczeniach udzielanych przez podmioty, o których mowa w art. 6b ust. 5 pkt 2 ustawy z dnia 9 listopada 2000 r. o utworzeniu Polskiej Agencji Rozwoju Przedsiębiorczości (Dz. U. z 2020 r. poz. 299).</w:t>
      </w:r>
    </w:p>
    <w:p w14:paraId="47B5E796" w14:textId="18BF7BFD" w:rsidR="00543912" w:rsidRDefault="00F17268" w:rsidP="00E6637B">
      <w:pPr>
        <w:pStyle w:val="Akapitzlist"/>
        <w:numPr>
          <w:ilvl w:val="0"/>
          <w:numId w:val="38"/>
        </w:numPr>
        <w:spacing w:after="0" w:line="20" w:lineRule="atLeast"/>
        <w:ind w:left="426"/>
        <w:contextualSpacing w:val="0"/>
        <w:jc w:val="both"/>
        <w:rPr>
          <w:rFonts w:ascii="Arial" w:hAnsi="Arial" w:cs="Arial"/>
          <w:color w:val="000000"/>
          <w:sz w:val="24"/>
          <w:szCs w:val="24"/>
        </w:rPr>
      </w:pPr>
      <w:r w:rsidRPr="00543912">
        <w:rPr>
          <w:rFonts w:ascii="Arial" w:hAnsi="Arial" w:cs="Arial"/>
          <w:color w:val="000000"/>
          <w:sz w:val="24"/>
          <w:szCs w:val="24"/>
        </w:rPr>
        <w:t>Wadium wnoszone w pieniądzu należy wpłacić przelewem na rachunek bankowy</w:t>
      </w:r>
      <w:r w:rsidR="002A2079" w:rsidRPr="00543912">
        <w:rPr>
          <w:rFonts w:ascii="Arial" w:eastAsia="Calibri" w:hAnsi="Arial" w:cs="Arial"/>
          <w:bCs/>
          <w:iCs/>
          <w:sz w:val="24"/>
          <w:szCs w:val="24"/>
        </w:rPr>
        <w:t xml:space="preserve"> Zamawiającego </w:t>
      </w:r>
      <w:r w:rsidR="002A2079" w:rsidRPr="00543912">
        <w:rPr>
          <w:rFonts w:ascii="Arial" w:eastAsia="Calibri" w:hAnsi="Arial" w:cs="Arial"/>
          <w:b/>
          <w:sz w:val="24"/>
          <w:szCs w:val="24"/>
        </w:rPr>
        <w:t xml:space="preserve">11 Wojskowy Oddział Gospodarczy w Bydgoszczy </w:t>
      </w:r>
      <w:r w:rsidR="002A2079" w:rsidRPr="00543912">
        <w:rPr>
          <w:rFonts w:ascii="Arial" w:eastAsia="Calibri" w:hAnsi="Arial" w:cs="Arial"/>
          <w:sz w:val="24"/>
          <w:szCs w:val="24"/>
        </w:rPr>
        <w:t xml:space="preserve">- </w:t>
      </w:r>
      <w:r w:rsidR="002A2079" w:rsidRPr="00543912">
        <w:rPr>
          <w:rFonts w:ascii="Arial" w:eastAsia="Calibri" w:hAnsi="Arial" w:cs="Arial"/>
          <w:b/>
          <w:sz w:val="24"/>
          <w:szCs w:val="24"/>
        </w:rPr>
        <w:t xml:space="preserve">NBP O/O BYDGOSZCZ </w:t>
      </w:r>
      <w:r w:rsidR="002A2079" w:rsidRPr="00543912">
        <w:rPr>
          <w:rFonts w:ascii="Arial" w:hAnsi="Arial" w:cs="Arial"/>
          <w:b/>
          <w:sz w:val="24"/>
          <w:szCs w:val="24"/>
        </w:rPr>
        <w:t>90 1010 1078 0106 2113 9120 2000</w:t>
      </w:r>
      <w:r w:rsidR="002A2079" w:rsidRPr="00543912">
        <w:rPr>
          <w:rFonts w:ascii="Arial" w:hAnsi="Arial" w:cs="Arial"/>
          <w:sz w:val="24"/>
          <w:szCs w:val="24"/>
        </w:rPr>
        <w:t xml:space="preserve"> </w:t>
      </w:r>
      <w:r w:rsidR="002A2079" w:rsidRPr="00543912">
        <w:rPr>
          <w:rFonts w:ascii="Arial" w:eastAsia="Calibri" w:hAnsi="Arial" w:cs="Arial"/>
          <w:sz w:val="24"/>
          <w:szCs w:val="24"/>
        </w:rPr>
        <w:t xml:space="preserve">z dopiskiem </w:t>
      </w:r>
      <w:r w:rsidR="002A2079" w:rsidRPr="00543912">
        <w:rPr>
          <w:rFonts w:ascii="Arial" w:eastAsia="Calibri" w:hAnsi="Arial" w:cs="Arial"/>
          <w:b/>
          <w:sz w:val="24"/>
          <w:szCs w:val="24"/>
          <w:u w:val="single"/>
        </w:rPr>
        <w:t>WADIUM</w:t>
      </w:r>
      <w:r w:rsidR="002A2079" w:rsidRPr="00543912">
        <w:rPr>
          <w:rFonts w:ascii="Arial" w:eastAsia="Calibri" w:hAnsi="Arial" w:cs="Arial"/>
          <w:b/>
          <w:bCs/>
          <w:sz w:val="24"/>
          <w:szCs w:val="24"/>
          <w:u w:val="single"/>
        </w:rPr>
        <w:t xml:space="preserve"> SPRAWA NR </w:t>
      </w:r>
      <w:r w:rsidR="000E7F78">
        <w:rPr>
          <w:rFonts w:ascii="Arial" w:eastAsia="Calibri" w:hAnsi="Arial" w:cs="Arial"/>
          <w:b/>
          <w:bCs/>
          <w:sz w:val="24"/>
          <w:szCs w:val="24"/>
          <w:u w:val="single"/>
        </w:rPr>
        <w:t>1</w:t>
      </w:r>
      <w:r w:rsidR="002C06E6">
        <w:rPr>
          <w:rFonts w:ascii="Arial" w:eastAsia="Calibri" w:hAnsi="Arial" w:cs="Arial"/>
          <w:b/>
          <w:bCs/>
          <w:sz w:val="24"/>
          <w:szCs w:val="24"/>
          <w:u w:val="single"/>
        </w:rPr>
        <w:t>4/ZP/RB/INFR/2022</w:t>
      </w:r>
      <w:r w:rsidR="002A2079" w:rsidRPr="00543912">
        <w:rPr>
          <w:rFonts w:ascii="Arial" w:eastAsia="Times New Roman" w:hAnsi="Arial" w:cs="Arial"/>
          <w:sz w:val="24"/>
          <w:szCs w:val="24"/>
          <w:lang w:eastAsia="pl-PL"/>
        </w:rPr>
        <w:t>.</w:t>
      </w:r>
      <w:r w:rsidR="001F577E" w:rsidRPr="00543912">
        <w:rPr>
          <w:rFonts w:ascii="Arial" w:eastAsia="Times New Roman" w:hAnsi="Arial" w:cs="Arial"/>
          <w:sz w:val="24"/>
          <w:szCs w:val="24"/>
          <w:lang w:eastAsia="pl-PL"/>
        </w:rPr>
        <w:t xml:space="preserve"> </w:t>
      </w:r>
      <w:r w:rsidR="001F577E" w:rsidRPr="00543912">
        <w:rPr>
          <w:rFonts w:ascii="Arial" w:hAnsi="Arial" w:cs="Arial"/>
          <w:color w:val="000000"/>
          <w:sz w:val="24"/>
          <w:szCs w:val="24"/>
        </w:rPr>
        <w:t>W</w:t>
      </w:r>
      <w:r w:rsidRPr="00543912">
        <w:rPr>
          <w:rFonts w:ascii="Arial" w:hAnsi="Arial" w:cs="Arial"/>
          <w:color w:val="000000"/>
          <w:sz w:val="24"/>
          <w:szCs w:val="24"/>
        </w:rPr>
        <w:t>adium musi wpłyną</w:t>
      </w:r>
      <w:r w:rsidR="002A2079" w:rsidRPr="00543912">
        <w:rPr>
          <w:rFonts w:ascii="Arial" w:hAnsi="Arial" w:cs="Arial"/>
          <w:color w:val="000000"/>
          <w:sz w:val="24"/>
          <w:szCs w:val="24"/>
        </w:rPr>
        <w:t>ć na wskazany rachunek bankowy Z</w:t>
      </w:r>
      <w:r w:rsidRPr="00543912">
        <w:rPr>
          <w:rFonts w:ascii="Arial" w:hAnsi="Arial" w:cs="Arial"/>
          <w:color w:val="000000"/>
          <w:sz w:val="24"/>
          <w:szCs w:val="24"/>
        </w:rPr>
        <w:t>amawiającego najpóźniej przed upływem terminu składania ofert (decyduje d</w:t>
      </w:r>
      <w:r w:rsidR="002A2079" w:rsidRPr="00543912">
        <w:rPr>
          <w:rFonts w:ascii="Arial" w:hAnsi="Arial" w:cs="Arial"/>
          <w:color w:val="000000"/>
          <w:sz w:val="24"/>
          <w:szCs w:val="24"/>
        </w:rPr>
        <w:t>ata wpływu na rachunek bankowy Z</w:t>
      </w:r>
      <w:r w:rsidRPr="00543912">
        <w:rPr>
          <w:rFonts w:ascii="Arial" w:hAnsi="Arial" w:cs="Arial"/>
          <w:color w:val="000000"/>
          <w:sz w:val="24"/>
          <w:szCs w:val="24"/>
        </w:rPr>
        <w:t xml:space="preserve">amawiającego).  </w:t>
      </w:r>
    </w:p>
    <w:p w14:paraId="1F65DFA4" w14:textId="5C306595" w:rsidR="00F17268" w:rsidRPr="00543912" w:rsidRDefault="00F17268" w:rsidP="00467828">
      <w:pPr>
        <w:pStyle w:val="Akapitzlist"/>
        <w:numPr>
          <w:ilvl w:val="0"/>
          <w:numId w:val="38"/>
        </w:numPr>
        <w:spacing w:before="120" w:after="120" w:line="20" w:lineRule="atLeast"/>
        <w:ind w:left="426"/>
        <w:contextualSpacing w:val="0"/>
        <w:jc w:val="both"/>
        <w:rPr>
          <w:rFonts w:ascii="Arial" w:hAnsi="Arial" w:cs="Arial"/>
          <w:color w:val="000000"/>
          <w:sz w:val="24"/>
          <w:szCs w:val="24"/>
        </w:rPr>
      </w:pPr>
      <w:r w:rsidRPr="00543912">
        <w:rPr>
          <w:rFonts w:ascii="Arial" w:hAnsi="Arial" w:cs="Arial"/>
          <w:sz w:val="24"/>
          <w:szCs w:val="24"/>
        </w:rPr>
        <w:t xml:space="preserve">Wadium wnoszone w poręczeniach lub gwarancjach należy załączyć do oferty w oryginale w postaci dokumentu elektronicznego podpisanego kwalifikowanym podpisem elektronicznym przez wystawcę dokumentu i powinno zawierać następujące elementy: </w:t>
      </w:r>
    </w:p>
    <w:p w14:paraId="2241610F" w14:textId="4B8A1F92" w:rsidR="00F17268" w:rsidRPr="00893842" w:rsidRDefault="00F17268" w:rsidP="00467828">
      <w:pPr>
        <w:pStyle w:val="Akapitzlist"/>
        <w:numPr>
          <w:ilvl w:val="0"/>
          <w:numId w:val="40"/>
        </w:numPr>
        <w:autoSpaceDE w:val="0"/>
        <w:autoSpaceDN w:val="0"/>
        <w:adjustRightInd w:val="0"/>
        <w:spacing w:before="120" w:after="120" w:line="20" w:lineRule="atLeast"/>
        <w:jc w:val="both"/>
        <w:rPr>
          <w:rFonts w:ascii="Arial" w:hAnsi="Arial" w:cs="Arial"/>
          <w:sz w:val="24"/>
          <w:szCs w:val="24"/>
        </w:rPr>
      </w:pPr>
      <w:r w:rsidRPr="00893842">
        <w:rPr>
          <w:rFonts w:ascii="Arial" w:hAnsi="Arial" w:cs="Arial"/>
          <w:sz w:val="24"/>
          <w:szCs w:val="24"/>
        </w:rPr>
        <w:t xml:space="preserve">nazwę dającego zlecenie (wykonawcy), beneficjenta gwarancji (zamawiającego), gwaranta/poręczyciela oraz wskazanie ich siedzib. Beneficjentem wskazanym w gwarancji lub poręczeniu musi być Zamawiający. </w:t>
      </w:r>
    </w:p>
    <w:p w14:paraId="4135450E" w14:textId="018B730F" w:rsidR="00F17268" w:rsidRPr="00893842" w:rsidRDefault="00F17268" w:rsidP="00467828">
      <w:pPr>
        <w:pStyle w:val="Akapitzlist"/>
        <w:numPr>
          <w:ilvl w:val="0"/>
          <w:numId w:val="40"/>
        </w:numPr>
        <w:autoSpaceDE w:val="0"/>
        <w:autoSpaceDN w:val="0"/>
        <w:adjustRightInd w:val="0"/>
        <w:spacing w:before="120" w:after="120" w:line="20" w:lineRule="atLeast"/>
        <w:jc w:val="both"/>
        <w:rPr>
          <w:rFonts w:ascii="Arial" w:hAnsi="Arial" w:cs="Arial"/>
          <w:sz w:val="24"/>
          <w:szCs w:val="24"/>
        </w:rPr>
      </w:pPr>
      <w:r w:rsidRPr="00893842">
        <w:rPr>
          <w:rFonts w:ascii="Arial" w:hAnsi="Arial" w:cs="Arial"/>
          <w:sz w:val="24"/>
          <w:szCs w:val="24"/>
        </w:rPr>
        <w:t>określenie wierzytelno</w:t>
      </w:r>
      <w:r w:rsidR="000E7F78">
        <w:rPr>
          <w:rFonts w:ascii="Arial" w:hAnsi="Arial" w:cs="Arial"/>
          <w:sz w:val="24"/>
          <w:szCs w:val="24"/>
        </w:rPr>
        <w:t xml:space="preserve">ści, która ma być zabezpieczona </w:t>
      </w:r>
      <w:r w:rsidRPr="00893842">
        <w:rPr>
          <w:rFonts w:ascii="Arial" w:hAnsi="Arial" w:cs="Arial"/>
          <w:sz w:val="24"/>
          <w:szCs w:val="24"/>
        </w:rPr>
        <w:t xml:space="preserve">gwarancją/poręczeniem, </w:t>
      </w:r>
    </w:p>
    <w:p w14:paraId="33A7044D" w14:textId="2E003F56" w:rsidR="00F17268" w:rsidRPr="00893842" w:rsidRDefault="00F17268" w:rsidP="00467828">
      <w:pPr>
        <w:pStyle w:val="Akapitzlist"/>
        <w:numPr>
          <w:ilvl w:val="0"/>
          <w:numId w:val="40"/>
        </w:numPr>
        <w:autoSpaceDE w:val="0"/>
        <w:autoSpaceDN w:val="0"/>
        <w:adjustRightInd w:val="0"/>
        <w:spacing w:before="120" w:after="120" w:line="20" w:lineRule="atLeast"/>
        <w:jc w:val="both"/>
        <w:rPr>
          <w:rFonts w:ascii="Arial" w:hAnsi="Arial" w:cs="Arial"/>
          <w:sz w:val="24"/>
          <w:szCs w:val="24"/>
        </w:rPr>
      </w:pPr>
      <w:r w:rsidRPr="00893842">
        <w:rPr>
          <w:rFonts w:ascii="Arial" w:hAnsi="Arial" w:cs="Arial"/>
          <w:sz w:val="24"/>
          <w:szCs w:val="24"/>
        </w:rPr>
        <w:t xml:space="preserve">kwotę gwarancji/poręczenia, </w:t>
      </w:r>
    </w:p>
    <w:p w14:paraId="295CCC20" w14:textId="173A88E9" w:rsidR="00F17268" w:rsidRPr="00893842" w:rsidRDefault="00F17268" w:rsidP="00467828">
      <w:pPr>
        <w:pStyle w:val="Akapitzlist"/>
        <w:numPr>
          <w:ilvl w:val="0"/>
          <w:numId w:val="40"/>
        </w:numPr>
        <w:autoSpaceDE w:val="0"/>
        <w:autoSpaceDN w:val="0"/>
        <w:adjustRightInd w:val="0"/>
        <w:spacing w:before="120" w:after="120" w:line="20" w:lineRule="atLeast"/>
        <w:jc w:val="both"/>
        <w:rPr>
          <w:rFonts w:ascii="Arial" w:hAnsi="Arial" w:cs="Arial"/>
          <w:sz w:val="24"/>
          <w:szCs w:val="24"/>
        </w:rPr>
      </w:pPr>
      <w:r w:rsidRPr="00893842">
        <w:rPr>
          <w:rFonts w:ascii="Arial" w:hAnsi="Arial" w:cs="Arial"/>
          <w:sz w:val="24"/>
          <w:szCs w:val="24"/>
        </w:rPr>
        <w:t xml:space="preserve">termin ważności gwarancji/poręczenia, </w:t>
      </w:r>
    </w:p>
    <w:p w14:paraId="680FAC68" w14:textId="71D152AF" w:rsidR="00F17268" w:rsidRPr="00893842" w:rsidRDefault="00F17268" w:rsidP="00467828">
      <w:pPr>
        <w:pStyle w:val="Akapitzlist"/>
        <w:numPr>
          <w:ilvl w:val="0"/>
          <w:numId w:val="40"/>
        </w:numPr>
        <w:autoSpaceDE w:val="0"/>
        <w:autoSpaceDN w:val="0"/>
        <w:adjustRightInd w:val="0"/>
        <w:spacing w:before="120" w:after="120" w:line="20" w:lineRule="atLeast"/>
        <w:jc w:val="both"/>
        <w:rPr>
          <w:rFonts w:ascii="Arial" w:hAnsi="Arial" w:cs="Arial"/>
          <w:sz w:val="24"/>
          <w:szCs w:val="24"/>
        </w:rPr>
      </w:pPr>
      <w:r w:rsidRPr="00893842">
        <w:rPr>
          <w:rFonts w:ascii="Arial" w:hAnsi="Arial" w:cs="Arial"/>
          <w:sz w:val="24"/>
          <w:szCs w:val="24"/>
        </w:rPr>
        <w:t xml:space="preserve">zobowiązanie gwaranta do zapłacenia kwoty gwarancji/poręczenia </w:t>
      </w:r>
      <w:r w:rsidR="002D499C">
        <w:rPr>
          <w:rFonts w:ascii="Arial" w:hAnsi="Arial" w:cs="Arial"/>
          <w:sz w:val="24"/>
          <w:szCs w:val="24"/>
        </w:rPr>
        <w:t xml:space="preserve">nieodwołanie </w:t>
      </w:r>
      <w:r w:rsidR="00274A4C" w:rsidRPr="00893842">
        <w:rPr>
          <w:rFonts w:ascii="Arial" w:hAnsi="Arial" w:cs="Arial"/>
          <w:sz w:val="24"/>
          <w:szCs w:val="24"/>
        </w:rPr>
        <w:t xml:space="preserve">i </w:t>
      </w:r>
      <w:r w:rsidRPr="00893842">
        <w:rPr>
          <w:rFonts w:ascii="Arial" w:hAnsi="Arial" w:cs="Arial"/>
          <w:sz w:val="24"/>
          <w:szCs w:val="24"/>
        </w:rPr>
        <w:t xml:space="preserve">bezwarunkowo, na pierwsze pisemne żądanie zamawiającego, w sytuacjach określonych w art. 98 ust. 6 ustawy </w:t>
      </w:r>
      <w:proofErr w:type="spellStart"/>
      <w:r w:rsidRPr="00893842">
        <w:rPr>
          <w:rFonts w:ascii="Arial" w:hAnsi="Arial" w:cs="Arial"/>
          <w:sz w:val="24"/>
          <w:szCs w:val="24"/>
        </w:rPr>
        <w:t>Pzp</w:t>
      </w:r>
      <w:proofErr w:type="spellEnd"/>
      <w:r w:rsidRPr="00893842">
        <w:rPr>
          <w:rFonts w:ascii="Arial" w:hAnsi="Arial" w:cs="Arial"/>
          <w:sz w:val="24"/>
          <w:szCs w:val="24"/>
        </w:rPr>
        <w:t xml:space="preserve">. </w:t>
      </w:r>
    </w:p>
    <w:p w14:paraId="405808AC" w14:textId="5D7395AE" w:rsidR="00274A4C" w:rsidRPr="00893842" w:rsidRDefault="00274A4C" w:rsidP="00467828">
      <w:pPr>
        <w:pStyle w:val="Akapitzlist"/>
        <w:numPr>
          <w:ilvl w:val="0"/>
          <w:numId w:val="40"/>
        </w:numPr>
        <w:autoSpaceDE w:val="0"/>
        <w:autoSpaceDN w:val="0"/>
        <w:adjustRightInd w:val="0"/>
        <w:spacing w:before="120" w:after="120" w:line="20" w:lineRule="atLeast"/>
        <w:jc w:val="both"/>
        <w:rPr>
          <w:rFonts w:ascii="Arial" w:hAnsi="Arial" w:cs="Arial"/>
          <w:sz w:val="24"/>
          <w:szCs w:val="24"/>
          <w:lang w:val="pl"/>
        </w:rPr>
      </w:pPr>
      <w:r w:rsidRPr="00893842">
        <w:rPr>
          <w:rFonts w:ascii="Arial" w:hAnsi="Arial" w:cs="Arial"/>
          <w:sz w:val="24"/>
          <w:szCs w:val="24"/>
          <w:lang w:val="pl"/>
        </w:rPr>
        <w:t xml:space="preserve">w przypadku Wykonawców wspólnie ubiegających się o udzielenie zamówienia (art. 58 </w:t>
      </w:r>
      <w:proofErr w:type="spellStart"/>
      <w:r w:rsidRPr="00893842">
        <w:rPr>
          <w:rFonts w:ascii="Arial" w:hAnsi="Arial" w:cs="Arial"/>
          <w:sz w:val="24"/>
          <w:szCs w:val="24"/>
          <w:lang w:val="pl"/>
        </w:rPr>
        <w:t>Pzp</w:t>
      </w:r>
      <w:proofErr w:type="spellEnd"/>
      <w:r w:rsidRPr="00893842">
        <w:rPr>
          <w:rFonts w:ascii="Arial" w:hAnsi="Arial" w:cs="Arial"/>
          <w:sz w:val="24"/>
          <w:szCs w:val="24"/>
          <w:lang w:val="pl"/>
        </w:rPr>
        <w:t>), Zamawiający wymaga aby poręczenie lub gw</w:t>
      </w:r>
      <w:r w:rsidR="002D499C">
        <w:rPr>
          <w:rFonts w:ascii="Arial" w:hAnsi="Arial" w:cs="Arial"/>
          <w:sz w:val="24"/>
          <w:szCs w:val="24"/>
          <w:lang w:val="pl"/>
        </w:rPr>
        <w:t xml:space="preserve">arancja obejmowała swą treścią </w:t>
      </w:r>
      <w:r w:rsidRPr="00893842">
        <w:rPr>
          <w:rFonts w:ascii="Arial" w:hAnsi="Arial" w:cs="Arial"/>
          <w:sz w:val="24"/>
          <w:szCs w:val="24"/>
          <w:lang w:val="pl"/>
        </w:rPr>
        <w:t xml:space="preserve">(tj. zobowiązanych z tytułu poręczenia lub gwarancji) wszystkich Wykonawców wspólnie ubiegających się o udzielenie zamówienia lub aby z jej </w:t>
      </w:r>
      <w:r w:rsidRPr="00893842">
        <w:rPr>
          <w:rFonts w:ascii="Arial" w:hAnsi="Arial" w:cs="Arial"/>
          <w:sz w:val="24"/>
          <w:szCs w:val="24"/>
          <w:lang w:val="pl"/>
        </w:rPr>
        <w:lastRenderedPageBreak/>
        <w:t>treści wynikało, że zabezpiecza ofertę Wykonawców wspólnie ubiegających się o udzielenie zamówienia (konsorcjum);</w:t>
      </w:r>
    </w:p>
    <w:p w14:paraId="48AEA062" w14:textId="77777777" w:rsidR="00893842" w:rsidRDefault="00F17268" w:rsidP="00467828">
      <w:pPr>
        <w:pStyle w:val="Akapitzlist"/>
        <w:numPr>
          <w:ilvl w:val="0"/>
          <w:numId w:val="38"/>
        </w:numPr>
        <w:autoSpaceDE w:val="0"/>
        <w:autoSpaceDN w:val="0"/>
        <w:adjustRightInd w:val="0"/>
        <w:spacing w:after="0" w:line="20" w:lineRule="atLeast"/>
        <w:ind w:left="426"/>
        <w:contextualSpacing w:val="0"/>
        <w:jc w:val="both"/>
        <w:rPr>
          <w:rFonts w:ascii="Arial" w:hAnsi="Arial" w:cs="Arial"/>
          <w:sz w:val="24"/>
          <w:szCs w:val="24"/>
        </w:rPr>
      </w:pPr>
      <w:r w:rsidRPr="00543912">
        <w:rPr>
          <w:rFonts w:ascii="Arial" w:hAnsi="Arial" w:cs="Arial"/>
          <w:sz w:val="24"/>
          <w:szCs w:val="24"/>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543912">
        <w:rPr>
          <w:rFonts w:ascii="Arial" w:hAnsi="Arial" w:cs="Arial"/>
          <w:sz w:val="24"/>
          <w:szCs w:val="24"/>
        </w:rPr>
        <w:t>Pzp</w:t>
      </w:r>
      <w:proofErr w:type="spellEnd"/>
      <w:r w:rsidRPr="00543912">
        <w:rPr>
          <w:rFonts w:ascii="Arial" w:hAnsi="Arial" w:cs="Arial"/>
          <w:sz w:val="24"/>
          <w:szCs w:val="24"/>
        </w:rPr>
        <w:t xml:space="preserve">, zamawiający odrzuci ofertę na podstawie art. 226 ust. 1 pkt 14 ustawy </w:t>
      </w:r>
      <w:proofErr w:type="spellStart"/>
      <w:r w:rsidRPr="00543912">
        <w:rPr>
          <w:rFonts w:ascii="Arial" w:hAnsi="Arial" w:cs="Arial"/>
          <w:sz w:val="24"/>
          <w:szCs w:val="24"/>
        </w:rPr>
        <w:t>Pzp</w:t>
      </w:r>
      <w:proofErr w:type="spellEnd"/>
      <w:r w:rsidRPr="00543912">
        <w:rPr>
          <w:rFonts w:ascii="Arial" w:hAnsi="Arial" w:cs="Arial"/>
          <w:sz w:val="24"/>
          <w:szCs w:val="24"/>
        </w:rPr>
        <w:t xml:space="preserve">. </w:t>
      </w:r>
    </w:p>
    <w:p w14:paraId="26B90552" w14:textId="77777777" w:rsidR="00893842" w:rsidRDefault="00F17268" w:rsidP="00467828">
      <w:pPr>
        <w:pStyle w:val="Akapitzlist"/>
        <w:numPr>
          <w:ilvl w:val="0"/>
          <w:numId w:val="38"/>
        </w:numPr>
        <w:autoSpaceDE w:val="0"/>
        <w:autoSpaceDN w:val="0"/>
        <w:adjustRightInd w:val="0"/>
        <w:spacing w:after="0" w:line="20" w:lineRule="atLeast"/>
        <w:ind w:left="426"/>
        <w:contextualSpacing w:val="0"/>
        <w:jc w:val="both"/>
        <w:rPr>
          <w:rFonts w:ascii="Arial" w:hAnsi="Arial" w:cs="Arial"/>
          <w:sz w:val="24"/>
          <w:szCs w:val="24"/>
        </w:rPr>
      </w:pPr>
      <w:r w:rsidRPr="00893842">
        <w:rPr>
          <w:rFonts w:ascii="Arial" w:hAnsi="Arial" w:cs="Arial"/>
          <w:sz w:val="24"/>
          <w:szCs w:val="24"/>
        </w:rPr>
        <w:t xml:space="preserve">Zamawiający dokona zwrotu wadium na zasadach określonych w art. 98 ust. 1–5 ustawy </w:t>
      </w:r>
      <w:proofErr w:type="spellStart"/>
      <w:r w:rsidRPr="00893842">
        <w:rPr>
          <w:rFonts w:ascii="Arial" w:hAnsi="Arial" w:cs="Arial"/>
          <w:sz w:val="24"/>
          <w:szCs w:val="24"/>
        </w:rPr>
        <w:t>Pzp</w:t>
      </w:r>
      <w:proofErr w:type="spellEnd"/>
      <w:r w:rsidRPr="00893842">
        <w:rPr>
          <w:rFonts w:ascii="Arial" w:hAnsi="Arial" w:cs="Arial"/>
          <w:sz w:val="24"/>
          <w:szCs w:val="24"/>
        </w:rPr>
        <w:t xml:space="preserve">. </w:t>
      </w:r>
    </w:p>
    <w:p w14:paraId="4552B159" w14:textId="77777777" w:rsidR="00893842" w:rsidRDefault="00F17268" w:rsidP="00467828">
      <w:pPr>
        <w:pStyle w:val="Akapitzlist"/>
        <w:numPr>
          <w:ilvl w:val="0"/>
          <w:numId w:val="38"/>
        </w:numPr>
        <w:autoSpaceDE w:val="0"/>
        <w:autoSpaceDN w:val="0"/>
        <w:adjustRightInd w:val="0"/>
        <w:spacing w:after="0" w:line="20" w:lineRule="atLeast"/>
        <w:ind w:left="426"/>
        <w:contextualSpacing w:val="0"/>
        <w:jc w:val="both"/>
        <w:rPr>
          <w:rFonts w:ascii="Arial" w:hAnsi="Arial" w:cs="Arial"/>
          <w:sz w:val="24"/>
          <w:szCs w:val="24"/>
        </w:rPr>
      </w:pPr>
      <w:r w:rsidRPr="00893842">
        <w:rPr>
          <w:rFonts w:ascii="Arial" w:hAnsi="Arial" w:cs="Arial"/>
          <w:sz w:val="24"/>
          <w:szCs w:val="24"/>
        </w:rPr>
        <w:t xml:space="preserve">Zamawiający zatrzymuje wadium wraz z odsetkami na podstawie art. 98 ust. 6 ustawy </w:t>
      </w:r>
      <w:proofErr w:type="spellStart"/>
      <w:r w:rsidRPr="00893842">
        <w:rPr>
          <w:rFonts w:ascii="Arial" w:hAnsi="Arial" w:cs="Arial"/>
          <w:sz w:val="24"/>
          <w:szCs w:val="24"/>
        </w:rPr>
        <w:t>Pzp</w:t>
      </w:r>
      <w:proofErr w:type="spellEnd"/>
      <w:r w:rsidRPr="00893842">
        <w:rPr>
          <w:rFonts w:ascii="Arial" w:hAnsi="Arial" w:cs="Arial"/>
          <w:sz w:val="24"/>
          <w:szCs w:val="24"/>
        </w:rPr>
        <w:t>.</w:t>
      </w:r>
    </w:p>
    <w:p w14:paraId="20A347A9" w14:textId="77777777" w:rsidR="00893842" w:rsidRPr="00893842" w:rsidRDefault="00A45D9F" w:rsidP="007324FB">
      <w:pPr>
        <w:autoSpaceDE w:val="0"/>
        <w:autoSpaceDN w:val="0"/>
        <w:adjustRightInd w:val="0"/>
        <w:spacing w:after="0" w:line="20" w:lineRule="atLeast"/>
        <w:ind w:left="66"/>
        <w:jc w:val="both"/>
        <w:rPr>
          <w:rFonts w:ascii="Arial" w:hAnsi="Arial" w:cs="Arial"/>
          <w:sz w:val="24"/>
          <w:szCs w:val="24"/>
        </w:rPr>
      </w:pPr>
      <w:r w:rsidRPr="00893842">
        <w:rPr>
          <w:rFonts w:ascii="Arial" w:hAnsi="Arial" w:cs="Arial"/>
          <w:b/>
          <w:color w:val="000000"/>
          <w:sz w:val="24"/>
          <w:szCs w:val="24"/>
          <w:u w:val="single"/>
        </w:rPr>
        <w:t>Uwaga:</w:t>
      </w:r>
    </w:p>
    <w:p w14:paraId="197596FD" w14:textId="77777777" w:rsidR="00893842" w:rsidRPr="00893842" w:rsidRDefault="00A45D9F" w:rsidP="00467828">
      <w:pPr>
        <w:pStyle w:val="Akapitzlist"/>
        <w:numPr>
          <w:ilvl w:val="0"/>
          <w:numId w:val="38"/>
        </w:numPr>
        <w:autoSpaceDE w:val="0"/>
        <w:autoSpaceDN w:val="0"/>
        <w:adjustRightInd w:val="0"/>
        <w:spacing w:after="0" w:line="20" w:lineRule="atLeast"/>
        <w:ind w:left="426"/>
        <w:contextualSpacing w:val="0"/>
        <w:jc w:val="both"/>
        <w:rPr>
          <w:rFonts w:ascii="Arial" w:hAnsi="Arial" w:cs="Arial"/>
          <w:sz w:val="24"/>
          <w:szCs w:val="24"/>
        </w:rPr>
      </w:pPr>
      <w:r w:rsidRPr="00893842">
        <w:rPr>
          <w:rFonts w:ascii="Arial" w:hAnsi="Arial" w:cs="Arial"/>
          <w:color w:val="000000"/>
          <w:sz w:val="24"/>
          <w:szCs w:val="24"/>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6F639476" w14:textId="11CD321F" w:rsidR="00A45D9F" w:rsidRPr="002C06E6" w:rsidRDefault="00A45D9F" w:rsidP="00467828">
      <w:pPr>
        <w:pStyle w:val="Akapitzlist"/>
        <w:numPr>
          <w:ilvl w:val="0"/>
          <w:numId w:val="38"/>
        </w:numPr>
        <w:autoSpaceDE w:val="0"/>
        <w:autoSpaceDN w:val="0"/>
        <w:adjustRightInd w:val="0"/>
        <w:spacing w:after="0" w:line="20" w:lineRule="atLeast"/>
        <w:ind w:left="426"/>
        <w:contextualSpacing w:val="0"/>
        <w:jc w:val="both"/>
        <w:rPr>
          <w:rFonts w:ascii="Arial" w:hAnsi="Arial" w:cs="Arial"/>
          <w:sz w:val="24"/>
          <w:szCs w:val="24"/>
        </w:rPr>
      </w:pPr>
      <w:r w:rsidRPr="00893842">
        <w:rPr>
          <w:rFonts w:ascii="Arial" w:hAnsi="Arial" w:cs="Arial"/>
          <w:color w:val="000000"/>
          <w:sz w:val="24"/>
          <w:szCs w:val="24"/>
        </w:rPr>
        <w:t xml:space="preserve">Zamawiający zaleca załączenie do oferty dokumentu potwierdzającego wniesienie wadium w pieniądzu na rachunek bankowy zamawiającego. Czynność ta skróci czas badania ofert. </w:t>
      </w:r>
    </w:p>
    <w:tbl>
      <w:tblPr>
        <w:tblStyle w:val="Tabela-Siatka"/>
        <w:tblW w:w="0" w:type="auto"/>
        <w:tblLook w:val="04A0" w:firstRow="1" w:lastRow="0" w:firstColumn="1" w:lastColumn="0" w:noHBand="0" w:noVBand="1"/>
      </w:tblPr>
      <w:tblGrid>
        <w:gridCol w:w="9060"/>
      </w:tblGrid>
      <w:tr w:rsidR="00893842" w:rsidRPr="002242C0" w14:paraId="11563E6E" w14:textId="77777777" w:rsidTr="00893842">
        <w:trPr>
          <w:trHeight w:val="608"/>
        </w:trPr>
        <w:tc>
          <w:tcPr>
            <w:tcW w:w="9060" w:type="dxa"/>
            <w:shd w:val="clear" w:color="auto" w:fill="FBE4D5" w:themeFill="accent2" w:themeFillTint="33"/>
          </w:tcPr>
          <w:p w14:paraId="3E12D577" w14:textId="31DA5FBB" w:rsidR="00893842" w:rsidRPr="00893842" w:rsidRDefault="00893842" w:rsidP="00893842">
            <w:pPr>
              <w:autoSpaceDE w:val="0"/>
              <w:autoSpaceDN w:val="0"/>
              <w:adjustRightInd w:val="0"/>
              <w:spacing w:before="120" w:after="120" w:line="20" w:lineRule="atLeast"/>
              <w:jc w:val="center"/>
              <w:rPr>
                <w:rFonts w:ascii="Arial" w:hAnsi="Arial" w:cs="Arial"/>
                <w:b/>
                <w:bCs/>
                <w:color w:val="000000"/>
                <w:sz w:val="24"/>
                <w:szCs w:val="24"/>
                <w:u w:val="single"/>
              </w:rPr>
            </w:pPr>
            <w:r>
              <w:rPr>
                <w:rFonts w:ascii="Arial" w:hAnsi="Arial" w:cs="Arial"/>
                <w:b/>
                <w:bCs/>
                <w:color w:val="000000"/>
                <w:sz w:val="24"/>
                <w:szCs w:val="24"/>
                <w:u w:val="single"/>
              </w:rPr>
              <w:t>Rozdział XX</w:t>
            </w:r>
            <w:r w:rsidRPr="00893842">
              <w:rPr>
                <w:rFonts w:ascii="Arial" w:hAnsi="Arial" w:cs="Arial"/>
                <w:b/>
                <w:bCs/>
                <w:color w:val="000000"/>
                <w:sz w:val="24"/>
                <w:szCs w:val="24"/>
                <w:u w:val="single"/>
              </w:rPr>
              <w:t>V</w:t>
            </w:r>
            <w:r w:rsidR="002C5F12">
              <w:rPr>
                <w:rFonts w:ascii="Arial" w:hAnsi="Arial" w:cs="Arial"/>
                <w:b/>
                <w:bCs/>
                <w:color w:val="000000"/>
                <w:sz w:val="24"/>
                <w:szCs w:val="24"/>
                <w:u w:val="single"/>
              </w:rPr>
              <w:t>II</w:t>
            </w:r>
            <w:r w:rsidRPr="00893842">
              <w:rPr>
                <w:rFonts w:ascii="Arial" w:hAnsi="Arial" w:cs="Arial"/>
                <w:b/>
                <w:bCs/>
                <w:color w:val="000000"/>
                <w:sz w:val="24"/>
                <w:szCs w:val="24"/>
                <w:u w:val="single"/>
              </w:rPr>
              <w:t>.</w:t>
            </w:r>
          </w:p>
          <w:p w14:paraId="73940A26" w14:textId="48542502" w:rsidR="00893842" w:rsidRPr="00893842" w:rsidRDefault="00893842" w:rsidP="00893842">
            <w:pPr>
              <w:pBdr>
                <w:top w:val="single" w:sz="2" w:space="1" w:color="E7E6E6" w:themeColor="background2"/>
                <w:left w:val="single" w:sz="2" w:space="4" w:color="E7E6E6" w:themeColor="background2"/>
                <w:right w:val="single" w:sz="2" w:space="4" w:color="E7E6E6" w:themeColor="background2"/>
              </w:pBdr>
              <w:shd w:val="clear" w:color="auto" w:fill="FBE4D5" w:themeFill="accent2" w:themeFillTint="33"/>
              <w:autoSpaceDE w:val="0"/>
              <w:autoSpaceDN w:val="0"/>
              <w:adjustRightInd w:val="0"/>
              <w:spacing w:before="120" w:after="120" w:line="20" w:lineRule="atLeast"/>
              <w:jc w:val="center"/>
              <w:rPr>
                <w:rFonts w:ascii="Arial" w:hAnsi="Arial" w:cs="Arial"/>
                <w:sz w:val="24"/>
                <w:szCs w:val="24"/>
              </w:rPr>
            </w:pPr>
            <w:r w:rsidRPr="002242C0">
              <w:rPr>
                <w:rFonts w:ascii="Arial" w:hAnsi="Arial" w:cs="Arial"/>
                <w:b/>
                <w:sz w:val="24"/>
                <w:szCs w:val="24"/>
              </w:rPr>
              <w:t>ZABEZPIECZENIE NALEŻYTEGO WYKONANIA UMOWY</w:t>
            </w:r>
          </w:p>
        </w:tc>
      </w:tr>
    </w:tbl>
    <w:p w14:paraId="5431960F" w14:textId="3C19E372" w:rsidR="001F577E" w:rsidRPr="002242C0" w:rsidRDefault="001F577E" w:rsidP="00951CBF">
      <w:pPr>
        <w:pStyle w:val="Default"/>
        <w:numPr>
          <w:ilvl w:val="3"/>
          <w:numId w:val="10"/>
        </w:numPr>
        <w:spacing w:before="120" w:after="120" w:line="20" w:lineRule="atLeast"/>
        <w:ind w:left="426"/>
        <w:jc w:val="both"/>
        <w:rPr>
          <w:rFonts w:ascii="Arial" w:hAnsi="Arial" w:cs="Arial"/>
        </w:rPr>
      </w:pPr>
      <w:r w:rsidRPr="002242C0">
        <w:rPr>
          <w:rFonts w:ascii="Arial" w:eastAsia="Times New Roman" w:hAnsi="Arial" w:cs="Arial"/>
          <w:lang w:eastAsia="ar-SA"/>
        </w:rPr>
        <w:t xml:space="preserve">Zamawiający żąda wniesienia, przed zawarciem umowy, zabezpieczenia należytego wykonania umowy w wysokości </w:t>
      </w:r>
      <w:r w:rsidRPr="00097809">
        <w:rPr>
          <w:rFonts w:ascii="Arial" w:eastAsia="Times New Roman" w:hAnsi="Arial" w:cs="Arial"/>
          <w:b/>
          <w:lang w:eastAsia="ar-SA"/>
        </w:rPr>
        <w:t xml:space="preserve">5% ceny całkowitej podanej </w:t>
      </w:r>
      <w:r w:rsidR="00097809">
        <w:rPr>
          <w:rFonts w:ascii="Arial" w:eastAsia="Times New Roman" w:hAnsi="Arial" w:cs="Arial"/>
          <w:b/>
          <w:lang w:eastAsia="ar-SA"/>
        </w:rPr>
        <w:br/>
      </w:r>
      <w:r w:rsidRPr="00097809">
        <w:rPr>
          <w:rFonts w:ascii="Arial" w:eastAsia="Times New Roman" w:hAnsi="Arial" w:cs="Arial"/>
          <w:b/>
          <w:lang w:eastAsia="ar-SA"/>
        </w:rPr>
        <w:t>w ofercie</w:t>
      </w:r>
      <w:r w:rsidRPr="002242C0">
        <w:rPr>
          <w:rFonts w:ascii="Arial" w:eastAsia="Times New Roman" w:hAnsi="Arial" w:cs="Arial"/>
          <w:lang w:eastAsia="ar-SA"/>
        </w:rPr>
        <w:t>.  Zabezpieczenie może by</w:t>
      </w:r>
      <w:r w:rsidRPr="002242C0">
        <w:rPr>
          <w:rFonts w:ascii="Arial" w:eastAsia="TimesNewRoman" w:hAnsi="Arial" w:cs="Arial"/>
          <w:lang w:eastAsia="ar-SA"/>
        </w:rPr>
        <w:t xml:space="preserve">ć </w:t>
      </w:r>
      <w:r w:rsidRPr="002242C0">
        <w:rPr>
          <w:rFonts w:ascii="Arial" w:eastAsia="Times New Roman" w:hAnsi="Arial" w:cs="Arial"/>
          <w:lang w:eastAsia="ar-SA"/>
        </w:rPr>
        <w:t xml:space="preserve">wnoszone według wyboru wykonawcy </w:t>
      </w:r>
      <w:r w:rsidR="00097809">
        <w:rPr>
          <w:rFonts w:ascii="Arial" w:eastAsia="Times New Roman" w:hAnsi="Arial" w:cs="Arial"/>
          <w:lang w:eastAsia="ar-SA"/>
        </w:rPr>
        <w:br/>
      </w:r>
      <w:r w:rsidRPr="002242C0">
        <w:rPr>
          <w:rFonts w:ascii="Arial" w:eastAsia="Times New Roman" w:hAnsi="Arial" w:cs="Arial"/>
          <w:lang w:eastAsia="ar-SA"/>
        </w:rPr>
        <w:t>w jednej lub w kilku nast</w:t>
      </w:r>
      <w:r w:rsidRPr="002242C0">
        <w:rPr>
          <w:rFonts w:ascii="Arial" w:eastAsia="TimesNewRoman" w:hAnsi="Arial" w:cs="Arial"/>
          <w:lang w:eastAsia="ar-SA"/>
        </w:rPr>
        <w:t>ę</w:t>
      </w:r>
      <w:r w:rsidRPr="002242C0">
        <w:rPr>
          <w:rFonts w:ascii="Arial" w:eastAsia="Times New Roman" w:hAnsi="Arial" w:cs="Arial"/>
          <w:lang w:eastAsia="ar-SA"/>
        </w:rPr>
        <w:t>puj</w:t>
      </w:r>
      <w:r w:rsidRPr="002242C0">
        <w:rPr>
          <w:rFonts w:ascii="Arial" w:eastAsia="TimesNewRoman" w:hAnsi="Arial" w:cs="Arial"/>
          <w:lang w:eastAsia="ar-SA"/>
        </w:rPr>
        <w:t>ą</w:t>
      </w:r>
      <w:r w:rsidRPr="002242C0">
        <w:rPr>
          <w:rFonts w:ascii="Arial" w:eastAsia="Times New Roman" w:hAnsi="Arial" w:cs="Arial"/>
          <w:lang w:eastAsia="ar-SA"/>
        </w:rPr>
        <w:t>cych formach</w:t>
      </w:r>
      <w:r w:rsidRPr="002242C0">
        <w:rPr>
          <w:rFonts w:ascii="Arial" w:hAnsi="Arial" w:cs="Arial"/>
        </w:rPr>
        <w:t xml:space="preserve"> wskazanych w art. 450 ust. 1 ustawy </w:t>
      </w:r>
      <w:proofErr w:type="spellStart"/>
      <w:r w:rsidRPr="002242C0">
        <w:rPr>
          <w:rFonts w:ascii="Arial" w:hAnsi="Arial" w:cs="Arial"/>
        </w:rPr>
        <w:t>Pzp</w:t>
      </w:r>
      <w:proofErr w:type="spellEnd"/>
      <w:r w:rsidRPr="002242C0">
        <w:rPr>
          <w:rFonts w:ascii="Arial" w:hAnsi="Arial" w:cs="Arial"/>
        </w:rPr>
        <w:t xml:space="preserve">: </w:t>
      </w:r>
    </w:p>
    <w:p w14:paraId="0D56A4C7" w14:textId="1A0BF49D" w:rsidR="001F577E" w:rsidRPr="00893842" w:rsidRDefault="001F577E" w:rsidP="00467828">
      <w:pPr>
        <w:pStyle w:val="Akapitzlist"/>
        <w:numPr>
          <w:ilvl w:val="0"/>
          <w:numId w:val="41"/>
        </w:numPr>
        <w:suppressAutoHyphens/>
        <w:autoSpaceDE w:val="0"/>
        <w:spacing w:before="120" w:after="120" w:line="20" w:lineRule="atLeast"/>
        <w:ind w:left="851" w:hanging="153"/>
        <w:jc w:val="both"/>
        <w:rPr>
          <w:rFonts w:ascii="Arial" w:eastAsia="Times New Roman" w:hAnsi="Arial" w:cs="Arial"/>
          <w:color w:val="000000"/>
          <w:sz w:val="24"/>
          <w:szCs w:val="24"/>
          <w:lang w:eastAsia="ar-SA"/>
        </w:rPr>
      </w:pPr>
      <w:r w:rsidRPr="00893842">
        <w:rPr>
          <w:rFonts w:ascii="Arial" w:eastAsia="Times New Roman" w:hAnsi="Arial" w:cs="Arial"/>
          <w:color w:val="000000"/>
          <w:sz w:val="24"/>
          <w:szCs w:val="24"/>
          <w:lang w:eastAsia="ar-SA"/>
        </w:rPr>
        <w:t>pieni</w:t>
      </w:r>
      <w:r w:rsidRPr="00893842">
        <w:rPr>
          <w:rFonts w:ascii="Arial" w:eastAsia="TimesNewRoman" w:hAnsi="Arial" w:cs="Arial"/>
          <w:color w:val="000000"/>
          <w:sz w:val="24"/>
          <w:szCs w:val="24"/>
          <w:lang w:eastAsia="ar-SA"/>
        </w:rPr>
        <w:t>ą</w:t>
      </w:r>
      <w:r w:rsidRPr="00893842">
        <w:rPr>
          <w:rFonts w:ascii="Arial" w:eastAsia="Times New Roman" w:hAnsi="Arial" w:cs="Arial"/>
          <w:color w:val="000000"/>
          <w:sz w:val="24"/>
          <w:szCs w:val="24"/>
          <w:lang w:eastAsia="ar-SA"/>
        </w:rPr>
        <w:t>dzu;</w:t>
      </w:r>
    </w:p>
    <w:p w14:paraId="4FFC2C46" w14:textId="4F273F0F" w:rsidR="001F577E" w:rsidRPr="00893842" w:rsidRDefault="001F577E" w:rsidP="00467828">
      <w:pPr>
        <w:pStyle w:val="Akapitzlist"/>
        <w:numPr>
          <w:ilvl w:val="0"/>
          <w:numId w:val="41"/>
        </w:numPr>
        <w:suppressAutoHyphens/>
        <w:autoSpaceDE w:val="0"/>
        <w:spacing w:before="120" w:after="120" w:line="20" w:lineRule="atLeast"/>
        <w:ind w:left="851" w:hanging="153"/>
        <w:jc w:val="both"/>
        <w:rPr>
          <w:rFonts w:ascii="Arial" w:eastAsia="Times New Roman" w:hAnsi="Arial" w:cs="Arial"/>
          <w:color w:val="000000"/>
          <w:sz w:val="24"/>
          <w:szCs w:val="24"/>
          <w:lang w:eastAsia="ar-SA"/>
        </w:rPr>
      </w:pPr>
      <w:r w:rsidRPr="00893842">
        <w:rPr>
          <w:rFonts w:ascii="Arial" w:eastAsia="Times New Roman" w:hAnsi="Arial" w:cs="Arial"/>
          <w:color w:val="000000"/>
          <w:sz w:val="24"/>
          <w:szCs w:val="24"/>
          <w:lang w:eastAsia="ar-SA"/>
        </w:rPr>
        <w:t>por</w:t>
      </w:r>
      <w:r w:rsidRPr="00893842">
        <w:rPr>
          <w:rFonts w:ascii="Arial" w:eastAsia="TimesNewRoman" w:hAnsi="Arial" w:cs="Arial"/>
          <w:color w:val="000000"/>
          <w:sz w:val="24"/>
          <w:szCs w:val="24"/>
          <w:lang w:eastAsia="ar-SA"/>
        </w:rPr>
        <w:t>ę</w:t>
      </w:r>
      <w:r w:rsidRPr="00893842">
        <w:rPr>
          <w:rFonts w:ascii="Arial" w:eastAsia="Times New Roman" w:hAnsi="Arial" w:cs="Arial"/>
          <w:color w:val="000000"/>
          <w:sz w:val="24"/>
          <w:szCs w:val="24"/>
          <w:lang w:eastAsia="ar-SA"/>
        </w:rPr>
        <w:t>czeniach bankowych lub por</w:t>
      </w:r>
      <w:r w:rsidRPr="00893842">
        <w:rPr>
          <w:rFonts w:ascii="Arial" w:eastAsia="TimesNewRoman" w:hAnsi="Arial" w:cs="Arial"/>
          <w:color w:val="000000"/>
          <w:sz w:val="24"/>
          <w:szCs w:val="24"/>
          <w:lang w:eastAsia="ar-SA"/>
        </w:rPr>
        <w:t>ę</w:t>
      </w:r>
      <w:r w:rsidRPr="00893842">
        <w:rPr>
          <w:rFonts w:ascii="Arial" w:eastAsia="Times New Roman" w:hAnsi="Arial" w:cs="Arial"/>
          <w:color w:val="000000"/>
          <w:sz w:val="24"/>
          <w:szCs w:val="24"/>
          <w:lang w:eastAsia="ar-SA"/>
        </w:rPr>
        <w:t>czeniach spółdzielczej kasy oszcz</w:t>
      </w:r>
      <w:r w:rsidRPr="00893842">
        <w:rPr>
          <w:rFonts w:ascii="Arial" w:eastAsia="TimesNewRoman" w:hAnsi="Arial" w:cs="Arial"/>
          <w:color w:val="000000"/>
          <w:sz w:val="24"/>
          <w:szCs w:val="24"/>
          <w:lang w:eastAsia="ar-SA"/>
        </w:rPr>
        <w:t>ę</w:t>
      </w:r>
      <w:r w:rsidRPr="00893842">
        <w:rPr>
          <w:rFonts w:ascii="Arial" w:eastAsia="Times New Roman" w:hAnsi="Arial" w:cs="Arial"/>
          <w:color w:val="000000"/>
          <w:sz w:val="24"/>
          <w:szCs w:val="24"/>
          <w:lang w:eastAsia="ar-SA"/>
        </w:rPr>
        <w:t>dno</w:t>
      </w:r>
      <w:r w:rsidRPr="00893842">
        <w:rPr>
          <w:rFonts w:ascii="Arial" w:eastAsia="TimesNewRoman" w:hAnsi="Arial" w:cs="Arial"/>
          <w:color w:val="000000"/>
          <w:sz w:val="24"/>
          <w:szCs w:val="24"/>
          <w:lang w:eastAsia="ar-SA"/>
        </w:rPr>
        <w:t>ś</w:t>
      </w:r>
      <w:r w:rsidRPr="00893842">
        <w:rPr>
          <w:rFonts w:ascii="Arial" w:eastAsia="Times New Roman" w:hAnsi="Arial" w:cs="Arial"/>
          <w:color w:val="000000"/>
          <w:sz w:val="24"/>
          <w:szCs w:val="24"/>
          <w:lang w:eastAsia="ar-SA"/>
        </w:rPr>
        <w:t>ciowo-kredytowej, z tym, że zobowi</w:t>
      </w:r>
      <w:r w:rsidRPr="00893842">
        <w:rPr>
          <w:rFonts w:ascii="Arial" w:eastAsia="TimesNewRoman" w:hAnsi="Arial" w:cs="Arial"/>
          <w:color w:val="000000"/>
          <w:sz w:val="24"/>
          <w:szCs w:val="24"/>
          <w:lang w:eastAsia="ar-SA"/>
        </w:rPr>
        <w:t>ą</w:t>
      </w:r>
      <w:r w:rsidRPr="00893842">
        <w:rPr>
          <w:rFonts w:ascii="Arial" w:eastAsia="Times New Roman" w:hAnsi="Arial" w:cs="Arial"/>
          <w:color w:val="000000"/>
          <w:sz w:val="24"/>
          <w:szCs w:val="24"/>
          <w:lang w:eastAsia="ar-SA"/>
        </w:rPr>
        <w:t>zanie kasy jest zawsze zobowi</w:t>
      </w:r>
      <w:r w:rsidRPr="00893842">
        <w:rPr>
          <w:rFonts w:ascii="Arial" w:eastAsia="TimesNewRoman" w:hAnsi="Arial" w:cs="Arial"/>
          <w:color w:val="000000"/>
          <w:sz w:val="24"/>
          <w:szCs w:val="24"/>
          <w:lang w:eastAsia="ar-SA"/>
        </w:rPr>
        <w:t>ą</w:t>
      </w:r>
      <w:r w:rsidRPr="00893842">
        <w:rPr>
          <w:rFonts w:ascii="Arial" w:eastAsia="Times New Roman" w:hAnsi="Arial" w:cs="Arial"/>
          <w:color w:val="000000"/>
          <w:sz w:val="24"/>
          <w:szCs w:val="24"/>
          <w:lang w:eastAsia="ar-SA"/>
        </w:rPr>
        <w:t>zaniem pieni</w:t>
      </w:r>
      <w:r w:rsidRPr="00893842">
        <w:rPr>
          <w:rFonts w:ascii="Arial" w:eastAsia="TimesNewRoman" w:hAnsi="Arial" w:cs="Arial"/>
          <w:color w:val="000000"/>
          <w:sz w:val="24"/>
          <w:szCs w:val="24"/>
          <w:lang w:eastAsia="ar-SA"/>
        </w:rPr>
        <w:t>ęż</w:t>
      </w:r>
      <w:r w:rsidRPr="00893842">
        <w:rPr>
          <w:rFonts w:ascii="Arial" w:eastAsia="Times New Roman" w:hAnsi="Arial" w:cs="Arial"/>
          <w:color w:val="000000"/>
          <w:sz w:val="24"/>
          <w:szCs w:val="24"/>
          <w:lang w:eastAsia="ar-SA"/>
        </w:rPr>
        <w:t>nym;</w:t>
      </w:r>
    </w:p>
    <w:p w14:paraId="183B6C4C" w14:textId="361549DF" w:rsidR="001F577E" w:rsidRPr="00893842" w:rsidRDefault="001F577E" w:rsidP="00467828">
      <w:pPr>
        <w:pStyle w:val="Akapitzlist"/>
        <w:numPr>
          <w:ilvl w:val="0"/>
          <w:numId w:val="41"/>
        </w:numPr>
        <w:suppressAutoHyphens/>
        <w:autoSpaceDE w:val="0"/>
        <w:spacing w:before="120" w:after="120" w:line="20" w:lineRule="atLeast"/>
        <w:ind w:left="851" w:hanging="153"/>
        <w:jc w:val="both"/>
        <w:rPr>
          <w:rFonts w:ascii="Arial" w:eastAsia="Times New Roman" w:hAnsi="Arial" w:cs="Arial"/>
          <w:color w:val="000000"/>
          <w:sz w:val="24"/>
          <w:szCs w:val="24"/>
          <w:lang w:eastAsia="ar-SA"/>
        </w:rPr>
      </w:pPr>
      <w:r w:rsidRPr="00893842">
        <w:rPr>
          <w:rFonts w:ascii="Arial" w:eastAsia="Times New Roman" w:hAnsi="Arial" w:cs="Arial"/>
          <w:color w:val="000000"/>
          <w:sz w:val="24"/>
          <w:szCs w:val="24"/>
          <w:lang w:eastAsia="ar-SA"/>
        </w:rPr>
        <w:t>gwarancjach bankowych;</w:t>
      </w:r>
    </w:p>
    <w:p w14:paraId="3AB6648B" w14:textId="211A596F" w:rsidR="001F577E" w:rsidRPr="00893842" w:rsidRDefault="001F577E" w:rsidP="00467828">
      <w:pPr>
        <w:pStyle w:val="Akapitzlist"/>
        <w:numPr>
          <w:ilvl w:val="0"/>
          <w:numId w:val="41"/>
        </w:numPr>
        <w:suppressAutoHyphens/>
        <w:autoSpaceDE w:val="0"/>
        <w:spacing w:before="120" w:after="120" w:line="20" w:lineRule="atLeast"/>
        <w:ind w:left="851" w:hanging="153"/>
        <w:jc w:val="both"/>
        <w:rPr>
          <w:rFonts w:ascii="Arial" w:eastAsia="Times New Roman" w:hAnsi="Arial" w:cs="Arial"/>
          <w:color w:val="000000"/>
          <w:sz w:val="24"/>
          <w:szCs w:val="24"/>
          <w:lang w:eastAsia="ar-SA"/>
        </w:rPr>
      </w:pPr>
      <w:r w:rsidRPr="00893842">
        <w:rPr>
          <w:rFonts w:ascii="Arial" w:eastAsia="Times New Roman" w:hAnsi="Arial" w:cs="Arial"/>
          <w:color w:val="000000"/>
          <w:sz w:val="24"/>
          <w:szCs w:val="24"/>
          <w:lang w:eastAsia="ar-SA"/>
        </w:rPr>
        <w:t>gwarancjach ubezpieczeniowych;</w:t>
      </w:r>
    </w:p>
    <w:p w14:paraId="26C0F08F" w14:textId="77777777" w:rsidR="00893842" w:rsidRDefault="001F577E" w:rsidP="00467828">
      <w:pPr>
        <w:pStyle w:val="Akapitzlist"/>
        <w:numPr>
          <w:ilvl w:val="0"/>
          <w:numId w:val="41"/>
        </w:numPr>
        <w:suppressAutoHyphens/>
        <w:autoSpaceDE w:val="0"/>
        <w:spacing w:before="120" w:after="120" w:line="20" w:lineRule="atLeast"/>
        <w:ind w:left="851" w:hanging="153"/>
        <w:jc w:val="both"/>
        <w:rPr>
          <w:rFonts w:ascii="Arial" w:eastAsia="Times New Roman" w:hAnsi="Arial" w:cs="Arial"/>
          <w:color w:val="000000"/>
          <w:sz w:val="24"/>
          <w:szCs w:val="24"/>
          <w:lang w:eastAsia="ar-SA"/>
        </w:rPr>
      </w:pPr>
      <w:r w:rsidRPr="00893842">
        <w:rPr>
          <w:rFonts w:ascii="Arial" w:eastAsia="Times New Roman" w:hAnsi="Arial" w:cs="Arial"/>
          <w:color w:val="000000"/>
          <w:sz w:val="24"/>
          <w:szCs w:val="24"/>
          <w:lang w:eastAsia="ar-SA"/>
        </w:rPr>
        <w:t>por</w:t>
      </w:r>
      <w:r w:rsidRPr="00893842">
        <w:rPr>
          <w:rFonts w:ascii="Arial" w:eastAsia="TimesNewRoman" w:hAnsi="Arial" w:cs="Arial"/>
          <w:color w:val="000000"/>
          <w:sz w:val="24"/>
          <w:szCs w:val="24"/>
          <w:lang w:eastAsia="ar-SA"/>
        </w:rPr>
        <w:t>ę</w:t>
      </w:r>
      <w:r w:rsidRPr="00893842">
        <w:rPr>
          <w:rFonts w:ascii="Arial" w:eastAsia="Times New Roman" w:hAnsi="Arial" w:cs="Arial"/>
          <w:color w:val="000000"/>
          <w:sz w:val="24"/>
          <w:szCs w:val="24"/>
          <w:lang w:eastAsia="ar-SA"/>
        </w:rPr>
        <w:t>czeniach udzielanych przez podmioty, o których mowa w art. 6b ust. 5 pkt ustawy z dnia 9 listopada 2000 r. o utworzeniu Polskiej Agencji Rozwoju Przedsi</w:t>
      </w:r>
      <w:r w:rsidRPr="00893842">
        <w:rPr>
          <w:rFonts w:ascii="Arial" w:eastAsia="TimesNewRoman" w:hAnsi="Arial" w:cs="Arial"/>
          <w:color w:val="000000"/>
          <w:sz w:val="24"/>
          <w:szCs w:val="24"/>
          <w:lang w:eastAsia="ar-SA"/>
        </w:rPr>
        <w:t>ę</w:t>
      </w:r>
      <w:r w:rsidRPr="00893842">
        <w:rPr>
          <w:rFonts w:ascii="Arial" w:eastAsia="Times New Roman" w:hAnsi="Arial" w:cs="Arial"/>
          <w:color w:val="000000"/>
          <w:sz w:val="24"/>
          <w:szCs w:val="24"/>
          <w:lang w:eastAsia="ar-SA"/>
        </w:rPr>
        <w:t>biorczo</w:t>
      </w:r>
      <w:r w:rsidRPr="00893842">
        <w:rPr>
          <w:rFonts w:ascii="Arial" w:eastAsia="TimesNewRoman" w:hAnsi="Arial" w:cs="Arial"/>
          <w:color w:val="000000"/>
          <w:sz w:val="24"/>
          <w:szCs w:val="24"/>
          <w:lang w:eastAsia="ar-SA"/>
        </w:rPr>
        <w:t>ś</w:t>
      </w:r>
      <w:r w:rsidRPr="00893842">
        <w:rPr>
          <w:rFonts w:ascii="Arial" w:eastAsia="Times New Roman" w:hAnsi="Arial" w:cs="Arial"/>
          <w:color w:val="000000"/>
          <w:sz w:val="24"/>
          <w:szCs w:val="24"/>
          <w:lang w:eastAsia="ar-SA"/>
        </w:rPr>
        <w:t xml:space="preserve">ci. </w:t>
      </w:r>
    </w:p>
    <w:p w14:paraId="65C6ECFE" w14:textId="440A79E1" w:rsidR="00893842" w:rsidRPr="005A2ED1" w:rsidRDefault="001F577E" w:rsidP="00467828">
      <w:pPr>
        <w:pStyle w:val="Akapitzlist"/>
        <w:numPr>
          <w:ilvl w:val="0"/>
          <w:numId w:val="42"/>
        </w:numPr>
        <w:suppressAutoHyphens/>
        <w:autoSpaceDE w:val="0"/>
        <w:spacing w:before="120" w:after="120" w:line="20" w:lineRule="atLeast"/>
        <w:ind w:left="426"/>
        <w:jc w:val="both"/>
        <w:rPr>
          <w:rFonts w:ascii="Arial" w:eastAsia="Times New Roman" w:hAnsi="Arial" w:cs="Arial"/>
          <w:b/>
          <w:sz w:val="24"/>
          <w:szCs w:val="24"/>
          <w:lang w:eastAsia="pl-PL"/>
        </w:rPr>
      </w:pPr>
      <w:r w:rsidRPr="00893842">
        <w:rPr>
          <w:rFonts w:ascii="Arial" w:eastAsia="Times New Roman" w:hAnsi="Arial" w:cs="Arial"/>
          <w:color w:val="000000"/>
          <w:sz w:val="24"/>
          <w:szCs w:val="24"/>
          <w:lang w:eastAsia="ar-SA"/>
        </w:rPr>
        <w:t>Zabezpieczenie wnoszone w pieni</w:t>
      </w:r>
      <w:r w:rsidRPr="00893842">
        <w:rPr>
          <w:rFonts w:ascii="Arial" w:eastAsia="TimesNewRoman" w:hAnsi="Arial" w:cs="Arial"/>
          <w:color w:val="000000"/>
          <w:sz w:val="24"/>
          <w:szCs w:val="24"/>
          <w:lang w:eastAsia="ar-SA"/>
        </w:rPr>
        <w:t>ą</w:t>
      </w:r>
      <w:r w:rsidRPr="00893842">
        <w:rPr>
          <w:rFonts w:ascii="Arial" w:eastAsia="Times New Roman" w:hAnsi="Arial" w:cs="Arial"/>
          <w:color w:val="000000"/>
          <w:sz w:val="24"/>
          <w:szCs w:val="24"/>
          <w:lang w:eastAsia="ar-SA"/>
        </w:rPr>
        <w:t>dzu wykonawca</w:t>
      </w:r>
      <w:r w:rsidR="00D23A11" w:rsidRPr="00893842">
        <w:rPr>
          <w:rFonts w:ascii="Arial" w:eastAsia="Times New Roman" w:hAnsi="Arial" w:cs="Arial"/>
          <w:color w:val="000000"/>
          <w:sz w:val="24"/>
          <w:szCs w:val="24"/>
          <w:lang w:eastAsia="ar-SA"/>
        </w:rPr>
        <w:t xml:space="preserve"> wpłaca przelewem, z dopiskiem </w:t>
      </w:r>
      <w:r w:rsidRPr="00893842">
        <w:rPr>
          <w:rFonts w:ascii="Arial" w:eastAsia="Times New Roman" w:hAnsi="Arial" w:cs="Arial"/>
          <w:color w:val="000000"/>
          <w:sz w:val="24"/>
          <w:szCs w:val="24"/>
          <w:lang w:eastAsia="ar-SA"/>
        </w:rPr>
        <w:t>„Zabezpiecze</w:t>
      </w:r>
      <w:r w:rsidR="002A2079" w:rsidRPr="00893842">
        <w:rPr>
          <w:rFonts w:ascii="Arial" w:eastAsia="Times New Roman" w:hAnsi="Arial" w:cs="Arial"/>
          <w:color w:val="000000"/>
          <w:sz w:val="24"/>
          <w:szCs w:val="24"/>
          <w:lang w:eastAsia="ar-SA"/>
        </w:rPr>
        <w:t xml:space="preserve">nie należytego wykonania umowy </w:t>
      </w:r>
      <w:r w:rsidR="002A2079" w:rsidRPr="00893842">
        <w:rPr>
          <w:rFonts w:ascii="Arial" w:hAnsi="Arial" w:cs="Arial"/>
          <w:sz w:val="24"/>
          <w:szCs w:val="24"/>
        </w:rPr>
        <w:t>na</w:t>
      </w:r>
      <w:r w:rsidR="002A2079" w:rsidRPr="00893842">
        <w:rPr>
          <w:rFonts w:ascii="Arial" w:hAnsi="Arial" w:cs="Arial"/>
          <w:b/>
          <w:sz w:val="24"/>
          <w:szCs w:val="24"/>
        </w:rPr>
        <w:t xml:space="preserve"> </w:t>
      </w:r>
      <w:r w:rsidR="00763E57">
        <w:rPr>
          <w:rFonts w:ascii="Arial" w:eastAsia="Times New Roman" w:hAnsi="Arial" w:cs="Arial"/>
          <w:b/>
          <w:sz w:val="24"/>
          <w:szCs w:val="24"/>
          <w:lang w:eastAsia="pl-PL"/>
        </w:rPr>
        <w:t>Remont pokrycia dachowego budynku nr 38 w kompleksie wojskowym przy ul. Gdańskiej 147 w Bydgoszczy</w:t>
      </w:r>
      <w:r w:rsidR="005A2ED1">
        <w:rPr>
          <w:rFonts w:ascii="Arial" w:eastAsia="Times New Roman" w:hAnsi="Arial" w:cs="Arial"/>
          <w:b/>
          <w:sz w:val="24"/>
          <w:szCs w:val="24"/>
          <w:lang w:eastAsia="pl-PL"/>
        </w:rPr>
        <w:t xml:space="preserve"> </w:t>
      </w:r>
      <w:r w:rsidR="002A2079" w:rsidRPr="005A2ED1">
        <w:rPr>
          <w:rFonts w:ascii="Arial" w:hAnsi="Arial" w:cs="Arial"/>
          <w:sz w:val="24"/>
          <w:szCs w:val="24"/>
        </w:rPr>
        <w:t xml:space="preserve">- </w:t>
      </w:r>
      <w:r w:rsidR="00763E57">
        <w:rPr>
          <w:rFonts w:ascii="Arial" w:hAnsi="Arial" w:cs="Arial"/>
          <w:sz w:val="24"/>
          <w:szCs w:val="24"/>
        </w:rPr>
        <w:t>1</w:t>
      </w:r>
      <w:r w:rsidR="002C06E6">
        <w:rPr>
          <w:rFonts w:ascii="Arial" w:hAnsi="Arial" w:cs="Arial"/>
          <w:b/>
          <w:sz w:val="24"/>
          <w:szCs w:val="24"/>
        </w:rPr>
        <w:t>4/ZP/RB/INFR/2022</w:t>
      </w:r>
      <w:r w:rsidRPr="005A2ED1">
        <w:rPr>
          <w:rFonts w:ascii="Arial" w:eastAsia="Times New Roman" w:hAnsi="Arial" w:cs="Arial"/>
          <w:bCs/>
          <w:color w:val="000000"/>
          <w:sz w:val="24"/>
          <w:szCs w:val="24"/>
          <w:lang w:eastAsia="ar-SA"/>
        </w:rPr>
        <w:t>,</w:t>
      </w:r>
      <w:r w:rsidRPr="005A2ED1">
        <w:rPr>
          <w:rFonts w:ascii="Arial" w:eastAsia="Times New Roman" w:hAnsi="Arial" w:cs="Arial"/>
          <w:color w:val="000000"/>
          <w:sz w:val="24"/>
          <w:szCs w:val="24"/>
          <w:lang w:eastAsia="ar-SA"/>
        </w:rPr>
        <w:t xml:space="preserve"> na rachunek bankowy zamawiaj</w:t>
      </w:r>
      <w:r w:rsidRPr="005A2ED1">
        <w:rPr>
          <w:rFonts w:ascii="Arial" w:eastAsia="TimesNewRoman" w:hAnsi="Arial" w:cs="Arial"/>
          <w:color w:val="000000"/>
          <w:sz w:val="24"/>
          <w:szCs w:val="24"/>
          <w:lang w:eastAsia="ar-SA"/>
        </w:rPr>
        <w:t>ą</w:t>
      </w:r>
      <w:r w:rsidRPr="005A2ED1">
        <w:rPr>
          <w:rFonts w:ascii="Arial" w:eastAsia="Times New Roman" w:hAnsi="Arial" w:cs="Arial"/>
          <w:color w:val="000000"/>
          <w:sz w:val="24"/>
          <w:szCs w:val="24"/>
          <w:lang w:eastAsia="ar-SA"/>
        </w:rPr>
        <w:t>cego</w:t>
      </w:r>
      <w:r w:rsidR="005A2ED1">
        <w:rPr>
          <w:rFonts w:ascii="Arial" w:eastAsia="Times New Roman" w:hAnsi="Arial" w:cs="Arial"/>
          <w:color w:val="000000"/>
          <w:sz w:val="24"/>
          <w:szCs w:val="24"/>
          <w:lang w:eastAsia="ar-SA"/>
        </w:rPr>
        <w:t xml:space="preserve"> </w:t>
      </w:r>
      <w:r w:rsidR="002A2079" w:rsidRPr="005A2ED1">
        <w:rPr>
          <w:rFonts w:ascii="Arial" w:hAnsi="Arial" w:cs="Arial"/>
          <w:b/>
          <w:sz w:val="24"/>
          <w:szCs w:val="24"/>
        </w:rPr>
        <w:t>11 Wojskowy Oddział Gospodarczy</w:t>
      </w:r>
      <w:r w:rsidR="002A2079" w:rsidRPr="005A2ED1">
        <w:rPr>
          <w:rFonts w:ascii="Arial" w:hAnsi="Arial" w:cs="Arial"/>
          <w:sz w:val="24"/>
          <w:szCs w:val="24"/>
        </w:rPr>
        <w:t xml:space="preserve"> – NBP O/Okręgowy Bydgoszcz </w:t>
      </w:r>
      <w:r w:rsidR="002A2079" w:rsidRPr="005A2ED1">
        <w:rPr>
          <w:rFonts w:ascii="Arial" w:hAnsi="Arial" w:cs="Arial"/>
          <w:b/>
          <w:sz w:val="24"/>
          <w:szCs w:val="24"/>
        </w:rPr>
        <w:t>2</w:t>
      </w:r>
      <w:r w:rsidR="00D23A11" w:rsidRPr="005A2ED1">
        <w:rPr>
          <w:rFonts w:ascii="Arial" w:hAnsi="Arial" w:cs="Arial"/>
          <w:b/>
          <w:sz w:val="24"/>
          <w:szCs w:val="24"/>
        </w:rPr>
        <w:t>7 1010 1078 0106 2113 9120 1000.</w:t>
      </w:r>
    </w:p>
    <w:p w14:paraId="361CCBC1" w14:textId="77777777" w:rsidR="00893842" w:rsidRDefault="001F577E" w:rsidP="00467828">
      <w:pPr>
        <w:pStyle w:val="Akapitzlist"/>
        <w:numPr>
          <w:ilvl w:val="0"/>
          <w:numId w:val="42"/>
        </w:numPr>
        <w:suppressAutoHyphens/>
        <w:autoSpaceDE w:val="0"/>
        <w:spacing w:after="0" w:line="20" w:lineRule="atLeast"/>
        <w:ind w:left="425" w:hanging="357"/>
        <w:contextualSpacing w:val="0"/>
        <w:jc w:val="both"/>
        <w:rPr>
          <w:rFonts w:ascii="Arial" w:eastAsia="Times New Roman" w:hAnsi="Arial" w:cs="Arial"/>
          <w:color w:val="000000"/>
          <w:sz w:val="24"/>
          <w:szCs w:val="24"/>
          <w:lang w:eastAsia="ar-SA"/>
        </w:rPr>
      </w:pPr>
      <w:r w:rsidRPr="00893842">
        <w:rPr>
          <w:rFonts w:ascii="Arial" w:eastAsia="Times New Roman" w:hAnsi="Arial" w:cs="Arial"/>
          <w:color w:val="000000"/>
          <w:sz w:val="24"/>
          <w:szCs w:val="24"/>
          <w:lang w:eastAsia="ar-SA"/>
        </w:rPr>
        <w:t xml:space="preserve">W przypadku wnoszenia zabezpieczenia w innej formie niż pieniądz dokument gwarancyjny powinien mieć charakter bezwarunkowy i nieodwołalny (tj. zawierać zobowiązanie do wypłaty sumy po otrzymaniu pierwszego pisemnego żądania i nie zawierać klauzuli o odwołalności). </w:t>
      </w:r>
    </w:p>
    <w:p w14:paraId="7F5C5235" w14:textId="77777777" w:rsidR="007324FB" w:rsidRDefault="001F577E" w:rsidP="00467828">
      <w:pPr>
        <w:pStyle w:val="Akapitzlist"/>
        <w:numPr>
          <w:ilvl w:val="0"/>
          <w:numId w:val="42"/>
        </w:numPr>
        <w:suppressAutoHyphens/>
        <w:autoSpaceDE w:val="0"/>
        <w:spacing w:after="0" w:line="20" w:lineRule="atLeast"/>
        <w:ind w:left="425" w:hanging="357"/>
        <w:contextualSpacing w:val="0"/>
        <w:jc w:val="both"/>
        <w:rPr>
          <w:rFonts w:ascii="Arial" w:eastAsia="Times New Roman" w:hAnsi="Arial" w:cs="Arial"/>
          <w:color w:val="000000"/>
          <w:sz w:val="24"/>
          <w:szCs w:val="24"/>
          <w:lang w:eastAsia="ar-SA"/>
        </w:rPr>
      </w:pPr>
      <w:r w:rsidRPr="00893842">
        <w:rPr>
          <w:rFonts w:ascii="Arial" w:eastAsia="Times New Roman" w:hAnsi="Arial" w:cs="Arial"/>
          <w:color w:val="000000"/>
          <w:sz w:val="24"/>
          <w:szCs w:val="24"/>
          <w:lang w:eastAsia="ar-SA"/>
        </w:rPr>
        <w:t xml:space="preserve">W przypadku należytego wykonania przedmiotu umowy – 70 % zabezpieczenie zostanie zwrócone w terminie 30 dni od daty końcowego odbioru robót </w:t>
      </w:r>
      <w:r w:rsidRPr="00893842">
        <w:rPr>
          <w:rFonts w:ascii="Arial" w:eastAsia="Times New Roman" w:hAnsi="Arial" w:cs="Arial"/>
          <w:color w:val="000000"/>
          <w:sz w:val="24"/>
          <w:szCs w:val="24"/>
          <w:lang w:eastAsia="ar-SA"/>
        </w:rPr>
        <w:lastRenderedPageBreak/>
        <w:t>potwierdzonego protokółem odbioru robót, a pozostała część tj. 30% zostanie zwrócona w terminie 15 dni po upływie okresu rękojmi za wady.</w:t>
      </w:r>
    </w:p>
    <w:p w14:paraId="36FFA98D" w14:textId="2614E1B2" w:rsidR="007324FB" w:rsidRDefault="007324FB" w:rsidP="00467828">
      <w:pPr>
        <w:pStyle w:val="Akapitzlist"/>
        <w:numPr>
          <w:ilvl w:val="0"/>
          <w:numId w:val="42"/>
        </w:numPr>
        <w:suppressAutoHyphens/>
        <w:autoSpaceDE w:val="0"/>
        <w:spacing w:after="0" w:line="20" w:lineRule="atLeast"/>
        <w:ind w:left="425" w:hanging="357"/>
        <w:contextualSpacing w:val="0"/>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 xml:space="preserve">Zabezpieczenie należytego wykonania umowy zostało określone w projekcie umowy – </w:t>
      </w:r>
      <w:r w:rsidRPr="008C7C9B">
        <w:rPr>
          <w:rFonts w:ascii="Arial" w:eastAsia="Times New Roman" w:hAnsi="Arial" w:cs="Arial"/>
          <w:b/>
          <w:sz w:val="24"/>
          <w:szCs w:val="24"/>
          <w:lang w:eastAsia="ar-SA"/>
        </w:rPr>
        <w:t>zał. nr 2 do SWZ</w:t>
      </w:r>
      <w:r w:rsidR="008C7C9B">
        <w:rPr>
          <w:rFonts w:ascii="Arial" w:eastAsia="Times New Roman" w:hAnsi="Arial" w:cs="Arial"/>
          <w:b/>
          <w:sz w:val="24"/>
          <w:szCs w:val="24"/>
          <w:lang w:eastAsia="ar-SA"/>
        </w:rPr>
        <w:t>.</w:t>
      </w:r>
    </w:p>
    <w:p w14:paraId="4E77BC88" w14:textId="5492E195" w:rsidR="001F577E" w:rsidRPr="00893842" w:rsidRDefault="007324FB" w:rsidP="007324FB">
      <w:pPr>
        <w:pStyle w:val="Akapitzlist"/>
        <w:suppressAutoHyphens/>
        <w:autoSpaceDE w:val="0"/>
        <w:spacing w:after="0" w:line="20" w:lineRule="atLeast"/>
        <w:ind w:left="425"/>
        <w:contextualSpacing w:val="0"/>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 xml:space="preserve"> </w:t>
      </w:r>
      <w:r w:rsidR="001F577E" w:rsidRPr="00893842">
        <w:rPr>
          <w:rFonts w:ascii="Arial" w:eastAsia="Times New Roman" w:hAnsi="Arial" w:cs="Arial"/>
          <w:color w:val="000000"/>
          <w:sz w:val="24"/>
          <w:szCs w:val="24"/>
          <w:lang w:eastAsia="ar-SA"/>
        </w:rPr>
        <w:t xml:space="preserve"> </w:t>
      </w:r>
    </w:p>
    <w:tbl>
      <w:tblPr>
        <w:tblStyle w:val="Tabela-Siatka"/>
        <w:tblW w:w="0" w:type="auto"/>
        <w:jc w:val="center"/>
        <w:shd w:val="clear" w:color="auto" w:fill="FBE4D5" w:themeFill="accent2" w:themeFillTint="33"/>
        <w:tblLook w:val="04A0" w:firstRow="1" w:lastRow="0" w:firstColumn="1" w:lastColumn="0" w:noHBand="0" w:noVBand="1"/>
      </w:tblPr>
      <w:tblGrid>
        <w:gridCol w:w="9060"/>
      </w:tblGrid>
      <w:tr w:rsidR="00FE3543" w:rsidRPr="002242C0" w14:paraId="05AD5F8E" w14:textId="77777777" w:rsidTr="00893842">
        <w:trPr>
          <w:jc w:val="center"/>
        </w:trPr>
        <w:tc>
          <w:tcPr>
            <w:tcW w:w="9060" w:type="dxa"/>
            <w:shd w:val="clear" w:color="auto" w:fill="FBE4D5" w:themeFill="accent2" w:themeFillTint="33"/>
          </w:tcPr>
          <w:p w14:paraId="5E6D4C84" w14:textId="4581B0F3" w:rsidR="00893842" w:rsidRPr="00893842" w:rsidRDefault="00893842" w:rsidP="00893842">
            <w:pPr>
              <w:spacing w:before="120" w:after="120" w:line="20" w:lineRule="atLeast"/>
              <w:ind w:left="176" w:right="-2"/>
              <w:jc w:val="center"/>
              <w:rPr>
                <w:rFonts w:ascii="Arial" w:eastAsia="Times New Roman" w:hAnsi="Arial" w:cs="Arial"/>
                <w:b/>
                <w:color w:val="000000"/>
                <w:sz w:val="24"/>
                <w:szCs w:val="24"/>
                <w:u w:val="single"/>
                <w:lang w:eastAsia="pl-PL"/>
              </w:rPr>
            </w:pPr>
            <w:r w:rsidRPr="00893842">
              <w:rPr>
                <w:rFonts w:ascii="Arial" w:eastAsia="Times New Roman" w:hAnsi="Arial" w:cs="Arial"/>
                <w:b/>
                <w:color w:val="000000"/>
                <w:sz w:val="24"/>
                <w:szCs w:val="24"/>
                <w:u w:val="single"/>
                <w:lang w:eastAsia="pl-PL"/>
              </w:rPr>
              <w:t xml:space="preserve">Rozdział </w:t>
            </w:r>
            <w:r w:rsidR="00530354" w:rsidRPr="00893842">
              <w:rPr>
                <w:rFonts w:ascii="Arial" w:eastAsia="Times New Roman" w:hAnsi="Arial" w:cs="Arial"/>
                <w:b/>
                <w:color w:val="000000"/>
                <w:sz w:val="24"/>
                <w:szCs w:val="24"/>
                <w:u w:val="single"/>
                <w:lang w:eastAsia="pl-PL"/>
              </w:rPr>
              <w:t>XXV</w:t>
            </w:r>
            <w:r w:rsidRPr="00893842">
              <w:rPr>
                <w:rFonts w:ascii="Arial" w:eastAsia="Times New Roman" w:hAnsi="Arial" w:cs="Arial"/>
                <w:b/>
                <w:color w:val="000000"/>
                <w:sz w:val="24"/>
                <w:szCs w:val="24"/>
                <w:u w:val="single"/>
                <w:lang w:eastAsia="pl-PL"/>
              </w:rPr>
              <w:t>I</w:t>
            </w:r>
            <w:r w:rsidR="002C5F12">
              <w:rPr>
                <w:rFonts w:ascii="Arial" w:eastAsia="Times New Roman" w:hAnsi="Arial" w:cs="Arial"/>
                <w:b/>
                <w:color w:val="000000"/>
                <w:sz w:val="24"/>
                <w:szCs w:val="24"/>
                <w:u w:val="single"/>
                <w:lang w:eastAsia="pl-PL"/>
              </w:rPr>
              <w:t>II</w:t>
            </w:r>
            <w:r w:rsidRPr="00893842">
              <w:rPr>
                <w:rFonts w:ascii="Arial" w:eastAsia="Times New Roman" w:hAnsi="Arial" w:cs="Arial"/>
                <w:b/>
                <w:color w:val="000000"/>
                <w:sz w:val="24"/>
                <w:szCs w:val="24"/>
                <w:u w:val="single"/>
                <w:lang w:eastAsia="pl-PL"/>
              </w:rPr>
              <w:t>.</w:t>
            </w:r>
          </w:p>
          <w:p w14:paraId="09CFD865" w14:textId="70806896" w:rsidR="00FE3543" w:rsidRPr="002242C0" w:rsidRDefault="00530354" w:rsidP="00893842">
            <w:pPr>
              <w:spacing w:before="120" w:after="120" w:line="20" w:lineRule="atLeast"/>
              <w:ind w:left="176" w:right="-2"/>
              <w:jc w:val="center"/>
              <w:rPr>
                <w:rFonts w:ascii="Arial" w:eastAsia="Times New Roman" w:hAnsi="Arial" w:cs="Arial"/>
                <w:b/>
                <w:color w:val="000000"/>
                <w:sz w:val="24"/>
                <w:szCs w:val="24"/>
                <w:lang w:eastAsia="pl-PL"/>
              </w:rPr>
            </w:pPr>
            <w:r w:rsidRPr="002242C0">
              <w:rPr>
                <w:rFonts w:ascii="Arial" w:eastAsia="Times New Roman" w:hAnsi="Arial" w:cs="Arial"/>
                <w:b/>
                <w:color w:val="000000"/>
                <w:sz w:val="24"/>
                <w:szCs w:val="24"/>
                <w:lang w:eastAsia="pl-PL"/>
              </w:rPr>
              <w:t xml:space="preserve"> </w:t>
            </w:r>
            <w:r w:rsidR="00FE3543" w:rsidRPr="002242C0">
              <w:rPr>
                <w:rFonts w:ascii="Arial" w:eastAsia="Times New Roman" w:hAnsi="Arial" w:cs="Arial"/>
                <w:b/>
                <w:color w:val="000000"/>
                <w:sz w:val="24"/>
                <w:szCs w:val="24"/>
                <w:lang w:eastAsia="pl-PL"/>
              </w:rPr>
              <w:t>Klauz</w:t>
            </w:r>
            <w:r w:rsidR="00893842">
              <w:rPr>
                <w:rFonts w:ascii="Arial" w:eastAsia="Times New Roman" w:hAnsi="Arial" w:cs="Arial"/>
                <w:b/>
                <w:color w:val="000000"/>
                <w:sz w:val="24"/>
                <w:szCs w:val="24"/>
                <w:lang w:eastAsia="pl-PL"/>
              </w:rPr>
              <w:t>ula informacyjna z art. 13 RODO</w:t>
            </w:r>
            <w:r w:rsidR="00FE3543" w:rsidRPr="00893842">
              <w:rPr>
                <w:rFonts w:ascii="Arial" w:eastAsia="Times New Roman" w:hAnsi="Arial" w:cs="Arial"/>
                <w:b/>
                <w:color w:val="000000"/>
                <w:sz w:val="24"/>
                <w:szCs w:val="24"/>
                <w:vertAlign w:val="superscript"/>
                <w:lang w:eastAsia="pl-PL"/>
              </w:rPr>
              <w:t>1</w:t>
            </w:r>
            <w:r w:rsidR="00FE3543" w:rsidRPr="002242C0">
              <w:rPr>
                <w:rFonts w:ascii="Arial" w:eastAsia="Times New Roman" w:hAnsi="Arial" w:cs="Arial"/>
                <w:b/>
                <w:color w:val="000000"/>
                <w:sz w:val="24"/>
                <w:szCs w:val="24"/>
                <w:lang w:eastAsia="pl-PL"/>
              </w:rPr>
              <w:t xml:space="preserve"> do zastosowania przez Zamawiających w celu związanym z postępowaniem o udzielenie zamówienia publicznego</w:t>
            </w:r>
          </w:p>
        </w:tc>
      </w:tr>
    </w:tbl>
    <w:p w14:paraId="28467009" w14:textId="77777777" w:rsidR="007D7CA5" w:rsidRDefault="007D7CA5" w:rsidP="007D7CA5">
      <w:pPr>
        <w:spacing w:after="0" w:line="20" w:lineRule="atLeast"/>
        <w:jc w:val="both"/>
        <w:rPr>
          <w:rFonts w:ascii="Arial" w:eastAsia="Times New Roman" w:hAnsi="Arial" w:cs="Arial"/>
          <w:i/>
          <w:sz w:val="24"/>
          <w:szCs w:val="24"/>
          <w:lang w:eastAsia="pl-PL"/>
        </w:rPr>
      </w:pPr>
    </w:p>
    <w:p w14:paraId="6005B02B" w14:textId="20925152" w:rsidR="007D7CA5" w:rsidRPr="007D7CA5" w:rsidRDefault="007D7CA5" w:rsidP="007D7CA5">
      <w:pPr>
        <w:numPr>
          <w:ilvl w:val="0"/>
          <w:numId w:val="19"/>
        </w:numPr>
        <w:spacing w:after="0" w:line="20" w:lineRule="atLeast"/>
        <w:ind w:left="284" w:hanging="283"/>
        <w:jc w:val="both"/>
        <w:rPr>
          <w:rFonts w:ascii="Arial" w:eastAsia="Times New Roman" w:hAnsi="Arial" w:cs="Arial"/>
          <w:i/>
          <w:sz w:val="24"/>
          <w:szCs w:val="24"/>
          <w:lang w:eastAsia="pl-PL"/>
        </w:rPr>
      </w:pPr>
      <w:r w:rsidRPr="007D7CA5">
        <w:rPr>
          <w:rFonts w:ascii="Arial" w:eastAsia="Times New Roman" w:hAnsi="Arial" w:cs="Arial"/>
          <w:i/>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5444D71" w14:textId="77777777" w:rsidR="007D7CA5" w:rsidRPr="007D7CA5" w:rsidRDefault="007D7CA5" w:rsidP="007D7CA5">
      <w:pPr>
        <w:numPr>
          <w:ilvl w:val="0"/>
          <w:numId w:val="19"/>
        </w:numPr>
        <w:spacing w:after="0" w:line="20" w:lineRule="atLeast"/>
        <w:ind w:left="284" w:hanging="283"/>
        <w:jc w:val="both"/>
        <w:rPr>
          <w:rFonts w:ascii="Arial" w:eastAsia="Times New Roman" w:hAnsi="Arial" w:cs="Arial"/>
          <w:i/>
          <w:sz w:val="24"/>
          <w:szCs w:val="24"/>
          <w:lang w:eastAsia="pl-PL"/>
        </w:rPr>
      </w:pPr>
      <w:r w:rsidRPr="007D7CA5">
        <w:rPr>
          <w:rFonts w:ascii="Arial" w:eastAsia="Times New Roman" w:hAnsi="Arial" w:cs="Arial"/>
          <w:sz w:val="24"/>
          <w:szCs w:val="24"/>
          <w:lang w:eastAsia="pl-PL"/>
        </w:rPr>
        <w:t>administratorem Pana/Pani danych osobowych jest 11 Wojskowy Oddział Gospodarczy, z siedzibą  w Bydgoszczy, ul. Gdańska 147</w:t>
      </w:r>
      <w:r w:rsidRPr="007D7CA5">
        <w:rPr>
          <w:rFonts w:ascii="Arial" w:eastAsia="Times New Roman" w:hAnsi="Arial" w:cs="Arial"/>
          <w:i/>
          <w:sz w:val="24"/>
          <w:szCs w:val="24"/>
          <w:lang w:eastAsia="pl-PL"/>
        </w:rPr>
        <w:t>;</w:t>
      </w:r>
    </w:p>
    <w:p w14:paraId="385BD080" w14:textId="77777777" w:rsidR="007D7CA5" w:rsidRPr="007D7CA5" w:rsidRDefault="007D7CA5" w:rsidP="007D7CA5">
      <w:pPr>
        <w:numPr>
          <w:ilvl w:val="0"/>
          <w:numId w:val="19"/>
        </w:numPr>
        <w:spacing w:after="0" w:line="20" w:lineRule="atLeast"/>
        <w:ind w:left="284" w:hanging="283"/>
        <w:jc w:val="both"/>
        <w:rPr>
          <w:rFonts w:ascii="Arial" w:eastAsia="Times New Roman" w:hAnsi="Arial" w:cs="Arial"/>
          <w:sz w:val="24"/>
          <w:szCs w:val="24"/>
          <w:lang w:eastAsia="pl-PL"/>
        </w:rPr>
      </w:pPr>
      <w:r w:rsidRPr="007D7CA5">
        <w:rPr>
          <w:rFonts w:ascii="Arial" w:eastAsia="Times New Roman" w:hAnsi="Arial" w:cs="Arial"/>
          <w:sz w:val="24"/>
          <w:szCs w:val="24"/>
          <w:lang w:eastAsia="pl-PL"/>
        </w:rPr>
        <w:t>kontakt z inspektorem ochrony danych osobowych jest możliwy pod nr tel. 261 411 311 lub mailowo na adres 11wog.iodo@ron.mil.pl;</w:t>
      </w:r>
    </w:p>
    <w:p w14:paraId="355AA048" w14:textId="77777777" w:rsidR="007D7CA5" w:rsidRPr="007D7CA5" w:rsidRDefault="007D7CA5" w:rsidP="007D7CA5">
      <w:pPr>
        <w:numPr>
          <w:ilvl w:val="0"/>
          <w:numId w:val="19"/>
        </w:numPr>
        <w:spacing w:after="0" w:line="20" w:lineRule="atLeast"/>
        <w:ind w:left="284" w:hanging="283"/>
        <w:jc w:val="both"/>
        <w:rPr>
          <w:rFonts w:ascii="Arial" w:eastAsia="Times New Roman" w:hAnsi="Arial" w:cs="Arial"/>
          <w:sz w:val="24"/>
          <w:szCs w:val="24"/>
          <w:lang w:eastAsia="pl-PL"/>
        </w:rPr>
      </w:pPr>
      <w:r w:rsidRPr="007D7CA5">
        <w:rPr>
          <w:rFonts w:ascii="Arial" w:eastAsia="Times New Roman" w:hAnsi="Arial" w:cs="Arial"/>
          <w:sz w:val="24"/>
          <w:szCs w:val="24"/>
          <w:lang w:eastAsia="pl-PL"/>
        </w:rPr>
        <w:t>Pana/Pani dane osobowe przetwarzane będą na podstawie art. 6 ust. 1 lit. c</w:t>
      </w:r>
      <w:r w:rsidRPr="007D7CA5">
        <w:rPr>
          <w:rFonts w:ascii="Arial" w:eastAsia="Times New Roman" w:hAnsi="Arial" w:cs="Arial"/>
          <w:i/>
          <w:sz w:val="24"/>
          <w:szCs w:val="24"/>
          <w:lang w:eastAsia="pl-PL"/>
        </w:rPr>
        <w:t xml:space="preserve"> </w:t>
      </w:r>
      <w:r w:rsidRPr="007D7CA5">
        <w:rPr>
          <w:rFonts w:ascii="Arial" w:eastAsia="Times New Roman" w:hAnsi="Arial" w:cs="Arial"/>
          <w:sz w:val="24"/>
          <w:szCs w:val="24"/>
          <w:lang w:eastAsia="pl-PL"/>
        </w:rPr>
        <w:t xml:space="preserve">RODO </w:t>
      </w:r>
      <w:r w:rsidRPr="007D7CA5">
        <w:rPr>
          <w:rFonts w:ascii="Arial" w:eastAsia="Times New Roman" w:hAnsi="Arial" w:cs="Arial"/>
          <w:sz w:val="24"/>
          <w:szCs w:val="24"/>
          <w:lang w:eastAsia="pl-PL"/>
        </w:rPr>
        <w:br/>
        <w:t xml:space="preserve">w celu związanym z postępowaniem o udzielenie zamówienia publicznego </w:t>
      </w:r>
      <w:r w:rsidRPr="007D7CA5">
        <w:rPr>
          <w:rFonts w:ascii="Arial" w:eastAsia="Times New Roman" w:hAnsi="Arial" w:cs="Arial"/>
          <w:i/>
          <w:sz w:val="24"/>
          <w:szCs w:val="24"/>
          <w:lang w:eastAsia="pl-PL"/>
        </w:rPr>
        <w:t xml:space="preserve">/dane identyfikujące postępowanie, np. nazwa, numer/ </w:t>
      </w:r>
    </w:p>
    <w:p w14:paraId="70C3C591" w14:textId="77777777" w:rsidR="007D7CA5" w:rsidRPr="007D7CA5" w:rsidRDefault="007D7CA5" w:rsidP="007D7CA5">
      <w:pPr>
        <w:numPr>
          <w:ilvl w:val="0"/>
          <w:numId w:val="19"/>
        </w:numPr>
        <w:spacing w:after="0" w:line="20" w:lineRule="atLeast"/>
        <w:ind w:left="284" w:hanging="283"/>
        <w:jc w:val="both"/>
        <w:rPr>
          <w:rFonts w:ascii="Arial" w:eastAsia="Times New Roman" w:hAnsi="Arial" w:cs="Arial"/>
          <w:sz w:val="24"/>
          <w:szCs w:val="24"/>
          <w:lang w:eastAsia="pl-PL"/>
        </w:rPr>
      </w:pPr>
      <w:r w:rsidRPr="007D7CA5">
        <w:rPr>
          <w:rFonts w:ascii="Arial" w:eastAsia="Times New Roman" w:hAnsi="Arial" w:cs="Arial"/>
          <w:b/>
          <w:sz w:val="24"/>
          <w:szCs w:val="24"/>
          <w:lang w:eastAsia="pl-PL"/>
        </w:rPr>
        <w:t>„REMONT POKRYCIA DACHOWEGO BUDYNKU NR 38 W KOMPLEKSIE WOJSKOWYM PRZY UL. GDAŃSKIEJ 147 W BYDGOSZCZY</w:t>
      </w:r>
      <w:r w:rsidRPr="007D7CA5">
        <w:rPr>
          <w:rFonts w:ascii="Arial" w:eastAsia="Times New Roman" w:hAnsi="Arial" w:cs="Arial"/>
          <w:b/>
          <w:bCs/>
          <w:iCs/>
          <w:sz w:val="24"/>
          <w:szCs w:val="24"/>
          <w:lang w:eastAsia="pl-PL"/>
        </w:rPr>
        <w:t>”</w:t>
      </w:r>
    </w:p>
    <w:p w14:paraId="217F3C98" w14:textId="68160CBA" w:rsidR="007D7CA5" w:rsidRPr="007D7CA5" w:rsidRDefault="007D7CA5" w:rsidP="007D7CA5">
      <w:pPr>
        <w:numPr>
          <w:ilvl w:val="0"/>
          <w:numId w:val="19"/>
        </w:numPr>
        <w:spacing w:after="0" w:line="20" w:lineRule="atLeast"/>
        <w:ind w:left="284" w:hanging="283"/>
        <w:jc w:val="both"/>
        <w:rPr>
          <w:rFonts w:ascii="Arial" w:eastAsia="Times New Roman" w:hAnsi="Arial" w:cs="Arial"/>
          <w:sz w:val="24"/>
          <w:szCs w:val="24"/>
          <w:lang w:eastAsia="pl-PL"/>
        </w:rPr>
      </w:pPr>
      <w:r w:rsidRPr="007D7CA5">
        <w:rPr>
          <w:rFonts w:ascii="Arial" w:eastAsia="Times New Roman" w:hAnsi="Arial" w:cs="Arial"/>
          <w:sz w:val="24"/>
          <w:szCs w:val="24"/>
          <w:lang w:eastAsia="pl-PL"/>
        </w:rPr>
        <w:t xml:space="preserve">odbiorcami Pana/Pani danych osobowych będą osoby lub podmioty, którym udostępniona zostanie dokumentacja postępowania w oparciu o art. 18 ust. 6 oraz art. 74 ust. 1 ustawy z dnia 11 września 2019 r. – Prawo zamówień publicznych (Dz. </w:t>
      </w:r>
      <w:r w:rsidR="00016A33">
        <w:rPr>
          <w:rFonts w:ascii="Arial" w:eastAsia="Times New Roman" w:hAnsi="Arial" w:cs="Arial"/>
          <w:sz w:val="24"/>
          <w:szCs w:val="24"/>
          <w:lang w:eastAsia="pl-PL"/>
        </w:rPr>
        <w:t xml:space="preserve">U. z 2019 r. poz.2019, z </w:t>
      </w:r>
      <w:proofErr w:type="spellStart"/>
      <w:r w:rsidR="00016A33">
        <w:rPr>
          <w:rFonts w:ascii="Arial" w:eastAsia="Times New Roman" w:hAnsi="Arial" w:cs="Arial"/>
          <w:sz w:val="24"/>
          <w:szCs w:val="24"/>
          <w:lang w:eastAsia="pl-PL"/>
        </w:rPr>
        <w:t>późn</w:t>
      </w:r>
      <w:proofErr w:type="spellEnd"/>
      <w:r w:rsidR="00016A33">
        <w:rPr>
          <w:rFonts w:ascii="Arial" w:eastAsia="Times New Roman" w:hAnsi="Arial" w:cs="Arial"/>
          <w:sz w:val="24"/>
          <w:szCs w:val="24"/>
          <w:lang w:eastAsia="pl-PL"/>
        </w:rPr>
        <w:t>. z</w:t>
      </w:r>
      <w:r w:rsidRPr="007D7CA5">
        <w:rPr>
          <w:rFonts w:ascii="Arial" w:eastAsia="Times New Roman" w:hAnsi="Arial" w:cs="Arial"/>
          <w:sz w:val="24"/>
          <w:szCs w:val="24"/>
          <w:lang w:eastAsia="pl-PL"/>
        </w:rPr>
        <w:t xml:space="preserve">m.), dalej zwaną „ustawą o PZP”;  </w:t>
      </w:r>
    </w:p>
    <w:p w14:paraId="294462DF" w14:textId="77777777" w:rsidR="007D7CA5" w:rsidRPr="007D7CA5" w:rsidRDefault="007D7CA5" w:rsidP="007D7CA5">
      <w:pPr>
        <w:numPr>
          <w:ilvl w:val="0"/>
          <w:numId w:val="19"/>
        </w:numPr>
        <w:spacing w:after="0" w:line="20" w:lineRule="atLeast"/>
        <w:ind w:left="284" w:hanging="283"/>
        <w:jc w:val="both"/>
        <w:rPr>
          <w:rFonts w:ascii="Arial" w:eastAsia="Times New Roman" w:hAnsi="Arial" w:cs="Arial"/>
          <w:sz w:val="24"/>
          <w:szCs w:val="24"/>
          <w:lang w:eastAsia="pl-PL"/>
        </w:rPr>
      </w:pPr>
      <w:r w:rsidRPr="007D7CA5">
        <w:rPr>
          <w:rFonts w:ascii="Arial" w:eastAsia="Times New Roman" w:hAnsi="Arial" w:cs="Arial"/>
          <w:sz w:val="24"/>
          <w:szCs w:val="24"/>
          <w:lang w:eastAsia="pl-PL"/>
        </w:rPr>
        <w:t>obowiązek podanie przez Pana/Pani danych osobowych bezpośrednio Pana/Pani dotyczących jest wymogiem ustawowym określonym w przepisach ustawy o PZP, związanym z udziałem w postepowaniu o udzielenie zamówienia publicznego, konsekwencje niepodanie określonych danych wynikają z ustawy o PZP;</w:t>
      </w:r>
    </w:p>
    <w:p w14:paraId="3F91BBB6" w14:textId="77777777" w:rsidR="007D7CA5" w:rsidRPr="007D7CA5" w:rsidRDefault="007D7CA5" w:rsidP="007D7CA5">
      <w:pPr>
        <w:numPr>
          <w:ilvl w:val="0"/>
          <w:numId w:val="19"/>
        </w:numPr>
        <w:spacing w:after="0" w:line="20" w:lineRule="atLeast"/>
        <w:ind w:left="284" w:hanging="283"/>
        <w:jc w:val="both"/>
        <w:rPr>
          <w:rFonts w:ascii="Arial" w:eastAsia="Times New Roman" w:hAnsi="Arial" w:cs="Arial"/>
          <w:sz w:val="24"/>
          <w:szCs w:val="24"/>
          <w:lang w:eastAsia="pl-PL"/>
        </w:rPr>
      </w:pPr>
      <w:r w:rsidRPr="007D7CA5">
        <w:rPr>
          <w:rFonts w:ascii="Arial" w:eastAsia="Times New Roman" w:hAnsi="Arial" w:cs="Arial"/>
          <w:sz w:val="24"/>
          <w:szCs w:val="24"/>
          <w:lang w:eastAsia="pl-PL"/>
        </w:rPr>
        <w:t>Pana/Pani dane osobowe będą przechowywane, zgodnie z art. 78 ust. 1 ustawy o PZP, przez okres 4 lat od dnia zakończenia postępowania o udzielenie zamówienia, a jeżeli czas trwania umowy przekracza 4 lata, okres przechowywania obejmuje cały czas trwania umowy;</w:t>
      </w:r>
    </w:p>
    <w:p w14:paraId="54DAFF85" w14:textId="77777777" w:rsidR="007D7CA5" w:rsidRPr="007D7CA5" w:rsidRDefault="007D7CA5" w:rsidP="007D7CA5">
      <w:pPr>
        <w:numPr>
          <w:ilvl w:val="0"/>
          <w:numId w:val="19"/>
        </w:numPr>
        <w:spacing w:after="0" w:line="20" w:lineRule="atLeast"/>
        <w:ind w:left="284" w:hanging="283"/>
        <w:jc w:val="both"/>
        <w:rPr>
          <w:rFonts w:ascii="Arial" w:eastAsia="Times New Roman" w:hAnsi="Arial" w:cs="Arial"/>
          <w:sz w:val="24"/>
          <w:szCs w:val="24"/>
          <w:lang w:eastAsia="pl-PL"/>
        </w:rPr>
      </w:pPr>
      <w:r w:rsidRPr="007D7CA5">
        <w:rPr>
          <w:rFonts w:ascii="Arial" w:eastAsia="Times New Roman" w:hAnsi="Arial" w:cs="Arial"/>
          <w:sz w:val="24"/>
          <w:szCs w:val="24"/>
          <w:lang w:eastAsia="pl-PL"/>
        </w:rPr>
        <w:t>w stosownych sytuacjach Pana/Pani dane osobowe będą przechowywane do czasu niezbędnego do archiwizacji – zgodnie z obowiązującymi przepisami lub do czasu zakończenia trwałości projektu;</w:t>
      </w:r>
    </w:p>
    <w:p w14:paraId="70897950" w14:textId="77777777" w:rsidR="007D7CA5" w:rsidRPr="007D7CA5" w:rsidRDefault="007D7CA5" w:rsidP="007D7CA5">
      <w:pPr>
        <w:numPr>
          <w:ilvl w:val="0"/>
          <w:numId w:val="19"/>
        </w:numPr>
        <w:spacing w:after="0" w:line="20" w:lineRule="atLeast"/>
        <w:ind w:left="284" w:hanging="283"/>
        <w:jc w:val="both"/>
        <w:rPr>
          <w:rFonts w:ascii="Arial" w:eastAsia="Times New Roman" w:hAnsi="Arial" w:cs="Arial"/>
          <w:b/>
          <w:i/>
          <w:sz w:val="24"/>
          <w:szCs w:val="24"/>
          <w:lang w:eastAsia="pl-PL"/>
        </w:rPr>
      </w:pPr>
      <w:r w:rsidRPr="007D7CA5">
        <w:rPr>
          <w:rFonts w:ascii="Arial" w:eastAsia="Times New Roman" w:hAnsi="Arial" w:cs="Arial"/>
          <w:sz w:val="24"/>
          <w:szCs w:val="24"/>
          <w:lang w:eastAsia="pl-PL"/>
        </w:rPr>
        <w:t xml:space="preserve">obowiązek podania przez Pana/Panią danych osobowych bezpośrednio Pana/Pani dotyczących jest wymogiem ustawowym określonym w przepisach ustawy o PZP, związanym z udziałem w postępowaniu o udzielenie zamówienia publicznego; konsekwencje niepodania określonych danych wynikają z ustawy o PZP;  </w:t>
      </w:r>
    </w:p>
    <w:p w14:paraId="64FFF6C2" w14:textId="77777777" w:rsidR="007D7CA5" w:rsidRPr="007D7CA5" w:rsidRDefault="007D7CA5" w:rsidP="007D7CA5">
      <w:pPr>
        <w:numPr>
          <w:ilvl w:val="0"/>
          <w:numId w:val="19"/>
        </w:numPr>
        <w:spacing w:after="0" w:line="20" w:lineRule="atLeast"/>
        <w:ind w:left="284" w:hanging="283"/>
        <w:jc w:val="both"/>
        <w:rPr>
          <w:rFonts w:ascii="Arial" w:eastAsia="Times New Roman" w:hAnsi="Arial" w:cs="Arial"/>
          <w:sz w:val="24"/>
          <w:szCs w:val="24"/>
          <w:lang w:eastAsia="pl-PL"/>
        </w:rPr>
      </w:pPr>
      <w:r w:rsidRPr="007D7CA5">
        <w:rPr>
          <w:rFonts w:ascii="Arial" w:eastAsia="Times New Roman" w:hAnsi="Arial" w:cs="Arial"/>
          <w:sz w:val="24"/>
          <w:szCs w:val="24"/>
          <w:lang w:eastAsia="pl-PL"/>
        </w:rPr>
        <w:t>w odniesieniu do Pana/Pani danych osobowych decyzje nie będą podejmowane w sposób zautomatyzowany, stosowanie do art. 22 RODO;</w:t>
      </w:r>
    </w:p>
    <w:p w14:paraId="4AAA64B1" w14:textId="77777777" w:rsidR="007D7CA5" w:rsidRPr="007D7CA5" w:rsidRDefault="007D7CA5" w:rsidP="007D7CA5">
      <w:pPr>
        <w:numPr>
          <w:ilvl w:val="0"/>
          <w:numId w:val="19"/>
        </w:numPr>
        <w:spacing w:after="0" w:line="20" w:lineRule="atLeast"/>
        <w:ind w:left="284" w:hanging="283"/>
        <w:jc w:val="both"/>
        <w:rPr>
          <w:rFonts w:ascii="Arial" w:eastAsia="Times New Roman" w:hAnsi="Arial" w:cs="Arial"/>
          <w:sz w:val="24"/>
          <w:szCs w:val="24"/>
          <w:lang w:eastAsia="pl-PL"/>
        </w:rPr>
      </w:pPr>
      <w:r w:rsidRPr="007D7CA5">
        <w:rPr>
          <w:rFonts w:ascii="Arial" w:eastAsia="Times New Roman" w:hAnsi="Arial" w:cs="Arial"/>
          <w:sz w:val="24"/>
          <w:szCs w:val="24"/>
          <w:lang w:eastAsia="pl-PL"/>
        </w:rPr>
        <w:t>posiada Pan/Pani:</w:t>
      </w:r>
    </w:p>
    <w:p w14:paraId="05E5A994" w14:textId="77777777" w:rsidR="007D7CA5" w:rsidRPr="007D7CA5" w:rsidRDefault="007D7CA5" w:rsidP="007D7CA5">
      <w:pPr>
        <w:numPr>
          <w:ilvl w:val="0"/>
          <w:numId w:val="19"/>
        </w:numPr>
        <w:spacing w:after="0" w:line="20" w:lineRule="atLeast"/>
        <w:ind w:left="284" w:hanging="283"/>
        <w:jc w:val="both"/>
        <w:rPr>
          <w:rFonts w:ascii="Arial" w:eastAsia="Times New Roman" w:hAnsi="Arial" w:cs="Arial"/>
          <w:sz w:val="24"/>
          <w:szCs w:val="24"/>
          <w:lang w:eastAsia="pl-PL"/>
        </w:rPr>
      </w:pPr>
      <w:r w:rsidRPr="007D7CA5">
        <w:rPr>
          <w:rFonts w:ascii="Arial" w:eastAsia="Times New Roman" w:hAnsi="Arial" w:cs="Arial"/>
          <w:sz w:val="24"/>
          <w:szCs w:val="24"/>
          <w:lang w:eastAsia="pl-PL"/>
        </w:rPr>
        <w:t>na podstawie art. 15 RODO prawo dostępu do danych osobowych Pana/Pani dotyczących;</w:t>
      </w:r>
    </w:p>
    <w:p w14:paraId="56A74CFC" w14:textId="77777777" w:rsidR="007D7CA5" w:rsidRPr="007D7CA5" w:rsidRDefault="007D7CA5" w:rsidP="007D7CA5">
      <w:pPr>
        <w:numPr>
          <w:ilvl w:val="0"/>
          <w:numId w:val="19"/>
        </w:numPr>
        <w:spacing w:after="0" w:line="20" w:lineRule="atLeast"/>
        <w:ind w:left="284" w:hanging="283"/>
        <w:jc w:val="both"/>
        <w:rPr>
          <w:rFonts w:ascii="Arial" w:eastAsia="Times New Roman" w:hAnsi="Arial" w:cs="Arial"/>
          <w:sz w:val="24"/>
          <w:szCs w:val="24"/>
          <w:lang w:eastAsia="pl-PL"/>
        </w:rPr>
      </w:pPr>
      <w:r w:rsidRPr="007D7CA5">
        <w:rPr>
          <w:rFonts w:ascii="Arial" w:eastAsia="Times New Roman" w:hAnsi="Arial" w:cs="Arial"/>
          <w:sz w:val="24"/>
          <w:szCs w:val="24"/>
          <w:lang w:eastAsia="pl-PL"/>
        </w:rPr>
        <w:lastRenderedPageBreak/>
        <w:t>na podstawie art. 16 RODO prawo do sprostowania Pana/Pani danych osobowych ;</w:t>
      </w:r>
    </w:p>
    <w:p w14:paraId="6B413E8E" w14:textId="77777777" w:rsidR="007D7CA5" w:rsidRPr="007D7CA5" w:rsidRDefault="007D7CA5" w:rsidP="007D7CA5">
      <w:pPr>
        <w:numPr>
          <w:ilvl w:val="0"/>
          <w:numId w:val="19"/>
        </w:numPr>
        <w:spacing w:after="0" w:line="20" w:lineRule="atLeast"/>
        <w:ind w:left="284" w:hanging="283"/>
        <w:jc w:val="both"/>
        <w:rPr>
          <w:rFonts w:ascii="Arial" w:eastAsia="Times New Roman" w:hAnsi="Arial" w:cs="Arial"/>
          <w:sz w:val="24"/>
          <w:szCs w:val="24"/>
          <w:lang w:eastAsia="pl-PL"/>
        </w:rPr>
      </w:pPr>
      <w:r w:rsidRPr="007D7CA5">
        <w:rPr>
          <w:rFonts w:ascii="Arial" w:eastAsia="Times New Roman" w:hAnsi="Arial" w:cs="Arial"/>
          <w:sz w:val="24"/>
          <w:szCs w:val="24"/>
          <w:lang w:eastAsia="pl-PL"/>
        </w:rPr>
        <w:t xml:space="preserve">na podstawie art. 18 RODO prawo żądania od administratora ograniczenia przetwarzania danych osobowych z zastrzeżeniem przypadków, o których mowa w art. 18 ust. 2 RODO ;  </w:t>
      </w:r>
    </w:p>
    <w:p w14:paraId="4109B3B7" w14:textId="77777777" w:rsidR="007D7CA5" w:rsidRPr="007D7CA5" w:rsidRDefault="007D7CA5" w:rsidP="007D7CA5">
      <w:pPr>
        <w:numPr>
          <w:ilvl w:val="0"/>
          <w:numId w:val="19"/>
        </w:numPr>
        <w:spacing w:after="0" w:line="20" w:lineRule="atLeast"/>
        <w:ind w:left="284" w:hanging="283"/>
        <w:jc w:val="both"/>
        <w:rPr>
          <w:rFonts w:ascii="Arial" w:eastAsia="Times New Roman" w:hAnsi="Arial" w:cs="Arial"/>
          <w:i/>
          <w:sz w:val="24"/>
          <w:szCs w:val="24"/>
          <w:lang w:eastAsia="pl-PL"/>
        </w:rPr>
      </w:pPr>
      <w:r w:rsidRPr="007D7CA5">
        <w:rPr>
          <w:rFonts w:ascii="Arial" w:eastAsia="Times New Roman" w:hAnsi="Arial" w:cs="Arial"/>
          <w:sz w:val="24"/>
          <w:szCs w:val="24"/>
          <w:lang w:eastAsia="pl-PL"/>
        </w:rPr>
        <w:t>prawo do wniesienia skargi do Prezesa Urzędu Ochrony Danych Osobowych, gdy uzna Pana/Pani, że przetwarzanie danych osobowych Pana/Pani dotyczących narusza przepisy RODO;</w:t>
      </w:r>
    </w:p>
    <w:p w14:paraId="2C403D23" w14:textId="77777777" w:rsidR="007D7CA5" w:rsidRPr="007D7CA5" w:rsidRDefault="007D7CA5" w:rsidP="007D7CA5">
      <w:pPr>
        <w:numPr>
          <w:ilvl w:val="0"/>
          <w:numId w:val="19"/>
        </w:numPr>
        <w:spacing w:after="0" w:line="20" w:lineRule="atLeast"/>
        <w:ind w:left="284" w:hanging="283"/>
        <w:jc w:val="both"/>
        <w:rPr>
          <w:rFonts w:ascii="Arial" w:eastAsia="Times New Roman" w:hAnsi="Arial" w:cs="Arial"/>
          <w:i/>
          <w:sz w:val="24"/>
          <w:szCs w:val="24"/>
          <w:lang w:eastAsia="pl-PL"/>
        </w:rPr>
      </w:pPr>
      <w:r w:rsidRPr="007D7CA5">
        <w:rPr>
          <w:rFonts w:ascii="Arial" w:eastAsia="Times New Roman" w:hAnsi="Arial" w:cs="Arial"/>
          <w:sz w:val="24"/>
          <w:szCs w:val="24"/>
          <w:lang w:eastAsia="pl-PL"/>
        </w:rPr>
        <w:t>nie przysługuje Panu/Pani:</w:t>
      </w:r>
    </w:p>
    <w:p w14:paraId="37763065" w14:textId="77777777" w:rsidR="007D7CA5" w:rsidRPr="007D7CA5" w:rsidRDefault="007D7CA5" w:rsidP="007D7CA5">
      <w:pPr>
        <w:numPr>
          <w:ilvl w:val="0"/>
          <w:numId w:val="19"/>
        </w:numPr>
        <w:spacing w:after="0" w:line="20" w:lineRule="atLeast"/>
        <w:ind w:left="284" w:hanging="283"/>
        <w:jc w:val="both"/>
        <w:rPr>
          <w:rFonts w:ascii="Arial" w:eastAsia="Times New Roman" w:hAnsi="Arial" w:cs="Arial"/>
          <w:i/>
          <w:sz w:val="24"/>
          <w:szCs w:val="24"/>
          <w:lang w:eastAsia="pl-PL"/>
        </w:rPr>
      </w:pPr>
      <w:r w:rsidRPr="007D7CA5">
        <w:rPr>
          <w:rFonts w:ascii="Arial" w:eastAsia="Times New Roman" w:hAnsi="Arial" w:cs="Arial"/>
          <w:sz w:val="24"/>
          <w:szCs w:val="24"/>
          <w:lang w:eastAsia="pl-PL"/>
        </w:rPr>
        <w:t>w związku z art. 17 ust. 3 lit. b, d lub e RODO prawo do usunięcia danych osobowych;</w:t>
      </w:r>
    </w:p>
    <w:p w14:paraId="4C2B73DF" w14:textId="77777777" w:rsidR="007D7CA5" w:rsidRPr="007D7CA5" w:rsidRDefault="007D7CA5" w:rsidP="007D7CA5">
      <w:pPr>
        <w:numPr>
          <w:ilvl w:val="0"/>
          <w:numId w:val="19"/>
        </w:numPr>
        <w:spacing w:after="0" w:line="20" w:lineRule="atLeast"/>
        <w:ind w:left="284" w:hanging="283"/>
        <w:jc w:val="both"/>
        <w:rPr>
          <w:rFonts w:ascii="Arial" w:eastAsia="Times New Roman" w:hAnsi="Arial" w:cs="Arial"/>
          <w:b/>
          <w:i/>
          <w:sz w:val="24"/>
          <w:szCs w:val="24"/>
          <w:lang w:eastAsia="pl-PL"/>
        </w:rPr>
      </w:pPr>
      <w:r w:rsidRPr="007D7CA5">
        <w:rPr>
          <w:rFonts w:ascii="Arial" w:eastAsia="Times New Roman" w:hAnsi="Arial" w:cs="Arial"/>
          <w:sz w:val="24"/>
          <w:szCs w:val="24"/>
          <w:lang w:eastAsia="pl-PL"/>
        </w:rPr>
        <w:t>prawo do przenoszenia danych osobowych, o którym mowa w art. 20 RODO;</w:t>
      </w:r>
    </w:p>
    <w:p w14:paraId="3A092268" w14:textId="77777777" w:rsidR="007D7CA5" w:rsidRPr="007D7CA5" w:rsidRDefault="007D7CA5" w:rsidP="007D7CA5">
      <w:pPr>
        <w:numPr>
          <w:ilvl w:val="0"/>
          <w:numId w:val="19"/>
        </w:numPr>
        <w:spacing w:after="0" w:line="20" w:lineRule="atLeast"/>
        <w:ind w:left="284" w:hanging="283"/>
        <w:jc w:val="both"/>
        <w:rPr>
          <w:rFonts w:ascii="Arial" w:eastAsia="Times New Roman" w:hAnsi="Arial" w:cs="Arial"/>
          <w:b/>
          <w:i/>
          <w:sz w:val="24"/>
          <w:szCs w:val="24"/>
          <w:lang w:eastAsia="pl-PL"/>
        </w:rPr>
      </w:pPr>
      <w:r w:rsidRPr="007D7CA5">
        <w:rPr>
          <w:rFonts w:ascii="Arial" w:eastAsia="Times New Roman" w:hAnsi="Arial" w:cs="Arial"/>
          <w:sz w:val="24"/>
          <w:szCs w:val="24"/>
          <w:lang w:eastAsia="pl-PL"/>
        </w:rPr>
        <w:t>na podstawie art. 21 RODO prawo sprzeciwu, wobec przetwarzania danych osobowych, gdyż podstawą prawną przetwarzania Pana/Pani danych osobowych jest art. 6 ust. 1 lit. c RODO.</w:t>
      </w:r>
    </w:p>
    <w:p w14:paraId="0B79B4F2" w14:textId="77777777" w:rsidR="007D7CA5" w:rsidRPr="007D7CA5" w:rsidRDefault="007D7CA5" w:rsidP="007D7CA5">
      <w:pPr>
        <w:spacing w:after="0" w:line="20" w:lineRule="atLeast"/>
        <w:ind w:left="709"/>
        <w:jc w:val="both"/>
        <w:rPr>
          <w:rFonts w:ascii="Arial" w:eastAsia="Times New Roman" w:hAnsi="Arial" w:cs="Arial"/>
          <w:sz w:val="24"/>
          <w:szCs w:val="24"/>
          <w:lang w:eastAsia="pl-PL"/>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FE3543" w:rsidRPr="002242C0" w14:paraId="10EFC0D8" w14:textId="77777777" w:rsidTr="00646BCF">
        <w:tc>
          <w:tcPr>
            <w:tcW w:w="9060" w:type="dxa"/>
            <w:shd w:val="clear" w:color="auto" w:fill="FBE4D5" w:themeFill="accent2" w:themeFillTint="33"/>
          </w:tcPr>
          <w:p w14:paraId="6D8DD227" w14:textId="769952C6" w:rsidR="00646BCF" w:rsidRPr="00646BCF" w:rsidRDefault="00646BCF" w:rsidP="00646BCF">
            <w:pPr>
              <w:spacing w:before="120" w:after="120" w:line="20" w:lineRule="atLeast"/>
              <w:ind w:left="22" w:right="-2"/>
              <w:jc w:val="center"/>
              <w:rPr>
                <w:rFonts w:ascii="Arial" w:eastAsia="Times New Roman" w:hAnsi="Arial" w:cs="Arial"/>
                <w:b/>
                <w:color w:val="000000"/>
                <w:sz w:val="24"/>
                <w:szCs w:val="24"/>
                <w:u w:val="single"/>
                <w:lang w:eastAsia="pl-PL"/>
              </w:rPr>
            </w:pPr>
            <w:r w:rsidRPr="00646BCF">
              <w:rPr>
                <w:rFonts w:ascii="Arial" w:eastAsia="Times New Roman" w:hAnsi="Arial" w:cs="Arial"/>
                <w:b/>
                <w:color w:val="000000"/>
                <w:sz w:val="24"/>
                <w:szCs w:val="24"/>
                <w:u w:val="single"/>
                <w:lang w:eastAsia="pl-PL"/>
              </w:rPr>
              <w:t xml:space="preserve">Rozdział </w:t>
            </w:r>
            <w:r w:rsidR="002C5F12">
              <w:rPr>
                <w:rFonts w:ascii="Arial" w:eastAsia="Times New Roman" w:hAnsi="Arial" w:cs="Arial"/>
                <w:b/>
                <w:color w:val="000000"/>
                <w:sz w:val="24"/>
                <w:szCs w:val="24"/>
                <w:u w:val="single"/>
                <w:lang w:eastAsia="pl-PL"/>
              </w:rPr>
              <w:t>XXIX</w:t>
            </w:r>
            <w:r w:rsidRPr="00646BCF">
              <w:rPr>
                <w:rFonts w:ascii="Arial" w:eastAsia="Times New Roman" w:hAnsi="Arial" w:cs="Arial"/>
                <w:b/>
                <w:color w:val="000000"/>
                <w:sz w:val="24"/>
                <w:szCs w:val="24"/>
                <w:u w:val="single"/>
                <w:lang w:eastAsia="pl-PL"/>
              </w:rPr>
              <w:t>.</w:t>
            </w:r>
          </w:p>
          <w:p w14:paraId="5BEC3D12" w14:textId="6027AFBD" w:rsidR="00FE3543" w:rsidRPr="002242C0" w:rsidRDefault="00FE3543" w:rsidP="00646BCF">
            <w:pPr>
              <w:spacing w:before="120" w:after="120" w:line="20" w:lineRule="atLeast"/>
              <w:ind w:left="22" w:right="-2"/>
              <w:jc w:val="center"/>
              <w:rPr>
                <w:rFonts w:ascii="Arial" w:eastAsia="Times New Roman" w:hAnsi="Arial" w:cs="Arial"/>
                <w:b/>
                <w:color w:val="000000"/>
                <w:sz w:val="24"/>
                <w:szCs w:val="24"/>
                <w:lang w:eastAsia="pl-PL"/>
              </w:rPr>
            </w:pPr>
            <w:r w:rsidRPr="002242C0">
              <w:rPr>
                <w:rFonts w:ascii="Arial" w:eastAsia="Times New Roman" w:hAnsi="Arial" w:cs="Arial"/>
                <w:b/>
                <w:color w:val="000000"/>
                <w:sz w:val="24"/>
                <w:szCs w:val="24"/>
                <w:lang w:eastAsia="pl-PL"/>
              </w:rPr>
              <w:t>Dodatkowe informacje</w:t>
            </w:r>
          </w:p>
        </w:tc>
      </w:tr>
    </w:tbl>
    <w:p w14:paraId="733EC90D" w14:textId="77777777" w:rsidR="0068250B" w:rsidRDefault="0068250B" w:rsidP="0068250B">
      <w:pPr>
        <w:pStyle w:val="Akapitzlist"/>
        <w:spacing w:after="0" w:line="20" w:lineRule="atLeast"/>
        <w:ind w:left="284"/>
        <w:contextualSpacing w:val="0"/>
        <w:jc w:val="both"/>
        <w:rPr>
          <w:rFonts w:ascii="Arial" w:hAnsi="Arial" w:cs="Arial"/>
          <w:color w:val="000000"/>
          <w:sz w:val="24"/>
          <w:szCs w:val="24"/>
        </w:rPr>
      </w:pPr>
    </w:p>
    <w:p w14:paraId="4286187E" w14:textId="2B583D92" w:rsidR="00FE3543" w:rsidRPr="002242C0" w:rsidRDefault="00FE3543" w:rsidP="00E6637B">
      <w:pPr>
        <w:pStyle w:val="Akapitzlist"/>
        <w:numPr>
          <w:ilvl w:val="0"/>
          <w:numId w:val="21"/>
        </w:numPr>
        <w:spacing w:after="0" w:line="20" w:lineRule="atLeast"/>
        <w:ind w:left="284"/>
        <w:contextualSpacing w:val="0"/>
        <w:jc w:val="both"/>
        <w:rPr>
          <w:rFonts w:ascii="Arial" w:hAnsi="Arial" w:cs="Arial"/>
          <w:color w:val="000000"/>
          <w:sz w:val="24"/>
          <w:szCs w:val="24"/>
        </w:rPr>
      </w:pPr>
      <w:r w:rsidRPr="002242C0">
        <w:rPr>
          <w:rFonts w:ascii="Arial" w:hAnsi="Arial" w:cs="Arial"/>
          <w:color w:val="000000"/>
          <w:sz w:val="24"/>
          <w:szCs w:val="24"/>
        </w:rPr>
        <w:t>Zamawiający nie wymaga odbycia przez Wykonawcę wizji lokalnej lub sprawdzenia przez niego dokumentów niezbędnych do realizacji zamówienia.</w:t>
      </w:r>
    </w:p>
    <w:p w14:paraId="32299268" w14:textId="275C64B4" w:rsidR="002F5528" w:rsidRPr="002242C0" w:rsidRDefault="002F5528" w:rsidP="00E6637B">
      <w:pPr>
        <w:pStyle w:val="Akapitzlist"/>
        <w:numPr>
          <w:ilvl w:val="0"/>
          <w:numId w:val="21"/>
        </w:numPr>
        <w:spacing w:after="0" w:line="20" w:lineRule="atLeast"/>
        <w:ind w:left="284"/>
        <w:contextualSpacing w:val="0"/>
        <w:jc w:val="both"/>
        <w:rPr>
          <w:rFonts w:ascii="Arial" w:hAnsi="Arial" w:cs="Arial"/>
          <w:sz w:val="24"/>
          <w:szCs w:val="24"/>
        </w:rPr>
      </w:pPr>
      <w:r w:rsidRPr="002242C0">
        <w:rPr>
          <w:rFonts w:ascii="Arial" w:hAnsi="Arial" w:cs="Arial"/>
          <w:sz w:val="24"/>
          <w:szCs w:val="24"/>
        </w:rPr>
        <w:t xml:space="preserve">Zamawiający nie dopuszcza możliwości złożenia oferty wariantowej, o której mowa </w:t>
      </w:r>
      <w:r w:rsidR="00675AC4" w:rsidRPr="002242C0">
        <w:rPr>
          <w:rFonts w:ascii="Arial" w:hAnsi="Arial" w:cs="Arial"/>
          <w:sz w:val="24"/>
          <w:szCs w:val="24"/>
        </w:rPr>
        <w:br/>
      </w:r>
      <w:r w:rsidRPr="002242C0">
        <w:rPr>
          <w:rFonts w:ascii="Arial" w:hAnsi="Arial" w:cs="Arial"/>
          <w:sz w:val="24"/>
          <w:szCs w:val="24"/>
        </w:rPr>
        <w:t xml:space="preserve">w art. 92 ustawy </w:t>
      </w:r>
      <w:proofErr w:type="spellStart"/>
      <w:r w:rsidR="00212190">
        <w:rPr>
          <w:rFonts w:ascii="Arial" w:hAnsi="Arial" w:cs="Arial"/>
          <w:sz w:val="24"/>
          <w:szCs w:val="24"/>
        </w:rPr>
        <w:t>p</w:t>
      </w:r>
      <w:r w:rsidRPr="002242C0">
        <w:rPr>
          <w:rFonts w:ascii="Arial" w:hAnsi="Arial" w:cs="Arial"/>
          <w:sz w:val="24"/>
          <w:szCs w:val="24"/>
        </w:rPr>
        <w:t>zp</w:t>
      </w:r>
      <w:proofErr w:type="spellEnd"/>
      <w:r w:rsidRPr="002242C0">
        <w:rPr>
          <w:rFonts w:ascii="Arial" w:hAnsi="Arial" w:cs="Arial"/>
          <w:sz w:val="24"/>
          <w:szCs w:val="24"/>
        </w:rPr>
        <w:t xml:space="preserve"> tzn. oferty przewidującej odmienny sposób wykonania zamówienia niż określony w niniejszej SWZ.</w:t>
      </w:r>
    </w:p>
    <w:p w14:paraId="525F1CCD" w14:textId="7B667B3F" w:rsidR="00023F24" w:rsidRPr="002242C0" w:rsidRDefault="002F5528" w:rsidP="00E6637B">
      <w:pPr>
        <w:pStyle w:val="Akapitzlist"/>
        <w:numPr>
          <w:ilvl w:val="0"/>
          <w:numId w:val="21"/>
        </w:numPr>
        <w:spacing w:after="0" w:line="20" w:lineRule="atLeast"/>
        <w:ind w:left="284"/>
        <w:contextualSpacing w:val="0"/>
        <w:jc w:val="both"/>
        <w:rPr>
          <w:rFonts w:ascii="Arial" w:hAnsi="Arial" w:cs="Arial"/>
          <w:sz w:val="24"/>
          <w:szCs w:val="24"/>
        </w:rPr>
      </w:pPr>
      <w:r w:rsidRPr="002242C0">
        <w:rPr>
          <w:rFonts w:ascii="Arial" w:hAnsi="Arial" w:cs="Arial"/>
          <w:sz w:val="24"/>
          <w:szCs w:val="24"/>
        </w:rPr>
        <w:t xml:space="preserve">Zamawiający nie dokonuje podziału zamówienia na części. Tym samym zamawiający nie dopuszcza składania ofert częściowych, o których mowa w art. 7 pkt 15 ustawy </w:t>
      </w:r>
      <w:proofErr w:type="spellStart"/>
      <w:r w:rsidR="00212190">
        <w:rPr>
          <w:rFonts w:ascii="Arial" w:hAnsi="Arial" w:cs="Arial"/>
          <w:sz w:val="24"/>
          <w:szCs w:val="24"/>
        </w:rPr>
        <w:t>p</w:t>
      </w:r>
      <w:r w:rsidRPr="002242C0">
        <w:rPr>
          <w:rFonts w:ascii="Arial" w:hAnsi="Arial" w:cs="Arial"/>
          <w:sz w:val="24"/>
          <w:szCs w:val="24"/>
        </w:rPr>
        <w:t>zp</w:t>
      </w:r>
      <w:proofErr w:type="spellEnd"/>
      <w:r w:rsidRPr="002242C0">
        <w:rPr>
          <w:rFonts w:ascii="Arial" w:hAnsi="Arial" w:cs="Arial"/>
          <w:sz w:val="24"/>
          <w:szCs w:val="24"/>
        </w:rPr>
        <w:t>.</w:t>
      </w:r>
    </w:p>
    <w:p w14:paraId="004CE97C" w14:textId="7540CE71" w:rsidR="00023F24" w:rsidRDefault="00023F24" w:rsidP="00E6637B">
      <w:pPr>
        <w:pStyle w:val="Akapitzlist"/>
        <w:numPr>
          <w:ilvl w:val="0"/>
          <w:numId w:val="21"/>
        </w:numPr>
        <w:spacing w:after="0" w:line="20" w:lineRule="atLeast"/>
        <w:ind w:left="284"/>
        <w:contextualSpacing w:val="0"/>
        <w:jc w:val="both"/>
        <w:rPr>
          <w:rFonts w:ascii="Arial" w:hAnsi="Arial" w:cs="Arial"/>
          <w:sz w:val="24"/>
          <w:szCs w:val="24"/>
          <w:lang w:val="pl"/>
        </w:rPr>
      </w:pPr>
      <w:r w:rsidRPr="002242C0">
        <w:rPr>
          <w:rFonts w:ascii="Arial" w:hAnsi="Arial" w:cs="Arial"/>
          <w:sz w:val="24"/>
          <w:szCs w:val="24"/>
          <w:lang w:val="pl"/>
        </w:rPr>
        <w:t xml:space="preserve">Zamawiający nie zastrzega możliwości ubiegania się o udzielenie zamówienia wyłącznie przez Wykonawców, o których mowa w art. 94 </w:t>
      </w:r>
      <w:proofErr w:type="spellStart"/>
      <w:r w:rsidR="00212190">
        <w:rPr>
          <w:rFonts w:ascii="Arial" w:hAnsi="Arial" w:cs="Arial"/>
          <w:sz w:val="24"/>
          <w:szCs w:val="24"/>
          <w:lang w:val="pl"/>
        </w:rPr>
        <w:t>p</w:t>
      </w:r>
      <w:r w:rsidRPr="002242C0">
        <w:rPr>
          <w:rFonts w:ascii="Arial" w:hAnsi="Arial" w:cs="Arial"/>
          <w:sz w:val="24"/>
          <w:szCs w:val="24"/>
          <w:lang w:val="pl"/>
        </w:rPr>
        <w:t>zp</w:t>
      </w:r>
      <w:proofErr w:type="spellEnd"/>
      <w:r w:rsidRPr="002242C0">
        <w:rPr>
          <w:rFonts w:ascii="Arial" w:hAnsi="Arial" w:cs="Arial"/>
          <w:sz w:val="24"/>
          <w:szCs w:val="24"/>
          <w:lang w:val="pl"/>
        </w:rPr>
        <w:t xml:space="preserve">. </w:t>
      </w:r>
    </w:p>
    <w:p w14:paraId="4F8BDAA2" w14:textId="5A37E237" w:rsidR="00EF1298" w:rsidRDefault="00EF1298" w:rsidP="00E6637B">
      <w:pPr>
        <w:pStyle w:val="Akapitzlist"/>
        <w:numPr>
          <w:ilvl w:val="0"/>
          <w:numId w:val="21"/>
        </w:numPr>
        <w:spacing w:after="0" w:line="20" w:lineRule="atLeast"/>
        <w:ind w:left="284"/>
        <w:contextualSpacing w:val="0"/>
        <w:jc w:val="both"/>
        <w:rPr>
          <w:rFonts w:ascii="Arial" w:hAnsi="Arial" w:cs="Arial"/>
          <w:sz w:val="24"/>
          <w:szCs w:val="24"/>
          <w:lang w:val="pl"/>
        </w:rPr>
      </w:pPr>
      <w:r>
        <w:rPr>
          <w:rFonts w:ascii="Arial" w:hAnsi="Arial" w:cs="Arial"/>
          <w:sz w:val="24"/>
          <w:szCs w:val="24"/>
          <w:lang w:val="pl"/>
        </w:rPr>
        <w:t xml:space="preserve">Zamawiający nie przewiduje udzielenia zamówień o których mowa w art. 214 ust. 1 pkt 7 i 8 ustawy </w:t>
      </w:r>
      <w:proofErr w:type="spellStart"/>
      <w:r>
        <w:rPr>
          <w:rFonts w:ascii="Arial" w:hAnsi="Arial" w:cs="Arial"/>
          <w:sz w:val="24"/>
          <w:szCs w:val="24"/>
          <w:lang w:val="pl"/>
        </w:rPr>
        <w:t>pzp</w:t>
      </w:r>
      <w:proofErr w:type="spellEnd"/>
      <w:r w:rsidR="00212190">
        <w:rPr>
          <w:rFonts w:ascii="Arial" w:hAnsi="Arial" w:cs="Arial"/>
          <w:sz w:val="24"/>
          <w:szCs w:val="24"/>
          <w:lang w:val="pl"/>
        </w:rPr>
        <w:t>.</w:t>
      </w:r>
    </w:p>
    <w:p w14:paraId="1DBF5D40" w14:textId="77777777" w:rsidR="00A12E6C" w:rsidRDefault="00EF1298" w:rsidP="00E6637B">
      <w:pPr>
        <w:pStyle w:val="Akapitzlist"/>
        <w:numPr>
          <w:ilvl w:val="0"/>
          <w:numId w:val="21"/>
        </w:numPr>
        <w:spacing w:after="0" w:line="20" w:lineRule="atLeast"/>
        <w:ind w:left="284"/>
        <w:contextualSpacing w:val="0"/>
        <w:jc w:val="both"/>
        <w:rPr>
          <w:rFonts w:ascii="Arial" w:hAnsi="Arial" w:cs="Arial"/>
          <w:sz w:val="24"/>
          <w:szCs w:val="24"/>
          <w:lang w:val="pl"/>
        </w:rPr>
      </w:pPr>
      <w:r>
        <w:rPr>
          <w:rFonts w:ascii="Arial" w:hAnsi="Arial" w:cs="Arial"/>
          <w:sz w:val="24"/>
          <w:szCs w:val="24"/>
          <w:lang w:val="pl"/>
        </w:rPr>
        <w:t>Zamawiający nie przewiduje skorzystania z prawa opcji</w:t>
      </w:r>
      <w:r w:rsidR="00CB3CE7">
        <w:rPr>
          <w:rFonts w:ascii="Arial" w:hAnsi="Arial" w:cs="Arial"/>
          <w:sz w:val="24"/>
          <w:szCs w:val="24"/>
          <w:lang w:val="pl"/>
        </w:rPr>
        <w:t xml:space="preserve"> oraz wznowień.</w:t>
      </w:r>
    </w:p>
    <w:p w14:paraId="5B960A55" w14:textId="41C85A11" w:rsidR="00A12E6C" w:rsidRDefault="00A12E6C" w:rsidP="00E6637B">
      <w:pPr>
        <w:pStyle w:val="Akapitzlist"/>
        <w:numPr>
          <w:ilvl w:val="0"/>
          <w:numId w:val="21"/>
        </w:numPr>
        <w:spacing w:after="0" w:line="20" w:lineRule="atLeast"/>
        <w:ind w:left="284"/>
        <w:contextualSpacing w:val="0"/>
        <w:jc w:val="both"/>
        <w:rPr>
          <w:rFonts w:ascii="Arial" w:hAnsi="Arial" w:cs="Arial"/>
          <w:sz w:val="24"/>
          <w:szCs w:val="24"/>
          <w:lang w:val="pl"/>
        </w:rPr>
      </w:pPr>
      <w:r>
        <w:rPr>
          <w:rFonts w:ascii="Arial" w:hAnsi="Arial" w:cs="Arial"/>
          <w:sz w:val="24"/>
          <w:szCs w:val="24"/>
          <w:lang w:val="pl"/>
        </w:rPr>
        <w:t>Z</w:t>
      </w:r>
      <w:r w:rsidRPr="00A12E6C">
        <w:rPr>
          <w:rFonts w:ascii="Arial" w:hAnsi="Arial" w:cs="Arial"/>
          <w:sz w:val="24"/>
          <w:szCs w:val="24"/>
          <w:lang w:val="pl"/>
        </w:rPr>
        <w:t xml:space="preserve">amawiający </w:t>
      </w:r>
      <w:r>
        <w:rPr>
          <w:rFonts w:ascii="Arial" w:hAnsi="Arial" w:cs="Arial"/>
          <w:sz w:val="24"/>
          <w:szCs w:val="24"/>
          <w:lang w:val="pl"/>
        </w:rPr>
        <w:t xml:space="preserve">nie </w:t>
      </w:r>
      <w:r w:rsidRPr="00A12E6C">
        <w:rPr>
          <w:rFonts w:ascii="Arial" w:hAnsi="Arial" w:cs="Arial"/>
          <w:sz w:val="24"/>
          <w:szCs w:val="24"/>
          <w:lang w:val="pl"/>
        </w:rPr>
        <w:t>przewiduje wybór najkorzystniejszej oferty z możliwością prowadzenia negocjacji</w:t>
      </w:r>
      <w:r w:rsidR="00212190">
        <w:rPr>
          <w:rFonts w:ascii="Arial" w:hAnsi="Arial" w:cs="Arial"/>
          <w:sz w:val="24"/>
          <w:szCs w:val="24"/>
          <w:lang w:val="pl"/>
        </w:rPr>
        <w:t>.</w:t>
      </w:r>
    </w:p>
    <w:p w14:paraId="547BFD83" w14:textId="6554EC28" w:rsidR="00212190" w:rsidRPr="00212190" w:rsidRDefault="00212190" w:rsidP="00E6637B">
      <w:pPr>
        <w:pStyle w:val="Akapitzlist"/>
        <w:numPr>
          <w:ilvl w:val="0"/>
          <w:numId w:val="21"/>
        </w:numPr>
        <w:spacing w:after="0" w:line="20" w:lineRule="atLeast"/>
        <w:ind w:left="284"/>
        <w:contextualSpacing w:val="0"/>
        <w:jc w:val="both"/>
        <w:rPr>
          <w:rFonts w:ascii="Arial" w:hAnsi="Arial" w:cs="Arial"/>
          <w:sz w:val="24"/>
          <w:szCs w:val="24"/>
          <w:lang w:val="pl"/>
        </w:rPr>
      </w:pPr>
      <w:r>
        <w:rPr>
          <w:rFonts w:ascii="Arial" w:hAnsi="Arial" w:cs="Arial"/>
          <w:sz w:val="24"/>
          <w:szCs w:val="24"/>
        </w:rPr>
        <w:t>Z</w:t>
      </w:r>
      <w:r w:rsidRPr="00212190">
        <w:rPr>
          <w:rFonts w:ascii="Arial" w:hAnsi="Arial" w:cs="Arial"/>
          <w:sz w:val="24"/>
          <w:szCs w:val="24"/>
        </w:rPr>
        <w:t xml:space="preserve">amawiający </w:t>
      </w:r>
      <w:r>
        <w:rPr>
          <w:rFonts w:ascii="Arial" w:hAnsi="Arial" w:cs="Arial"/>
          <w:sz w:val="24"/>
          <w:szCs w:val="24"/>
        </w:rPr>
        <w:t xml:space="preserve">nie </w:t>
      </w:r>
      <w:r w:rsidRPr="00212190">
        <w:rPr>
          <w:rFonts w:ascii="Arial" w:hAnsi="Arial" w:cs="Arial"/>
          <w:sz w:val="24"/>
          <w:szCs w:val="24"/>
        </w:rPr>
        <w:t>przewiduje rozl</w:t>
      </w:r>
      <w:r>
        <w:rPr>
          <w:rFonts w:ascii="Arial" w:hAnsi="Arial" w:cs="Arial"/>
          <w:sz w:val="24"/>
          <w:szCs w:val="24"/>
        </w:rPr>
        <w:t>iczenia w walutach obcych.</w:t>
      </w:r>
    </w:p>
    <w:p w14:paraId="12284A9E" w14:textId="6F62F2F9" w:rsidR="00A12E6C" w:rsidRPr="00212190" w:rsidRDefault="00212190" w:rsidP="00E6637B">
      <w:pPr>
        <w:pStyle w:val="Akapitzlist"/>
        <w:numPr>
          <w:ilvl w:val="0"/>
          <w:numId w:val="21"/>
        </w:numPr>
        <w:spacing w:after="0" w:line="20" w:lineRule="atLeast"/>
        <w:ind w:left="284"/>
        <w:contextualSpacing w:val="0"/>
        <w:jc w:val="both"/>
        <w:rPr>
          <w:rFonts w:ascii="Arial" w:hAnsi="Arial" w:cs="Arial"/>
          <w:sz w:val="24"/>
          <w:szCs w:val="24"/>
          <w:lang w:val="pl"/>
        </w:rPr>
      </w:pPr>
      <w:r>
        <w:rPr>
          <w:rFonts w:ascii="Arial" w:hAnsi="Arial" w:cs="Arial"/>
          <w:sz w:val="24"/>
          <w:szCs w:val="24"/>
        </w:rPr>
        <w:t xml:space="preserve">Zamawiający nie przewiduje </w:t>
      </w:r>
      <w:r w:rsidRPr="00212190">
        <w:rPr>
          <w:rFonts w:ascii="Arial" w:hAnsi="Arial" w:cs="Arial"/>
          <w:sz w:val="24"/>
          <w:szCs w:val="24"/>
        </w:rPr>
        <w:t>zwrotu kosztów udziału w postępowaniu</w:t>
      </w:r>
      <w:r>
        <w:rPr>
          <w:rFonts w:ascii="Arial" w:hAnsi="Arial" w:cs="Arial"/>
          <w:sz w:val="24"/>
          <w:szCs w:val="24"/>
        </w:rPr>
        <w:t>.</w:t>
      </w:r>
    </w:p>
    <w:p w14:paraId="389493DC" w14:textId="46DB33A8" w:rsidR="00212190" w:rsidRDefault="00212190" w:rsidP="00E6637B">
      <w:pPr>
        <w:pStyle w:val="Akapitzlist"/>
        <w:numPr>
          <w:ilvl w:val="0"/>
          <w:numId w:val="21"/>
        </w:numPr>
        <w:spacing w:after="0" w:line="20" w:lineRule="atLeast"/>
        <w:ind w:left="284"/>
        <w:contextualSpacing w:val="0"/>
        <w:jc w:val="both"/>
        <w:rPr>
          <w:rFonts w:ascii="Arial" w:hAnsi="Arial" w:cs="Arial"/>
          <w:sz w:val="24"/>
          <w:szCs w:val="24"/>
          <w:lang w:val="pl"/>
        </w:rPr>
      </w:pPr>
      <w:r>
        <w:rPr>
          <w:rFonts w:ascii="Arial" w:hAnsi="Arial" w:cs="Arial"/>
          <w:sz w:val="24"/>
          <w:szCs w:val="24"/>
          <w:lang w:val="pl"/>
        </w:rPr>
        <w:t xml:space="preserve"> Zamawiający nie przewiduje zawarcia umowy ramowej.</w:t>
      </w:r>
    </w:p>
    <w:p w14:paraId="59F69C5A" w14:textId="77777777" w:rsidR="00212190" w:rsidRDefault="00212190" w:rsidP="00E6637B">
      <w:pPr>
        <w:pStyle w:val="Akapitzlist"/>
        <w:numPr>
          <w:ilvl w:val="0"/>
          <w:numId w:val="21"/>
        </w:numPr>
        <w:spacing w:after="0" w:line="20" w:lineRule="atLeast"/>
        <w:ind w:left="284"/>
        <w:contextualSpacing w:val="0"/>
        <w:jc w:val="both"/>
        <w:rPr>
          <w:rFonts w:ascii="Arial" w:hAnsi="Arial" w:cs="Arial"/>
          <w:sz w:val="24"/>
          <w:szCs w:val="24"/>
          <w:lang w:val="pl"/>
        </w:rPr>
      </w:pPr>
      <w:r>
        <w:rPr>
          <w:rFonts w:ascii="Arial" w:hAnsi="Arial" w:cs="Arial"/>
          <w:sz w:val="24"/>
          <w:szCs w:val="24"/>
          <w:lang w:val="pl"/>
        </w:rPr>
        <w:t>Zamawiający nie przewiduje wyboru najkorzystniejszej oferty z zastosowaniem aukcji elektronicznej.</w:t>
      </w:r>
    </w:p>
    <w:p w14:paraId="551422F0" w14:textId="43ABAD11" w:rsidR="00212190" w:rsidRDefault="00212190" w:rsidP="00E6637B">
      <w:pPr>
        <w:pStyle w:val="Akapitzlist"/>
        <w:numPr>
          <w:ilvl w:val="0"/>
          <w:numId w:val="21"/>
        </w:numPr>
        <w:spacing w:after="0" w:line="20" w:lineRule="atLeast"/>
        <w:ind w:left="284"/>
        <w:contextualSpacing w:val="0"/>
        <w:jc w:val="both"/>
        <w:rPr>
          <w:rFonts w:ascii="Arial" w:hAnsi="Arial" w:cs="Arial"/>
          <w:sz w:val="24"/>
          <w:szCs w:val="24"/>
          <w:lang w:val="pl"/>
        </w:rPr>
      </w:pPr>
      <w:r w:rsidRPr="00212190">
        <w:rPr>
          <w:rFonts w:ascii="Arial" w:hAnsi="Arial" w:cs="Arial"/>
          <w:sz w:val="24"/>
          <w:szCs w:val="24"/>
          <w:lang w:val="pl"/>
        </w:rPr>
        <w:t>Zamawiający</w:t>
      </w:r>
      <w:r>
        <w:rPr>
          <w:rFonts w:ascii="Arial" w:hAnsi="Arial" w:cs="Arial"/>
          <w:sz w:val="24"/>
          <w:szCs w:val="24"/>
          <w:lang w:val="pl"/>
        </w:rPr>
        <w:t xml:space="preserve"> nie przewiduje możliwości</w:t>
      </w:r>
      <w:r w:rsidRPr="00212190">
        <w:rPr>
          <w:rFonts w:ascii="Arial" w:hAnsi="Arial" w:cs="Arial"/>
          <w:sz w:val="24"/>
          <w:szCs w:val="24"/>
          <w:lang w:val="pl"/>
        </w:rPr>
        <w:t xml:space="preserve"> złożenia ofert</w:t>
      </w:r>
      <w:r>
        <w:rPr>
          <w:rFonts w:ascii="Arial" w:hAnsi="Arial" w:cs="Arial"/>
          <w:sz w:val="24"/>
          <w:szCs w:val="24"/>
          <w:lang w:val="pl"/>
        </w:rPr>
        <w:t>y</w:t>
      </w:r>
      <w:r w:rsidRPr="00212190">
        <w:rPr>
          <w:rFonts w:ascii="Arial" w:hAnsi="Arial" w:cs="Arial"/>
          <w:sz w:val="24"/>
          <w:szCs w:val="24"/>
          <w:lang w:val="pl"/>
        </w:rPr>
        <w:t xml:space="preserve"> w postaci katalogów elektronicznych lub</w:t>
      </w:r>
      <w:r>
        <w:rPr>
          <w:rFonts w:ascii="Arial" w:hAnsi="Arial" w:cs="Arial"/>
          <w:sz w:val="24"/>
          <w:szCs w:val="24"/>
          <w:lang w:val="pl"/>
        </w:rPr>
        <w:t xml:space="preserve"> </w:t>
      </w:r>
      <w:r w:rsidRPr="00212190">
        <w:rPr>
          <w:rFonts w:ascii="Arial" w:hAnsi="Arial" w:cs="Arial"/>
          <w:sz w:val="24"/>
          <w:szCs w:val="24"/>
          <w:lang w:val="pl"/>
        </w:rPr>
        <w:t>dołączenia katalogów elektronicznych do oferty, w sytuacji określonej w art. 93</w:t>
      </w:r>
      <w:r w:rsidR="000D4B3E">
        <w:rPr>
          <w:rFonts w:ascii="Arial" w:hAnsi="Arial" w:cs="Arial"/>
          <w:sz w:val="24"/>
          <w:szCs w:val="24"/>
          <w:lang w:val="pl"/>
        </w:rPr>
        <w:t xml:space="preserve"> ustawy </w:t>
      </w:r>
      <w:proofErr w:type="spellStart"/>
      <w:r w:rsidR="000D4B3E">
        <w:rPr>
          <w:rFonts w:ascii="Arial" w:hAnsi="Arial" w:cs="Arial"/>
          <w:sz w:val="24"/>
          <w:szCs w:val="24"/>
          <w:lang w:val="pl"/>
        </w:rPr>
        <w:t>pzp</w:t>
      </w:r>
      <w:proofErr w:type="spellEnd"/>
      <w:r w:rsidR="000D4B3E">
        <w:rPr>
          <w:rFonts w:ascii="Arial" w:hAnsi="Arial" w:cs="Arial"/>
          <w:sz w:val="24"/>
          <w:szCs w:val="24"/>
          <w:lang w:val="pl"/>
        </w:rPr>
        <w:t>.</w:t>
      </w:r>
    </w:p>
    <w:p w14:paraId="2C1B2F48" w14:textId="467E5E55" w:rsidR="00E6637B" w:rsidRDefault="00E6637B" w:rsidP="00E6637B">
      <w:pPr>
        <w:pStyle w:val="Akapitzlist"/>
        <w:spacing w:after="0" w:line="20" w:lineRule="atLeast"/>
        <w:ind w:left="284"/>
        <w:contextualSpacing w:val="0"/>
        <w:jc w:val="both"/>
        <w:rPr>
          <w:rFonts w:ascii="Arial" w:hAnsi="Arial" w:cs="Arial"/>
          <w:sz w:val="24"/>
          <w:szCs w:val="24"/>
          <w:lang w:val="pl"/>
        </w:rPr>
      </w:pPr>
    </w:p>
    <w:p w14:paraId="07CFABDC" w14:textId="463F7B43" w:rsidR="00016A33" w:rsidRDefault="00016A33" w:rsidP="00E6637B">
      <w:pPr>
        <w:pStyle w:val="Akapitzlist"/>
        <w:spacing w:after="0" w:line="20" w:lineRule="atLeast"/>
        <w:ind w:left="284"/>
        <w:contextualSpacing w:val="0"/>
        <w:jc w:val="both"/>
        <w:rPr>
          <w:rFonts w:ascii="Arial" w:hAnsi="Arial" w:cs="Arial"/>
          <w:sz w:val="24"/>
          <w:szCs w:val="24"/>
          <w:lang w:val="pl"/>
        </w:rPr>
      </w:pPr>
    </w:p>
    <w:p w14:paraId="0C6892CF" w14:textId="4B17F722" w:rsidR="00A94CD7" w:rsidRDefault="00A94CD7" w:rsidP="00E6637B">
      <w:pPr>
        <w:pStyle w:val="Akapitzlist"/>
        <w:spacing w:after="0" w:line="20" w:lineRule="atLeast"/>
        <w:ind w:left="284"/>
        <w:contextualSpacing w:val="0"/>
        <w:jc w:val="both"/>
        <w:rPr>
          <w:rFonts w:ascii="Arial" w:hAnsi="Arial" w:cs="Arial"/>
          <w:sz w:val="24"/>
          <w:szCs w:val="24"/>
          <w:lang w:val="pl"/>
        </w:rPr>
      </w:pPr>
    </w:p>
    <w:p w14:paraId="7170A65F" w14:textId="4E658782" w:rsidR="00A94CD7" w:rsidRDefault="00A94CD7" w:rsidP="00E6637B">
      <w:pPr>
        <w:pStyle w:val="Akapitzlist"/>
        <w:spacing w:after="0" w:line="20" w:lineRule="atLeast"/>
        <w:ind w:left="284"/>
        <w:contextualSpacing w:val="0"/>
        <w:jc w:val="both"/>
        <w:rPr>
          <w:rFonts w:ascii="Arial" w:hAnsi="Arial" w:cs="Arial"/>
          <w:sz w:val="24"/>
          <w:szCs w:val="24"/>
          <w:lang w:val="pl"/>
        </w:rPr>
      </w:pPr>
    </w:p>
    <w:p w14:paraId="280C68C2" w14:textId="2770214C" w:rsidR="00A94CD7" w:rsidRDefault="00A94CD7" w:rsidP="00E6637B">
      <w:pPr>
        <w:pStyle w:val="Akapitzlist"/>
        <w:spacing w:after="0" w:line="20" w:lineRule="atLeast"/>
        <w:ind w:left="284"/>
        <w:contextualSpacing w:val="0"/>
        <w:jc w:val="both"/>
        <w:rPr>
          <w:rFonts w:ascii="Arial" w:hAnsi="Arial" w:cs="Arial"/>
          <w:sz w:val="24"/>
          <w:szCs w:val="24"/>
          <w:lang w:val="pl"/>
        </w:rPr>
      </w:pPr>
    </w:p>
    <w:p w14:paraId="13BA385A" w14:textId="48CAE603" w:rsidR="00A94CD7" w:rsidRDefault="00A94CD7" w:rsidP="00E6637B">
      <w:pPr>
        <w:pStyle w:val="Akapitzlist"/>
        <w:spacing w:after="0" w:line="20" w:lineRule="atLeast"/>
        <w:ind w:left="284"/>
        <w:contextualSpacing w:val="0"/>
        <w:jc w:val="both"/>
        <w:rPr>
          <w:rFonts w:ascii="Arial" w:hAnsi="Arial" w:cs="Arial"/>
          <w:sz w:val="24"/>
          <w:szCs w:val="24"/>
          <w:lang w:val="pl"/>
        </w:rPr>
      </w:pPr>
    </w:p>
    <w:p w14:paraId="2AE6CECB" w14:textId="77777777" w:rsidR="00A94CD7" w:rsidRDefault="00A94CD7" w:rsidP="00E6637B">
      <w:pPr>
        <w:pStyle w:val="Akapitzlist"/>
        <w:spacing w:after="0" w:line="20" w:lineRule="atLeast"/>
        <w:ind w:left="284"/>
        <w:contextualSpacing w:val="0"/>
        <w:jc w:val="both"/>
        <w:rPr>
          <w:rFonts w:ascii="Arial" w:hAnsi="Arial" w:cs="Arial"/>
          <w:sz w:val="24"/>
          <w:szCs w:val="24"/>
          <w:lang w:val="pl"/>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4D1A66" w:rsidRPr="002242C0" w14:paraId="45ED12FC" w14:textId="77777777" w:rsidTr="00646BCF">
        <w:tc>
          <w:tcPr>
            <w:tcW w:w="9060" w:type="dxa"/>
            <w:shd w:val="clear" w:color="auto" w:fill="FBE4D5" w:themeFill="accent2" w:themeFillTint="33"/>
          </w:tcPr>
          <w:p w14:paraId="06135AF7" w14:textId="395CE42D" w:rsidR="00646BCF" w:rsidRPr="00646BCF" w:rsidRDefault="00646BCF" w:rsidP="00646BCF">
            <w:pPr>
              <w:spacing w:before="120" w:after="120" w:line="20" w:lineRule="atLeast"/>
              <w:ind w:right="-2"/>
              <w:jc w:val="center"/>
              <w:rPr>
                <w:rFonts w:ascii="Arial" w:eastAsia="Times New Roman" w:hAnsi="Arial" w:cs="Arial"/>
                <w:b/>
                <w:color w:val="000000"/>
                <w:sz w:val="24"/>
                <w:szCs w:val="24"/>
                <w:u w:val="single"/>
                <w:lang w:eastAsia="pl-PL"/>
              </w:rPr>
            </w:pPr>
            <w:r w:rsidRPr="00646BCF">
              <w:rPr>
                <w:rFonts w:ascii="Arial" w:eastAsia="Times New Roman" w:hAnsi="Arial" w:cs="Arial"/>
                <w:b/>
                <w:color w:val="000000"/>
                <w:sz w:val="24"/>
                <w:szCs w:val="24"/>
                <w:u w:val="single"/>
                <w:lang w:eastAsia="pl-PL"/>
              </w:rPr>
              <w:lastRenderedPageBreak/>
              <w:t xml:space="preserve">Rozdział </w:t>
            </w:r>
            <w:r w:rsidR="002C5F12">
              <w:rPr>
                <w:rFonts w:ascii="Arial" w:eastAsia="Times New Roman" w:hAnsi="Arial" w:cs="Arial"/>
                <w:b/>
                <w:color w:val="000000"/>
                <w:sz w:val="24"/>
                <w:szCs w:val="24"/>
                <w:u w:val="single"/>
                <w:lang w:eastAsia="pl-PL"/>
              </w:rPr>
              <w:t>XXX</w:t>
            </w:r>
            <w:r w:rsidRPr="00646BCF">
              <w:rPr>
                <w:rFonts w:ascii="Arial" w:eastAsia="Times New Roman" w:hAnsi="Arial" w:cs="Arial"/>
                <w:b/>
                <w:color w:val="000000"/>
                <w:sz w:val="24"/>
                <w:szCs w:val="24"/>
                <w:u w:val="single"/>
                <w:lang w:eastAsia="pl-PL"/>
              </w:rPr>
              <w:t>.</w:t>
            </w:r>
          </w:p>
          <w:p w14:paraId="2428A274" w14:textId="3DC9E999" w:rsidR="004D1A66" w:rsidRPr="002242C0" w:rsidRDefault="004D1A66" w:rsidP="00646BCF">
            <w:pPr>
              <w:spacing w:before="120" w:after="120" w:line="20" w:lineRule="atLeast"/>
              <w:ind w:left="885" w:right="-2" w:hanging="567"/>
              <w:jc w:val="center"/>
              <w:rPr>
                <w:rFonts w:ascii="Arial" w:eastAsia="Times New Roman" w:hAnsi="Arial" w:cs="Arial"/>
                <w:b/>
                <w:color w:val="000000"/>
                <w:sz w:val="24"/>
                <w:szCs w:val="24"/>
                <w:lang w:eastAsia="pl-PL"/>
              </w:rPr>
            </w:pPr>
            <w:r w:rsidRPr="002242C0">
              <w:rPr>
                <w:rFonts w:ascii="Arial" w:eastAsia="Times New Roman" w:hAnsi="Arial" w:cs="Arial"/>
                <w:b/>
                <w:color w:val="000000"/>
                <w:sz w:val="24"/>
                <w:szCs w:val="24"/>
                <w:lang w:eastAsia="pl-PL"/>
              </w:rPr>
              <w:t>Wykaz załączników do SWZ</w:t>
            </w:r>
          </w:p>
        </w:tc>
      </w:tr>
    </w:tbl>
    <w:p w14:paraId="47D79885" w14:textId="77777777" w:rsidR="00F645E7" w:rsidRDefault="00F645E7" w:rsidP="00F645E7">
      <w:pPr>
        <w:spacing w:after="0" w:line="20" w:lineRule="atLeast"/>
        <w:ind w:left="709"/>
        <w:jc w:val="both"/>
        <w:rPr>
          <w:rFonts w:ascii="Arial" w:eastAsia="Times New Roman" w:hAnsi="Arial" w:cs="Arial"/>
          <w:iCs/>
          <w:sz w:val="24"/>
          <w:szCs w:val="24"/>
          <w:lang w:eastAsia="pl-PL"/>
        </w:rPr>
      </w:pPr>
    </w:p>
    <w:p w14:paraId="77463BF6" w14:textId="5B7237E8" w:rsidR="004D1A66" w:rsidRPr="002242C0" w:rsidRDefault="004D1A66" w:rsidP="00E6637B">
      <w:pPr>
        <w:numPr>
          <w:ilvl w:val="0"/>
          <w:numId w:val="20"/>
        </w:numPr>
        <w:spacing w:after="0" w:line="360" w:lineRule="auto"/>
        <w:ind w:left="709" w:hanging="142"/>
        <w:jc w:val="both"/>
        <w:rPr>
          <w:rFonts w:ascii="Arial" w:eastAsia="Times New Roman" w:hAnsi="Arial" w:cs="Arial"/>
          <w:iCs/>
          <w:sz w:val="24"/>
          <w:szCs w:val="24"/>
          <w:lang w:eastAsia="pl-PL"/>
        </w:rPr>
      </w:pPr>
      <w:r w:rsidRPr="002242C0">
        <w:rPr>
          <w:rFonts w:ascii="Arial" w:eastAsia="Times New Roman" w:hAnsi="Arial" w:cs="Arial"/>
          <w:iCs/>
          <w:sz w:val="24"/>
          <w:szCs w:val="24"/>
          <w:lang w:eastAsia="pl-PL"/>
        </w:rPr>
        <w:t>Formularz ofertowy</w:t>
      </w:r>
      <w:r w:rsidR="00FE5582">
        <w:rPr>
          <w:rFonts w:ascii="Arial" w:eastAsia="Times New Roman" w:hAnsi="Arial" w:cs="Arial"/>
          <w:iCs/>
          <w:sz w:val="24"/>
          <w:szCs w:val="24"/>
          <w:lang w:eastAsia="pl-PL"/>
        </w:rPr>
        <w:t>;</w:t>
      </w:r>
    </w:p>
    <w:p w14:paraId="5C774F7E" w14:textId="65754916" w:rsidR="004D1A66" w:rsidRPr="002242C0" w:rsidRDefault="004D1A66" w:rsidP="00E6637B">
      <w:pPr>
        <w:numPr>
          <w:ilvl w:val="0"/>
          <w:numId w:val="20"/>
        </w:numPr>
        <w:spacing w:after="0" w:line="360" w:lineRule="auto"/>
        <w:ind w:left="709" w:hanging="142"/>
        <w:jc w:val="both"/>
        <w:rPr>
          <w:rFonts w:ascii="Arial" w:eastAsia="Times New Roman" w:hAnsi="Arial" w:cs="Arial"/>
          <w:iCs/>
          <w:sz w:val="24"/>
          <w:szCs w:val="24"/>
          <w:lang w:eastAsia="pl-PL"/>
        </w:rPr>
      </w:pPr>
      <w:r w:rsidRPr="002242C0">
        <w:rPr>
          <w:rFonts w:ascii="Arial" w:eastAsia="Times New Roman" w:hAnsi="Arial" w:cs="Arial"/>
          <w:iCs/>
          <w:sz w:val="24"/>
          <w:szCs w:val="24"/>
          <w:lang w:eastAsia="pl-PL"/>
        </w:rPr>
        <w:t>Projekt umowy</w:t>
      </w:r>
      <w:r w:rsidR="00FE5582">
        <w:rPr>
          <w:rFonts w:ascii="Arial" w:eastAsia="Times New Roman" w:hAnsi="Arial" w:cs="Arial"/>
          <w:iCs/>
          <w:sz w:val="24"/>
          <w:szCs w:val="24"/>
          <w:lang w:eastAsia="pl-PL"/>
        </w:rPr>
        <w:t>;</w:t>
      </w:r>
    </w:p>
    <w:p w14:paraId="683169D1" w14:textId="44876A4D" w:rsidR="004D1A66" w:rsidRPr="002242C0" w:rsidRDefault="004D1A66" w:rsidP="00E6637B">
      <w:pPr>
        <w:numPr>
          <w:ilvl w:val="0"/>
          <w:numId w:val="20"/>
        </w:numPr>
        <w:spacing w:after="0" w:line="360" w:lineRule="auto"/>
        <w:ind w:left="709" w:hanging="142"/>
        <w:jc w:val="both"/>
        <w:rPr>
          <w:rFonts w:ascii="Arial" w:eastAsia="Times New Roman" w:hAnsi="Arial" w:cs="Arial"/>
          <w:iCs/>
          <w:sz w:val="24"/>
          <w:szCs w:val="24"/>
          <w:lang w:eastAsia="pl-PL"/>
        </w:rPr>
      </w:pPr>
      <w:r w:rsidRPr="002242C0">
        <w:rPr>
          <w:rFonts w:ascii="Arial" w:eastAsia="Times New Roman" w:hAnsi="Arial" w:cs="Arial"/>
          <w:iCs/>
          <w:sz w:val="24"/>
          <w:szCs w:val="24"/>
          <w:lang w:eastAsia="pl-PL"/>
        </w:rPr>
        <w:t>Oświadczenie</w:t>
      </w:r>
      <w:r w:rsidR="00A45D9F">
        <w:rPr>
          <w:rFonts w:ascii="Arial" w:eastAsia="Times New Roman" w:hAnsi="Arial" w:cs="Arial"/>
          <w:iCs/>
          <w:sz w:val="24"/>
          <w:szCs w:val="24"/>
          <w:lang w:eastAsia="pl-PL"/>
        </w:rPr>
        <w:t xml:space="preserve"> </w:t>
      </w:r>
      <w:r w:rsidR="00893842">
        <w:rPr>
          <w:rFonts w:ascii="Arial" w:eastAsia="Times New Roman" w:hAnsi="Arial" w:cs="Arial"/>
          <w:iCs/>
          <w:sz w:val="24"/>
          <w:szCs w:val="24"/>
          <w:lang w:eastAsia="pl-PL"/>
        </w:rPr>
        <w:t>W</w:t>
      </w:r>
      <w:r w:rsidRPr="002242C0">
        <w:rPr>
          <w:rFonts w:ascii="Arial" w:eastAsia="Times New Roman" w:hAnsi="Arial" w:cs="Arial"/>
          <w:iCs/>
          <w:sz w:val="24"/>
          <w:szCs w:val="24"/>
          <w:lang w:eastAsia="pl-PL"/>
        </w:rPr>
        <w:t>ykonawcy</w:t>
      </w:r>
      <w:r w:rsidR="00A45D9F">
        <w:rPr>
          <w:rFonts w:ascii="Arial" w:eastAsia="Times New Roman" w:hAnsi="Arial" w:cs="Arial"/>
          <w:iCs/>
          <w:sz w:val="24"/>
          <w:szCs w:val="24"/>
          <w:lang w:eastAsia="pl-PL"/>
        </w:rPr>
        <w:t xml:space="preserve"> </w:t>
      </w:r>
      <w:r w:rsidR="00893842">
        <w:rPr>
          <w:rFonts w:ascii="Arial" w:eastAsia="Times New Roman" w:hAnsi="Arial" w:cs="Arial"/>
          <w:iCs/>
          <w:sz w:val="24"/>
          <w:szCs w:val="24"/>
          <w:lang w:eastAsia="pl-PL"/>
        </w:rPr>
        <w:t xml:space="preserve">o </w:t>
      </w:r>
      <w:r w:rsidR="00A45D9F">
        <w:rPr>
          <w:rFonts w:ascii="Arial" w:eastAsia="Times New Roman" w:hAnsi="Arial" w:cs="Arial"/>
          <w:iCs/>
          <w:sz w:val="24"/>
          <w:szCs w:val="24"/>
          <w:lang w:eastAsia="pl-PL"/>
        </w:rPr>
        <w:t>spełnianiu warunków udziału w postępowaniu</w:t>
      </w:r>
      <w:r w:rsidRPr="002242C0">
        <w:rPr>
          <w:rFonts w:ascii="Arial" w:eastAsia="Times New Roman" w:hAnsi="Arial" w:cs="Arial"/>
          <w:iCs/>
          <w:sz w:val="24"/>
          <w:szCs w:val="24"/>
          <w:lang w:eastAsia="pl-PL"/>
        </w:rPr>
        <w:t xml:space="preserve"> o</w:t>
      </w:r>
      <w:r w:rsidR="00A45D9F">
        <w:rPr>
          <w:rFonts w:ascii="Arial" w:eastAsia="Times New Roman" w:hAnsi="Arial" w:cs="Arial"/>
          <w:iCs/>
          <w:sz w:val="24"/>
          <w:szCs w:val="24"/>
          <w:lang w:eastAsia="pl-PL"/>
        </w:rPr>
        <w:t>raz</w:t>
      </w:r>
      <w:r w:rsidRPr="002242C0">
        <w:rPr>
          <w:rFonts w:ascii="Arial" w:eastAsia="Times New Roman" w:hAnsi="Arial" w:cs="Arial"/>
          <w:iCs/>
          <w:sz w:val="24"/>
          <w:szCs w:val="24"/>
          <w:lang w:eastAsia="pl-PL"/>
        </w:rPr>
        <w:t xml:space="preserve"> niepodleganiu wykluczeniu z postępowania</w:t>
      </w:r>
      <w:r w:rsidR="00FE5582">
        <w:rPr>
          <w:rFonts w:ascii="Arial" w:eastAsia="Times New Roman" w:hAnsi="Arial" w:cs="Arial"/>
          <w:iCs/>
          <w:sz w:val="24"/>
          <w:szCs w:val="24"/>
          <w:lang w:eastAsia="pl-PL"/>
        </w:rPr>
        <w:t>;</w:t>
      </w:r>
    </w:p>
    <w:p w14:paraId="6DC0F783" w14:textId="3B472A11" w:rsidR="00D15465" w:rsidRDefault="00217655" w:rsidP="00E6637B">
      <w:pPr>
        <w:numPr>
          <w:ilvl w:val="0"/>
          <w:numId w:val="20"/>
        </w:numPr>
        <w:spacing w:after="0" w:line="360" w:lineRule="auto"/>
        <w:ind w:left="709" w:hanging="142"/>
        <w:jc w:val="both"/>
        <w:rPr>
          <w:rFonts w:ascii="Arial" w:eastAsia="Times New Roman" w:hAnsi="Arial" w:cs="Arial"/>
          <w:b/>
          <w:iCs/>
          <w:sz w:val="24"/>
          <w:szCs w:val="24"/>
          <w:lang w:eastAsia="pl-PL"/>
        </w:rPr>
      </w:pPr>
      <w:r>
        <w:rPr>
          <w:rFonts w:ascii="Arial" w:eastAsia="Times New Roman" w:hAnsi="Arial" w:cs="Arial"/>
          <w:b/>
          <w:iCs/>
          <w:sz w:val="24"/>
          <w:szCs w:val="24"/>
          <w:lang w:eastAsia="pl-PL"/>
        </w:rPr>
        <w:t>STWIORB branży budowla</w:t>
      </w:r>
      <w:r w:rsidR="00D15465">
        <w:rPr>
          <w:rFonts w:ascii="Arial" w:eastAsia="Times New Roman" w:hAnsi="Arial" w:cs="Arial"/>
          <w:b/>
          <w:iCs/>
          <w:sz w:val="24"/>
          <w:szCs w:val="24"/>
          <w:lang w:eastAsia="pl-PL"/>
        </w:rPr>
        <w:t xml:space="preserve">nej; </w:t>
      </w:r>
    </w:p>
    <w:p w14:paraId="4AB556FC" w14:textId="20AF9112" w:rsidR="004D1A66" w:rsidRDefault="00D15465" w:rsidP="00E6637B">
      <w:pPr>
        <w:numPr>
          <w:ilvl w:val="0"/>
          <w:numId w:val="20"/>
        </w:numPr>
        <w:spacing w:after="0" w:line="360" w:lineRule="auto"/>
        <w:ind w:left="709" w:hanging="142"/>
        <w:jc w:val="both"/>
        <w:rPr>
          <w:rFonts w:ascii="Arial" w:eastAsia="Times New Roman" w:hAnsi="Arial" w:cs="Arial"/>
          <w:b/>
          <w:iCs/>
          <w:sz w:val="24"/>
          <w:szCs w:val="24"/>
          <w:lang w:eastAsia="pl-PL"/>
        </w:rPr>
      </w:pPr>
      <w:r w:rsidRPr="00D15465">
        <w:rPr>
          <w:rFonts w:ascii="Arial" w:eastAsia="Times New Roman" w:hAnsi="Arial" w:cs="Arial"/>
          <w:b/>
          <w:iCs/>
          <w:sz w:val="24"/>
          <w:szCs w:val="24"/>
          <w:lang w:eastAsia="pl-PL"/>
        </w:rPr>
        <w:t xml:space="preserve">STWIORB branży </w:t>
      </w:r>
      <w:r w:rsidR="00FE5582">
        <w:rPr>
          <w:rFonts w:ascii="Arial" w:eastAsia="Times New Roman" w:hAnsi="Arial" w:cs="Arial"/>
          <w:b/>
          <w:iCs/>
          <w:sz w:val="24"/>
          <w:szCs w:val="24"/>
          <w:lang w:eastAsia="pl-PL"/>
        </w:rPr>
        <w:t>elektrycznej;</w:t>
      </w:r>
    </w:p>
    <w:p w14:paraId="086CA7B3" w14:textId="35870F97" w:rsidR="008D71A0" w:rsidRDefault="00FE5582" w:rsidP="00E6637B">
      <w:pPr>
        <w:numPr>
          <w:ilvl w:val="0"/>
          <w:numId w:val="20"/>
        </w:numPr>
        <w:spacing w:after="0" w:line="360" w:lineRule="auto"/>
        <w:ind w:left="709" w:hanging="142"/>
        <w:jc w:val="both"/>
        <w:rPr>
          <w:rFonts w:ascii="Arial" w:eastAsia="Times New Roman" w:hAnsi="Arial" w:cs="Arial"/>
          <w:b/>
          <w:iCs/>
          <w:sz w:val="24"/>
          <w:szCs w:val="24"/>
          <w:lang w:eastAsia="pl-PL"/>
        </w:rPr>
      </w:pPr>
      <w:r>
        <w:rPr>
          <w:rFonts w:ascii="Arial" w:eastAsia="Times New Roman" w:hAnsi="Arial" w:cs="Arial"/>
          <w:b/>
          <w:iCs/>
          <w:sz w:val="24"/>
          <w:szCs w:val="24"/>
          <w:lang w:eastAsia="pl-PL"/>
        </w:rPr>
        <w:t>Przedmiar budowlany;</w:t>
      </w:r>
    </w:p>
    <w:p w14:paraId="196DD8DE" w14:textId="015F9A18" w:rsidR="00FE5582" w:rsidRDefault="00FE5582" w:rsidP="00E6637B">
      <w:pPr>
        <w:numPr>
          <w:ilvl w:val="0"/>
          <w:numId w:val="20"/>
        </w:numPr>
        <w:spacing w:after="0" w:line="360" w:lineRule="auto"/>
        <w:ind w:left="709" w:hanging="142"/>
        <w:jc w:val="both"/>
        <w:rPr>
          <w:rFonts w:ascii="Arial" w:eastAsia="Times New Roman" w:hAnsi="Arial" w:cs="Arial"/>
          <w:b/>
          <w:iCs/>
          <w:sz w:val="24"/>
          <w:szCs w:val="24"/>
          <w:lang w:eastAsia="pl-PL"/>
        </w:rPr>
      </w:pPr>
      <w:r>
        <w:rPr>
          <w:rFonts w:ascii="Arial" w:eastAsia="Times New Roman" w:hAnsi="Arial" w:cs="Arial"/>
          <w:b/>
          <w:iCs/>
          <w:sz w:val="24"/>
          <w:szCs w:val="24"/>
          <w:lang w:eastAsia="pl-PL"/>
        </w:rPr>
        <w:t>Przedmiar elektryczny;</w:t>
      </w:r>
    </w:p>
    <w:p w14:paraId="13D97622" w14:textId="0BB39F6C" w:rsidR="007D21DF" w:rsidRDefault="00F645E7" w:rsidP="00E6637B">
      <w:pPr>
        <w:numPr>
          <w:ilvl w:val="0"/>
          <w:numId w:val="20"/>
        </w:numPr>
        <w:spacing w:after="0" w:line="360" w:lineRule="auto"/>
        <w:ind w:left="709" w:hanging="142"/>
        <w:jc w:val="both"/>
        <w:rPr>
          <w:rFonts w:ascii="Arial" w:eastAsia="Times New Roman" w:hAnsi="Arial" w:cs="Arial"/>
          <w:iCs/>
          <w:sz w:val="24"/>
          <w:szCs w:val="24"/>
          <w:lang w:eastAsia="pl-PL"/>
        </w:rPr>
      </w:pPr>
      <w:r>
        <w:rPr>
          <w:rFonts w:ascii="Arial" w:eastAsia="Times New Roman" w:hAnsi="Arial" w:cs="Arial"/>
          <w:iCs/>
          <w:sz w:val="24"/>
          <w:szCs w:val="24"/>
          <w:lang w:eastAsia="pl-PL"/>
        </w:rPr>
        <w:t>Wykaz osób;</w:t>
      </w:r>
    </w:p>
    <w:p w14:paraId="5A571317" w14:textId="3BF2F754" w:rsidR="009111F8" w:rsidRDefault="009111F8" w:rsidP="00E6637B">
      <w:pPr>
        <w:numPr>
          <w:ilvl w:val="0"/>
          <w:numId w:val="20"/>
        </w:numPr>
        <w:spacing w:after="0" w:line="360" w:lineRule="auto"/>
        <w:ind w:left="709" w:hanging="142"/>
        <w:jc w:val="both"/>
        <w:rPr>
          <w:rFonts w:ascii="Arial" w:eastAsia="Times New Roman" w:hAnsi="Arial" w:cs="Arial"/>
          <w:iCs/>
          <w:sz w:val="24"/>
          <w:szCs w:val="24"/>
          <w:lang w:eastAsia="pl-PL"/>
        </w:rPr>
      </w:pPr>
      <w:r w:rsidRPr="0067011C">
        <w:rPr>
          <w:rFonts w:ascii="Arial" w:eastAsia="Times New Roman" w:hAnsi="Arial" w:cs="Arial"/>
          <w:iCs/>
          <w:sz w:val="24"/>
          <w:szCs w:val="24"/>
          <w:lang w:eastAsia="pl-PL"/>
        </w:rPr>
        <w:t>Oświadczenie dotyczące informacji na temat podmiotów</w:t>
      </w:r>
      <w:r>
        <w:rPr>
          <w:rFonts w:ascii="Arial" w:eastAsia="Times New Roman" w:hAnsi="Arial" w:cs="Arial"/>
          <w:iCs/>
          <w:sz w:val="24"/>
          <w:szCs w:val="24"/>
          <w:lang w:eastAsia="pl-PL"/>
        </w:rPr>
        <w:t xml:space="preserve">, na których zasoby Wykonawca się </w:t>
      </w:r>
      <w:r w:rsidR="00F645E7">
        <w:rPr>
          <w:rFonts w:ascii="Arial" w:eastAsia="Times New Roman" w:hAnsi="Arial" w:cs="Arial"/>
          <w:iCs/>
          <w:sz w:val="24"/>
          <w:szCs w:val="24"/>
          <w:lang w:eastAsia="pl-PL"/>
        </w:rPr>
        <w:t>powołuje;</w:t>
      </w:r>
    </w:p>
    <w:p w14:paraId="59AB3226" w14:textId="46CBF371" w:rsidR="007D73EA" w:rsidRDefault="007D73EA" w:rsidP="00E6637B">
      <w:pPr>
        <w:numPr>
          <w:ilvl w:val="0"/>
          <w:numId w:val="20"/>
        </w:numPr>
        <w:spacing w:after="0" w:line="360" w:lineRule="auto"/>
        <w:ind w:hanging="153"/>
        <w:jc w:val="both"/>
        <w:rPr>
          <w:rFonts w:ascii="Arial" w:eastAsia="Times New Roman" w:hAnsi="Arial" w:cs="Arial"/>
          <w:iCs/>
          <w:sz w:val="24"/>
          <w:szCs w:val="24"/>
          <w:lang w:eastAsia="pl-PL"/>
        </w:rPr>
      </w:pPr>
      <w:r w:rsidRPr="007D73EA">
        <w:rPr>
          <w:rFonts w:ascii="Arial" w:eastAsia="Times New Roman" w:hAnsi="Arial" w:cs="Arial"/>
          <w:iCs/>
          <w:sz w:val="24"/>
          <w:szCs w:val="24"/>
          <w:lang w:eastAsia="pl-PL"/>
        </w:rPr>
        <w:t>Oświadczenie, złożone na podstawie art. 117 ust. 4</w:t>
      </w:r>
      <w:r>
        <w:rPr>
          <w:rFonts w:ascii="Arial" w:eastAsia="Times New Roman" w:hAnsi="Arial" w:cs="Arial"/>
          <w:iCs/>
          <w:sz w:val="24"/>
          <w:szCs w:val="24"/>
          <w:lang w:eastAsia="pl-PL"/>
        </w:rPr>
        <w:t xml:space="preserve"> dot. Wykonawców</w:t>
      </w:r>
      <w:r w:rsidRPr="007D73EA">
        <w:rPr>
          <w:rFonts w:ascii="Arial" w:eastAsia="Times New Roman" w:hAnsi="Arial" w:cs="Arial"/>
          <w:iCs/>
          <w:sz w:val="24"/>
          <w:szCs w:val="24"/>
          <w:lang w:eastAsia="pl-PL"/>
        </w:rPr>
        <w:t xml:space="preserve"> wspólnie ubiegający</w:t>
      </w:r>
      <w:r w:rsidR="002B1106">
        <w:rPr>
          <w:rFonts w:ascii="Arial" w:eastAsia="Times New Roman" w:hAnsi="Arial" w:cs="Arial"/>
          <w:iCs/>
          <w:sz w:val="24"/>
          <w:szCs w:val="24"/>
          <w:lang w:eastAsia="pl-PL"/>
        </w:rPr>
        <w:t>ch</w:t>
      </w:r>
      <w:r w:rsidRPr="007D73EA">
        <w:rPr>
          <w:rFonts w:ascii="Arial" w:eastAsia="Times New Roman" w:hAnsi="Arial" w:cs="Arial"/>
          <w:iCs/>
          <w:sz w:val="24"/>
          <w:szCs w:val="24"/>
          <w:lang w:eastAsia="pl-PL"/>
        </w:rPr>
        <w:t xml:space="preserve"> się o udzielenie zamówienia</w:t>
      </w:r>
      <w:r w:rsidR="00F645E7">
        <w:rPr>
          <w:rFonts w:ascii="Arial" w:eastAsia="Times New Roman" w:hAnsi="Arial" w:cs="Arial"/>
          <w:iCs/>
          <w:sz w:val="24"/>
          <w:szCs w:val="24"/>
          <w:lang w:eastAsia="pl-PL"/>
        </w:rPr>
        <w:t>;</w:t>
      </w:r>
    </w:p>
    <w:p w14:paraId="46439AD0" w14:textId="1FBF5E18" w:rsidR="00F645E7" w:rsidRDefault="00F645E7" w:rsidP="00E6637B">
      <w:pPr>
        <w:numPr>
          <w:ilvl w:val="0"/>
          <w:numId w:val="20"/>
        </w:numPr>
        <w:spacing w:after="0" w:line="360" w:lineRule="auto"/>
        <w:ind w:hanging="153"/>
        <w:jc w:val="both"/>
        <w:rPr>
          <w:rFonts w:ascii="Arial" w:eastAsia="Times New Roman" w:hAnsi="Arial" w:cs="Arial"/>
          <w:iCs/>
          <w:sz w:val="24"/>
          <w:szCs w:val="24"/>
          <w:lang w:eastAsia="pl-PL"/>
        </w:rPr>
      </w:pPr>
      <w:r w:rsidRPr="00F645E7">
        <w:rPr>
          <w:rFonts w:ascii="Arial" w:eastAsia="Times New Roman" w:hAnsi="Arial" w:cs="Arial"/>
          <w:iCs/>
          <w:sz w:val="24"/>
          <w:szCs w:val="24"/>
          <w:lang w:eastAsia="pl-PL"/>
        </w:rPr>
        <w:t>Zobowiązanie podmiotu trzeciego</w:t>
      </w:r>
      <w:r>
        <w:rPr>
          <w:rFonts w:ascii="Arial" w:eastAsia="Times New Roman" w:hAnsi="Arial" w:cs="Arial"/>
          <w:iCs/>
          <w:sz w:val="24"/>
          <w:szCs w:val="24"/>
          <w:lang w:eastAsia="pl-PL"/>
        </w:rPr>
        <w:t xml:space="preserve"> </w:t>
      </w:r>
      <w:r w:rsidRPr="00F645E7">
        <w:rPr>
          <w:rFonts w:ascii="Arial" w:eastAsia="Times New Roman" w:hAnsi="Arial" w:cs="Arial"/>
          <w:iCs/>
          <w:sz w:val="24"/>
          <w:szCs w:val="24"/>
          <w:lang w:eastAsia="pl-PL"/>
        </w:rPr>
        <w:t>do udostępniania zasobów na potrzeby realizacji zamówienia,</w:t>
      </w:r>
      <w:r>
        <w:rPr>
          <w:rFonts w:ascii="Arial" w:eastAsia="Times New Roman" w:hAnsi="Arial" w:cs="Arial"/>
          <w:iCs/>
          <w:sz w:val="24"/>
          <w:szCs w:val="24"/>
          <w:lang w:eastAsia="pl-PL"/>
        </w:rPr>
        <w:t xml:space="preserve"> </w:t>
      </w:r>
      <w:r w:rsidRPr="00F645E7">
        <w:rPr>
          <w:rFonts w:ascii="Arial" w:eastAsia="Times New Roman" w:hAnsi="Arial" w:cs="Arial"/>
          <w:iCs/>
          <w:sz w:val="24"/>
          <w:szCs w:val="24"/>
          <w:lang w:eastAsia="pl-PL"/>
        </w:rPr>
        <w:t>o którym mowa w art. 118 ust. 3 ustawy PZP</w:t>
      </w:r>
      <w:r>
        <w:rPr>
          <w:rFonts w:ascii="Arial" w:eastAsia="Times New Roman" w:hAnsi="Arial" w:cs="Arial"/>
          <w:iCs/>
          <w:sz w:val="24"/>
          <w:szCs w:val="24"/>
          <w:lang w:eastAsia="pl-PL"/>
        </w:rPr>
        <w:t>;</w:t>
      </w:r>
    </w:p>
    <w:p w14:paraId="0A11E33F" w14:textId="26CA53A2" w:rsidR="00FB2F12" w:rsidRDefault="00F645E7" w:rsidP="00E6637B">
      <w:pPr>
        <w:numPr>
          <w:ilvl w:val="0"/>
          <w:numId w:val="20"/>
        </w:numPr>
        <w:spacing w:after="0" w:line="360" w:lineRule="auto"/>
        <w:ind w:hanging="153"/>
        <w:jc w:val="both"/>
        <w:rPr>
          <w:rFonts w:ascii="Arial" w:eastAsia="Times New Roman" w:hAnsi="Arial" w:cs="Arial"/>
          <w:iCs/>
          <w:sz w:val="24"/>
          <w:szCs w:val="24"/>
          <w:lang w:eastAsia="pl-PL"/>
        </w:rPr>
      </w:pPr>
      <w:r>
        <w:rPr>
          <w:rFonts w:ascii="Arial" w:eastAsia="Times New Roman" w:hAnsi="Arial" w:cs="Arial"/>
          <w:iCs/>
          <w:sz w:val="24"/>
          <w:szCs w:val="24"/>
          <w:lang w:eastAsia="pl-PL"/>
        </w:rPr>
        <w:t>Oświadczenie o aktualności złożonych środków podmiotowych.</w:t>
      </w:r>
    </w:p>
    <w:p w14:paraId="3AF7358F" w14:textId="1481CB4C" w:rsidR="001C213B" w:rsidRDefault="001C213B" w:rsidP="001C213B">
      <w:pPr>
        <w:spacing w:after="0" w:line="360" w:lineRule="auto"/>
        <w:jc w:val="both"/>
        <w:rPr>
          <w:rFonts w:ascii="Arial" w:eastAsia="Times New Roman" w:hAnsi="Arial" w:cs="Arial"/>
          <w:iCs/>
          <w:sz w:val="24"/>
          <w:szCs w:val="24"/>
          <w:lang w:eastAsia="pl-PL"/>
        </w:rPr>
      </w:pPr>
    </w:p>
    <w:p w14:paraId="5260CEAB" w14:textId="4EF195F5" w:rsidR="001C213B" w:rsidRDefault="001C213B" w:rsidP="001C213B">
      <w:pPr>
        <w:spacing w:after="0" w:line="360" w:lineRule="auto"/>
        <w:jc w:val="both"/>
        <w:rPr>
          <w:rFonts w:ascii="Arial" w:eastAsia="Times New Roman" w:hAnsi="Arial" w:cs="Arial"/>
          <w:iCs/>
          <w:sz w:val="24"/>
          <w:szCs w:val="24"/>
          <w:lang w:eastAsia="pl-PL"/>
        </w:rPr>
      </w:pPr>
    </w:p>
    <w:p w14:paraId="2512A721" w14:textId="07E2A7D4" w:rsidR="001C213B" w:rsidRDefault="001C213B" w:rsidP="001C213B">
      <w:pPr>
        <w:spacing w:after="0" w:line="360" w:lineRule="auto"/>
        <w:jc w:val="both"/>
        <w:rPr>
          <w:rFonts w:ascii="Arial" w:eastAsia="Times New Roman" w:hAnsi="Arial" w:cs="Arial"/>
          <w:iCs/>
          <w:sz w:val="24"/>
          <w:szCs w:val="24"/>
          <w:lang w:eastAsia="pl-PL"/>
        </w:rPr>
      </w:pPr>
    </w:p>
    <w:p w14:paraId="2C10246B" w14:textId="77777777" w:rsidR="001C213B" w:rsidRDefault="001C213B" w:rsidP="001C213B">
      <w:pPr>
        <w:widowControl w:val="0"/>
        <w:suppressAutoHyphens/>
        <w:spacing w:after="120" w:line="240" w:lineRule="auto"/>
        <w:ind w:right="2125"/>
        <w:contextualSpacing/>
        <w:rPr>
          <w:rFonts w:ascii="Arial" w:eastAsia="Times New Roman" w:hAnsi="Arial" w:cs="Arial"/>
          <w:b/>
          <w:sz w:val="24"/>
          <w:szCs w:val="24"/>
          <w:lang w:eastAsia="pl-PL"/>
        </w:rPr>
      </w:pPr>
      <w:r w:rsidRPr="007D21DF">
        <w:rPr>
          <w:rFonts w:ascii="Arial" w:eastAsia="Times New Roman" w:hAnsi="Arial" w:cs="Arial"/>
          <w:b/>
          <w:sz w:val="24"/>
          <w:szCs w:val="24"/>
          <w:lang w:eastAsia="pl-PL"/>
        </w:rPr>
        <w:t>ZATWIERDZONO:</w:t>
      </w:r>
    </w:p>
    <w:p w14:paraId="0251DAEA" w14:textId="77777777" w:rsidR="001C213B" w:rsidRPr="007D21DF" w:rsidRDefault="001C213B" w:rsidP="001C213B">
      <w:pPr>
        <w:widowControl w:val="0"/>
        <w:suppressAutoHyphens/>
        <w:spacing w:after="120" w:line="240" w:lineRule="auto"/>
        <w:ind w:right="2125"/>
        <w:contextualSpacing/>
        <w:rPr>
          <w:rFonts w:ascii="Arial" w:eastAsia="Times New Roman" w:hAnsi="Arial" w:cs="Arial"/>
          <w:b/>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9"/>
        <w:gridCol w:w="2667"/>
        <w:gridCol w:w="2774"/>
      </w:tblGrid>
      <w:tr w:rsidR="001C213B" w:rsidRPr="007D21DF" w14:paraId="6C5D09A4" w14:textId="77777777" w:rsidTr="005F6A1D">
        <w:trPr>
          <w:trHeight w:val="454"/>
        </w:trPr>
        <w:tc>
          <w:tcPr>
            <w:tcW w:w="1997" w:type="pct"/>
            <w:shd w:val="clear" w:color="auto" w:fill="auto"/>
            <w:vAlign w:val="center"/>
          </w:tcPr>
          <w:p w14:paraId="194805C6" w14:textId="77777777" w:rsidR="001C213B" w:rsidRPr="007D21DF" w:rsidRDefault="001C213B" w:rsidP="005F6A1D">
            <w:pPr>
              <w:spacing w:after="60" w:line="240" w:lineRule="auto"/>
              <w:jc w:val="center"/>
              <w:outlineLvl w:val="1"/>
              <w:rPr>
                <w:rFonts w:ascii="Arial" w:eastAsia="Times New Roman" w:hAnsi="Arial" w:cs="Arial"/>
                <w:b/>
                <w:lang w:eastAsia="pl-PL"/>
              </w:rPr>
            </w:pPr>
            <w:r w:rsidRPr="007D21DF">
              <w:rPr>
                <w:rFonts w:ascii="Arial" w:eastAsia="Times New Roman" w:hAnsi="Arial" w:cs="Arial"/>
                <w:b/>
                <w:lang w:eastAsia="pl-PL"/>
              </w:rPr>
              <w:t>Kierownik</w:t>
            </w:r>
          </w:p>
          <w:p w14:paraId="7B122A56" w14:textId="77777777" w:rsidR="001C213B" w:rsidRPr="007D21DF" w:rsidRDefault="001C213B" w:rsidP="005F6A1D">
            <w:pPr>
              <w:spacing w:after="60" w:line="240" w:lineRule="auto"/>
              <w:jc w:val="center"/>
              <w:outlineLvl w:val="1"/>
              <w:rPr>
                <w:rFonts w:ascii="Arial" w:eastAsia="Times New Roman" w:hAnsi="Arial" w:cs="Arial"/>
                <w:b/>
                <w:lang w:eastAsia="pl-PL"/>
              </w:rPr>
            </w:pPr>
            <w:r w:rsidRPr="007D21DF">
              <w:rPr>
                <w:rFonts w:ascii="Arial" w:eastAsia="Times New Roman" w:hAnsi="Arial" w:cs="Arial"/>
                <w:b/>
                <w:lang w:eastAsia="pl-PL"/>
              </w:rPr>
              <w:t>Sekcji Zamówień Publicznych</w:t>
            </w:r>
          </w:p>
        </w:tc>
        <w:tc>
          <w:tcPr>
            <w:tcW w:w="1472" w:type="pct"/>
            <w:shd w:val="clear" w:color="auto" w:fill="auto"/>
            <w:vAlign w:val="center"/>
          </w:tcPr>
          <w:p w14:paraId="02EF18EF" w14:textId="77777777" w:rsidR="001C213B" w:rsidRPr="007D21DF" w:rsidRDefault="001C213B" w:rsidP="005F6A1D">
            <w:pPr>
              <w:spacing w:after="60" w:line="240" w:lineRule="auto"/>
              <w:jc w:val="center"/>
              <w:outlineLvl w:val="1"/>
              <w:rPr>
                <w:rFonts w:ascii="Arial" w:eastAsia="Times New Roman" w:hAnsi="Arial" w:cs="Arial"/>
                <w:b/>
                <w:lang w:eastAsia="pl-PL"/>
              </w:rPr>
            </w:pPr>
            <w:r w:rsidRPr="007D21DF">
              <w:rPr>
                <w:rFonts w:ascii="Arial" w:eastAsia="Times New Roman" w:hAnsi="Arial" w:cs="Arial"/>
                <w:b/>
                <w:lang w:eastAsia="pl-PL"/>
              </w:rPr>
              <w:t>Radca Prawny</w:t>
            </w:r>
          </w:p>
        </w:tc>
        <w:tc>
          <w:tcPr>
            <w:tcW w:w="1531" w:type="pct"/>
            <w:shd w:val="clear" w:color="auto" w:fill="auto"/>
            <w:vAlign w:val="center"/>
          </w:tcPr>
          <w:p w14:paraId="299C4DAF" w14:textId="77777777" w:rsidR="001C213B" w:rsidRPr="007D21DF" w:rsidRDefault="001C213B" w:rsidP="005F6A1D">
            <w:pPr>
              <w:spacing w:after="60" w:line="240" w:lineRule="auto"/>
              <w:jc w:val="center"/>
              <w:outlineLvl w:val="1"/>
              <w:rPr>
                <w:rFonts w:ascii="Arial" w:eastAsia="Times New Roman" w:hAnsi="Arial" w:cs="Arial"/>
                <w:b/>
                <w:lang w:eastAsia="pl-PL"/>
              </w:rPr>
            </w:pPr>
            <w:r w:rsidRPr="007D21DF">
              <w:rPr>
                <w:rFonts w:ascii="Arial" w:eastAsia="Times New Roman" w:hAnsi="Arial" w:cs="Arial"/>
                <w:b/>
                <w:lang w:eastAsia="pl-PL"/>
              </w:rPr>
              <w:t xml:space="preserve">Główny Księgowy </w:t>
            </w:r>
            <w:r w:rsidRPr="007D21DF">
              <w:rPr>
                <w:rFonts w:ascii="Arial" w:eastAsia="Times New Roman" w:hAnsi="Arial" w:cs="Arial"/>
                <w:b/>
                <w:lang w:eastAsia="pl-PL"/>
              </w:rPr>
              <w:br/>
              <w:t>– Szef finansów</w:t>
            </w:r>
          </w:p>
        </w:tc>
      </w:tr>
      <w:tr w:rsidR="001C213B" w:rsidRPr="007D21DF" w14:paraId="39CF24D6" w14:textId="77777777" w:rsidTr="005F6A1D">
        <w:trPr>
          <w:trHeight w:val="812"/>
        </w:trPr>
        <w:tc>
          <w:tcPr>
            <w:tcW w:w="1997" w:type="pct"/>
            <w:shd w:val="clear" w:color="auto" w:fill="auto"/>
            <w:vAlign w:val="center"/>
          </w:tcPr>
          <w:p w14:paraId="4847CBF8" w14:textId="77777777" w:rsidR="001C213B" w:rsidRPr="007D21DF" w:rsidRDefault="001C213B" w:rsidP="005F6A1D">
            <w:pPr>
              <w:spacing w:after="60" w:line="240" w:lineRule="auto"/>
              <w:jc w:val="center"/>
              <w:outlineLvl w:val="1"/>
              <w:rPr>
                <w:rFonts w:ascii="Arial" w:eastAsia="Times New Roman" w:hAnsi="Arial" w:cs="Arial"/>
                <w:b/>
                <w:szCs w:val="24"/>
                <w:lang w:eastAsia="pl-PL"/>
              </w:rPr>
            </w:pPr>
          </w:p>
        </w:tc>
        <w:tc>
          <w:tcPr>
            <w:tcW w:w="1472" w:type="pct"/>
            <w:shd w:val="clear" w:color="auto" w:fill="auto"/>
            <w:vAlign w:val="center"/>
          </w:tcPr>
          <w:p w14:paraId="0568B872" w14:textId="77777777" w:rsidR="001C213B" w:rsidRPr="007D21DF" w:rsidRDefault="001C213B" w:rsidP="005F6A1D">
            <w:pPr>
              <w:spacing w:after="60" w:line="240" w:lineRule="auto"/>
              <w:jc w:val="center"/>
              <w:outlineLvl w:val="1"/>
              <w:rPr>
                <w:rFonts w:ascii="Arial" w:eastAsia="Times New Roman" w:hAnsi="Arial" w:cs="Arial"/>
                <w:b/>
                <w:szCs w:val="24"/>
                <w:lang w:eastAsia="pl-PL"/>
              </w:rPr>
            </w:pPr>
          </w:p>
        </w:tc>
        <w:tc>
          <w:tcPr>
            <w:tcW w:w="1531" w:type="pct"/>
            <w:shd w:val="clear" w:color="auto" w:fill="auto"/>
            <w:vAlign w:val="center"/>
          </w:tcPr>
          <w:p w14:paraId="1D78AE9B" w14:textId="77777777" w:rsidR="001C213B" w:rsidRPr="007D21DF" w:rsidRDefault="001C213B" w:rsidP="005F6A1D">
            <w:pPr>
              <w:spacing w:after="60" w:line="240" w:lineRule="auto"/>
              <w:jc w:val="center"/>
              <w:outlineLvl w:val="1"/>
              <w:rPr>
                <w:rFonts w:ascii="Arial" w:eastAsia="Times New Roman" w:hAnsi="Arial" w:cs="Arial"/>
                <w:b/>
                <w:szCs w:val="24"/>
                <w:lang w:eastAsia="pl-PL"/>
              </w:rPr>
            </w:pPr>
          </w:p>
        </w:tc>
      </w:tr>
    </w:tbl>
    <w:p w14:paraId="5AC4E5E1" w14:textId="77777777" w:rsidR="001C213B" w:rsidRPr="007D21DF" w:rsidRDefault="001C213B" w:rsidP="001C213B">
      <w:pPr>
        <w:spacing w:before="120" w:after="120" w:line="240" w:lineRule="auto"/>
        <w:jc w:val="right"/>
        <w:rPr>
          <w:rFonts w:ascii="Arial" w:eastAsia="Times New Roman" w:hAnsi="Arial" w:cs="Arial"/>
          <w:b/>
          <w:sz w:val="24"/>
          <w:szCs w:val="24"/>
          <w:lang w:eastAsia="pl-PL"/>
        </w:rPr>
      </w:pPr>
    </w:p>
    <w:p w14:paraId="4EB3D529" w14:textId="77777777" w:rsidR="001C213B" w:rsidRPr="002242C0" w:rsidRDefault="001C213B" w:rsidP="001C213B">
      <w:pPr>
        <w:widowControl w:val="0"/>
        <w:suppressAutoHyphens/>
        <w:spacing w:before="120" w:after="120" w:line="20" w:lineRule="atLeast"/>
        <w:jc w:val="both"/>
        <w:rPr>
          <w:rFonts w:ascii="Arial" w:eastAsia="HG Mincho Light J" w:hAnsi="Arial" w:cs="Arial"/>
          <w:b/>
          <w:sz w:val="24"/>
          <w:szCs w:val="24"/>
          <w:lang w:eastAsia="pl-PL"/>
        </w:rPr>
      </w:pPr>
    </w:p>
    <w:p w14:paraId="1D4D1A47" w14:textId="3F98D41F" w:rsidR="001C213B" w:rsidRDefault="001C213B" w:rsidP="001C213B">
      <w:pPr>
        <w:spacing w:after="0" w:line="360" w:lineRule="auto"/>
        <w:jc w:val="both"/>
        <w:rPr>
          <w:rFonts w:ascii="Arial" w:eastAsia="Times New Roman" w:hAnsi="Arial" w:cs="Arial"/>
          <w:iCs/>
          <w:sz w:val="24"/>
          <w:szCs w:val="24"/>
          <w:lang w:eastAsia="pl-PL"/>
        </w:rPr>
      </w:pPr>
    </w:p>
    <w:p w14:paraId="650E802D" w14:textId="77777777" w:rsidR="001C213B" w:rsidRPr="00E6637B" w:rsidRDefault="001C213B" w:rsidP="001C213B">
      <w:pPr>
        <w:spacing w:after="0" w:line="360" w:lineRule="auto"/>
        <w:jc w:val="both"/>
        <w:rPr>
          <w:rFonts w:ascii="Arial" w:eastAsia="Times New Roman" w:hAnsi="Arial" w:cs="Arial"/>
          <w:iCs/>
          <w:sz w:val="24"/>
          <w:szCs w:val="24"/>
          <w:lang w:eastAsia="pl-PL"/>
        </w:rPr>
      </w:pPr>
    </w:p>
    <w:p w14:paraId="50A9AA9D" w14:textId="77777777" w:rsidR="00E43229" w:rsidRPr="00F72DDB" w:rsidRDefault="00E43229" w:rsidP="0035386A">
      <w:pPr>
        <w:pStyle w:val="BodyText21"/>
        <w:widowControl/>
        <w:autoSpaceDE/>
        <w:rPr>
          <w:rFonts w:ascii="Arial" w:hAnsi="Arial" w:cs="Arial"/>
          <w:i/>
          <w:sz w:val="20"/>
        </w:rPr>
      </w:pPr>
    </w:p>
    <w:sectPr w:rsidR="00E43229" w:rsidRPr="00F72DDB" w:rsidSect="0092114C">
      <w:footerReference w:type="default" r:id="rId33"/>
      <w:pgSz w:w="11906" w:h="16838"/>
      <w:pgMar w:top="1418" w:right="851" w:bottom="1418"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DB18C" w14:textId="77777777" w:rsidR="001B7264" w:rsidRDefault="001B7264" w:rsidP="0092114C">
      <w:pPr>
        <w:spacing w:after="0" w:line="240" w:lineRule="auto"/>
      </w:pPr>
      <w:r>
        <w:separator/>
      </w:r>
    </w:p>
  </w:endnote>
  <w:endnote w:type="continuationSeparator" w:id="0">
    <w:p w14:paraId="768A742C" w14:textId="77777777" w:rsidR="001B7264" w:rsidRDefault="001B7264" w:rsidP="0092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IDFont+F5">
    <w:altName w:val="Microsoft JhengHei"/>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ArialMT">
    <w:altName w:val="Times New Roman"/>
    <w:panose1 w:val="00000000000000000000"/>
    <w:charset w:val="00"/>
    <w:family w:val="roman"/>
    <w:notTrueType/>
    <w:pitch w:val="default"/>
  </w:font>
  <w:font w:name="UniversPro-Roman">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553655413"/>
      <w:docPartObj>
        <w:docPartGallery w:val="Page Numbers (Bottom of Page)"/>
        <w:docPartUnique/>
      </w:docPartObj>
    </w:sdtPr>
    <w:sdtEndPr>
      <w:rPr>
        <w:sz w:val="24"/>
      </w:rPr>
    </w:sdtEndPr>
    <w:sdtContent>
      <w:p w14:paraId="60FD4BA7" w14:textId="0F67D933" w:rsidR="0068250B" w:rsidRPr="002D499C" w:rsidRDefault="0068250B">
        <w:pPr>
          <w:pStyle w:val="Stopka"/>
          <w:jc w:val="right"/>
          <w:rPr>
            <w:rFonts w:asciiTheme="majorHAnsi" w:eastAsiaTheme="majorEastAsia" w:hAnsiTheme="majorHAnsi" w:cstheme="majorBidi"/>
            <w:sz w:val="24"/>
            <w:szCs w:val="28"/>
          </w:rPr>
        </w:pPr>
        <w:r w:rsidRPr="002D499C">
          <w:rPr>
            <w:rFonts w:asciiTheme="majorHAnsi" w:eastAsiaTheme="majorEastAsia" w:hAnsiTheme="majorHAnsi" w:cstheme="majorBidi"/>
            <w:sz w:val="24"/>
            <w:szCs w:val="28"/>
          </w:rPr>
          <w:t xml:space="preserve">str. </w:t>
        </w:r>
        <w:r w:rsidRPr="002D499C">
          <w:rPr>
            <w:rFonts w:eastAsiaTheme="minorEastAsia" w:cs="Times New Roman"/>
            <w:sz w:val="20"/>
          </w:rPr>
          <w:fldChar w:fldCharType="begin"/>
        </w:r>
        <w:r w:rsidRPr="002D499C">
          <w:rPr>
            <w:sz w:val="20"/>
          </w:rPr>
          <w:instrText>PAGE    \* MERGEFORMAT</w:instrText>
        </w:r>
        <w:r w:rsidRPr="002D499C">
          <w:rPr>
            <w:rFonts w:eastAsiaTheme="minorEastAsia" w:cs="Times New Roman"/>
            <w:sz w:val="20"/>
          </w:rPr>
          <w:fldChar w:fldCharType="separate"/>
        </w:r>
        <w:r w:rsidR="005C20D8" w:rsidRPr="005C20D8">
          <w:rPr>
            <w:rFonts w:asciiTheme="majorHAnsi" w:eastAsiaTheme="majorEastAsia" w:hAnsiTheme="majorHAnsi" w:cstheme="majorBidi"/>
            <w:noProof/>
            <w:sz w:val="24"/>
            <w:szCs w:val="28"/>
          </w:rPr>
          <w:t>29</w:t>
        </w:r>
        <w:r w:rsidRPr="002D499C">
          <w:rPr>
            <w:rFonts w:asciiTheme="majorHAnsi" w:eastAsiaTheme="majorEastAsia" w:hAnsiTheme="majorHAnsi" w:cstheme="majorBidi"/>
            <w:sz w:val="24"/>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C8BE0" w14:textId="77777777" w:rsidR="001B7264" w:rsidRDefault="001B7264" w:rsidP="0092114C">
      <w:pPr>
        <w:spacing w:after="0" w:line="240" w:lineRule="auto"/>
      </w:pPr>
      <w:r>
        <w:separator/>
      </w:r>
    </w:p>
  </w:footnote>
  <w:footnote w:type="continuationSeparator" w:id="0">
    <w:p w14:paraId="69EAF389" w14:textId="77777777" w:rsidR="001B7264" w:rsidRDefault="001B7264" w:rsidP="0092114C">
      <w:pPr>
        <w:spacing w:after="0" w:line="240" w:lineRule="auto"/>
      </w:pPr>
      <w:r>
        <w:continuationSeparator/>
      </w:r>
    </w:p>
  </w:footnote>
  <w:footnote w:id="1">
    <w:p w14:paraId="784EF748" w14:textId="5E20F4AA" w:rsidR="0068250B" w:rsidRPr="00C413C3" w:rsidRDefault="0068250B" w:rsidP="00C413C3">
      <w:pPr>
        <w:pStyle w:val="Tekstprzypisudolnego"/>
        <w:jc w:val="both"/>
        <w:rPr>
          <w:rFonts w:ascii="Times New Roman" w:hAnsi="Times New Roman" w:cs="Times New Roman"/>
          <w:sz w:val="18"/>
          <w:szCs w:val="18"/>
        </w:rPr>
      </w:pPr>
      <w:r>
        <w:rPr>
          <w:rStyle w:val="Odwoanieprzypisudolnego"/>
        </w:rPr>
        <w:footnoteRef/>
      </w:r>
      <w:r>
        <w:t xml:space="preserve"> </w:t>
      </w:r>
      <w:r w:rsidRPr="00C413C3">
        <w:rPr>
          <w:rFonts w:ascii="Times New Roman" w:hAnsi="Times New Roman" w:cs="Times New Roman"/>
          <w:sz w:val="18"/>
          <w:szCs w:val="18"/>
        </w:rPr>
        <w:t>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49"/>
    <w:lvl w:ilvl="0">
      <w:start w:val="1"/>
      <w:numFmt w:val="bullet"/>
      <w:lvlText w:val=""/>
      <w:lvlJc w:val="left"/>
      <w:pPr>
        <w:tabs>
          <w:tab w:val="num" w:pos="0"/>
        </w:tabs>
        <w:ind w:left="360" w:hanging="360"/>
      </w:pPr>
      <w:rPr>
        <w:rFonts w:ascii="Symbol" w:hAnsi="Symbol" w:cs="Symbol" w:hint="default"/>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B"/>
    <w:multiLevelType w:val="singleLevel"/>
    <w:tmpl w:val="0000000B"/>
    <w:name w:val="WW8Num55"/>
    <w:lvl w:ilvl="0">
      <w:start w:val="1"/>
      <w:numFmt w:val="bullet"/>
      <w:lvlText w:val=""/>
      <w:lvlJc w:val="left"/>
      <w:pPr>
        <w:tabs>
          <w:tab w:val="num" w:pos="0"/>
        </w:tabs>
        <w:ind w:left="1230" w:hanging="360"/>
      </w:pPr>
      <w:rPr>
        <w:rFonts w:ascii="Symbol" w:hAnsi="Symbol" w:cs="Symbol" w:hint="default"/>
      </w:rPr>
    </w:lvl>
  </w:abstractNum>
  <w:abstractNum w:abstractNumId="2" w15:restartNumberingAfterBreak="0">
    <w:nsid w:val="00000011"/>
    <w:multiLevelType w:val="multilevel"/>
    <w:tmpl w:val="54B621A4"/>
    <w:name w:val="WW8Num17"/>
    <w:lvl w:ilvl="0">
      <w:start w:val="1"/>
      <w:numFmt w:val="decimal"/>
      <w:lvlText w:val="%1."/>
      <w:lvlJc w:val="left"/>
      <w:pPr>
        <w:tabs>
          <w:tab w:val="num" w:pos="927"/>
        </w:tabs>
        <w:ind w:left="927" w:hanging="360"/>
      </w:pPr>
      <w:rPr>
        <w:rFonts w:ascii="Times New Roman" w:eastAsia="Calibri" w:hAnsi="Times New Roman" w:cs="Times New Roman"/>
        <w:i w:val="0"/>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15:restartNumberingAfterBreak="0">
    <w:nsid w:val="00000016"/>
    <w:multiLevelType w:val="multilevel"/>
    <w:tmpl w:val="4A80802C"/>
    <w:lvl w:ilvl="0">
      <w:start w:val="1"/>
      <w:numFmt w:val="upperRoman"/>
      <w:pStyle w:val="PUNKTY"/>
      <w:lvlText w:val="%1."/>
      <w:lvlJc w:val="left"/>
      <w:pPr>
        <w:tabs>
          <w:tab w:val="num" w:pos="709"/>
        </w:tabs>
        <w:ind w:left="709" w:hanging="709"/>
      </w:pPr>
      <w:rPr>
        <w:b w:val="0"/>
        <w:i w:val="0"/>
        <w:color w:val="auto"/>
      </w:rPr>
    </w:lvl>
    <w:lvl w:ilvl="1">
      <w:start w:val="1"/>
      <w:numFmt w:val="decimal"/>
      <w:lvlText w:val="%2."/>
      <w:lvlJc w:val="left"/>
      <w:pPr>
        <w:tabs>
          <w:tab w:val="num" w:pos="1156"/>
        </w:tabs>
        <w:ind w:left="1156" w:hanging="360"/>
      </w:pPr>
    </w:lvl>
    <w:lvl w:ilvl="2">
      <w:start w:val="1"/>
      <w:numFmt w:val="decimal"/>
      <w:lvlText w:val="%3."/>
      <w:lvlJc w:val="left"/>
      <w:pPr>
        <w:tabs>
          <w:tab w:val="num" w:pos="2056"/>
        </w:tabs>
        <w:ind w:left="2056" w:hanging="360"/>
      </w:pPr>
      <w:rPr>
        <w:rFonts w:ascii="Arial" w:eastAsia="Times New Roman" w:hAnsi="Arial" w:cs="Arial" w:hint="default"/>
        <w:b/>
        <w:i w:val="0"/>
      </w:rPr>
    </w:lvl>
    <w:lvl w:ilvl="3">
      <w:numFmt w:val="bullet"/>
      <w:lvlText w:val="-"/>
      <w:lvlJc w:val="left"/>
      <w:pPr>
        <w:tabs>
          <w:tab w:val="num" w:pos="2596"/>
        </w:tabs>
        <w:ind w:left="2596" w:hanging="360"/>
      </w:pPr>
      <w:rPr>
        <w:rFonts w:ascii="Times New Roman" w:hAnsi="Times New Roman" w:cs="Times New Roman"/>
      </w:r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Letter"/>
      <w:lvlText w:val="%9)"/>
      <w:lvlJc w:val="left"/>
      <w:pPr>
        <w:tabs>
          <w:tab w:val="num" w:pos="6376"/>
        </w:tabs>
        <w:ind w:left="6376" w:hanging="360"/>
      </w:pPr>
    </w:lvl>
  </w:abstractNum>
  <w:abstractNum w:abstractNumId="4" w15:restartNumberingAfterBreak="0">
    <w:nsid w:val="0000001A"/>
    <w:multiLevelType w:val="singleLevel"/>
    <w:tmpl w:val="0000001A"/>
    <w:name w:val="WW8Num27"/>
    <w:lvl w:ilvl="0">
      <w:numFmt w:val="bullet"/>
      <w:lvlText w:val="-"/>
      <w:lvlJc w:val="left"/>
      <w:pPr>
        <w:tabs>
          <w:tab w:val="num" w:pos="1800"/>
        </w:tabs>
        <w:ind w:left="1800" w:hanging="360"/>
      </w:pPr>
      <w:rPr>
        <w:rFonts w:ascii="Times New Roman" w:hAnsi="Times New Roman" w:cs="Times New Roman"/>
        <w:b w:val="0"/>
        <w:bCs w:val="0"/>
        <w:i w:val="0"/>
        <w:iCs w:val="0"/>
        <w:color w:val="000000"/>
        <w:sz w:val="24"/>
        <w:szCs w:val="24"/>
      </w:rPr>
    </w:lvl>
  </w:abstractNum>
  <w:abstractNum w:abstractNumId="5" w15:restartNumberingAfterBreak="0">
    <w:nsid w:val="054D1871"/>
    <w:multiLevelType w:val="hybridMultilevel"/>
    <w:tmpl w:val="21A63404"/>
    <w:lvl w:ilvl="0" w:tplc="ED520CA6">
      <w:start w:val="1"/>
      <w:numFmt w:val="lowerLetter"/>
      <w:lvlText w:val="%1)"/>
      <w:lvlJc w:val="right"/>
      <w:pPr>
        <w:ind w:left="1004" w:hanging="360"/>
      </w:pPr>
      <w:rPr>
        <w:rFonts w:ascii="Arial" w:eastAsia="Times New Roman" w:hAnsi="Arial" w:cs="Arial"/>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DBF0738"/>
    <w:multiLevelType w:val="hybridMultilevel"/>
    <w:tmpl w:val="6554BEF4"/>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07F16E6"/>
    <w:multiLevelType w:val="multilevel"/>
    <w:tmpl w:val="31726ADC"/>
    <w:lvl w:ilvl="0">
      <w:start w:val="1"/>
      <w:numFmt w:val="upperRoman"/>
      <w:lvlText w:val="%1."/>
      <w:lvlJc w:val="left"/>
      <w:pPr>
        <w:tabs>
          <w:tab w:val="num" w:pos="709"/>
        </w:tabs>
        <w:ind w:left="709" w:hanging="709"/>
      </w:pPr>
      <w:rPr>
        <w:b w:val="0"/>
        <w:i w:val="0"/>
        <w:color w:val="auto"/>
      </w:rPr>
    </w:lvl>
    <w:lvl w:ilvl="1">
      <w:start w:val="1"/>
      <w:numFmt w:val="decimal"/>
      <w:lvlText w:val="%2."/>
      <w:lvlJc w:val="left"/>
      <w:pPr>
        <w:tabs>
          <w:tab w:val="num" w:pos="1156"/>
        </w:tabs>
        <w:ind w:left="1156" w:hanging="360"/>
      </w:pPr>
    </w:lvl>
    <w:lvl w:ilvl="2">
      <w:start w:val="1"/>
      <w:numFmt w:val="decimal"/>
      <w:lvlText w:val="%3."/>
      <w:lvlJc w:val="left"/>
      <w:pPr>
        <w:tabs>
          <w:tab w:val="num" w:pos="2056"/>
        </w:tabs>
        <w:ind w:left="2056" w:hanging="360"/>
      </w:pPr>
      <w:rPr>
        <w:rFonts w:ascii="Arial" w:eastAsia="Times New Roman" w:hAnsi="Arial" w:cs="Arial" w:hint="default"/>
        <w:b/>
        <w:i w:val="0"/>
      </w:rPr>
    </w:lvl>
    <w:lvl w:ilvl="3">
      <w:numFmt w:val="bullet"/>
      <w:lvlText w:val="-"/>
      <w:lvlJc w:val="left"/>
      <w:pPr>
        <w:tabs>
          <w:tab w:val="num" w:pos="2596"/>
        </w:tabs>
        <w:ind w:left="2596" w:hanging="360"/>
      </w:pPr>
      <w:rPr>
        <w:rFonts w:ascii="Times New Roman" w:hAnsi="Times New Roman" w:cs="Times New Roman"/>
      </w:r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Letter"/>
      <w:lvlText w:val="%9)"/>
      <w:lvlJc w:val="left"/>
      <w:pPr>
        <w:tabs>
          <w:tab w:val="num" w:pos="6376"/>
        </w:tabs>
        <w:ind w:left="6376" w:hanging="360"/>
      </w:pPr>
    </w:lvl>
  </w:abstractNum>
  <w:abstractNum w:abstractNumId="8" w15:restartNumberingAfterBreak="0">
    <w:nsid w:val="167834B7"/>
    <w:multiLevelType w:val="hybridMultilevel"/>
    <w:tmpl w:val="08CAA6FE"/>
    <w:lvl w:ilvl="0" w:tplc="11D2E252">
      <w:start w:val="3"/>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C76D50"/>
    <w:multiLevelType w:val="multilevel"/>
    <w:tmpl w:val="841A648E"/>
    <w:lvl w:ilvl="0">
      <w:start w:val="1"/>
      <w:numFmt w:val="decimal"/>
      <w:lvlText w:val="%1."/>
      <w:lvlJc w:val="right"/>
      <w:pPr>
        <w:ind w:left="720" w:hanging="360"/>
      </w:pPr>
      <w:rPr>
        <w:rFonts w:ascii="Arial" w:eastAsia="HG Mincho Light J" w:hAnsi="Arial" w:cs="Arial" w:hint="default"/>
        <w:b/>
        <w:sz w:val="24"/>
        <w:szCs w:val="24"/>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0" w15:restartNumberingAfterBreak="0">
    <w:nsid w:val="184553B5"/>
    <w:multiLevelType w:val="multilevel"/>
    <w:tmpl w:val="2C8670D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DB42FE"/>
    <w:multiLevelType w:val="hybridMultilevel"/>
    <w:tmpl w:val="4C00F5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BB92ED1"/>
    <w:multiLevelType w:val="hybridMultilevel"/>
    <w:tmpl w:val="413E344E"/>
    <w:lvl w:ilvl="0" w:tplc="36AE1802">
      <w:start w:val="1"/>
      <w:numFmt w:val="lowerLetter"/>
      <w:lvlText w:val="%1)"/>
      <w:lvlJc w:val="left"/>
      <w:pPr>
        <w:ind w:left="1434" w:hanging="360"/>
      </w:pPr>
      <w:rPr>
        <w:rFonts w:hint="default"/>
        <w:b/>
        <w:color w:val="auto"/>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4" w15:restartNumberingAfterBreak="0">
    <w:nsid w:val="1C297EB5"/>
    <w:multiLevelType w:val="hybridMultilevel"/>
    <w:tmpl w:val="DCEA8C4C"/>
    <w:lvl w:ilvl="0" w:tplc="A5A09044">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600075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CA14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70A5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08CE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806D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5CFA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067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D851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27A6742"/>
    <w:multiLevelType w:val="multilevel"/>
    <w:tmpl w:val="3078D79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2EF6E8D"/>
    <w:multiLevelType w:val="hybridMultilevel"/>
    <w:tmpl w:val="E9748BC8"/>
    <w:lvl w:ilvl="0" w:tplc="DB249672">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0E869472">
      <w:start w:val="1"/>
      <w:numFmt w:val="decimal"/>
      <w:lvlText w:val="%2)"/>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8CB10">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E6502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5802DC">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2DB3A">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3A5744">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DABF50">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E800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5BB377D"/>
    <w:multiLevelType w:val="multilevel"/>
    <w:tmpl w:val="46B04B46"/>
    <w:lvl w:ilvl="0">
      <w:start w:val="1"/>
      <w:numFmt w:val="decimal"/>
      <w:lvlText w:val="%1."/>
      <w:lvlJc w:val="left"/>
      <w:pPr>
        <w:ind w:left="360" w:hanging="360"/>
      </w:pPr>
      <w:rPr>
        <w:rFonts w:ascii="Arial" w:hAnsi="Arial" w:cs="Times New Roman" w:hint="default"/>
        <w:b/>
        <w:color w:val="auto"/>
        <w:sz w:val="24"/>
      </w:rPr>
    </w:lvl>
    <w:lvl w:ilvl="1">
      <w:start w:val="1"/>
      <w:numFmt w:val="lowerLetter"/>
      <w:lvlText w:val="%2."/>
      <w:lvlJc w:val="left"/>
      <w:pPr>
        <w:ind w:left="1440" w:hanging="360"/>
      </w:pPr>
    </w:lvl>
    <w:lvl w:ilvl="2">
      <w:start w:val="1"/>
      <w:numFmt w:val="decimal"/>
      <w:lvlText w:val="%3)"/>
      <w:lvlJc w:val="left"/>
      <w:pPr>
        <w:ind w:left="180" w:hanging="180"/>
      </w:pPr>
      <w:rPr>
        <w:b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2D43B9"/>
    <w:multiLevelType w:val="multilevel"/>
    <w:tmpl w:val="8F6E12DA"/>
    <w:lvl w:ilvl="0">
      <w:start w:val="1"/>
      <w:numFmt w:val="decimal"/>
      <w:lvlText w:val="%1."/>
      <w:lvlJc w:val="left"/>
      <w:pPr>
        <w:ind w:left="427"/>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4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A0C3F59"/>
    <w:multiLevelType w:val="hybridMultilevel"/>
    <w:tmpl w:val="603428B0"/>
    <w:lvl w:ilvl="0" w:tplc="3E720548">
      <w:start w:val="1"/>
      <w:numFmt w:val="decimal"/>
      <w:lvlText w:val="%1."/>
      <w:lvlJc w:val="left"/>
      <w:pPr>
        <w:ind w:left="540" w:hanging="360"/>
      </w:pPr>
      <w:rPr>
        <w:rFonts w:ascii="Arial" w:hAnsi="Arial" w:cs="Arial" w:hint="default"/>
        <w:b/>
        <w:i w:val="0"/>
      </w:rPr>
    </w:lvl>
    <w:lvl w:ilvl="1" w:tplc="04150019">
      <w:start w:val="1"/>
      <w:numFmt w:val="lowerLetter"/>
      <w:lvlText w:val="%2."/>
      <w:lvlJc w:val="left"/>
      <w:pPr>
        <w:ind w:left="1260" w:hanging="360"/>
      </w:pPr>
    </w:lvl>
    <w:lvl w:ilvl="2" w:tplc="0415001B">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1" w15:restartNumberingAfterBreak="0">
    <w:nsid w:val="2C4761B1"/>
    <w:multiLevelType w:val="multilevel"/>
    <w:tmpl w:val="04209C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F58003B"/>
    <w:multiLevelType w:val="multilevel"/>
    <w:tmpl w:val="9F6C7686"/>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26A3C51"/>
    <w:multiLevelType w:val="hybridMultilevel"/>
    <w:tmpl w:val="A71C6EDE"/>
    <w:lvl w:ilvl="0" w:tplc="B0F8CADE">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43342B6"/>
    <w:multiLevelType w:val="multilevel"/>
    <w:tmpl w:val="377A918C"/>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7880E93"/>
    <w:multiLevelType w:val="hybridMultilevel"/>
    <w:tmpl w:val="8F7606C8"/>
    <w:lvl w:ilvl="0" w:tplc="6D4444F4">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6F2B7F"/>
    <w:multiLevelType w:val="hybridMultilevel"/>
    <w:tmpl w:val="C7348AE2"/>
    <w:lvl w:ilvl="0" w:tplc="8326F18E">
      <w:start w:val="1"/>
      <w:numFmt w:val="upperLetter"/>
      <w:lvlText w:val="%1."/>
      <w:lvlJc w:val="left"/>
      <w:pPr>
        <w:ind w:left="720" w:hanging="360"/>
      </w:pPr>
      <w:rPr>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4A1B6D"/>
    <w:multiLevelType w:val="hybridMultilevel"/>
    <w:tmpl w:val="D0DC2870"/>
    <w:lvl w:ilvl="0" w:tplc="CE04179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40627A"/>
    <w:multiLevelType w:val="hybridMultilevel"/>
    <w:tmpl w:val="6D16864A"/>
    <w:lvl w:ilvl="0" w:tplc="1DE8C0D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44D44921"/>
    <w:multiLevelType w:val="hybridMultilevel"/>
    <w:tmpl w:val="83B41F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0875E7"/>
    <w:multiLevelType w:val="hybridMultilevel"/>
    <w:tmpl w:val="1534E256"/>
    <w:lvl w:ilvl="0" w:tplc="E31EA5E0">
      <w:start w:val="1"/>
      <w:numFmt w:val="decimal"/>
      <w:lvlText w:val="%1."/>
      <w:lvlJc w:val="left"/>
      <w:pPr>
        <w:ind w:left="1260" w:hanging="360"/>
      </w:pPr>
      <w:rPr>
        <w:b/>
      </w:rPr>
    </w:lvl>
    <w:lvl w:ilvl="1" w:tplc="A2C6FA10">
      <w:start w:val="1"/>
      <w:numFmt w:val="lowerLetter"/>
      <w:lvlText w:val="%2."/>
      <w:lvlJc w:val="left"/>
      <w:pPr>
        <w:ind w:left="1980" w:hanging="360"/>
      </w:pPr>
      <w:rPr>
        <w:b/>
      </w:rPr>
    </w:lvl>
    <w:lvl w:ilvl="2" w:tplc="0415001B">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2" w15:restartNumberingAfterBreak="0">
    <w:nsid w:val="47A83C1E"/>
    <w:multiLevelType w:val="multilevel"/>
    <w:tmpl w:val="2CE269F8"/>
    <w:lvl w:ilvl="0">
      <w:start w:val="1"/>
      <w:numFmt w:val="decimal"/>
      <w:lvlText w:val="%1."/>
      <w:lvlJc w:val="left"/>
      <w:pPr>
        <w:ind w:left="360" w:hanging="360"/>
      </w:pPr>
      <w:rPr>
        <w:rFonts w:hint="default"/>
        <w:b/>
        <w:i w:val="0"/>
        <w:sz w:val="24"/>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C5D59A9"/>
    <w:multiLevelType w:val="hybridMultilevel"/>
    <w:tmpl w:val="0EEA8646"/>
    <w:lvl w:ilvl="0" w:tplc="C794F5AA">
      <w:start w:val="1"/>
      <w:numFmt w:val="decimal"/>
      <w:lvlText w:val="%1."/>
      <w:lvlJc w:val="left"/>
      <w:pPr>
        <w:ind w:left="427"/>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119262B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5EE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DDB1BBB"/>
    <w:multiLevelType w:val="hybridMultilevel"/>
    <w:tmpl w:val="4260D1D4"/>
    <w:lvl w:ilvl="0" w:tplc="5204D108">
      <w:start w:val="1"/>
      <w:numFmt w:val="decimal"/>
      <w:lvlText w:val="%1."/>
      <w:lvlJc w:val="left"/>
      <w:pPr>
        <w:ind w:left="644" w:hanging="360"/>
      </w:pPr>
      <w:rPr>
        <w:rFonts w:ascii="Arial" w:hAnsi="Arial" w:cs="Arial" w:hint="default"/>
        <w:b/>
        <w:i w:val="0"/>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4F6103DA"/>
    <w:multiLevelType w:val="multilevel"/>
    <w:tmpl w:val="59B4B188"/>
    <w:lvl w:ilvl="0">
      <w:start w:val="13"/>
      <w:numFmt w:val="decimal"/>
      <w:lvlText w:val="%1."/>
      <w:lvlJc w:val="left"/>
      <w:pPr>
        <w:ind w:left="720" w:hanging="360"/>
      </w:pPr>
      <w:rPr>
        <w:rFonts w:hint="default"/>
        <w:b/>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7" w15:restartNumberingAfterBreak="0">
    <w:nsid w:val="52264BF8"/>
    <w:multiLevelType w:val="hybridMultilevel"/>
    <w:tmpl w:val="5BDC934A"/>
    <w:lvl w:ilvl="0" w:tplc="443C141A">
      <w:start w:val="2"/>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2D510F"/>
    <w:multiLevelType w:val="hybridMultilevel"/>
    <w:tmpl w:val="8690C122"/>
    <w:lvl w:ilvl="0" w:tplc="B71658EE">
      <w:start w:val="1"/>
      <w:numFmt w:val="decimal"/>
      <w:lvlText w:val="%1)"/>
      <w:lvlJc w:val="righ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529D1CDA"/>
    <w:multiLevelType w:val="hybridMultilevel"/>
    <w:tmpl w:val="0B90E8BC"/>
    <w:lvl w:ilvl="0" w:tplc="E31EA5E0">
      <w:start w:val="1"/>
      <w:numFmt w:val="decimal"/>
      <w:lvlText w:val="%1."/>
      <w:lvlJc w:val="left"/>
      <w:pPr>
        <w:ind w:left="1260" w:hanging="360"/>
      </w:pPr>
      <w:rPr>
        <w:b/>
      </w:rPr>
    </w:lvl>
    <w:lvl w:ilvl="1" w:tplc="6D4444F4">
      <w:start w:val="1"/>
      <w:numFmt w:val="upperLetter"/>
      <w:lvlText w:val="(%2)"/>
      <w:lvlJc w:val="left"/>
      <w:pPr>
        <w:ind w:left="1980" w:hanging="360"/>
      </w:pPr>
      <w:rPr>
        <w:rFonts w:hint="default"/>
        <w:b/>
      </w:rPr>
    </w:lvl>
    <w:lvl w:ilvl="2" w:tplc="0415001B">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0" w15:restartNumberingAfterBreak="0">
    <w:nsid w:val="52BF3B61"/>
    <w:multiLevelType w:val="hybridMultilevel"/>
    <w:tmpl w:val="46CC61CE"/>
    <w:lvl w:ilvl="0" w:tplc="8B8AB8E0">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37F69CC"/>
    <w:multiLevelType w:val="multilevel"/>
    <w:tmpl w:val="AB30FA1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b/>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2" w15:restartNumberingAfterBreak="0">
    <w:nsid w:val="562632D1"/>
    <w:multiLevelType w:val="hybridMultilevel"/>
    <w:tmpl w:val="09E634EC"/>
    <w:name w:val="WW8Num232"/>
    <w:lvl w:ilvl="0" w:tplc="1E2A9800">
      <w:start w:val="10"/>
      <w:numFmt w:val="upperRoman"/>
      <w:lvlText w:val="%1."/>
      <w:lvlJc w:val="left"/>
      <w:pPr>
        <w:tabs>
          <w:tab w:val="num" w:pos="709"/>
        </w:tabs>
        <w:ind w:left="709" w:hanging="709"/>
      </w:pPr>
      <w:rPr>
        <w:rFonts w:hint="default"/>
        <w:b/>
        <w:i w:val="0"/>
      </w:rPr>
    </w:lvl>
    <w:lvl w:ilvl="1" w:tplc="04150019" w:tentative="1">
      <w:start w:val="1"/>
      <w:numFmt w:val="lowerLetter"/>
      <w:lvlText w:val="%2."/>
      <w:lvlJc w:val="left"/>
      <w:pPr>
        <w:ind w:left="1440" w:hanging="360"/>
      </w:pPr>
    </w:lvl>
    <w:lvl w:ilvl="2" w:tplc="A6860F54">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72D1F84"/>
    <w:multiLevelType w:val="hybridMultilevel"/>
    <w:tmpl w:val="A44C92D2"/>
    <w:lvl w:ilvl="0" w:tplc="39DABEF0">
      <w:start w:val="1"/>
      <w:numFmt w:val="decimal"/>
      <w:lvlText w:val="%1."/>
      <w:lvlJc w:val="right"/>
      <w:pPr>
        <w:ind w:left="720" w:hanging="360"/>
      </w:pPr>
      <w:rPr>
        <w:rFonts w:ascii="Arial" w:eastAsia="Times New Roman" w:hAnsi="Arial" w:cs="Arial" w:hint="default"/>
        <w:b/>
      </w:rPr>
    </w:lvl>
    <w:lvl w:ilvl="1" w:tplc="D944B23E">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7C740E5"/>
    <w:multiLevelType w:val="multilevel"/>
    <w:tmpl w:val="0EFC19D6"/>
    <w:lvl w:ilvl="0">
      <w:start w:val="8"/>
      <w:numFmt w:val="decimal"/>
      <w:lvlText w:val="%1."/>
      <w:lvlJc w:val="left"/>
      <w:pPr>
        <w:ind w:left="0" w:firstLine="0"/>
      </w:pPr>
      <w:rPr>
        <w:rFonts w:hint="default"/>
        <w:b/>
      </w:rPr>
    </w:lvl>
    <w:lvl w:ilvl="1">
      <w:start w:val="1"/>
      <w:numFmt w:val="lowerLetter"/>
      <w:lvlText w:val="%2."/>
      <w:lvlJc w:val="left"/>
      <w:pPr>
        <w:ind w:left="0" w:firstLine="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15:restartNumberingAfterBreak="0">
    <w:nsid w:val="5BC26358"/>
    <w:multiLevelType w:val="hybridMultilevel"/>
    <w:tmpl w:val="DD129C9E"/>
    <w:lvl w:ilvl="0" w:tplc="04150001">
      <w:start w:val="1"/>
      <w:numFmt w:val="bullet"/>
      <w:lvlText w:val=""/>
      <w:lvlJc w:val="left"/>
      <w:pPr>
        <w:ind w:left="720" w:hanging="360"/>
      </w:pPr>
      <w:rPr>
        <w:rFonts w:ascii="Symbol" w:hAnsi="Symbo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0555D34"/>
    <w:multiLevelType w:val="multilevel"/>
    <w:tmpl w:val="A52E4688"/>
    <w:lvl w:ilvl="0">
      <w:start w:val="1"/>
      <w:numFmt w:val="decimal"/>
      <w:lvlText w:val="%1."/>
      <w:lvlJc w:val="left"/>
      <w:pPr>
        <w:ind w:left="465" w:hanging="465"/>
      </w:pPr>
      <w:rPr>
        <w:rFonts w:hint="default"/>
      </w:rPr>
    </w:lvl>
    <w:lvl w:ilvl="1">
      <w:start w:val="1"/>
      <w:numFmt w:val="lowerLetter"/>
      <w:lvlText w:val="%2)"/>
      <w:lvlJc w:val="left"/>
      <w:pPr>
        <w:ind w:left="1146" w:hanging="720"/>
      </w:pPr>
      <w:rPr>
        <w:rFonts w:hint="default"/>
        <w:b/>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7" w15:restartNumberingAfterBreak="0">
    <w:nsid w:val="60E332A5"/>
    <w:multiLevelType w:val="hybridMultilevel"/>
    <w:tmpl w:val="39AA92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3FF0CE4"/>
    <w:multiLevelType w:val="hybridMultilevel"/>
    <w:tmpl w:val="76B8F0D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9" w15:restartNumberingAfterBreak="0">
    <w:nsid w:val="67D94E7F"/>
    <w:multiLevelType w:val="hybridMultilevel"/>
    <w:tmpl w:val="64020A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C9A222A"/>
    <w:multiLevelType w:val="hybridMultilevel"/>
    <w:tmpl w:val="0BCE24AE"/>
    <w:lvl w:ilvl="0" w:tplc="AA1C7CEA">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4C7A78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64BD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9E02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72AA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7A3C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6E70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945E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F4EC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6D6579A1"/>
    <w:multiLevelType w:val="hybridMultilevel"/>
    <w:tmpl w:val="C0C25CB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71080B8A"/>
    <w:multiLevelType w:val="multilevel"/>
    <w:tmpl w:val="2E3C2B14"/>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1AD4E0F"/>
    <w:multiLevelType w:val="hybridMultilevel"/>
    <w:tmpl w:val="6400D3F4"/>
    <w:lvl w:ilvl="0" w:tplc="F3408966">
      <w:start w:val="1"/>
      <w:numFmt w:val="lowerLetter"/>
      <w:lvlText w:val="%1."/>
      <w:lvlJc w:val="left"/>
      <w:pPr>
        <w:ind w:left="1364" w:hanging="360"/>
      </w:pPr>
      <w:rPr>
        <w:b/>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4" w15:restartNumberingAfterBreak="0">
    <w:nsid w:val="72630415"/>
    <w:multiLevelType w:val="hybridMultilevel"/>
    <w:tmpl w:val="87A2F3B6"/>
    <w:lvl w:ilvl="0" w:tplc="16E0D91A">
      <w:start w:val="11"/>
      <w:numFmt w:val="ordinal"/>
      <w:lvlText w:val="%1"/>
      <w:lvlJc w:val="left"/>
      <w:pPr>
        <w:tabs>
          <w:tab w:val="num" w:pos="357"/>
        </w:tabs>
        <w:ind w:left="357" w:hanging="357"/>
      </w:pPr>
      <w:rPr>
        <w:rFonts w:ascii="Arial" w:hAnsi="Arial" w:cs="Arial" w:hint="default"/>
        <w:sz w:val="24"/>
        <w:szCs w:val="24"/>
      </w:rPr>
    </w:lvl>
    <w:lvl w:ilvl="1" w:tplc="FCE6C5CE">
      <w:start w:val="1"/>
      <w:numFmt w:val="decimal"/>
      <w:lvlText w:val="%2)"/>
      <w:lvlJc w:val="left"/>
      <w:pPr>
        <w:tabs>
          <w:tab w:val="num" w:pos="357"/>
        </w:tabs>
        <w:ind w:left="357" w:firstLine="0"/>
      </w:pPr>
      <w:rPr>
        <w:rFonts w:ascii="Arial" w:hAnsi="Arial" w:cs="Arial" w:hint="default"/>
        <w:sz w:val="24"/>
        <w:szCs w:val="24"/>
      </w:rPr>
    </w:lvl>
    <w:lvl w:ilvl="2" w:tplc="768EB6C8">
      <w:start w:val="10"/>
      <w:numFmt w:val="decimal"/>
      <w:lvlText w:val="%3"/>
      <w:lvlJc w:val="left"/>
      <w:pPr>
        <w:ind w:left="2340" w:hanging="360"/>
      </w:pPr>
      <w:rPr>
        <w:rFonts w:hint="default"/>
        <w:color w:val="000000"/>
      </w:rPr>
    </w:lvl>
    <w:lvl w:ilvl="3" w:tplc="778CBBD6">
      <w:start w:val="7"/>
      <w:numFmt w:val="bullet"/>
      <w:lvlText w:val=""/>
      <w:lvlJc w:val="left"/>
      <w:pPr>
        <w:ind w:left="2880" w:hanging="360"/>
      </w:pPr>
      <w:rPr>
        <w:rFonts w:ascii="Symbol" w:eastAsia="HG Mincho Light J" w:hAnsi="Symbol" w:cs="Arial" w:hint="default"/>
      </w:rPr>
    </w:lvl>
    <w:lvl w:ilvl="4" w:tplc="C99C015C">
      <w:start w:val="27"/>
      <w:numFmt w:val="decimal"/>
      <w:lvlText w:val="%5."/>
      <w:lvlJc w:val="left"/>
      <w:pPr>
        <w:ind w:left="3600" w:hanging="360"/>
      </w:pPr>
      <w:rPr>
        <w:rFonts w:hint="default"/>
        <w:b/>
      </w:rPr>
    </w:lvl>
    <w:lvl w:ilvl="5" w:tplc="4F586A2C">
      <w:start w:val="1"/>
      <w:numFmt w:val="lowerLetter"/>
      <w:lvlText w:val="%6)"/>
      <w:lvlJc w:val="left"/>
      <w:pPr>
        <w:ind w:left="4500" w:hanging="360"/>
      </w:pPr>
      <w:rPr>
        <w:rFonts w:hint="default"/>
        <w:b/>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73100137"/>
    <w:multiLevelType w:val="hybridMultilevel"/>
    <w:tmpl w:val="AAE24926"/>
    <w:lvl w:ilvl="0" w:tplc="C70E04E2">
      <w:start w:val="1"/>
      <w:numFmt w:val="decimal"/>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3780DF0"/>
    <w:multiLevelType w:val="multilevel"/>
    <w:tmpl w:val="841A648E"/>
    <w:lvl w:ilvl="0">
      <w:start w:val="1"/>
      <w:numFmt w:val="decimal"/>
      <w:lvlText w:val="%1."/>
      <w:lvlJc w:val="right"/>
      <w:pPr>
        <w:ind w:left="720" w:hanging="360"/>
      </w:pPr>
      <w:rPr>
        <w:rFonts w:ascii="Arial" w:eastAsia="HG Mincho Light J" w:hAnsi="Arial" w:cs="Arial" w:hint="default"/>
        <w:b/>
        <w:sz w:val="24"/>
        <w:szCs w:val="24"/>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57" w15:restartNumberingAfterBreak="0">
    <w:nsid w:val="78844323"/>
    <w:multiLevelType w:val="hybridMultilevel"/>
    <w:tmpl w:val="1D5005FE"/>
    <w:lvl w:ilvl="0" w:tplc="4600CD00">
      <w:start w:val="1"/>
      <w:numFmt w:val="decimal"/>
      <w:lvlText w:val="%1."/>
      <w:lvlJc w:val="left"/>
      <w:pPr>
        <w:ind w:left="36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9A8671D"/>
    <w:multiLevelType w:val="hybridMultilevel"/>
    <w:tmpl w:val="3BB02E28"/>
    <w:lvl w:ilvl="0" w:tplc="25208CB8">
      <w:start w:val="1"/>
      <w:numFmt w:val="decimal"/>
      <w:lvlText w:val="%1."/>
      <w:lvlJc w:val="right"/>
      <w:pPr>
        <w:ind w:left="720" w:hanging="360"/>
      </w:pPr>
      <w:rPr>
        <w:rFonts w:ascii="Arial" w:eastAsia="HG Mincho Light J" w:hAnsi="Arial" w:cs="Arial"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B1071E3"/>
    <w:multiLevelType w:val="hybridMultilevel"/>
    <w:tmpl w:val="C4BE1F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BBE01D1"/>
    <w:multiLevelType w:val="multilevel"/>
    <w:tmpl w:val="F7E6F798"/>
    <w:lvl w:ilvl="0">
      <w:start w:val="1"/>
      <w:numFmt w:val="decimal"/>
      <w:pStyle w:val="1Listakropki"/>
      <w:lvlText w:val="%1."/>
      <w:lvlJc w:val="left"/>
      <w:pPr>
        <w:ind w:left="390" w:hanging="390"/>
      </w:pPr>
      <w:rPr>
        <w:rFonts w:hint="default"/>
        <w:b/>
        <w:color w:val="auto"/>
        <w:sz w:val="24"/>
        <w:szCs w:val="24"/>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1572" w:hanging="720"/>
      </w:pPr>
      <w:rPr>
        <w:rFonts w:hint="default"/>
        <w:b/>
        <w:color w:val="auto"/>
        <w:u w:val="none"/>
      </w:rPr>
    </w:lvl>
    <w:lvl w:ilvl="3">
      <w:start w:val="1"/>
      <w:numFmt w:val="decimal"/>
      <w:lvlText w:val="%1.%2.%3.%4."/>
      <w:lvlJc w:val="left"/>
      <w:pPr>
        <w:ind w:left="2358" w:hanging="1080"/>
      </w:pPr>
      <w:rPr>
        <w:rFonts w:hint="default"/>
        <w:b w:val="0"/>
        <w:u w:val="single"/>
      </w:rPr>
    </w:lvl>
    <w:lvl w:ilvl="4">
      <w:start w:val="1"/>
      <w:numFmt w:val="decimal"/>
      <w:lvlText w:val="%1.%2.%3.%4.%5."/>
      <w:lvlJc w:val="left"/>
      <w:pPr>
        <w:ind w:left="2784" w:hanging="1080"/>
      </w:pPr>
      <w:rPr>
        <w:rFonts w:hint="default"/>
        <w:b w:val="0"/>
        <w:u w:val="single"/>
      </w:rPr>
    </w:lvl>
    <w:lvl w:ilvl="5">
      <w:start w:val="1"/>
      <w:numFmt w:val="decimal"/>
      <w:lvlText w:val="%1.%2.%3.%4.%5.%6."/>
      <w:lvlJc w:val="left"/>
      <w:pPr>
        <w:ind w:left="3570" w:hanging="1440"/>
      </w:pPr>
      <w:rPr>
        <w:rFonts w:hint="default"/>
        <w:b w:val="0"/>
        <w:u w:val="single"/>
      </w:rPr>
    </w:lvl>
    <w:lvl w:ilvl="6">
      <w:start w:val="1"/>
      <w:numFmt w:val="decimal"/>
      <w:lvlText w:val="%1.%2.%3.%4.%5.%6.%7."/>
      <w:lvlJc w:val="left"/>
      <w:pPr>
        <w:ind w:left="3996" w:hanging="1440"/>
      </w:pPr>
      <w:rPr>
        <w:rFonts w:hint="default"/>
        <w:b w:val="0"/>
        <w:u w:val="single"/>
      </w:rPr>
    </w:lvl>
    <w:lvl w:ilvl="7">
      <w:start w:val="1"/>
      <w:numFmt w:val="decimal"/>
      <w:lvlText w:val="%1.%2.%3.%4.%5.%6.%7.%8."/>
      <w:lvlJc w:val="left"/>
      <w:pPr>
        <w:ind w:left="4782" w:hanging="1800"/>
      </w:pPr>
      <w:rPr>
        <w:rFonts w:hint="default"/>
        <w:b w:val="0"/>
        <w:u w:val="single"/>
      </w:rPr>
    </w:lvl>
    <w:lvl w:ilvl="8">
      <w:start w:val="1"/>
      <w:numFmt w:val="decimal"/>
      <w:lvlText w:val="%1.%2.%3.%4.%5.%6.%7.%8.%9."/>
      <w:lvlJc w:val="left"/>
      <w:pPr>
        <w:ind w:left="5568" w:hanging="2160"/>
      </w:pPr>
      <w:rPr>
        <w:rFonts w:hint="default"/>
        <w:b w:val="0"/>
        <w:u w:val="single"/>
      </w:rPr>
    </w:lvl>
  </w:abstractNum>
  <w:abstractNum w:abstractNumId="61" w15:restartNumberingAfterBreak="0">
    <w:nsid w:val="7F1C1A22"/>
    <w:multiLevelType w:val="multilevel"/>
    <w:tmpl w:val="26829E1E"/>
    <w:lvl w:ilvl="0">
      <w:start w:val="1"/>
      <w:numFmt w:val="decimal"/>
      <w:lvlText w:val="%1)"/>
      <w:lvlJc w:val="left"/>
      <w:pPr>
        <w:ind w:left="720" w:hanging="360"/>
      </w:pPr>
      <w:rPr>
        <w:u w:val="none"/>
      </w:rPr>
    </w:lvl>
    <w:lvl w:ilvl="1">
      <w:start w:val="1"/>
      <w:numFmt w:val="lowerLetter"/>
      <w:lvlText w:val="%2)"/>
      <w:lvlJc w:val="left"/>
      <w:pPr>
        <w:ind w:left="1637"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7FC4570D"/>
    <w:multiLevelType w:val="hybridMultilevel"/>
    <w:tmpl w:val="A72A8B1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34"/>
  </w:num>
  <w:num w:numId="2">
    <w:abstractNumId w:val="14"/>
  </w:num>
  <w:num w:numId="3">
    <w:abstractNumId w:val="50"/>
  </w:num>
  <w:num w:numId="4">
    <w:abstractNumId w:val="16"/>
  </w:num>
  <w:num w:numId="5">
    <w:abstractNumId w:val="18"/>
  </w:num>
  <w:num w:numId="6">
    <w:abstractNumId w:val="3"/>
  </w:num>
  <w:num w:numId="7">
    <w:abstractNumId w:val="31"/>
  </w:num>
  <w:num w:numId="8">
    <w:abstractNumId w:val="25"/>
    <w:lvlOverride w:ilvl="1">
      <w:lvl w:ilvl="1">
        <w:numFmt w:val="lowerLetter"/>
        <w:lvlText w:val="%2."/>
        <w:lvlJc w:val="left"/>
      </w:lvl>
    </w:lvlOverride>
  </w:num>
  <w:num w:numId="9">
    <w:abstractNumId w:val="21"/>
    <w:lvlOverride w:ilvl="0">
      <w:lvl w:ilvl="0">
        <w:numFmt w:val="decimal"/>
        <w:lvlText w:val="%1."/>
        <w:lvlJc w:val="left"/>
        <w:rPr>
          <w:b/>
        </w:rPr>
      </w:lvl>
    </w:lvlOverride>
  </w:num>
  <w:num w:numId="10">
    <w:abstractNumId w:val="41"/>
  </w:num>
  <w:num w:numId="11">
    <w:abstractNumId w:val="60"/>
  </w:num>
  <w:num w:numId="1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10"/>
    <w:lvlOverride w:ilvl="0">
      <w:lvl w:ilvl="0">
        <w:numFmt w:val="decimal"/>
        <w:lvlText w:val="%1."/>
        <w:lvlJc w:val="left"/>
      </w:lvl>
    </w:lvlOverride>
    <w:lvlOverride w:ilvl="1">
      <w:lvl w:ilvl="1">
        <w:numFmt w:val="lowerLetter"/>
        <w:lvlText w:val="%2."/>
        <w:lvlJc w:val="left"/>
        <w:rPr>
          <w:b/>
        </w:r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5">
    <w:abstractNumId w:val="20"/>
  </w:num>
  <w:num w:numId="16">
    <w:abstractNumId w:val="33"/>
  </w:num>
  <w:num w:numId="17">
    <w:abstractNumId w:val="19"/>
  </w:num>
  <w:num w:numId="18">
    <w:abstractNumId w:val="12"/>
  </w:num>
  <w:num w:numId="19">
    <w:abstractNumId w:val="24"/>
  </w:num>
  <w:num w:numId="20">
    <w:abstractNumId w:val="43"/>
  </w:num>
  <w:num w:numId="21">
    <w:abstractNumId w:val="30"/>
  </w:num>
  <w:num w:numId="22">
    <w:abstractNumId w:val="61"/>
  </w:num>
  <w:num w:numId="23">
    <w:abstractNumId w:val="36"/>
  </w:num>
  <w:num w:numId="24">
    <w:abstractNumId w:val="53"/>
  </w:num>
  <w:num w:numId="25">
    <w:abstractNumId w:val="58"/>
  </w:num>
  <w:num w:numId="26">
    <w:abstractNumId w:val="26"/>
  </w:num>
  <w:num w:numId="27">
    <w:abstractNumId w:val="55"/>
  </w:num>
  <w:num w:numId="28">
    <w:abstractNumId w:val="62"/>
  </w:num>
  <w:num w:numId="29">
    <w:abstractNumId w:val="44"/>
  </w:num>
  <w:num w:numId="30">
    <w:abstractNumId w:val="23"/>
  </w:num>
  <w:num w:numId="31">
    <w:abstractNumId w:val="56"/>
  </w:num>
  <w:num w:numId="32">
    <w:abstractNumId w:val="22"/>
  </w:num>
  <w:num w:numId="33">
    <w:abstractNumId w:val="8"/>
  </w:num>
  <w:num w:numId="34">
    <w:abstractNumId w:val="52"/>
  </w:num>
  <w:num w:numId="35">
    <w:abstractNumId w:val="51"/>
  </w:num>
  <w:num w:numId="36">
    <w:abstractNumId w:val="32"/>
  </w:num>
  <w:num w:numId="37">
    <w:abstractNumId w:val="40"/>
  </w:num>
  <w:num w:numId="38">
    <w:abstractNumId w:val="28"/>
  </w:num>
  <w:num w:numId="39">
    <w:abstractNumId w:val="7"/>
  </w:num>
  <w:num w:numId="40">
    <w:abstractNumId w:val="49"/>
  </w:num>
  <w:num w:numId="41">
    <w:abstractNumId w:val="38"/>
  </w:num>
  <w:num w:numId="42">
    <w:abstractNumId w:val="37"/>
  </w:num>
  <w:num w:numId="43">
    <w:abstractNumId w:val="54"/>
  </w:num>
  <w:num w:numId="44">
    <w:abstractNumId w:val="5"/>
  </w:num>
  <w:num w:numId="45">
    <w:abstractNumId w:val="15"/>
  </w:num>
  <w:num w:numId="46">
    <w:abstractNumId w:val="45"/>
  </w:num>
  <w:num w:numId="47">
    <w:abstractNumId w:val="39"/>
  </w:num>
  <w:num w:numId="48">
    <w:abstractNumId w:val="59"/>
  </w:num>
  <w:num w:numId="49">
    <w:abstractNumId w:val="11"/>
  </w:num>
  <w:num w:numId="50">
    <w:abstractNumId w:val="27"/>
  </w:num>
  <w:num w:numId="51">
    <w:abstractNumId w:val="29"/>
  </w:num>
  <w:num w:numId="52">
    <w:abstractNumId w:val="17"/>
  </w:num>
  <w:num w:numId="53">
    <w:abstractNumId w:val="46"/>
  </w:num>
  <w:num w:numId="54">
    <w:abstractNumId w:val="13"/>
  </w:num>
  <w:num w:numId="55">
    <w:abstractNumId w:val="9"/>
  </w:num>
  <w:num w:numId="56">
    <w:abstractNumId w:val="6"/>
  </w:num>
  <w:num w:numId="57">
    <w:abstractNumId w:val="48"/>
  </w:num>
  <w:num w:numId="58">
    <w:abstractNumId w:val="4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4C"/>
    <w:rsid w:val="000057F1"/>
    <w:rsid w:val="0000632D"/>
    <w:rsid w:val="0001338E"/>
    <w:rsid w:val="00016A33"/>
    <w:rsid w:val="00017A88"/>
    <w:rsid w:val="00021B8C"/>
    <w:rsid w:val="00023F24"/>
    <w:rsid w:val="00025A1D"/>
    <w:rsid w:val="0003105B"/>
    <w:rsid w:val="00031E6B"/>
    <w:rsid w:val="00041212"/>
    <w:rsid w:val="0004240C"/>
    <w:rsid w:val="00046678"/>
    <w:rsid w:val="00051CCB"/>
    <w:rsid w:val="0006041A"/>
    <w:rsid w:val="00060F9C"/>
    <w:rsid w:val="000657ED"/>
    <w:rsid w:val="00072C4E"/>
    <w:rsid w:val="000808A6"/>
    <w:rsid w:val="00082DD2"/>
    <w:rsid w:val="00086AF1"/>
    <w:rsid w:val="00087D8B"/>
    <w:rsid w:val="00090596"/>
    <w:rsid w:val="00097809"/>
    <w:rsid w:val="000A0343"/>
    <w:rsid w:val="000A038E"/>
    <w:rsid w:val="000A55ED"/>
    <w:rsid w:val="000B4161"/>
    <w:rsid w:val="000B73DD"/>
    <w:rsid w:val="000C7729"/>
    <w:rsid w:val="000C7857"/>
    <w:rsid w:val="000D2D67"/>
    <w:rsid w:val="000D4B3E"/>
    <w:rsid w:val="000E3CE0"/>
    <w:rsid w:val="000E7F78"/>
    <w:rsid w:val="000F15F6"/>
    <w:rsid w:val="000F2A83"/>
    <w:rsid w:val="00102026"/>
    <w:rsid w:val="00112379"/>
    <w:rsid w:val="00114174"/>
    <w:rsid w:val="001162FE"/>
    <w:rsid w:val="001235E0"/>
    <w:rsid w:val="00130086"/>
    <w:rsid w:val="00131B1D"/>
    <w:rsid w:val="00133C39"/>
    <w:rsid w:val="00152BE9"/>
    <w:rsid w:val="00155193"/>
    <w:rsid w:val="00155BC6"/>
    <w:rsid w:val="00157277"/>
    <w:rsid w:val="0016069E"/>
    <w:rsid w:val="00161480"/>
    <w:rsid w:val="00167DB1"/>
    <w:rsid w:val="00171B2B"/>
    <w:rsid w:val="001851D2"/>
    <w:rsid w:val="0018619C"/>
    <w:rsid w:val="00186353"/>
    <w:rsid w:val="0019525D"/>
    <w:rsid w:val="001A00E1"/>
    <w:rsid w:val="001B11AD"/>
    <w:rsid w:val="001B40E8"/>
    <w:rsid w:val="001B7264"/>
    <w:rsid w:val="001C185D"/>
    <w:rsid w:val="001C213B"/>
    <w:rsid w:val="001C2668"/>
    <w:rsid w:val="001C35C1"/>
    <w:rsid w:val="001C46E6"/>
    <w:rsid w:val="001C531B"/>
    <w:rsid w:val="001D10AD"/>
    <w:rsid w:val="001D2309"/>
    <w:rsid w:val="001E31D9"/>
    <w:rsid w:val="001F00C0"/>
    <w:rsid w:val="001F4F3B"/>
    <w:rsid w:val="001F577E"/>
    <w:rsid w:val="001F5B1C"/>
    <w:rsid w:val="002023F4"/>
    <w:rsid w:val="00205120"/>
    <w:rsid w:val="00212190"/>
    <w:rsid w:val="00215673"/>
    <w:rsid w:val="00217655"/>
    <w:rsid w:val="00222F21"/>
    <w:rsid w:val="00223B65"/>
    <w:rsid w:val="002242C0"/>
    <w:rsid w:val="002247EB"/>
    <w:rsid w:val="00225171"/>
    <w:rsid w:val="00226F99"/>
    <w:rsid w:val="00230186"/>
    <w:rsid w:val="002373F6"/>
    <w:rsid w:val="00252A33"/>
    <w:rsid w:val="00254CBF"/>
    <w:rsid w:val="002602E9"/>
    <w:rsid w:val="00265709"/>
    <w:rsid w:val="002741B9"/>
    <w:rsid w:val="00274A4C"/>
    <w:rsid w:val="00276F30"/>
    <w:rsid w:val="0028532D"/>
    <w:rsid w:val="00291A2B"/>
    <w:rsid w:val="00294F0A"/>
    <w:rsid w:val="00297FEA"/>
    <w:rsid w:val="002A2079"/>
    <w:rsid w:val="002B1106"/>
    <w:rsid w:val="002B6FF9"/>
    <w:rsid w:val="002C06E6"/>
    <w:rsid w:val="002C52F1"/>
    <w:rsid w:val="002C5F12"/>
    <w:rsid w:val="002D2348"/>
    <w:rsid w:val="002D499C"/>
    <w:rsid w:val="002D4B88"/>
    <w:rsid w:val="002D507C"/>
    <w:rsid w:val="002D5B97"/>
    <w:rsid w:val="002E3E6A"/>
    <w:rsid w:val="002E6035"/>
    <w:rsid w:val="002F1AC0"/>
    <w:rsid w:val="002F20A2"/>
    <w:rsid w:val="002F5528"/>
    <w:rsid w:val="00312995"/>
    <w:rsid w:val="00322E03"/>
    <w:rsid w:val="003320C8"/>
    <w:rsid w:val="00335C30"/>
    <w:rsid w:val="0035386A"/>
    <w:rsid w:val="00355293"/>
    <w:rsid w:val="003578D6"/>
    <w:rsid w:val="00370050"/>
    <w:rsid w:val="00377070"/>
    <w:rsid w:val="00380566"/>
    <w:rsid w:val="003854A9"/>
    <w:rsid w:val="003A53E1"/>
    <w:rsid w:val="003A79BF"/>
    <w:rsid w:val="003B0232"/>
    <w:rsid w:val="003B0F8C"/>
    <w:rsid w:val="003B4C4B"/>
    <w:rsid w:val="003B6E6F"/>
    <w:rsid w:val="003C32D8"/>
    <w:rsid w:val="003C4D91"/>
    <w:rsid w:val="003D08FD"/>
    <w:rsid w:val="003D0F11"/>
    <w:rsid w:val="003D283E"/>
    <w:rsid w:val="003E0103"/>
    <w:rsid w:val="003E6B3D"/>
    <w:rsid w:val="003F154F"/>
    <w:rsid w:val="003F7BFB"/>
    <w:rsid w:val="0040536E"/>
    <w:rsid w:val="00407B55"/>
    <w:rsid w:val="00424032"/>
    <w:rsid w:val="004252CD"/>
    <w:rsid w:val="0044044C"/>
    <w:rsid w:val="00440DAF"/>
    <w:rsid w:val="00446988"/>
    <w:rsid w:val="00450662"/>
    <w:rsid w:val="00456817"/>
    <w:rsid w:val="00460961"/>
    <w:rsid w:val="00467828"/>
    <w:rsid w:val="00477AC9"/>
    <w:rsid w:val="00480B88"/>
    <w:rsid w:val="0048284B"/>
    <w:rsid w:val="00487DEA"/>
    <w:rsid w:val="004914AE"/>
    <w:rsid w:val="00492207"/>
    <w:rsid w:val="004B7B6D"/>
    <w:rsid w:val="004C0B98"/>
    <w:rsid w:val="004C1BDE"/>
    <w:rsid w:val="004D1262"/>
    <w:rsid w:val="004D1A66"/>
    <w:rsid w:val="004D2692"/>
    <w:rsid w:val="004D3EC6"/>
    <w:rsid w:val="004D7574"/>
    <w:rsid w:val="004D790F"/>
    <w:rsid w:val="004D7F8D"/>
    <w:rsid w:val="004E0655"/>
    <w:rsid w:val="004E11C2"/>
    <w:rsid w:val="004E19AE"/>
    <w:rsid w:val="004E2DCD"/>
    <w:rsid w:val="004E72B0"/>
    <w:rsid w:val="004E7A80"/>
    <w:rsid w:val="004F0CD8"/>
    <w:rsid w:val="004F6CA1"/>
    <w:rsid w:val="00502ED9"/>
    <w:rsid w:val="00507BD4"/>
    <w:rsid w:val="00510AA9"/>
    <w:rsid w:val="0051131C"/>
    <w:rsid w:val="005211D2"/>
    <w:rsid w:val="005221EE"/>
    <w:rsid w:val="00527084"/>
    <w:rsid w:val="00530354"/>
    <w:rsid w:val="005323B4"/>
    <w:rsid w:val="00533894"/>
    <w:rsid w:val="00543912"/>
    <w:rsid w:val="00543F47"/>
    <w:rsid w:val="00545074"/>
    <w:rsid w:val="00555887"/>
    <w:rsid w:val="00561327"/>
    <w:rsid w:val="00561D38"/>
    <w:rsid w:val="0056230C"/>
    <w:rsid w:val="00563B23"/>
    <w:rsid w:val="005647B2"/>
    <w:rsid w:val="0056501C"/>
    <w:rsid w:val="005713DA"/>
    <w:rsid w:val="00571704"/>
    <w:rsid w:val="00590512"/>
    <w:rsid w:val="005A2ED1"/>
    <w:rsid w:val="005A3BF7"/>
    <w:rsid w:val="005A48D4"/>
    <w:rsid w:val="005A56D6"/>
    <w:rsid w:val="005B13FD"/>
    <w:rsid w:val="005B2C4D"/>
    <w:rsid w:val="005B366E"/>
    <w:rsid w:val="005B3C0D"/>
    <w:rsid w:val="005B6468"/>
    <w:rsid w:val="005C13E1"/>
    <w:rsid w:val="005C20D8"/>
    <w:rsid w:val="005C3064"/>
    <w:rsid w:val="005C45E2"/>
    <w:rsid w:val="005C61BF"/>
    <w:rsid w:val="005C79C6"/>
    <w:rsid w:val="005D193C"/>
    <w:rsid w:val="005D5AEE"/>
    <w:rsid w:val="005D5F10"/>
    <w:rsid w:val="005E09F0"/>
    <w:rsid w:val="005E663C"/>
    <w:rsid w:val="005F1411"/>
    <w:rsid w:val="005F176E"/>
    <w:rsid w:val="005F4C94"/>
    <w:rsid w:val="0060560B"/>
    <w:rsid w:val="00607A1D"/>
    <w:rsid w:val="00610593"/>
    <w:rsid w:val="00612D19"/>
    <w:rsid w:val="00621D91"/>
    <w:rsid w:val="006240C8"/>
    <w:rsid w:val="0062554A"/>
    <w:rsid w:val="006303D7"/>
    <w:rsid w:val="00636F22"/>
    <w:rsid w:val="00641D8A"/>
    <w:rsid w:val="00642EFA"/>
    <w:rsid w:val="00645594"/>
    <w:rsid w:val="00646BCF"/>
    <w:rsid w:val="006476A0"/>
    <w:rsid w:val="0065091F"/>
    <w:rsid w:val="0065161B"/>
    <w:rsid w:val="00660699"/>
    <w:rsid w:val="006654F2"/>
    <w:rsid w:val="00675AC4"/>
    <w:rsid w:val="006823FE"/>
    <w:rsid w:val="0068250B"/>
    <w:rsid w:val="006826D9"/>
    <w:rsid w:val="006947E3"/>
    <w:rsid w:val="006A490F"/>
    <w:rsid w:val="006A6B30"/>
    <w:rsid w:val="006B00B5"/>
    <w:rsid w:val="006B35D1"/>
    <w:rsid w:val="006B57AE"/>
    <w:rsid w:val="006D0CD6"/>
    <w:rsid w:val="006D3C8A"/>
    <w:rsid w:val="006D3D52"/>
    <w:rsid w:val="006D3E4D"/>
    <w:rsid w:val="006D625D"/>
    <w:rsid w:val="006E456C"/>
    <w:rsid w:val="006F14D0"/>
    <w:rsid w:val="006F229C"/>
    <w:rsid w:val="006F6D47"/>
    <w:rsid w:val="00700FBE"/>
    <w:rsid w:val="007015BD"/>
    <w:rsid w:val="00713143"/>
    <w:rsid w:val="00713CA2"/>
    <w:rsid w:val="0071753F"/>
    <w:rsid w:val="0072193A"/>
    <w:rsid w:val="00722C93"/>
    <w:rsid w:val="00725D63"/>
    <w:rsid w:val="007324FB"/>
    <w:rsid w:val="00732985"/>
    <w:rsid w:val="00732EE5"/>
    <w:rsid w:val="007350E9"/>
    <w:rsid w:val="0074065E"/>
    <w:rsid w:val="00751FBA"/>
    <w:rsid w:val="007524B8"/>
    <w:rsid w:val="0076118D"/>
    <w:rsid w:val="00763E57"/>
    <w:rsid w:val="0076599A"/>
    <w:rsid w:val="00766B6F"/>
    <w:rsid w:val="00770835"/>
    <w:rsid w:val="00781B30"/>
    <w:rsid w:val="007877E2"/>
    <w:rsid w:val="00787CC6"/>
    <w:rsid w:val="007935AA"/>
    <w:rsid w:val="007953AF"/>
    <w:rsid w:val="007966FA"/>
    <w:rsid w:val="007A106F"/>
    <w:rsid w:val="007A226D"/>
    <w:rsid w:val="007A4D93"/>
    <w:rsid w:val="007A6EDB"/>
    <w:rsid w:val="007B4ABC"/>
    <w:rsid w:val="007B5B02"/>
    <w:rsid w:val="007B6441"/>
    <w:rsid w:val="007B7959"/>
    <w:rsid w:val="007D21DF"/>
    <w:rsid w:val="007D328B"/>
    <w:rsid w:val="007D73EA"/>
    <w:rsid w:val="007D7CA5"/>
    <w:rsid w:val="007E01CD"/>
    <w:rsid w:val="007E063C"/>
    <w:rsid w:val="007E6622"/>
    <w:rsid w:val="007F260C"/>
    <w:rsid w:val="00801F69"/>
    <w:rsid w:val="00806E48"/>
    <w:rsid w:val="00811A28"/>
    <w:rsid w:val="00815C9F"/>
    <w:rsid w:val="0081648C"/>
    <w:rsid w:val="00821BD7"/>
    <w:rsid w:val="008228B9"/>
    <w:rsid w:val="008241AF"/>
    <w:rsid w:val="0082614B"/>
    <w:rsid w:val="00827584"/>
    <w:rsid w:val="00830B92"/>
    <w:rsid w:val="00843F0C"/>
    <w:rsid w:val="00844027"/>
    <w:rsid w:val="00850A74"/>
    <w:rsid w:val="00851B3B"/>
    <w:rsid w:val="00854AE3"/>
    <w:rsid w:val="008623D6"/>
    <w:rsid w:val="0086544D"/>
    <w:rsid w:val="008660B7"/>
    <w:rsid w:val="0086622B"/>
    <w:rsid w:val="00880AD0"/>
    <w:rsid w:val="00881F78"/>
    <w:rsid w:val="00883DD8"/>
    <w:rsid w:val="00885749"/>
    <w:rsid w:val="00887119"/>
    <w:rsid w:val="008906A7"/>
    <w:rsid w:val="0089290D"/>
    <w:rsid w:val="00893842"/>
    <w:rsid w:val="008949CF"/>
    <w:rsid w:val="00895BBC"/>
    <w:rsid w:val="0089634D"/>
    <w:rsid w:val="008968F9"/>
    <w:rsid w:val="008A0C92"/>
    <w:rsid w:val="008A1A2A"/>
    <w:rsid w:val="008A7126"/>
    <w:rsid w:val="008B7C33"/>
    <w:rsid w:val="008C406B"/>
    <w:rsid w:val="008C45B0"/>
    <w:rsid w:val="008C7C9B"/>
    <w:rsid w:val="008D5399"/>
    <w:rsid w:val="008D688B"/>
    <w:rsid w:val="008D71A0"/>
    <w:rsid w:val="008E25D1"/>
    <w:rsid w:val="008F1624"/>
    <w:rsid w:val="008F73FE"/>
    <w:rsid w:val="00910A26"/>
    <w:rsid w:val="009111F8"/>
    <w:rsid w:val="00913FE2"/>
    <w:rsid w:val="00916604"/>
    <w:rsid w:val="0092114C"/>
    <w:rsid w:val="00923CCE"/>
    <w:rsid w:val="00926449"/>
    <w:rsid w:val="009269DE"/>
    <w:rsid w:val="00930232"/>
    <w:rsid w:val="00934729"/>
    <w:rsid w:val="00937BB6"/>
    <w:rsid w:val="009425AF"/>
    <w:rsid w:val="00942D57"/>
    <w:rsid w:val="00945A3F"/>
    <w:rsid w:val="00951CBF"/>
    <w:rsid w:val="0095282A"/>
    <w:rsid w:val="009634AB"/>
    <w:rsid w:val="00964987"/>
    <w:rsid w:val="00971AD1"/>
    <w:rsid w:val="00972B58"/>
    <w:rsid w:val="00980FFB"/>
    <w:rsid w:val="0098532D"/>
    <w:rsid w:val="00987E97"/>
    <w:rsid w:val="0099115B"/>
    <w:rsid w:val="0099696F"/>
    <w:rsid w:val="00997C84"/>
    <w:rsid w:val="009A5E80"/>
    <w:rsid w:val="009B1DFD"/>
    <w:rsid w:val="009B24FA"/>
    <w:rsid w:val="009B4FAB"/>
    <w:rsid w:val="009B648E"/>
    <w:rsid w:val="009C423A"/>
    <w:rsid w:val="009E3D5F"/>
    <w:rsid w:val="009F2632"/>
    <w:rsid w:val="009F670F"/>
    <w:rsid w:val="00A03C87"/>
    <w:rsid w:val="00A04AFB"/>
    <w:rsid w:val="00A0549A"/>
    <w:rsid w:val="00A07880"/>
    <w:rsid w:val="00A12E6C"/>
    <w:rsid w:val="00A152D4"/>
    <w:rsid w:val="00A23201"/>
    <w:rsid w:val="00A23959"/>
    <w:rsid w:val="00A32C9F"/>
    <w:rsid w:val="00A4140A"/>
    <w:rsid w:val="00A45D9F"/>
    <w:rsid w:val="00A57DDA"/>
    <w:rsid w:val="00A615CF"/>
    <w:rsid w:val="00A62A28"/>
    <w:rsid w:val="00A63E16"/>
    <w:rsid w:val="00A65866"/>
    <w:rsid w:val="00A67B38"/>
    <w:rsid w:val="00A736E5"/>
    <w:rsid w:val="00A74652"/>
    <w:rsid w:val="00A74856"/>
    <w:rsid w:val="00A750C7"/>
    <w:rsid w:val="00A813C6"/>
    <w:rsid w:val="00A81F04"/>
    <w:rsid w:val="00A8474F"/>
    <w:rsid w:val="00A8540E"/>
    <w:rsid w:val="00A878BB"/>
    <w:rsid w:val="00A90053"/>
    <w:rsid w:val="00A925CD"/>
    <w:rsid w:val="00A94CD7"/>
    <w:rsid w:val="00A97D0E"/>
    <w:rsid w:val="00AA2CF9"/>
    <w:rsid w:val="00AA3465"/>
    <w:rsid w:val="00AA4585"/>
    <w:rsid w:val="00AB0A16"/>
    <w:rsid w:val="00AB1280"/>
    <w:rsid w:val="00AB13B5"/>
    <w:rsid w:val="00AB1494"/>
    <w:rsid w:val="00AB32FF"/>
    <w:rsid w:val="00AB3E9C"/>
    <w:rsid w:val="00AB6C27"/>
    <w:rsid w:val="00AC7753"/>
    <w:rsid w:val="00AC7B3F"/>
    <w:rsid w:val="00AD14E6"/>
    <w:rsid w:val="00AD5DAC"/>
    <w:rsid w:val="00AE04D8"/>
    <w:rsid w:val="00AE0E72"/>
    <w:rsid w:val="00AE6175"/>
    <w:rsid w:val="00AF6BB3"/>
    <w:rsid w:val="00B018F5"/>
    <w:rsid w:val="00B03EA4"/>
    <w:rsid w:val="00B12094"/>
    <w:rsid w:val="00B21685"/>
    <w:rsid w:val="00B24755"/>
    <w:rsid w:val="00B33570"/>
    <w:rsid w:val="00B33F66"/>
    <w:rsid w:val="00B34911"/>
    <w:rsid w:val="00B35703"/>
    <w:rsid w:val="00B35A29"/>
    <w:rsid w:val="00B36D4C"/>
    <w:rsid w:val="00B41FDE"/>
    <w:rsid w:val="00B46324"/>
    <w:rsid w:val="00B544B0"/>
    <w:rsid w:val="00B63E4C"/>
    <w:rsid w:val="00B6547F"/>
    <w:rsid w:val="00B73503"/>
    <w:rsid w:val="00B752AA"/>
    <w:rsid w:val="00B77EC6"/>
    <w:rsid w:val="00B80256"/>
    <w:rsid w:val="00B84670"/>
    <w:rsid w:val="00B84B75"/>
    <w:rsid w:val="00B901E3"/>
    <w:rsid w:val="00B9398F"/>
    <w:rsid w:val="00B9399C"/>
    <w:rsid w:val="00B94478"/>
    <w:rsid w:val="00BA07A3"/>
    <w:rsid w:val="00BB374D"/>
    <w:rsid w:val="00BB3DCC"/>
    <w:rsid w:val="00BB55E9"/>
    <w:rsid w:val="00BC0AA5"/>
    <w:rsid w:val="00BC4579"/>
    <w:rsid w:val="00BD0527"/>
    <w:rsid w:val="00BD67FF"/>
    <w:rsid w:val="00BE3BF1"/>
    <w:rsid w:val="00BE47CF"/>
    <w:rsid w:val="00BE4A57"/>
    <w:rsid w:val="00BE605C"/>
    <w:rsid w:val="00C1426F"/>
    <w:rsid w:val="00C163DE"/>
    <w:rsid w:val="00C174E2"/>
    <w:rsid w:val="00C20960"/>
    <w:rsid w:val="00C2411B"/>
    <w:rsid w:val="00C3104A"/>
    <w:rsid w:val="00C351C6"/>
    <w:rsid w:val="00C36F93"/>
    <w:rsid w:val="00C37E1F"/>
    <w:rsid w:val="00C402F5"/>
    <w:rsid w:val="00C4074C"/>
    <w:rsid w:val="00C413C3"/>
    <w:rsid w:val="00C44879"/>
    <w:rsid w:val="00C469FB"/>
    <w:rsid w:val="00C46E7D"/>
    <w:rsid w:val="00C47AF5"/>
    <w:rsid w:val="00C62CCF"/>
    <w:rsid w:val="00C639B7"/>
    <w:rsid w:val="00C650B0"/>
    <w:rsid w:val="00C711E0"/>
    <w:rsid w:val="00C75D1B"/>
    <w:rsid w:val="00C770AD"/>
    <w:rsid w:val="00C849E5"/>
    <w:rsid w:val="00C8617E"/>
    <w:rsid w:val="00C92438"/>
    <w:rsid w:val="00C928BE"/>
    <w:rsid w:val="00C9313C"/>
    <w:rsid w:val="00C9601E"/>
    <w:rsid w:val="00CA13ED"/>
    <w:rsid w:val="00CB0A15"/>
    <w:rsid w:val="00CB3CE7"/>
    <w:rsid w:val="00CC2B0B"/>
    <w:rsid w:val="00CC47AF"/>
    <w:rsid w:val="00CC5859"/>
    <w:rsid w:val="00CC5F60"/>
    <w:rsid w:val="00CD4FBA"/>
    <w:rsid w:val="00CE28E9"/>
    <w:rsid w:val="00CE5524"/>
    <w:rsid w:val="00CE6B86"/>
    <w:rsid w:val="00CF24C4"/>
    <w:rsid w:val="00CF3F59"/>
    <w:rsid w:val="00CF4EAC"/>
    <w:rsid w:val="00D0009E"/>
    <w:rsid w:val="00D042C5"/>
    <w:rsid w:val="00D047D3"/>
    <w:rsid w:val="00D06C19"/>
    <w:rsid w:val="00D11CE2"/>
    <w:rsid w:val="00D152D9"/>
    <w:rsid w:val="00D15465"/>
    <w:rsid w:val="00D21014"/>
    <w:rsid w:val="00D23A11"/>
    <w:rsid w:val="00D27602"/>
    <w:rsid w:val="00D27662"/>
    <w:rsid w:val="00D33336"/>
    <w:rsid w:val="00D33D73"/>
    <w:rsid w:val="00D34B84"/>
    <w:rsid w:val="00D36DF1"/>
    <w:rsid w:val="00D410F6"/>
    <w:rsid w:val="00D43C31"/>
    <w:rsid w:val="00D475A4"/>
    <w:rsid w:val="00D53DEC"/>
    <w:rsid w:val="00D600DC"/>
    <w:rsid w:val="00D61411"/>
    <w:rsid w:val="00D6710A"/>
    <w:rsid w:val="00D67AFE"/>
    <w:rsid w:val="00D74178"/>
    <w:rsid w:val="00D76318"/>
    <w:rsid w:val="00D82E13"/>
    <w:rsid w:val="00D873BC"/>
    <w:rsid w:val="00D914D7"/>
    <w:rsid w:val="00D91C23"/>
    <w:rsid w:val="00D94AA2"/>
    <w:rsid w:val="00DA3D59"/>
    <w:rsid w:val="00DB3FAE"/>
    <w:rsid w:val="00DB5618"/>
    <w:rsid w:val="00DC4BB0"/>
    <w:rsid w:val="00DC4DA4"/>
    <w:rsid w:val="00DD282C"/>
    <w:rsid w:val="00DE04B5"/>
    <w:rsid w:val="00DE626C"/>
    <w:rsid w:val="00DF11C6"/>
    <w:rsid w:val="00DF24B6"/>
    <w:rsid w:val="00E12827"/>
    <w:rsid w:val="00E14DD2"/>
    <w:rsid w:val="00E22783"/>
    <w:rsid w:val="00E24DFF"/>
    <w:rsid w:val="00E319FC"/>
    <w:rsid w:val="00E31AA6"/>
    <w:rsid w:val="00E34B81"/>
    <w:rsid w:val="00E36587"/>
    <w:rsid w:val="00E43229"/>
    <w:rsid w:val="00E4463F"/>
    <w:rsid w:val="00E45C9B"/>
    <w:rsid w:val="00E4606B"/>
    <w:rsid w:val="00E50DFD"/>
    <w:rsid w:val="00E52708"/>
    <w:rsid w:val="00E52CA5"/>
    <w:rsid w:val="00E550B1"/>
    <w:rsid w:val="00E55996"/>
    <w:rsid w:val="00E57E52"/>
    <w:rsid w:val="00E6286C"/>
    <w:rsid w:val="00E6579D"/>
    <w:rsid w:val="00E6637B"/>
    <w:rsid w:val="00E73F1F"/>
    <w:rsid w:val="00E75DF6"/>
    <w:rsid w:val="00E773E2"/>
    <w:rsid w:val="00E95769"/>
    <w:rsid w:val="00E973C7"/>
    <w:rsid w:val="00EA202A"/>
    <w:rsid w:val="00EB7062"/>
    <w:rsid w:val="00EB7C2B"/>
    <w:rsid w:val="00EC6599"/>
    <w:rsid w:val="00EC7DF9"/>
    <w:rsid w:val="00EC7FAA"/>
    <w:rsid w:val="00ED096D"/>
    <w:rsid w:val="00ED7D88"/>
    <w:rsid w:val="00EF1298"/>
    <w:rsid w:val="00EF45B7"/>
    <w:rsid w:val="00F00ED5"/>
    <w:rsid w:val="00F036B0"/>
    <w:rsid w:val="00F03FB6"/>
    <w:rsid w:val="00F049A3"/>
    <w:rsid w:val="00F05BD8"/>
    <w:rsid w:val="00F17268"/>
    <w:rsid w:val="00F32F57"/>
    <w:rsid w:val="00F45D5B"/>
    <w:rsid w:val="00F4708F"/>
    <w:rsid w:val="00F5051F"/>
    <w:rsid w:val="00F50F19"/>
    <w:rsid w:val="00F544FD"/>
    <w:rsid w:val="00F60C30"/>
    <w:rsid w:val="00F645E7"/>
    <w:rsid w:val="00F72DDB"/>
    <w:rsid w:val="00F76D31"/>
    <w:rsid w:val="00F775EF"/>
    <w:rsid w:val="00F81BB7"/>
    <w:rsid w:val="00F9013F"/>
    <w:rsid w:val="00F93248"/>
    <w:rsid w:val="00F93569"/>
    <w:rsid w:val="00F95AD8"/>
    <w:rsid w:val="00F97B43"/>
    <w:rsid w:val="00FA08A2"/>
    <w:rsid w:val="00FB2190"/>
    <w:rsid w:val="00FB21B3"/>
    <w:rsid w:val="00FB2F12"/>
    <w:rsid w:val="00FB32BC"/>
    <w:rsid w:val="00FB3EB9"/>
    <w:rsid w:val="00FC071A"/>
    <w:rsid w:val="00FC3916"/>
    <w:rsid w:val="00FC468F"/>
    <w:rsid w:val="00FC4DFE"/>
    <w:rsid w:val="00FC6D77"/>
    <w:rsid w:val="00FD4FF4"/>
    <w:rsid w:val="00FE0839"/>
    <w:rsid w:val="00FE0CCA"/>
    <w:rsid w:val="00FE25A2"/>
    <w:rsid w:val="00FE3543"/>
    <w:rsid w:val="00FE380A"/>
    <w:rsid w:val="00FE471B"/>
    <w:rsid w:val="00FE5582"/>
    <w:rsid w:val="00FF30C5"/>
    <w:rsid w:val="00FF4269"/>
    <w:rsid w:val="00FF56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A5FE3"/>
  <w15:docId w15:val="{9914442C-9C76-4C94-8D06-91A5CA07B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1A2B"/>
  </w:style>
  <w:style w:type="paragraph" w:styleId="Nagwek1">
    <w:name w:val="heading 1"/>
    <w:basedOn w:val="Normalny"/>
    <w:next w:val="Normalny"/>
    <w:link w:val="Nagwek1Znak"/>
    <w:uiPriority w:val="9"/>
    <w:qFormat/>
    <w:rsid w:val="00133C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rsid w:val="005D5F10"/>
    <w:pPr>
      <w:keepNext/>
      <w:keepLines/>
      <w:spacing w:before="360" w:after="120" w:line="276" w:lineRule="auto"/>
      <w:outlineLvl w:val="1"/>
    </w:pPr>
    <w:rPr>
      <w:rFonts w:ascii="Arial" w:eastAsia="Arial" w:hAnsi="Arial" w:cs="Arial"/>
      <w:sz w:val="32"/>
      <w:szCs w:val="32"/>
      <w:lang w:val="pl" w:eastAsia="pl-PL"/>
    </w:rPr>
  </w:style>
  <w:style w:type="paragraph" w:styleId="Nagwek3">
    <w:name w:val="heading 3"/>
    <w:basedOn w:val="Normalny"/>
    <w:next w:val="Normalny"/>
    <w:link w:val="Nagwek3Znak"/>
    <w:uiPriority w:val="9"/>
    <w:semiHidden/>
    <w:unhideWhenUsed/>
    <w:qFormat/>
    <w:rsid w:val="00167D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5">
    <w:name w:val="heading 5"/>
    <w:basedOn w:val="Normalny"/>
    <w:next w:val="Normalny"/>
    <w:link w:val="Nagwek5Znak"/>
    <w:uiPriority w:val="9"/>
    <w:semiHidden/>
    <w:unhideWhenUsed/>
    <w:qFormat/>
    <w:rsid w:val="00A32C9F"/>
    <w:pPr>
      <w:keepNext/>
      <w:keepLines/>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167DB1"/>
    <w:pPr>
      <w:keepNext/>
      <w:keepLines/>
      <w:spacing w:before="40" w:after="0"/>
      <w:outlineLvl w:val="5"/>
    </w:pPr>
    <w:rPr>
      <w:rFonts w:asciiTheme="majorHAnsi" w:eastAsiaTheme="majorEastAsia" w:hAnsiTheme="majorHAnsi" w:cstheme="majorBidi"/>
      <w:color w:val="1F4D78" w:themeColor="accent1" w:themeShade="7F"/>
    </w:rPr>
  </w:style>
  <w:style w:type="paragraph" w:styleId="Nagwek8">
    <w:name w:val="heading 8"/>
    <w:basedOn w:val="Normalny"/>
    <w:next w:val="Normalny"/>
    <w:link w:val="Nagwek8Znak"/>
    <w:uiPriority w:val="9"/>
    <w:semiHidden/>
    <w:unhideWhenUsed/>
    <w:qFormat/>
    <w:rsid w:val="00167DB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11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14C"/>
  </w:style>
  <w:style w:type="paragraph" w:styleId="Stopka">
    <w:name w:val="footer"/>
    <w:basedOn w:val="Normalny"/>
    <w:link w:val="StopkaZnak"/>
    <w:uiPriority w:val="99"/>
    <w:unhideWhenUsed/>
    <w:rsid w:val="009211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14C"/>
  </w:style>
  <w:style w:type="paragraph" w:styleId="Akapitzlist">
    <w:name w:val="List Paragraph"/>
    <w:aliases w:val="normalny tekst,Wypunktowanie,L1,Numerowanie"/>
    <w:basedOn w:val="Normalny"/>
    <w:link w:val="AkapitzlistZnak"/>
    <w:uiPriority w:val="34"/>
    <w:qFormat/>
    <w:rsid w:val="0092114C"/>
    <w:pPr>
      <w:ind w:left="720"/>
      <w:contextualSpacing/>
    </w:pPr>
  </w:style>
  <w:style w:type="character" w:styleId="Hipercze">
    <w:name w:val="Hyperlink"/>
    <w:basedOn w:val="Domylnaczcionkaakapitu"/>
    <w:uiPriority w:val="99"/>
    <w:unhideWhenUsed/>
    <w:rsid w:val="00844027"/>
    <w:rPr>
      <w:color w:val="0563C1" w:themeColor="hyperlink"/>
      <w:u w:val="single"/>
    </w:rPr>
  </w:style>
  <w:style w:type="paragraph" w:customStyle="1" w:styleId="footnotedescription">
    <w:name w:val="footnote description"/>
    <w:next w:val="Normalny"/>
    <w:link w:val="footnotedescriptionChar"/>
    <w:hidden/>
    <w:rsid w:val="00B24755"/>
    <w:pPr>
      <w:spacing w:after="0" w:line="320" w:lineRule="auto"/>
      <w:ind w:right="758"/>
      <w:jc w:val="both"/>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B24755"/>
    <w:rPr>
      <w:rFonts w:ascii="Times New Roman" w:eastAsia="Times New Roman" w:hAnsi="Times New Roman" w:cs="Times New Roman"/>
      <w:color w:val="000000"/>
      <w:sz w:val="16"/>
      <w:lang w:eastAsia="pl-PL"/>
    </w:rPr>
  </w:style>
  <w:style w:type="character" w:customStyle="1" w:styleId="footnotemark">
    <w:name w:val="footnote mark"/>
    <w:hidden/>
    <w:rsid w:val="00B24755"/>
    <w:rPr>
      <w:rFonts w:ascii="Times New Roman" w:eastAsia="Times New Roman" w:hAnsi="Times New Roman" w:cs="Times New Roman"/>
      <w:color w:val="000000"/>
      <w:sz w:val="21"/>
      <w:vertAlign w:val="superscript"/>
    </w:rPr>
  </w:style>
  <w:style w:type="table" w:styleId="Tabela-Siatka">
    <w:name w:val="Table Grid"/>
    <w:basedOn w:val="Standardowy"/>
    <w:uiPriority w:val="39"/>
    <w:rsid w:val="0095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aliases w:val=" Znak,Znak"/>
    <w:basedOn w:val="Normalny"/>
    <w:next w:val="Podtytu"/>
    <w:link w:val="TytuZnak"/>
    <w:qFormat/>
    <w:rsid w:val="00916604"/>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TytuZnak">
    <w:name w:val="Tytuł Znak"/>
    <w:aliases w:val=" Znak Znak,Znak Znak"/>
    <w:basedOn w:val="Domylnaczcionkaakapitu"/>
    <w:link w:val="Tytu"/>
    <w:rsid w:val="00916604"/>
    <w:rPr>
      <w:rFonts w:ascii="Times New Roman" w:eastAsia="Times New Roman" w:hAnsi="Times New Roman" w:cs="Times New Roman"/>
      <w:b/>
      <w:bCs/>
      <w:sz w:val="28"/>
      <w:szCs w:val="24"/>
      <w:lang w:eastAsia="ar-SA"/>
    </w:rPr>
  </w:style>
  <w:style w:type="paragraph" w:styleId="Podtytu">
    <w:name w:val="Subtitle"/>
    <w:basedOn w:val="Normalny"/>
    <w:next w:val="Normalny"/>
    <w:link w:val="PodtytuZnak"/>
    <w:uiPriority w:val="11"/>
    <w:qFormat/>
    <w:rsid w:val="00916604"/>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916604"/>
    <w:rPr>
      <w:rFonts w:eastAsiaTheme="minorEastAsia"/>
      <w:color w:val="5A5A5A" w:themeColor="text1" w:themeTint="A5"/>
      <w:spacing w:val="15"/>
    </w:rPr>
  </w:style>
  <w:style w:type="paragraph" w:styleId="Tekstdymka">
    <w:name w:val="Balloon Text"/>
    <w:basedOn w:val="Normalny"/>
    <w:link w:val="TekstdymkaZnak"/>
    <w:uiPriority w:val="99"/>
    <w:semiHidden/>
    <w:unhideWhenUsed/>
    <w:rsid w:val="009634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34AB"/>
    <w:rPr>
      <w:rFonts w:ascii="Tahoma" w:hAnsi="Tahoma" w:cs="Tahoma"/>
      <w:sz w:val="16"/>
      <w:szCs w:val="16"/>
    </w:rPr>
  </w:style>
  <w:style w:type="character" w:styleId="Odwoaniedokomentarza">
    <w:name w:val="annotation reference"/>
    <w:basedOn w:val="Domylnaczcionkaakapitu"/>
    <w:uiPriority w:val="99"/>
    <w:semiHidden/>
    <w:unhideWhenUsed/>
    <w:rsid w:val="00545074"/>
    <w:rPr>
      <w:sz w:val="16"/>
      <w:szCs w:val="16"/>
    </w:rPr>
  </w:style>
  <w:style w:type="paragraph" w:styleId="Tekstkomentarza">
    <w:name w:val="annotation text"/>
    <w:basedOn w:val="Normalny"/>
    <w:link w:val="TekstkomentarzaZnak"/>
    <w:uiPriority w:val="99"/>
    <w:semiHidden/>
    <w:unhideWhenUsed/>
    <w:rsid w:val="005450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074"/>
    <w:rPr>
      <w:sz w:val="20"/>
      <w:szCs w:val="20"/>
    </w:rPr>
  </w:style>
  <w:style w:type="paragraph" w:styleId="Tematkomentarza">
    <w:name w:val="annotation subject"/>
    <w:basedOn w:val="Tekstkomentarza"/>
    <w:next w:val="Tekstkomentarza"/>
    <w:link w:val="TematkomentarzaZnak"/>
    <w:uiPriority w:val="99"/>
    <w:semiHidden/>
    <w:unhideWhenUsed/>
    <w:rsid w:val="00545074"/>
    <w:rPr>
      <w:b/>
      <w:bCs/>
    </w:rPr>
  </w:style>
  <w:style w:type="character" w:customStyle="1" w:styleId="TematkomentarzaZnak">
    <w:name w:val="Temat komentarza Znak"/>
    <w:basedOn w:val="TekstkomentarzaZnak"/>
    <w:link w:val="Tematkomentarza"/>
    <w:uiPriority w:val="99"/>
    <w:semiHidden/>
    <w:rsid w:val="00545074"/>
    <w:rPr>
      <w:b/>
      <w:bCs/>
      <w:sz w:val="20"/>
      <w:szCs w:val="20"/>
    </w:rPr>
  </w:style>
  <w:style w:type="paragraph" w:styleId="NormalnyWeb">
    <w:name w:val="Normal (Web)"/>
    <w:basedOn w:val="Normalny"/>
    <w:uiPriority w:val="99"/>
    <w:unhideWhenUsed/>
    <w:rsid w:val="00811A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B7B6D"/>
    <w:pPr>
      <w:spacing w:after="0" w:line="240" w:lineRule="auto"/>
    </w:pPr>
  </w:style>
  <w:style w:type="paragraph" w:styleId="Tekstprzypisudolnego">
    <w:name w:val="footnote text"/>
    <w:basedOn w:val="Normalny"/>
    <w:link w:val="TekstprzypisudolnegoZnak"/>
    <w:uiPriority w:val="99"/>
    <w:semiHidden/>
    <w:unhideWhenUsed/>
    <w:rsid w:val="00C413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13C3"/>
    <w:rPr>
      <w:sz w:val="20"/>
      <w:szCs w:val="20"/>
    </w:rPr>
  </w:style>
  <w:style w:type="character" w:styleId="Odwoanieprzypisudolnego">
    <w:name w:val="footnote reference"/>
    <w:basedOn w:val="Domylnaczcionkaakapitu"/>
    <w:uiPriority w:val="99"/>
    <w:semiHidden/>
    <w:unhideWhenUsed/>
    <w:rsid w:val="00C413C3"/>
    <w:rPr>
      <w:vertAlign w:val="superscript"/>
    </w:rPr>
  </w:style>
  <w:style w:type="paragraph" w:customStyle="1" w:styleId="Default">
    <w:name w:val="Default"/>
    <w:rsid w:val="00B34911"/>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EF45B7"/>
    <w:pPr>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5D5F10"/>
    <w:rPr>
      <w:rFonts w:ascii="Arial" w:eastAsia="Arial" w:hAnsi="Arial" w:cs="Arial"/>
      <w:sz w:val="32"/>
      <w:szCs w:val="32"/>
      <w:lang w:val="pl" w:eastAsia="pl-PL"/>
    </w:rPr>
  </w:style>
  <w:style w:type="character" w:customStyle="1" w:styleId="Nagwek1Znak">
    <w:name w:val="Nagłówek 1 Znak"/>
    <w:basedOn w:val="Domylnaczcionkaakapitu"/>
    <w:link w:val="Nagwek1"/>
    <w:uiPriority w:val="9"/>
    <w:rsid w:val="00133C39"/>
    <w:rPr>
      <w:rFonts w:asciiTheme="majorHAnsi" w:eastAsiaTheme="majorEastAsia" w:hAnsiTheme="majorHAnsi" w:cstheme="majorBidi"/>
      <w:color w:val="2E74B5" w:themeColor="accent1" w:themeShade="BF"/>
      <w:sz w:val="32"/>
      <w:szCs w:val="32"/>
    </w:rPr>
  </w:style>
  <w:style w:type="character" w:customStyle="1" w:styleId="AkapitzlistZnak">
    <w:name w:val="Akapit z listą Znak"/>
    <w:aliases w:val="normalny tekst Znak,Wypunktowanie Znak,L1 Znak,Numerowanie Znak"/>
    <w:link w:val="Akapitzlist"/>
    <w:uiPriority w:val="34"/>
    <w:locked/>
    <w:rsid w:val="00133C39"/>
  </w:style>
  <w:style w:type="character" w:styleId="UyteHipercze">
    <w:name w:val="FollowedHyperlink"/>
    <w:basedOn w:val="Domylnaczcionkaakapitu"/>
    <w:uiPriority w:val="99"/>
    <w:semiHidden/>
    <w:unhideWhenUsed/>
    <w:rsid w:val="00440DAF"/>
    <w:rPr>
      <w:color w:val="954F72" w:themeColor="followedHyperlink"/>
      <w:u w:val="single"/>
    </w:rPr>
  </w:style>
  <w:style w:type="character" w:customStyle="1" w:styleId="bold">
    <w:name w:val="bold"/>
    <w:rsid w:val="000F2A83"/>
    <w:rPr>
      <w:b/>
    </w:rPr>
  </w:style>
  <w:style w:type="paragraph" w:customStyle="1" w:styleId="right">
    <w:name w:val="right"/>
    <w:rsid w:val="00312995"/>
    <w:pPr>
      <w:spacing w:after="200" w:line="276" w:lineRule="auto"/>
      <w:jc w:val="right"/>
    </w:pPr>
    <w:rPr>
      <w:rFonts w:ascii="Arial Narrow" w:eastAsia="Times New Roman" w:hAnsi="Arial Narrow" w:cs="Arial Narrow"/>
      <w:lang w:eastAsia="pl-PL"/>
    </w:rPr>
  </w:style>
  <w:style w:type="character" w:customStyle="1" w:styleId="Nagwek5Znak">
    <w:name w:val="Nagłówek 5 Znak"/>
    <w:basedOn w:val="Domylnaczcionkaakapitu"/>
    <w:link w:val="Nagwek5"/>
    <w:rsid w:val="00A32C9F"/>
    <w:rPr>
      <w:rFonts w:asciiTheme="majorHAnsi" w:eastAsiaTheme="majorEastAsia" w:hAnsiTheme="majorHAnsi" w:cstheme="majorBidi"/>
      <w:color w:val="2E74B5" w:themeColor="accent1" w:themeShade="BF"/>
    </w:rPr>
  </w:style>
  <w:style w:type="character" w:customStyle="1" w:styleId="Nagwek3Znak">
    <w:name w:val="Nagłówek 3 Znak"/>
    <w:basedOn w:val="Domylnaczcionkaakapitu"/>
    <w:link w:val="Nagwek3"/>
    <w:uiPriority w:val="9"/>
    <w:semiHidden/>
    <w:rsid w:val="00167DB1"/>
    <w:rPr>
      <w:rFonts w:asciiTheme="majorHAnsi" w:eastAsiaTheme="majorEastAsia" w:hAnsiTheme="majorHAnsi" w:cstheme="majorBidi"/>
      <w:color w:val="1F4D78" w:themeColor="accent1" w:themeShade="7F"/>
      <w:sz w:val="24"/>
      <w:szCs w:val="24"/>
    </w:rPr>
  </w:style>
  <w:style w:type="character" w:customStyle="1" w:styleId="Nagwek6Znak">
    <w:name w:val="Nagłówek 6 Znak"/>
    <w:basedOn w:val="Domylnaczcionkaakapitu"/>
    <w:link w:val="Nagwek6"/>
    <w:uiPriority w:val="9"/>
    <w:semiHidden/>
    <w:rsid w:val="00167DB1"/>
    <w:rPr>
      <w:rFonts w:asciiTheme="majorHAnsi" w:eastAsiaTheme="majorEastAsia" w:hAnsiTheme="majorHAnsi" w:cstheme="majorBidi"/>
      <w:color w:val="1F4D78" w:themeColor="accent1" w:themeShade="7F"/>
    </w:rPr>
  </w:style>
  <w:style w:type="character" w:customStyle="1" w:styleId="Nagwek8Znak">
    <w:name w:val="Nagłówek 8 Znak"/>
    <w:basedOn w:val="Domylnaczcionkaakapitu"/>
    <w:link w:val="Nagwek8"/>
    <w:uiPriority w:val="9"/>
    <w:semiHidden/>
    <w:rsid w:val="00167DB1"/>
    <w:rPr>
      <w:rFonts w:asciiTheme="majorHAnsi" w:eastAsiaTheme="majorEastAsia" w:hAnsiTheme="majorHAnsi" w:cstheme="majorBidi"/>
      <w:color w:val="272727" w:themeColor="text1" w:themeTint="D8"/>
      <w:sz w:val="21"/>
      <w:szCs w:val="21"/>
    </w:rPr>
  </w:style>
  <w:style w:type="paragraph" w:styleId="Tekstpodstawowy2">
    <w:name w:val="Body Text 2"/>
    <w:basedOn w:val="Normalny"/>
    <w:link w:val="Tekstpodstawowy2Znak"/>
    <w:rsid w:val="00167DB1"/>
    <w:pPr>
      <w:spacing w:after="0" w:line="240" w:lineRule="auto"/>
      <w:jc w:val="both"/>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167DB1"/>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167DB1"/>
    <w:pPr>
      <w:spacing w:after="60" w:line="240" w:lineRule="auto"/>
      <w:ind w:left="709"/>
      <w:jc w:val="both"/>
    </w:pPr>
    <w:rPr>
      <w:rFonts w:ascii="Times New Roman" w:eastAsia="Times New Roman" w:hAnsi="Times New Roman" w:cs="Times New Roman"/>
      <w:i/>
      <w:iCs/>
      <w:sz w:val="24"/>
      <w:szCs w:val="20"/>
      <w:lang w:eastAsia="pl-PL"/>
    </w:rPr>
  </w:style>
  <w:style w:type="character" w:customStyle="1" w:styleId="Tekstpodstawowywcity3Znak">
    <w:name w:val="Tekst podstawowy wcięty 3 Znak"/>
    <w:basedOn w:val="Domylnaczcionkaakapitu"/>
    <w:link w:val="Tekstpodstawowywcity3"/>
    <w:rsid w:val="00167DB1"/>
    <w:rPr>
      <w:rFonts w:ascii="Times New Roman" w:eastAsia="Times New Roman" w:hAnsi="Times New Roman" w:cs="Times New Roman"/>
      <w:i/>
      <w:iCs/>
      <w:sz w:val="24"/>
      <w:szCs w:val="20"/>
      <w:lang w:eastAsia="pl-PL"/>
    </w:rPr>
  </w:style>
  <w:style w:type="paragraph" w:styleId="Tekstpodstawowy">
    <w:name w:val="Body Text"/>
    <w:basedOn w:val="Normalny"/>
    <w:link w:val="TekstpodstawowyZnak"/>
    <w:rsid w:val="00167DB1"/>
    <w:pPr>
      <w:spacing w:after="0" w:line="240" w:lineRule="auto"/>
    </w:pPr>
    <w:rPr>
      <w:rFonts w:ascii="Times New Roman" w:eastAsia="Times New Roman" w:hAnsi="Times New Roman" w:cs="Times New Roman"/>
      <w:i/>
      <w:iCs/>
      <w:sz w:val="24"/>
      <w:szCs w:val="24"/>
      <w:lang w:eastAsia="pl-PL"/>
    </w:rPr>
  </w:style>
  <w:style w:type="character" w:customStyle="1" w:styleId="TekstpodstawowyZnak">
    <w:name w:val="Tekst podstawowy Znak"/>
    <w:basedOn w:val="Domylnaczcionkaakapitu"/>
    <w:link w:val="Tekstpodstawowy"/>
    <w:rsid w:val="00167DB1"/>
    <w:rPr>
      <w:rFonts w:ascii="Times New Roman" w:eastAsia="Times New Roman" w:hAnsi="Times New Roman" w:cs="Times New Roman"/>
      <w:i/>
      <w:iCs/>
      <w:sz w:val="24"/>
      <w:szCs w:val="24"/>
      <w:lang w:eastAsia="pl-PL"/>
    </w:rPr>
  </w:style>
  <w:style w:type="table" w:customStyle="1" w:styleId="Tabela-Siatka1">
    <w:name w:val="Tabela - Siatka1"/>
    <w:basedOn w:val="Standardowy"/>
    <w:next w:val="Tabela-Siatka"/>
    <w:uiPriority w:val="59"/>
    <w:rsid w:val="00B9447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6599A"/>
    <w:pPr>
      <w:suppressAutoHyphens/>
      <w:autoSpaceDN w:val="0"/>
      <w:spacing w:after="0" w:line="240" w:lineRule="auto"/>
      <w:jc w:val="both"/>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76599A"/>
    <w:rPr>
      <w:b/>
      <w:bCs/>
    </w:rPr>
  </w:style>
  <w:style w:type="paragraph" w:customStyle="1" w:styleId="BodyText21">
    <w:name w:val="Body Text 21"/>
    <w:basedOn w:val="Standard"/>
    <w:rsid w:val="0076599A"/>
    <w:pPr>
      <w:widowControl w:val="0"/>
      <w:autoSpaceDE w:val="0"/>
    </w:pPr>
  </w:style>
  <w:style w:type="paragraph" w:customStyle="1" w:styleId="TableContents">
    <w:name w:val="Table Contents"/>
    <w:basedOn w:val="Standard"/>
    <w:rsid w:val="0076599A"/>
    <w:pPr>
      <w:suppressLineNumbers/>
    </w:pPr>
  </w:style>
  <w:style w:type="character" w:styleId="Odwoanieprzypisukocowego">
    <w:name w:val="endnote reference"/>
    <w:uiPriority w:val="99"/>
    <w:semiHidden/>
    <w:unhideWhenUsed/>
    <w:rsid w:val="00060F9C"/>
    <w:rPr>
      <w:vertAlign w:val="superscript"/>
    </w:rPr>
  </w:style>
  <w:style w:type="paragraph" w:customStyle="1" w:styleId="PUNKTY">
    <w:name w:val="PUNKTY"/>
    <w:basedOn w:val="Normalny"/>
    <w:qFormat/>
    <w:rsid w:val="0051131C"/>
    <w:pPr>
      <w:numPr>
        <w:numId w:val="6"/>
      </w:numPr>
      <w:spacing w:before="280" w:after="280" w:line="276" w:lineRule="auto"/>
      <w:jc w:val="both"/>
    </w:pPr>
    <w:rPr>
      <w:rFonts w:ascii="Arial Narrow" w:eastAsia="Calibri" w:hAnsi="Arial Narrow" w:cs="Arial Narrow"/>
      <w:sz w:val="24"/>
      <w:szCs w:val="24"/>
      <w:lang w:val="x-none" w:eastAsia="zh-CN"/>
    </w:rPr>
  </w:style>
  <w:style w:type="paragraph" w:customStyle="1" w:styleId="1Listakropki">
    <w:name w:val="1 Lista kropki"/>
    <w:basedOn w:val="Normalny"/>
    <w:qFormat/>
    <w:rsid w:val="0051131C"/>
    <w:pPr>
      <w:widowControl w:val="0"/>
      <w:numPr>
        <w:numId w:val="11"/>
      </w:numPr>
      <w:suppressAutoHyphens/>
      <w:spacing w:after="0" w:line="276" w:lineRule="auto"/>
      <w:jc w:val="both"/>
    </w:pPr>
    <w:rPr>
      <w:rFonts w:ascii="Arial Narrow" w:eastAsia="Lucida Sans Unicode" w:hAnsi="Arial Narrow" w:cs="Arial Narrow"/>
      <w:kern w:val="2"/>
      <w:sz w:val="24"/>
      <w:szCs w:val="24"/>
      <w:lang w:eastAsia="zh-CN"/>
    </w:rPr>
  </w:style>
  <w:style w:type="paragraph" w:customStyle="1" w:styleId="1Punktowanie">
    <w:name w:val="1. Punktowanie"/>
    <w:basedOn w:val="Akapitzlist"/>
    <w:rsid w:val="0051131C"/>
    <w:pPr>
      <w:spacing w:before="120" w:after="0" w:line="240" w:lineRule="auto"/>
      <w:ind w:left="0"/>
      <w:jc w:val="both"/>
    </w:pPr>
    <w:rPr>
      <w:rFonts w:ascii="Arial Narrow" w:eastAsia="Times New Roman" w:hAnsi="Arial Narrow" w:cs="Arial Narrow"/>
      <w:b/>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365881">
      <w:bodyDiv w:val="1"/>
      <w:marLeft w:val="0"/>
      <w:marRight w:val="0"/>
      <w:marTop w:val="0"/>
      <w:marBottom w:val="0"/>
      <w:divBdr>
        <w:top w:val="none" w:sz="0" w:space="0" w:color="auto"/>
        <w:left w:val="none" w:sz="0" w:space="0" w:color="auto"/>
        <w:bottom w:val="none" w:sz="0" w:space="0" w:color="auto"/>
        <w:right w:val="none" w:sz="0" w:space="0" w:color="auto"/>
      </w:divBdr>
    </w:div>
    <w:div w:id="745683528">
      <w:bodyDiv w:val="1"/>
      <w:marLeft w:val="0"/>
      <w:marRight w:val="0"/>
      <w:marTop w:val="0"/>
      <w:marBottom w:val="0"/>
      <w:divBdr>
        <w:top w:val="none" w:sz="0" w:space="0" w:color="auto"/>
        <w:left w:val="none" w:sz="0" w:space="0" w:color="auto"/>
        <w:bottom w:val="none" w:sz="0" w:space="0" w:color="auto"/>
        <w:right w:val="none" w:sz="0" w:space="0" w:color="auto"/>
      </w:divBdr>
    </w:div>
    <w:div w:id="1016813803">
      <w:bodyDiv w:val="1"/>
      <w:marLeft w:val="0"/>
      <w:marRight w:val="0"/>
      <w:marTop w:val="0"/>
      <w:marBottom w:val="0"/>
      <w:divBdr>
        <w:top w:val="none" w:sz="0" w:space="0" w:color="auto"/>
        <w:left w:val="none" w:sz="0" w:space="0" w:color="auto"/>
        <w:bottom w:val="none" w:sz="0" w:space="0" w:color="auto"/>
        <w:right w:val="none" w:sz="0" w:space="0" w:color="auto"/>
      </w:divBdr>
    </w:div>
    <w:div w:id="1282297974">
      <w:bodyDiv w:val="1"/>
      <w:marLeft w:val="0"/>
      <w:marRight w:val="0"/>
      <w:marTop w:val="0"/>
      <w:marBottom w:val="0"/>
      <w:divBdr>
        <w:top w:val="none" w:sz="0" w:space="0" w:color="auto"/>
        <w:left w:val="none" w:sz="0" w:space="0" w:color="auto"/>
        <w:bottom w:val="none" w:sz="0" w:space="0" w:color="auto"/>
        <w:right w:val="none" w:sz="0" w:space="0" w:color="auto"/>
      </w:divBdr>
    </w:div>
    <w:div w:id="1525173120">
      <w:bodyDiv w:val="1"/>
      <w:marLeft w:val="0"/>
      <w:marRight w:val="0"/>
      <w:marTop w:val="0"/>
      <w:marBottom w:val="0"/>
      <w:divBdr>
        <w:top w:val="none" w:sz="0" w:space="0" w:color="auto"/>
        <w:left w:val="none" w:sz="0" w:space="0" w:color="auto"/>
        <w:bottom w:val="none" w:sz="0" w:space="0" w:color="auto"/>
        <w:right w:val="none" w:sz="0" w:space="0" w:color="auto"/>
      </w:divBdr>
    </w:div>
    <w:div w:id="1627812263">
      <w:bodyDiv w:val="1"/>
      <w:marLeft w:val="300"/>
      <w:marRight w:val="300"/>
      <w:marTop w:val="300"/>
      <w:marBottom w:val="300"/>
      <w:divBdr>
        <w:top w:val="none" w:sz="0" w:space="0" w:color="auto"/>
        <w:left w:val="none" w:sz="0" w:space="0" w:color="auto"/>
        <w:bottom w:val="none" w:sz="0" w:space="0" w:color="auto"/>
        <w:right w:val="none" w:sz="0" w:space="0" w:color="auto"/>
      </w:divBdr>
    </w:div>
    <w:div w:id="1662542414">
      <w:bodyDiv w:val="1"/>
      <w:marLeft w:val="0"/>
      <w:marRight w:val="0"/>
      <w:marTop w:val="0"/>
      <w:marBottom w:val="0"/>
      <w:divBdr>
        <w:top w:val="none" w:sz="0" w:space="0" w:color="auto"/>
        <w:left w:val="none" w:sz="0" w:space="0" w:color="auto"/>
        <w:bottom w:val="none" w:sz="0" w:space="0" w:color="auto"/>
        <w:right w:val="none" w:sz="0" w:space="0" w:color="auto"/>
      </w:divBdr>
    </w:div>
    <w:div w:id="188713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1wog.wp.mil.pl"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22blt"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pn/11wo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11wog"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10" Type="http://schemas.openxmlformats.org/officeDocument/2006/relationships/hyperlink" Target="https://platformazakupowa.pl/pn/11wog"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11wog"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DA779-21DB-403A-9430-43D047E27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2078</TotalTime>
  <Pages>29</Pages>
  <Words>10294</Words>
  <Characters>61764</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Dane Ukryte</dc:creator>
  <cp:lastModifiedBy>Gaca Adrianna</cp:lastModifiedBy>
  <cp:revision>145</cp:revision>
  <cp:lastPrinted>2022-04-12T11:00:00Z</cp:lastPrinted>
  <dcterms:created xsi:type="dcterms:W3CDTF">2022-01-31T11:50:00Z</dcterms:created>
  <dcterms:modified xsi:type="dcterms:W3CDTF">2022-04-13T11:08:00Z</dcterms:modified>
</cp:coreProperties>
</file>