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E9C0" w14:textId="77777777" w:rsidR="00C54ADC" w:rsidRPr="00642A10" w:rsidRDefault="00764D96">
      <w:pPr>
        <w:tabs>
          <w:tab w:val="left" w:pos="187"/>
        </w:tabs>
        <w:spacing w:line="276" w:lineRule="auto"/>
        <w:ind w:left="374" w:right="61" w:hanging="374"/>
        <w:jc w:val="right"/>
        <w:rPr>
          <w:rFonts w:asciiTheme="minorHAnsi" w:hAnsiTheme="minorHAnsi" w:cstheme="minorHAnsi"/>
          <w:b/>
          <w:sz w:val="22"/>
          <w:szCs w:val="20"/>
        </w:rPr>
      </w:pPr>
      <w:r w:rsidRPr="00642A10">
        <w:rPr>
          <w:rFonts w:asciiTheme="minorHAnsi" w:hAnsiTheme="minorHAnsi" w:cstheme="minorHAnsi"/>
          <w:b/>
          <w:sz w:val="22"/>
          <w:szCs w:val="20"/>
        </w:rPr>
        <w:t>Załącznik nr 5 do SWZ</w:t>
      </w:r>
    </w:p>
    <w:p w14:paraId="2106E9C1" w14:textId="77777777" w:rsidR="00C54ADC" w:rsidRPr="00642A10" w:rsidRDefault="00764D96">
      <w:pPr>
        <w:tabs>
          <w:tab w:val="left" w:pos="187"/>
        </w:tabs>
        <w:spacing w:line="276" w:lineRule="auto"/>
        <w:ind w:left="374" w:right="61" w:hanging="374"/>
        <w:jc w:val="center"/>
        <w:rPr>
          <w:rFonts w:asciiTheme="minorHAnsi" w:hAnsiTheme="minorHAnsi" w:cstheme="minorHAnsi"/>
          <w:b/>
          <w:sz w:val="22"/>
          <w:szCs w:val="20"/>
        </w:rPr>
      </w:pPr>
      <w:r w:rsidRPr="00642A10">
        <w:rPr>
          <w:rFonts w:asciiTheme="minorHAnsi" w:hAnsiTheme="minorHAnsi" w:cstheme="minorHAnsi"/>
          <w:b/>
          <w:sz w:val="22"/>
          <w:szCs w:val="20"/>
        </w:rPr>
        <w:t>UMOWA NR ……………………..</w:t>
      </w:r>
    </w:p>
    <w:p w14:paraId="2106E9C2" w14:textId="77777777" w:rsidR="00C54ADC" w:rsidRPr="00642A10" w:rsidRDefault="00C54ADC">
      <w:pPr>
        <w:tabs>
          <w:tab w:val="left" w:pos="187"/>
        </w:tabs>
        <w:spacing w:line="276" w:lineRule="auto"/>
        <w:ind w:right="61"/>
        <w:jc w:val="both"/>
        <w:rPr>
          <w:rFonts w:asciiTheme="minorHAnsi" w:hAnsiTheme="minorHAnsi" w:cstheme="minorHAnsi"/>
          <w:sz w:val="22"/>
          <w:szCs w:val="20"/>
        </w:rPr>
      </w:pPr>
    </w:p>
    <w:p w14:paraId="2106E9C3" w14:textId="77777777" w:rsidR="00C54ADC" w:rsidRPr="00642A10" w:rsidRDefault="00764D96">
      <w:pPr>
        <w:tabs>
          <w:tab w:val="left" w:pos="187"/>
          <w:tab w:val="left" w:pos="5985"/>
        </w:tabs>
        <w:spacing w:line="276" w:lineRule="auto"/>
        <w:ind w:left="374" w:right="62" w:hanging="374"/>
        <w:jc w:val="both"/>
        <w:rPr>
          <w:rFonts w:asciiTheme="minorHAnsi" w:hAnsiTheme="minorHAnsi" w:cstheme="minorHAnsi"/>
          <w:sz w:val="22"/>
          <w:szCs w:val="20"/>
        </w:rPr>
      </w:pPr>
      <w:r w:rsidRPr="00642A10">
        <w:rPr>
          <w:rFonts w:asciiTheme="minorHAnsi" w:hAnsiTheme="minorHAnsi" w:cstheme="minorHAnsi"/>
          <w:sz w:val="22"/>
          <w:szCs w:val="20"/>
        </w:rPr>
        <w:t>zawarta pomiędzy:</w:t>
      </w:r>
      <w:r w:rsidRPr="00642A10">
        <w:rPr>
          <w:rFonts w:asciiTheme="minorHAnsi" w:hAnsiTheme="minorHAnsi" w:cstheme="minorHAnsi"/>
          <w:sz w:val="22"/>
          <w:szCs w:val="20"/>
        </w:rPr>
        <w:tab/>
      </w:r>
    </w:p>
    <w:p w14:paraId="2106E9C4" w14:textId="77777777" w:rsidR="00C54ADC" w:rsidRPr="00642A10" w:rsidRDefault="00764D96">
      <w:pPr>
        <w:tabs>
          <w:tab w:val="left" w:pos="187"/>
        </w:tabs>
        <w:spacing w:line="276" w:lineRule="auto"/>
        <w:ind w:right="62"/>
        <w:jc w:val="both"/>
        <w:rPr>
          <w:rFonts w:asciiTheme="minorHAnsi" w:hAnsiTheme="minorHAnsi" w:cstheme="minorHAnsi"/>
          <w:sz w:val="22"/>
          <w:szCs w:val="20"/>
        </w:rPr>
      </w:pPr>
      <w:r w:rsidRPr="00642A10">
        <w:rPr>
          <w:rFonts w:asciiTheme="minorHAnsi" w:hAnsiTheme="minorHAnsi" w:cstheme="minorHAnsi"/>
          <w:b/>
          <w:bCs/>
          <w:sz w:val="22"/>
          <w:szCs w:val="20"/>
        </w:rPr>
        <w:t>Uniwersytetem  Przyrodniczym w Poznaniu</w:t>
      </w:r>
      <w:r w:rsidRPr="00642A10">
        <w:rPr>
          <w:rFonts w:asciiTheme="minorHAnsi" w:hAnsiTheme="minorHAnsi" w:cstheme="minorHAnsi"/>
          <w:sz w:val="22"/>
          <w:szCs w:val="20"/>
        </w:rPr>
        <w:t xml:space="preserve">, ul. Wojska Polskiego 28, 60-637 Poznań </w:t>
      </w:r>
      <w:r w:rsidRPr="00642A10">
        <w:rPr>
          <w:rFonts w:asciiTheme="minorHAnsi" w:hAnsiTheme="minorHAnsi" w:cstheme="minorHAnsi"/>
          <w:sz w:val="22"/>
          <w:szCs w:val="20"/>
        </w:rPr>
        <w:br/>
        <w:t xml:space="preserve">NIP 777-00-04-960 </w:t>
      </w:r>
    </w:p>
    <w:p w14:paraId="2106E9C5" w14:textId="77777777" w:rsidR="00C54ADC" w:rsidRPr="00642A10" w:rsidRDefault="00764D96">
      <w:pPr>
        <w:tabs>
          <w:tab w:val="left" w:pos="187"/>
        </w:tabs>
        <w:spacing w:line="276" w:lineRule="auto"/>
        <w:ind w:right="62"/>
        <w:jc w:val="both"/>
        <w:rPr>
          <w:rFonts w:asciiTheme="minorHAnsi" w:hAnsiTheme="minorHAnsi" w:cstheme="minorHAnsi"/>
          <w:sz w:val="22"/>
          <w:szCs w:val="20"/>
        </w:rPr>
      </w:pPr>
      <w:r w:rsidRPr="00642A10">
        <w:rPr>
          <w:rFonts w:asciiTheme="minorHAnsi" w:hAnsiTheme="minorHAnsi" w:cstheme="minorHAnsi"/>
          <w:sz w:val="22"/>
          <w:szCs w:val="20"/>
        </w:rPr>
        <w:t>zwanym  dalej w treści "</w:t>
      </w:r>
      <w:r w:rsidRPr="00642A10">
        <w:rPr>
          <w:rFonts w:asciiTheme="minorHAnsi" w:hAnsiTheme="minorHAnsi" w:cstheme="minorHAnsi"/>
          <w:b/>
          <w:bCs/>
          <w:sz w:val="22"/>
          <w:szCs w:val="20"/>
        </w:rPr>
        <w:t>Zamawiającym</w:t>
      </w:r>
      <w:r w:rsidRPr="00642A10">
        <w:rPr>
          <w:rFonts w:asciiTheme="minorHAnsi" w:hAnsiTheme="minorHAnsi" w:cstheme="minorHAnsi"/>
          <w:sz w:val="22"/>
          <w:szCs w:val="20"/>
        </w:rPr>
        <w:t>", w imieniu którego działa:</w:t>
      </w:r>
    </w:p>
    <w:p w14:paraId="2106E9C6" w14:textId="77777777" w:rsidR="00C54ADC" w:rsidRPr="00642A10" w:rsidRDefault="00764D96">
      <w:pPr>
        <w:spacing w:line="276" w:lineRule="auto"/>
        <w:rPr>
          <w:rStyle w:val="spelle"/>
          <w:rFonts w:asciiTheme="minorHAnsi" w:eastAsiaTheme="majorEastAsia" w:hAnsiTheme="minorHAnsi" w:cstheme="minorHAnsi"/>
          <w:sz w:val="22"/>
          <w:szCs w:val="20"/>
        </w:rPr>
      </w:pPr>
      <w:r w:rsidRPr="00642A10">
        <w:rPr>
          <w:rFonts w:asciiTheme="minorHAnsi" w:hAnsiTheme="minorHAnsi" w:cstheme="minorHAnsi"/>
          <w:sz w:val="22"/>
          <w:szCs w:val="20"/>
        </w:rPr>
        <w:t>……………………………………………………..…………………...</w:t>
      </w:r>
    </w:p>
    <w:p w14:paraId="2106E9C7" w14:textId="77777777" w:rsidR="00C54ADC" w:rsidRPr="00642A10" w:rsidRDefault="00764D96">
      <w:pPr>
        <w:spacing w:line="276" w:lineRule="auto"/>
        <w:rPr>
          <w:rFonts w:asciiTheme="minorHAnsi" w:hAnsiTheme="minorHAnsi" w:cstheme="minorHAnsi"/>
          <w:sz w:val="22"/>
          <w:szCs w:val="20"/>
        </w:rPr>
      </w:pPr>
      <w:r w:rsidRPr="00642A10">
        <w:rPr>
          <w:rStyle w:val="grame"/>
          <w:rFonts w:asciiTheme="minorHAnsi" w:hAnsiTheme="minorHAnsi" w:cstheme="minorHAnsi"/>
          <w:sz w:val="22"/>
          <w:szCs w:val="20"/>
        </w:rPr>
        <w:t>przy kontrasygnacie  ………………………………………….</w:t>
      </w:r>
    </w:p>
    <w:p w14:paraId="2106E9C8" w14:textId="77777777" w:rsidR="00C54ADC" w:rsidRPr="00642A10" w:rsidRDefault="00C54ADC">
      <w:pPr>
        <w:tabs>
          <w:tab w:val="left" w:pos="187"/>
        </w:tabs>
        <w:spacing w:line="276" w:lineRule="auto"/>
        <w:ind w:left="374" w:right="62" w:hanging="374"/>
        <w:jc w:val="both"/>
        <w:rPr>
          <w:rFonts w:asciiTheme="minorHAnsi" w:hAnsiTheme="minorHAnsi" w:cstheme="minorHAnsi"/>
          <w:b/>
          <w:sz w:val="22"/>
          <w:szCs w:val="20"/>
        </w:rPr>
      </w:pPr>
    </w:p>
    <w:p w14:paraId="2106E9C9" w14:textId="77777777" w:rsidR="00C54ADC" w:rsidRPr="00642A10" w:rsidRDefault="00764D96">
      <w:pPr>
        <w:tabs>
          <w:tab w:val="left" w:pos="187"/>
        </w:tabs>
        <w:spacing w:line="276" w:lineRule="auto"/>
        <w:ind w:left="374" w:right="62" w:hanging="374"/>
        <w:jc w:val="both"/>
        <w:rPr>
          <w:rFonts w:asciiTheme="minorHAnsi" w:hAnsiTheme="minorHAnsi" w:cstheme="minorHAnsi"/>
          <w:b/>
          <w:sz w:val="22"/>
          <w:szCs w:val="20"/>
        </w:rPr>
      </w:pPr>
      <w:r w:rsidRPr="00642A10">
        <w:rPr>
          <w:rFonts w:asciiTheme="minorHAnsi" w:hAnsiTheme="minorHAnsi" w:cstheme="minorHAnsi"/>
          <w:b/>
          <w:sz w:val="22"/>
          <w:szCs w:val="20"/>
        </w:rPr>
        <w:t>a firmą</w:t>
      </w:r>
    </w:p>
    <w:p w14:paraId="2106E9CA" w14:textId="77777777" w:rsidR="00C54ADC" w:rsidRPr="00642A10" w:rsidRDefault="00C54ADC">
      <w:pPr>
        <w:tabs>
          <w:tab w:val="left" w:pos="187"/>
        </w:tabs>
        <w:spacing w:line="276" w:lineRule="auto"/>
        <w:ind w:left="374" w:right="62" w:hanging="374"/>
        <w:jc w:val="both"/>
        <w:rPr>
          <w:rFonts w:asciiTheme="minorHAnsi" w:hAnsiTheme="minorHAnsi" w:cstheme="minorHAnsi"/>
          <w:b/>
          <w:sz w:val="22"/>
          <w:szCs w:val="20"/>
        </w:rPr>
      </w:pPr>
    </w:p>
    <w:p w14:paraId="2106E9CB" w14:textId="77777777" w:rsidR="00C54ADC" w:rsidRPr="00642A10" w:rsidRDefault="00764D96">
      <w:pPr>
        <w:tabs>
          <w:tab w:val="left" w:pos="187"/>
        </w:tabs>
        <w:spacing w:line="276" w:lineRule="auto"/>
        <w:ind w:right="62"/>
        <w:jc w:val="both"/>
        <w:rPr>
          <w:rFonts w:asciiTheme="minorHAnsi" w:hAnsiTheme="minorHAnsi" w:cstheme="minorHAnsi"/>
          <w:sz w:val="22"/>
          <w:szCs w:val="20"/>
        </w:rPr>
      </w:pPr>
      <w:r w:rsidRPr="00642A10">
        <w:rPr>
          <w:rFonts w:asciiTheme="minorHAnsi" w:hAnsiTheme="minorHAnsi" w:cstheme="minorHAnsi"/>
          <w:bCs/>
          <w:sz w:val="22"/>
          <w:szCs w:val="20"/>
        </w:rPr>
        <w:t xml:space="preserve">……….., z siedzibą w ……………, znajdującą się przy ul. …….., wpisaną do ……………. pod numerem ……………., nr NIP ……………………  , nr REGON </w:t>
      </w:r>
    </w:p>
    <w:p w14:paraId="2106E9CC" w14:textId="77777777" w:rsidR="00C54ADC" w:rsidRPr="00642A10" w:rsidRDefault="00764D96">
      <w:pPr>
        <w:spacing w:line="276" w:lineRule="auto"/>
        <w:jc w:val="both"/>
        <w:rPr>
          <w:rFonts w:asciiTheme="minorHAnsi" w:hAnsiTheme="minorHAnsi" w:cstheme="minorHAnsi"/>
          <w:sz w:val="22"/>
          <w:szCs w:val="20"/>
        </w:rPr>
      </w:pPr>
      <w:r w:rsidRPr="00642A10">
        <w:rPr>
          <w:rFonts w:asciiTheme="minorHAnsi" w:hAnsiTheme="minorHAnsi" w:cstheme="minorHAnsi"/>
          <w:sz w:val="22"/>
          <w:szCs w:val="20"/>
        </w:rPr>
        <w:t xml:space="preserve">zwaną w dalszej części Umowy  </w:t>
      </w:r>
      <w:r w:rsidRPr="00642A10">
        <w:rPr>
          <w:rFonts w:asciiTheme="minorHAnsi" w:hAnsiTheme="minorHAnsi" w:cstheme="minorHAnsi"/>
          <w:b/>
          <w:sz w:val="22"/>
          <w:szCs w:val="20"/>
        </w:rPr>
        <w:t>„Wykonawcą”</w:t>
      </w:r>
      <w:r w:rsidRPr="00642A10">
        <w:rPr>
          <w:rFonts w:asciiTheme="minorHAnsi" w:hAnsiTheme="minorHAnsi" w:cstheme="minorHAnsi"/>
          <w:sz w:val="22"/>
          <w:szCs w:val="20"/>
        </w:rPr>
        <w:t xml:space="preserve">, reprezentowaną przez: </w:t>
      </w:r>
    </w:p>
    <w:p w14:paraId="2106E9CD" w14:textId="77777777" w:rsidR="00C54ADC" w:rsidRPr="00642A10" w:rsidRDefault="00764D96">
      <w:pPr>
        <w:spacing w:line="276" w:lineRule="auto"/>
        <w:jc w:val="both"/>
        <w:rPr>
          <w:rFonts w:asciiTheme="minorHAnsi" w:hAnsiTheme="minorHAnsi" w:cstheme="minorHAnsi"/>
          <w:sz w:val="22"/>
          <w:szCs w:val="20"/>
        </w:rPr>
      </w:pPr>
      <w:r w:rsidRPr="00642A10">
        <w:rPr>
          <w:rFonts w:asciiTheme="minorHAnsi" w:hAnsiTheme="minorHAnsi" w:cstheme="minorHAnsi"/>
          <w:sz w:val="22"/>
          <w:szCs w:val="20"/>
        </w:rPr>
        <w:t>…………………………………………………….………….………</w:t>
      </w:r>
    </w:p>
    <w:p w14:paraId="2106E9CE" w14:textId="77777777" w:rsidR="00C54ADC" w:rsidRPr="00642A10" w:rsidRDefault="00764D96">
      <w:pPr>
        <w:spacing w:line="276" w:lineRule="auto"/>
        <w:jc w:val="both"/>
        <w:rPr>
          <w:rFonts w:asciiTheme="minorHAnsi" w:hAnsiTheme="minorHAnsi" w:cstheme="minorHAnsi"/>
          <w:sz w:val="22"/>
          <w:szCs w:val="20"/>
        </w:rPr>
      </w:pPr>
      <w:r w:rsidRPr="00642A10">
        <w:rPr>
          <w:rFonts w:asciiTheme="minorHAnsi" w:hAnsiTheme="minorHAnsi" w:cstheme="minorHAnsi"/>
          <w:sz w:val="22"/>
          <w:szCs w:val="20"/>
        </w:rPr>
        <w:t xml:space="preserve"> </w:t>
      </w:r>
    </w:p>
    <w:p w14:paraId="2106E9CF" w14:textId="77777777" w:rsidR="00C54ADC" w:rsidRPr="00642A10" w:rsidRDefault="00764D96">
      <w:pPr>
        <w:spacing w:line="264" w:lineRule="auto"/>
        <w:jc w:val="both"/>
        <w:rPr>
          <w:rFonts w:asciiTheme="minorHAnsi" w:hAnsiTheme="minorHAnsi" w:cstheme="minorHAnsi"/>
          <w:b/>
          <w:sz w:val="22"/>
          <w:szCs w:val="20"/>
        </w:rPr>
      </w:pPr>
      <w:r w:rsidRPr="00642A10">
        <w:rPr>
          <w:rFonts w:asciiTheme="minorHAnsi" w:hAnsiTheme="minorHAnsi" w:cstheme="minorHAnsi"/>
          <w:bCs/>
          <w:sz w:val="22"/>
          <w:szCs w:val="20"/>
        </w:rPr>
        <w:t xml:space="preserve">łącznie zwanymi dalej w treści Umowy </w:t>
      </w:r>
      <w:r w:rsidRPr="00642A10">
        <w:rPr>
          <w:rFonts w:asciiTheme="minorHAnsi" w:hAnsiTheme="minorHAnsi" w:cstheme="minorHAnsi"/>
          <w:b/>
          <w:sz w:val="22"/>
          <w:szCs w:val="20"/>
        </w:rPr>
        <w:t>„Stronami”</w:t>
      </w:r>
    </w:p>
    <w:p w14:paraId="2106E9D0" w14:textId="77777777" w:rsidR="00C54ADC" w:rsidRPr="00642A10" w:rsidRDefault="00C54ADC">
      <w:pPr>
        <w:spacing w:line="264" w:lineRule="auto"/>
        <w:jc w:val="both"/>
        <w:rPr>
          <w:rFonts w:asciiTheme="minorHAnsi" w:hAnsiTheme="minorHAnsi" w:cstheme="minorHAnsi"/>
          <w:sz w:val="22"/>
          <w:szCs w:val="20"/>
        </w:rPr>
      </w:pPr>
    </w:p>
    <w:p w14:paraId="2106E9D1" w14:textId="77777777" w:rsidR="00C54ADC" w:rsidRPr="00642A10" w:rsidRDefault="00764D96">
      <w:pPr>
        <w:pStyle w:val="Akapitzlist"/>
        <w:widowControl w:val="0"/>
        <w:spacing w:line="276" w:lineRule="auto"/>
        <w:ind w:left="0" w:right="61"/>
        <w:jc w:val="both"/>
        <w:textAlignment w:val="baseline"/>
        <w:rPr>
          <w:rFonts w:asciiTheme="minorHAnsi" w:hAnsiTheme="minorHAnsi" w:cstheme="minorHAnsi"/>
          <w:b/>
          <w:sz w:val="22"/>
          <w:szCs w:val="20"/>
          <w:u w:val="single"/>
        </w:rPr>
      </w:pPr>
      <w:r w:rsidRPr="00642A10">
        <w:rPr>
          <w:rFonts w:asciiTheme="minorHAnsi" w:hAnsiTheme="minorHAnsi" w:cstheme="minorHAnsi"/>
          <w:b/>
          <w:sz w:val="22"/>
          <w:szCs w:val="20"/>
          <w:u w:val="single"/>
        </w:rPr>
        <w:t>Jako datę zawarcia Umowy przyjmuje się datę złożenia podpisu przez stronę składającą podpis w ostatniej kolejności.</w:t>
      </w:r>
    </w:p>
    <w:p w14:paraId="2106E9D2" w14:textId="77777777" w:rsidR="00C54ADC" w:rsidRPr="00642A10" w:rsidRDefault="00764D96">
      <w:pPr>
        <w:spacing w:line="264" w:lineRule="auto"/>
        <w:jc w:val="both"/>
        <w:rPr>
          <w:rFonts w:asciiTheme="minorHAnsi" w:hAnsiTheme="minorHAnsi" w:cstheme="minorHAnsi"/>
          <w:sz w:val="22"/>
          <w:szCs w:val="20"/>
        </w:rPr>
      </w:pPr>
      <w:r w:rsidRPr="00642A10">
        <w:rPr>
          <w:rFonts w:asciiTheme="minorHAnsi" w:hAnsiTheme="minorHAnsi" w:cstheme="minorHAnsi"/>
          <w:sz w:val="22"/>
          <w:szCs w:val="20"/>
        </w:rPr>
        <w:t xml:space="preserve"> </w:t>
      </w:r>
    </w:p>
    <w:p w14:paraId="2106E9D3" w14:textId="497CE447" w:rsidR="00C54ADC" w:rsidRPr="00642A10" w:rsidRDefault="00764D96">
      <w:pPr>
        <w:spacing w:line="276" w:lineRule="auto"/>
        <w:jc w:val="both"/>
        <w:rPr>
          <w:rFonts w:asciiTheme="minorHAnsi" w:hAnsiTheme="minorHAnsi" w:cstheme="minorHAnsi"/>
          <w:iCs/>
          <w:sz w:val="22"/>
          <w:szCs w:val="20"/>
        </w:rPr>
      </w:pPr>
      <w:r w:rsidRPr="00642A10">
        <w:rPr>
          <w:rFonts w:asciiTheme="minorHAnsi" w:hAnsiTheme="minorHAnsi" w:cstheme="minorHAnsi"/>
          <w:sz w:val="22"/>
          <w:szCs w:val="20"/>
        </w:rPr>
        <w:t xml:space="preserve">W wyniku przeprowadzenia przez Zamawiającego postępowania o udzielenie zamówienia publicznego pn. </w:t>
      </w:r>
      <w:r w:rsidR="00D91744" w:rsidRPr="00E31F51">
        <w:rPr>
          <w:rFonts w:asciiTheme="minorHAnsi" w:hAnsiTheme="minorHAnsi" w:cstheme="minorHAnsi"/>
          <w:b/>
          <w:sz w:val="22"/>
          <w:szCs w:val="20"/>
        </w:rPr>
        <w:t>„Zakup i</w:t>
      </w:r>
      <w:r w:rsidR="00D91744">
        <w:rPr>
          <w:rFonts w:asciiTheme="minorHAnsi" w:hAnsiTheme="minorHAnsi" w:cstheme="minorHAnsi"/>
          <w:sz w:val="22"/>
          <w:szCs w:val="20"/>
        </w:rPr>
        <w:t xml:space="preserve"> </w:t>
      </w:r>
      <w:r w:rsidR="00D91744">
        <w:rPr>
          <w:rFonts w:asciiTheme="minorHAnsi" w:hAnsiTheme="minorHAnsi" w:cstheme="minorHAnsi"/>
          <w:b/>
          <w:bCs/>
          <w:color w:val="000000"/>
          <w:sz w:val="22"/>
          <w:szCs w:val="20"/>
        </w:rPr>
        <w:t>d</w:t>
      </w:r>
      <w:r w:rsidRPr="00642A10">
        <w:rPr>
          <w:rFonts w:asciiTheme="minorHAnsi" w:hAnsiTheme="minorHAnsi" w:cstheme="minorHAnsi"/>
          <w:b/>
          <w:bCs/>
          <w:color w:val="000000"/>
          <w:sz w:val="22"/>
          <w:szCs w:val="20"/>
        </w:rPr>
        <w:t xml:space="preserve">ostawa </w:t>
      </w:r>
      <w:r w:rsidR="00E92AF5">
        <w:rPr>
          <w:rFonts w:asciiTheme="minorHAnsi" w:hAnsiTheme="minorHAnsi" w:cstheme="minorHAnsi"/>
          <w:b/>
          <w:bCs/>
          <w:color w:val="000000"/>
          <w:sz w:val="22"/>
          <w:szCs w:val="20"/>
        </w:rPr>
        <w:t>router</w:t>
      </w:r>
      <w:r w:rsidR="00C01C12">
        <w:rPr>
          <w:rFonts w:asciiTheme="minorHAnsi" w:hAnsiTheme="minorHAnsi" w:cstheme="minorHAnsi"/>
          <w:b/>
          <w:bCs/>
          <w:color w:val="000000"/>
          <w:sz w:val="22"/>
          <w:szCs w:val="20"/>
        </w:rPr>
        <w:t>ów</w:t>
      </w:r>
      <w:r w:rsidR="00E92AF5">
        <w:rPr>
          <w:rFonts w:asciiTheme="minorHAnsi" w:hAnsiTheme="minorHAnsi" w:cstheme="minorHAnsi"/>
          <w:b/>
          <w:bCs/>
          <w:color w:val="000000"/>
          <w:sz w:val="22"/>
          <w:szCs w:val="20"/>
        </w:rPr>
        <w:t xml:space="preserve"> brzegow</w:t>
      </w:r>
      <w:r w:rsidR="00C01C12">
        <w:rPr>
          <w:rFonts w:asciiTheme="minorHAnsi" w:hAnsiTheme="minorHAnsi" w:cstheme="minorHAnsi"/>
          <w:b/>
          <w:bCs/>
          <w:color w:val="000000"/>
          <w:sz w:val="22"/>
          <w:szCs w:val="20"/>
        </w:rPr>
        <w:t>ych”</w:t>
      </w:r>
      <w:r w:rsidRPr="00642A10">
        <w:rPr>
          <w:rFonts w:asciiTheme="minorHAnsi" w:hAnsiTheme="minorHAnsi" w:cstheme="minorHAnsi"/>
          <w:iCs/>
          <w:sz w:val="22"/>
          <w:szCs w:val="20"/>
        </w:rPr>
        <w:t xml:space="preserve"> </w:t>
      </w:r>
      <w:r w:rsidRPr="00642A10">
        <w:rPr>
          <w:rFonts w:asciiTheme="minorHAnsi" w:hAnsiTheme="minorHAnsi" w:cstheme="minorHAnsi"/>
          <w:b/>
          <w:sz w:val="22"/>
          <w:szCs w:val="20"/>
        </w:rPr>
        <w:t xml:space="preserve">(numer postępowania: </w:t>
      </w:r>
      <w:r w:rsidR="00642A10" w:rsidRPr="00642A10">
        <w:rPr>
          <w:rFonts w:asciiTheme="minorHAnsi" w:hAnsiTheme="minorHAnsi" w:cstheme="minorHAnsi"/>
          <w:b/>
          <w:sz w:val="22"/>
          <w:szCs w:val="20"/>
        </w:rPr>
        <w:t>2806</w:t>
      </w:r>
      <w:r w:rsidRPr="00642A10">
        <w:rPr>
          <w:rFonts w:asciiTheme="minorHAnsi" w:hAnsiTheme="minorHAnsi" w:cstheme="minorHAnsi"/>
          <w:b/>
          <w:sz w:val="22"/>
          <w:szCs w:val="20"/>
        </w:rPr>
        <w:t>/AZ/262/202</w:t>
      </w:r>
      <w:r w:rsidR="00642A10" w:rsidRPr="00642A10">
        <w:rPr>
          <w:rFonts w:asciiTheme="minorHAnsi" w:hAnsiTheme="minorHAnsi" w:cstheme="minorHAnsi"/>
          <w:b/>
          <w:sz w:val="22"/>
          <w:szCs w:val="20"/>
        </w:rPr>
        <w:t>3</w:t>
      </w:r>
      <w:r w:rsidRPr="00642A10">
        <w:rPr>
          <w:rFonts w:asciiTheme="minorHAnsi" w:hAnsiTheme="minorHAnsi" w:cstheme="minorHAnsi"/>
          <w:b/>
          <w:sz w:val="22"/>
          <w:szCs w:val="20"/>
        </w:rPr>
        <w:t>)</w:t>
      </w:r>
      <w:r w:rsidRPr="00642A10">
        <w:rPr>
          <w:rFonts w:asciiTheme="minorHAnsi" w:hAnsiTheme="minorHAnsi" w:cstheme="minorHAnsi"/>
          <w:b/>
          <w:bCs/>
          <w:color w:val="FF9900"/>
          <w:sz w:val="22"/>
          <w:szCs w:val="20"/>
        </w:rPr>
        <w:t xml:space="preserve"> </w:t>
      </w:r>
      <w:r w:rsidRPr="00642A10">
        <w:rPr>
          <w:rFonts w:asciiTheme="minorHAnsi" w:hAnsiTheme="minorHAnsi" w:cstheme="minorHAnsi"/>
          <w:sz w:val="22"/>
          <w:szCs w:val="20"/>
        </w:rPr>
        <w:t xml:space="preserve">w trybie podstawowym bez przeprowadzenia negocjacji, na podstawie  art. 275 pkt 1 ustawy z dnia 11 września 2019 r. Prawo zamówień publicznych (Dz. U. z 2022 poz. 1710 ze zm.; zwana dalej: ustawa </w:t>
      </w:r>
      <w:proofErr w:type="spellStart"/>
      <w:r w:rsidRPr="00642A10">
        <w:rPr>
          <w:rFonts w:asciiTheme="minorHAnsi" w:hAnsiTheme="minorHAnsi" w:cstheme="minorHAnsi"/>
          <w:sz w:val="22"/>
          <w:szCs w:val="20"/>
        </w:rPr>
        <w:t>Pzp</w:t>
      </w:r>
      <w:proofErr w:type="spellEnd"/>
      <w:r w:rsidRPr="00642A10">
        <w:rPr>
          <w:rFonts w:asciiTheme="minorHAnsi" w:hAnsiTheme="minorHAnsi" w:cstheme="minorHAnsi"/>
          <w:sz w:val="22"/>
          <w:szCs w:val="20"/>
        </w:rPr>
        <w:t xml:space="preserve">) i wyłonienia Wykonawcy, którego oferta została oceniona jako najkorzystniejsza Strony zawarły Umowę o następującej treści: </w:t>
      </w:r>
    </w:p>
    <w:p w14:paraId="2106E9D4" w14:textId="77777777" w:rsidR="00C54ADC" w:rsidRPr="00642A10" w:rsidRDefault="00C54ADC">
      <w:pPr>
        <w:tabs>
          <w:tab w:val="left" w:pos="4050"/>
        </w:tabs>
        <w:spacing w:line="254" w:lineRule="auto"/>
        <w:rPr>
          <w:rFonts w:asciiTheme="minorHAnsi" w:hAnsiTheme="minorHAnsi" w:cstheme="minorHAnsi"/>
          <w:sz w:val="22"/>
          <w:szCs w:val="20"/>
        </w:rPr>
      </w:pPr>
    </w:p>
    <w:p w14:paraId="2106E9D5" w14:textId="77777777" w:rsidR="00C54ADC" w:rsidRPr="00642A10" w:rsidRDefault="00764D96">
      <w:pPr>
        <w:spacing w:line="276" w:lineRule="auto"/>
        <w:jc w:val="center"/>
        <w:rPr>
          <w:rFonts w:asciiTheme="minorHAnsi" w:hAnsiTheme="minorHAnsi" w:cstheme="minorHAnsi"/>
          <w:b/>
          <w:sz w:val="22"/>
          <w:szCs w:val="20"/>
        </w:rPr>
      </w:pPr>
      <w:r w:rsidRPr="00642A10">
        <w:rPr>
          <w:rFonts w:asciiTheme="minorHAnsi" w:hAnsiTheme="minorHAnsi" w:cstheme="minorHAnsi"/>
          <w:b/>
          <w:sz w:val="22"/>
          <w:szCs w:val="20"/>
        </w:rPr>
        <w:t>§ 1</w:t>
      </w:r>
    </w:p>
    <w:p w14:paraId="2106E9D6" w14:textId="77777777" w:rsidR="00C54ADC" w:rsidRPr="00836966" w:rsidRDefault="00764D96">
      <w:pPr>
        <w:tabs>
          <w:tab w:val="left" w:pos="4050"/>
        </w:tabs>
        <w:spacing w:line="254" w:lineRule="auto"/>
        <w:jc w:val="center"/>
        <w:rPr>
          <w:rFonts w:asciiTheme="minorHAnsi" w:hAnsiTheme="minorHAnsi" w:cstheme="minorHAnsi"/>
          <w:sz w:val="22"/>
          <w:szCs w:val="20"/>
        </w:rPr>
      </w:pPr>
      <w:r w:rsidRPr="00836966">
        <w:rPr>
          <w:rFonts w:asciiTheme="minorHAnsi" w:hAnsiTheme="minorHAnsi" w:cstheme="minorHAnsi"/>
          <w:b/>
          <w:bCs/>
          <w:sz w:val="22"/>
          <w:szCs w:val="20"/>
        </w:rPr>
        <w:t>PRZEDMIOT UMOWY</w:t>
      </w:r>
    </w:p>
    <w:p w14:paraId="2106E9D8" w14:textId="1F6001D4" w:rsidR="00C54ADC" w:rsidRPr="00E31F51" w:rsidRDefault="00764D96" w:rsidP="00642A10">
      <w:pPr>
        <w:pStyle w:val="Akapitzlist"/>
        <w:widowControl w:val="0"/>
        <w:numPr>
          <w:ilvl w:val="0"/>
          <w:numId w:val="10"/>
        </w:numPr>
        <w:tabs>
          <w:tab w:val="left" w:pos="284"/>
        </w:tabs>
        <w:spacing w:line="276" w:lineRule="auto"/>
        <w:ind w:left="284" w:right="61" w:hanging="284"/>
        <w:jc w:val="both"/>
        <w:textAlignment w:val="baseline"/>
        <w:rPr>
          <w:rFonts w:asciiTheme="minorHAnsi" w:hAnsiTheme="minorHAnsi" w:cstheme="minorHAnsi"/>
          <w:sz w:val="22"/>
          <w:szCs w:val="20"/>
        </w:rPr>
      </w:pPr>
      <w:r w:rsidRPr="00E31F51">
        <w:rPr>
          <w:rFonts w:asciiTheme="minorHAnsi" w:hAnsiTheme="minorHAnsi" w:cstheme="minorHAnsi"/>
          <w:kern w:val="2"/>
          <w:sz w:val="22"/>
          <w:szCs w:val="20"/>
          <w:lang w:eastAsia="zh-CN"/>
        </w:rPr>
        <w:t>Przedmiotem Umowy jest</w:t>
      </w:r>
      <w:r w:rsidRPr="00E31F51">
        <w:rPr>
          <w:rFonts w:asciiTheme="minorHAnsi" w:hAnsiTheme="minorHAnsi" w:cstheme="minorHAnsi"/>
          <w:b/>
          <w:kern w:val="2"/>
          <w:sz w:val="22"/>
          <w:szCs w:val="20"/>
          <w:lang w:eastAsia="zh-CN"/>
        </w:rPr>
        <w:t xml:space="preserve"> </w:t>
      </w:r>
      <w:r w:rsidR="00205886" w:rsidRPr="00E31F51">
        <w:rPr>
          <w:rFonts w:asciiTheme="minorHAnsi" w:hAnsiTheme="minorHAnsi" w:cstheme="minorHAnsi"/>
          <w:b/>
          <w:kern w:val="2"/>
          <w:sz w:val="22"/>
          <w:szCs w:val="20"/>
          <w:lang w:eastAsia="zh-CN"/>
        </w:rPr>
        <w:t xml:space="preserve">zakup i </w:t>
      </w:r>
      <w:r w:rsidRPr="00E31F51">
        <w:rPr>
          <w:rFonts w:asciiTheme="minorHAnsi" w:hAnsiTheme="minorHAnsi" w:cstheme="minorHAnsi"/>
          <w:b/>
          <w:bCs/>
          <w:kern w:val="2"/>
          <w:sz w:val="22"/>
          <w:szCs w:val="20"/>
          <w:lang w:eastAsia="zh-CN"/>
        </w:rPr>
        <w:t>dostawa</w:t>
      </w:r>
      <w:r w:rsidRPr="00E31F51">
        <w:rPr>
          <w:rFonts w:asciiTheme="minorHAnsi" w:hAnsiTheme="minorHAnsi" w:cstheme="minorHAnsi"/>
          <w:b/>
          <w:kern w:val="2"/>
          <w:sz w:val="22"/>
          <w:szCs w:val="20"/>
          <w:lang w:eastAsia="zh-CN"/>
        </w:rPr>
        <w:t xml:space="preserve"> </w:t>
      </w:r>
      <w:r w:rsidR="00E92AF5" w:rsidRPr="00E31F51">
        <w:rPr>
          <w:rFonts w:asciiTheme="minorHAnsi" w:hAnsiTheme="minorHAnsi" w:cstheme="minorHAnsi"/>
          <w:b/>
          <w:kern w:val="2"/>
          <w:sz w:val="22"/>
          <w:szCs w:val="20"/>
          <w:lang w:eastAsia="zh-CN"/>
        </w:rPr>
        <w:t>router</w:t>
      </w:r>
      <w:r w:rsidR="00205886" w:rsidRPr="00E31F51">
        <w:rPr>
          <w:rFonts w:asciiTheme="minorHAnsi" w:hAnsiTheme="minorHAnsi" w:cstheme="minorHAnsi"/>
          <w:b/>
          <w:kern w:val="2"/>
          <w:sz w:val="22"/>
          <w:szCs w:val="20"/>
          <w:lang w:eastAsia="zh-CN"/>
        </w:rPr>
        <w:t>ów</w:t>
      </w:r>
      <w:r w:rsidR="00E92AF5" w:rsidRPr="00E31F51">
        <w:rPr>
          <w:rFonts w:asciiTheme="minorHAnsi" w:hAnsiTheme="minorHAnsi" w:cstheme="minorHAnsi"/>
          <w:b/>
          <w:kern w:val="2"/>
          <w:sz w:val="22"/>
          <w:szCs w:val="20"/>
          <w:lang w:eastAsia="zh-CN"/>
        </w:rPr>
        <w:t xml:space="preserve"> brzegow</w:t>
      </w:r>
      <w:r w:rsidR="00205886" w:rsidRPr="00E31F51">
        <w:rPr>
          <w:rFonts w:asciiTheme="minorHAnsi" w:hAnsiTheme="minorHAnsi" w:cstheme="minorHAnsi"/>
          <w:b/>
          <w:kern w:val="2"/>
          <w:sz w:val="22"/>
          <w:szCs w:val="20"/>
          <w:lang w:eastAsia="zh-CN"/>
        </w:rPr>
        <w:t xml:space="preserve">ych </w:t>
      </w:r>
      <w:r w:rsidRPr="00E31F51">
        <w:rPr>
          <w:rFonts w:asciiTheme="minorHAnsi" w:hAnsiTheme="minorHAnsi" w:cstheme="minorHAnsi"/>
          <w:bCs/>
          <w:kern w:val="2"/>
          <w:sz w:val="22"/>
          <w:szCs w:val="20"/>
          <w:lang w:eastAsia="zh-CN"/>
        </w:rPr>
        <w:t>wraz z transportem, ubezpieczeniem, wniesieniem</w:t>
      </w:r>
      <w:r w:rsidR="00642A10" w:rsidRPr="00E31F51">
        <w:rPr>
          <w:rFonts w:asciiTheme="minorHAnsi" w:hAnsiTheme="minorHAnsi" w:cstheme="minorHAnsi"/>
          <w:bCs/>
          <w:kern w:val="2"/>
          <w:sz w:val="22"/>
          <w:szCs w:val="20"/>
          <w:lang w:eastAsia="zh-CN"/>
        </w:rPr>
        <w:t>, instalacją, konfiguracją i szkoleniem</w:t>
      </w:r>
      <w:r w:rsidRPr="00E31F51">
        <w:rPr>
          <w:rFonts w:asciiTheme="minorHAnsi" w:hAnsiTheme="minorHAnsi" w:cstheme="minorHAnsi"/>
          <w:bCs/>
          <w:kern w:val="2"/>
          <w:sz w:val="22"/>
          <w:szCs w:val="20"/>
          <w:lang w:eastAsia="zh-CN"/>
        </w:rPr>
        <w:t xml:space="preserve"> i świadczeniem usług gwarancyjnych</w:t>
      </w:r>
      <w:r w:rsidRPr="00E31F51">
        <w:rPr>
          <w:rFonts w:asciiTheme="minorHAnsi" w:hAnsiTheme="minorHAnsi" w:cstheme="minorHAnsi"/>
          <w:kern w:val="2"/>
          <w:sz w:val="22"/>
          <w:szCs w:val="20"/>
          <w:lang w:eastAsia="zh-CN"/>
        </w:rPr>
        <w:t xml:space="preserve"> opisanych w Umowie.</w:t>
      </w:r>
    </w:p>
    <w:p w14:paraId="2106E9D9" w14:textId="77777777" w:rsidR="00C54ADC" w:rsidRPr="00E31F51" w:rsidRDefault="00764D96">
      <w:pPr>
        <w:pStyle w:val="Akapitzlist"/>
        <w:widowControl w:val="0"/>
        <w:numPr>
          <w:ilvl w:val="0"/>
          <w:numId w:val="10"/>
        </w:numPr>
        <w:tabs>
          <w:tab w:val="left" w:pos="284"/>
        </w:tabs>
        <w:spacing w:line="276" w:lineRule="auto"/>
        <w:ind w:left="284" w:right="61" w:hanging="284"/>
        <w:jc w:val="both"/>
        <w:textAlignment w:val="baseline"/>
        <w:rPr>
          <w:rFonts w:asciiTheme="minorHAnsi" w:hAnsiTheme="minorHAnsi" w:cstheme="minorHAnsi"/>
          <w:sz w:val="22"/>
          <w:szCs w:val="20"/>
        </w:rPr>
      </w:pPr>
      <w:r w:rsidRPr="00E31F51">
        <w:rPr>
          <w:rFonts w:asciiTheme="minorHAnsi" w:hAnsiTheme="minorHAnsi" w:cstheme="minorHAnsi"/>
          <w:kern w:val="2"/>
          <w:sz w:val="22"/>
          <w:szCs w:val="20"/>
          <w:lang w:eastAsia="zh-CN"/>
        </w:rPr>
        <w:t>Zakres Przedmiotu Umowy obejmuje w szczególności dostawę urządzeń do miejsca przeznaczenia, o którym mowa w § 2 ust. 1 Umowy.</w:t>
      </w:r>
    </w:p>
    <w:p w14:paraId="2106E9DA" w14:textId="4132E9DF" w:rsidR="00C54ADC" w:rsidRPr="00E31F51" w:rsidRDefault="00001AD5">
      <w:pPr>
        <w:pStyle w:val="Akapitzlist"/>
        <w:widowControl w:val="0"/>
        <w:numPr>
          <w:ilvl w:val="0"/>
          <w:numId w:val="10"/>
        </w:numPr>
        <w:tabs>
          <w:tab w:val="left" w:pos="284"/>
        </w:tabs>
        <w:spacing w:line="276" w:lineRule="auto"/>
        <w:ind w:left="284" w:right="61" w:hanging="284"/>
        <w:jc w:val="both"/>
        <w:textAlignment w:val="baseline"/>
        <w:rPr>
          <w:rFonts w:asciiTheme="minorHAnsi" w:hAnsiTheme="minorHAnsi" w:cstheme="minorHAnsi"/>
          <w:kern w:val="2"/>
          <w:sz w:val="22"/>
          <w:szCs w:val="20"/>
          <w:lang w:eastAsia="zh-CN"/>
        </w:rPr>
      </w:pPr>
      <w:r>
        <w:rPr>
          <w:rFonts w:asciiTheme="minorHAnsi" w:hAnsiTheme="minorHAnsi" w:cstheme="minorHAnsi"/>
          <w:kern w:val="2"/>
          <w:sz w:val="22"/>
          <w:szCs w:val="20"/>
          <w:lang w:eastAsia="zh-CN"/>
        </w:rPr>
        <w:t>Wymagania Zamawiającego:</w:t>
      </w:r>
    </w:p>
    <w:p w14:paraId="0E7F1AE0" w14:textId="10309BE6" w:rsidR="00642A10" w:rsidRPr="00001AD5" w:rsidRDefault="00642A10" w:rsidP="00E31F51">
      <w:pPr>
        <w:pStyle w:val="Akapitzlist"/>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E31F51">
        <w:rPr>
          <w:rFonts w:asciiTheme="minorHAnsi" w:hAnsiTheme="minorHAnsi" w:cstheme="minorHAnsi"/>
          <w:sz w:val="22"/>
          <w:szCs w:val="20"/>
        </w:rPr>
        <w:t>Wszystkie urządzenia muszą być</w:t>
      </w:r>
      <w:r w:rsidR="00001AD5">
        <w:rPr>
          <w:rFonts w:asciiTheme="minorHAnsi" w:hAnsiTheme="minorHAnsi" w:cstheme="minorHAnsi"/>
          <w:sz w:val="22"/>
          <w:szCs w:val="20"/>
        </w:rPr>
        <w:t xml:space="preserve"> </w:t>
      </w:r>
      <w:r w:rsidRPr="00001AD5">
        <w:rPr>
          <w:rFonts w:asciiTheme="minorHAnsi" w:hAnsiTheme="minorHAnsi" w:cstheme="minorHAnsi"/>
          <w:sz w:val="22"/>
          <w:szCs w:val="20"/>
        </w:rPr>
        <w:t>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p>
    <w:p w14:paraId="3D36C610" w14:textId="29E26180" w:rsidR="00642A10" w:rsidRPr="00001AD5" w:rsidRDefault="00642A10" w:rsidP="00E31F51">
      <w:pPr>
        <w:pStyle w:val="Akapitzlist"/>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W momencie oferowania wszystkie elementy oferowanego systemu muszą być dostępne (dostarczane przez producenta) w dacie złożenia oferty i nie mogą być przeznaczone przez producenta do wycofania z produkcji lub sprzedaży.</w:t>
      </w:r>
    </w:p>
    <w:p w14:paraId="7959209C"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lastRenderedPageBreak/>
        <w:t xml:space="preserve">Urządzenia i ich komponenty muszą być oznakowane przez producentów w taki sposób, aby możliwa była identyfikacja zarówno produktu jak i producenta. </w:t>
      </w:r>
    </w:p>
    <w:p w14:paraId="6B4507D7" w14:textId="20583228" w:rsidR="00642A10" w:rsidRPr="00001AD5" w:rsidRDefault="00642A10" w:rsidP="00E31F51">
      <w:pPr>
        <w:pStyle w:val="Akapitzlist"/>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Urządzenia muszą być dostarczone Zamawiającemu w oryginalnych opakowaniach fabrycznych.</w:t>
      </w:r>
    </w:p>
    <w:p w14:paraId="524AB705"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Do każdego urządzenia i oprogramowania musi być dostarczony komplet standardowej dokumentacji dla użytkownika w formie papierowej lub elektronicznej w języku angielskim lub polskim.</w:t>
      </w:r>
    </w:p>
    <w:p w14:paraId="175C14A9"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Sprzęt musi pochodzić z autoryzowanego przez jej producenta kanału dystrybucji w UE i nie może być obciążony uprzednio nabytymi prawami podmiotów trzecich (</w:t>
      </w:r>
      <w:proofErr w:type="spellStart"/>
      <w:r w:rsidRPr="00001AD5">
        <w:rPr>
          <w:rFonts w:asciiTheme="minorHAnsi" w:hAnsiTheme="minorHAnsi" w:cstheme="minorHAnsi"/>
          <w:sz w:val="22"/>
          <w:szCs w:val="20"/>
        </w:rPr>
        <w:t>subdystrybucja</w:t>
      </w:r>
      <w:proofErr w:type="spellEnd"/>
      <w:r w:rsidRPr="00001AD5">
        <w:rPr>
          <w:rFonts w:asciiTheme="minorHAnsi" w:hAnsiTheme="minorHAnsi" w:cstheme="minorHAnsi"/>
          <w:sz w:val="22"/>
          <w:szCs w:val="20"/>
        </w:rPr>
        <w:t>, niezależni brokerzy) oraz musi być przeznaczony do sprzedaży i serwisu na rynku polskim.</w:t>
      </w:r>
    </w:p>
    <w:p w14:paraId="429142B4"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Zamawiający zastrzega sobie prawo do sprawdzenia legalności dostawy bezpośrednio u polskiego przedstawiciela producenta w szczególności ważności i zakresu uprawnień licencyjnych oraz gwarancyjnych</w:t>
      </w:r>
    </w:p>
    <w:p w14:paraId="59B8CCC7"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Korzystanie przez Zamawiającego z dostarczonego produktu nie może naruszać majątkowych praw autorskich osób trzecich.</w:t>
      </w:r>
    </w:p>
    <w:p w14:paraId="2194E2E2"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Wszystkie urządzenia muszą posiadać oznakowanie CE produktu albo spełniać normy równoważne.</w:t>
      </w:r>
    </w:p>
    <w:p w14:paraId="67D0C3DA" w14:textId="77777777"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 xml:space="preserve">Wszystkie urządzenia, jeśli nie podano inaczej, muszą współpracować z siecią energetyczną o parametrach : 230 V ± 10% , 50 </w:t>
      </w:r>
      <w:proofErr w:type="spellStart"/>
      <w:r w:rsidRPr="00001AD5">
        <w:rPr>
          <w:rFonts w:asciiTheme="minorHAnsi" w:hAnsiTheme="minorHAnsi" w:cstheme="minorHAnsi"/>
          <w:sz w:val="22"/>
          <w:szCs w:val="20"/>
        </w:rPr>
        <w:t>Hz</w:t>
      </w:r>
      <w:proofErr w:type="spellEnd"/>
      <w:r w:rsidRPr="00001AD5">
        <w:rPr>
          <w:rFonts w:asciiTheme="minorHAnsi" w:hAnsiTheme="minorHAnsi" w:cstheme="minorHAnsi"/>
          <w:sz w:val="22"/>
          <w:szCs w:val="20"/>
        </w:rPr>
        <w:t xml:space="preserve">. </w:t>
      </w:r>
    </w:p>
    <w:p w14:paraId="4EF67489" w14:textId="1A0F7CFD"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Zamawiający może zażądać przed dostawą dokumentu zawierającego listę numerów seryjnych dostarczanego sprzętu w celu weryfikacji spełnienia warunków gwarancyjnych</w:t>
      </w:r>
      <w:r w:rsidR="00836966" w:rsidRPr="00001AD5">
        <w:rPr>
          <w:rFonts w:asciiTheme="minorHAnsi" w:hAnsiTheme="minorHAnsi" w:cstheme="minorHAnsi"/>
          <w:sz w:val="22"/>
          <w:szCs w:val="20"/>
        </w:rPr>
        <w:t>.</w:t>
      </w:r>
    </w:p>
    <w:p w14:paraId="5FE18CA6" w14:textId="33D975B0" w:rsidR="00642A10" w:rsidRPr="00001AD5"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warunków zamówienia.</w:t>
      </w:r>
    </w:p>
    <w:p w14:paraId="6ADDB72F" w14:textId="77777777" w:rsidR="00642A10" w:rsidRPr="00836966" w:rsidRDefault="00642A10" w:rsidP="00E31F51">
      <w:pPr>
        <w:numPr>
          <w:ilvl w:val="0"/>
          <w:numId w:val="33"/>
        </w:numPr>
        <w:pBdr>
          <w:top w:val="nil"/>
          <w:left w:val="nil"/>
          <w:bottom w:val="nil"/>
          <w:right w:val="nil"/>
          <w:between w:val="nil"/>
        </w:pBdr>
        <w:suppressAutoHyphens w:val="0"/>
        <w:spacing w:line="276" w:lineRule="auto"/>
        <w:jc w:val="both"/>
        <w:rPr>
          <w:rFonts w:asciiTheme="minorHAnsi" w:hAnsiTheme="minorHAnsi" w:cstheme="minorHAnsi"/>
          <w:sz w:val="22"/>
          <w:szCs w:val="20"/>
        </w:rPr>
      </w:pPr>
      <w:r w:rsidRPr="00001AD5">
        <w:rPr>
          <w:rFonts w:asciiTheme="minorHAnsi" w:hAnsiTheme="minorHAnsi" w:cstheme="minorHAnsi"/>
          <w:sz w:val="22"/>
          <w:szCs w:val="20"/>
        </w:rPr>
        <w:t>Wszystkie komponenty muszą pochodzić od producenta oraz być fabrycznie zainstalowane przez producenta</w:t>
      </w:r>
      <w:r w:rsidRPr="00836966">
        <w:rPr>
          <w:rFonts w:asciiTheme="minorHAnsi" w:hAnsiTheme="minorHAnsi" w:cstheme="minorHAnsi"/>
          <w:sz w:val="22"/>
          <w:szCs w:val="20"/>
        </w:rPr>
        <w:t>.</w:t>
      </w:r>
    </w:p>
    <w:p w14:paraId="2106E9E4" w14:textId="77777777" w:rsidR="00C54ADC" w:rsidRPr="00642A10" w:rsidRDefault="00C54ADC">
      <w:pPr>
        <w:pStyle w:val="Akapitzlist"/>
        <w:widowControl w:val="0"/>
        <w:tabs>
          <w:tab w:val="left" w:pos="284"/>
        </w:tabs>
        <w:spacing w:line="276" w:lineRule="auto"/>
        <w:ind w:left="284" w:right="61"/>
        <w:jc w:val="both"/>
        <w:textAlignment w:val="baseline"/>
        <w:rPr>
          <w:rFonts w:asciiTheme="minorHAnsi" w:hAnsiTheme="minorHAnsi" w:cstheme="minorHAnsi"/>
          <w:kern w:val="2"/>
          <w:sz w:val="22"/>
          <w:szCs w:val="20"/>
          <w:shd w:val="clear" w:color="auto" w:fill="FFFF00"/>
          <w:lang w:eastAsia="zh-CN"/>
        </w:rPr>
      </w:pPr>
    </w:p>
    <w:p w14:paraId="2106E9E5" w14:textId="77777777" w:rsidR="00C54ADC" w:rsidRPr="00642A10" w:rsidRDefault="00764D96">
      <w:pPr>
        <w:spacing w:line="276" w:lineRule="auto"/>
        <w:jc w:val="center"/>
        <w:rPr>
          <w:rFonts w:asciiTheme="minorHAnsi" w:hAnsiTheme="minorHAnsi" w:cstheme="minorHAnsi"/>
          <w:b/>
          <w:sz w:val="22"/>
          <w:szCs w:val="20"/>
        </w:rPr>
      </w:pPr>
      <w:r w:rsidRPr="00642A10">
        <w:rPr>
          <w:rFonts w:asciiTheme="minorHAnsi" w:hAnsiTheme="minorHAnsi" w:cstheme="minorHAnsi"/>
          <w:b/>
          <w:sz w:val="22"/>
          <w:szCs w:val="20"/>
        </w:rPr>
        <w:t>§ 2</w:t>
      </w:r>
    </w:p>
    <w:p w14:paraId="2106E9E6" w14:textId="77777777" w:rsidR="00C54ADC" w:rsidRPr="00642A10" w:rsidRDefault="00764D96">
      <w:pPr>
        <w:spacing w:line="276" w:lineRule="auto"/>
        <w:jc w:val="center"/>
        <w:rPr>
          <w:rFonts w:asciiTheme="minorHAnsi" w:hAnsiTheme="minorHAnsi" w:cstheme="minorHAnsi"/>
          <w:b/>
          <w:sz w:val="22"/>
          <w:szCs w:val="20"/>
        </w:rPr>
      </w:pPr>
      <w:r w:rsidRPr="00642A10">
        <w:rPr>
          <w:rFonts w:asciiTheme="minorHAnsi" w:hAnsiTheme="minorHAnsi" w:cstheme="minorHAnsi"/>
          <w:b/>
          <w:sz w:val="22"/>
          <w:szCs w:val="20"/>
        </w:rPr>
        <w:t>TERMIN I SPOSÓB REALIZACJI</w:t>
      </w:r>
    </w:p>
    <w:p w14:paraId="2106E9E7" w14:textId="5942F144" w:rsidR="00C54ADC" w:rsidRPr="00642A10" w:rsidRDefault="00764D96">
      <w:pPr>
        <w:pStyle w:val="Akapitzlist"/>
        <w:widowControl w:val="0"/>
        <w:numPr>
          <w:ilvl w:val="0"/>
          <w:numId w:val="9"/>
        </w:numPr>
        <w:spacing w:line="276" w:lineRule="auto"/>
        <w:ind w:left="284" w:right="61" w:hanging="284"/>
        <w:jc w:val="both"/>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 xml:space="preserve">Przedmiot Umowy określony w § 1 zostanie dostarczony przez Wykonawcę na jego koszt i ryzyko. Dostawa odbędzie się pod adres na terenie miasta Poznania. Dokładny adres dostawy zostanie wskazany Wykonawcy niezwłocznie po podpisaniu Umowy. W przypadku braku takiej informacji ze strony Zamawiającego, Wykonawca </w:t>
      </w:r>
      <w:r w:rsidR="00120D4F">
        <w:rPr>
          <w:rFonts w:asciiTheme="minorHAnsi" w:hAnsiTheme="minorHAnsi" w:cstheme="minorHAnsi"/>
          <w:kern w:val="2"/>
          <w:sz w:val="22"/>
          <w:szCs w:val="20"/>
          <w:lang w:eastAsia="zh-CN"/>
        </w:rPr>
        <w:t xml:space="preserve"> doprecyzuje z Zamawiającym</w:t>
      </w:r>
      <w:r w:rsidRPr="00642A10">
        <w:rPr>
          <w:rFonts w:asciiTheme="minorHAnsi" w:hAnsiTheme="minorHAnsi" w:cstheme="minorHAnsi"/>
          <w:kern w:val="2"/>
          <w:sz w:val="22"/>
          <w:szCs w:val="20"/>
          <w:lang w:eastAsia="zh-CN"/>
        </w:rPr>
        <w:t xml:space="preserve"> miejsce dostawy, najpóźniej na 3 dni przed planowana dostawą.</w:t>
      </w:r>
    </w:p>
    <w:p w14:paraId="2106E9E8" w14:textId="77777777" w:rsidR="00C54ADC" w:rsidRPr="00642A10" w:rsidRDefault="00764D96">
      <w:pPr>
        <w:pStyle w:val="Akapitzlist"/>
        <w:widowControl w:val="0"/>
        <w:numPr>
          <w:ilvl w:val="0"/>
          <w:numId w:val="9"/>
        </w:numPr>
        <w:spacing w:line="276" w:lineRule="auto"/>
        <w:ind w:left="284" w:right="61" w:hanging="284"/>
        <w:jc w:val="both"/>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Wydanie Przedmiotu Umowy nastąpi w obecności przedstawiciela Zamawiającego, po sprawdzeniu poprawności działania i kompletności przedmiotu umowy, na podstawie obustronnie podpisanego protokołu zdawczo-odbiorczego. Data sporządzenia i podpisania protokołu zdawczo - odbiorczego jest datą dostawy przez Wykonawcę Przedmiotu Umowy.</w:t>
      </w:r>
    </w:p>
    <w:p w14:paraId="2106E9E9" w14:textId="782EB510" w:rsidR="00C54ADC" w:rsidRPr="00E31F51" w:rsidRDefault="00764D96">
      <w:pPr>
        <w:pStyle w:val="Akapitzlist"/>
        <w:widowControl w:val="0"/>
        <w:numPr>
          <w:ilvl w:val="0"/>
          <w:numId w:val="9"/>
        </w:numPr>
        <w:spacing w:line="276" w:lineRule="auto"/>
        <w:ind w:left="284" w:right="61" w:hanging="284"/>
        <w:jc w:val="both"/>
        <w:textAlignment w:val="baseline"/>
        <w:rPr>
          <w:rFonts w:asciiTheme="minorHAnsi" w:hAnsiTheme="minorHAnsi" w:cstheme="minorHAnsi"/>
          <w:b/>
          <w:kern w:val="2"/>
          <w:sz w:val="22"/>
          <w:szCs w:val="20"/>
          <w:lang w:eastAsia="zh-CN"/>
        </w:rPr>
      </w:pPr>
      <w:r w:rsidRPr="00836966">
        <w:rPr>
          <w:rFonts w:asciiTheme="minorHAnsi" w:hAnsiTheme="minorHAnsi" w:cstheme="minorHAnsi"/>
          <w:b/>
          <w:kern w:val="2"/>
          <w:sz w:val="22"/>
          <w:szCs w:val="20"/>
          <w:lang w:eastAsia="zh-CN"/>
        </w:rPr>
        <w:t xml:space="preserve">Termin </w:t>
      </w:r>
      <w:r w:rsidRPr="00E31F51">
        <w:rPr>
          <w:rFonts w:asciiTheme="minorHAnsi" w:hAnsiTheme="minorHAnsi" w:cstheme="minorHAnsi"/>
          <w:b/>
          <w:kern w:val="2"/>
          <w:sz w:val="22"/>
          <w:szCs w:val="20"/>
          <w:lang w:eastAsia="zh-CN"/>
        </w:rPr>
        <w:t xml:space="preserve">wykonania Przedmiotu Umowy, o którym mowa w § 1 w zakresie dostarczenia sprzętu  nastąpi maksymalnie </w:t>
      </w:r>
      <w:r w:rsidR="0028643C" w:rsidRPr="00E31F51">
        <w:rPr>
          <w:rFonts w:asciiTheme="minorHAnsi" w:hAnsiTheme="minorHAnsi" w:cstheme="minorHAnsi"/>
          <w:b/>
          <w:kern w:val="2"/>
          <w:sz w:val="22"/>
          <w:szCs w:val="20"/>
          <w:lang w:eastAsia="zh-CN"/>
        </w:rPr>
        <w:t xml:space="preserve">do </w:t>
      </w:r>
      <w:r w:rsidR="004147DF" w:rsidRPr="00E31F51">
        <w:rPr>
          <w:rFonts w:asciiTheme="minorHAnsi" w:hAnsiTheme="minorHAnsi" w:cstheme="minorHAnsi"/>
          <w:b/>
          <w:kern w:val="2"/>
          <w:sz w:val="22"/>
          <w:szCs w:val="20"/>
          <w:lang w:eastAsia="zh-CN"/>
        </w:rPr>
        <w:t>30 dni</w:t>
      </w:r>
      <w:r w:rsidRPr="00E31F51">
        <w:rPr>
          <w:rFonts w:asciiTheme="minorHAnsi" w:hAnsiTheme="minorHAnsi" w:cstheme="minorHAnsi"/>
          <w:b/>
          <w:kern w:val="2"/>
          <w:sz w:val="22"/>
          <w:szCs w:val="20"/>
          <w:lang w:eastAsia="zh-CN"/>
        </w:rPr>
        <w:t xml:space="preserve"> od dnia zawarcia Umowy. </w:t>
      </w:r>
    </w:p>
    <w:p w14:paraId="2106E9EA" w14:textId="77777777" w:rsidR="00C54ADC" w:rsidRPr="00642A10" w:rsidRDefault="00764D96">
      <w:pPr>
        <w:pStyle w:val="Akapitzlist"/>
        <w:widowControl w:val="0"/>
        <w:numPr>
          <w:ilvl w:val="0"/>
          <w:numId w:val="9"/>
        </w:numPr>
        <w:spacing w:line="276" w:lineRule="auto"/>
        <w:ind w:left="284" w:right="61" w:hanging="284"/>
        <w:jc w:val="both"/>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Osobami uprawnionymi do podpisania protokołu zdawczo-odbiorczego ze strony Zamawiającego są przedstawiciele Użytkownika (jednostki organizacyjnej Uniwersytetu Przyrodniczego w Poznaniu wskazanej w § 3 ust. 3 Umowy).</w:t>
      </w:r>
    </w:p>
    <w:p w14:paraId="2106E9EB" w14:textId="77777777" w:rsidR="00C54ADC" w:rsidRPr="00642A10" w:rsidRDefault="00764D96">
      <w:pPr>
        <w:pStyle w:val="Akapitzlist"/>
        <w:widowControl w:val="0"/>
        <w:numPr>
          <w:ilvl w:val="0"/>
          <w:numId w:val="9"/>
        </w:numPr>
        <w:spacing w:line="276" w:lineRule="auto"/>
        <w:ind w:left="284" w:right="61" w:hanging="284"/>
        <w:jc w:val="both"/>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lastRenderedPageBreak/>
        <w:t>Wykonawca zawiadomi Zamawiającego bądź inny podmiot wskazany przez Zamawiającego o planowanym terminie dostawy Przedmiotu Umowy z 3-dniowym wyprzedzeniem.  Odbiór może nastąpić jedynie w dniu roboczym dla Zamawiającego. Zamawiający może zgłosić wniosek o zmianę planowanego terminu dostawy.</w:t>
      </w:r>
    </w:p>
    <w:p w14:paraId="2106E9EC" w14:textId="77777777" w:rsidR="00C54ADC" w:rsidRPr="00642A10" w:rsidRDefault="00764D96">
      <w:pPr>
        <w:pStyle w:val="Akapitzlist"/>
        <w:widowControl w:val="0"/>
        <w:numPr>
          <w:ilvl w:val="0"/>
          <w:numId w:val="9"/>
        </w:numPr>
        <w:spacing w:line="276" w:lineRule="auto"/>
        <w:ind w:left="284" w:right="61" w:hanging="284"/>
        <w:jc w:val="both"/>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W przypadku stwierdzenia, że Przedmiot Umowy jest niezgodny z opisem zawartym w ofercie lub nie jest kompletny, Zamawiający odmówi jego odbioru, sporządzając stosowną adnotację uzasadniającą przyczyny braku odbioru na protokole zdawczo-odbiorczym. Zamawiający wyznaczy następnie termin usunięcia niezgodności lub wad. Procedura czynności odbioru pozostanie powtórzona na zasadach opisanych w niniejszym paragrafie.</w:t>
      </w:r>
    </w:p>
    <w:p w14:paraId="2106E9ED" w14:textId="77777777" w:rsidR="00C54ADC" w:rsidRPr="00642A10" w:rsidRDefault="00764D96">
      <w:pPr>
        <w:pStyle w:val="Default"/>
        <w:widowControl w:val="0"/>
        <w:numPr>
          <w:ilvl w:val="0"/>
          <w:numId w:val="9"/>
        </w:numPr>
        <w:spacing w:line="276" w:lineRule="auto"/>
        <w:ind w:left="284" w:right="61" w:hanging="284"/>
        <w:contextualSpacing/>
        <w:jc w:val="both"/>
        <w:textAlignment w:val="baseline"/>
        <w:rPr>
          <w:rFonts w:asciiTheme="minorHAnsi" w:eastAsia="Times New Roman" w:hAnsiTheme="minorHAnsi" w:cstheme="minorHAnsi"/>
          <w:color w:val="auto"/>
          <w:kern w:val="2"/>
          <w:sz w:val="22"/>
          <w:szCs w:val="20"/>
          <w:lang w:eastAsia="zh-CN"/>
        </w:rPr>
      </w:pPr>
      <w:r w:rsidRPr="00642A10">
        <w:rPr>
          <w:rFonts w:asciiTheme="minorHAnsi" w:hAnsiTheme="minorHAnsi" w:cstheme="minorHAnsi"/>
          <w:sz w:val="22"/>
          <w:szCs w:val="20"/>
        </w:rPr>
        <w:t xml:space="preserve">Wykonawca zobowiązuje się wykonać Przedmiot Umowy z zachowaniem należytej staranności, uwzględniając zawodowy charakter prowadzonej działalności, zgodnie z zasadami wiedzy i stosowanymi normami technicznymi. </w:t>
      </w:r>
    </w:p>
    <w:p w14:paraId="2106E9EE" w14:textId="77777777" w:rsidR="00C54ADC" w:rsidRPr="00642A10" w:rsidRDefault="00764D96">
      <w:pPr>
        <w:pStyle w:val="Default"/>
        <w:widowControl w:val="0"/>
        <w:numPr>
          <w:ilvl w:val="0"/>
          <w:numId w:val="9"/>
        </w:numPr>
        <w:spacing w:line="276" w:lineRule="auto"/>
        <w:ind w:left="284" w:right="61" w:hanging="284"/>
        <w:contextualSpacing/>
        <w:jc w:val="both"/>
        <w:textAlignment w:val="baseline"/>
        <w:rPr>
          <w:rFonts w:asciiTheme="minorHAnsi" w:hAnsiTheme="minorHAnsi" w:cstheme="minorHAnsi"/>
          <w:sz w:val="22"/>
          <w:szCs w:val="20"/>
        </w:rPr>
      </w:pPr>
      <w:r w:rsidRPr="00642A10">
        <w:rPr>
          <w:rFonts w:asciiTheme="minorHAnsi" w:hAnsiTheme="minorHAnsi" w:cstheme="minorHAnsi"/>
          <w:sz w:val="22"/>
          <w:szCs w:val="20"/>
        </w:rPr>
        <w:t xml:space="preserve">Wykonawca oświadcza, iż znane mu są warunki wykonania Przedmiotu Umowy i zobowiązuje się do wykonania Umowy zgodnie z tymi warunkami, ofertą i SWZ. Wykonawca oświadcza, iż posiada niezbędną wiedzę i doświadczenie w zakresie realizacji dostaw podobnego rodzaju, wielkości i wartości dostaw stanowiących Przedmiot Umowy. </w:t>
      </w:r>
    </w:p>
    <w:p w14:paraId="2106E9EF" w14:textId="77777777" w:rsidR="00C54ADC" w:rsidRPr="00642A10" w:rsidRDefault="00764D96">
      <w:pPr>
        <w:pStyle w:val="Default"/>
        <w:widowControl w:val="0"/>
        <w:numPr>
          <w:ilvl w:val="0"/>
          <w:numId w:val="9"/>
        </w:numPr>
        <w:spacing w:line="276" w:lineRule="auto"/>
        <w:ind w:left="284" w:right="61" w:hanging="284"/>
        <w:contextualSpacing/>
        <w:jc w:val="both"/>
        <w:textAlignment w:val="baseline"/>
        <w:rPr>
          <w:rFonts w:asciiTheme="minorHAnsi" w:hAnsiTheme="minorHAnsi" w:cstheme="minorHAnsi"/>
          <w:sz w:val="22"/>
          <w:szCs w:val="20"/>
        </w:rPr>
      </w:pPr>
      <w:r w:rsidRPr="00642A10">
        <w:rPr>
          <w:rFonts w:asciiTheme="minorHAnsi" w:hAnsiTheme="minorHAnsi" w:cstheme="minorHAnsi"/>
          <w:sz w:val="22"/>
          <w:szCs w:val="20"/>
        </w:rPr>
        <w:t xml:space="preserve">Wykonawca zobowiązuje się: </w:t>
      </w:r>
    </w:p>
    <w:p w14:paraId="2106E9F0" w14:textId="77777777" w:rsidR="00C54ADC" w:rsidRPr="00642A10" w:rsidRDefault="00764D96">
      <w:pPr>
        <w:pStyle w:val="Default"/>
        <w:spacing w:line="276" w:lineRule="auto"/>
        <w:rPr>
          <w:rFonts w:asciiTheme="minorHAnsi" w:hAnsiTheme="minorHAnsi" w:cstheme="minorHAnsi"/>
          <w:sz w:val="22"/>
          <w:szCs w:val="20"/>
        </w:rPr>
      </w:pPr>
      <w:r w:rsidRPr="00642A10">
        <w:rPr>
          <w:rFonts w:asciiTheme="minorHAnsi" w:hAnsiTheme="minorHAnsi" w:cstheme="minorHAnsi"/>
          <w:sz w:val="22"/>
          <w:szCs w:val="20"/>
        </w:rPr>
        <w:t xml:space="preserve">a) do ścisłej współpracy z Zamawiającym przy realizacji Przedmiotu Umowy; </w:t>
      </w:r>
    </w:p>
    <w:p w14:paraId="2106E9F1" w14:textId="77777777" w:rsidR="00C54ADC" w:rsidRPr="00642A10" w:rsidRDefault="00764D96">
      <w:pPr>
        <w:pStyle w:val="Default"/>
        <w:widowControl w:val="0"/>
        <w:spacing w:line="276" w:lineRule="auto"/>
        <w:ind w:right="61"/>
        <w:contextualSpacing/>
        <w:jc w:val="both"/>
        <w:textAlignment w:val="baseline"/>
        <w:rPr>
          <w:rFonts w:asciiTheme="minorHAnsi" w:eastAsia="Times New Roman" w:hAnsiTheme="minorHAnsi" w:cstheme="minorHAnsi"/>
          <w:color w:val="auto"/>
          <w:kern w:val="2"/>
          <w:sz w:val="22"/>
          <w:szCs w:val="20"/>
          <w:lang w:eastAsia="zh-CN"/>
        </w:rPr>
      </w:pPr>
      <w:r w:rsidRPr="00642A10">
        <w:rPr>
          <w:rFonts w:asciiTheme="minorHAnsi" w:hAnsiTheme="minorHAnsi" w:cstheme="minorHAnsi"/>
          <w:sz w:val="22"/>
          <w:szCs w:val="20"/>
        </w:rPr>
        <w:t>b) do niezwłocznego udzielania na prośbę Zamawiającego wszelkich informacji o przebiegu wykonywania Przedmiotu Umowy, przeszkodach w wykonywaniu oraz o zamiarze zaprzestania jego realizacji.</w:t>
      </w:r>
    </w:p>
    <w:p w14:paraId="2106E9F2" w14:textId="77777777" w:rsidR="00C54ADC" w:rsidRPr="00642A10" w:rsidRDefault="00C54ADC">
      <w:pPr>
        <w:pStyle w:val="Akapitzlist"/>
        <w:widowControl w:val="0"/>
        <w:spacing w:line="276" w:lineRule="auto"/>
        <w:ind w:left="284" w:right="61"/>
        <w:jc w:val="both"/>
        <w:textAlignment w:val="baseline"/>
        <w:rPr>
          <w:rFonts w:asciiTheme="minorHAnsi" w:hAnsiTheme="minorHAnsi" w:cstheme="minorHAnsi"/>
          <w:kern w:val="2"/>
          <w:sz w:val="22"/>
          <w:szCs w:val="20"/>
          <w:lang w:eastAsia="zh-CN"/>
        </w:rPr>
      </w:pPr>
    </w:p>
    <w:p w14:paraId="2106E9F3" w14:textId="77777777" w:rsidR="00C54ADC" w:rsidRPr="00642A10" w:rsidRDefault="00764D96">
      <w:pPr>
        <w:spacing w:line="276" w:lineRule="auto"/>
        <w:jc w:val="center"/>
        <w:rPr>
          <w:rFonts w:asciiTheme="minorHAnsi" w:hAnsiTheme="minorHAnsi" w:cstheme="minorHAnsi"/>
          <w:b/>
          <w:sz w:val="22"/>
          <w:szCs w:val="20"/>
        </w:rPr>
      </w:pPr>
      <w:r w:rsidRPr="00642A10">
        <w:rPr>
          <w:rFonts w:asciiTheme="minorHAnsi" w:hAnsiTheme="minorHAnsi" w:cstheme="minorHAnsi"/>
          <w:b/>
          <w:sz w:val="22"/>
          <w:szCs w:val="20"/>
        </w:rPr>
        <w:t>§ 3</w:t>
      </w:r>
    </w:p>
    <w:p w14:paraId="2106E9F4" w14:textId="77777777" w:rsidR="00C54ADC" w:rsidRPr="00642A10" w:rsidRDefault="00764D96">
      <w:pPr>
        <w:spacing w:line="276" w:lineRule="auto"/>
        <w:jc w:val="center"/>
        <w:rPr>
          <w:rFonts w:asciiTheme="minorHAnsi" w:hAnsiTheme="minorHAnsi" w:cstheme="minorHAnsi"/>
          <w:b/>
          <w:sz w:val="22"/>
          <w:szCs w:val="20"/>
        </w:rPr>
      </w:pPr>
      <w:r w:rsidRPr="00642A10">
        <w:rPr>
          <w:rFonts w:asciiTheme="minorHAnsi" w:hAnsiTheme="minorHAnsi" w:cstheme="minorHAnsi"/>
          <w:b/>
          <w:sz w:val="22"/>
          <w:szCs w:val="20"/>
        </w:rPr>
        <w:t>WYNAGRODZENIE</w:t>
      </w:r>
    </w:p>
    <w:p w14:paraId="2106E9F5" w14:textId="77777777" w:rsidR="00C54ADC" w:rsidRPr="00642A10" w:rsidRDefault="00764D96">
      <w:pPr>
        <w:pStyle w:val="Akapitzlist"/>
        <w:numPr>
          <w:ilvl w:val="0"/>
          <w:numId w:val="3"/>
        </w:numPr>
        <w:spacing w:after="240" w:line="276" w:lineRule="auto"/>
        <w:ind w:left="284" w:hanging="284"/>
        <w:jc w:val="both"/>
        <w:rPr>
          <w:rFonts w:asciiTheme="minorHAnsi" w:hAnsiTheme="minorHAnsi" w:cstheme="minorHAnsi"/>
          <w:sz w:val="22"/>
          <w:szCs w:val="20"/>
        </w:rPr>
      </w:pPr>
      <w:r w:rsidRPr="00642A10">
        <w:rPr>
          <w:rFonts w:asciiTheme="minorHAnsi" w:hAnsiTheme="minorHAnsi" w:cstheme="minorHAnsi"/>
          <w:sz w:val="22"/>
          <w:szCs w:val="20"/>
        </w:rPr>
        <w:t>Łączne maksymalne wynagrodzenie Wykonawcy za realizację Przedmiotu Umowy wynosi:</w:t>
      </w:r>
    </w:p>
    <w:p w14:paraId="2106E9F6" w14:textId="77777777" w:rsidR="00C54ADC" w:rsidRPr="00642A10" w:rsidRDefault="00764D96">
      <w:pPr>
        <w:spacing w:line="276" w:lineRule="auto"/>
        <w:ind w:firstLine="708"/>
        <w:jc w:val="both"/>
        <w:rPr>
          <w:rFonts w:asciiTheme="minorHAnsi" w:hAnsiTheme="minorHAnsi" w:cstheme="minorHAnsi"/>
          <w:b/>
          <w:sz w:val="22"/>
          <w:szCs w:val="20"/>
        </w:rPr>
      </w:pPr>
      <w:r w:rsidRPr="00642A10">
        <w:rPr>
          <w:rFonts w:asciiTheme="minorHAnsi" w:hAnsiTheme="minorHAnsi" w:cstheme="minorHAnsi"/>
          <w:sz w:val="22"/>
          <w:szCs w:val="20"/>
        </w:rPr>
        <w:t>netto: ………… złotych</w:t>
      </w:r>
      <w:r w:rsidRPr="00642A10">
        <w:rPr>
          <w:rFonts w:asciiTheme="minorHAnsi" w:hAnsiTheme="minorHAnsi" w:cstheme="minorHAnsi"/>
          <w:b/>
          <w:sz w:val="22"/>
          <w:szCs w:val="20"/>
        </w:rPr>
        <w:t xml:space="preserve"> </w:t>
      </w:r>
    </w:p>
    <w:p w14:paraId="2106E9F7" w14:textId="77777777" w:rsidR="00C54ADC" w:rsidRPr="00642A10" w:rsidRDefault="00764D96">
      <w:pPr>
        <w:spacing w:line="276" w:lineRule="auto"/>
        <w:ind w:firstLine="708"/>
        <w:jc w:val="both"/>
        <w:rPr>
          <w:rFonts w:asciiTheme="minorHAnsi" w:hAnsiTheme="minorHAnsi" w:cstheme="minorHAnsi"/>
          <w:sz w:val="22"/>
          <w:szCs w:val="20"/>
        </w:rPr>
      </w:pPr>
      <w:r w:rsidRPr="00642A10">
        <w:rPr>
          <w:rFonts w:asciiTheme="minorHAnsi" w:hAnsiTheme="minorHAnsi" w:cstheme="minorHAnsi"/>
          <w:sz w:val="22"/>
          <w:szCs w:val="20"/>
        </w:rPr>
        <w:t>(słownie: ………………………….. 00/100);</w:t>
      </w:r>
    </w:p>
    <w:p w14:paraId="2106E9F8" w14:textId="77777777" w:rsidR="00C54ADC" w:rsidRPr="00642A10" w:rsidRDefault="00764D96">
      <w:pPr>
        <w:spacing w:line="276" w:lineRule="auto"/>
        <w:ind w:left="708"/>
        <w:jc w:val="both"/>
        <w:rPr>
          <w:rFonts w:asciiTheme="minorHAnsi" w:hAnsiTheme="minorHAnsi" w:cstheme="minorHAnsi"/>
          <w:sz w:val="22"/>
          <w:szCs w:val="20"/>
        </w:rPr>
      </w:pPr>
      <w:r w:rsidRPr="00642A10">
        <w:rPr>
          <w:rFonts w:asciiTheme="minorHAnsi" w:hAnsiTheme="minorHAnsi" w:cstheme="minorHAnsi"/>
          <w:sz w:val="22"/>
          <w:szCs w:val="20"/>
        </w:rPr>
        <w:t>brutto: ……………….. złotych</w:t>
      </w:r>
    </w:p>
    <w:p w14:paraId="2106E9F9" w14:textId="77777777" w:rsidR="00C54ADC" w:rsidRPr="00642A10" w:rsidRDefault="00764D96">
      <w:pPr>
        <w:spacing w:line="276" w:lineRule="auto"/>
        <w:ind w:left="708"/>
        <w:jc w:val="both"/>
        <w:rPr>
          <w:rFonts w:asciiTheme="minorHAnsi" w:hAnsiTheme="minorHAnsi" w:cstheme="minorHAnsi"/>
          <w:sz w:val="22"/>
          <w:szCs w:val="20"/>
        </w:rPr>
      </w:pPr>
      <w:r w:rsidRPr="00642A10">
        <w:rPr>
          <w:rFonts w:asciiTheme="minorHAnsi" w:hAnsiTheme="minorHAnsi" w:cstheme="minorHAnsi"/>
          <w:sz w:val="22"/>
          <w:szCs w:val="20"/>
        </w:rPr>
        <w:t xml:space="preserve">(słownie: ………………………….. 00/100); </w:t>
      </w:r>
    </w:p>
    <w:p w14:paraId="2106E9FA" w14:textId="77777777" w:rsidR="00C54ADC" w:rsidRPr="00642A10" w:rsidRDefault="00764D96">
      <w:pPr>
        <w:spacing w:line="276" w:lineRule="auto"/>
        <w:ind w:left="708"/>
        <w:jc w:val="both"/>
        <w:rPr>
          <w:rFonts w:asciiTheme="minorHAnsi" w:hAnsiTheme="minorHAnsi" w:cstheme="minorHAnsi"/>
          <w:sz w:val="22"/>
          <w:szCs w:val="20"/>
        </w:rPr>
      </w:pPr>
      <w:r w:rsidRPr="00642A10">
        <w:rPr>
          <w:rFonts w:asciiTheme="minorHAnsi" w:hAnsiTheme="minorHAnsi" w:cstheme="minorHAnsi"/>
          <w:sz w:val="22"/>
          <w:szCs w:val="20"/>
        </w:rPr>
        <w:t>Cena brutto zawiera podatek od towarów i usług (VAT) w wysokości ……%.</w:t>
      </w:r>
    </w:p>
    <w:p w14:paraId="2106E9FB" w14:textId="77777777" w:rsidR="00C54ADC" w:rsidRPr="00642A10" w:rsidRDefault="00C54ADC">
      <w:pPr>
        <w:spacing w:line="276" w:lineRule="auto"/>
        <w:ind w:left="708"/>
        <w:jc w:val="both"/>
        <w:rPr>
          <w:rFonts w:asciiTheme="minorHAnsi" w:hAnsiTheme="minorHAnsi" w:cstheme="minorHAnsi"/>
          <w:sz w:val="22"/>
          <w:szCs w:val="20"/>
        </w:rPr>
      </w:pPr>
    </w:p>
    <w:p w14:paraId="2106E9FC" w14:textId="185F20EF" w:rsidR="00C54ADC" w:rsidRPr="00642A10" w:rsidRDefault="00764D96">
      <w:pPr>
        <w:pStyle w:val="Akapitzlist"/>
        <w:widowControl w:val="0"/>
        <w:tabs>
          <w:tab w:val="left" w:pos="284"/>
        </w:tabs>
        <w:spacing w:line="276" w:lineRule="auto"/>
        <w:ind w:left="284" w:right="61"/>
        <w:jc w:val="both"/>
        <w:textAlignment w:val="baseline"/>
        <w:rPr>
          <w:rFonts w:asciiTheme="minorHAnsi" w:hAnsiTheme="minorHAnsi" w:cstheme="minorHAnsi"/>
          <w:sz w:val="22"/>
          <w:szCs w:val="20"/>
        </w:rPr>
      </w:pPr>
      <w:r w:rsidRPr="00642A10">
        <w:rPr>
          <w:rFonts w:asciiTheme="minorHAnsi" w:hAnsiTheme="minorHAnsi" w:cstheme="minorHAnsi"/>
          <w:b/>
          <w:kern w:val="2"/>
          <w:sz w:val="22"/>
          <w:szCs w:val="20"/>
          <w:lang w:eastAsia="zh-CN"/>
        </w:rPr>
        <w:t xml:space="preserve">W zakresie dostawy określonej w § 1 ust. 1 Zamawiający wystąpi do Ministra Nauki i Szkolnictwa Wyższego o wydanie zaświadczenia koniecznego do zastosowania stawki 0% podatku VAT, stosownie do zapisów art. 83 ust.1 pkt 26 ustawy z dnia 09.12.2019 r. o podatku od towarów i usług (tekst jednolity Dz. U. </w:t>
      </w:r>
      <w:r w:rsidR="009B382B" w:rsidRPr="00642A10">
        <w:rPr>
          <w:rFonts w:asciiTheme="minorHAnsi" w:hAnsiTheme="minorHAnsi" w:cstheme="minorHAnsi"/>
          <w:b/>
          <w:kern w:val="2"/>
          <w:sz w:val="22"/>
          <w:szCs w:val="20"/>
          <w:lang w:eastAsia="zh-CN"/>
        </w:rPr>
        <w:t>202</w:t>
      </w:r>
      <w:r w:rsidR="009B382B">
        <w:rPr>
          <w:rFonts w:asciiTheme="minorHAnsi" w:hAnsiTheme="minorHAnsi" w:cstheme="minorHAnsi"/>
          <w:b/>
          <w:kern w:val="2"/>
          <w:sz w:val="22"/>
          <w:szCs w:val="20"/>
          <w:lang w:eastAsia="zh-CN"/>
        </w:rPr>
        <w:t>3</w:t>
      </w:r>
      <w:r w:rsidRPr="00642A10">
        <w:rPr>
          <w:rFonts w:asciiTheme="minorHAnsi" w:hAnsiTheme="minorHAnsi" w:cstheme="minorHAnsi"/>
          <w:b/>
          <w:kern w:val="2"/>
          <w:sz w:val="22"/>
          <w:szCs w:val="20"/>
          <w:lang w:eastAsia="zh-CN"/>
        </w:rPr>
        <w:t xml:space="preserve">, poz. </w:t>
      </w:r>
      <w:r w:rsidR="009B382B" w:rsidRPr="00642A10">
        <w:rPr>
          <w:rFonts w:asciiTheme="minorHAnsi" w:hAnsiTheme="minorHAnsi" w:cstheme="minorHAnsi"/>
          <w:b/>
          <w:kern w:val="2"/>
          <w:sz w:val="22"/>
          <w:szCs w:val="20"/>
          <w:lang w:eastAsia="zh-CN"/>
        </w:rPr>
        <w:t>1</w:t>
      </w:r>
      <w:r w:rsidR="009B382B">
        <w:rPr>
          <w:rFonts w:asciiTheme="minorHAnsi" w:hAnsiTheme="minorHAnsi" w:cstheme="minorHAnsi"/>
          <w:b/>
          <w:kern w:val="2"/>
          <w:sz w:val="22"/>
          <w:szCs w:val="20"/>
          <w:lang w:eastAsia="zh-CN"/>
        </w:rPr>
        <w:t>570</w:t>
      </w:r>
      <w:r w:rsidR="009B382B" w:rsidRPr="00642A10">
        <w:rPr>
          <w:rFonts w:asciiTheme="minorHAnsi" w:hAnsiTheme="minorHAnsi" w:cstheme="minorHAnsi"/>
          <w:b/>
          <w:kern w:val="2"/>
          <w:sz w:val="22"/>
          <w:szCs w:val="20"/>
          <w:lang w:eastAsia="zh-CN"/>
        </w:rPr>
        <w:t xml:space="preserve"> </w:t>
      </w:r>
      <w:r w:rsidRPr="00642A10">
        <w:rPr>
          <w:rFonts w:asciiTheme="minorHAnsi" w:hAnsiTheme="minorHAnsi" w:cstheme="minorHAnsi"/>
          <w:b/>
          <w:kern w:val="2"/>
          <w:sz w:val="22"/>
          <w:szCs w:val="20"/>
          <w:lang w:eastAsia="zh-CN"/>
        </w:rPr>
        <w:t xml:space="preserve">z </w:t>
      </w:r>
      <w:proofErr w:type="spellStart"/>
      <w:r w:rsidRPr="00642A10">
        <w:rPr>
          <w:rFonts w:asciiTheme="minorHAnsi" w:hAnsiTheme="minorHAnsi" w:cstheme="minorHAnsi"/>
          <w:b/>
          <w:kern w:val="2"/>
          <w:sz w:val="22"/>
          <w:szCs w:val="20"/>
          <w:lang w:eastAsia="zh-CN"/>
        </w:rPr>
        <w:t>późn</w:t>
      </w:r>
      <w:proofErr w:type="spellEnd"/>
      <w:r w:rsidRPr="00642A10">
        <w:rPr>
          <w:rFonts w:asciiTheme="minorHAnsi" w:hAnsiTheme="minorHAnsi" w:cstheme="minorHAnsi"/>
          <w:b/>
          <w:kern w:val="2"/>
          <w:sz w:val="22"/>
          <w:szCs w:val="20"/>
          <w:lang w:eastAsia="zh-CN"/>
        </w:rPr>
        <w:t>. zm.).</w:t>
      </w:r>
    </w:p>
    <w:p w14:paraId="2106E9FD" w14:textId="77777777" w:rsidR="00C54ADC" w:rsidRPr="00642A10" w:rsidRDefault="00764D96">
      <w:pPr>
        <w:pStyle w:val="Akapitzlist"/>
        <w:numPr>
          <w:ilvl w:val="0"/>
          <w:numId w:val="3"/>
        </w:numPr>
        <w:spacing w:line="276" w:lineRule="auto"/>
        <w:ind w:left="284" w:hanging="284"/>
        <w:jc w:val="both"/>
        <w:rPr>
          <w:rFonts w:asciiTheme="minorHAnsi" w:hAnsiTheme="minorHAnsi" w:cstheme="minorHAnsi"/>
          <w:sz w:val="22"/>
          <w:szCs w:val="20"/>
        </w:rPr>
      </w:pPr>
      <w:r w:rsidRPr="00642A10">
        <w:rPr>
          <w:rFonts w:asciiTheme="minorHAnsi" w:hAnsiTheme="minorHAnsi" w:cstheme="minorHAnsi"/>
          <w:sz w:val="22"/>
          <w:szCs w:val="20"/>
        </w:rPr>
        <w:t>Zapłata wynagrodzenia wskazanego w niniejszym paragrafie wyczerpuje wszelkie roszczenia Zleceniobiorcy z tytułu wykonania niniejszej umowy i uwzględnia wszystkie poniesionego przez niego koszty i wydatki.</w:t>
      </w:r>
    </w:p>
    <w:p w14:paraId="2106E9FE" w14:textId="77777777" w:rsidR="00C54ADC" w:rsidRPr="00642A10" w:rsidRDefault="00764D96">
      <w:pPr>
        <w:pStyle w:val="Akapitzlist"/>
        <w:numPr>
          <w:ilvl w:val="0"/>
          <w:numId w:val="3"/>
        </w:numPr>
        <w:spacing w:line="276" w:lineRule="auto"/>
        <w:ind w:left="284" w:hanging="284"/>
        <w:jc w:val="both"/>
        <w:rPr>
          <w:rFonts w:asciiTheme="minorHAnsi" w:hAnsiTheme="minorHAnsi" w:cstheme="minorHAnsi"/>
          <w:sz w:val="22"/>
          <w:szCs w:val="20"/>
        </w:rPr>
      </w:pPr>
      <w:r w:rsidRPr="00642A10">
        <w:rPr>
          <w:rFonts w:asciiTheme="minorHAnsi" w:hAnsiTheme="minorHAnsi" w:cstheme="minorHAnsi"/>
          <w:sz w:val="22"/>
          <w:szCs w:val="20"/>
        </w:rPr>
        <w:t>Odbiorcą Przedmiotu Umowy jest niżej wymieniona jednostka organizacyjna Uniwersytetu Przyrodniczego w Poznaniu:</w:t>
      </w:r>
    </w:p>
    <w:p w14:paraId="2106E9FF" w14:textId="2FEEE19F" w:rsidR="00C54ADC" w:rsidRPr="00642A10" w:rsidRDefault="004F57AB">
      <w:pPr>
        <w:spacing w:line="276" w:lineRule="auto"/>
        <w:ind w:left="360"/>
        <w:rPr>
          <w:rFonts w:asciiTheme="minorHAnsi" w:hAnsiTheme="minorHAnsi" w:cstheme="minorHAnsi"/>
          <w:sz w:val="22"/>
          <w:szCs w:val="20"/>
        </w:rPr>
      </w:pPr>
      <w:r>
        <w:rPr>
          <w:rFonts w:asciiTheme="minorHAnsi" w:hAnsiTheme="minorHAnsi" w:cstheme="minorHAnsi"/>
          <w:sz w:val="22"/>
          <w:szCs w:val="20"/>
        </w:rPr>
        <w:t>Ośrodek Informatyki</w:t>
      </w:r>
    </w:p>
    <w:p w14:paraId="2106EA00" w14:textId="05D43F46" w:rsidR="00C54ADC" w:rsidRPr="00642A10" w:rsidRDefault="00764D96">
      <w:pPr>
        <w:spacing w:line="276" w:lineRule="auto"/>
        <w:ind w:left="360"/>
        <w:rPr>
          <w:rFonts w:asciiTheme="minorHAnsi" w:hAnsiTheme="minorHAnsi" w:cstheme="minorHAnsi"/>
          <w:sz w:val="22"/>
          <w:szCs w:val="20"/>
        </w:rPr>
      </w:pPr>
      <w:r w:rsidRPr="00642A10">
        <w:rPr>
          <w:rFonts w:asciiTheme="minorHAnsi" w:hAnsiTheme="minorHAnsi" w:cstheme="minorHAnsi"/>
          <w:sz w:val="22"/>
          <w:szCs w:val="20"/>
        </w:rPr>
        <w:t xml:space="preserve">ul. Wojska Polskiego </w:t>
      </w:r>
      <w:r w:rsidR="004F57AB">
        <w:rPr>
          <w:rFonts w:asciiTheme="minorHAnsi" w:hAnsiTheme="minorHAnsi" w:cstheme="minorHAnsi"/>
          <w:sz w:val="22"/>
          <w:szCs w:val="20"/>
        </w:rPr>
        <w:t>28</w:t>
      </w:r>
    </w:p>
    <w:p w14:paraId="2106EA01" w14:textId="7FD07B4F" w:rsidR="00C54ADC" w:rsidRPr="00642A10" w:rsidRDefault="00764D96">
      <w:pPr>
        <w:spacing w:line="276" w:lineRule="auto"/>
        <w:ind w:left="360"/>
        <w:jc w:val="both"/>
        <w:rPr>
          <w:rFonts w:asciiTheme="minorHAnsi" w:hAnsiTheme="minorHAnsi" w:cstheme="minorHAnsi"/>
          <w:sz w:val="22"/>
          <w:szCs w:val="20"/>
        </w:rPr>
      </w:pPr>
      <w:r w:rsidRPr="00642A10">
        <w:rPr>
          <w:rFonts w:asciiTheme="minorHAnsi" w:hAnsiTheme="minorHAnsi" w:cstheme="minorHAnsi"/>
          <w:sz w:val="22"/>
          <w:szCs w:val="20"/>
        </w:rPr>
        <w:t>60-6</w:t>
      </w:r>
      <w:r w:rsidR="00D02882">
        <w:rPr>
          <w:rFonts w:asciiTheme="minorHAnsi" w:hAnsiTheme="minorHAnsi" w:cstheme="minorHAnsi"/>
          <w:sz w:val="22"/>
          <w:szCs w:val="20"/>
        </w:rPr>
        <w:t>37</w:t>
      </w:r>
      <w:r w:rsidRPr="00642A10">
        <w:rPr>
          <w:rFonts w:asciiTheme="minorHAnsi" w:hAnsiTheme="minorHAnsi" w:cstheme="minorHAnsi"/>
          <w:sz w:val="22"/>
          <w:szCs w:val="20"/>
        </w:rPr>
        <w:t xml:space="preserve"> Poznań</w:t>
      </w:r>
    </w:p>
    <w:p w14:paraId="2106EA02" w14:textId="77777777" w:rsidR="00C54ADC" w:rsidRPr="00642A10" w:rsidRDefault="00C54ADC">
      <w:pPr>
        <w:tabs>
          <w:tab w:val="left" w:pos="187"/>
        </w:tabs>
        <w:spacing w:line="276" w:lineRule="auto"/>
        <w:ind w:right="62"/>
        <w:rPr>
          <w:rFonts w:asciiTheme="minorHAnsi" w:hAnsiTheme="minorHAnsi" w:cstheme="minorHAnsi"/>
          <w:b/>
          <w:sz w:val="22"/>
          <w:szCs w:val="20"/>
        </w:rPr>
      </w:pPr>
    </w:p>
    <w:p w14:paraId="2106EA03" w14:textId="77777777" w:rsidR="00C54ADC" w:rsidRPr="00642A10" w:rsidRDefault="00764D96">
      <w:pPr>
        <w:tabs>
          <w:tab w:val="left" w:pos="187"/>
        </w:tabs>
        <w:spacing w:line="276" w:lineRule="auto"/>
        <w:ind w:right="61"/>
        <w:jc w:val="center"/>
        <w:rPr>
          <w:rFonts w:asciiTheme="minorHAnsi" w:hAnsiTheme="minorHAnsi" w:cstheme="minorHAnsi"/>
          <w:b/>
          <w:sz w:val="22"/>
          <w:szCs w:val="20"/>
        </w:rPr>
      </w:pPr>
      <w:r w:rsidRPr="00642A10">
        <w:rPr>
          <w:rFonts w:asciiTheme="minorHAnsi" w:hAnsiTheme="minorHAnsi" w:cstheme="minorHAnsi"/>
          <w:b/>
          <w:sz w:val="22"/>
          <w:szCs w:val="20"/>
        </w:rPr>
        <w:lastRenderedPageBreak/>
        <w:t>§  4</w:t>
      </w:r>
    </w:p>
    <w:p w14:paraId="2106EA04" w14:textId="77777777" w:rsidR="00C54ADC" w:rsidRPr="00642A10" w:rsidRDefault="00764D96">
      <w:pPr>
        <w:tabs>
          <w:tab w:val="left" w:pos="187"/>
        </w:tabs>
        <w:spacing w:line="276" w:lineRule="auto"/>
        <w:ind w:right="61"/>
        <w:jc w:val="center"/>
        <w:rPr>
          <w:rFonts w:asciiTheme="minorHAnsi" w:hAnsiTheme="minorHAnsi" w:cstheme="minorHAnsi"/>
          <w:b/>
          <w:sz w:val="22"/>
          <w:szCs w:val="20"/>
        </w:rPr>
      </w:pPr>
      <w:r w:rsidRPr="00642A10">
        <w:rPr>
          <w:rFonts w:asciiTheme="minorHAnsi" w:hAnsiTheme="minorHAnsi" w:cstheme="minorHAnsi"/>
          <w:b/>
          <w:sz w:val="22"/>
          <w:szCs w:val="20"/>
        </w:rPr>
        <w:t>DOKUMENTY</w:t>
      </w:r>
    </w:p>
    <w:p w14:paraId="2106EA05" w14:textId="77777777" w:rsidR="00C54ADC" w:rsidRPr="00642A10" w:rsidRDefault="00764D96">
      <w:pPr>
        <w:spacing w:line="276" w:lineRule="auto"/>
        <w:jc w:val="both"/>
        <w:rPr>
          <w:rFonts w:asciiTheme="minorHAnsi" w:hAnsiTheme="minorHAnsi" w:cstheme="minorHAnsi"/>
          <w:sz w:val="22"/>
          <w:szCs w:val="20"/>
        </w:rPr>
      </w:pPr>
      <w:r w:rsidRPr="00642A10">
        <w:rPr>
          <w:rFonts w:asciiTheme="minorHAnsi" w:hAnsiTheme="minorHAnsi" w:cstheme="minorHAnsi"/>
          <w:sz w:val="22"/>
          <w:szCs w:val="20"/>
        </w:rPr>
        <w:t>Zamawiający wymaga od Wykonawcy następujących dokumentów przekazywanych przy dostawie:</w:t>
      </w:r>
    </w:p>
    <w:p w14:paraId="2106EA06" w14:textId="498AF7FB" w:rsidR="00C54ADC" w:rsidRPr="00692DFD" w:rsidRDefault="00764D96">
      <w:pPr>
        <w:numPr>
          <w:ilvl w:val="0"/>
          <w:numId w:val="27"/>
        </w:numPr>
        <w:tabs>
          <w:tab w:val="left" w:pos="187"/>
          <w:tab w:val="left" w:pos="1418"/>
        </w:tabs>
        <w:spacing w:line="276" w:lineRule="auto"/>
        <w:ind w:left="1496" w:right="62" w:hanging="503"/>
        <w:jc w:val="both"/>
        <w:rPr>
          <w:rFonts w:asciiTheme="minorHAnsi" w:hAnsiTheme="minorHAnsi" w:cstheme="minorHAnsi"/>
          <w:sz w:val="22"/>
          <w:szCs w:val="20"/>
        </w:rPr>
      </w:pPr>
      <w:r w:rsidRPr="00692DFD">
        <w:rPr>
          <w:rFonts w:asciiTheme="minorHAnsi" w:hAnsiTheme="minorHAnsi" w:cstheme="minorHAnsi"/>
          <w:sz w:val="22"/>
          <w:szCs w:val="20"/>
        </w:rPr>
        <w:t>dokumentów gwarancyjnych dostarczanych urządzeń,</w:t>
      </w:r>
      <w:r w:rsidR="00434790" w:rsidRPr="00692DFD">
        <w:rPr>
          <w:rFonts w:asciiTheme="minorHAnsi" w:hAnsiTheme="minorHAnsi" w:cstheme="minorHAnsi"/>
          <w:sz w:val="22"/>
          <w:szCs w:val="20"/>
        </w:rPr>
        <w:t xml:space="preserve"> oświadczenie producenta iż wykonawca posiada autoryzację w zakresie sprzedaży oferowanych rozwiązań</w:t>
      </w:r>
    </w:p>
    <w:p w14:paraId="2106EA07" w14:textId="77777777" w:rsidR="00C54ADC" w:rsidRPr="00836966" w:rsidRDefault="00764D96">
      <w:pPr>
        <w:numPr>
          <w:ilvl w:val="0"/>
          <w:numId w:val="1"/>
        </w:numPr>
        <w:tabs>
          <w:tab w:val="left" w:pos="187"/>
          <w:tab w:val="left" w:pos="1418"/>
        </w:tabs>
        <w:spacing w:line="276" w:lineRule="auto"/>
        <w:ind w:left="1496" w:right="62" w:hanging="503"/>
        <w:jc w:val="both"/>
        <w:rPr>
          <w:rFonts w:asciiTheme="minorHAnsi" w:hAnsiTheme="minorHAnsi" w:cstheme="minorHAnsi"/>
          <w:sz w:val="22"/>
          <w:szCs w:val="20"/>
        </w:rPr>
      </w:pPr>
      <w:r w:rsidRPr="00836966">
        <w:rPr>
          <w:rFonts w:asciiTheme="minorHAnsi" w:hAnsiTheme="minorHAnsi" w:cstheme="minorHAnsi"/>
          <w:sz w:val="22"/>
          <w:szCs w:val="20"/>
        </w:rPr>
        <w:t>instrukcji obsługi w języku polskim i/lub angielskim</w:t>
      </w:r>
    </w:p>
    <w:p w14:paraId="2106EA08" w14:textId="77777777" w:rsidR="00C54ADC" w:rsidRPr="00E31F51" w:rsidRDefault="00764D96">
      <w:pPr>
        <w:numPr>
          <w:ilvl w:val="0"/>
          <w:numId w:val="1"/>
        </w:numPr>
        <w:tabs>
          <w:tab w:val="left" w:pos="187"/>
          <w:tab w:val="left" w:pos="1418"/>
        </w:tabs>
        <w:spacing w:line="276" w:lineRule="auto"/>
        <w:ind w:left="1496" w:right="62" w:hanging="503"/>
        <w:jc w:val="both"/>
        <w:rPr>
          <w:rFonts w:asciiTheme="minorHAnsi" w:hAnsiTheme="minorHAnsi" w:cstheme="minorHAnsi"/>
          <w:sz w:val="22"/>
          <w:szCs w:val="20"/>
        </w:rPr>
      </w:pPr>
      <w:r w:rsidRPr="00836966">
        <w:rPr>
          <w:rFonts w:asciiTheme="minorHAnsi" w:hAnsiTheme="minorHAnsi" w:cstheme="minorHAnsi"/>
          <w:sz w:val="22"/>
          <w:szCs w:val="20"/>
        </w:rPr>
        <w:t>certyfikatów CE dla urządzeń będących przedmiotem Umowy.</w:t>
      </w:r>
    </w:p>
    <w:p w14:paraId="2106EA09" w14:textId="77777777" w:rsidR="00C54ADC" w:rsidRPr="00642A10" w:rsidRDefault="00C54ADC">
      <w:pPr>
        <w:tabs>
          <w:tab w:val="left" w:pos="187"/>
        </w:tabs>
        <w:spacing w:line="276" w:lineRule="auto"/>
        <w:ind w:right="61"/>
        <w:rPr>
          <w:rFonts w:asciiTheme="minorHAnsi" w:hAnsiTheme="minorHAnsi" w:cstheme="minorHAnsi"/>
          <w:b/>
          <w:sz w:val="22"/>
          <w:szCs w:val="20"/>
        </w:rPr>
      </w:pPr>
    </w:p>
    <w:p w14:paraId="2106EA0A" w14:textId="77777777" w:rsidR="00C54ADC" w:rsidRPr="00642A10" w:rsidRDefault="00764D96">
      <w:pPr>
        <w:tabs>
          <w:tab w:val="left" w:pos="187"/>
        </w:tabs>
        <w:spacing w:line="276" w:lineRule="auto"/>
        <w:ind w:left="374" w:right="61" w:hanging="374"/>
        <w:jc w:val="center"/>
        <w:rPr>
          <w:rFonts w:asciiTheme="minorHAnsi" w:hAnsiTheme="minorHAnsi" w:cstheme="minorHAnsi"/>
          <w:b/>
          <w:sz w:val="22"/>
          <w:szCs w:val="20"/>
        </w:rPr>
      </w:pPr>
      <w:r w:rsidRPr="00642A10">
        <w:rPr>
          <w:rFonts w:asciiTheme="minorHAnsi" w:hAnsiTheme="minorHAnsi" w:cstheme="minorHAnsi"/>
          <w:b/>
          <w:sz w:val="22"/>
          <w:szCs w:val="20"/>
        </w:rPr>
        <w:t>§  5</w:t>
      </w:r>
    </w:p>
    <w:p w14:paraId="2106EA0B" w14:textId="77777777" w:rsidR="00C54ADC" w:rsidRPr="00642A10" w:rsidRDefault="00764D96">
      <w:pPr>
        <w:tabs>
          <w:tab w:val="left" w:pos="284"/>
        </w:tabs>
        <w:spacing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Wykonawca zapewnia, że Przedmiot Umowy dostarczony Zamawiającemu będzie fabrycznie nowy, wolny od wad fizycznych i prawnych.</w:t>
      </w:r>
    </w:p>
    <w:p w14:paraId="2106EA0C" w14:textId="77777777" w:rsidR="00C54ADC" w:rsidRPr="00642A10" w:rsidRDefault="00C54ADC">
      <w:pPr>
        <w:tabs>
          <w:tab w:val="left" w:pos="187"/>
        </w:tabs>
        <w:spacing w:line="276" w:lineRule="auto"/>
        <w:ind w:right="61"/>
        <w:jc w:val="both"/>
        <w:rPr>
          <w:rFonts w:asciiTheme="minorHAnsi" w:hAnsiTheme="minorHAnsi" w:cstheme="minorHAnsi"/>
          <w:sz w:val="22"/>
          <w:szCs w:val="20"/>
        </w:rPr>
      </w:pPr>
    </w:p>
    <w:p w14:paraId="2106EA0D" w14:textId="77777777" w:rsidR="00C54ADC" w:rsidRPr="00642A10" w:rsidRDefault="00764D96">
      <w:pPr>
        <w:tabs>
          <w:tab w:val="left" w:pos="187"/>
          <w:tab w:val="left" w:pos="4678"/>
        </w:tabs>
        <w:spacing w:line="276" w:lineRule="auto"/>
        <w:ind w:right="61"/>
        <w:jc w:val="center"/>
        <w:rPr>
          <w:rFonts w:asciiTheme="minorHAnsi" w:hAnsiTheme="minorHAnsi" w:cstheme="minorHAnsi"/>
          <w:b/>
          <w:sz w:val="22"/>
          <w:szCs w:val="20"/>
        </w:rPr>
      </w:pPr>
      <w:r w:rsidRPr="00642A10">
        <w:rPr>
          <w:rFonts w:asciiTheme="minorHAnsi" w:hAnsiTheme="minorHAnsi" w:cstheme="minorHAnsi"/>
          <w:b/>
          <w:sz w:val="22"/>
          <w:szCs w:val="20"/>
        </w:rPr>
        <w:t>§ 6</w:t>
      </w:r>
    </w:p>
    <w:p w14:paraId="2106EA0E" w14:textId="77777777" w:rsidR="00C54ADC" w:rsidRPr="00642A10" w:rsidRDefault="00764D96">
      <w:pPr>
        <w:tabs>
          <w:tab w:val="left" w:pos="187"/>
          <w:tab w:val="left" w:pos="4678"/>
        </w:tabs>
        <w:spacing w:line="276" w:lineRule="auto"/>
        <w:ind w:right="61"/>
        <w:jc w:val="center"/>
        <w:rPr>
          <w:rFonts w:asciiTheme="minorHAnsi" w:hAnsiTheme="minorHAnsi" w:cstheme="minorHAnsi"/>
          <w:b/>
          <w:sz w:val="22"/>
          <w:szCs w:val="20"/>
        </w:rPr>
      </w:pPr>
      <w:r w:rsidRPr="00642A10">
        <w:rPr>
          <w:rFonts w:asciiTheme="minorHAnsi" w:hAnsiTheme="minorHAnsi" w:cstheme="minorHAnsi"/>
          <w:b/>
          <w:sz w:val="22"/>
          <w:szCs w:val="20"/>
        </w:rPr>
        <w:t>WARUNKI PŁATNOŚCI</w:t>
      </w:r>
    </w:p>
    <w:p w14:paraId="2106EA0F" w14:textId="77777777" w:rsidR="00C54ADC" w:rsidRPr="00642A10" w:rsidRDefault="00764D96">
      <w:pPr>
        <w:pStyle w:val="Akapitzlist"/>
        <w:numPr>
          <w:ilvl w:val="0"/>
          <w:numId w:val="2"/>
        </w:numPr>
        <w:spacing w:line="276" w:lineRule="auto"/>
        <w:ind w:left="284" w:hanging="284"/>
        <w:jc w:val="both"/>
        <w:rPr>
          <w:rFonts w:asciiTheme="minorHAnsi" w:hAnsiTheme="minorHAnsi" w:cstheme="minorHAnsi"/>
          <w:sz w:val="22"/>
          <w:szCs w:val="20"/>
        </w:rPr>
      </w:pPr>
      <w:r w:rsidRPr="00642A10">
        <w:rPr>
          <w:rFonts w:asciiTheme="minorHAnsi" w:hAnsiTheme="minorHAnsi" w:cstheme="minorHAnsi"/>
          <w:sz w:val="22"/>
          <w:szCs w:val="20"/>
        </w:rPr>
        <w:t xml:space="preserve">Wykonawca wystawi fakturę VAT za realizację Przedmiotu Umowy w zakresie dostawy sprzętu na </w:t>
      </w:r>
      <w:r w:rsidRPr="00642A10">
        <w:rPr>
          <w:rFonts w:asciiTheme="minorHAnsi" w:hAnsiTheme="minorHAnsi" w:cstheme="minorHAnsi"/>
          <w:b/>
          <w:sz w:val="22"/>
          <w:szCs w:val="20"/>
        </w:rPr>
        <w:t xml:space="preserve">Uniwersytet Przyrodniczy w Poznaniu, ul. Wojska Polskiego 28, 60-637 Poznań, </w:t>
      </w:r>
      <w:r w:rsidRPr="00642A10">
        <w:rPr>
          <w:rFonts w:asciiTheme="minorHAnsi" w:hAnsiTheme="minorHAnsi" w:cstheme="minorHAnsi"/>
          <w:b/>
          <w:sz w:val="22"/>
          <w:szCs w:val="20"/>
        </w:rPr>
        <w:br/>
        <w:t>NIP 777-00-04-960</w:t>
      </w:r>
      <w:r w:rsidRPr="00642A10">
        <w:rPr>
          <w:rFonts w:asciiTheme="minorHAnsi" w:hAnsiTheme="minorHAnsi" w:cstheme="minorHAnsi"/>
          <w:sz w:val="22"/>
          <w:szCs w:val="20"/>
        </w:rPr>
        <w:t>, z podaniem nazwy Użytkownika sprzętu oraz przekaże ją na adres jednostki organizacyjnej wskazanej w §3 ust. 3 Umowy.</w:t>
      </w:r>
    </w:p>
    <w:p w14:paraId="2106EA10" w14:textId="77777777" w:rsidR="00C54ADC" w:rsidRPr="00642A10" w:rsidRDefault="00764D96">
      <w:pPr>
        <w:pStyle w:val="Tekstpodstawowywcity"/>
        <w:numPr>
          <w:ilvl w:val="0"/>
          <w:numId w:val="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Podstawą do wystawienia faktury, o której mowa w ust. 1 powyżej jest podpisanie protokołu zdawczo-odbiorczego bez uwag przez Zamawiającego.</w:t>
      </w:r>
    </w:p>
    <w:p w14:paraId="2106EA11" w14:textId="77777777" w:rsidR="00C54ADC" w:rsidRPr="00642A10" w:rsidRDefault="00764D96">
      <w:pPr>
        <w:pStyle w:val="Tekstpodstawowywcity"/>
        <w:numPr>
          <w:ilvl w:val="0"/>
          <w:numId w:val="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Zapłata wynagrodzenia należnego Wykonawcy nastąpi przelewem na rachunek bankowy wskazany w fakturze VAT w terminie 30 dni od daty doręczenia Zamawiającemu prawidłowo wystawionej przez Wykonawcę  faktury VAT wraz z protokołem zdawczo-odbiorczym bez uwag.</w:t>
      </w:r>
    </w:p>
    <w:p w14:paraId="2106EA12" w14:textId="77777777" w:rsidR="00C54ADC" w:rsidRPr="00642A10" w:rsidRDefault="00764D96">
      <w:pPr>
        <w:pStyle w:val="Tekstpodstawowywcity"/>
        <w:numPr>
          <w:ilvl w:val="0"/>
          <w:numId w:val="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Za datę zapłaty uznaje się datę obciążenia rachunku bankowego Zamawiającego dyspozycją przelewu.</w:t>
      </w:r>
    </w:p>
    <w:p w14:paraId="2106EA13" w14:textId="6FC26B8F" w:rsidR="00C54ADC" w:rsidRPr="00642A10" w:rsidRDefault="00764D96">
      <w:pPr>
        <w:pStyle w:val="Tekstpodstawowywcity"/>
        <w:numPr>
          <w:ilvl w:val="0"/>
          <w:numId w:val="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Zapłata wynagrodzenia należnego Wykonawcy nastąpi przelewem na rachunek bankowy wskazany w fakturze VAT w terminie 30 dni od daty doręczenia Zamawiającemu prawidłowo wystawionej przez Wykonawcę faktury VAT wraz z protokołem odbioru bez uwag.</w:t>
      </w:r>
    </w:p>
    <w:p w14:paraId="2106EA14" w14:textId="77777777" w:rsidR="00C54ADC" w:rsidRPr="00642A10" w:rsidRDefault="00C54ADC">
      <w:pPr>
        <w:pStyle w:val="Tekstpodstawowywcity"/>
        <w:tabs>
          <w:tab w:val="left" w:pos="0"/>
        </w:tabs>
        <w:spacing w:after="0" w:line="276" w:lineRule="auto"/>
        <w:ind w:left="0" w:right="57"/>
        <w:jc w:val="both"/>
        <w:rPr>
          <w:rFonts w:asciiTheme="minorHAnsi" w:hAnsiTheme="minorHAnsi" w:cstheme="minorHAnsi"/>
          <w:sz w:val="22"/>
          <w:szCs w:val="20"/>
        </w:rPr>
      </w:pPr>
    </w:p>
    <w:p w14:paraId="2106EA15" w14:textId="77777777" w:rsidR="00C54ADC" w:rsidRPr="00642A10" w:rsidRDefault="00764D96">
      <w:pPr>
        <w:pStyle w:val="Tekstpodstawowywcity"/>
        <w:tabs>
          <w:tab w:val="left" w:pos="0"/>
        </w:tabs>
        <w:spacing w:after="0" w:line="276" w:lineRule="auto"/>
        <w:ind w:left="425" w:right="57" w:hanging="425"/>
        <w:jc w:val="center"/>
        <w:rPr>
          <w:rFonts w:asciiTheme="minorHAnsi" w:hAnsiTheme="minorHAnsi" w:cstheme="minorHAnsi"/>
          <w:b/>
          <w:sz w:val="22"/>
          <w:szCs w:val="20"/>
        </w:rPr>
      </w:pPr>
      <w:r w:rsidRPr="00642A10">
        <w:rPr>
          <w:rFonts w:asciiTheme="minorHAnsi" w:hAnsiTheme="minorHAnsi" w:cstheme="minorHAnsi"/>
          <w:b/>
          <w:sz w:val="22"/>
          <w:szCs w:val="20"/>
        </w:rPr>
        <w:t>§ 7</w:t>
      </w:r>
    </w:p>
    <w:p w14:paraId="2106EA16" w14:textId="77777777" w:rsidR="00C54ADC" w:rsidRPr="00642A10" w:rsidRDefault="00764D96" w:rsidP="00E31F51">
      <w:pPr>
        <w:pStyle w:val="Tekstpodstawowywcity"/>
        <w:tabs>
          <w:tab w:val="left" w:pos="0"/>
        </w:tabs>
        <w:spacing w:after="0"/>
        <w:ind w:left="425" w:right="57" w:hanging="425"/>
        <w:jc w:val="center"/>
        <w:rPr>
          <w:rFonts w:asciiTheme="minorHAnsi" w:hAnsiTheme="minorHAnsi" w:cstheme="minorHAnsi"/>
          <w:b/>
          <w:sz w:val="22"/>
          <w:szCs w:val="20"/>
        </w:rPr>
      </w:pPr>
      <w:r w:rsidRPr="00642A10">
        <w:rPr>
          <w:rFonts w:asciiTheme="minorHAnsi" w:hAnsiTheme="minorHAnsi" w:cstheme="minorHAnsi"/>
          <w:b/>
          <w:sz w:val="22"/>
          <w:szCs w:val="20"/>
        </w:rPr>
        <w:t>KLAUZULA VAT</w:t>
      </w:r>
    </w:p>
    <w:p w14:paraId="2106EA17" w14:textId="77777777" w:rsidR="00C54ADC" w:rsidRPr="00642A10" w:rsidRDefault="00764D96">
      <w:pPr>
        <w:numPr>
          <w:ilvl w:val="0"/>
          <w:numId w:val="4"/>
        </w:numPr>
        <w:spacing w:line="276" w:lineRule="auto"/>
        <w:ind w:left="284" w:hanging="284"/>
        <w:contextualSpacing/>
        <w:jc w:val="both"/>
        <w:rPr>
          <w:rFonts w:asciiTheme="minorHAnsi" w:eastAsia="Calibri" w:hAnsiTheme="minorHAnsi" w:cstheme="minorHAnsi"/>
          <w:sz w:val="22"/>
          <w:szCs w:val="20"/>
        </w:rPr>
      </w:pPr>
      <w:r w:rsidRPr="00642A10">
        <w:rPr>
          <w:rFonts w:asciiTheme="minorHAnsi" w:eastAsia="Calibri" w:hAnsiTheme="minorHAnsi" w:cstheme="minorHAnsi"/>
          <w:bCs/>
          <w:sz w:val="22"/>
          <w:szCs w:val="20"/>
        </w:rPr>
        <w:t xml:space="preserve">Wykonawca oświadcza, że posiada rachunek rozliczeniowy, dla którego prowadzony jest „rachunek VAT” w rozumieniu przepisów </w:t>
      </w:r>
      <w:r w:rsidRPr="00642A10">
        <w:rPr>
          <w:rFonts w:asciiTheme="minorHAnsi" w:eastAsia="Calibri" w:hAnsiTheme="minorHAnsi" w:cstheme="minorHAnsi"/>
          <w:bCs/>
          <w:i/>
          <w:sz w:val="22"/>
          <w:szCs w:val="20"/>
        </w:rPr>
        <w:t>ustawy z dnia 11 marca 2004 r. o podatku od towarów i usług (</w:t>
      </w:r>
      <w:proofErr w:type="spellStart"/>
      <w:r w:rsidRPr="00642A10">
        <w:rPr>
          <w:rFonts w:asciiTheme="minorHAnsi" w:eastAsia="Calibri" w:hAnsiTheme="minorHAnsi" w:cstheme="minorHAnsi"/>
          <w:bCs/>
          <w:i/>
          <w:sz w:val="22"/>
          <w:szCs w:val="20"/>
        </w:rPr>
        <w:t>t.j</w:t>
      </w:r>
      <w:proofErr w:type="spellEnd"/>
      <w:r w:rsidRPr="00642A10">
        <w:rPr>
          <w:rFonts w:asciiTheme="minorHAnsi" w:eastAsia="Calibri" w:hAnsiTheme="minorHAnsi" w:cstheme="minorHAnsi"/>
          <w:bCs/>
          <w:i/>
          <w:sz w:val="22"/>
          <w:szCs w:val="20"/>
        </w:rPr>
        <w:t>. Dz.U. z 2022 r., poz. 931 z późn.zm.)</w:t>
      </w:r>
      <w:r w:rsidRPr="00642A10">
        <w:rPr>
          <w:rFonts w:asciiTheme="minorHAnsi" w:eastAsia="Calibri" w:hAnsiTheme="minorHAnsi" w:cstheme="minorHAnsi"/>
          <w:bCs/>
          <w:sz w:val="22"/>
          <w:szCs w:val="20"/>
        </w:rPr>
        <w:t xml:space="preserve"> Wykonawca przyjmuje do wiadomości, że rachunkiem właściwym  do dokonania przez Zamawiającego zapłaty może być wyłącznie rachunek Wykonawcy, dla którego prowadzony jest rachunek VAT. W chwili złożenia niniejszego oświadczenia jest to rachunek nr ……….</w:t>
      </w:r>
    </w:p>
    <w:p w14:paraId="2106EA18" w14:textId="77777777" w:rsidR="00C54ADC" w:rsidRPr="00642A10" w:rsidRDefault="00764D96">
      <w:pPr>
        <w:numPr>
          <w:ilvl w:val="0"/>
          <w:numId w:val="4"/>
        </w:numPr>
        <w:spacing w:line="276" w:lineRule="auto"/>
        <w:ind w:left="284" w:hanging="284"/>
        <w:contextualSpacing/>
        <w:jc w:val="both"/>
        <w:rPr>
          <w:rFonts w:asciiTheme="minorHAnsi" w:eastAsia="Calibri" w:hAnsiTheme="minorHAnsi" w:cstheme="minorHAnsi"/>
          <w:sz w:val="22"/>
          <w:szCs w:val="20"/>
        </w:rPr>
      </w:pPr>
      <w:r w:rsidRPr="00642A10">
        <w:rPr>
          <w:rFonts w:asciiTheme="minorHAnsi" w:eastAsia="Calibri" w:hAnsiTheme="minorHAnsi" w:cstheme="minorHAnsi"/>
          <w:bCs/>
          <w:sz w:val="22"/>
          <w:szCs w:val="20"/>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2106EA19" w14:textId="77777777" w:rsidR="00C54ADC" w:rsidRPr="00642A10" w:rsidRDefault="00764D96">
      <w:pPr>
        <w:numPr>
          <w:ilvl w:val="0"/>
          <w:numId w:val="4"/>
        </w:numPr>
        <w:spacing w:line="276" w:lineRule="auto"/>
        <w:ind w:left="284" w:hanging="284"/>
        <w:contextualSpacing/>
        <w:jc w:val="both"/>
        <w:rPr>
          <w:rFonts w:asciiTheme="minorHAnsi" w:eastAsia="Calibri" w:hAnsiTheme="minorHAnsi" w:cstheme="minorHAnsi"/>
          <w:sz w:val="22"/>
          <w:szCs w:val="20"/>
        </w:rPr>
      </w:pPr>
      <w:r w:rsidRPr="00642A10">
        <w:rPr>
          <w:rFonts w:asciiTheme="minorHAnsi" w:eastAsia="Calibri" w:hAnsiTheme="minorHAnsi" w:cstheme="minorHAnsi"/>
          <w:bCs/>
          <w:sz w:val="22"/>
          <w:szCs w:val="20"/>
        </w:rPr>
        <w:t xml:space="preserve">Brak skutecznej zapłaty przez Zamawiającego, z uwagi na naruszenie przez Wykonawcę zasad wynikających z ust. 1, nie stanowi nieprawidłowego spełnienia świadczenia przez Zamawiającego i w szczególności nie stanowi podstawy żądania od Zamawiającego odsetek. W takiej sytuacji termin zapłaty biegnie od dnia pisemnego zawiadomienia Zamawiającego przez Wykonawcę </w:t>
      </w:r>
      <w:r w:rsidRPr="00642A10">
        <w:rPr>
          <w:rFonts w:asciiTheme="minorHAnsi" w:eastAsia="Calibri" w:hAnsiTheme="minorHAnsi" w:cstheme="minorHAnsi"/>
          <w:bCs/>
          <w:sz w:val="22"/>
          <w:szCs w:val="20"/>
        </w:rPr>
        <w:lastRenderedPageBreak/>
        <w:t>o numerze rachunku Wykonawcy właściwym do dokonania zapłaty, dla którego jest prowadzony rachunek VAT.</w:t>
      </w:r>
    </w:p>
    <w:p w14:paraId="2106EA1A" w14:textId="77777777" w:rsidR="00C54ADC" w:rsidRPr="00642A10" w:rsidRDefault="00764D96">
      <w:pPr>
        <w:numPr>
          <w:ilvl w:val="0"/>
          <w:numId w:val="4"/>
        </w:numPr>
        <w:spacing w:line="276" w:lineRule="auto"/>
        <w:ind w:left="284" w:hanging="284"/>
        <w:contextualSpacing/>
        <w:jc w:val="both"/>
        <w:rPr>
          <w:rFonts w:asciiTheme="minorHAnsi" w:eastAsia="Calibri" w:hAnsiTheme="minorHAnsi" w:cstheme="minorHAnsi"/>
          <w:bCs/>
          <w:sz w:val="22"/>
          <w:szCs w:val="20"/>
        </w:rPr>
      </w:pPr>
      <w:r w:rsidRPr="00642A10">
        <w:rPr>
          <w:rFonts w:asciiTheme="minorHAnsi" w:eastAsia="Calibri" w:hAnsiTheme="minorHAnsi" w:cstheme="minorHAnsi"/>
          <w:bCs/>
          <w:sz w:val="22"/>
          <w:szCs w:val="20"/>
        </w:rPr>
        <w:t xml:space="preserve">Zamawiający oświadcza, że Uniwersytet Przyrodniczy w Poznaniu posiada status dużego przedsiębiorcy w rozumieniu </w:t>
      </w:r>
      <w:r w:rsidRPr="00642A10">
        <w:rPr>
          <w:rFonts w:asciiTheme="minorHAnsi" w:eastAsia="Calibri" w:hAnsiTheme="minorHAnsi" w:cstheme="minorHAnsi"/>
          <w:bCs/>
          <w:i/>
          <w:sz w:val="22"/>
          <w:szCs w:val="20"/>
        </w:rPr>
        <w:t>ustawy z dnia 8 marca 2013 r. o przeciwdziałaniu nadmiernym opóźnieniom w transakcjach handlowych (</w:t>
      </w:r>
      <w:proofErr w:type="spellStart"/>
      <w:r w:rsidRPr="00642A10">
        <w:rPr>
          <w:rFonts w:asciiTheme="minorHAnsi" w:eastAsia="Calibri" w:hAnsiTheme="minorHAnsi" w:cstheme="minorHAnsi"/>
          <w:bCs/>
          <w:i/>
          <w:sz w:val="22"/>
          <w:szCs w:val="20"/>
        </w:rPr>
        <w:t>t.j</w:t>
      </w:r>
      <w:proofErr w:type="spellEnd"/>
      <w:r w:rsidRPr="00642A10">
        <w:rPr>
          <w:rFonts w:asciiTheme="minorHAnsi" w:eastAsia="Calibri" w:hAnsiTheme="minorHAnsi" w:cstheme="minorHAnsi"/>
          <w:bCs/>
          <w:i/>
          <w:sz w:val="22"/>
          <w:szCs w:val="20"/>
        </w:rPr>
        <w:t>. Dz. U. z 2023 r., poz. 711 z późn.zm.).</w:t>
      </w:r>
      <w:r w:rsidRPr="00642A10">
        <w:rPr>
          <w:rFonts w:asciiTheme="minorHAnsi" w:eastAsia="Calibri" w:hAnsiTheme="minorHAnsi" w:cstheme="minorHAnsi"/>
          <w:bCs/>
          <w:sz w:val="22"/>
          <w:szCs w:val="20"/>
        </w:rPr>
        <w:t xml:space="preserve"> Niniejsza informacja składana jest zgodnie z wymogiem wynikającym z art. 4c przedmiotowej ustawy.</w:t>
      </w:r>
    </w:p>
    <w:p w14:paraId="2106EA1B" w14:textId="77777777" w:rsidR="00C54ADC" w:rsidRPr="00642A10" w:rsidRDefault="00C54ADC">
      <w:pPr>
        <w:tabs>
          <w:tab w:val="left" w:pos="187"/>
        </w:tabs>
        <w:spacing w:line="276" w:lineRule="auto"/>
        <w:ind w:right="62"/>
        <w:rPr>
          <w:rFonts w:asciiTheme="minorHAnsi" w:hAnsiTheme="minorHAnsi" w:cstheme="minorHAnsi"/>
          <w:sz w:val="22"/>
          <w:szCs w:val="20"/>
        </w:rPr>
      </w:pPr>
    </w:p>
    <w:p w14:paraId="2106EA1C" w14:textId="77777777" w:rsidR="00C54ADC" w:rsidRPr="00642A10" w:rsidRDefault="00764D96">
      <w:pPr>
        <w:tabs>
          <w:tab w:val="left" w:pos="187"/>
        </w:tabs>
        <w:spacing w:line="276" w:lineRule="auto"/>
        <w:ind w:left="374" w:right="62" w:hanging="374"/>
        <w:jc w:val="center"/>
        <w:rPr>
          <w:rFonts w:asciiTheme="minorHAnsi" w:hAnsiTheme="minorHAnsi" w:cstheme="minorHAnsi"/>
          <w:b/>
          <w:sz w:val="22"/>
          <w:szCs w:val="20"/>
        </w:rPr>
      </w:pPr>
      <w:r w:rsidRPr="00642A10">
        <w:rPr>
          <w:rFonts w:asciiTheme="minorHAnsi" w:hAnsiTheme="minorHAnsi" w:cstheme="minorHAnsi"/>
          <w:b/>
          <w:sz w:val="22"/>
          <w:szCs w:val="20"/>
        </w:rPr>
        <w:t>§ 8</w:t>
      </w:r>
    </w:p>
    <w:p w14:paraId="2106EA1D" w14:textId="77777777" w:rsidR="00C54ADC" w:rsidRPr="00692DFD" w:rsidRDefault="00764D96">
      <w:pPr>
        <w:tabs>
          <w:tab w:val="left" w:pos="187"/>
        </w:tabs>
        <w:spacing w:line="276" w:lineRule="auto"/>
        <w:ind w:left="374" w:right="62" w:hanging="374"/>
        <w:jc w:val="center"/>
        <w:rPr>
          <w:rFonts w:asciiTheme="minorHAnsi" w:hAnsiTheme="minorHAnsi" w:cstheme="minorHAnsi"/>
          <w:b/>
          <w:sz w:val="22"/>
          <w:szCs w:val="20"/>
        </w:rPr>
      </w:pPr>
      <w:r w:rsidRPr="00692DFD">
        <w:rPr>
          <w:rFonts w:asciiTheme="minorHAnsi" w:hAnsiTheme="minorHAnsi" w:cstheme="minorHAnsi"/>
          <w:b/>
          <w:sz w:val="22"/>
          <w:szCs w:val="20"/>
        </w:rPr>
        <w:t>GWARANCJA</w:t>
      </w:r>
    </w:p>
    <w:p w14:paraId="2106EA1E" w14:textId="555A8EDC" w:rsidR="00C54ADC" w:rsidRPr="00692DFD" w:rsidRDefault="00434790">
      <w:pPr>
        <w:pStyle w:val="Akapitzlist"/>
        <w:numPr>
          <w:ilvl w:val="0"/>
          <w:numId w:val="28"/>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 xml:space="preserve">Przedmiot zamówienia powinien być objęty gwarancją przez okres 36 miesięcy </w:t>
      </w:r>
      <w:r w:rsidR="007561ED" w:rsidRPr="00692DFD">
        <w:rPr>
          <w:rFonts w:asciiTheme="minorHAnsi" w:hAnsiTheme="minorHAnsi" w:cstheme="minorHAnsi"/>
          <w:sz w:val="22"/>
          <w:szCs w:val="20"/>
        </w:rPr>
        <w:t>polegając</w:t>
      </w:r>
      <w:r w:rsidR="007561ED">
        <w:rPr>
          <w:rFonts w:asciiTheme="minorHAnsi" w:hAnsiTheme="minorHAnsi" w:cstheme="minorHAnsi"/>
          <w:sz w:val="22"/>
          <w:szCs w:val="20"/>
        </w:rPr>
        <w:t>ą</w:t>
      </w:r>
      <w:r w:rsidR="007561ED" w:rsidRPr="00692DFD">
        <w:rPr>
          <w:rFonts w:asciiTheme="minorHAnsi" w:hAnsiTheme="minorHAnsi" w:cstheme="minorHAnsi"/>
          <w:sz w:val="22"/>
          <w:szCs w:val="20"/>
        </w:rPr>
        <w:t xml:space="preserve"> </w:t>
      </w:r>
      <w:r w:rsidRPr="00692DFD">
        <w:rPr>
          <w:rFonts w:asciiTheme="minorHAnsi" w:hAnsiTheme="minorHAnsi" w:cstheme="minorHAnsi"/>
          <w:sz w:val="22"/>
          <w:szCs w:val="20"/>
        </w:rPr>
        <w:t xml:space="preserve">na naprawie, wymianie urządzenia w przypadku jego wadliwości i zapewnieniu </w:t>
      </w:r>
      <w:r w:rsidR="007561ED" w:rsidRPr="00692DFD">
        <w:rPr>
          <w:rFonts w:asciiTheme="minorHAnsi" w:hAnsiTheme="minorHAnsi" w:cstheme="minorHAnsi"/>
          <w:sz w:val="22"/>
          <w:szCs w:val="20"/>
        </w:rPr>
        <w:t>dostęp</w:t>
      </w:r>
      <w:r w:rsidR="007561ED">
        <w:rPr>
          <w:rFonts w:asciiTheme="minorHAnsi" w:hAnsiTheme="minorHAnsi" w:cstheme="minorHAnsi"/>
          <w:sz w:val="22"/>
          <w:szCs w:val="20"/>
        </w:rPr>
        <w:t>u</w:t>
      </w:r>
      <w:r w:rsidR="007561ED" w:rsidRPr="00692DFD">
        <w:rPr>
          <w:rFonts w:asciiTheme="minorHAnsi" w:hAnsiTheme="minorHAnsi" w:cstheme="minorHAnsi"/>
          <w:sz w:val="22"/>
          <w:szCs w:val="20"/>
        </w:rPr>
        <w:t xml:space="preserve"> </w:t>
      </w:r>
      <w:r w:rsidRPr="00692DFD">
        <w:rPr>
          <w:rFonts w:asciiTheme="minorHAnsi" w:hAnsiTheme="minorHAnsi" w:cstheme="minorHAnsi"/>
          <w:sz w:val="22"/>
          <w:szCs w:val="20"/>
        </w:rPr>
        <w:t xml:space="preserve">do aktualizacji oprogramowania oraz </w:t>
      </w:r>
      <w:r w:rsidR="007561ED" w:rsidRPr="00692DFD">
        <w:rPr>
          <w:rFonts w:asciiTheme="minorHAnsi" w:hAnsiTheme="minorHAnsi" w:cstheme="minorHAnsi"/>
          <w:sz w:val="22"/>
          <w:szCs w:val="20"/>
        </w:rPr>
        <w:t>wsparci</w:t>
      </w:r>
      <w:r w:rsidR="007561ED">
        <w:rPr>
          <w:rFonts w:asciiTheme="minorHAnsi" w:hAnsiTheme="minorHAnsi" w:cstheme="minorHAnsi"/>
          <w:sz w:val="22"/>
          <w:szCs w:val="20"/>
        </w:rPr>
        <w:t>u</w:t>
      </w:r>
      <w:r w:rsidR="007561ED" w:rsidRPr="00692DFD">
        <w:rPr>
          <w:rFonts w:asciiTheme="minorHAnsi" w:hAnsiTheme="minorHAnsi" w:cstheme="minorHAnsi"/>
          <w:sz w:val="22"/>
          <w:szCs w:val="20"/>
        </w:rPr>
        <w:t xml:space="preserve"> techniczn</w:t>
      </w:r>
      <w:r w:rsidR="007561ED">
        <w:rPr>
          <w:rFonts w:asciiTheme="minorHAnsi" w:hAnsiTheme="minorHAnsi" w:cstheme="minorHAnsi"/>
          <w:sz w:val="22"/>
          <w:szCs w:val="20"/>
        </w:rPr>
        <w:t>ym</w:t>
      </w:r>
      <w:r w:rsidR="007561ED" w:rsidRPr="00692DFD">
        <w:rPr>
          <w:rFonts w:asciiTheme="minorHAnsi" w:hAnsiTheme="minorHAnsi" w:cstheme="minorHAnsi"/>
          <w:sz w:val="22"/>
          <w:szCs w:val="20"/>
        </w:rPr>
        <w:t xml:space="preserve"> </w:t>
      </w:r>
      <w:r w:rsidRPr="00692DFD">
        <w:rPr>
          <w:rFonts w:asciiTheme="minorHAnsi" w:hAnsiTheme="minorHAnsi" w:cstheme="minorHAnsi"/>
          <w:sz w:val="22"/>
          <w:szCs w:val="20"/>
        </w:rPr>
        <w:t>w trybie 24/7.</w:t>
      </w:r>
      <w:r w:rsidR="00836966">
        <w:rPr>
          <w:rFonts w:asciiTheme="minorHAnsi" w:hAnsiTheme="minorHAnsi" w:cstheme="minorHAnsi"/>
          <w:sz w:val="22"/>
          <w:szCs w:val="20"/>
        </w:rPr>
        <w:t xml:space="preserve"> </w:t>
      </w:r>
      <w:r w:rsidR="00764D96" w:rsidRPr="00692DFD">
        <w:rPr>
          <w:rFonts w:asciiTheme="minorHAnsi" w:hAnsiTheme="minorHAnsi" w:cstheme="minorHAnsi"/>
          <w:sz w:val="22"/>
          <w:szCs w:val="20"/>
        </w:rPr>
        <w:t>Wykonawca, bez dodatkowego wynagrodzenia, udziela gwarancji na poprawne działanie dostarczonego sprzętu i oprogramowania systemowego, o których mowa w § 1 Umowy zgodnie z zapisami niniejszej Umowy.</w:t>
      </w:r>
    </w:p>
    <w:p w14:paraId="2106EA1F" w14:textId="03BF033C" w:rsidR="00C54ADC" w:rsidRPr="00692DFD" w:rsidRDefault="00764D96">
      <w:pPr>
        <w:pStyle w:val="Akapitzlist"/>
        <w:numPr>
          <w:ilvl w:val="0"/>
          <w:numId w:val="19"/>
        </w:numPr>
        <w:spacing w:line="276" w:lineRule="auto"/>
        <w:ind w:left="426" w:hanging="426"/>
        <w:jc w:val="both"/>
        <w:rPr>
          <w:rFonts w:asciiTheme="minorHAnsi" w:hAnsiTheme="minorHAnsi" w:cstheme="minorHAnsi"/>
          <w:color w:val="000000"/>
          <w:sz w:val="22"/>
          <w:szCs w:val="20"/>
        </w:rPr>
      </w:pPr>
      <w:r w:rsidRPr="00692DFD">
        <w:rPr>
          <w:rFonts w:asciiTheme="minorHAnsi" w:hAnsiTheme="minorHAnsi" w:cstheme="minorHAnsi"/>
          <w:sz w:val="22"/>
          <w:szCs w:val="20"/>
        </w:rPr>
        <w:t xml:space="preserve">Wykonawca udziela Zamawiającemu gwarancji na okres </w:t>
      </w:r>
      <w:r w:rsidR="00434790" w:rsidRPr="00692DFD">
        <w:rPr>
          <w:rFonts w:asciiTheme="minorHAnsi" w:hAnsiTheme="minorHAnsi" w:cstheme="minorHAnsi"/>
          <w:sz w:val="22"/>
          <w:szCs w:val="20"/>
        </w:rPr>
        <w:t>36</w:t>
      </w:r>
      <w:r w:rsidRPr="00692DFD">
        <w:rPr>
          <w:rFonts w:asciiTheme="minorHAnsi" w:hAnsiTheme="minorHAnsi" w:cstheme="minorHAnsi"/>
          <w:sz w:val="22"/>
          <w:szCs w:val="20"/>
        </w:rPr>
        <w:t xml:space="preserve"> miesięcy. </w:t>
      </w:r>
    </w:p>
    <w:p w14:paraId="2106EA20"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 xml:space="preserve">Bieg terminu gwarancji rozpoczyna się z dniem podpisania bez uwag protokołu zdawczo-odbiorczego, o którym mowa w § 2 ust. 2 Umowy. </w:t>
      </w:r>
    </w:p>
    <w:p w14:paraId="2106EA21"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Serwis gwarancyjny będzie realizowany przez producenta lub autoryzowanego partnera serwisowego producenta, tj. firmy……………………………. z siedzibą w …………………………………………</w:t>
      </w:r>
    </w:p>
    <w:p w14:paraId="2106EA22"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 xml:space="preserve">Wykonawca zobowiązuje się do świadczenia gwarancji w sposób zapobiegający utracie jakichkolwiek danych. W przypadku, gdy wykonanie usługi wiąże się z ryzykiem utraty lub uszkodzenia danych, Wykonawca zobowiązany jest poinformować o tym Zamawiającego przed przystąpieniem do wykonywania usługi. </w:t>
      </w:r>
    </w:p>
    <w:p w14:paraId="2106EA23"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 xml:space="preserve">Serwis gwarancyjny będzie świadczony w miejscu użytkowania przedmiotu Umowy (on </w:t>
      </w:r>
      <w:proofErr w:type="spellStart"/>
      <w:r w:rsidRPr="00692DFD">
        <w:rPr>
          <w:rFonts w:asciiTheme="minorHAnsi" w:hAnsiTheme="minorHAnsi" w:cstheme="minorHAnsi"/>
          <w:sz w:val="22"/>
          <w:szCs w:val="20"/>
        </w:rPr>
        <w:t>site</w:t>
      </w:r>
      <w:proofErr w:type="spellEnd"/>
      <w:r w:rsidRPr="00692DFD">
        <w:rPr>
          <w:rFonts w:asciiTheme="minorHAnsi" w:hAnsiTheme="minorHAnsi" w:cstheme="minorHAnsi"/>
          <w:sz w:val="22"/>
          <w:szCs w:val="20"/>
        </w:rPr>
        <w:t>) z zastrzeżeniem ust. 7.</w:t>
      </w:r>
    </w:p>
    <w:p w14:paraId="2106EA24"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W przypadku niemożności wykonania naprawy gwarancyjnej w miejscu użytkowania (dostawy), Wykonawca zobowiązany jest w czasie trwania gwarancji do odebrania od  Użytkownika uszkodzonego urządzenia i dostarczenia go po naprawie na własny koszt do Użytkownika. W  czasie naprawy na Wykonawcy spoczywa odpowiedzialność za  przekazany przedmiot Umowy.</w:t>
      </w:r>
    </w:p>
    <w:p w14:paraId="2106EA25"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 xml:space="preserve">Wszystkie koszty napraw realizowanych w ramach serwisu gwarancyjnego ponosi Wykonawca (w tym koszt wymienionych części i transportu). </w:t>
      </w:r>
    </w:p>
    <w:p w14:paraId="2106EA26"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Podczas trwania gwarancji, Wykonawca dokonywać będzie wszystkich napraw bezpłatnie, zgodnie z poniższymi zasadami:</w:t>
      </w:r>
    </w:p>
    <w:p w14:paraId="2106EA27" w14:textId="77777777" w:rsidR="00C54ADC" w:rsidRPr="00692DFD" w:rsidRDefault="00764D96">
      <w:pPr>
        <w:pStyle w:val="Akapitzlist"/>
        <w:numPr>
          <w:ilvl w:val="0"/>
          <w:numId w:val="25"/>
        </w:numPr>
        <w:jc w:val="both"/>
        <w:rPr>
          <w:rFonts w:asciiTheme="minorHAnsi" w:hAnsiTheme="minorHAnsi" w:cstheme="minorHAnsi"/>
          <w:sz w:val="22"/>
          <w:szCs w:val="20"/>
        </w:rPr>
      </w:pPr>
      <w:r w:rsidRPr="00692DFD">
        <w:rPr>
          <w:rFonts w:asciiTheme="minorHAnsi" w:hAnsiTheme="minorHAnsi" w:cstheme="minorHAnsi"/>
          <w:sz w:val="22"/>
          <w:szCs w:val="20"/>
        </w:rPr>
        <w:t>zgłoszenie naprawy Użytkownik składa pisemnie, z potwierdzeniem email, do siedziby Wykonawcy na adres email: …………………….. w dniach roboczych w godzinach 8</w:t>
      </w:r>
      <w:r w:rsidRPr="00692DFD">
        <w:rPr>
          <w:rFonts w:asciiTheme="minorHAnsi" w:hAnsiTheme="minorHAnsi" w:cstheme="minorHAnsi"/>
          <w:sz w:val="22"/>
          <w:szCs w:val="20"/>
          <w:vertAlign w:val="superscript"/>
        </w:rPr>
        <w:t>00</w:t>
      </w:r>
      <w:r w:rsidRPr="00692DFD">
        <w:rPr>
          <w:rFonts w:asciiTheme="minorHAnsi" w:hAnsiTheme="minorHAnsi" w:cstheme="minorHAnsi"/>
          <w:sz w:val="22"/>
          <w:szCs w:val="20"/>
        </w:rPr>
        <w:t>-16</w:t>
      </w:r>
      <w:r w:rsidRPr="00692DFD">
        <w:rPr>
          <w:rFonts w:asciiTheme="minorHAnsi" w:hAnsiTheme="minorHAnsi" w:cstheme="minorHAnsi"/>
          <w:sz w:val="22"/>
          <w:szCs w:val="20"/>
          <w:vertAlign w:val="superscript"/>
        </w:rPr>
        <w:t>00</w:t>
      </w:r>
      <w:r w:rsidRPr="00692DFD">
        <w:rPr>
          <w:rFonts w:asciiTheme="minorHAnsi" w:hAnsiTheme="minorHAnsi" w:cstheme="minorHAnsi"/>
          <w:sz w:val="22"/>
          <w:szCs w:val="20"/>
        </w:rPr>
        <w:t>. Zgłoszenia otrzymane po godz. 16</w:t>
      </w:r>
      <w:r w:rsidRPr="00692DFD">
        <w:rPr>
          <w:rFonts w:asciiTheme="minorHAnsi" w:hAnsiTheme="minorHAnsi" w:cstheme="minorHAnsi"/>
          <w:sz w:val="22"/>
          <w:szCs w:val="20"/>
          <w:vertAlign w:val="superscript"/>
        </w:rPr>
        <w:t>00</w:t>
      </w:r>
      <w:r w:rsidRPr="00692DFD">
        <w:rPr>
          <w:rFonts w:asciiTheme="minorHAnsi" w:hAnsiTheme="minorHAnsi" w:cstheme="minorHAnsi"/>
          <w:sz w:val="22"/>
          <w:szCs w:val="20"/>
        </w:rPr>
        <w:t xml:space="preserve"> będą traktowane jako zgłoszenia otrzymane o  godzinie 8</w:t>
      </w:r>
      <w:r w:rsidRPr="00692DFD">
        <w:rPr>
          <w:rFonts w:asciiTheme="minorHAnsi" w:hAnsiTheme="minorHAnsi" w:cstheme="minorHAnsi"/>
          <w:sz w:val="22"/>
          <w:szCs w:val="20"/>
          <w:vertAlign w:val="superscript"/>
        </w:rPr>
        <w:t>00</w:t>
      </w:r>
      <w:r w:rsidRPr="00692DFD">
        <w:rPr>
          <w:rFonts w:asciiTheme="minorHAnsi" w:hAnsiTheme="minorHAnsi" w:cstheme="minorHAnsi"/>
          <w:sz w:val="22"/>
          <w:szCs w:val="20"/>
        </w:rPr>
        <w:t xml:space="preserve"> w następnym dniu roboczym;</w:t>
      </w:r>
    </w:p>
    <w:p w14:paraId="2106EA28" w14:textId="77777777" w:rsidR="00C54ADC" w:rsidRPr="00692DFD" w:rsidRDefault="00764D96">
      <w:pPr>
        <w:pStyle w:val="Akapitzlist"/>
        <w:numPr>
          <w:ilvl w:val="0"/>
          <w:numId w:val="25"/>
        </w:numPr>
        <w:tabs>
          <w:tab w:val="left" w:pos="187"/>
        </w:tabs>
        <w:ind w:right="61"/>
        <w:jc w:val="both"/>
        <w:rPr>
          <w:rFonts w:asciiTheme="minorHAnsi" w:hAnsiTheme="minorHAnsi" w:cstheme="minorHAnsi"/>
          <w:sz w:val="22"/>
          <w:szCs w:val="20"/>
        </w:rPr>
      </w:pPr>
      <w:r w:rsidRPr="00692DFD">
        <w:rPr>
          <w:rFonts w:asciiTheme="minorHAnsi" w:hAnsiTheme="minorHAnsi" w:cstheme="minorHAnsi"/>
          <w:sz w:val="22"/>
          <w:szCs w:val="20"/>
        </w:rPr>
        <w:t>maksymalny czas usunięcia awarii nie może przekroczyć 14 dni kalendarzowych, licząc od daty zgłoszenia awarii;</w:t>
      </w:r>
    </w:p>
    <w:p w14:paraId="2106EA29" w14:textId="77777777" w:rsidR="00C54ADC" w:rsidRPr="00692DFD" w:rsidRDefault="00764D96">
      <w:pPr>
        <w:pStyle w:val="Akapitzlist"/>
        <w:numPr>
          <w:ilvl w:val="0"/>
          <w:numId w:val="25"/>
        </w:numPr>
        <w:tabs>
          <w:tab w:val="left" w:pos="187"/>
        </w:tabs>
        <w:ind w:right="61"/>
        <w:jc w:val="both"/>
        <w:rPr>
          <w:rFonts w:asciiTheme="minorHAnsi" w:hAnsiTheme="minorHAnsi" w:cstheme="minorHAnsi"/>
          <w:sz w:val="22"/>
          <w:szCs w:val="20"/>
        </w:rPr>
      </w:pPr>
      <w:r w:rsidRPr="00692DFD">
        <w:rPr>
          <w:rFonts w:asciiTheme="minorHAnsi" w:hAnsiTheme="minorHAnsi" w:cstheme="minorHAnsi"/>
          <w:sz w:val="22"/>
          <w:szCs w:val="20"/>
        </w:rPr>
        <w:t>w przypadku konieczności oczekiwania na dostawę części od producenta, maksymalny czas usunięcia awarii nie może przekroczyć 30 dni kalendarzowych, licząc od daty zgłoszenia awarii.</w:t>
      </w:r>
    </w:p>
    <w:p w14:paraId="2106EA2A"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Wykonawca ma obowiązek potwierdzenia przyjęcia zgłoszenia za pośrednictwem poczty elektronicznej na adres Zamawiającego ……………………….</w:t>
      </w:r>
    </w:p>
    <w:p w14:paraId="2106EA2B" w14:textId="77777777" w:rsidR="00C54ADC" w:rsidRPr="00692DFD" w:rsidRDefault="00764D96">
      <w:pPr>
        <w:pStyle w:val="Akapitzlist"/>
        <w:numPr>
          <w:ilvl w:val="0"/>
          <w:numId w:val="19"/>
        </w:numPr>
        <w:spacing w:after="160"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lastRenderedPageBreak/>
        <w:t>W przypadku identyfikacji przez Zamawiającego i potwierdzenia przez Wykonawcę trzech istotnych awarii ograniczających funkcjonalność lub funkcje dostarczonego w zakresie przedmiotu zamówienia, podzespołu lub elementu sprzętowego tego samego składnika sprzętowego dostarczonego w zakresie przedmiotu zamówienia, Wykonawca wymieni ten składnik, podzespół lub element sprzętowy tego składnika na nowy w okresie gwarancji.</w:t>
      </w:r>
    </w:p>
    <w:p w14:paraId="2106EA2C"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W przypadku wymiany uszkodzonego składnika sprzętowego dostarczonego w zakresie przedmiotu zamówienia, podzespołu lub elementu sprzętowego będą obowiązywać warunki gwarancji i serwisu wynikające z umowy z Wykonawcą przedmiotu zamówienia, a bieg terminu gwarancji wymienionego nowego składnika, podzespołu lub elementu sprzętowego rozpoczyna się od początku wg terminu określonego w tej umowie z chwilą dostarczenia i uruchomienia składnika, podzespołu lub elementu sprzętowego.</w:t>
      </w:r>
    </w:p>
    <w:p w14:paraId="2106EA2D"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Gdy dotrzymanie terminów czasu naprawy jest niemożliwe ze względów logistycznych bądź technicznych, Wykonawca ma obowiązek niezwłocznie zgłosić ten fakt Zamawiającemu, z zastrzeżeniem, że jest obowiązany do podania uzasadnienia. Zamawiający może wyrazić zgodę na wydłużenie czasu naprawy.</w:t>
      </w:r>
    </w:p>
    <w:p w14:paraId="2106EA2E"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W przypadku braku naprawy w czasie naprawy przez Wykonawcę, Zamawiający może dokonać naprawy zastępczej na koszt i ryzyko Wykonawcy.</w:t>
      </w:r>
    </w:p>
    <w:p w14:paraId="2106EA2F"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Zamawiający dokona niezwłocznej weryfikacji usunięcia awarii i jeśli uzna, że dana awaria nie została usunięta, to przysługuje mu prawo do zgłoszenia tego faktu w nowym zgłoszeniu awarii, przy czym czas jej trwania liczy się jako kontynuacja pierwotnie zgłoszonej i nieusuniętej awarii.</w:t>
      </w:r>
    </w:p>
    <w:p w14:paraId="2106EA30" w14:textId="77777777" w:rsidR="00C54ADC" w:rsidRPr="00692DFD" w:rsidRDefault="00764D96">
      <w:pPr>
        <w:pStyle w:val="Akapitzlist"/>
        <w:numPr>
          <w:ilvl w:val="0"/>
          <w:numId w:val="19"/>
        </w:numPr>
        <w:spacing w:line="276" w:lineRule="auto"/>
        <w:ind w:left="426" w:hanging="426"/>
        <w:jc w:val="both"/>
        <w:rPr>
          <w:rFonts w:asciiTheme="minorHAnsi" w:hAnsiTheme="minorHAnsi" w:cstheme="minorHAnsi"/>
          <w:sz w:val="22"/>
          <w:szCs w:val="20"/>
        </w:rPr>
      </w:pPr>
      <w:r w:rsidRPr="00692DFD">
        <w:rPr>
          <w:rFonts w:asciiTheme="minorHAnsi" w:hAnsiTheme="minorHAnsi" w:cstheme="minorHAnsi"/>
          <w:sz w:val="22"/>
          <w:szCs w:val="20"/>
        </w:rPr>
        <w:t>Bieg terminu gwarancji na sprzęt wymieniony w ramach serwisu gwarancyjnego biegnie od daty wymiany sprzętu, potwierdzonej protokołem wymiany.</w:t>
      </w:r>
    </w:p>
    <w:p w14:paraId="2106EA31" w14:textId="77777777" w:rsidR="00C54ADC" w:rsidRPr="00692DFD" w:rsidRDefault="00764D96">
      <w:pPr>
        <w:numPr>
          <w:ilvl w:val="0"/>
          <w:numId w:val="19"/>
        </w:numPr>
        <w:jc w:val="both"/>
        <w:rPr>
          <w:rFonts w:asciiTheme="minorHAnsi" w:hAnsiTheme="minorHAnsi" w:cstheme="minorHAnsi"/>
          <w:sz w:val="22"/>
          <w:szCs w:val="20"/>
        </w:rPr>
      </w:pPr>
      <w:r w:rsidRPr="00692DFD">
        <w:rPr>
          <w:rFonts w:asciiTheme="minorHAnsi" w:hAnsiTheme="minorHAnsi" w:cstheme="minorHAnsi"/>
          <w:sz w:val="22"/>
          <w:szCs w:val="20"/>
        </w:rPr>
        <w:t>W razie zniszczenia lub zagubienia dokumentu gwarancyjnego Zamawiający nie traci uprawnień z  tytułu gwarancji, jeżeli wykaże za pomocą Umowy lub protokołu zdawczo-odbiorczego istnienie zobowiązania z tytułu gwarancji.</w:t>
      </w:r>
    </w:p>
    <w:p w14:paraId="2106EA32" w14:textId="77777777" w:rsidR="00C54ADC" w:rsidRPr="00692DFD" w:rsidRDefault="00764D96">
      <w:pPr>
        <w:numPr>
          <w:ilvl w:val="0"/>
          <w:numId w:val="19"/>
        </w:numPr>
        <w:jc w:val="both"/>
        <w:rPr>
          <w:rFonts w:asciiTheme="minorHAnsi" w:hAnsiTheme="minorHAnsi" w:cstheme="minorHAnsi"/>
          <w:sz w:val="22"/>
          <w:szCs w:val="20"/>
        </w:rPr>
      </w:pPr>
      <w:r w:rsidRPr="00692DFD">
        <w:rPr>
          <w:rFonts w:asciiTheme="minorHAnsi" w:hAnsiTheme="minorHAnsi" w:cstheme="minorHAnsi"/>
          <w:sz w:val="22"/>
          <w:szCs w:val="20"/>
        </w:rPr>
        <w:t>Uprawnienia z tytułu gwarancji przechodzą na nabywcę przedmiotu Umowy, a także na  następcę prawnego Zamawiającego.</w:t>
      </w:r>
    </w:p>
    <w:p w14:paraId="2106EA33" w14:textId="77777777" w:rsidR="00C54ADC" w:rsidRPr="00692DFD" w:rsidRDefault="00764D96">
      <w:pPr>
        <w:pStyle w:val="Akapitzlist"/>
        <w:numPr>
          <w:ilvl w:val="0"/>
          <w:numId w:val="19"/>
        </w:numPr>
        <w:jc w:val="both"/>
        <w:rPr>
          <w:rFonts w:asciiTheme="minorHAnsi" w:eastAsiaTheme="minorHAnsi" w:hAnsiTheme="minorHAnsi" w:cstheme="minorHAnsi"/>
          <w:sz w:val="22"/>
          <w:szCs w:val="20"/>
          <w:lang w:eastAsia="en-US"/>
        </w:rPr>
      </w:pPr>
      <w:r w:rsidRPr="00692DFD">
        <w:rPr>
          <w:rFonts w:asciiTheme="minorHAnsi" w:eastAsiaTheme="minorHAnsi" w:hAnsiTheme="minorHAnsi" w:cstheme="minorHAnsi"/>
          <w:sz w:val="22"/>
          <w:szCs w:val="20"/>
          <w:lang w:eastAsia="en-US"/>
        </w:rPr>
        <w:t>Treść dostarczonych kart gwarancyjnych nie może być sprzeczna z treścią oferty Wykonawcy i  postanowieniami niniejszej Umowy.</w:t>
      </w:r>
    </w:p>
    <w:p w14:paraId="2106EA34" w14:textId="77777777" w:rsidR="00C54ADC" w:rsidRPr="00642A10" w:rsidRDefault="00C54ADC">
      <w:pPr>
        <w:tabs>
          <w:tab w:val="left" w:pos="561"/>
        </w:tabs>
        <w:spacing w:line="276" w:lineRule="auto"/>
        <w:ind w:right="61"/>
        <w:textAlignment w:val="baseline"/>
        <w:rPr>
          <w:rFonts w:asciiTheme="minorHAnsi" w:hAnsiTheme="minorHAnsi" w:cstheme="minorHAnsi"/>
          <w:b/>
          <w:kern w:val="2"/>
          <w:sz w:val="22"/>
          <w:szCs w:val="20"/>
          <w:lang w:eastAsia="zh-CN"/>
        </w:rPr>
      </w:pPr>
    </w:p>
    <w:p w14:paraId="2106EA35" w14:textId="0E276045" w:rsidR="00C54ADC" w:rsidRPr="00642A10" w:rsidRDefault="00764D96">
      <w:pPr>
        <w:tabs>
          <w:tab w:val="left" w:pos="561"/>
        </w:tabs>
        <w:spacing w:line="276" w:lineRule="auto"/>
        <w:ind w:left="374" w:right="61" w:hanging="374"/>
        <w:jc w:val="center"/>
        <w:textAlignment w:val="baseline"/>
        <w:rPr>
          <w:rFonts w:asciiTheme="minorHAnsi" w:hAnsiTheme="minorHAnsi" w:cstheme="minorHAnsi"/>
          <w:b/>
          <w:kern w:val="2"/>
          <w:sz w:val="22"/>
          <w:szCs w:val="20"/>
          <w:lang w:eastAsia="zh-CN"/>
        </w:rPr>
      </w:pPr>
      <w:r w:rsidRPr="00642A10">
        <w:rPr>
          <w:rFonts w:asciiTheme="minorHAnsi" w:hAnsiTheme="minorHAnsi" w:cstheme="minorHAnsi"/>
          <w:b/>
          <w:kern w:val="2"/>
          <w:sz w:val="22"/>
          <w:szCs w:val="20"/>
          <w:lang w:eastAsia="zh-CN"/>
        </w:rPr>
        <w:t xml:space="preserve">§ </w:t>
      </w:r>
      <w:r w:rsidR="00C21416">
        <w:rPr>
          <w:rFonts w:asciiTheme="minorHAnsi" w:hAnsiTheme="minorHAnsi" w:cstheme="minorHAnsi"/>
          <w:b/>
          <w:kern w:val="2"/>
          <w:sz w:val="22"/>
          <w:szCs w:val="20"/>
          <w:lang w:eastAsia="zh-CN"/>
        </w:rPr>
        <w:t>9</w:t>
      </w:r>
    </w:p>
    <w:p w14:paraId="2106EA36" w14:textId="77777777" w:rsidR="00C54ADC" w:rsidRPr="00642A10" w:rsidRDefault="00764D96">
      <w:pPr>
        <w:tabs>
          <w:tab w:val="left" w:pos="561"/>
        </w:tabs>
        <w:spacing w:line="276" w:lineRule="auto"/>
        <w:ind w:left="374" w:right="61" w:hanging="374"/>
        <w:jc w:val="center"/>
        <w:textAlignment w:val="baseline"/>
        <w:rPr>
          <w:rFonts w:asciiTheme="minorHAnsi" w:hAnsiTheme="minorHAnsi" w:cstheme="minorHAnsi"/>
          <w:b/>
          <w:kern w:val="2"/>
          <w:sz w:val="22"/>
          <w:szCs w:val="20"/>
          <w:lang w:eastAsia="zh-CN"/>
        </w:rPr>
      </w:pPr>
      <w:r w:rsidRPr="00642A10">
        <w:rPr>
          <w:rFonts w:asciiTheme="minorHAnsi" w:hAnsiTheme="minorHAnsi" w:cstheme="minorHAnsi"/>
          <w:b/>
          <w:kern w:val="2"/>
          <w:sz w:val="22"/>
          <w:szCs w:val="20"/>
          <w:lang w:eastAsia="zh-CN"/>
        </w:rPr>
        <w:t>INFORMACJE POUFNE</w:t>
      </w:r>
    </w:p>
    <w:p w14:paraId="2106EA37" w14:textId="77777777" w:rsidR="00C54ADC" w:rsidRPr="00642A10" w:rsidRDefault="00764D96">
      <w:pPr>
        <w:pStyle w:val="Tekstpodstawowywcity"/>
        <w:numPr>
          <w:ilvl w:val="0"/>
          <w:numId w:val="11"/>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Wykonawca przyjmuje do wiadomości, że wszelkie nabyte w trakcie obowiązywania Umowy informacje techniczne, technologiczne, organizacyjne przedsiębiorstwa, informacje zawarte w bazach danych Zamawiającego m.in. wszelkie dane osobowe chronione na podstawie ustawy z dnia 10 maja 2018 r. o ochronie danych osobowych zastosowanych w celu ochrony tych danych lub inne informacje posiadające wartość gospodarczą, stanowią tajemnicę przedsiębiorstwa każdej Strony, w szczególności w rozumieniu ustawy z dnia 16 kwietnia 1993 r. o zwalczaniu nieuczciwej konkurencji (</w:t>
      </w:r>
      <w:proofErr w:type="spellStart"/>
      <w:r w:rsidRPr="00642A10">
        <w:rPr>
          <w:rFonts w:asciiTheme="minorHAnsi" w:hAnsiTheme="minorHAnsi" w:cstheme="minorHAnsi"/>
          <w:sz w:val="22"/>
          <w:szCs w:val="20"/>
        </w:rPr>
        <w:t>t.j</w:t>
      </w:r>
      <w:proofErr w:type="spellEnd"/>
      <w:r w:rsidRPr="00642A10">
        <w:rPr>
          <w:rFonts w:asciiTheme="minorHAnsi" w:hAnsiTheme="minorHAnsi" w:cstheme="minorHAnsi"/>
          <w:sz w:val="22"/>
          <w:szCs w:val="20"/>
        </w:rPr>
        <w:t>. Dz.U. z 2022 r., poz. 1233) (dalej: „Informacje poufne”) i zobowiązuje się do zachowania ich w poufności.</w:t>
      </w:r>
    </w:p>
    <w:p w14:paraId="2106EA38" w14:textId="17A50272" w:rsidR="00C54ADC" w:rsidRPr="00642A10" w:rsidRDefault="00764D96">
      <w:pPr>
        <w:pStyle w:val="Tekstpodstawowywcity"/>
        <w:numPr>
          <w:ilvl w:val="0"/>
          <w:numId w:val="11"/>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Obowiązek zachowania poufności  trwa przez 10 (dziesięć) lat od dnia zawarcia niniejszej Umowy, z tym zastrzeżeniem, że w zakresie Informacj</w:t>
      </w:r>
      <w:r w:rsidR="00120D4F">
        <w:rPr>
          <w:rFonts w:asciiTheme="minorHAnsi" w:hAnsiTheme="minorHAnsi" w:cstheme="minorHAnsi"/>
          <w:sz w:val="22"/>
          <w:szCs w:val="20"/>
        </w:rPr>
        <w:t>i</w:t>
      </w:r>
      <w:r w:rsidRPr="00642A10">
        <w:rPr>
          <w:rFonts w:asciiTheme="minorHAnsi" w:hAnsiTheme="minorHAnsi" w:cstheme="minorHAnsi"/>
          <w:sz w:val="22"/>
          <w:szCs w:val="20"/>
        </w:rPr>
        <w:t xml:space="preserve"> Poufnych stanowiących tajemnicę przedsiębiorstwa - w myśl ustawy z dnia 16 kwietnia 1993 r. o zwalczaniu nieuczciwej konkurencji – zobowiązanie do zachowania poufności wiążę przez czas nieograniczony, chyba że zajdą okoliczności wskazane w ww. ustawie zwalniające daną Stronę do zachowania tajemnicy przedsiębiorstwa</w:t>
      </w:r>
    </w:p>
    <w:p w14:paraId="2106EA39" w14:textId="77777777" w:rsidR="00C54ADC" w:rsidRPr="00642A10" w:rsidRDefault="00764D96">
      <w:pPr>
        <w:pStyle w:val="Tekstpodstawowywcity"/>
        <w:numPr>
          <w:ilvl w:val="0"/>
          <w:numId w:val="11"/>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lastRenderedPageBreak/>
        <w:t>Strony uzgadniają również, że Wykonawca będzie zwolniony z obowiązku zachowania w poufności Informacji poufnych w przypadku, jeżeli obowiązek ich ujawnienia wynikać będzie z bezwzględnie obowiązujących przepisów prawa.</w:t>
      </w:r>
    </w:p>
    <w:p w14:paraId="2106EA3A" w14:textId="77777777" w:rsidR="00C54ADC" w:rsidRPr="00642A10" w:rsidRDefault="00764D96">
      <w:pPr>
        <w:pStyle w:val="Tekstpodstawowywcity"/>
        <w:numPr>
          <w:ilvl w:val="0"/>
          <w:numId w:val="11"/>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W razie powzięcia przez Zamawiającego wiedzy o nieuprawnionym  ujawnieniu  Informacji Poufnych, Zamawiający zobowiązuje się niezwłocznie powiadomić o tym fakcie Wykonawcę w celu umożliwienia mu podjęcia stosownych środków zapobiegawczych.</w:t>
      </w:r>
    </w:p>
    <w:p w14:paraId="2106EA3B" w14:textId="77777777" w:rsidR="00C54ADC" w:rsidRPr="00642A10" w:rsidRDefault="00C54ADC">
      <w:pPr>
        <w:spacing w:line="276" w:lineRule="auto"/>
        <w:jc w:val="both"/>
        <w:textAlignment w:val="baseline"/>
        <w:rPr>
          <w:rFonts w:asciiTheme="minorHAnsi" w:hAnsiTheme="minorHAnsi" w:cstheme="minorHAnsi"/>
          <w:kern w:val="2"/>
          <w:sz w:val="22"/>
          <w:szCs w:val="20"/>
          <w:lang w:eastAsia="zh-CN"/>
        </w:rPr>
      </w:pPr>
    </w:p>
    <w:p w14:paraId="2106EA3C" w14:textId="305B9EEA"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 1</w:t>
      </w:r>
      <w:r w:rsidR="00C21416">
        <w:rPr>
          <w:rFonts w:asciiTheme="minorHAnsi" w:eastAsia="Calibri" w:hAnsiTheme="minorHAnsi" w:cstheme="minorHAnsi"/>
          <w:b/>
          <w:sz w:val="22"/>
          <w:szCs w:val="20"/>
          <w:lang w:eastAsia="en-US"/>
        </w:rPr>
        <w:t>0</w:t>
      </w:r>
    </w:p>
    <w:p w14:paraId="2106EA3D" w14:textId="77777777"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KARY UMOWNE</w:t>
      </w:r>
    </w:p>
    <w:p w14:paraId="2106EA3E" w14:textId="77777777" w:rsidR="00C54ADC" w:rsidRPr="00642A10" w:rsidRDefault="00764D96">
      <w:pPr>
        <w:pStyle w:val="Tekstpodstawowywcity"/>
        <w:numPr>
          <w:ilvl w:val="0"/>
          <w:numId w:val="1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 xml:space="preserve">Kary umowne będą naliczane </w:t>
      </w:r>
      <w:bookmarkStart w:id="0" w:name="_Hlk67603698"/>
      <w:r w:rsidRPr="00642A10">
        <w:rPr>
          <w:rFonts w:asciiTheme="minorHAnsi" w:hAnsiTheme="minorHAnsi" w:cstheme="minorHAnsi"/>
          <w:sz w:val="22"/>
          <w:szCs w:val="20"/>
        </w:rPr>
        <w:t xml:space="preserve">wobec Wykonawcy (na rzecz Zamawiającego) </w:t>
      </w:r>
      <w:bookmarkEnd w:id="0"/>
      <w:r w:rsidRPr="00642A10">
        <w:rPr>
          <w:rFonts w:asciiTheme="minorHAnsi" w:hAnsiTheme="minorHAnsi" w:cstheme="minorHAnsi"/>
          <w:sz w:val="22"/>
          <w:szCs w:val="20"/>
        </w:rPr>
        <w:t xml:space="preserve">w następujących okolicznościach i w kwotach: </w:t>
      </w:r>
    </w:p>
    <w:p w14:paraId="2106EA3F" w14:textId="77777777" w:rsidR="00C54ADC" w:rsidRPr="00642A10" w:rsidRDefault="00764D96">
      <w:pPr>
        <w:pStyle w:val="Tekstpodstawowywcity"/>
        <w:numPr>
          <w:ilvl w:val="0"/>
          <w:numId w:val="13"/>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za zwłokę w dostawie przedmiotu Umowy, w wysokości 0,1% ceny brutto niedostarczonej części Przedmiotu Umowy za każdy dzień zwłoki,</w:t>
      </w:r>
    </w:p>
    <w:p w14:paraId="2106EA40" w14:textId="77777777" w:rsidR="00C54ADC" w:rsidRPr="00642A10" w:rsidRDefault="00764D96">
      <w:pPr>
        <w:pStyle w:val="Tekstpodstawowywcity"/>
        <w:numPr>
          <w:ilvl w:val="0"/>
          <w:numId w:val="13"/>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za zwłokę w usunięciu wad stwierdzonych przy odbiorze lub w okresie gwarancji w wysokości 0,1% ceny brutto części Przedmiotu Umowy, którego dotyczy zgłoszenie gwarancyjne/zgłoszenie wady, za każdy dzień zwłoki liczony od dnia wyznaczonego na usunięcie wady,</w:t>
      </w:r>
    </w:p>
    <w:p w14:paraId="2106EA41" w14:textId="45EC4622" w:rsidR="00C54ADC" w:rsidRPr="00642A10" w:rsidRDefault="00764D96">
      <w:pPr>
        <w:pStyle w:val="Tekstpodstawowywcity"/>
        <w:numPr>
          <w:ilvl w:val="0"/>
          <w:numId w:val="13"/>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 xml:space="preserve">za zwłokę w przekroczeniu terminów naprawy, o których mowa w § 8 w wysokości 0,025% wartości brutto elementu przedmiotu Umowy, którego dotyczy zgłoszenie, za każdą godzinę zwłoki liczoną od godziny wyznaczonej na usunięcie wady, </w:t>
      </w:r>
    </w:p>
    <w:p w14:paraId="2106EA42" w14:textId="144B5900" w:rsidR="00C54ADC" w:rsidRPr="00642A10" w:rsidRDefault="00764D96">
      <w:pPr>
        <w:pStyle w:val="Tekstpodstawowywcity"/>
        <w:numPr>
          <w:ilvl w:val="0"/>
          <w:numId w:val="13"/>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 xml:space="preserve">za odstąpienie od Umowy </w:t>
      </w:r>
      <w:r w:rsidR="00962FFF">
        <w:rPr>
          <w:rFonts w:asciiTheme="minorHAnsi" w:hAnsiTheme="minorHAnsi" w:cstheme="minorHAnsi"/>
          <w:sz w:val="22"/>
          <w:szCs w:val="20"/>
        </w:rPr>
        <w:t xml:space="preserve">przez którąkolwiek ze stron </w:t>
      </w:r>
      <w:r w:rsidRPr="00642A10">
        <w:rPr>
          <w:rFonts w:asciiTheme="minorHAnsi" w:hAnsiTheme="minorHAnsi" w:cstheme="minorHAnsi"/>
          <w:sz w:val="22"/>
          <w:szCs w:val="20"/>
        </w:rPr>
        <w:t>z przyczyn, za które ponosi odpowiedzialność Wykonawca, w wysokości 5% wartości brutto przedmiotu Umowy.</w:t>
      </w:r>
    </w:p>
    <w:p w14:paraId="2106EA44" w14:textId="3FE0CA47" w:rsidR="00C54ADC" w:rsidRPr="00642A10" w:rsidRDefault="00764D96">
      <w:pPr>
        <w:pStyle w:val="Tekstpodstawowywcity"/>
        <w:numPr>
          <w:ilvl w:val="0"/>
          <w:numId w:val="12"/>
        </w:numPr>
        <w:tabs>
          <w:tab w:val="left" w:pos="0"/>
        </w:tabs>
        <w:spacing w:after="0" w:line="276" w:lineRule="auto"/>
        <w:ind w:left="284" w:right="57" w:hanging="284"/>
        <w:jc w:val="both"/>
        <w:rPr>
          <w:rFonts w:asciiTheme="minorHAnsi" w:hAnsiTheme="minorHAnsi" w:cstheme="minorHAnsi"/>
          <w:sz w:val="22"/>
          <w:szCs w:val="20"/>
        </w:rPr>
      </w:pPr>
      <w:bookmarkStart w:id="1" w:name="_Hlk67603845"/>
      <w:r w:rsidRPr="00642A10">
        <w:rPr>
          <w:rFonts w:asciiTheme="minorHAnsi" w:hAnsiTheme="minorHAnsi" w:cstheme="minorHAnsi"/>
          <w:sz w:val="22"/>
          <w:szCs w:val="20"/>
        </w:rPr>
        <w:t xml:space="preserve">Łączna wysokość kar umownych naliczonych na podstawie niniejszej Umowy nie może przekroczyć 20 % wynagrodzenia umownego określonego w § 3 ust. 1 Umowy. </w:t>
      </w:r>
      <w:bookmarkEnd w:id="1"/>
    </w:p>
    <w:p w14:paraId="2106EA45" w14:textId="77777777" w:rsidR="00C54ADC" w:rsidRPr="00642A10" w:rsidRDefault="00764D96">
      <w:pPr>
        <w:pStyle w:val="Tekstpodstawowywcity"/>
        <w:numPr>
          <w:ilvl w:val="0"/>
          <w:numId w:val="1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Zamawiający zapłaci Wykonawcy odsetki ustawowe za każdy dzień opóźnienia w dokonaniu zapłaty faktury.</w:t>
      </w:r>
    </w:p>
    <w:p w14:paraId="2106EA46" w14:textId="77777777" w:rsidR="00C54ADC" w:rsidRPr="00642A10" w:rsidRDefault="00764D96">
      <w:pPr>
        <w:pStyle w:val="Tekstpodstawowywcity"/>
        <w:numPr>
          <w:ilvl w:val="0"/>
          <w:numId w:val="1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Zamawiający zastrzega sobie prawo do odszkodowania uzupełniającego – zgodnie z Kodeksem cywilnym.</w:t>
      </w:r>
    </w:p>
    <w:p w14:paraId="2106EA47" w14:textId="77777777" w:rsidR="00C54ADC" w:rsidRPr="00642A10" w:rsidRDefault="00764D96">
      <w:pPr>
        <w:pStyle w:val="Tekstpodstawowywcity"/>
        <w:numPr>
          <w:ilvl w:val="0"/>
          <w:numId w:val="1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Kar umownych nie stosuje się w przypadku zaistnienia okoliczności przewidzianych w art.  456 ustawy Prawo zamówień publicznych.</w:t>
      </w:r>
    </w:p>
    <w:p w14:paraId="2106EA48" w14:textId="23631437" w:rsidR="00C54ADC" w:rsidRPr="00642A10" w:rsidRDefault="00764D96">
      <w:pPr>
        <w:pStyle w:val="Tekstpodstawowywcity"/>
        <w:numPr>
          <w:ilvl w:val="0"/>
          <w:numId w:val="12"/>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 xml:space="preserve">W przypadku naliczenia kar umownych przez Zamawiającego, wysokość tych kar może zostać potrącona z wynagrodzenia należnego Wykonawcy, na co Wykonawca wyraża zgodę. </w:t>
      </w:r>
      <w:r w:rsidR="00962FFF" w:rsidRPr="00962FFF">
        <w:rPr>
          <w:rFonts w:asciiTheme="minorHAnsi" w:hAnsiTheme="minorHAnsi" w:cstheme="minorHAnsi"/>
          <w:sz w:val="22"/>
          <w:szCs w:val="20"/>
        </w:rPr>
        <w:t>Wierzytelności Zamawiającego będą mogły być potrącone na zasadzie potrącenia umownego niezależnie od ich wymagalności. Uprawnienie do dokonania potrącenie umownego nie ogranicza prawa do potrącenia ustawowego.</w:t>
      </w:r>
    </w:p>
    <w:p w14:paraId="2106EA49" w14:textId="77777777" w:rsidR="00C54ADC" w:rsidRPr="00642A10" w:rsidRDefault="00C54ADC">
      <w:pPr>
        <w:pStyle w:val="Tekstpodstawowywcity"/>
        <w:tabs>
          <w:tab w:val="left" w:pos="0"/>
        </w:tabs>
        <w:spacing w:after="0" w:line="276" w:lineRule="auto"/>
        <w:ind w:left="284" w:right="57"/>
        <w:jc w:val="both"/>
        <w:rPr>
          <w:rFonts w:asciiTheme="minorHAnsi" w:hAnsiTheme="minorHAnsi" w:cstheme="minorHAnsi"/>
          <w:sz w:val="22"/>
          <w:szCs w:val="20"/>
        </w:rPr>
      </w:pPr>
    </w:p>
    <w:p w14:paraId="2106EA4A" w14:textId="1C188E56" w:rsidR="00C54ADC" w:rsidRPr="00642A10" w:rsidRDefault="00764D96">
      <w:pPr>
        <w:pStyle w:val="Tekstpodstawowywcity2"/>
        <w:spacing w:after="0" w:line="276" w:lineRule="auto"/>
        <w:ind w:left="0" w:right="61"/>
        <w:jc w:val="center"/>
        <w:textAlignment w:val="baseline"/>
        <w:rPr>
          <w:rFonts w:asciiTheme="minorHAnsi" w:hAnsiTheme="minorHAnsi" w:cstheme="minorHAnsi"/>
          <w:b/>
          <w:sz w:val="22"/>
          <w:szCs w:val="20"/>
        </w:rPr>
      </w:pPr>
      <w:r w:rsidRPr="00642A10">
        <w:rPr>
          <w:rFonts w:asciiTheme="minorHAnsi" w:hAnsiTheme="minorHAnsi" w:cstheme="minorHAnsi"/>
          <w:b/>
          <w:sz w:val="22"/>
          <w:szCs w:val="20"/>
        </w:rPr>
        <w:t>§ 1</w:t>
      </w:r>
      <w:r w:rsidR="00C21416">
        <w:rPr>
          <w:rFonts w:asciiTheme="minorHAnsi" w:hAnsiTheme="minorHAnsi" w:cstheme="minorHAnsi"/>
          <w:b/>
          <w:sz w:val="22"/>
          <w:szCs w:val="20"/>
        </w:rPr>
        <w:t>1</w:t>
      </w:r>
    </w:p>
    <w:p w14:paraId="2106EA4B" w14:textId="77777777" w:rsidR="00C54ADC" w:rsidRPr="00642A10" w:rsidRDefault="00764D96">
      <w:pPr>
        <w:pStyle w:val="Tekstpodstawowywcity2"/>
        <w:spacing w:after="0" w:line="276" w:lineRule="auto"/>
        <w:ind w:right="61"/>
        <w:jc w:val="center"/>
        <w:textAlignment w:val="baseline"/>
        <w:rPr>
          <w:rFonts w:asciiTheme="minorHAnsi" w:hAnsiTheme="minorHAnsi" w:cstheme="minorHAnsi"/>
          <w:b/>
          <w:sz w:val="22"/>
          <w:szCs w:val="20"/>
        </w:rPr>
      </w:pPr>
      <w:r w:rsidRPr="00642A10">
        <w:rPr>
          <w:rFonts w:asciiTheme="minorHAnsi" w:hAnsiTheme="minorHAnsi" w:cstheme="minorHAnsi"/>
          <w:b/>
          <w:sz w:val="22"/>
          <w:szCs w:val="20"/>
        </w:rPr>
        <w:t>ZAPEWNIENIE DOSTĘPNOŚCI OSOBOM ZE SZCZEGÓLNYMI POTRZEBAMI</w:t>
      </w:r>
    </w:p>
    <w:p w14:paraId="2106EA4C" w14:textId="77777777" w:rsidR="00C54ADC" w:rsidRPr="00642A10" w:rsidRDefault="00764D96">
      <w:pPr>
        <w:pStyle w:val="Tekstpodstawowywcity"/>
        <w:numPr>
          <w:ilvl w:val="0"/>
          <w:numId w:val="18"/>
        </w:numPr>
        <w:tabs>
          <w:tab w:val="left" w:pos="0"/>
        </w:tabs>
        <w:spacing w:after="0" w:line="276" w:lineRule="auto"/>
        <w:ind w:left="284" w:right="57" w:hanging="284"/>
        <w:jc w:val="both"/>
        <w:rPr>
          <w:rFonts w:asciiTheme="minorHAnsi" w:hAnsiTheme="minorHAnsi" w:cstheme="minorHAnsi"/>
          <w:i/>
          <w:sz w:val="22"/>
          <w:szCs w:val="20"/>
        </w:rPr>
      </w:pPr>
      <w:r w:rsidRPr="00642A10">
        <w:rPr>
          <w:rFonts w:asciiTheme="minorHAnsi" w:hAnsiTheme="minorHAnsi" w:cstheme="minorHAnsi"/>
          <w:sz w:val="22"/>
          <w:szCs w:val="20"/>
        </w:rPr>
        <w:t xml:space="preserve">Wykonawca oświadcza, że znana jest mu treść postanowień </w:t>
      </w:r>
      <w:r w:rsidRPr="00642A10">
        <w:rPr>
          <w:rFonts w:asciiTheme="minorHAnsi" w:hAnsiTheme="minorHAnsi" w:cstheme="minorHAnsi"/>
          <w:i/>
          <w:sz w:val="22"/>
          <w:szCs w:val="20"/>
        </w:rPr>
        <w:t>ustawy z dnia 19 lipca 2019 r. o zapewnianiu dostępności osobom ze szczególnymi potrzebami (</w:t>
      </w:r>
      <w:proofErr w:type="spellStart"/>
      <w:r w:rsidRPr="00642A10">
        <w:rPr>
          <w:rFonts w:asciiTheme="minorHAnsi" w:hAnsiTheme="minorHAnsi" w:cstheme="minorHAnsi"/>
          <w:i/>
          <w:sz w:val="22"/>
          <w:szCs w:val="20"/>
        </w:rPr>
        <w:t>t.j</w:t>
      </w:r>
      <w:proofErr w:type="spellEnd"/>
      <w:r w:rsidRPr="00642A10">
        <w:rPr>
          <w:rFonts w:asciiTheme="minorHAnsi" w:hAnsiTheme="minorHAnsi" w:cstheme="minorHAnsi"/>
          <w:i/>
          <w:sz w:val="22"/>
          <w:szCs w:val="20"/>
        </w:rPr>
        <w:t>. Dz.U. z 2022 r. poz. 2240).</w:t>
      </w:r>
    </w:p>
    <w:p w14:paraId="2106EA4D" w14:textId="77777777" w:rsidR="00C54ADC" w:rsidRPr="00642A10" w:rsidRDefault="00764D96">
      <w:pPr>
        <w:pStyle w:val="Tekstpodstawowywcity"/>
        <w:numPr>
          <w:ilvl w:val="0"/>
          <w:numId w:val="18"/>
        </w:numPr>
        <w:tabs>
          <w:tab w:val="left" w:pos="0"/>
        </w:tabs>
        <w:spacing w:after="0" w:line="276" w:lineRule="auto"/>
        <w:ind w:left="284" w:right="57"/>
        <w:jc w:val="both"/>
        <w:rPr>
          <w:rFonts w:asciiTheme="minorHAnsi" w:hAnsiTheme="minorHAnsi" w:cstheme="minorHAnsi"/>
          <w:sz w:val="22"/>
          <w:szCs w:val="20"/>
        </w:rPr>
      </w:pPr>
      <w:r w:rsidRPr="00642A10">
        <w:rPr>
          <w:rFonts w:asciiTheme="minorHAnsi" w:hAnsiTheme="minorHAnsi" w:cstheme="minorHAnsi"/>
          <w:sz w:val="22"/>
          <w:szCs w:val="20"/>
        </w:rPr>
        <w:t>Wykonawca zobowiązuje się do realizacji przedmiotu umowy z uwzględnieniem minimalnych wymagań służących zapewnieniu dostępności osobom ze szczególnymi potrzebami, o których to wymaganiach mowa w art. 6 ustawy wskazanej w ust. 1 oraz w ustawie z dnia 4 kwietnia 2019 r. o dostępności cyfrowej stron internetowych i aplikacji mobilnych podmiotów publicznych .</w:t>
      </w:r>
    </w:p>
    <w:p w14:paraId="2106EA4E" w14:textId="77777777" w:rsidR="00C54ADC" w:rsidRPr="00642A10" w:rsidRDefault="00764D96">
      <w:pPr>
        <w:pStyle w:val="Tekstpodstawowywcity"/>
        <w:numPr>
          <w:ilvl w:val="0"/>
          <w:numId w:val="18"/>
        </w:numPr>
        <w:tabs>
          <w:tab w:val="left" w:pos="0"/>
        </w:tabs>
        <w:spacing w:after="0" w:line="276" w:lineRule="auto"/>
        <w:ind w:left="284" w:right="57" w:hanging="284"/>
        <w:jc w:val="both"/>
        <w:rPr>
          <w:rFonts w:asciiTheme="minorHAnsi" w:hAnsiTheme="minorHAnsi" w:cstheme="minorHAnsi"/>
          <w:color w:val="000000"/>
          <w:sz w:val="22"/>
          <w:szCs w:val="20"/>
        </w:rPr>
      </w:pPr>
      <w:r w:rsidRPr="00642A10">
        <w:rPr>
          <w:rFonts w:asciiTheme="minorHAnsi" w:hAnsiTheme="minorHAnsi" w:cstheme="minorHAnsi"/>
          <w:sz w:val="22"/>
          <w:szCs w:val="20"/>
        </w:rPr>
        <w:lastRenderedPageBreak/>
        <w:t xml:space="preserve">Wykonawca zobowiązuje się do zapewnienia dostępności osobom ze szczególnymi potrzebami w ramach niniejszej umowy, o ile jest to możliwe, z uwzględnieniem uniwersalnego projektowania, o którym mowa w art. 2 pkt 4 ustawy wskazanej w ust. 1. </w:t>
      </w:r>
    </w:p>
    <w:p w14:paraId="15CBDB0A" w14:textId="77777777" w:rsidR="00C01C12" w:rsidRPr="00642A10" w:rsidRDefault="00C01C12">
      <w:pPr>
        <w:spacing w:line="276" w:lineRule="auto"/>
        <w:ind w:right="61"/>
        <w:contextualSpacing/>
        <w:jc w:val="both"/>
        <w:rPr>
          <w:rFonts w:asciiTheme="minorHAnsi" w:eastAsia="Calibri" w:hAnsiTheme="minorHAnsi" w:cstheme="minorHAnsi"/>
          <w:sz w:val="22"/>
          <w:szCs w:val="20"/>
          <w:lang w:eastAsia="en-US"/>
        </w:rPr>
      </w:pPr>
    </w:p>
    <w:p w14:paraId="2106EA50" w14:textId="75192FC0"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 1</w:t>
      </w:r>
      <w:r w:rsidR="00C21416">
        <w:rPr>
          <w:rFonts w:asciiTheme="minorHAnsi" w:eastAsia="Calibri" w:hAnsiTheme="minorHAnsi" w:cstheme="minorHAnsi"/>
          <w:b/>
          <w:sz w:val="22"/>
          <w:szCs w:val="20"/>
          <w:lang w:eastAsia="en-US"/>
        </w:rPr>
        <w:t>2</w:t>
      </w:r>
    </w:p>
    <w:p w14:paraId="2106EA51" w14:textId="77777777"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ODSTĄPIENIE OD UMOWY</w:t>
      </w:r>
    </w:p>
    <w:p w14:paraId="2106EA52" w14:textId="77777777" w:rsidR="00C54ADC" w:rsidRPr="00642A10" w:rsidRDefault="00764D96">
      <w:pPr>
        <w:pStyle w:val="Tekstpodstawowywcity"/>
        <w:numPr>
          <w:ilvl w:val="0"/>
          <w:numId w:val="14"/>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Zamawiającemu przysługuje prawo odstąpienia od Umowy w przypadkach przewidzianych przez ustawę Prawo zamówień publicznych i Kodeks cywilny oraz w przypadkach wskazanych w ust. 2 poniżej.</w:t>
      </w:r>
    </w:p>
    <w:p w14:paraId="2106EA53" w14:textId="6249CB47" w:rsidR="00C54ADC" w:rsidRPr="00642A10" w:rsidRDefault="00764D96">
      <w:pPr>
        <w:pStyle w:val="Tekstpodstawowywcity"/>
        <w:numPr>
          <w:ilvl w:val="0"/>
          <w:numId w:val="14"/>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Z zastrzeżeniem postanowienia objętego treścią § 1</w:t>
      </w:r>
      <w:r w:rsidR="00C21416">
        <w:rPr>
          <w:rFonts w:asciiTheme="minorHAnsi" w:hAnsiTheme="minorHAnsi" w:cstheme="minorHAnsi"/>
          <w:sz w:val="22"/>
          <w:szCs w:val="20"/>
        </w:rPr>
        <w:t>0</w:t>
      </w:r>
      <w:r w:rsidRPr="00642A10">
        <w:rPr>
          <w:rFonts w:asciiTheme="minorHAnsi" w:hAnsiTheme="minorHAnsi" w:cstheme="minorHAnsi"/>
          <w:sz w:val="22"/>
          <w:szCs w:val="20"/>
        </w:rPr>
        <w:t xml:space="preserve"> ust. 1 lit. b) Umowy, Zamawiającemu przysługuje prawo do odstąpienia od Umowy w całości lub w części (wedle swojego wyboru), w przypadkach wskazanych w Umowie oraz w sytuacji kiedy:</w:t>
      </w:r>
    </w:p>
    <w:p w14:paraId="2106EA54" w14:textId="77777777" w:rsidR="00C54ADC" w:rsidRPr="00642A10" w:rsidRDefault="00764D96">
      <w:pPr>
        <w:pStyle w:val="Tekstpodstawowywcity"/>
        <w:numPr>
          <w:ilvl w:val="0"/>
          <w:numId w:val="15"/>
        </w:numPr>
        <w:tabs>
          <w:tab w:val="left" w:pos="187"/>
        </w:tabs>
        <w:spacing w:after="0" w:line="276" w:lineRule="auto"/>
        <w:ind w:left="709" w:right="61"/>
        <w:jc w:val="both"/>
        <w:rPr>
          <w:rFonts w:asciiTheme="minorHAnsi" w:hAnsiTheme="minorHAnsi" w:cstheme="minorHAnsi"/>
          <w:sz w:val="22"/>
          <w:szCs w:val="20"/>
        </w:rPr>
      </w:pPr>
      <w:r w:rsidRPr="00642A10">
        <w:rPr>
          <w:rFonts w:asciiTheme="minorHAnsi" w:hAnsiTheme="minorHAnsi" w:cstheme="minorHAnsi"/>
          <w:sz w:val="22"/>
          <w:szCs w:val="20"/>
        </w:rPr>
        <w:t>Wykonawca znajdzie się w stanie niewypłacalności lub zostanie wszczęta likwidacji przedsiębiorstwa Wykonawcy lub nastąpi śmierć Wykonawcy (w przypadku osoby fizycznej),</w:t>
      </w:r>
    </w:p>
    <w:p w14:paraId="2106EA55" w14:textId="77777777" w:rsidR="00C54ADC" w:rsidRPr="00642A10" w:rsidRDefault="00764D96">
      <w:pPr>
        <w:pStyle w:val="Tekstpodstawowywcity"/>
        <w:numPr>
          <w:ilvl w:val="0"/>
          <w:numId w:val="15"/>
        </w:numPr>
        <w:tabs>
          <w:tab w:val="left" w:pos="187"/>
        </w:tabs>
        <w:spacing w:after="0" w:line="276" w:lineRule="auto"/>
        <w:ind w:left="709" w:right="61"/>
        <w:jc w:val="both"/>
        <w:rPr>
          <w:rFonts w:asciiTheme="minorHAnsi" w:hAnsiTheme="minorHAnsi" w:cstheme="minorHAnsi"/>
          <w:sz w:val="22"/>
          <w:szCs w:val="20"/>
        </w:rPr>
      </w:pPr>
      <w:r w:rsidRPr="00642A10">
        <w:rPr>
          <w:rFonts w:asciiTheme="minorHAnsi" w:hAnsiTheme="minorHAnsi" w:cstheme="minorHAnsi"/>
          <w:sz w:val="22"/>
          <w:szCs w:val="20"/>
        </w:rPr>
        <w:t>zostanie wydany nakaz zajęcia majątku Wykonawcy,</w:t>
      </w:r>
    </w:p>
    <w:p w14:paraId="2106EA56" w14:textId="77777777" w:rsidR="00C54ADC" w:rsidRPr="00642A10" w:rsidRDefault="00764D96">
      <w:pPr>
        <w:pStyle w:val="Tekstpodstawowywcity"/>
        <w:numPr>
          <w:ilvl w:val="0"/>
          <w:numId w:val="15"/>
        </w:numPr>
        <w:tabs>
          <w:tab w:val="left" w:pos="187"/>
        </w:tabs>
        <w:spacing w:after="0" w:line="276" w:lineRule="auto"/>
        <w:ind w:left="709" w:right="61"/>
        <w:jc w:val="both"/>
        <w:rPr>
          <w:rFonts w:asciiTheme="minorHAnsi" w:hAnsiTheme="minorHAnsi" w:cstheme="minorHAnsi"/>
          <w:sz w:val="22"/>
          <w:szCs w:val="20"/>
        </w:rPr>
      </w:pPr>
      <w:r w:rsidRPr="00642A10">
        <w:rPr>
          <w:rFonts w:asciiTheme="minorHAnsi" w:hAnsiTheme="minorHAnsi" w:cstheme="minorHAnsi"/>
          <w:sz w:val="22"/>
          <w:szCs w:val="20"/>
        </w:rPr>
        <w:t>Wykonawca bez uzasadnionych przyczyn nie rozpoczął wykonania Umowy lub jej części i nie realizuje jej przez okres dłuższy niż 5 dni,</w:t>
      </w:r>
    </w:p>
    <w:p w14:paraId="2106EA57" w14:textId="77777777" w:rsidR="00C54ADC" w:rsidRPr="00642A10" w:rsidRDefault="00764D96">
      <w:pPr>
        <w:pStyle w:val="Tekstpodstawowywcity"/>
        <w:numPr>
          <w:ilvl w:val="0"/>
          <w:numId w:val="15"/>
        </w:numPr>
        <w:tabs>
          <w:tab w:val="left" w:pos="187"/>
        </w:tabs>
        <w:spacing w:after="0" w:line="276" w:lineRule="auto"/>
        <w:ind w:left="709" w:right="61"/>
        <w:jc w:val="both"/>
        <w:rPr>
          <w:rFonts w:asciiTheme="minorHAnsi" w:hAnsiTheme="minorHAnsi" w:cstheme="minorHAnsi"/>
          <w:sz w:val="22"/>
          <w:szCs w:val="20"/>
        </w:rPr>
      </w:pPr>
      <w:r w:rsidRPr="00642A10">
        <w:rPr>
          <w:rFonts w:asciiTheme="minorHAnsi" w:hAnsiTheme="minorHAnsi" w:cstheme="minorHAnsi"/>
          <w:sz w:val="22"/>
          <w:szCs w:val="20"/>
        </w:rPr>
        <w:t>Wykonawca przerwał realizację Umowy i nie realizuje jej przez okres dłuższy niż 5 dni,</w:t>
      </w:r>
    </w:p>
    <w:p w14:paraId="2106EA58" w14:textId="77777777" w:rsidR="00C54ADC" w:rsidRPr="00642A10" w:rsidRDefault="00764D96">
      <w:pPr>
        <w:pStyle w:val="Tekstpodstawowywcity"/>
        <w:numPr>
          <w:ilvl w:val="0"/>
          <w:numId w:val="15"/>
        </w:numPr>
        <w:tabs>
          <w:tab w:val="left" w:pos="187"/>
        </w:tabs>
        <w:spacing w:after="0" w:line="276" w:lineRule="auto"/>
        <w:ind w:left="709" w:right="61"/>
        <w:jc w:val="both"/>
        <w:rPr>
          <w:rFonts w:asciiTheme="minorHAnsi" w:hAnsiTheme="minorHAnsi" w:cstheme="minorHAnsi"/>
          <w:sz w:val="22"/>
          <w:szCs w:val="20"/>
        </w:rPr>
      </w:pPr>
      <w:r w:rsidRPr="00642A10">
        <w:rPr>
          <w:rFonts w:asciiTheme="minorHAnsi" w:hAnsiTheme="minorHAnsi" w:cstheme="minorHAnsi"/>
          <w:sz w:val="22"/>
          <w:szCs w:val="20"/>
        </w:rPr>
        <w:t>Wykonawca istotnie naruszył postanowienia niniejszej Umowy - przy czym Zamawiający najpierw wezwie Wykonawcę do zmiany sposobu wykonywania umowy zakreślając mu w tym celu odpowiedni 7-dniowy termin,</w:t>
      </w:r>
    </w:p>
    <w:p w14:paraId="2106EA59" w14:textId="77777777" w:rsidR="00C54ADC" w:rsidRPr="00642A10" w:rsidRDefault="00764D96">
      <w:pPr>
        <w:tabs>
          <w:tab w:val="left" w:pos="187"/>
        </w:tabs>
        <w:spacing w:line="276" w:lineRule="auto"/>
        <w:ind w:left="1134" w:right="61" w:hanging="1134"/>
        <w:jc w:val="both"/>
        <w:rPr>
          <w:rFonts w:asciiTheme="minorHAnsi" w:hAnsiTheme="minorHAnsi" w:cstheme="minorHAnsi"/>
          <w:sz w:val="22"/>
          <w:szCs w:val="20"/>
        </w:rPr>
      </w:pPr>
      <w:r w:rsidRPr="00642A10">
        <w:rPr>
          <w:rFonts w:asciiTheme="minorHAnsi" w:eastAsia="Calibri" w:hAnsiTheme="minorHAnsi" w:cstheme="minorHAnsi"/>
          <w:sz w:val="22"/>
          <w:szCs w:val="20"/>
          <w:lang w:eastAsia="en-US"/>
        </w:rPr>
        <w:tab/>
        <w:t xml:space="preserve">- w </w:t>
      </w:r>
      <w:r w:rsidRPr="00642A10">
        <w:rPr>
          <w:rFonts w:asciiTheme="minorHAnsi" w:hAnsiTheme="minorHAnsi" w:cstheme="minorHAnsi"/>
          <w:sz w:val="22"/>
          <w:szCs w:val="20"/>
        </w:rPr>
        <w:t xml:space="preserve">terminie 30 dni od powzięcia wiadomości o zdarzeniu stanowiącym podstawę odstąpienia. </w:t>
      </w:r>
    </w:p>
    <w:p w14:paraId="2106EA5A" w14:textId="77777777" w:rsidR="00C54ADC" w:rsidRPr="00642A10" w:rsidRDefault="00764D96">
      <w:pPr>
        <w:pStyle w:val="Tekstpodstawowywcity"/>
        <w:numPr>
          <w:ilvl w:val="0"/>
          <w:numId w:val="14"/>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Odstąpienie od Umowy, pod rygorem nieważności winno nastąpić na piśmie i zawierać uzasadnienie.</w:t>
      </w:r>
      <w:bookmarkStart w:id="2" w:name="_Hlk67603958"/>
      <w:bookmarkEnd w:id="2"/>
    </w:p>
    <w:p w14:paraId="2106EA5B" w14:textId="77777777" w:rsidR="00C54ADC" w:rsidRPr="00642A10" w:rsidRDefault="00C54ADC">
      <w:pPr>
        <w:tabs>
          <w:tab w:val="left" w:pos="187"/>
        </w:tabs>
        <w:spacing w:line="276" w:lineRule="auto"/>
        <w:ind w:right="61"/>
        <w:rPr>
          <w:rFonts w:asciiTheme="minorHAnsi" w:eastAsia="Calibri" w:hAnsiTheme="minorHAnsi" w:cstheme="minorHAnsi"/>
          <w:sz w:val="22"/>
          <w:szCs w:val="20"/>
          <w:lang w:eastAsia="en-US"/>
        </w:rPr>
      </w:pPr>
    </w:p>
    <w:p w14:paraId="2106EA5C" w14:textId="44084207"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 1</w:t>
      </w:r>
      <w:r w:rsidR="00C21416">
        <w:rPr>
          <w:rFonts w:asciiTheme="minorHAnsi" w:eastAsia="Calibri" w:hAnsiTheme="minorHAnsi" w:cstheme="minorHAnsi"/>
          <w:b/>
          <w:sz w:val="22"/>
          <w:szCs w:val="20"/>
          <w:lang w:eastAsia="en-US"/>
        </w:rPr>
        <w:t>3</w:t>
      </w:r>
    </w:p>
    <w:p w14:paraId="2106EA5D" w14:textId="77777777"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OCHRONA DANYCH OSOBOWYCH</w:t>
      </w:r>
    </w:p>
    <w:p w14:paraId="2106EA5E" w14:textId="77777777" w:rsidR="00C54ADC" w:rsidRPr="00642A10" w:rsidRDefault="00764D96">
      <w:pPr>
        <w:pStyle w:val="Tekstpodstawowywcity"/>
        <w:numPr>
          <w:ilvl w:val="0"/>
          <w:numId w:val="7"/>
        </w:numPr>
        <w:tabs>
          <w:tab w:val="left" w:pos="0"/>
        </w:tabs>
        <w:spacing w:after="0" w:line="276" w:lineRule="auto"/>
        <w:ind w:right="57"/>
        <w:jc w:val="both"/>
        <w:rPr>
          <w:rFonts w:asciiTheme="minorHAnsi" w:hAnsiTheme="minorHAnsi" w:cstheme="minorHAnsi"/>
          <w:i/>
          <w:sz w:val="22"/>
          <w:szCs w:val="20"/>
        </w:rPr>
      </w:pPr>
      <w:r w:rsidRPr="00642A10">
        <w:rPr>
          <w:rFonts w:asciiTheme="minorHAnsi" w:hAnsiTheme="minorHAnsi" w:cstheme="minorHAnsi"/>
          <w:sz w:val="22"/>
          <w:szCs w:val="20"/>
        </w:rPr>
        <w:t>Strony oświadczają, że przestrzegają wszelkich obowiązków wynikających z  </w:t>
      </w:r>
      <w:r w:rsidRPr="00642A10">
        <w:rPr>
          <w:rFonts w:asciiTheme="minorHAnsi" w:hAnsiTheme="minorHAnsi" w:cstheme="minorHAnsi"/>
          <w:i/>
          <w:sz w:val="22"/>
          <w:szCs w:val="20"/>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 oraz ustawy z dnia 30 sierpnia 2019 r. o ochronie danych osobowych (</w:t>
      </w:r>
      <w:proofErr w:type="spellStart"/>
      <w:r w:rsidRPr="00642A10">
        <w:rPr>
          <w:rFonts w:asciiTheme="minorHAnsi" w:hAnsiTheme="minorHAnsi" w:cstheme="minorHAnsi"/>
          <w:i/>
          <w:sz w:val="22"/>
          <w:szCs w:val="20"/>
        </w:rPr>
        <w:t>t.j.Dz</w:t>
      </w:r>
      <w:proofErr w:type="spellEnd"/>
      <w:r w:rsidRPr="00642A10">
        <w:rPr>
          <w:rFonts w:asciiTheme="minorHAnsi" w:hAnsiTheme="minorHAnsi" w:cstheme="minorHAnsi"/>
          <w:i/>
          <w:sz w:val="22"/>
          <w:szCs w:val="20"/>
        </w:rPr>
        <w:t>. U. z 2019 r. poz. 1781).</w:t>
      </w:r>
    </w:p>
    <w:p w14:paraId="2106EA5F" w14:textId="77777777" w:rsidR="00C54ADC" w:rsidRPr="00642A10" w:rsidRDefault="00764D96">
      <w:pPr>
        <w:widowControl w:val="0"/>
        <w:numPr>
          <w:ilvl w:val="0"/>
          <w:numId w:val="7"/>
        </w:numPr>
        <w:spacing w:after="160" w:line="276" w:lineRule="auto"/>
        <w:contextualSpacing/>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Zamawiający informuje, że:</w:t>
      </w:r>
    </w:p>
    <w:p w14:paraId="2106EA60"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administratorem danych osobowych przekazywanych przez wykonawców jest  </w:t>
      </w:r>
      <w:r w:rsidRPr="00642A10">
        <w:rPr>
          <w:rFonts w:asciiTheme="minorHAnsi" w:hAnsiTheme="minorHAnsi" w:cstheme="minorHAnsi"/>
          <w:b/>
          <w:sz w:val="22"/>
          <w:szCs w:val="20"/>
        </w:rPr>
        <w:t>Uniwersytet Przyrodniczy w Poznaniu, ul. Wojska Polskiego 28,  60-637 Poznań</w:t>
      </w:r>
    </w:p>
    <w:p w14:paraId="2106EA61"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 xml:space="preserve">inspektorem ochrony danych osobowych w Uniwersytecie Przyrodniczym w Poznaniu jest Pan </w:t>
      </w:r>
      <w:r w:rsidRPr="00642A10">
        <w:rPr>
          <w:rFonts w:asciiTheme="minorHAnsi" w:hAnsiTheme="minorHAnsi" w:cstheme="minorHAnsi"/>
          <w:b/>
          <w:sz w:val="22"/>
          <w:szCs w:val="20"/>
        </w:rPr>
        <w:t>Tomasz Napierała</w:t>
      </w:r>
      <w:r w:rsidRPr="00642A10">
        <w:rPr>
          <w:rFonts w:asciiTheme="minorHAnsi" w:hAnsiTheme="minorHAnsi" w:cstheme="minorHAnsi"/>
          <w:sz w:val="22"/>
          <w:szCs w:val="20"/>
        </w:rPr>
        <w:t xml:space="preserve"> </w:t>
      </w:r>
      <w:hyperlink r:id="rId11">
        <w:r w:rsidRPr="00642A10">
          <w:rPr>
            <w:rFonts w:asciiTheme="minorHAnsi" w:hAnsiTheme="minorHAnsi" w:cstheme="minorHAnsi"/>
            <w:color w:val="0070C0"/>
            <w:sz w:val="22"/>
            <w:szCs w:val="20"/>
          </w:rPr>
          <w:t>tomasz.napierala@up.poznan.pl</w:t>
        </w:r>
      </w:hyperlink>
      <w:r w:rsidRPr="00642A10">
        <w:rPr>
          <w:rFonts w:asciiTheme="minorHAnsi" w:hAnsiTheme="minorHAnsi" w:cstheme="minorHAnsi"/>
          <w:sz w:val="22"/>
          <w:szCs w:val="20"/>
        </w:rPr>
        <w:t>, tel. 61 848-7799</w:t>
      </w:r>
    </w:p>
    <w:p w14:paraId="2106EA62" w14:textId="37E49F56"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 xml:space="preserve">uzyskane dane osobowe przetwarzane będą na podstawie art. 6 ust. 1 lit. c RODO w celu związanym z postępowaniem o udzielenie zamówienia publicznego </w:t>
      </w:r>
      <w:r w:rsidRPr="00642A10">
        <w:rPr>
          <w:rFonts w:asciiTheme="minorHAnsi" w:hAnsiTheme="minorHAnsi" w:cstheme="minorHAnsi"/>
          <w:iCs/>
          <w:sz w:val="22"/>
          <w:szCs w:val="20"/>
        </w:rPr>
        <w:t>nr </w:t>
      </w:r>
      <w:r w:rsidR="005F1B59">
        <w:rPr>
          <w:rFonts w:asciiTheme="minorHAnsi" w:hAnsiTheme="minorHAnsi" w:cstheme="minorHAnsi"/>
          <w:iCs/>
          <w:sz w:val="22"/>
          <w:szCs w:val="20"/>
        </w:rPr>
        <w:t>2806</w:t>
      </w:r>
      <w:r w:rsidRPr="00642A10">
        <w:rPr>
          <w:rFonts w:asciiTheme="minorHAnsi" w:hAnsiTheme="minorHAnsi" w:cstheme="minorHAnsi"/>
          <w:iCs/>
          <w:sz w:val="22"/>
          <w:szCs w:val="20"/>
        </w:rPr>
        <w:t>/AZ/262/2022</w:t>
      </w:r>
      <w:r w:rsidR="005F1B59">
        <w:rPr>
          <w:rFonts w:asciiTheme="minorHAnsi" w:hAnsiTheme="minorHAnsi" w:cstheme="minorHAnsi"/>
          <w:iCs/>
          <w:sz w:val="22"/>
          <w:szCs w:val="20"/>
        </w:rPr>
        <w:t>3</w:t>
      </w:r>
      <w:r w:rsidR="00C01C12">
        <w:rPr>
          <w:rFonts w:asciiTheme="minorHAnsi" w:hAnsiTheme="minorHAnsi" w:cstheme="minorHAnsi"/>
          <w:iCs/>
          <w:sz w:val="22"/>
          <w:szCs w:val="20"/>
        </w:rPr>
        <w:t xml:space="preserve"> </w:t>
      </w:r>
      <w:r w:rsidRPr="00642A10">
        <w:rPr>
          <w:rFonts w:asciiTheme="minorHAnsi" w:hAnsiTheme="minorHAnsi" w:cstheme="minorHAnsi"/>
          <w:iCs/>
          <w:sz w:val="22"/>
          <w:szCs w:val="20"/>
        </w:rPr>
        <w:t xml:space="preserve">pn. </w:t>
      </w:r>
      <w:r w:rsidRPr="00642A10">
        <w:rPr>
          <w:rFonts w:asciiTheme="minorHAnsi" w:hAnsiTheme="minorHAnsi" w:cstheme="minorHAnsi"/>
          <w:b/>
          <w:iCs/>
          <w:sz w:val="22"/>
          <w:szCs w:val="20"/>
        </w:rPr>
        <w:t>„</w:t>
      </w:r>
      <w:r w:rsidR="00D91744">
        <w:rPr>
          <w:rFonts w:asciiTheme="minorHAnsi" w:hAnsiTheme="minorHAnsi" w:cstheme="minorHAnsi"/>
          <w:b/>
          <w:iCs/>
          <w:sz w:val="22"/>
          <w:szCs w:val="20"/>
        </w:rPr>
        <w:t xml:space="preserve">Zakup i </w:t>
      </w:r>
      <w:r w:rsidR="00D91744">
        <w:rPr>
          <w:rFonts w:asciiTheme="minorHAnsi" w:hAnsiTheme="minorHAnsi" w:cstheme="minorHAnsi"/>
          <w:b/>
          <w:bCs/>
          <w:color w:val="000000"/>
          <w:sz w:val="22"/>
          <w:szCs w:val="20"/>
        </w:rPr>
        <w:t>d</w:t>
      </w:r>
      <w:r w:rsidRPr="00642A10">
        <w:rPr>
          <w:rFonts w:asciiTheme="minorHAnsi" w:hAnsiTheme="minorHAnsi" w:cstheme="minorHAnsi"/>
          <w:b/>
          <w:bCs/>
          <w:color w:val="000000"/>
          <w:sz w:val="22"/>
          <w:szCs w:val="20"/>
        </w:rPr>
        <w:t xml:space="preserve">ostawa </w:t>
      </w:r>
      <w:r w:rsidR="00E92AF5">
        <w:rPr>
          <w:rFonts w:asciiTheme="minorHAnsi" w:hAnsiTheme="minorHAnsi" w:cstheme="minorHAnsi"/>
          <w:b/>
          <w:bCs/>
          <w:color w:val="000000"/>
          <w:sz w:val="22"/>
          <w:szCs w:val="20"/>
        </w:rPr>
        <w:t>router</w:t>
      </w:r>
      <w:r w:rsidR="00C01C12">
        <w:rPr>
          <w:rFonts w:asciiTheme="minorHAnsi" w:hAnsiTheme="minorHAnsi" w:cstheme="minorHAnsi"/>
          <w:b/>
          <w:bCs/>
          <w:color w:val="000000"/>
          <w:sz w:val="22"/>
          <w:szCs w:val="20"/>
        </w:rPr>
        <w:t>ów</w:t>
      </w:r>
      <w:r w:rsidR="00E92AF5">
        <w:rPr>
          <w:rFonts w:asciiTheme="minorHAnsi" w:hAnsiTheme="minorHAnsi" w:cstheme="minorHAnsi"/>
          <w:b/>
          <w:bCs/>
          <w:color w:val="000000"/>
          <w:sz w:val="22"/>
          <w:szCs w:val="20"/>
        </w:rPr>
        <w:t xml:space="preserve"> brzegow</w:t>
      </w:r>
      <w:r w:rsidR="00C01C12">
        <w:rPr>
          <w:rFonts w:asciiTheme="minorHAnsi" w:hAnsiTheme="minorHAnsi" w:cstheme="minorHAnsi"/>
          <w:b/>
          <w:bCs/>
          <w:color w:val="000000"/>
          <w:sz w:val="22"/>
          <w:szCs w:val="20"/>
        </w:rPr>
        <w:t>ych”</w:t>
      </w:r>
      <w:r w:rsidR="005F1B59">
        <w:rPr>
          <w:rFonts w:asciiTheme="minorHAnsi" w:hAnsiTheme="minorHAnsi" w:cstheme="minorHAnsi"/>
          <w:b/>
          <w:bCs/>
          <w:color w:val="000000"/>
          <w:sz w:val="22"/>
          <w:szCs w:val="20"/>
        </w:rPr>
        <w:t xml:space="preserve"> </w:t>
      </w:r>
      <w:r w:rsidRPr="00642A10">
        <w:rPr>
          <w:rFonts w:asciiTheme="minorHAnsi" w:hAnsiTheme="minorHAnsi" w:cstheme="minorHAnsi"/>
          <w:sz w:val="22"/>
          <w:szCs w:val="20"/>
        </w:rPr>
        <w:t>prowadzonym w trybie podstawowym i w związku z niniejszą Umową.</w:t>
      </w:r>
    </w:p>
    <w:p w14:paraId="2106EA63"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 xml:space="preserve">odbiorcami danych osobowych będą osoby lub podmioty, którym udostępniona zostanie dokumentacja postępowania w oparciu o art. 18 oraz art. 74 ust. 1 ustawy </w:t>
      </w:r>
      <w:proofErr w:type="spellStart"/>
      <w:r w:rsidRPr="00642A10">
        <w:rPr>
          <w:rFonts w:asciiTheme="minorHAnsi" w:hAnsiTheme="minorHAnsi" w:cstheme="minorHAnsi"/>
          <w:sz w:val="22"/>
          <w:szCs w:val="20"/>
        </w:rPr>
        <w:t>Pzp</w:t>
      </w:r>
      <w:proofErr w:type="spellEnd"/>
    </w:p>
    <w:p w14:paraId="2106EA64"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lastRenderedPageBreak/>
        <w:t xml:space="preserve">dane osobowe będą przechowywane, zgodnie z art. 78 ustawy </w:t>
      </w:r>
      <w:proofErr w:type="spellStart"/>
      <w:r w:rsidRPr="00642A10">
        <w:rPr>
          <w:rFonts w:asciiTheme="minorHAnsi" w:hAnsiTheme="minorHAnsi" w:cstheme="minorHAnsi"/>
          <w:sz w:val="22"/>
          <w:szCs w:val="20"/>
        </w:rPr>
        <w:t>Pzp</w:t>
      </w:r>
      <w:proofErr w:type="spellEnd"/>
      <w:r w:rsidRPr="00642A10">
        <w:rPr>
          <w:rFonts w:asciiTheme="minorHAnsi" w:hAnsiTheme="minorHAnsi" w:cstheme="minorHAnsi"/>
          <w:sz w:val="22"/>
          <w:szCs w:val="20"/>
        </w:rPr>
        <w:t>, przez okres 4 lat od  dnia zakończenia postępowania o udzielenie zamówienia, a jeżeli czas trwania umowy przekracza 4 lata, okres przechowywania obejmuje cały okres obowiązywania umowy;</w:t>
      </w:r>
    </w:p>
    <w:p w14:paraId="2106EA65"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 xml:space="preserve">podanie przez wykonawcę danych osobowych jest dobrowolne, lecz równocześnie jest wymogiem ustawowym określonym w przepisach ustawy </w:t>
      </w:r>
      <w:proofErr w:type="spellStart"/>
      <w:r w:rsidRPr="00642A10">
        <w:rPr>
          <w:rFonts w:asciiTheme="minorHAnsi" w:hAnsiTheme="minorHAnsi" w:cstheme="minorHAnsi"/>
          <w:sz w:val="22"/>
          <w:szCs w:val="20"/>
        </w:rPr>
        <w:t>Pzp</w:t>
      </w:r>
      <w:proofErr w:type="spellEnd"/>
      <w:r w:rsidRPr="00642A10">
        <w:rPr>
          <w:rFonts w:asciiTheme="minorHAnsi" w:hAnsiTheme="minorHAnsi" w:cstheme="minorHAnsi"/>
          <w:sz w:val="22"/>
          <w:szCs w:val="20"/>
        </w:rPr>
        <w:t xml:space="preserve">, związanym z udziałem w  postępowaniu o udzielenie zamówienia publicznego; konsekwencje niepodania określonych danych wynikają z ustawy </w:t>
      </w:r>
      <w:proofErr w:type="spellStart"/>
      <w:r w:rsidRPr="00642A10">
        <w:rPr>
          <w:rFonts w:asciiTheme="minorHAnsi" w:hAnsiTheme="minorHAnsi" w:cstheme="minorHAnsi"/>
          <w:sz w:val="22"/>
          <w:szCs w:val="20"/>
        </w:rPr>
        <w:t>Pzp</w:t>
      </w:r>
      <w:proofErr w:type="spellEnd"/>
      <w:r w:rsidRPr="00642A10">
        <w:rPr>
          <w:rFonts w:asciiTheme="minorHAnsi" w:hAnsiTheme="minorHAnsi" w:cstheme="minorHAnsi"/>
          <w:sz w:val="22"/>
          <w:szCs w:val="20"/>
        </w:rPr>
        <w:t xml:space="preserve">;  </w:t>
      </w:r>
    </w:p>
    <w:p w14:paraId="2106EA66"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w odniesieniu do danych osobowych decyzje nie będą podejmowane w sposób zautomatyzowany, stosowanie do art. 22 RODO;</w:t>
      </w:r>
    </w:p>
    <w:p w14:paraId="2106EA67" w14:textId="77777777" w:rsidR="00C54ADC" w:rsidRPr="00642A10" w:rsidRDefault="00764D96">
      <w:pPr>
        <w:pStyle w:val="Tekstpodstawowywcity"/>
        <w:numPr>
          <w:ilvl w:val="0"/>
          <w:numId w:val="16"/>
        </w:numPr>
        <w:tabs>
          <w:tab w:val="left" w:pos="187"/>
        </w:tabs>
        <w:spacing w:after="0" w:line="276" w:lineRule="auto"/>
        <w:ind w:right="61"/>
        <w:jc w:val="both"/>
        <w:rPr>
          <w:rFonts w:asciiTheme="minorHAnsi" w:hAnsiTheme="minorHAnsi" w:cstheme="minorHAnsi"/>
          <w:sz w:val="22"/>
          <w:szCs w:val="20"/>
        </w:rPr>
      </w:pPr>
      <w:r w:rsidRPr="00642A10">
        <w:rPr>
          <w:rFonts w:asciiTheme="minorHAnsi" w:hAnsiTheme="minorHAnsi" w:cstheme="minorHAnsi"/>
          <w:sz w:val="22"/>
          <w:szCs w:val="20"/>
        </w:rPr>
        <w:t>wykonawcy oraz osoby, których dane osobowe zostały podane w związku z  postępowaniem posiadają:</w:t>
      </w:r>
    </w:p>
    <w:p w14:paraId="2106EA68"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 xml:space="preserve">na podstawie art. 15 RODO prawo dostępu do danych osobowych </w:t>
      </w:r>
    </w:p>
    <w:p w14:paraId="2106EA69"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na podstawie art. 16 RODO prawo do sprostowania danych osobowych *</w:t>
      </w:r>
    </w:p>
    <w:p w14:paraId="2106EA6A" w14:textId="77777777" w:rsidR="00C54ADC" w:rsidRPr="00642A10" w:rsidRDefault="00764D96">
      <w:pPr>
        <w:spacing w:line="276" w:lineRule="auto"/>
        <w:ind w:left="1080" w:right="140"/>
        <w:jc w:val="both"/>
        <w:rPr>
          <w:rFonts w:asciiTheme="minorHAnsi" w:eastAsia="Calibri" w:hAnsiTheme="minorHAnsi" w:cstheme="minorHAnsi"/>
          <w:i/>
          <w:sz w:val="22"/>
          <w:szCs w:val="20"/>
          <w:lang w:eastAsia="en-US"/>
        </w:rPr>
      </w:pPr>
      <w:r w:rsidRPr="00642A10">
        <w:rPr>
          <w:rFonts w:asciiTheme="minorHAnsi" w:eastAsia="Calibri" w:hAnsiTheme="minorHAnsi" w:cstheme="minorHAnsi"/>
          <w:i/>
          <w:sz w:val="22"/>
          <w:szCs w:val="20"/>
          <w:lang w:eastAsia="en-US"/>
        </w:rPr>
        <w:t xml:space="preserve">(* Wyjaśnienie: skorzystanie z prawa do sprostowania nie może skutkować zmianą wyniku postępowania o udzielenie zamówienia publicznego ani zmianą postanowień umowy w zakresie niezgodnym z ustawą </w:t>
      </w:r>
      <w:proofErr w:type="spellStart"/>
      <w:r w:rsidRPr="00642A10">
        <w:rPr>
          <w:rFonts w:asciiTheme="minorHAnsi" w:eastAsia="Calibri" w:hAnsiTheme="minorHAnsi" w:cstheme="minorHAnsi"/>
          <w:i/>
          <w:sz w:val="22"/>
          <w:szCs w:val="20"/>
          <w:lang w:eastAsia="en-US"/>
        </w:rPr>
        <w:t>Pzp</w:t>
      </w:r>
      <w:proofErr w:type="spellEnd"/>
      <w:r w:rsidRPr="00642A10">
        <w:rPr>
          <w:rFonts w:asciiTheme="minorHAnsi" w:eastAsia="Calibri" w:hAnsiTheme="minorHAnsi" w:cstheme="minorHAnsi"/>
          <w:i/>
          <w:sz w:val="22"/>
          <w:szCs w:val="20"/>
          <w:lang w:eastAsia="en-US"/>
        </w:rPr>
        <w:t xml:space="preserve"> oraz nie może naruszać integralności protokołu oraz jego załączników)</w:t>
      </w:r>
    </w:p>
    <w:p w14:paraId="2106EA6B" w14:textId="77777777" w:rsidR="00C54ADC" w:rsidRPr="00642A10" w:rsidRDefault="00764D96">
      <w:pPr>
        <w:widowControl w:val="0"/>
        <w:numPr>
          <w:ilvl w:val="0"/>
          <w:numId w:val="8"/>
        </w:numPr>
        <w:spacing w:line="276" w:lineRule="auto"/>
        <w:ind w:right="142"/>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na podstawie art. 18 RODO prawo żądania od administratora ograniczenia przetwarzania danych osobowych z zastrzeżeniem przypadków, o których mowa w art. 18 ust. 2 RODO *</w:t>
      </w:r>
    </w:p>
    <w:p w14:paraId="2106EA6C" w14:textId="77777777" w:rsidR="00C54ADC" w:rsidRPr="00642A10" w:rsidRDefault="00764D96">
      <w:pPr>
        <w:spacing w:line="276" w:lineRule="auto"/>
        <w:ind w:left="1080" w:right="142"/>
        <w:jc w:val="both"/>
        <w:rPr>
          <w:rFonts w:asciiTheme="minorHAnsi" w:eastAsia="Calibri" w:hAnsiTheme="minorHAnsi" w:cstheme="minorHAnsi"/>
          <w:i/>
          <w:sz w:val="22"/>
          <w:szCs w:val="20"/>
          <w:lang w:eastAsia="en-US"/>
        </w:rPr>
      </w:pPr>
      <w:r w:rsidRPr="00642A10">
        <w:rPr>
          <w:rFonts w:asciiTheme="minorHAnsi" w:eastAsia="Calibri" w:hAnsiTheme="minorHAnsi" w:cstheme="minorHAnsi"/>
          <w:sz w:val="22"/>
          <w:szCs w:val="20"/>
          <w:lang w:eastAsia="en-US"/>
        </w:rPr>
        <w:t>(*</w:t>
      </w:r>
      <w:r w:rsidRPr="00642A10">
        <w:rPr>
          <w:rFonts w:asciiTheme="minorHAnsi" w:eastAsia="Calibri" w:hAnsiTheme="minorHAnsi" w:cstheme="minorHAnsi"/>
          <w:i/>
          <w:sz w:val="22"/>
          <w:szCs w:val="20"/>
          <w:lang w:eastAsia="en-US"/>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06EA6D"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prawo do wniesienia skargi do Prezesa Urzędu Ochrony Danych Osobowych, gdy uzna Pani/Pan, że przetwarzanie danych osobowych dotyczących narusza przepisy RODO;</w:t>
      </w:r>
    </w:p>
    <w:p w14:paraId="2106EA6E"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nie przysługuje Wykonawcom oraz osobom, których dane osobowe zostały podane w związku z postępowaniem:</w:t>
      </w:r>
    </w:p>
    <w:p w14:paraId="2106EA6F"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w związku z art. 17 ust. 3 lit. b, d lub e RODO prawo do usunięcia danych osobowych;</w:t>
      </w:r>
    </w:p>
    <w:p w14:paraId="2106EA70"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prawo do przenoszenia danych osobowych, o którym mowa w art. 20 RODO;</w:t>
      </w:r>
    </w:p>
    <w:p w14:paraId="2106EA71" w14:textId="77777777" w:rsidR="00C54ADC" w:rsidRPr="00642A10" w:rsidRDefault="00764D96">
      <w:pPr>
        <w:widowControl w:val="0"/>
        <w:numPr>
          <w:ilvl w:val="0"/>
          <w:numId w:val="8"/>
        </w:numPr>
        <w:spacing w:line="276" w:lineRule="auto"/>
        <w:ind w:left="1434" w:right="142" w:hanging="357"/>
        <w:jc w:val="both"/>
        <w:textAlignment w:val="baseline"/>
        <w:rPr>
          <w:rFonts w:asciiTheme="minorHAnsi" w:eastAsia="Calibri" w:hAnsiTheme="minorHAnsi" w:cstheme="minorHAnsi"/>
          <w:sz w:val="22"/>
          <w:szCs w:val="20"/>
          <w:lang w:eastAsia="en-US"/>
        </w:rPr>
      </w:pPr>
      <w:r w:rsidRPr="00642A10">
        <w:rPr>
          <w:rFonts w:asciiTheme="minorHAnsi" w:eastAsia="Calibri" w:hAnsiTheme="minorHAnsi" w:cstheme="minorHAnsi"/>
          <w:sz w:val="22"/>
          <w:szCs w:val="20"/>
          <w:lang w:eastAsia="en-US"/>
        </w:rPr>
        <w:t>na podstawie art. 21 RODO prawo sprzeciwu, wobec przetwarzania danych osobowych, gdyż podstawą prawną przetwarzania Pani/Pana danych osobowych jest art. 6 ust. 1 lit. c RODO.</w:t>
      </w:r>
    </w:p>
    <w:p w14:paraId="2106EA72" w14:textId="77777777" w:rsidR="00C54ADC" w:rsidRPr="00642A10" w:rsidRDefault="00C54ADC">
      <w:pPr>
        <w:widowControl w:val="0"/>
        <w:spacing w:line="276" w:lineRule="auto"/>
        <w:ind w:left="1434" w:right="142"/>
        <w:jc w:val="both"/>
        <w:textAlignment w:val="baseline"/>
        <w:rPr>
          <w:rFonts w:asciiTheme="minorHAnsi" w:eastAsia="Calibri" w:hAnsiTheme="minorHAnsi" w:cstheme="minorHAnsi"/>
          <w:sz w:val="22"/>
          <w:szCs w:val="20"/>
          <w:lang w:eastAsia="en-US"/>
        </w:rPr>
      </w:pPr>
      <w:bookmarkStart w:id="3" w:name="_Hlk67603347"/>
      <w:bookmarkEnd w:id="3"/>
    </w:p>
    <w:p w14:paraId="2106EA73" w14:textId="58C186E6"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 1</w:t>
      </w:r>
      <w:r w:rsidR="00C21416">
        <w:rPr>
          <w:rFonts w:asciiTheme="minorHAnsi" w:eastAsia="Calibri" w:hAnsiTheme="minorHAnsi" w:cstheme="minorHAnsi"/>
          <w:b/>
          <w:sz w:val="22"/>
          <w:szCs w:val="20"/>
          <w:lang w:eastAsia="en-US"/>
        </w:rPr>
        <w:t>4</w:t>
      </w:r>
    </w:p>
    <w:p w14:paraId="2106EA74" w14:textId="77777777" w:rsidR="00C54ADC" w:rsidRPr="00642A10" w:rsidRDefault="00764D96">
      <w:pPr>
        <w:tabs>
          <w:tab w:val="left" w:pos="187"/>
        </w:tabs>
        <w:spacing w:line="276" w:lineRule="auto"/>
        <w:ind w:right="61"/>
        <w:jc w:val="center"/>
        <w:rPr>
          <w:rFonts w:asciiTheme="minorHAnsi" w:eastAsia="Calibri" w:hAnsiTheme="minorHAnsi" w:cstheme="minorHAnsi"/>
          <w:b/>
          <w:sz w:val="22"/>
          <w:szCs w:val="20"/>
          <w:lang w:eastAsia="en-US"/>
        </w:rPr>
      </w:pPr>
      <w:r w:rsidRPr="00642A10">
        <w:rPr>
          <w:rFonts w:asciiTheme="minorHAnsi" w:eastAsia="Calibri" w:hAnsiTheme="minorHAnsi" w:cstheme="minorHAnsi"/>
          <w:b/>
          <w:sz w:val="22"/>
          <w:szCs w:val="20"/>
          <w:lang w:eastAsia="en-US"/>
        </w:rPr>
        <w:t>ZMIANA UMOWY</w:t>
      </w:r>
    </w:p>
    <w:p w14:paraId="2106EA75" w14:textId="77777777" w:rsidR="00C54ADC" w:rsidRPr="00642A10" w:rsidRDefault="00764D96">
      <w:pPr>
        <w:pStyle w:val="Akapitzlist"/>
        <w:numPr>
          <w:ilvl w:val="0"/>
          <w:numId w:val="21"/>
        </w:numPr>
        <w:spacing w:after="160" w:line="276" w:lineRule="auto"/>
        <w:ind w:left="426" w:hanging="426"/>
        <w:jc w:val="both"/>
        <w:rPr>
          <w:rFonts w:asciiTheme="minorHAnsi" w:hAnsiTheme="minorHAnsi" w:cstheme="minorHAnsi"/>
          <w:sz w:val="22"/>
          <w:szCs w:val="20"/>
        </w:rPr>
      </w:pPr>
      <w:r w:rsidRPr="00642A10">
        <w:rPr>
          <w:rFonts w:asciiTheme="minorHAnsi" w:hAnsiTheme="minorHAnsi" w:cstheme="minorHAnsi"/>
          <w:sz w:val="22"/>
          <w:szCs w:val="20"/>
        </w:rPr>
        <w:t>Zmiany Umowy mogą być dokonane w formie pisemnej, aneksem do Umowy, pod rygorem nieważności i są dopuszczone w granicach określonych w ustawie – prawo zamówień publicznych i Umowie.</w:t>
      </w:r>
    </w:p>
    <w:p w14:paraId="2106EA76" w14:textId="77777777" w:rsidR="00C54ADC" w:rsidRPr="00642A10" w:rsidRDefault="00764D96">
      <w:pPr>
        <w:pStyle w:val="Akapitzlist"/>
        <w:numPr>
          <w:ilvl w:val="0"/>
          <w:numId w:val="21"/>
        </w:numPr>
        <w:spacing w:after="160" w:line="276" w:lineRule="auto"/>
        <w:ind w:left="426" w:hanging="426"/>
        <w:jc w:val="both"/>
        <w:rPr>
          <w:rFonts w:asciiTheme="minorHAnsi" w:hAnsiTheme="minorHAnsi" w:cstheme="minorHAnsi"/>
          <w:sz w:val="22"/>
          <w:szCs w:val="20"/>
        </w:rPr>
      </w:pPr>
      <w:r w:rsidRPr="00642A10">
        <w:rPr>
          <w:rFonts w:asciiTheme="minorHAnsi" w:hAnsiTheme="minorHAnsi" w:cstheme="minorHAnsi"/>
          <w:sz w:val="22"/>
          <w:szCs w:val="20"/>
        </w:rPr>
        <w:t xml:space="preserve">Zamawiający przewiduje możliwość zmian postanowień zawartej Umowy w stosunku do treści złożonej oferty według poniższych warunków: </w:t>
      </w:r>
    </w:p>
    <w:p w14:paraId="2106EA77"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wprowadzania zmian w obowiązujących przepisach prawnych mających wpływ na realizację przedmiotu Umowy,</w:t>
      </w:r>
    </w:p>
    <w:p w14:paraId="2106EA78"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lastRenderedPageBreak/>
        <w:t xml:space="preserve">w zakresie formy, sposobu lub zakresu wykonania przedmiotu Umowy, w przypadku gdyby zachowanie dotychczasowej formy, sposobu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2106EA79"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pojawienie się na rynku elementów, materiałów lub sposobów nowszej generacji, pozwalających na zaoszczędzenie kosztów realizacji przedmiotu Umowy lub kosztów eksploatacji przedmiotu Umowy, a także na uzyskanie przez Zamawiającego wymaganych funkcjonalności przy zastosowaniu innych, korzystniejszych dla Zamawiającego rozwiązań,</w:t>
      </w:r>
    </w:p>
    <w:p w14:paraId="2106EA7A"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wprowadzenia nowej wersji oprogramowania przez producenta danego oprogramowania, które wykorzystywane jest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2106EA7B"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wprowadzenia nowej wersji (o nowych, lepszych właściwościach) infrastruktury sprzętowej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w:t>
      </w:r>
    </w:p>
    <w:p w14:paraId="2106EA7C"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zaprzestania wykonywania określonych świadczeń przez producenta oprogramowania lub infrastruktury, które mają lub mogą mieć wpływ na dochowanie warunków określonych w Umowie lub zapewnienie Zamawiającemu wsparcia pogwarancyjnego,</w:t>
      </w:r>
    </w:p>
    <w:p w14:paraId="2106EA7D"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zmiany warunków licencjonowania oprogramowania przez producenta lub dystrybutora, jeżeli zmiany te byłyby niekorzystne dla Zamawiającego,</w:t>
      </w:r>
    </w:p>
    <w:p w14:paraId="2106EA7E"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konieczności dostarczenia innego oprogramowania lub infrastruktury sprzętowej,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2106EA7F"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zapowiedzi wejścia w życie przepisów prawa, które mogą mieć wpływ na sposób lub zakres realizacji Umowy,</w:t>
      </w:r>
    </w:p>
    <w:p w14:paraId="2106EA80"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zaistnienia okoliczności (technicznych, gospodarczych itp.), których nie można było przewidzieć w chwili zawarcia Umowy,</w:t>
      </w:r>
    </w:p>
    <w:p w14:paraId="2106EA81"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wystąpienia zdarzeń siły wyższej jako zdarzenia zewnętrznego, niemożliwego do przewidzenia i niemożliwego do zapobieżenia,</w:t>
      </w:r>
    </w:p>
    <w:p w14:paraId="2C7A7EA4" w14:textId="77777777" w:rsidR="009B382B" w:rsidRDefault="00764D96" w:rsidP="009B382B">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wprowadzenia, zmiany albo rezygnacji z podwykonawcy,</w:t>
      </w:r>
    </w:p>
    <w:p w14:paraId="4657B2E9" w14:textId="37DC4A69" w:rsidR="009B382B" w:rsidRPr="008C37F7" w:rsidRDefault="009B382B" w:rsidP="008C37F7">
      <w:pPr>
        <w:pStyle w:val="Akapitzlist"/>
        <w:numPr>
          <w:ilvl w:val="0"/>
          <w:numId w:val="22"/>
        </w:numPr>
        <w:spacing w:after="160" w:line="276" w:lineRule="auto"/>
        <w:jc w:val="both"/>
        <w:rPr>
          <w:rFonts w:asciiTheme="minorHAnsi" w:hAnsiTheme="minorHAnsi" w:cstheme="minorHAnsi"/>
          <w:sz w:val="22"/>
          <w:szCs w:val="20"/>
        </w:rPr>
      </w:pPr>
      <w:r>
        <w:rPr>
          <w:rFonts w:asciiTheme="minorHAnsi" w:hAnsiTheme="minorHAnsi" w:cstheme="minorHAnsi"/>
          <w:sz w:val="22"/>
          <w:szCs w:val="20"/>
        </w:rPr>
        <w:t>co do wysokości</w:t>
      </w:r>
      <w:r w:rsidRPr="00E31F51">
        <w:rPr>
          <w:rFonts w:asciiTheme="minorHAnsi" w:hAnsiTheme="minorHAnsi" w:cstheme="minorHAnsi"/>
          <w:sz w:val="22"/>
          <w:szCs w:val="20"/>
        </w:rPr>
        <w:t xml:space="preserve"> wynagrodzenia</w:t>
      </w:r>
      <w:r>
        <w:rPr>
          <w:rFonts w:asciiTheme="minorHAnsi" w:hAnsiTheme="minorHAnsi" w:cstheme="minorHAnsi"/>
          <w:sz w:val="22"/>
          <w:szCs w:val="20"/>
        </w:rPr>
        <w:t xml:space="preserve"> Wykonawcy, w zakresie wskazanej przez</w:t>
      </w:r>
      <w:r w:rsidRPr="00E31F51">
        <w:rPr>
          <w:rFonts w:asciiTheme="minorHAnsi" w:hAnsiTheme="minorHAnsi" w:cstheme="minorHAnsi"/>
          <w:sz w:val="22"/>
          <w:szCs w:val="20"/>
        </w:rPr>
        <w:t xml:space="preserve"> Wykonawc</w:t>
      </w:r>
      <w:r>
        <w:rPr>
          <w:rFonts w:asciiTheme="minorHAnsi" w:hAnsiTheme="minorHAnsi" w:cstheme="minorHAnsi"/>
          <w:sz w:val="22"/>
          <w:szCs w:val="20"/>
        </w:rPr>
        <w:t xml:space="preserve">ę w ofercie </w:t>
      </w:r>
      <w:r w:rsidR="008C37F7">
        <w:rPr>
          <w:rFonts w:asciiTheme="minorHAnsi" w:hAnsiTheme="minorHAnsi" w:cstheme="minorHAnsi"/>
          <w:sz w:val="22"/>
          <w:szCs w:val="20"/>
        </w:rPr>
        <w:t xml:space="preserve">właściwej </w:t>
      </w:r>
      <w:r>
        <w:rPr>
          <w:rFonts w:asciiTheme="minorHAnsi" w:hAnsiTheme="minorHAnsi" w:cstheme="minorHAnsi"/>
          <w:sz w:val="22"/>
          <w:szCs w:val="20"/>
        </w:rPr>
        <w:t xml:space="preserve">stawki VAT, w przypadku </w:t>
      </w:r>
      <w:r w:rsidRPr="00E31F51">
        <w:rPr>
          <w:rFonts w:asciiTheme="minorHAnsi" w:hAnsiTheme="minorHAnsi" w:cstheme="minorHAnsi"/>
          <w:bCs/>
          <w:kern w:val="2"/>
          <w:sz w:val="22"/>
          <w:szCs w:val="20"/>
          <w:lang w:eastAsia="zh-CN"/>
        </w:rPr>
        <w:t>wydania przez Ministra Nauki i Szkolnictwa Wyższego</w:t>
      </w:r>
      <w:r w:rsidR="008C37F7">
        <w:rPr>
          <w:rFonts w:asciiTheme="minorHAnsi" w:hAnsiTheme="minorHAnsi" w:cstheme="minorHAnsi"/>
          <w:bCs/>
          <w:kern w:val="2"/>
          <w:sz w:val="22"/>
          <w:szCs w:val="20"/>
          <w:lang w:eastAsia="zh-CN"/>
        </w:rPr>
        <w:t>, na wniosek Zamawiającego,</w:t>
      </w:r>
      <w:r w:rsidRPr="00E31F51">
        <w:rPr>
          <w:rFonts w:asciiTheme="minorHAnsi" w:hAnsiTheme="minorHAnsi" w:cstheme="minorHAnsi"/>
          <w:bCs/>
          <w:kern w:val="2"/>
          <w:sz w:val="22"/>
          <w:szCs w:val="20"/>
          <w:lang w:eastAsia="zh-CN"/>
        </w:rPr>
        <w:t xml:space="preserve"> zaświadczenia dotyczącego zastosowania</w:t>
      </w:r>
      <w:r w:rsidR="008C37F7">
        <w:rPr>
          <w:rFonts w:asciiTheme="minorHAnsi" w:hAnsiTheme="minorHAnsi" w:cstheme="minorHAnsi"/>
          <w:bCs/>
          <w:kern w:val="2"/>
          <w:sz w:val="22"/>
          <w:szCs w:val="20"/>
          <w:lang w:eastAsia="zh-CN"/>
        </w:rPr>
        <w:t xml:space="preserve"> w ramach przedmiotu zamówienia objętego niniejszą umową,</w:t>
      </w:r>
      <w:r w:rsidRPr="00E31F51">
        <w:rPr>
          <w:rFonts w:asciiTheme="minorHAnsi" w:hAnsiTheme="minorHAnsi" w:cstheme="minorHAnsi"/>
          <w:bCs/>
          <w:kern w:val="2"/>
          <w:sz w:val="22"/>
          <w:szCs w:val="20"/>
          <w:lang w:eastAsia="zh-CN"/>
        </w:rPr>
        <w:t xml:space="preserve"> stawki 0% podatku VAT, stosownie do zapisów art. 83 ust.1 pkt 26 ustawy z dnia 09.12.2019 r. o podatku od towarów i usług (tekst jednolity Dz. U. 2023, poz. 1570 z </w:t>
      </w:r>
      <w:proofErr w:type="spellStart"/>
      <w:r w:rsidRPr="00E31F51">
        <w:rPr>
          <w:rFonts w:asciiTheme="minorHAnsi" w:hAnsiTheme="minorHAnsi" w:cstheme="minorHAnsi"/>
          <w:bCs/>
          <w:kern w:val="2"/>
          <w:sz w:val="22"/>
          <w:szCs w:val="20"/>
          <w:lang w:eastAsia="zh-CN"/>
        </w:rPr>
        <w:t>późn</w:t>
      </w:r>
      <w:proofErr w:type="spellEnd"/>
      <w:r w:rsidRPr="00E31F51">
        <w:rPr>
          <w:rFonts w:asciiTheme="minorHAnsi" w:hAnsiTheme="minorHAnsi" w:cstheme="minorHAnsi"/>
          <w:bCs/>
          <w:kern w:val="2"/>
          <w:sz w:val="22"/>
          <w:szCs w:val="20"/>
          <w:lang w:eastAsia="zh-CN"/>
        </w:rPr>
        <w:t>. zm.)</w:t>
      </w:r>
      <w:r w:rsidR="008C37F7">
        <w:rPr>
          <w:rFonts w:asciiTheme="minorHAnsi" w:hAnsiTheme="minorHAnsi" w:cstheme="minorHAnsi"/>
          <w:bCs/>
          <w:kern w:val="2"/>
          <w:sz w:val="22"/>
          <w:szCs w:val="20"/>
          <w:lang w:eastAsia="zh-CN"/>
        </w:rPr>
        <w:t>,</w:t>
      </w:r>
    </w:p>
    <w:p w14:paraId="2106EA83" w14:textId="77777777" w:rsidR="00C54ADC" w:rsidRPr="00642A10" w:rsidRDefault="00764D96">
      <w:pPr>
        <w:pStyle w:val="Akapitzlist"/>
        <w:numPr>
          <w:ilvl w:val="0"/>
          <w:numId w:val="22"/>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dopuszcza się inne zmiany, o ile zachodzi co najmniej jedna z okoliczności zawartych w przepisach ustawy – Prawo zamówień publicznych.</w:t>
      </w:r>
    </w:p>
    <w:p w14:paraId="2106EA84" w14:textId="77777777" w:rsidR="00C54ADC" w:rsidRPr="00642A10" w:rsidRDefault="00764D96">
      <w:pPr>
        <w:pStyle w:val="Akapitzlist"/>
        <w:numPr>
          <w:ilvl w:val="0"/>
          <w:numId w:val="21"/>
        </w:numPr>
        <w:spacing w:after="160" w:line="276" w:lineRule="auto"/>
        <w:ind w:left="426" w:hanging="426"/>
        <w:jc w:val="both"/>
        <w:rPr>
          <w:rFonts w:asciiTheme="minorHAnsi" w:hAnsiTheme="minorHAnsi" w:cstheme="minorHAnsi"/>
          <w:sz w:val="22"/>
          <w:szCs w:val="20"/>
        </w:rPr>
      </w:pPr>
      <w:r w:rsidRPr="00642A10">
        <w:rPr>
          <w:rFonts w:asciiTheme="minorHAnsi" w:hAnsiTheme="minorHAnsi" w:cstheme="minorHAnsi"/>
          <w:sz w:val="22"/>
          <w:szCs w:val="20"/>
        </w:rPr>
        <w:lastRenderedPageBreak/>
        <w:t>Dopuszcza się możliwość wprowadzania następujących zmian w zakresie terminów realizacji Umowy:</w:t>
      </w:r>
    </w:p>
    <w:p w14:paraId="2106EA85" w14:textId="77777777" w:rsidR="00C54ADC" w:rsidRPr="00642A10" w:rsidRDefault="00764D96">
      <w:pPr>
        <w:pStyle w:val="Akapitzlist"/>
        <w:numPr>
          <w:ilvl w:val="0"/>
          <w:numId w:val="23"/>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wystąpienia siły wyższej mającej bezpośredni wpływ na terminowość wykonania Umowy,</w:t>
      </w:r>
    </w:p>
    <w:p w14:paraId="2106EA86" w14:textId="77777777" w:rsidR="00C54ADC" w:rsidRPr="00642A10" w:rsidRDefault="00764D96">
      <w:pPr>
        <w:pStyle w:val="Akapitzlist"/>
        <w:numPr>
          <w:ilvl w:val="0"/>
          <w:numId w:val="23"/>
        </w:numPr>
        <w:spacing w:after="160" w:line="276" w:lineRule="auto"/>
        <w:jc w:val="both"/>
        <w:rPr>
          <w:rFonts w:asciiTheme="minorHAnsi" w:hAnsiTheme="minorHAnsi" w:cstheme="minorHAnsi"/>
          <w:sz w:val="22"/>
          <w:szCs w:val="20"/>
        </w:rPr>
      </w:pPr>
      <w:r w:rsidRPr="00642A10">
        <w:rPr>
          <w:rFonts w:asciiTheme="minorHAnsi" w:hAnsiTheme="minorHAnsi" w:cstheme="minorHAnsi"/>
          <w:sz w:val="22"/>
          <w:szCs w:val="20"/>
        </w:rPr>
        <w:t>przestojów i opóźnień związanych z obecnie funkcjonującymi systemami u Zamawiającego.</w:t>
      </w:r>
    </w:p>
    <w:p w14:paraId="2106EA87" w14:textId="77777777" w:rsidR="00C54ADC" w:rsidRPr="00642A10" w:rsidRDefault="00764D96">
      <w:pPr>
        <w:pStyle w:val="Akapitzlist"/>
        <w:numPr>
          <w:ilvl w:val="0"/>
          <w:numId w:val="21"/>
        </w:numPr>
        <w:spacing w:after="160" w:line="276" w:lineRule="auto"/>
        <w:ind w:left="426" w:hanging="426"/>
        <w:jc w:val="both"/>
        <w:rPr>
          <w:rFonts w:asciiTheme="minorHAnsi" w:hAnsiTheme="minorHAnsi" w:cstheme="minorHAnsi"/>
          <w:sz w:val="22"/>
          <w:szCs w:val="20"/>
        </w:rPr>
      </w:pPr>
      <w:r w:rsidRPr="00642A10">
        <w:rPr>
          <w:rFonts w:asciiTheme="minorHAnsi" w:hAnsiTheme="minorHAnsi" w:cstheme="minorHAnsi"/>
          <w:sz w:val="22"/>
          <w:szCs w:val="20"/>
        </w:rPr>
        <w:t>Inicjatorem zmian może być Zamawiający lub Wykonawca poprzez pisemne wystąpienie w okresie obowiązywania Umowy zawierające opis proponowanych zmian, ich uzasadnienie oraz termin wprowadzenia. W przypadku wystąpienia z wnioskiem przez Stronę, konieczne jest uzyskanie zgody i akceptacji drugiej Strony  na wprowadzenie proponowanych zmian w formie pisemnej.</w:t>
      </w:r>
    </w:p>
    <w:p w14:paraId="2106EA88" w14:textId="77777777" w:rsidR="00C54ADC" w:rsidRPr="00642A10" w:rsidRDefault="00C54ADC">
      <w:pPr>
        <w:tabs>
          <w:tab w:val="left" w:pos="187"/>
        </w:tabs>
        <w:spacing w:line="276" w:lineRule="auto"/>
        <w:ind w:left="-142" w:right="61"/>
        <w:jc w:val="center"/>
        <w:textAlignment w:val="baseline"/>
        <w:rPr>
          <w:rFonts w:asciiTheme="minorHAnsi" w:hAnsiTheme="minorHAnsi" w:cstheme="minorHAnsi"/>
          <w:b/>
          <w:kern w:val="2"/>
          <w:sz w:val="22"/>
          <w:szCs w:val="20"/>
          <w:lang w:eastAsia="zh-CN"/>
        </w:rPr>
      </w:pPr>
    </w:p>
    <w:p w14:paraId="2106EA89" w14:textId="13610B89" w:rsidR="00C54ADC" w:rsidRPr="00642A10" w:rsidRDefault="00764D96">
      <w:pPr>
        <w:tabs>
          <w:tab w:val="left" w:pos="187"/>
        </w:tabs>
        <w:spacing w:line="276" w:lineRule="auto"/>
        <w:ind w:left="-142" w:right="61"/>
        <w:jc w:val="center"/>
        <w:textAlignment w:val="baseline"/>
        <w:rPr>
          <w:rFonts w:asciiTheme="minorHAnsi" w:hAnsiTheme="minorHAnsi" w:cstheme="minorHAnsi"/>
          <w:b/>
          <w:kern w:val="2"/>
          <w:sz w:val="22"/>
          <w:szCs w:val="20"/>
          <w:lang w:eastAsia="zh-CN"/>
        </w:rPr>
      </w:pPr>
      <w:r w:rsidRPr="00642A10">
        <w:rPr>
          <w:rFonts w:asciiTheme="minorHAnsi" w:hAnsiTheme="minorHAnsi" w:cstheme="minorHAnsi"/>
          <w:b/>
          <w:kern w:val="2"/>
          <w:sz w:val="22"/>
          <w:szCs w:val="20"/>
          <w:lang w:eastAsia="zh-CN"/>
        </w:rPr>
        <w:t>§ 1</w:t>
      </w:r>
      <w:r w:rsidR="00C21416">
        <w:rPr>
          <w:rFonts w:asciiTheme="minorHAnsi" w:hAnsiTheme="minorHAnsi" w:cstheme="minorHAnsi"/>
          <w:b/>
          <w:kern w:val="2"/>
          <w:sz w:val="22"/>
          <w:szCs w:val="20"/>
          <w:lang w:eastAsia="zh-CN"/>
        </w:rPr>
        <w:t>5</w:t>
      </w:r>
    </w:p>
    <w:p w14:paraId="2106EA8A" w14:textId="77777777" w:rsidR="00C54ADC" w:rsidRPr="00642A10" w:rsidRDefault="00764D96">
      <w:pPr>
        <w:spacing w:line="276" w:lineRule="auto"/>
        <w:ind w:left="-142"/>
        <w:jc w:val="center"/>
        <w:textAlignment w:val="baseline"/>
        <w:rPr>
          <w:rFonts w:asciiTheme="minorHAnsi" w:hAnsiTheme="minorHAnsi" w:cstheme="minorHAnsi"/>
          <w:b/>
          <w:kern w:val="2"/>
          <w:sz w:val="22"/>
          <w:szCs w:val="20"/>
          <w:lang w:eastAsia="zh-CN"/>
        </w:rPr>
      </w:pPr>
      <w:r w:rsidRPr="00642A10">
        <w:rPr>
          <w:rFonts w:asciiTheme="minorHAnsi" w:hAnsiTheme="minorHAnsi" w:cstheme="minorHAnsi"/>
          <w:b/>
          <w:kern w:val="2"/>
          <w:sz w:val="22"/>
          <w:szCs w:val="20"/>
          <w:lang w:eastAsia="zh-CN"/>
        </w:rPr>
        <w:t>PRAWA WŁASNOŚCI INTELEKTUALNEJ</w:t>
      </w:r>
    </w:p>
    <w:p w14:paraId="2106EA8B" w14:textId="77777777" w:rsidR="00C54ADC" w:rsidRPr="00642A10" w:rsidRDefault="00764D96">
      <w:pPr>
        <w:pStyle w:val="Tekstpodstawowywcity"/>
        <w:numPr>
          <w:ilvl w:val="0"/>
          <w:numId w:val="17"/>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 xml:space="preserve">Wykonawca </w:t>
      </w:r>
      <w:r w:rsidRPr="00642A10">
        <w:rPr>
          <w:rFonts w:asciiTheme="minorHAnsi" w:eastAsiaTheme="minorHAnsi" w:hAnsiTheme="minorHAnsi" w:cstheme="minorHAnsi"/>
          <w:sz w:val="22"/>
          <w:szCs w:val="20"/>
          <w:lang w:eastAsia="en-US"/>
        </w:rPr>
        <w:t>oświadcza, że jest należycie uprawniony do udzielenia Zamawiającemu licencji/sublicencji do używania dostarczonego oprogramowania oraz dokumentacji, oraz że są one wolne od obciążeń praw osób trzecich.</w:t>
      </w:r>
    </w:p>
    <w:p w14:paraId="2106EA8C" w14:textId="68C096B2" w:rsidR="00C54ADC" w:rsidRPr="00642A10" w:rsidRDefault="00764D96">
      <w:pPr>
        <w:pStyle w:val="Tekstpodstawowywcity"/>
        <w:numPr>
          <w:ilvl w:val="0"/>
          <w:numId w:val="17"/>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eastAsiaTheme="minorHAnsi" w:hAnsiTheme="minorHAnsi" w:cstheme="minorHAnsi"/>
          <w:sz w:val="22"/>
          <w:szCs w:val="20"/>
          <w:lang w:eastAsia="en-US"/>
        </w:rPr>
        <w:t xml:space="preserve">Wykonawca </w:t>
      </w:r>
      <w:r w:rsidR="008C37F7">
        <w:rPr>
          <w:rFonts w:asciiTheme="minorHAnsi" w:eastAsiaTheme="minorHAnsi" w:hAnsiTheme="minorHAnsi" w:cstheme="minorHAnsi"/>
          <w:sz w:val="22"/>
          <w:szCs w:val="20"/>
          <w:lang w:eastAsia="en-US"/>
        </w:rPr>
        <w:t xml:space="preserve">w ramach wynagrodzenia, o którym mowa w § 3, </w:t>
      </w:r>
      <w:r w:rsidRPr="00642A10">
        <w:rPr>
          <w:rFonts w:asciiTheme="minorHAnsi" w:eastAsiaTheme="minorHAnsi" w:hAnsiTheme="minorHAnsi" w:cstheme="minorHAnsi"/>
          <w:sz w:val="22"/>
          <w:szCs w:val="20"/>
          <w:lang w:eastAsia="en-US"/>
        </w:rPr>
        <w:t>udziela Zamawiającemu licencji/sublicencji na korzystanie z oprogramowania zgodnie z jego przeznaczeniem dla swoich potrzeb na warunkach i w zakresie określonym przez producenta.</w:t>
      </w:r>
    </w:p>
    <w:p w14:paraId="2106EA8D" w14:textId="77777777" w:rsidR="00C54ADC" w:rsidRPr="00642A10" w:rsidRDefault="00764D96">
      <w:pPr>
        <w:pStyle w:val="Tekstpodstawowywcity"/>
        <w:numPr>
          <w:ilvl w:val="0"/>
          <w:numId w:val="17"/>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eastAsiaTheme="minorHAnsi" w:hAnsiTheme="minorHAnsi" w:cstheme="minorHAnsi"/>
          <w:sz w:val="22"/>
          <w:szCs w:val="20"/>
          <w:lang w:eastAsia="en-US"/>
        </w:rPr>
        <w:t>W przypadku zgłoszenia wobec Zamawiającego jakichkolwiek roszczeń przez osoby trzecie związanych z naruszeniem ich praw własności przez osoby trzecie związanych z naruszeniem ich praw własności intelektualnej do Serwera, oprogramowania i/lub dokumentacji, Wykonawca zobowiązuje się zwolnić Zamawiającego z odpowiedzialności wobec takich osób w tym również wstąpić w miejsce Zamawiającego do postępowania sądowego oraz – stosownie do wyboru Zamawiającego – dostarczyć zamienniki urządzeń, oprogramowania i/lub dokumentacji o nie niższej jakości i funkcjonalności niż określona w opisie przedmiotu zamówienia albo usunąć stan naruszenia w szczególności przez spowodowanie udzielenia przez uprawnionego stosowanej licencji/sublicencji Zamawiającemu. W razie niezależności od wywiązania się przez Wykonawcę z jakiegokolwiek z ww. zobowiązań Zamawiający może odstąpić od umowy w terminie 7 dni od zgłoszenia ww.</w:t>
      </w:r>
      <w:r w:rsidRPr="00642A10">
        <w:rPr>
          <w:rFonts w:asciiTheme="minorHAnsi" w:hAnsiTheme="minorHAnsi" w:cstheme="minorHAnsi"/>
          <w:sz w:val="22"/>
          <w:szCs w:val="20"/>
        </w:rPr>
        <w:t xml:space="preserve"> </w:t>
      </w:r>
      <w:r w:rsidRPr="00642A10">
        <w:rPr>
          <w:rFonts w:asciiTheme="minorHAnsi" w:eastAsiaTheme="minorHAnsi" w:hAnsiTheme="minorHAnsi" w:cstheme="minorHAnsi"/>
          <w:sz w:val="22"/>
          <w:szCs w:val="20"/>
          <w:lang w:eastAsia="en-US"/>
        </w:rPr>
        <w:t>roszczenia przez osoby trzecie.</w:t>
      </w:r>
    </w:p>
    <w:p w14:paraId="2106EA8E" w14:textId="77777777" w:rsidR="00C54ADC" w:rsidRPr="00642A10" w:rsidRDefault="00C54ADC">
      <w:pPr>
        <w:tabs>
          <w:tab w:val="left" w:pos="187"/>
        </w:tabs>
        <w:spacing w:line="276" w:lineRule="auto"/>
        <w:ind w:left="-142" w:right="61"/>
        <w:jc w:val="center"/>
        <w:textAlignment w:val="baseline"/>
        <w:rPr>
          <w:rFonts w:asciiTheme="minorHAnsi" w:hAnsiTheme="minorHAnsi" w:cstheme="minorHAnsi"/>
          <w:b/>
          <w:kern w:val="2"/>
          <w:sz w:val="22"/>
          <w:szCs w:val="20"/>
          <w:lang w:eastAsia="zh-CN"/>
        </w:rPr>
      </w:pPr>
    </w:p>
    <w:p w14:paraId="2106EA8F" w14:textId="0D04426A" w:rsidR="00C54ADC" w:rsidRPr="00642A10" w:rsidRDefault="00764D96">
      <w:pPr>
        <w:tabs>
          <w:tab w:val="left" w:pos="187"/>
        </w:tabs>
        <w:spacing w:line="276" w:lineRule="auto"/>
        <w:ind w:left="-142" w:right="61"/>
        <w:jc w:val="center"/>
        <w:textAlignment w:val="baseline"/>
        <w:rPr>
          <w:rFonts w:asciiTheme="minorHAnsi" w:hAnsiTheme="minorHAnsi" w:cstheme="minorHAnsi"/>
          <w:b/>
          <w:kern w:val="2"/>
          <w:sz w:val="22"/>
          <w:szCs w:val="20"/>
          <w:lang w:eastAsia="zh-CN"/>
        </w:rPr>
      </w:pPr>
      <w:r w:rsidRPr="00642A10">
        <w:rPr>
          <w:rFonts w:asciiTheme="minorHAnsi" w:hAnsiTheme="minorHAnsi" w:cstheme="minorHAnsi"/>
          <w:b/>
          <w:kern w:val="2"/>
          <w:sz w:val="22"/>
          <w:szCs w:val="20"/>
          <w:lang w:eastAsia="zh-CN"/>
        </w:rPr>
        <w:t>§ 1</w:t>
      </w:r>
      <w:r w:rsidR="00C21416">
        <w:rPr>
          <w:rFonts w:asciiTheme="minorHAnsi" w:hAnsiTheme="minorHAnsi" w:cstheme="minorHAnsi"/>
          <w:b/>
          <w:kern w:val="2"/>
          <w:sz w:val="22"/>
          <w:szCs w:val="20"/>
          <w:lang w:eastAsia="zh-CN"/>
        </w:rPr>
        <w:t>6</w:t>
      </w:r>
    </w:p>
    <w:p w14:paraId="2106EA90" w14:textId="77777777" w:rsidR="00C54ADC" w:rsidRPr="00642A10" w:rsidRDefault="00764D96">
      <w:pPr>
        <w:spacing w:line="276" w:lineRule="auto"/>
        <w:ind w:left="-142"/>
        <w:jc w:val="center"/>
        <w:textAlignment w:val="baseline"/>
        <w:rPr>
          <w:rFonts w:asciiTheme="minorHAnsi" w:hAnsiTheme="minorHAnsi" w:cstheme="minorHAnsi"/>
          <w:b/>
          <w:kern w:val="2"/>
          <w:sz w:val="22"/>
          <w:szCs w:val="20"/>
          <w:lang w:eastAsia="zh-CN"/>
        </w:rPr>
      </w:pPr>
      <w:r w:rsidRPr="00642A10">
        <w:rPr>
          <w:rFonts w:asciiTheme="minorHAnsi" w:hAnsiTheme="minorHAnsi" w:cstheme="minorHAnsi"/>
          <w:b/>
          <w:kern w:val="2"/>
          <w:sz w:val="22"/>
          <w:szCs w:val="20"/>
          <w:lang w:eastAsia="zh-CN"/>
        </w:rPr>
        <w:t>POSTANOWIENIA KOŃCOWE</w:t>
      </w:r>
    </w:p>
    <w:p w14:paraId="2106EA91" w14:textId="77777777" w:rsidR="00C54ADC" w:rsidRPr="00642A10" w:rsidRDefault="00764D96">
      <w:pPr>
        <w:pStyle w:val="Tekstpodstawowywcity"/>
        <w:numPr>
          <w:ilvl w:val="0"/>
          <w:numId w:val="24"/>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W sprawach nieuregulowanych niniejszą Umową zastosowanie znajdują przepisy ustawy Prawo zamówień publicznych oraz Kodeksu cywilnego.</w:t>
      </w:r>
    </w:p>
    <w:p w14:paraId="2106EA92" w14:textId="77777777" w:rsidR="00C54ADC" w:rsidRPr="00642A10" w:rsidRDefault="00764D96">
      <w:pPr>
        <w:pStyle w:val="Tekstpodstawowywcity"/>
        <w:numPr>
          <w:ilvl w:val="0"/>
          <w:numId w:val="24"/>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Ewentualne spory mogące wynikać z tytułu niewłaściwego wykonania, bądź niewykonania Umowy, strony poddają rozstrzygnięciu sądowi rzeczowo właściwemu dla siedziby Zamawiającego.</w:t>
      </w:r>
    </w:p>
    <w:p w14:paraId="2106EA93" w14:textId="77777777" w:rsidR="00C54ADC" w:rsidRPr="00642A10" w:rsidRDefault="00764D96">
      <w:pPr>
        <w:pStyle w:val="Tekstpodstawowywcity"/>
        <w:numPr>
          <w:ilvl w:val="0"/>
          <w:numId w:val="24"/>
        </w:numPr>
        <w:tabs>
          <w:tab w:val="left" w:pos="0"/>
        </w:tabs>
        <w:spacing w:after="0" w:line="276" w:lineRule="auto"/>
        <w:ind w:left="284" w:right="57" w:hanging="284"/>
        <w:jc w:val="both"/>
        <w:rPr>
          <w:rFonts w:asciiTheme="minorHAnsi" w:hAnsiTheme="minorHAnsi" w:cstheme="minorHAnsi"/>
          <w:sz w:val="22"/>
          <w:szCs w:val="20"/>
        </w:rPr>
      </w:pPr>
      <w:r w:rsidRPr="00642A10">
        <w:rPr>
          <w:rFonts w:asciiTheme="minorHAnsi" w:hAnsiTheme="minorHAnsi" w:cstheme="minorHAnsi"/>
          <w:sz w:val="22"/>
          <w:szCs w:val="20"/>
        </w:rPr>
        <w:t>Umowę sporządzono w dwóch jednobrzmiących egzemplarzach po jednym dla każdej ze stron.</w:t>
      </w:r>
    </w:p>
    <w:p w14:paraId="2106EA94" w14:textId="77777777" w:rsidR="00C54ADC" w:rsidRPr="00642A10" w:rsidRDefault="00C54ADC">
      <w:pPr>
        <w:widowControl w:val="0"/>
        <w:tabs>
          <w:tab w:val="left" w:pos="907"/>
        </w:tabs>
        <w:spacing w:line="276" w:lineRule="auto"/>
        <w:ind w:right="61"/>
        <w:textAlignment w:val="baseline"/>
        <w:rPr>
          <w:rFonts w:asciiTheme="minorHAnsi" w:eastAsia="SimSun" w:hAnsiTheme="minorHAnsi" w:cstheme="minorHAnsi"/>
          <w:kern w:val="2"/>
          <w:sz w:val="22"/>
          <w:szCs w:val="20"/>
          <w:lang w:eastAsia="zh-CN" w:bidi="hi-IN"/>
        </w:rPr>
      </w:pPr>
    </w:p>
    <w:p w14:paraId="2106EA95" w14:textId="77777777" w:rsidR="00C54ADC" w:rsidRPr="00642A10" w:rsidRDefault="00C54ADC">
      <w:pPr>
        <w:tabs>
          <w:tab w:val="left" w:pos="187"/>
        </w:tabs>
        <w:spacing w:line="276" w:lineRule="auto"/>
        <w:ind w:right="61"/>
        <w:jc w:val="both"/>
        <w:textAlignment w:val="baseline"/>
        <w:rPr>
          <w:rFonts w:asciiTheme="minorHAnsi" w:hAnsiTheme="minorHAnsi" w:cstheme="minorHAnsi"/>
          <w:b/>
          <w:kern w:val="2"/>
          <w:sz w:val="22"/>
          <w:szCs w:val="20"/>
          <w:lang w:eastAsia="zh-CN"/>
        </w:rPr>
      </w:pPr>
    </w:p>
    <w:p w14:paraId="2106EA96" w14:textId="77777777" w:rsidR="00C54ADC" w:rsidRPr="00642A10" w:rsidRDefault="00764D96">
      <w:pPr>
        <w:spacing w:line="276" w:lineRule="auto"/>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Załączniki:</w:t>
      </w:r>
    </w:p>
    <w:p w14:paraId="2106EA97" w14:textId="77777777" w:rsidR="00C54ADC" w:rsidRPr="00642A10" w:rsidRDefault="00764D96">
      <w:pPr>
        <w:widowControl w:val="0"/>
        <w:numPr>
          <w:ilvl w:val="0"/>
          <w:numId w:val="29"/>
        </w:numPr>
        <w:spacing w:line="276" w:lineRule="auto"/>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Kopia opisu przedmiotu zamówienia – parametrów technicznych oferowanych przez Wykonawcę (Załącznik nr 1 do SWZ)</w:t>
      </w:r>
    </w:p>
    <w:p w14:paraId="2106EA98" w14:textId="77777777" w:rsidR="00C54ADC" w:rsidRPr="00642A10" w:rsidRDefault="00764D96">
      <w:pPr>
        <w:widowControl w:val="0"/>
        <w:numPr>
          <w:ilvl w:val="0"/>
          <w:numId w:val="30"/>
        </w:numPr>
        <w:spacing w:line="276" w:lineRule="auto"/>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Kopia Formularza ofertowego Wykonawcy (Załącznik nr 2 do SWZ)</w:t>
      </w:r>
    </w:p>
    <w:p w14:paraId="2106EA99" w14:textId="77777777" w:rsidR="00C54ADC" w:rsidRPr="00642A10" w:rsidRDefault="00764D96">
      <w:pPr>
        <w:widowControl w:val="0"/>
        <w:numPr>
          <w:ilvl w:val="0"/>
          <w:numId w:val="31"/>
        </w:numPr>
        <w:spacing w:line="276" w:lineRule="auto"/>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Kopia Formularza cenowego Wykonawcy (Załącznik nr 3 do SWZ)</w:t>
      </w:r>
    </w:p>
    <w:p w14:paraId="2106EA9A" w14:textId="77777777" w:rsidR="00C54ADC" w:rsidRPr="00642A10" w:rsidRDefault="00C54ADC">
      <w:pPr>
        <w:tabs>
          <w:tab w:val="left" w:pos="187"/>
        </w:tabs>
        <w:spacing w:line="276" w:lineRule="auto"/>
        <w:ind w:right="61"/>
        <w:jc w:val="both"/>
        <w:textAlignment w:val="baseline"/>
        <w:rPr>
          <w:rFonts w:asciiTheme="minorHAnsi" w:hAnsiTheme="minorHAnsi" w:cstheme="minorHAnsi"/>
          <w:b/>
          <w:kern w:val="2"/>
          <w:sz w:val="22"/>
          <w:szCs w:val="20"/>
          <w:lang w:eastAsia="zh-CN"/>
        </w:rPr>
      </w:pPr>
    </w:p>
    <w:p w14:paraId="2106EA9B" w14:textId="77777777" w:rsidR="00C54ADC" w:rsidRPr="00642A10" w:rsidRDefault="00C54ADC">
      <w:pPr>
        <w:tabs>
          <w:tab w:val="left" w:pos="187"/>
        </w:tabs>
        <w:spacing w:line="276" w:lineRule="auto"/>
        <w:ind w:right="61"/>
        <w:jc w:val="both"/>
        <w:textAlignment w:val="baseline"/>
        <w:rPr>
          <w:rFonts w:asciiTheme="minorHAnsi" w:hAnsiTheme="minorHAnsi" w:cstheme="minorHAnsi"/>
          <w:b/>
          <w:kern w:val="2"/>
          <w:sz w:val="22"/>
          <w:szCs w:val="20"/>
          <w:lang w:eastAsia="zh-CN"/>
        </w:rPr>
      </w:pPr>
    </w:p>
    <w:p w14:paraId="2106EA9D" w14:textId="77777777" w:rsidR="00C54ADC" w:rsidRPr="00642A10" w:rsidRDefault="00C54ADC">
      <w:pPr>
        <w:tabs>
          <w:tab w:val="left" w:pos="187"/>
        </w:tabs>
        <w:spacing w:line="276" w:lineRule="auto"/>
        <w:ind w:right="61"/>
        <w:jc w:val="both"/>
        <w:textAlignment w:val="baseline"/>
        <w:rPr>
          <w:rFonts w:asciiTheme="minorHAnsi" w:hAnsiTheme="minorHAnsi" w:cstheme="minorHAnsi"/>
          <w:kern w:val="2"/>
          <w:sz w:val="22"/>
          <w:szCs w:val="20"/>
          <w:lang w:eastAsia="zh-CN"/>
        </w:rPr>
      </w:pPr>
    </w:p>
    <w:tbl>
      <w:tblPr>
        <w:tblStyle w:val="Tabela-Siatka"/>
        <w:tblW w:w="9061" w:type="dxa"/>
        <w:jc w:val="center"/>
        <w:tblLayout w:type="fixed"/>
        <w:tblLook w:val="04A0" w:firstRow="1" w:lastRow="0" w:firstColumn="1" w:lastColumn="0" w:noHBand="0" w:noVBand="1"/>
      </w:tblPr>
      <w:tblGrid>
        <w:gridCol w:w="4530"/>
        <w:gridCol w:w="4531"/>
      </w:tblGrid>
      <w:tr w:rsidR="00C54ADC" w:rsidRPr="00642A10" w14:paraId="2106EAA6" w14:textId="77777777">
        <w:trPr>
          <w:jc w:val="center"/>
        </w:trPr>
        <w:tc>
          <w:tcPr>
            <w:tcW w:w="4530" w:type="dxa"/>
            <w:tcBorders>
              <w:top w:val="nil"/>
              <w:left w:val="nil"/>
              <w:bottom w:val="nil"/>
              <w:right w:val="nil"/>
            </w:tcBorders>
          </w:tcPr>
          <w:p w14:paraId="2106EA9E" w14:textId="77777777" w:rsidR="00C54ADC" w:rsidRPr="00642A10" w:rsidRDefault="00C54ADC">
            <w:pPr>
              <w:spacing w:line="276" w:lineRule="auto"/>
              <w:jc w:val="center"/>
              <w:textAlignment w:val="baseline"/>
              <w:rPr>
                <w:rFonts w:asciiTheme="minorHAnsi" w:hAnsiTheme="minorHAnsi" w:cstheme="minorHAnsi"/>
                <w:kern w:val="2"/>
                <w:sz w:val="22"/>
                <w:szCs w:val="20"/>
                <w:lang w:eastAsia="zh-CN"/>
              </w:rPr>
            </w:pPr>
          </w:p>
          <w:p w14:paraId="2106EA9F" w14:textId="77777777" w:rsidR="00C54ADC" w:rsidRPr="00642A10" w:rsidRDefault="00C54ADC">
            <w:pPr>
              <w:spacing w:line="276" w:lineRule="auto"/>
              <w:jc w:val="center"/>
              <w:textAlignment w:val="baseline"/>
              <w:rPr>
                <w:rFonts w:asciiTheme="minorHAnsi" w:hAnsiTheme="minorHAnsi" w:cstheme="minorHAnsi"/>
                <w:kern w:val="2"/>
                <w:sz w:val="22"/>
                <w:szCs w:val="20"/>
                <w:lang w:eastAsia="zh-CN"/>
              </w:rPr>
            </w:pPr>
          </w:p>
          <w:p w14:paraId="2106EAA0" w14:textId="77777777" w:rsidR="00C54ADC" w:rsidRPr="00642A10" w:rsidRDefault="00764D96">
            <w:pPr>
              <w:spacing w:line="276" w:lineRule="auto"/>
              <w:jc w:val="center"/>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w:t>
            </w:r>
          </w:p>
          <w:p w14:paraId="2106EAA1" w14:textId="77777777" w:rsidR="00C54ADC" w:rsidRPr="00642A10" w:rsidRDefault="00764D96">
            <w:pPr>
              <w:spacing w:line="276" w:lineRule="auto"/>
              <w:jc w:val="center"/>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ZAMAWIAJĄCY</w:t>
            </w:r>
          </w:p>
        </w:tc>
        <w:tc>
          <w:tcPr>
            <w:tcW w:w="4530" w:type="dxa"/>
            <w:tcBorders>
              <w:top w:val="nil"/>
              <w:left w:val="nil"/>
              <w:bottom w:val="nil"/>
              <w:right w:val="nil"/>
            </w:tcBorders>
          </w:tcPr>
          <w:p w14:paraId="2106EAA2" w14:textId="77777777" w:rsidR="00C54ADC" w:rsidRPr="00642A10" w:rsidRDefault="00C54ADC">
            <w:pPr>
              <w:spacing w:line="276" w:lineRule="auto"/>
              <w:jc w:val="center"/>
              <w:textAlignment w:val="baseline"/>
              <w:rPr>
                <w:rFonts w:asciiTheme="minorHAnsi" w:hAnsiTheme="minorHAnsi" w:cstheme="minorHAnsi"/>
                <w:kern w:val="2"/>
                <w:sz w:val="22"/>
                <w:szCs w:val="20"/>
                <w:lang w:eastAsia="zh-CN"/>
              </w:rPr>
            </w:pPr>
          </w:p>
          <w:p w14:paraId="2106EAA3" w14:textId="77777777" w:rsidR="00C54ADC" w:rsidRPr="00642A10" w:rsidRDefault="00C54ADC">
            <w:pPr>
              <w:spacing w:line="276" w:lineRule="auto"/>
              <w:jc w:val="center"/>
              <w:textAlignment w:val="baseline"/>
              <w:rPr>
                <w:rFonts w:asciiTheme="minorHAnsi" w:hAnsiTheme="minorHAnsi" w:cstheme="minorHAnsi"/>
                <w:kern w:val="2"/>
                <w:sz w:val="22"/>
                <w:szCs w:val="20"/>
                <w:lang w:eastAsia="zh-CN"/>
              </w:rPr>
            </w:pPr>
          </w:p>
          <w:p w14:paraId="2106EAA4" w14:textId="77777777" w:rsidR="00C54ADC" w:rsidRPr="00642A10" w:rsidRDefault="00764D96">
            <w:pPr>
              <w:spacing w:line="276" w:lineRule="auto"/>
              <w:jc w:val="center"/>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w:t>
            </w:r>
          </w:p>
          <w:p w14:paraId="2106EAA5" w14:textId="77777777" w:rsidR="00C54ADC" w:rsidRPr="00642A10" w:rsidRDefault="00764D96">
            <w:pPr>
              <w:spacing w:line="276" w:lineRule="auto"/>
              <w:jc w:val="center"/>
              <w:textAlignment w:val="baseline"/>
              <w:rPr>
                <w:rFonts w:asciiTheme="minorHAnsi" w:hAnsiTheme="minorHAnsi" w:cstheme="minorHAnsi"/>
                <w:kern w:val="2"/>
                <w:sz w:val="22"/>
                <w:szCs w:val="20"/>
                <w:lang w:eastAsia="zh-CN"/>
              </w:rPr>
            </w:pPr>
            <w:r w:rsidRPr="00642A10">
              <w:rPr>
                <w:rFonts w:asciiTheme="minorHAnsi" w:hAnsiTheme="minorHAnsi" w:cstheme="minorHAnsi"/>
                <w:kern w:val="2"/>
                <w:sz w:val="22"/>
                <w:szCs w:val="20"/>
                <w:lang w:eastAsia="zh-CN"/>
              </w:rPr>
              <w:t>WYKONAWCA</w:t>
            </w:r>
          </w:p>
        </w:tc>
      </w:tr>
    </w:tbl>
    <w:p w14:paraId="2106EAA7" w14:textId="77777777" w:rsidR="00C54ADC" w:rsidRPr="00642A10" w:rsidRDefault="00C54ADC">
      <w:pPr>
        <w:pStyle w:val="Tekstpodstawowywcity"/>
        <w:tabs>
          <w:tab w:val="left" w:pos="187"/>
        </w:tabs>
        <w:spacing w:line="276" w:lineRule="auto"/>
        <w:ind w:left="0" w:right="62"/>
        <w:rPr>
          <w:rFonts w:asciiTheme="minorHAnsi" w:hAnsiTheme="minorHAnsi" w:cstheme="minorHAnsi"/>
          <w:sz w:val="22"/>
          <w:szCs w:val="20"/>
        </w:rPr>
      </w:pPr>
    </w:p>
    <w:sectPr w:rsidR="00C54ADC" w:rsidRPr="00642A10">
      <w:headerReference w:type="default" r:id="rId12"/>
      <w:footerReference w:type="default" r:id="rId13"/>
      <w:pgSz w:w="11906" w:h="16838"/>
      <w:pgMar w:top="862" w:right="1417" w:bottom="1416" w:left="1418" w:header="142" w:footer="1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B5BF" w14:textId="77777777" w:rsidR="003F39EE" w:rsidRDefault="003F39EE">
      <w:r>
        <w:separator/>
      </w:r>
    </w:p>
  </w:endnote>
  <w:endnote w:type="continuationSeparator" w:id="0">
    <w:p w14:paraId="4D3E589F" w14:textId="77777777" w:rsidR="003F39EE" w:rsidRDefault="003F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45833"/>
      <w:docPartObj>
        <w:docPartGallery w:val="Page Numbers (Bottom of Page)"/>
        <w:docPartUnique/>
      </w:docPartObj>
    </w:sdtPr>
    <w:sdtContent>
      <w:p w14:paraId="2106EAAB" w14:textId="77777777" w:rsidR="00C54ADC" w:rsidRDefault="00764D96">
        <w:pPr>
          <w:pStyle w:val="Stopka"/>
          <w:jc w:val="center"/>
        </w:pPr>
        <w:r>
          <w:rPr>
            <w:noProof/>
          </w:rPr>
          <w:drawing>
            <wp:inline distT="0" distB="0" distL="0" distR="0" wp14:anchorId="2106EAB0" wp14:editId="2106EAB1">
              <wp:extent cx="1695450" cy="760730"/>
              <wp:effectExtent l="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3"/>
                      <pic:cNvPicPr>
                        <a:picLocks noChangeAspect="1" noChangeArrowheads="1"/>
                      </pic:cNvPicPr>
                    </pic:nvPicPr>
                    <pic:blipFill>
                      <a:blip r:embed="rId1"/>
                      <a:srcRect l="5039" r="5372"/>
                      <a:stretch>
                        <a:fillRect/>
                      </a:stretch>
                    </pic:blipFill>
                    <pic:spPr bwMode="auto">
                      <a:xfrm>
                        <a:off x="0" y="0"/>
                        <a:ext cx="1695450" cy="760730"/>
                      </a:xfrm>
                      <a:prstGeom prst="rect">
                        <a:avLst/>
                      </a:prstGeom>
                    </pic:spPr>
                  </pic:pic>
                </a:graphicData>
              </a:graphic>
            </wp:inline>
          </w:drawing>
        </w:r>
      </w:p>
      <w:p w14:paraId="2106EAAC" w14:textId="06DD9E86" w:rsidR="00C54ADC" w:rsidRDefault="00764D96">
        <w:pPr>
          <w:pStyle w:val="Stopka"/>
          <w:jc w:val="right"/>
          <w:rPr>
            <w:rFonts w:asciiTheme="minorHAnsi" w:hAnsiTheme="minorHAnsi" w:cstheme="minorHAnsi"/>
            <w:sz w:val="22"/>
            <w:szCs w:val="22"/>
          </w:rPr>
        </w:pPr>
        <w:r>
          <w:rPr>
            <w:rFonts w:asciiTheme="minorHAnsi" w:hAnsiTheme="minorHAnsi" w:cstheme="minorHAns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sidR="00120D4F">
          <w:rPr>
            <w:rFonts w:ascii="Calibri" w:hAnsi="Calibri" w:cs="Calibri"/>
            <w:noProof/>
            <w:sz w:val="22"/>
            <w:szCs w:val="22"/>
          </w:rPr>
          <w:t>11</w:t>
        </w:r>
        <w:r>
          <w:rPr>
            <w:rFonts w:ascii="Calibri" w:hAnsi="Calibri" w:cs="Calibri"/>
            <w:sz w:val="22"/>
            <w:szCs w:val="22"/>
          </w:rPr>
          <w:fldChar w:fldCharType="end"/>
        </w:r>
      </w:p>
    </w:sdtContent>
  </w:sdt>
  <w:p w14:paraId="2106EAAD" w14:textId="77777777" w:rsidR="00C54ADC" w:rsidRDefault="00C54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0661" w14:textId="77777777" w:rsidR="003F39EE" w:rsidRDefault="003F39EE">
      <w:r>
        <w:separator/>
      </w:r>
    </w:p>
  </w:footnote>
  <w:footnote w:type="continuationSeparator" w:id="0">
    <w:p w14:paraId="5EC7F822" w14:textId="77777777" w:rsidR="003F39EE" w:rsidRDefault="003F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EAA8" w14:textId="05BA88D1" w:rsidR="00C54ADC" w:rsidRDefault="00C54ADC">
    <w:pPr>
      <w:pStyle w:val="Nagwek"/>
      <w:jc w:val="center"/>
    </w:pPr>
  </w:p>
  <w:p w14:paraId="2106EAA9" w14:textId="6A7E2E13" w:rsidR="00C54ADC" w:rsidRDefault="00642A10">
    <w:pPr>
      <w:pStyle w:val="Nagwek"/>
      <w:jc w:val="right"/>
      <w:rPr>
        <w:rFonts w:asciiTheme="minorHAnsi" w:hAnsiTheme="minorHAnsi" w:cstheme="minorHAnsi"/>
        <w:sz w:val="20"/>
      </w:rPr>
    </w:pPr>
    <w:r>
      <w:rPr>
        <w:rFonts w:asciiTheme="minorHAnsi" w:hAnsiTheme="minorHAnsi" w:cstheme="minorHAnsi"/>
        <w:sz w:val="20"/>
      </w:rPr>
      <w:t>2806</w:t>
    </w:r>
    <w:r w:rsidR="00764D96">
      <w:rPr>
        <w:rFonts w:asciiTheme="minorHAnsi" w:hAnsiTheme="minorHAnsi" w:cstheme="minorHAnsi"/>
        <w:sz w:val="20"/>
      </w:rPr>
      <w:t>/AZ/262/202</w:t>
    </w:r>
    <w:r>
      <w:rPr>
        <w:rFonts w:asciiTheme="minorHAnsi" w:hAnsiTheme="minorHAnsi" w:cstheme="minorHAnsi"/>
        <w:sz w:val="20"/>
      </w:rPr>
      <w:t>3</w:t>
    </w:r>
  </w:p>
  <w:p w14:paraId="2106EAAA" w14:textId="77777777" w:rsidR="00C54ADC" w:rsidRDefault="00C54ADC">
    <w:pPr>
      <w:pStyle w:val="Nagwek"/>
      <w:jc w:val="righ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D26"/>
    <w:multiLevelType w:val="multilevel"/>
    <w:tmpl w:val="005038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549B2"/>
    <w:multiLevelType w:val="multilevel"/>
    <w:tmpl w:val="FEEC3F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F6DFC"/>
    <w:multiLevelType w:val="multilevel"/>
    <w:tmpl w:val="681C810C"/>
    <w:lvl w:ilvl="0">
      <w:start w:val="1"/>
      <w:numFmt w:val="lowerLetter"/>
      <w:lvlText w:val="%1)"/>
      <w:lvlJc w:val="left"/>
      <w:pPr>
        <w:tabs>
          <w:tab w:val="num" w:pos="0"/>
        </w:tabs>
        <w:ind w:left="1094" w:hanging="360"/>
      </w:pPr>
    </w:lvl>
    <w:lvl w:ilvl="1">
      <w:start w:val="1"/>
      <w:numFmt w:val="lowerLetter"/>
      <w:lvlText w:val="%2."/>
      <w:lvlJc w:val="left"/>
      <w:pPr>
        <w:tabs>
          <w:tab w:val="num" w:pos="0"/>
        </w:tabs>
        <w:ind w:left="1814" w:hanging="360"/>
      </w:pPr>
    </w:lvl>
    <w:lvl w:ilvl="2">
      <w:start w:val="1"/>
      <w:numFmt w:val="lowerRoman"/>
      <w:lvlText w:val="%3."/>
      <w:lvlJc w:val="right"/>
      <w:pPr>
        <w:tabs>
          <w:tab w:val="num" w:pos="0"/>
        </w:tabs>
        <w:ind w:left="2534" w:hanging="180"/>
      </w:pPr>
    </w:lvl>
    <w:lvl w:ilvl="3">
      <w:start w:val="1"/>
      <w:numFmt w:val="decimal"/>
      <w:lvlText w:val="%4."/>
      <w:lvlJc w:val="left"/>
      <w:pPr>
        <w:tabs>
          <w:tab w:val="num" w:pos="0"/>
        </w:tabs>
        <w:ind w:left="3254" w:hanging="360"/>
      </w:pPr>
    </w:lvl>
    <w:lvl w:ilvl="4">
      <w:start w:val="1"/>
      <w:numFmt w:val="lowerLetter"/>
      <w:lvlText w:val="%5."/>
      <w:lvlJc w:val="left"/>
      <w:pPr>
        <w:tabs>
          <w:tab w:val="num" w:pos="0"/>
        </w:tabs>
        <w:ind w:left="3974" w:hanging="360"/>
      </w:pPr>
    </w:lvl>
    <w:lvl w:ilvl="5">
      <w:start w:val="1"/>
      <w:numFmt w:val="lowerRoman"/>
      <w:lvlText w:val="%6."/>
      <w:lvlJc w:val="right"/>
      <w:pPr>
        <w:tabs>
          <w:tab w:val="num" w:pos="0"/>
        </w:tabs>
        <w:ind w:left="4694" w:hanging="180"/>
      </w:pPr>
    </w:lvl>
    <w:lvl w:ilvl="6">
      <w:start w:val="1"/>
      <w:numFmt w:val="decimal"/>
      <w:lvlText w:val="%7."/>
      <w:lvlJc w:val="left"/>
      <w:pPr>
        <w:tabs>
          <w:tab w:val="num" w:pos="0"/>
        </w:tabs>
        <w:ind w:left="5414" w:hanging="360"/>
      </w:pPr>
    </w:lvl>
    <w:lvl w:ilvl="7">
      <w:start w:val="1"/>
      <w:numFmt w:val="lowerLetter"/>
      <w:lvlText w:val="%8."/>
      <w:lvlJc w:val="left"/>
      <w:pPr>
        <w:tabs>
          <w:tab w:val="num" w:pos="0"/>
        </w:tabs>
        <w:ind w:left="6134" w:hanging="360"/>
      </w:pPr>
    </w:lvl>
    <w:lvl w:ilvl="8">
      <w:start w:val="1"/>
      <w:numFmt w:val="lowerRoman"/>
      <w:lvlText w:val="%9."/>
      <w:lvlJc w:val="right"/>
      <w:pPr>
        <w:tabs>
          <w:tab w:val="num" w:pos="0"/>
        </w:tabs>
        <w:ind w:left="6854" w:hanging="180"/>
      </w:pPr>
    </w:lvl>
  </w:abstractNum>
  <w:abstractNum w:abstractNumId="3" w15:restartNumberingAfterBreak="0">
    <w:nsid w:val="08972856"/>
    <w:multiLevelType w:val="multilevel"/>
    <w:tmpl w:val="647EC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712B89"/>
    <w:multiLevelType w:val="multilevel"/>
    <w:tmpl w:val="A344EA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0D22D7"/>
    <w:multiLevelType w:val="multilevel"/>
    <w:tmpl w:val="7AE4FD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68F12A3"/>
    <w:multiLevelType w:val="multilevel"/>
    <w:tmpl w:val="527A88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526B1"/>
    <w:multiLevelType w:val="multilevel"/>
    <w:tmpl w:val="3258E9F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F2C1694"/>
    <w:multiLevelType w:val="multilevel"/>
    <w:tmpl w:val="B3AC45F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141012F"/>
    <w:multiLevelType w:val="multilevel"/>
    <w:tmpl w:val="2378FD26"/>
    <w:lvl w:ilvl="0">
      <w:start w:val="1"/>
      <w:numFmt w:val="lowerLetter"/>
      <w:lvlText w:val="%1)"/>
      <w:lvlJc w:val="left"/>
      <w:pPr>
        <w:tabs>
          <w:tab w:val="num" w:pos="1637"/>
        </w:tabs>
        <w:ind w:left="1637" w:hanging="360"/>
      </w:pPr>
      <w:rPr>
        <w:rFonts w:ascii="Calibri" w:eastAsia="Times New Roman" w:hAnsi="Calibri" w:cs="Calibri"/>
        <w:b w:val="0"/>
      </w:rPr>
    </w:lvl>
    <w:lvl w:ilvl="1">
      <w:start w:val="15"/>
      <w:numFmt w:val="decimal"/>
      <w:lvlText w:val="%2."/>
      <w:lvlJc w:val="left"/>
      <w:pPr>
        <w:tabs>
          <w:tab w:val="num" w:pos="2357"/>
        </w:tabs>
        <w:ind w:left="235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8924DB"/>
    <w:multiLevelType w:val="multilevel"/>
    <w:tmpl w:val="1C78756A"/>
    <w:lvl w:ilvl="0">
      <w:start w:val="1"/>
      <w:numFmt w:val="decimal"/>
      <w:lvlText w:val="%1."/>
      <w:lvlJc w:val="left"/>
      <w:pPr>
        <w:tabs>
          <w:tab w:val="num" w:pos="0"/>
        </w:tabs>
        <w:ind w:left="720" w:hanging="360"/>
      </w:pPr>
      <w:rPr>
        <w:rFonts w:ascii="Calibri" w:hAnsi="Calibri"/>
        <w:sz w:val="22"/>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8E75347"/>
    <w:multiLevelType w:val="multilevel"/>
    <w:tmpl w:val="377E5B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BF2DD0"/>
    <w:multiLevelType w:val="multilevel"/>
    <w:tmpl w:val="5DFE4FD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2CBC6D75"/>
    <w:multiLevelType w:val="multilevel"/>
    <w:tmpl w:val="F7EE2DBC"/>
    <w:lvl w:ilvl="0">
      <w:start w:val="1"/>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07403F7"/>
    <w:multiLevelType w:val="multilevel"/>
    <w:tmpl w:val="ADBA40E4"/>
    <w:lvl w:ilvl="0">
      <w:start w:val="1"/>
      <w:numFmt w:val="lowerLetter"/>
      <w:lvlText w:val="%1)"/>
      <w:lvlJc w:val="left"/>
      <w:pPr>
        <w:tabs>
          <w:tab w:val="num" w:pos="0"/>
        </w:tabs>
        <w:ind w:left="1094" w:hanging="360"/>
      </w:pPr>
    </w:lvl>
    <w:lvl w:ilvl="1">
      <w:start w:val="1"/>
      <w:numFmt w:val="lowerLetter"/>
      <w:lvlText w:val="%2."/>
      <w:lvlJc w:val="left"/>
      <w:pPr>
        <w:tabs>
          <w:tab w:val="num" w:pos="0"/>
        </w:tabs>
        <w:ind w:left="1814" w:hanging="360"/>
      </w:pPr>
    </w:lvl>
    <w:lvl w:ilvl="2">
      <w:start w:val="1"/>
      <w:numFmt w:val="lowerRoman"/>
      <w:lvlText w:val="%3."/>
      <w:lvlJc w:val="right"/>
      <w:pPr>
        <w:tabs>
          <w:tab w:val="num" w:pos="0"/>
        </w:tabs>
        <w:ind w:left="2534" w:hanging="180"/>
      </w:pPr>
    </w:lvl>
    <w:lvl w:ilvl="3">
      <w:start w:val="1"/>
      <w:numFmt w:val="decimal"/>
      <w:lvlText w:val="%4."/>
      <w:lvlJc w:val="left"/>
      <w:pPr>
        <w:tabs>
          <w:tab w:val="num" w:pos="0"/>
        </w:tabs>
        <w:ind w:left="3254" w:hanging="360"/>
      </w:pPr>
    </w:lvl>
    <w:lvl w:ilvl="4">
      <w:start w:val="1"/>
      <w:numFmt w:val="lowerLetter"/>
      <w:lvlText w:val="%5."/>
      <w:lvlJc w:val="left"/>
      <w:pPr>
        <w:tabs>
          <w:tab w:val="num" w:pos="0"/>
        </w:tabs>
        <w:ind w:left="3974" w:hanging="360"/>
      </w:pPr>
    </w:lvl>
    <w:lvl w:ilvl="5">
      <w:start w:val="1"/>
      <w:numFmt w:val="lowerRoman"/>
      <w:lvlText w:val="%6."/>
      <w:lvlJc w:val="right"/>
      <w:pPr>
        <w:tabs>
          <w:tab w:val="num" w:pos="0"/>
        </w:tabs>
        <w:ind w:left="4694" w:hanging="180"/>
      </w:pPr>
    </w:lvl>
    <w:lvl w:ilvl="6">
      <w:start w:val="1"/>
      <w:numFmt w:val="decimal"/>
      <w:lvlText w:val="%7."/>
      <w:lvlJc w:val="left"/>
      <w:pPr>
        <w:tabs>
          <w:tab w:val="num" w:pos="0"/>
        </w:tabs>
        <w:ind w:left="5414" w:hanging="360"/>
      </w:pPr>
    </w:lvl>
    <w:lvl w:ilvl="7">
      <w:start w:val="1"/>
      <w:numFmt w:val="lowerLetter"/>
      <w:lvlText w:val="%8."/>
      <w:lvlJc w:val="left"/>
      <w:pPr>
        <w:tabs>
          <w:tab w:val="num" w:pos="0"/>
        </w:tabs>
        <w:ind w:left="6134" w:hanging="360"/>
      </w:pPr>
    </w:lvl>
    <w:lvl w:ilvl="8">
      <w:start w:val="1"/>
      <w:numFmt w:val="lowerRoman"/>
      <w:lvlText w:val="%9."/>
      <w:lvlJc w:val="right"/>
      <w:pPr>
        <w:tabs>
          <w:tab w:val="num" w:pos="0"/>
        </w:tabs>
        <w:ind w:left="6854" w:hanging="180"/>
      </w:pPr>
    </w:lvl>
  </w:abstractNum>
  <w:abstractNum w:abstractNumId="15" w15:restartNumberingAfterBreak="0">
    <w:nsid w:val="345E300D"/>
    <w:multiLevelType w:val="hybridMultilevel"/>
    <w:tmpl w:val="9710CA8C"/>
    <w:lvl w:ilvl="0" w:tplc="94FE7F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8583CD7"/>
    <w:multiLevelType w:val="multilevel"/>
    <w:tmpl w:val="A4E09CC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7" w15:restartNumberingAfterBreak="0">
    <w:nsid w:val="3D005AAD"/>
    <w:multiLevelType w:val="multilevel"/>
    <w:tmpl w:val="F14EF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6904674"/>
    <w:multiLevelType w:val="multilevel"/>
    <w:tmpl w:val="19A66C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7513134"/>
    <w:multiLevelType w:val="multilevel"/>
    <w:tmpl w:val="99EEE46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9A16550"/>
    <w:multiLevelType w:val="multilevel"/>
    <w:tmpl w:val="E17263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BBC4015"/>
    <w:multiLevelType w:val="multilevel"/>
    <w:tmpl w:val="643262B0"/>
    <w:lvl w:ilvl="0">
      <w:start w:val="1"/>
      <w:numFmt w:val="lowerLetter"/>
      <w:lvlText w:val="%1)"/>
      <w:lvlJc w:val="left"/>
      <w:pPr>
        <w:tabs>
          <w:tab w:val="num" w:pos="0"/>
        </w:tabs>
        <w:ind w:left="1094" w:hanging="360"/>
      </w:pPr>
    </w:lvl>
    <w:lvl w:ilvl="1">
      <w:start w:val="1"/>
      <w:numFmt w:val="lowerLetter"/>
      <w:lvlText w:val="%2."/>
      <w:lvlJc w:val="left"/>
      <w:pPr>
        <w:tabs>
          <w:tab w:val="num" w:pos="0"/>
        </w:tabs>
        <w:ind w:left="1814" w:hanging="360"/>
      </w:pPr>
    </w:lvl>
    <w:lvl w:ilvl="2">
      <w:start w:val="1"/>
      <w:numFmt w:val="lowerRoman"/>
      <w:lvlText w:val="%3."/>
      <w:lvlJc w:val="right"/>
      <w:pPr>
        <w:tabs>
          <w:tab w:val="num" w:pos="0"/>
        </w:tabs>
        <w:ind w:left="2534" w:hanging="180"/>
      </w:pPr>
    </w:lvl>
    <w:lvl w:ilvl="3">
      <w:start w:val="1"/>
      <w:numFmt w:val="decimal"/>
      <w:lvlText w:val="%4."/>
      <w:lvlJc w:val="left"/>
      <w:pPr>
        <w:tabs>
          <w:tab w:val="num" w:pos="0"/>
        </w:tabs>
        <w:ind w:left="3254" w:hanging="360"/>
      </w:pPr>
    </w:lvl>
    <w:lvl w:ilvl="4">
      <w:start w:val="1"/>
      <w:numFmt w:val="lowerLetter"/>
      <w:lvlText w:val="%5."/>
      <w:lvlJc w:val="left"/>
      <w:pPr>
        <w:tabs>
          <w:tab w:val="num" w:pos="0"/>
        </w:tabs>
        <w:ind w:left="3974" w:hanging="360"/>
      </w:pPr>
    </w:lvl>
    <w:lvl w:ilvl="5">
      <w:start w:val="1"/>
      <w:numFmt w:val="lowerRoman"/>
      <w:lvlText w:val="%6."/>
      <w:lvlJc w:val="right"/>
      <w:pPr>
        <w:tabs>
          <w:tab w:val="num" w:pos="0"/>
        </w:tabs>
        <w:ind w:left="4694" w:hanging="180"/>
      </w:pPr>
    </w:lvl>
    <w:lvl w:ilvl="6">
      <w:start w:val="1"/>
      <w:numFmt w:val="decimal"/>
      <w:lvlText w:val="%7."/>
      <w:lvlJc w:val="left"/>
      <w:pPr>
        <w:tabs>
          <w:tab w:val="num" w:pos="0"/>
        </w:tabs>
        <w:ind w:left="5414" w:hanging="360"/>
      </w:pPr>
    </w:lvl>
    <w:lvl w:ilvl="7">
      <w:start w:val="1"/>
      <w:numFmt w:val="lowerLetter"/>
      <w:lvlText w:val="%8."/>
      <w:lvlJc w:val="left"/>
      <w:pPr>
        <w:tabs>
          <w:tab w:val="num" w:pos="0"/>
        </w:tabs>
        <w:ind w:left="6134" w:hanging="360"/>
      </w:pPr>
    </w:lvl>
    <w:lvl w:ilvl="8">
      <w:start w:val="1"/>
      <w:numFmt w:val="lowerRoman"/>
      <w:lvlText w:val="%9."/>
      <w:lvlJc w:val="right"/>
      <w:pPr>
        <w:tabs>
          <w:tab w:val="num" w:pos="0"/>
        </w:tabs>
        <w:ind w:left="6854" w:hanging="180"/>
      </w:pPr>
    </w:lvl>
  </w:abstractNum>
  <w:abstractNum w:abstractNumId="22" w15:restartNumberingAfterBreak="0">
    <w:nsid w:val="522B0B27"/>
    <w:multiLevelType w:val="multilevel"/>
    <w:tmpl w:val="F5B25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CD175B9"/>
    <w:multiLevelType w:val="multilevel"/>
    <w:tmpl w:val="0A26B8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11B2694"/>
    <w:multiLevelType w:val="multilevel"/>
    <w:tmpl w:val="66DCA1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A320FFD"/>
    <w:multiLevelType w:val="multilevel"/>
    <w:tmpl w:val="08AACA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DEF17EE"/>
    <w:multiLevelType w:val="multilevel"/>
    <w:tmpl w:val="82E2A9F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EF54C34"/>
    <w:multiLevelType w:val="multilevel"/>
    <w:tmpl w:val="741839DE"/>
    <w:lvl w:ilvl="0">
      <w:start w:val="1"/>
      <w:numFmt w:val="decimal"/>
      <w:pStyle w:val="Styl4"/>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15794659">
    <w:abstractNumId w:val="9"/>
  </w:num>
  <w:num w:numId="2" w16cid:durableId="207030090">
    <w:abstractNumId w:val="11"/>
  </w:num>
  <w:num w:numId="3" w16cid:durableId="852377901">
    <w:abstractNumId w:val="17"/>
  </w:num>
  <w:num w:numId="4" w16cid:durableId="15040323">
    <w:abstractNumId w:val="23"/>
  </w:num>
  <w:num w:numId="5" w16cid:durableId="1569725957">
    <w:abstractNumId w:val="0"/>
  </w:num>
  <w:num w:numId="6" w16cid:durableId="567763262">
    <w:abstractNumId w:val="4"/>
  </w:num>
  <w:num w:numId="7" w16cid:durableId="1838036807">
    <w:abstractNumId w:val="7"/>
  </w:num>
  <w:num w:numId="8" w16cid:durableId="1553732385">
    <w:abstractNumId w:val="12"/>
  </w:num>
  <w:num w:numId="9" w16cid:durableId="1564026068">
    <w:abstractNumId w:val="6"/>
  </w:num>
  <w:num w:numId="10" w16cid:durableId="1725523150">
    <w:abstractNumId w:val="18"/>
  </w:num>
  <w:num w:numId="11" w16cid:durableId="201676058">
    <w:abstractNumId w:val="22"/>
  </w:num>
  <w:num w:numId="12" w16cid:durableId="1950356077">
    <w:abstractNumId w:val="20"/>
  </w:num>
  <w:num w:numId="13" w16cid:durableId="852915969">
    <w:abstractNumId w:val="2"/>
  </w:num>
  <w:num w:numId="14" w16cid:durableId="438765615">
    <w:abstractNumId w:val="5"/>
  </w:num>
  <w:num w:numId="15" w16cid:durableId="1961836624">
    <w:abstractNumId w:val="21"/>
  </w:num>
  <w:num w:numId="16" w16cid:durableId="1168247638">
    <w:abstractNumId w:val="14"/>
  </w:num>
  <w:num w:numId="17" w16cid:durableId="334117573">
    <w:abstractNumId w:val="24"/>
  </w:num>
  <w:num w:numId="18" w16cid:durableId="932084526">
    <w:abstractNumId w:val="26"/>
  </w:num>
  <w:num w:numId="19" w16cid:durableId="1001129330">
    <w:abstractNumId w:val="10"/>
  </w:num>
  <w:num w:numId="20" w16cid:durableId="1936553124">
    <w:abstractNumId w:val="27"/>
  </w:num>
  <w:num w:numId="21" w16cid:durableId="924267432">
    <w:abstractNumId w:val="13"/>
  </w:num>
  <w:num w:numId="22" w16cid:durableId="1132598196">
    <w:abstractNumId w:val="25"/>
  </w:num>
  <w:num w:numId="23" w16cid:durableId="1424690689">
    <w:abstractNumId w:val="8"/>
  </w:num>
  <w:num w:numId="24" w16cid:durableId="1004624834">
    <w:abstractNumId w:val="3"/>
  </w:num>
  <w:num w:numId="25" w16cid:durableId="1247495459">
    <w:abstractNumId w:val="19"/>
  </w:num>
  <w:num w:numId="26" w16cid:durableId="1255748199">
    <w:abstractNumId w:val="1"/>
  </w:num>
  <w:num w:numId="27" w16cid:durableId="1228761019">
    <w:abstractNumId w:val="9"/>
    <w:lvlOverride w:ilvl="0">
      <w:startOverride w:val="1"/>
    </w:lvlOverride>
  </w:num>
  <w:num w:numId="28" w16cid:durableId="500465188">
    <w:abstractNumId w:val="10"/>
    <w:lvlOverride w:ilvl="0">
      <w:startOverride w:val="1"/>
    </w:lvlOverride>
  </w:num>
  <w:num w:numId="29" w16cid:durableId="656110079">
    <w:abstractNumId w:val="4"/>
    <w:lvlOverride w:ilvl="0">
      <w:startOverride w:val="1"/>
    </w:lvlOverride>
  </w:num>
  <w:num w:numId="30" w16cid:durableId="601835668">
    <w:abstractNumId w:val="4"/>
  </w:num>
  <w:num w:numId="31" w16cid:durableId="1007563257">
    <w:abstractNumId w:val="4"/>
  </w:num>
  <w:num w:numId="32" w16cid:durableId="338586111">
    <w:abstractNumId w:val="16"/>
  </w:num>
  <w:num w:numId="33" w16cid:durableId="2536329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DC"/>
    <w:rsid w:val="00001AD5"/>
    <w:rsid w:val="00120D4F"/>
    <w:rsid w:val="001D60B2"/>
    <w:rsid w:val="00205886"/>
    <w:rsid w:val="00242865"/>
    <w:rsid w:val="0028643C"/>
    <w:rsid w:val="003D06D1"/>
    <w:rsid w:val="003F39EE"/>
    <w:rsid w:val="004147DF"/>
    <w:rsid w:val="00434790"/>
    <w:rsid w:val="00462436"/>
    <w:rsid w:val="0046507D"/>
    <w:rsid w:val="004F57AB"/>
    <w:rsid w:val="00572874"/>
    <w:rsid w:val="005A0431"/>
    <w:rsid w:val="005D3793"/>
    <w:rsid w:val="005F1B59"/>
    <w:rsid w:val="00642A10"/>
    <w:rsid w:val="00692DFD"/>
    <w:rsid w:val="007561ED"/>
    <w:rsid w:val="00764D96"/>
    <w:rsid w:val="0078257C"/>
    <w:rsid w:val="00836966"/>
    <w:rsid w:val="008C37F7"/>
    <w:rsid w:val="008F449D"/>
    <w:rsid w:val="009111C6"/>
    <w:rsid w:val="0091469C"/>
    <w:rsid w:val="00962FFF"/>
    <w:rsid w:val="00973A45"/>
    <w:rsid w:val="009A0669"/>
    <w:rsid w:val="009B382B"/>
    <w:rsid w:val="00A705AD"/>
    <w:rsid w:val="00B61F90"/>
    <w:rsid w:val="00C01C12"/>
    <w:rsid w:val="00C21416"/>
    <w:rsid w:val="00C54ADC"/>
    <w:rsid w:val="00CE690C"/>
    <w:rsid w:val="00D02882"/>
    <w:rsid w:val="00D24057"/>
    <w:rsid w:val="00D91744"/>
    <w:rsid w:val="00DD1D10"/>
    <w:rsid w:val="00E31F51"/>
    <w:rsid w:val="00E84736"/>
    <w:rsid w:val="00E92AF5"/>
    <w:rsid w:val="00F216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E9C0"/>
  <w15:docId w15:val="{D4F7FB93-D6A4-4181-B8DD-6E65FABE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67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D267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BD267D"/>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BD267D"/>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qFormat/>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qFormat/>
    <w:rsid w:val="00BD267D"/>
  </w:style>
  <w:style w:type="character" w:customStyle="1" w:styleId="spelle">
    <w:name w:val="spelle"/>
    <w:basedOn w:val="Domylnaczcionkaakapitu"/>
    <w:qFormat/>
    <w:rsid w:val="00BD267D"/>
  </w:style>
  <w:style w:type="character" w:customStyle="1" w:styleId="TekstdymkaZnak">
    <w:name w:val="Tekst dymka Znak"/>
    <w:basedOn w:val="Domylnaczcionkaakapitu"/>
    <w:link w:val="Tekstdymka"/>
    <w:uiPriority w:val="99"/>
    <w:semiHidden/>
    <w:qFormat/>
    <w:rsid w:val="00BD267D"/>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586804"/>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qFormat/>
    <w:rsid w:val="00C6671E"/>
    <w:rPr>
      <w:sz w:val="16"/>
      <w:szCs w:val="16"/>
    </w:rPr>
  </w:style>
  <w:style w:type="character" w:customStyle="1" w:styleId="TekstkomentarzaZnak">
    <w:name w:val="Tekst komentarza Znak"/>
    <w:basedOn w:val="Domylnaczcionkaakapitu"/>
    <w:link w:val="Tekstkomentarza"/>
    <w:qFormat/>
    <w:rsid w:val="00C6671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C6671E"/>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0577C0"/>
    <w:rPr>
      <w:color w:val="0563C1" w:themeColor="hyperlink"/>
      <w:u w:val="single"/>
    </w:rPr>
  </w:style>
  <w:style w:type="character" w:customStyle="1" w:styleId="AkapitzlistZnak">
    <w:name w:val="Akapit z listą Znak"/>
    <w:basedOn w:val="Domylnaczcionkaakapitu"/>
    <w:link w:val="Akapitzlist"/>
    <w:uiPriority w:val="34"/>
    <w:qFormat/>
    <w:rsid w:val="00934D49"/>
    <w:rPr>
      <w:rFonts w:ascii="Times New Roman" w:eastAsia="Times New Roman" w:hAnsi="Times New Roman" w:cs="Times New Roman"/>
      <w:sz w:val="24"/>
      <w:szCs w:val="24"/>
      <w:lang w:eastAsia="pl-PL"/>
    </w:rPr>
  </w:style>
  <w:style w:type="character" w:customStyle="1" w:styleId="Styl4Znak">
    <w:name w:val="Styl4 Znak"/>
    <w:basedOn w:val="AkapitzlistZnak"/>
    <w:link w:val="Styl4"/>
    <w:qFormat/>
    <w:rsid w:val="00934D49"/>
    <w:rPr>
      <w:rFonts w:ascii="Times New Roman" w:eastAsia="Times New Roman" w:hAnsi="Times New Roman" w:cs="Times New Roman"/>
      <w:bCs/>
      <w:sz w:val="24"/>
      <w:szCs w:val="24"/>
      <w:lang w:eastAsia="pl-PL"/>
    </w:rPr>
  </w:style>
  <w:style w:type="character" w:styleId="UyteHipercze">
    <w:name w:val="FollowedHyperlink"/>
    <w:basedOn w:val="Domylnaczcionkaakapitu"/>
    <w:uiPriority w:val="99"/>
    <w:semiHidden/>
    <w:unhideWhenUsed/>
    <w:rsid w:val="005342B1"/>
    <w:rPr>
      <w:color w:val="954F72" w:themeColor="followed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Akapitzlist">
    <w:name w:val="List Paragraph"/>
    <w:basedOn w:val="Normalny"/>
    <w:link w:val="AkapitzlistZnak"/>
    <w:qFormat/>
    <w:rsid w:val="00BD267D"/>
    <w:pPr>
      <w:ind w:left="720"/>
      <w:contextualSpacing/>
    </w:pPr>
  </w:style>
  <w:style w:type="paragraph" w:styleId="Tekstblokowy">
    <w:name w:val="Block Text"/>
    <w:basedOn w:val="Normalny"/>
    <w:qFormat/>
    <w:rsid w:val="00BD267D"/>
    <w:pPr>
      <w:ind w:left="709" w:right="-142" w:hanging="425"/>
    </w:pPr>
    <w:rPr>
      <w:sz w:val="22"/>
      <w:szCs w:val="20"/>
    </w:rPr>
  </w:style>
  <w:style w:type="paragraph" w:customStyle="1" w:styleId="HeaderandFooter">
    <w:name w:val="Header and Footer"/>
    <w:basedOn w:val="Normalny"/>
    <w:qFormat/>
  </w:style>
  <w:style w:type="paragraph" w:styleId="Stopka">
    <w:name w:val="footer"/>
    <w:basedOn w:val="Normalny"/>
    <w:link w:val="StopkaZnak"/>
    <w:uiPriority w:val="99"/>
    <w:unhideWhenUsed/>
    <w:rsid w:val="00BD267D"/>
    <w:pPr>
      <w:tabs>
        <w:tab w:val="center" w:pos="4536"/>
        <w:tab w:val="right" w:pos="9072"/>
      </w:tabs>
    </w:pPr>
  </w:style>
  <w:style w:type="paragraph" w:styleId="Tekstpodstawowywcity">
    <w:name w:val="Body Text Indent"/>
    <w:basedOn w:val="Normalny"/>
    <w:link w:val="TekstpodstawowywcityZnak"/>
    <w:unhideWhenUsed/>
    <w:rsid w:val="00BD267D"/>
    <w:pPr>
      <w:spacing w:after="120"/>
      <w:ind w:left="283"/>
    </w:pPr>
  </w:style>
  <w:style w:type="paragraph" w:styleId="Tekstpodstawowywcity2">
    <w:name w:val="Body Text Indent 2"/>
    <w:basedOn w:val="Normalny"/>
    <w:link w:val="Tekstpodstawowywcity2Znak"/>
    <w:unhideWhenUsed/>
    <w:qFormat/>
    <w:rsid w:val="00BD267D"/>
    <w:pPr>
      <w:spacing w:after="120" w:line="480" w:lineRule="auto"/>
      <w:ind w:left="283"/>
    </w:pPr>
  </w:style>
  <w:style w:type="paragraph" w:styleId="Tekstpodstawowywcity3">
    <w:name w:val="Body Text Indent 3"/>
    <w:basedOn w:val="Normalny"/>
    <w:link w:val="Tekstpodstawowywcity3Znak"/>
    <w:semiHidden/>
    <w:unhideWhenUsed/>
    <w:qFormat/>
    <w:rsid w:val="00BD267D"/>
    <w:pPr>
      <w:spacing w:after="120"/>
      <w:ind w:left="283"/>
    </w:pPr>
    <w:rPr>
      <w:sz w:val="16"/>
      <w:szCs w:val="16"/>
    </w:rPr>
  </w:style>
  <w:style w:type="paragraph" w:styleId="Tekstdymka">
    <w:name w:val="Balloon Text"/>
    <w:basedOn w:val="Normalny"/>
    <w:link w:val="TekstdymkaZnak"/>
    <w:uiPriority w:val="99"/>
    <w:semiHidden/>
    <w:unhideWhenUsed/>
    <w:qFormat/>
    <w:rsid w:val="00BD267D"/>
    <w:rPr>
      <w:rFonts w:ascii="Segoe UI" w:hAnsi="Segoe UI" w:cs="Segoe UI"/>
      <w:sz w:val="18"/>
      <w:szCs w:val="18"/>
    </w:rPr>
  </w:style>
  <w:style w:type="paragraph" w:styleId="Nagwek">
    <w:name w:val="header"/>
    <w:basedOn w:val="Normalny"/>
    <w:link w:val="NagwekZnak"/>
    <w:uiPriority w:val="99"/>
    <w:unhideWhenUsed/>
    <w:rsid w:val="00586804"/>
    <w:pPr>
      <w:tabs>
        <w:tab w:val="center" w:pos="4536"/>
        <w:tab w:val="right" w:pos="9072"/>
      </w:tabs>
    </w:pPr>
  </w:style>
  <w:style w:type="paragraph" w:customStyle="1" w:styleId="Standard">
    <w:name w:val="Standard"/>
    <w:qFormat/>
    <w:rsid w:val="00581158"/>
    <w:pPr>
      <w:textAlignment w:val="baseline"/>
    </w:pPr>
    <w:rPr>
      <w:rFonts w:ascii="Times New Roman" w:eastAsia="Times New Roman" w:hAnsi="Times New Roman" w:cs="Times New Roman"/>
      <w:kern w:val="2"/>
      <w:sz w:val="20"/>
      <w:szCs w:val="20"/>
      <w:lang w:eastAsia="zh-CN"/>
    </w:rPr>
  </w:style>
  <w:style w:type="paragraph" w:styleId="Tekstkomentarza">
    <w:name w:val="annotation text"/>
    <w:basedOn w:val="Normalny"/>
    <w:link w:val="TekstkomentarzaZnak"/>
    <w:unhideWhenUsed/>
    <w:qFormat/>
    <w:rsid w:val="00C6671E"/>
    <w:rPr>
      <w:sz w:val="20"/>
      <w:szCs w:val="20"/>
    </w:rPr>
  </w:style>
  <w:style w:type="paragraph" w:styleId="Tematkomentarza">
    <w:name w:val="annotation subject"/>
    <w:basedOn w:val="Tekstkomentarza"/>
    <w:next w:val="Tekstkomentarza"/>
    <w:link w:val="TematkomentarzaZnak"/>
    <w:uiPriority w:val="99"/>
    <w:semiHidden/>
    <w:unhideWhenUsed/>
    <w:qFormat/>
    <w:rsid w:val="00C6671E"/>
    <w:rPr>
      <w:b/>
      <w:bCs/>
    </w:rPr>
  </w:style>
  <w:style w:type="paragraph" w:styleId="Poprawka">
    <w:name w:val="Revision"/>
    <w:uiPriority w:val="99"/>
    <w:semiHidden/>
    <w:qFormat/>
    <w:rsid w:val="007C7347"/>
    <w:rPr>
      <w:rFonts w:ascii="Times New Roman" w:eastAsia="Times New Roman" w:hAnsi="Times New Roman" w:cs="Times New Roman"/>
      <w:sz w:val="24"/>
      <w:szCs w:val="24"/>
      <w:lang w:eastAsia="pl-PL"/>
    </w:rPr>
  </w:style>
  <w:style w:type="paragraph" w:customStyle="1" w:styleId="Default">
    <w:name w:val="Default"/>
    <w:qFormat/>
    <w:rsid w:val="00ED5808"/>
    <w:rPr>
      <w:rFonts w:ascii="Calibri" w:eastAsia="Calibri" w:hAnsi="Calibri" w:cs="Calibri"/>
      <w:color w:val="000000"/>
      <w:sz w:val="24"/>
      <w:szCs w:val="24"/>
    </w:rPr>
  </w:style>
  <w:style w:type="paragraph" w:customStyle="1" w:styleId="Akapitzlist1">
    <w:name w:val="Akapit z listą1"/>
    <w:basedOn w:val="Normalny"/>
    <w:qFormat/>
    <w:rsid w:val="00AC6ABF"/>
    <w:pPr>
      <w:spacing w:line="100" w:lineRule="atLeast"/>
      <w:ind w:left="720"/>
    </w:pPr>
    <w:rPr>
      <w:rFonts w:eastAsiaTheme="minorHAnsi"/>
      <w:lang w:eastAsia="hi-IN"/>
    </w:rPr>
  </w:style>
  <w:style w:type="paragraph" w:customStyle="1" w:styleId="Styl4">
    <w:name w:val="Styl4"/>
    <w:basedOn w:val="Akapitzlist"/>
    <w:link w:val="Styl4Znak"/>
    <w:qFormat/>
    <w:rsid w:val="00934D49"/>
    <w:pPr>
      <w:numPr>
        <w:numId w:val="20"/>
      </w:numPr>
      <w:spacing w:after="160" w:line="259" w:lineRule="auto"/>
      <w:jc w:val="both"/>
    </w:pPr>
    <w:rPr>
      <w:bCs/>
    </w:rPr>
  </w:style>
  <w:style w:type="numbering" w:customStyle="1" w:styleId="WW8Num9">
    <w:name w:val="WW8Num9"/>
    <w:qFormat/>
    <w:rsid w:val="008526FA"/>
  </w:style>
  <w:style w:type="numbering" w:customStyle="1" w:styleId="WW8Num3">
    <w:name w:val="WW8Num3"/>
    <w:qFormat/>
    <w:rsid w:val="00BD0F1D"/>
  </w:style>
  <w:style w:type="numbering" w:customStyle="1" w:styleId="WW8Num4">
    <w:name w:val="WW8Num4"/>
    <w:qFormat/>
    <w:rsid w:val="00BD0F1D"/>
  </w:style>
  <w:style w:type="numbering" w:customStyle="1" w:styleId="WW8Num6">
    <w:name w:val="WW8Num6"/>
    <w:qFormat/>
    <w:rsid w:val="00BD0F1D"/>
  </w:style>
  <w:style w:type="numbering" w:customStyle="1" w:styleId="WW8Num20">
    <w:name w:val="WW8Num20"/>
    <w:qFormat/>
    <w:rsid w:val="00BD0F1D"/>
  </w:style>
  <w:style w:type="table" w:styleId="Tabela-Siatka">
    <w:name w:val="Table Grid"/>
    <w:basedOn w:val="Standardowy"/>
    <w:uiPriority w:val="39"/>
    <w:rsid w:val="00BD267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Props1.xml><?xml version="1.0" encoding="utf-8"?>
<ds:datastoreItem xmlns:ds="http://schemas.openxmlformats.org/officeDocument/2006/customXml" ds:itemID="{BDF19E45-904B-4147-931E-190368E7EC1F}">
  <ds:schemaRefs>
    <ds:schemaRef ds:uri="http://schemas.microsoft.com/sharepoint/v3/contenttype/forms"/>
  </ds:schemaRefs>
</ds:datastoreItem>
</file>

<file path=customXml/itemProps2.xml><?xml version="1.0" encoding="utf-8"?>
<ds:datastoreItem xmlns:ds="http://schemas.openxmlformats.org/officeDocument/2006/customXml" ds:itemID="{52DFE51D-D079-4091-BF19-E8A66AC032EA}">
  <ds:schemaRefs>
    <ds:schemaRef ds:uri="http://schemas.openxmlformats.org/officeDocument/2006/bibliography"/>
  </ds:schemaRefs>
</ds:datastoreItem>
</file>

<file path=customXml/itemProps3.xml><?xml version="1.0" encoding="utf-8"?>
<ds:datastoreItem xmlns:ds="http://schemas.openxmlformats.org/officeDocument/2006/customXml" ds:itemID="{66E1B50F-6209-459C-B461-7097D8E8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A8095-E97A-4306-A18D-80C22F4A3903}">
  <ds:schemaRefs>
    <ds:schemaRef ds:uri="http://schemas.microsoft.com/office/2006/metadata/properties"/>
    <ds:schemaRef ds:uri="http://schemas.microsoft.com/office/infopath/2007/PartnerControls"/>
    <ds:schemaRef ds:uri="d697f6cd-d0ef-4436-9e47-0d4ac9df8fbb"/>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4416</Words>
  <Characters>26496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dc:description/>
  <cp:lastModifiedBy>SZS Partners 2</cp:lastModifiedBy>
  <cp:revision>15</cp:revision>
  <cp:lastPrinted>2023-08-16T12:15:00Z</cp:lastPrinted>
  <dcterms:created xsi:type="dcterms:W3CDTF">2023-07-28T08:59:00Z</dcterms:created>
  <dcterms:modified xsi:type="dcterms:W3CDTF">2023-08-16T12:16:00Z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