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4AE15" w14:textId="77777777" w:rsidR="00127474" w:rsidRPr="005077A5" w:rsidRDefault="00127474" w:rsidP="005077A5">
      <w:pPr>
        <w:spacing w:line="360" w:lineRule="auto"/>
        <w:ind w:left="4248" w:hanging="424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077A5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55375E87" w14:textId="55E45ED0" w:rsidR="00127474" w:rsidRPr="005077A5" w:rsidRDefault="00127474" w:rsidP="005077A5">
      <w:pPr>
        <w:spacing w:line="360" w:lineRule="auto"/>
        <w:ind w:left="4248" w:hanging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7A5">
        <w:rPr>
          <w:rFonts w:ascii="Times New Roman" w:hAnsi="Times New Roman" w:cs="Times New Roman"/>
          <w:b/>
          <w:sz w:val="24"/>
          <w:szCs w:val="24"/>
        </w:rPr>
        <w:t xml:space="preserve">ZADANIE NR </w:t>
      </w:r>
      <w:r w:rsidR="00F92D0B">
        <w:rPr>
          <w:rFonts w:ascii="Times New Roman" w:hAnsi="Times New Roman" w:cs="Times New Roman"/>
          <w:b/>
          <w:sz w:val="24"/>
          <w:szCs w:val="24"/>
        </w:rPr>
        <w:t>2</w:t>
      </w:r>
    </w:p>
    <w:p w14:paraId="48324778" w14:textId="77777777" w:rsidR="00127474" w:rsidRPr="005077A5" w:rsidRDefault="00127474" w:rsidP="005077A5">
      <w:pPr>
        <w:spacing w:line="360" w:lineRule="auto"/>
        <w:ind w:left="4248" w:hanging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7A5">
        <w:rPr>
          <w:rFonts w:ascii="Times New Roman" w:hAnsi="Times New Roman" w:cs="Times New Roman"/>
          <w:b/>
          <w:sz w:val="24"/>
          <w:szCs w:val="24"/>
        </w:rPr>
        <w:t>Zakres pracy sokolnika na lotnisku Leźnica Wielka</w:t>
      </w:r>
    </w:p>
    <w:p w14:paraId="4BECAC0C" w14:textId="77777777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przyjmuje do wykonania usługi polegające na działaniach monitorowania i ograniczania występowanie ptaków, dzikiej zwierzyny i zwierzyny płowej na terenie lotniska, innych zwierząt stwarzających zagrożenie dla ruchu lotniczego.</w:t>
      </w:r>
    </w:p>
    <w:p w14:paraId="51911FF3" w14:textId="77777777" w:rsidR="00817E87" w:rsidRDefault="00817E87" w:rsidP="00817E87">
      <w:pPr>
        <w:spacing w:line="360" w:lineRule="auto"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ramach wykonania ww usług Wykonawca:</w:t>
      </w:r>
    </w:p>
    <w:p w14:paraId="47839414" w14:textId="77777777" w:rsidR="00817E87" w:rsidRDefault="00817E87" w:rsidP="00817E87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dokona kontroli gniazdowania ptaków (przegląd budynków) w ramach swoich obowiązków monitorowania występowania ptaków i innych zwierząt stwarzających zagrożenie dla ruchu lotniczego,</w:t>
      </w:r>
    </w:p>
    <w:p w14:paraId="1DD4A533" w14:textId="77777777" w:rsidR="00817E87" w:rsidRDefault="00817E87" w:rsidP="00817E87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dokona niszczenia gniazd na i w budynkach w okresie od </w:t>
      </w:r>
      <w:r>
        <w:rPr>
          <w:b/>
          <w:sz w:val="24"/>
          <w:szCs w:val="24"/>
        </w:rPr>
        <w:t xml:space="preserve">16 października </w:t>
      </w:r>
      <w:r w:rsidR="00BA0941">
        <w:rPr>
          <w:b/>
          <w:sz w:val="24"/>
          <w:szCs w:val="24"/>
        </w:rPr>
        <w:t>15 grudnia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>pod warunkiem, że w gniazdach nie znajdują się pisklęta</w:t>
      </w:r>
      <w:r>
        <w:rPr>
          <w:sz w:val="24"/>
          <w:szCs w:val="24"/>
        </w:rPr>
        <w:t xml:space="preserve"> (gołąb miejski może mieć lęgi przez cały rok, nawet w zimie),</w:t>
      </w:r>
    </w:p>
    <w:p w14:paraId="01D25884" w14:textId="77777777" w:rsidR="00817E87" w:rsidRDefault="00817E87" w:rsidP="00817E87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okresie od </w:t>
      </w:r>
      <w:r>
        <w:rPr>
          <w:b/>
          <w:sz w:val="24"/>
          <w:szCs w:val="24"/>
        </w:rPr>
        <w:t xml:space="preserve">1 kwietnia do 30 lipca </w:t>
      </w:r>
      <w:r>
        <w:rPr>
          <w:sz w:val="24"/>
          <w:szCs w:val="24"/>
        </w:rPr>
        <w:t>przeprowadzi 2 razy w miesiącu inspekcję budynków znajdujących się na terenie całego kompleksu lotniskowego – powyżej 500m, jednak nie dalej niż granice kompleksu lotniskowego, pod kątem gniazdowania ptaków,</w:t>
      </w:r>
    </w:p>
    <w:p w14:paraId="7D9A8243" w14:textId="6BCA620A" w:rsidR="00817E87" w:rsidRDefault="00817E87" w:rsidP="00817E87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złoży po zakończeniu inspekcji pod kątem gniazdowania ptaków w ciągu 5 dni roboczych w formie elektronicznej sprawozdanie do Szefa Sekcji S-4 1 dlot oraz do wiadomości Szefa </w:t>
      </w:r>
      <w:r w:rsidR="008A6933">
        <w:rPr>
          <w:sz w:val="24"/>
          <w:szCs w:val="24"/>
        </w:rPr>
        <w:t>Pionu</w:t>
      </w:r>
      <w:r>
        <w:rPr>
          <w:sz w:val="24"/>
          <w:szCs w:val="24"/>
        </w:rPr>
        <w:t xml:space="preserve"> – Inspektora Bezpieczeństwa lotów 1 dlot z załącznikami ze wskazaniem liczby, miejsc i gatunków ptaków, dla których stwierdzono gniazdowanie, zniszczenia/ zrzucenia gniazd miejsc gniazdowania ptaków na i wewnątrz budynków wraz z dokumentacją fotograficzną,</w:t>
      </w:r>
    </w:p>
    <w:p w14:paraId="2B843B08" w14:textId="2385E06D" w:rsidR="00817E87" w:rsidRDefault="00817E87" w:rsidP="00817E87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 sprawozdanie z kontroli gniazdowania ptaków (przegląd budynków) i przekaże je w ciągu 5 dni roboczych od zakończenia danej czynności do Szefa Sekcji S-4 oraz do wiadomości Szefa </w:t>
      </w:r>
      <w:r w:rsidR="008A6933">
        <w:rPr>
          <w:sz w:val="24"/>
          <w:szCs w:val="24"/>
        </w:rPr>
        <w:t>Pionu</w:t>
      </w:r>
      <w:r>
        <w:rPr>
          <w:sz w:val="24"/>
          <w:szCs w:val="24"/>
        </w:rPr>
        <w:t>- Inspektora Bezpieczeństwa lotów 1 dlot,</w:t>
      </w:r>
    </w:p>
    <w:p w14:paraId="0AD961AC" w14:textId="77777777" w:rsidR="00817E87" w:rsidRDefault="00817E87" w:rsidP="00817E87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Szczególne zasady podziału stref i wzory sprawozdań o których mowa w ust. 1 pkt. 4 i 5 zawarte są w „Programie Ograniczania Zagrożeń Środowiskowych w Lotnictwie Sił Zbrojnych RP 2020-POZS” dla 1 dywizjonu lotniczego.</w:t>
      </w:r>
    </w:p>
    <w:p w14:paraId="5084CD10" w14:textId="77777777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Ograniczanie występowania ptaków/zwierząt i innych zwierząt stwarzających zagrożenie dla ruchu lotniczego realizowane będzie w oparciu o następujące metody:</w:t>
      </w:r>
    </w:p>
    <w:p w14:paraId="11BBC6E4" w14:textId="77777777" w:rsidR="00817E87" w:rsidRDefault="00817E87" w:rsidP="00817E87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metodę pirotechniczną (pistolet hukowy z racami świetlnymi/ dźwiękowymi)</w:t>
      </w:r>
    </w:p>
    <w:p w14:paraId="6BC9D7C4" w14:textId="072502BD" w:rsidR="00817E87" w:rsidRDefault="00817E87" w:rsidP="00817E87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zastosowanie przynajmniej dwóch psów z wykorzystaniem rasy Border Collie, </w:t>
      </w:r>
      <w:r w:rsidR="00342FB5">
        <w:rPr>
          <w:sz w:val="24"/>
          <w:szCs w:val="24"/>
        </w:rPr>
        <w:t xml:space="preserve"> gończy polski, posokowiec, spaniel bretoński, pointer, seter angielski, wyżeł niemiecki lub płochacz niemiecki odpowiednio wyszkolonych do pracy na lotnisku</w:t>
      </w:r>
    </w:p>
    <w:p w14:paraId="39676A39" w14:textId="77777777" w:rsidR="00817E87" w:rsidRDefault="00817E87" w:rsidP="00817E87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metodę sokolniczą z zastosowaniem od 4 do 8 ptaków  łowczych nakierowaną na płoszenie gatunków ptaków, których odstraszanie metodą sokolniczą jest efektywne,</w:t>
      </w:r>
    </w:p>
    <w:p w14:paraId="4F62D576" w14:textId="77777777" w:rsidR="00817E87" w:rsidRDefault="00817E87" w:rsidP="00817E87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metodę z wykorzystaniem zielonego lasera ( po uzgodnieniu z kontrolerami ATC)</w:t>
      </w:r>
    </w:p>
    <w:p w14:paraId="1DA3F805" w14:textId="77777777" w:rsidR="00817E87" w:rsidRDefault="00817E87" w:rsidP="00817E87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metodę biosoniczną (głosy, dźwięki płoszące ptaki) z wykorzystaniem zamontowanego na samochodzie lub przenośnego megafonu z odpowiednimi nagraniami,</w:t>
      </w:r>
    </w:p>
    <w:p w14:paraId="366E9DBA" w14:textId="77777777" w:rsidR="00817E87" w:rsidRDefault="00817E87" w:rsidP="00817E87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inne dozwolone prawnie metody zaproponowane przez Wykonawcę, które będą efektywne.</w:t>
      </w:r>
    </w:p>
    <w:p w14:paraId="4CA5AE1A" w14:textId="77777777" w:rsidR="00817E87" w:rsidRDefault="00817E87" w:rsidP="00817E87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obowiązków Wykonawcy należy:</w:t>
      </w:r>
    </w:p>
    <w:p w14:paraId="0B150ADE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wykonywanie  usług z wykorzystaniem ptaków tj. jastrząb, raróg,  sokół, raróg górski, myszołowów, lub inne gatunki na których wykorzystanie zostanie wskazane jako zasadne na tym lotnisku oraz uzgodni</w:t>
      </w:r>
      <w:r w:rsidR="00BA0941">
        <w:rPr>
          <w:sz w:val="24"/>
          <w:szCs w:val="24"/>
        </w:rPr>
        <w:t>one</w:t>
      </w:r>
      <w:r>
        <w:rPr>
          <w:sz w:val="24"/>
          <w:szCs w:val="24"/>
        </w:rPr>
        <w:t xml:space="preserve"> z Zamawiającym,</w:t>
      </w:r>
    </w:p>
    <w:p w14:paraId="414E9DF2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monitorowani</w:t>
      </w:r>
      <w:r w:rsidR="00BA0941">
        <w:rPr>
          <w:sz w:val="24"/>
          <w:szCs w:val="24"/>
        </w:rPr>
        <w:t>a</w:t>
      </w:r>
      <w:r>
        <w:rPr>
          <w:sz w:val="24"/>
          <w:szCs w:val="24"/>
        </w:rPr>
        <w:t xml:space="preserve"> terenu i przestrzeni nad lotniskiem  ( przy użyciu lornetki) pod względem aktywności ptaków i dzikiej zwierzyny oraz innych zwierząt stwarzających zagrożenie dla ruchu lotniczego ze zwróceniem uwagi na gatunki  ptaków przebywających, przelatujących w rejonie płyty lotniska oraz w rejonie podejścia do lądowania  do ok. 2 km od progu drogi startowej,</w:t>
      </w:r>
    </w:p>
    <w:p w14:paraId="000E28B5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codziennej pracy na lotnisku wykorzystywanie odpowiednio zmodyfikowanego samochodu do przewożenia ptaków łowczych i psów w celu szybkiego i sprawnego poruszania się po lotnisku</w:t>
      </w:r>
    </w:p>
    <w:p w14:paraId="3A3C486C" w14:textId="7523DFB3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ścisła współpraca ze służbą </w:t>
      </w:r>
      <w:r w:rsidR="008A6933">
        <w:rPr>
          <w:color w:val="000000" w:themeColor="text1"/>
          <w:sz w:val="24"/>
          <w:szCs w:val="24"/>
        </w:rPr>
        <w:t>1 dlot</w:t>
      </w:r>
      <w:r>
        <w:rPr>
          <w:color w:val="000000" w:themeColor="text1"/>
          <w:sz w:val="24"/>
          <w:szCs w:val="24"/>
        </w:rPr>
        <w:t xml:space="preserve"> pod względem monitorowania sytuacji zagrożeń ze strony ptaków dzikiej zwierzyny i innych zwierząt stwarzających zagrożenie dla ruchu lotniczego,</w:t>
      </w:r>
    </w:p>
    <w:p w14:paraId="35B33892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zabezpieczenie we własnym zakresie miejsca przechowywania psów i ptaków sokolniczych wykorzystywanych do pracy na lotnisku.</w:t>
      </w:r>
    </w:p>
    <w:p w14:paraId="378DF848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monitorowanie występowania i płoszenia ptaków z lotniska każdego dnia w okresie prac związanych z koszeniem i zwożeniem siana z lotniska,</w:t>
      </w:r>
    </w:p>
    <w:p w14:paraId="5C7AA152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współpraca z BL oraz Grupą Odstraszania Ptaków w zakresie rozmieszczenia urządzeń pirotechnicznych oraz systemu biosonicznego, będącego na wyposażeniu lotniska, </w:t>
      </w:r>
    </w:p>
    <w:p w14:paraId="678BA559" w14:textId="72BA062C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notowanie wszystkich pojawień (w tym stad ptaków) gatunków ważnych dla bezpieczeństwa ruchu lotniczego (bociany, żurawie, szpaki, gatunki ptaków krukowatych, szponiastych i gęsi) lub obserwacji istotnych dla zagrożeń związanych z ryzykiem kolizji statków powietrznych ze zwierzętami (śladami przebywania dzików), zapisywanie tych informacji w elektronicznej arkuszu Microsoft Excel i przekazywanie do sekcji infrastruktury specjalnej</w:t>
      </w:r>
      <w:r w:rsidR="008A6933">
        <w:rPr>
          <w:color w:val="000000" w:themeColor="text1"/>
          <w:sz w:val="24"/>
          <w:szCs w:val="24"/>
        </w:rPr>
        <w:t xml:space="preserve"> 31 WOG </w:t>
      </w:r>
      <w:r>
        <w:rPr>
          <w:color w:val="000000" w:themeColor="text1"/>
          <w:sz w:val="24"/>
          <w:szCs w:val="24"/>
        </w:rPr>
        <w:br/>
        <w:t xml:space="preserve">i </w:t>
      </w:r>
      <w:r w:rsidR="008A6933">
        <w:rPr>
          <w:color w:val="000000" w:themeColor="text1"/>
          <w:sz w:val="24"/>
          <w:szCs w:val="24"/>
        </w:rPr>
        <w:t>S-4 1 dlot</w:t>
      </w:r>
      <w:r>
        <w:rPr>
          <w:color w:val="000000" w:themeColor="text1"/>
          <w:sz w:val="24"/>
          <w:szCs w:val="24"/>
        </w:rPr>
        <w:t xml:space="preserve"> do 10-tego każdego miesiąca ,</w:t>
      </w:r>
    </w:p>
    <w:p w14:paraId="73532A03" w14:textId="0834DE4F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prowadzenie monitoringu ptaków na lotnisku z uwzględnieniem podania zarówno sumarycznej liczby osobników poszczególnych gatunków jak i liczebności największego obserwowanego stada oraz zapisywania liczeń w postaci elektronicznej w d</w:t>
      </w:r>
      <w:r w:rsidR="008A6933">
        <w:rPr>
          <w:color w:val="000000" w:themeColor="text1"/>
          <w:sz w:val="24"/>
          <w:szCs w:val="24"/>
        </w:rPr>
        <w:t xml:space="preserve">ostarczonym przez Sekcję S-4 </w:t>
      </w:r>
      <w:r>
        <w:rPr>
          <w:color w:val="000000" w:themeColor="text1"/>
          <w:sz w:val="24"/>
          <w:szCs w:val="24"/>
        </w:rPr>
        <w:t xml:space="preserve"> arkuszu EXEL,</w:t>
      </w:r>
    </w:p>
    <w:p w14:paraId="587F9765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przygotowanie dla każdego miesiąca graficznej formy występowania najczęściej występujących gatunków ptaków na lotnisku w oparciu o podział lotniska </w:t>
      </w:r>
      <w:r>
        <w:rPr>
          <w:color w:val="000000" w:themeColor="text1"/>
          <w:sz w:val="24"/>
          <w:szCs w:val="24"/>
        </w:rPr>
        <w:br/>
        <w:t>na odpowiednie sektory zgodnie z dokumentacją przedstawioną przez oficera Pionu BL przekazywanie tej informacji w postaci mapy w formie elektronicznej,</w:t>
      </w:r>
    </w:p>
    <w:p w14:paraId="31DFE385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prowadzenie karty pracy z potwierdzeniem swojego stawiennictwa przez kontrolera lotów (wieży kontroli lotów) zatwierdzonej przez </w:t>
      </w:r>
      <w:r>
        <w:rPr>
          <w:sz w:val="24"/>
          <w:szCs w:val="24"/>
        </w:rPr>
        <w:t>oficera Pionu BL,</w:t>
      </w:r>
    </w:p>
    <w:p w14:paraId="75283962" w14:textId="6E6643BA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wykonywanie inwentaryzacji  miejsc hodowli ptaków (głównie gołębi) w promieniu do 3 km od granic lotniska i przekazywanie tej informacji w postaci mapy w systemie kwartalnym do Sekcji Infrastruktury Specjalnej 31 WOG i Pionu Bezpieczeństwa Lotów</w:t>
      </w:r>
      <w:r w:rsidR="008A6933">
        <w:rPr>
          <w:color w:val="000000" w:themeColor="text1"/>
          <w:sz w:val="24"/>
          <w:szCs w:val="24"/>
        </w:rPr>
        <w:t xml:space="preserve"> 1 dlot</w:t>
      </w:r>
      <w:r>
        <w:rPr>
          <w:color w:val="000000" w:themeColor="text1"/>
          <w:sz w:val="24"/>
          <w:szCs w:val="24"/>
        </w:rPr>
        <w:t>,</w:t>
      </w:r>
    </w:p>
    <w:p w14:paraId="232E5D2A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utrzymywanie, w czasie obecności na lotnisku, stałej łączności radiowej </w:t>
      </w:r>
      <w:r>
        <w:rPr>
          <w:color w:val="000000" w:themeColor="text1"/>
          <w:sz w:val="24"/>
          <w:szCs w:val="24"/>
        </w:rPr>
        <w:br/>
        <w:t>z kontrolerem lotniska (wieża kontroli lotów),</w:t>
      </w:r>
    </w:p>
    <w:p w14:paraId="44B8D1C6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dobijanie z broni myśliwskiej zwierząt rannych po kolizji ze statkiem powietrznym lub pojazdem na lotnisku,</w:t>
      </w:r>
    </w:p>
    <w:p w14:paraId="015477A5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rozpoznawanie ptaków regularnie występujących na obszarze lotnisk w kraju (ok. 50 gatunków),</w:t>
      </w:r>
    </w:p>
    <w:p w14:paraId="207E98D6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posiadanie w samochodzie i swobodnie posługiwanie się kluczem terenowym do identyfikacji ptaków (np. Przewodnik Collisa, Ptaki),</w:t>
      </w:r>
    </w:p>
    <w:p w14:paraId="33B9FD72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stosowanie nazwy konkretnych gatunków i stosowanie prawidłowej nazwy łacińskiej,</w:t>
      </w:r>
    </w:p>
    <w:p w14:paraId="013CCA22" w14:textId="77777777" w:rsidR="00817E87" w:rsidRDefault="00817E87" w:rsidP="00817E87">
      <w:pPr>
        <w:numPr>
          <w:ilvl w:val="0"/>
          <w:numId w:val="10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posiadanie ciągle i używanie lornetki celem sprawnej identyfikacji ptaków,</w:t>
      </w:r>
    </w:p>
    <w:p w14:paraId="14232FAB" w14:textId="77777777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może odstąpić od  wykonywania usługi zgodnej z przedmiotem umowy w przypadku:</w:t>
      </w:r>
    </w:p>
    <w:p w14:paraId="24E85C86" w14:textId="77777777" w:rsidR="00817E87" w:rsidRDefault="00817E87" w:rsidP="00817E87">
      <w:pPr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bardzo złych warunków atmosferycznych zagrażających życiu i zdrowiu (np. huraganowe wiatry, temperatury poniżej -30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C, silnych burze z wyładowaniami elektrycznymi), każdorazowo potwierdzonych przez właściwą służbę meteorologiczną jednostki wojskowej,</w:t>
      </w:r>
    </w:p>
    <w:p w14:paraId="01323A27" w14:textId="77777777" w:rsidR="00817E87" w:rsidRDefault="00817E87" w:rsidP="00817E87">
      <w:pPr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jeżeli temperatura przekroczy 30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C, co będzie każdorazowo potwierdzane przez właściwą służbę meteorologiczną jednostki wojskowej.</w:t>
      </w:r>
    </w:p>
    <w:p w14:paraId="7EEDA9DA" w14:textId="77777777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="00BA0941">
        <w:rPr>
          <w:sz w:val="24"/>
          <w:szCs w:val="24"/>
        </w:rPr>
        <w:t>zobowiązany jest do</w:t>
      </w:r>
      <w:r>
        <w:rPr>
          <w:sz w:val="24"/>
          <w:szCs w:val="24"/>
        </w:rPr>
        <w:t>:</w:t>
      </w:r>
    </w:p>
    <w:p w14:paraId="7E9A1F88" w14:textId="6D7C8ACD" w:rsidR="00817E87" w:rsidRDefault="00BA0941" w:rsidP="00817E87">
      <w:pPr>
        <w:numPr>
          <w:ilvl w:val="0"/>
          <w:numId w:val="12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posiadania </w:t>
      </w:r>
      <w:r w:rsidR="00817E87">
        <w:rPr>
          <w:sz w:val="24"/>
          <w:szCs w:val="24"/>
        </w:rPr>
        <w:t>ptak</w:t>
      </w:r>
      <w:r>
        <w:rPr>
          <w:sz w:val="24"/>
          <w:szCs w:val="24"/>
        </w:rPr>
        <w:t>ów</w:t>
      </w:r>
      <w:r w:rsidR="00817E87">
        <w:rPr>
          <w:sz w:val="24"/>
          <w:szCs w:val="24"/>
        </w:rPr>
        <w:t xml:space="preserve"> zarejestrowan</w:t>
      </w:r>
      <w:r>
        <w:rPr>
          <w:sz w:val="24"/>
          <w:szCs w:val="24"/>
        </w:rPr>
        <w:t>ych</w:t>
      </w:r>
      <w:r w:rsidR="003000FC">
        <w:rPr>
          <w:sz w:val="24"/>
          <w:szCs w:val="24"/>
        </w:rPr>
        <w:t xml:space="preserve"> w starostwie powiatowym;</w:t>
      </w:r>
      <w:r w:rsidR="00817E87">
        <w:rPr>
          <w:sz w:val="24"/>
          <w:szCs w:val="24"/>
        </w:rPr>
        <w:t xml:space="preserve"> </w:t>
      </w:r>
    </w:p>
    <w:p w14:paraId="79B89C37" w14:textId="6C1BCE5F" w:rsidR="00817E87" w:rsidRDefault="00817E87" w:rsidP="00817E87">
      <w:pPr>
        <w:numPr>
          <w:ilvl w:val="0"/>
          <w:numId w:val="12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posiada</w:t>
      </w:r>
      <w:r w:rsidR="00BA0941">
        <w:rPr>
          <w:sz w:val="24"/>
          <w:szCs w:val="24"/>
        </w:rPr>
        <w:t>nia</w:t>
      </w:r>
      <w:r>
        <w:rPr>
          <w:sz w:val="24"/>
          <w:szCs w:val="24"/>
        </w:rPr>
        <w:t xml:space="preserve"> co najmniej </w:t>
      </w:r>
      <w:r>
        <w:rPr>
          <w:color w:val="000000" w:themeColor="text1"/>
          <w:sz w:val="24"/>
          <w:szCs w:val="24"/>
        </w:rPr>
        <w:t>2 ps</w:t>
      </w:r>
      <w:r w:rsidR="00BA0941">
        <w:rPr>
          <w:color w:val="000000" w:themeColor="text1"/>
          <w:sz w:val="24"/>
          <w:szCs w:val="24"/>
        </w:rPr>
        <w:t>ów</w:t>
      </w:r>
      <w:r>
        <w:rPr>
          <w:color w:val="000000" w:themeColor="text1"/>
          <w:sz w:val="24"/>
          <w:szCs w:val="24"/>
        </w:rPr>
        <w:t xml:space="preserve"> rasy Border Collie, lub 4 innej rasy odpowiednio ułożon</w:t>
      </w:r>
      <w:r w:rsidR="00BA0941">
        <w:rPr>
          <w:color w:val="000000" w:themeColor="text1"/>
          <w:sz w:val="24"/>
          <w:szCs w:val="24"/>
        </w:rPr>
        <w:t>ych</w:t>
      </w:r>
      <w:r>
        <w:rPr>
          <w:color w:val="000000" w:themeColor="text1"/>
          <w:sz w:val="24"/>
          <w:szCs w:val="24"/>
        </w:rPr>
        <w:t xml:space="preserve"> do płoszenia ptaków/zwierząt w wieku powyżej jednego roku życia, udokumen</w:t>
      </w:r>
      <w:r w:rsidR="003000FC">
        <w:rPr>
          <w:color w:val="000000" w:themeColor="text1"/>
          <w:sz w:val="24"/>
          <w:szCs w:val="24"/>
        </w:rPr>
        <w:t>towane w metryce urodzenia psa ;</w:t>
      </w:r>
    </w:p>
    <w:p w14:paraId="3A4DD4E7" w14:textId="22004E74" w:rsidR="00817E87" w:rsidRDefault="00BA0941" w:rsidP="00817E87">
      <w:pPr>
        <w:numPr>
          <w:ilvl w:val="0"/>
          <w:numId w:val="12"/>
        </w:numPr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Wykonawca </w:t>
      </w:r>
      <w:r w:rsidR="00817E87">
        <w:rPr>
          <w:color w:val="000000" w:themeColor="text1"/>
          <w:sz w:val="24"/>
          <w:szCs w:val="24"/>
        </w:rPr>
        <w:t>nie będzie przetrzymywał i wykorzystywał do pracy na lotnisku żadnych gatunków sów, p</w:t>
      </w:r>
      <w:r w:rsidR="003000FC">
        <w:rPr>
          <w:color w:val="000000" w:themeColor="text1"/>
          <w:sz w:val="24"/>
          <w:szCs w:val="24"/>
        </w:rPr>
        <w:t>ustułki oraz ptaków krukowatych;</w:t>
      </w:r>
    </w:p>
    <w:p w14:paraId="56ED838C" w14:textId="19E77344" w:rsidR="00817E87" w:rsidRDefault="00817E87" w:rsidP="00817E87">
      <w:pPr>
        <w:numPr>
          <w:ilvl w:val="0"/>
          <w:numId w:val="12"/>
        </w:numPr>
        <w:spacing w:line="360" w:lineRule="auto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zapozna</w:t>
      </w:r>
      <w:r w:rsidR="00BA0941">
        <w:rPr>
          <w:sz w:val="24"/>
          <w:szCs w:val="24"/>
        </w:rPr>
        <w:t>nia</w:t>
      </w:r>
      <w:r>
        <w:rPr>
          <w:sz w:val="24"/>
          <w:szCs w:val="24"/>
        </w:rPr>
        <w:t xml:space="preserve"> się z Instrukcją </w:t>
      </w:r>
      <w:r w:rsidR="008A6933">
        <w:rPr>
          <w:sz w:val="24"/>
          <w:szCs w:val="24"/>
        </w:rPr>
        <w:t>FOD</w:t>
      </w:r>
      <w:r>
        <w:rPr>
          <w:sz w:val="24"/>
          <w:szCs w:val="24"/>
        </w:rPr>
        <w:t xml:space="preserve">, dotyczącą zasad poruszania się po lotnisku </w:t>
      </w:r>
      <w:r w:rsidR="00BA0941">
        <w:rPr>
          <w:sz w:val="24"/>
          <w:szCs w:val="24"/>
        </w:rPr>
        <w:t>oraz</w:t>
      </w:r>
      <w:r w:rsidR="003000FC">
        <w:rPr>
          <w:sz w:val="24"/>
          <w:szCs w:val="24"/>
        </w:rPr>
        <w:t xml:space="preserve"> do jej przestrzegania;</w:t>
      </w:r>
    </w:p>
    <w:p w14:paraId="70DC85B2" w14:textId="06B42428" w:rsidR="00817E87" w:rsidRDefault="00817E87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</w:rPr>
      </w:pPr>
      <w:r>
        <w:rPr>
          <w:sz w:val="24"/>
          <w:szCs w:val="24"/>
        </w:rPr>
        <w:t>posiada</w:t>
      </w:r>
      <w:r w:rsidR="00BA0941">
        <w:rPr>
          <w:sz w:val="24"/>
          <w:szCs w:val="24"/>
        </w:rPr>
        <w:t>nia</w:t>
      </w:r>
      <w:r>
        <w:rPr>
          <w:sz w:val="24"/>
          <w:szCs w:val="24"/>
        </w:rPr>
        <w:t xml:space="preserve"> dokument</w:t>
      </w:r>
      <w:r w:rsidR="00BA0941">
        <w:rPr>
          <w:sz w:val="24"/>
          <w:szCs w:val="24"/>
        </w:rPr>
        <w:t>ów</w:t>
      </w:r>
      <w:r>
        <w:rPr>
          <w:sz w:val="24"/>
          <w:szCs w:val="24"/>
        </w:rPr>
        <w:t xml:space="preserve"> CITES związan</w:t>
      </w:r>
      <w:r w:rsidR="00BA0941">
        <w:rPr>
          <w:sz w:val="24"/>
          <w:szCs w:val="24"/>
        </w:rPr>
        <w:t>ych</w:t>
      </w:r>
      <w:r>
        <w:rPr>
          <w:sz w:val="24"/>
          <w:szCs w:val="24"/>
        </w:rPr>
        <w:t xml:space="preserve"> z posiadaniem i w</w:t>
      </w:r>
      <w:r w:rsidR="003000FC">
        <w:rPr>
          <w:sz w:val="24"/>
          <w:szCs w:val="24"/>
        </w:rPr>
        <w:t>ykorzystywaniem ptaków łowczych;</w:t>
      </w:r>
    </w:p>
    <w:p w14:paraId="5701F6D2" w14:textId="4E60BC2B" w:rsidR="00817E87" w:rsidRPr="003000FC" w:rsidRDefault="00817E87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</w:rPr>
      </w:pPr>
      <w:r>
        <w:rPr>
          <w:sz w:val="24"/>
          <w:szCs w:val="24"/>
        </w:rPr>
        <w:t>posiada</w:t>
      </w:r>
      <w:r w:rsidR="00BA0941">
        <w:rPr>
          <w:sz w:val="24"/>
          <w:szCs w:val="24"/>
        </w:rPr>
        <w:t>niem</w:t>
      </w:r>
      <w:r>
        <w:rPr>
          <w:sz w:val="24"/>
          <w:szCs w:val="24"/>
        </w:rPr>
        <w:t xml:space="preserve"> dokument</w:t>
      </w:r>
      <w:r w:rsidR="00BA0941">
        <w:rPr>
          <w:sz w:val="24"/>
          <w:szCs w:val="24"/>
        </w:rPr>
        <w:t>ów</w:t>
      </w:r>
      <w:r>
        <w:rPr>
          <w:sz w:val="24"/>
          <w:szCs w:val="24"/>
        </w:rPr>
        <w:t xml:space="preserve"> i zaświadcze</w:t>
      </w:r>
      <w:r w:rsidR="00BA0941">
        <w:rPr>
          <w:sz w:val="24"/>
          <w:szCs w:val="24"/>
        </w:rPr>
        <w:t>ń</w:t>
      </w:r>
      <w:r>
        <w:rPr>
          <w:sz w:val="24"/>
          <w:szCs w:val="24"/>
        </w:rPr>
        <w:t xml:space="preserve"> (zgodnie z art. 42 ust. 3 pkt. 3 ustawy Prawo łowieckie) zezwalając</w:t>
      </w:r>
      <w:r w:rsidR="00BA0941">
        <w:rPr>
          <w:sz w:val="24"/>
          <w:szCs w:val="24"/>
        </w:rPr>
        <w:t>ych</w:t>
      </w:r>
      <w:r>
        <w:rPr>
          <w:sz w:val="24"/>
          <w:szCs w:val="24"/>
        </w:rPr>
        <w:t xml:space="preserve"> Wykonawcy na łowienie zwierz</w:t>
      </w:r>
      <w:r w:rsidR="003000FC">
        <w:rPr>
          <w:sz w:val="24"/>
          <w:szCs w:val="24"/>
        </w:rPr>
        <w:t>yny przy pomocy ptaków łowczych;</w:t>
      </w:r>
      <w:r>
        <w:rPr>
          <w:sz w:val="24"/>
          <w:szCs w:val="24"/>
        </w:rPr>
        <w:t xml:space="preserve"> </w:t>
      </w:r>
    </w:p>
    <w:p w14:paraId="4881D878" w14:textId="38AA6BAC" w:rsidR="003000FC" w:rsidRPr="003000FC" w:rsidRDefault="003000FC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</w:rPr>
      </w:pPr>
      <w:r>
        <w:rPr>
          <w:sz w:val="24"/>
          <w:szCs w:val="24"/>
        </w:rPr>
        <w:t>Zezwolenie regionalnego dyrektora ochrony środowiska na przetrzymywanie ptaków objętych ochroną gatunkową, wyszkolonych do przepłaszania metodą sokolniczą, wykorzystywanych w ramach niniejszego zezwolenia;</w:t>
      </w:r>
    </w:p>
    <w:p w14:paraId="7AA7E622" w14:textId="45083C5B" w:rsidR="00822619" w:rsidRPr="00822619" w:rsidRDefault="003000FC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Zabijanie osobników gołębia miejskiego jest możliwe tylko i wyłącznie poprzez odstrzał z broni myśliwskiej przez uprawnionego myśliwego – członka PZŁ. Odstrzał będzie wykonywany zgodnie z art. 33 ust. 1 b ustawy z dnia 21 sierpnia 1997 roku o ochronie zwierząt (tj. Dz.U. z 2020r. poz. 638 ze zm.) jedyni</w:t>
      </w:r>
      <w:r w:rsidR="00FD7AF7">
        <w:rPr>
          <w:sz w:val="24"/>
          <w:szCs w:val="24"/>
        </w:rPr>
        <w:t>e przy użyciu broni myśliwskiej;</w:t>
      </w:r>
    </w:p>
    <w:p w14:paraId="7CF17774" w14:textId="100398BF" w:rsidR="003000FC" w:rsidRPr="00822619" w:rsidRDefault="00822619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  <w:u w:val="single"/>
        </w:rPr>
      </w:pPr>
      <w:r w:rsidRPr="00822619">
        <w:rPr>
          <w:sz w:val="24"/>
          <w:szCs w:val="24"/>
          <w:u w:val="single"/>
        </w:rPr>
        <w:t>Wykonawca prowadzi rejestr zabitych osobników gołębia miejskiego</w:t>
      </w:r>
      <w:r w:rsidR="003000FC" w:rsidRPr="0082261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musi on zawierać:</w:t>
      </w:r>
    </w:p>
    <w:p w14:paraId="750791C1" w14:textId="204270BD" w:rsidR="00822619" w:rsidRDefault="00822619" w:rsidP="00822619">
      <w:pPr>
        <w:spacing w:line="360" w:lineRule="auto"/>
        <w:ind w:left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imię i nazwisko osoby dokonującej uśmiercenia</w:t>
      </w:r>
    </w:p>
    <w:p w14:paraId="07662F7D" w14:textId="5BF8C6FC" w:rsidR="00822619" w:rsidRDefault="00822619" w:rsidP="00822619">
      <w:pPr>
        <w:spacing w:line="360" w:lineRule="auto"/>
        <w:ind w:left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liczbę zabitych i podniesionych osobników</w:t>
      </w:r>
    </w:p>
    <w:p w14:paraId="71F688E9" w14:textId="45D228FE" w:rsidR="00822619" w:rsidRDefault="00822619" w:rsidP="00822619">
      <w:pPr>
        <w:spacing w:line="360" w:lineRule="auto"/>
        <w:ind w:left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datę zabicia</w:t>
      </w:r>
    </w:p>
    <w:p w14:paraId="185682F4" w14:textId="34F70D32" w:rsidR="00822619" w:rsidRDefault="00822619" w:rsidP="00822619">
      <w:pPr>
        <w:spacing w:line="360" w:lineRule="auto"/>
        <w:ind w:left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podpis osoby dokonującej uśmiercenia</w:t>
      </w:r>
    </w:p>
    <w:p w14:paraId="04C21A00" w14:textId="1D0300C2" w:rsidR="00822619" w:rsidRDefault="00822619" w:rsidP="00822619">
      <w:pPr>
        <w:spacing w:line="360" w:lineRule="auto"/>
        <w:ind w:left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potwierdzenie przez Użytkownika</w:t>
      </w:r>
    </w:p>
    <w:p w14:paraId="707D7B8D" w14:textId="1DAB8190" w:rsidR="00822619" w:rsidRDefault="00822619" w:rsidP="00822619">
      <w:pPr>
        <w:spacing w:line="360" w:lineRule="auto"/>
        <w:ind w:left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uwagi</w:t>
      </w:r>
    </w:p>
    <w:p w14:paraId="7F994B9B" w14:textId="18E01804" w:rsidR="00FD7AF7" w:rsidRPr="00FD7AF7" w:rsidRDefault="00FD7AF7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Powyższy rejestr będzie przesyłany do sekcji infrastruktury specjalnej 31 WOG w odstępach miesięcznych wraz z fakturą;</w:t>
      </w:r>
    </w:p>
    <w:p w14:paraId="3CE749B6" w14:textId="384D1131" w:rsidR="00822619" w:rsidRPr="00822619" w:rsidRDefault="00822619" w:rsidP="00817E87">
      <w:pPr>
        <w:numPr>
          <w:ilvl w:val="0"/>
          <w:numId w:val="12"/>
        </w:numPr>
        <w:spacing w:line="360" w:lineRule="auto"/>
        <w:contextualSpacing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Zbieranie i przetrzymywanie będzie odbywało się zgodnie z procedurami postępowania ze szczątkami zwierząt i ptaków. </w:t>
      </w:r>
    </w:p>
    <w:p w14:paraId="0166CB8E" w14:textId="77777777" w:rsidR="00BA0941" w:rsidRPr="00BA0941" w:rsidRDefault="00BA0941" w:rsidP="00BA0941">
      <w:pPr>
        <w:pStyle w:val="Akapitzlist"/>
        <w:numPr>
          <w:ilvl w:val="0"/>
          <w:numId w:val="7"/>
        </w:num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Wykonawca zaświadcza że </w:t>
      </w:r>
      <w:r w:rsidRPr="00BA0941">
        <w:rPr>
          <w:sz w:val="24"/>
          <w:szCs w:val="24"/>
        </w:rPr>
        <w:t xml:space="preserve">każda osoba wykonująca usługę płoszenia ptaków / zwierząt posiada uprawnienia sokolnicze PZŁ i doświadczenie w wykonaniu prac sokolniczych na terenie lotnisk wojskowych lub cywilnych z </w:t>
      </w:r>
      <w:r w:rsidRPr="00BA0941">
        <w:rPr>
          <w:color w:val="000000" w:themeColor="text1"/>
          <w:sz w:val="24"/>
          <w:szCs w:val="24"/>
        </w:rPr>
        <w:t>ostatnich dwóch lat.</w:t>
      </w:r>
    </w:p>
    <w:p w14:paraId="75C797C4" w14:textId="77777777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Płoszenie i odstraszanie ptaków oraz dzikiej zwierzyny oraz innych zwierząt stwarzających zagrożenie dla ruchu lotniczego odbywać się będzie według harmonogramu lotów przekazywanego Wykonawcy na dany tydzień przez Szefa Pionu Służby Ruchu Lotniczego w wymiarze:</w:t>
      </w:r>
    </w:p>
    <w:p w14:paraId="051629ED" w14:textId="77777777" w:rsidR="00817E87" w:rsidRDefault="00817E87" w:rsidP="00817E87">
      <w:pPr>
        <w:spacing w:line="360" w:lineRule="auto"/>
        <w:jc w:val="center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Leźnica Wielka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2684"/>
        <w:gridCol w:w="1984"/>
      </w:tblGrid>
      <w:tr w:rsidR="00817E87" w14:paraId="4B0D10A1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15FB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1075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Miesiąc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1CE9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godzin</w:t>
            </w:r>
          </w:p>
        </w:tc>
      </w:tr>
      <w:tr w:rsidR="00817E87" w14:paraId="23AF714F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BF3D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5D53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53501" w14:textId="76813FEC" w:rsidR="00817E87" w:rsidRDefault="00817E87" w:rsidP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5014">
              <w:rPr>
                <w:sz w:val="24"/>
                <w:szCs w:val="24"/>
              </w:rPr>
              <w:t>20</w:t>
            </w:r>
          </w:p>
        </w:tc>
      </w:tr>
      <w:tr w:rsidR="00817E87" w14:paraId="08CCE154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A69D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69060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Marzec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ADAE" w14:textId="3E4257F2" w:rsidR="00817E87" w:rsidRDefault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17E87" w14:paraId="200374A1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0352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3648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Kwiecień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4BAA" w14:textId="6045E8A7" w:rsidR="00817E87" w:rsidRDefault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17E87" w14:paraId="4F8A0902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FCFC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27BD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4F7C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17E87" w14:paraId="0107DF77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7E12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6B67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Czerwiec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39CB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17E87" w14:paraId="7DB2EDC4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8CFB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4E3A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F2A0" w14:textId="0C75A918" w:rsidR="00817E87" w:rsidRDefault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17E87" w14:paraId="027B3DDE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BF7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D4FF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Sierpień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148D" w14:textId="0908BCAD" w:rsidR="00817E87" w:rsidRDefault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17E87" w14:paraId="40B73D27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1C8E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4230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Wrzesień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0AAC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17E87" w14:paraId="2426CD00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E4BF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C96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Październik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C13A" w14:textId="5474B2B8" w:rsidR="00817E87" w:rsidRDefault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17E87" w14:paraId="52B0F2B8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4772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E76F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Listopad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7373" w14:textId="3ED0DEC5" w:rsidR="00817E87" w:rsidRDefault="00817E87" w:rsidP="005B50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501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</w:tr>
      <w:tr w:rsidR="00817E87" w14:paraId="21942B8C" w14:textId="77777777" w:rsidTr="00817E87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64EB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70AD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Grudzień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6681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817E87" w14:paraId="52974CAE" w14:textId="77777777" w:rsidTr="00817E87">
        <w:trPr>
          <w:jc w:val="center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54AD" w14:textId="77777777" w:rsidR="00817E87" w:rsidRDefault="00817E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RAZEM godz.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613D" w14:textId="7EB83531" w:rsidR="00817E87" w:rsidRDefault="00E4605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</w:tr>
    </w:tbl>
    <w:p w14:paraId="1165A227" w14:textId="77777777" w:rsidR="00817E87" w:rsidRDefault="00817E87" w:rsidP="00817E87">
      <w:pPr>
        <w:spacing w:line="360" w:lineRule="auto"/>
        <w:jc w:val="both"/>
        <w:rPr>
          <w:rFonts w:eastAsia="Times New Roman"/>
          <w:sz w:val="24"/>
          <w:szCs w:val="24"/>
          <w:lang w:eastAsia="pl-PL"/>
        </w:rPr>
      </w:pPr>
    </w:p>
    <w:p w14:paraId="030A7E13" w14:textId="1FD66D16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w dni świąteczne oraz dni, w których występują ograniczenia w lotach bądź techniczne przerwy w wykonaniu lotów wykona usługi będące przedmiotem umowy wg dodatkowych ustaleń poczynionych z Szefem Pionu Służby Ruchu Lotniczego lub Szefem Pionu Inspektorem </w:t>
      </w:r>
      <w:r w:rsidR="008A6933">
        <w:rPr>
          <w:sz w:val="24"/>
          <w:szCs w:val="24"/>
        </w:rPr>
        <w:t>1 dlot</w:t>
      </w:r>
      <w:r>
        <w:rPr>
          <w:sz w:val="24"/>
          <w:szCs w:val="24"/>
        </w:rPr>
        <w:t xml:space="preserve"> Liczba godzin pracy w danym dniu nie powinna przekraczać 9 godzin.</w:t>
      </w:r>
    </w:p>
    <w:p w14:paraId="44935274" w14:textId="77777777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Wraz z  podpisaniem umowy Wykonawca przekaże Zamawiającemu wykaz osób, które będą uczestniczyć w wykonaniu zamówienia oraz kserokopię wszystkich wymaganych dokumentów.</w:t>
      </w:r>
    </w:p>
    <w:p w14:paraId="62CF04C8" w14:textId="615CA4F6" w:rsidR="00817E87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color w:val="5B9BD5" w:themeColor="accen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Zamawiający przeszkoli Wykonawcę w zakresie bezpiecznego poruszania się po lotnisku, osobą odpowiedzialną za przeszkolenie będzie </w:t>
      </w:r>
      <w:r w:rsidR="008A6933">
        <w:rPr>
          <w:color w:val="000000" w:themeColor="text1"/>
          <w:sz w:val="24"/>
          <w:szCs w:val="24"/>
        </w:rPr>
        <w:t>Sekcja S-4 1 dlot</w:t>
      </w:r>
      <w:r>
        <w:rPr>
          <w:color w:val="000000" w:themeColor="text1"/>
          <w:sz w:val="24"/>
          <w:szCs w:val="24"/>
        </w:rPr>
        <w:t>.</w:t>
      </w:r>
    </w:p>
    <w:p w14:paraId="3AF758EE" w14:textId="005EC22B" w:rsidR="00817E87" w:rsidRPr="003000FC" w:rsidRDefault="00817E87" w:rsidP="00817E87">
      <w:pPr>
        <w:numPr>
          <w:ilvl w:val="0"/>
          <w:numId w:val="7"/>
        </w:numPr>
        <w:spacing w:line="360" w:lineRule="auto"/>
        <w:contextualSpacing/>
        <w:jc w:val="both"/>
        <w:rPr>
          <w:b/>
          <w:color w:val="5B9BD5" w:themeColor="accen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Zabrania </w:t>
      </w:r>
      <w:r w:rsidR="003000FC">
        <w:rPr>
          <w:b/>
          <w:color w:val="000000" w:themeColor="text1"/>
          <w:sz w:val="24"/>
          <w:szCs w:val="24"/>
        </w:rPr>
        <w:t>umyślnego chwytania gołębia miejskiego metodą sokolniczą</w:t>
      </w:r>
      <w:r>
        <w:rPr>
          <w:b/>
          <w:color w:val="000000" w:themeColor="text1"/>
          <w:sz w:val="24"/>
          <w:szCs w:val="24"/>
        </w:rPr>
        <w:t>.</w:t>
      </w:r>
    </w:p>
    <w:p w14:paraId="4025335F" w14:textId="72B54EA7" w:rsidR="003000FC" w:rsidRPr="003000FC" w:rsidRDefault="003000FC" w:rsidP="00817E87">
      <w:pPr>
        <w:numPr>
          <w:ilvl w:val="0"/>
          <w:numId w:val="7"/>
        </w:numPr>
        <w:spacing w:line="360" w:lineRule="auto"/>
        <w:contextualSpacing/>
        <w:jc w:val="both"/>
        <w:rPr>
          <w:b/>
          <w:color w:val="5B9BD5" w:themeColor="accen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Zezwala się na umyślne zabicie gołębia miejskiego do 50 osobników rocznie</w:t>
      </w:r>
    </w:p>
    <w:p w14:paraId="3A59C2C1" w14:textId="52ED2900" w:rsidR="003000FC" w:rsidRPr="003000FC" w:rsidRDefault="003000FC" w:rsidP="003000FC">
      <w:pPr>
        <w:numPr>
          <w:ilvl w:val="0"/>
          <w:numId w:val="7"/>
        </w:numPr>
        <w:spacing w:line="360" w:lineRule="auto"/>
        <w:contextualSpacing/>
        <w:jc w:val="both"/>
        <w:rPr>
          <w:b/>
          <w:color w:val="5B9BD5" w:themeColor="accen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Zabrania się strzelania i odstrzału ptaków innych niż wymienione w pkt. 12.</w:t>
      </w:r>
    </w:p>
    <w:p w14:paraId="3E1B67FF" w14:textId="35A337A1" w:rsidR="00127474" w:rsidRPr="00FD7AF7" w:rsidRDefault="00822619" w:rsidP="00C877DF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</w:pPr>
      <w:r w:rsidRPr="00FD7AF7">
        <w:rPr>
          <w:b/>
          <w:color w:val="000000" w:themeColor="text1"/>
          <w:sz w:val="24"/>
          <w:szCs w:val="24"/>
        </w:rPr>
        <w:t xml:space="preserve">Zabijanie osobników gołębia miejskiego będzie stosowane </w:t>
      </w:r>
      <w:r w:rsidR="00FD7AF7" w:rsidRPr="00FD7AF7">
        <w:rPr>
          <w:b/>
          <w:color w:val="000000" w:themeColor="text1"/>
          <w:sz w:val="24"/>
          <w:szCs w:val="24"/>
        </w:rPr>
        <w:t>w ostateczności, gdy inne metody nie będą wystarczające do efektywnego ograniczenia ich obecności na lotnisku.</w:t>
      </w:r>
    </w:p>
    <w:p w14:paraId="3C716AB1" w14:textId="77777777" w:rsidR="00127474" w:rsidRPr="005077A5" w:rsidRDefault="00127474" w:rsidP="005077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</w:pPr>
    </w:p>
    <w:p w14:paraId="6616E5F6" w14:textId="77777777" w:rsidR="00127474" w:rsidRPr="005077A5" w:rsidRDefault="00127474" w:rsidP="005077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</w:pPr>
    </w:p>
    <w:p w14:paraId="1780EA28" w14:textId="77777777" w:rsidR="006113E5" w:rsidRPr="005077A5" w:rsidRDefault="006113E5" w:rsidP="005077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113E5" w:rsidRPr="005077A5" w:rsidSect="000C7CF2">
      <w:pgSz w:w="11906" w:h="16838"/>
      <w:pgMar w:top="136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4FF79" w14:textId="77777777" w:rsidR="0035675A" w:rsidRDefault="0035675A">
      <w:pPr>
        <w:spacing w:after="0" w:line="240" w:lineRule="auto"/>
      </w:pPr>
    </w:p>
  </w:endnote>
  <w:endnote w:type="continuationSeparator" w:id="0">
    <w:p w14:paraId="5713F559" w14:textId="77777777" w:rsidR="0035675A" w:rsidRDefault="00356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CA754" w14:textId="77777777" w:rsidR="0035675A" w:rsidRDefault="0035675A">
      <w:pPr>
        <w:spacing w:after="0" w:line="240" w:lineRule="auto"/>
      </w:pPr>
    </w:p>
  </w:footnote>
  <w:footnote w:type="continuationSeparator" w:id="0">
    <w:p w14:paraId="053D2BE2" w14:textId="77777777" w:rsidR="0035675A" w:rsidRDefault="0035675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7B8"/>
    <w:multiLevelType w:val="hybridMultilevel"/>
    <w:tmpl w:val="38DCC172"/>
    <w:lvl w:ilvl="0" w:tplc="0CF8ED08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52A9F"/>
    <w:multiLevelType w:val="hybridMultilevel"/>
    <w:tmpl w:val="C7883094"/>
    <w:lvl w:ilvl="0" w:tplc="62861B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D7EA6"/>
    <w:multiLevelType w:val="hybridMultilevel"/>
    <w:tmpl w:val="0628661E"/>
    <w:lvl w:ilvl="0" w:tplc="3858D8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6D373A"/>
    <w:multiLevelType w:val="hybridMultilevel"/>
    <w:tmpl w:val="242E85E0"/>
    <w:lvl w:ilvl="0" w:tplc="FA06424E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D8B1303"/>
    <w:multiLevelType w:val="hybridMultilevel"/>
    <w:tmpl w:val="1C9CEDC6"/>
    <w:lvl w:ilvl="0" w:tplc="5A6A2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12A92"/>
    <w:multiLevelType w:val="hybridMultilevel"/>
    <w:tmpl w:val="D0BEB40A"/>
    <w:lvl w:ilvl="0" w:tplc="023C227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97AC3"/>
    <w:multiLevelType w:val="hybridMultilevel"/>
    <w:tmpl w:val="4E50BFEA"/>
    <w:lvl w:ilvl="0" w:tplc="AF92F7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F92F7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E1"/>
    <w:rsid w:val="00000CE2"/>
    <w:rsid w:val="00060AA6"/>
    <w:rsid w:val="00127474"/>
    <w:rsid w:val="002665AB"/>
    <w:rsid w:val="002C65D7"/>
    <w:rsid w:val="002D0703"/>
    <w:rsid w:val="003000FC"/>
    <w:rsid w:val="00342FB5"/>
    <w:rsid w:val="003564A8"/>
    <w:rsid w:val="0035675A"/>
    <w:rsid w:val="004B5BD4"/>
    <w:rsid w:val="005077A5"/>
    <w:rsid w:val="0055452A"/>
    <w:rsid w:val="005B5014"/>
    <w:rsid w:val="006113E5"/>
    <w:rsid w:val="00692138"/>
    <w:rsid w:val="006D4176"/>
    <w:rsid w:val="006E3EDF"/>
    <w:rsid w:val="006F1FB0"/>
    <w:rsid w:val="007C4305"/>
    <w:rsid w:val="00817E87"/>
    <w:rsid w:val="00822619"/>
    <w:rsid w:val="008A6933"/>
    <w:rsid w:val="009326D0"/>
    <w:rsid w:val="00933923"/>
    <w:rsid w:val="009D00D2"/>
    <w:rsid w:val="00A81ECF"/>
    <w:rsid w:val="00B414DD"/>
    <w:rsid w:val="00B67B31"/>
    <w:rsid w:val="00BA0941"/>
    <w:rsid w:val="00CB3E30"/>
    <w:rsid w:val="00CF0C89"/>
    <w:rsid w:val="00D45795"/>
    <w:rsid w:val="00E46050"/>
    <w:rsid w:val="00E841E1"/>
    <w:rsid w:val="00F92D0B"/>
    <w:rsid w:val="00FD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CF5A4"/>
  <w15:chartTrackingRefBased/>
  <w15:docId w15:val="{0B59739C-22A4-4728-890D-1CEF52AD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47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12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7474"/>
    <w:pPr>
      <w:ind w:left="720"/>
      <w:contextualSpacing/>
    </w:pPr>
  </w:style>
  <w:style w:type="table" w:styleId="Tabela-Siatka">
    <w:name w:val="Table Grid"/>
    <w:basedOn w:val="Standardowy"/>
    <w:uiPriority w:val="39"/>
    <w:rsid w:val="0012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7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E8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5D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B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BD4"/>
  </w:style>
  <w:style w:type="paragraph" w:styleId="Stopka">
    <w:name w:val="footer"/>
    <w:basedOn w:val="Normalny"/>
    <w:link w:val="StopkaZnak"/>
    <w:uiPriority w:val="99"/>
    <w:unhideWhenUsed/>
    <w:rsid w:val="004B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945CC4-623D-4450-BBC2-2D5AAE3C0D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1480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Światłowska Iwona</dc:creator>
  <cp:keywords/>
  <dc:description/>
  <cp:lastModifiedBy>Światłowska Iwona</cp:lastModifiedBy>
  <cp:revision>2</cp:revision>
  <cp:lastPrinted>2022-11-02T08:17:00Z</cp:lastPrinted>
  <dcterms:created xsi:type="dcterms:W3CDTF">2024-09-30T07:24:00Z</dcterms:created>
  <dcterms:modified xsi:type="dcterms:W3CDTF">2024-09-30T07:24:00Z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b5705f78-0f33-49bc-ab47-3a861f2036f5</vt:lpwstr>
  </property>
  <property fmtid="{D5CDD505-2E9C-101B-9397-08002B2CF9AE}" pid="3" name="bjSaver">
    <vt:lpwstr>LVA4hfO1q4fx852MujT6vFtZ+AAxYQZ5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Światłowska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10.80.174.177</vt:lpwstr>
  </property>
</Properties>
</file>