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65D32" w14:textId="77777777" w:rsidR="00015C91" w:rsidRDefault="00015C91" w:rsidP="001567C8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276" w:lineRule="auto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1B484676" w14:textId="339AA3E6" w:rsidR="00847D07" w:rsidRPr="00473546" w:rsidRDefault="00847D07" w:rsidP="001567C8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276" w:lineRule="auto"/>
        <w:rPr>
          <w:rFonts w:ascii="Verdana" w:eastAsia="Calibri" w:hAnsi="Verdana" w:cstheme="minorHAnsi"/>
          <w:b/>
          <w:sz w:val="20"/>
          <w:szCs w:val="20"/>
        </w:rPr>
      </w:pP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Nr sprawy: ZP/</w:t>
      </w:r>
      <w:r w:rsidR="00E11C61">
        <w:rPr>
          <w:rFonts w:ascii="Verdana" w:eastAsia="Times New Roman" w:hAnsi="Verdana" w:cstheme="minorHAnsi"/>
          <w:b/>
          <w:sz w:val="20"/>
          <w:szCs w:val="20"/>
          <w:lang w:eastAsia="pl-PL"/>
        </w:rPr>
        <w:t>132</w:t>
      </w:r>
      <w:bookmarkStart w:id="0" w:name="_GoBack"/>
      <w:bookmarkEnd w:id="0"/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/20</w:t>
      </w:r>
      <w:r w:rsidR="00F90FC5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2</w:t>
      </w:r>
      <w:r w:rsidR="00C857B8">
        <w:rPr>
          <w:rFonts w:ascii="Verdana" w:eastAsia="Times New Roman" w:hAnsi="Verdana" w:cstheme="minorHAnsi"/>
          <w:b/>
          <w:sz w:val="20"/>
          <w:szCs w:val="20"/>
          <w:lang w:eastAsia="pl-PL"/>
        </w:rPr>
        <w:t>2</w:t>
      </w: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  <w:r w:rsidR="005E3C44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                                             </w:t>
      </w:r>
      <w:r w:rsidR="001F274A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    </w:t>
      </w: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Załącznik nr </w:t>
      </w:r>
      <w:r w:rsidR="007B22E9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6</w:t>
      </w:r>
      <w:r w:rsidR="001530FC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  <w:r w:rsidR="001F274A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do </w:t>
      </w:r>
      <w:r w:rsidR="00EE4E85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SWZ</w:t>
      </w:r>
    </w:p>
    <w:p w14:paraId="3EC3D7E9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6237"/>
        <w:rPr>
          <w:rFonts w:ascii="Verdana" w:eastAsia="Calibri" w:hAnsi="Verdana" w:cstheme="minorHAnsi"/>
          <w:b/>
          <w:sz w:val="20"/>
          <w:szCs w:val="20"/>
          <w:lang w:eastAsia="pl-PL"/>
        </w:rPr>
      </w:pPr>
    </w:p>
    <w:p w14:paraId="59D3E0EC" w14:textId="77777777" w:rsidR="00847D07" w:rsidRPr="00473546" w:rsidRDefault="00847D07" w:rsidP="00473546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5529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b/>
          <w:sz w:val="20"/>
          <w:szCs w:val="20"/>
          <w:lang w:eastAsia="pl-PL"/>
        </w:rPr>
        <w:t>Uniwersytet Medyczny w Łodzi</w:t>
      </w:r>
    </w:p>
    <w:p w14:paraId="3068B1F3" w14:textId="77777777" w:rsidR="00847D07" w:rsidRPr="00473546" w:rsidRDefault="00847D07" w:rsidP="00473546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5529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b/>
          <w:sz w:val="20"/>
          <w:szCs w:val="20"/>
          <w:lang w:eastAsia="pl-PL"/>
        </w:rPr>
        <w:t>Al. Kościuszki 4, 90-419 Łódź</w:t>
      </w:r>
    </w:p>
    <w:p w14:paraId="3B7F868D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b/>
          <w:sz w:val="20"/>
          <w:szCs w:val="20"/>
          <w:lang w:eastAsia="pl-PL"/>
        </w:rPr>
      </w:pPr>
    </w:p>
    <w:p w14:paraId="2659AFCF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b/>
          <w:sz w:val="20"/>
          <w:szCs w:val="20"/>
          <w:lang w:eastAsia="pl-PL"/>
        </w:rPr>
        <w:t>Wykonawca:</w:t>
      </w:r>
    </w:p>
    <w:p w14:paraId="59BA50D8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sz w:val="20"/>
          <w:szCs w:val="20"/>
          <w:lang w:eastAsia="pl-PL"/>
        </w:rPr>
      </w:pPr>
    </w:p>
    <w:p w14:paraId="01187BF9" w14:textId="1472D681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E313960" w14:textId="77777777" w:rsidR="00015C91" w:rsidRDefault="00015C91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</w:p>
    <w:p w14:paraId="2358BE66" w14:textId="1D220BF3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E8D18B6" w14:textId="756B7857" w:rsidR="00847D07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i/>
          <w:sz w:val="20"/>
          <w:szCs w:val="20"/>
          <w:lang w:eastAsia="pl-PL"/>
        </w:rPr>
        <w:t xml:space="preserve"> (pełna nazwa/firma, adres) </w:t>
      </w:r>
    </w:p>
    <w:p w14:paraId="36F491B3" w14:textId="77777777" w:rsidR="00473546" w:rsidRPr="00473546" w:rsidRDefault="00473546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</w:p>
    <w:p w14:paraId="25F9D24D" w14:textId="77777777" w:rsidR="00847D07" w:rsidRPr="00473546" w:rsidRDefault="00847D07" w:rsidP="001567C8">
      <w:pPr>
        <w:tabs>
          <w:tab w:val="left" w:pos="708"/>
        </w:tabs>
        <w:spacing w:after="0" w:line="276" w:lineRule="auto"/>
        <w:ind w:firstLine="390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7C059D70" w14:textId="796B72B3" w:rsidR="00847D07" w:rsidRPr="00473546" w:rsidRDefault="00847D07" w:rsidP="001567C8">
      <w:pPr>
        <w:tabs>
          <w:tab w:val="left" w:pos="708"/>
        </w:tabs>
        <w:spacing w:after="0" w:line="276" w:lineRule="auto"/>
        <w:jc w:val="center"/>
        <w:rPr>
          <w:rFonts w:ascii="Verdana" w:eastAsia="Times New Roman" w:hAnsi="Verdana" w:cstheme="minorHAnsi"/>
          <w:b/>
          <w:sz w:val="24"/>
          <w:szCs w:val="24"/>
          <w:lang w:eastAsia="pl-PL"/>
        </w:rPr>
      </w:pPr>
      <w:r w:rsidRPr="00473546">
        <w:rPr>
          <w:rFonts w:ascii="Verdana" w:eastAsia="Times New Roman" w:hAnsi="Verdana" w:cstheme="minorHAnsi"/>
          <w:b/>
          <w:sz w:val="24"/>
          <w:szCs w:val="24"/>
          <w:lang w:eastAsia="pl-PL"/>
        </w:rPr>
        <w:t>Oświadczenie wykonawcy</w:t>
      </w:r>
    </w:p>
    <w:p w14:paraId="2A1C34D7" w14:textId="5F864FAD" w:rsidR="001530FC" w:rsidRDefault="001530FC" w:rsidP="001567C8">
      <w:pPr>
        <w:tabs>
          <w:tab w:val="left" w:pos="708"/>
        </w:tabs>
        <w:spacing w:after="0" w:line="276" w:lineRule="auto"/>
        <w:ind w:firstLine="390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1CB2AFBA" w14:textId="6F1450C4" w:rsidR="001530FC" w:rsidRP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sz w:val="20"/>
          <w:szCs w:val="20"/>
          <w:lang w:eastAsia="pl-PL"/>
        </w:rPr>
        <w:t>o aktualności informacji zawartych w oświadczeniu, o którym mowa w art. 125 ust. 1 pzp</w:t>
      </w:r>
    </w:p>
    <w:p w14:paraId="7E75C27D" w14:textId="39DF8103" w:rsidR="00847D07" w:rsidRPr="00473546" w:rsidRDefault="00847D07" w:rsidP="001567C8">
      <w:pPr>
        <w:tabs>
          <w:tab w:val="left" w:pos="708"/>
        </w:tabs>
        <w:spacing w:after="0" w:line="276" w:lineRule="auto"/>
        <w:ind w:firstLine="390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6371D15C" w14:textId="77777777" w:rsid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Na potrzeby postępowania o udzielenie zamówienia publicznego pn. </w:t>
      </w:r>
    </w:p>
    <w:p w14:paraId="425D3126" w14:textId="77777777" w:rsidR="00473546" w:rsidRDefault="00473546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734CA440" w14:textId="2157A935" w:rsidR="00473546" w:rsidRDefault="00C857B8" w:rsidP="00C857B8">
      <w:pPr>
        <w:spacing w:after="0" w:line="276" w:lineRule="auto"/>
        <w:jc w:val="center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C857B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Głęboka termomodernizacja strategicznego budynku kampusu Centrum Kliniczno-Dydaktycznego Uniwersytetu Medycznego w Łodzi – </w:t>
      </w:r>
      <w:r w:rsidR="0071126C">
        <w:rPr>
          <w:rFonts w:ascii="Verdana" w:eastAsia="Times New Roman" w:hAnsi="Verdana" w:cs="Arial"/>
          <w:b/>
          <w:sz w:val="20"/>
          <w:szCs w:val="20"/>
          <w:lang w:eastAsia="pl-PL"/>
        </w:rPr>
        <w:t>elewacja</w:t>
      </w:r>
    </w:p>
    <w:p w14:paraId="16F6E55A" w14:textId="77777777" w:rsidR="008D2254" w:rsidRDefault="008D2254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572E72FB" w14:textId="18C96AEA" w:rsidR="009C0E4B" w:rsidRDefault="001530FC" w:rsidP="008D2254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prowadzonego przez Uniwersytet Medyczny w Łodzi, oświadczam, że </w:t>
      </w:r>
      <w:r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wszystkie informacje zawarte w złożonym przeze mnie wcześniej oświadczeni</w:t>
      </w:r>
      <w:r w:rsidR="009C0E4B"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u</w:t>
      </w:r>
      <w:r w:rsidR="009C0E4B" w:rsidRPr="0047354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, </w:t>
      </w:r>
      <w:r w:rsidR="009C0E4B" w:rsidRPr="00473546">
        <w:rPr>
          <w:rFonts w:ascii="Verdana" w:hAnsi="Verdana" w:cstheme="minorHAnsi"/>
          <w:sz w:val="20"/>
          <w:szCs w:val="20"/>
        </w:rPr>
        <w:t>zgodnie z art. 125 ust. 1 ustawy, w zakresie podstaw wykluczenia z</w:t>
      </w:r>
      <w:r w:rsidR="00C9615B" w:rsidRPr="00473546">
        <w:rPr>
          <w:rFonts w:ascii="Verdana" w:hAnsi="Verdana" w:cstheme="minorHAnsi"/>
          <w:sz w:val="20"/>
          <w:szCs w:val="20"/>
        </w:rPr>
        <w:t> </w:t>
      </w:r>
      <w:r w:rsidR="009C0E4B" w:rsidRPr="00473546">
        <w:rPr>
          <w:rFonts w:ascii="Verdana" w:hAnsi="Verdana" w:cstheme="minorHAnsi"/>
          <w:sz w:val="20"/>
          <w:szCs w:val="20"/>
        </w:rPr>
        <w:t>postępowania wskazanych przez zamawiającego, o których mowa w:</w:t>
      </w:r>
    </w:p>
    <w:p w14:paraId="021755D9" w14:textId="77777777" w:rsidR="008D2254" w:rsidRPr="00473546" w:rsidRDefault="008D2254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2BFDE3B9" w14:textId="50F70BB3" w:rsidR="009C0E4B" w:rsidRPr="00473546" w:rsidRDefault="009C0E4B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>art. 108 ust. 1 pkt 3 ustawy Pzp,</w:t>
      </w:r>
    </w:p>
    <w:p w14:paraId="3088A26D" w14:textId="4D3E1D17" w:rsidR="007200D3" w:rsidRPr="00473546" w:rsidRDefault="007200D3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 xml:space="preserve">art. 108 ust. </w:t>
      </w:r>
      <w:r w:rsidR="009D052D" w:rsidRPr="00473546">
        <w:rPr>
          <w:rFonts w:ascii="Verdana" w:hAnsi="Verdana" w:cstheme="minorHAnsi"/>
          <w:sz w:val="20"/>
          <w:szCs w:val="20"/>
        </w:rPr>
        <w:t>1</w:t>
      </w:r>
      <w:r w:rsidRPr="00473546">
        <w:rPr>
          <w:rFonts w:ascii="Verdana" w:hAnsi="Verdana" w:cstheme="minorHAnsi"/>
          <w:sz w:val="20"/>
          <w:szCs w:val="20"/>
        </w:rPr>
        <w:t xml:space="preserve"> pkt 4 ustawy, dotyczących orzeczenia zakazu ubiegania się o</w:t>
      </w:r>
      <w:r w:rsidR="001567C8" w:rsidRPr="00473546">
        <w:rPr>
          <w:rFonts w:ascii="Verdana" w:hAnsi="Verdana" w:cstheme="minorHAnsi"/>
          <w:sz w:val="20"/>
          <w:szCs w:val="20"/>
        </w:rPr>
        <w:t> </w:t>
      </w:r>
      <w:r w:rsidRPr="00473546">
        <w:rPr>
          <w:rFonts w:ascii="Verdana" w:hAnsi="Verdana" w:cstheme="minorHAnsi"/>
          <w:sz w:val="20"/>
          <w:szCs w:val="20"/>
        </w:rPr>
        <w:t>zamówienie publiczne tytułem środka zapobiegawczego,</w:t>
      </w:r>
    </w:p>
    <w:p w14:paraId="4615F032" w14:textId="0F80068C" w:rsidR="009C0E4B" w:rsidRPr="00473546" w:rsidRDefault="009C0E4B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>art. 108 ust. 1 pkt 5 ustawy Pzp, dotyczących zawarcia z innymi wykonawcami porozumienia mającego na celu zakłócenie konkurencji,</w:t>
      </w:r>
    </w:p>
    <w:p w14:paraId="52AC8CA6" w14:textId="0BF8996F" w:rsidR="009C0E4B" w:rsidRPr="00473546" w:rsidRDefault="009C0E4B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>art. 108 ust. 1 pkt 6 ustawy Pzp,</w:t>
      </w:r>
    </w:p>
    <w:p w14:paraId="5B22F60A" w14:textId="5DF3849E" w:rsidR="00852A2B" w:rsidRPr="00473546" w:rsidRDefault="00852A2B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 xml:space="preserve">art. 109 ust. 1 pkt </w:t>
      </w:r>
      <w:r w:rsidR="00473546" w:rsidRPr="00473546">
        <w:rPr>
          <w:rFonts w:ascii="Verdana" w:hAnsi="Verdana" w:cstheme="minorHAnsi"/>
          <w:sz w:val="20"/>
          <w:szCs w:val="20"/>
        </w:rPr>
        <w:t>1</w:t>
      </w:r>
      <w:r w:rsidRPr="00473546">
        <w:rPr>
          <w:rFonts w:ascii="Verdana" w:hAnsi="Verdana" w:cstheme="minorHAnsi"/>
          <w:sz w:val="20"/>
          <w:szCs w:val="20"/>
        </w:rPr>
        <w:t xml:space="preserve"> ustawy</w:t>
      </w:r>
      <w:r w:rsidR="00473546" w:rsidRPr="00473546">
        <w:rPr>
          <w:rFonts w:ascii="Verdana" w:hAnsi="Verdana" w:cstheme="minorHAnsi"/>
          <w:sz w:val="20"/>
          <w:szCs w:val="20"/>
        </w:rPr>
        <w:t>,</w:t>
      </w:r>
    </w:p>
    <w:p w14:paraId="373BDB40" w14:textId="77777777" w:rsidR="001530FC" w:rsidRP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38D6B91C" w14:textId="08A27ADB" w:rsidR="001530FC" w:rsidRPr="00473546" w:rsidRDefault="009C0E4B" w:rsidP="001567C8">
      <w:pPr>
        <w:spacing w:after="0" w:line="276" w:lineRule="auto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są </w:t>
      </w:r>
      <w:r w:rsidR="00BA7DF3"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nadal </w:t>
      </w:r>
      <w:r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aktualne.</w:t>
      </w:r>
    </w:p>
    <w:p w14:paraId="0713DCAD" w14:textId="200595D7" w:rsidR="001530FC" w:rsidRP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11522D67" w14:textId="77777777" w:rsidR="001530FC" w:rsidRP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66481DA6" w14:textId="1E6AF7F6" w:rsidR="001530FC" w:rsidRPr="00473546" w:rsidRDefault="00C9615B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  <w:bookmarkStart w:id="1" w:name="_Hlk91837886"/>
      <w:r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Dokument</w:t>
      </w:r>
      <w:r w:rsidR="001530FC"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musi być podpisan</w:t>
      </w:r>
      <w:r w:rsidR="008D2254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y</w:t>
      </w:r>
      <w:r w:rsidR="001530FC"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kwalifikowanym podpisem elektronicznym</w:t>
      </w:r>
      <w:r w:rsidR="00B9467B"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.</w:t>
      </w:r>
    </w:p>
    <w:bookmarkEnd w:id="1"/>
    <w:p w14:paraId="32A6D698" w14:textId="77777777" w:rsidR="001530FC" w:rsidRPr="00473546" w:rsidRDefault="001530FC" w:rsidP="001567C8">
      <w:pPr>
        <w:tabs>
          <w:tab w:val="left" w:pos="708"/>
        </w:tabs>
        <w:spacing w:after="0" w:line="276" w:lineRule="auto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sectPr w:rsidR="001530FC" w:rsidRPr="00473546" w:rsidSect="00015C91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5AC52" w14:textId="77777777" w:rsidR="005E6352" w:rsidRDefault="005E6352" w:rsidP="0078418B">
      <w:pPr>
        <w:spacing w:after="0" w:line="240" w:lineRule="auto"/>
      </w:pPr>
      <w:r>
        <w:separator/>
      </w:r>
    </w:p>
  </w:endnote>
  <w:endnote w:type="continuationSeparator" w:id="0">
    <w:p w14:paraId="2B0D7C25" w14:textId="77777777" w:rsidR="005E6352" w:rsidRDefault="005E6352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0E218" w14:textId="538DB66E" w:rsidR="00015C91" w:rsidRPr="00015C91" w:rsidRDefault="00015C91" w:rsidP="00015C91">
    <w:pPr>
      <w:tabs>
        <w:tab w:val="left" w:pos="7230"/>
      </w:tabs>
      <w:suppressAutoHyphens/>
      <w:spacing w:after="0" w:line="240" w:lineRule="auto"/>
      <w:ind w:left="7080"/>
      <w:rPr>
        <w:rFonts w:ascii="Calibri Light" w:eastAsia="Times New Roman" w:hAnsi="Calibri Light" w:cs="Times New Roman"/>
        <w:color w:val="808080"/>
        <w:sz w:val="24"/>
        <w:szCs w:val="24"/>
        <w:lang w:eastAsia="ar-SA"/>
      </w:rPr>
    </w:pPr>
    <w:r w:rsidRPr="00015C9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2336" behindDoc="1" locked="0" layoutInCell="1" allowOverlap="1" wp14:anchorId="613D043E" wp14:editId="7CD8B0B6">
          <wp:simplePos x="0" y="0"/>
          <wp:positionH relativeFrom="margin">
            <wp:posOffset>-47708</wp:posOffset>
          </wp:positionH>
          <wp:positionV relativeFrom="paragraph">
            <wp:posOffset>-195939</wp:posOffset>
          </wp:positionV>
          <wp:extent cx="1920240" cy="948690"/>
          <wp:effectExtent l="0" t="0" r="3810" b="3810"/>
          <wp:wrapTight wrapText="bothSides">
            <wp:wrapPolygon edited="0">
              <wp:start x="0" y="0"/>
              <wp:lineTo x="0" y="21253"/>
              <wp:lineTo x="21429" y="21253"/>
              <wp:lineTo x="21429" y="0"/>
              <wp:lineTo x="0" y="0"/>
            </wp:wrapPolygon>
          </wp:wrapTight>
          <wp:docPr id="31" name="Obraz 31" descr="Logotyp-01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-01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5C91">
      <w:rPr>
        <w:rFonts w:ascii="Calibri Light" w:eastAsia="Times New Roman" w:hAnsi="Calibri Light" w:cs="Times New Roman"/>
        <w:color w:val="808080"/>
        <w:sz w:val="24"/>
        <w:szCs w:val="24"/>
        <w:lang w:eastAsia="ar-SA"/>
      </w:rPr>
      <w:t>www.nfosigw.gov.p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11D52" w14:textId="5B6BED08" w:rsidR="00015C91" w:rsidRPr="00015C91" w:rsidRDefault="00015C91" w:rsidP="00015C91">
    <w:pPr>
      <w:tabs>
        <w:tab w:val="left" w:pos="7230"/>
      </w:tabs>
      <w:suppressAutoHyphens/>
      <w:spacing w:after="0" w:line="240" w:lineRule="auto"/>
      <w:ind w:left="7080"/>
      <w:rPr>
        <w:rFonts w:ascii="Calibri Light" w:eastAsia="Times New Roman" w:hAnsi="Calibri Light" w:cs="Times New Roman"/>
        <w:color w:val="808080"/>
        <w:sz w:val="24"/>
        <w:szCs w:val="24"/>
        <w:lang w:eastAsia="ar-SA"/>
      </w:rPr>
    </w:pPr>
    <w:r w:rsidRPr="00015C9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4384" behindDoc="1" locked="0" layoutInCell="1" allowOverlap="1" wp14:anchorId="685A035E" wp14:editId="60401E37">
          <wp:simplePos x="0" y="0"/>
          <wp:positionH relativeFrom="margin">
            <wp:posOffset>-47708</wp:posOffset>
          </wp:positionH>
          <wp:positionV relativeFrom="paragraph">
            <wp:posOffset>-195939</wp:posOffset>
          </wp:positionV>
          <wp:extent cx="1920240" cy="948690"/>
          <wp:effectExtent l="0" t="0" r="3810" b="3810"/>
          <wp:wrapTight wrapText="bothSides">
            <wp:wrapPolygon edited="0">
              <wp:start x="0" y="0"/>
              <wp:lineTo x="0" y="21253"/>
              <wp:lineTo x="21429" y="21253"/>
              <wp:lineTo x="21429" y="0"/>
              <wp:lineTo x="0" y="0"/>
            </wp:wrapPolygon>
          </wp:wrapTight>
          <wp:docPr id="1" name="Obraz 1" descr="Logotyp-01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-01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5C91">
      <w:rPr>
        <w:rFonts w:ascii="Calibri Light" w:eastAsia="Times New Roman" w:hAnsi="Calibri Light" w:cs="Times New Roman"/>
        <w:color w:val="808080"/>
        <w:sz w:val="24"/>
        <w:szCs w:val="24"/>
        <w:lang w:eastAsia="ar-SA"/>
      </w:rPr>
      <w:t>www.nfosigw.gov.pl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371BC" w14:textId="77777777" w:rsidR="005E6352" w:rsidRDefault="005E6352" w:rsidP="0078418B">
      <w:pPr>
        <w:spacing w:after="0" w:line="240" w:lineRule="auto"/>
      </w:pPr>
      <w:r>
        <w:separator/>
      </w:r>
    </w:p>
  </w:footnote>
  <w:footnote w:type="continuationSeparator" w:id="0">
    <w:p w14:paraId="026D1FBE" w14:textId="77777777" w:rsidR="005E6352" w:rsidRDefault="005E6352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83E2A" w14:textId="77777777" w:rsidR="00015C91" w:rsidRPr="00015C91" w:rsidRDefault="00015C91" w:rsidP="00015C91">
    <w:pPr>
      <w:suppressAutoHyphens/>
      <w:spacing w:after="0" w:line="240" w:lineRule="auto"/>
      <w:jc w:val="both"/>
      <w:rPr>
        <w:rFonts w:ascii="Calibri" w:eastAsia="Times New Roman" w:hAnsi="Calibri" w:cs="Calibri"/>
        <w:sz w:val="18"/>
        <w:szCs w:val="18"/>
        <w:lang w:eastAsia="pl-PL"/>
      </w:rPr>
    </w:pPr>
    <w:r w:rsidRPr="00015C91">
      <w:rPr>
        <w:rFonts w:ascii="Times New Roman" w:eastAsia="Times New Roman" w:hAnsi="Times New Roman" w:cs="Times New Roman"/>
        <w:noProof/>
        <w:sz w:val="18"/>
        <w:szCs w:val="18"/>
        <w:lang w:eastAsia="pl-PL"/>
      </w:rPr>
      <w:drawing>
        <wp:anchor distT="0" distB="0" distL="114300" distR="114300" simplePos="0" relativeHeight="251667456" behindDoc="1" locked="0" layoutInCell="1" allowOverlap="1" wp14:anchorId="4205C5D9" wp14:editId="7283E19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167255" cy="957580"/>
          <wp:effectExtent l="0" t="0" r="4445" b="0"/>
          <wp:wrapTopAndBottom/>
          <wp:docPr id="2" name="Obraz 2" descr="logo_FE_Infrastruktura_i_Srodowisko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Infrastruktura_i_Srodowisko_rgb-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5C91">
      <w:rPr>
        <w:rFonts w:ascii="Times New Roman" w:eastAsia="Times New Roman" w:hAnsi="Times New Roman" w:cs="Times New Roman"/>
        <w:noProof/>
        <w:sz w:val="18"/>
        <w:szCs w:val="18"/>
        <w:lang w:eastAsia="pl-PL"/>
      </w:rPr>
      <w:drawing>
        <wp:anchor distT="0" distB="0" distL="114300" distR="114300" simplePos="0" relativeHeight="251666432" behindDoc="1" locked="0" layoutInCell="1" allowOverlap="1" wp14:anchorId="48720378" wp14:editId="58FBF3A0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300605" cy="946785"/>
          <wp:effectExtent l="0" t="0" r="4445" b="5715"/>
          <wp:wrapTight wrapText="bothSides">
            <wp:wrapPolygon edited="0">
              <wp:start x="0" y="0"/>
              <wp:lineTo x="0" y="21296"/>
              <wp:lineTo x="21463" y="21296"/>
              <wp:lineTo x="21463" y="0"/>
              <wp:lineTo x="0" y="0"/>
            </wp:wrapPolygon>
          </wp:wrapTight>
          <wp:docPr id="3" name="Obraz 3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IS_RGB-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11"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5C91">
      <w:rPr>
        <w:rFonts w:ascii="Calibri" w:eastAsia="Times New Roman" w:hAnsi="Calibri" w:cs="Calibri"/>
        <w:sz w:val="18"/>
        <w:szCs w:val="18"/>
        <w:lang w:eastAsia="pl-PL"/>
      </w:rPr>
      <w:t xml:space="preserve">Projekt „Głęboka termomodernizacja strategicznego budynku kampusu Centrum Kliniczno-Dydaktycznego Uniwersytetu Medycznego w Łodzi” (nr POIS.01.03.01-00-0004/22) w ramach Programu Operacyjnego Infrastruktura i Środowisko na lata 2014-2020, Osi priorytetowej I Zmniejszenie emisyjności gospodarki, Działania 1.3 Wspieranie efektywności energetycznej w budynkach, Poddziałanie 1.3.1 Wspieranie efektywności energetycznej w budynkach użyteczności publicznej </w:t>
    </w:r>
  </w:p>
  <w:p w14:paraId="2CBD64BA" w14:textId="77777777" w:rsidR="00015C91" w:rsidRDefault="00015C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7"/>
    <w:rsid w:val="00015C91"/>
    <w:rsid w:val="00071743"/>
    <w:rsid w:val="00134629"/>
    <w:rsid w:val="001530FC"/>
    <w:rsid w:val="001567C8"/>
    <w:rsid w:val="001E027F"/>
    <w:rsid w:val="001F274A"/>
    <w:rsid w:val="00255775"/>
    <w:rsid w:val="00297383"/>
    <w:rsid w:val="003466C7"/>
    <w:rsid w:val="003E7372"/>
    <w:rsid w:val="003F4CC9"/>
    <w:rsid w:val="00473546"/>
    <w:rsid w:val="004C033B"/>
    <w:rsid w:val="004C0EE8"/>
    <w:rsid w:val="004C7C31"/>
    <w:rsid w:val="00533D65"/>
    <w:rsid w:val="00581AD4"/>
    <w:rsid w:val="00581C5B"/>
    <w:rsid w:val="005E3C44"/>
    <w:rsid w:val="005E6352"/>
    <w:rsid w:val="005E75C1"/>
    <w:rsid w:val="00650B1C"/>
    <w:rsid w:val="0071126C"/>
    <w:rsid w:val="007200D3"/>
    <w:rsid w:val="007818FB"/>
    <w:rsid w:val="0078418B"/>
    <w:rsid w:val="007B22E9"/>
    <w:rsid w:val="008364C7"/>
    <w:rsid w:val="00847D07"/>
    <w:rsid w:val="00852A2B"/>
    <w:rsid w:val="00895344"/>
    <w:rsid w:val="008D2254"/>
    <w:rsid w:val="008D504B"/>
    <w:rsid w:val="00943931"/>
    <w:rsid w:val="009C0E4B"/>
    <w:rsid w:val="009D052D"/>
    <w:rsid w:val="009F356A"/>
    <w:rsid w:val="00A9151B"/>
    <w:rsid w:val="00AB5A7F"/>
    <w:rsid w:val="00B55D29"/>
    <w:rsid w:val="00B9331C"/>
    <w:rsid w:val="00B9467B"/>
    <w:rsid w:val="00BA7DF3"/>
    <w:rsid w:val="00BD3536"/>
    <w:rsid w:val="00BF018B"/>
    <w:rsid w:val="00BF11BA"/>
    <w:rsid w:val="00C25576"/>
    <w:rsid w:val="00C857B8"/>
    <w:rsid w:val="00C9615B"/>
    <w:rsid w:val="00CB58D6"/>
    <w:rsid w:val="00CC3FF5"/>
    <w:rsid w:val="00D05BEE"/>
    <w:rsid w:val="00D17D68"/>
    <w:rsid w:val="00E11C61"/>
    <w:rsid w:val="00E962C2"/>
    <w:rsid w:val="00EE4E85"/>
    <w:rsid w:val="00F81E18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Użytkownik systemu Windows</cp:lastModifiedBy>
  <cp:revision>4</cp:revision>
  <dcterms:created xsi:type="dcterms:W3CDTF">2022-07-28T09:23:00Z</dcterms:created>
  <dcterms:modified xsi:type="dcterms:W3CDTF">2022-10-31T19:48:00Z</dcterms:modified>
</cp:coreProperties>
</file>