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C40C2" w14:textId="28F398C1" w:rsidR="00AB39F9" w:rsidRPr="0048365A" w:rsidRDefault="009B4BDF" w:rsidP="00E10A45">
      <w:pPr>
        <w:tabs>
          <w:tab w:val="left" w:pos="4075"/>
        </w:tabs>
        <w:rPr>
          <w:rFonts w:ascii="Times New Roman" w:eastAsia="Times New Roman" w:hAnsi="Times New Roman" w:cs="Times New Roman"/>
          <w:kern w:val="22"/>
          <w:sz w:val="28"/>
          <w:szCs w:val="28"/>
          <w:lang w:eastAsia="pl-PL"/>
        </w:rPr>
      </w:pPr>
      <w:bookmarkStart w:id="0" w:name="_Toc101681848"/>
      <w:bookmarkStart w:id="1" w:name="_Toc101761399"/>
      <w:bookmarkStart w:id="2" w:name="_Toc104003075"/>
      <w:bookmarkStart w:id="3" w:name="_Toc124333078"/>
      <w:bookmarkStart w:id="4" w:name="_Toc261706270"/>
      <w:bookmarkStart w:id="5" w:name="_Toc261862005"/>
      <w:bookmarkStart w:id="6" w:name="_Toc261862053"/>
      <w:bookmarkStart w:id="7" w:name="_Hlk93476379"/>
      <w:bookmarkStart w:id="8" w:name="_Hlk92703987"/>
      <w:r w:rsidRPr="0048365A">
        <w:rPr>
          <w:rFonts w:ascii="Times New Roman" w:eastAsia="Times New Roman" w:hAnsi="Times New Roman" w:cs="Times New Roman"/>
          <w:kern w:val="22"/>
          <w:sz w:val="28"/>
          <w:szCs w:val="28"/>
          <w:lang w:eastAsia="pl-PL"/>
        </w:rPr>
        <w:t xml:space="preserve">  </w:t>
      </w:r>
      <w:r w:rsidR="005A4CCF" w:rsidRPr="0048365A">
        <w:rPr>
          <w:rFonts w:ascii="Times New Roman" w:eastAsia="Times New Roman" w:hAnsi="Times New Roman" w:cs="Times New Roman"/>
          <w:kern w:val="22"/>
          <w:sz w:val="28"/>
          <w:szCs w:val="28"/>
          <w:lang w:eastAsia="pl-PL"/>
        </w:rPr>
        <w:t xml:space="preserve">  </w:t>
      </w:r>
    </w:p>
    <w:p w14:paraId="6C5BE29C" w14:textId="77777777" w:rsidR="00AB39F9" w:rsidRPr="0048365A" w:rsidRDefault="00AB39F9" w:rsidP="00AB39F9">
      <w:pPr>
        <w:tabs>
          <w:tab w:val="left" w:pos="4075"/>
        </w:tabs>
        <w:jc w:val="center"/>
        <w:rPr>
          <w:rFonts w:ascii="Times New Roman" w:eastAsia="Times New Roman" w:hAnsi="Times New Roman" w:cs="Times New Roman"/>
          <w:kern w:val="22"/>
          <w:sz w:val="28"/>
          <w:szCs w:val="28"/>
          <w:lang w:eastAsia="pl-PL"/>
        </w:rPr>
      </w:pPr>
    </w:p>
    <w:p w14:paraId="656477F7" w14:textId="77777777" w:rsidR="00AB39F9" w:rsidRPr="0048365A" w:rsidRDefault="00AB39F9" w:rsidP="00AB39F9">
      <w:pPr>
        <w:tabs>
          <w:tab w:val="left" w:pos="4075"/>
        </w:tabs>
        <w:jc w:val="center"/>
        <w:rPr>
          <w:rFonts w:ascii="Times New Roman" w:eastAsia="Times New Roman" w:hAnsi="Times New Roman" w:cs="Times New Roman"/>
          <w:kern w:val="22"/>
          <w:sz w:val="28"/>
          <w:szCs w:val="28"/>
          <w:lang w:eastAsia="pl-PL"/>
        </w:rPr>
      </w:pPr>
    </w:p>
    <w:p w14:paraId="76DB2767" w14:textId="77777777" w:rsidR="00AB39F9" w:rsidRPr="0048365A" w:rsidRDefault="00AB39F9" w:rsidP="00AB39F9">
      <w:pPr>
        <w:tabs>
          <w:tab w:val="left" w:pos="4075"/>
        </w:tabs>
        <w:jc w:val="center"/>
        <w:rPr>
          <w:rFonts w:ascii="Times New Roman" w:eastAsia="Times New Roman" w:hAnsi="Times New Roman" w:cs="Times New Roman"/>
          <w:kern w:val="22"/>
          <w:sz w:val="28"/>
          <w:szCs w:val="28"/>
          <w:lang w:eastAsia="pl-PL"/>
        </w:rPr>
      </w:pPr>
    </w:p>
    <w:p w14:paraId="61DE4DF4" w14:textId="77777777" w:rsidR="00AB39F9" w:rsidRPr="0048365A" w:rsidRDefault="00AB39F9" w:rsidP="00AB39F9">
      <w:pPr>
        <w:tabs>
          <w:tab w:val="left" w:pos="4075"/>
        </w:tabs>
        <w:jc w:val="center"/>
        <w:rPr>
          <w:rFonts w:ascii="Times New Roman" w:eastAsia="Times New Roman" w:hAnsi="Times New Roman" w:cs="Times New Roman"/>
          <w:kern w:val="22"/>
          <w:sz w:val="28"/>
          <w:szCs w:val="28"/>
          <w:lang w:eastAsia="pl-PL"/>
        </w:rPr>
      </w:pPr>
    </w:p>
    <w:p w14:paraId="57519F44" w14:textId="1B69E0FD" w:rsidR="00AB39F9" w:rsidRPr="0048365A" w:rsidRDefault="00AB39F9" w:rsidP="00AB39F9">
      <w:pPr>
        <w:tabs>
          <w:tab w:val="left" w:pos="4075"/>
        </w:tabs>
        <w:jc w:val="center"/>
        <w:rPr>
          <w:rFonts w:ascii="Times New Roman" w:eastAsia="Times New Roman" w:hAnsi="Times New Roman" w:cs="Times New Roman"/>
          <w:b/>
          <w:bCs/>
          <w:kern w:val="22"/>
          <w:sz w:val="36"/>
          <w:szCs w:val="36"/>
          <w:lang w:eastAsia="pl-PL"/>
        </w:rPr>
      </w:pPr>
      <w:bookmarkStart w:id="9" w:name="_Hlk96068495"/>
      <w:r w:rsidRPr="0048365A">
        <w:rPr>
          <w:rFonts w:ascii="Times New Roman" w:eastAsia="Times New Roman" w:hAnsi="Times New Roman" w:cs="Times New Roman"/>
          <w:b/>
          <w:bCs/>
          <w:kern w:val="22"/>
          <w:sz w:val="36"/>
          <w:szCs w:val="36"/>
          <w:lang w:eastAsia="pl-PL"/>
        </w:rPr>
        <w:t>CZĘŚĆ III</w:t>
      </w:r>
    </w:p>
    <w:p w14:paraId="7157D8B4" w14:textId="77777777" w:rsidR="00AB39F9" w:rsidRPr="0048365A" w:rsidRDefault="00AB39F9" w:rsidP="00AB39F9">
      <w:pPr>
        <w:tabs>
          <w:tab w:val="left" w:pos="4075"/>
        </w:tabs>
        <w:spacing w:before="240"/>
        <w:jc w:val="center"/>
        <w:rPr>
          <w:rFonts w:ascii="Times New Roman" w:eastAsia="Times New Roman" w:hAnsi="Times New Roman" w:cs="Times New Roman"/>
          <w:b/>
          <w:bCs/>
          <w:kern w:val="22"/>
          <w:sz w:val="36"/>
          <w:szCs w:val="36"/>
          <w:lang w:eastAsia="pl-PL"/>
        </w:rPr>
      </w:pPr>
      <w:r w:rsidRPr="0048365A">
        <w:rPr>
          <w:rFonts w:ascii="Times New Roman" w:eastAsia="Times New Roman" w:hAnsi="Times New Roman" w:cs="Times New Roman"/>
          <w:b/>
          <w:bCs/>
          <w:kern w:val="22"/>
          <w:sz w:val="36"/>
          <w:szCs w:val="36"/>
          <w:lang w:eastAsia="pl-PL"/>
        </w:rPr>
        <w:t>OPIS PRZEDMIOTU ZAMÓWIENIA</w:t>
      </w:r>
    </w:p>
    <w:p w14:paraId="52216BE6" w14:textId="77777777" w:rsidR="00AB39F9" w:rsidRPr="0048365A" w:rsidRDefault="00AB39F9" w:rsidP="00AB39F9">
      <w:pPr>
        <w:tabs>
          <w:tab w:val="left" w:pos="4075"/>
        </w:tabs>
        <w:spacing w:before="240"/>
        <w:jc w:val="center"/>
        <w:rPr>
          <w:rFonts w:ascii="Times New Roman" w:eastAsia="Times New Roman" w:hAnsi="Times New Roman" w:cs="Times New Roman"/>
          <w:b/>
          <w:bCs/>
          <w:kern w:val="22"/>
          <w:sz w:val="36"/>
          <w:szCs w:val="36"/>
          <w:lang w:eastAsia="pl-PL"/>
        </w:rPr>
      </w:pPr>
    </w:p>
    <w:p w14:paraId="67352FCB" w14:textId="77777777" w:rsidR="00AB39F9" w:rsidRPr="0048365A" w:rsidRDefault="00AB39F9" w:rsidP="00AB39F9">
      <w:pPr>
        <w:tabs>
          <w:tab w:val="left" w:pos="4075"/>
        </w:tabs>
        <w:spacing w:before="240"/>
        <w:jc w:val="center"/>
        <w:rPr>
          <w:rFonts w:ascii="Times New Roman" w:eastAsia="Times New Roman" w:hAnsi="Times New Roman" w:cs="Times New Roman"/>
          <w:b/>
          <w:bCs/>
          <w:kern w:val="22"/>
          <w:sz w:val="36"/>
          <w:szCs w:val="36"/>
          <w:lang w:eastAsia="pl-PL"/>
        </w:rPr>
      </w:pPr>
    </w:p>
    <w:p w14:paraId="7E776565" w14:textId="77777777" w:rsidR="00AB39F9" w:rsidRPr="0048365A" w:rsidRDefault="00AB39F9" w:rsidP="00AB39F9">
      <w:pPr>
        <w:tabs>
          <w:tab w:val="left" w:pos="4075"/>
        </w:tabs>
        <w:spacing w:before="240"/>
        <w:jc w:val="both"/>
        <w:rPr>
          <w:rFonts w:ascii="Times New Roman" w:eastAsia="Times New Roman" w:hAnsi="Times New Roman" w:cs="Times New Roman"/>
          <w:kern w:val="22"/>
          <w:sz w:val="28"/>
          <w:szCs w:val="28"/>
          <w:lang w:eastAsia="pl-PL"/>
        </w:rPr>
      </w:pPr>
      <w:r w:rsidRPr="0048365A">
        <w:rPr>
          <w:rFonts w:ascii="Times New Roman" w:eastAsia="Times New Roman" w:hAnsi="Times New Roman" w:cs="Times New Roman"/>
          <w:kern w:val="22"/>
          <w:sz w:val="28"/>
          <w:szCs w:val="28"/>
          <w:lang w:eastAsia="pl-PL"/>
        </w:rPr>
        <w:t>3.1. Specyfikacje techniczne wykonania i odbioru robót budowlanych</w:t>
      </w:r>
    </w:p>
    <w:p w14:paraId="4579CE0D" w14:textId="77777777" w:rsidR="00AB39F9" w:rsidRPr="0048365A" w:rsidRDefault="00AB39F9" w:rsidP="00AB39F9">
      <w:pPr>
        <w:tabs>
          <w:tab w:val="left" w:pos="4075"/>
        </w:tabs>
        <w:spacing w:before="240"/>
        <w:jc w:val="both"/>
        <w:rPr>
          <w:rFonts w:ascii="Times New Roman" w:eastAsia="Times New Roman" w:hAnsi="Times New Roman" w:cs="Times New Roman"/>
          <w:kern w:val="22"/>
          <w:sz w:val="28"/>
          <w:szCs w:val="28"/>
          <w:lang w:eastAsia="pl-PL"/>
        </w:rPr>
      </w:pPr>
      <w:r w:rsidRPr="0048365A">
        <w:rPr>
          <w:rFonts w:ascii="Times New Roman" w:eastAsia="Times New Roman" w:hAnsi="Times New Roman" w:cs="Times New Roman"/>
          <w:kern w:val="22"/>
          <w:sz w:val="28"/>
          <w:szCs w:val="28"/>
          <w:lang w:eastAsia="pl-PL"/>
        </w:rPr>
        <w:t>3.2. Dokumentacja projektowa</w:t>
      </w:r>
    </w:p>
    <w:p w14:paraId="2ED0E823" w14:textId="77777777" w:rsidR="00AB39F9" w:rsidRPr="0048365A" w:rsidRDefault="00AB39F9" w:rsidP="00C95DBA">
      <w:pPr>
        <w:widowControl w:val="0"/>
        <w:autoSpaceDE w:val="0"/>
        <w:autoSpaceDN w:val="0"/>
        <w:adjustRightInd w:val="0"/>
        <w:spacing w:after="0" w:line="240" w:lineRule="auto"/>
        <w:ind w:left="284"/>
        <w:jc w:val="center"/>
        <w:rPr>
          <w:rFonts w:ascii="Times New Roman" w:eastAsia="Times New Roman" w:hAnsi="Times New Roman" w:cs="Times New Roman"/>
          <w:kern w:val="22"/>
          <w:sz w:val="28"/>
          <w:szCs w:val="28"/>
          <w:lang w:eastAsia="pl-PL"/>
        </w:rPr>
        <w:sectPr w:rsidR="00AB39F9" w:rsidRPr="0048365A" w:rsidSect="0015228D">
          <w:footerReference w:type="default" r:id="rId8"/>
          <w:pgSz w:w="11906" w:h="16838"/>
          <w:pgMar w:top="1417" w:right="1417" w:bottom="1417" w:left="1417" w:header="708" w:footer="708" w:gutter="0"/>
          <w:cols w:space="708"/>
          <w:titlePg/>
          <w:docGrid w:linePitch="360"/>
        </w:sectPr>
      </w:pPr>
    </w:p>
    <w:p w14:paraId="4C7D40EE" w14:textId="343E31D4" w:rsidR="00F008FE" w:rsidRPr="0048365A" w:rsidRDefault="00D25B68" w:rsidP="00C95DBA">
      <w:pPr>
        <w:widowControl w:val="0"/>
        <w:autoSpaceDE w:val="0"/>
        <w:autoSpaceDN w:val="0"/>
        <w:adjustRightInd w:val="0"/>
        <w:spacing w:after="0" w:line="240" w:lineRule="auto"/>
        <w:ind w:left="284"/>
        <w:jc w:val="center"/>
        <w:rPr>
          <w:rFonts w:ascii="Times New Roman" w:eastAsia="Times New Roman" w:hAnsi="Times New Roman" w:cs="Times New Roman"/>
          <w:kern w:val="22"/>
          <w:sz w:val="28"/>
          <w:szCs w:val="28"/>
          <w:lang w:eastAsia="pl-PL"/>
        </w:rPr>
      </w:pPr>
      <w:r>
        <w:rPr>
          <w:rFonts w:ascii="Times New Roman" w:eastAsia="Times New Roman" w:hAnsi="Times New Roman" w:cs="Times New Roman"/>
          <w:kern w:val="22"/>
          <w:sz w:val="28"/>
          <w:szCs w:val="28"/>
          <w:lang w:eastAsia="pl-PL"/>
        </w:rPr>
        <w:lastRenderedPageBreak/>
        <w:t xml:space="preserve">3.1. </w:t>
      </w:r>
      <w:r w:rsidR="00F008FE" w:rsidRPr="0048365A">
        <w:rPr>
          <w:rFonts w:ascii="Times New Roman" w:eastAsia="Times New Roman" w:hAnsi="Times New Roman" w:cs="Times New Roman"/>
          <w:kern w:val="22"/>
          <w:sz w:val="28"/>
          <w:szCs w:val="28"/>
          <w:lang w:eastAsia="pl-PL"/>
        </w:rPr>
        <w:t>SPECYFIKACJE TECHNICZNE WYKONANIA I ODBIORU ROBÓT BUDOWLANYCH</w:t>
      </w:r>
      <w:bookmarkEnd w:id="0"/>
      <w:bookmarkEnd w:id="1"/>
      <w:bookmarkEnd w:id="2"/>
      <w:bookmarkEnd w:id="3"/>
      <w:bookmarkEnd w:id="4"/>
      <w:bookmarkEnd w:id="5"/>
      <w:bookmarkEnd w:id="6"/>
    </w:p>
    <w:p w14:paraId="75915385" w14:textId="77777777" w:rsidR="00F008FE" w:rsidRPr="0048365A" w:rsidRDefault="00F008FE" w:rsidP="00F008FE">
      <w:pPr>
        <w:widowControl w:val="0"/>
        <w:autoSpaceDE w:val="0"/>
        <w:autoSpaceDN w:val="0"/>
        <w:adjustRightInd w:val="0"/>
        <w:spacing w:after="0" w:line="240" w:lineRule="auto"/>
        <w:jc w:val="both"/>
        <w:rPr>
          <w:rFonts w:ascii="Arial" w:eastAsia="Times New Roman" w:hAnsi="Arial" w:cs="Arial"/>
          <w:b/>
          <w:bCs/>
          <w:kern w:val="22"/>
          <w:lang w:eastAsia="pl-PL"/>
        </w:rPr>
      </w:pPr>
    </w:p>
    <w:p w14:paraId="633E1D9C" w14:textId="77777777" w:rsidR="00F008FE" w:rsidRPr="0048365A" w:rsidRDefault="00F008FE" w:rsidP="00F008FE">
      <w:pPr>
        <w:widowControl w:val="0"/>
        <w:autoSpaceDE w:val="0"/>
        <w:autoSpaceDN w:val="0"/>
        <w:adjustRightInd w:val="0"/>
        <w:spacing w:after="0" w:line="240" w:lineRule="auto"/>
        <w:jc w:val="both"/>
        <w:rPr>
          <w:rFonts w:ascii="Arial" w:eastAsia="Times New Roman" w:hAnsi="Arial" w:cs="Arial"/>
          <w:b/>
          <w:bCs/>
          <w:kern w:val="22"/>
          <w:lang w:eastAsia="pl-PL"/>
        </w:rPr>
      </w:pPr>
    </w:p>
    <w:tbl>
      <w:tblPr>
        <w:tblW w:w="8640" w:type="dxa"/>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5400"/>
        <w:gridCol w:w="1440"/>
      </w:tblGrid>
      <w:tr w:rsidR="0048365A" w:rsidRPr="00814446" w14:paraId="5AF38F55"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6102D318"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b/>
                <w:kern w:val="22"/>
                <w:sz w:val="24"/>
                <w:szCs w:val="24"/>
                <w:lang w:eastAsia="pl-PL"/>
              </w:rPr>
            </w:pPr>
            <w:r w:rsidRPr="00814446">
              <w:rPr>
                <w:rFonts w:ascii="Times New Roman" w:eastAsia="Times New Roman" w:hAnsi="Times New Roman" w:cs="Times New Roman"/>
                <w:b/>
                <w:kern w:val="22"/>
                <w:sz w:val="24"/>
                <w:szCs w:val="24"/>
                <w:lang w:eastAsia="pl-PL"/>
              </w:rPr>
              <w:t>Nr specyfikacji</w:t>
            </w:r>
          </w:p>
        </w:tc>
        <w:tc>
          <w:tcPr>
            <w:tcW w:w="5400" w:type="dxa"/>
            <w:tcBorders>
              <w:top w:val="single" w:sz="4" w:space="0" w:color="auto"/>
              <w:left w:val="single" w:sz="4" w:space="0" w:color="auto"/>
              <w:bottom w:val="single" w:sz="4" w:space="0" w:color="auto"/>
              <w:right w:val="single" w:sz="4" w:space="0" w:color="auto"/>
            </w:tcBorders>
            <w:vAlign w:val="center"/>
          </w:tcPr>
          <w:p w14:paraId="44692F5D"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b/>
                <w:kern w:val="22"/>
                <w:sz w:val="24"/>
                <w:szCs w:val="24"/>
                <w:lang w:eastAsia="pl-PL"/>
              </w:rPr>
            </w:pPr>
            <w:r w:rsidRPr="00814446">
              <w:rPr>
                <w:rFonts w:ascii="Times New Roman" w:eastAsia="Times New Roman" w:hAnsi="Times New Roman" w:cs="Times New Roman"/>
                <w:b/>
                <w:kern w:val="22"/>
                <w:sz w:val="24"/>
                <w:szCs w:val="24"/>
                <w:lang w:eastAsia="pl-PL"/>
              </w:rPr>
              <w:t>Tytuł specyfikacji</w:t>
            </w:r>
          </w:p>
        </w:tc>
        <w:tc>
          <w:tcPr>
            <w:tcW w:w="1440" w:type="dxa"/>
            <w:tcBorders>
              <w:top w:val="single" w:sz="4" w:space="0" w:color="auto"/>
              <w:left w:val="single" w:sz="4" w:space="0" w:color="auto"/>
              <w:bottom w:val="single" w:sz="4" w:space="0" w:color="auto"/>
              <w:right w:val="single" w:sz="4" w:space="0" w:color="auto"/>
            </w:tcBorders>
            <w:vAlign w:val="center"/>
          </w:tcPr>
          <w:p w14:paraId="124ACEFE" w14:textId="77777777" w:rsidR="00F008FE" w:rsidRPr="00814446" w:rsidRDefault="00F008FE" w:rsidP="00F008FE">
            <w:pPr>
              <w:widowControl w:val="0"/>
              <w:autoSpaceDE w:val="0"/>
              <w:autoSpaceDN w:val="0"/>
              <w:adjustRightInd w:val="0"/>
              <w:spacing w:after="0" w:line="240" w:lineRule="auto"/>
              <w:jc w:val="center"/>
              <w:rPr>
                <w:rFonts w:ascii="Times New Roman" w:eastAsia="Times New Roman" w:hAnsi="Times New Roman" w:cs="Times New Roman"/>
                <w:b/>
                <w:kern w:val="22"/>
                <w:sz w:val="24"/>
                <w:szCs w:val="24"/>
                <w:lang w:eastAsia="pl-PL"/>
              </w:rPr>
            </w:pPr>
            <w:r w:rsidRPr="00814446">
              <w:rPr>
                <w:rFonts w:ascii="Times New Roman" w:eastAsia="Times New Roman" w:hAnsi="Times New Roman" w:cs="Times New Roman"/>
                <w:b/>
                <w:kern w:val="22"/>
                <w:sz w:val="24"/>
                <w:szCs w:val="24"/>
                <w:lang w:eastAsia="pl-PL"/>
              </w:rPr>
              <w:t>Strona</w:t>
            </w:r>
          </w:p>
        </w:tc>
      </w:tr>
      <w:tr w:rsidR="0048365A" w:rsidRPr="00814446" w14:paraId="62BC2428"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4CCE9E66" w14:textId="77777777"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ST.00.00.</w:t>
            </w:r>
          </w:p>
        </w:tc>
        <w:tc>
          <w:tcPr>
            <w:tcW w:w="5400" w:type="dxa"/>
            <w:tcBorders>
              <w:top w:val="single" w:sz="4" w:space="0" w:color="auto"/>
              <w:left w:val="single" w:sz="4" w:space="0" w:color="auto"/>
              <w:bottom w:val="single" w:sz="4" w:space="0" w:color="auto"/>
              <w:right w:val="single" w:sz="4" w:space="0" w:color="auto"/>
            </w:tcBorders>
            <w:vAlign w:val="center"/>
          </w:tcPr>
          <w:p w14:paraId="2D9F85D3"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Wymagania Ogólne</w:t>
            </w:r>
          </w:p>
        </w:tc>
        <w:tc>
          <w:tcPr>
            <w:tcW w:w="1440" w:type="dxa"/>
            <w:tcBorders>
              <w:top w:val="single" w:sz="4" w:space="0" w:color="auto"/>
              <w:left w:val="single" w:sz="4" w:space="0" w:color="auto"/>
              <w:bottom w:val="single" w:sz="4" w:space="0" w:color="auto"/>
              <w:right w:val="single" w:sz="4" w:space="0" w:color="auto"/>
            </w:tcBorders>
            <w:vAlign w:val="center"/>
          </w:tcPr>
          <w:p w14:paraId="5BDDB02A" w14:textId="5C754F66"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16</w:t>
            </w:r>
          </w:p>
        </w:tc>
      </w:tr>
      <w:tr w:rsidR="0048365A" w:rsidRPr="00814446" w14:paraId="2447B047"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66C3F7C2" w14:textId="77777777"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ST.01.01.</w:t>
            </w:r>
          </w:p>
        </w:tc>
        <w:tc>
          <w:tcPr>
            <w:tcW w:w="5400" w:type="dxa"/>
            <w:tcBorders>
              <w:top w:val="single" w:sz="4" w:space="0" w:color="auto"/>
              <w:left w:val="single" w:sz="4" w:space="0" w:color="auto"/>
              <w:bottom w:val="single" w:sz="4" w:space="0" w:color="auto"/>
              <w:right w:val="single" w:sz="4" w:space="0" w:color="auto"/>
            </w:tcBorders>
            <w:vAlign w:val="center"/>
          </w:tcPr>
          <w:p w14:paraId="0704B688"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geodezyjne</w:t>
            </w:r>
          </w:p>
        </w:tc>
        <w:tc>
          <w:tcPr>
            <w:tcW w:w="1440" w:type="dxa"/>
            <w:tcBorders>
              <w:top w:val="single" w:sz="4" w:space="0" w:color="auto"/>
              <w:left w:val="single" w:sz="4" w:space="0" w:color="auto"/>
              <w:bottom w:val="single" w:sz="4" w:space="0" w:color="auto"/>
              <w:right w:val="single" w:sz="4" w:space="0" w:color="auto"/>
            </w:tcBorders>
            <w:vAlign w:val="center"/>
          </w:tcPr>
          <w:p w14:paraId="5ADB25D8" w14:textId="6D050CA4"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55</w:t>
            </w:r>
          </w:p>
        </w:tc>
      </w:tr>
      <w:tr w:rsidR="0048365A" w:rsidRPr="00814446" w14:paraId="35C84E41"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6D426157" w14:textId="77777777"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ST.01.02.</w:t>
            </w:r>
          </w:p>
        </w:tc>
        <w:tc>
          <w:tcPr>
            <w:tcW w:w="5400" w:type="dxa"/>
            <w:tcBorders>
              <w:top w:val="single" w:sz="4" w:space="0" w:color="auto"/>
              <w:left w:val="single" w:sz="4" w:space="0" w:color="auto"/>
              <w:bottom w:val="single" w:sz="4" w:space="0" w:color="auto"/>
              <w:right w:val="single" w:sz="4" w:space="0" w:color="auto"/>
            </w:tcBorders>
            <w:vAlign w:val="center"/>
          </w:tcPr>
          <w:p w14:paraId="269D46BC"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ziemne</w:t>
            </w:r>
          </w:p>
        </w:tc>
        <w:tc>
          <w:tcPr>
            <w:tcW w:w="1440" w:type="dxa"/>
            <w:tcBorders>
              <w:top w:val="single" w:sz="4" w:space="0" w:color="auto"/>
              <w:left w:val="single" w:sz="4" w:space="0" w:color="auto"/>
              <w:bottom w:val="single" w:sz="4" w:space="0" w:color="auto"/>
              <w:right w:val="single" w:sz="4" w:space="0" w:color="auto"/>
            </w:tcBorders>
            <w:vAlign w:val="center"/>
          </w:tcPr>
          <w:p w14:paraId="7AAF6526" w14:textId="45B6B574"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59</w:t>
            </w:r>
          </w:p>
        </w:tc>
      </w:tr>
      <w:tr w:rsidR="0048365A" w:rsidRPr="00814446" w14:paraId="4E353414"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16D007B5" w14:textId="163AE8A4"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ST.01.03.</w:t>
            </w:r>
          </w:p>
        </w:tc>
        <w:tc>
          <w:tcPr>
            <w:tcW w:w="5400" w:type="dxa"/>
            <w:tcBorders>
              <w:top w:val="single" w:sz="4" w:space="0" w:color="auto"/>
              <w:left w:val="single" w:sz="4" w:space="0" w:color="auto"/>
              <w:bottom w:val="single" w:sz="4" w:space="0" w:color="auto"/>
              <w:right w:val="single" w:sz="4" w:space="0" w:color="auto"/>
            </w:tcBorders>
            <w:vAlign w:val="center"/>
          </w:tcPr>
          <w:p w14:paraId="45C46C04" w14:textId="61F651EE"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demontażowe</w:t>
            </w:r>
          </w:p>
        </w:tc>
        <w:tc>
          <w:tcPr>
            <w:tcW w:w="1440" w:type="dxa"/>
            <w:tcBorders>
              <w:top w:val="single" w:sz="4" w:space="0" w:color="auto"/>
              <w:left w:val="single" w:sz="4" w:space="0" w:color="auto"/>
              <w:bottom w:val="single" w:sz="4" w:space="0" w:color="auto"/>
              <w:right w:val="single" w:sz="4" w:space="0" w:color="auto"/>
            </w:tcBorders>
            <w:vAlign w:val="center"/>
          </w:tcPr>
          <w:p w14:paraId="1B70B750" w14:textId="422A2BE6"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68</w:t>
            </w:r>
          </w:p>
        </w:tc>
      </w:tr>
      <w:tr w:rsidR="0048365A" w:rsidRPr="00814446" w14:paraId="14928887"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606ED95F" w14:textId="0BFEE2FE"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ST.01.04.</w:t>
            </w:r>
          </w:p>
        </w:tc>
        <w:tc>
          <w:tcPr>
            <w:tcW w:w="5400" w:type="dxa"/>
            <w:tcBorders>
              <w:top w:val="single" w:sz="4" w:space="0" w:color="auto"/>
              <w:left w:val="single" w:sz="4" w:space="0" w:color="auto"/>
              <w:bottom w:val="single" w:sz="4" w:space="0" w:color="auto"/>
              <w:right w:val="single" w:sz="4" w:space="0" w:color="auto"/>
            </w:tcBorders>
            <w:vAlign w:val="center"/>
          </w:tcPr>
          <w:p w14:paraId="1795EF79"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montażowe</w:t>
            </w:r>
          </w:p>
        </w:tc>
        <w:tc>
          <w:tcPr>
            <w:tcW w:w="1440" w:type="dxa"/>
            <w:tcBorders>
              <w:top w:val="single" w:sz="4" w:space="0" w:color="auto"/>
              <w:left w:val="single" w:sz="4" w:space="0" w:color="auto"/>
              <w:bottom w:val="single" w:sz="4" w:space="0" w:color="auto"/>
              <w:right w:val="single" w:sz="4" w:space="0" w:color="auto"/>
            </w:tcBorders>
            <w:vAlign w:val="center"/>
          </w:tcPr>
          <w:p w14:paraId="6E10C640" w14:textId="23643B84"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70</w:t>
            </w:r>
          </w:p>
        </w:tc>
      </w:tr>
      <w:tr w:rsidR="0048365A" w:rsidRPr="00814446" w14:paraId="37E76C88"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548C5F82" w14:textId="3A1BB0B8"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sz w:val="24"/>
                <w:szCs w:val="24"/>
                <w:lang w:eastAsia="pl-PL"/>
              </w:rPr>
            </w:pPr>
            <w:r w:rsidRPr="00814446">
              <w:rPr>
                <w:rFonts w:ascii="Times New Roman" w:eastAsia="Times New Roman" w:hAnsi="Times New Roman" w:cs="Times New Roman"/>
                <w:kern w:val="22"/>
                <w:sz w:val="24"/>
                <w:szCs w:val="24"/>
                <w:lang w:eastAsia="pl-PL"/>
              </w:rPr>
              <w:t>ST.01.04.01.</w:t>
            </w:r>
          </w:p>
        </w:tc>
        <w:tc>
          <w:tcPr>
            <w:tcW w:w="5400" w:type="dxa"/>
            <w:tcBorders>
              <w:top w:val="single" w:sz="4" w:space="0" w:color="auto"/>
              <w:left w:val="single" w:sz="4" w:space="0" w:color="auto"/>
              <w:bottom w:val="single" w:sz="4" w:space="0" w:color="auto"/>
              <w:right w:val="single" w:sz="4" w:space="0" w:color="auto"/>
            </w:tcBorders>
            <w:vAlign w:val="center"/>
          </w:tcPr>
          <w:p w14:paraId="2838EE79" w14:textId="53574A66"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 xml:space="preserve">Kanalizacja grawitacyjna </w:t>
            </w:r>
          </w:p>
        </w:tc>
        <w:tc>
          <w:tcPr>
            <w:tcW w:w="1440" w:type="dxa"/>
            <w:tcBorders>
              <w:top w:val="single" w:sz="4" w:space="0" w:color="auto"/>
              <w:left w:val="single" w:sz="4" w:space="0" w:color="auto"/>
              <w:bottom w:val="single" w:sz="4" w:space="0" w:color="auto"/>
              <w:right w:val="single" w:sz="4" w:space="0" w:color="auto"/>
            </w:tcBorders>
            <w:vAlign w:val="center"/>
          </w:tcPr>
          <w:p w14:paraId="2B214F2E" w14:textId="0183B08C"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70</w:t>
            </w:r>
          </w:p>
        </w:tc>
      </w:tr>
      <w:tr w:rsidR="0048365A" w:rsidRPr="00814446" w14:paraId="7943F785"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55041C88" w14:textId="27F72E1F"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ST.01.04.02.</w:t>
            </w:r>
          </w:p>
        </w:tc>
        <w:tc>
          <w:tcPr>
            <w:tcW w:w="5400" w:type="dxa"/>
            <w:tcBorders>
              <w:top w:val="single" w:sz="4" w:space="0" w:color="auto"/>
              <w:left w:val="single" w:sz="4" w:space="0" w:color="auto"/>
              <w:bottom w:val="single" w:sz="4" w:space="0" w:color="auto"/>
              <w:right w:val="single" w:sz="4" w:space="0" w:color="auto"/>
            </w:tcBorders>
            <w:vAlign w:val="center"/>
          </w:tcPr>
          <w:p w14:paraId="19C781D9" w14:textId="0D3503C0"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Kanalizacja tłoczna</w:t>
            </w:r>
          </w:p>
        </w:tc>
        <w:tc>
          <w:tcPr>
            <w:tcW w:w="1440" w:type="dxa"/>
            <w:tcBorders>
              <w:top w:val="single" w:sz="4" w:space="0" w:color="auto"/>
              <w:left w:val="single" w:sz="4" w:space="0" w:color="auto"/>
              <w:bottom w:val="single" w:sz="4" w:space="0" w:color="auto"/>
              <w:right w:val="single" w:sz="4" w:space="0" w:color="auto"/>
            </w:tcBorders>
            <w:vAlign w:val="center"/>
          </w:tcPr>
          <w:p w14:paraId="15CD1FA7" w14:textId="20DD1E9F"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83</w:t>
            </w:r>
          </w:p>
        </w:tc>
      </w:tr>
      <w:tr w:rsidR="0048365A" w:rsidRPr="00814446" w14:paraId="56FF6016"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443B688F" w14:textId="607CCC88"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sz w:val="24"/>
                <w:szCs w:val="24"/>
                <w:lang w:eastAsia="pl-PL"/>
              </w:rPr>
            </w:pPr>
            <w:r w:rsidRPr="00814446">
              <w:rPr>
                <w:rFonts w:ascii="Times New Roman" w:eastAsia="Times New Roman" w:hAnsi="Times New Roman" w:cs="Times New Roman"/>
                <w:kern w:val="22"/>
                <w:sz w:val="24"/>
                <w:szCs w:val="24"/>
                <w:lang w:eastAsia="pl-PL"/>
              </w:rPr>
              <w:t>ST.01.03.03.</w:t>
            </w:r>
          </w:p>
        </w:tc>
        <w:tc>
          <w:tcPr>
            <w:tcW w:w="5400" w:type="dxa"/>
            <w:tcBorders>
              <w:top w:val="single" w:sz="4" w:space="0" w:color="auto"/>
              <w:left w:val="single" w:sz="4" w:space="0" w:color="auto"/>
              <w:bottom w:val="single" w:sz="4" w:space="0" w:color="auto"/>
              <w:right w:val="single" w:sz="4" w:space="0" w:color="auto"/>
            </w:tcBorders>
            <w:vAlign w:val="center"/>
          </w:tcPr>
          <w:p w14:paraId="362716E8"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Obiekty technologiczne i obiekty dodatkowe</w:t>
            </w:r>
          </w:p>
        </w:tc>
        <w:tc>
          <w:tcPr>
            <w:tcW w:w="1440" w:type="dxa"/>
            <w:tcBorders>
              <w:top w:val="single" w:sz="4" w:space="0" w:color="auto"/>
              <w:left w:val="single" w:sz="4" w:space="0" w:color="auto"/>
              <w:bottom w:val="single" w:sz="4" w:space="0" w:color="auto"/>
              <w:right w:val="single" w:sz="4" w:space="0" w:color="auto"/>
            </w:tcBorders>
            <w:vAlign w:val="center"/>
          </w:tcPr>
          <w:p w14:paraId="14A69DC6" w14:textId="69CAA4B6"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88</w:t>
            </w:r>
          </w:p>
        </w:tc>
      </w:tr>
      <w:tr w:rsidR="0048365A" w:rsidRPr="00814446" w14:paraId="4A197BA1"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15FD9E37" w14:textId="5CB80BBE"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ST.01.04.04.</w:t>
            </w:r>
          </w:p>
        </w:tc>
        <w:tc>
          <w:tcPr>
            <w:tcW w:w="5400" w:type="dxa"/>
            <w:tcBorders>
              <w:top w:val="single" w:sz="4" w:space="0" w:color="auto"/>
              <w:left w:val="single" w:sz="4" w:space="0" w:color="auto"/>
              <w:bottom w:val="single" w:sz="4" w:space="0" w:color="auto"/>
              <w:right w:val="single" w:sz="4" w:space="0" w:color="auto"/>
            </w:tcBorders>
            <w:vAlign w:val="center"/>
          </w:tcPr>
          <w:p w14:paraId="3DAB5C54" w14:textId="3815D2E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Sieć wodociągowa</w:t>
            </w:r>
          </w:p>
        </w:tc>
        <w:tc>
          <w:tcPr>
            <w:tcW w:w="1440" w:type="dxa"/>
            <w:tcBorders>
              <w:top w:val="single" w:sz="4" w:space="0" w:color="auto"/>
              <w:left w:val="single" w:sz="4" w:space="0" w:color="auto"/>
              <w:bottom w:val="single" w:sz="4" w:space="0" w:color="auto"/>
              <w:right w:val="single" w:sz="4" w:space="0" w:color="auto"/>
            </w:tcBorders>
            <w:vAlign w:val="center"/>
          </w:tcPr>
          <w:p w14:paraId="7201CCC4" w14:textId="539CE3CA"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101</w:t>
            </w:r>
          </w:p>
        </w:tc>
      </w:tr>
      <w:tr w:rsidR="0048365A" w:rsidRPr="00814446" w14:paraId="7CDF6F73"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5541E5D8" w14:textId="3FAAD4EC" w:rsidR="000B3AE6" w:rsidRPr="00814446" w:rsidRDefault="000B3AE6"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ST.01.04.05.</w:t>
            </w:r>
          </w:p>
        </w:tc>
        <w:tc>
          <w:tcPr>
            <w:tcW w:w="5400" w:type="dxa"/>
            <w:tcBorders>
              <w:top w:val="single" w:sz="4" w:space="0" w:color="auto"/>
              <w:left w:val="single" w:sz="4" w:space="0" w:color="auto"/>
              <w:bottom w:val="single" w:sz="4" w:space="0" w:color="auto"/>
              <w:right w:val="single" w:sz="4" w:space="0" w:color="auto"/>
            </w:tcBorders>
            <w:vAlign w:val="center"/>
          </w:tcPr>
          <w:p w14:paraId="5C1B7286" w14:textId="76F050A4" w:rsidR="000B3AE6" w:rsidRPr="00814446" w:rsidRDefault="000B3AE6"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Sieć gazowa</w:t>
            </w:r>
          </w:p>
        </w:tc>
        <w:tc>
          <w:tcPr>
            <w:tcW w:w="1440" w:type="dxa"/>
            <w:tcBorders>
              <w:top w:val="single" w:sz="4" w:space="0" w:color="auto"/>
              <w:left w:val="single" w:sz="4" w:space="0" w:color="auto"/>
              <w:bottom w:val="single" w:sz="4" w:space="0" w:color="auto"/>
              <w:right w:val="single" w:sz="4" w:space="0" w:color="auto"/>
            </w:tcBorders>
            <w:vAlign w:val="center"/>
          </w:tcPr>
          <w:p w14:paraId="24055D77" w14:textId="218C5FEC" w:rsidR="000B3AE6"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113</w:t>
            </w:r>
          </w:p>
        </w:tc>
      </w:tr>
      <w:tr w:rsidR="0048365A" w:rsidRPr="00814446" w14:paraId="0B1D01A6"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1E161DD0" w14:textId="589D33E6"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ST.01.05.</w:t>
            </w:r>
          </w:p>
        </w:tc>
        <w:tc>
          <w:tcPr>
            <w:tcW w:w="5400" w:type="dxa"/>
            <w:tcBorders>
              <w:top w:val="single" w:sz="4" w:space="0" w:color="auto"/>
              <w:left w:val="single" w:sz="4" w:space="0" w:color="auto"/>
              <w:bottom w:val="single" w:sz="4" w:space="0" w:color="auto"/>
              <w:right w:val="single" w:sz="4" w:space="0" w:color="auto"/>
            </w:tcBorders>
            <w:vAlign w:val="center"/>
          </w:tcPr>
          <w:p w14:paraId="518264AA"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betonowe i fundamentowo - konstrukcyjne</w:t>
            </w:r>
          </w:p>
        </w:tc>
        <w:tc>
          <w:tcPr>
            <w:tcW w:w="1440" w:type="dxa"/>
            <w:tcBorders>
              <w:top w:val="single" w:sz="4" w:space="0" w:color="auto"/>
              <w:left w:val="single" w:sz="4" w:space="0" w:color="auto"/>
              <w:bottom w:val="single" w:sz="4" w:space="0" w:color="auto"/>
              <w:right w:val="single" w:sz="4" w:space="0" w:color="auto"/>
            </w:tcBorders>
            <w:vAlign w:val="center"/>
          </w:tcPr>
          <w:p w14:paraId="125CBF21" w14:textId="064C2783"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130</w:t>
            </w:r>
          </w:p>
        </w:tc>
      </w:tr>
      <w:tr w:rsidR="0048365A" w:rsidRPr="00814446" w14:paraId="78A94A16"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72D4FAAB" w14:textId="33A526FD"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ST.01.06.</w:t>
            </w:r>
          </w:p>
        </w:tc>
        <w:tc>
          <w:tcPr>
            <w:tcW w:w="5400" w:type="dxa"/>
            <w:tcBorders>
              <w:top w:val="single" w:sz="4" w:space="0" w:color="auto"/>
              <w:left w:val="single" w:sz="4" w:space="0" w:color="auto"/>
              <w:bottom w:val="single" w:sz="4" w:space="0" w:color="auto"/>
              <w:right w:val="single" w:sz="4" w:space="0" w:color="auto"/>
            </w:tcBorders>
            <w:vAlign w:val="center"/>
          </w:tcPr>
          <w:p w14:paraId="6FA16941" w14:textId="77777777"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drogowe</w:t>
            </w:r>
          </w:p>
        </w:tc>
        <w:tc>
          <w:tcPr>
            <w:tcW w:w="1440" w:type="dxa"/>
            <w:tcBorders>
              <w:top w:val="single" w:sz="4" w:space="0" w:color="auto"/>
              <w:left w:val="single" w:sz="4" w:space="0" w:color="auto"/>
              <w:bottom w:val="single" w:sz="4" w:space="0" w:color="auto"/>
              <w:right w:val="single" w:sz="4" w:space="0" w:color="auto"/>
            </w:tcBorders>
            <w:vAlign w:val="center"/>
          </w:tcPr>
          <w:p w14:paraId="1E4FDBA0" w14:textId="12E02150"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13</w:t>
            </w:r>
            <w:r w:rsidR="00FD4012">
              <w:rPr>
                <w:rFonts w:ascii="Times New Roman" w:eastAsia="Times New Roman" w:hAnsi="Times New Roman" w:cs="Times New Roman"/>
                <w:kern w:val="22"/>
                <w:sz w:val="24"/>
                <w:szCs w:val="24"/>
                <w:lang w:eastAsia="pl-PL"/>
              </w:rPr>
              <w:t>9</w:t>
            </w:r>
          </w:p>
        </w:tc>
      </w:tr>
      <w:tr w:rsidR="0048365A" w:rsidRPr="00814446" w14:paraId="0FC500A1"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118C1A57" w14:textId="58F1E82C"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ST.01.07.</w:t>
            </w:r>
          </w:p>
        </w:tc>
        <w:tc>
          <w:tcPr>
            <w:tcW w:w="5400" w:type="dxa"/>
            <w:tcBorders>
              <w:top w:val="single" w:sz="4" w:space="0" w:color="auto"/>
              <w:left w:val="single" w:sz="4" w:space="0" w:color="auto"/>
              <w:bottom w:val="single" w:sz="4" w:space="0" w:color="auto"/>
              <w:right w:val="single" w:sz="4" w:space="0" w:color="auto"/>
            </w:tcBorders>
            <w:vAlign w:val="center"/>
          </w:tcPr>
          <w:p w14:paraId="46DB4842" w14:textId="54274394"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elektryczne</w:t>
            </w:r>
            <w:r w:rsidR="00025102" w:rsidRPr="00814446">
              <w:rPr>
                <w:rFonts w:ascii="Times New Roman" w:eastAsia="Times New Roman" w:hAnsi="Times New Roman" w:cs="Times New Roman"/>
                <w:kern w:val="22"/>
                <w:sz w:val="24"/>
                <w:szCs w:val="24"/>
                <w:lang w:eastAsia="pl-PL"/>
              </w:rPr>
              <w:t xml:space="preserve"> i Aparatura kontrolo-pomiarowa i automatyka</w:t>
            </w:r>
          </w:p>
        </w:tc>
        <w:tc>
          <w:tcPr>
            <w:tcW w:w="1440" w:type="dxa"/>
            <w:tcBorders>
              <w:top w:val="single" w:sz="4" w:space="0" w:color="auto"/>
              <w:left w:val="single" w:sz="4" w:space="0" w:color="auto"/>
              <w:bottom w:val="single" w:sz="4" w:space="0" w:color="auto"/>
              <w:right w:val="single" w:sz="4" w:space="0" w:color="auto"/>
            </w:tcBorders>
            <w:vAlign w:val="center"/>
          </w:tcPr>
          <w:p w14:paraId="656FDED8" w14:textId="08E07E2B"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15</w:t>
            </w:r>
            <w:r w:rsidR="00FD4012">
              <w:rPr>
                <w:rFonts w:ascii="Times New Roman" w:eastAsia="Times New Roman" w:hAnsi="Times New Roman" w:cs="Times New Roman"/>
                <w:kern w:val="22"/>
                <w:sz w:val="24"/>
                <w:szCs w:val="24"/>
                <w:lang w:eastAsia="pl-PL"/>
              </w:rPr>
              <w:t>2</w:t>
            </w:r>
          </w:p>
        </w:tc>
      </w:tr>
      <w:tr w:rsidR="000655F2" w:rsidRPr="00814446" w14:paraId="5C6A70AF"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6E334F79" w14:textId="74AA0869" w:rsidR="000655F2" w:rsidRPr="00814446" w:rsidRDefault="000655F2"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ST.01.07.01</w:t>
            </w:r>
          </w:p>
        </w:tc>
        <w:tc>
          <w:tcPr>
            <w:tcW w:w="5400" w:type="dxa"/>
            <w:tcBorders>
              <w:top w:val="single" w:sz="4" w:space="0" w:color="auto"/>
              <w:left w:val="single" w:sz="4" w:space="0" w:color="auto"/>
              <w:bottom w:val="single" w:sz="4" w:space="0" w:color="auto"/>
              <w:right w:val="single" w:sz="4" w:space="0" w:color="auto"/>
            </w:tcBorders>
            <w:vAlign w:val="center"/>
          </w:tcPr>
          <w:p w14:paraId="417CD3F6" w14:textId="189C8E38" w:rsidR="000655F2" w:rsidRPr="00814446" w:rsidRDefault="000655F2"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Roboty Elektryczne</w:t>
            </w:r>
          </w:p>
        </w:tc>
        <w:tc>
          <w:tcPr>
            <w:tcW w:w="1440" w:type="dxa"/>
            <w:tcBorders>
              <w:top w:val="single" w:sz="4" w:space="0" w:color="auto"/>
              <w:left w:val="single" w:sz="4" w:space="0" w:color="auto"/>
              <w:bottom w:val="single" w:sz="4" w:space="0" w:color="auto"/>
              <w:right w:val="single" w:sz="4" w:space="0" w:color="auto"/>
            </w:tcBorders>
            <w:vAlign w:val="center"/>
          </w:tcPr>
          <w:p w14:paraId="6CDC59B5" w14:textId="7EFCF910" w:rsidR="000655F2"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15</w:t>
            </w:r>
            <w:r w:rsidR="00FD4012">
              <w:rPr>
                <w:rFonts w:ascii="Times New Roman" w:eastAsia="Times New Roman" w:hAnsi="Times New Roman" w:cs="Times New Roman"/>
                <w:kern w:val="22"/>
                <w:sz w:val="24"/>
                <w:szCs w:val="24"/>
                <w:lang w:eastAsia="pl-PL"/>
              </w:rPr>
              <w:t>2</w:t>
            </w:r>
          </w:p>
        </w:tc>
      </w:tr>
      <w:tr w:rsidR="0048365A" w:rsidRPr="00814446" w14:paraId="06544BFB"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4A04BC75" w14:textId="56516D5B" w:rsidR="00A21F1B" w:rsidRPr="00814446" w:rsidRDefault="00A21F1B"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ST.01.0</w:t>
            </w:r>
            <w:r w:rsidR="000655F2" w:rsidRPr="00814446">
              <w:rPr>
                <w:rFonts w:ascii="Times New Roman" w:eastAsia="Times New Roman" w:hAnsi="Times New Roman" w:cs="Times New Roman"/>
                <w:kern w:val="22"/>
                <w:sz w:val="24"/>
                <w:szCs w:val="24"/>
                <w:lang w:eastAsia="pl-PL"/>
              </w:rPr>
              <w:t>7</w:t>
            </w:r>
            <w:r w:rsidRPr="00814446">
              <w:rPr>
                <w:rFonts w:ascii="Times New Roman" w:eastAsia="Times New Roman" w:hAnsi="Times New Roman" w:cs="Times New Roman"/>
                <w:kern w:val="22"/>
                <w:sz w:val="24"/>
                <w:szCs w:val="24"/>
                <w:lang w:eastAsia="pl-PL"/>
              </w:rPr>
              <w:t>.</w:t>
            </w:r>
            <w:r w:rsidR="000655F2" w:rsidRPr="00814446">
              <w:rPr>
                <w:rFonts w:ascii="Times New Roman" w:eastAsia="Times New Roman" w:hAnsi="Times New Roman" w:cs="Times New Roman"/>
                <w:kern w:val="22"/>
                <w:sz w:val="24"/>
                <w:szCs w:val="24"/>
                <w:lang w:eastAsia="pl-PL"/>
              </w:rPr>
              <w:t>02</w:t>
            </w:r>
          </w:p>
        </w:tc>
        <w:tc>
          <w:tcPr>
            <w:tcW w:w="5400" w:type="dxa"/>
            <w:tcBorders>
              <w:top w:val="single" w:sz="4" w:space="0" w:color="auto"/>
              <w:left w:val="single" w:sz="4" w:space="0" w:color="auto"/>
              <w:bottom w:val="single" w:sz="4" w:space="0" w:color="auto"/>
              <w:right w:val="single" w:sz="4" w:space="0" w:color="auto"/>
            </w:tcBorders>
            <w:vAlign w:val="center"/>
          </w:tcPr>
          <w:p w14:paraId="32BEC187" w14:textId="47E5F1E7" w:rsidR="00A21F1B" w:rsidRPr="00814446" w:rsidRDefault="00A21F1B"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Aparatura kontrolno-pomiarowa i automatyka</w:t>
            </w:r>
          </w:p>
        </w:tc>
        <w:tc>
          <w:tcPr>
            <w:tcW w:w="1440" w:type="dxa"/>
            <w:tcBorders>
              <w:top w:val="single" w:sz="4" w:space="0" w:color="auto"/>
              <w:left w:val="single" w:sz="4" w:space="0" w:color="auto"/>
              <w:bottom w:val="single" w:sz="4" w:space="0" w:color="auto"/>
              <w:right w:val="single" w:sz="4" w:space="0" w:color="auto"/>
            </w:tcBorders>
            <w:vAlign w:val="center"/>
          </w:tcPr>
          <w:p w14:paraId="5B131688" w14:textId="51A59A69" w:rsidR="00A21F1B"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w:t>
            </w:r>
            <w:r w:rsidR="00FD4012">
              <w:rPr>
                <w:rFonts w:ascii="Times New Roman" w:eastAsia="Times New Roman" w:hAnsi="Times New Roman" w:cs="Times New Roman"/>
                <w:kern w:val="22"/>
                <w:sz w:val="24"/>
                <w:szCs w:val="24"/>
                <w:lang w:eastAsia="pl-PL"/>
              </w:rPr>
              <w:t>60</w:t>
            </w:r>
          </w:p>
        </w:tc>
      </w:tr>
      <w:tr w:rsidR="0048365A" w:rsidRPr="00814446" w14:paraId="6AA0E531"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13B5D325" w14:textId="49C5FC41"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w:t>
            </w:r>
            <w:r w:rsidR="00A21F1B" w:rsidRPr="00814446">
              <w:rPr>
                <w:rFonts w:ascii="Times New Roman" w:eastAsia="Times New Roman" w:hAnsi="Times New Roman" w:cs="Times New Roman"/>
                <w:kern w:val="22"/>
                <w:sz w:val="24"/>
                <w:szCs w:val="24"/>
                <w:lang w:eastAsia="pl-PL"/>
              </w:rPr>
              <w:t>0</w:t>
            </w:r>
            <w:r w:rsidR="0066148A" w:rsidRPr="00814446">
              <w:rPr>
                <w:rFonts w:ascii="Times New Roman" w:eastAsia="Times New Roman" w:hAnsi="Times New Roman" w:cs="Times New Roman"/>
                <w:kern w:val="22"/>
                <w:sz w:val="24"/>
                <w:szCs w:val="24"/>
                <w:lang w:eastAsia="pl-PL"/>
              </w:rPr>
              <w:t>8</w:t>
            </w:r>
            <w:r w:rsidR="00A21F1B" w:rsidRPr="00814446">
              <w:rPr>
                <w:rFonts w:ascii="Times New Roman" w:eastAsia="Times New Roman" w:hAnsi="Times New Roman" w:cs="Times New Roman"/>
                <w:kern w:val="22"/>
                <w:sz w:val="24"/>
                <w:szCs w:val="24"/>
                <w:lang w:eastAsia="pl-PL"/>
              </w:rPr>
              <w:t>.</w:t>
            </w:r>
          </w:p>
        </w:tc>
        <w:tc>
          <w:tcPr>
            <w:tcW w:w="5400" w:type="dxa"/>
            <w:tcBorders>
              <w:top w:val="single" w:sz="4" w:space="0" w:color="auto"/>
              <w:left w:val="single" w:sz="4" w:space="0" w:color="auto"/>
              <w:bottom w:val="single" w:sz="4" w:space="0" w:color="auto"/>
              <w:right w:val="single" w:sz="4" w:space="0" w:color="auto"/>
            </w:tcBorders>
            <w:vAlign w:val="center"/>
          </w:tcPr>
          <w:p w14:paraId="4171DDD3" w14:textId="2FEAF6CB"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Zieleń</w:t>
            </w:r>
          </w:p>
        </w:tc>
        <w:tc>
          <w:tcPr>
            <w:tcW w:w="1440" w:type="dxa"/>
            <w:tcBorders>
              <w:top w:val="single" w:sz="4" w:space="0" w:color="auto"/>
              <w:left w:val="single" w:sz="4" w:space="0" w:color="auto"/>
              <w:bottom w:val="single" w:sz="4" w:space="0" w:color="auto"/>
              <w:right w:val="single" w:sz="4" w:space="0" w:color="auto"/>
            </w:tcBorders>
            <w:vAlign w:val="center"/>
          </w:tcPr>
          <w:p w14:paraId="4857C803" w14:textId="402C625D" w:rsidR="00F008FE" w:rsidRPr="00814446"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1</w:t>
            </w:r>
            <w:r w:rsidR="00FD4012">
              <w:rPr>
                <w:rFonts w:ascii="Times New Roman" w:eastAsia="Times New Roman" w:hAnsi="Times New Roman" w:cs="Times New Roman"/>
                <w:kern w:val="22"/>
                <w:sz w:val="24"/>
                <w:szCs w:val="24"/>
                <w:lang w:eastAsia="pl-PL"/>
              </w:rPr>
              <w:t>70</w:t>
            </w:r>
          </w:p>
        </w:tc>
      </w:tr>
      <w:tr w:rsidR="00F008FE" w:rsidRPr="0048365A" w14:paraId="0FC43D69" w14:textId="77777777" w:rsidTr="00592F0B">
        <w:trPr>
          <w:trHeight w:val="567"/>
        </w:trPr>
        <w:tc>
          <w:tcPr>
            <w:tcW w:w="1800" w:type="dxa"/>
            <w:tcBorders>
              <w:top w:val="single" w:sz="4" w:space="0" w:color="auto"/>
              <w:left w:val="single" w:sz="4" w:space="0" w:color="auto"/>
              <w:bottom w:val="single" w:sz="4" w:space="0" w:color="auto"/>
              <w:right w:val="single" w:sz="4" w:space="0" w:color="auto"/>
            </w:tcBorders>
            <w:vAlign w:val="center"/>
          </w:tcPr>
          <w:p w14:paraId="67A8CB62" w14:textId="53EB586B" w:rsidR="00F008FE" w:rsidRPr="00814446" w:rsidRDefault="00F008FE" w:rsidP="00F008FE">
            <w:pPr>
              <w:widowControl w:val="0"/>
              <w:autoSpaceDE w:val="0"/>
              <w:autoSpaceDN w:val="0"/>
              <w:adjustRightInd w:val="0"/>
              <w:spacing w:after="0" w:line="240" w:lineRule="auto"/>
              <w:ind w:left="176"/>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ST.01.</w:t>
            </w:r>
            <w:r w:rsidR="0066148A" w:rsidRPr="00814446">
              <w:rPr>
                <w:rFonts w:ascii="Times New Roman" w:eastAsia="Times New Roman" w:hAnsi="Times New Roman" w:cs="Times New Roman"/>
                <w:kern w:val="22"/>
                <w:sz w:val="24"/>
                <w:szCs w:val="24"/>
                <w:lang w:eastAsia="pl-PL"/>
              </w:rPr>
              <w:t>09</w:t>
            </w:r>
            <w:r w:rsidR="00A21F1B" w:rsidRPr="00814446">
              <w:rPr>
                <w:rFonts w:ascii="Times New Roman" w:eastAsia="Times New Roman" w:hAnsi="Times New Roman" w:cs="Times New Roman"/>
                <w:kern w:val="22"/>
                <w:sz w:val="24"/>
                <w:szCs w:val="24"/>
                <w:lang w:eastAsia="pl-PL"/>
              </w:rPr>
              <w:t>.</w:t>
            </w:r>
          </w:p>
        </w:tc>
        <w:tc>
          <w:tcPr>
            <w:tcW w:w="5400" w:type="dxa"/>
            <w:tcBorders>
              <w:top w:val="single" w:sz="4" w:space="0" w:color="auto"/>
              <w:left w:val="single" w:sz="4" w:space="0" w:color="auto"/>
              <w:bottom w:val="single" w:sz="4" w:space="0" w:color="auto"/>
              <w:right w:val="single" w:sz="4" w:space="0" w:color="auto"/>
            </w:tcBorders>
            <w:vAlign w:val="center"/>
          </w:tcPr>
          <w:p w14:paraId="518F6609" w14:textId="256C281C" w:rsidR="00F008FE" w:rsidRPr="00814446" w:rsidRDefault="00F008FE" w:rsidP="00F008FE">
            <w:pPr>
              <w:widowControl w:val="0"/>
              <w:autoSpaceDE w:val="0"/>
              <w:autoSpaceDN w:val="0"/>
              <w:adjustRightInd w:val="0"/>
              <w:spacing w:after="0" w:line="240" w:lineRule="auto"/>
              <w:rPr>
                <w:rFonts w:ascii="Times New Roman" w:eastAsia="Times New Roman" w:hAnsi="Times New Roman" w:cs="Times New Roman"/>
                <w:kern w:val="22"/>
                <w:sz w:val="24"/>
                <w:szCs w:val="24"/>
                <w:lang w:eastAsia="pl-PL"/>
              </w:rPr>
            </w:pPr>
            <w:r w:rsidRPr="00814446">
              <w:rPr>
                <w:rFonts w:ascii="Times New Roman" w:eastAsia="Times New Roman" w:hAnsi="Times New Roman" w:cs="Times New Roman"/>
                <w:kern w:val="22"/>
                <w:sz w:val="24"/>
                <w:szCs w:val="24"/>
                <w:lang w:eastAsia="pl-PL"/>
              </w:rPr>
              <w:t>Ogrodzenia</w:t>
            </w:r>
          </w:p>
        </w:tc>
        <w:tc>
          <w:tcPr>
            <w:tcW w:w="1440" w:type="dxa"/>
            <w:tcBorders>
              <w:top w:val="single" w:sz="4" w:space="0" w:color="auto"/>
              <w:left w:val="single" w:sz="4" w:space="0" w:color="auto"/>
              <w:bottom w:val="single" w:sz="4" w:space="0" w:color="auto"/>
              <w:right w:val="single" w:sz="4" w:space="0" w:color="auto"/>
            </w:tcBorders>
            <w:vAlign w:val="center"/>
          </w:tcPr>
          <w:p w14:paraId="054A55A5" w14:textId="0615A9F3" w:rsidR="00F008FE" w:rsidRPr="0048365A" w:rsidRDefault="00DA6A6C" w:rsidP="00F008FE">
            <w:pPr>
              <w:widowControl w:val="0"/>
              <w:autoSpaceDE w:val="0"/>
              <w:autoSpaceDN w:val="0"/>
              <w:adjustRightInd w:val="0"/>
              <w:spacing w:after="0" w:line="240" w:lineRule="auto"/>
              <w:jc w:val="center"/>
              <w:rPr>
                <w:rFonts w:ascii="Times New Roman" w:eastAsia="Times New Roman" w:hAnsi="Times New Roman" w:cs="Times New Roman"/>
                <w:kern w:val="22"/>
                <w:sz w:val="24"/>
                <w:szCs w:val="24"/>
                <w:lang w:eastAsia="pl-PL"/>
              </w:rPr>
            </w:pPr>
            <w:r>
              <w:rPr>
                <w:rFonts w:ascii="Times New Roman" w:eastAsia="Times New Roman" w:hAnsi="Times New Roman" w:cs="Times New Roman"/>
                <w:kern w:val="22"/>
                <w:sz w:val="24"/>
                <w:szCs w:val="24"/>
                <w:lang w:eastAsia="pl-PL"/>
              </w:rPr>
              <w:t>Nie dotyczy</w:t>
            </w:r>
          </w:p>
        </w:tc>
      </w:tr>
    </w:tbl>
    <w:p w14:paraId="4D2F92EC" w14:textId="77777777" w:rsidR="00F008FE" w:rsidRPr="0048365A" w:rsidRDefault="00F008FE" w:rsidP="00F008FE">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352446F8" w14:textId="77777777" w:rsidR="00F008FE" w:rsidRPr="0048365A" w:rsidRDefault="00F008FE" w:rsidP="00F008FE">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14:paraId="2330586C" w14:textId="728872A6" w:rsidR="00F008FE" w:rsidRPr="0048365A" w:rsidRDefault="00F008FE" w:rsidP="00F008FE">
      <w:pPr>
        <w:widowControl w:val="0"/>
        <w:autoSpaceDE w:val="0"/>
        <w:autoSpaceDN w:val="0"/>
        <w:adjustRightInd w:val="0"/>
        <w:spacing w:after="0" w:line="240" w:lineRule="auto"/>
        <w:jc w:val="center"/>
        <w:rPr>
          <w:rFonts w:ascii="Times New Roman" w:eastAsia="Times New Roman" w:hAnsi="Times New Roman" w:cs="Times New Roman"/>
          <w:b/>
          <w:kern w:val="22"/>
          <w:sz w:val="24"/>
          <w:szCs w:val="24"/>
          <w:lang w:eastAsia="pl-PL"/>
        </w:rPr>
      </w:pPr>
    </w:p>
    <w:p w14:paraId="77A33CB8" w14:textId="5530A443" w:rsidR="00C95DBA" w:rsidRPr="0048365A" w:rsidRDefault="002B644B" w:rsidP="002B644B">
      <w:pPr>
        <w:widowControl w:val="0"/>
        <w:tabs>
          <w:tab w:val="left" w:pos="3140"/>
        </w:tabs>
        <w:autoSpaceDE w:val="0"/>
        <w:autoSpaceDN w:val="0"/>
        <w:adjustRightInd w:val="0"/>
        <w:spacing w:after="0" w:line="240" w:lineRule="auto"/>
        <w:rPr>
          <w:rFonts w:ascii="Times New Roman" w:eastAsia="Times New Roman" w:hAnsi="Times New Roman" w:cs="Times New Roman"/>
          <w:b/>
          <w:kern w:val="22"/>
          <w:sz w:val="24"/>
          <w:szCs w:val="24"/>
          <w:lang w:eastAsia="pl-PL"/>
        </w:rPr>
      </w:pPr>
      <w:r w:rsidRPr="0048365A">
        <w:rPr>
          <w:rFonts w:ascii="Times New Roman" w:eastAsia="Times New Roman" w:hAnsi="Times New Roman" w:cs="Times New Roman"/>
          <w:b/>
          <w:kern w:val="22"/>
          <w:sz w:val="24"/>
          <w:szCs w:val="24"/>
          <w:lang w:eastAsia="pl-PL"/>
        </w:rPr>
        <w:tab/>
      </w:r>
    </w:p>
    <w:p w14:paraId="3170CB02" w14:textId="4F28E497" w:rsidR="00C95DBA" w:rsidRPr="0048365A" w:rsidRDefault="00C95DBA" w:rsidP="00F008FE">
      <w:pPr>
        <w:widowControl w:val="0"/>
        <w:autoSpaceDE w:val="0"/>
        <w:autoSpaceDN w:val="0"/>
        <w:adjustRightInd w:val="0"/>
        <w:spacing w:after="0" w:line="240" w:lineRule="auto"/>
        <w:jc w:val="center"/>
        <w:rPr>
          <w:rFonts w:ascii="Times New Roman" w:eastAsia="Times New Roman" w:hAnsi="Times New Roman" w:cs="Times New Roman"/>
          <w:b/>
          <w:kern w:val="22"/>
          <w:sz w:val="24"/>
          <w:szCs w:val="24"/>
          <w:lang w:eastAsia="pl-PL"/>
        </w:rPr>
      </w:pPr>
    </w:p>
    <w:p w14:paraId="6ED65F07" w14:textId="31087825" w:rsidR="00C95DBA" w:rsidRPr="0048365A" w:rsidRDefault="00C95DBA" w:rsidP="00F008FE">
      <w:pPr>
        <w:widowControl w:val="0"/>
        <w:autoSpaceDE w:val="0"/>
        <w:autoSpaceDN w:val="0"/>
        <w:adjustRightInd w:val="0"/>
        <w:spacing w:after="0" w:line="240" w:lineRule="auto"/>
        <w:jc w:val="center"/>
        <w:rPr>
          <w:rFonts w:ascii="Times New Roman" w:eastAsia="Times New Roman" w:hAnsi="Times New Roman" w:cs="Times New Roman"/>
          <w:b/>
          <w:kern w:val="22"/>
          <w:sz w:val="24"/>
          <w:szCs w:val="24"/>
          <w:lang w:eastAsia="pl-PL"/>
        </w:rPr>
      </w:pPr>
    </w:p>
    <w:p w14:paraId="2CF5ECCC" w14:textId="718A2147" w:rsidR="00C95DBA" w:rsidRPr="0048365A" w:rsidRDefault="00C95DBA" w:rsidP="00F008FE">
      <w:pPr>
        <w:widowControl w:val="0"/>
        <w:autoSpaceDE w:val="0"/>
        <w:autoSpaceDN w:val="0"/>
        <w:adjustRightInd w:val="0"/>
        <w:spacing w:after="0" w:line="240" w:lineRule="auto"/>
        <w:jc w:val="center"/>
        <w:rPr>
          <w:rFonts w:ascii="Times New Roman" w:eastAsia="Times New Roman" w:hAnsi="Times New Roman" w:cs="Times New Roman"/>
          <w:b/>
          <w:kern w:val="22"/>
          <w:sz w:val="24"/>
          <w:szCs w:val="24"/>
          <w:lang w:eastAsia="pl-PL"/>
        </w:rPr>
      </w:pPr>
    </w:p>
    <w:bookmarkEnd w:id="7"/>
    <w:p w14:paraId="5E0CC3E5" w14:textId="75A62CE1" w:rsidR="00F008FE" w:rsidRPr="0048365A" w:rsidRDefault="00F008FE" w:rsidP="00E7783E">
      <w:pPr>
        <w:widowControl w:val="0"/>
        <w:autoSpaceDE w:val="0"/>
        <w:autoSpaceDN w:val="0"/>
        <w:adjustRightInd w:val="0"/>
        <w:spacing w:after="0" w:line="240" w:lineRule="auto"/>
        <w:rPr>
          <w:rFonts w:ascii="Times New Roman" w:eastAsia="Times New Roman" w:hAnsi="Times New Roman" w:cs="Times New Roman"/>
          <w:lang w:eastAsia="pl-PL"/>
        </w:rPr>
      </w:pPr>
    </w:p>
    <w:p w14:paraId="0314BBF6" w14:textId="77777777" w:rsidR="0052028D" w:rsidRPr="0048365A" w:rsidRDefault="0052028D" w:rsidP="00F008FE">
      <w:pPr>
        <w:widowControl w:val="0"/>
        <w:autoSpaceDE w:val="0"/>
        <w:autoSpaceDN w:val="0"/>
        <w:adjustRightInd w:val="0"/>
        <w:spacing w:after="0" w:line="240" w:lineRule="auto"/>
        <w:ind w:left="284"/>
        <w:rPr>
          <w:rFonts w:ascii="Times New Roman" w:eastAsia="Times New Roman" w:hAnsi="Times New Roman" w:cs="Times New Roman"/>
          <w:lang w:eastAsia="pl-PL"/>
        </w:rPr>
      </w:pPr>
    </w:p>
    <w:bookmarkEnd w:id="9" w:displacedByCustomXml="next"/>
    <w:sdt>
      <w:sdtPr>
        <w:rPr>
          <w:rFonts w:asciiTheme="minorHAnsi" w:eastAsiaTheme="minorHAnsi" w:hAnsiTheme="minorHAnsi" w:cstheme="minorBidi"/>
          <w:color w:val="auto"/>
          <w:sz w:val="22"/>
          <w:szCs w:val="22"/>
          <w:lang w:eastAsia="en-US"/>
        </w:rPr>
        <w:id w:val="-642113352"/>
        <w:docPartObj>
          <w:docPartGallery w:val="Table of Contents"/>
          <w:docPartUnique/>
        </w:docPartObj>
      </w:sdtPr>
      <w:sdtEndPr>
        <w:rPr>
          <w:b/>
          <w:bCs/>
        </w:rPr>
      </w:sdtEndPr>
      <w:sdtContent>
        <w:p w14:paraId="3DD62826" w14:textId="008797F8" w:rsidR="005B2704" w:rsidRPr="0048365A" w:rsidRDefault="005B2704" w:rsidP="00307C11">
          <w:pPr>
            <w:pStyle w:val="Nagwekspisutreci"/>
            <w:numPr>
              <w:ilvl w:val="0"/>
              <w:numId w:val="0"/>
            </w:numPr>
            <w:ind w:left="432"/>
            <w:jc w:val="center"/>
            <w:rPr>
              <w:rStyle w:val="Nagwek1Znak"/>
              <w:color w:val="auto"/>
              <w:sz w:val="28"/>
              <w:szCs w:val="36"/>
            </w:rPr>
          </w:pPr>
          <w:r w:rsidRPr="0048365A">
            <w:rPr>
              <w:rStyle w:val="Nagwek1Znak"/>
              <w:color w:val="auto"/>
              <w:sz w:val="28"/>
              <w:szCs w:val="36"/>
            </w:rPr>
            <w:t>Spis treści</w:t>
          </w:r>
        </w:p>
        <w:p w14:paraId="486EBE33" w14:textId="70864A7E" w:rsidR="00A53F48" w:rsidRDefault="005B2704">
          <w:pPr>
            <w:pStyle w:val="Spistreci1"/>
            <w:rPr>
              <w:rFonts w:eastAsiaTheme="minorEastAsia" w:cstheme="minorBidi"/>
              <w:b w:val="0"/>
              <w:bCs w:val="0"/>
              <w:caps w:val="0"/>
              <w:noProof/>
              <w:kern w:val="2"/>
              <w:sz w:val="22"/>
              <w:szCs w:val="22"/>
              <w:lang w:eastAsia="pl-PL"/>
              <w14:ligatures w14:val="standardContextual"/>
            </w:rPr>
          </w:pPr>
          <w:r w:rsidRPr="0048365A">
            <w:fldChar w:fldCharType="begin"/>
          </w:r>
          <w:r w:rsidRPr="0048365A">
            <w:instrText xml:space="preserve"> TOC \o \h \z \u </w:instrText>
          </w:r>
          <w:r w:rsidRPr="0048365A">
            <w:fldChar w:fldCharType="separate"/>
          </w:r>
          <w:hyperlink w:anchor="_Toc181011311" w:history="1">
            <w:r w:rsidR="00A53F48" w:rsidRPr="001A0B7E">
              <w:rPr>
                <w:rStyle w:val="Hipercze"/>
                <w:noProof/>
              </w:rPr>
              <w:t>ST.00.00. WYMAGANIA OGÓLNE</w:t>
            </w:r>
            <w:r w:rsidR="00A53F48">
              <w:rPr>
                <w:noProof/>
                <w:webHidden/>
              </w:rPr>
              <w:tab/>
            </w:r>
            <w:r w:rsidR="00A53F48">
              <w:rPr>
                <w:noProof/>
                <w:webHidden/>
              </w:rPr>
              <w:fldChar w:fldCharType="begin"/>
            </w:r>
            <w:r w:rsidR="00A53F48">
              <w:rPr>
                <w:noProof/>
                <w:webHidden/>
              </w:rPr>
              <w:instrText xml:space="preserve"> PAGEREF _Toc181011311 \h </w:instrText>
            </w:r>
            <w:r w:rsidR="00A53F48">
              <w:rPr>
                <w:noProof/>
                <w:webHidden/>
              </w:rPr>
            </w:r>
            <w:r w:rsidR="00A53F48">
              <w:rPr>
                <w:noProof/>
                <w:webHidden/>
              </w:rPr>
              <w:fldChar w:fldCharType="separate"/>
            </w:r>
            <w:r w:rsidR="00A53F48">
              <w:rPr>
                <w:noProof/>
                <w:webHidden/>
              </w:rPr>
              <w:t>16</w:t>
            </w:r>
            <w:r w:rsidR="00A53F48">
              <w:rPr>
                <w:noProof/>
                <w:webHidden/>
              </w:rPr>
              <w:fldChar w:fldCharType="end"/>
            </w:r>
          </w:hyperlink>
        </w:p>
        <w:p w14:paraId="5B837E72" w14:textId="479DC48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12"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_Toc181011312 \h </w:instrText>
            </w:r>
            <w:r>
              <w:rPr>
                <w:noProof/>
                <w:webHidden/>
              </w:rPr>
            </w:r>
            <w:r>
              <w:rPr>
                <w:noProof/>
                <w:webHidden/>
              </w:rPr>
              <w:fldChar w:fldCharType="separate"/>
            </w:r>
            <w:r>
              <w:rPr>
                <w:noProof/>
                <w:webHidden/>
              </w:rPr>
              <w:t>16</w:t>
            </w:r>
            <w:r>
              <w:rPr>
                <w:noProof/>
                <w:webHidden/>
              </w:rPr>
              <w:fldChar w:fldCharType="end"/>
            </w:r>
          </w:hyperlink>
        </w:p>
        <w:p w14:paraId="5E96C609" w14:textId="5220631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13"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Nazwa zamówienia</w:t>
            </w:r>
            <w:r>
              <w:rPr>
                <w:noProof/>
                <w:webHidden/>
              </w:rPr>
              <w:tab/>
            </w:r>
            <w:r>
              <w:rPr>
                <w:noProof/>
                <w:webHidden/>
              </w:rPr>
              <w:fldChar w:fldCharType="begin"/>
            </w:r>
            <w:r>
              <w:rPr>
                <w:noProof/>
                <w:webHidden/>
              </w:rPr>
              <w:instrText xml:space="preserve"> PAGEREF _Toc181011313 \h </w:instrText>
            </w:r>
            <w:r>
              <w:rPr>
                <w:noProof/>
                <w:webHidden/>
              </w:rPr>
            </w:r>
            <w:r>
              <w:rPr>
                <w:noProof/>
                <w:webHidden/>
              </w:rPr>
              <w:fldChar w:fldCharType="separate"/>
            </w:r>
            <w:r>
              <w:rPr>
                <w:noProof/>
                <w:webHidden/>
              </w:rPr>
              <w:t>16</w:t>
            </w:r>
            <w:r>
              <w:rPr>
                <w:noProof/>
                <w:webHidden/>
              </w:rPr>
              <w:fldChar w:fldCharType="end"/>
            </w:r>
          </w:hyperlink>
        </w:p>
        <w:p w14:paraId="59383351" w14:textId="4357A22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14"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Przedmiot i zakres robót budowlanych</w:t>
            </w:r>
            <w:r>
              <w:rPr>
                <w:noProof/>
                <w:webHidden/>
              </w:rPr>
              <w:tab/>
            </w:r>
            <w:r>
              <w:rPr>
                <w:noProof/>
                <w:webHidden/>
              </w:rPr>
              <w:fldChar w:fldCharType="begin"/>
            </w:r>
            <w:r>
              <w:rPr>
                <w:noProof/>
                <w:webHidden/>
              </w:rPr>
              <w:instrText xml:space="preserve"> PAGEREF _Toc181011314 \h </w:instrText>
            </w:r>
            <w:r>
              <w:rPr>
                <w:noProof/>
                <w:webHidden/>
              </w:rPr>
            </w:r>
            <w:r>
              <w:rPr>
                <w:noProof/>
                <w:webHidden/>
              </w:rPr>
              <w:fldChar w:fldCharType="separate"/>
            </w:r>
            <w:r>
              <w:rPr>
                <w:noProof/>
                <w:webHidden/>
              </w:rPr>
              <w:t>16</w:t>
            </w:r>
            <w:r>
              <w:rPr>
                <w:noProof/>
                <w:webHidden/>
              </w:rPr>
              <w:fldChar w:fldCharType="end"/>
            </w:r>
          </w:hyperlink>
        </w:p>
        <w:p w14:paraId="5C15816B" w14:textId="50AFBCF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15" w:history="1">
            <w:r w:rsidRPr="001A0B7E">
              <w:rPr>
                <w:rStyle w:val="Hipercze"/>
                <w:noProof/>
              </w:rPr>
              <w:t>1.2.1</w:t>
            </w:r>
            <w:r>
              <w:rPr>
                <w:rFonts w:eastAsiaTheme="minorEastAsia" w:cstheme="minorBidi"/>
                <w:i w:val="0"/>
                <w:iCs w:val="0"/>
                <w:noProof/>
                <w:kern w:val="2"/>
                <w:sz w:val="22"/>
                <w:szCs w:val="22"/>
                <w:lang w:eastAsia="pl-PL"/>
                <w14:ligatures w14:val="standardContextual"/>
              </w:rPr>
              <w:tab/>
            </w:r>
            <w:r w:rsidRPr="001A0B7E">
              <w:rPr>
                <w:rStyle w:val="Hipercze"/>
                <w:noProof/>
              </w:rPr>
              <w:t>Część ogólna</w:t>
            </w:r>
            <w:r>
              <w:rPr>
                <w:noProof/>
                <w:webHidden/>
              </w:rPr>
              <w:tab/>
            </w:r>
            <w:r>
              <w:rPr>
                <w:noProof/>
                <w:webHidden/>
              </w:rPr>
              <w:fldChar w:fldCharType="begin"/>
            </w:r>
            <w:r>
              <w:rPr>
                <w:noProof/>
                <w:webHidden/>
              </w:rPr>
              <w:instrText xml:space="preserve"> PAGEREF _Toc181011315 \h </w:instrText>
            </w:r>
            <w:r>
              <w:rPr>
                <w:noProof/>
                <w:webHidden/>
              </w:rPr>
            </w:r>
            <w:r>
              <w:rPr>
                <w:noProof/>
                <w:webHidden/>
              </w:rPr>
              <w:fldChar w:fldCharType="separate"/>
            </w:r>
            <w:r>
              <w:rPr>
                <w:noProof/>
                <w:webHidden/>
              </w:rPr>
              <w:t>16</w:t>
            </w:r>
            <w:r>
              <w:rPr>
                <w:noProof/>
                <w:webHidden/>
              </w:rPr>
              <w:fldChar w:fldCharType="end"/>
            </w:r>
          </w:hyperlink>
        </w:p>
        <w:p w14:paraId="4012BB4A" w14:textId="50713FA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16" w:history="1">
            <w:r w:rsidRPr="001A0B7E">
              <w:rPr>
                <w:rStyle w:val="Hipercze"/>
                <w:noProof/>
              </w:rPr>
              <w:t>1.2.2</w:t>
            </w:r>
            <w:r>
              <w:rPr>
                <w:rFonts w:eastAsiaTheme="minorEastAsia" w:cstheme="minorBidi"/>
                <w:i w:val="0"/>
                <w:iCs w:val="0"/>
                <w:noProof/>
                <w:kern w:val="2"/>
                <w:sz w:val="22"/>
                <w:szCs w:val="22"/>
                <w:lang w:eastAsia="pl-PL"/>
                <w14:ligatures w14:val="standardContextual"/>
              </w:rPr>
              <w:tab/>
            </w:r>
            <w:r w:rsidRPr="001A0B7E">
              <w:rPr>
                <w:rStyle w:val="Hipercze"/>
                <w:noProof/>
              </w:rPr>
              <w:t>Roboty budowlane</w:t>
            </w:r>
            <w:r>
              <w:rPr>
                <w:noProof/>
                <w:webHidden/>
              </w:rPr>
              <w:tab/>
            </w:r>
            <w:r>
              <w:rPr>
                <w:noProof/>
                <w:webHidden/>
              </w:rPr>
              <w:fldChar w:fldCharType="begin"/>
            </w:r>
            <w:r>
              <w:rPr>
                <w:noProof/>
                <w:webHidden/>
              </w:rPr>
              <w:instrText xml:space="preserve"> PAGEREF _Toc181011316 \h </w:instrText>
            </w:r>
            <w:r>
              <w:rPr>
                <w:noProof/>
                <w:webHidden/>
              </w:rPr>
            </w:r>
            <w:r>
              <w:rPr>
                <w:noProof/>
                <w:webHidden/>
              </w:rPr>
              <w:fldChar w:fldCharType="separate"/>
            </w:r>
            <w:r>
              <w:rPr>
                <w:noProof/>
                <w:webHidden/>
              </w:rPr>
              <w:t>19</w:t>
            </w:r>
            <w:r>
              <w:rPr>
                <w:noProof/>
                <w:webHidden/>
              </w:rPr>
              <w:fldChar w:fldCharType="end"/>
            </w:r>
          </w:hyperlink>
        </w:p>
        <w:p w14:paraId="29A7E26C" w14:textId="5907259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17"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ST</w:t>
            </w:r>
            <w:r>
              <w:rPr>
                <w:noProof/>
                <w:webHidden/>
              </w:rPr>
              <w:tab/>
            </w:r>
            <w:r>
              <w:rPr>
                <w:noProof/>
                <w:webHidden/>
              </w:rPr>
              <w:fldChar w:fldCharType="begin"/>
            </w:r>
            <w:r>
              <w:rPr>
                <w:noProof/>
                <w:webHidden/>
              </w:rPr>
              <w:instrText xml:space="preserve"> PAGEREF _Toc181011317 \h </w:instrText>
            </w:r>
            <w:r>
              <w:rPr>
                <w:noProof/>
                <w:webHidden/>
              </w:rPr>
            </w:r>
            <w:r>
              <w:rPr>
                <w:noProof/>
                <w:webHidden/>
              </w:rPr>
              <w:fldChar w:fldCharType="separate"/>
            </w:r>
            <w:r>
              <w:rPr>
                <w:noProof/>
                <w:webHidden/>
              </w:rPr>
              <w:t>29</w:t>
            </w:r>
            <w:r>
              <w:rPr>
                <w:noProof/>
                <w:webHidden/>
              </w:rPr>
              <w:fldChar w:fldCharType="end"/>
            </w:r>
          </w:hyperlink>
        </w:p>
        <w:p w14:paraId="28A6093A" w14:textId="7B333E0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18"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_Toc181011318 \h </w:instrText>
            </w:r>
            <w:r>
              <w:rPr>
                <w:noProof/>
                <w:webHidden/>
              </w:rPr>
            </w:r>
            <w:r>
              <w:rPr>
                <w:noProof/>
                <w:webHidden/>
              </w:rPr>
              <w:fldChar w:fldCharType="separate"/>
            </w:r>
            <w:r>
              <w:rPr>
                <w:noProof/>
                <w:webHidden/>
              </w:rPr>
              <w:t>29</w:t>
            </w:r>
            <w:r>
              <w:rPr>
                <w:noProof/>
                <w:webHidden/>
              </w:rPr>
              <w:fldChar w:fldCharType="end"/>
            </w:r>
          </w:hyperlink>
        </w:p>
        <w:p w14:paraId="04BCAE32" w14:textId="0DEFF1B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19" w:history="1">
            <w:r w:rsidRPr="001A0B7E">
              <w:rPr>
                <w:rStyle w:val="Hipercze"/>
                <w:noProof/>
              </w:rPr>
              <w:t>1.5</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_Toc181011319 \h </w:instrText>
            </w:r>
            <w:r>
              <w:rPr>
                <w:noProof/>
                <w:webHidden/>
              </w:rPr>
            </w:r>
            <w:r>
              <w:rPr>
                <w:noProof/>
                <w:webHidden/>
              </w:rPr>
              <w:fldChar w:fldCharType="separate"/>
            </w:r>
            <w:r>
              <w:rPr>
                <w:noProof/>
                <w:webHidden/>
              </w:rPr>
              <w:t>31</w:t>
            </w:r>
            <w:r>
              <w:rPr>
                <w:noProof/>
                <w:webHidden/>
              </w:rPr>
              <w:fldChar w:fldCharType="end"/>
            </w:r>
          </w:hyperlink>
        </w:p>
        <w:p w14:paraId="55736983" w14:textId="44968871"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0" w:history="1">
            <w:r w:rsidRPr="001A0B7E">
              <w:rPr>
                <w:rStyle w:val="Hipercze"/>
                <w:noProof/>
              </w:rPr>
              <w:t>1.5.1</w:t>
            </w:r>
            <w:r>
              <w:rPr>
                <w:rFonts w:eastAsiaTheme="minorEastAsia" w:cstheme="minorBidi"/>
                <w:i w:val="0"/>
                <w:iCs w:val="0"/>
                <w:noProof/>
                <w:kern w:val="2"/>
                <w:sz w:val="22"/>
                <w:szCs w:val="22"/>
                <w:lang w:eastAsia="pl-PL"/>
                <w14:ligatures w14:val="standardContextual"/>
              </w:rPr>
              <w:tab/>
            </w:r>
            <w:r w:rsidRPr="001A0B7E">
              <w:rPr>
                <w:rStyle w:val="Hipercze"/>
                <w:noProof/>
              </w:rPr>
              <w:t>Przekazanie Terenu Budowy</w:t>
            </w:r>
            <w:r>
              <w:rPr>
                <w:noProof/>
                <w:webHidden/>
              </w:rPr>
              <w:tab/>
            </w:r>
            <w:r>
              <w:rPr>
                <w:noProof/>
                <w:webHidden/>
              </w:rPr>
              <w:fldChar w:fldCharType="begin"/>
            </w:r>
            <w:r>
              <w:rPr>
                <w:noProof/>
                <w:webHidden/>
              </w:rPr>
              <w:instrText xml:space="preserve"> PAGEREF _Toc181011320 \h </w:instrText>
            </w:r>
            <w:r>
              <w:rPr>
                <w:noProof/>
                <w:webHidden/>
              </w:rPr>
            </w:r>
            <w:r>
              <w:rPr>
                <w:noProof/>
                <w:webHidden/>
              </w:rPr>
              <w:fldChar w:fldCharType="separate"/>
            </w:r>
            <w:r>
              <w:rPr>
                <w:noProof/>
                <w:webHidden/>
              </w:rPr>
              <w:t>32</w:t>
            </w:r>
            <w:r>
              <w:rPr>
                <w:noProof/>
                <w:webHidden/>
              </w:rPr>
              <w:fldChar w:fldCharType="end"/>
            </w:r>
          </w:hyperlink>
        </w:p>
        <w:p w14:paraId="47A3AD04" w14:textId="532FF70D"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1" w:history="1">
            <w:r w:rsidRPr="001A0B7E">
              <w:rPr>
                <w:rStyle w:val="Hipercze"/>
                <w:noProof/>
              </w:rPr>
              <w:t>1.5.2</w:t>
            </w:r>
            <w:r>
              <w:rPr>
                <w:rFonts w:eastAsiaTheme="minorEastAsia" w:cstheme="minorBidi"/>
                <w:i w:val="0"/>
                <w:iCs w:val="0"/>
                <w:noProof/>
                <w:kern w:val="2"/>
                <w:sz w:val="22"/>
                <w:szCs w:val="22"/>
                <w:lang w:eastAsia="pl-PL"/>
                <w14:ligatures w14:val="standardContextual"/>
              </w:rPr>
              <w:tab/>
            </w:r>
            <w:r w:rsidRPr="001A0B7E">
              <w:rPr>
                <w:rStyle w:val="Hipercze"/>
                <w:noProof/>
              </w:rPr>
              <w:t>Program Robót</w:t>
            </w:r>
            <w:r>
              <w:rPr>
                <w:noProof/>
                <w:webHidden/>
              </w:rPr>
              <w:tab/>
            </w:r>
            <w:r>
              <w:rPr>
                <w:noProof/>
                <w:webHidden/>
              </w:rPr>
              <w:fldChar w:fldCharType="begin"/>
            </w:r>
            <w:r>
              <w:rPr>
                <w:noProof/>
                <w:webHidden/>
              </w:rPr>
              <w:instrText xml:space="preserve"> PAGEREF _Toc181011321 \h </w:instrText>
            </w:r>
            <w:r>
              <w:rPr>
                <w:noProof/>
                <w:webHidden/>
              </w:rPr>
            </w:r>
            <w:r>
              <w:rPr>
                <w:noProof/>
                <w:webHidden/>
              </w:rPr>
              <w:fldChar w:fldCharType="separate"/>
            </w:r>
            <w:r>
              <w:rPr>
                <w:noProof/>
                <w:webHidden/>
              </w:rPr>
              <w:t>32</w:t>
            </w:r>
            <w:r>
              <w:rPr>
                <w:noProof/>
                <w:webHidden/>
              </w:rPr>
              <w:fldChar w:fldCharType="end"/>
            </w:r>
          </w:hyperlink>
        </w:p>
        <w:p w14:paraId="6D3157E7" w14:textId="7D25E7BF"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2" w:history="1">
            <w:r w:rsidRPr="001A0B7E">
              <w:rPr>
                <w:rStyle w:val="Hipercze"/>
                <w:noProof/>
              </w:rPr>
              <w:t>1.5.3</w:t>
            </w:r>
            <w:r>
              <w:rPr>
                <w:rFonts w:eastAsiaTheme="minorEastAsia" w:cstheme="minorBidi"/>
                <w:i w:val="0"/>
                <w:iCs w:val="0"/>
                <w:noProof/>
                <w:kern w:val="2"/>
                <w:sz w:val="22"/>
                <w:szCs w:val="22"/>
                <w:lang w:eastAsia="pl-PL"/>
                <w14:ligatures w14:val="standardContextual"/>
              </w:rPr>
              <w:tab/>
            </w:r>
            <w:r w:rsidRPr="001A0B7E">
              <w:rPr>
                <w:rStyle w:val="Hipercze"/>
                <w:noProof/>
              </w:rPr>
              <w:t>Plan bezpieczeństwa</w:t>
            </w:r>
            <w:r>
              <w:rPr>
                <w:noProof/>
                <w:webHidden/>
              </w:rPr>
              <w:tab/>
            </w:r>
            <w:r>
              <w:rPr>
                <w:noProof/>
                <w:webHidden/>
              </w:rPr>
              <w:fldChar w:fldCharType="begin"/>
            </w:r>
            <w:r>
              <w:rPr>
                <w:noProof/>
                <w:webHidden/>
              </w:rPr>
              <w:instrText xml:space="preserve"> PAGEREF _Toc181011322 \h </w:instrText>
            </w:r>
            <w:r>
              <w:rPr>
                <w:noProof/>
                <w:webHidden/>
              </w:rPr>
            </w:r>
            <w:r>
              <w:rPr>
                <w:noProof/>
                <w:webHidden/>
              </w:rPr>
              <w:fldChar w:fldCharType="separate"/>
            </w:r>
            <w:r>
              <w:rPr>
                <w:noProof/>
                <w:webHidden/>
              </w:rPr>
              <w:t>33</w:t>
            </w:r>
            <w:r>
              <w:rPr>
                <w:noProof/>
                <w:webHidden/>
              </w:rPr>
              <w:fldChar w:fldCharType="end"/>
            </w:r>
          </w:hyperlink>
        </w:p>
        <w:p w14:paraId="190636E0" w14:textId="71F970E1"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3" w:history="1">
            <w:r w:rsidRPr="001A0B7E">
              <w:rPr>
                <w:rStyle w:val="Hipercze"/>
                <w:noProof/>
              </w:rPr>
              <w:t>1.5.4</w:t>
            </w:r>
            <w:r>
              <w:rPr>
                <w:rFonts w:eastAsiaTheme="minorEastAsia" w:cstheme="minorBidi"/>
                <w:i w:val="0"/>
                <w:iCs w:val="0"/>
                <w:noProof/>
                <w:kern w:val="2"/>
                <w:sz w:val="22"/>
                <w:szCs w:val="22"/>
                <w:lang w:eastAsia="pl-PL"/>
                <w14:ligatures w14:val="standardContextual"/>
              </w:rPr>
              <w:tab/>
            </w:r>
            <w:r w:rsidRPr="001A0B7E">
              <w:rPr>
                <w:rStyle w:val="Hipercze"/>
                <w:noProof/>
              </w:rPr>
              <w:t>Dokumentacja projektowa</w:t>
            </w:r>
            <w:r>
              <w:rPr>
                <w:noProof/>
                <w:webHidden/>
              </w:rPr>
              <w:tab/>
            </w:r>
            <w:r>
              <w:rPr>
                <w:noProof/>
                <w:webHidden/>
              </w:rPr>
              <w:fldChar w:fldCharType="begin"/>
            </w:r>
            <w:r>
              <w:rPr>
                <w:noProof/>
                <w:webHidden/>
              </w:rPr>
              <w:instrText xml:space="preserve"> PAGEREF _Toc181011323 \h </w:instrText>
            </w:r>
            <w:r>
              <w:rPr>
                <w:noProof/>
                <w:webHidden/>
              </w:rPr>
            </w:r>
            <w:r>
              <w:rPr>
                <w:noProof/>
                <w:webHidden/>
              </w:rPr>
              <w:fldChar w:fldCharType="separate"/>
            </w:r>
            <w:r>
              <w:rPr>
                <w:noProof/>
                <w:webHidden/>
              </w:rPr>
              <w:t>34</w:t>
            </w:r>
            <w:r>
              <w:rPr>
                <w:noProof/>
                <w:webHidden/>
              </w:rPr>
              <w:fldChar w:fldCharType="end"/>
            </w:r>
          </w:hyperlink>
        </w:p>
        <w:p w14:paraId="1E73EFE4" w14:textId="3B8E9B30"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4" w:history="1">
            <w:r w:rsidRPr="001A0B7E">
              <w:rPr>
                <w:rStyle w:val="Hipercze"/>
                <w:noProof/>
              </w:rPr>
              <w:t>1.5.5</w:t>
            </w:r>
            <w:r>
              <w:rPr>
                <w:rFonts w:eastAsiaTheme="minorEastAsia" w:cstheme="minorBidi"/>
                <w:i w:val="0"/>
                <w:iCs w:val="0"/>
                <w:noProof/>
                <w:kern w:val="2"/>
                <w:sz w:val="22"/>
                <w:szCs w:val="22"/>
                <w:lang w:eastAsia="pl-PL"/>
                <w14:ligatures w14:val="standardContextual"/>
              </w:rPr>
              <w:tab/>
            </w:r>
            <w:r w:rsidRPr="001A0B7E">
              <w:rPr>
                <w:rStyle w:val="Hipercze"/>
                <w:noProof/>
              </w:rPr>
              <w:t>Zgodność Robót z Dokumentacją projektową</w:t>
            </w:r>
            <w:r>
              <w:rPr>
                <w:noProof/>
                <w:webHidden/>
              </w:rPr>
              <w:tab/>
            </w:r>
            <w:r>
              <w:rPr>
                <w:noProof/>
                <w:webHidden/>
              </w:rPr>
              <w:fldChar w:fldCharType="begin"/>
            </w:r>
            <w:r>
              <w:rPr>
                <w:noProof/>
                <w:webHidden/>
              </w:rPr>
              <w:instrText xml:space="preserve"> PAGEREF _Toc181011324 \h </w:instrText>
            </w:r>
            <w:r>
              <w:rPr>
                <w:noProof/>
                <w:webHidden/>
              </w:rPr>
            </w:r>
            <w:r>
              <w:rPr>
                <w:noProof/>
                <w:webHidden/>
              </w:rPr>
              <w:fldChar w:fldCharType="separate"/>
            </w:r>
            <w:r>
              <w:rPr>
                <w:noProof/>
                <w:webHidden/>
              </w:rPr>
              <w:t>34</w:t>
            </w:r>
            <w:r>
              <w:rPr>
                <w:noProof/>
                <w:webHidden/>
              </w:rPr>
              <w:fldChar w:fldCharType="end"/>
            </w:r>
          </w:hyperlink>
        </w:p>
        <w:p w14:paraId="60C6C05D" w14:textId="194036B0"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5" w:history="1">
            <w:r w:rsidRPr="001A0B7E">
              <w:rPr>
                <w:rStyle w:val="Hipercze"/>
                <w:noProof/>
              </w:rPr>
              <w:t>1.5.6</w:t>
            </w:r>
            <w:r>
              <w:rPr>
                <w:rFonts w:eastAsiaTheme="minorEastAsia" w:cstheme="minorBidi"/>
                <w:i w:val="0"/>
                <w:iCs w:val="0"/>
                <w:noProof/>
                <w:kern w:val="2"/>
                <w:sz w:val="22"/>
                <w:szCs w:val="22"/>
                <w:lang w:eastAsia="pl-PL"/>
                <w14:ligatures w14:val="standardContextual"/>
              </w:rPr>
              <w:tab/>
            </w:r>
            <w:r w:rsidRPr="001A0B7E">
              <w:rPr>
                <w:rStyle w:val="Hipercze"/>
                <w:noProof/>
              </w:rPr>
              <w:t>Realizacja zadania</w:t>
            </w:r>
            <w:r>
              <w:rPr>
                <w:noProof/>
                <w:webHidden/>
              </w:rPr>
              <w:tab/>
            </w:r>
            <w:r>
              <w:rPr>
                <w:noProof/>
                <w:webHidden/>
              </w:rPr>
              <w:fldChar w:fldCharType="begin"/>
            </w:r>
            <w:r>
              <w:rPr>
                <w:noProof/>
                <w:webHidden/>
              </w:rPr>
              <w:instrText xml:space="preserve"> PAGEREF _Toc181011325 \h </w:instrText>
            </w:r>
            <w:r>
              <w:rPr>
                <w:noProof/>
                <w:webHidden/>
              </w:rPr>
            </w:r>
            <w:r>
              <w:rPr>
                <w:noProof/>
                <w:webHidden/>
              </w:rPr>
              <w:fldChar w:fldCharType="separate"/>
            </w:r>
            <w:r>
              <w:rPr>
                <w:noProof/>
                <w:webHidden/>
              </w:rPr>
              <w:t>34</w:t>
            </w:r>
            <w:r>
              <w:rPr>
                <w:noProof/>
                <w:webHidden/>
              </w:rPr>
              <w:fldChar w:fldCharType="end"/>
            </w:r>
          </w:hyperlink>
        </w:p>
        <w:p w14:paraId="43CE9503" w14:textId="5643CF61"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6" w:history="1">
            <w:r w:rsidRPr="001A0B7E">
              <w:rPr>
                <w:rStyle w:val="Hipercze"/>
                <w:noProof/>
              </w:rPr>
              <w:t>1.5.7</w:t>
            </w:r>
            <w:r>
              <w:rPr>
                <w:rFonts w:eastAsiaTheme="minorEastAsia" w:cstheme="minorBidi"/>
                <w:i w:val="0"/>
                <w:iCs w:val="0"/>
                <w:noProof/>
                <w:kern w:val="2"/>
                <w:sz w:val="22"/>
                <w:szCs w:val="22"/>
                <w:lang w:eastAsia="pl-PL"/>
                <w14:ligatures w14:val="standardContextual"/>
              </w:rPr>
              <w:tab/>
            </w:r>
            <w:r w:rsidRPr="001A0B7E">
              <w:rPr>
                <w:rStyle w:val="Hipercze"/>
                <w:noProof/>
              </w:rPr>
              <w:t>Zabezpieczenie Terenu Budowy</w:t>
            </w:r>
            <w:r>
              <w:rPr>
                <w:noProof/>
                <w:webHidden/>
              </w:rPr>
              <w:tab/>
            </w:r>
            <w:r>
              <w:rPr>
                <w:noProof/>
                <w:webHidden/>
              </w:rPr>
              <w:fldChar w:fldCharType="begin"/>
            </w:r>
            <w:r>
              <w:rPr>
                <w:noProof/>
                <w:webHidden/>
              </w:rPr>
              <w:instrText xml:space="preserve"> PAGEREF _Toc181011326 \h </w:instrText>
            </w:r>
            <w:r>
              <w:rPr>
                <w:noProof/>
                <w:webHidden/>
              </w:rPr>
            </w:r>
            <w:r>
              <w:rPr>
                <w:noProof/>
                <w:webHidden/>
              </w:rPr>
              <w:fldChar w:fldCharType="separate"/>
            </w:r>
            <w:r>
              <w:rPr>
                <w:noProof/>
                <w:webHidden/>
              </w:rPr>
              <w:t>35</w:t>
            </w:r>
            <w:r>
              <w:rPr>
                <w:noProof/>
                <w:webHidden/>
              </w:rPr>
              <w:fldChar w:fldCharType="end"/>
            </w:r>
          </w:hyperlink>
        </w:p>
        <w:p w14:paraId="67377D23" w14:textId="11CC36DD"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7" w:history="1">
            <w:r w:rsidRPr="001A0B7E">
              <w:rPr>
                <w:rStyle w:val="Hipercze"/>
                <w:noProof/>
              </w:rPr>
              <w:t>1.5.8</w:t>
            </w:r>
            <w:r>
              <w:rPr>
                <w:rFonts w:eastAsiaTheme="minorEastAsia" w:cstheme="minorBidi"/>
                <w:i w:val="0"/>
                <w:iCs w:val="0"/>
                <w:noProof/>
                <w:kern w:val="2"/>
                <w:sz w:val="22"/>
                <w:szCs w:val="22"/>
                <w:lang w:eastAsia="pl-PL"/>
                <w14:ligatures w14:val="standardContextual"/>
              </w:rPr>
              <w:tab/>
            </w:r>
            <w:r w:rsidRPr="001A0B7E">
              <w:rPr>
                <w:rStyle w:val="Hipercze"/>
                <w:noProof/>
              </w:rPr>
              <w:t>Ochrona środowiska w czasie trwania Robót</w:t>
            </w:r>
            <w:r>
              <w:rPr>
                <w:noProof/>
                <w:webHidden/>
              </w:rPr>
              <w:tab/>
            </w:r>
            <w:r>
              <w:rPr>
                <w:noProof/>
                <w:webHidden/>
              </w:rPr>
              <w:fldChar w:fldCharType="begin"/>
            </w:r>
            <w:r>
              <w:rPr>
                <w:noProof/>
                <w:webHidden/>
              </w:rPr>
              <w:instrText xml:space="preserve"> PAGEREF _Toc181011327 \h </w:instrText>
            </w:r>
            <w:r>
              <w:rPr>
                <w:noProof/>
                <w:webHidden/>
              </w:rPr>
            </w:r>
            <w:r>
              <w:rPr>
                <w:noProof/>
                <w:webHidden/>
              </w:rPr>
              <w:fldChar w:fldCharType="separate"/>
            </w:r>
            <w:r>
              <w:rPr>
                <w:noProof/>
                <w:webHidden/>
              </w:rPr>
              <w:t>36</w:t>
            </w:r>
            <w:r>
              <w:rPr>
                <w:noProof/>
                <w:webHidden/>
              </w:rPr>
              <w:fldChar w:fldCharType="end"/>
            </w:r>
          </w:hyperlink>
        </w:p>
        <w:p w14:paraId="56C89AE1" w14:textId="69E674C5"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28" w:history="1">
            <w:r w:rsidRPr="001A0B7E">
              <w:rPr>
                <w:rStyle w:val="Hipercze"/>
                <w:noProof/>
              </w:rPr>
              <w:t>1.5.9</w:t>
            </w:r>
            <w:r>
              <w:rPr>
                <w:rFonts w:eastAsiaTheme="minorEastAsia" w:cstheme="minorBidi"/>
                <w:i w:val="0"/>
                <w:iCs w:val="0"/>
                <w:noProof/>
                <w:kern w:val="2"/>
                <w:sz w:val="22"/>
                <w:szCs w:val="22"/>
                <w:lang w:eastAsia="pl-PL"/>
                <w14:ligatures w14:val="standardContextual"/>
              </w:rPr>
              <w:tab/>
            </w:r>
            <w:r w:rsidRPr="001A0B7E">
              <w:rPr>
                <w:rStyle w:val="Hipercze"/>
                <w:noProof/>
              </w:rPr>
              <w:t>Ochrona przeciwpożarowa</w:t>
            </w:r>
            <w:r>
              <w:rPr>
                <w:noProof/>
                <w:webHidden/>
              </w:rPr>
              <w:tab/>
            </w:r>
            <w:r>
              <w:rPr>
                <w:noProof/>
                <w:webHidden/>
              </w:rPr>
              <w:fldChar w:fldCharType="begin"/>
            </w:r>
            <w:r>
              <w:rPr>
                <w:noProof/>
                <w:webHidden/>
              </w:rPr>
              <w:instrText xml:space="preserve"> PAGEREF _Toc181011328 \h </w:instrText>
            </w:r>
            <w:r>
              <w:rPr>
                <w:noProof/>
                <w:webHidden/>
              </w:rPr>
            </w:r>
            <w:r>
              <w:rPr>
                <w:noProof/>
                <w:webHidden/>
              </w:rPr>
              <w:fldChar w:fldCharType="separate"/>
            </w:r>
            <w:r>
              <w:rPr>
                <w:noProof/>
                <w:webHidden/>
              </w:rPr>
              <w:t>36</w:t>
            </w:r>
            <w:r>
              <w:rPr>
                <w:noProof/>
                <w:webHidden/>
              </w:rPr>
              <w:fldChar w:fldCharType="end"/>
            </w:r>
          </w:hyperlink>
        </w:p>
        <w:p w14:paraId="68EA8A8B" w14:textId="09CDC869"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29" w:history="1">
            <w:r w:rsidRPr="001A0B7E">
              <w:rPr>
                <w:rStyle w:val="Hipercze"/>
                <w:noProof/>
              </w:rPr>
              <w:t>1.5.10</w:t>
            </w:r>
            <w:r>
              <w:rPr>
                <w:rFonts w:eastAsiaTheme="minorEastAsia" w:cstheme="minorBidi"/>
                <w:i w:val="0"/>
                <w:iCs w:val="0"/>
                <w:noProof/>
                <w:kern w:val="2"/>
                <w:sz w:val="22"/>
                <w:szCs w:val="22"/>
                <w:lang w:eastAsia="pl-PL"/>
                <w14:ligatures w14:val="standardContextual"/>
              </w:rPr>
              <w:tab/>
            </w:r>
            <w:r w:rsidRPr="001A0B7E">
              <w:rPr>
                <w:rStyle w:val="Hipercze"/>
                <w:noProof/>
              </w:rPr>
              <w:t>Materiały szkodliwe dla zdrowia</w:t>
            </w:r>
            <w:r>
              <w:rPr>
                <w:noProof/>
                <w:webHidden/>
              </w:rPr>
              <w:tab/>
            </w:r>
            <w:r>
              <w:rPr>
                <w:noProof/>
                <w:webHidden/>
              </w:rPr>
              <w:fldChar w:fldCharType="begin"/>
            </w:r>
            <w:r>
              <w:rPr>
                <w:noProof/>
                <w:webHidden/>
              </w:rPr>
              <w:instrText xml:space="preserve"> PAGEREF _Toc181011329 \h </w:instrText>
            </w:r>
            <w:r>
              <w:rPr>
                <w:noProof/>
                <w:webHidden/>
              </w:rPr>
            </w:r>
            <w:r>
              <w:rPr>
                <w:noProof/>
                <w:webHidden/>
              </w:rPr>
              <w:fldChar w:fldCharType="separate"/>
            </w:r>
            <w:r>
              <w:rPr>
                <w:noProof/>
                <w:webHidden/>
              </w:rPr>
              <w:t>37</w:t>
            </w:r>
            <w:r>
              <w:rPr>
                <w:noProof/>
                <w:webHidden/>
              </w:rPr>
              <w:fldChar w:fldCharType="end"/>
            </w:r>
          </w:hyperlink>
        </w:p>
        <w:p w14:paraId="08D1EA6A" w14:textId="2042A0F7"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0" w:history="1">
            <w:r w:rsidRPr="001A0B7E">
              <w:rPr>
                <w:rStyle w:val="Hipercze"/>
                <w:noProof/>
              </w:rPr>
              <w:t>1.5.11</w:t>
            </w:r>
            <w:r>
              <w:rPr>
                <w:rFonts w:eastAsiaTheme="minorEastAsia" w:cstheme="minorBidi"/>
                <w:i w:val="0"/>
                <w:iCs w:val="0"/>
                <w:noProof/>
                <w:kern w:val="2"/>
                <w:sz w:val="22"/>
                <w:szCs w:val="22"/>
                <w:lang w:eastAsia="pl-PL"/>
                <w14:ligatures w14:val="standardContextual"/>
              </w:rPr>
              <w:tab/>
            </w:r>
            <w:r w:rsidRPr="001A0B7E">
              <w:rPr>
                <w:rStyle w:val="Hipercze"/>
                <w:noProof/>
              </w:rPr>
              <w:t>Ochrona własności publicznej i prywatnej</w:t>
            </w:r>
            <w:r>
              <w:rPr>
                <w:noProof/>
                <w:webHidden/>
              </w:rPr>
              <w:tab/>
            </w:r>
            <w:r>
              <w:rPr>
                <w:noProof/>
                <w:webHidden/>
              </w:rPr>
              <w:fldChar w:fldCharType="begin"/>
            </w:r>
            <w:r>
              <w:rPr>
                <w:noProof/>
                <w:webHidden/>
              </w:rPr>
              <w:instrText xml:space="preserve"> PAGEREF _Toc181011330 \h </w:instrText>
            </w:r>
            <w:r>
              <w:rPr>
                <w:noProof/>
                <w:webHidden/>
              </w:rPr>
            </w:r>
            <w:r>
              <w:rPr>
                <w:noProof/>
                <w:webHidden/>
              </w:rPr>
              <w:fldChar w:fldCharType="separate"/>
            </w:r>
            <w:r>
              <w:rPr>
                <w:noProof/>
                <w:webHidden/>
              </w:rPr>
              <w:t>37</w:t>
            </w:r>
            <w:r>
              <w:rPr>
                <w:noProof/>
                <w:webHidden/>
              </w:rPr>
              <w:fldChar w:fldCharType="end"/>
            </w:r>
          </w:hyperlink>
        </w:p>
        <w:p w14:paraId="781A97E8" w14:textId="12260BB3"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1" w:history="1">
            <w:r w:rsidRPr="001A0B7E">
              <w:rPr>
                <w:rStyle w:val="Hipercze"/>
                <w:noProof/>
              </w:rPr>
              <w:t>1.5.12</w:t>
            </w:r>
            <w:r>
              <w:rPr>
                <w:rFonts w:eastAsiaTheme="minorEastAsia" w:cstheme="minorBidi"/>
                <w:i w:val="0"/>
                <w:iCs w:val="0"/>
                <w:noProof/>
                <w:kern w:val="2"/>
                <w:sz w:val="22"/>
                <w:szCs w:val="22"/>
                <w:lang w:eastAsia="pl-PL"/>
                <w14:ligatures w14:val="standardContextual"/>
              </w:rPr>
              <w:tab/>
            </w:r>
            <w:r w:rsidRPr="001A0B7E">
              <w:rPr>
                <w:rStyle w:val="Hipercze"/>
                <w:noProof/>
              </w:rPr>
              <w:t>Wymagania dotyczące ruchu pojazdów</w:t>
            </w:r>
            <w:r>
              <w:rPr>
                <w:noProof/>
                <w:webHidden/>
              </w:rPr>
              <w:tab/>
            </w:r>
            <w:r>
              <w:rPr>
                <w:noProof/>
                <w:webHidden/>
              </w:rPr>
              <w:fldChar w:fldCharType="begin"/>
            </w:r>
            <w:r>
              <w:rPr>
                <w:noProof/>
                <w:webHidden/>
              </w:rPr>
              <w:instrText xml:space="preserve"> PAGEREF _Toc181011331 \h </w:instrText>
            </w:r>
            <w:r>
              <w:rPr>
                <w:noProof/>
                <w:webHidden/>
              </w:rPr>
            </w:r>
            <w:r>
              <w:rPr>
                <w:noProof/>
                <w:webHidden/>
              </w:rPr>
              <w:fldChar w:fldCharType="separate"/>
            </w:r>
            <w:r>
              <w:rPr>
                <w:noProof/>
                <w:webHidden/>
              </w:rPr>
              <w:t>38</w:t>
            </w:r>
            <w:r>
              <w:rPr>
                <w:noProof/>
                <w:webHidden/>
              </w:rPr>
              <w:fldChar w:fldCharType="end"/>
            </w:r>
          </w:hyperlink>
        </w:p>
        <w:p w14:paraId="2F429059" w14:textId="0731B121"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2" w:history="1">
            <w:r w:rsidRPr="001A0B7E">
              <w:rPr>
                <w:rStyle w:val="Hipercze"/>
                <w:noProof/>
              </w:rPr>
              <w:t>1.5.13</w:t>
            </w:r>
            <w:r>
              <w:rPr>
                <w:rFonts w:eastAsiaTheme="minorEastAsia" w:cstheme="minorBidi"/>
                <w:i w:val="0"/>
                <w:iCs w:val="0"/>
                <w:noProof/>
                <w:kern w:val="2"/>
                <w:sz w:val="22"/>
                <w:szCs w:val="22"/>
                <w:lang w:eastAsia="pl-PL"/>
                <w14:ligatures w14:val="standardContextual"/>
              </w:rPr>
              <w:tab/>
            </w:r>
            <w:r w:rsidRPr="001A0B7E">
              <w:rPr>
                <w:rStyle w:val="Hipercze"/>
                <w:noProof/>
              </w:rPr>
              <w:t>Bezpieczeństwo i higiena pracy</w:t>
            </w:r>
            <w:r>
              <w:rPr>
                <w:noProof/>
                <w:webHidden/>
              </w:rPr>
              <w:tab/>
            </w:r>
            <w:r>
              <w:rPr>
                <w:noProof/>
                <w:webHidden/>
              </w:rPr>
              <w:fldChar w:fldCharType="begin"/>
            </w:r>
            <w:r>
              <w:rPr>
                <w:noProof/>
                <w:webHidden/>
              </w:rPr>
              <w:instrText xml:space="preserve"> PAGEREF _Toc181011332 \h </w:instrText>
            </w:r>
            <w:r>
              <w:rPr>
                <w:noProof/>
                <w:webHidden/>
              </w:rPr>
            </w:r>
            <w:r>
              <w:rPr>
                <w:noProof/>
                <w:webHidden/>
              </w:rPr>
              <w:fldChar w:fldCharType="separate"/>
            </w:r>
            <w:r>
              <w:rPr>
                <w:noProof/>
                <w:webHidden/>
              </w:rPr>
              <w:t>38</w:t>
            </w:r>
            <w:r>
              <w:rPr>
                <w:noProof/>
                <w:webHidden/>
              </w:rPr>
              <w:fldChar w:fldCharType="end"/>
            </w:r>
          </w:hyperlink>
        </w:p>
        <w:p w14:paraId="27A883EB" w14:textId="694DDB1A"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3" w:history="1">
            <w:r w:rsidRPr="001A0B7E">
              <w:rPr>
                <w:rStyle w:val="Hipercze"/>
                <w:noProof/>
              </w:rPr>
              <w:t>1.5.14</w:t>
            </w:r>
            <w:r>
              <w:rPr>
                <w:rFonts w:eastAsiaTheme="minorEastAsia" w:cstheme="minorBidi"/>
                <w:i w:val="0"/>
                <w:iCs w:val="0"/>
                <w:noProof/>
                <w:kern w:val="2"/>
                <w:sz w:val="22"/>
                <w:szCs w:val="22"/>
                <w:lang w:eastAsia="pl-PL"/>
                <w14:ligatures w14:val="standardContextual"/>
              </w:rPr>
              <w:tab/>
            </w:r>
            <w:r w:rsidRPr="001A0B7E">
              <w:rPr>
                <w:rStyle w:val="Hipercze"/>
                <w:noProof/>
              </w:rPr>
              <w:t>Ochrona Robót</w:t>
            </w:r>
            <w:r>
              <w:rPr>
                <w:noProof/>
                <w:webHidden/>
              </w:rPr>
              <w:tab/>
            </w:r>
            <w:r>
              <w:rPr>
                <w:noProof/>
                <w:webHidden/>
              </w:rPr>
              <w:fldChar w:fldCharType="begin"/>
            </w:r>
            <w:r>
              <w:rPr>
                <w:noProof/>
                <w:webHidden/>
              </w:rPr>
              <w:instrText xml:space="preserve"> PAGEREF _Toc181011333 \h </w:instrText>
            </w:r>
            <w:r>
              <w:rPr>
                <w:noProof/>
                <w:webHidden/>
              </w:rPr>
            </w:r>
            <w:r>
              <w:rPr>
                <w:noProof/>
                <w:webHidden/>
              </w:rPr>
              <w:fldChar w:fldCharType="separate"/>
            </w:r>
            <w:r>
              <w:rPr>
                <w:noProof/>
                <w:webHidden/>
              </w:rPr>
              <w:t>38</w:t>
            </w:r>
            <w:r>
              <w:rPr>
                <w:noProof/>
                <w:webHidden/>
              </w:rPr>
              <w:fldChar w:fldCharType="end"/>
            </w:r>
          </w:hyperlink>
        </w:p>
        <w:p w14:paraId="06D9A332" w14:textId="1B95F749"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4" w:history="1">
            <w:r w:rsidRPr="001A0B7E">
              <w:rPr>
                <w:rStyle w:val="Hipercze"/>
                <w:noProof/>
              </w:rPr>
              <w:t>1.5.15</w:t>
            </w:r>
            <w:r>
              <w:rPr>
                <w:rFonts w:eastAsiaTheme="minorEastAsia" w:cstheme="minorBidi"/>
                <w:i w:val="0"/>
                <w:iCs w:val="0"/>
                <w:noProof/>
                <w:kern w:val="2"/>
                <w:sz w:val="22"/>
                <w:szCs w:val="22"/>
                <w:lang w:eastAsia="pl-PL"/>
                <w14:ligatures w14:val="standardContextual"/>
              </w:rPr>
              <w:tab/>
            </w:r>
            <w:r w:rsidRPr="001A0B7E">
              <w:rPr>
                <w:rStyle w:val="Hipercze"/>
                <w:noProof/>
              </w:rPr>
              <w:t>Gospodarowanie odpadami</w:t>
            </w:r>
            <w:r>
              <w:rPr>
                <w:noProof/>
                <w:webHidden/>
              </w:rPr>
              <w:tab/>
            </w:r>
            <w:r>
              <w:rPr>
                <w:noProof/>
                <w:webHidden/>
              </w:rPr>
              <w:fldChar w:fldCharType="begin"/>
            </w:r>
            <w:r>
              <w:rPr>
                <w:noProof/>
                <w:webHidden/>
              </w:rPr>
              <w:instrText xml:space="preserve"> PAGEREF _Toc181011334 \h </w:instrText>
            </w:r>
            <w:r>
              <w:rPr>
                <w:noProof/>
                <w:webHidden/>
              </w:rPr>
            </w:r>
            <w:r>
              <w:rPr>
                <w:noProof/>
                <w:webHidden/>
              </w:rPr>
              <w:fldChar w:fldCharType="separate"/>
            </w:r>
            <w:r>
              <w:rPr>
                <w:noProof/>
                <w:webHidden/>
              </w:rPr>
              <w:t>39</w:t>
            </w:r>
            <w:r>
              <w:rPr>
                <w:noProof/>
                <w:webHidden/>
              </w:rPr>
              <w:fldChar w:fldCharType="end"/>
            </w:r>
          </w:hyperlink>
        </w:p>
        <w:p w14:paraId="665659F4" w14:textId="101E2047"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5" w:history="1">
            <w:r w:rsidRPr="001A0B7E">
              <w:rPr>
                <w:rStyle w:val="Hipercze"/>
                <w:noProof/>
              </w:rPr>
              <w:t>1.5.16</w:t>
            </w:r>
            <w:r>
              <w:rPr>
                <w:rFonts w:eastAsiaTheme="minorEastAsia" w:cstheme="minorBidi"/>
                <w:i w:val="0"/>
                <w:iCs w:val="0"/>
                <w:noProof/>
                <w:kern w:val="2"/>
                <w:sz w:val="22"/>
                <w:szCs w:val="22"/>
                <w:lang w:eastAsia="pl-PL"/>
                <w14:ligatures w14:val="standardContextual"/>
              </w:rPr>
              <w:tab/>
            </w:r>
            <w:r w:rsidRPr="001A0B7E">
              <w:rPr>
                <w:rStyle w:val="Hipercze"/>
                <w:noProof/>
              </w:rPr>
              <w:t>Stosowanie się do prawa i innych przepisów</w:t>
            </w:r>
            <w:r>
              <w:rPr>
                <w:noProof/>
                <w:webHidden/>
              </w:rPr>
              <w:tab/>
            </w:r>
            <w:r>
              <w:rPr>
                <w:noProof/>
                <w:webHidden/>
              </w:rPr>
              <w:fldChar w:fldCharType="begin"/>
            </w:r>
            <w:r>
              <w:rPr>
                <w:noProof/>
                <w:webHidden/>
              </w:rPr>
              <w:instrText xml:space="preserve"> PAGEREF _Toc181011335 \h </w:instrText>
            </w:r>
            <w:r>
              <w:rPr>
                <w:noProof/>
                <w:webHidden/>
              </w:rPr>
            </w:r>
            <w:r>
              <w:rPr>
                <w:noProof/>
                <w:webHidden/>
              </w:rPr>
              <w:fldChar w:fldCharType="separate"/>
            </w:r>
            <w:r>
              <w:rPr>
                <w:noProof/>
                <w:webHidden/>
              </w:rPr>
              <w:t>39</w:t>
            </w:r>
            <w:r>
              <w:rPr>
                <w:noProof/>
                <w:webHidden/>
              </w:rPr>
              <w:fldChar w:fldCharType="end"/>
            </w:r>
          </w:hyperlink>
        </w:p>
        <w:p w14:paraId="19C5C69A" w14:textId="3A57F107"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6" w:history="1">
            <w:r w:rsidRPr="001A0B7E">
              <w:rPr>
                <w:rStyle w:val="Hipercze"/>
                <w:noProof/>
              </w:rPr>
              <w:t>1.5.17</w:t>
            </w:r>
            <w:r>
              <w:rPr>
                <w:rFonts w:eastAsiaTheme="minorEastAsia" w:cstheme="minorBidi"/>
                <w:i w:val="0"/>
                <w:iCs w:val="0"/>
                <w:noProof/>
                <w:kern w:val="2"/>
                <w:sz w:val="22"/>
                <w:szCs w:val="22"/>
                <w:lang w:eastAsia="pl-PL"/>
                <w14:ligatures w14:val="standardContextual"/>
              </w:rPr>
              <w:tab/>
            </w:r>
            <w:r w:rsidRPr="001A0B7E">
              <w:rPr>
                <w:rStyle w:val="Hipercze"/>
                <w:noProof/>
              </w:rPr>
              <w:t>Wykopaliska</w:t>
            </w:r>
            <w:r>
              <w:rPr>
                <w:noProof/>
                <w:webHidden/>
              </w:rPr>
              <w:tab/>
            </w:r>
            <w:r>
              <w:rPr>
                <w:noProof/>
                <w:webHidden/>
              </w:rPr>
              <w:fldChar w:fldCharType="begin"/>
            </w:r>
            <w:r>
              <w:rPr>
                <w:noProof/>
                <w:webHidden/>
              </w:rPr>
              <w:instrText xml:space="preserve"> PAGEREF _Toc181011336 \h </w:instrText>
            </w:r>
            <w:r>
              <w:rPr>
                <w:noProof/>
                <w:webHidden/>
              </w:rPr>
            </w:r>
            <w:r>
              <w:rPr>
                <w:noProof/>
                <w:webHidden/>
              </w:rPr>
              <w:fldChar w:fldCharType="separate"/>
            </w:r>
            <w:r>
              <w:rPr>
                <w:noProof/>
                <w:webHidden/>
              </w:rPr>
              <w:t>39</w:t>
            </w:r>
            <w:r>
              <w:rPr>
                <w:noProof/>
                <w:webHidden/>
              </w:rPr>
              <w:fldChar w:fldCharType="end"/>
            </w:r>
          </w:hyperlink>
        </w:p>
        <w:p w14:paraId="5360B712" w14:textId="4ADB070B"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337" w:history="1">
            <w:r w:rsidRPr="001A0B7E">
              <w:rPr>
                <w:rStyle w:val="Hipercze"/>
                <w:noProof/>
              </w:rPr>
              <w:t>1.5.18</w:t>
            </w:r>
            <w:r>
              <w:rPr>
                <w:rFonts w:eastAsiaTheme="minorEastAsia" w:cstheme="minorBidi"/>
                <w:i w:val="0"/>
                <w:iCs w:val="0"/>
                <w:noProof/>
                <w:kern w:val="2"/>
                <w:sz w:val="22"/>
                <w:szCs w:val="22"/>
                <w:lang w:eastAsia="pl-PL"/>
                <w14:ligatures w14:val="standardContextual"/>
              </w:rPr>
              <w:tab/>
            </w:r>
            <w:r w:rsidRPr="001A0B7E">
              <w:rPr>
                <w:rStyle w:val="Hipercze"/>
                <w:noProof/>
              </w:rPr>
              <w:t>Zaplecze Wykonawcy</w:t>
            </w:r>
            <w:r>
              <w:rPr>
                <w:noProof/>
                <w:webHidden/>
              </w:rPr>
              <w:tab/>
            </w:r>
            <w:r>
              <w:rPr>
                <w:noProof/>
                <w:webHidden/>
              </w:rPr>
              <w:fldChar w:fldCharType="begin"/>
            </w:r>
            <w:r>
              <w:rPr>
                <w:noProof/>
                <w:webHidden/>
              </w:rPr>
              <w:instrText xml:space="preserve"> PAGEREF _Toc181011337 \h </w:instrText>
            </w:r>
            <w:r>
              <w:rPr>
                <w:noProof/>
                <w:webHidden/>
              </w:rPr>
            </w:r>
            <w:r>
              <w:rPr>
                <w:noProof/>
                <w:webHidden/>
              </w:rPr>
              <w:fldChar w:fldCharType="separate"/>
            </w:r>
            <w:r>
              <w:rPr>
                <w:noProof/>
                <w:webHidden/>
              </w:rPr>
              <w:t>39</w:t>
            </w:r>
            <w:r>
              <w:rPr>
                <w:noProof/>
                <w:webHidden/>
              </w:rPr>
              <w:fldChar w:fldCharType="end"/>
            </w:r>
          </w:hyperlink>
        </w:p>
        <w:p w14:paraId="405BFF10" w14:textId="6D64F10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38" w:history="1">
            <w:r w:rsidRPr="001A0B7E">
              <w:rPr>
                <w:rStyle w:val="Hipercze"/>
                <w:noProof/>
              </w:rPr>
              <w:t>1.6</w:t>
            </w:r>
            <w:r>
              <w:rPr>
                <w:rFonts w:eastAsiaTheme="minorEastAsia" w:cstheme="minorBidi"/>
                <w:smallCaps w:val="0"/>
                <w:noProof/>
                <w:kern w:val="2"/>
                <w:sz w:val="22"/>
                <w:szCs w:val="22"/>
                <w:lang w:eastAsia="pl-PL"/>
                <w14:ligatures w14:val="standardContextual"/>
              </w:rPr>
              <w:tab/>
            </w:r>
            <w:r w:rsidRPr="001A0B7E">
              <w:rPr>
                <w:rStyle w:val="Hipercze"/>
                <w:noProof/>
              </w:rPr>
              <w:t>Działania informacyjne i promujące</w:t>
            </w:r>
            <w:r>
              <w:rPr>
                <w:noProof/>
                <w:webHidden/>
              </w:rPr>
              <w:tab/>
            </w:r>
            <w:r>
              <w:rPr>
                <w:noProof/>
                <w:webHidden/>
              </w:rPr>
              <w:fldChar w:fldCharType="begin"/>
            </w:r>
            <w:r>
              <w:rPr>
                <w:noProof/>
                <w:webHidden/>
              </w:rPr>
              <w:instrText xml:space="preserve"> PAGEREF _Toc181011338 \h </w:instrText>
            </w:r>
            <w:r>
              <w:rPr>
                <w:noProof/>
                <w:webHidden/>
              </w:rPr>
            </w:r>
            <w:r>
              <w:rPr>
                <w:noProof/>
                <w:webHidden/>
              </w:rPr>
              <w:fldChar w:fldCharType="separate"/>
            </w:r>
            <w:r>
              <w:rPr>
                <w:noProof/>
                <w:webHidden/>
              </w:rPr>
              <w:t>40</w:t>
            </w:r>
            <w:r>
              <w:rPr>
                <w:noProof/>
                <w:webHidden/>
              </w:rPr>
              <w:fldChar w:fldCharType="end"/>
            </w:r>
          </w:hyperlink>
        </w:p>
        <w:p w14:paraId="2454D444" w14:textId="27B10E57"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39" w:history="1">
            <w:r w:rsidRPr="001A0B7E">
              <w:rPr>
                <w:rStyle w:val="Hipercze"/>
                <w:noProof/>
              </w:rPr>
              <w:t>1.6.1</w:t>
            </w:r>
            <w:r>
              <w:rPr>
                <w:rFonts w:eastAsiaTheme="minorEastAsia" w:cstheme="minorBidi"/>
                <w:i w:val="0"/>
                <w:iCs w:val="0"/>
                <w:noProof/>
                <w:kern w:val="2"/>
                <w:sz w:val="22"/>
                <w:szCs w:val="22"/>
                <w:lang w:eastAsia="pl-PL"/>
                <w14:ligatures w14:val="standardContextual"/>
              </w:rPr>
              <w:tab/>
            </w:r>
            <w:r w:rsidRPr="001A0B7E">
              <w:rPr>
                <w:rStyle w:val="Hipercze"/>
                <w:noProof/>
              </w:rPr>
              <w:t>Tablice informacyjne</w:t>
            </w:r>
            <w:r>
              <w:rPr>
                <w:noProof/>
                <w:webHidden/>
              </w:rPr>
              <w:tab/>
            </w:r>
            <w:r>
              <w:rPr>
                <w:noProof/>
                <w:webHidden/>
              </w:rPr>
              <w:fldChar w:fldCharType="begin"/>
            </w:r>
            <w:r>
              <w:rPr>
                <w:noProof/>
                <w:webHidden/>
              </w:rPr>
              <w:instrText xml:space="preserve"> PAGEREF _Toc181011339 \h </w:instrText>
            </w:r>
            <w:r>
              <w:rPr>
                <w:noProof/>
                <w:webHidden/>
              </w:rPr>
            </w:r>
            <w:r>
              <w:rPr>
                <w:noProof/>
                <w:webHidden/>
              </w:rPr>
              <w:fldChar w:fldCharType="separate"/>
            </w:r>
            <w:r>
              <w:rPr>
                <w:noProof/>
                <w:webHidden/>
              </w:rPr>
              <w:t>40</w:t>
            </w:r>
            <w:r>
              <w:rPr>
                <w:noProof/>
                <w:webHidden/>
              </w:rPr>
              <w:fldChar w:fldCharType="end"/>
            </w:r>
          </w:hyperlink>
        </w:p>
        <w:p w14:paraId="65600B2B" w14:textId="2CC0FA3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40"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 I URZĄDZENIA</w:t>
            </w:r>
            <w:r>
              <w:rPr>
                <w:noProof/>
                <w:webHidden/>
              </w:rPr>
              <w:tab/>
            </w:r>
            <w:r>
              <w:rPr>
                <w:noProof/>
                <w:webHidden/>
              </w:rPr>
              <w:fldChar w:fldCharType="begin"/>
            </w:r>
            <w:r>
              <w:rPr>
                <w:noProof/>
                <w:webHidden/>
              </w:rPr>
              <w:instrText xml:space="preserve"> PAGEREF _Toc181011340 \h </w:instrText>
            </w:r>
            <w:r>
              <w:rPr>
                <w:noProof/>
                <w:webHidden/>
              </w:rPr>
            </w:r>
            <w:r>
              <w:rPr>
                <w:noProof/>
                <w:webHidden/>
              </w:rPr>
              <w:fldChar w:fldCharType="separate"/>
            </w:r>
            <w:r>
              <w:rPr>
                <w:noProof/>
                <w:webHidden/>
              </w:rPr>
              <w:t>40</w:t>
            </w:r>
            <w:r>
              <w:rPr>
                <w:noProof/>
                <w:webHidden/>
              </w:rPr>
              <w:fldChar w:fldCharType="end"/>
            </w:r>
          </w:hyperlink>
        </w:p>
        <w:p w14:paraId="309961FD" w14:textId="0EBA73E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41"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Jakość materiałów</w:t>
            </w:r>
            <w:r>
              <w:rPr>
                <w:noProof/>
                <w:webHidden/>
              </w:rPr>
              <w:tab/>
            </w:r>
            <w:r>
              <w:rPr>
                <w:noProof/>
                <w:webHidden/>
              </w:rPr>
              <w:fldChar w:fldCharType="begin"/>
            </w:r>
            <w:r>
              <w:rPr>
                <w:noProof/>
                <w:webHidden/>
              </w:rPr>
              <w:instrText xml:space="preserve"> PAGEREF _Toc181011341 \h </w:instrText>
            </w:r>
            <w:r>
              <w:rPr>
                <w:noProof/>
                <w:webHidden/>
              </w:rPr>
            </w:r>
            <w:r>
              <w:rPr>
                <w:noProof/>
                <w:webHidden/>
              </w:rPr>
              <w:fldChar w:fldCharType="separate"/>
            </w:r>
            <w:r>
              <w:rPr>
                <w:noProof/>
                <w:webHidden/>
              </w:rPr>
              <w:t>40</w:t>
            </w:r>
            <w:r>
              <w:rPr>
                <w:noProof/>
                <w:webHidden/>
              </w:rPr>
              <w:fldChar w:fldCharType="end"/>
            </w:r>
          </w:hyperlink>
        </w:p>
        <w:p w14:paraId="0750F9EF" w14:textId="0749C87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42"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Źródła dostaw materiałów i urządzeń</w:t>
            </w:r>
            <w:r>
              <w:rPr>
                <w:noProof/>
                <w:webHidden/>
              </w:rPr>
              <w:tab/>
            </w:r>
            <w:r>
              <w:rPr>
                <w:noProof/>
                <w:webHidden/>
              </w:rPr>
              <w:fldChar w:fldCharType="begin"/>
            </w:r>
            <w:r>
              <w:rPr>
                <w:noProof/>
                <w:webHidden/>
              </w:rPr>
              <w:instrText xml:space="preserve"> PAGEREF _Toc181011342 \h </w:instrText>
            </w:r>
            <w:r>
              <w:rPr>
                <w:noProof/>
                <w:webHidden/>
              </w:rPr>
            </w:r>
            <w:r>
              <w:rPr>
                <w:noProof/>
                <w:webHidden/>
              </w:rPr>
              <w:fldChar w:fldCharType="separate"/>
            </w:r>
            <w:r>
              <w:rPr>
                <w:noProof/>
                <w:webHidden/>
              </w:rPr>
              <w:t>41</w:t>
            </w:r>
            <w:r>
              <w:rPr>
                <w:noProof/>
                <w:webHidden/>
              </w:rPr>
              <w:fldChar w:fldCharType="end"/>
            </w:r>
          </w:hyperlink>
        </w:p>
        <w:p w14:paraId="48910331" w14:textId="4CF1B70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43"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Inspekcja wytwórni materiałów i urządzeń</w:t>
            </w:r>
            <w:r>
              <w:rPr>
                <w:noProof/>
                <w:webHidden/>
              </w:rPr>
              <w:tab/>
            </w:r>
            <w:r>
              <w:rPr>
                <w:noProof/>
                <w:webHidden/>
              </w:rPr>
              <w:fldChar w:fldCharType="begin"/>
            </w:r>
            <w:r>
              <w:rPr>
                <w:noProof/>
                <w:webHidden/>
              </w:rPr>
              <w:instrText xml:space="preserve"> PAGEREF _Toc181011343 \h </w:instrText>
            </w:r>
            <w:r>
              <w:rPr>
                <w:noProof/>
                <w:webHidden/>
              </w:rPr>
            </w:r>
            <w:r>
              <w:rPr>
                <w:noProof/>
                <w:webHidden/>
              </w:rPr>
              <w:fldChar w:fldCharType="separate"/>
            </w:r>
            <w:r>
              <w:rPr>
                <w:noProof/>
                <w:webHidden/>
              </w:rPr>
              <w:t>41</w:t>
            </w:r>
            <w:r>
              <w:rPr>
                <w:noProof/>
                <w:webHidden/>
              </w:rPr>
              <w:fldChar w:fldCharType="end"/>
            </w:r>
          </w:hyperlink>
        </w:p>
        <w:p w14:paraId="7E343F92" w14:textId="0097E77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44" w:history="1">
            <w:r w:rsidRPr="001A0B7E">
              <w:rPr>
                <w:rStyle w:val="Hipercze"/>
                <w:noProof/>
              </w:rPr>
              <w:t>2.4</w:t>
            </w:r>
            <w:r>
              <w:rPr>
                <w:rFonts w:eastAsiaTheme="minorEastAsia" w:cstheme="minorBidi"/>
                <w:smallCaps w:val="0"/>
                <w:noProof/>
                <w:kern w:val="2"/>
                <w:sz w:val="22"/>
                <w:szCs w:val="22"/>
                <w:lang w:eastAsia="pl-PL"/>
                <w14:ligatures w14:val="standardContextual"/>
              </w:rPr>
              <w:tab/>
            </w:r>
            <w:r w:rsidRPr="001A0B7E">
              <w:rPr>
                <w:rStyle w:val="Hipercze"/>
                <w:noProof/>
              </w:rPr>
              <w:t>Materiały i urządzenia nieodpowiadające wymaganiom Zamawiającego</w:t>
            </w:r>
            <w:r>
              <w:rPr>
                <w:noProof/>
                <w:webHidden/>
              </w:rPr>
              <w:tab/>
            </w:r>
            <w:r>
              <w:rPr>
                <w:noProof/>
                <w:webHidden/>
              </w:rPr>
              <w:fldChar w:fldCharType="begin"/>
            </w:r>
            <w:r>
              <w:rPr>
                <w:noProof/>
                <w:webHidden/>
              </w:rPr>
              <w:instrText xml:space="preserve"> PAGEREF _Toc181011344 \h </w:instrText>
            </w:r>
            <w:r>
              <w:rPr>
                <w:noProof/>
                <w:webHidden/>
              </w:rPr>
            </w:r>
            <w:r>
              <w:rPr>
                <w:noProof/>
                <w:webHidden/>
              </w:rPr>
              <w:fldChar w:fldCharType="separate"/>
            </w:r>
            <w:r>
              <w:rPr>
                <w:noProof/>
                <w:webHidden/>
              </w:rPr>
              <w:t>41</w:t>
            </w:r>
            <w:r>
              <w:rPr>
                <w:noProof/>
                <w:webHidden/>
              </w:rPr>
              <w:fldChar w:fldCharType="end"/>
            </w:r>
          </w:hyperlink>
        </w:p>
        <w:p w14:paraId="3577BCE6" w14:textId="296A7A1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45" w:history="1">
            <w:r w:rsidRPr="001A0B7E">
              <w:rPr>
                <w:rStyle w:val="Hipercze"/>
                <w:noProof/>
              </w:rPr>
              <w:t>2.5</w:t>
            </w:r>
            <w:r>
              <w:rPr>
                <w:rFonts w:eastAsiaTheme="minorEastAsia" w:cstheme="minorBidi"/>
                <w:smallCaps w:val="0"/>
                <w:noProof/>
                <w:kern w:val="2"/>
                <w:sz w:val="22"/>
                <w:szCs w:val="22"/>
                <w:lang w:eastAsia="pl-PL"/>
                <w14:ligatures w14:val="standardContextual"/>
              </w:rPr>
              <w:tab/>
            </w:r>
            <w:r w:rsidRPr="001A0B7E">
              <w:rPr>
                <w:rStyle w:val="Hipercze"/>
                <w:noProof/>
              </w:rPr>
              <w:t>Przechowywanie i składowanie materiałów i urządzeń</w:t>
            </w:r>
            <w:r>
              <w:rPr>
                <w:noProof/>
                <w:webHidden/>
              </w:rPr>
              <w:tab/>
            </w:r>
            <w:r>
              <w:rPr>
                <w:noProof/>
                <w:webHidden/>
              </w:rPr>
              <w:fldChar w:fldCharType="begin"/>
            </w:r>
            <w:r>
              <w:rPr>
                <w:noProof/>
                <w:webHidden/>
              </w:rPr>
              <w:instrText xml:space="preserve"> PAGEREF _Toc181011345 \h </w:instrText>
            </w:r>
            <w:r>
              <w:rPr>
                <w:noProof/>
                <w:webHidden/>
              </w:rPr>
            </w:r>
            <w:r>
              <w:rPr>
                <w:noProof/>
                <w:webHidden/>
              </w:rPr>
              <w:fldChar w:fldCharType="separate"/>
            </w:r>
            <w:r>
              <w:rPr>
                <w:noProof/>
                <w:webHidden/>
              </w:rPr>
              <w:t>41</w:t>
            </w:r>
            <w:r>
              <w:rPr>
                <w:noProof/>
                <w:webHidden/>
              </w:rPr>
              <w:fldChar w:fldCharType="end"/>
            </w:r>
          </w:hyperlink>
        </w:p>
        <w:p w14:paraId="4D969CF2" w14:textId="6941C52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46"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_Toc181011346 \h </w:instrText>
            </w:r>
            <w:r>
              <w:rPr>
                <w:noProof/>
                <w:webHidden/>
              </w:rPr>
            </w:r>
            <w:r>
              <w:rPr>
                <w:noProof/>
                <w:webHidden/>
              </w:rPr>
              <w:fldChar w:fldCharType="separate"/>
            </w:r>
            <w:r>
              <w:rPr>
                <w:noProof/>
                <w:webHidden/>
              </w:rPr>
              <w:t>42</w:t>
            </w:r>
            <w:r>
              <w:rPr>
                <w:noProof/>
                <w:webHidden/>
              </w:rPr>
              <w:fldChar w:fldCharType="end"/>
            </w:r>
          </w:hyperlink>
        </w:p>
        <w:p w14:paraId="260FBE24" w14:textId="6F635AD2"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47"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_Toc181011347 \h </w:instrText>
            </w:r>
            <w:r>
              <w:rPr>
                <w:noProof/>
                <w:webHidden/>
              </w:rPr>
            </w:r>
            <w:r>
              <w:rPr>
                <w:noProof/>
                <w:webHidden/>
              </w:rPr>
              <w:fldChar w:fldCharType="separate"/>
            </w:r>
            <w:r>
              <w:rPr>
                <w:noProof/>
                <w:webHidden/>
              </w:rPr>
              <w:t>42</w:t>
            </w:r>
            <w:r>
              <w:rPr>
                <w:noProof/>
                <w:webHidden/>
              </w:rPr>
              <w:fldChar w:fldCharType="end"/>
            </w:r>
          </w:hyperlink>
        </w:p>
        <w:p w14:paraId="44FE36D5" w14:textId="548F600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48"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WYMAGANIA OGÓLNE</w:t>
            </w:r>
            <w:r>
              <w:rPr>
                <w:noProof/>
                <w:webHidden/>
              </w:rPr>
              <w:tab/>
            </w:r>
            <w:r>
              <w:rPr>
                <w:noProof/>
                <w:webHidden/>
              </w:rPr>
              <w:fldChar w:fldCharType="begin"/>
            </w:r>
            <w:r>
              <w:rPr>
                <w:noProof/>
                <w:webHidden/>
              </w:rPr>
              <w:instrText xml:space="preserve"> PAGEREF _Toc181011348 \h </w:instrText>
            </w:r>
            <w:r>
              <w:rPr>
                <w:noProof/>
                <w:webHidden/>
              </w:rPr>
            </w:r>
            <w:r>
              <w:rPr>
                <w:noProof/>
                <w:webHidden/>
              </w:rPr>
              <w:fldChar w:fldCharType="separate"/>
            </w:r>
            <w:r>
              <w:rPr>
                <w:noProof/>
                <w:webHidden/>
              </w:rPr>
              <w:t>42</w:t>
            </w:r>
            <w:r>
              <w:rPr>
                <w:noProof/>
                <w:webHidden/>
              </w:rPr>
              <w:fldChar w:fldCharType="end"/>
            </w:r>
          </w:hyperlink>
        </w:p>
        <w:p w14:paraId="678A555B" w14:textId="3DDF4EB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49" w:history="1">
            <w:r w:rsidRPr="001A0B7E">
              <w:rPr>
                <w:rStyle w:val="Hipercze"/>
                <w:noProof/>
              </w:rPr>
              <w:t>5.1</w:t>
            </w:r>
            <w:r>
              <w:rPr>
                <w:rFonts w:eastAsiaTheme="minorEastAsia" w:cstheme="minorBidi"/>
                <w:smallCaps w:val="0"/>
                <w:noProof/>
                <w:kern w:val="2"/>
                <w:sz w:val="22"/>
                <w:szCs w:val="22"/>
                <w:lang w:eastAsia="pl-PL"/>
                <w14:ligatures w14:val="standardContextual"/>
              </w:rPr>
              <w:tab/>
            </w:r>
            <w:r w:rsidRPr="001A0B7E">
              <w:rPr>
                <w:rStyle w:val="Hipercze"/>
                <w:noProof/>
              </w:rPr>
              <w:t>Ogólne zasady wykonywania Robót</w:t>
            </w:r>
            <w:r>
              <w:rPr>
                <w:noProof/>
                <w:webHidden/>
              </w:rPr>
              <w:tab/>
            </w:r>
            <w:r>
              <w:rPr>
                <w:noProof/>
                <w:webHidden/>
              </w:rPr>
              <w:fldChar w:fldCharType="begin"/>
            </w:r>
            <w:r>
              <w:rPr>
                <w:noProof/>
                <w:webHidden/>
              </w:rPr>
              <w:instrText xml:space="preserve"> PAGEREF _Toc181011349 \h </w:instrText>
            </w:r>
            <w:r>
              <w:rPr>
                <w:noProof/>
                <w:webHidden/>
              </w:rPr>
            </w:r>
            <w:r>
              <w:rPr>
                <w:noProof/>
                <w:webHidden/>
              </w:rPr>
              <w:fldChar w:fldCharType="separate"/>
            </w:r>
            <w:r>
              <w:rPr>
                <w:noProof/>
                <w:webHidden/>
              </w:rPr>
              <w:t>42</w:t>
            </w:r>
            <w:r>
              <w:rPr>
                <w:noProof/>
                <w:webHidden/>
              </w:rPr>
              <w:fldChar w:fldCharType="end"/>
            </w:r>
          </w:hyperlink>
        </w:p>
        <w:p w14:paraId="40F964F1" w14:textId="7D5A305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0"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Kolejność wykonywania Robót</w:t>
            </w:r>
            <w:r>
              <w:rPr>
                <w:noProof/>
                <w:webHidden/>
              </w:rPr>
              <w:tab/>
            </w:r>
            <w:r>
              <w:rPr>
                <w:noProof/>
                <w:webHidden/>
              </w:rPr>
              <w:fldChar w:fldCharType="begin"/>
            </w:r>
            <w:r>
              <w:rPr>
                <w:noProof/>
                <w:webHidden/>
              </w:rPr>
              <w:instrText xml:space="preserve"> PAGEREF _Toc181011350 \h </w:instrText>
            </w:r>
            <w:r>
              <w:rPr>
                <w:noProof/>
                <w:webHidden/>
              </w:rPr>
            </w:r>
            <w:r>
              <w:rPr>
                <w:noProof/>
                <w:webHidden/>
              </w:rPr>
              <w:fldChar w:fldCharType="separate"/>
            </w:r>
            <w:r>
              <w:rPr>
                <w:noProof/>
                <w:webHidden/>
              </w:rPr>
              <w:t>43</w:t>
            </w:r>
            <w:r>
              <w:rPr>
                <w:noProof/>
                <w:webHidden/>
              </w:rPr>
              <w:fldChar w:fldCharType="end"/>
            </w:r>
          </w:hyperlink>
        </w:p>
        <w:p w14:paraId="3AA24612" w14:textId="7B26078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51"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_Toc181011351 \h </w:instrText>
            </w:r>
            <w:r>
              <w:rPr>
                <w:noProof/>
                <w:webHidden/>
              </w:rPr>
            </w:r>
            <w:r>
              <w:rPr>
                <w:noProof/>
                <w:webHidden/>
              </w:rPr>
              <w:fldChar w:fldCharType="separate"/>
            </w:r>
            <w:r>
              <w:rPr>
                <w:noProof/>
                <w:webHidden/>
              </w:rPr>
              <w:t>44</w:t>
            </w:r>
            <w:r>
              <w:rPr>
                <w:noProof/>
                <w:webHidden/>
              </w:rPr>
              <w:fldChar w:fldCharType="end"/>
            </w:r>
          </w:hyperlink>
        </w:p>
        <w:p w14:paraId="7E66F62E" w14:textId="08DBE7B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2"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Program zapewnienia jakości (PZJ)</w:t>
            </w:r>
            <w:r>
              <w:rPr>
                <w:noProof/>
                <w:webHidden/>
              </w:rPr>
              <w:tab/>
            </w:r>
            <w:r>
              <w:rPr>
                <w:noProof/>
                <w:webHidden/>
              </w:rPr>
              <w:fldChar w:fldCharType="begin"/>
            </w:r>
            <w:r>
              <w:rPr>
                <w:noProof/>
                <w:webHidden/>
              </w:rPr>
              <w:instrText xml:space="preserve"> PAGEREF _Toc181011352 \h </w:instrText>
            </w:r>
            <w:r>
              <w:rPr>
                <w:noProof/>
                <w:webHidden/>
              </w:rPr>
            </w:r>
            <w:r>
              <w:rPr>
                <w:noProof/>
                <w:webHidden/>
              </w:rPr>
              <w:fldChar w:fldCharType="separate"/>
            </w:r>
            <w:r>
              <w:rPr>
                <w:noProof/>
                <w:webHidden/>
              </w:rPr>
              <w:t>44</w:t>
            </w:r>
            <w:r>
              <w:rPr>
                <w:noProof/>
                <w:webHidden/>
              </w:rPr>
              <w:fldChar w:fldCharType="end"/>
            </w:r>
          </w:hyperlink>
        </w:p>
        <w:p w14:paraId="4EFF3427" w14:textId="418B4C9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3"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Zasady kontroli jakości Robót</w:t>
            </w:r>
            <w:r>
              <w:rPr>
                <w:noProof/>
                <w:webHidden/>
              </w:rPr>
              <w:tab/>
            </w:r>
            <w:r>
              <w:rPr>
                <w:noProof/>
                <w:webHidden/>
              </w:rPr>
              <w:fldChar w:fldCharType="begin"/>
            </w:r>
            <w:r>
              <w:rPr>
                <w:noProof/>
                <w:webHidden/>
              </w:rPr>
              <w:instrText xml:space="preserve"> PAGEREF _Toc181011353 \h </w:instrText>
            </w:r>
            <w:r>
              <w:rPr>
                <w:noProof/>
                <w:webHidden/>
              </w:rPr>
            </w:r>
            <w:r>
              <w:rPr>
                <w:noProof/>
                <w:webHidden/>
              </w:rPr>
              <w:fldChar w:fldCharType="separate"/>
            </w:r>
            <w:r>
              <w:rPr>
                <w:noProof/>
                <w:webHidden/>
              </w:rPr>
              <w:t>44</w:t>
            </w:r>
            <w:r>
              <w:rPr>
                <w:noProof/>
                <w:webHidden/>
              </w:rPr>
              <w:fldChar w:fldCharType="end"/>
            </w:r>
          </w:hyperlink>
        </w:p>
        <w:p w14:paraId="2F80964F" w14:textId="58B2A05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4" w:history="1">
            <w:r w:rsidRPr="001A0B7E">
              <w:rPr>
                <w:rStyle w:val="Hipercze"/>
                <w:noProof/>
              </w:rPr>
              <w:t>6.3</w:t>
            </w:r>
            <w:r>
              <w:rPr>
                <w:rFonts w:eastAsiaTheme="minorEastAsia" w:cstheme="minorBidi"/>
                <w:smallCaps w:val="0"/>
                <w:noProof/>
                <w:kern w:val="2"/>
                <w:sz w:val="22"/>
                <w:szCs w:val="22"/>
                <w:lang w:eastAsia="pl-PL"/>
                <w14:ligatures w14:val="standardContextual"/>
              </w:rPr>
              <w:tab/>
            </w:r>
            <w:r w:rsidRPr="001A0B7E">
              <w:rPr>
                <w:rStyle w:val="Hipercze"/>
                <w:noProof/>
              </w:rPr>
              <w:t>Pobieranie próbek</w:t>
            </w:r>
            <w:r>
              <w:rPr>
                <w:noProof/>
                <w:webHidden/>
              </w:rPr>
              <w:tab/>
            </w:r>
            <w:r>
              <w:rPr>
                <w:noProof/>
                <w:webHidden/>
              </w:rPr>
              <w:fldChar w:fldCharType="begin"/>
            </w:r>
            <w:r>
              <w:rPr>
                <w:noProof/>
                <w:webHidden/>
              </w:rPr>
              <w:instrText xml:space="preserve"> PAGEREF _Toc181011354 \h </w:instrText>
            </w:r>
            <w:r>
              <w:rPr>
                <w:noProof/>
                <w:webHidden/>
              </w:rPr>
            </w:r>
            <w:r>
              <w:rPr>
                <w:noProof/>
                <w:webHidden/>
              </w:rPr>
              <w:fldChar w:fldCharType="separate"/>
            </w:r>
            <w:r>
              <w:rPr>
                <w:noProof/>
                <w:webHidden/>
              </w:rPr>
              <w:t>44</w:t>
            </w:r>
            <w:r>
              <w:rPr>
                <w:noProof/>
                <w:webHidden/>
              </w:rPr>
              <w:fldChar w:fldCharType="end"/>
            </w:r>
          </w:hyperlink>
        </w:p>
        <w:p w14:paraId="73131BE1" w14:textId="69A57D6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5" w:history="1">
            <w:r w:rsidRPr="001A0B7E">
              <w:rPr>
                <w:rStyle w:val="Hipercze"/>
                <w:noProof/>
              </w:rPr>
              <w:t>6.4</w:t>
            </w:r>
            <w:r>
              <w:rPr>
                <w:rFonts w:eastAsiaTheme="minorEastAsia" w:cstheme="minorBidi"/>
                <w:smallCaps w:val="0"/>
                <w:noProof/>
                <w:kern w:val="2"/>
                <w:sz w:val="22"/>
                <w:szCs w:val="22"/>
                <w:lang w:eastAsia="pl-PL"/>
                <w14:ligatures w14:val="standardContextual"/>
              </w:rPr>
              <w:tab/>
            </w:r>
            <w:r w:rsidRPr="001A0B7E">
              <w:rPr>
                <w:rStyle w:val="Hipercze"/>
                <w:noProof/>
              </w:rPr>
              <w:t>Badania i pomiary</w:t>
            </w:r>
            <w:r>
              <w:rPr>
                <w:noProof/>
                <w:webHidden/>
              </w:rPr>
              <w:tab/>
            </w:r>
            <w:r>
              <w:rPr>
                <w:noProof/>
                <w:webHidden/>
              </w:rPr>
              <w:fldChar w:fldCharType="begin"/>
            </w:r>
            <w:r>
              <w:rPr>
                <w:noProof/>
                <w:webHidden/>
              </w:rPr>
              <w:instrText xml:space="preserve"> PAGEREF _Toc181011355 \h </w:instrText>
            </w:r>
            <w:r>
              <w:rPr>
                <w:noProof/>
                <w:webHidden/>
              </w:rPr>
            </w:r>
            <w:r>
              <w:rPr>
                <w:noProof/>
                <w:webHidden/>
              </w:rPr>
              <w:fldChar w:fldCharType="separate"/>
            </w:r>
            <w:r>
              <w:rPr>
                <w:noProof/>
                <w:webHidden/>
              </w:rPr>
              <w:t>45</w:t>
            </w:r>
            <w:r>
              <w:rPr>
                <w:noProof/>
                <w:webHidden/>
              </w:rPr>
              <w:fldChar w:fldCharType="end"/>
            </w:r>
          </w:hyperlink>
        </w:p>
        <w:p w14:paraId="3F217602" w14:textId="0963116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6" w:history="1">
            <w:r w:rsidRPr="001A0B7E">
              <w:rPr>
                <w:rStyle w:val="Hipercze"/>
                <w:noProof/>
              </w:rPr>
              <w:t>6.5</w:t>
            </w:r>
            <w:r>
              <w:rPr>
                <w:rFonts w:eastAsiaTheme="minorEastAsia" w:cstheme="minorBidi"/>
                <w:smallCaps w:val="0"/>
                <w:noProof/>
                <w:kern w:val="2"/>
                <w:sz w:val="22"/>
                <w:szCs w:val="22"/>
                <w:lang w:eastAsia="pl-PL"/>
                <w14:ligatures w14:val="standardContextual"/>
              </w:rPr>
              <w:tab/>
            </w:r>
            <w:r w:rsidRPr="001A0B7E">
              <w:rPr>
                <w:rStyle w:val="Hipercze"/>
                <w:noProof/>
              </w:rPr>
              <w:t>Raporty z badań</w:t>
            </w:r>
            <w:r>
              <w:rPr>
                <w:noProof/>
                <w:webHidden/>
              </w:rPr>
              <w:tab/>
            </w:r>
            <w:r>
              <w:rPr>
                <w:noProof/>
                <w:webHidden/>
              </w:rPr>
              <w:fldChar w:fldCharType="begin"/>
            </w:r>
            <w:r>
              <w:rPr>
                <w:noProof/>
                <w:webHidden/>
              </w:rPr>
              <w:instrText xml:space="preserve"> PAGEREF _Toc181011356 \h </w:instrText>
            </w:r>
            <w:r>
              <w:rPr>
                <w:noProof/>
                <w:webHidden/>
              </w:rPr>
            </w:r>
            <w:r>
              <w:rPr>
                <w:noProof/>
                <w:webHidden/>
              </w:rPr>
              <w:fldChar w:fldCharType="separate"/>
            </w:r>
            <w:r>
              <w:rPr>
                <w:noProof/>
                <w:webHidden/>
              </w:rPr>
              <w:t>45</w:t>
            </w:r>
            <w:r>
              <w:rPr>
                <w:noProof/>
                <w:webHidden/>
              </w:rPr>
              <w:fldChar w:fldCharType="end"/>
            </w:r>
          </w:hyperlink>
        </w:p>
        <w:p w14:paraId="01B8FA88" w14:textId="758BE2B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7" w:history="1">
            <w:r w:rsidRPr="001A0B7E">
              <w:rPr>
                <w:rStyle w:val="Hipercze"/>
                <w:noProof/>
              </w:rPr>
              <w:t>6.6</w:t>
            </w:r>
            <w:r>
              <w:rPr>
                <w:rFonts w:eastAsiaTheme="minorEastAsia" w:cstheme="minorBidi"/>
                <w:smallCaps w:val="0"/>
                <w:noProof/>
                <w:kern w:val="2"/>
                <w:sz w:val="22"/>
                <w:szCs w:val="22"/>
                <w:lang w:eastAsia="pl-PL"/>
                <w14:ligatures w14:val="standardContextual"/>
              </w:rPr>
              <w:tab/>
            </w:r>
            <w:r w:rsidRPr="001A0B7E">
              <w:rPr>
                <w:rStyle w:val="Hipercze"/>
                <w:noProof/>
              </w:rPr>
              <w:t>Badania prowadzone przez Inżyniera</w:t>
            </w:r>
            <w:r>
              <w:rPr>
                <w:noProof/>
                <w:webHidden/>
              </w:rPr>
              <w:tab/>
            </w:r>
            <w:r>
              <w:rPr>
                <w:noProof/>
                <w:webHidden/>
              </w:rPr>
              <w:fldChar w:fldCharType="begin"/>
            </w:r>
            <w:r>
              <w:rPr>
                <w:noProof/>
                <w:webHidden/>
              </w:rPr>
              <w:instrText xml:space="preserve"> PAGEREF _Toc181011357 \h </w:instrText>
            </w:r>
            <w:r>
              <w:rPr>
                <w:noProof/>
                <w:webHidden/>
              </w:rPr>
            </w:r>
            <w:r>
              <w:rPr>
                <w:noProof/>
                <w:webHidden/>
              </w:rPr>
              <w:fldChar w:fldCharType="separate"/>
            </w:r>
            <w:r>
              <w:rPr>
                <w:noProof/>
                <w:webHidden/>
              </w:rPr>
              <w:t>45</w:t>
            </w:r>
            <w:r>
              <w:rPr>
                <w:noProof/>
                <w:webHidden/>
              </w:rPr>
              <w:fldChar w:fldCharType="end"/>
            </w:r>
          </w:hyperlink>
        </w:p>
        <w:p w14:paraId="306FD1AE" w14:textId="63017CB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8" w:history="1">
            <w:r w:rsidRPr="001A0B7E">
              <w:rPr>
                <w:rStyle w:val="Hipercze"/>
                <w:noProof/>
              </w:rPr>
              <w:t>6.7</w:t>
            </w:r>
            <w:r>
              <w:rPr>
                <w:rFonts w:eastAsiaTheme="minorEastAsia" w:cstheme="minorBidi"/>
                <w:smallCaps w:val="0"/>
                <w:noProof/>
                <w:kern w:val="2"/>
                <w:sz w:val="22"/>
                <w:szCs w:val="22"/>
                <w:lang w:eastAsia="pl-PL"/>
                <w14:ligatures w14:val="standardContextual"/>
              </w:rPr>
              <w:tab/>
            </w:r>
            <w:r w:rsidRPr="001A0B7E">
              <w:rPr>
                <w:rStyle w:val="Hipercze"/>
                <w:noProof/>
              </w:rPr>
              <w:t>Atesty jakości materiałów i urządzeń</w:t>
            </w:r>
            <w:r>
              <w:rPr>
                <w:noProof/>
                <w:webHidden/>
              </w:rPr>
              <w:tab/>
            </w:r>
            <w:r>
              <w:rPr>
                <w:noProof/>
                <w:webHidden/>
              </w:rPr>
              <w:fldChar w:fldCharType="begin"/>
            </w:r>
            <w:r>
              <w:rPr>
                <w:noProof/>
                <w:webHidden/>
              </w:rPr>
              <w:instrText xml:space="preserve"> PAGEREF _Toc181011358 \h </w:instrText>
            </w:r>
            <w:r>
              <w:rPr>
                <w:noProof/>
                <w:webHidden/>
              </w:rPr>
            </w:r>
            <w:r>
              <w:rPr>
                <w:noProof/>
                <w:webHidden/>
              </w:rPr>
              <w:fldChar w:fldCharType="separate"/>
            </w:r>
            <w:r>
              <w:rPr>
                <w:noProof/>
                <w:webHidden/>
              </w:rPr>
              <w:t>45</w:t>
            </w:r>
            <w:r>
              <w:rPr>
                <w:noProof/>
                <w:webHidden/>
              </w:rPr>
              <w:fldChar w:fldCharType="end"/>
            </w:r>
          </w:hyperlink>
        </w:p>
        <w:p w14:paraId="4CCBC260" w14:textId="3A67210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59" w:history="1">
            <w:r w:rsidRPr="001A0B7E">
              <w:rPr>
                <w:rStyle w:val="Hipercze"/>
                <w:noProof/>
              </w:rPr>
              <w:t>6.8</w:t>
            </w:r>
            <w:r>
              <w:rPr>
                <w:rFonts w:eastAsiaTheme="minorEastAsia" w:cstheme="minorBidi"/>
                <w:smallCaps w:val="0"/>
                <w:noProof/>
                <w:kern w:val="2"/>
                <w:sz w:val="22"/>
                <w:szCs w:val="22"/>
                <w:lang w:eastAsia="pl-PL"/>
                <w14:ligatures w14:val="standardContextual"/>
              </w:rPr>
              <w:tab/>
            </w:r>
            <w:r w:rsidRPr="001A0B7E">
              <w:rPr>
                <w:rStyle w:val="Hipercze"/>
                <w:noProof/>
              </w:rPr>
              <w:t>Dokumenty budowy</w:t>
            </w:r>
            <w:r>
              <w:rPr>
                <w:noProof/>
                <w:webHidden/>
              </w:rPr>
              <w:tab/>
            </w:r>
            <w:r>
              <w:rPr>
                <w:noProof/>
                <w:webHidden/>
              </w:rPr>
              <w:fldChar w:fldCharType="begin"/>
            </w:r>
            <w:r>
              <w:rPr>
                <w:noProof/>
                <w:webHidden/>
              </w:rPr>
              <w:instrText xml:space="preserve"> PAGEREF _Toc181011359 \h </w:instrText>
            </w:r>
            <w:r>
              <w:rPr>
                <w:noProof/>
                <w:webHidden/>
              </w:rPr>
            </w:r>
            <w:r>
              <w:rPr>
                <w:noProof/>
                <w:webHidden/>
              </w:rPr>
              <w:fldChar w:fldCharType="separate"/>
            </w:r>
            <w:r>
              <w:rPr>
                <w:noProof/>
                <w:webHidden/>
              </w:rPr>
              <w:t>45</w:t>
            </w:r>
            <w:r>
              <w:rPr>
                <w:noProof/>
                <w:webHidden/>
              </w:rPr>
              <w:fldChar w:fldCharType="end"/>
            </w:r>
          </w:hyperlink>
        </w:p>
        <w:p w14:paraId="3FECB644" w14:textId="1F261A18"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60"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_Toc181011360 \h </w:instrText>
            </w:r>
            <w:r>
              <w:rPr>
                <w:noProof/>
                <w:webHidden/>
              </w:rPr>
            </w:r>
            <w:r>
              <w:rPr>
                <w:noProof/>
                <w:webHidden/>
              </w:rPr>
              <w:fldChar w:fldCharType="separate"/>
            </w:r>
            <w:r>
              <w:rPr>
                <w:noProof/>
                <w:webHidden/>
              </w:rPr>
              <w:t>48</w:t>
            </w:r>
            <w:r>
              <w:rPr>
                <w:noProof/>
                <w:webHidden/>
              </w:rPr>
              <w:fldChar w:fldCharType="end"/>
            </w:r>
          </w:hyperlink>
        </w:p>
        <w:p w14:paraId="77191CED" w14:textId="7C061EB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61"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PRÓBY KOŃCOWE</w:t>
            </w:r>
            <w:r>
              <w:rPr>
                <w:noProof/>
                <w:webHidden/>
              </w:rPr>
              <w:tab/>
            </w:r>
            <w:r>
              <w:rPr>
                <w:noProof/>
                <w:webHidden/>
              </w:rPr>
              <w:fldChar w:fldCharType="begin"/>
            </w:r>
            <w:r>
              <w:rPr>
                <w:noProof/>
                <w:webHidden/>
              </w:rPr>
              <w:instrText xml:space="preserve"> PAGEREF _Toc181011361 \h </w:instrText>
            </w:r>
            <w:r>
              <w:rPr>
                <w:noProof/>
                <w:webHidden/>
              </w:rPr>
            </w:r>
            <w:r>
              <w:rPr>
                <w:noProof/>
                <w:webHidden/>
              </w:rPr>
              <w:fldChar w:fldCharType="separate"/>
            </w:r>
            <w:r>
              <w:rPr>
                <w:noProof/>
                <w:webHidden/>
              </w:rPr>
              <w:t>48</w:t>
            </w:r>
            <w:r>
              <w:rPr>
                <w:noProof/>
                <w:webHidden/>
              </w:rPr>
              <w:fldChar w:fldCharType="end"/>
            </w:r>
          </w:hyperlink>
        </w:p>
        <w:p w14:paraId="1977A237" w14:textId="41917AF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62" w:history="1">
            <w:r w:rsidRPr="001A0B7E">
              <w:rPr>
                <w:rStyle w:val="Hipercze"/>
                <w:noProof/>
              </w:rPr>
              <w:t>8.1</w:t>
            </w:r>
            <w:r>
              <w:rPr>
                <w:rFonts w:eastAsiaTheme="minorEastAsia" w:cstheme="minorBidi"/>
                <w:small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_Toc181011362 \h </w:instrText>
            </w:r>
            <w:r>
              <w:rPr>
                <w:noProof/>
                <w:webHidden/>
              </w:rPr>
            </w:r>
            <w:r>
              <w:rPr>
                <w:noProof/>
                <w:webHidden/>
              </w:rPr>
              <w:fldChar w:fldCharType="separate"/>
            </w:r>
            <w:r>
              <w:rPr>
                <w:noProof/>
                <w:webHidden/>
              </w:rPr>
              <w:t>48</w:t>
            </w:r>
            <w:r>
              <w:rPr>
                <w:noProof/>
                <w:webHidden/>
              </w:rPr>
              <w:fldChar w:fldCharType="end"/>
            </w:r>
          </w:hyperlink>
        </w:p>
        <w:p w14:paraId="1D96E409" w14:textId="23CCFAB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63" w:history="1">
            <w:r w:rsidRPr="001A0B7E">
              <w:rPr>
                <w:rStyle w:val="Hipercze"/>
                <w:noProof/>
              </w:rPr>
              <w:t>8.2</w:t>
            </w:r>
            <w:r>
              <w:rPr>
                <w:rFonts w:eastAsiaTheme="minorEastAsia" w:cstheme="minorBidi"/>
                <w:smallCaps w:val="0"/>
                <w:noProof/>
                <w:kern w:val="2"/>
                <w:sz w:val="22"/>
                <w:szCs w:val="22"/>
                <w:lang w:eastAsia="pl-PL"/>
                <w14:ligatures w14:val="standardContextual"/>
              </w:rPr>
              <w:tab/>
            </w:r>
            <w:r w:rsidRPr="001A0B7E">
              <w:rPr>
                <w:rStyle w:val="Hipercze"/>
                <w:noProof/>
              </w:rPr>
              <w:t>Próby przedodbiorowe</w:t>
            </w:r>
            <w:r>
              <w:rPr>
                <w:noProof/>
                <w:webHidden/>
              </w:rPr>
              <w:tab/>
            </w:r>
            <w:r>
              <w:rPr>
                <w:noProof/>
                <w:webHidden/>
              </w:rPr>
              <w:fldChar w:fldCharType="begin"/>
            </w:r>
            <w:r>
              <w:rPr>
                <w:noProof/>
                <w:webHidden/>
              </w:rPr>
              <w:instrText xml:space="preserve"> PAGEREF _Toc181011363 \h </w:instrText>
            </w:r>
            <w:r>
              <w:rPr>
                <w:noProof/>
                <w:webHidden/>
              </w:rPr>
            </w:r>
            <w:r>
              <w:rPr>
                <w:noProof/>
                <w:webHidden/>
              </w:rPr>
              <w:fldChar w:fldCharType="separate"/>
            </w:r>
            <w:r>
              <w:rPr>
                <w:noProof/>
                <w:webHidden/>
              </w:rPr>
              <w:t>48</w:t>
            </w:r>
            <w:r>
              <w:rPr>
                <w:noProof/>
                <w:webHidden/>
              </w:rPr>
              <w:fldChar w:fldCharType="end"/>
            </w:r>
          </w:hyperlink>
        </w:p>
        <w:p w14:paraId="40B6EEC2" w14:textId="41DC9D3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64" w:history="1">
            <w:r w:rsidRPr="001A0B7E">
              <w:rPr>
                <w:rStyle w:val="Hipercze"/>
                <w:noProof/>
              </w:rPr>
              <w:t>8.3</w:t>
            </w:r>
            <w:r>
              <w:rPr>
                <w:rFonts w:eastAsiaTheme="minorEastAsia" w:cstheme="minorBidi"/>
                <w:smallCaps w:val="0"/>
                <w:noProof/>
                <w:kern w:val="2"/>
                <w:sz w:val="22"/>
                <w:szCs w:val="22"/>
                <w:lang w:eastAsia="pl-PL"/>
                <w14:ligatures w14:val="standardContextual"/>
              </w:rPr>
              <w:tab/>
            </w:r>
            <w:r w:rsidRPr="001A0B7E">
              <w:rPr>
                <w:rStyle w:val="Hipercze"/>
                <w:noProof/>
              </w:rPr>
              <w:t>Próby odbiorowe</w:t>
            </w:r>
            <w:r>
              <w:rPr>
                <w:noProof/>
                <w:webHidden/>
              </w:rPr>
              <w:tab/>
            </w:r>
            <w:r>
              <w:rPr>
                <w:noProof/>
                <w:webHidden/>
              </w:rPr>
              <w:fldChar w:fldCharType="begin"/>
            </w:r>
            <w:r>
              <w:rPr>
                <w:noProof/>
                <w:webHidden/>
              </w:rPr>
              <w:instrText xml:space="preserve"> PAGEREF _Toc181011364 \h </w:instrText>
            </w:r>
            <w:r>
              <w:rPr>
                <w:noProof/>
                <w:webHidden/>
              </w:rPr>
            </w:r>
            <w:r>
              <w:rPr>
                <w:noProof/>
                <w:webHidden/>
              </w:rPr>
              <w:fldChar w:fldCharType="separate"/>
            </w:r>
            <w:r>
              <w:rPr>
                <w:noProof/>
                <w:webHidden/>
              </w:rPr>
              <w:t>48</w:t>
            </w:r>
            <w:r>
              <w:rPr>
                <w:noProof/>
                <w:webHidden/>
              </w:rPr>
              <w:fldChar w:fldCharType="end"/>
            </w:r>
          </w:hyperlink>
        </w:p>
        <w:p w14:paraId="44F258E0" w14:textId="7FEA1C4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65" w:history="1">
            <w:r w:rsidRPr="001A0B7E">
              <w:rPr>
                <w:rStyle w:val="Hipercze"/>
                <w:noProof/>
              </w:rPr>
              <w:t>8.4</w:t>
            </w:r>
            <w:r>
              <w:rPr>
                <w:rFonts w:eastAsiaTheme="minorEastAsia" w:cstheme="minorBidi"/>
                <w:smallCaps w:val="0"/>
                <w:noProof/>
                <w:kern w:val="2"/>
                <w:sz w:val="22"/>
                <w:szCs w:val="22"/>
                <w:lang w:eastAsia="pl-PL"/>
                <w14:ligatures w14:val="standardContextual"/>
              </w:rPr>
              <w:tab/>
            </w:r>
            <w:r w:rsidRPr="001A0B7E">
              <w:rPr>
                <w:rStyle w:val="Hipercze"/>
                <w:noProof/>
              </w:rPr>
              <w:t>Rozruch</w:t>
            </w:r>
            <w:r>
              <w:rPr>
                <w:noProof/>
                <w:webHidden/>
              </w:rPr>
              <w:tab/>
            </w:r>
            <w:r>
              <w:rPr>
                <w:noProof/>
                <w:webHidden/>
              </w:rPr>
              <w:fldChar w:fldCharType="begin"/>
            </w:r>
            <w:r>
              <w:rPr>
                <w:noProof/>
                <w:webHidden/>
              </w:rPr>
              <w:instrText xml:space="preserve"> PAGEREF _Toc181011365 \h </w:instrText>
            </w:r>
            <w:r>
              <w:rPr>
                <w:noProof/>
                <w:webHidden/>
              </w:rPr>
            </w:r>
            <w:r>
              <w:rPr>
                <w:noProof/>
                <w:webHidden/>
              </w:rPr>
              <w:fldChar w:fldCharType="separate"/>
            </w:r>
            <w:r>
              <w:rPr>
                <w:noProof/>
                <w:webHidden/>
              </w:rPr>
              <w:t>49</w:t>
            </w:r>
            <w:r>
              <w:rPr>
                <w:noProof/>
                <w:webHidden/>
              </w:rPr>
              <w:fldChar w:fldCharType="end"/>
            </w:r>
          </w:hyperlink>
        </w:p>
        <w:p w14:paraId="20485F65" w14:textId="283313B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66" w:history="1">
            <w:r w:rsidRPr="001A0B7E">
              <w:rPr>
                <w:rStyle w:val="Hipercze"/>
                <w:noProof/>
              </w:rPr>
              <w:t>8.4.1</w:t>
            </w:r>
            <w:r>
              <w:rPr>
                <w:rFonts w:eastAsiaTheme="minorEastAsia" w:cstheme="minorBidi"/>
                <w:i w:val="0"/>
                <w:iCs w:val="0"/>
                <w:noProof/>
                <w:kern w:val="2"/>
                <w:sz w:val="22"/>
                <w:szCs w:val="22"/>
                <w:lang w:eastAsia="pl-PL"/>
                <w14:ligatures w14:val="standardContextual"/>
              </w:rPr>
              <w:tab/>
            </w:r>
            <w:r w:rsidRPr="001A0B7E">
              <w:rPr>
                <w:rStyle w:val="Hipercze"/>
                <w:noProof/>
              </w:rPr>
              <w:t>Rozruch mechaniczny</w:t>
            </w:r>
            <w:r>
              <w:rPr>
                <w:noProof/>
                <w:webHidden/>
              </w:rPr>
              <w:tab/>
            </w:r>
            <w:r>
              <w:rPr>
                <w:noProof/>
                <w:webHidden/>
              </w:rPr>
              <w:fldChar w:fldCharType="begin"/>
            </w:r>
            <w:r>
              <w:rPr>
                <w:noProof/>
                <w:webHidden/>
              </w:rPr>
              <w:instrText xml:space="preserve"> PAGEREF _Toc181011366 \h </w:instrText>
            </w:r>
            <w:r>
              <w:rPr>
                <w:noProof/>
                <w:webHidden/>
              </w:rPr>
            </w:r>
            <w:r>
              <w:rPr>
                <w:noProof/>
                <w:webHidden/>
              </w:rPr>
              <w:fldChar w:fldCharType="separate"/>
            </w:r>
            <w:r>
              <w:rPr>
                <w:noProof/>
                <w:webHidden/>
              </w:rPr>
              <w:t>50</w:t>
            </w:r>
            <w:r>
              <w:rPr>
                <w:noProof/>
                <w:webHidden/>
              </w:rPr>
              <w:fldChar w:fldCharType="end"/>
            </w:r>
          </w:hyperlink>
        </w:p>
        <w:p w14:paraId="13806D40" w14:textId="620D683E"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367" w:history="1">
            <w:r w:rsidRPr="001A0B7E">
              <w:rPr>
                <w:rStyle w:val="Hipercze"/>
                <w:noProof/>
              </w:rPr>
              <w:t>8.4.2</w:t>
            </w:r>
            <w:r>
              <w:rPr>
                <w:rFonts w:eastAsiaTheme="minorEastAsia" w:cstheme="minorBidi"/>
                <w:i w:val="0"/>
                <w:iCs w:val="0"/>
                <w:noProof/>
                <w:kern w:val="2"/>
                <w:sz w:val="22"/>
                <w:szCs w:val="22"/>
                <w:lang w:eastAsia="pl-PL"/>
                <w14:ligatures w14:val="standardContextual"/>
              </w:rPr>
              <w:tab/>
            </w:r>
            <w:r w:rsidRPr="001A0B7E">
              <w:rPr>
                <w:rStyle w:val="Hipercze"/>
                <w:noProof/>
              </w:rPr>
              <w:t>Rozruch hydrauliczny</w:t>
            </w:r>
            <w:r>
              <w:rPr>
                <w:noProof/>
                <w:webHidden/>
              </w:rPr>
              <w:tab/>
            </w:r>
            <w:r>
              <w:rPr>
                <w:noProof/>
                <w:webHidden/>
              </w:rPr>
              <w:fldChar w:fldCharType="begin"/>
            </w:r>
            <w:r>
              <w:rPr>
                <w:noProof/>
                <w:webHidden/>
              </w:rPr>
              <w:instrText xml:space="preserve"> PAGEREF _Toc181011367 \h </w:instrText>
            </w:r>
            <w:r>
              <w:rPr>
                <w:noProof/>
                <w:webHidden/>
              </w:rPr>
            </w:r>
            <w:r>
              <w:rPr>
                <w:noProof/>
                <w:webHidden/>
              </w:rPr>
              <w:fldChar w:fldCharType="separate"/>
            </w:r>
            <w:r>
              <w:rPr>
                <w:noProof/>
                <w:webHidden/>
              </w:rPr>
              <w:t>50</w:t>
            </w:r>
            <w:r>
              <w:rPr>
                <w:noProof/>
                <w:webHidden/>
              </w:rPr>
              <w:fldChar w:fldCharType="end"/>
            </w:r>
          </w:hyperlink>
        </w:p>
        <w:p w14:paraId="40EBF5A2" w14:textId="0C5F234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68" w:history="1">
            <w:r w:rsidRPr="001A0B7E">
              <w:rPr>
                <w:rStyle w:val="Hipercze"/>
                <w:noProof/>
              </w:rPr>
              <w:t>8.5</w:t>
            </w:r>
            <w:r>
              <w:rPr>
                <w:rFonts w:eastAsiaTheme="minorEastAsia" w:cstheme="minorBidi"/>
                <w:smallCaps w:val="0"/>
                <w:noProof/>
                <w:kern w:val="2"/>
                <w:sz w:val="22"/>
                <w:szCs w:val="22"/>
                <w:lang w:eastAsia="pl-PL"/>
                <w14:ligatures w14:val="standardContextual"/>
              </w:rPr>
              <w:tab/>
            </w:r>
            <w:r w:rsidRPr="001A0B7E">
              <w:rPr>
                <w:rStyle w:val="Hipercze"/>
                <w:noProof/>
              </w:rPr>
              <w:t>Wyniki prób</w:t>
            </w:r>
            <w:r>
              <w:rPr>
                <w:noProof/>
                <w:webHidden/>
              </w:rPr>
              <w:tab/>
            </w:r>
            <w:r>
              <w:rPr>
                <w:noProof/>
                <w:webHidden/>
              </w:rPr>
              <w:fldChar w:fldCharType="begin"/>
            </w:r>
            <w:r>
              <w:rPr>
                <w:noProof/>
                <w:webHidden/>
              </w:rPr>
              <w:instrText xml:space="preserve"> PAGEREF _Toc181011368 \h </w:instrText>
            </w:r>
            <w:r>
              <w:rPr>
                <w:noProof/>
                <w:webHidden/>
              </w:rPr>
            </w:r>
            <w:r>
              <w:rPr>
                <w:noProof/>
                <w:webHidden/>
              </w:rPr>
              <w:fldChar w:fldCharType="separate"/>
            </w:r>
            <w:r>
              <w:rPr>
                <w:noProof/>
                <w:webHidden/>
              </w:rPr>
              <w:t>50</w:t>
            </w:r>
            <w:r>
              <w:rPr>
                <w:noProof/>
                <w:webHidden/>
              </w:rPr>
              <w:fldChar w:fldCharType="end"/>
            </w:r>
          </w:hyperlink>
        </w:p>
        <w:p w14:paraId="373B2956" w14:textId="1DDD86E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69" w:history="1">
            <w:r w:rsidRPr="001A0B7E">
              <w:rPr>
                <w:rStyle w:val="Hipercze"/>
                <w:noProof/>
              </w:rPr>
              <w:t>8.6</w:t>
            </w:r>
            <w:r>
              <w:rPr>
                <w:rFonts w:eastAsiaTheme="minorEastAsia" w:cstheme="minorBidi"/>
                <w:smallCaps w:val="0"/>
                <w:noProof/>
                <w:kern w:val="2"/>
                <w:sz w:val="22"/>
                <w:szCs w:val="22"/>
                <w:lang w:eastAsia="pl-PL"/>
                <w14:ligatures w14:val="standardContextual"/>
              </w:rPr>
              <w:tab/>
            </w:r>
            <w:r w:rsidRPr="001A0B7E">
              <w:rPr>
                <w:rStyle w:val="Hipercze"/>
                <w:noProof/>
              </w:rPr>
              <w:t>Konsekwencje nie spełnienia wymagań</w:t>
            </w:r>
            <w:r>
              <w:rPr>
                <w:noProof/>
                <w:webHidden/>
              </w:rPr>
              <w:tab/>
            </w:r>
            <w:r>
              <w:rPr>
                <w:noProof/>
                <w:webHidden/>
              </w:rPr>
              <w:fldChar w:fldCharType="begin"/>
            </w:r>
            <w:r>
              <w:rPr>
                <w:noProof/>
                <w:webHidden/>
              </w:rPr>
              <w:instrText xml:space="preserve"> PAGEREF _Toc181011369 \h </w:instrText>
            </w:r>
            <w:r>
              <w:rPr>
                <w:noProof/>
                <w:webHidden/>
              </w:rPr>
            </w:r>
            <w:r>
              <w:rPr>
                <w:noProof/>
                <w:webHidden/>
              </w:rPr>
              <w:fldChar w:fldCharType="separate"/>
            </w:r>
            <w:r>
              <w:rPr>
                <w:noProof/>
                <w:webHidden/>
              </w:rPr>
              <w:t>50</w:t>
            </w:r>
            <w:r>
              <w:rPr>
                <w:noProof/>
                <w:webHidden/>
              </w:rPr>
              <w:fldChar w:fldCharType="end"/>
            </w:r>
          </w:hyperlink>
        </w:p>
        <w:p w14:paraId="73AD87C7" w14:textId="46359B0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70"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PRZEJĘCIE ROBÓT</w:t>
            </w:r>
            <w:r>
              <w:rPr>
                <w:noProof/>
                <w:webHidden/>
              </w:rPr>
              <w:tab/>
            </w:r>
            <w:r>
              <w:rPr>
                <w:noProof/>
                <w:webHidden/>
              </w:rPr>
              <w:fldChar w:fldCharType="begin"/>
            </w:r>
            <w:r>
              <w:rPr>
                <w:noProof/>
                <w:webHidden/>
              </w:rPr>
              <w:instrText xml:space="preserve"> PAGEREF _Toc181011370 \h </w:instrText>
            </w:r>
            <w:r>
              <w:rPr>
                <w:noProof/>
                <w:webHidden/>
              </w:rPr>
            </w:r>
            <w:r>
              <w:rPr>
                <w:noProof/>
                <w:webHidden/>
              </w:rPr>
              <w:fldChar w:fldCharType="separate"/>
            </w:r>
            <w:r>
              <w:rPr>
                <w:noProof/>
                <w:webHidden/>
              </w:rPr>
              <w:t>51</w:t>
            </w:r>
            <w:r>
              <w:rPr>
                <w:noProof/>
                <w:webHidden/>
              </w:rPr>
              <w:fldChar w:fldCharType="end"/>
            </w:r>
          </w:hyperlink>
        </w:p>
        <w:p w14:paraId="633EDEB1" w14:textId="7085A00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1" w:history="1">
            <w:r w:rsidRPr="001A0B7E">
              <w:rPr>
                <w:rStyle w:val="Hipercze"/>
                <w:noProof/>
              </w:rPr>
              <w:t>9.1</w:t>
            </w:r>
            <w:r>
              <w:rPr>
                <w:rFonts w:eastAsiaTheme="minorEastAsia" w:cstheme="minorBidi"/>
                <w:smallCaps w:val="0"/>
                <w:noProof/>
                <w:kern w:val="2"/>
                <w:sz w:val="22"/>
                <w:szCs w:val="22"/>
                <w:lang w:eastAsia="pl-PL"/>
                <w14:ligatures w14:val="standardContextual"/>
              </w:rPr>
              <w:tab/>
            </w:r>
            <w:r w:rsidRPr="001A0B7E">
              <w:rPr>
                <w:rStyle w:val="Hipercze"/>
                <w:noProof/>
              </w:rPr>
              <w:t>Świadectwo Przejęcia</w:t>
            </w:r>
            <w:r>
              <w:rPr>
                <w:noProof/>
                <w:webHidden/>
              </w:rPr>
              <w:tab/>
            </w:r>
            <w:r>
              <w:rPr>
                <w:noProof/>
                <w:webHidden/>
              </w:rPr>
              <w:fldChar w:fldCharType="begin"/>
            </w:r>
            <w:r>
              <w:rPr>
                <w:noProof/>
                <w:webHidden/>
              </w:rPr>
              <w:instrText xml:space="preserve"> PAGEREF _Toc181011371 \h </w:instrText>
            </w:r>
            <w:r>
              <w:rPr>
                <w:noProof/>
                <w:webHidden/>
              </w:rPr>
            </w:r>
            <w:r>
              <w:rPr>
                <w:noProof/>
                <w:webHidden/>
              </w:rPr>
              <w:fldChar w:fldCharType="separate"/>
            </w:r>
            <w:r>
              <w:rPr>
                <w:noProof/>
                <w:webHidden/>
              </w:rPr>
              <w:t>51</w:t>
            </w:r>
            <w:r>
              <w:rPr>
                <w:noProof/>
                <w:webHidden/>
              </w:rPr>
              <w:fldChar w:fldCharType="end"/>
            </w:r>
          </w:hyperlink>
        </w:p>
        <w:p w14:paraId="7DF220D0" w14:textId="7697F09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2" w:history="1">
            <w:r w:rsidRPr="001A0B7E">
              <w:rPr>
                <w:rStyle w:val="Hipercze"/>
                <w:noProof/>
              </w:rPr>
              <w:t>9.2</w:t>
            </w:r>
            <w:r>
              <w:rPr>
                <w:rFonts w:eastAsiaTheme="minorEastAsia" w:cstheme="minorBidi"/>
                <w:smallCaps w:val="0"/>
                <w:noProof/>
                <w:kern w:val="2"/>
                <w:sz w:val="22"/>
                <w:szCs w:val="22"/>
                <w:lang w:eastAsia="pl-PL"/>
                <w14:ligatures w14:val="standardContextual"/>
              </w:rPr>
              <w:tab/>
            </w:r>
            <w:r w:rsidRPr="001A0B7E">
              <w:rPr>
                <w:rStyle w:val="Hipercze"/>
                <w:noProof/>
              </w:rPr>
              <w:t>Dokumenty do Przejęcia Robót</w:t>
            </w:r>
            <w:r>
              <w:rPr>
                <w:noProof/>
                <w:webHidden/>
              </w:rPr>
              <w:tab/>
            </w:r>
            <w:r>
              <w:rPr>
                <w:noProof/>
                <w:webHidden/>
              </w:rPr>
              <w:fldChar w:fldCharType="begin"/>
            </w:r>
            <w:r>
              <w:rPr>
                <w:noProof/>
                <w:webHidden/>
              </w:rPr>
              <w:instrText xml:space="preserve"> PAGEREF _Toc181011372 \h </w:instrText>
            </w:r>
            <w:r>
              <w:rPr>
                <w:noProof/>
                <w:webHidden/>
              </w:rPr>
            </w:r>
            <w:r>
              <w:rPr>
                <w:noProof/>
                <w:webHidden/>
              </w:rPr>
              <w:fldChar w:fldCharType="separate"/>
            </w:r>
            <w:r>
              <w:rPr>
                <w:noProof/>
                <w:webHidden/>
              </w:rPr>
              <w:t>51</w:t>
            </w:r>
            <w:r>
              <w:rPr>
                <w:noProof/>
                <w:webHidden/>
              </w:rPr>
              <w:fldChar w:fldCharType="end"/>
            </w:r>
          </w:hyperlink>
        </w:p>
        <w:p w14:paraId="4CE1B6B6" w14:textId="0FDD8AC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3" w:history="1">
            <w:r w:rsidRPr="001A0B7E">
              <w:rPr>
                <w:rStyle w:val="Hipercze"/>
                <w:noProof/>
              </w:rPr>
              <w:t>9.3</w:t>
            </w:r>
            <w:r>
              <w:rPr>
                <w:rFonts w:eastAsiaTheme="minorEastAsia" w:cstheme="minorBidi"/>
                <w:smallCaps w:val="0"/>
                <w:noProof/>
                <w:kern w:val="2"/>
                <w:sz w:val="22"/>
                <w:szCs w:val="22"/>
                <w:lang w:eastAsia="pl-PL"/>
                <w14:ligatures w14:val="standardContextual"/>
              </w:rPr>
              <w:tab/>
            </w:r>
            <w:r w:rsidRPr="001A0B7E">
              <w:rPr>
                <w:rStyle w:val="Hipercze"/>
                <w:noProof/>
              </w:rPr>
              <w:t>Protokół przejęcia do czasowego użytkowania</w:t>
            </w:r>
            <w:r>
              <w:rPr>
                <w:noProof/>
                <w:webHidden/>
              </w:rPr>
              <w:tab/>
            </w:r>
            <w:r>
              <w:rPr>
                <w:noProof/>
                <w:webHidden/>
              </w:rPr>
              <w:fldChar w:fldCharType="begin"/>
            </w:r>
            <w:r>
              <w:rPr>
                <w:noProof/>
                <w:webHidden/>
              </w:rPr>
              <w:instrText xml:space="preserve"> PAGEREF _Toc181011373 \h </w:instrText>
            </w:r>
            <w:r>
              <w:rPr>
                <w:noProof/>
                <w:webHidden/>
              </w:rPr>
            </w:r>
            <w:r>
              <w:rPr>
                <w:noProof/>
                <w:webHidden/>
              </w:rPr>
              <w:fldChar w:fldCharType="separate"/>
            </w:r>
            <w:r>
              <w:rPr>
                <w:noProof/>
                <w:webHidden/>
              </w:rPr>
              <w:t>52</w:t>
            </w:r>
            <w:r>
              <w:rPr>
                <w:noProof/>
                <w:webHidden/>
              </w:rPr>
              <w:fldChar w:fldCharType="end"/>
            </w:r>
          </w:hyperlink>
        </w:p>
        <w:p w14:paraId="0A2B345E" w14:textId="1C23199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4" w:history="1">
            <w:r w:rsidRPr="001A0B7E">
              <w:rPr>
                <w:rStyle w:val="Hipercze"/>
                <w:noProof/>
              </w:rPr>
              <w:t>9.4</w:t>
            </w:r>
            <w:r>
              <w:rPr>
                <w:rFonts w:eastAsiaTheme="minorEastAsia" w:cstheme="minorBidi"/>
                <w:smallCaps w:val="0"/>
                <w:noProof/>
                <w:kern w:val="2"/>
                <w:sz w:val="22"/>
                <w:szCs w:val="22"/>
                <w:lang w:eastAsia="pl-PL"/>
                <w14:ligatures w14:val="standardContextual"/>
              </w:rPr>
              <w:tab/>
            </w:r>
            <w:r w:rsidRPr="001A0B7E">
              <w:rPr>
                <w:rStyle w:val="Hipercze"/>
                <w:noProof/>
              </w:rPr>
              <w:t>Zatwierdzenie Robót</w:t>
            </w:r>
            <w:r>
              <w:rPr>
                <w:noProof/>
                <w:webHidden/>
              </w:rPr>
              <w:tab/>
            </w:r>
            <w:r>
              <w:rPr>
                <w:noProof/>
                <w:webHidden/>
              </w:rPr>
              <w:fldChar w:fldCharType="begin"/>
            </w:r>
            <w:r>
              <w:rPr>
                <w:noProof/>
                <w:webHidden/>
              </w:rPr>
              <w:instrText xml:space="preserve"> PAGEREF _Toc181011374 \h </w:instrText>
            </w:r>
            <w:r>
              <w:rPr>
                <w:noProof/>
                <w:webHidden/>
              </w:rPr>
            </w:r>
            <w:r>
              <w:rPr>
                <w:noProof/>
                <w:webHidden/>
              </w:rPr>
              <w:fldChar w:fldCharType="separate"/>
            </w:r>
            <w:r>
              <w:rPr>
                <w:noProof/>
                <w:webHidden/>
              </w:rPr>
              <w:t>53</w:t>
            </w:r>
            <w:r>
              <w:rPr>
                <w:noProof/>
                <w:webHidden/>
              </w:rPr>
              <w:fldChar w:fldCharType="end"/>
            </w:r>
          </w:hyperlink>
        </w:p>
        <w:p w14:paraId="3684C23B" w14:textId="4FD346C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75"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PODSTAWA PŁATNOŚCI</w:t>
            </w:r>
            <w:r>
              <w:rPr>
                <w:noProof/>
                <w:webHidden/>
              </w:rPr>
              <w:tab/>
            </w:r>
            <w:r>
              <w:rPr>
                <w:noProof/>
                <w:webHidden/>
              </w:rPr>
              <w:fldChar w:fldCharType="begin"/>
            </w:r>
            <w:r>
              <w:rPr>
                <w:noProof/>
                <w:webHidden/>
              </w:rPr>
              <w:instrText xml:space="preserve"> PAGEREF _Toc181011375 \h </w:instrText>
            </w:r>
            <w:r>
              <w:rPr>
                <w:noProof/>
                <w:webHidden/>
              </w:rPr>
            </w:r>
            <w:r>
              <w:rPr>
                <w:noProof/>
                <w:webHidden/>
              </w:rPr>
              <w:fldChar w:fldCharType="separate"/>
            </w:r>
            <w:r>
              <w:rPr>
                <w:noProof/>
                <w:webHidden/>
              </w:rPr>
              <w:t>53</w:t>
            </w:r>
            <w:r>
              <w:rPr>
                <w:noProof/>
                <w:webHidden/>
              </w:rPr>
              <w:fldChar w:fldCharType="end"/>
            </w:r>
          </w:hyperlink>
        </w:p>
        <w:p w14:paraId="1E1C213C" w14:textId="4346B8F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6" w:history="1">
            <w:r w:rsidRPr="001A0B7E">
              <w:rPr>
                <w:rStyle w:val="Hipercze"/>
                <w:noProof/>
              </w:rPr>
              <w:t>10.1</w:t>
            </w:r>
            <w:r>
              <w:rPr>
                <w:rFonts w:eastAsiaTheme="minorEastAsia" w:cstheme="minorBidi"/>
                <w:smallCaps w:val="0"/>
                <w:noProof/>
                <w:kern w:val="2"/>
                <w:sz w:val="22"/>
                <w:szCs w:val="22"/>
                <w:lang w:eastAsia="pl-PL"/>
                <w14:ligatures w14:val="standardContextual"/>
              </w:rPr>
              <w:tab/>
            </w:r>
            <w:r w:rsidRPr="001A0B7E">
              <w:rPr>
                <w:rStyle w:val="Hipercze"/>
                <w:noProof/>
              </w:rPr>
              <w:t>Ustalenia ogólne</w:t>
            </w:r>
            <w:r>
              <w:rPr>
                <w:noProof/>
                <w:webHidden/>
              </w:rPr>
              <w:tab/>
            </w:r>
            <w:r>
              <w:rPr>
                <w:noProof/>
                <w:webHidden/>
              </w:rPr>
              <w:fldChar w:fldCharType="begin"/>
            </w:r>
            <w:r>
              <w:rPr>
                <w:noProof/>
                <w:webHidden/>
              </w:rPr>
              <w:instrText xml:space="preserve"> PAGEREF _Toc181011376 \h </w:instrText>
            </w:r>
            <w:r>
              <w:rPr>
                <w:noProof/>
                <w:webHidden/>
              </w:rPr>
            </w:r>
            <w:r>
              <w:rPr>
                <w:noProof/>
                <w:webHidden/>
              </w:rPr>
              <w:fldChar w:fldCharType="separate"/>
            </w:r>
            <w:r>
              <w:rPr>
                <w:noProof/>
                <w:webHidden/>
              </w:rPr>
              <w:t>53</w:t>
            </w:r>
            <w:r>
              <w:rPr>
                <w:noProof/>
                <w:webHidden/>
              </w:rPr>
              <w:fldChar w:fldCharType="end"/>
            </w:r>
          </w:hyperlink>
        </w:p>
        <w:p w14:paraId="3833BF6F" w14:textId="1D63E3C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7" w:history="1">
            <w:r w:rsidRPr="001A0B7E">
              <w:rPr>
                <w:rStyle w:val="Hipercze"/>
                <w:noProof/>
              </w:rPr>
              <w:t>10.2</w:t>
            </w:r>
            <w:r>
              <w:rPr>
                <w:rFonts w:eastAsiaTheme="minorEastAsia" w:cstheme="minorBidi"/>
                <w:smallCaps w:val="0"/>
                <w:noProof/>
                <w:kern w:val="2"/>
                <w:sz w:val="22"/>
                <w:szCs w:val="22"/>
                <w:lang w:eastAsia="pl-PL"/>
                <w14:ligatures w14:val="standardContextual"/>
              </w:rPr>
              <w:tab/>
            </w:r>
            <w:r w:rsidRPr="001A0B7E">
              <w:rPr>
                <w:rStyle w:val="Hipercze"/>
                <w:noProof/>
              </w:rPr>
              <w:t>Cena Robót</w:t>
            </w:r>
            <w:r>
              <w:rPr>
                <w:noProof/>
                <w:webHidden/>
              </w:rPr>
              <w:tab/>
            </w:r>
            <w:r>
              <w:rPr>
                <w:noProof/>
                <w:webHidden/>
              </w:rPr>
              <w:fldChar w:fldCharType="begin"/>
            </w:r>
            <w:r>
              <w:rPr>
                <w:noProof/>
                <w:webHidden/>
              </w:rPr>
              <w:instrText xml:space="preserve"> PAGEREF _Toc181011377 \h </w:instrText>
            </w:r>
            <w:r>
              <w:rPr>
                <w:noProof/>
                <w:webHidden/>
              </w:rPr>
            </w:r>
            <w:r>
              <w:rPr>
                <w:noProof/>
                <w:webHidden/>
              </w:rPr>
              <w:fldChar w:fldCharType="separate"/>
            </w:r>
            <w:r>
              <w:rPr>
                <w:noProof/>
                <w:webHidden/>
              </w:rPr>
              <w:t>53</w:t>
            </w:r>
            <w:r>
              <w:rPr>
                <w:noProof/>
                <w:webHidden/>
              </w:rPr>
              <w:fldChar w:fldCharType="end"/>
            </w:r>
          </w:hyperlink>
        </w:p>
        <w:p w14:paraId="3443C77D" w14:textId="004D0A3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8" w:history="1">
            <w:r w:rsidRPr="001A0B7E">
              <w:rPr>
                <w:rStyle w:val="Hipercze"/>
                <w:noProof/>
              </w:rPr>
              <w:t>10.3</w:t>
            </w:r>
            <w:r>
              <w:rPr>
                <w:rFonts w:eastAsiaTheme="minorEastAsia" w:cstheme="minorBidi"/>
                <w:smallCaps w:val="0"/>
                <w:noProof/>
                <w:kern w:val="2"/>
                <w:sz w:val="22"/>
                <w:szCs w:val="22"/>
                <w:lang w:eastAsia="pl-PL"/>
                <w14:ligatures w14:val="standardContextual"/>
              </w:rPr>
              <w:tab/>
            </w:r>
            <w:r w:rsidRPr="001A0B7E">
              <w:rPr>
                <w:rStyle w:val="Hipercze"/>
                <w:noProof/>
              </w:rPr>
              <w:t>Koszty zawarcia ubezpieczeń na Roboty Kontraktowe</w:t>
            </w:r>
            <w:r>
              <w:rPr>
                <w:noProof/>
                <w:webHidden/>
              </w:rPr>
              <w:tab/>
            </w:r>
            <w:r>
              <w:rPr>
                <w:noProof/>
                <w:webHidden/>
              </w:rPr>
              <w:fldChar w:fldCharType="begin"/>
            </w:r>
            <w:r>
              <w:rPr>
                <w:noProof/>
                <w:webHidden/>
              </w:rPr>
              <w:instrText xml:space="preserve"> PAGEREF _Toc181011378 \h </w:instrText>
            </w:r>
            <w:r>
              <w:rPr>
                <w:noProof/>
                <w:webHidden/>
              </w:rPr>
            </w:r>
            <w:r>
              <w:rPr>
                <w:noProof/>
                <w:webHidden/>
              </w:rPr>
              <w:fldChar w:fldCharType="separate"/>
            </w:r>
            <w:r>
              <w:rPr>
                <w:noProof/>
                <w:webHidden/>
              </w:rPr>
              <w:t>54</w:t>
            </w:r>
            <w:r>
              <w:rPr>
                <w:noProof/>
                <w:webHidden/>
              </w:rPr>
              <w:fldChar w:fldCharType="end"/>
            </w:r>
          </w:hyperlink>
        </w:p>
        <w:p w14:paraId="2748C8CC" w14:textId="39C98AB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79" w:history="1">
            <w:r w:rsidRPr="001A0B7E">
              <w:rPr>
                <w:rStyle w:val="Hipercze"/>
                <w:noProof/>
              </w:rPr>
              <w:t>10.4</w:t>
            </w:r>
            <w:r>
              <w:rPr>
                <w:rFonts w:eastAsiaTheme="minorEastAsia" w:cstheme="minorBidi"/>
                <w:smallCaps w:val="0"/>
                <w:noProof/>
                <w:kern w:val="2"/>
                <w:sz w:val="22"/>
                <w:szCs w:val="22"/>
                <w:lang w:eastAsia="pl-PL"/>
                <w14:ligatures w14:val="standardContextual"/>
              </w:rPr>
              <w:tab/>
            </w:r>
            <w:r w:rsidRPr="001A0B7E">
              <w:rPr>
                <w:rStyle w:val="Hipercze"/>
                <w:noProof/>
              </w:rPr>
              <w:t>Koszty pozyskania wymaganych zabezpieczeń</w:t>
            </w:r>
            <w:r>
              <w:rPr>
                <w:noProof/>
                <w:webHidden/>
              </w:rPr>
              <w:tab/>
            </w:r>
            <w:r>
              <w:rPr>
                <w:noProof/>
                <w:webHidden/>
              </w:rPr>
              <w:fldChar w:fldCharType="begin"/>
            </w:r>
            <w:r>
              <w:rPr>
                <w:noProof/>
                <w:webHidden/>
              </w:rPr>
              <w:instrText xml:space="preserve"> PAGEREF _Toc181011379 \h </w:instrText>
            </w:r>
            <w:r>
              <w:rPr>
                <w:noProof/>
                <w:webHidden/>
              </w:rPr>
            </w:r>
            <w:r>
              <w:rPr>
                <w:noProof/>
                <w:webHidden/>
              </w:rPr>
              <w:fldChar w:fldCharType="separate"/>
            </w:r>
            <w:r>
              <w:rPr>
                <w:noProof/>
                <w:webHidden/>
              </w:rPr>
              <w:t>54</w:t>
            </w:r>
            <w:r>
              <w:rPr>
                <w:noProof/>
                <w:webHidden/>
              </w:rPr>
              <w:fldChar w:fldCharType="end"/>
            </w:r>
          </w:hyperlink>
        </w:p>
        <w:p w14:paraId="2E4C1167" w14:textId="603FF7CC"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380" w:history="1">
            <w:r w:rsidRPr="001A0B7E">
              <w:rPr>
                <w:rStyle w:val="Hipercze"/>
                <w:noProof/>
              </w:rPr>
              <w:t>ST.01.01. ROBOTY GEODEZYJNE</w:t>
            </w:r>
            <w:r>
              <w:rPr>
                <w:noProof/>
                <w:webHidden/>
              </w:rPr>
              <w:tab/>
            </w:r>
            <w:r>
              <w:rPr>
                <w:noProof/>
                <w:webHidden/>
              </w:rPr>
              <w:fldChar w:fldCharType="begin"/>
            </w:r>
            <w:r>
              <w:rPr>
                <w:noProof/>
                <w:webHidden/>
              </w:rPr>
              <w:instrText xml:space="preserve"> PAGEREF _Toc181011380 \h </w:instrText>
            </w:r>
            <w:r>
              <w:rPr>
                <w:noProof/>
                <w:webHidden/>
              </w:rPr>
            </w:r>
            <w:r>
              <w:rPr>
                <w:noProof/>
                <w:webHidden/>
              </w:rPr>
              <w:fldChar w:fldCharType="separate"/>
            </w:r>
            <w:r>
              <w:rPr>
                <w:noProof/>
                <w:webHidden/>
              </w:rPr>
              <w:t>55</w:t>
            </w:r>
            <w:r>
              <w:rPr>
                <w:noProof/>
                <w:webHidden/>
              </w:rPr>
              <w:fldChar w:fldCharType="end"/>
            </w:r>
          </w:hyperlink>
        </w:p>
        <w:p w14:paraId="37446759" w14:textId="3E6135F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81"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_Toc181011381 \h </w:instrText>
            </w:r>
            <w:r>
              <w:rPr>
                <w:noProof/>
                <w:webHidden/>
              </w:rPr>
            </w:r>
            <w:r>
              <w:rPr>
                <w:noProof/>
                <w:webHidden/>
              </w:rPr>
              <w:fldChar w:fldCharType="separate"/>
            </w:r>
            <w:r>
              <w:rPr>
                <w:noProof/>
                <w:webHidden/>
              </w:rPr>
              <w:t>55</w:t>
            </w:r>
            <w:r>
              <w:rPr>
                <w:noProof/>
                <w:webHidden/>
              </w:rPr>
              <w:fldChar w:fldCharType="end"/>
            </w:r>
          </w:hyperlink>
        </w:p>
        <w:p w14:paraId="563D8D62" w14:textId="3B5E9CF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82"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_Toc181011382 \h </w:instrText>
            </w:r>
            <w:r>
              <w:rPr>
                <w:noProof/>
                <w:webHidden/>
              </w:rPr>
            </w:r>
            <w:r>
              <w:rPr>
                <w:noProof/>
                <w:webHidden/>
              </w:rPr>
              <w:fldChar w:fldCharType="separate"/>
            </w:r>
            <w:r>
              <w:rPr>
                <w:noProof/>
                <w:webHidden/>
              </w:rPr>
              <w:t>55</w:t>
            </w:r>
            <w:r>
              <w:rPr>
                <w:noProof/>
                <w:webHidden/>
              </w:rPr>
              <w:fldChar w:fldCharType="end"/>
            </w:r>
          </w:hyperlink>
        </w:p>
        <w:p w14:paraId="1265D075" w14:textId="674DB0CC" w:rsidR="00A53F48" w:rsidRDefault="00A53F48">
          <w:pPr>
            <w:pStyle w:val="Spistreci2"/>
            <w:tabs>
              <w:tab w:val="right" w:leader="dot" w:pos="9062"/>
            </w:tabs>
            <w:rPr>
              <w:rFonts w:eastAsiaTheme="minorEastAsia" w:cstheme="minorBidi"/>
              <w:smallCaps w:val="0"/>
              <w:noProof/>
              <w:kern w:val="2"/>
              <w:sz w:val="22"/>
              <w:szCs w:val="22"/>
              <w:lang w:eastAsia="pl-PL"/>
              <w14:ligatures w14:val="standardContextual"/>
            </w:rPr>
          </w:pPr>
          <w:hyperlink w:anchor="_Toc181011383" w:history="1">
            <w:r w:rsidRPr="001A0B7E">
              <w:rPr>
                <w:rStyle w:val="Hipercze"/>
                <w:noProof/>
              </w:rPr>
              <w:t>1.2. Zakres stosowania Specyfikacji Technicznej</w:t>
            </w:r>
            <w:r>
              <w:rPr>
                <w:noProof/>
                <w:webHidden/>
              </w:rPr>
              <w:tab/>
            </w:r>
            <w:r>
              <w:rPr>
                <w:noProof/>
                <w:webHidden/>
              </w:rPr>
              <w:fldChar w:fldCharType="begin"/>
            </w:r>
            <w:r>
              <w:rPr>
                <w:noProof/>
                <w:webHidden/>
              </w:rPr>
              <w:instrText xml:space="preserve"> PAGEREF _Toc181011383 \h </w:instrText>
            </w:r>
            <w:r>
              <w:rPr>
                <w:noProof/>
                <w:webHidden/>
              </w:rPr>
            </w:r>
            <w:r>
              <w:rPr>
                <w:noProof/>
                <w:webHidden/>
              </w:rPr>
              <w:fldChar w:fldCharType="separate"/>
            </w:r>
            <w:r>
              <w:rPr>
                <w:noProof/>
                <w:webHidden/>
              </w:rPr>
              <w:t>55</w:t>
            </w:r>
            <w:r>
              <w:rPr>
                <w:noProof/>
                <w:webHidden/>
              </w:rPr>
              <w:fldChar w:fldCharType="end"/>
            </w:r>
          </w:hyperlink>
        </w:p>
        <w:p w14:paraId="66FAC289" w14:textId="0B4E075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84"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 Specyfikacją Techniczną</w:t>
            </w:r>
            <w:r>
              <w:rPr>
                <w:noProof/>
                <w:webHidden/>
              </w:rPr>
              <w:tab/>
            </w:r>
            <w:r>
              <w:rPr>
                <w:noProof/>
                <w:webHidden/>
              </w:rPr>
              <w:fldChar w:fldCharType="begin"/>
            </w:r>
            <w:r>
              <w:rPr>
                <w:noProof/>
                <w:webHidden/>
              </w:rPr>
              <w:instrText xml:space="preserve"> PAGEREF _Toc181011384 \h </w:instrText>
            </w:r>
            <w:r>
              <w:rPr>
                <w:noProof/>
                <w:webHidden/>
              </w:rPr>
            </w:r>
            <w:r>
              <w:rPr>
                <w:noProof/>
                <w:webHidden/>
              </w:rPr>
              <w:fldChar w:fldCharType="separate"/>
            </w:r>
            <w:r>
              <w:rPr>
                <w:noProof/>
                <w:webHidden/>
              </w:rPr>
              <w:t>55</w:t>
            </w:r>
            <w:r>
              <w:rPr>
                <w:noProof/>
                <w:webHidden/>
              </w:rPr>
              <w:fldChar w:fldCharType="end"/>
            </w:r>
          </w:hyperlink>
        </w:p>
        <w:p w14:paraId="3D05FE27" w14:textId="6D03999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85"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_Toc181011385 \h </w:instrText>
            </w:r>
            <w:r>
              <w:rPr>
                <w:noProof/>
                <w:webHidden/>
              </w:rPr>
            </w:r>
            <w:r>
              <w:rPr>
                <w:noProof/>
                <w:webHidden/>
              </w:rPr>
              <w:fldChar w:fldCharType="separate"/>
            </w:r>
            <w:r>
              <w:rPr>
                <w:noProof/>
                <w:webHidden/>
              </w:rPr>
              <w:t>55</w:t>
            </w:r>
            <w:r>
              <w:rPr>
                <w:noProof/>
                <w:webHidden/>
              </w:rPr>
              <w:fldChar w:fldCharType="end"/>
            </w:r>
          </w:hyperlink>
        </w:p>
        <w:p w14:paraId="29F3E5BA" w14:textId="1F4D5CA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86" w:history="1">
            <w:r w:rsidRPr="001A0B7E">
              <w:rPr>
                <w:rStyle w:val="Hipercze"/>
                <w:noProof/>
              </w:rPr>
              <w:t>1.5</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_Toc181011386 \h </w:instrText>
            </w:r>
            <w:r>
              <w:rPr>
                <w:noProof/>
                <w:webHidden/>
              </w:rPr>
            </w:r>
            <w:r>
              <w:rPr>
                <w:noProof/>
                <w:webHidden/>
              </w:rPr>
              <w:fldChar w:fldCharType="separate"/>
            </w:r>
            <w:r>
              <w:rPr>
                <w:noProof/>
                <w:webHidden/>
              </w:rPr>
              <w:t>55</w:t>
            </w:r>
            <w:r>
              <w:rPr>
                <w:noProof/>
                <w:webHidden/>
              </w:rPr>
              <w:fldChar w:fldCharType="end"/>
            </w:r>
          </w:hyperlink>
        </w:p>
        <w:p w14:paraId="0CC0D5F5" w14:textId="610B0B7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87"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_Toc181011387 \h </w:instrText>
            </w:r>
            <w:r>
              <w:rPr>
                <w:noProof/>
                <w:webHidden/>
              </w:rPr>
            </w:r>
            <w:r>
              <w:rPr>
                <w:noProof/>
                <w:webHidden/>
              </w:rPr>
              <w:fldChar w:fldCharType="separate"/>
            </w:r>
            <w:r>
              <w:rPr>
                <w:noProof/>
                <w:webHidden/>
              </w:rPr>
              <w:t>55</w:t>
            </w:r>
            <w:r>
              <w:rPr>
                <w:noProof/>
                <w:webHidden/>
              </w:rPr>
              <w:fldChar w:fldCharType="end"/>
            </w:r>
          </w:hyperlink>
        </w:p>
        <w:p w14:paraId="5CDCD31F" w14:textId="40397AF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88"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_Toc181011388 \h </w:instrText>
            </w:r>
            <w:r>
              <w:rPr>
                <w:noProof/>
                <w:webHidden/>
              </w:rPr>
            </w:r>
            <w:r>
              <w:rPr>
                <w:noProof/>
                <w:webHidden/>
              </w:rPr>
              <w:fldChar w:fldCharType="separate"/>
            </w:r>
            <w:r>
              <w:rPr>
                <w:noProof/>
                <w:webHidden/>
              </w:rPr>
              <w:t>56</w:t>
            </w:r>
            <w:r>
              <w:rPr>
                <w:noProof/>
                <w:webHidden/>
              </w:rPr>
              <w:fldChar w:fldCharType="end"/>
            </w:r>
          </w:hyperlink>
        </w:p>
        <w:p w14:paraId="1E9C322B" w14:textId="3835B31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89" w:history="1">
            <w:r w:rsidRPr="001A0B7E">
              <w:rPr>
                <w:rStyle w:val="Hipercze"/>
                <w:noProof/>
              </w:rPr>
              <w:t>3.1</w:t>
            </w:r>
            <w:r>
              <w:rPr>
                <w:rFonts w:eastAsiaTheme="minorEastAsia" w:cstheme="minorBidi"/>
                <w:smallCaps w:val="0"/>
                <w:noProof/>
                <w:kern w:val="2"/>
                <w:sz w:val="22"/>
                <w:szCs w:val="22"/>
                <w:lang w:eastAsia="pl-PL"/>
                <w14:ligatures w14:val="standardContextual"/>
              </w:rPr>
              <w:tab/>
            </w:r>
            <w:r w:rsidRPr="001A0B7E">
              <w:rPr>
                <w:rStyle w:val="Hipercze"/>
                <w:noProof/>
              </w:rPr>
              <w:t>Sprzęt i przyrządy</w:t>
            </w:r>
            <w:r>
              <w:rPr>
                <w:noProof/>
                <w:webHidden/>
              </w:rPr>
              <w:tab/>
            </w:r>
            <w:r>
              <w:rPr>
                <w:noProof/>
                <w:webHidden/>
              </w:rPr>
              <w:fldChar w:fldCharType="begin"/>
            </w:r>
            <w:r>
              <w:rPr>
                <w:noProof/>
                <w:webHidden/>
              </w:rPr>
              <w:instrText xml:space="preserve"> PAGEREF _Toc181011389 \h </w:instrText>
            </w:r>
            <w:r>
              <w:rPr>
                <w:noProof/>
                <w:webHidden/>
              </w:rPr>
            </w:r>
            <w:r>
              <w:rPr>
                <w:noProof/>
                <w:webHidden/>
              </w:rPr>
              <w:fldChar w:fldCharType="separate"/>
            </w:r>
            <w:r>
              <w:rPr>
                <w:noProof/>
                <w:webHidden/>
              </w:rPr>
              <w:t>56</w:t>
            </w:r>
            <w:r>
              <w:rPr>
                <w:noProof/>
                <w:webHidden/>
              </w:rPr>
              <w:fldChar w:fldCharType="end"/>
            </w:r>
          </w:hyperlink>
        </w:p>
        <w:p w14:paraId="693D504B" w14:textId="73E32A0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90" w:history="1">
            <w:r w:rsidRPr="001A0B7E">
              <w:rPr>
                <w:rStyle w:val="Hipercze"/>
                <w:noProof/>
              </w:rPr>
              <w:t>3.2</w:t>
            </w:r>
            <w:r>
              <w:rPr>
                <w:rFonts w:eastAsiaTheme="minorEastAsia" w:cstheme="minorBidi"/>
                <w:smallCaps w:val="0"/>
                <w:noProof/>
                <w:kern w:val="2"/>
                <w:sz w:val="22"/>
                <w:szCs w:val="22"/>
                <w:lang w:eastAsia="pl-PL"/>
                <w14:ligatures w14:val="standardContextual"/>
              </w:rPr>
              <w:tab/>
            </w:r>
            <w:r w:rsidRPr="001A0B7E">
              <w:rPr>
                <w:rStyle w:val="Hipercze"/>
                <w:noProof/>
              </w:rPr>
              <w:t>Sprzęt do wykonania pomiarów</w:t>
            </w:r>
            <w:r>
              <w:rPr>
                <w:noProof/>
                <w:webHidden/>
              </w:rPr>
              <w:tab/>
            </w:r>
            <w:r>
              <w:rPr>
                <w:noProof/>
                <w:webHidden/>
              </w:rPr>
              <w:fldChar w:fldCharType="begin"/>
            </w:r>
            <w:r>
              <w:rPr>
                <w:noProof/>
                <w:webHidden/>
              </w:rPr>
              <w:instrText xml:space="preserve"> PAGEREF _Toc181011390 \h </w:instrText>
            </w:r>
            <w:r>
              <w:rPr>
                <w:noProof/>
                <w:webHidden/>
              </w:rPr>
            </w:r>
            <w:r>
              <w:rPr>
                <w:noProof/>
                <w:webHidden/>
              </w:rPr>
              <w:fldChar w:fldCharType="separate"/>
            </w:r>
            <w:r>
              <w:rPr>
                <w:noProof/>
                <w:webHidden/>
              </w:rPr>
              <w:t>56</w:t>
            </w:r>
            <w:r>
              <w:rPr>
                <w:noProof/>
                <w:webHidden/>
              </w:rPr>
              <w:fldChar w:fldCharType="end"/>
            </w:r>
          </w:hyperlink>
        </w:p>
        <w:p w14:paraId="703E41AF" w14:textId="6B26D98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91"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_Toc181011391 \h </w:instrText>
            </w:r>
            <w:r>
              <w:rPr>
                <w:noProof/>
                <w:webHidden/>
              </w:rPr>
            </w:r>
            <w:r>
              <w:rPr>
                <w:noProof/>
                <w:webHidden/>
              </w:rPr>
              <w:fldChar w:fldCharType="separate"/>
            </w:r>
            <w:r>
              <w:rPr>
                <w:noProof/>
                <w:webHidden/>
              </w:rPr>
              <w:t>56</w:t>
            </w:r>
            <w:r>
              <w:rPr>
                <w:noProof/>
                <w:webHidden/>
              </w:rPr>
              <w:fldChar w:fldCharType="end"/>
            </w:r>
          </w:hyperlink>
        </w:p>
        <w:p w14:paraId="1F6ABAC1" w14:textId="6268D87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92"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_Toc181011392 \h </w:instrText>
            </w:r>
            <w:r>
              <w:rPr>
                <w:noProof/>
                <w:webHidden/>
              </w:rPr>
            </w:r>
            <w:r>
              <w:rPr>
                <w:noProof/>
                <w:webHidden/>
              </w:rPr>
              <w:fldChar w:fldCharType="separate"/>
            </w:r>
            <w:r>
              <w:rPr>
                <w:noProof/>
                <w:webHidden/>
              </w:rPr>
              <w:t>56</w:t>
            </w:r>
            <w:r>
              <w:rPr>
                <w:noProof/>
                <w:webHidden/>
              </w:rPr>
              <w:fldChar w:fldCharType="end"/>
            </w:r>
          </w:hyperlink>
        </w:p>
        <w:p w14:paraId="5C8B5268" w14:textId="2D2C9C9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93" w:history="1">
            <w:r w:rsidRPr="001A0B7E">
              <w:rPr>
                <w:rStyle w:val="Hipercze"/>
                <w:noProof/>
              </w:rPr>
              <w:t>5.1</w:t>
            </w:r>
            <w:r>
              <w:rPr>
                <w:rFonts w:eastAsiaTheme="minorEastAsia" w:cstheme="minorBidi"/>
                <w:smallCaps w:val="0"/>
                <w:noProof/>
                <w:kern w:val="2"/>
                <w:sz w:val="22"/>
                <w:szCs w:val="22"/>
                <w:lang w:eastAsia="pl-PL"/>
                <w14:ligatures w14:val="standardContextual"/>
              </w:rPr>
              <w:tab/>
            </w:r>
            <w:r w:rsidRPr="001A0B7E">
              <w:rPr>
                <w:rStyle w:val="Hipercze"/>
                <w:noProof/>
              </w:rPr>
              <w:t>Tymczasowe punkty niwelacyjne</w:t>
            </w:r>
            <w:r>
              <w:rPr>
                <w:noProof/>
                <w:webHidden/>
              </w:rPr>
              <w:tab/>
            </w:r>
            <w:r>
              <w:rPr>
                <w:noProof/>
                <w:webHidden/>
              </w:rPr>
              <w:fldChar w:fldCharType="begin"/>
            </w:r>
            <w:r>
              <w:rPr>
                <w:noProof/>
                <w:webHidden/>
              </w:rPr>
              <w:instrText xml:space="preserve"> PAGEREF _Toc181011393 \h </w:instrText>
            </w:r>
            <w:r>
              <w:rPr>
                <w:noProof/>
                <w:webHidden/>
              </w:rPr>
            </w:r>
            <w:r>
              <w:rPr>
                <w:noProof/>
                <w:webHidden/>
              </w:rPr>
              <w:fldChar w:fldCharType="separate"/>
            </w:r>
            <w:r>
              <w:rPr>
                <w:noProof/>
                <w:webHidden/>
              </w:rPr>
              <w:t>57</w:t>
            </w:r>
            <w:r>
              <w:rPr>
                <w:noProof/>
                <w:webHidden/>
              </w:rPr>
              <w:fldChar w:fldCharType="end"/>
            </w:r>
          </w:hyperlink>
        </w:p>
        <w:p w14:paraId="67E546E1" w14:textId="73D48D8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94"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Wyznaczenie punktów głównych</w:t>
            </w:r>
            <w:r>
              <w:rPr>
                <w:noProof/>
                <w:webHidden/>
              </w:rPr>
              <w:tab/>
            </w:r>
            <w:r>
              <w:rPr>
                <w:noProof/>
                <w:webHidden/>
              </w:rPr>
              <w:fldChar w:fldCharType="begin"/>
            </w:r>
            <w:r>
              <w:rPr>
                <w:noProof/>
                <w:webHidden/>
              </w:rPr>
              <w:instrText xml:space="preserve"> PAGEREF _Toc181011394 \h </w:instrText>
            </w:r>
            <w:r>
              <w:rPr>
                <w:noProof/>
                <w:webHidden/>
              </w:rPr>
            </w:r>
            <w:r>
              <w:rPr>
                <w:noProof/>
                <w:webHidden/>
              </w:rPr>
              <w:fldChar w:fldCharType="separate"/>
            </w:r>
            <w:r>
              <w:rPr>
                <w:noProof/>
                <w:webHidden/>
              </w:rPr>
              <w:t>57</w:t>
            </w:r>
            <w:r>
              <w:rPr>
                <w:noProof/>
                <w:webHidden/>
              </w:rPr>
              <w:fldChar w:fldCharType="end"/>
            </w:r>
          </w:hyperlink>
        </w:p>
        <w:p w14:paraId="61DD238B" w14:textId="6598511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95" w:history="1">
            <w:r w:rsidRPr="001A0B7E">
              <w:rPr>
                <w:rStyle w:val="Hipercze"/>
                <w:noProof/>
              </w:rPr>
              <w:t>5.3</w:t>
            </w:r>
            <w:r>
              <w:rPr>
                <w:rFonts w:eastAsiaTheme="minorEastAsia" w:cstheme="minorBidi"/>
                <w:smallCaps w:val="0"/>
                <w:noProof/>
                <w:kern w:val="2"/>
                <w:sz w:val="22"/>
                <w:szCs w:val="22"/>
                <w:lang w:eastAsia="pl-PL"/>
                <w14:ligatures w14:val="standardContextual"/>
              </w:rPr>
              <w:tab/>
            </w:r>
            <w:r w:rsidRPr="001A0B7E">
              <w:rPr>
                <w:rStyle w:val="Hipercze"/>
                <w:noProof/>
              </w:rPr>
              <w:t>Wyznaczenie przekrojów poprzecznych</w:t>
            </w:r>
            <w:r>
              <w:rPr>
                <w:noProof/>
                <w:webHidden/>
              </w:rPr>
              <w:tab/>
            </w:r>
            <w:r>
              <w:rPr>
                <w:noProof/>
                <w:webHidden/>
              </w:rPr>
              <w:fldChar w:fldCharType="begin"/>
            </w:r>
            <w:r>
              <w:rPr>
                <w:noProof/>
                <w:webHidden/>
              </w:rPr>
              <w:instrText xml:space="preserve"> PAGEREF _Toc181011395 \h </w:instrText>
            </w:r>
            <w:r>
              <w:rPr>
                <w:noProof/>
                <w:webHidden/>
              </w:rPr>
            </w:r>
            <w:r>
              <w:rPr>
                <w:noProof/>
                <w:webHidden/>
              </w:rPr>
              <w:fldChar w:fldCharType="separate"/>
            </w:r>
            <w:r>
              <w:rPr>
                <w:noProof/>
                <w:webHidden/>
              </w:rPr>
              <w:t>57</w:t>
            </w:r>
            <w:r>
              <w:rPr>
                <w:noProof/>
                <w:webHidden/>
              </w:rPr>
              <w:fldChar w:fldCharType="end"/>
            </w:r>
          </w:hyperlink>
        </w:p>
        <w:p w14:paraId="7BA9645C" w14:textId="5673994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96" w:history="1">
            <w:r w:rsidRPr="001A0B7E">
              <w:rPr>
                <w:rStyle w:val="Hipercze"/>
                <w:noProof/>
              </w:rPr>
              <w:t>5.4</w:t>
            </w:r>
            <w:r>
              <w:rPr>
                <w:rFonts w:eastAsiaTheme="minorEastAsia" w:cstheme="minorBidi"/>
                <w:smallCaps w:val="0"/>
                <w:noProof/>
                <w:kern w:val="2"/>
                <w:sz w:val="22"/>
                <w:szCs w:val="22"/>
                <w:lang w:eastAsia="pl-PL"/>
                <w14:ligatures w14:val="standardContextual"/>
              </w:rPr>
              <w:tab/>
            </w:r>
            <w:r w:rsidRPr="001A0B7E">
              <w:rPr>
                <w:rStyle w:val="Hipercze"/>
                <w:noProof/>
              </w:rPr>
              <w:t>Raporty i ich przechowanie</w:t>
            </w:r>
            <w:r>
              <w:rPr>
                <w:noProof/>
                <w:webHidden/>
              </w:rPr>
              <w:tab/>
            </w:r>
            <w:r>
              <w:rPr>
                <w:noProof/>
                <w:webHidden/>
              </w:rPr>
              <w:fldChar w:fldCharType="begin"/>
            </w:r>
            <w:r>
              <w:rPr>
                <w:noProof/>
                <w:webHidden/>
              </w:rPr>
              <w:instrText xml:space="preserve"> PAGEREF _Toc181011396 \h </w:instrText>
            </w:r>
            <w:r>
              <w:rPr>
                <w:noProof/>
                <w:webHidden/>
              </w:rPr>
            </w:r>
            <w:r>
              <w:rPr>
                <w:noProof/>
                <w:webHidden/>
              </w:rPr>
              <w:fldChar w:fldCharType="separate"/>
            </w:r>
            <w:r>
              <w:rPr>
                <w:noProof/>
                <w:webHidden/>
              </w:rPr>
              <w:t>57</w:t>
            </w:r>
            <w:r>
              <w:rPr>
                <w:noProof/>
                <w:webHidden/>
              </w:rPr>
              <w:fldChar w:fldCharType="end"/>
            </w:r>
          </w:hyperlink>
        </w:p>
        <w:p w14:paraId="2C7C0799" w14:textId="31F7659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397" w:history="1">
            <w:r w:rsidRPr="001A0B7E">
              <w:rPr>
                <w:rStyle w:val="Hipercze"/>
                <w:noProof/>
              </w:rPr>
              <w:t>5.5</w:t>
            </w:r>
            <w:r>
              <w:rPr>
                <w:rFonts w:eastAsiaTheme="minorEastAsia" w:cstheme="minorBidi"/>
                <w:smallCaps w:val="0"/>
                <w:noProof/>
                <w:kern w:val="2"/>
                <w:sz w:val="22"/>
                <w:szCs w:val="22"/>
                <w:lang w:eastAsia="pl-PL"/>
                <w14:ligatures w14:val="standardContextual"/>
              </w:rPr>
              <w:tab/>
            </w:r>
            <w:r w:rsidRPr="001A0B7E">
              <w:rPr>
                <w:rStyle w:val="Hipercze"/>
                <w:noProof/>
              </w:rPr>
              <w:t>Tolerancje</w:t>
            </w:r>
            <w:r>
              <w:rPr>
                <w:noProof/>
                <w:webHidden/>
              </w:rPr>
              <w:tab/>
            </w:r>
            <w:r>
              <w:rPr>
                <w:noProof/>
                <w:webHidden/>
              </w:rPr>
              <w:fldChar w:fldCharType="begin"/>
            </w:r>
            <w:r>
              <w:rPr>
                <w:noProof/>
                <w:webHidden/>
              </w:rPr>
              <w:instrText xml:space="preserve"> PAGEREF _Toc181011397 \h </w:instrText>
            </w:r>
            <w:r>
              <w:rPr>
                <w:noProof/>
                <w:webHidden/>
              </w:rPr>
            </w:r>
            <w:r>
              <w:rPr>
                <w:noProof/>
                <w:webHidden/>
              </w:rPr>
              <w:fldChar w:fldCharType="separate"/>
            </w:r>
            <w:r>
              <w:rPr>
                <w:noProof/>
                <w:webHidden/>
              </w:rPr>
              <w:t>57</w:t>
            </w:r>
            <w:r>
              <w:rPr>
                <w:noProof/>
                <w:webHidden/>
              </w:rPr>
              <w:fldChar w:fldCharType="end"/>
            </w:r>
          </w:hyperlink>
        </w:p>
        <w:p w14:paraId="2D3C3AE5" w14:textId="0E01F470"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98"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_Toc181011398 \h </w:instrText>
            </w:r>
            <w:r>
              <w:rPr>
                <w:noProof/>
                <w:webHidden/>
              </w:rPr>
            </w:r>
            <w:r>
              <w:rPr>
                <w:noProof/>
                <w:webHidden/>
              </w:rPr>
              <w:fldChar w:fldCharType="separate"/>
            </w:r>
            <w:r>
              <w:rPr>
                <w:noProof/>
                <w:webHidden/>
              </w:rPr>
              <w:t>57</w:t>
            </w:r>
            <w:r>
              <w:rPr>
                <w:noProof/>
                <w:webHidden/>
              </w:rPr>
              <w:fldChar w:fldCharType="end"/>
            </w:r>
          </w:hyperlink>
        </w:p>
        <w:p w14:paraId="7AAC3383" w14:textId="795C1F1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399"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_Toc181011399 \h </w:instrText>
            </w:r>
            <w:r>
              <w:rPr>
                <w:noProof/>
                <w:webHidden/>
              </w:rPr>
            </w:r>
            <w:r>
              <w:rPr>
                <w:noProof/>
                <w:webHidden/>
              </w:rPr>
              <w:fldChar w:fldCharType="separate"/>
            </w:r>
            <w:r>
              <w:rPr>
                <w:noProof/>
                <w:webHidden/>
              </w:rPr>
              <w:t>57</w:t>
            </w:r>
            <w:r>
              <w:rPr>
                <w:noProof/>
                <w:webHidden/>
              </w:rPr>
              <w:fldChar w:fldCharType="end"/>
            </w:r>
          </w:hyperlink>
        </w:p>
        <w:p w14:paraId="3B411E01" w14:textId="67858AB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00"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_Toc181011400 \h </w:instrText>
            </w:r>
            <w:r>
              <w:rPr>
                <w:noProof/>
                <w:webHidden/>
              </w:rPr>
            </w:r>
            <w:r>
              <w:rPr>
                <w:noProof/>
                <w:webHidden/>
              </w:rPr>
              <w:fldChar w:fldCharType="separate"/>
            </w:r>
            <w:r>
              <w:rPr>
                <w:noProof/>
                <w:webHidden/>
              </w:rPr>
              <w:t>57</w:t>
            </w:r>
            <w:r>
              <w:rPr>
                <w:noProof/>
                <w:webHidden/>
              </w:rPr>
              <w:fldChar w:fldCharType="end"/>
            </w:r>
          </w:hyperlink>
        </w:p>
        <w:p w14:paraId="4C28D81E" w14:textId="4EEF47C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01"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PODSTAWA PŁATNOŚCI</w:t>
            </w:r>
            <w:r>
              <w:rPr>
                <w:noProof/>
                <w:webHidden/>
              </w:rPr>
              <w:tab/>
            </w:r>
            <w:r>
              <w:rPr>
                <w:noProof/>
                <w:webHidden/>
              </w:rPr>
              <w:fldChar w:fldCharType="begin"/>
            </w:r>
            <w:r>
              <w:rPr>
                <w:noProof/>
                <w:webHidden/>
              </w:rPr>
              <w:instrText xml:space="preserve"> PAGEREF _Toc181011401 \h </w:instrText>
            </w:r>
            <w:r>
              <w:rPr>
                <w:noProof/>
                <w:webHidden/>
              </w:rPr>
            </w:r>
            <w:r>
              <w:rPr>
                <w:noProof/>
                <w:webHidden/>
              </w:rPr>
              <w:fldChar w:fldCharType="separate"/>
            </w:r>
            <w:r>
              <w:rPr>
                <w:noProof/>
                <w:webHidden/>
              </w:rPr>
              <w:t>58</w:t>
            </w:r>
            <w:r>
              <w:rPr>
                <w:noProof/>
                <w:webHidden/>
              </w:rPr>
              <w:fldChar w:fldCharType="end"/>
            </w:r>
          </w:hyperlink>
        </w:p>
        <w:p w14:paraId="55F7C2E0" w14:textId="3AD7568E"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02"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PRZEPISY ZWIĄZANE</w:t>
            </w:r>
            <w:r>
              <w:rPr>
                <w:noProof/>
                <w:webHidden/>
              </w:rPr>
              <w:tab/>
            </w:r>
            <w:r>
              <w:rPr>
                <w:noProof/>
                <w:webHidden/>
              </w:rPr>
              <w:fldChar w:fldCharType="begin"/>
            </w:r>
            <w:r>
              <w:rPr>
                <w:noProof/>
                <w:webHidden/>
              </w:rPr>
              <w:instrText xml:space="preserve"> PAGEREF _Toc181011402 \h </w:instrText>
            </w:r>
            <w:r>
              <w:rPr>
                <w:noProof/>
                <w:webHidden/>
              </w:rPr>
            </w:r>
            <w:r>
              <w:rPr>
                <w:noProof/>
                <w:webHidden/>
              </w:rPr>
              <w:fldChar w:fldCharType="separate"/>
            </w:r>
            <w:r>
              <w:rPr>
                <w:noProof/>
                <w:webHidden/>
              </w:rPr>
              <w:t>58</w:t>
            </w:r>
            <w:r>
              <w:rPr>
                <w:noProof/>
                <w:webHidden/>
              </w:rPr>
              <w:fldChar w:fldCharType="end"/>
            </w:r>
          </w:hyperlink>
        </w:p>
        <w:p w14:paraId="1CFBEC42" w14:textId="75BA132B"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403" w:history="1">
            <w:r w:rsidRPr="001A0B7E">
              <w:rPr>
                <w:rStyle w:val="Hipercze"/>
                <w:noProof/>
              </w:rPr>
              <w:t>ST.01.02. ROBOTY ZIEMNE</w:t>
            </w:r>
            <w:r>
              <w:rPr>
                <w:noProof/>
                <w:webHidden/>
              </w:rPr>
              <w:tab/>
            </w:r>
            <w:r>
              <w:rPr>
                <w:noProof/>
                <w:webHidden/>
              </w:rPr>
              <w:fldChar w:fldCharType="begin"/>
            </w:r>
            <w:r>
              <w:rPr>
                <w:noProof/>
                <w:webHidden/>
              </w:rPr>
              <w:instrText xml:space="preserve"> PAGEREF _Toc181011403 \h </w:instrText>
            </w:r>
            <w:r>
              <w:rPr>
                <w:noProof/>
                <w:webHidden/>
              </w:rPr>
            </w:r>
            <w:r>
              <w:rPr>
                <w:noProof/>
                <w:webHidden/>
              </w:rPr>
              <w:fldChar w:fldCharType="separate"/>
            </w:r>
            <w:r>
              <w:rPr>
                <w:noProof/>
                <w:webHidden/>
              </w:rPr>
              <w:t>59</w:t>
            </w:r>
            <w:r>
              <w:rPr>
                <w:noProof/>
                <w:webHidden/>
              </w:rPr>
              <w:fldChar w:fldCharType="end"/>
            </w:r>
          </w:hyperlink>
        </w:p>
        <w:p w14:paraId="07A37480" w14:textId="16467EC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04"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_Toc181011404 \h </w:instrText>
            </w:r>
            <w:r>
              <w:rPr>
                <w:noProof/>
                <w:webHidden/>
              </w:rPr>
            </w:r>
            <w:r>
              <w:rPr>
                <w:noProof/>
                <w:webHidden/>
              </w:rPr>
              <w:fldChar w:fldCharType="separate"/>
            </w:r>
            <w:r>
              <w:rPr>
                <w:noProof/>
                <w:webHidden/>
              </w:rPr>
              <w:t>59</w:t>
            </w:r>
            <w:r>
              <w:rPr>
                <w:noProof/>
                <w:webHidden/>
              </w:rPr>
              <w:fldChar w:fldCharType="end"/>
            </w:r>
          </w:hyperlink>
        </w:p>
        <w:p w14:paraId="24B901C8" w14:textId="6434497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05"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_Toc181011405 \h </w:instrText>
            </w:r>
            <w:r>
              <w:rPr>
                <w:noProof/>
                <w:webHidden/>
              </w:rPr>
            </w:r>
            <w:r>
              <w:rPr>
                <w:noProof/>
                <w:webHidden/>
              </w:rPr>
              <w:fldChar w:fldCharType="separate"/>
            </w:r>
            <w:r>
              <w:rPr>
                <w:noProof/>
                <w:webHidden/>
              </w:rPr>
              <w:t>59</w:t>
            </w:r>
            <w:r>
              <w:rPr>
                <w:noProof/>
                <w:webHidden/>
              </w:rPr>
              <w:fldChar w:fldCharType="end"/>
            </w:r>
          </w:hyperlink>
        </w:p>
        <w:p w14:paraId="688620BB" w14:textId="2AD731A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06"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_Toc181011406 \h </w:instrText>
            </w:r>
            <w:r>
              <w:rPr>
                <w:noProof/>
                <w:webHidden/>
              </w:rPr>
            </w:r>
            <w:r>
              <w:rPr>
                <w:noProof/>
                <w:webHidden/>
              </w:rPr>
              <w:fldChar w:fldCharType="separate"/>
            </w:r>
            <w:r>
              <w:rPr>
                <w:noProof/>
                <w:webHidden/>
              </w:rPr>
              <w:t>59</w:t>
            </w:r>
            <w:r>
              <w:rPr>
                <w:noProof/>
                <w:webHidden/>
              </w:rPr>
              <w:fldChar w:fldCharType="end"/>
            </w:r>
          </w:hyperlink>
        </w:p>
        <w:p w14:paraId="7CA2A648" w14:textId="63B7979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07"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_Toc181011407 \h </w:instrText>
            </w:r>
            <w:r>
              <w:rPr>
                <w:noProof/>
                <w:webHidden/>
              </w:rPr>
            </w:r>
            <w:r>
              <w:rPr>
                <w:noProof/>
                <w:webHidden/>
              </w:rPr>
              <w:fldChar w:fldCharType="separate"/>
            </w:r>
            <w:r>
              <w:rPr>
                <w:noProof/>
                <w:webHidden/>
              </w:rPr>
              <w:t>59</w:t>
            </w:r>
            <w:r>
              <w:rPr>
                <w:noProof/>
                <w:webHidden/>
              </w:rPr>
              <w:fldChar w:fldCharType="end"/>
            </w:r>
          </w:hyperlink>
        </w:p>
        <w:p w14:paraId="06D21E22" w14:textId="6D3F877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08"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_Toc181011408 \h </w:instrText>
            </w:r>
            <w:r>
              <w:rPr>
                <w:noProof/>
                <w:webHidden/>
              </w:rPr>
            </w:r>
            <w:r>
              <w:rPr>
                <w:noProof/>
                <w:webHidden/>
              </w:rPr>
              <w:fldChar w:fldCharType="separate"/>
            </w:r>
            <w:r>
              <w:rPr>
                <w:noProof/>
                <w:webHidden/>
              </w:rPr>
              <w:t>59</w:t>
            </w:r>
            <w:r>
              <w:rPr>
                <w:noProof/>
                <w:webHidden/>
              </w:rPr>
              <w:fldChar w:fldCharType="end"/>
            </w:r>
          </w:hyperlink>
        </w:p>
        <w:p w14:paraId="45DAA923" w14:textId="0D09D09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09" w:history="1">
            <w:r w:rsidRPr="001A0B7E">
              <w:rPr>
                <w:rStyle w:val="Hipercze"/>
                <w:noProof/>
              </w:rPr>
              <w:t>1.5</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Ogólne wymagania dotyczące Robót</w:t>
            </w:r>
            <w:r>
              <w:rPr>
                <w:noProof/>
                <w:webHidden/>
              </w:rPr>
              <w:tab/>
            </w:r>
            <w:r>
              <w:rPr>
                <w:noProof/>
                <w:webHidden/>
              </w:rPr>
              <w:fldChar w:fldCharType="begin"/>
            </w:r>
            <w:r>
              <w:rPr>
                <w:noProof/>
                <w:webHidden/>
              </w:rPr>
              <w:instrText xml:space="preserve"> PAGEREF _Toc181011409 \h </w:instrText>
            </w:r>
            <w:r>
              <w:rPr>
                <w:noProof/>
                <w:webHidden/>
              </w:rPr>
            </w:r>
            <w:r>
              <w:rPr>
                <w:noProof/>
                <w:webHidden/>
              </w:rPr>
              <w:fldChar w:fldCharType="separate"/>
            </w:r>
            <w:r>
              <w:rPr>
                <w:noProof/>
                <w:webHidden/>
              </w:rPr>
              <w:t>60</w:t>
            </w:r>
            <w:r>
              <w:rPr>
                <w:noProof/>
                <w:webHidden/>
              </w:rPr>
              <w:fldChar w:fldCharType="end"/>
            </w:r>
          </w:hyperlink>
        </w:p>
        <w:p w14:paraId="709772B0" w14:textId="228850E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10"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_Toc181011410 \h </w:instrText>
            </w:r>
            <w:r>
              <w:rPr>
                <w:noProof/>
                <w:webHidden/>
              </w:rPr>
            </w:r>
            <w:r>
              <w:rPr>
                <w:noProof/>
                <w:webHidden/>
              </w:rPr>
              <w:fldChar w:fldCharType="separate"/>
            </w:r>
            <w:r>
              <w:rPr>
                <w:noProof/>
                <w:webHidden/>
              </w:rPr>
              <w:t>60</w:t>
            </w:r>
            <w:r>
              <w:rPr>
                <w:noProof/>
                <w:webHidden/>
              </w:rPr>
              <w:fldChar w:fldCharType="end"/>
            </w:r>
          </w:hyperlink>
        </w:p>
        <w:p w14:paraId="7D17B502" w14:textId="75185EA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11"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Grunty występujące w wykopach i ich przeznaczenie</w:t>
            </w:r>
            <w:r>
              <w:rPr>
                <w:noProof/>
                <w:webHidden/>
              </w:rPr>
              <w:tab/>
            </w:r>
            <w:r>
              <w:rPr>
                <w:noProof/>
                <w:webHidden/>
              </w:rPr>
              <w:fldChar w:fldCharType="begin"/>
            </w:r>
            <w:r>
              <w:rPr>
                <w:noProof/>
                <w:webHidden/>
              </w:rPr>
              <w:instrText xml:space="preserve"> PAGEREF _Toc181011411 \h </w:instrText>
            </w:r>
            <w:r>
              <w:rPr>
                <w:noProof/>
                <w:webHidden/>
              </w:rPr>
            </w:r>
            <w:r>
              <w:rPr>
                <w:noProof/>
                <w:webHidden/>
              </w:rPr>
              <w:fldChar w:fldCharType="separate"/>
            </w:r>
            <w:r>
              <w:rPr>
                <w:noProof/>
                <w:webHidden/>
              </w:rPr>
              <w:t>60</w:t>
            </w:r>
            <w:r>
              <w:rPr>
                <w:noProof/>
                <w:webHidden/>
              </w:rPr>
              <w:fldChar w:fldCharType="end"/>
            </w:r>
          </w:hyperlink>
        </w:p>
        <w:p w14:paraId="1187FD4C" w14:textId="5F4CDF9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12"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Grunty na wymianę</w:t>
            </w:r>
            <w:r>
              <w:rPr>
                <w:noProof/>
                <w:webHidden/>
              </w:rPr>
              <w:tab/>
            </w:r>
            <w:r>
              <w:rPr>
                <w:noProof/>
                <w:webHidden/>
              </w:rPr>
              <w:fldChar w:fldCharType="begin"/>
            </w:r>
            <w:r>
              <w:rPr>
                <w:noProof/>
                <w:webHidden/>
              </w:rPr>
              <w:instrText xml:space="preserve"> PAGEREF _Toc181011412 \h </w:instrText>
            </w:r>
            <w:r>
              <w:rPr>
                <w:noProof/>
                <w:webHidden/>
              </w:rPr>
            </w:r>
            <w:r>
              <w:rPr>
                <w:noProof/>
                <w:webHidden/>
              </w:rPr>
              <w:fldChar w:fldCharType="separate"/>
            </w:r>
            <w:r>
              <w:rPr>
                <w:noProof/>
                <w:webHidden/>
              </w:rPr>
              <w:t>60</w:t>
            </w:r>
            <w:r>
              <w:rPr>
                <w:noProof/>
                <w:webHidden/>
              </w:rPr>
              <w:fldChar w:fldCharType="end"/>
            </w:r>
          </w:hyperlink>
        </w:p>
        <w:p w14:paraId="290D11EB" w14:textId="6263EA7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13"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_Toc181011413 \h </w:instrText>
            </w:r>
            <w:r>
              <w:rPr>
                <w:noProof/>
                <w:webHidden/>
              </w:rPr>
            </w:r>
            <w:r>
              <w:rPr>
                <w:noProof/>
                <w:webHidden/>
              </w:rPr>
              <w:fldChar w:fldCharType="separate"/>
            </w:r>
            <w:r>
              <w:rPr>
                <w:noProof/>
                <w:webHidden/>
              </w:rPr>
              <w:t>60</w:t>
            </w:r>
            <w:r>
              <w:rPr>
                <w:noProof/>
                <w:webHidden/>
              </w:rPr>
              <w:fldChar w:fldCharType="end"/>
            </w:r>
          </w:hyperlink>
        </w:p>
        <w:p w14:paraId="75753EE2" w14:textId="6EB7667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14" w:history="1">
            <w:r w:rsidRPr="001A0B7E">
              <w:rPr>
                <w:rStyle w:val="Hipercze"/>
                <w:rFonts w:cs="Times New Roman"/>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_Toc181011414 \h </w:instrText>
            </w:r>
            <w:r>
              <w:rPr>
                <w:noProof/>
                <w:webHidden/>
              </w:rPr>
            </w:r>
            <w:r>
              <w:rPr>
                <w:noProof/>
                <w:webHidden/>
              </w:rPr>
              <w:fldChar w:fldCharType="separate"/>
            </w:r>
            <w:r>
              <w:rPr>
                <w:noProof/>
                <w:webHidden/>
              </w:rPr>
              <w:t>61</w:t>
            </w:r>
            <w:r>
              <w:rPr>
                <w:noProof/>
                <w:webHidden/>
              </w:rPr>
              <w:fldChar w:fldCharType="end"/>
            </w:r>
          </w:hyperlink>
        </w:p>
        <w:p w14:paraId="2DFA4E20" w14:textId="5106AFB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15"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_Toc181011415 \h </w:instrText>
            </w:r>
            <w:r>
              <w:rPr>
                <w:noProof/>
                <w:webHidden/>
              </w:rPr>
            </w:r>
            <w:r>
              <w:rPr>
                <w:noProof/>
                <w:webHidden/>
              </w:rPr>
              <w:fldChar w:fldCharType="separate"/>
            </w:r>
            <w:r>
              <w:rPr>
                <w:noProof/>
                <w:webHidden/>
              </w:rPr>
              <w:t>61</w:t>
            </w:r>
            <w:r>
              <w:rPr>
                <w:noProof/>
                <w:webHidden/>
              </w:rPr>
              <w:fldChar w:fldCharType="end"/>
            </w:r>
          </w:hyperlink>
        </w:p>
        <w:p w14:paraId="7693FC5C" w14:textId="64E9C7C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16" w:history="1">
            <w:r w:rsidRPr="001A0B7E">
              <w:rPr>
                <w:rStyle w:val="Hipercze"/>
                <w:noProof/>
              </w:rPr>
              <w:t>5.1</w:t>
            </w:r>
            <w:r>
              <w:rPr>
                <w:rFonts w:eastAsiaTheme="minorEastAsia" w:cstheme="minorBidi"/>
                <w:smallCaps w:val="0"/>
                <w:noProof/>
                <w:kern w:val="2"/>
                <w:sz w:val="22"/>
                <w:szCs w:val="22"/>
                <w:lang w:eastAsia="pl-PL"/>
                <w14:ligatures w14:val="standardContextual"/>
              </w:rPr>
              <w:tab/>
            </w:r>
            <w:r w:rsidRPr="001A0B7E">
              <w:rPr>
                <w:rStyle w:val="Hipercze"/>
                <w:noProof/>
              </w:rPr>
              <w:t>Ogólne warunki wykonania robót</w:t>
            </w:r>
            <w:r>
              <w:rPr>
                <w:noProof/>
                <w:webHidden/>
              </w:rPr>
              <w:tab/>
            </w:r>
            <w:r>
              <w:rPr>
                <w:noProof/>
                <w:webHidden/>
              </w:rPr>
              <w:fldChar w:fldCharType="begin"/>
            </w:r>
            <w:r>
              <w:rPr>
                <w:noProof/>
                <w:webHidden/>
              </w:rPr>
              <w:instrText xml:space="preserve"> PAGEREF _Toc181011416 \h </w:instrText>
            </w:r>
            <w:r>
              <w:rPr>
                <w:noProof/>
                <w:webHidden/>
              </w:rPr>
            </w:r>
            <w:r>
              <w:rPr>
                <w:noProof/>
                <w:webHidden/>
              </w:rPr>
              <w:fldChar w:fldCharType="separate"/>
            </w:r>
            <w:r>
              <w:rPr>
                <w:noProof/>
                <w:webHidden/>
              </w:rPr>
              <w:t>61</w:t>
            </w:r>
            <w:r>
              <w:rPr>
                <w:noProof/>
                <w:webHidden/>
              </w:rPr>
              <w:fldChar w:fldCharType="end"/>
            </w:r>
          </w:hyperlink>
        </w:p>
        <w:p w14:paraId="2645545A" w14:textId="21C638A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17"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Zasady wykorzystania gruntu</w:t>
            </w:r>
            <w:r>
              <w:rPr>
                <w:noProof/>
                <w:webHidden/>
              </w:rPr>
              <w:tab/>
            </w:r>
            <w:r>
              <w:rPr>
                <w:noProof/>
                <w:webHidden/>
              </w:rPr>
              <w:fldChar w:fldCharType="begin"/>
            </w:r>
            <w:r>
              <w:rPr>
                <w:noProof/>
                <w:webHidden/>
              </w:rPr>
              <w:instrText xml:space="preserve"> PAGEREF _Toc181011417 \h </w:instrText>
            </w:r>
            <w:r>
              <w:rPr>
                <w:noProof/>
                <w:webHidden/>
              </w:rPr>
            </w:r>
            <w:r>
              <w:rPr>
                <w:noProof/>
                <w:webHidden/>
              </w:rPr>
              <w:fldChar w:fldCharType="separate"/>
            </w:r>
            <w:r>
              <w:rPr>
                <w:noProof/>
                <w:webHidden/>
              </w:rPr>
              <w:t>61</w:t>
            </w:r>
            <w:r>
              <w:rPr>
                <w:noProof/>
                <w:webHidden/>
              </w:rPr>
              <w:fldChar w:fldCharType="end"/>
            </w:r>
          </w:hyperlink>
        </w:p>
        <w:p w14:paraId="4CC1CF25" w14:textId="08B137A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18" w:history="1">
            <w:r w:rsidRPr="001A0B7E">
              <w:rPr>
                <w:rStyle w:val="Hipercze"/>
                <w:noProof/>
              </w:rPr>
              <w:t>5.3</w:t>
            </w:r>
            <w:r>
              <w:rPr>
                <w:rFonts w:eastAsiaTheme="minorEastAsia" w:cstheme="minorBidi"/>
                <w:smallCaps w:val="0"/>
                <w:noProof/>
                <w:kern w:val="2"/>
                <w:sz w:val="22"/>
                <w:szCs w:val="22"/>
                <w:lang w:eastAsia="pl-PL"/>
                <w14:ligatures w14:val="standardContextual"/>
              </w:rPr>
              <w:tab/>
            </w:r>
            <w:r w:rsidRPr="001A0B7E">
              <w:rPr>
                <w:rStyle w:val="Hipercze"/>
                <w:noProof/>
              </w:rPr>
              <w:t>Utrudnienia powodowane wykopami</w:t>
            </w:r>
            <w:r>
              <w:rPr>
                <w:noProof/>
                <w:webHidden/>
              </w:rPr>
              <w:tab/>
            </w:r>
            <w:r>
              <w:rPr>
                <w:noProof/>
                <w:webHidden/>
              </w:rPr>
              <w:fldChar w:fldCharType="begin"/>
            </w:r>
            <w:r>
              <w:rPr>
                <w:noProof/>
                <w:webHidden/>
              </w:rPr>
              <w:instrText xml:space="preserve"> PAGEREF _Toc181011418 \h </w:instrText>
            </w:r>
            <w:r>
              <w:rPr>
                <w:noProof/>
                <w:webHidden/>
              </w:rPr>
            </w:r>
            <w:r>
              <w:rPr>
                <w:noProof/>
                <w:webHidden/>
              </w:rPr>
              <w:fldChar w:fldCharType="separate"/>
            </w:r>
            <w:r>
              <w:rPr>
                <w:noProof/>
                <w:webHidden/>
              </w:rPr>
              <w:t>61</w:t>
            </w:r>
            <w:r>
              <w:rPr>
                <w:noProof/>
                <w:webHidden/>
              </w:rPr>
              <w:fldChar w:fldCharType="end"/>
            </w:r>
          </w:hyperlink>
        </w:p>
        <w:p w14:paraId="42349F19" w14:textId="4D13985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19" w:history="1">
            <w:r w:rsidRPr="001A0B7E">
              <w:rPr>
                <w:rStyle w:val="Hipercze"/>
                <w:noProof/>
              </w:rPr>
              <w:t>5.4</w:t>
            </w:r>
            <w:r>
              <w:rPr>
                <w:rFonts w:eastAsiaTheme="minorEastAsia" w:cstheme="minorBidi"/>
                <w:smallCaps w:val="0"/>
                <w:noProof/>
                <w:kern w:val="2"/>
                <w:sz w:val="22"/>
                <w:szCs w:val="22"/>
                <w:lang w:eastAsia="pl-PL"/>
                <w14:ligatures w14:val="standardContextual"/>
              </w:rPr>
              <w:tab/>
            </w:r>
            <w:r w:rsidRPr="001A0B7E">
              <w:rPr>
                <w:rStyle w:val="Hipercze"/>
                <w:noProof/>
              </w:rPr>
              <w:t>Wykonywanie wykopów</w:t>
            </w:r>
            <w:r>
              <w:rPr>
                <w:noProof/>
                <w:webHidden/>
              </w:rPr>
              <w:tab/>
            </w:r>
            <w:r>
              <w:rPr>
                <w:noProof/>
                <w:webHidden/>
              </w:rPr>
              <w:fldChar w:fldCharType="begin"/>
            </w:r>
            <w:r>
              <w:rPr>
                <w:noProof/>
                <w:webHidden/>
              </w:rPr>
              <w:instrText xml:space="preserve"> PAGEREF _Toc181011419 \h </w:instrText>
            </w:r>
            <w:r>
              <w:rPr>
                <w:noProof/>
                <w:webHidden/>
              </w:rPr>
            </w:r>
            <w:r>
              <w:rPr>
                <w:noProof/>
                <w:webHidden/>
              </w:rPr>
              <w:fldChar w:fldCharType="separate"/>
            </w:r>
            <w:r>
              <w:rPr>
                <w:noProof/>
                <w:webHidden/>
              </w:rPr>
              <w:t>62</w:t>
            </w:r>
            <w:r>
              <w:rPr>
                <w:noProof/>
                <w:webHidden/>
              </w:rPr>
              <w:fldChar w:fldCharType="end"/>
            </w:r>
          </w:hyperlink>
        </w:p>
        <w:p w14:paraId="77C8680E" w14:textId="640598A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0" w:history="1">
            <w:r w:rsidRPr="001A0B7E">
              <w:rPr>
                <w:rStyle w:val="Hipercze"/>
                <w:noProof/>
              </w:rPr>
              <w:t>5.5</w:t>
            </w:r>
            <w:r>
              <w:rPr>
                <w:rFonts w:eastAsiaTheme="minorEastAsia" w:cstheme="minorBidi"/>
                <w:smallCaps w:val="0"/>
                <w:noProof/>
                <w:kern w:val="2"/>
                <w:sz w:val="22"/>
                <w:szCs w:val="22"/>
                <w:lang w:eastAsia="pl-PL"/>
                <w14:ligatures w14:val="standardContextual"/>
              </w:rPr>
              <w:tab/>
            </w:r>
            <w:r w:rsidRPr="001A0B7E">
              <w:rPr>
                <w:rStyle w:val="Hipercze"/>
                <w:noProof/>
              </w:rPr>
              <w:t>Odwodnienie wykopów</w:t>
            </w:r>
            <w:r>
              <w:rPr>
                <w:noProof/>
                <w:webHidden/>
              </w:rPr>
              <w:tab/>
            </w:r>
            <w:r>
              <w:rPr>
                <w:noProof/>
                <w:webHidden/>
              </w:rPr>
              <w:fldChar w:fldCharType="begin"/>
            </w:r>
            <w:r>
              <w:rPr>
                <w:noProof/>
                <w:webHidden/>
              </w:rPr>
              <w:instrText xml:space="preserve"> PAGEREF _Toc181011420 \h </w:instrText>
            </w:r>
            <w:r>
              <w:rPr>
                <w:noProof/>
                <w:webHidden/>
              </w:rPr>
            </w:r>
            <w:r>
              <w:rPr>
                <w:noProof/>
                <w:webHidden/>
              </w:rPr>
              <w:fldChar w:fldCharType="separate"/>
            </w:r>
            <w:r>
              <w:rPr>
                <w:noProof/>
                <w:webHidden/>
              </w:rPr>
              <w:t>63</w:t>
            </w:r>
            <w:r>
              <w:rPr>
                <w:noProof/>
                <w:webHidden/>
              </w:rPr>
              <w:fldChar w:fldCharType="end"/>
            </w:r>
          </w:hyperlink>
        </w:p>
        <w:p w14:paraId="5E4CE974" w14:textId="151FCA4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1" w:history="1">
            <w:r w:rsidRPr="001A0B7E">
              <w:rPr>
                <w:rStyle w:val="Hipercze"/>
                <w:noProof/>
              </w:rPr>
              <w:t>5.6</w:t>
            </w:r>
            <w:r>
              <w:rPr>
                <w:rFonts w:eastAsiaTheme="minorEastAsia" w:cstheme="minorBidi"/>
                <w:smallCaps w:val="0"/>
                <w:noProof/>
                <w:kern w:val="2"/>
                <w:sz w:val="22"/>
                <w:szCs w:val="22"/>
                <w:lang w:eastAsia="pl-PL"/>
                <w14:ligatures w14:val="standardContextual"/>
              </w:rPr>
              <w:tab/>
            </w:r>
            <w:r w:rsidRPr="001A0B7E">
              <w:rPr>
                <w:rStyle w:val="Hipercze"/>
                <w:noProof/>
              </w:rPr>
              <w:t>Przygotowanie podłoża</w:t>
            </w:r>
            <w:r>
              <w:rPr>
                <w:noProof/>
                <w:webHidden/>
              </w:rPr>
              <w:tab/>
            </w:r>
            <w:r>
              <w:rPr>
                <w:noProof/>
                <w:webHidden/>
              </w:rPr>
              <w:fldChar w:fldCharType="begin"/>
            </w:r>
            <w:r>
              <w:rPr>
                <w:noProof/>
                <w:webHidden/>
              </w:rPr>
              <w:instrText xml:space="preserve"> PAGEREF _Toc181011421 \h </w:instrText>
            </w:r>
            <w:r>
              <w:rPr>
                <w:noProof/>
                <w:webHidden/>
              </w:rPr>
            </w:r>
            <w:r>
              <w:rPr>
                <w:noProof/>
                <w:webHidden/>
              </w:rPr>
              <w:fldChar w:fldCharType="separate"/>
            </w:r>
            <w:r>
              <w:rPr>
                <w:noProof/>
                <w:webHidden/>
              </w:rPr>
              <w:t>63</w:t>
            </w:r>
            <w:r>
              <w:rPr>
                <w:noProof/>
                <w:webHidden/>
              </w:rPr>
              <w:fldChar w:fldCharType="end"/>
            </w:r>
          </w:hyperlink>
        </w:p>
        <w:p w14:paraId="47A4F775" w14:textId="45CBD34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2" w:history="1">
            <w:r w:rsidRPr="001A0B7E">
              <w:rPr>
                <w:rStyle w:val="Hipercze"/>
                <w:noProof/>
              </w:rPr>
              <w:t>5.7</w:t>
            </w:r>
            <w:r>
              <w:rPr>
                <w:rFonts w:eastAsiaTheme="minorEastAsia" w:cstheme="minorBidi"/>
                <w:smallCaps w:val="0"/>
                <w:noProof/>
                <w:kern w:val="2"/>
                <w:sz w:val="22"/>
                <w:szCs w:val="22"/>
                <w:lang w:eastAsia="pl-PL"/>
                <w14:ligatures w14:val="standardContextual"/>
              </w:rPr>
              <w:tab/>
            </w:r>
            <w:r w:rsidRPr="001A0B7E">
              <w:rPr>
                <w:rStyle w:val="Hipercze"/>
                <w:noProof/>
              </w:rPr>
              <w:t>Zasypywanie wykopów i zagęszczenie gruntu</w:t>
            </w:r>
            <w:r>
              <w:rPr>
                <w:noProof/>
                <w:webHidden/>
              </w:rPr>
              <w:tab/>
            </w:r>
            <w:r>
              <w:rPr>
                <w:noProof/>
                <w:webHidden/>
              </w:rPr>
              <w:fldChar w:fldCharType="begin"/>
            </w:r>
            <w:r>
              <w:rPr>
                <w:noProof/>
                <w:webHidden/>
              </w:rPr>
              <w:instrText xml:space="preserve"> PAGEREF _Toc181011422 \h </w:instrText>
            </w:r>
            <w:r>
              <w:rPr>
                <w:noProof/>
                <w:webHidden/>
              </w:rPr>
            </w:r>
            <w:r>
              <w:rPr>
                <w:noProof/>
                <w:webHidden/>
              </w:rPr>
              <w:fldChar w:fldCharType="separate"/>
            </w:r>
            <w:r>
              <w:rPr>
                <w:noProof/>
                <w:webHidden/>
              </w:rPr>
              <w:t>63</w:t>
            </w:r>
            <w:r>
              <w:rPr>
                <w:noProof/>
                <w:webHidden/>
              </w:rPr>
              <w:fldChar w:fldCharType="end"/>
            </w:r>
          </w:hyperlink>
        </w:p>
        <w:p w14:paraId="1EB6280F" w14:textId="2DAA439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3" w:history="1">
            <w:r w:rsidRPr="001A0B7E">
              <w:rPr>
                <w:rStyle w:val="Hipercze"/>
                <w:noProof/>
              </w:rPr>
              <w:t>5.8</w:t>
            </w:r>
            <w:r>
              <w:rPr>
                <w:rFonts w:eastAsiaTheme="minorEastAsia" w:cstheme="minorBidi"/>
                <w:smallCaps w:val="0"/>
                <w:noProof/>
                <w:kern w:val="2"/>
                <w:sz w:val="22"/>
                <w:szCs w:val="22"/>
                <w:lang w:eastAsia="pl-PL"/>
                <w14:ligatures w14:val="standardContextual"/>
              </w:rPr>
              <w:tab/>
            </w:r>
            <w:r w:rsidRPr="001A0B7E">
              <w:rPr>
                <w:rStyle w:val="Hipercze"/>
                <w:noProof/>
              </w:rPr>
              <w:t>Materiał zasypowy wykopów</w:t>
            </w:r>
            <w:r>
              <w:rPr>
                <w:noProof/>
                <w:webHidden/>
              </w:rPr>
              <w:tab/>
            </w:r>
            <w:r>
              <w:rPr>
                <w:noProof/>
                <w:webHidden/>
              </w:rPr>
              <w:fldChar w:fldCharType="begin"/>
            </w:r>
            <w:r>
              <w:rPr>
                <w:noProof/>
                <w:webHidden/>
              </w:rPr>
              <w:instrText xml:space="preserve"> PAGEREF _Toc181011423 \h </w:instrText>
            </w:r>
            <w:r>
              <w:rPr>
                <w:noProof/>
                <w:webHidden/>
              </w:rPr>
            </w:r>
            <w:r>
              <w:rPr>
                <w:noProof/>
                <w:webHidden/>
              </w:rPr>
              <w:fldChar w:fldCharType="separate"/>
            </w:r>
            <w:r>
              <w:rPr>
                <w:noProof/>
                <w:webHidden/>
              </w:rPr>
              <w:t>64</w:t>
            </w:r>
            <w:r>
              <w:rPr>
                <w:noProof/>
                <w:webHidden/>
              </w:rPr>
              <w:fldChar w:fldCharType="end"/>
            </w:r>
          </w:hyperlink>
        </w:p>
        <w:p w14:paraId="4D2B9826" w14:textId="5E66360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4" w:history="1">
            <w:r w:rsidRPr="001A0B7E">
              <w:rPr>
                <w:rStyle w:val="Hipercze"/>
                <w:noProof/>
              </w:rPr>
              <w:t>5.9</w:t>
            </w:r>
            <w:r>
              <w:rPr>
                <w:rFonts w:eastAsiaTheme="minorEastAsia" w:cstheme="minorBidi"/>
                <w:smallCaps w:val="0"/>
                <w:noProof/>
                <w:kern w:val="2"/>
                <w:sz w:val="22"/>
                <w:szCs w:val="22"/>
                <w:lang w:eastAsia="pl-PL"/>
                <w14:ligatures w14:val="standardContextual"/>
              </w:rPr>
              <w:tab/>
            </w:r>
            <w:r w:rsidRPr="001A0B7E">
              <w:rPr>
                <w:rStyle w:val="Hipercze"/>
                <w:noProof/>
              </w:rPr>
              <w:t>Wymagania dotyczące zagęszczenia wykopów</w:t>
            </w:r>
            <w:r>
              <w:rPr>
                <w:noProof/>
                <w:webHidden/>
              </w:rPr>
              <w:tab/>
            </w:r>
            <w:r>
              <w:rPr>
                <w:noProof/>
                <w:webHidden/>
              </w:rPr>
              <w:fldChar w:fldCharType="begin"/>
            </w:r>
            <w:r>
              <w:rPr>
                <w:noProof/>
                <w:webHidden/>
              </w:rPr>
              <w:instrText xml:space="preserve"> PAGEREF _Toc181011424 \h </w:instrText>
            </w:r>
            <w:r>
              <w:rPr>
                <w:noProof/>
                <w:webHidden/>
              </w:rPr>
            </w:r>
            <w:r>
              <w:rPr>
                <w:noProof/>
                <w:webHidden/>
              </w:rPr>
              <w:fldChar w:fldCharType="separate"/>
            </w:r>
            <w:r>
              <w:rPr>
                <w:noProof/>
                <w:webHidden/>
              </w:rPr>
              <w:t>64</w:t>
            </w:r>
            <w:r>
              <w:rPr>
                <w:noProof/>
                <w:webHidden/>
              </w:rPr>
              <w:fldChar w:fldCharType="end"/>
            </w:r>
          </w:hyperlink>
        </w:p>
        <w:p w14:paraId="1C78B556" w14:textId="423B766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5" w:history="1">
            <w:r w:rsidRPr="001A0B7E">
              <w:rPr>
                <w:rStyle w:val="Hipercze"/>
                <w:noProof/>
              </w:rPr>
              <w:t>5.10</w:t>
            </w:r>
            <w:r>
              <w:rPr>
                <w:rFonts w:eastAsiaTheme="minorEastAsia" w:cstheme="minorBidi"/>
                <w:smallCaps w:val="0"/>
                <w:noProof/>
                <w:kern w:val="2"/>
                <w:sz w:val="22"/>
                <w:szCs w:val="22"/>
                <w:lang w:eastAsia="pl-PL"/>
                <w14:ligatures w14:val="standardContextual"/>
              </w:rPr>
              <w:tab/>
            </w:r>
            <w:r w:rsidRPr="001A0B7E">
              <w:rPr>
                <w:rStyle w:val="Hipercze"/>
                <w:noProof/>
              </w:rPr>
              <w:t>Wymiana gruntu</w:t>
            </w:r>
            <w:r>
              <w:rPr>
                <w:noProof/>
                <w:webHidden/>
              </w:rPr>
              <w:tab/>
            </w:r>
            <w:r>
              <w:rPr>
                <w:noProof/>
                <w:webHidden/>
              </w:rPr>
              <w:fldChar w:fldCharType="begin"/>
            </w:r>
            <w:r>
              <w:rPr>
                <w:noProof/>
                <w:webHidden/>
              </w:rPr>
              <w:instrText xml:space="preserve"> PAGEREF _Toc181011425 \h </w:instrText>
            </w:r>
            <w:r>
              <w:rPr>
                <w:noProof/>
                <w:webHidden/>
              </w:rPr>
            </w:r>
            <w:r>
              <w:rPr>
                <w:noProof/>
                <w:webHidden/>
              </w:rPr>
              <w:fldChar w:fldCharType="separate"/>
            </w:r>
            <w:r>
              <w:rPr>
                <w:noProof/>
                <w:webHidden/>
              </w:rPr>
              <w:t>65</w:t>
            </w:r>
            <w:r>
              <w:rPr>
                <w:noProof/>
                <w:webHidden/>
              </w:rPr>
              <w:fldChar w:fldCharType="end"/>
            </w:r>
          </w:hyperlink>
        </w:p>
        <w:p w14:paraId="5DD15B50" w14:textId="0559059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6" w:history="1">
            <w:r w:rsidRPr="001A0B7E">
              <w:rPr>
                <w:rStyle w:val="Hipercze"/>
                <w:noProof/>
              </w:rPr>
              <w:t>5.11</w:t>
            </w:r>
            <w:r>
              <w:rPr>
                <w:rFonts w:eastAsiaTheme="minorEastAsia" w:cstheme="minorBidi"/>
                <w:smallCaps w:val="0"/>
                <w:noProof/>
                <w:kern w:val="2"/>
                <w:sz w:val="22"/>
                <w:szCs w:val="22"/>
                <w:lang w:eastAsia="pl-PL"/>
                <w14:ligatures w14:val="standardContextual"/>
              </w:rPr>
              <w:tab/>
            </w:r>
            <w:r w:rsidRPr="001A0B7E">
              <w:rPr>
                <w:rStyle w:val="Hipercze"/>
                <w:noProof/>
              </w:rPr>
              <w:t>Zabezpieczenie istniejącego uzbrojenia</w:t>
            </w:r>
            <w:r>
              <w:rPr>
                <w:noProof/>
                <w:webHidden/>
              </w:rPr>
              <w:tab/>
            </w:r>
            <w:r>
              <w:rPr>
                <w:noProof/>
                <w:webHidden/>
              </w:rPr>
              <w:fldChar w:fldCharType="begin"/>
            </w:r>
            <w:r>
              <w:rPr>
                <w:noProof/>
                <w:webHidden/>
              </w:rPr>
              <w:instrText xml:space="preserve"> PAGEREF _Toc181011426 \h </w:instrText>
            </w:r>
            <w:r>
              <w:rPr>
                <w:noProof/>
                <w:webHidden/>
              </w:rPr>
            </w:r>
            <w:r>
              <w:rPr>
                <w:noProof/>
                <w:webHidden/>
              </w:rPr>
              <w:fldChar w:fldCharType="separate"/>
            </w:r>
            <w:r>
              <w:rPr>
                <w:noProof/>
                <w:webHidden/>
              </w:rPr>
              <w:t>65</w:t>
            </w:r>
            <w:r>
              <w:rPr>
                <w:noProof/>
                <w:webHidden/>
              </w:rPr>
              <w:fldChar w:fldCharType="end"/>
            </w:r>
          </w:hyperlink>
        </w:p>
        <w:p w14:paraId="43A8F94F" w14:textId="032EDE0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7" w:history="1">
            <w:r w:rsidRPr="001A0B7E">
              <w:rPr>
                <w:rStyle w:val="Hipercze"/>
                <w:noProof/>
              </w:rPr>
              <w:t>5.12</w:t>
            </w:r>
            <w:r>
              <w:rPr>
                <w:rFonts w:eastAsiaTheme="minorEastAsia" w:cstheme="minorBidi"/>
                <w:smallCaps w:val="0"/>
                <w:noProof/>
                <w:kern w:val="2"/>
                <w:sz w:val="22"/>
                <w:szCs w:val="22"/>
                <w:lang w:eastAsia="pl-PL"/>
                <w14:ligatures w14:val="standardContextual"/>
              </w:rPr>
              <w:tab/>
            </w:r>
            <w:r w:rsidRPr="001A0B7E">
              <w:rPr>
                <w:rStyle w:val="Hipercze"/>
                <w:noProof/>
              </w:rPr>
              <w:t>Poziomowanie terenu</w:t>
            </w:r>
            <w:r>
              <w:rPr>
                <w:noProof/>
                <w:webHidden/>
              </w:rPr>
              <w:tab/>
            </w:r>
            <w:r>
              <w:rPr>
                <w:noProof/>
                <w:webHidden/>
              </w:rPr>
              <w:fldChar w:fldCharType="begin"/>
            </w:r>
            <w:r>
              <w:rPr>
                <w:noProof/>
                <w:webHidden/>
              </w:rPr>
              <w:instrText xml:space="preserve"> PAGEREF _Toc181011427 \h </w:instrText>
            </w:r>
            <w:r>
              <w:rPr>
                <w:noProof/>
                <w:webHidden/>
              </w:rPr>
            </w:r>
            <w:r>
              <w:rPr>
                <w:noProof/>
                <w:webHidden/>
              </w:rPr>
              <w:fldChar w:fldCharType="separate"/>
            </w:r>
            <w:r>
              <w:rPr>
                <w:noProof/>
                <w:webHidden/>
              </w:rPr>
              <w:t>65</w:t>
            </w:r>
            <w:r>
              <w:rPr>
                <w:noProof/>
                <w:webHidden/>
              </w:rPr>
              <w:fldChar w:fldCharType="end"/>
            </w:r>
          </w:hyperlink>
        </w:p>
        <w:p w14:paraId="44711F18" w14:textId="33642BE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28" w:history="1">
            <w:r w:rsidRPr="001A0B7E">
              <w:rPr>
                <w:rStyle w:val="Hipercze"/>
                <w:noProof/>
              </w:rPr>
              <w:t>5.13</w:t>
            </w:r>
            <w:r>
              <w:rPr>
                <w:rFonts w:eastAsiaTheme="minorEastAsia" w:cstheme="minorBidi"/>
                <w:smallCaps w:val="0"/>
                <w:noProof/>
                <w:kern w:val="2"/>
                <w:sz w:val="22"/>
                <w:szCs w:val="22"/>
                <w:lang w:eastAsia="pl-PL"/>
                <w14:ligatures w14:val="standardContextual"/>
              </w:rPr>
              <w:tab/>
            </w:r>
            <w:r w:rsidRPr="001A0B7E">
              <w:rPr>
                <w:rStyle w:val="Hipercze"/>
                <w:noProof/>
              </w:rPr>
              <w:t>Prace wykończeniowe po robotach ziemnych</w:t>
            </w:r>
            <w:r>
              <w:rPr>
                <w:noProof/>
                <w:webHidden/>
              </w:rPr>
              <w:tab/>
            </w:r>
            <w:r>
              <w:rPr>
                <w:noProof/>
                <w:webHidden/>
              </w:rPr>
              <w:fldChar w:fldCharType="begin"/>
            </w:r>
            <w:r>
              <w:rPr>
                <w:noProof/>
                <w:webHidden/>
              </w:rPr>
              <w:instrText xml:space="preserve"> PAGEREF _Toc181011428 \h </w:instrText>
            </w:r>
            <w:r>
              <w:rPr>
                <w:noProof/>
                <w:webHidden/>
              </w:rPr>
            </w:r>
            <w:r>
              <w:rPr>
                <w:noProof/>
                <w:webHidden/>
              </w:rPr>
              <w:fldChar w:fldCharType="separate"/>
            </w:r>
            <w:r>
              <w:rPr>
                <w:noProof/>
                <w:webHidden/>
              </w:rPr>
              <w:t>65</w:t>
            </w:r>
            <w:r>
              <w:rPr>
                <w:noProof/>
                <w:webHidden/>
              </w:rPr>
              <w:fldChar w:fldCharType="end"/>
            </w:r>
          </w:hyperlink>
        </w:p>
        <w:p w14:paraId="42C2BBED" w14:textId="031F659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29"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_Toc181011429 \h </w:instrText>
            </w:r>
            <w:r>
              <w:rPr>
                <w:noProof/>
                <w:webHidden/>
              </w:rPr>
            </w:r>
            <w:r>
              <w:rPr>
                <w:noProof/>
                <w:webHidden/>
              </w:rPr>
              <w:fldChar w:fldCharType="separate"/>
            </w:r>
            <w:r>
              <w:rPr>
                <w:noProof/>
                <w:webHidden/>
              </w:rPr>
              <w:t>65</w:t>
            </w:r>
            <w:r>
              <w:rPr>
                <w:noProof/>
                <w:webHidden/>
              </w:rPr>
              <w:fldChar w:fldCharType="end"/>
            </w:r>
          </w:hyperlink>
        </w:p>
        <w:p w14:paraId="43B055A1" w14:textId="338C590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30"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Kontrola wykonania wykopów</w:t>
            </w:r>
            <w:r>
              <w:rPr>
                <w:noProof/>
                <w:webHidden/>
              </w:rPr>
              <w:tab/>
            </w:r>
            <w:r>
              <w:rPr>
                <w:noProof/>
                <w:webHidden/>
              </w:rPr>
              <w:fldChar w:fldCharType="begin"/>
            </w:r>
            <w:r>
              <w:rPr>
                <w:noProof/>
                <w:webHidden/>
              </w:rPr>
              <w:instrText xml:space="preserve"> PAGEREF _Toc181011430 \h </w:instrText>
            </w:r>
            <w:r>
              <w:rPr>
                <w:noProof/>
                <w:webHidden/>
              </w:rPr>
            </w:r>
            <w:r>
              <w:rPr>
                <w:noProof/>
                <w:webHidden/>
              </w:rPr>
              <w:fldChar w:fldCharType="separate"/>
            </w:r>
            <w:r>
              <w:rPr>
                <w:noProof/>
                <w:webHidden/>
              </w:rPr>
              <w:t>66</w:t>
            </w:r>
            <w:r>
              <w:rPr>
                <w:noProof/>
                <w:webHidden/>
              </w:rPr>
              <w:fldChar w:fldCharType="end"/>
            </w:r>
          </w:hyperlink>
        </w:p>
        <w:p w14:paraId="5ED1D5DB" w14:textId="6A740AB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31"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Badania i pomiary w czasie wykonywania robót ziemnych</w:t>
            </w:r>
            <w:r>
              <w:rPr>
                <w:noProof/>
                <w:webHidden/>
              </w:rPr>
              <w:tab/>
            </w:r>
            <w:r>
              <w:rPr>
                <w:noProof/>
                <w:webHidden/>
              </w:rPr>
              <w:fldChar w:fldCharType="begin"/>
            </w:r>
            <w:r>
              <w:rPr>
                <w:noProof/>
                <w:webHidden/>
              </w:rPr>
              <w:instrText xml:space="preserve"> PAGEREF _Toc181011431 \h </w:instrText>
            </w:r>
            <w:r>
              <w:rPr>
                <w:noProof/>
                <w:webHidden/>
              </w:rPr>
            </w:r>
            <w:r>
              <w:rPr>
                <w:noProof/>
                <w:webHidden/>
              </w:rPr>
              <w:fldChar w:fldCharType="separate"/>
            </w:r>
            <w:r>
              <w:rPr>
                <w:noProof/>
                <w:webHidden/>
              </w:rPr>
              <w:t>66</w:t>
            </w:r>
            <w:r>
              <w:rPr>
                <w:noProof/>
                <w:webHidden/>
              </w:rPr>
              <w:fldChar w:fldCharType="end"/>
            </w:r>
          </w:hyperlink>
        </w:p>
        <w:p w14:paraId="330620A1" w14:textId="272EEE3F"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432" w:history="1">
            <w:r w:rsidRPr="001A0B7E">
              <w:rPr>
                <w:rStyle w:val="Hipercze"/>
                <w:noProof/>
              </w:rPr>
              <w:t>6.2.1</w:t>
            </w:r>
            <w:r>
              <w:rPr>
                <w:rFonts w:eastAsiaTheme="minorEastAsia" w:cstheme="minorBidi"/>
                <w:i w:val="0"/>
                <w:iCs w:val="0"/>
                <w:noProof/>
                <w:kern w:val="2"/>
                <w:sz w:val="22"/>
                <w:szCs w:val="22"/>
                <w:lang w:eastAsia="pl-PL"/>
                <w14:ligatures w14:val="standardContextual"/>
              </w:rPr>
              <w:tab/>
            </w:r>
            <w:r w:rsidRPr="001A0B7E">
              <w:rPr>
                <w:rStyle w:val="Hipercze"/>
                <w:noProof/>
              </w:rPr>
              <w:t>Sprawdzenie odwodnienia</w:t>
            </w:r>
            <w:r>
              <w:rPr>
                <w:noProof/>
                <w:webHidden/>
              </w:rPr>
              <w:tab/>
            </w:r>
            <w:r>
              <w:rPr>
                <w:noProof/>
                <w:webHidden/>
              </w:rPr>
              <w:fldChar w:fldCharType="begin"/>
            </w:r>
            <w:r>
              <w:rPr>
                <w:noProof/>
                <w:webHidden/>
              </w:rPr>
              <w:instrText xml:space="preserve"> PAGEREF _Toc181011432 \h </w:instrText>
            </w:r>
            <w:r>
              <w:rPr>
                <w:noProof/>
                <w:webHidden/>
              </w:rPr>
            </w:r>
            <w:r>
              <w:rPr>
                <w:noProof/>
                <w:webHidden/>
              </w:rPr>
              <w:fldChar w:fldCharType="separate"/>
            </w:r>
            <w:r>
              <w:rPr>
                <w:noProof/>
                <w:webHidden/>
              </w:rPr>
              <w:t>66</w:t>
            </w:r>
            <w:r>
              <w:rPr>
                <w:noProof/>
                <w:webHidden/>
              </w:rPr>
              <w:fldChar w:fldCharType="end"/>
            </w:r>
          </w:hyperlink>
        </w:p>
        <w:p w14:paraId="0D1E93D0" w14:textId="4F5EDF80"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433" w:history="1">
            <w:r w:rsidRPr="001A0B7E">
              <w:rPr>
                <w:rStyle w:val="Hipercze"/>
                <w:noProof/>
              </w:rPr>
              <w:t>6.2.2</w:t>
            </w:r>
            <w:r>
              <w:rPr>
                <w:rFonts w:eastAsiaTheme="minorEastAsia" w:cstheme="minorBidi"/>
                <w:i w:val="0"/>
                <w:iCs w:val="0"/>
                <w:noProof/>
                <w:kern w:val="2"/>
                <w:sz w:val="22"/>
                <w:szCs w:val="22"/>
                <w:lang w:eastAsia="pl-PL"/>
                <w14:ligatures w14:val="standardContextual"/>
              </w:rPr>
              <w:tab/>
            </w:r>
            <w:r w:rsidRPr="001A0B7E">
              <w:rPr>
                <w:rStyle w:val="Hipercze"/>
                <w:noProof/>
              </w:rPr>
              <w:t>Spadek podłużny dna wykopu</w:t>
            </w:r>
            <w:r>
              <w:rPr>
                <w:noProof/>
                <w:webHidden/>
              </w:rPr>
              <w:tab/>
            </w:r>
            <w:r>
              <w:rPr>
                <w:noProof/>
                <w:webHidden/>
              </w:rPr>
              <w:fldChar w:fldCharType="begin"/>
            </w:r>
            <w:r>
              <w:rPr>
                <w:noProof/>
                <w:webHidden/>
              </w:rPr>
              <w:instrText xml:space="preserve"> PAGEREF _Toc181011433 \h </w:instrText>
            </w:r>
            <w:r>
              <w:rPr>
                <w:noProof/>
                <w:webHidden/>
              </w:rPr>
            </w:r>
            <w:r>
              <w:rPr>
                <w:noProof/>
                <w:webHidden/>
              </w:rPr>
              <w:fldChar w:fldCharType="separate"/>
            </w:r>
            <w:r>
              <w:rPr>
                <w:noProof/>
                <w:webHidden/>
              </w:rPr>
              <w:t>66</w:t>
            </w:r>
            <w:r>
              <w:rPr>
                <w:noProof/>
                <w:webHidden/>
              </w:rPr>
              <w:fldChar w:fldCharType="end"/>
            </w:r>
          </w:hyperlink>
        </w:p>
        <w:p w14:paraId="69194570" w14:textId="5B588B1B"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434" w:history="1">
            <w:r w:rsidRPr="001A0B7E">
              <w:rPr>
                <w:rStyle w:val="Hipercze"/>
                <w:noProof/>
              </w:rPr>
              <w:t>6.2.3</w:t>
            </w:r>
            <w:r>
              <w:rPr>
                <w:rFonts w:eastAsiaTheme="minorEastAsia" w:cstheme="minorBidi"/>
                <w:i w:val="0"/>
                <w:iCs w:val="0"/>
                <w:noProof/>
                <w:kern w:val="2"/>
                <w:sz w:val="22"/>
                <w:szCs w:val="22"/>
                <w:lang w:eastAsia="pl-PL"/>
                <w14:ligatures w14:val="standardContextual"/>
              </w:rPr>
              <w:tab/>
            </w:r>
            <w:r w:rsidRPr="001A0B7E">
              <w:rPr>
                <w:rStyle w:val="Hipercze"/>
                <w:noProof/>
              </w:rPr>
              <w:t>Zagęszczenie gruntu</w:t>
            </w:r>
            <w:r>
              <w:rPr>
                <w:noProof/>
                <w:webHidden/>
              </w:rPr>
              <w:tab/>
            </w:r>
            <w:r>
              <w:rPr>
                <w:noProof/>
                <w:webHidden/>
              </w:rPr>
              <w:fldChar w:fldCharType="begin"/>
            </w:r>
            <w:r>
              <w:rPr>
                <w:noProof/>
                <w:webHidden/>
              </w:rPr>
              <w:instrText xml:space="preserve"> PAGEREF _Toc181011434 \h </w:instrText>
            </w:r>
            <w:r>
              <w:rPr>
                <w:noProof/>
                <w:webHidden/>
              </w:rPr>
            </w:r>
            <w:r>
              <w:rPr>
                <w:noProof/>
                <w:webHidden/>
              </w:rPr>
              <w:fldChar w:fldCharType="separate"/>
            </w:r>
            <w:r>
              <w:rPr>
                <w:noProof/>
                <w:webHidden/>
              </w:rPr>
              <w:t>66</w:t>
            </w:r>
            <w:r>
              <w:rPr>
                <w:noProof/>
                <w:webHidden/>
              </w:rPr>
              <w:fldChar w:fldCharType="end"/>
            </w:r>
          </w:hyperlink>
        </w:p>
        <w:p w14:paraId="0989C058" w14:textId="52504FE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35"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_Toc181011435 \h </w:instrText>
            </w:r>
            <w:r>
              <w:rPr>
                <w:noProof/>
                <w:webHidden/>
              </w:rPr>
            </w:r>
            <w:r>
              <w:rPr>
                <w:noProof/>
                <w:webHidden/>
              </w:rPr>
              <w:fldChar w:fldCharType="separate"/>
            </w:r>
            <w:r>
              <w:rPr>
                <w:noProof/>
                <w:webHidden/>
              </w:rPr>
              <w:t>66</w:t>
            </w:r>
            <w:r>
              <w:rPr>
                <w:noProof/>
                <w:webHidden/>
              </w:rPr>
              <w:fldChar w:fldCharType="end"/>
            </w:r>
          </w:hyperlink>
        </w:p>
        <w:p w14:paraId="04A49D9B" w14:textId="33B0FCC8"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36"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PRZEJĘCIE ROBÓT</w:t>
            </w:r>
            <w:r>
              <w:rPr>
                <w:noProof/>
                <w:webHidden/>
              </w:rPr>
              <w:tab/>
            </w:r>
            <w:r>
              <w:rPr>
                <w:noProof/>
                <w:webHidden/>
              </w:rPr>
              <w:fldChar w:fldCharType="begin"/>
            </w:r>
            <w:r>
              <w:rPr>
                <w:noProof/>
                <w:webHidden/>
              </w:rPr>
              <w:instrText xml:space="preserve"> PAGEREF _Toc181011436 \h </w:instrText>
            </w:r>
            <w:r>
              <w:rPr>
                <w:noProof/>
                <w:webHidden/>
              </w:rPr>
            </w:r>
            <w:r>
              <w:rPr>
                <w:noProof/>
                <w:webHidden/>
              </w:rPr>
              <w:fldChar w:fldCharType="separate"/>
            </w:r>
            <w:r>
              <w:rPr>
                <w:noProof/>
                <w:webHidden/>
              </w:rPr>
              <w:t>66</w:t>
            </w:r>
            <w:r>
              <w:rPr>
                <w:noProof/>
                <w:webHidden/>
              </w:rPr>
              <w:fldChar w:fldCharType="end"/>
            </w:r>
          </w:hyperlink>
        </w:p>
        <w:p w14:paraId="3A3EE82D" w14:textId="3DDF7F5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37"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PODSTAWA PŁATNOŚCI</w:t>
            </w:r>
            <w:r>
              <w:rPr>
                <w:noProof/>
                <w:webHidden/>
              </w:rPr>
              <w:tab/>
            </w:r>
            <w:r>
              <w:rPr>
                <w:noProof/>
                <w:webHidden/>
              </w:rPr>
              <w:fldChar w:fldCharType="begin"/>
            </w:r>
            <w:r>
              <w:rPr>
                <w:noProof/>
                <w:webHidden/>
              </w:rPr>
              <w:instrText xml:space="preserve"> PAGEREF _Toc181011437 \h </w:instrText>
            </w:r>
            <w:r>
              <w:rPr>
                <w:noProof/>
                <w:webHidden/>
              </w:rPr>
            </w:r>
            <w:r>
              <w:rPr>
                <w:noProof/>
                <w:webHidden/>
              </w:rPr>
              <w:fldChar w:fldCharType="separate"/>
            </w:r>
            <w:r>
              <w:rPr>
                <w:noProof/>
                <w:webHidden/>
              </w:rPr>
              <w:t>66</w:t>
            </w:r>
            <w:r>
              <w:rPr>
                <w:noProof/>
                <w:webHidden/>
              </w:rPr>
              <w:fldChar w:fldCharType="end"/>
            </w:r>
          </w:hyperlink>
        </w:p>
        <w:p w14:paraId="1A5DC7EA" w14:textId="0458DE5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38"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NORMY I PRZEPISY</w:t>
            </w:r>
            <w:r>
              <w:rPr>
                <w:noProof/>
                <w:webHidden/>
              </w:rPr>
              <w:tab/>
            </w:r>
            <w:r>
              <w:rPr>
                <w:noProof/>
                <w:webHidden/>
              </w:rPr>
              <w:fldChar w:fldCharType="begin"/>
            </w:r>
            <w:r>
              <w:rPr>
                <w:noProof/>
                <w:webHidden/>
              </w:rPr>
              <w:instrText xml:space="preserve"> PAGEREF _Toc181011438 \h </w:instrText>
            </w:r>
            <w:r>
              <w:rPr>
                <w:noProof/>
                <w:webHidden/>
              </w:rPr>
            </w:r>
            <w:r>
              <w:rPr>
                <w:noProof/>
                <w:webHidden/>
              </w:rPr>
              <w:fldChar w:fldCharType="separate"/>
            </w:r>
            <w:r>
              <w:rPr>
                <w:noProof/>
                <w:webHidden/>
              </w:rPr>
              <w:t>66</w:t>
            </w:r>
            <w:r>
              <w:rPr>
                <w:noProof/>
                <w:webHidden/>
              </w:rPr>
              <w:fldChar w:fldCharType="end"/>
            </w:r>
          </w:hyperlink>
        </w:p>
        <w:p w14:paraId="1ACB0D03" w14:textId="01277387"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439" w:history="1">
            <w:r w:rsidRPr="001A0B7E">
              <w:rPr>
                <w:rStyle w:val="Hipercze"/>
                <w:noProof/>
              </w:rPr>
              <w:t>ST.01.03. ROBOTY DEMONTAŻOWE</w:t>
            </w:r>
            <w:r>
              <w:rPr>
                <w:noProof/>
                <w:webHidden/>
              </w:rPr>
              <w:tab/>
            </w:r>
            <w:r>
              <w:rPr>
                <w:noProof/>
                <w:webHidden/>
              </w:rPr>
              <w:fldChar w:fldCharType="begin"/>
            </w:r>
            <w:r>
              <w:rPr>
                <w:noProof/>
                <w:webHidden/>
              </w:rPr>
              <w:instrText xml:space="preserve"> PAGEREF _Toc181011439 \h </w:instrText>
            </w:r>
            <w:r>
              <w:rPr>
                <w:noProof/>
                <w:webHidden/>
              </w:rPr>
            </w:r>
            <w:r>
              <w:rPr>
                <w:noProof/>
                <w:webHidden/>
              </w:rPr>
              <w:fldChar w:fldCharType="separate"/>
            </w:r>
            <w:r>
              <w:rPr>
                <w:noProof/>
                <w:webHidden/>
              </w:rPr>
              <w:t>68</w:t>
            </w:r>
            <w:r>
              <w:rPr>
                <w:noProof/>
                <w:webHidden/>
              </w:rPr>
              <w:fldChar w:fldCharType="end"/>
            </w:r>
          </w:hyperlink>
        </w:p>
        <w:p w14:paraId="7ABEFDFC" w14:textId="19692CF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40"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_Toc181011440 \h </w:instrText>
            </w:r>
            <w:r>
              <w:rPr>
                <w:noProof/>
                <w:webHidden/>
              </w:rPr>
            </w:r>
            <w:r>
              <w:rPr>
                <w:noProof/>
                <w:webHidden/>
              </w:rPr>
              <w:fldChar w:fldCharType="separate"/>
            </w:r>
            <w:r>
              <w:rPr>
                <w:noProof/>
                <w:webHidden/>
              </w:rPr>
              <w:t>68</w:t>
            </w:r>
            <w:r>
              <w:rPr>
                <w:noProof/>
                <w:webHidden/>
              </w:rPr>
              <w:fldChar w:fldCharType="end"/>
            </w:r>
          </w:hyperlink>
        </w:p>
        <w:p w14:paraId="0C229AD8" w14:textId="1F9BEA4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41"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_Toc181011441 \h </w:instrText>
            </w:r>
            <w:r>
              <w:rPr>
                <w:noProof/>
                <w:webHidden/>
              </w:rPr>
            </w:r>
            <w:r>
              <w:rPr>
                <w:noProof/>
                <w:webHidden/>
              </w:rPr>
              <w:fldChar w:fldCharType="separate"/>
            </w:r>
            <w:r>
              <w:rPr>
                <w:noProof/>
                <w:webHidden/>
              </w:rPr>
              <w:t>68</w:t>
            </w:r>
            <w:r>
              <w:rPr>
                <w:noProof/>
                <w:webHidden/>
              </w:rPr>
              <w:fldChar w:fldCharType="end"/>
            </w:r>
          </w:hyperlink>
        </w:p>
        <w:p w14:paraId="269B1255" w14:textId="482AC64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42"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_Toc181011442 \h </w:instrText>
            </w:r>
            <w:r>
              <w:rPr>
                <w:noProof/>
                <w:webHidden/>
              </w:rPr>
            </w:r>
            <w:r>
              <w:rPr>
                <w:noProof/>
                <w:webHidden/>
              </w:rPr>
              <w:fldChar w:fldCharType="separate"/>
            </w:r>
            <w:r>
              <w:rPr>
                <w:noProof/>
                <w:webHidden/>
              </w:rPr>
              <w:t>68</w:t>
            </w:r>
            <w:r>
              <w:rPr>
                <w:noProof/>
                <w:webHidden/>
              </w:rPr>
              <w:fldChar w:fldCharType="end"/>
            </w:r>
          </w:hyperlink>
        </w:p>
        <w:p w14:paraId="261B13C2" w14:textId="75CC51E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43"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 Specyfikacją Techniczną</w:t>
            </w:r>
            <w:r>
              <w:rPr>
                <w:noProof/>
                <w:webHidden/>
              </w:rPr>
              <w:tab/>
            </w:r>
            <w:r>
              <w:rPr>
                <w:noProof/>
                <w:webHidden/>
              </w:rPr>
              <w:fldChar w:fldCharType="begin"/>
            </w:r>
            <w:r>
              <w:rPr>
                <w:noProof/>
                <w:webHidden/>
              </w:rPr>
              <w:instrText xml:space="preserve"> PAGEREF _Toc181011443 \h </w:instrText>
            </w:r>
            <w:r>
              <w:rPr>
                <w:noProof/>
                <w:webHidden/>
              </w:rPr>
            </w:r>
            <w:r>
              <w:rPr>
                <w:noProof/>
                <w:webHidden/>
              </w:rPr>
              <w:fldChar w:fldCharType="separate"/>
            </w:r>
            <w:r>
              <w:rPr>
                <w:noProof/>
                <w:webHidden/>
              </w:rPr>
              <w:t>68</w:t>
            </w:r>
            <w:r>
              <w:rPr>
                <w:noProof/>
                <w:webHidden/>
              </w:rPr>
              <w:fldChar w:fldCharType="end"/>
            </w:r>
          </w:hyperlink>
        </w:p>
        <w:p w14:paraId="77D1BAE3" w14:textId="7B99291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44"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_Toc181011444 \h </w:instrText>
            </w:r>
            <w:r>
              <w:rPr>
                <w:noProof/>
                <w:webHidden/>
              </w:rPr>
            </w:r>
            <w:r>
              <w:rPr>
                <w:noProof/>
                <w:webHidden/>
              </w:rPr>
              <w:fldChar w:fldCharType="separate"/>
            </w:r>
            <w:r>
              <w:rPr>
                <w:noProof/>
                <w:webHidden/>
              </w:rPr>
              <w:t>68</w:t>
            </w:r>
            <w:r>
              <w:rPr>
                <w:noProof/>
                <w:webHidden/>
              </w:rPr>
              <w:fldChar w:fldCharType="end"/>
            </w:r>
          </w:hyperlink>
        </w:p>
        <w:p w14:paraId="43FB8642" w14:textId="5FEFE14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45" w:history="1">
            <w:r w:rsidRPr="001A0B7E">
              <w:rPr>
                <w:rStyle w:val="Hipercze"/>
                <w:noProof/>
              </w:rPr>
              <w:t>1.5</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_Toc181011445 \h </w:instrText>
            </w:r>
            <w:r>
              <w:rPr>
                <w:noProof/>
                <w:webHidden/>
              </w:rPr>
            </w:r>
            <w:r>
              <w:rPr>
                <w:noProof/>
                <w:webHidden/>
              </w:rPr>
              <w:fldChar w:fldCharType="separate"/>
            </w:r>
            <w:r>
              <w:rPr>
                <w:noProof/>
                <w:webHidden/>
              </w:rPr>
              <w:t>68</w:t>
            </w:r>
            <w:r>
              <w:rPr>
                <w:noProof/>
                <w:webHidden/>
              </w:rPr>
              <w:fldChar w:fldCharType="end"/>
            </w:r>
          </w:hyperlink>
        </w:p>
        <w:p w14:paraId="235A6C1E" w14:textId="755F75D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46"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_Toc181011446 \h </w:instrText>
            </w:r>
            <w:r>
              <w:rPr>
                <w:noProof/>
                <w:webHidden/>
              </w:rPr>
            </w:r>
            <w:r>
              <w:rPr>
                <w:noProof/>
                <w:webHidden/>
              </w:rPr>
              <w:fldChar w:fldCharType="separate"/>
            </w:r>
            <w:r>
              <w:rPr>
                <w:noProof/>
                <w:webHidden/>
              </w:rPr>
              <w:t>68</w:t>
            </w:r>
            <w:r>
              <w:rPr>
                <w:noProof/>
                <w:webHidden/>
              </w:rPr>
              <w:fldChar w:fldCharType="end"/>
            </w:r>
          </w:hyperlink>
        </w:p>
        <w:p w14:paraId="5EF28214" w14:textId="4295EE8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47"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_Toc181011447 \h </w:instrText>
            </w:r>
            <w:r>
              <w:rPr>
                <w:noProof/>
                <w:webHidden/>
              </w:rPr>
            </w:r>
            <w:r>
              <w:rPr>
                <w:noProof/>
                <w:webHidden/>
              </w:rPr>
              <w:fldChar w:fldCharType="separate"/>
            </w:r>
            <w:r>
              <w:rPr>
                <w:noProof/>
                <w:webHidden/>
              </w:rPr>
              <w:t>68</w:t>
            </w:r>
            <w:r>
              <w:rPr>
                <w:noProof/>
                <w:webHidden/>
              </w:rPr>
              <w:fldChar w:fldCharType="end"/>
            </w:r>
          </w:hyperlink>
        </w:p>
        <w:p w14:paraId="18752889" w14:textId="1CF3C3C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48"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_Toc181011448 \h </w:instrText>
            </w:r>
            <w:r>
              <w:rPr>
                <w:noProof/>
                <w:webHidden/>
              </w:rPr>
            </w:r>
            <w:r>
              <w:rPr>
                <w:noProof/>
                <w:webHidden/>
              </w:rPr>
              <w:fldChar w:fldCharType="separate"/>
            </w:r>
            <w:r>
              <w:rPr>
                <w:noProof/>
                <w:webHidden/>
              </w:rPr>
              <w:t>68</w:t>
            </w:r>
            <w:r>
              <w:rPr>
                <w:noProof/>
                <w:webHidden/>
              </w:rPr>
              <w:fldChar w:fldCharType="end"/>
            </w:r>
          </w:hyperlink>
        </w:p>
        <w:p w14:paraId="61A0DF7E" w14:textId="2DF96EE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49"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_Toc181011449 \h </w:instrText>
            </w:r>
            <w:r>
              <w:rPr>
                <w:noProof/>
                <w:webHidden/>
              </w:rPr>
            </w:r>
            <w:r>
              <w:rPr>
                <w:noProof/>
                <w:webHidden/>
              </w:rPr>
              <w:fldChar w:fldCharType="separate"/>
            </w:r>
            <w:r>
              <w:rPr>
                <w:noProof/>
                <w:webHidden/>
              </w:rPr>
              <w:t>69</w:t>
            </w:r>
            <w:r>
              <w:rPr>
                <w:noProof/>
                <w:webHidden/>
              </w:rPr>
              <w:fldChar w:fldCharType="end"/>
            </w:r>
          </w:hyperlink>
        </w:p>
        <w:p w14:paraId="73AAC8CD" w14:textId="0869EAA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50"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PODSTAWY PŁATNOŚCI</w:t>
            </w:r>
            <w:r>
              <w:rPr>
                <w:noProof/>
                <w:webHidden/>
              </w:rPr>
              <w:tab/>
            </w:r>
            <w:r>
              <w:rPr>
                <w:noProof/>
                <w:webHidden/>
              </w:rPr>
              <w:fldChar w:fldCharType="begin"/>
            </w:r>
            <w:r>
              <w:rPr>
                <w:noProof/>
                <w:webHidden/>
              </w:rPr>
              <w:instrText xml:space="preserve"> PAGEREF _Toc181011450 \h </w:instrText>
            </w:r>
            <w:r>
              <w:rPr>
                <w:noProof/>
                <w:webHidden/>
              </w:rPr>
            </w:r>
            <w:r>
              <w:rPr>
                <w:noProof/>
                <w:webHidden/>
              </w:rPr>
              <w:fldChar w:fldCharType="separate"/>
            </w:r>
            <w:r>
              <w:rPr>
                <w:noProof/>
                <w:webHidden/>
              </w:rPr>
              <w:t>69</w:t>
            </w:r>
            <w:r>
              <w:rPr>
                <w:noProof/>
                <w:webHidden/>
              </w:rPr>
              <w:fldChar w:fldCharType="end"/>
            </w:r>
          </w:hyperlink>
        </w:p>
        <w:p w14:paraId="79E64D1E" w14:textId="1D292A27"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451" w:history="1">
            <w:r w:rsidRPr="001A0B7E">
              <w:rPr>
                <w:rStyle w:val="Hipercze"/>
                <w:noProof/>
              </w:rPr>
              <w:t>ST.01.04. ROBOTY MONTAŻOWE</w:t>
            </w:r>
            <w:r>
              <w:rPr>
                <w:noProof/>
                <w:webHidden/>
              </w:rPr>
              <w:tab/>
            </w:r>
            <w:r>
              <w:rPr>
                <w:noProof/>
                <w:webHidden/>
              </w:rPr>
              <w:fldChar w:fldCharType="begin"/>
            </w:r>
            <w:r>
              <w:rPr>
                <w:noProof/>
                <w:webHidden/>
              </w:rPr>
              <w:instrText xml:space="preserve"> PAGEREF _Toc181011451 \h </w:instrText>
            </w:r>
            <w:r>
              <w:rPr>
                <w:noProof/>
                <w:webHidden/>
              </w:rPr>
            </w:r>
            <w:r>
              <w:rPr>
                <w:noProof/>
                <w:webHidden/>
              </w:rPr>
              <w:fldChar w:fldCharType="separate"/>
            </w:r>
            <w:r>
              <w:rPr>
                <w:noProof/>
                <w:webHidden/>
              </w:rPr>
              <w:t>70</w:t>
            </w:r>
            <w:r>
              <w:rPr>
                <w:noProof/>
                <w:webHidden/>
              </w:rPr>
              <w:fldChar w:fldCharType="end"/>
            </w:r>
          </w:hyperlink>
        </w:p>
        <w:p w14:paraId="1329606D" w14:textId="5E2E2F18"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452" w:history="1">
            <w:r w:rsidRPr="001A0B7E">
              <w:rPr>
                <w:rStyle w:val="Hipercze"/>
                <w:noProof/>
              </w:rPr>
              <w:t>ST.01.04.01. KANALIZACJA GRAWITACYJNA</w:t>
            </w:r>
            <w:r>
              <w:rPr>
                <w:noProof/>
                <w:webHidden/>
              </w:rPr>
              <w:tab/>
            </w:r>
            <w:r>
              <w:rPr>
                <w:noProof/>
                <w:webHidden/>
              </w:rPr>
              <w:fldChar w:fldCharType="begin"/>
            </w:r>
            <w:r>
              <w:rPr>
                <w:noProof/>
                <w:webHidden/>
              </w:rPr>
              <w:instrText xml:space="preserve"> PAGEREF _Toc181011452 \h </w:instrText>
            </w:r>
            <w:r>
              <w:rPr>
                <w:noProof/>
                <w:webHidden/>
              </w:rPr>
            </w:r>
            <w:r>
              <w:rPr>
                <w:noProof/>
                <w:webHidden/>
              </w:rPr>
              <w:fldChar w:fldCharType="separate"/>
            </w:r>
            <w:r>
              <w:rPr>
                <w:noProof/>
                <w:webHidden/>
              </w:rPr>
              <w:t>70</w:t>
            </w:r>
            <w:r>
              <w:rPr>
                <w:noProof/>
                <w:webHidden/>
              </w:rPr>
              <w:fldChar w:fldCharType="end"/>
            </w:r>
          </w:hyperlink>
        </w:p>
        <w:p w14:paraId="3564F80F" w14:textId="5F5E4D6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53"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_Toc181011453 \h </w:instrText>
            </w:r>
            <w:r>
              <w:rPr>
                <w:noProof/>
                <w:webHidden/>
              </w:rPr>
            </w:r>
            <w:r>
              <w:rPr>
                <w:noProof/>
                <w:webHidden/>
              </w:rPr>
              <w:fldChar w:fldCharType="separate"/>
            </w:r>
            <w:r>
              <w:rPr>
                <w:noProof/>
                <w:webHidden/>
              </w:rPr>
              <w:t>70</w:t>
            </w:r>
            <w:r>
              <w:rPr>
                <w:noProof/>
                <w:webHidden/>
              </w:rPr>
              <w:fldChar w:fldCharType="end"/>
            </w:r>
          </w:hyperlink>
        </w:p>
        <w:p w14:paraId="7D8D35B5" w14:textId="1719A0C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54"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_Toc181011454 \h </w:instrText>
            </w:r>
            <w:r>
              <w:rPr>
                <w:noProof/>
                <w:webHidden/>
              </w:rPr>
            </w:r>
            <w:r>
              <w:rPr>
                <w:noProof/>
                <w:webHidden/>
              </w:rPr>
              <w:fldChar w:fldCharType="separate"/>
            </w:r>
            <w:r>
              <w:rPr>
                <w:noProof/>
                <w:webHidden/>
              </w:rPr>
              <w:t>70</w:t>
            </w:r>
            <w:r>
              <w:rPr>
                <w:noProof/>
                <w:webHidden/>
              </w:rPr>
              <w:fldChar w:fldCharType="end"/>
            </w:r>
          </w:hyperlink>
        </w:p>
        <w:p w14:paraId="2D524DED" w14:textId="166E0D2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55"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_Toc181011455 \h </w:instrText>
            </w:r>
            <w:r>
              <w:rPr>
                <w:noProof/>
                <w:webHidden/>
              </w:rPr>
            </w:r>
            <w:r>
              <w:rPr>
                <w:noProof/>
                <w:webHidden/>
              </w:rPr>
              <w:fldChar w:fldCharType="separate"/>
            </w:r>
            <w:r>
              <w:rPr>
                <w:noProof/>
                <w:webHidden/>
              </w:rPr>
              <w:t>70</w:t>
            </w:r>
            <w:r>
              <w:rPr>
                <w:noProof/>
                <w:webHidden/>
              </w:rPr>
              <w:fldChar w:fldCharType="end"/>
            </w:r>
          </w:hyperlink>
        </w:p>
        <w:p w14:paraId="49844999" w14:textId="75FDC42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56"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_Toc181011456 \h </w:instrText>
            </w:r>
            <w:r>
              <w:rPr>
                <w:noProof/>
                <w:webHidden/>
              </w:rPr>
            </w:r>
            <w:r>
              <w:rPr>
                <w:noProof/>
                <w:webHidden/>
              </w:rPr>
              <w:fldChar w:fldCharType="separate"/>
            </w:r>
            <w:r>
              <w:rPr>
                <w:noProof/>
                <w:webHidden/>
              </w:rPr>
              <w:t>70</w:t>
            </w:r>
            <w:r>
              <w:rPr>
                <w:noProof/>
                <w:webHidden/>
              </w:rPr>
              <w:fldChar w:fldCharType="end"/>
            </w:r>
          </w:hyperlink>
        </w:p>
        <w:p w14:paraId="73085DE0" w14:textId="452B355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57" w:history="1">
            <w:r w:rsidRPr="001A0B7E">
              <w:rPr>
                <w:rStyle w:val="Hipercze"/>
                <w:rFonts w:eastAsia="Times New Roman"/>
                <w:noProof/>
                <w:lang w:eastAsia="pl-PL"/>
              </w:rPr>
              <w:t>1.4</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Określenia podstawowe</w:t>
            </w:r>
            <w:r>
              <w:rPr>
                <w:noProof/>
                <w:webHidden/>
              </w:rPr>
              <w:tab/>
            </w:r>
            <w:r>
              <w:rPr>
                <w:noProof/>
                <w:webHidden/>
              </w:rPr>
              <w:fldChar w:fldCharType="begin"/>
            </w:r>
            <w:r>
              <w:rPr>
                <w:noProof/>
                <w:webHidden/>
              </w:rPr>
              <w:instrText xml:space="preserve"> PAGEREF _Toc181011457 \h </w:instrText>
            </w:r>
            <w:r>
              <w:rPr>
                <w:noProof/>
                <w:webHidden/>
              </w:rPr>
            </w:r>
            <w:r>
              <w:rPr>
                <w:noProof/>
                <w:webHidden/>
              </w:rPr>
              <w:fldChar w:fldCharType="separate"/>
            </w:r>
            <w:r>
              <w:rPr>
                <w:noProof/>
                <w:webHidden/>
              </w:rPr>
              <w:t>70</w:t>
            </w:r>
            <w:r>
              <w:rPr>
                <w:noProof/>
                <w:webHidden/>
              </w:rPr>
              <w:fldChar w:fldCharType="end"/>
            </w:r>
          </w:hyperlink>
        </w:p>
        <w:p w14:paraId="23065EC6" w14:textId="0065A72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58" w:history="1">
            <w:r w:rsidRPr="001A0B7E">
              <w:rPr>
                <w:rStyle w:val="Hipercze"/>
                <w:noProof/>
              </w:rPr>
              <w:t>1.5</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_Toc181011458 \h </w:instrText>
            </w:r>
            <w:r>
              <w:rPr>
                <w:noProof/>
                <w:webHidden/>
              </w:rPr>
            </w:r>
            <w:r>
              <w:rPr>
                <w:noProof/>
                <w:webHidden/>
              </w:rPr>
              <w:fldChar w:fldCharType="separate"/>
            </w:r>
            <w:r>
              <w:rPr>
                <w:noProof/>
                <w:webHidden/>
              </w:rPr>
              <w:t>70</w:t>
            </w:r>
            <w:r>
              <w:rPr>
                <w:noProof/>
                <w:webHidden/>
              </w:rPr>
              <w:fldChar w:fldCharType="end"/>
            </w:r>
          </w:hyperlink>
        </w:p>
        <w:p w14:paraId="466EAA45" w14:textId="00B7B3F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59"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_Toc181011459 \h </w:instrText>
            </w:r>
            <w:r>
              <w:rPr>
                <w:noProof/>
                <w:webHidden/>
              </w:rPr>
            </w:r>
            <w:r>
              <w:rPr>
                <w:noProof/>
                <w:webHidden/>
              </w:rPr>
              <w:fldChar w:fldCharType="separate"/>
            </w:r>
            <w:r>
              <w:rPr>
                <w:noProof/>
                <w:webHidden/>
              </w:rPr>
              <w:t>70</w:t>
            </w:r>
            <w:r>
              <w:rPr>
                <w:noProof/>
                <w:webHidden/>
              </w:rPr>
              <w:fldChar w:fldCharType="end"/>
            </w:r>
          </w:hyperlink>
        </w:p>
        <w:p w14:paraId="1E86F8D4" w14:textId="25514B5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60"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Kanały grawitacyjne</w:t>
            </w:r>
            <w:r>
              <w:rPr>
                <w:noProof/>
                <w:webHidden/>
              </w:rPr>
              <w:tab/>
            </w:r>
            <w:r>
              <w:rPr>
                <w:noProof/>
                <w:webHidden/>
              </w:rPr>
              <w:fldChar w:fldCharType="begin"/>
            </w:r>
            <w:r>
              <w:rPr>
                <w:noProof/>
                <w:webHidden/>
              </w:rPr>
              <w:instrText xml:space="preserve"> PAGEREF _Toc181011460 \h </w:instrText>
            </w:r>
            <w:r>
              <w:rPr>
                <w:noProof/>
                <w:webHidden/>
              </w:rPr>
            </w:r>
            <w:r>
              <w:rPr>
                <w:noProof/>
                <w:webHidden/>
              </w:rPr>
              <w:fldChar w:fldCharType="separate"/>
            </w:r>
            <w:r>
              <w:rPr>
                <w:noProof/>
                <w:webHidden/>
              </w:rPr>
              <w:t>70</w:t>
            </w:r>
            <w:r>
              <w:rPr>
                <w:noProof/>
                <w:webHidden/>
              </w:rPr>
              <w:fldChar w:fldCharType="end"/>
            </w:r>
          </w:hyperlink>
        </w:p>
        <w:p w14:paraId="3B0495BD" w14:textId="60E5168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61"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Armatura</w:t>
            </w:r>
            <w:r>
              <w:rPr>
                <w:noProof/>
                <w:webHidden/>
              </w:rPr>
              <w:tab/>
            </w:r>
            <w:r>
              <w:rPr>
                <w:noProof/>
                <w:webHidden/>
              </w:rPr>
              <w:fldChar w:fldCharType="begin"/>
            </w:r>
            <w:r>
              <w:rPr>
                <w:noProof/>
                <w:webHidden/>
              </w:rPr>
              <w:instrText xml:space="preserve"> PAGEREF _Toc181011461 \h </w:instrText>
            </w:r>
            <w:r>
              <w:rPr>
                <w:noProof/>
                <w:webHidden/>
              </w:rPr>
            </w:r>
            <w:r>
              <w:rPr>
                <w:noProof/>
                <w:webHidden/>
              </w:rPr>
              <w:fldChar w:fldCharType="separate"/>
            </w:r>
            <w:r>
              <w:rPr>
                <w:noProof/>
                <w:webHidden/>
              </w:rPr>
              <w:t>72</w:t>
            </w:r>
            <w:r>
              <w:rPr>
                <w:noProof/>
                <w:webHidden/>
              </w:rPr>
              <w:fldChar w:fldCharType="end"/>
            </w:r>
          </w:hyperlink>
        </w:p>
        <w:p w14:paraId="39F13A65" w14:textId="440AD2CE"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462" w:history="1">
            <w:r w:rsidRPr="001A0B7E">
              <w:rPr>
                <w:rStyle w:val="Hipercze"/>
                <w:noProof/>
              </w:rPr>
              <w:t>2.2.1</w:t>
            </w:r>
            <w:r>
              <w:rPr>
                <w:rFonts w:eastAsiaTheme="minorEastAsia" w:cstheme="minorBidi"/>
                <w:i w:val="0"/>
                <w:iCs w:val="0"/>
                <w:noProof/>
                <w:kern w:val="2"/>
                <w:sz w:val="22"/>
                <w:szCs w:val="22"/>
                <w:lang w:eastAsia="pl-PL"/>
                <w14:ligatures w14:val="standardContextual"/>
              </w:rPr>
              <w:tab/>
            </w:r>
            <w:r w:rsidRPr="001A0B7E">
              <w:rPr>
                <w:rStyle w:val="Hipercze"/>
                <w:noProof/>
              </w:rPr>
              <w:t>Klapa zwrotna / zawór przeciwzalewowy</w:t>
            </w:r>
            <w:r>
              <w:rPr>
                <w:noProof/>
                <w:webHidden/>
              </w:rPr>
              <w:tab/>
            </w:r>
            <w:r>
              <w:rPr>
                <w:noProof/>
                <w:webHidden/>
              </w:rPr>
              <w:fldChar w:fldCharType="begin"/>
            </w:r>
            <w:r>
              <w:rPr>
                <w:noProof/>
                <w:webHidden/>
              </w:rPr>
              <w:instrText xml:space="preserve"> PAGEREF _Toc181011462 \h </w:instrText>
            </w:r>
            <w:r>
              <w:rPr>
                <w:noProof/>
                <w:webHidden/>
              </w:rPr>
            </w:r>
            <w:r>
              <w:rPr>
                <w:noProof/>
                <w:webHidden/>
              </w:rPr>
              <w:fldChar w:fldCharType="separate"/>
            </w:r>
            <w:r>
              <w:rPr>
                <w:noProof/>
                <w:webHidden/>
              </w:rPr>
              <w:t>72</w:t>
            </w:r>
            <w:r>
              <w:rPr>
                <w:noProof/>
                <w:webHidden/>
              </w:rPr>
              <w:fldChar w:fldCharType="end"/>
            </w:r>
          </w:hyperlink>
        </w:p>
        <w:p w14:paraId="7659FA26" w14:textId="1285DC4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463" w:history="1">
            <w:r w:rsidRPr="001A0B7E">
              <w:rPr>
                <w:rStyle w:val="Hipercze"/>
                <w:noProof/>
              </w:rPr>
              <w:t>2.2.2</w:t>
            </w:r>
            <w:r>
              <w:rPr>
                <w:rFonts w:eastAsiaTheme="minorEastAsia" w:cstheme="minorBidi"/>
                <w:i w:val="0"/>
                <w:iCs w:val="0"/>
                <w:noProof/>
                <w:kern w:val="2"/>
                <w:sz w:val="22"/>
                <w:szCs w:val="22"/>
                <w:lang w:eastAsia="pl-PL"/>
                <w14:ligatures w14:val="standardContextual"/>
              </w:rPr>
              <w:tab/>
            </w:r>
            <w:r w:rsidRPr="001A0B7E">
              <w:rPr>
                <w:rStyle w:val="Hipercze"/>
                <w:noProof/>
              </w:rPr>
              <w:t>Zastawka kanałowa</w:t>
            </w:r>
            <w:r>
              <w:rPr>
                <w:noProof/>
                <w:webHidden/>
              </w:rPr>
              <w:tab/>
            </w:r>
            <w:r>
              <w:rPr>
                <w:noProof/>
                <w:webHidden/>
              </w:rPr>
              <w:fldChar w:fldCharType="begin"/>
            </w:r>
            <w:r>
              <w:rPr>
                <w:noProof/>
                <w:webHidden/>
              </w:rPr>
              <w:instrText xml:space="preserve"> PAGEREF _Toc181011463 \h </w:instrText>
            </w:r>
            <w:r>
              <w:rPr>
                <w:noProof/>
                <w:webHidden/>
              </w:rPr>
            </w:r>
            <w:r>
              <w:rPr>
                <w:noProof/>
                <w:webHidden/>
              </w:rPr>
              <w:fldChar w:fldCharType="separate"/>
            </w:r>
            <w:r>
              <w:rPr>
                <w:noProof/>
                <w:webHidden/>
              </w:rPr>
              <w:t>72</w:t>
            </w:r>
            <w:r>
              <w:rPr>
                <w:noProof/>
                <w:webHidden/>
              </w:rPr>
              <w:fldChar w:fldCharType="end"/>
            </w:r>
          </w:hyperlink>
        </w:p>
        <w:p w14:paraId="74DE6C40" w14:textId="1ED5C886"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464" w:history="1">
            <w:r w:rsidRPr="001A0B7E">
              <w:rPr>
                <w:rStyle w:val="Hipercze"/>
                <w:noProof/>
              </w:rPr>
              <w:t>2.2.3</w:t>
            </w:r>
            <w:r>
              <w:rPr>
                <w:rFonts w:eastAsiaTheme="minorEastAsia" w:cstheme="minorBidi"/>
                <w:i w:val="0"/>
                <w:iCs w:val="0"/>
                <w:noProof/>
                <w:kern w:val="2"/>
                <w:sz w:val="22"/>
                <w:szCs w:val="22"/>
                <w:lang w:eastAsia="pl-PL"/>
                <w14:ligatures w14:val="standardContextual"/>
              </w:rPr>
              <w:tab/>
            </w:r>
            <w:r w:rsidRPr="001A0B7E">
              <w:rPr>
                <w:rStyle w:val="Hipercze"/>
                <w:noProof/>
              </w:rPr>
              <w:t>Regulator przepływu</w:t>
            </w:r>
            <w:r>
              <w:rPr>
                <w:noProof/>
                <w:webHidden/>
              </w:rPr>
              <w:tab/>
            </w:r>
            <w:r>
              <w:rPr>
                <w:noProof/>
                <w:webHidden/>
              </w:rPr>
              <w:fldChar w:fldCharType="begin"/>
            </w:r>
            <w:r>
              <w:rPr>
                <w:noProof/>
                <w:webHidden/>
              </w:rPr>
              <w:instrText xml:space="preserve"> PAGEREF _Toc181011464 \h </w:instrText>
            </w:r>
            <w:r>
              <w:rPr>
                <w:noProof/>
                <w:webHidden/>
              </w:rPr>
            </w:r>
            <w:r>
              <w:rPr>
                <w:noProof/>
                <w:webHidden/>
              </w:rPr>
              <w:fldChar w:fldCharType="separate"/>
            </w:r>
            <w:r>
              <w:rPr>
                <w:noProof/>
                <w:webHidden/>
              </w:rPr>
              <w:t>72</w:t>
            </w:r>
            <w:r>
              <w:rPr>
                <w:noProof/>
                <w:webHidden/>
              </w:rPr>
              <w:fldChar w:fldCharType="end"/>
            </w:r>
          </w:hyperlink>
        </w:p>
        <w:p w14:paraId="13EBDB8C" w14:textId="0635860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65"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Studzienki żelbetowe</w:t>
            </w:r>
            <w:r>
              <w:rPr>
                <w:noProof/>
                <w:webHidden/>
              </w:rPr>
              <w:tab/>
            </w:r>
            <w:r>
              <w:rPr>
                <w:noProof/>
                <w:webHidden/>
              </w:rPr>
              <w:fldChar w:fldCharType="begin"/>
            </w:r>
            <w:r>
              <w:rPr>
                <w:noProof/>
                <w:webHidden/>
              </w:rPr>
              <w:instrText xml:space="preserve"> PAGEREF _Toc181011465 \h </w:instrText>
            </w:r>
            <w:r>
              <w:rPr>
                <w:noProof/>
                <w:webHidden/>
              </w:rPr>
            </w:r>
            <w:r>
              <w:rPr>
                <w:noProof/>
                <w:webHidden/>
              </w:rPr>
              <w:fldChar w:fldCharType="separate"/>
            </w:r>
            <w:r>
              <w:rPr>
                <w:noProof/>
                <w:webHidden/>
              </w:rPr>
              <w:t>72</w:t>
            </w:r>
            <w:r>
              <w:rPr>
                <w:noProof/>
                <w:webHidden/>
              </w:rPr>
              <w:fldChar w:fldCharType="end"/>
            </w:r>
          </w:hyperlink>
        </w:p>
        <w:p w14:paraId="5A524CEB" w14:textId="57DEFB8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66" w:history="1">
            <w:r w:rsidRPr="001A0B7E">
              <w:rPr>
                <w:rStyle w:val="Hipercze"/>
                <w:noProof/>
              </w:rPr>
              <w:t>2.4</w:t>
            </w:r>
            <w:r>
              <w:rPr>
                <w:rFonts w:eastAsiaTheme="minorEastAsia" w:cstheme="minorBidi"/>
                <w:smallCaps w:val="0"/>
                <w:noProof/>
                <w:kern w:val="2"/>
                <w:sz w:val="22"/>
                <w:szCs w:val="22"/>
                <w:lang w:eastAsia="pl-PL"/>
                <w14:ligatures w14:val="standardContextual"/>
              </w:rPr>
              <w:tab/>
            </w:r>
            <w:r w:rsidRPr="001A0B7E">
              <w:rPr>
                <w:rStyle w:val="Hipercze"/>
                <w:noProof/>
              </w:rPr>
              <w:t>Komory żelbetowe</w:t>
            </w:r>
            <w:r>
              <w:rPr>
                <w:noProof/>
                <w:webHidden/>
              </w:rPr>
              <w:tab/>
            </w:r>
            <w:r>
              <w:rPr>
                <w:noProof/>
                <w:webHidden/>
              </w:rPr>
              <w:fldChar w:fldCharType="begin"/>
            </w:r>
            <w:r>
              <w:rPr>
                <w:noProof/>
                <w:webHidden/>
              </w:rPr>
              <w:instrText xml:space="preserve"> PAGEREF _Toc181011466 \h </w:instrText>
            </w:r>
            <w:r>
              <w:rPr>
                <w:noProof/>
                <w:webHidden/>
              </w:rPr>
            </w:r>
            <w:r>
              <w:rPr>
                <w:noProof/>
                <w:webHidden/>
              </w:rPr>
              <w:fldChar w:fldCharType="separate"/>
            </w:r>
            <w:r>
              <w:rPr>
                <w:noProof/>
                <w:webHidden/>
              </w:rPr>
              <w:t>73</w:t>
            </w:r>
            <w:r>
              <w:rPr>
                <w:noProof/>
                <w:webHidden/>
              </w:rPr>
              <w:fldChar w:fldCharType="end"/>
            </w:r>
          </w:hyperlink>
        </w:p>
        <w:p w14:paraId="225DC304" w14:textId="23C6B0D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67" w:history="1">
            <w:r w:rsidRPr="001A0B7E">
              <w:rPr>
                <w:rStyle w:val="Hipercze"/>
                <w:noProof/>
              </w:rPr>
              <w:t>2.5</w:t>
            </w:r>
            <w:r>
              <w:rPr>
                <w:rFonts w:eastAsiaTheme="minorEastAsia" w:cstheme="minorBidi"/>
                <w:smallCaps w:val="0"/>
                <w:noProof/>
                <w:kern w:val="2"/>
                <w:sz w:val="22"/>
                <w:szCs w:val="22"/>
                <w:lang w:eastAsia="pl-PL"/>
                <w14:ligatures w14:val="standardContextual"/>
              </w:rPr>
              <w:tab/>
            </w:r>
            <w:r w:rsidRPr="001A0B7E">
              <w:rPr>
                <w:rStyle w:val="Hipercze"/>
                <w:noProof/>
              </w:rPr>
              <w:t>Zbiorniki retencyjne, komory technologiczne</w:t>
            </w:r>
            <w:r>
              <w:rPr>
                <w:noProof/>
                <w:webHidden/>
              </w:rPr>
              <w:tab/>
            </w:r>
            <w:r>
              <w:rPr>
                <w:noProof/>
                <w:webHidden/>
              </w:rPr>
              <w:fldChar w:fldCharType="begin"/>
            </w:r>
            <w:r>
              <w:rPr>
                <w:noProof/>
                <w:webHidden/>
              </w:rPr>
              <w:instrText xml:space="preserve"> PAGEREF _Toc181011467 \h </w:instrText>
            </w:r>
            <w:r>
              <w:rPr>
                <w:noProof/>
                <w:webHidden/>
              </w:rPr>
            </w:r>
            <w:r>
              <w:rPr>
                <w:noProof/>
                <w:webHidden/>
              </w:rPr>
              <w:fldChar w:fldCharType="separate"/>
            </w:r>
            <w:r>
              <w:rPr>
                <w:noProof/>
                <w:webHidden/>
              </w:rPr>
              <w:t>73</w:t>
            </w:r>
            <w:r>
              <w:rPr>
                <w:noProof/>
                <w:webHidden/>
              </w:rPr>
              <w:fldChar w:fldCharType="end"/>
            </w:r>
          </w:hyperlink>
        </w:p>
        <w:p w14:paraId="020F3CA9" w14:textId="10746C0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68" w:history="1">
            <w:r w:rsidRPr="001A0B7E">
              <w:rPr>
                <w:rStyle w:val="Hipercze"/>
                <w:noProof/>
              </w:rPr>
              <w:t>2.6</w:t>
            </w:r>
            <w:r>
              <w:rPr>
                <w:rFonts w:eastAsiaTheme="minorEastAsia" w:cstheme="minorBidi"/>
                <w:smallCaps w:val="0"/>
                <w:noProof/>
                <w:kern w:val="2"/>
                <w:sz w:val="22"/>
                <w:szCs w:val="22"/>
                <w:lang w:eastAsia="pl-PL"/>
                <w14:ligatures w14:val="standardContextual"/>
              </w:rPr>
              <w:tab/>
            </w:r>
            <w:r w:rsidRPr="001A0B7E">
              <w:rPr>
                <w:rStyle w:val="Hipercze"/>
                <w:noProof/>
              </w:rPr>
              <w:t>Studzienki tworzywowe PP</w:t>
            </w:r>
            <w:r>
              <w:rPr>
                <w:noProof/>
                <w:webHidden/>
              </w:rPr>
              <w:tab/>
            </w:r>
            <w:r>
              <w:rPr>
                <w:noProof/>
                <w:webHidden/>
              </w:rPr>
              <w:fldChar w:fldCharType="begin"/>
            </w:r>
            <w:r>
              <w:rPr>
                <w:noProof/>
                <w:webHidden/>
              </w:rPr>
              <w:instrText xml:space="preserve"> PAGEREF _Toc181011468 \h </w:instrText>
            </w:r>
            <w:r>
              <w:rPr>
                <w:noProof/>
                <w:webHidden/>
              </w:rPr>
            </w:r>
            <w:r>
              <w:rPr>
                <w:noProof/>
                <w:webHidden/>
              </w:rPr>
              <w:fldChar w:fldCharType="separate"/>
            </w:r>
            <w:r>
              <w:rPr>
                <w:noProof/>
                <w:webHidden/>
              </w:rPr>
              <w:t>74</w:t>
            </w:r>
            <w:r>
              <w:rPr>
                <w:noProof/>
                <w:webHidden/>
              </w:rPr>
              <w:fldChar w:fldCharType="end"/>
            </w:r>
          </w:hyperlink>
        </w:p>
        <w:p w14:paraId="1D96C875" w14:textId="327EA86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69" w:history="1">
            <w:r w:rsidRPr="001A0B7E">
              <w:rPr>
                <w:rStyle w:val="Hipercze"/>
                <w:noProof/>
              </w:rPr>
              <w:t>2.7</w:t>
            </w:r>
            <w:r>
              <w:rPr>
                <w:rFonts w:eastAsiaTheme="minorEastAsia" w:cstheme="minorBidi"/>
                <w:smallCaps w:val="0"/>
                <w:noProof/>
                <w:kern w:val="2"/>
                <w:sz w:val="22"/>
                <w:szCs w:val="22"/>
                <w:lang w:eastAsia="pl-PL"/>
                <w14:ligatures w14:val="standardContextual"/>
              </w:rPr>
              <w:tab/>
            </w:r>
            <w:r w:rsidRPr="001A0B7E">
              <w:rPr>
                <w:rStyle w:val="Hipercze"/>
                <w:noProof/>
              </w:rPr>
              <w:t>Studzienki na kanałach istniejących</w:t>
            </w:r>
            <w:r>
              <w:rPr>
                <w:noProof/>
                <w:webHidden/>
              </w:rPr>
              <w:tab/>
            </w:r>
            <w:r>
              <w:rPr>
                <w:noProof/>
                <w:webHidden/>
              </w:rPr>
              <w:fldChar w:fldCharType="begin"/>
            </w:r>
            <w:r>
              <w:rPr>
                <w:noProof/>
                <w:webHidden/>
              </w:rPr>
              <w:instrText xml:space="preserve"> PAGEREF _Toc181011469 \h </w:instrText>
            </w:r>
            <w:r>
              <w:rPr>
                <w:noProof/>
                <w:webHidden/>
              </w:rPr>
            </w:r>
            <w:r>
              <w:rPr>
                <w:noProof/>
                <w:webHidden/>
              </w:rPr>
              <w:fldChar w:fldCharType="separate"/>
            </w:r>
            <w:r>
              <w:rPr>
                <w:noProof/>
                <w:webHidden/>
              </w:rPr>
              <w:t>74</w:t>
            </w:r>
            <w:r>
              <w:rPr>
                <w:noProof/>
                <w:webHidden/>
              </w:rPr>
              <w:fldChar w:fldCharType="end"/>
            </w:r>
          </w:hyperlink>
        </w:p>
        <w:p w14:paraId="3C94F8AA" w14:textId="0F55DAD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0" w:history="1">
            <w:r w:rsidRPr="001A0B7E">
              <w:rPr>
                <w:rStyle w:val="Hipercze"/>
                <w:noProof/>
              </w:rPr>
              <w:t>2.8</w:t>
            </w:r>
            <w:r>
              <w:rPr>
                <w:rFonts w:eastAsiaTheme="minorEastAsia" w:cstheme="minorBidi"/>
                <w:smallCaps w:val="0"/>
                <w:noProof/>
                <w:kern w:val="2"/>
                <w:sz w:val="22"/>
                <w:szCs w:val="22"/>
                <w:lang w:eastAsia="pl-PL"/>
                <w14:ligatures w14:val="standardContextual"/>
              </w:rPr>
              <w:tab/>
            </w:r>
            <w:r w:rsidRPr="001A0B7E">
              <w:rPr>
                <w:rStyle w:val="Hipercze"/>
                <w:noProof/>
              </w:rPr>
              <w:t>Włazy</w:t>
            </w:r>
            <w:r>
              <w:rPr>
                <w:noProof/>
                <w:webHidden/>
              </w:rPr>
              <w:tab/>
            </w:r>
            <w:r>
              <w:rPr>
                <w:noProof/>
                <w:webHidden/>
              </w:rPr>
              <w:fldChar w:fldCharType="begin"/>
            </w:r>
            <w:r>
              <w:rPr>
                <w:noProof/>
                <w:webHidden/>
              </w:rPr>
              <w:instrText xml:space="preserve"> PAGEREF _Toc181011470 \h </w:instrText>
            </w:r>
            <w:r>
              <w:rPr>
                <w:noProof/>
                <w:webHidden/>
              </w:rPr>
            </w:r>
            <w:r>
              <w:rPr>
                <w:noProof/>
                <w:webHidden/>
              </w:rPr>
              <w:fldChar w:fldCharType="separate"/>
            </w:r>
            <w:r>
              <w:rPr>
                <w:noProof/>
                <w:webHidden/>
              </w:rPr>
              <w:t>74</w:t>
            </w:r>
            <w:r>
              <w:rPr>
                <w:noProof/>
                <w:webHidden/>
              </w:rPr>
              <w:fldChar w:fldCharType="end"/>
            </w:r>
          </w:hyperlink>
        </w:p>
        <w:p w14:paraId="3A14592A" w14:textId="50C68E6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1" w:history="1">
            <w:r w:rsidRPr="001A0B7E">
              <w:rPr>
                <w:rStyle w:val="Hipercze"/>
                <w:noProof/>
              </w:rPr>
              <w:t>2.9</w:t>
            </w:r>
            <w:r>
              <w:rPr>
                <w:rFonts w:eastAsiaTheme="minorEastAsia" w:cstheme="minorBidi"/>
                <w:smallCaps w:val="0"/>
                <w:noProof/>
                <w:kern w:val="2"/>
                <w:sz w:val="22"/>
                <w:szCs w:val="22"/>
                <w:lang w:eastAsia="pl-PL"/>
                <w14:ligatures w14:val="standardContextual"/>
              </w:rPr>
              <w:tab/>
            </w:r>
            <w:r w:rsidRPr="001A0B7E">
              <w:rPr>
                <w:rStyle w:val="Hipercze"/>
                <w:noProof/>
              </w:rPr>
              <w:t>Wpusty uliczne</w:t>
            </w:r>
            <w:r>
              <w:rPr>
                <w:noProof/>
                <w:webHidden/>
              </w:rPr>
              <w:tab/>
            </w:r>
            <w:r>
              <w:rPr>
                <w:noProof/>
                <w:webHidden/>
              </w:rPr>
              <w:fldChar w:fldCharType="begin"/>
            </w:r>
            <w:r>
              <w:rPr>
                <w:noProof/>
                <w:webHidden/>
              </w:rPr>
              <w:instrText xml:space="preserve"> PAGEREF _Toc181011471 \h </w:instrText>
            </w:r>
            <w:r>
              <w:rPr>
                <w:noProof/>
                <w:webHidden/>
              </w:rPr>
            </w:r>
            <w:r>
              <w:rPr>
                <w:noProof/>
                <w:webHidden/>
              </w:rPr>
              <w:fldChar w:fldCharType="separate"/>
            </w:r>
            <w:r>
              <w:rPr>
                <w:noProof/>
                <w:webHidden/>
              </w:rPr>
              <w:t>75</w:t>
            </w:r>
            <w:r>
              <w:rPr>
                <w:noProof/>
                <w:webHidden/>
              </w:rPr>
              <w:fldChar w:fldCharType="end"/>
            </w:r>
          </w:hyperlink>
        </w:p>
        <w:p w14:paraId="39AD7E12" w14:textId="2F54C60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2" w:history="1">
            <w:r w:rsidRPr="001A0B7E">
              <w:rPr>
                <w:rStyle w:val="Hipercze"/>
                <w:noProof/>
              </w:rPr>
              <w:t>2.10</w:t>
            </w:r>
            <w:r>
              <w:rPr>
                <w:rFonts w:eastAsiaTheme="minorEastAsia" w:cstheme="minorBidi"/>
                <w:smallCaps w:val="0"/>
                <w:noProof/>
                <w:kern w:val="2"/>
                <w:sz w:val="22"/>
                <w:szCs w:val="22"/>
                <w:lang w:eastAsia="pl-PL"/>
                <w14:ligatures w14:val="standardContextual"/>
              </w:rPr>
              <w:tab/>
            </w:r>
            <w:r w:rsidRPr="001A0B7E">
              <w:rPr>
                <w:rStyle w:val="Hipercze"/>
                <w:noProof/>
              </w:rPr>
              <w:t>Materiały izolacyjne dla zewnętrznych powierzchni studni</w:t>
            </w:r>
            <w:r>
              <w:rPr>
                <w:noProof/>
                <w:webHidden/>
              </w:rPr>
              <w:tab/>
            </w:r>
            <w:r>
              <w:rPr>
                <w:noProof/>
                <w:webHidden/>
              </w:rPr>
              <w:fldChar w:fldCharType="begin"/>
            </w:r>
            <w:r>
              <w:rPr>
                <w:noProof/>
                <w:webHidden/>
              </w:rPr>
              <w:instrText xml:space="preserve"> PAGEREF _Toc181011472 \h </w:instrText>
            </w:r>
            <w:r>
              <w:rPr>
                <w:noProof/>
                <w:webHidden/>
              </w:rPr>
            </w:r>
            <w:r>
              <w:rPr>
                <w:noProof/>
                <w:webHidden/>
              </w:rPr>
              <w:fldChar w:fldCharType="separate"/>
            </w:r>
            <w:r>
              <w:rPr>
                <w:noProof/>
                <w:webHidden/>
              </w:rPr>
              <w:t>75</w:t>
            </w:r>
            <w:r>
              <w:rPr>
                <w:noProof/>
                <w:webHidden/>
              </w:rPr>
              <w:fldChar w:fldCharType="end"/>
            </w:r>
          </w:hyperlink>
        </w:p>
        <w:p w14:paraId="4FCA3BE6" w14:textId="770557B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3" w:history="1">
            <w:r w:rsidRPr="001A0B7E">
              <w:rPr>
                <w:rStyle w:val="Hipercze"/>
                <w:noProof/>
              </w:rPr>
              <w:t>2.11</w:t>
            </w:r>
            <w:r>
              <w:rPr>
                <w:rFonts w:eastAsiaTheme="minorEastAsia" w:cstheme="minorBidi"/>
                <w:smallCaps w:val="0"/>
                <w:noProof/>
                <w:kern w:val="2"/>
                <w:sz w:val="22"/>
                <w:szCs w:val="22"/>
                <w:lang w:eastAsia="pl-PL"/>
                <w14:ligatures w14:val="standardContextual"/>
              </w:rPr>
              <w:tab/>
            </w:r>
            <w:r w:rsidRPr="001A0B7E">
              <w:rPr>
                <w:rStyle w:val="Hipercze"/>
                <w:noProof/>
              </w:rPr>
              <w:t>Beton</w:t>
            </w:r>
            <w:r>
              <w:rPr>
                <w:noProof/>
                <w:webHidden/>
              </w:rPr>
              <w:tab/>
            </w:r>
            <w:r>
              <w:rPr>
                <w:noProof/>
                <w:webHidden/>
              </w:rPr>
              <w:fldChar w:fldCharType="begin"/>
            </w:r>
            <w:r>
              <w:rPr>
                <w:noProof/>
                <w:webHidden/>
              </w:rPr>
              <w:instrText xml:space="preserve"> PAGEREF _Toc181011473 \h </w:instrText>
            </w:r>
            <w:r>
              <w:rPr>
                <w:noProof/>
                <w:webHidden/>
              </w:rPr>
            </w:r>
            <w:r>
              <w:rPr>
                <w:noProof/>
                <w:webHidden/>
              </w:rPr>
              <w:fldChar w:fldCharType="separate"/>
            </w:r>
            <w:r>
              <w:rPr>
                <w:noProof/>
                <w:webHidden/>
              </w:rPr>
              <w:t>75</w:t>
            </w:r>
            <w:r>
              <w:rPr>
                <w:noProof/>
                <w:webHidden/>
              </w:rPr>
              <w:fldChar w:fldCharType="end"/>
            </w:r>
          </w:hyperlink>
        </w:p>
        <w:p w14:paraId="1C68CBB6" w14:textId="629ABEC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4" w:history="1">
            <w:r w:rsidRPr="001A0B7E">
              <w:rPr>
                <w:rStyle w:val="Hipercze"/>
                <w:noProof/>
              </w:rPr>
              <w:t>2.12</w:t>
            </w:r>
            <w:r>
              <w:rPr>
                <w:rFonts w:eastAsiaTheme="minorEastAsia" w:cstheme="minorBidi"/>
                <w:smallCaps w:val="0"/>
                <w:noProof/>
                <w:kern w:val="2"/>
                <w:sz w:val="22"/>
                <w:szCs w:val="22"/>
                <w:lang w:eastAsia="pl-PL"/>
                <w14:ligatures w14:val="standardContextual"/>
              </w:rPr>
              <w:tab/>
            </w:r>
            <w:r w:rsidRPr="001A0B7E">
              <w:rPr>
                <w:rStyle w:val="Hipercze"/>
                <w:noProof/>
              </w:rPr>
              <w:t>Zaprawa cementowa</w:t>
            </w:r>
            <w:r>
              <w:rPr>
                <w:noProof/>
                <w:webHidden/>
              </w:rPr>
              <w:tab/>
            </w:r>
            <w:r>
              <w:rPr>
                <w:noProof/>
                <w:webHidden/>
              </w:rPr>
              <w:fldChar w:fldCharType="begin"/>
            </w:r>
            <w:r>
              <w:rPr>
                <w:noProof/>
                <w:webHidden/>
              </w:rPr>
              <w:instrText xml:space="preserve"> PAGEREF _Toc181011474 \h </w:instrText>
            </w:r>
            <w:r>
              <w:rPr>
                <w:noProof/>
                <w:webHidden/>
              </w:rPr>
            </w:r>
            <w:r>
              <w:rPr>
                <w:noProof/>
                <w:webHidden/>
              </w:rPr>
              <w:fldChar w:fldCharType="separate"/>
            </w:r>
            <w:r>
              <w:rPr>
                <w:noProof/>
                <w:webHidden/>
              </w:rPr>
              <w:t>75</w:t>
            </w:r>
            <w:r>
              <w:rPr>
                <w:noProof/>
                <w:webHidden/>
              </w:rPr>
              <w:fldChar w:fldCharType="end"/>
            </w:r>
          </w:hyperlink>
        </w:p>
        <w:p w14:paraId="7B5BC0D5" w14:textId="6DE84EE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5" w:history="1">
            <w:r w:rsidRPr="001A0B7E">
              <w:rPr>
                <w:rStyle w:val="Hipercze"/>
                <w:noProof/>
              </w:rPr>
              <w:t>2.13</w:t>
            </w:r>
            <w:r>
              <w:rPr>
                <w:rFonts w:eastAsiaTheme="minorEastAsia" w:cstheme="minorBidi"/>
                <w:smallCaps w:val="0"/>
                <w:noProof/>
                <w:kern w:val="2"/>
                <w:sz w:val="22"/>
                <w:szCs w:val="22"/>
                <w:lang w:eastAsia="pl-PL"/>
                <w14:ligatures w14:val="standardContextual"/>
              </w:rPr>
              <w:tab/>
            </w:r>
            <w:r w:rsidRPr="001A0B7E">
              <w:rPr>
                <w:rStyle w:val="Hipercze"/>
                <w:noProof/>
              </w:rPr>
              <w:t>Piasek do zaprawy</w:t>
            </w:r>
            <w:r>
              <w:rPr>
                <w:noProof/>
                <w:webHidden/>
              </w:rPr>
              <w:tab/>
            </w:r>
            <w:r>
              <w:rPr>
                <w:noProof/>
                <w:webHidden/>
              </w:rPr>
              <w:fldChar w:fldCharType="begin"/>
            </w:r>
            <w:r>
              <w:rPr>
                <w:noProof/>
                <w:webHidden/>
              </w:rPr>
              <w:instrText xml:space="preserve"> PAGEREF _Toc181011475 \h </w:instrText>
            </w:r>
            <w:r>
              <w:rPr>
                <w:noProof/>
                <w:webHidden/>
              </w:rPr>
            </w:r>
            <w:r>
              <w:rPr>
                <w:noProof/>
                <w:webHidden/>
              </w:rPr>
              <w:fldChar w:fldCharType="separate"/>
            </w:r>
            <w:r>
              <w:rPr>
                <w:noProof/>
                <w:webHidden/>
              </w:rPr>
              <w:t>75</w:t>
            </w:r>
            <w:r>
              <w:rPr>
                <w:noProof/>
                <w:webHidden/>
              </w:rPr>
              <w:fldChar w:fldCharType="end"/>
            </w:r>
          </w:hyperlink>
        </w:p>
        <w:p w14:paraId="0A01A2AB" w14:textId="0464483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6" w:history="1">
            <w:r w:rsidRPr="001A0B7E">
              <w:rPr>
                <w:rStyle w:val="Hipercze"/>
                <w:noProof/>
              </w:rPr>
              <w:t>2.14</w:t>
            </w:r>
            <w:r>
              <w:rPr>
                <w:rFonts w:eastAsiaTheme="minorEastAsia" w:cstheme="minorBidi"/>
                <w:smallCaps w:val="0"/>
                <w:noProof/>
                <w:kern w:val="2"/>
                <w:sz w:val="22"/>
                <w:szCs w:val="22"/>
                <w:lang w:eastAsia="pl-PL"/>
                <w14:ligatures w14:val="standardContextual"/>
              </w:rPr>
              <w:tab/>
            </w:r>
            <w:r w:rsidRPr="001A0B7E">
              <w:rPr>
                <w:rStyle w:val="Hipercze"/>
                <w:noProof/>
              </w:rPr>
              <w:t>Cegła kanalizacyjna</w:t>
            </w:r>
            <w:r>
              <w:rPr>
                <w:noProof/>
                <w:webHidden/>
              </w:rPr>
              <w:tab/>
            </w:r>
            <w:r>
              <w:rPr>
                <w:noProof/>
                <w:webHidden/>
              </w:rPr>
              <w:fldChar w:fldCharType="begin"/>
            </w:r>
            <w:r>
              <w:rPr>
                <w:noProof/>
                <w:webHidden/>
              </w:rPr>
              <w:instrText xml:space="preserve"> PAGEREF _Toc181011476 \h </w:instrText>
            </w:r>
            <w:r>
              <w:rPr>
                <w:noProof/>
                <w:webHidden/>
              </w:rPr>
            </w:r>
            <w:r>
              <w:rPr>
                <w:noProof/>
                <w:webHidden/>
              </w:rPr>
              <w:fldChar w:fldCharType="separate"/>
            </w:r>
            <w:r>
              <w:rPr>
                <w:noProof/>
                <w:webHidden/>
              </w:rPr>
              <w:t>75</w:t>
            </w:r>
            <w:r>
              <w:rPr>
                <w:noProof/>
                <w:webHidden/>
              </w:rPr>
              <w:fldChar w:fldCharType="end"/>
            </w:r>
          </w:hyperlink>
        </w:p>
        <w:p w14:paraId="7BCA3430" w14:textId="104D035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77"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SKŁADOWANIE MATERIAŁÓW</w:t>
            </w:r>
            <w:r>
              <w:rPr>
                <w:noProof/>
                <w:webHidden/>
              </w:rPr>
              <w:tab/>
            </w:r>
            <w:r>
              <w:rPr>
                <w:noProof/>
                <w:webHidden/>
              </w:rPr>
              <w:fldChar w:fldCharType="begin"/>
            </w:r>
            <w:r>
              <w:rPr>
                <w:noProof/>
                <w:webHidden/>
              </w:rPr>
              <w:instrText xml:space="preserve"> PAGEREF _Toc181011477 \h </w:instrText>
            </w:r>
            <w:r>
              <w:rPr>
                <w:noProof/>
                <w:webHidden/>
              </w:rPr>
            </w:r>
            <w:r>
              <w:rPr>
                <w:noProof/>
                <w:webHidden/>
              </w:rPr>
              <w:fldChar w:fldCharType="separate"/>
            </w:r>
            <w:r>
              <w:rPr>
                <w:noProof/>
                <w:webHidden/>
              </w:rPr>
              <w:t>75</w:t>
            </w:r>
            <w:r>
              <w:rPr>
                <w:noProof/>
                <w:webHidden/>
              </w:rPr>
              <w:fldChar w:fldCharType="end"/>
            </w:r>
          </w:hyperlink>
        </w:p>
        <w:p w14:paraId="17410CE0" w14:textId="08CD91D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8" w:history="1">
            <w:r w:rsidRPr="001A0B7E">
              <w:rPr>
                <w:rStyle w:val="Hipercze"/>
                <w:noProof/>
              </w:rPr>
              <w:t>3.1</w:t>
            </w:r>
            <w:r>
              <w:rPr>
                <w:rFonts w:eastAsiaTheme="minorEastAsia" w:cstheme="minorBidi"/>
                <w:smallCaps w:val="0"/>
                <w:noProof/>
                <w:kern w:val="2"/>
                <w:sz w:val="22"/>
                <w:szCs w:val="22"/>
                <w:lang w:eastAsia="pl-PL"/>
                <w14:ligatures w14:val="standardContextual"/>
              </w:rPr>
              <w:tab/>
            </w:r>
            <w:r w:rsidRPr="001A0B7E">
              <w:rPr>
                <w:rStyle w:val="Hipercze"/>
                <w:noProof/>
              </w:rPr>
              <w:t>Rury kanałowe</w:t>
            </w:r>
            <w:r>
              <w:rPr>
                <w:noProof/>
                <w:webHidden/>
              </w:rPr>
              <w:tab/>
            </w:r>
            <w:r>
              <w:rPr>
                <w:noProof/>
                <w:webHidden/>
              </w:rPr>
              <w:fldChar w:fldCharType="begin"/>
            </w:r>
            <w:r>
              <w:rPr>
                <w:noProof/>
                <w:webHidden/>
              </w:rPr>
              <w:instrText xml:space="preserve"> PAGEREF _Toc181011478 \h </w:instrText>
            </w:r>
            <w:r>
              <w:rPr>
                <w:noProof/>
                <w:webHidden/>
              </w:rPr>
            </w:r>
            <w:r>
              <w:rPr>
                <w:noProof/>
                <w:webHidden/>
              </w:rPr>
              <w:fldChar w:fldCharType="separate"/>
            </w:r>
            <w:r>
              <w:rPr>
                <w:noProof/>
                <w:webHidden/>
              </w:rPr>
              <w:t>75</w:t>
            </w:r>
            <w:r>
              <w:rPr>
                <w:noProof/>
                <w:webHidden/>
              </w:rPr>
              <w:fldChar w:fldCharType="end"/>
            </w:r>
          </w:hyperlink>
        </w:p>
        <w:p w14:paraId="3597B588" w14:textId="4A52D14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79" w:history="1">
            <w:r w:rsidRPr="001A0B7E">
              <w:rPr>
                <w:rStyle w:val="Hipercze"/>
                <w:noProof/>
              </w:rPr>
              <w:t>3.2</w:t>
            </w:r>
            <w:r>
              <w:rPr>
                <w:rFonts w:eastAsiaTheme="minorEastAsia" w:cstheme="minorBidi"/>
                <w:smallCaps w:val="0"/>
                <w:noProof/>
                <w:kern w:val="2"/>
                <w:sz w:val="22"/>
                <w:szCs w:val="22"/>
                <w:lang w:eastAsia="pl-PL"/>
                <w14:ligatures w14:val="standardContextual"/>
              </w:rPr>
              <w:tab/>
            </w:r>
            <w:r w:rsidRPr="001A0B7E">
              <w:rPr>
                <w:rStyle w:val="Hipercze"/>
                <w:noProof/>
              </w:rPr>
              <w:t>Kręgi</w:t>
            </w:r>
            <w:r>
              <w:rPr>
                <w:noProof/>
                <w:webHidden/>
              </w:rPr>
              <w:tab/>
            </w:r>
            <w:r>
              <w:rPr>
                <w:noProof/>
                <w:webHidden/>
              </w:rPr>
              <w:fldChar w:fldCharType="begin"/>
            </w:r>
            <w:r>
              <w:rPr>
                <w:noProof/>
                <w:webHidden/>
              </w:rPr>
              <w:instrText xml:space="preserve"> PAGEREF _Toc181011479 \h </w:instrText>
            </w:r>
            <w:r>
              <w:rPr>
                <w:noProof/>
                <w:webHidden/>
              </w:rPr>
            </w:r>
            <w:r>
              <w:rPr>
                <w:noProof/>
                <w:webHidden/>
              </w:rPr>
              <w:fldChar w:fldCharType="separate"/>
            </w:r>
            <w:r>
              <w:rPr>
                <w:noProof/>
                <w:webHidden/>
              </w:rPr>
              <w:t>75</w:t>
            </w:r>
            <w:r>
              <w:rPr>
                <w:noProof/>
                <w:webHidden/>
              </w:rPr>
              <w:fldChar w:fldCharType="end"/>
            </w:r>
          </w:hyperlink>
        </w:p>
        <w:p w14:paraId="181BF92D" w14:textId="2C74A3B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0" w:history="1">
            <w:r w:rsidRPr="001A0B7E">
              <w:rPr>
                <w:rStyle w:val="Hipercze"/>
                <w:noProof/>
              </w:rPr>
              <w:t>3.3</w:t>
            </w:r>
            <w:r>
              <w:rPr>
                <w:rFonts w:eastAsiaTheme="minorEastAsia" w:cstheme="minorBidi"/>
                <w:smallCaps w:val="0"/>
                <w:noProof/>
                <w:kern w:val="2"/>
                <w:sz w:val="22"/>
                <w:szCs w:val="22"/>
                <w:lang w:eastAsia="pl-PL"/>
                <w14:ligatures w14:val="standardContextual"/>
              </w:rPr>
              <w:tab/>
            </w:r>
            <w:r w:rsidRPr="001A0B7E">
              <w:rPr>
                <w:rStyle w:val="Hipercze"/>
                <w:noProof/>
              </w:rPr>
              <w:t>Cegła kanalizacyjna</w:t>
            </w:r>
            <w:r>
              <w:rPr>
                <w:noProof/>
                <w:webHidden/>
              </w:rPr>
              <w:tab/>
            </w:r>
            <w:r>
              <w:rPr>
                <w:noProof/>
                <w:webHidden/>
              </w:rPr>
              <w:fldChar w:fldCharType="begin"/>
            </w:r>
            <w:r>
              <w:rPr>
                <w:noProof/>
                <w:webHidden/>
              </w:rPr>
              <w:instrText xml:space="preserve"> PAGEREF _Toc181011480 \h </w:instrText>
            </w:r>
            <w:r>
              <w:rPr>
                <w:noProof/>
                <w:webHidden/>
              </w:rPr>
            </w:r>
            <w:r>
              <w:rPr>
                <w:noProof/>
                <w:webHidden/>
              </w:rPr>
              <w:fldChar w:fldCharType="separate"/>
            </w:r>
            <w:r>
              <w:rPr>
                <w:noProof/>
                <w:webHidden/>
              </w:rPr>
              <w:t>75</w:t>
            </w:r>
            <w:r>
              <w:rPr>
                <w:noProof/>
                <w:webHidden/>
              </w:rPr>
              <w:fldChar w:fldCharType="end"/>
            </w:r>
          </w:hyperlink>
        </w:p>
        <w:p w14:paraId="0432F3DD" w14:textId="24F3C9B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1" w:history="1">
            <w:r w:rsidRPr="001A0B7E">
              <w:rPr>
                <w:rStyle w:val="Hipercze"/>
                <w:noProof/>
              </w:rPr>
              <w:t>3.4</w:t>
            </w:r>
            <w:r>
              <w:rPr>
                <w:rFonts w:eastAsiaTheme="minorEastAsia" w:cstheme="minorBidi"/>
                <w:smallCaps w:val="0"/>
                <w:noProof/>
                <w:kern w:val="2"/>
                <w:sz w:val="22"/>
                <w:szCs w:val="22"/>
                <w:lang w:eastAsia="pl-PL"/>
                <w14:ligatures w14:val="standardContextual"/>
              </w:rPr>
              <w:tab/>
            </w:r>
            <w:r w:rsidRPr="001A0B7E">
              <w:rPr>
                <w:rStyle w:val="Hipercze"/>
                <w:noProof/>
              </w:rPr>
              <w:t>Włazy kanałowe i stopnie</w:t>
            </w:r>
            <w:r>
              <w:rPr>
                <w:noProof/>
                <w:webHidden/>
              </w:rPr>
              <w:tab/>
            </w:r>
            <w:r>
              <w:rPr>
                <w:noProof/>
                <w:webHidden/>
              </w:rPr>
              <w:fldChar w:fldCharType="begin"/>
            </w:r>
            <w:r>
              <w:rPr>
                <w:noProof/>
                <w:webHidden/>
              </w:rPr>
              <w:instrText xml:space="preserve"> PAGEREF _Toc181011481 \h </w:instrText>
            </w:r>
            <w:r>
              <w:rPr>
                <w:noProof/>
                <w:webHidden/>
              </w:rPr>
            </w:r>
            <w:r>
              <w:rPr>
                <w:noProof/>
                <w:webHidden/>
              </w:rPr>
              <w:fldChar w:fldCharType="separate"/>
            </w:r>
            <w:r>
              <w:rPr>
                <w:noProof/>
                <w:webHidden/>
              </w:rPr>
              <w:t>76</w:t>
            </w:r>
            <w:r>
              <w:rPr>
                <w:noProof/>
                <w:webHidden/>
              </w:rPr>
              <w:fldChar w:fldCharType="end"/>
            </w:r>
          </w:hyperlink>
        </w:p>
        <w:p w14:paraId="31C227D3" w14:textId="6B8E583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2" w:history="1">
            <w:r w:rsidRPr="001A0B7E">
              <w:rPr>
                <w:rStyle w:val="Hipercze"/>
                <w:noProof/>
              </w:rPr>
              <w:t>3.5</w:t>
            </w:r>
            <w:r>
              <w:rPr>
                <w:rFonts w:eastAsiaTheme="minorEastAsia" w:cstheme="minorBidi"/>
                <w:smallCaps w:val="0"/>
                <w:noProof/>
                <w:kern w:val="2"/>
                <w:sz w:val="22"/>
                <w:szCs w:val="22"/>
                <w:lang w:eastAsia="pl-PL"/>
                <w14:ligatures w14:val="standardContextual"/>
              </w:rPr>
              <w:tab/>
            </w:r>
            <w:r w:rsidRPr="001A0B7E">
              <w:rPr>
                <w:rStyle w:val="Hipercze"/>
                <w:noProof/>
              </w:rPr>
              <w:t>Kruszywo</w:t>
            </w:r>
            <w:r>
              <w:rPr>
                <w:noProof/>
                <w:webHidden/>
              </w:rPr>
              <w:tab/>
            </w:r>
            <w:r>
              <w:rPr>
                <w:noProof/>
                <w:webHidden/>
              </w:rPr>
              <w:fldChar w:fldCharType="begin"/>
            </w:r>
            <w:r>
              <w:rPr>
                <w:noProof/>
                <w:webHidden/>
              </w:rPr>
              <w:instrText xml:space="preserve"> PAGEREF _Toc181011482 \h </w:instrText>
            </w:r>
            <w:r>
              <w:rPr>
                <w:noProof/>
                <w:webHidden/>
              </w:rPr>
            </w:r>
            <w:r>
              <w:rPr>
                <w:noProof/>
                <w:webHidden/>
              </w:rPr>
              <w:fldChar w:fldCharType="separate"/>
            </w:r>
            <w:r>
              <w:rPr>
                <w:noProof/>
                <w:webHidden/>
              </w:rPr>
              <w:t>76</w:t>
            </w:r>
            <w:r>
              <w:rPr>
                <w:noProof/>
                <w:webHidden/>
              </w:rPr>
              <w:fldChar w:fldCharType="end"/>
            </w:r>
          </w:hyperlink>
        </w:p>
        <w:p w14:paraId="007E8885" w14:textId="77299CF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3" w:history="1">
            <w:r w:rsidRPr="001A0B7E">
              <w:rPr>
                <w:rStyle w:val="Hipercze"/>
                <w:noProof/>
              </w:rPr>
              <w:t>3.6</w:t>
            </w:r>
            <w:r>
              <w:rPr>
                <w:rFonts w:eastAsiaTheme="minorEastAsia" w:cstheme="minorBidi"/>
                <w:smallCaps w:val="0"/>
                <w:noProof/>
                <w:kern w:val="2"/>
                <w:sz w:val="22"/>
                <w:szCs w:val="22"/>
                <w:lang w:eastAsia="pl-PL"/>
                <w14:ligatures w14:val="standardContextual"/>
              </w:rPr>
              <w:tab/>
            </w:r>
            <w:r w:rsidRPr="001A0B7E">
              <w:rPr>
                <w:rStyle w:val="Hipercze"/>
                <w:noProof/>
              </w:rPr>
              <w:t>Inne</w:t>
            </w:r>
            <w:r>
              <w:rPr>
                <w:noProof/>
                <w:webHidden/>
              </w:rPr>
              <w:tab/>
            </w:r>
            <w:r>
              <w:rPr>
                <w:noProof/>
                <w:webHidden/>
              </w:rPr>
              <w:fldChar w:fldCharType="begin"/>
            </w:r>
            <w:r>
              <w:rPr>
                <w:noProof/>
                <w:webHidden/>
              </w:rPr>
              <w:instrText xml:space="preserve"> PAGEREF _Toc181011483 \h </w:instrText>
            </w:r>
            <w:r>
              <w:rPr>
                <w:noProof/>
                <w:webHidden/>
              </w:rPr>
            </w:r>
            <w:r>
              <w:rPr>
                <w:noProof/>
                <w:webHidden/>
              </w:rPr>
              <w:fldChar w:fldCharType="separate"/>
            </w:r>
            <w:r>
              <w:rPr>
                <w:noProof/>
                <w:webHidden/>
              </w:rPr>
              <w:t>76</w:t>
            </w:r>
            <w:r>
              <w:rPr>
                <w:noProof/>
                <w:webHidden/>
              </w:rPr>
              <w:fldChar w:fldCharType="end"/>
            </w:r>
          </w:hyperlink>
        </w:p>
        <w:p w14:paraId="11481901" w14:textId="0785D148"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84"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_Toc181011484 \h </w:instrText>
            </w:r>
            <w:r>
              <w:rPr>
                <w:noProof/>
                <w:webHidden/>
              </w:rPr>
            </w:r>
            <w:r>
              <w:rPr>
                <w:noProof/>
                <w:webHidden/>
              </w:rPr>
              <w:fldChar w:fldCharType="separate"/>
            </w:r>
            <w:r>
              <w:rPr>
                <w:noProof/>
                <w:webHidden/>
              </w:rPr>
              <w:t>76</w:t>
            </w:r>
            <w:r>
              <w:rPr>
                <w:noProof/>
                <w:webHidden/>
              </w:rPr>
              <w:fldChar w:fldCharType="end"/>
            </w:r>
          </w:hyperlink>
        </w:p>
        <w:p w14:paraId="15F4082B" w14:textId="6419054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85"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_Toc181011485 \h </w:instrText>
            </w:r>
            <w:r>
              <w:rPr>
                <w:noProof/>
                <w:webHidden/>
              </w:rPr>
            </w:r>
            <w:r>
              <w:rPr>
                <w:noProof/>
                <w:webHidden/>
              </w:rPr>
              <w:fldChar w:fldCharType="separate"/>
            </w:r>
            <w:r>
              <w:rPr>
                <w:noProof/>
                <w:webHidden/>
              </w:rPr>
              <w:t>76</w:t>
            </w:r>
            <w:r>
              <w:rPr>
                <w:noProof/>
                <w:webHidden/>
              </w:rPr>
              <w:fldChar w:fldCharType="end"/>
            </w:r>
          </w:hyperlink>
        </w:p>
        <w:p w14:paraId="4DEA1F91" w14:textId="681098E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6" w:history="1">
            <w:r w:rsidRPr="001A0B7E">
              <w:rPr>
                <w:rStyle w:val="Hipercze"/>
                <w:rFonts w:eastAsia="Times New Roman"/>
                <w:noProof/>
                <w:lang w:eastAsia="pl-PL"/>
              </w:rPr>
              <w:t>5.1</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Transport rur kanałowych</w:t>
            </w:r>
            <w:r>
              <w:rPr>
                <w:noProof/>
                <w:webHidden/>
              </w:rPr>
              <w:tab/>
            </w:r>
            <w:r>
              <w:rPr>
                <w:noProof/>
                <w:webHidden/>
              </w:rPr>
              <w:fldChar w:fldCharType="begin"/>
            </w:r>
            <w:r>
              <w:rPr>
                <w:noProof/>
                <w:webHidden/>
              </w:rPr>
              <w:instrText xml:space="preserve"> PAGEREF _Toc181011486 \h </w:instrText>
            </w:r>
            <w:r>
              <w:rPr>
                <w:noProof/>
                <w:webHidden/>
              </w:rPr>
            </w:r>
            <w:r>
              <w:rPr>
                <w:noProof/>
                <w:webHidden/>
              </w:rPr>
              <w:fldChar w:fldCharType="separate"/>
            </w:r>
            <w:r>
              <w:rPr>
                <w:noProof/>
                <w:webHidden/>
              </w:rPr>
              <w:t>76</w:t>
            </w:r>
            <w:r>
              <w:rPr>
                <w:noProof/>
                <w:webHidden/>
              </w:rPr>
              <w:fldChar w:fldCharType="end"/>
            </w:r>
          </w:hyperlink>
        </w:p>
        <w:p w14:paraId="29C9D9E0" w14:textId="4EFCE98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7"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Transport kręgów</w:t>
            </w:r>
            <w:r>
              <w:rPr>
                <w:noProof/>
                <w:webHidden/>
              </w:rPr>
              <w:tab/>
            </w:r>
            <w:r>
              <w:rPr>
                <w:noProof/>
                <w:webHidden/>
              </w:rPr>
              <w:fldChar w:fldCharType="begin"/>
            </w:r>
            <w:r>
              <w:rPr>
                <w:noProof/>
                <w:webHidden/>
              </w:rPr>
              <w:instrText xml:space="preserve"> PAGEREF _Toc181011487 \h </w:instrText>
            </w:r>
            <w:r>
              <w:rPr>
                <w:noProof/>
                <w:webHidden/>
              </w:rPr>
            </w:r>
            <w:r>
              <w:rPr>
                <w:noProof/>
                <w:webHidden/>
              </w:rPr>
              <w:fldChar w:fldCharType="separate"/>
            </w:r>
            <w:r>
              <w:rPr>
                <w:noProof/>
                <w:webHidden/>
              </w:rPr>
              <w:t>76</w:t>
            </w:r>
            <w:r>
              <w:rPr>
                <w:noProof/>
                <w:webHidden/>
              </w:rPr>
              <w:fldChar w:fldCharType="end"/>
            </w:r>
          </w:hyperlink>
        </w:p>
        <w:p w14:paraId="3FB84097" w14:textId="3E2DC55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8" w:history="1">
            <w:r w:rsidRPr="001A0B7E">
              <w:rPr>
                <w:rStyle w:val="Hipercze"/>
                <w:noProof/>
              </w:rPr>
              <w:t>5.3</w:t>
            </w:r>
            <w:r>
              <w:rPr>
                <w:rFonts w:eastAsiaTheme="minorEastAsia" w:cstheme="minorBidi"/>
                <w:smallCaps w:val="0"/>
                <w:noProof/>
                <w:kern w:val="2"/>
                <w:sz w:val="22"/>
                <w:szCs w:val="22"/>
                <w:lang w:eastAsia="pl-PL"/>
                <w14:ligatures w14:val="standardContextual"/>
              </w:rPr>
              <w:tab/>
            </w:r>
            <w:r w:rsidRPr="001A0B7E">
              <w:rPr>
                <w:rStyle w:val="Hipercze"/>
                <w:noProof/>
              </w:rPr>
              <w:t>Transport cegły kanalizacyjnej</w:t>
            </w:r>
            <w:r>
              <w:rPr>
                <w:noProof/>
                <w:webHidden/>
              </w:rPr>
              <w:tab/>
            </w:r>
            <w:r>
              <w:rPr>
                <w:noProof/>
                <w:webHidden/>
              </w:rPr>
              <w:fldChar w:fldCharType="begin"/>
            </w:r>
            <w:r>
              <w:rPr>
                <w:noProof/>
                <w:webHidden/>
              </w:rPr>
              <w:instrText xml:space="preserve"> PAGEREF _Toc181011488 \h </w:instrText>
            </w:r>
            <w:r>
              <w:rPr>
                <w:noProof/>
                <w:webHidden/>
              </w:rPr>
            </w:r>
            <w:r>
              <w:rPr>
                <w:noProof/>
                <w:webHidden/>
              </w:rPr>
              <w:fldChar w:fldCharType="separate"/>
            </w:r>
            <w:r>
              <w:rPr>
                <w:noProof/>
                <w:webHidden/>
              </w:rPr>
              <w:t>76</w:t>
            </w:r>
            <w:r>
              <w:rPr>
                <w:noProof/>
                <w:webHidden/>
              </w:rPr>
              <w:fldChar w:fldCharType="end"/>
            </w:r>
          </w:hyperlink>
        </w:p>
        <w:p w14:paraId="1A92AF02" w14:textId="5BB21B6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89" w:history="1">
            <w:r w:rsidRPr="001A0B7E">
              <w:rPr>
                <w:rStyle w:val="Hipercze"/>
                <w:noProof/>
              </w:rPr>
              <w:t>5.4</w:t>
            </w:r>
            <w:r>
              <w:rPr>
                <w:rFonts w:eastAsiaTheme="minorEastAsia" w:cstheme="minorBidi"/>
                <w:smallCaps w:val="0"/>
                <w:noProof/>
                <w:kern w:val="2"/>
                <w:sz w:val="22"/>
                <w:szCs w:val="22"/>
                <w:lang w:eastAsia="pl-PL"/>
                <w14:ligatures w14:val="standardContextual"/>
              </w:rPr>
              <w:tab/>
            </w:r>
            <w:r w:rsidRPr="001A0B7E">
              <w:rPr>
                <w:rStyle w:val="Hipercze"/>
                <w:noProof/>
              </w:rPr>
              <w:t>Transport włazów kanałowych</w:t>
            </w:r>
            <w:r>
              <w:rPr>
                <w:noProof/>
                <w:webHidden/>
              </w:rPr>
              <w:tab/>
            </w:r>
            <w:r>
              <w:rPr>
                <w:noProof/>
                <w:webHidden/>
              </w:rPr>
              <w:fldChar w:fldCharType="begin"/>
            </w:r>
            <w:r>
              <w:rPr>
                <w:noProof/>
                <w:webHidden/>
              </w:rPr>
              <w:instrText xml:space="preserve"> PAGEREF _Toc181011489 \h </w:instrText>
            </w:r>
            <w:r>
              <w:rPr>
                <w:noProof/>
                <w:webHidden/>
              </w:rPr>
            </w:r>
            <w:r>
              <w:rPr>
                <w:noProof/>
                <w:webHidden/>
              </w:rPr>
              <w:fldChar w:fldCharType="separate"/>
            </w:r>
            <w:r>
              <w:rPr>
                <w:noProof/>
                <w:webHidden/>
              </w:rPr>
              <w:t>77</w:t>
            </w:r>
            <w:r>
              <w:rPr>
                <w:noProof/>
                <w:webHidden/>
              </w:rPr>
              <w:fldChar w:fldCharType="end"/>
            </w:r>
          </w:hyperlink>
        </w:p>
        <w:p w14:paraId="0850A484" w14:textId="601EBF9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0" w:history="1">
            <w:r w:rsidRPr="001A0B7E">
              <w:rPr>
                <w:rStyle w:val="Hipercze"/>
                <w:noProof/>
              </w:rPr>
              <w:t>5.5</w:t>
            </w:r>
            <w:r>
              <w:rPr>
                <w:rFonts w:eastAsiaTheme="minorEastAsia" w:cstheme="minorBidi"/>
                <w:smallCaps w:val="0"/>
                <w:noProof/>
                <w:kern w:val="2"/>
                <w:sz w:val="22"/>
                <w:szCs w:val="22"/>
                <w:lang w:eastAsia="pl-PL"/>
                <w14:ligatures w14:val="standardContextual"/>
              </w:rPr>
              <w:tab/>
            </w:r>
            <w:r w:rsidRPr="001A0B7E">
              <w:rPr>
                <w:rStyle w:val="Hipercze"/>
                <w:noProof/>
              </w:rPr>
              <w:t>Transport mieszanki betonowej</w:t>
            </w:r>
            <w:r>
              <w:rPr>
                <w:noProof/>
                <w:webHidden/>
              </w:rPr>
              <w:tab/>
            </w:r>
            <w:r>
              <w:rPr>
                <w:noProof/>
                <w:webHidden/>
              </w:rPr>
              <w:fldChar w:fldCharType="begin"/>
            </w:r>
            <w:r>
              <w:rPr>
                <w:noProof/>
                <w:webHidden/>
              </w:rPr>
              <w:instrText xml:space="preserve"> PAGEREF _Toc181011490 \h </w:instrText>
            </w:r>
            <w:r>
              <w:rPr>
                <w:noProof/>
                <w:webHidden/>
              </w:rPr>
            </w:r>
            <w:r>
              <w:rPr>
                <w:noProof/>
                <w:webHidden/>
              </w:rPr>
              <w:fldChar w:fldCharType="separate"/>
            </w:r>
            <w:r>
              <w:rPr>
                <w:noProof/>
                <w:webHidden/>
              </w:rPr>
              <w:t>77</w:t>
            </w:r>
            <w:r>
              <w:rPr>
                <w:noProof/>
                <w:webHidden/>
              </w:rPr>
              <w:fldChar w:fldCharType="end"/>
            </w:r>
          </w:hyperlink>
        </w:p>
        <w:p w14:paraId="18C405B1" w14:textId="3D32037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1" w:history="1">
            <w:r w:rsidRPr="001A0B7E">
              <w:rPr>
                <w:rStyle w:val="Hipercze"/>
                <w:noProof/>
              </w:rPr>
              <w:t>5.6</w:t>
            </w:r>
            <w:r>
              <w:rPr>
                <w:rFonts w:eastAsiaTheme="minorEastAsia" w:cstheme="minorBidi"/>
                <w:smallCaps w:val="0"/>
                <w:noProof/>
                <w:kern w:val="2"/>
                <w:sz w:val="22"/>
                <w:szCs w:val="22"/>
                <w:lang w:eastAsia="pl-PL"/>
                <w14:ligatures w14:val="standardContextual"/>
              </w:rPr>
              <w:tab/>
            </w:r>
            <w:r w:rsidRPr="001A0B7E">
              <w:rPr>
                <w:rStyle w:val="Hipercze"/>
                <w:noProof/>
              </w:rPr>
              <w:t>Transport kruszywa</w:t>
            </w:r>
            <w:r>
              <w:rPr>
                <w:noProof/>
                <w:webHidden/>
              </w:rPr>
              <w:tab/>
            </w:r>
            <w:r>
              <w:rPr>
                <w:noProof/>
                <w:webHidden/>
              </w:rPr>
              <w:fldChar w:fldCharType="begin"/>
            </w:r>
            <w:r>
              <w:rPr>
                <w:noProof/>
                <w:webHidden/>
              </w:rPr>
              <w:instrText xml:space="preserve"> PAGEREF _Toc181011491 \h </w:instrText>
            </w:r>
            <w:r>
              <w:rPr>
                <w:noProof/>
                <w:webHidden/>
              </w:rPr>
            </w:r>
            <w:r>
              <w:rPr>
                <w:noProof/>
                <w:webHidden/>
              </w:rPr>
              <w:fldChar w:fldCharType="separate"/>
            </w:r>
            <w:r>
              <w:rPr>
                <w:noProof/>
                <w:webHidden/>
              </w:rPr>
              <w:t>77</w:t>
            </w:r>
            <w:r>
              <w:rPr>
                <w:noProof/>
                <w:webHidden/>
              </w:rPr>
              <w:fldChar w:fldCharType="end"/>
            </w:r>
          </w:hyperlink>
        </w:p>
        <w:p w14:paraId="331B1172" w14:textId="12E4C13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2" w:history="1">
            <w:r w:rsidRPr="001A0B7E">
              <w:rPr>
                <w:rStyle w:val="Hipercze"/>
                <w:noProof/>
              </w:rPr>
              <w:t>5.7</w:t>
            </w:r>
            <w:r>
              <w:rPr>
                <w:rFonts w:eastAsiaTheme="minorEastAsia" w:cstheme="minorBidi"/>
                <w:smallCaps w:val="0"/>
                <w:noProof/>
                <w:kern w:val="2"/>
                <w:sz w:val="22"/>
                <w:szCs w:val="22"/>
                <w:lang w:eastAsia="pl-PL"/>
                <w14:ligatures w14:val="standardContextual"/>
              </w:rPr>
              <w:tab/>
            </w:r>
            <w:r w:rsidRPr="001A0B7E">
              <w:rPr>
                <w:rStyle w:val="Hipercze"/>
                <w:noProof/>
              </w:rPr>
              <w:t>Transport cementu i jego przechowywanie</w:t>
            </w:r>
            <w:r>
              <w:rPr>
                <w:noProof/>
                <w:webHidden/>
              </w:rPr>
              <w:tab/>
            </w:r>
            <w:r>
              <w:rPr>
                <w:noProof/>
                <w:webHidden/>
              </w:rPr>
              <w:fldChar w:fldCharType="begin"/>
            </w:r>
            <w:r>
              <w:rPr>
                <w:noProof/>
                <w:webHidden/>
              </w:rPr>
              <w:instrText xml:space="preserve"> PAGEREF _Toc181011492 \h </w:instrText>
            </w:r>
            <w:r>
              <w:rPr>
                <w:noProof/>
                <w:webHidden/>
              </w:rPr>
            </w:r>
            <w:r>
              <w:rPr>
                <w:noProof/>
                <w:webHidden/>
              </w:rPr>
              <w:fldChar w:fldCharType="separate"/>
            </w:r>
            <w:r>
              <w:rPr>
                <w:noProof/>
                <w:webHidden/>
              </w:rPr>
              <w:t>77</w:t>
            </w:r>
            <w:r>
              <w:rPr>
                <w:noProof/>
                <w:webHidden/>
              </w:rPr>
              <w:fldChar w:fldCharType="end"/>
            </w:r>
          </w:hyperlink>
        </w:p>
        <w:p w14:paraId="30791A75" w14:textId="65C52A3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493"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_Toc181011493 \h </w:instrText>
            </w:r>
            <w:r>
              <w:rPr>
                <w:noProof/>
                <w:webHidden/>
              </w:rPr>
            </w:r>
            <w:r>
              <w:rPr>
                <w:noProof/>
                <w:webHidden/>
              </w:rPr>
              <w:fldChar w:fldCharType="separate"/>
            </w:r>
            <w:r>
              <w:rPr>
                <w:noProof/>
                <w:webHidden/>
              </w:rPr>
              <w:t>77</w:t>
            </w:r>
            <w:r>
              <w:rPr>
                <w:noProof/>
                <w:webHidden/>
              </w:rPr>
              <w:fldChar w:fldCharType="end"/>
            </w:r>
          </w:hyperlink>
        </w:p>
        <w:p w14:paraId="30F8BE64" w14:textId="24F5DCB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4"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Roboty przygotowawcze</w:t>
            </w:r>
            <w:r>
              <w:rPr>
                <w:noProof/>
                <w:webHidden/>
              </w:rPr>
              <w:tab/>
            </w:r>
            <w:r>
              <w:rPr>
                <w:noProof/>
                <w:webHidden/>
              </w:rPr>
              <w:fldChar w:fldCharType="begin"/>
            </w:r>
            <w:r>
              <w:rPr>
                <w:noProof/>
                <w:webHidden/>
              </w:rPr>
              <w:instrText xml:space="preserve"> PAGEREF _Toc181011494 \h </w:instrText>
            </w:r>
            <w:r>
              <w:rPr>
                <w:noProof/>
                <w:webHidden/>
              </w:rPr>
            </w:r>
            <w:r>
              <w:rPr>
                <w:noProof/>
                <w:webHidden/>
              </w:rPr>
              <w:fldChar w:fldCharType="separate"/>
            </w:r>
            <w:r>
              <w:rPr>
                <w:noProof/>
                <w:webHidden/>
              </w:rPr>
              <w:t>77</w:t>
            </w:r>
            <w:r>
              <w:rPr>
                <w:noProof/>
                <w:webHidden/>
              </w:rPr>
              <w:fldChar w:fldCharType="end"/>
            </w:r>
          </w:hyperlink>
        </w:p>
        <w:p w14:paraId="51ACCB88" w14:textId="2A5833B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5"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Roboty ziemne</w:t>
            </w:r>
            <w:r>
              <w:rPr>
                <w:noProof/>
                <w:webHidden/>
              </w:rPr>
              <w:tab/>
            </w:r>
            <w:r>
              <w:rPr>
                <w:noProof/>
                <w:webHidden/>
              </w:rPr>
              <w:fldChar w:fldCharType="begin"/>
            </w:r>
            <w:r>
              <w:rPr>
                <w:noProof/>
                <w:webHidden/>
              </w:rPr>
              <w:instrText xml:space="preserve"> PAGEREF _Toc181011495 \h </w:instrText>
            </w:r>
            <w:r>
              <w:rPr>
                <w:noProof/>
                <w:webHidden/>
              </w:rPr>
            </w:r>
            <w:r>
              <w:rPr>
                <w:noProof/>
                <w:webHidden/>
              </w:rPr>
              <w:fldChar w:fldCharType="separate"/>
            </w:r>
            <w:r>
              <w:rPr>
                <w:noProof/>
                <w:webHidden/>
              </w:rPr>
              <w:t>77</w:t>
            </w:r>
            <w:r>
              <w:rPr>
                <w:noProof/>
                <w:webHidden/>
              </w:rPr>
              <w:fldChar w:fldCharType="end"/>
            </w:r>
          </w:hyperlink>
        </w:p>
        <w:p w14:paraId="6D090C00" w14:textId="22B0B5C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6" w:history="1">
            <w:r w:rsidRPr="001A0B7E">
              <w:rPr>
                <w:rStyle w:val="Hipercze"/>
                <w:noProof/>
              </w:rPr>
              <w:t>6.3</w:t>
            </w:r>
            <w:r>
              <w:rPr>
                <w:rFonts w:eastAsiaTheme="minorEastAsia" w:cstheme="minorBidi"/>
                <w:smallCaps w:val="0"/>
                <w:noProof/>
                <w:kern w:val="2"/>
                <w:sz w:val="22"/>
                <w:szCs w:val="22"/>
                <w:lang w:eastAsia="pl-PL"/>
                <w14:ligatures w14:val="standardContextual"/>
              </w:rPr>
              <w:tab/>
            </w:r>
            <w:r w:rsidRPr="001A0B7E">
              <w:rPr>
                <w:rStyle w:val="Hipercze"/>
                <w:noProof/>
              </w:rPr>
              <w:t>Przygotowanie podłoża</w:t>
            </w:r>
            <w:r>
              <w:rPr>
                <w:noProof/>
                <w:webHidden/>
              </w:rPr>
              <w:tab/>
            </w:r>
            <w:r>
              <w:rPr>
                <w:noProof/>
                <w:webHidden/>
              </w:rPr>
              <w:fldChar w:fldCharType="begin"/>
            </w:r>
            <w:r>
              <w:rPr>
                <w:noProof/>
                <w:webHidden/>
              </w:rPr>
              <w:instrText xml:space="preserve"> PAGEREF _Toc181011496 \h </w:instrText>
            </w:r>
            <w:r>
              <w:rPr>
                <w:noProof/>
                <w:webHidden/>
              </w:rPr>
            </w:r>
            <w:r>
              <w:rPr>
                <w:noProof/>
                <w:webHidden/>
              </w:rPr>
              <w:fldChar w:fldCharType="separate"/>
            </w:r>
            <w:r>
              <w:rPr>
                <w:noProof/>
                <w:webHidden/>
              </w:rPr>
              <w:t>77</w:t>
            </w:r>
            <w:r>
              <w:rPr>
                <w:noProof/>
                <w:webHidden/>
              </w:rPr>
              <w:fldChar w:fldCharType="end"/>
            </w:r>
          </w:hyperlink>
        </w:p>
        <w:p w14:paraId="0F1E55E9" w14:textId="33D7A1E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7" w:history="1">
            <w:r w:rsidRPr="001A0B7E">
              <w:rPr>
                <w:rStyle w:val="Hipercze"/>
                <w:noProof/>
              </w:rPr>
              <w:t>6.4</w:t>
            </w:r>
            <w:r>
              <w:rPr>
                <w:rFonts w:eastAsiaTheme="minorEastAsia" w:cstheme="minorBidi"/>
                <w:smallCaps w:val="0"/>
                <w:noProof/>
                <w:kern w:val="2"/>
                <w:sz w:val="22"/>
                <w:szCs w:val="22"/>
                <w:lang w:eastAsia="pl-PL"/>
                <w14:ligatures w14:val="standardContextual"/>
              </w:rPr>
              <w:tab/>
            </w:r>
            <w:r w:rsidRPr="001A0B7E">
              <w:rPr>
                <w:rStyle w:val="Hipercze"/>
                <w:noProof/>
              </w:rPr>
              <w:t>Roboty montażowe</w:t>
            </w:r>
            <w:r>
              <w:rPr>
                <w:noProof/>
                <w:webHidden/>
              </w:rPr>
              <w:tab/>
            </w:r>
            <w:r>
              <w:rPr>
                <w:noProof/>
                <w:webHidden/>
              </w:rPr>
              <w:fldChar w:fldCharType="begin"/>
            </w:r>
            <w:r>
              <w:rPr>
                <w:noProof/>
                <w:webHidden/>
              </w:rPr>
              <w:instrText xml:space="preserve"> PAGEREF _Toc181011497 \h </w:instrText>
            </w:r>
            <w:r>
              <w:rPr>
                <w:noProof/>
                <w:webHidden/>
              </w:rPr>
            </w:r>
            <w:r>
              <w:rPr>
                <w:noProof/>
                <w:webHidden/>
              </w:rPr>
              <w:fldChar w:fldCharType="separate"/>
            </w:r>
            <w:r>
              <w:rPr>
                <w:noProof/>
                <w:webHidden/>
              </w:rPr>
              <w:t>77</w:t>
            </w:r>
            <w:r>
              <w:rPr>
                <w:noProof/>
                <w:webHidden/>
              </w:rPr>
              <w:fldChar w:fldCharType="end"/>
            </w:r>
          </w:hyperlink>
        </w:p>
        <w:p w14:paraId="19D29381" w14:textId="2B3C166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8" w:history="1">
            <w:r w:rsidRPr="001A0B7E">
              <w:rPr>
                <w:rStyle w:val="Hipercze"/>
                <w:noProof/>
              </w:rPr>
              <w:t>6.5</w:t>
            </w:r>
            <w:r>
              <w:rPr>
                <w:rFonts w:eastAsiaTheme="minorEastAsia" w:cstheme="minorBidi"/>
                <w:smallCaps w:val="0"/>
                <w:noProof/>
                <w:kern w:val="2"/>
                <w:sz w:val="22"/>
                <w:szCs w:val="22"/>
                <w:lang w:eastAsia="pl-PL"/>
                <w14:ligatures w14:val="standardContextual"/>
              </w:rPr>
              <w:tab/>
            </w:r>
            <w:r w:rsidRPr="001A0B7E">
              <w:rPr>
                <w:rStyle w:val="Hipercze"/>
                <w:noProof/>
              </w:rPr>
              <w:t>Włączenie do istniejących studni i kanałów deszczowych i sanitarnych</w:t>
            </w:r>
            <w:r>
              <w:rPr>
                <w:noProof/>
                <w:webHidden/>
              </w:rPr>
              <w:tab/>
            </w:r>
            <w:r>
              <w:rPr>
                <w:noProof/>
                <w:webHidden/>
              </w:rPr>
              <w:fldChar w:fldCharType="begin"/>
            </w:r>
            <w:r>
              <w:rPr>
                <w:noProof/>
                <w:webHidden/>
              </w:rPr>
              <w:instrText xml:space="preserve"> PAGEREF _Toc181011498 \h </w:instrText>
            </w:r>
            <w:r>
              <w:rPr>
                <w:noProof/>
                <w:webHidden/>
              </w:rPr>
            </w:r>
            <w:r>
              <w:rPr>
                <w:noProof/>
                <w:webHidden/>
              </w:rPr>
              <w:fldChar w:fldCharType="separate"/>
            </w:r>
            <w:r>
              <w:rPr>
                <w:noProof/>
                <w:webHidden/>
              </w:rPr>
              <w:t>78</w:t>
            </w:r>
            <w:r>
              <w:rPr>
                <w:noProof/>
                <w:webHidden/>
              </w:rPr>
              <w:fldChar w:fldCharType="end"/>
            </w:r>
          </w:hyperlink>
        </w:p>
        <w:p w14:paraId="3E7176C2" w14:textId="058B531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499" w:history="1">
            <w:r w:rsidRPr="001A0B7E">
              <w:rPr>
                <w:rStyle w:val="Hipercze"/>
                <w:noProof/>
              </w:rPr>
              <w:t>6.6</w:t>
            </w:r>
            <w:r>
              <w:rPr>
                <w:rFonts w:eastAsiaTheme="minorEastAsia" w:cstheme="minorBidi"/>
                <w:smallCaps w:val="0"/>
                <w:noProof/>
                <w:kern w:val="2"/>
                <w:sz w:val="22"/>
                <w:szCs w:val="22"/>
                <w:lang w:eastAsia="pl-PL"/>
                <w14:ligatures w14:val="standardContextual"/>
              </w:rPr>
              <w:tab/>
            </w:r>
            <w:r w:rsidRPr="001A0B7E">
              <w:rPr>
                <w:rStyle w:val="Hipercze"/>
                <w:noProof/>
              </w:rPr>
              <w:t>Głębokość ułożenia kanału</w:t>
            </w:r>
            <w:r>
              <w:rPr>
                <w:noProof/>
                <w:webHidden/>
              </w:rPr>
              <w:tab/>
            </w:r>
            <w:r>
              <w:rPr>
                <w:noProof/>
                <w:webHidden/>
              </w:rPr>
              <w:fldChar w:fldCharType="begin"/>
            </w:r>
            <w:r>
              <w:rPr>
                <w:noProof/>
                <w:webHidden/>
              </w:rPr>
              <w:instrText xml:space="preserve"> PAGEREF _Toc181011499 \h </w:instrText>
            </w:r>
            <w:r>
              <w:rPr>
                <w:noProof/>
                <w:webHidden/>
              </w:rPr>
            </w:r>
            <w:r>
              <w:rPr>
                <w:noProof/>
                <w:webHidden/>
              </w:rPr>
              <w:fldChar w:fldCharType="separate"/>
            </w:r>
            <w:r>
              <w:rPr>
                <w:noProof/>
                <w:webHidden/>
              </w:rPr>
              <w:t>78</w:t>
            </w:r>
            <w:r>
              <w:rPr>
                <w:noProof/>
                <w:webHidden/>
              </w:rPr>
              <w:fldChar w:fldCharType="end"/>
            </w:r>
          </w:hyperlink>
        </w:p>
        <w:p w14:paraId="21E5C17A" w14:textId="4076C3D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0" w:history="1">
            <w:r w:rsidRPr="001A0B7E">
              <w:rPr>
                <w:rStyle w:val="Hipercze"/>
                <w:noProof/>
              </w:rPr>
              <w:t>6.7</w:t>
            </w:r>
            <w:r>
              <w:rPr>
                <w:rFonts w:eastAsiaTheme="minorEastAsia" w:cstheme="minorBidi"/>
                <w:smallCaps w:val="0"/>
                <w:noProof/>
                <w:kern w:val="2"/>
                <w:sz w:val="22"/>
                <w:szCs w:val="22"/>
                <w:lang w:eastAsia="pl-PL"/>
                <w14:ligatures w14:val="standardContextual"/>
              </w:rPr>
              <w:tab/>
            </w:r>
            <w:r w:rsidRPr="001A0B7E">
              <w:rPr>
                <w:rStyle w:val="Hipercze"/>
                <w:noProof/>
              </w:rPr>
              <w:t>Opuszczanie rur do wykopu</w:t>
            </w:r>
            <w:r>
              <w:rPr>
                <w:noProof/>
                <w:webHidden/>
              </w:rPr>
              <w:tab/>
            </w:r>
            <w:r>
              <w:rPr>
                <w:noProof/>
                <w:webHidden/>
              </w:rPr>
              <w:fldChar w:fldCharType="begin"/>
            </w:r>
            <w:r>
              <w:rPr>
                <w:noProof/>
                <w:webHidden/>
              </w:rPr>
              <w:instrText xml:space="preserve"> PAGEREF _Toc181011500 \h </w:instrText>
            </w:r>
            <w:r>
              <w:rPr>
                <w:noProof/>
                <w:webHidden/>
              </w:rPr>
            </w:r>
            <w:r>
              <w:rPr>
                <w:noProof/>
                <w:webHidden/>
              </w:rPr>
              <w:fldChar w:fldCharType="separate"/>
            </w:r>
            <w:r>
              <w:rPr>
                <w:noProof/>
                <w:webHidden/>
              </w:rPr>
              <w:t>78</w:t>
            </w:r>
            <w:r>
              <w:rPr>
                <w:noProof/>
                <w:webHidden/>
              </w:rPr>
              <w:fldChar w:fldCharType="end"/>
            </w:r>
          </w:hyperlink>
        </w:p>
        <w:p w14:paraId="063C265D" w14:textId="0AEED58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1" w:history="1">
            <w:r w:rsidRPr="001A0B7E">
              <w:rPr>
                <w:rStyle w:val="Hipercze"/>
                <w:noProof/>
              </w:rPr>
              <w:t>6.8</w:t>
            </w:r>
            <w:r>
              <w:rPr>
                <w:rFonts w:eastAsiaTheme="minorEastAsia" w:cstheme="minorBidi"/>
                <w:smallCaps w:val="0"/>
                <w:noProof/>
                <w:kern w:val="2"/>
                <w:sz w:val="22"/>
                <w:szCs w:val="22"/>
                <w:lang w:eastAsia="pl-PL"/>
                <w14:ligatures w14:val="standardContextual"/>
              </w:rPr>
              <w:tab/>
            </w:r>
            <w:r w:rsidRPr="001A0B7E">
              <w:rPr>
                <w:rStyle w:val="Hipercze"/>
                <w:noProof/>
              </w:rPr>
              <w:t>Układanie rur</w:t>
            </w:r>
            <w:r>
              <w:rPr>
                <w:noProof/>
                <w:webHidden/>
              </w:rPr>
              <w:tab/>
            </w:r>
            <w:r>
              <w:rPr>
                <w:noProof/>
                <w:webHidden/>
              </w:rPr>
              <w:fldChar w:fldCharType="begin"/>
            </w:r>
            <w:r>
              <w:rPr>
                <w:noProof/>
                <w:webHidden/>
              </w:rPr>
              <w:instrText xml:space="preserve"> PAGEREF _Toc181011501 \h </w:instrText>
            </w:r>
            <w:r>
              <w:rPr>
                <w:noProof/>
                <w:webHidden/>
              </w:rPr>
            </w:r>
            <w:r>
              <w:rPr>
                <w:noProof/>
                <w:webHidden/>
              </w:rPr>
              <w:fldChar w:fldCharType="separate"/>
            </w:r>
            <w:r>
              <w:rPr>
                <w:noProof/>
                <w:webHidden/>
              </w:rPr>
              <w:t>78</w:t>
            </w:r>
            <w:r>
              <w:rPr>
                <w:noProof/>
                <w:webHidden/>
              </w:rPr>
              <w:fldChar w:fldCharType="end"/>
            </w:r>
          </w:hyperlink>
        </w:p>
        <w:p w14:paraId="4C98645F" w14:textId="72693EF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2" w:history="1">
            <w:r w:rsidRPr="001A0B7E">
              <w:rPr>
                <w:rStyle w:val="Hipercze"/>
                <w:noProof/>
              </w:rPr>
              <w:t>6.9</w:t>
            </w:r>
            <w:r>
              <w:rPr>
                <w:rFonts w:eastAsiaTheme="minorEastAsia" w:cstheme="minorBidi"/>
                <w:smallCaps w:val="0"/>
                <w:noProof/>
                <w:kern w:val="2"/>
                <w:sz w:val="22"/>
                <w:szCs w:val="22"/>
                <w:lang w:eastAsia="pl-PL"/>
                <w14:ligatures w14:val="standardContextual"/>
              </w:rPr>
              <w:tab/>
            </w:r>
            <w:r w:rsidRPr="001A0B7E">
              <w:rPr>
                <w:rStyle w:val="Hipercze"/>
                <w:noProof/>
              </w:rPr>
              <w:t>Studzienki kanalizacyjne i komory</w:t>
            </w:r>
            <w:r>
              <w:rPr>
                <w:noProof/>
                <w:webHidden/>
              </w:rPr>
              <w:tab/>
            </w:r>
            <w:r>
              <w:rPr>
                <w:noProof/>
                <w:webHidden/>
              </w:rPr>
              <w:fldChar w:fldCharType="begin"/>
            </w:r>
            <w:r>
              <w:rPr>
                <w:noProof/>
                <w:webHidden/>
              </w:rPr>
              <w:instrText xml:space="preserve"> PAGEREF _Toc181011502 \h </w:instrText>
            </w:r>
            <w:r>
              <w:rPr>
                <w:noProof/>
                <w:webHidden/>
              </w:rPr>
            </w:r>
            <w:r>
              <w:rPr>
                <w:noProof/>
                <w:webHidden/>
              </w:rPr>
              <w:fldChar w:fldCharType="separate"/>
            </w:r>
            <w:r>
              <w:rPr>
                <w:noProof/>
                <w:webHidden/>
              </w:rPr>
              <w:t>78</w:t>
            </w:r>
            <w:r>
              <w:rPr>
                <w:noProof/>
                <w:webHidden/>
              </w:rPr>
              <w:fldChar w:fldCharType="end"/>
            </w:r>
          </w:hyperlink>
        </w:p>
        <w:p w14:paraId="0D4F7F42" w14:textId="5F476FD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3" w:history="1">
            <w:r w:rsidRPr="001A0B7E">
              <w:rPr>
                <w:rStyle w:val="Hipercze"/>
                <w:noProof/>
              </w:rPr>
              <w:t>6.10</w:t>
            </w:r>
            <w:r>
              <w:rPr>
                <w:rFonts w:eastAsiaTheme="minorEastAsia" w:cstheme="minorBidi"/>
                <w:smallCaps w:val="0"/>
                <w:noProof/>
                <w:kern w:val="2"/>
                <w:sz w:val="22"/>
                <w:szCs w:val="22"/>
                <w:lang w:eastAsia="pl-PL"/>
                <w14:ligatures w14:val="standardContextual"/>
              </w:rPr>
              <w:tab/>
            </w:r>
            <w:r w:rsidRPr="001A0B7E">
              <w:rPr>
                <w:rStyle w:val="Hipercze"/>
                <w:noProof/>
              </w:rPr>
              <w:t>Izolacje</w:t>
            </w:r>
            <w:r>
              <w:rPr>
                <w:noProof/>
                <w:webHidden/>
              </w:rPr>
              <w:tab/>
            </w:r>
            <w:r>
              <w:rPr>
                <w:noProof/>
                <w:webHidden/>
              </w:rPr>
              <w:fldChar w:fldCharType="begin"/>
            </w:r>
            <w:r>
              <w:rPr>
                <w:noProof/>
                <w:webHidden/>
              </w:rPr>
              <w:instrText xml:space="preserve"> PAGEREF _Toc181011503 \h </w:instrText>
            </w:r>
            <w:r>
              <w:rPr>
                <w:noProof/>
                <w:webHidden/>
              </w:rPr>
            </w:r>
            <w:r>
              <w:rPr>
                <w:noProof/>
                <w:webHidden/>
              </w:rPr>
              <w:fldChar w:fldCharType="separate"/>
            </w:r>
            <w:r>
              <w:rPr>
                <w:noProof/>
                <w:webHidden/>
              </w:rPr>
              <w:t>78</w:t>
            </w:r>
            <w:r>
              <w:rPr>
                <w:noProof/>
                <w:webHidden/>
              </w:rPr>
              <w:fldChar w:fldCharType="end"/>
            </w:r>
          </w:hyperlink>
        </w:p>
        <w:p w14:paraId="3DD1CC49" w14:textId="1B6F655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4" w:history="1">
            <w:r w:rsidRPr="001A0B7E">
              <w:rPr>
                <w:rStyle w:val="Hipercze"/>
                <w:noProof/>
              </w:rPr>
              <w:t>6.11</w:t>
            </w:r>
            <w:r>
              <w:rPr>
                <w:rFonts w:eastAsiaTheme="minorEastAsia" w:cstheme="minorBidi"/>
                <w:smallCaps w:val="0"/>
                <w:noProof/>
                <w:kern w:val="2"/>
                <w:sz w:val="22"/>
                <w:szCs w:val="22"/>
                <w:lang w:eastAsia="pl-PL"/>
                <w14:ligatures w14:val="standardContextual"/>
              </w:rPr>
              <w:tab/>
            </w:r>
            <w:r w:rsidRPr="001A0B7E">
              <w:rPr>
                <w:rStyle w:val="Hipercze"/>
                <w:noProof/>
              </w:rPr>
              <w:t>Zasypywanie wykopów i ich zagęszczanie</w:t>
            </w:r>
            <w:r>
              <w:rPr>
                <w:noProof/>
                <w:webHidden/>
              </w:rPr>
              <w:tab/>
            </w:r>
            <w:r>
              <w:rPr>
                <w:noProof/>
                <w:webHidden/>
              </w:rPr>
              <w:fldChar w:fldCharType="begin"/>
            </w:r>
            <w:r>
              <w:rPr>
                <w:noProof/>
                <w:webHidden/>
              </w:rPr>
              <w:instrText xml:space="preserve"> PAGEREF _Toc181011504 \h </w:instrText>
            </w:r>
            <w:r>
              <w:rPr>
                <w:noProof/>
                <w:webHidden/>
              </w:rPr>
            </w:r>
            <w:r>
              <w:rPr>
                <w:noProof/>
                <w:webHidden/>
              </w:rPr>
              <w:fldChar w:fldCharType="separate"/>
            </w:r>
            <w:r>
              <w:rPr>
                <w:noProof/>
                <w:webHidden/>
              </w:rPr>
              <w:t>79</w:t>
            </w:r>
            <w:r>
              <w:rPr>
                <w:noProof/>
                <w:webHidden/>
              </w:rPr>
              <w:fldChar w:fldCharType="end"/>
            </w:r>
          </w:hyperlink>
        </w:p>
        <w:p w14:paraId="3496E709" w14:textId="4678DCE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5" w:history="1">
            <w:r w:rsidRPr="001A0B7E">
              <w:rPr>
                <w:rStyle w:val="Hipercze"/>
                <w:noProof/>
              </w:rPr>
              <w:t>6.12</w:t>
            </w:r>
            <w:r>
              <w:rPr>
                <w:rFonts w:eastAsiaTheme="minorEastAsia" w:cstheme="minorBidi"/>
                <w:smallCaps w:val="0"/>
                <w:noProof/>
                <w:kern w:val="2"/>
                <w:sz w:val="22"/>
                <w:szCs w:val="22"/>
                <w:lang w:eastAsia="pl-PL"/>
                <w14:ligatures w14:val="standardContextual"/>
              </w:rPr>
              <w:tab/>
            </w:r>
            <w:r w:rsidRPr="001A0B7E">
              <w:rPr>
                <w:rStyle w:val="Hipercze"/>
                <w:noProof/>
              </w:rPr>
              <w:t>Odtworzenie nawierzchni</w:t>
            </w:r>
            <w:r>
              <w:rPr>
                <w:noProof/>
                <w:webHidden/>
              </w:rPr>
              <w:tab/>
            </w:r>
            <w:r>
              <w:rPr>
                <w:noProof/>
                <w:webHidden/>
              </w:rPr>
              <w:fldChar w:fldCharType="begin"/>
            </w:r>
            <w:r>
              <w:rPr>
                <w:noProof/>
                <w:webHidden/>
              </w:rPr>
              <w:instrText xml:space="preserve"> PAGEREF _Toc181011505 \h </w:instrText>
            </w:r>
            <w:r>
              <w:rPr>
                <w:noProof/>
                <w:webHidden/>
              </w:rPr>
            </w:r>
            <w:r>
              <w:rPr>
                <w:noProof/>
                <w:webHidden/>
              </w:rPr>
              <w:fldChar w:fldCharType="separate"/>
            </w:r>
            <w:r>
              <w:rPr>
                <w:noProof/>
                <w:webHidden/>
              </w:rPr>
              <w:t>79</w:t>
            </w:r>
            <w:r>
              <w:rPr>
                <w:noProof/>
                <w:webHidden/>
              </w:rPr>
              <w:fldChar w:fldCharType="end"/>
            </w:r>
          </w:hyperlink>
        </w:p>
        <w:p w14:paraId="1C2A07EF" w14:textId="1EE2036E"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06"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_Toc181011506 \h </w:instrText>
            </w:r>
            <w:r>
              <w:rPr>
                <w:noProof/>
                <w:webHidden/>
              </w:rPr>
            </w:r>
            <w:r>
              <w:rPr>
                <w:noProof/>
                <w:webHidden/>
              </w:rPr>
              <w:fldChar w:fldCharType="separate"/>
            </w:r>
            <w:r>
              <w:rPr>
                <w:noProof/>
                <w:webHidden/>
              </w:rPr>
              <w:t>79</w:t>
            </w:r>
            <w:r>
              <w:rPr>
                <w:noProof/>
                <w:webHidden/>
              </w:rPr>
              <w:fldChar w:fldCharType="end"/>
            </w:r>
          </w:hyperlink>
        </w:p>
        <w:p w14:paraId="137F1021" w14:textId="55C7645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7" w:history="1">
            <w:r w:rsidRPr="001A0B7E">
              <w:rPr>
                <w:rStyle w:val="Hipercze"/>
                <w:noProof/>
              </w:rPr>
              <w:t>7.1</w:t>
            </w:r>
            <w:r>
              <w:rPr>
                <w:rFonts w:eastAsiaTheme="minorEastAsia" w:cstheme="minorBidi"/>
                <w:smallCaps w:val="0"/>
                <w:noProof/>
                <w:kern w:val="2"/>
                <w:sz w:val="22"/>
                <w:szCs w:val="22"/>
                <w:lang w:eastAsia="pl-PL"/>
                <w14:ligatures w14:val="standardContextual"/>
              </w:rPr>
              <w:tab/>
            </w:r>
            <w:r w:rsidRPr="001A0B7E">
              <w:rPr>
                <w:rStyle w:val="Hipercze"/>
                <w:noProof/>
              </w:rPr>
              <w:t>Badania przed przystąpieniem do robót</w:t>
            </w:r>
            <w:r>
              <w:rPr>
                <w:noProof/>
                <w:webHidden/>
              </w:rPr>
              <w:tab/>
            </w:r>
            <w:r>
              <w:rPr>
                <w:noProof/>
                <w:webHidden/>
              </w:rPr>
              <w:fldChar w:fldCharType="begin"/>
            </w:r>
            <w:r>
              <w:rPr>
                <w:noProof/>
                <w:webHidden/>
              </w:rPr>
              <w:instrText xml:space="preserve"> PAGEREF _Toc181011507 \h </w:instrText>
            </w:r>
            <w:r>
              <w:rPr>
                <w:noProof/>
                <w:webHidden/>
              </w:rPr>
            </w:r>
            <w:r>
              <w:rPr>
                <w:noProof/>
                <w:webHidden/>
              </w:rPr>
              <w:fldChar w:fldCharType="separate"/>
            </w:r>
            <w:r>
              <w:rPr>
                <w:noProof/>
                <w:webHidden/>
              </w:rPr>
              <w:t>79</w:t>
            </w:r>
            <w:r>
              <w:rPr>
                <w:noProof/>
                <w:webHidden/>
              </w:rPr>
              <w:fldChar w:fldCharType="end"/>
            </w:r>
          </w:hyperlink>
        </w:p>
        <w:p w14:paraId="0C9A6D3A" w14:textId="487D09E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8" w:history="1">
            <w:r w:rsidRPr="001A0B7E">
              <w:rPr>
                <w:rStyle w:val="Hipercze"/>
                <w:noProof/>
              </w:rPr>
              <w:t>7.2</w:t>
            </w:r>
            <w:r>
              <w:rPr>
                <w:rFonts w:eastAsiaTheme="minorEastAsia" w:cstheme="minorBidi"/>
                <w:smallCaps w:val="0"/>
                <w:noProof/>
                <w:kern w:val="2"/>
                <w:sz w:val="22"/>
                <w:szCs w:val="22"/>
                <w:lang w:eastAsia="pl-PL"/>
                <w14:ligatures w14:val="standardContextual"/>
              </w:rPr>
              <w:tab/>
            </w:r>
            <w:r w:rsidRPr="001A0B7E">
              <w:rPr>
                <w:rStyle w:val="Hipercze"/>
                <w:noProof/>
              </w:rPr>
              <w:t>Kontrola, pomiary i badania w czasie robót</w:t>
            </w:r>
            <w:r>
              <w:rPr>
                <w:noProof/>
                <w:webHidden/>
              </w:rPr>
              <w:tab/>
            </w:r>
            <w:r>
              <w:rPr>
                <w:noProof/>
                <w:webHidden/>
              </w:rPr>
              <w:fldChar w:fldCharType="begin"/>
            </w:r>
            <w:r>
              <w:rPr>
                <w:noProof/>
                <w:webHidden/>
              </w:rPr>
              <w:instrText xml:space="preserve"> PAGEREF _Toc181011508 \h </w:instrText>
            </w:r>
            <w:r>
              <w:rPr>
                <w:noProof/>
                <w:webHidden/>
              </w:rPr>
            </w:r>
            <w:r>
              <w:rPr>
                <w:noProof/>
                <w:webHidden/>
              </w:rPr>
              <w:fldChar w:fldCharType="separate"/>
            </w:r>
            <w:r>
              <w:rPr>
                <w:noProof/>
                <w:webHidden/>
              </w:rPr>
              <w:t>79</w:t>
            </w:r>
            <w:r>
              <w:rPr>
                <w:noProof/>
                <w:webHidden/>
              </w:rPr>
              <w:fldChar w:fldCharType="end"/>
            </w:r>
          </w:hyperlink>
        </w:p>
        <w:p w14:paraId="1B5CF621" w14:textId="028C94D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09" w:history="1">
            <w:r w:rsidRPr="001A0B7E">
              <w:rPr>
                <w:rStyle w:val="Hipercze"/>
                <w:noProof/>
              </w:rPr>
              <w:t>7.3</w:t>
            </w:r>
            <w:r>
              <w:rPr>
                <w:rFonts w:eastAsiaTheme="minorEastAsia" w:cstheme="minorBidi"/>
                <w:smallCaps w:val="0"/>
                <w:noProof/>
                <w:kern w:val="2"/>
                <w:sz w:val="22"/>
                <w:szCs w:val="22"/>
                <w:lang w:eastAsia="pl-PL"/>
                <w14:ligatures w14:val="standardContextual"/>
              </w:rPr>
              <w:tab/>
            </w:r>
            <w:r w:rsidRPr="001A0B7E">
              <w:rPr>
                <w:rStyle w:val="Hipercze"/>
                <w:noProof/>
              </w:rPr>
              <w:t>Próba szczelności</w:t>
            </w:r>
            <w:r>
              <w:rPr>
                <w:noProof/>
                <w:webHidden/>
              </w:rPr>
              <w:tab/>
            </w:r>
            <w:r>
              <w:rPr>
                <w:noProof/>
                <w:webHidden/>
              </w:rPr>
              <w:fldChar w:fldCharType="begin"/>
            </w:r>
            <w:r>
              <w:rPr>
                <w:noProof/>
                <w:webHidden/>
              </w:rPr>
              <w:instrText xml:space="preserve"> PAGEREF _Toc181011509 \h </w:instrText>
            </w:r>
            <w:r>
              <w:rPr>
                <w:noProof/>
                <w:webHidden/>
              </w:rPr>
            </w:r>
            <w:r>
              <w:rPr>
                <w:noProof/>
                <w:webHidden/>
              </w:rPr>
              <w:fldChar w:fldCharType="separate"/>
            </w:r>
            <w:r>
              <w:rPr>
                <w:noProof/>
                <w:webHidden/>
              </w:rPr>
              <w:t>79</w:t>
            </w:r>
            <w:r>
              <w:rPr>
                <w:noProof/>
                <w:webHidden/>
              </w:rPr>
              <w:fldChar w:fldCharType="end"/>
            </w:r>
          </w:hyperlink>
        </w:p>
        <w:p w14:paraId="585B2255" w14:textId="661D4CF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10" w:history="1">
            <w:r w:rsidRPr="001A0B7E">
              <w:rPr>
                <w:rStyle w:val="Hipercze"/>
                <w:noProof/>
              </w:rPr>
              <w:t>7.4</w:t>
            </w:r>
            <w:r>
              <w:rPr>
                <w:rFonts w:eastAsiaTheme="minorEastAsia" w:cstheme="minorBidi"/>
                <w:smallCaps w:val="0"/>
                <w:noProof/>
                <w:kern w:val="2"/>
                <w:sz w:val="22"/>
                <w:szCs w:val="22"/>
                <w:lang w:eastAsia="pl-PL"/>
                <w14:ligatures w14:val="standardContextual"/>
              </w:rPr>
              <w:tab/>
            </w:r>
            <w:r w:rsidRPr="001A0B7E">
              <w:rPr>
                <w:rStyle w:val="Hipercze"/>
                <w:noProof/>
              </w:rPr>
              <w:t>Czyszczenie rurociągów</w:t>
            </w:r>
            <w:r>
              <w:rPr>
                <w:noProof/>
                <w:webHidden/>
              </w:rPr>
              <w:tab/>
            </w:r>
            <w:r>
              <w:rPr>
                <w:noProof/>
                <w:webHidden/>
              </w:rPr>
              <w:fldChar w:fldCharType="begin"/>
            </w:r>
            <w:r>
              <w:rPr>
                <w:noProof/>
                <w:webHidden/>
              </w:rPr>
              <w:instrText xml:space="preserve"> PAGEREF _Toc181011510 \h </w:instrText>
            </w:r>
            <w:r>
              <w:rPr>
                <w:noProof/>
                <w:webHidden/>
              </w:rPr>
            </w:r>
            <w:r>
              <w:rPr>
                <w:noProof/>
                <w:webHidden/>
              </w:rPr>
              <w:fldChar w:fldCharType="separate"/>
            </w:r>
            <w:r>
              <w:rPr>
                <w:noProof/>
                <w:webHidden/>
              </w:rPr>
              <w:t>79</w:t>
            </w:r>
            <w:r>
              <w:rPr>
                <w:noProof/>
                <w:webHidden/>
              </w:rPr>
              <w:fldChar w:fldCharType="end"/>
            </w:r>
          </w:hyperlink>
        </w:p>
        <w:p w14:paraId="3B41089F" w14:textId="2C9814B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11" w:history="1">
            <w:r w:rsidRPr="001A0B7E">
              <w:rPr>
                <w:rStyle w:val="Hipercze"/>
                <w:noProof/>
              </w:rPr>
              <w:t>7.5</w:t>
            </w:r>
            <w:r>
              <w:rPr>
                <w:rFonts w:eastAsiaTheme="minorEastAsia" w:cstheme="minorBidi"/>
                <w:smallCaps w:val="0"/>
                <w:noProof/>
                <w:kern w:val="2"/>
                <w:sz w:val="22"/>
                <w:szCs w:val="22"/>
                <w:lang w:eastAsia="pl-PL"/>
                <w14:ligatures w14:val="standardContextual"/>
              </w:rPr>
              <w:tab/>
            </w:r>
            <w:r w:rsidRPr="001A0B7E">
              <w:rPr>
                <w:rStyle w:val="Hipercze"/>
                <w:noProof/>
              </w:rPr>
              <w:t>Dopuszczalne tolerancje i wymagania</w:t>
            </w:r>
            <w:r>
              <w:rPr>
                <w:noProof/>
                <w:webHidden/>
              </w:rPr>
              <w:tab/>
            </w:r>
            <w:r>
              <w:rPr>
                <w:noProof/>
                <w:webHidden/>
              </w:rPr>
              <w:fldChar w:fldCharType="begin"/>
            </w:r>
            <w:r>
              <w:rPr>
                <w:noProof/>
                <w:webHidden/>
              </w:rPr>
              <w:instrText xml:space="preserve"> PAGEREF _Toc181011511 \h </w:instrText>
            </w:r>
            <w:r>
              <w:rPr>
                <w:noProof/>
                <w:webHidden/>
              </w:rPr>
            </w:r>
            <w:r>
              <w:rPr>
                <w:noProof/>
                <w:webHidden/>
              </w:rPr>
              <w:fldChar w:fldCharType="separate"/>
            </w:r>
            <w:r>
              <w:rPr>
                <w:noProof/>
                <w:webHidden/>
              </w:rPr>
              <w:t>79</w:t>
            </w:r>
            <w:r>
              <w:rPr>
                <w:noProof/>
                <w:webHidden/>
              </w:rPr>
              <w:fldChar w:fldCharType="end"/>
            </w:r>
          </w:hyperlink>
        </w:p>
        <w:p w14:paraId="48F48B43" w14:textId="766A891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12"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_Toc181011512 \h </w:instrText>
            </w:r>
            <w:r>
              <w:rPr>
                <w:noProof/>
                <w:webHidden/>
              </w:rPr>
            </w:r>
            <w:r>
              <w:rPr>
                <w:noProof/>
                <w:webHidden/>
              </w:rPr>
              <w:fldChar w:fldCharType="separate"/>
            </w:r>
            <w:r>
              <w:rPr>
                <w:noProof/>
                <w:webHidden/>
              </w:rPr>
              <w:t>80</w:t>
            </w:r>
            <w:r>
              <w:rPr>
                <w:noProof/>
                <w:webHidden/>
              </w:rPr>
              <w:fldChar w:fldCharType="end"/>
            </w:r>
          </w:hyperlink>
        </w:p>
        <w:p w14:paraId="688F5876" w14:textId="2B4BA8F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13"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_Toc181011513 \h </w:instrText>
            </w:r>
            <w:r>
              <w:rPr>
                <w:noProof/>
                <w:webHidden/>
              </w:rPr>
            </w:r>
            <w:r>
              <w:rPr>
                <w:noProof/>
                <w:webHidden/>
              </w:rPr>
              <w:fldChar w:fldCharType="separate"/>
            </w:r>
            <w:r>
              <w:rPr>
                <w:noProof/>
                <w:webHidden/>
              </w:rPr>
              <w:t>80</w:t>
            </w:r>
            <w:r>
              <w:rPr>
                <w:noProof/>
                <w:webHidden/>
              </w:rPr>
              <w:fldChar w:fldCharType="end"/>
            </w:r>
          </w:hyperlink>
        </w:p>
        <w:p w14:paraId="5E419FE0" w14:textId="51B3EAB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14"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PODSTAWY PŁATNOŚCI</w:t>
            </w:r>
            <w:r>
              <w:rPr>
                <w:noProof/>
                <w:webHidden/>
              </w:rPr>
              <w:tab/>
            </w:r>
            <w:r>
              <w:rPr>
                <w:noProof/>
                <w:webHidden/>
              </w:rPr>
              <w:fldChar w:fldCharType="begin"/>
            </w:r>
            <w:r>
              <w:rPr>
                <w:noProof/>
                <w:webHidden/>
              </w:rPr>
              <w:instrText xml:space="preserve"> PAGEREF _Toc181011514 \h </w:instrText>
            </w:r>
            <w:r>
              <w:rPr>
                <w:noProof/>
                <w:webHidden/>
              </w:rPr>
            </w:r>
            <w:r>
              <w:rPr>
                <w:noProof/>
                <w:webHidden/>
              </w:rPr>
              <w:fldChar w:fldCharType="separate"/>
            </w:r>
            <w:r>
              <w:rPr>
                <w:noProof/>
                <w:webHidden/>
              </w:rPr>
              <w:t>80</w:t>
            </w:r>
            <w:r>
              <w:rPr>
                <w:noProof/>
                <w:webHidden/>
              </w:rPr>
              <w:fldChar w:fldCharType="end"/>
            </w:r>
          </w:hyperlink>
        </w:p>
        <w:p w14:paraId="169F3BA1" w14:textId="1EF7DEF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15" w:history="1">
            <w:r w:rsidRPr="001A0B7E">
              <w:rPr>
                <w:rStyle w:val="Hipercze"/>
                <w:noProof/>
              </w:rPr>
              <w:t>11</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PRZEPISY ZWIĄZANE</w:t>
            </w:r>
            <w:r>
              <w:rPr>
                <w:noProof/>
                <w:webHidden/>
              </w:rPr>
              <w:tab/>
            </w:r>
            <w:r>
              <w:rPr>
                <w:noProof/>
                <w:webHidden/>
              </w:rPr>
              <w:fldChar w:fldCharType="begin"/>
            </w:r>
            <w:r>
              <w:rPr>
                <w:noProof/>
                <w:webHidden/>
              </w:rPr>
              <w:instrText xml:space="preserve"> PAGEREF _Toc181011515 \h </w:instrText>
            </w:r>
            <w:r>
              <w:rPr>
                <w:noProof/>
                <w:webHidden/>
              </w:rPr>
            </w:r>
            <w:r>
              <w:rPr>
                <w:noProof/>
                <w:webHidden/>
              </w:rPr>
              <w:fldChar w:fldCharType="separate"/>
            </w:r>
            <w:r>
              <w:rPr>
                <w:noProof/>
                <w:webHidden/>
              </w:rPr>
              <w:t>80</w:t>
            </w:r>
            <w:r>
              <w:rPr>
                <w:noProof/>
                <w:webHidden/>
              </w:rPr>
              <w:fldChar w:fldCharType="end"/>
            </w:r>
          </w:hyperlink>
        </w:p>
        <w:p w14:paraId="75BF4E80" w14:textId="335BBCA9"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516" w:history="1">
            <w:r w:rsidRPr="001A0B7E">
              <w:rPr>
                <w:rStyle w:val="Hipercze"/>
                <w:noProof/>
              </w:rPr>
              <w:t>ST.01.04.02. KANALIZACJA TŁOCZNA</w:t>
            </w:r>
            <w:r>
              <w:rPr>
                <w:noProof/>
                <w:webHidden/>
              </w:rPr>
              <w:tab/>
            </w:r>
            <w:r>
              <w:rPr>
                <w:noProof/>
                <w:webHidden/>
              </w:rPr>
              <w:fldChar w:fldCharType="begin"/>
            </w:r>
            <w:r>
              <w:rPr>
                <w:noProof/>
                <w:webHidden/>
              </w:rPr>
              <w:instrText xml:space="preserve"> PAGEREF _Toc181011516 \h </w:instrText>
            </w:r>
            <w:r>
              <w:rPr>
                <w:noProof/>
                <w:webHidden/>
              </w:rPr>
            </w:r>
            <w:r>
              <w:rPr>
                <w:noProof/>
                <w:webHidden/>
              </w:rPr>
              <w:fldChar w:fldCharType="separate"/>
            </w:r>
            <w:r>
              <w:rPr>
                <w:noProof/>
                <w:webHidden/>
              </w:rPr>
              <w:t>83</w:t>
            </w:r>
            <w:r>
              <w:rPr>
                <w:noProof/>
                <w:webHidden/>
              </w:rPr>
              <w:fldChar w:fldCharType="end"/>
            </w:r>
          </w:hyperlink>
        </w:p>
        <w:p w14:paraId="47337B7C" w14:textId="18D4CC7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17"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_Toc181011517 \h </w:instrText>
            </w:r>
            <w:r>
              <w:rPr>
                <w:noProof/>
                <w:webHidden/>
              </w:rPr>
            </w:r>
            <w:r>
              <w:rPr>
                <w:noProof/>
                <w:webHidden/>
              </w:rPr>
              <w:fldChar w:fldCharType="separate"/>
            </w:r>
            <w:r>
              <w:rPr>
                <w:noProof/>
                <w:webHidden/>
              </w:rPr>
              <w:t>83</w:t>
            </w:r>
            <w:r>
              <w:rPr>
                <w:noProof/>
                <w:webHidden/>
              </w:rPr>
              <w:fldChar w:fldCharType="end"/>
            </w:r>
          </w:hyperlink>
        </w:p>
        <w:p w14:paraId="1D152EF9" w14:textId="1DE74E7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18"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_Toc181011518 \h </w:instrText>
            </w:r>
            <w:r>
              <w:rPr>
                <w:noProof/>
                <w:webHidden/>
              </w:rPr>
            </w:r>
            <w:r>
              <w:rPr>
                <w:noProof/>
                <w:webHidden/>
              </w:rPr>
              <w:fldChar w:fldCharType="separate"/>
            </w:r>
            <w:r>
              <w:rPr>
                <w:noProof/>
                <w:webHidden/>
              </w:rPr>
              <w:t>83</w:t>
            </w:r>
            <w:r>
              <w:rPr>
                <w:noProof/>
                <w:webHidden/>
              </w:rPr>
              <w:fldChar w:fldCharType="end"/>
            </w:r>
          </w:hyperlink>
        </w:p>
        <w:p w14:paraId="50B7C1A6" w14:textId="11482C8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19"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_Toc181011519 \h </w:instrText>
            </w:r>
            <w:r>
              <w:rPr>
                <w:noProof/>
                <w:webHidden/>
              </w:rPr>
            </w:r>
            <w:r>
              <w:rPr>
                <w:noProof/>
                <w:webHidden/>
              </w:rPr>
              <w:fldChar w:fldCharType="separate"/>
            </w:r>
            <w:r>
              <w:rPr>
                <w:noProof/>
                <w:webHidden/>
              </w:rPr>
              <w:t>83</w:t>
            </w:r>
            <w:r>
              <w:rPr>
                <w:noProof/>
                <w:webHidden/>
              </w:rPr>
              <w:fldChar w:fldCharType="end"/>
            </w:r>
          </w:hyperlink>
        </w:p>
        <w:p w14:paraId="348CEA2D" w14:textId="675FC8A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20"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_Toc181011520 \h </w:instrText>
            </w:r>
            <w:r>
              <w:rPr>
                <w:noProof/>
                <w:webHidden/>
              </w:rPr>
            </w:r>
            <w:r>
              <w:rPr>
                <w:noProof/>
                <w:webHidden/>
              </w:rPr>
              <w:fldChar w:fldCharType="separate"/>
            </w:r>
            <w:r>
              <w:rPr>
                <w:noProof/>
                <w:webHidden/>
              </w:rPr>
              <w:t>83</w:t>
            </w:r>
            <w:r>
              <w:rPr>
                <w:noProof/>
                <w:webHidden/>
              </w:rPr>
              <w:fldChar w:fldCharType="end"/>
            </w:r>
          </w:hyperlink>
        </w:p>
        <w:p w14:paraId="1D009744" w14:textId="246A518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21"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_Toc181011521 \h </w:instrText>
            </w:r>
            <w:r>
              <w:rPr>
                <w:noProof/>
                <w:webHidden/>
              </w:rPr>
            </w:r>
            <w:r>
              <w:rPr>
                <w:noProof/>
                <w:webHidden/>
              </w:rPr>
              <w:fldChar w:fldCharType="separate"/>
            </w:r>
            <w:r>
              <w:rPr>
                <w:noProof/>
                <w:webHidden/>
              </w:rPr>
              <w:t>83</w:t>
            </w:r>
            <w:r>
              <w:rPr>
                <w:noProof/>
                <w:webHidden/>
              </w:rPr>
              <w:fldChar w:fldCharType="end"/>
            </w:r>
          </w:hyperlink>
        </w:p>
        <w:p w14:paraId="3AB7DA27" w14:textId="6E6A0AE5"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22"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_Toc181011522 \h </w:instrText>
            </w:r>
            <w:r>
              <w:rPr>
                <w:noProof/>
                <w:webHidden/>
              </w:rPr>
            </w:r>
            <w:r>
              <w:rPr>
                <w:noProof/>
                <w:webHidden/>
              </w:rPr>
              <w:fldChar w:fldCharType="separate"/>
            </w:r>
            <w:r>
              <w:rPr>
                <w:noProof/>
                <w:webHidden/>
              </w:rPr>
              <w:t>83</w:t>
            </w:r>
            <w:r>
              <w:rPr>
                <w:noProof/>
                <w:webHidden/>
              </w:rPr>
              <w:fldChar w:fldCharType="end"/>
            </w:r>
          </w:hyperlink>
        </w:p>
        <w:p w14:paraId="3A38EAD3" w14:textId="5720549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23"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Przewody tłoczne</w:t>
            </w:r>
            <w:r>
              <w:rPr>
                <w:noProof/>
                <w:webHidden/>
              </w:rPr>
              <w:tab/>
            </w:r>
            <w:r>
              <w:rPr>
                <w:noProof/>
                <w:webHidden/>
              </w:rPr>
              <w:fldChar w:fldCharType="begin"/>
            </w:r>
            <w:r>
              <w:rPr>
                <w:noProof/>
                <w:webHidden/>
              </w:rPr>
              <w:instrText xml:space="preserve"> PAGEREF _Toc181011523 \h </w:instrText>
            </w:r>
            <w:r>
              <w:rPr>
                <w:noProof/>
                <w:webHidden/>
              </w:rPr>
            </w:r>
            <w:r>
              <w:rPr>
                <w:noProof/>
                <w:webHidden/>
              </w:rPr>
              <w:fldChar w:fldCharType="separate"/>
            </w:r>
            <w:r>
              <w:rPr>
                <w:noProof/>
                <w:webHidden/>
              </w:rPr>
              <w:t>83</w:t>
            </w:r>
            <w:r>
              <w:rPr>
                <w:noProof/>
                <w:webHidden/>
              </w:rPr>
              <w:fldChar w:fldCharType="end"/>
            </w:r>
          </w:hyperlink>
        </w:p>
        <w:p w14:paraId="349586A1" w14:textId="670D63F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24"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SKŁADOWANIE</w:t>
            </w:r>
            <w:r>
              <w:rPr>
                <w:noProof/>
                <w:webHidden/>
              </w:rPr>
              <w:tab/>
            </w:r>
            <w:r>
              <w:rPr>
                <w:noProof/>
                <w:webHidden/>
              </w:rPr>
              <w:fldChar w:fldCharType="begin"/>
            </w:r>
            <w:r>
              <w:rPr>
                <w:noProof/>
                <w:webHidden/>
              </w:rPr>
              <w:instrText xml:space="preserve"> PAGEREF _Toc181011524 \h </w:instrText>
            </w:r>
            <w:r>
              <w:rPr>
                <w:noProof/>
                <w:webHidden/>
              </w:rPr>
            </w:r>
            <w:r>
              <w:rPr>
                <w:noProof/>
                <w:webHidden/>
              </w:rPr>
              <w:fldChar w:fldCharType="separate"/>
            </w:r>
            <w:r>
              <w:rPr>
                <w:noProof/>
                <w:webHidden/>
              </w:rPr>
              <w:t>84</w:t>
            </w:r>
            <w:r>
              <w:rPr>
                <w:noProof/>
                <w:webHidden/>
              </w:rPr>
              <w:fldChar w:fldCharType="end"/>
            </w:r>
          </w:hyperlink>
        </w:p>
        <w:p w14:paraId="675AB07E" w14:textId="6275787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25" w:history="1">
            <w:r w:rsidRPr="001A0B7E">
              <w:rPr>
                <w:rStyle w:val="Hipercze"/>
                <w:noProof/>
              </w:rPr>
              <w:t>3.1</w:t>
            </w:r>
            <w:r>
              <w:rPr>
                <w:rFonts w:eastAsiaTheme="minorEastAsia" w:cstheme="minorBidi"/>
                <w:smallCaps w:val="0"/>
                <w:noProof/>
                <w:kern w:val="2"/>
                <w:sz w:val="22"/>
                <w:szCs w:val="22"/>
                <w:lang w:eastAsia="pl-PL"/>
                <w14:ligatures w14:val="standardContextual"/>
              </w:rPr>
              <w:tab/>
            </w:r>
            <w:r w:rsidRPr="001A0B7E">
              <w:rPr>
                <w:rStyle w:val="Hipercze"/>
                <w:noProof/>
              </w:rPr>
              <w:t>Składowanie rur</w:t>
            </w:r>
            <w:r>
              <w:rPr>
                <w:noProof/>
                <w:webHidden/>
              </w:rPr>
              <w:tab/>
            </w:r>
            <w:r>
              <w:rPr>
                <w:noProof/>
                <w:webHidden/>
              </w:rPr>
              <w:fldChar w:fldCharType="begin"/>
            </w:r>
            <w:r>
              <w:rPr>
                <w:noProof/>
                <w:webHidden/>
              </w:rPr>
              <w:instrText xml:space="preserve"> PAGEREF _Toc181011525 \h </w:instrText>
            </w:r>
            <w:r>
              <w:rPr>
                <w:noProof/>
                <w:webHidden/>
              </w:rPr>
            </w:r>
            <w:r>
              <w:rPr>
                <w:noProof/>
                <w:webHidden/>
              </w:rPr>
              <w:fldChar w:fldCharType="separate"/>
            </w:r>
            <w:r>
              <w:rPr>
                <w:noProof/>
                <w:webHidden/>
              </w:rPr>
              <w:t>84</w:t>
            </w:r>
            <w:r>
              <w:rPr>
                <w:noProof/>
                <w:webHidden/>
              </w:rPr>
              <w:fldChar w:fldCharType="end"/>
            </w:r>
          </w:hyperlink>
        </w:p>
        <w:p w14:paraId="1D31C218" w14:textId="7BC0656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26"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_Toc181011526 \h </w:instrText>
            </w:r>
            <w:r>
              <w:rPr>
                <w:noProof/>
                <w:webHidden/>
              </w:rPr>
            </w:r>
            <w:r>
              <w:rPr>
                <w:noProof/>
                <w:webHidden/>
              </w:rPr>
              <w:fldChar w:fldCharType="separate"/>
            </w:r>
            <w:r>
              <w:rPr>
                <w:noProof/>
                <w:webHidden/>
              </w:rPr>
              <w:t>84</w:t>
            </w:r>
            <w:r>
              <w:rPr>
                <w:noProof/>
                <w:webHidden/>
              </w:rPr>
              <w:fldChar w:fldCharType="end"/>
            </w:r>
          </w:hyperlink>
        </w:p>
        <w:p w14:paraId="18EFD0E9" w14:textId="736C864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27"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_Toc181011527 \h </w:instrText>
            </w:r>
            <w:r>
              <w:rPr>
                <w:noProof/>
                <w:webHidden/>
              </w:rPr>
            </w:r>
            <w:r>
              <w:rPr>
                <w:noProof/>
                <w:webHidden/>
              </w:rPr>
              <w:fldChar w:fldCharType="separate"/>
            </w:r>
            <w:r>
              <w:rPr>
                <w:noProof/>
                <w:webHidden/>
              </w:rPr>
              <w:t>84</w:t>
            </w:r>
            <w:r>
              <w:rPr>
                <w:noProof/>
                <w:webHidden/>
              </w:rPr>
              <w:fldChar w:fldCharType="end"/>
            </w:r>
          </w:hyperlink>
        </w:p>
        <w:p w14:paraId="432E4B58" w14:textId="2D499E02"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28"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_Toc181011528 \h </w:instrText>
            </w:r>
            <w:r>
              <w:rPr>
                <w:noProof/>
                <w:webHidden/>
              </w:rPr>
            </w:r>
            <w:r>
              <w:rPr>
                <w:noProof/>
                <w:webHidden/>
              </w:rPr>
              <w:fldChar w:fldCharType="separate"/>
            </w:r>
            <w:r>
              <w:rPr>
                <w:noProof/>
                <w:webHidden/>
              </w:rPr>
              <w:t>84</w:t>
            </w:r>
            <w:r>
              <w:rPr>
                <w:noProof/>
                <w:webHidden/>
              </w:rPr>
              <w:fldChar w:fldCharType="end"/>
            </w:r>
          </w:hyperlink>
        </w:p>
        <w:p w14:paraId="620D3A7F" w14:textId="3AE2BB5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29"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Roboty przygotowawcze</w:t>
            </w:r>
            <w:r>
              <w:rPr>
                <w:noProof/>
                <w:webHidden/>
              </w:rPr>
              <w:tab/>
            </w:r>
            <w:r>
              <w:rPr>
                <w:noProof/>
                <w:webHidden/>
              </w:rPr>
              <w:fldChar w:fldCharType="begin"/>
            </w:r>
            <w:r>
              <w:rPr>
                <w:noProof/>
                <w:webHidden/>
              </w:rPr>
              <w:instrText xml:space="preserve"> PAGEREF _Toc181011529 \h </w:instrText>
            </w:r>
            <w:r>
              <w:rPr>
                <w:noProof/>
                <w:webHidden/>
              </w:rPr>
            </w:r>
            <w:r>
              <w:rPr>
                <w:noProof/>
                <w:webHidden/>
              </w:rPr>
              <w:fldChar w:fldCharType="separate"/>
            </w:r>
            <w:r>
              <w:rPr>
                <w:noProof/>
                <w:webHidden/>
              </w:rPr>
              <w:t>84</w:t>
            </w:r>
            <w:r>
              <w:rPr>
                <w:noProof/>
                <w:webHidden/>
              </w:rPr>
              <w:fldChar w:fldCharType="end"/>
            </w:r>
          </w:hyperlink>
        </w:p>
        <w:p w14:paraId="3089F793" w14:textId="64C9D6A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0"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Roboty ziemne</w:t>
            </w:r>
            <w:r>
              <w:rPr>
                <w:noProof/>
                <w:webHidden/>
              </w:rPr>
              <w:tab/>
            </w:r>
            <w:r>
              <w:rPr>
                <w:noProof/>
                <w:webHidden/>
              </w:rPr>
              <w:fldChar w:fldCharType="begin"/>
            </w:r>
            <w:r>
              <w:rPr>
                <w:noProof/>
                <w:webHidden/>
              </w:rPr>
              <w:instrText xml:space="preserve"> PAGEREF _Toc181011530 \h </w:instrText>
            </w:r>
            <w:r>
              <w:rPr>
                <w:noProof/>
                <w:webHidden/>
              </w:rPr>
            </w:r>
            <w:r>
              <w:rPr>
                <w:noProof/>
                <w:webHidden/>
              </w:rPr>
              <w:fldChar w:fldCharType="separate"/>
            </w:r>
            <w:r>
              <w:rPr>
                <w:noProof/>
                <w:webHidden/>
              </w:rPr>
              <w:t>84</w:t>
            </w:r>
            <w:r>
              <w:rPr>
                <w:noProof/>
                <w:webHidden/>
              </w:rPr>
              <w:fldChar w:fldCharType="end"/>
            </w:r>
          </w:hyperlink>
        </w:p>
        <w:p w14:paraId="37EB8949" w14:textId="08924A6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1" w:history="1">
            <w:r w:rsidRPr="001A0B7E">
              <w:rPr>
                <w:rStyle w:val="Hipercze"/>
                <w:noProof/>
              </w:rPr>
              <w:t>6.3</w:t>
            </w:r>
            <w:r>
              <w:rPr>
                <w:rFonts w:eastAsiaTheme="minorEastAsia" w:cstheme="minorBidi"/>
                <w:smallCaps w:val="0"/>
                <w:noProof/>
                <w:kern w:val="2"/>
                <w:sz w:val="22"/>
                <w:szCs w:val="22"/>
                <w:lang w:eastAsia="pl-PL"/>
                <w14:ligatures w14:val="standardContextual"/>
              </w:rPr>
              <w:tab/>
            </w:r>
            <w:r w:rsidRPr="001A0B7E">
              <w:rPr>
                <w:rStyle w:val="Hipercze"/>
                <w:noProof/>
              </w:rPr>
              <w:t>Przygotowanie podłoża</w:t>
            </w:r>
            <w:r>
              <w:rPr>
                <w:noProof/>
                <w:webHidden/>
              </w:rPr>
              <w:tab/>
            </w:r>
            <w:r>
              <w:rPr>
                <w:noProof/>
                <w:webHidden/>
              </w:rPr>
              <w:fldChar w:fldCharType="begin"/>
            </w:r>
            <w:r>
              <w:rPr>
                <w:noProof/>
                <w:webHidden/>
              </w:rPr>
              <w:instrText xml:space="preserve"> PAGEREF _Toc181011531 \h </w:instrText>
            </w:r>
            <w:r>
              <w:rPr>
                <w:noProof/>
                <w:webHidden/>
              </w:rPr>
            </w:r>
            <w:r>
              <w:rPr>
                <w:noProof/>
                <w:webHidden/>
              </w:rPr>
              <w:fldChar w:fldCharType="separate"/>
            </w:r>
            <w:r>
              <w:rPr>
                <w:noProof/>
                <w:webHidden/>
              </w:rPr>
              <w:t>84</w:t>
            </w:r>
            <w:r>
              <w:rPr>
                <w:noProof/>
                <w:webHidden/>
              </w:rPr>
              <w:fldChar w:fldCharType="end"/>
            </w:r>
          </w:hyperlink>
        </w:p>
        <w:p w14:paraId="61FE88EA" w14:textId="6227462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2" w:history="1">
            <w:r w:rsidRPr="001A0B7E">
              <w:rPr>
                <w:rStyle w:val="Hipercze"/>
                <w:noProof/>
              </w:rPr>
              <w:t>6.4</w:t>
            </w:r>
            <w:r>
              <w:rPr>
                <w:rFonts w:eastAsiaTheme="minorEastAsia" w:cstheme="minorBidi"/>
                <w:smallCaps w:val="0"/>
                <w:noProof/>
                <w:kern w:val="2"/>
                <w:sz w:val="22"/>
                <w:szCs w:val="22"/>
                <w:lang w:eastAsia="pl-PL"/>
                <w14:ligatures w14:val="standardContextual"/>
              </w:rPr>
              <w:tab/>
            </w:r>
            <w:r w:rsidRPr="001A0B7E">
              <w:rPr>
                <w:rStyle w:val="Hipercze"/>
                <w:noProof/>
              </w:rPr>
              <w:t>Roboty montażowe</w:t>
            </w:r>
            <w:r>
              <w:rPr>
                <w:noProof/>
                <w:webHidden/>
              </w:rPr>
              <w:tab/>
            </w:r>
            <w:r>
              <w:rPr>
                <w:noProof/>
                <w:webHidden/>
              </w:rPr>
              <w:fldChar w:fldCharType="begin"/>
            </w:r>
            <w:r>
              <w:rPr>
                <w:noProof/>
                <w:webHidden/>
              </w:rPr>
              <w:instrText xml:space="preserve"> PAGEREF _Toc181011532 \h </w:instrText>
            </w:r>
            <w:r>
              <w:rPr>
                <w:noProof/>
                <w:webHidden/>
              </w:rPr>
            </w:r>
            <w:r>
              <w:rPr>
                <w:noProof/>
                <w:webHidden/>
              </w:rPr>
              <w:fldChar w:fldCharType="separate"/>
            </w:r>
            <w:r>
              <w:rPr>
                <w:noProof/>
                <w:webHidden/>
              </w:rPr>
              <w:t>85</w:t>
            </w:r>
            <w:r>
              <w:rPr>
                <w:noProof/>
                <w:webHidden/>
              </w:rPr>
              <w:fldChar w:fldCharType="end"/>
            </w:r>
          </w:hyperlink>
        </w:p>
        <w:p w14:paraId="7CD75936" w14:textId="284CBDA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3" w:history="1">
            <w:r w:rsidRPr="001A0B7E">
              <w:rPr>
                <w:rStyle w:val="Hipercze"/>
                <w:noProof/>
              </w:rPr>
              <w:t>6.5</w:t>
            </w:r>
            <w:r>
              <w:rPr>
                <w:rFonts w:eastAsiaTheme="minorEastAsia" w:cstheme="minorBidi"/>
                <w:smallCaps w:val="0"/>
                <w:noProof/>
                <w:kern w:val="2"/>
                <w:sz w:val="22"/>
                <w:szCs w:val="22"/>
                <w:lang w:eastAsia="pl-PL"/>
                <w14:ligatures w14:val="standardContextual"/>
              </w:rPr>
              <w:tab/>
            </w:r>
            <w:r w:rsidRPr="001A0B7E">
              <w:rPr>
                <w:rStyle w:val="Hipercze"/>
                <w:noProof/>
              </w:rPr>
              <w:t>Głębokość ułożenia przewodów</w:t>
            </w:r>
            <w:r>
              <w:rPr>
                <w:noProof/>
                <w:webHidden/>
              </w:rPr>
              <w:tab/>
            </w:r>
            <w:r>
              <w:rPr>
                <w:noProof/>
                <w:webHidden/>
              </w:rPr>
              <w:fldChar w:fldCharType="begin"/>
            </w:r>
            <w:r>
              <w:rPr>
                <w:noProof/>
                <w:webHidden/>
              </w:rPr>
              <w:instrText xml:space="preserve"> PAGEREF _Toc181011533 \h </w:instrText>
            </w:r>
            <w:r>
              <w:rPr>
                <w:noProof/>
                <w:webHidden/>
              </w:rPr>
            </w:r>
            <w:r>
              <w:rPr>
                <w:noProof/>
                <w:webHidden/>
              </w:rPr>
              <w:fldChar w:fldCharType="separate"/>
            </w:r>
            <w:r>
              <w:rPr>
                <w:noProof/>
                <w:webHidden/>
              </w:rPr>
              <w:t>85</w:t>
            </w:r>
            <w:r>
              <w:rPr>
                <w:noProof/>
                <w:webHidden/>
              </w:rPr>
              <w:fldChar w:fldCharType="end"/>
            </w:r>
          </w:hyperlink>
        </w:p>
        <w:p w14:paraId="6C867582" w14:textId="7209420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4" w:history="1">
            <w:r w:rsidRPr="001A0B7E">
              <w:rPr>
                <w:rStyle w:val="Hipercze"/>
                <w:noProof/>
              </w:rPr>
              <w:t>6.6</w:t>
            </w:r>
            <w:r>
              <w:rPr>
                <w:rFonts w:eastAsiaTheme="minorEastAsia" w:cstheme="minorBidi"/>
                <w:smallCaps w:val="0"/>
                <w:noProof/>
                <w:kern w:val="2"/>
                <w:sz w:val="22"/>
                <w:szCs w:val="22"/>
                <w:lang w:eastAsia="pl-PL"/>
                <w14:ligatures w14:val="standardContextual"/>
              </w:rPr>
              <w:tab/>
            </w:r>
            <w:r w:rsidRPr="001A0B7E">
              <w:rPr>
                <w:rStyle w:val="Hipercze"/>
                <w:noProof/>
              </w:rPr>
              <w:t>Zasypywanie wykopów i ich zagęszczanie</w:t>
            </w:r>
            <w:r>
              <w:rPr>
                <w:noProof/>
                <w:webHidden/>
              </w:rPr>
              <w:tab/>
            </w:r>
            <w:r>
              <w:rPr>
                <w:noProof/>
                <w:webHidden/>
              </w:rPr>
              <w:fldChar w:fldCharType="begin"/>
            </w:r>
            <w:r>
              <w:rPr>
                <w:noProof/>
                <w:webHidden/>
              </w:rPr>
              <w:instrText xml:space="preserve"> PAGEREF _Toc181011534 \h </w:instrText>
            </w:r>
            <w:r>
              <w:rPr>
                <w:noProof/>
                <w:webHidden/>
              </w:rPr>
            </w:r>
            <w:r>
              <w:rPr>
                <w:noProof/>
                <w:webHidden/>
              </w:rPr>
              <w:fldChar w:fldCharType="separate"/>
            </w:r>
            <w:r>
              <w:rPr>
                <w:noProof/>
                <w:webHidden/>
              </w:rPr>
              <w:t>85</w:t>
            </w:r>
            <w:r>
              <w:rPr>
                <w:noProof/>
                <w:webHidden/>
              </w:rPr>
              <w:fldChar w:fldCharType="end"/>
            </w:r>
          </w:hyperlink>
        </w:p>
        <w:p w14:paraId="7D56F708" w14:textId="713DE3C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5" w:history="1">
            <w:r w:rsidRPr="001A0B7E">
              <w:rPr>
                <w:rStyle w:val="Hipercze"/>
                <w:noProof/>
              </w:rPr>
              <w:t>6.7</w:t>
            </w:r>
            <w:r>
              <w:rPr>
                <w:rFonts w:eastAsiaTheme="minorEastAsia" w:cstheme="minorBidi"/>
                <w:smallCaps w:val="0"/>
                <w:noProof/>
                <w:kern w:val="2"/>
                <w:sz w:val="22"/>
                <w:szCs w:val="22"/>
                <w:lang w:eastAsia="pl-PL"/>
                <w14:ligatures w14:val="standardContextual"/>
              </w:rPr>
              <w:tab/>
            </w:r>
            <w:r w:rsidRPr="001A0B7E">
              <w:rPr>
                <w:rStyle w:val="Hipercze"/>
                <w:noProof/>
              </w:rPr>
              <w:t>Odtworzenie nawierzchni</w:t>
            </w:r>
            <w:r>
              <w:rPr>
                <w:noProof/>
                <w:webHidden/>
              </w:rPr>
              <w:tab/>
            </w:r>
            <w:r>
              <w:rPr>
                <w:noProof/>
                <w:webHidden/>
              </w:rPr>
              <w:fldChar w:fldCharType="begin"/>
            </w:r>
            <w:r>
              <w:rPr>
                <w:noProof/>
                <w:webHidden/>
              </w:rPr>
              <w:instrText xml:space="preserve"> PAGEREF _Toc181011535 \h </w:instrText>
            </w:r>
            <w:r>
              <w:rPr>
                <w:noProof/>
                <w:webHidden/>
              </w:rPr>
            </w:r>
            <w:r>
              <w:rPr>
                <w:noProof/>
                <w:webHidden/>
              </w:rPr>
              <w:fldChar w:fldCharType="separate"/>
            </w:r>
            <w:r>
              <w:rPr>
                <w:noProof/>
                <w:webHidden/>
              </w:rPr>
              <w:t>85</w:t>
            </w:r>
            <w:r>
              <w:rPr>
                <w:noProof/>
                <w:webHidden/>
              </w:rPr>
              <w:fldChar w:fldCharType="end"/>
            </w:r>
          </w:hyperlink>
        </w:p>
        <w:p w14:paraId="0C4FE306" w14:textId="0466C6D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36"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_Toc181011536 \h </w:instrText>
            </w:r>
            <w:r>
              <w:rPr>
                <w:noProof/>
                <w:webHidden/>
              </w:rPr>
            </w:r>
            <w:r>
              <w:rPr>
                <w:noProof/>
                <w:webHidden/>
              </w:rPr>
              <w:fldChar w:fldCharType="separate"/>
            </w:r>
            <w:r>
              <w:rPr>
                <w:noProof/>
                <w:webHidden/>
              </w:rPr>
              <w:t>85</w:t>
            </w:r>
            <w:r>
              <w:rPr>
                <w:noProof/>
                <w:webHidden/>
              </w:rPr>
              <w:fldChar w:fldCharType="end"/>
            </w:r>
          </w:hyperlink>
        </w:p>
        <w:p w14:paraId="6FC50D0E" w14:textId="472C82D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7" w:history="1">
            <w:r w:rsidRPr="001A0B7E">
              <w:rPr>
                <w:rStyle w:val="Hipercze"/>
                <w:noProof/>
              </w:rPr>
              <w:t>7.1</w:t>
            </w:r>
            <w:r>
              <w:rPr>
                <w:rFonts w:eastAsiaTheme="minorEastAsia" w:cstheme="minorBidi"/>
                <w:smallCaps w:val="0"/>
                <w:noProof/>
                <w:kern w:val="2"/>
                <w:sz w:val="22"/>
                <w:szCs w:val="22"/>
                <w:lang w:eastAsia="pl-PL"/>
                <w14:ligatures w14:val="standardContextual"/>
              </w:rPr>
              <w:tab/>
            </w:r>
            <w:r w:rsidRPr="001A0B7E">
              <w:rPr>
                <w:rStyle w:val="Hipercze"/>
                <w:noProof/>
              </w:rPr>
              <w:t>Badania przed przystąpieniem do robót</w:t>
            </w:r>
            <w:r>
              <w:rPr>
                <w:noProof/>
                <w:webHidden/>
              </w:rPr>
              <w:tab/>
            </w:r>
            <w:r>
              <w:rPr>
                <w:noProof/>
                <w:webHidden/>
              </w:rPr>
              <w:fldChar w:fldCharType="begin"/>
            </w:r>
            <w:r>
              <w:rPr>
                <w:noProof/>
                <w:webHidden/>
              </w:rPr>
              <w:instrText xml:space="preserve"> PAGEREF _Toc181011537 \h </w:instrText>
            </w:r>
            <w:r>
              <w:rPr>
                <w:noProof/>
                <w:webHidden/>
              </w:rPr>
            </w:r>
            <w:r>
              <w:rPr>
                <w:noProof/>
                <w:webHidden/>
              </w:rPr>
              <w:fldChar w:fldCharType="separate"/>
            </w:r>
            <w:r>
              <w:rPr>
                <w:noProof/>
                <w:webHidden/>
              </w:rPr>
              <w:t>85</w:t>
            </w:r>
            <w:r>
              <w:rPr>
                <w:noProof/>
                <w:webHidden/>
              </w:rPr>
              <w:fldChar w:fldCharType="end"/>
            </w:r>
          </w:hyperlink>
        </w:p>
        <w:p w14:paraId="7592D4E8" w14:textId="2D1BF4D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8" w:history="1">
            <w:r w:rsidRPr="001A0B7E">
              <w:rPr>
                <w:rStyle w:val="Hipercze"/>
                <w:noProof/>
              </w:rPr>
              <w:t>7.2</w:t>
            </w:r>
            <w:r>
              <w:rPr>
                <w:rFonts w:eastAsiaTheme="minorEastAsia" w:cstheme="minorBidi"/>
                <w:smallCaps w:val="0"/>
                <w:noProof/>
                <w:kern w:val="2"/>
                <w:sz w:val="22"/>
                <w:szCs w:val="22"/>
                <w:lang w:eastAsia="pl-PL"/>
                <w14:ligatures w14:val="standardContextual"/>
              </w:rPr>
              <w:tab/>
            </w:r>
            <w:r w:rsidRPr="001A0B7E">
              <w:rPr>
                <w:rStyle w:val="Hipercze"/>
                <w:noProof/>
              </w:rPr>
              <w:t>Kontrola, pomiary i badania w czasie robót</w:t>
            </w:r>
            <w:r>
              <w:rPr>
                <w:noProof/>
                <w:webHidden/>
              </w:rPr>
              <w:tab/>
            </w:r>
            <w:r>
              <w:rPr>
                <w:noProof/>
                <w:webHidden/>
              </w:rPr>
              <w:fldChar w:fldCharType="begin"/>
            </w:r>
            <w:r>
              <w:rPr>
                <w:noProof/>
                <w:webHidden/>
              </w:rPr>
              <w:instrText xml:space="preserve"> PAGEREF _Toc181011538 \h </w:instrText>
            </w:r>
            <w:r>
              <w:rPr>
                <w:noProof/>
                <w:webHidden/>
              </w:rPr>
            </w:r>
            <w:r>
              <w:rPr>
                <w:noProof/>
                <w:webHidden/>
              </w:rPr>
              <w:fldChar w:fldCharType="separate"/>
            </w:r>
            <w:r>
              <w:rPr>
                <w:noProof/>
                <w:webHidden/>
              </w:rPr>
              <w:t>85</w:t>
            </w:r>
            <w:r>
              <w:rPr>
                <w:noProof/>
                <w:webHidden/>
              </w:rPr>
              <w:fldChar w:fldCharType="end"/>
            </w:r>
          </w:hyperlink>
        </w:p>
        <w:p w14:paraId="1CFECE2E" w14:textId="30657D6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39" w:history="1">
            <w:r w:rsidRPr="001A0B7E">
              <w:rPr>
                <w:rStyle w:val="Hipercze"/>
                <w:noProof/>
              </w:rPr>
              <w:t>7.3</w:t>
            </w:r>
            <w:r>
              <w:rPr>
                <w:rFonts w:eastAsiaTheme="minorEastAsia" w:cstheme="minorBidi"/>
                <w:smallCaps w:val="0"/>
                <w:noProof/>
                <w:kern w:val="2"/>
                <w:sz w:val="22"/>
                <w:szCs w:val="22"/>
                <w:lang w:eastAsia="pl-PL"/>
                <w14:ligatures w14:val="standardContextual"/>
              </w:rPr>
              <w:tab/>
            </w:r>
            <w:r w:rsidRPr="001A0B7E">
              <w:rPr>
                <w:rStyle w:val="Hipercze"/>
                <w:noProof/>
              </w:rPr>
              <w:t>Próba szczelności</w:t>
            </w:r>
            <w:r>
              <w:rPr>
                <w:noProof/>
                <w:webHidden/>
              </w:rPr>
              <w:tab/>
            </w:r>
            <w:r>
              <w:rPr>
                <w:noProof/>
                <w:webHidden/>
              </w:rPr>
              <w:fldChar w:fldCharType="begin"/>
            </w:r>
            <w:r>
              <w:rPr>
                <w:noProof/>
                <w:webHidden/>
              </w:rPr>
              <w:instrText xml:space="preserve"> PAGEREF _Toc181011539 \h </w:instrText>
            </w:r>
            <w:r>
              <w:rPr>
                <w:noProof/>
                <w:webHidden/>
              </w:rPr>
            </w:r>
            <w:r>
              <w:rPr>
                <w:noProof/>
                <w:webHidden/>
              </w:rPr>
              <w:fldChar w:fldCharType="separate"/>
            </w:r>
            <w:r>
              <w:rPr>
                <w:noProof/>
                <w:webHidden/>
              </w:rPr>
              <w:t>86</w:t>
            </w:r>
            <w:r>
              <w:rPr>
                <w:noProof/>
                <w:webHidden/>
              </w:rPr>
              <w:fldChar w:fldCharType="end"/>
            </w:r>
          </w:hyperlink>
        </w:p>
        <w:p w14:paraId="763884F6" w14:textId="7B7ED15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40" w:history="1">
            <w:r w:rsidRPr="001A0B7E">
              <w:rPr>
                <w:rStyle w:val="Hipercze"/>
                <w:noProof/>
              </w:rPr>
              <w:t>7.4</w:t>
            </w:r>
            <w:r>
              <w:rPr>
                <w:rFonts w:eastAsiaTheme="minorEastAsia" w:cstheme="minorBidi"/>
                <w:smallCaps w:val="0"/>
                <w:noProof/>
                <w:kern w:val="2"/>
                <w:sz w:val="22"/>
                <w:szCs w:val="22"/>
                <w:lang w:eastAsia="pl-PL"/>
                <w14:ligatures w14:val="standardContextual"/>
              </w:rPr>
              <w:tab/>
            </w:r>
            <w:r w:rsidRPr="001A0B7E">
              <w:rPr>
                <w:rStyle w:val="Hipercze"/>
                <w:noProof/>
              </w:rPr>
              <w:t>Dopuszczalne tolerancje i wymagania</w:t>
            </w:r>
            <w:r>
              <w:rPr>
                <w:noProof/>
                <w:webHidden/>
              </w:rPr>
              <w:tab/>
            </w:r>
            <w:r>
              <w:rPr>
                <w:noProof/>
                <w:webHidden/>
              </w:rPr>
              <w:fldChar w:fldCharType="begin"/>
            </w:r>
            <w:r>
              <w:rPr>
                <w:noProof/>
                <w:webHidden/>
              </w:rPr>
              <w:instrText xml:space="preserve"> PAGEREF _Toc181011540 \h </w:instrText>
            </w:r>
            <w:r>
              <w:rPr>
                <w:noProof/>
                <w:webHidden/>
              </w:rPr>
            </w:r>
            <w:r>
              <w:rPr>
                <w:noProof/>
                <w:webHidden/>
              </w:rPr>
              <w:fldChar w:fldCharType="separate"/>
            </w:r>
            <w:r>
              <w:rPr>
                <w:noProof/>
                <w:webHidden/>
              </w:rPr>
              <w:t>86</w:t>
            </w:r>
            <w:r>
              <w:rPr>
                <w:noProof/>
                <w:webHidden/>
              </w:rPr>
              <w:fldChar w:fldCharType="end"/>
            </w:r>
          </w:hyperlink>
        </w:p>
        <w:p w14:paraId="7151D1CB" w14:textId="0A5D42F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41"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_Toc181011541 \h </w:instrText>
            </w:r>
            <w:r>
              <w:rPr>
                <w:noProof/>
                <w:webHidden/>
              </w:rPr>
            </w:r>
            <w:r>
              <w:rPr>
                <w:noProof/>
                <w:webHidden/>
              </w:rPr>
              <w:fldChar w:fldCharType="separate"/>
            </w:r>
            <w:r>
              <w:rPr>
                <w:noProof/>
                <w:webHidden/>
              </w:rPr>
              <w:t>86</w:t>
            </w:r>
            <w:r>
              <w:rPr>
                <w:noProof/>
                <w:webHidden/>
              </w:rPr>
              <w:fldChar w:fldCharType="end"/>
            </w:r>
          </w:hyperlink>
        </w:p>
        <w:p w14:paraId="6AEA3F78" w14:textId="4754D96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42"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_Toc181011542 \h </w:instrText>
            </w:r>
            <w:r>
              <w:rPr>
                <w:noProof/>
                <w:webHidden/>
              </w:rPr>
            </w:r>
            <w:r>
              <w:rPr>
                <w:noProof/>
                <w:webHidden/>
              </w:rPr>
              <w:fldChar w:fldCharType="separate"/>
            </w:r>
            <w:r>
              <w:rPr>
                <w:noProof/>
                <w:webHidden/>
              </w:rPr>
              <w:t>86</w:t>
            </w:r>
            <w:r>
              <w:rPr>
                <w:noProof/>
                <w:webHidden/>
              </w:rPr>
              <w:fldChar w:fldCharType="end"/>
            </w:r>
          </w:hyperlink>
        </w:p>
        <w:p w14:paraId="3791DFFF" w14:textId="3D0E481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43"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PODSTAWY PŁATNOŚCI</w:t>
            </w:r>
            <w:r>
              <w:rPr>
                <w:noProof/>
                <w:webHidden/>
              </w:rPr>
              <w:tab/>
            </w:r>
            <w:r>
              <w:rPr>
                <w:noProof/>
                <w:webHidden/>
              </w:rPr>
              <w:fldChar w:fldCharType="begin"/>
            </w:r>
            <w:r>
              <w:rPr>
                <w:noProof/>
                <w:webHidden/>
              </w:rPr>
              <w:instrText xml:space="preserve"> PAGEREF _Toc181011543 \h </w:instrText>
            </w:r>
            <w:r>
              <w:rPr>
                <w:noProof/>
                <w:webHidden/>
              </w:rPr>
            </w:r>
            <w:r>
              <w:rPr>
                <w:noProof/>
                <w:webHidden/>
              </w:rPr>
              <w:fldChar w:fldCharType="separate"/>
            </w:r>
            <w:r>
              <w:rPr>
                <w:noProof/>
                <w:webHidden/>
              </w:rPr>
              <w:t>86</w:t>
            </w:r>
            <w:r>
              <w:rPr>
                <w:noProof/>
                <w:webHidden/>
              </w:rPr>
              <w:fldChar w:fldCharType="end"/>
            </w:r>
          </w:hyperlink>
        </w:p>
        <w:p w14:paraId="724B07C9" w14:textId="468589D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44" w:history="1">
            <w:r w:rsidRPr="001A0B7E">
              <w:rPr>
                <w:rStyle w:val="Hipercze"/>
                <w:noProof/>
              </w:rPr>
              <w:t>11</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PRZEPISY ZWIĄZANE</w:t>
            </w:r>
            <w:r>
              <w:rPr>
                <w:noProof/>
                <w:webHidden/>
              </w:rPr>
              <w:tab/>
            </w:r>
            <w:r>
              <w:rPr>
                <w:noProof/>
                <w:webHidden/>
              </w:rPr>
              <w:fldChar w:fldCharType="begin"/>
            </w:r>
            <w:r>
              <w:rPr>
                <w:noProof/>
                <w:webHidden/>
              </w:rPr>
              <w:instrText xml:space="preserve"> PAGEREF _Toc181011544 \h </w:instrText>
            </w:r>
            <w:r>
              <w:rPr>
                <w:noProof/>
                <w:webHidden/>
              </w:rPr>
            </w:r>
            <w:r>
              <w:rPr>
                <w:noProof/>
                <w:webHidden/>
              </w:rPr>
              <w:fldChar w:fldCharType="separate"/>
            </w:r>
            <w:r>
              <w:rPr>
                <w:noProof/>
                <w:webHidden/>
              </w:rPr>
              <w:t>86</w:t>
            </w:r>
            <w:r>
              <w:rPr>
                <w:noProof/>
                <w:webHidden/>
              </w:rPr>
              <w:fldChar w:fldCharType="end"/>
            </w:r>
          </w:hyperlink>
        </w:p>
        <w:p w14:paraId="4376952B" w14:textId="29136BCC"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545" w:history="1">
            <w:r w:rsidRPr="001A0B7E">
              <w:rPr>
                <w:rStyle w:val="Hipercze"/>
                <w:noProof/>
              </w:rPr>
              <w:t>ST.01.04.03. OBIEKTY TECHNOLOGICZNE I OBIEKTY DODATKOWE</w:t>
            </w:r>
            <w:r>
              <w:rPr>
                <w:noProof/>
                <w:webHidden/>
              </w:rPr>
              <w:tab/>
            </w:r>
            <w:r>
              <w:rPr>
                <w:noProof/>
                <w:webHidden/>
              </w:rPr>
              <w:fldChar w:fldCharType="begin"/>
            </w:r>
            <w:r>
              <w:rPr>
                <w:noProof/>
                <w:webHidden/>
              </w:rPr>
              <w:instrText xml:space="preserve"> PAGEREF _Toc181011545 \h </w:instrText>
            </w:r>
            <w:r>
              <w:rPr>
                <w:noProof/>
                <w:webHidden/>
              </w:rPr>
            </w:r>
            <w:r>
              <w:rPr>
                <w:noProof/>
                <w:webHidden/>
              </w:rPr>
              <w:fldChar w:fldCharType="separate"/>
            </w:r>
            <w:r>
              <w:rPr>
                <w:noProof/>
                <w:webHidden/>
              </w:rPr>
              <w:t>88</w:t>
            </w:r>
            <w:r>
              <w:rPr>
                <w:noProof/>
                <w:webHidden/>
              </w:rPr>
              <w:fldChar w:fldCharType="end"/>
            </w:r>
          </w:hyperlink>
        </w:p>
        <w:p w14:paraId="374562DF" w14:textId="65FE743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46"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_Toc181011546 \h </w:instrText>
            </w:r>
            <w:r>
              <w:rPr>
                <w:noProof/>
                <w:webHidden/>
              </w:rPr>
            </w:r>
            <w:r>
              <w:rPr>
                <w:noProof/>
                <w:webHidden/>
              </w:rPr>
              <w:fldChar w:fldCharType="separate"/>
            </w:r>
            <w:r>
              <w:rPr>
                <w:noProof/>
                <w:webHidden/>
              </w:rPr>
              <w:t>88</w:t>
            </w:r>
            <w:r>
              <w:rPr>
                <w:noProof/>
                <w:webHidden/>
              </w:rPr>
              <w:fldChar w:fldCharType="end"/>
            </w:r>
          </w:hyperlink>
        </w:p>
        <w:p w14:paraId="7BEECD17" w14:textId="7C6DD7A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47"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_Toc181011547 \h </w:instrText>
            </w:r>
            <w:r>
              <w:rPr>
                <w:noProof/>
                <w:webHidden/>
              </w:rPr>
            </w:r>
            <w:r>
              <w:rPr>
                <w:noProof/>
                <w:webHidden/>
              </w:rPr>
              <w:fldChar w:fldCharType="separate"/>
            </w:r>
            <w:r>
              <w:rPr>
                <w:noProof/>
                <w:webHidden/>
              </w:rPr>
              <w:t>88</w:t>
            </w:r>
            <w:r>
              <w:rPr>
                <w:noProof/>
                <w:webHidden/>
              </w:rPr>
              <w:fldChar w:fldCharType="end"/>
            </w:r>
          </w:hyperlink>
        </w:p>
        <w:p w14:paraId="133EE185" w14:textId="6FB2966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48"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_Toc181011548 \h </w:instrText>
            </w:r>
            <w:r>
              <w:rPr>
                <w:noProof/>
                <w:webHidden/>
              </w:rPr>
            </w:r>
            <w:r>
              <w:rPr>
                <w:noProof/>
                <w:webHidden/>
              </w:rPr>
              <w:fldChar w:fldCharType="separate"/>
            </w:r>
            <w:r>
              <w:rPr>
                <w:noProof/>
                <w:webHidden/>
              </w:rPr>
              <w:t>88</w:t>
            </w:r>
            <w:r>
              <w:rPr>
                <w:noProof/>
                <w:webHidden/>
              </w:rPr>
              <w:fldChar w:fldCharType="end"/>
            </w:r>
          </w:hyperlink>
        </w:p>
        <w:p w14:paraId="6E5E7006" w14:textId="6D13158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49" w:history="1">
            <w:r w:rsidRPr="001A0B7E">
              <w:rPr>
                <w:rStyle w:val="Hipercze"/>
                <w:bCs/>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_Toc181011549 \h </w:instrText>
            </w:r>
            <w:r>
              <w:rPr>
                <w:noProof/>
                <w:webHidden/>
              </w:rPr>
            </w:r>
            <w:r>
              <w:rPr>
                <w:noProof/>
                <w:webHidden/>
              </w:rPr>
              <w:fldChar w:fldCharType="separate"/>
            </w:r>
            <w:r>
              <w:rPr>
                <w:noProof/>
                <w:webHidden/>
              </w:rPr>
              <w:t>88</w:t>
            </w:r>
            <w:r>
              <w:rPr>
                <w:noProof/>
                <w:webHidden/>
              </w:rPr>
              <w:fldChar w:fldCharType="end"/>
            </w:r>
          </w:hyperlink>
        </w:p>
        <w:p w14:paraId="37FC85AC" w14:textId="0F4D4CA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50"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_Toc181011550 \h </w:instrText>
            </w:r>
            <w:r>
              <w:rPr>
                <w:noProof/>
                <w:webHidden/>
              </w:rPr>
            </w:r>
            <w:r>
              <w:rPr>
                <w:noProof/>
                <w:webHidden/>
              </w:rPr>
              <w:fldChar w:fldCharType="separate"/>
            </w:r>
            <w:r>
              <w:rPr>
                <w:noProof/>
                <w:webHidden/>
              </w:rPr>
              <w:t>88</w:t>
            </w:r>
            <w:r>
              <w:rPr>
                <w:noProof/>
                <w:webHidden/>
              </w:rPr>
              <w:fldChar w:fldCharType="end"/>
            </w:r>
          </w:hyperlink>
        </w:p>
        <w:p w14:paraId="6DA0FC1C" w14:textId="55CCCC2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51"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 URZĄDZENIA I ARMATURA</w:t>
            </w:r>
            <w:r>
              <w:rPr>
                <w:noProof/>
                <w:webHidden/>
              </w:rPr>
              <w:tab/>
            </w:r>
            <w:r>
              <w:rPr>
                <w:noProof/>
                <w:webHidden/>
              </w:rPr>
              <w:fldChar w:fldCharType="begin"/>
            </w:r>
            <w:r>
              <w:rPr>
                <w:noProof/>
                <w:webHidden/>
              </w:rPr>
              <w:instrText xml:space="preserve"> PAGEREF _Toc181011551 \h </w:instrText>
            </w:r>
            <w:r>
              <w:rPr>
                <w:noProof/>
                <w:webHidden/>
              </w:rPr>
            </w:r>
            <w:r>
              <w:rPr>
                <w:noProof/>
                <w:webHidden/>
              </w:rPr>
              <w:fldChar w:fldCharType="separate"/>
            </w:r>
            <w:r>
              <w:rPr>
                <w:noProof/>
                <w:webHidden/>
              </w:rPr>
              <w:t>88</w:t>
            </w:r>
            <w:r>
              <w:rPr>
                <w:noProof/>
                <w:webHidden/>
              </w:rPr>
              <w:fldChar w:fldCharType="end"/>
            </w:r>
          </w:hyperlink>
        </w:p>
        <w:p w14:paraId="53F4BC33" w14:textId="31C0D26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52"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Armatura i urządzenia</w:t>
            </w:r>
            <w:r>
              <w:rPr>
                <w:noProof/>
                <w:webHidden/>
              </w:rPr>
              <w:tab/>
            </w:r>
            <w:r>
              <w:rPr>
                <w:noProof/>
                <w:webHidden/>
              </w:rPr>
              <w:fldChar w:fldCharType="begin"/>
            </w:r>
            <w:r>
              <w:rPr>
                <w:noProof/>
                <w:webHidden/>
              </w:rPr>
              <w:instrText xml:space="preserve"> PAGEREF _Toc181011552 \h </w:instrText>
            </w:r>
            <w:r>
              <w:rPr>
                <w:noProof/>
                <w:webHidden/>
              </w:rPr>
            </w:r>
            <w:r>
              <w:rPr>
                <w:noProof/>
                <w:webHidden/>
              </w:rPr>
              <w:fldChar w:fldCharType="separate"/>
            </w:r>
            <w:r>
              <w:rPr>
                <w:noProof/>
                <w:webHidden/>
              </w:rPr>
              <w:t>88</w:t>
            </w:r>
            <w:r>
              <w:rPr>
                <w:noProof/>
                <w:webHidden/>
              </w:rPr>
              <w:fldChar w:fldCharType="end"/>
            </w:r>
          </w:hyperlink>
        </w:p>
        <w:p w14:paraId="6EE4DE72" w14:textId="690C3BCA"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53" w:history="1">
            <w:r w:rsidRPr="001A0B7E">
              <w:rPr>
                <w:rStyle w:val="Hipercze"/>
                <w:noProof/>
              </w:rPr>
              <w:t>2.1.1</w:t>
            </w:r>
            <w:r>
              <w:rPr>
                <w:rFonts w:eastAsiaTheme="minorEastAsia" w:cstheme="minorBidi"/>
                <w:i w:val="0"/>
                <w:iCs w:val="0"/>
                <w:noProof/>
                <w:kern w:val="2"/>
                <w:sz w:val="22"/>
                <w:szCs w:val="22"/>
                <w:lang w:eastAsia="pl-PL"/>
                <w14:ligatures w14:val="standardContextual"/>
              </w:rPr>
              <w:tab/>
            </w:r>
            <w:r w:rsidRPr="001A0B7E">
              <w:rPr>
                <w:rStyle w:val="Hipercze"/>
                <w:noProof/>
              </w:rPr>
              <w:t>Zestaw urządzenia spłukującego z pompą zatapialną</w:t>
            </w:r>
            <w:r>
              <w:rPr>
                <w:noProof/>
                <w:webHidden/>
              </w:rPr>
              <w:tab/>
            </w:r>
            <w:r>
              <w:rPr>
                <w:noProof/>
                <w:webHidden/>
              </w:rPr>
              <w:fldChar w:fldCharType="begin"/>
            </w:r>
            <w:r>
              <w:rPr>
                <w:noProof/>
                <w:webHidden/>
              </w:rPr>
              <w:instrText xml:space="preserve"> PAGEREF _Toc181011553 \h </w:instrText>
            </w:r>
            <w:r>
              <w:rPr>
                <w:noProof/>
                <w:webHidden/>
              </w:rPr>
            </w:r>
            <w:r>
              <w:rPr>
                <w:noProof/>
                <w:webHidden/>
              </w:rPr>
              <w:fldChar w:fldCharType="separate"/>
            </w:r>
            <w:r>
              <w:rPr>
                <w:noProof/>
                <w:webHidden/>
              </w:rPr>
              <w:t>89</w:t>
            </w:r>
            <w:r>
              <w:rPr>
                <w:noProof/>
                <w:webHidden/>
              </w:rPr>
              <w:fldChar w:fldCharType="end"/>
            </w:r>
          </w:hyperlink>
        </w:p>
        <w:p w14:paraId="5D36A729" w14:textId="2F3ADE0E"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54" w:history="1">
            <w:r w:rsidRPr="001A0B7E">
              <w:rPr>
                <w:rStyle w:val="Hipercze"/>
                <w:noProof/>
              </w:rPr>
              <w:t>2.1.2</w:t>
            </w:r>
            <w:r>
              <w:rPr>
                <w:rFonts w:eastAsiaTheme="minorEastAsia" w:cstheme="minorBidi"/>
                <w:i w:val="0"/>
                <w:iCs w:val="0"/>
                <w:noProof/>
                <w:kern w:val="2"/>
                <w:sz w:val="22"/>
                <w:szCs w:val="22"/>
                <w:lang w:eastAsia="pl-PL"/>
                <w14:ligatures w14:val="standardContextual"/>
              </w:rPr>
              <w:tab/>
            </w:r>
            <w:r w:rsidRPr="001A0B7E">
              <w:rPr>
                <w:rStyle w:val="Hipercze"/>
                <w:noProof/>
              </w:rPr>
              <w:t>System automatycznego spłukiwania zbiorników tzw. wrota spłukujące</w:t>
            </w:r>
            <w:r>
              <w:rPr>
                <w:noProof/>
                <w:webHidden/>
              </w:rPr>
              <w:tab/>
            </w:r>
            <w:r>
              <w:rPr>
                <w:noProof/>
                <w:webHidden/>
              </w:rPr>
              <w:fldChar w:fldCharType="begin"/>
            </w:r>
            <w:r>
              <w:rPr>
                <w:noProof/>
                <w:webHidden/>
              </w:rPr>
              <w:instrText xml:space="preserve"> PAGEREF _Toc181011554 \h </w:instrText>
            </w:r>
            <w:r>
              <w:rPr>
                <w:noProof/>
                <w:webHidden/>
              </w:rPr>
            </w:r>
            <w:r>
              <w:rPr>
                <w:noProof/>
                <w:webHidden/>
              </w:rPr>
              <w:fldChar w:fldCharType="separate"/>
            </w:r>
            <w:r>
              <w:rPr>
                <w:noProof/>
                <w:webHidden/>
              </w:rPr>
              <w:t>90</w:t>
            </w:r>
            <w:r>
              <w:rPr>
                <w:noProof/>
                <w:webHidden/>
              </w:rPr>
              <w:fldChar w:fldCharType="end"/>
            </w:r>
          </w:hyperlink>
        </w:p>
        <w:p w14:paraId="14B7B187" w14:textId="40058A04"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55" w:history="1">
            <w:r w:rsidRPr="001A0B7E">
              <w:rPr>
                <w:rStyle w:val="Hipercze"/>
                <w:noProof/>
              </w:rPr>
              <w:t>2.1.3</w:t>
            </w:r>
            <w:r>
              <w:rPr>
                <w:rFonts w:eastAsiaTheme="minorEastAsia" w:cstheme="minorBidi"/>
                <w:i w:val="0"/>
                <w:iCs w:val="0"/>
                <w:noProof/>
                <w:kern w:val="2"/>
                <w:sz w:val="22"/>
                <w:szCs w:val="22"/>
                <w:lang w:eastAsia="pl-PL"/>
                <w14:ligatures w14:val="standardContextual"/>
              </w:rPr>
              <w:tab/>
            </w:r>
            <w:r w:rsidRPr="001A0B7E">
              <w:rPr>
                <w:rStyle w:val="Hipercze"/>
                <w:noProof/>
              </w:rPr>
              <w:t>Pompa zatapialna do odprowadzania wody z rząpia</w:t>
            </w:r>
            <w:r>
              <w:rPr>
                <w:noProof/>
                <w:webHidden/>
              </w:rPr>
              <w:tab/>
            </w:r>
            <w:r>
              <w:rPr>
                <w:noProof/>
                <w:webHidden/>
              </w:rPr>
              <w:fldChar w:fldCharType="begin"/>
            </w:r>
            <w:r>
              <w:rPr>
                <w:noProof/>
                <w:webHidden/>
              </w:rPr>
              <w:instrText xml:space="preserve"> PAGEREF _Toc181011555 \h </w:instrText>
            </w:r>
            <w:r>
              <w:rPr>
                <w:noProof/>
                <w:webHidden/>
              </w:rPr>
            </w:r>
            <w:r>
              <w:rPr>
                <w:noProof/>
                <w:webHidden/>
              </w:rPr>
              <w:fldChar w:fldCharType="separate"/>
            </w:r>
            <w:r>
              <w:rPr>
                <w:noProof/>
                <w:webHidden/>
              </w:rPr>
              <w:t>90</w:t>
            </w:r>
            <w:r>
              <w:rPr>
                <w:noProof/>
                <w:webHidden/>
              </w:rPr>
              <w:fldChar w:fldCharType="end"/>
            </w:r>
          </w:hyperlink>
        </w:p>
        <w:p w14:paraId="66225584" w14:textId="25DDF408"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56" w:history="1">
            <w:r w:rsidRPr="001A0B7E">
              <w:rPr>
                <w:rStyle w:val="Hipercze"/>
                <w:noProof/>
              </w:rPr>
              <w:t>2.1.4</w:t>
            </w:r>
            <w:r>
              <w:rPr>
                <w:rFonts w:eastAsiaTheme="minorEastAsia" w:cstheme="minorBidi"/>
                <w:i w:val="0"/>
                <w:iCs w:val="0"/>
                <w:noProof/>
                <w:kern w:val="2"/>
                <w:sz w:val="22"/>
                <w:szCs w:val="22"/>
                <w:lang w:eastAsia="pl-PL"/>
                <w14:ligatures w14:val="standardContextual"/>
              </w:rPr>
              <w:tab/>
            </w:r>
            <w:r w:rsidRPr="001A0B7E">
              <w:rPr>
                <w:rStyle w:val="Hipercze"/>
                <w:noProof/>
              </w:rPr>
              <w:t>Pompa opróżniająca zbiornik</w:t>
            </w:r>
            <w:r>
              <w:rPr>
                <w:noProof/>
                <w:webHidden/>
              </w:rPr>
              <w:tab/>
            </w:r>
            <w:r>
              <w:rPr>
                <w:noProof/>
                <w:webHidden/>
              </w:rPr>
              <w:fldChar w:fldCharType="begin"/>
            </w:r>
            <w:r>
              <w:rPr>
                <w:noProof/>
                <w:webHidden/>
              </w:rPr>
              <w:instrText xml:space="preserve"> PAGEREF _Toc181011556 \h </w:instrText>
            </w:r>
            <w:r>
              <w:rPr>
                <w:noProof/>
                <w:webHidden/>
              </w:rPr>
            </w:r>
            <w:r>
              <w:rPr>
                <w:noProof/>
                <w:webHidden/>
              </w:rPr>
              <w:fldChar w:fldCharType="separate"/>
            </w:r>
            <w:r>
              <w:rPr>
                <w:noProof/>
                <w:webHidden/>
              </w:rPr>
              <w:t>91</w:t>
            </w:r>
            <w:r>
              <w:rPr>
                <w:noProof/>
                <w:webHidden/>
              </w:rPr>
              <w:fldChar w:fldCharType="end"/>
            </w:r>
          </w:hyperlink>
        </w:p>
        <w:p w14:paraId="4E37A21D" w14:textId="4FAC821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57" w:history="1">
            <w:r w:rsidRPr="001A0B7E">
              <w:rPr>
                <w:rStyle w:val="Hipercze"/>
                <w:noProof/>
              </w:rPr>
              <w:t>2.1.5</w:t>
            </w:r>
            <w:r>
              <w:rPr>
                <w:rFonts w:eastAsiaTheme="minorEastAsia" w:cstheme="minorBidi"/>
                <w:i w:val="0"/>
                <w:iCs w:val="0"/>
                <w:noProof/>
                <w:kern w:val="2"/>
                <w:sz w:val="22"/>
                <w:szCs w:val="22"/>
                <w:lang w:eastAsia="pl-PL"/>
                <w14:ligatures w14:val="standardContextual"/>
              </w:rPr>
              <w:tab/>
            </w:r>
            <w:r w:rsidRPr="001A0B7E">
              <w:rPr>
                <w:rStyle w:val="Hipercze"/>
                <w:noProof/>
              </w:rPr>
              <w:t>Zawory zwrotne</w:t>
            </w:r>
            <w:r>
              <w:rPr>
                <w:noProof/>
                <w:webHidden/>
              </w:rPr>
              <w:tab/>
            </w:r>
            <w:r>
              <w:rPr>
                <w:noProof/>
                <w:webHidden/>
              </w:rPr>
              <w:fldChar w:fldCharType="begin"/>
            </w:r>
            <w:r>
              <w:rPr>
                <w:noProof/>
                <w:webHidden/>
              </w:rPr>
              <w:instrText xml:space="preserve"> PAGEREF _Toc181011557 \h </w:instrText>
            </w:r>
            <w:r>
              <w:rPr>
                <w:noProof/>
                <w:webHidden/>
              </w:rPr>
            </w:r>
            <w:r>
              <w:rPr>
                <w:noProof/>
                <w:webHidden/>
              </w:rPr>
              <w:fldChar w:fldCharType="separate"/>
            </w:r>
            <w:r>
              <w:rPr>
                <w:noProof/>
                <w:webHidden/>
              </w:rPr>
              <w:t>92</w:t>
            </w:r>
            <w:r>
              <w:rPr>
                <w:noProof/>
                <w:webHidden/>
              </w:rPr>
              <w:fldChar w:fldCharType="end"/>
            </w:r>
          </w:hyperlink>
        </w:p>
        <w:p w14:paraId="4753015C" w14:textId="67CAD499"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58" w:history="1">
            <w:r w:rsidRPr="001A0B7E">
              <w:rPr>
                <w:rStyle w:val="Hipercze"/>
                <w:noProof/>
              </w:rPr>
              <w:t>2.1.6</w:t>
            </w:r>
            <w:r>
              <w:rPr>
                <w:rFonts w:eastAsiaTheme="minorEastAsia" w:cstheme="minorBidi"/>
                <w:i w:val="0"/>
                <w:iCs w:val="0"/>
                <w:noProof/>
                <w:kern w:val="2"/>
                <w:sz w:val="22"/>
                <w:szCs w:val="22"/>
                <w:lang w:eastAsia="pl-PL"/>
                <w14:ligatures w14:val="standardContextual"/>
              </w:rPr>
              <w:tab/>
            </w:r>
            <w:r w:rsidRPr="001A0B7E">
              <w:rPr>
                <w:rStyle w:val="Hipercze"/>
                <w:noProof/>
              </w:rPr>
              <w:t>Zasuwa nożowa</w:t>
            </w:r>
            <w:r>
              <w:rPr>
                <w:noProof/>
                <w:webHidden/>
              </w:rPr>
              <w:tab/>
            </w:r>
            <w:r>
              <w:rPr>
                <w:noProof/>
                <w:webHidden/>
              </w:rPr>
              <w:fldChar w:fldCharType="begin"/>
            </w:r>
            <w:r>
              <w:rPr>
                <w:noProof/>
                <w:webHidden/>
              </w:rPr>
              <w:instrText xml:space="preserve"> PAGEREF _Toc181011558 \h </w:instrText>
            </w:r>
            <w:r>
              <w:rPr>
                <w:noProof/>
                <w:webHidden/>
              </w:rPr>
            </w:r>
            <w:r>
              <w:rPr>
                <w:noProof/>
                <w:webHidden/>
              </w:rPr>
              <w:fldChar w:fldCharType="separate"/>
            </w:r>
            <w:r>
              <w:rPr>
                <w:noProof/>
                <w:webHidden/>
              </w:rPr>
              <w:t>92</w:t>
            </w:r>
            <w:r>
              <w:rPr>
                <w:noProof/>
                <w:webHidden/>
              </w:rPr>
              <w:fldChar w:fldCharType="end"/>
            </w:r>
          </w:hyperlink>
        </w:p>
        <w:p w14:paraId="5668038F" w14:textId="7DB9CD93"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59" w:history="1">
            <w:r w:rsidRPr="001A0B7E">
              <w:rPr>
                <w:rStyle w:val="Hipercze"/>
                <w:noProof/>
              </w:rPr>
              <w:t>2.1.7</w:t>
            </w:r>
            <w:r>
              <w:rPr>
                <w:rFonts w:eastAsiaTheme="minorEastAsia" w:cstheme="minorBidi"/>
                <w:i w:val="0"/>
                <w:iCs w:val="0"/>
                <w:noProof/>
                <w:kern w:val="2"/>
                <w:sz w:val="22"/>
                <w:szCs w:val="22"/>
                <w:lang w:eastAsia="pl-PL"/>
                <w14:ligatures w14:val="standardContextual"/>
              </w:rPr>
              <w:tab/>
            </w:r>
            <w:r w:rsidRPr="001A0B7E">
              <w:rPr>
                <w:rStyle w:val="Hipercze"/>
                <w:noProof/>
              </w:rPr>
              <w:t>Klapa zwrotna</w:t>
            </w:r>
            <w:r>
              <w:rPr>
                <w:noProof/>
                <w:webHidden/>
              </w:rPr>
              <w:tab/>
            </w:r>
            <w:r>
              <w:rPr>
                <w:noProof/>
                <w:webHidden/>
              </w:rPr>
              <w:fldChar w:fldCharType="begin"/>
            </w:r>
            <w:r>
              <w:rPr>
                <w:noProof/>
                <w:webHidden/>
              </w:rPr>
              <w:instrText xml:space="preserve"> PAGEREF _Toc181011559 \h </w:instrText>
            </w:r>
            <w:r>
              <w:rPr>
                <w:noProof/>
                <w:webHidden/>
              </w:rPr>
            </w:r>
            <w:r>
              <w:rPr>
                <w:noProof/>
                <w:webHidden/>
              </w:rPr>
              <w:fldChar w:fldCharType="separate"/>
            </w:r>
            <w:r>
              <w:rPr>
                <w:noProof/>
                <w:webHidden/>
              </w:rPr>
              <w:t>92</w:t>
            </w:r>
            <w:r>
              <w:rPr>
                <w:noProof/>
                <w:webHidden/>
              </w:rPr>
              <w:fldChar w:fldCharType="end"/>
            </w:r>
          </w:hyperlink>
        </w:p>
        <w:p w14:paraId="6F5D5652" w14:textId="1B51F7A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60" w:history="1">
            <w:r w:rsidRPr="001A0B7E">
              <w:rPr>
                <w:rStyle w:val="Hipercze"/>
                <w:noProof/>
              </w:rPr>
              <w:t>2.1.8</w:t>
            </w:r>
            <w:r>
              <w:rPr>
                <w:rFonts w:eastAsiaTheme="minorEastAsia" w:cstheme="minorBidi"/>
                <w:i w:val="0"/>
                <w:iCs w:val="0"/>
                <w:noProof/>
                <w:kern w:val="2"/>
                <w:sz w:val="22"/>
                <w:szCs w:val="22"/>
                <w:lang w:eastAsia="pl-PL"/>
                <w14:ligatures w14:val="standardContextual"/>
              </w:rPr>
              <w:tab/>
            </w:r>
            <w:r w:rsidRPr="001A0B7E">
              <w:rPr>
                <w:rStyle w:val="Hipercze"/>
                <w:noProof/>
              </w:rPr>
              <w:t>Lampa UV do wody</w:t>
            </w:r>
            <w:r>
              <w:rPr>
                <w:noProof/>
                <w:webHidden/>
              </w:rPr>
              <w:tab/>
            </w:r>
            <w:r>
              <w:rPr>
                <w:noProof/>
                <w:webHidden/>
              </w:rPr>
              <w:fldChar w:fldCharType="begin"/>
            </w:r>
            <w:r>
              <w:rPr>
                <w:noProof/>
                <w:webHidden/>
              </w:rPr>
              <w:instrText xml:space="preserve"> PAGEREF _Toc181011560 \h </w:instrText>
            </w:r>
            <w:r>
              <w:rPr>
                <w:noProof/>
                <w:webHidden/>
              </w:rPr>
            </w:r>
            <w:r>
              <w:rPr>
                <w:noProof/>
                <w:webHidden/>
              </w:rPr>
              <w:fldChar w:fldCharType="separate"/>
            </w:r>
            <w:r>
              <w:rPr>
                <w:noProof/>
                <w:webHidden/>
              </w:rPr>
              <w:t>92</w:t>
            </w:r>
            <w:r>
              <w:rPr>
                <w:noProof/>
                <w:webHidden/>
              </w:rPr>
              <w:fldChar w:fldCharType="end"/>
            </w:r>
          </w:hyperlink>
        </w:p>
        <w:p w14:paraId="6AC56BAB" w14:textId="7019D297"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61" w:history="1">
            <w:r w:rsidRPr="001A0B7E">
              <w:rPr>
                <w:rStyle w:val="Hipercze"/>
                <w:noProof/>
              </w:rPr>
              <w:t>2.1.9</w:t>
            </w:r>
            <w:r>
              <w:rPr>
                <w:rFonts w:eastAsiaTheme="minorEastAsia" w:cstheme="minorBidi"/>
                <w:i w:val="0"/>
                <w:iCs w:val="0"/>
                <w:noProof/>
                <w:kern w:val="2"/>
                <w:sz w:val="22"/>
                <w:szCs w:val="22"/>
                <w:lang w:eastAsia="pl-PL"/>
                <w14:ligatures w14:val="standardContextual"/>
              </w:rPr>
              <w:tab/>
            </w:r>
            <w:r w:rsidRPr="001A0B7E">
              <w:rPr>
                <w:rStyle w:val="Hipercze"/>
                <w:noProof/>
              </w:rPr>
              <w:t>Filtr ciśnieniowy</w:t>
            </w:r>
            <w:r>
              <w:rPr>
                <w:noProof/>
                <w:webHidden/>
              </w:rPr>
              <w:tab/>
            </w:r>
            <w:r>
              <w:rPr>
                <w:noProof/>
                <w:webHidden/>
              </w:rPr>
              <w:fldChar w:fldCharType="begin"/>
            </w:r>
            <w:r>
              <w:rPr>
                <w:noProof/>
                <w:webHidden/>
              </w:rPr>
              <w:instrText xml:space="preserve"> PAGEREF _Toc181011561 \h </w:instrText>
            </w:r>
            <w:r>
              <w:rPr>
                <w:noProof/>
                <w:webHidden/>
              </w:rPr>
            </w:r>
            <w:r>
              <w:rPr>
                <w:noProof/>
                <w:webHidden/>
              </w:rPr>
              <w:fldChar w:fldCharType="separate"/>
            </w:r>
            <w:r>
              <w:rPr>
                <w:noProof/>
                <w:webHidden/>
              </w:rPr>
              <w:t>93</w:t>
            </w:r>
            <w:r>
              <w:rPr>
                <w:noProof/>
                <w:webHidden/>
              </w:rPr>
              <w:fldChar w:fldCharType="end"/>
            </w:r>
          </w:hyperlink>
        </w:p>
        <w:p w14:paraId="32C05DE8" w14:textId="1005282C" w:rsidR="00A53F48" w:rsidRDefault="00A53F48">
          <w:pPr>
            <w:pStyle w:val="Spistreci3"/>
            <w:tabs>
              <w:tab w:val="left" w:pos="1320"/>
              <w:tab w:val="right" w:leader="dot" w:pos="9062"/>
            </w:tabs>
            <w:rPr>
              <w:rFonts w:eastAsiaTheme="minorEastAsia" w:cstheme="minorBidi"/>
              <w:i w:val="0"/>
              <w:iCs w:val="0"/>
              <w:noProof/>
              <w:kern w:val="2"/>
              <w:sz w:val="22"/>
              <w:szCs w:val="22"/>
              <w:lang w:eastAsia="pl-PL"/>
              <w14:ligatures w14:val="standardContextual"/>
            </w:rPr>
          </w:pPr>
          <w:hyperlink w:anchor="_Toc181011562" w:history="1">
            <w:r w:rsidRPr="001A0B7E">
              <w:rPr>
                <w:rStyle w:val="Hipercze"/>
                <w:noProof/>
              </w:rPr>
              <w:t>2.1.10</w:t>
            </w:r>
            <w:r>
              <w:rPr>
                <w:rFonts w:eastAsiaTheme="minorEastAsia" w:cstheme="minorBidi"/>
                <w:i w:val="0"/>
                <w:iCs w:val="0"/>
                <w:noProof/>
                <w:kern w:val="2"/>
                <w:sz w:val="22"/>
                <w:szCs w:val="22"/>
                <w:lang w:eastAsia="pl-PL"/>
                <w14:ligatures w14:val="standardContextual"/>
              </w:rPr>
              <w:tab/>
            </w:r>
            <w:r w:rsidRPr="001A0B7E">
              <w:rPr>
                <w:rStyle w:val="Hipercze"/>
                <w:noProof/>
              </w:rPr>
              <w:t>Zestaw hydroforowy</w:t>
            </w:r>
            <w:r>
              <w:rPr>
                <w:noProof/>
                <w:webHidden/>
              </w:rPr>
              <w:tab/>
            </w:r>
            <w:r>
              <w:rPr>
                <w:noProof/>
                <w:webHidden/>
              </w:rPr>
              <w:fldChar w:fldCharType="begin"/>
            </w:r>
            <w:r>
              <w:rPr>
                <w:noProof/>
                <w:webHidden/>
              </w:rPr>
              <w:instrText xml:space="preserve"> PAGEREF _Toc181011562 \h </w:instrText>
            </w:r>
            <w:r>
              <w:rPr>
                <w:noProof/>
                <w:webHidden/>
              </w:rPr>
            </w:r>
            <w:r>
              <w:rPr>
                <w:noProof/>
                <w:webHidden/>
              </w:rPr>
              <w:fldChar w:fldCharType="separate"/>
            </w:r>
            <w:r>
              <w:rPr>
                <w:noProof/>
                <w:webHidden/>
              </w:rPr>
              <w:t>94</w:t>
            </w:r>
            <w:r>
              <w:rPr>
                <w:noProof/>
                <w:webHidden/>
              </w:rPr>
              <w:fldChar w:fldCharType="end"/>
            </w:r>
          </w:hyperlink>
        </w:p>
        <w:p w14:paraId="18DF5E95" w14:textId="7F38E9E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63"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Rurociągi</w:t>
            </w:r>
            <w:r>
              <w:rPr>
                <w:noProof/>
                <w:webHidden/>
              </w:rPr>
              <w:tab/>
            </w:r>
            <w:r>
              <w:rPr>
                <w:noProof/>
                <w:webHidden/>
              </w:rPr>
              <w:fldChar w:fldCharType="begin"/>
            </w:r>
            <w:r>
              <w:rPr>
                <w:noProof/>
                <w:webHidden/>
              </w:rPr>
              <w:instrText xml:space="preserve"> PAGEREF _Toc181011563 \h </w:instrText>
            </w:r>
            <w:r>
              <w:rPr>
                <w:noProof/>
                <w:webHidden/>
              </w:rPr>
            </w:r>
            <w:r>
              <w:rPr>
                <w:noProof/>
                <w:webHidden/>
              </w:rPr>
              <w:fldChar w:fldCharType="separate"/>
            </w:r>
            <w:r>
              <w:rPr>
                <w:noProof/>
                <w:webHidden/>
              </w:rPr>
              <w:t>96</w:t>
            </w:r>
            <w:r>
              <w:rPr>
                <w:noProof/>
                <w:webHidden/>
              </w:rPr>
              <w:fldChar w:fldCharType="end"/>
            </w:r>
          </w:hyperlink>
        </w:p>
        <w:p w14:paraId="4C3C30AD" w14:textId="6282C4E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64"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Instalacja osuszacza powietrza</w:t>
            </w:r>
            <w:r>
              <w:rPr>
                <w:noProof/>
                <w:webHidden/>
              </w:rPr>
              <w:tab/>
            </w:r>
            <w:r>
              <w:rPr>
                <w:noProof/>
                <w:webHidden/>
              </w:rPr>
              <w:fldChar w:fldCharType="begin"/>
            </w:r>
            <w:r>
              <w:rPr>
                <w:noProof/>
                <w:webHidden/>
              </w:rPr>
              <w:instrText xml:space="preserve"> PAGEREF _Toc181011564 \h </w:instrText>
            </w:r>
            <w:r>
              <w:rPr>
                <w:noProof/>
                <w:webHidden/>
              </w:rPr>
            </w:r>
            <w:r>
              <w:rPr>
                <w:noProof/>
                <w:webHidden/>
              </w:rPr>
              <w:fldChar w:fldCharType="separate"/>
            </w:r>
            <w:r>
              <w:rPr>
                <w:noProof/>
                <w:webHidden/>
              </w:rPr>
              <w:t>96</w:t>
            </w:r>
            <w:r>
              <w:rPr>
                <w:noProof/>
                <w:webHidden/>
              </w:rPr>
              <w:fldChar w:fldCharType="end"/>
            </w:r>
          </w:hyperlink>
        </w:p>
        <w:p w14:paraId="3C243FAE" w14:textId="78D45CD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65" w:history="1">
            <w:r w:rsidRPr="001A0B7E">
              <w:rPr>
                <w:rStyle w:val="Hipercze"/>
                <w:noProof/>
              </w:rPr>
              <w:t>2.4</w:t>
            </w:r>
            <w:r>
              <w:rPr>
                <w:rFonts w:eastAsiaTheme="minorEastAsia" w:cstheme="minorBidi"/>
                <w:smallCaps w:val="0"/>
                <w:noProof/>
                <w:kern w:val="2"/>
                <w:sz w:val="22"/>
                <w:szCs w:val="22"/>
                <w:lang w:eastAsia="pl-PL"/>
                <w14:ligatures w14:val="standardContextual"/>
              </w:rPr>
              <w:tab/>
            </w:r>
            <w:r w:rsidRPr="001A0B7E">
              <w:rPr>
                <w:rStyle w:val="Hipercze"/>
                <w:noProof/>
              </w:rPr>
              <w:t>Ogrzewanie komory technologicznej</w:t>
            </w:r>
            <w:r>
              <w:rPr>
                <w:noProof/>
                <w:webHidden/>
              </w:rPr>
              <w:tab/>
            </w:r>
            <w:r>
              <w:rPr>
                <w:noProof/>
                <w:webHidden/>
              </w:rPr>
              <w:fldChar w:fldCharType="begin"/>
            </w:r>
            <w:r>
              <w:rPr>
                <w:noProof/>
                <w:webHidden/>
              </w:rPr>
              <w:instrText xml:space="preserve"> PAGEREF _Toc181011565 \h </w:instrText>
            </w:r>
            <w:r>
              <w:rPr>
                <w:noProof/>
                <w:webHidden/>
              </w:rPr>
            </w:r>
            <w:r>
              <w:rPr>
                <w:noProof/>
                <w:webHidden/>
              </w:rPr>
              <w:fldChar w:fldCharType="separate"/>
            </w:r>
            <w:r>
              <w:rPr>
                <w:noProof/>
                <w:webHidden/>
              </w:rPr>
              <w:t>97</w:t>
            </w:r>
            <w:r>
              <w:rPr>
                <w:noProof/>
                <w:webHidden/>
              </w:rPr>
              <w:fldChar w:fldCharType="end"/>
            </w:r>
          </w:hyperlink>
        </w:p>
        <w:p w14:paraId="55ABC017" w14:textId="1F36BAB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66" w:history="1">
            <w:r w:rsidRPr="001A0B7E">
              <w:rPr>
                <w:rStyle w:val="Hipercze"/>
                <w:noProof/>
              </w:rPr>
              <w:t>2.5</w:t>
            </w:r>
            <w:r>
              <w:rPr>
                <w:rFonts w:eastAsiaTheme="minorEastAsia" w:cstheme="minorBidi"/>
                <w:smallCaps w:val="0"/>
                <w:noProof/>
                <w:kern w:val="2"/>
                <w:sz w:val="22"/>
                <w:szCs w:val="22"/>
                <w:lang w:eastAsia="pl-PL"/>
                <w14:ligatures w14:val="standardContextual"/>
              </w:rPr>
              <w:tab/>
            </w:r>
            <w:r w:rsidRPr="001A0B7E">
              <w:rPr>
                <w:rStyle w:val="Hipercze"/>
                <w:noProof/>
              </w:rPr>
              <w:t>Przewody wentylacyjne</w:t>
            </w:r>
            <w:r>
              <w:rPr>
                <w:noProof/>
                <w:webHidden/>
              </w:rPr>
              <w:tab/>
            </w:r>
            <w:r>
              <w:rPr>
                <w:noProof/>
                <w:webHidden/>
              </w:rPr>
              <w:fldChar w:fldCharType="begin"/>
            </w:r>
            <w:r>
              <w:rPr>
                <w:noProof/>
                <w:webHidden/>
              </w:rPr>
              <w:instrText xml:space="preserve"> PAGEREF _Toc181011566 \h </w:instrText>
            </w:r>
            <w:r>
              <w:rPr>
                <w:noProof/>
                <w:webHidden/>
              </w:rPr>
            </w:r>
            <w:r>
              <w:rPr>
                <w:noProof/>
                <w:webHidden/>
              </w:rPr>
              <w:fldChar w:fldCharType="separate"/>
            </w:r>
            <w:r>
              <w:rPr>
                <w:noProof/>
                <w:webHidden/>
              </w:rPr>
              <w:t>97</w:t>
            </w:r>
            <w:r>
              <w:rPr>
                <w:noProof/>
                <w:webHidden/>
              </w:rPr>
              <w:fldChar w:fldCharType="end"/>
            </w:r>
          </w:hyperlink>
        </w:p>
        <w:p w14:paraId="38F50FF1" w14:textId="08D92DC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67" w:history="1">
            <w:r w:rsidRPr="001A0B7E">
              <w:rPr>
                <w:rStyle w:val="Hipercze"/>
                <w:noProof/>
              </w:rPr>
              <w:t>2.6</w:t>
            </w:r>
            <w:r>
              <w:rPr>
                <w:rFonts w:eastAsiaTheme="minorEastAsia" w:cstheme="minorBidi"/>
                <w:smallCaps w:val="0"/>
                <w:noProof/>
                <w:kern w:val="2"/>
                <w:sz w:val="22"/>
                <w:szCs w:val="22"/>
                <w:lang w:eastAsia="pl-PL"/>
                <w14:ligatures w14:val="standardContextual"/>
              </w:rPr>
              <w:tab/>
            </w:r>
            <w:r w:rsidRPr="001A0B7E">
              <w:rPr>
                <w:rStyle w:val="Hipercze"/>
                <w:noProof/>
              </w:rPr>
              <w:t>Włazy</w:t>
            </w:r>
            <w:r>
              <w:rPr>
                <w:noProof/>
                <w:webHidden/>
              </w:rPr>
              <w:tab/>
            </w:r>
            <w:r>
              <w:rPr>
                <w:noProof/>
                <w:webHidden/>
              </w:rPr>
              <w:fldChar w:fldCharType="begin"/>
            </w:r>
            <w:r>
              <w:rPr>
                <w:noProof/>
                <w:webHidden/>
              </w:rPr>
              <w:instrText xml:space="preserve"> PAGEREF _Toc181011567 \h </w:instrText>
            </w:r>
            <w:r>
              <w:rPr>
                <w:noProof/>
                <w:webHidden/>
              </w:rPr>
            </w:r>
            <w:r>
              <w:rPr>
                <w:noProof/>
                <w:webHidden/>
              </w:rPr>
              <w:fldChar w:fldCharType="separate"/>
            </w:r>
            <w:r>
              <w:rPr>
                <w:noProof/>
                <w:webHidden/>
              </w:rPr>
              <w:t>97</w:t>
            </w:r>
            <w:r>
              <w:rPr>
                <w:noProof/>
                <w:webHidden/>
              </w:rPr>
              <w:fldChar w:fldCharType="end"/>
            </w:r>
          </w:hyperlink>
        </w:p>
        <w:p w14:paraId="2C71655F" w14:textId="4D63A1DA"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68" w:history="1">
            <w:r w:rsidRPr="001A0B7E">
              <w:rPr>
                <w:rStyle w:val="Hipercze"/>
                <w:noProof/>
              </w:rPr>
              <w:t>2.6.1</w:t>
            </w:r>
            <w:r>
              <w:rPr>
                <w:rFonts w:eastAsiaTheme="minorEastAsia" w:cstheme="minorBidi"/>
                <w:i w:val="0"/>
                <w:iCs w:val="0"/>
                <w:noProof/>
                <w:kern w:val="2"/>
                <w:sz w:val="22"/>
                <w:szCs w:val="22"/>
                <w:lang w:eastAsia="pl-PL"/>
                <w14:ligatures w14:val="standardContextual"/>
              </w:rPr>
              <w:tab/>
            </w:r>
            <w:r w:rsidRPr="001A0B7E">
              <w:rPr>
                <w:rStyle w:val="Hipercze"/>
                <w:noProof/>
              </w:rPr>
              <w:t>Włazy ø600mm</w:t>
            </w:r>
            <w:r>
              <w:rPr>
                <w:noProof/>
                <w:webHidden/>
              </w:rPr>
              <w:tab/>
            </w:r>
            <w:r>
              <w:rPr>
                <w:noProof/>
                <w:webHidden/>
              </w:rPr>
              <w:fldChar w:fldCharType="begin"/>
            </w:r>
            <w:r>
              <w:rPr>
                <w:noProof/>
                <w:webHidden/>
              </w:rPr>
              <w:instrText xml:space="preserve"> PAGEREF _Toc181011568 \h </w:instrText>
            </w:r>
            <w:r>
              <w:rPr>
                <w:noProof/>
                <w:webHidden/>
              </w:rPr>
            </w:r>
            <w:r>
              <w:rPr>
                <w:noProof/>
                <w:webHidden/>
              </w:rPr>
              <w:fldChar w:fldCharType="separate"/>
            </w:r>
            <w:r>
              <w:rPr>
                <w:noProof/>
                <w:webHidden/>
              </w:rPr>
              <w:t>97</w:t>
            </w:r>
            <w:r>
              <w:rPr>
                <w:noProof/>
                <w:webHidden/>
              </w:rPr>
              <w:fldChar w:fldCharType="end"/>
            </w:r>
          </w:hyperlink>
        </w:p>
        <w:p w14:paraId="154AB8AB" w14:textId="3DF08E63"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569" w:history="1">
            <w:r w:rsidRPr="001A0B7E">
              <w:rPr>
                <w:rStyle w:val="Hipercze"/>
                <w:noProof/>
              </w:rPr>
              <w:t>2.6.2</w:t>
            </w:r>
            <w:r>
              <w:rPr>
                <w:rFonts w:eastAsiaTheme="minorEastAsia" w:cstheme="minorBidi"/>
                <w:i w:val="0"/>
                <w:iCs w:val="0"/>
                <w:noProof/>
                <w:kern w:val="2"/>
                <w:sz w:val="22"/>
                <w:szCs w:val="22"/>
                <w:lang w:eastAsia="pl-PL"/>
                <w14:ligatures w14:val="standardContextual"/>
              </w:rPr>
              <w:tab/>
            </w:r>
            <w:r w:rsidRPr="001A0B7E">
              <w:rPr>
                <w:rStyle w:val="Hipercze"/>
                <w:noProof/>
              </w:rPr>
              <w:t>Włazy ø800mm</w:t>
            </w:r>
            <w:r>
              <w:rPr>
                <w:noProof/>
                <w:webHidden/>
              </w:rPr>
              <w:tab/>
            </w:r>
            <w:r>
              <w:rPr>
                <w:noProof/>
                <w:webHidden/>
              </w:rPr>
              <w:fldChar w:fldCharType="begin"/>
            </w:r>
            <w:r>
              <w:rPr>
                <w:noProof/>
                <w:webHidden/>
              </w:rPr>
              <w:instrText xml:space="preserve"> PAGEREF _Toc181011569 \h </w:instrText>
            </w:r>
            <w:r>
              <w:rPr>
                <w:noProof/>
                <w:webHidden/>
              </w:rPr>
            </w:r>
            <w:r>
              <w:rPr>
                <w:noProof/>
                <w:webHidden/>
              </w:rPr>
              <w:fldChar w:fldCharType="separate"/>
            </w:r>
            <w:r>
              <w:rPr>
                <w:noProof/>
                <w:webHidden/>
              </w:rPr>
              <w:t>98</w:t>
            </w:r>
            <w:r>
              <w:rPr>
                <w:noProof/>
                <w:webHidden/>
              </w:rPr>
              <w:fldChar w:fldCharType="end"/>
            </w:r>
          </w:hyperlink>
        </w:p>
        <w:p w14:paraId="6E9B32B6" w14:textId="3965922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70" w:history="1">
            <w:r w:rsidRPr="001A0B7E">
              <w:rPr>
                <w:rStyle w:val="Hipercze"/>
                <w:noProof/>
              </w:rPr>
              <w:t>2.7</w:t>
            </w:r>
            <w:r>
              <w:rPr>
                <w:rFonts w:eastAsiaTheme="minorEastAsia" w:cstheme="minorBidi"/>
                <w:smallCaps w:val="0"/>
                <w:noProof/>
                <w:kern w:val="2"/>
                <w:sz w:val="22"/>
                <w:szCs w:val="22"/>
                <w:lang w:eastAsia="pl-PL"/>
                <w14:ligatures w14:val="standardContextual"/>
              </w:rPr>
              <w:tab/>
            </w:r>
            <w:r w:rsidRPr="001A0B7E">
              <w:rPr>
                <w:rStyle w:val="Hipercze"/>
                <w:noProof/>
              </w:rPr>
              <w:t>Materiały izolacyjne dla zewnętrznych powierzchni studni / zbiorników</w:t>
            </w:r>
            <w:r>
              <w:rPr>
                <w:noProof/>
                <w:webHidden/>
              </w:rPr>
              <w:tab/>
            </w:r>
            <w:r>
              <w:rPr>
                <w:noProof/>
                <w:webHidden/>
              </w:rPr>
              <w:fldChar w:fldCharType="begin"/>
            </w:r>
            <w:r>
              <w:rPr>
                <w:noProof/>
                <w:webHidden/>
              </w:rPr>
              <w:instrText xml:space="preserve"> PAGEREF _Toc181011570 \h </w:instrText>
            </w:r>
            <w:r>
              <w:rPr>
                <w:noProof/>
                <w:webHidden/>
              </w:rPr>
            </w:r>
            <w:r>
              <w:rPr>
                <w:noProof/>
                <w:webHidden/>
              </w:rPr>
              <w:fldChar w:fldCharType="separate"/>
            </w:r>
            <w:r>
              <w:rPr>
                <w:noProof/>
                <w:webHidden/>
              </w:rPr>
              <w:t>98</w:t>
            </w:r>
            <w:r>
              <w:rPr>
                <w:noProof/>
                <w:webHidden/>
              </w:rPr>
              <w:fldChar w:fldCharType="end"/>
            </w:r>
          </w:hyperlink>
        </w:p>
        <w:p w14:paraId="52F571F8" w14:textId="1824A25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71"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_Toc181011571 \h </w:instrText>
            </w:r>
            <w:r>
              <w:rPr>
                <w:noProof/>
                <w:webHidden/>
              </w:rPr>
            </w:r>
            <w:r>
              <w:rPr>
                <w:noProof/>
                <w:webHidden/>
              </w:rPr>
              <w:fldChar w:fldCharType="separate"/>
            </w:r>
            <w:r>
              <w:rPr>
                <w:noProof/>
                <w:webHidden/>
              </w:rPr>
              <w:t>98</w:t>
            </w:r>
            <w:r>
              <w:rPr>
                <w:noProof/>
                <w:webHidden/>
              </w:rPr>
              <w:fldChar w:fldCharType="end"/>
            </w:r>
          </w:hyperlink>
        </w:p>
        <w:p w14:paraId="2D2208B1" w14:textId="0CDA853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72" w:history="1">
            <w:r w:rsidRPr="001A0B7E">
              <w:rPr>
                <w:rStyle w:val="Hipercze"/>
                <w:rFonts w:cs="Times New Roman"/>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_Toc181011572 \h </w:instrText>
            </w:r>
            <w:r>
              <w:rPr>
                <w:noProof/>
                <w:webHidden/>
              </w:rPr>
            </w:r>
            <w:r>
              <w:rPr>
                <w:noProof/>
                <w:webHidden/>
              </w:rPr>
              <w:fldChar w:fldCharType="separate"/>
            </w:r>
            <w:r>
              <w:rPr>
                <w:noProof/>
                <w:webHidden/>
              </w:rPr>
              <w:t>98</w:t>
            </w:r>
            <w:r>
              <w:rPr>
                <w:noProof/>
                <w:webHidden/>
              </w:rPr>
              <w:fldChar w:fldCharType="end"/>
            </w:r>
          </w:hyperlink>
        </w:p>
        <w:p w14:paraId="0DB440BA" w14:textId="26ABEDB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73"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SKŁADOWANIE</w:t>
            </w:r>
            <w:r>
              <w:rPr>
                <w:noProof/>
                <w:webHidden/>
              </w:rPr>
              <w:tab/>
            </w:r>
            <w:r>
              <w:rPr>
                <w:noProof/>
                <w:webHidden/>
              </w:rPr>
              <w:fldChar w:fldCharType="begin"/>
            </w:r>
            <w:r>
              <w:rPr>
                <w:noProof/>
                <w:webHidden/>
              </w:rPr>
              <w:instrText xml:space="preserve"> PAGEREF _Toc181011573 \h </w:instrText>
            </w:r>
            <w:r>
              <w:rPr>
                <w:noProof/>
                <w:webHidden/>
              </w:rPr>
            </w:r>
            <w:r>
              <w:rPr>
                <w:noProof/>
                <w:webHidden/>
              </w:rPr>
              <w:fldChar w:fldCharType="separate"/>
            </w:r>
            <w:r>
              <w:rPr>
                <w:noProof/>
                <w:webHidden/>
              </w:rPr>
              <w:t>98</w:t>
            </w:r>
            <w:r>
              <w:rPr>
                <w:noProof/>
                <w:webHidden/>
              </w:rPr>
              <w:fldChar w:fldCharType="end"/>
            </w:r>
          </w:hyperlink>
        </w:p>
        <w:p w14:paraId="5723CB8D" w14:textId="6CF27A6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74"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_Toc181011574 \h </w:instrText>
            </w:r>
            <w:r>
              <w:rPr>
                <w:noProof/>
                <w:webHidden/>
              </w:rPr>
            </w:r>
            <w:r>
              <w:rPr>
                <w:noProof/>
                <w:webHidden/>
              </w:rPr>
              <w:fldChar w:fldCharType="separate"/>
            </w:r>
            <w:r>
              <w:rPr>
                <w:noProof/>
                <w:webHidden/>
              </w:rPr>
              <w:t>98</w:t>
            </w:r>
            <w:r>
              <w:rPr>
                <w:noProof/>
                <w:webHidden/>
              </w:rPr>
              <w:fldChar w:fldCharType="end"/>
            </w:r>
          </w:hyperlink>
        </w:p>
        <w:p w14:paraId="1344D1F8" w14:textId="5AD42FC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75"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_Toc181011575 \h </w:instrText>
            </w:r>
            <w:r>
              <w:rPr>
                <w:noProof/>
                <w:webHidden/>
              </w:rPr>
            </w:r>
            <w:r>
              <w:rPr>
                <w:noProof/>
                <w:webHidden/>
              </w:rPr>
              <w:fldChar w:fldCharType="separate"/>
            </w:r>
            <w:r>
              <w:rPr>
                <w:noProof/>
                <w:webHidden/>
              </w:rPr>
              <w:t>98</w:t>
            </w:r>
            <w:r>
              <w:rPr>
                <w:noProof/>
                <w:webHidden/>
              </w:rPr>
              <w:fldChar w:fldCharType="end"/>
            </w:r>
          </w:hyperlink>
        </w:p>
        <w:p w14:paraId="5237C03B" w14:textId="031515F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76"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_Toc181011576 \h </w:instrText>
            </w:r>
            <w:r>
              <w:rPr>
                <w:noProof/>
                <w:webHidden/>
              </w:rPr>
            </w:r>
            <w:r>
              <w:rPr>
                <w:noProof/>
                <w:webHidden/>
              </w:rPr>
              <w:fldChar w:fldCharType="separate"/>
            </w:r>
            <w:r>
              <w:rPr>
                <w:noProof/>
                <w:webHidden/>
              </w:rPr>
              <w:t>99</w:t>
            </w:r>
            <w:r>
              <w:rPr>
                <w:noProof/>
                <w:webHidden/>
              </w:rPr>
              <w:fldChar w:fldCharType="end"/>
            </w:r>
          </w:hyperlink>
        </w:p>
        <w:p w14:paraId="3FD6668F" w14:textId="23F41CA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77"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_Toc181011577 \h </w:instrText>
            </w:r>
            <w:r>
              <w:rPr>
                <w:noProof/>
                <w:webHidden/>
              </w:rPr>
            </w:r>
            <w:r>
              <w:rPr>
                <w:noProof/>
                <w:webHidden/>
              </w:rPr>
              <w:fldChar w:fldCharType="separate"/>
            </w:r>
            <w:r>
              <w:rPr>
                <w:noProof/>
                <w:webHidden/>
              </w:rPr>
              <w:t>99</w:t>
            </w:r>
            <w:r>
              <w:rPr>
                <w:noProof/>
                <w:webHidden/>
              </w:rPr>
              <w:fldChar w:fldCharType="end"/>
            </w:r>
          </w:hyperlink>
        </w:p>
        <w:p w14:paraId="1F294E99" w14:textId="72B22E0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78" w:history="1">
            <w:r w:rsidRPr="001A0B7E">
              <w:rPr>
                <w:rStyle w:val="Hipercze"/>
                <w:noProof/>
              </w:rPr>
              <w:t>7.1</w:t>
            </w:r>
            <w:r>
              <w:rPr>
                <w:rFonts w:eastAsiaTheme="minorEastAsia" w:cstheme="minorBidi"/>
                <w:smallCaps w:val="0"/>
                <w:noProof/>
                <w:kern w:val="2"/>
                <w:sz w:val="22"/>
                <w:szCs w:val="22"/>
                <w:lang w:eastAsia="pl-PL"/>
                <w14:ligatures w14:val="standardContextual"/>
              </w:rPr>
              <w:tab/>
            </w:r>
            <w:r w:rsidRPr="001A0B7E">
              <w:rPr>
                <w:rStyle w:val="Hipercze"/>
                <w:noProof/>
              </w:rPr>
              <w:t>Badania przed przystąpieniem do robót</w:t>
            </w:r>
            <w:r>
              <w:rPr>
                <w:noProof/>
                <w:webHidden/>
              </w:rPr>
              <w:tab/>
            </w:r>
            <w:r>
              <w:rPr>
                <w:noProof/>
                <w:webHidden/>
              </w:rPr>
              <w:fldChar w:fldCharType="begin"/>
            </w:r>
            <w:r>
              <w:rPr>
                <w:noProof/>
                <w:webHidden/>
              </w:rPr>
              <w:instrText xml:space="preserve"> PAGEREF _Toc181011578 \h </w:instrText>
            </w:r>
            <w:r>
              <w:rPr>
                <w:noProof/>
                <w:webHidden/>
              </w:rPr>
            </w:r>
            <w:r>
              <w:rPr>
                <w:noProof/>
                <w:webHidden/>
              </w:rPr>
              <w:fldChar w:fldCharType="separate"/>
            </w:r>
            <w:r>
              <w:rPr>
                <w:noProof/>
                <w:webHidden/>
              </w:rPr>
              <w:t>99</w:t>
            </w:r>
            <w:r>
              <w:rPr>
                <w:noProof/>
                <w:webHidden/>
              </w:rPr>
              <w:fldChar w:fldCharType="end"/>
            </w:r>
          </w:hyperlink>
        </w:p>
        <w:p w14:paraId="0EB90479" w14:textId="409107E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79" w:history="1">
            <w:r w:rsidRPr="001A0B7E">
              <w:rPr>
                <w:rStyle w:val="Hipercze"/>
                <w:noProof/>
              </w:rPr>
              <w:t>7.2</w:t>
            </w:r>
            <w:r>
              <w:rPr>
                <w:rFonts w:eastAsiaTheme="minorEastAsia" w:cstheme="minorBidi"/>
                <w:smallCaps w:val="0"/>
                <w:noProof/>
                <w:kern w:val="2"/>
                <w:sz w:val="22"/>
                <w:szCs w:val="22"/>
                <w:lang w:eastAsia="pl-PL"/>
                <w14:ligatures w14:val="standardContextual"/>
              </w:rPr>
              <w:tab/>
            </w:r>
            <w:r w:rsidRPr="001A0B7E">
              <w:rPr>
                <w:rStyle w:val="Hipercze"/>
                <w:noProof/>
              </w:rPr>
              <w:t>Kontrola, pomiary i badania w czasie robót</w:t>
            </w:r>
            <w:r>
              <w:rPr>
                <w:noProof/>
                <w:webHidden/>
              </w:rPr>
              <w:tab/>
            </w:r>
            <w:r>
              <w:rPr>
                <w:noProof/>
                <w:webHidden/>
              </w:rPr>
              <w:fldChar w:fldCharType="begin"/>
            </w:r>
            <w:r>
              <w:rPr>
                <w:noProof/>
                <w:webHidden/>
              </w:rPr>
              <w:instrText xml:space="preserve"> PAGEREF _Toc181011579 \h </w:instrText>
            </w:r>
            <w:r>
              <w:rPr>
                <w:noProof/>
                <w:webHidden/>
              </w:rPr>
            </w:r>
            <w:r>
              <w:rPr>
                <w:noProof/>
                <w:webHidden/>
              </w:rPr>
              <w:fldChar w:fldCharType="separate"/>
            </w:r>
            <w:r>
              <w:rPr>
                <w:noProof/>
                <w:webHidden/>
              </w:rPr>
              <w:t>99</w:t>
            </w:r>
            <w:r>
              <w:rPr>
                <w:noProof/>
                <w:webHidden/>
              </w:rPr>
              <w:fldChar w:fldCharType="end"/>
            </w:r>
          </w:hyperlink>
        </w:p>
        <w:p w14:paraId="6AED54F8" w14:textId="4192C52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80"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_Toc181011580 \h </w:instrText>
            </w:r>
            <w:r>
              <w:rPr>
                <w:noProof/>
                <w:webHidden/>
              </w:rPr>
            </w:r>
            <w:r>
              <w:rPr>
                <w:noProof/>
                <w:webHidden/>
              </w:rPr>
              <w:fldChar w:fldCharType="separate"/>
            </w:r>
            <w:r>
              <w:rPr>
                <w:noProof/>
                <w:webHidden/>
              </w:rPr>
              <w:t>99</w:t>
            </w:r>
            <w:r>
              <w:rPr>
                <w:noProof/>
                <w:webHidden/>
              </w:rPr>
              <w:fldChar w:fldCharType="end"/>
            </w:r>
          </w:hyperlink>
        </w:p>
        <w:p w14:paraId="2DE1A515" w14:textId="2A646C0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81"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_Toc181011581 \h </w:instrText>
            </w:r>
            <w:r>
              <w:rPr>
                <w:noProof/>
                <w:webHidden/>
              </w:rPr>
            </w:r>
            <w:r>
              <w:rPr>
                <w:noProof/>
                <w:webHidden/>
              </w:rPr>
              <w:fldChar w:fldCharType="separate"/>
            </w:r>
            <w:r>
              <w:rPr>
                <w:noProof/>
                <w:webHidden/>
              </w:rPr>
              <w:t>99</w:t>
            </w:r>
            <w:r>
              <w:rPr>
                <w:noProof/>
                <w:webHidden/>
              </w:rPr>
              <w:fldChar w:fldCharType="end"/>
            </w:r>
          </w:hyperlink>
        </w:p>
        <w:p w14:paraId="4486DB30" w14:textId="7C41364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82"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PODSTAWA PŁATNOŚCI</w:t>
            </w:r>
            <w:r>
              <w:rPr>
                <w:noProof/>
                <w:webHidden/>
              </w:rPr>
              <w:tab/>
            </w:r>
            <w:r>
              <w:rPr>
                <w:noProof/>
                <w:webHidden/>
              </w:rPr>
              <w:fldChar w:fldCharType="begin"/>
            </w:r>
            <w:r>
              <w:rPr>
                <w:noProof/>
                <w:webHidden/>
              </w:rPr>
              <w:instrText xml:space="preserve"> PAGEREF _Toc181011582 \h </w:instrText>
            </w:r>
            <w:r>
              <w:rPr>
                <w:noProof/>
                <w:webHidden/>
              </w:rPr>
            </w:r>
            <w:r>
              <w:rPr>
                <w:noProof/>
                <w:webHidden/>
              </w:rPr>
              <w:fldChar w:fldCharType="separate"/>
            </w:r>
            <w:r>
              <w:rPr>
                <w:noProof/>
                <w:webHidden/>
              </w:rPr>
              <w:t>99</w:t>
            </w:r>
            <w:r>
              <w:rPr>
                <w:noProof/>
                <w:webHidden/>
              </w:rPr>
              <w:fldChar w:fldCharType="end"/>
            </w:r>
          </w:hyperlink>
        </w:p>
        <w:p w14:paraId="0493A200" w14:textId="705DE525"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83" w:history="1">
            <w:r w:rsidRPr="001A0B7E">
              <w:rPr>
                <w:rStyle w:val="Hipercze"/>
                <w:noProof/>
              </w:rPr>
              <w:t>11</w:t>
            </w:r>
            <w:r>
              <w:rPr>
                <w:rFonts w:eastAsiaTheme="minorEastAsia" w:cstheme="minorBidi"/>
                <w:b w:val="0"/>
                <w:bCs w:val="0"/>
                <w:caps w:val="0"/>
                <w:noProof/>
                <w:kern w:val="2"/>
                <w:sz w:val="22"/>
                <w:szCs w:val="22"/>
                <w:lang w:eastAsia="pl-PL"/>
                <w14:ligatures w14:val="standardContextual"/>
              </w:rPr>
              <w:tab/>
            </w:r>
            <w:r w:rsidRPr="001A0B7E">
              <w:rPr>
                <w:rStyle w:val="Hipercze"/>
                <w:noProof/>
              </w:rPr>
              <w:t>NORMY I PRZEPISY</w:t>
            </w:r>
            <w:r>
              <w:rPr>
                <w:noProof/>
                <w:webHidden/>
              </w:rPr>
              <w:tab/>
            </w:r>
            <w:r>
              <w:rPr>
                <w:noProof/>
                <w:webHidden/>
              </w:rPr>
              <w:fldChar w:fldCharType="begin"/>
            </w:r>
            <w:r>
              <w:rPr>
                <w:noProof/>
                <w:webHidden/>
              </w:rPr>
              <w:instrText xml:space="preserve"> PAGEREF _Toc181011583 \h </w:instrText>
            </w:r>
            <w:r>
              <w:rPr>
                <w:noProof/>
                <w:webHidden/>
              </w:rPr>
            </w:r>
            <w:r>
              <w:rPr>
                <w:noProof/>
                <w:webHidden/>
              </w:rPr>
              <w:fldChar w:fldCharType="separate"/>
            </w:r>
            <w:r>
              <w:rPr>
                <w:noProof/>
                <w:webHidden/>
              </w:rPr>
              <w:t>99</w:t>
            </w:r>
            <w:r>
              <w:rPr>
                <w:noProof/>
                <w:webHidden/>
              </w:rPr>
              <w:fldChar w:fldCharType="end"/>
            </w:r>
          </w:hyperlink>
        </w:p>
        <w:p w14:paraId="2EBA7A25" w14:textId="34AD1BC6"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584" w:history="1">
            <w:r w:rsidRPr="001A0B7E">
              <w:rPr>
                <w:rStyle w:val="Hipercze"/>
                <w:noProof/>
              </w:rPr>
              <w:t>ST.01.04.04. SIEĆ WODOCIĄGOWA</w:t>
            </w:r>
            <w:r>
              <w:rPr>
                <w:noProof/>
                <w:webHidden/>
              </w:rPr>
              <w:tab/>
            </w:r>
            <w:r>
              <w:rPr>
                <w:noProof/>
                <w:webHidden/>
              </w:rPr>
              <w:fldChar w:fldCharType="begin"/>
            </w:r>
            <w:r>
              <w:rPr>
                <w:noProof/>
                <w:webHidden/>
              </w:rPr>
              <w:instrText xml:space="preserve"> PAGEREF _Toc181011584 \h </w:instrText>
            </w:r>
            <w:r>
              <w:rPr>
                <w:noProof/>
                <w:webHidden/>
              </w:rPr>
            </w:r>
            <w:r>
              <w:rPr>
                <w:noProof/>
                <w:webHidden/>
              </w:rPr>
              <w:fldChar w:fldCharType="separate"/>
            </w:r>
            <w:r>
              <w:rPr>
                <w:noProof/>
                <w:webHidden/>
              </w:rPr>
              <w:t>101</w:t>
            </w:r>
            <w:r>
              <w:rPr>
                <w:noProof/>
                <w:webHidden/>
              </w:rPr>
              <w:fldChar w:fldCharType="end"/>
            </w:r>
          </w:hyperlink>
        </w:p>
        <w:p w14:paraId="42ECB45C" w14:textId="35F81A9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85"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_Toc181011585 \h </w:instrText>
            </w:r>
            <w:r>
              <w:rPr>
                <w:noProof/>
                <w:webHidden/>
              </w:rPr>
            </w:r>
            <w:r>
              <w:rPr>
                <w:noProof/>
                <w:webHidden/>
              </w:rPr>
              <w:fldChar w:fldCharType="separate"/>
            </w:r>
            <w:r>
              <w:rPr>
                <w:noProof/>
                <w:webHidden/>
              </w:rPr>
              <w:t>101</w:t>
            </w:r>
            <w:r>
              <w:rPr>
                <w:noProof/>
                <w:webHidden/>
              </w:rPr>
              <w:fldChar w:fldCharType="end"/>
            </w:r>
          </w:hyperlink>
        </w:p>
        <w:p w14:paraId="0DCFFBE0" w14:textId="31A1E7A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86"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_Toc181011586 \h </w:instrText>
            </w:r>
            <w:r>
              <w:rPr>
                <w:noProof/>
                <w:webHidden/>
              </w:rPr>
            </w:r>
            <w:r>
              <w:rPr>
                <w:noProof/>
                <w:webHidden/>
              </w:rPr>
              <w:fldChar w:fldCharType="separate"/>
            </w:r>
            <w:r>
              <w:rPr>
                <w:noProof/>
                <w:webHidden/>
              </w:rPr>
              <w:t>101</w:t>
            </w:r>
            <w:r>
              <w:rPr>
                <w:noProof/>
                <w:webHidden/>
              </w:rPr>
              <w:fldChar w:fldCharType="end"/>
            </w:r>
          </w:hyperlink>
        </w:p>
        <w:p w14:paraId="7EFE7AAA" w14:textId="0454A87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87"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_Toc181011587 \h </w:instrText>
            </w:r>
            <w:r>
              <w:rPr>
                <w:noProof/>
                <w:webHidden/>
              </w:rPr>
            </w:r>
            <w:r>
              <w:rPr>
                <w:noProof/>
                <w:webHidden/>
              </w:rPr>
              <w:fldChar w:fldCharType="separate"/>
            </w:r>
            <w:r>
              <w:rPr>
                <w:noProof/>
                <w:webHidden/>
              </w:rPr>
              <w:t>101</w:t>
            </w:r>
            <w:r>
              <w:rPr>
                <w:noProof/>
                <w:webHidden/>
              </w:rPr>
              <w:fldChar w:fldCharType="end"/>
            </w:r>
          </w:hyperlink>
        </w:p>
        <w:p w14:paraId="03B4D81A" w14:textId="66F3B33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88"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_Toc181011588 \h </w:instrText>
            </w:r>
            <w:r>
              <w:rPr>
                <w:noProof/>
                <w:webHidden/>
              </w:rPr>
            </w:r>
            <w:r>
              <w:rPr>
                <w:noProof/>
                <w:webHidden/>
              </w:rPr>
              <w:fldChar w:fldCharType="separate"/>
            </w:r>
            <w:r>
              <w:rPr>
                <w:noProof/>
                <w:webHidden/>
              </w:rPr>
              <w:t>101</w:t>
            </w:r>
            <w:r>
              <w:rPr>
                <w:noProof/>
                <w:webHidden/>
              </w:rPr>
              <w:fldChar w:fldCharType="end"/>
            </w:r>
          </w:hyperlink>
        </w:p>
        <w:p w14:paraId="4BD3192A" w14:textId="42CFA16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89"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_Toc181011589 \h </w:instrText>
            </w:r>
            <w:r>
              <w:rPr>
                <w:noProof/>
                <w:webHidden/>
              </w:rPr>
            </w:r>
            <w:r>
              <w:rPr>
                <w:noProof/>
                <w:webHidden/>
              </w:rPr>
              <w:fldChar w:fldCharType="separate"/>
            </w:r>
            <w:r>
              <w:rPr>
                <w:noProof/>
                <w:webHidden/>
              </w:rPr>
              <w:t>101</w:t>
            </w:r>
            <w:r>
              <w:rPr>
                <w:noProof/>
                <w:webHidden/>
              </w:rPr>
              <w:fldChar w:fldCharType="end"/>
            </w:r>
          </w:hyperlink>
        </w:p>
        <w:p w14:paraId="7C79312D" w14:textId="251C81D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90"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_Toc181011590 \h </w:instrText>
            </w:r>
            <w:r>
              <w:rPr>
                <w:noProof/>
                <w:webHidden/>
              </w:rPr>
            </w:r>
            <w:r>
              <w:rPr>
                <w:noProof/>
                <w:webHidden/>
              </w:rPr>
              <w:fldChar w:fldCharType="separate"/>
            </w:r>
            <w:r>
              <w:rPr>
                <w:noProof/>
                <w:webHidden/>
              </w:rPr>
              <w:t>101</w:t>
            </w:r>
            <w:r>
              <w:rPr>
                <w:noProof/>
                <w:webHidden/>
              </w:rPr>
              <w:fldChar w:fldCharType="end"/>
            </w:r>
          </w:hyperlink>
        </w:p>
        <w:p w14:paraId="50609225" w14:textId="2AD7248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1"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Przewody wodociągowe</w:t>
            </w:r>
            <w:r>
              <w:rPr>
                <w:noProof/>
                <w:webHidden/>
              </w:rPr>
              <w:tab/>
            </w:r>
            <w:r>
              <w:rPr>
                <w:noProof/>
                <w:webHidden/>
              </w:rPr>
              <w:fldChar w:fldCharType="begin"/>
            </w:r>
            <w:r>
              <w:rPr>
                <w:noProof/>
                <w:webHidden/>
              </w:rPr>
              <w:instrText xml:space="preserve"> PAGEREF _Toc181011591 \h </w:instrText>
            </w:r>
            <w:r>
              <w:rPr>
                <w:noProof/>
                <w:webHidden/>
              </w:rPr>
            </w:r>
            <w:r>
              <w:rPr>
                <w:noProof/>
                <w:webHidden/>
              </w:rPr>
              <w:fldChar w:fldCharType="separate"/>
            </w:r>
            <w:r>
              <w:rPr>
                <w:noProof/>
                <w:webHidden/>
              </w:rPr>
              <w:t>101</w:t>
            </w:r>
            <w:r>
              <w:rPr>
                <w:noProof/>
                <w:webHidden/>
              </w:rPr>
              <w:fldChar w:fldCharType="end"/>
            </w:r>
          </w:hyperlink>
        </w:p>
        <w:p w14:paraId="23D36697" w14:textId="27A432F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2"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Uzbrojenie przewodów wodociągowych</w:t>
            </w:r>
            <w:r>
              <w:rPr>
                <w:noProof/>
                <w:webHidden/>
              </w:rPr>
              <w:tab/>
            </w:r>
            <w:r>
              <w:rPr>
                <w:noProof/>
                <w:webHidden/>
              </w:rPr>
              <w:fldChar w:fldCharType="begin"/>
            </w:r>
            <w:r>
              <w:rPr>
                <w:noProof/>
                <w:webHidden/>
              </w:rPr>
              <w:instrText xml:space="preserve"> PAGEREF _Toc181011592 \h </w:instrText>
            </w:r>
            <w:r>
              <w:rPr>
                <w:noProof/>
                <w:webHidden/>
              </w:rPr>
            </w:r>
            <w:r>
              <w:rPr>
                <w:noProof/>
                <w:webHidden/>
              </w:rPr>
              <w:fldChar w:fldCharType="separate"/>
            </w:r>
            <w:r>
              <w:rPr>
                <w:noProof/>
                <w:webHidden/>
              </w:rPr>
              <w:t>103</w:t>
            </w:r>
            <w:r>
              <w:rPr>
                <w:noProof/>
                <w:webHidden/>
              </w:rPr>
              <w:fldChar w:fldCharType="end"/>
            </w:r>
          </w:hyperlink>
        </w:p>
        <w:p w14:paraId="00137DD6" w14:textId="4683FFF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3"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Przyłącza wodociągowe</w:t>
            </w:r>
            <w:r>
              <w:rPr>
                <w:noProof/>
                <w:webHidden/>
              </w:rPr>
              <w:tab/>
            </w:r>
            <w:r>
              <w:rPr>
                <w:noProof/>
                <w:webHidden/>
              </w:rPr>
              <w:fldChar w:fldCharType="begin"/>
            </w:r>
            <w:r>
              <w:rPr>
                <w:noProof/>
                <w:webHidden/>
              </w:rPr>
              <w:instrText xml:space="preserve"> PAGEREF _Toc181011593 \h </w:instrText>
            </w:r>
            <w:r>
              <w:rPr>
                <w:noProof/>
                <w:webHidden/>
              </w:rPr>
            </w:r>
            <w:r>
              <w:rPr>
                <w:noProof/>
                <w:webHidden/>
              </w:rPr>
              <w:fldChar w:fldCharType="separate"/>
            </w:r>
            <w:r>
              <w:rPr>
                <w:noProof/>
                <w:webHidden/>
              </w:rPr>
              <w:t>105</w:t>
            </w:r>
            <w:r>
              <w:rPr>
                <w:noProof/>
                <w:webHidden/>
              </w:rPr>
              <w:fldChar w:fldCharType="end"/>
            </w:r>
          </w:hyperlink>
        </w:p>
        <w:p w14:paraId="06CF1918" w14:textId="42AF3AA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4" w:history="1">
            <w:r w:rsidRPr="001A0B7E">
              <w:rPr>
                <w:rStyle w:val="Hipercze"/>
                <w:noProof/>
              </w:rPr>
              <w:t>2.4</w:t>
            </w:r>
            <w:r>
              <w:rPr>
                <w:rFonts w:eastAsiaTheme="minorEastAsia" w:cstheme="minorBidi"/>
                <w:smallCaps w:val="0"/>
                <w:noProof/>
                <w:kern w:val="2"/>
                <w:sz w:val="22"/>
                <w:szCs w:val="22"/>
                <w:lang w:eastAsia="pl-PL"/>
                <w14:ligatures w14:val="standardContextual"/>
              </w:rPr>
              <w:tab/>
            </w:r>
            <w:r w:rsidRPr="001A0B7E">
              <w:rPr>
                <w:rStyle w:val="Hipercze"/>
                <w:noProof/>
              </w:rPr>
              <w:t>Uzbrojenie przyłączy wodociągowych</w:t>
            </w:r>
            <w:r>
              <w:rPr>
                <w:noProof/>
                <w:webHidden/>
              </w:rPr>
              <w:tab/>
            </w:r>
            <w:r>
              <w:rPr>
                <w:noProof/>
                <w:webHidden/>
              </w:rPr>
              <w:fldChar w:fldCharType="begin"/>
            </w:r>
            <w:r>
              <w:rPr>
                <w:noProof/>
                <w:webHidden/>
              </w:rPr>
              <w:instrText xml:space="preserve"> PAGEREF _Toc181011594 \h </w:instrText>
            </w:r>
            <w:r>
              <w:rPr>
                <w:noProof/>
                <w:webHidden/>
              </w:rPr>
            </w:r>
            <w:r>
              <w:rPr>
                <w:noProof/>
                <w:webHidden/>
              </w:rPr>
              <w:fldChar w:fldCharType="separate"/>
            </w:r>
            <w:r>
              <w:rPr>
                <w:noProof/>
                <w:webHidden/>
              </w:rPr>
              <w:t>105</w:t>
            </w:r>
            <w:r>
              <w:rPr>
                <w:noProof/>
                <w:webHidden/>
              </w:rPr>
              <w:fldChar w:fldCharType="end"/>
            </w:r>
          </w:hyperlink>
        </w:p>
        <w:p w14:paraId="5202507C" w14:textId="22C69ED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5" w:history="1">
            <w:r w:rsidRPr="001A0B7E">
              <w:rPr>
                <w:rStyle w:val="Hipercze"/>
                <w:noProof/>
              </w:rPr>
              <w:t>2.5</w:t>
            </w:r>
            <w:r>
              <w:rPr>
                <w:rFonts w:eastAsiaTheme="minorEastAsia" w:cstheme="minorBidi"/>
                <w:smallCaps w:val="0"/>
                <w:noProof/>
                <w:kern w:val="2"/>
                <w:sz w:val="22"/>
                <w:szCs w:val="22"/>
                <w:lang w:eastAsia="pl-PL"/>
                <w14:ligatures w14:val="standardContextual"/>
              </w:rPr>
              <w:tab/>
            </w:r>
            <w:r w:rsidRPr="001A0B7E">
              <w:rPr>
                <w:rStyle w:val="Hipercze"/>
                <w:noProof/>
              </w:rPr>
              <w:t>Tabliczki oznaczeniowe do zasuw</w:t>
            </w:r>
            <w:r>
              <w:rPr>
                <w:noProof/>
                <w:webHidden/>
              </w:rPr>
              <w:tab/>
            </w:r>
            <w:r>
              <w:rPr>
                <w:noProof/>
                <w:webHidden/>
              </w:rPr>
              <w:fldChar w:fldCharType="begin"/>
            </w:r>
            <w:r>
              <w:rPr>
                <w:noProof/>
                <w:webHidden/>
              </w:rPr>
              <w:instrText xml:space="preserve"> PAGEREF _Toc181011595 \h </w:instrText>
            </w:r>
            <w:r>
              <w:rPr>
                <w:noProof/>
                <w:webHidden/>
              </w:rPr>
            </w:r>
            <w:r>
              <w:rPr>
                <w:noProof/>
                <w:webHidden/>
              </w:rPr>
              <w:fldChar w:fldCharType="separate"/>
            </w:r>
            <w:r>
              <w:rPr>
                <w:noProof/>
                <w:webHidden/>
              </w:rPr>
              <w:t>107</w:t>
            </w:r>
            <w:r>
              <w:rPr>
                <w:noProof/>
                <w:webHidden/>
              </w:rPr>
              <w:fldChar w:fldCharType="end"/>
            </w:r>
          </w:hyperlink>
        </w:p>
        <w:p w14:paraId="3DD69755" w14:textId="7FC26EB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6" w:history="1">
            <w:r w:rsidRPr="001A0B7E">
              <w:rPr>
                <w:rStyle w:val="Hipercze"/>
                <w:noProof/>
              </w:rPr>
              <w:t>2.6</w:t>
            </w:r>
            <w:r>
              <w:rPr>
                <w:rFonts w:eastAsiaTheme="minorEastAsia" w:cstheme="minorBidi"/>
                <w:smallCaps w:val="0"/>
                <w:noProof/>
                <w:kern w:val="2"/>
                <w:sz w:val="22"/>
                <w:szCs w:val="22"/>
                <w:lang w:eastAsia="pl-PL"/>
                <w14:ligatures w14:val="standardContextual"/>
              </w:rPr>
              <w:tab/>
            </w:r>
            <w:r w:rsidRPr="001A0B7E">
              <w:rPr>
                <w:rStyle w:val="Hipercze"/>
                <w:noProof/>
              </w:rPr>
              <w:t>Taśma oznaczeniowa i drut sygnalizacyjny</w:t>
            </w:r>
            <w:r>
              <w:rPr>
                <w:noProof/>
                <w:webHidden/>
              </w:rPr>
              <w:tab/>
            </w:r>
            <w:r>
              <w:rPr>
                <w:noProof/>
                <w:webHidden/>
              </w:rPr>
              <w:fldChar w:fldCharType="begin"/>
            </w:r>
            <w:r>
              <w:rPr>
                <w:noProof/>
                <w:webHidden/>
              </w:rPr>
              <w:instrText xml:space="preserve"> PAGEREF _Toc181011596 \h </w:instrText>
            </w:r>
            <w:r>
              <w:rPr>
                <w:noProof/>
                <w:webHidden/>
              </w:rPr>
            </w:r>
            <w:r>
              <w:rPr>
                <w:noProof/>
                <w:webHidden/>
              </w:rPr>
              <w:fldChar w:fldCharType="separate"/>
            </w:r>
            <w:r>
              <w:rPr>
                <w:noProof/>
                <w:webHidden/>
              </w:rPr>
              <w:t>107</w:t>
            </w:r>
            <w:r>
              <w:rPr>
                <w:noProof/>
                <w:webHidden/>
              </w:rPr>
              <w:fldChar w:fldCharType="end"/>
            </w:r>
          </w:hyperlink>
        </w:p>
        <w:p w14:paraId="6C7869EC" w14:textId="19CAA39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597"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SKŁADOWANIE MATERIAŁÓW</w:t>
            </w:r>
            <w:r>
              <w:rPr>
                <w:noProof/>
                <w:webHidden/>
              </w:rPr>
              <w:tab/>
            </w:r>
            <w:r>
              <w:rPr>
                <w:noProof/>
                <w:webHidden/>
              </w:rPr>
              <w:fldChar w:fldCharType="begin"/>
            </w:r>
            <w:r>
              <w:rPr>
                <w:noProof/>
                <w:webHidden/>
              </w:rPr>
              <w:instrText xml:space="preserve"> PAGEREF _Toc181011597 \h </w:instrText>
            </w:r>
            <w:r>
              <w:rPr>
                <w:noProof/>
                <w:webHidden/>
              </w:rPr>
            </w:r>
            <w:r>
              <w:rPr>
                <w:noProof/>
                <w:webHidden/>
              </w:rPr>
              <w:fldChar w:fldCharType="separate"/>
            </w:r>
            <w:r>
              <w:rPr>
                <w:noProof/>
                <w:webHidden/>
              </w:rPr>
              <w:t>107</w:t>
            </w:r>
            <w:r>
              <w:rPr>
                <w:noProof/>
                <w:webHidden/>
              </w:rPr>
              <w:fldChar w:fldCharType="end"/>
            </w:r>
          </w:hyperlink>
        </w:p>
        <w:p w14:paraId="62847EF7" w14:textId="185E4D2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8" w:history="1">
            <w:r w:rsidRPr="001A0B7E">
              <w:rPr>
                <w:rStyle w:val="Hipercze"/>
                <w:noProof/>
              </w:rPr>
              <w:t>3.1</w:t>
            </w:r>
            <w:r>
              <w:rPr>
                <w:rFonts w:eastAsiaTheme="minorEastAsia" w:cstheme="minorBidi"/>
                <w:smallCaps w:val="0"/>
                <w:noProof/>
                <w:kern w:val="2"/>
                <w:sz w:val="22"/>
                <w:szCs w:val="22"/>
                <w:lang w:eastAsia="pl-PL"/>
                <w14:ligatures w14:val="standardContextual"/>
              </w:rPr>
              <w:tab/>
            </w:r>
            <w:r w:rsidRPr="001A0B7E">
              <w:rPr>
                <w:rStyle w:val="Hipercze"/>
                <w:noProof/>
              </w:rPr>
              <w:t>Rury przewodowe</w:t>
            </w:r>
            <w:r>
              <w:rPr>
                <w:noProof/>
                <w:webHidden/>
              </w:rPr>
              <w:tab/>
            </w:r>
            <w:r>
              <w:rPr>
                <w:noProof/>
                <w:webHidden/>
              </w:rPr>
              <w:fldChar w:fldCharType="begin"/>
            </w:r>
            <w:r>
              <w:rPr>
                <w:noProof/>
                <w:webHidden/>
              </w:rPr>
              <w:instrText xml:space="preserve"> PAGEREF _Toc181011598 \h </w:instrText>
            </w:r>
            <w:r>
              <w:rPr>
                <w:noProof/>
                <w:webHidden/>
              </w:rPr>
            </w:r>
            <w:r>
              <w:rPr>
                <w:noProof/>
                <w:webHidden/>
              </w:rPr>
              <w:fldChar w:fldCharType="separate"/>
            </w:r>
            <w:r>
              <w:rPr>
                <w:noProof/>
                <w:webHidden/>
              </w:rPr>
              <w:t>107</w:t>
            </w:r>
            <w:r>
              <w:rPr>
                <w:noProof/>
                <w:webHidden/>
              </w:rPr>
              <w:fldChar w:fldCharType="end"/>
            </w:r>
          </w:hyperlink>
        </w:p>
        <w:p w14:paraId="1007A9DE" w14:textId="3A9B5DD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599" w:history="1">
            <w:r w:rsidRPr="001A0B7E">
              <w:rPr>
                <w:rStyle w:val="Hipercze"/>
                <w:noProof/>
              </w:rPr>
              <w:t>3.2</w:t>
            </w:r>
            <w:r>
              <w:rPr>
                <w:rFonts w:eastAsiaTheme="minorEastAsia" w:cstheme="minorBidi"/>
                <w:smallCaps w:val="0"/>
                <w:noProof/>
                <w:kern w:val="2"/>
                <w:sz w:val="22"/>
                <w:szCs w:val="22"/>
                <w:lang w:eastAsia="pl-PL"/>
                <w14:ligatures w14:val="standardContextual"/>
              </w:rPr>
              <w:tab/>
            </w:r>
            <w:r w:rsidRPr="001A0B7E">
              <w:rPr>
                <w:rStyle w:val="Hipercze"/>
                <w:noProof/>
              </w:rPr>
              <w:t>Kształtki, zasuwy, zasuwki, hydranty</w:t>
            </w:r>
            <w:r>
              <w:rPr>
                <w:noProof/>
                <w:webHidden/>
              </w:rPr>
              <w:tab/>
            </w:r>
            <w:r>
              <w:rPr>
                <w:noProof/>
                <w:webHidden/>
              </w:rPr>
              <w:fldChar w:fldCharType="begin"/>
            </w:r>
            <w:r>
              <w:rPr>
                <w:noProof/>
                <w:webHidden/>
              </w:rPr>
              <w:instrText xml:space="preserve"> PAGEREF _Toc181011599 \h </w:instrText>
            </w:r>
            <w:r>
              <w:rPr>
                <w:noProof/>
                <w:webHidden/>
              </w:rPr>
            </w:r>
            <w:r>
              <w:rPr>
                <w:noProof/>
                <w:webHidden/>
              </w:rPr>
              <w:fldChar w:fldCharType="separate"/>
            </w:r>
            <w:r>
              <w:rPr>
                <w:noProof/>
                <w:webHidden/>
              </w:rPr>
              <w:t>107</w:t>
            </w:r>
            <w:r>
              <w:rPr>
                <w:noProof/>
                <w:webHidden/>
              </w:rPr>
              <w:fldChar w:fldCharType="end"/>
            </w:r>
          </w:hyperlink>
        </w:p>
        <w:p w14:paraId="110C5EDA" w14:textId="17B965F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00" w:history="1">
            <w:r w:rsidRPr="001A0B7E">
              <w:rPr>
                <w:rStyle w:val="Hipercze"/>
                <w:noProof/>
              </w:rPr>
              <w:t>3.3</w:t>
            </w:r>
            <w:r>
              <w:rPr>
                <w:rFonts w:eastAsiaTheme="minorEastAsia" w:cstheme="minorBidi"/>
                <w:smallCaps w:val="0"/>
                <w:noProof/>
                <w:kern w:val="2"/>
                <w:sz w:val="22"/>
                <w:szCs w:val="22"/>
                <w:lang w:eastAsia="pl-PL"/>
                <w14:ligatures w14:val="standardContextual"/>
              </w:rPr>
              <w:tab/>
            </w:r>
            <w:r w:rsidRPr="001A0B7E">
              <w:rPr>
                <w:rStyle w:val="Hipercze"/>
                <w:noProof/>
              </w:rPr>
              <w:t>Inne</w:t>
            </w:r>
            <w:r>
              <w:rPr>
                <w:noProof/>
                <w:webHidden/>
              </w:rPr>
              <w:tab/>
            </w:r>
            <w:r>
              <w:rPr>
                <w:noProof/>
                <w:webHidden/>
              </w:rPr>
              <w:fldChar w:fldCharType="begin"/>
            </w:r>
            <w:r>
              <w:rPr>
                <w:noProof/>
                <w:webHidden/>
              </w:rPr>
              <w:instrText xml:space="preserve"> PAGEREF _Toc181011600 \h </w:instrText>
            </w:r>
            <w:r>
              <w:rPr>
                <w:noProof/>
                <w:webHidden/>
              </w:rPr>
            </w:r>
            <w:r>
              <w:rPr>
                <w:noProof/>
                <w:webHidden/>
              </w:rPr>
              <w:fldChar w:fldCharType="separate"/>
            </w:r>
            <w:r>
              <w:rPr>
                <w:noProof/>
                <w:webHidden/>
              </w:rPr>
              <w:t>107</w:t>
            </w:r>
            <w:r>
              <w:rPr>
                <w:noProof/>
                <w:webHidden/>
              </w:rPr>
              <w:fldChar w:fldCharType="end"/>
            </w:r>
          </w:hyperlink>
        </w:p>
        <w:p w14:paraId="229F8353" w14:textId="494DD5A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01"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_Toc181011601 \h </w:instrText>
            </w:r>
            <w:r>
              <w:rPr>
                <w:noProof/>
                <w:webHidden/>
              </w:rPr>
            </w:r>
            <w:r>
              <w:rPr>
                <w:noProof/>
                <w:webHidden/>
              </w:rPr>
              <w:fldChar w:fldCharType="separate"/>
            </w:r>
            <w:r>
              <w:rPr>
                <w:noProof/>
                <w:webHidden/>
              </w:rPr>
              <w:t>108</w:t>
            </w:r>
            <w:r>
              <w:rPr>
                <w:noProof/>
                <w:webHidden/>
              </w:rPr>
              <w:fldChar w:fldCharType="end"/>
            </w:r>
          </w:hyperlink>
        </w:p>
        <w:p w14:paraId="5C7DCE7C" w14:textId="63B8D712"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02"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_Toc181011602 \h </w:instrText>
            </w:r>
            <w:r>
              <w:rPr>
                <w:noProof/>
                <w:webHidden/>
              </w:rPr>
            </w:r>
            <w:r>
              <w:rPr>
                <w:noProof/>
                <w:webHidden/>
              </w:rPr>
              <w:fldChar w:fldCharType="separate"/>
            </w:r>
            <w:r>
              <w:rPr>
                <w:noProof/>
                <w:webHidden/>
              </w:rPr>
              <w:t>108</w:t>
            </w:r>
            <w:r>
              <w:rPr>
                <w:noProof/>
                <w:webHidden/>
              </w:rPr>
              <w:fldChar w:fldCharType="end"/>
            </w:r>
          </w:hyperlink>
        </w:p>
        <w:p w14:paraId="616741E3" w14:textId="758F1D2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03" w:history="1">
            <w:r w:rsidRPr="001A0B7E">
              <w:rPr>
                <w:rStyle w:val="Hipercze"/>
                <w:noProof/>
              </w:rPr>
              <w:t>5.1</w:t>
            </w:r>
            <w:r>
              <w:rPr>
                <w:rFonts w:eastAsiaTheme="minorEastAsia" w:cstheme="minorBidi"/>
                <w:smallCaps w:val="0"/>
                <w:noProof/>
                <w:kern w:val="2"/>
                <w:sz w:val="22"/>
                <w:szCs w:val="22"/>
                <w:lang w:eastAsia="pl-PL"/>
                <w14:ligatures w14:val="standardContextual"/>
              </w:rPr>
              <w:tab/>
            </w:r>
            <w:r w:rsidRPr="001A0B7E">
              <w:rPr>
                <w:rStyle w:val="Hipercze"/>
                <w:noProof/>
              </w:rPr>
              <w:t>Transport rur przewodowych</w:t>
            </w:r>
            <w:r>
              <w:rPr>
                <w:noProof/>
                <w:webHidden/>
              </w:rPr>
              <w:tab/>
            </w:r>
            <w:r>
              <w:rPr>
                <w:noProof/>
                <w:webHidden/>
              </w:rPr>
              <w:fldChar w:fldCharType="begin"/>
            </w:r>
            <w:r>
              <w:rPr>
                <w:noProof/>
                <w:webHidden/>
              </w:rPr>
              <w:instrText xml:space="preserve"> PAGEREF _Toc181011603 \h </w:instrText>
            </w:r>
            <w:r>
              <w:rPr>
                <w:noProof/>
                <w:webHidden/>
              </w:rPr>
            </w:r>
            <w:r>
              <w:rPr>
                <w:noProof/>
                <w:webHidden/>
              </w:rPr>
              <w:fldChar w:fldCharType="separate"/>
            </w:r>
            <w:r>
              <w:rPr>
                <w:noProof/>
                <w:webHidden/>
              </w:rPr>
              <w:t>108</w:t>
            </w:r>
            <w:r>
              <w:rPr>
                <w:noProof/>
                <w:webHidden/>
              </w:rPr>
              <w:fldChar w:fldCharType="end"/>
            </w:r>
          </w:hyperlink>
        </w:p>
        <w:p w14:paraId="51578F4F" w14:textId="6A4136C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04"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_Toc181011604 \h </w:instrText>
            </w:r>
            <w:r>
              <w:rPr>
                <w:noProof/>
                <w:webHidden/>
              </w:rPr>
            </w:r>
            <w:r>
              <w:rPr>
                <w:noProof/>
                <w:webHidden/>
              </w:rPr>
              <w:fldChar w:fldCharType="separate"/>
            </w:r>
            <w:r>
              <w:rPr>
                <w:noProof/>
                <w:webHidden/>
              </w:rPr>
              <w:t>108</w:t>
            </w:r>
            <w:r>
              <w:rPr>
                <w:noProof/>
                <w:webHidden/>
              </w:rPr>
              <w:fldChar w:fldCharType="end"/>
            </w:r>
          </w:hyperlink>
        </w:p>
        <w:p w14:paraId="2721AE7B" w14:textId="289CB82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05"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Roboty przygotowawcze</w:t>
            </w:r>
            <w:r>
              <w:rPr>
                <w:noProof/>
                <w:webHidden/>
              </w:rPr>
              <w:tab/>
            </w:r>
            <w:r>
              <w:rPr>
                <w:noProof/>
                <w:webHidden/>
              </w:rPr>
              <w:fldChar w:fldCharType="begin"/>
            </w:r>
            <w:r>
              <w:rPr>
                <w:noProof/>
                <w:webHidden/>
              </w:rPr>
              <w:instrText xml:space="preserve"> PAGEREF _Toc181011605 \h </w:instrText>
            </w:r>
            <w:r>
              <w:rPr>
                <w:noProof/>
                <w:webHidden/>
              </w:rPr>
            </w:r>
            <w:r>
              <w:rPr>
                <w:noProof/>
                <w:webHidden/>
              </w:rPr>
              <w:fldChar w:fldCharType="separate"/>
            </w:r>
            <w:r>
              <w:rPr>
                <w:noProof/>
                <w:webHidden/>
              </w:rPr>
              <w:t>108</w:t>
            </w:r>
            <w:r>
              <w:rPr>
                <w:noProof/>
                <w:webHidden/>
              </w:rPr>
              <w:fldChar w:fldCharType="end"/>
            </w:r>
          </w:hyperlink>
        </w:p>
        <w:p w14:paraId="522F63EC" w14:textId="4070EB9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06"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Roboty ziemne</w:t>
            </w:r>
            <w:r>
              <w:rPr>
                <w:noProof/>
                <w:webHidden/>
              </w:rPr>
              <w:tab/>
            </w:r>
            <w:r>
              <w:rPr>
                <w:noProof/>
                <w:webHidden/>
              </w:rPr>
              <w:fldChar w:fldCharType="begin"/>
            </w:r>
            <w:r>
              <w:rPr>
                <w:noProof/>
                <w:webHidden/>
              </w:rPr>
              <w:instrText xml:space="preserve"> PAGEREF _Toc181011606 \h </w:instrText>
            </w:r>
            <w:r>
              <w:rPr>
                <w:noProof/>
                <w:webHidden/>
              </w:rPr>
            </w:r>
            <w:r>
              <w:rPr>
                <w:noProof/>
                <w:webHidden/>
              </w:rPr>
              <w:fldChar w:fldCharType="separate"/>
            </w:r>
            <w:r>
              <w:rPr>
                <w:noProof/>
                <w:webHidden/>
              </w:rPr>
              <w:t>108</w:t>
            </w:r>
            <w:r>
              <w:rPr>
                <w:noProof/>
                <w:webHidden/>
              </w:rPr>
              <w:fldChar w:fldCharType="end"/>
            </w:r>
          </w:hyperlink>
        </w:p>
        <w:p w14:paraId="7F193A42" w14:textId="518CED0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07" w:history="1">
            <w:r w:rsidRPr="001A0B7E">
              <w:rPr>
                <w:rStyle w:val="Hipercze"/>
                <w:noProof/>
              </w:rPr>
              <w:t>6.3</w:t>
            </w:r>
            <w:r>
              <w:rPr>
                <w:rFonts w:eastAsiaTheme="minorEastAsia" w:cstheme="minorBidi"/>
                <w:smallCaps w:val="0"/>
                <w:noProof/>
                <w:kern w:val="2"/>
                <w:sz w:val="22"/>
                <w:szCs w:val="22"/>
                <w:lang w:eastAsia="pl-PL"/>
                <w14:ligatures w14:val="standardContextual"/>
              </w:rPr>
              <w:tab/>
            </w:r>
            <w:r w:rsidRPr="001A0B7E">
              <w:rPr>
                <w:rStyle w:val="Hipercze"/>
                <w:noProof/>
              </w:rPr>
              <w:t>Przygotowanie podłoża</w:t>
            </w:r>
            <w:r>
              <w:rPr>
                <w:noProof/>
                <w:webHidden/>
              </w:rPr>
              <w:tab/>
            </w:r>
            <w:r>
              <w:rPr>
                <w:noProof/>
                <w:webHidden/>
              </w:rPr>
              <w:fldChar w:fldCharType="begin"/>
            </w:r>
            <w:r>
              <w:rPr>
                <w:noProof/>
                <w:webHidden/>
              </w:rPr>
              <w:instrText xml:space="preserve"> PAGEREF _Toc181011607 \h </w:instrText>
            </w:r>
            <w:r>
              <w:rPr>
                <w:noProof/>
                <w:webHidden/>
              </w:rPr>
            </w:r>
            <w:r>
              <w:rPr>
                <w:noProof/>
                <w:webHidden/>
              </w:rPr>
              <w:fldChar w:fldCharType="separate"/>
            </w:r>
            <w:r>
              <w:rPr>
                <w:noProof/>
                <w:webHidden/>
              </w:rPr>
              <w:t>108</w:t>
            </w:r>
            <w:r>
              <w:rPr>
                <w:noProof/>
                <w:webHidden/>
              </w:rPr>
              <w:fldChar w:fldCharType="end"/>
            </w:r>
          </w:hyperlink>
        </w:p>
        <w:p w14:paraId="05DCFAE7" w14:textId="706BE14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08" w:history="1">
            <w:r w:rsidRPr="001A0B7E">
              <w:rPr>
                <w:rStyle w:val="Hipercze"/>
                <w:noProof/>
              </w:rPr>
              <w:t>6.4</w:t>
            </w:r>
            <w:r>
              <w:rPr>
                <w:rFonts w:eastAsiaTheme="minorEastAsia" w:cstheme="minorBidi"/>
                <w:smallCaps w:val="0"/>
                <w:noProof/>
                <w:kern w:val="2"/>
                <w:sz w:val="22"/>
                <w:szCs w:val="22"/>
                <w:lang w:eastAsia="pl-PL"/>
                <w14:ligatures w14:val="standardContextual"/>
              </w:rPr>
              <w:tab/>
            </w:r>
            <w:r w:rsidRPr="001A0B7E">
              <w:rPr>
                <w:rStyle w:val="Hipercze"/>
                <w:noProof/>
              </w:rPr>
              <w:t>Roboty montażowe</w:t>
            </w:r>
            <w:r>
              <w:rPr>
                <w:noProof/>
                <w:webHidden/>
              </w:rPr>
              <w:tab/>
            </w:r>
            <w:r>
              <w:rPr>
                <w:noProof/>
                <w:webHidden/>
              </w:rPr>
              <w:fldChar w:fldCharType="begin"/>
            </w:r>
            <w:r>
              <w:rPr>
                <w:noProof/>
                <w:webHidden/>
              </w:rPr>
              <w:instrText xml:space="preserve"> PAGEREF _Toc181011608 \h </w:instrText>
            </w:r>
            <w:r>
              <w:rPr>
                <w:noProof/>
                <w:webHidden/>
              </w:rPr>
            </w:r>
            <w:r>
              <w:rPr>
                <w:noProof/>
                <w:webHidden/>
              </w:rPr>
              <w:fldChar w:fldCharType="separate"/>
            </w:r>
            <w:r>
              <w:rPr>
                <w:noProof/>
                <w:webHidden/>
              </w:rPr>
              <w:t>108</w:t>
            </w:r>
            <w:r>
              <w:rPr>
                <w:noProof/>
                <w:webHidden/>
              </w:rPr>
              <w:fldChar w:fldCharType="end"/>
            </w:r>
          </w:hyperlink>
        </w:p>
        <w:p w14:paraId="09922C64" w14:textId="728E980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09" w:history="1">
            <w:r w:rsidRPr="001A0B7E">
              <w:rPr>
                <w:rStyle w:val="Hipercze"/>
                <w:noProof/>
              </w:rPr>
              <w:t>6.5</w:t>
            </w:r>
            <w:r>
              <w:rPr>
                <w:rFonts w:eastAsiaTheme="minorEastAsia" w:cstheme="minorBidi"/>
                <w:smallCaps w:val="0"/>
                <w:noProof/>
                <w:kern w:val="2"/>
                <w:sz w:val="22"/>
                <w:szCs w:val="22"/>
                <w:lang w:eastAsia="pl-PL"/>
                <w14:ligatures w14:val="standardContextual"/>
              </w:rPr>
              <w:tab/>
            </w:r>
            <w:r w:rsidRPr="001A0B7E">
              <w:rPr>
                <w:rStyle w:val="Hipercze"/>
                <w:noProof/>
              </w:rPr>
              <w:t>Głębokość ułożenia przewodów</w:t>
            </w:r>
            <w:r>
              <w:rPr>
                <w:noProof/>
                <w:webHidden/>
              </w:rPr>
              <w:tab/>
            </w:r>
            <w:r>
              <w:rPr>
                <w:noProof/>
                <w:webHidden/>
              </w:rPr>
              <w:fldChar w:fldCharType="begin"/>
            </w:r>
            <w:r>
              <w:rPr>
                <w:noProof/>
                <w:webHidden/>
              </w:rPr>
              <w:instrText xml:space="preserve"> PAGEREF _Toc181011609 \h </w:instrText>
            </w:r>
            <w:r>
              <w:rPr>
                <w:noProof/>
                <w:webHidden/>
              </w:rPr>
            </w:r>
            <w:r>
              <w:rPr>
                <w:noProof/>
                <w:webHidden/>
              </w:rPr>
              <w:fldChar w:fldCharType="separate"/>
            </w:r>
            <w:r>
              <w:rPr>
                <w:noProof/>
                <w:webHidden/>
              </w:rPr>
              <w:t>109</w:t>
            </w:r>
            <w:r>
              <w:rPr>
                <w:noProof/>
                <w:webHidden/>
              </w:rPr>
              <w:fldChar w:fldCharType="end"/>
            </w:r>
          </w:hyperlink>
        </w:p>
        <w:p w14:paraId="47BD9BD8" w14:textId="241AE49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10" w:history="1">
            <w:r w:rsidRPr="001A0B7E">
              <w:rPr>
                <w:rStyle w:val="Hipercze"/>
                <w:noProof/>
              </w:rPr>
              <w:t>6.6</w:t>
            </w:r>
            <w:r>
              <w:rPr>
                <w:rFonts w:eastAsiaTheme="minorEastAsia" w:cstheme="minorBidi"/>
                <w:smallCaps w:val="0"/>
                <w:noProof/>
                <w:kern w:val="2"/>
                <w:sz w:val="22"/>
                <w:szCs w:val="22"/>
                <w:lang w:eastAsia="pl-PL"/>
                <w14:ligatures w14:val="standardContextual"/>
              </w:rPr>
              <w:tab/>
            </w:r>
            <w:r w:rsidRPr="001A0B7E">
              <w:rPr>
                <w:rStyle w:val="Hipercze"/>
                <w:noProof/>
              </w:rPr>
              <w:t>Zasypywanie wykopów i ich zagęszczanie</w:t>
            </w:r>
            <w:r>
              <w:rPr>
                <w:noProof/>
                <w:webHidden/>
              </w:rPr>
              <w:tab/>
            </w:r>
            <w:r>
              <w:rPr>
                <w:noProof/>
                <w:webHidden/>
              </w:rPr>
              <w:fldChar w:fldCharType="begin"/>
            </w:r>
            <w:r>
              <w:rPr>
                <w:noProof/>
                <w:webHidden/>
              </w:rPr>
              <w:instrText xml:space="preserve"> PAGEREF _Toc181011610 \h </w:instrText>
            </w:r>
            <w:r>
              <w:rPr>
                <w:noProof/>
                <w:webHidden/>
              </w:rPr>
            </w:r>
            <w:r>
              <w:rPr>
                <w:noProof/>
                <w:webHidden/>
              </w:rPr>
              <w:fldChar w:fldCharType="separate"/>
            </w:r>
            <w:r>
              <w:rPr>
                <w:noProof/>
                <w:webHidden/>
              </w:rPr>
              <w:t>109</w:t>
            </w:r>
            <w:r>
              <w:rPr>
                <w:noProof/>
                <w:webHidden/>
              </w:rPr>
              <w:fldChar w:fldCharType="end"/>
            </w:r>
          </w:hyperlink>
        </w:p>
        <w:p w14:paraId="50108B0E" w14:textId="7DF7FAD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11" w:history="1">
            <w:r w:rsidRPr="001A0B7E">
              <w:rPr>
                <w:rStyle w:val="Hipercze"/>
                <w:noProof/>
              </w:rPr>
              <w:t>6.7</w:t>
            </w:r>
            <w:r>
              <w:rPr>
                <w:rFonts w:eastAsiaTheme="minorEastAsia" w:cstheme="minorBidi"/>
                <w:smallCaps w:val="0"/>
                <w:noProof/>
                <w:kern w:val="2"/>
                <w:sz w:val="22"/>
                <w:szCs w:val="22"/>
                <w:lang w:eastAsia="pl-PL"/>
                <w14:ligatures w14:val="standardContextual"/>
              </w:rPr>
              <w:tab/>
            </w:r>
            <w:r w:rsidRPr="001A0B7E">
              <w:rPr>
                <w:rStyle w:val="Hipercze"/>
                <w:noProof/>
              </w:rPr>
              <w:t>Odtworzenie nawierzchni</w:t>
            </w:r>
            <w:r>
              <w:rPr>
                <w:noProof/>
                <w:webHidden/>
              </w:rPr>
              <w:tab/>
            </w:r>
            <w:r>
              <w:rPr>
                <w:noProof/>
                <w:webHidden/>
              </w:rPr>
              <w:fldChar w:fldCharType="begin"/>
            </w:r>
            <w:r>
              <w:rPr>
                <w:noProof/>
                <w:webHidden/>
              </w:rPr>
              <w:instrText xml:space="preserve"> PAGEREF _Toc181011611 \h </w:instrText>
            </w:r>
            <w:r>
              <w:rPr>
                <w:noProof/>
                <w:webHidden/>
              </w:rPr>
            </w:r>
            <w:r>
              <w:rPr>
                <w:noProof/>
                <w:webHidden/>
              </w:rPr>
              <w:fldChar w:fldCharType="separate"/>
            </w:r>
            <w:r>
              <w:rPr>
                <w:noProof/>
                <w:webHidden/>
              </w:rPr>
              <w:t>109</w:t>
            </w:r>
            <w:r>
              <w:rPr>
                <w:noProof/>
                <w:webHidden/>
              </w:rPr>
              <w:fldChar w:fldCharType="end"/>
            </w:r>
          </w:hyperlink>
        </w:p>
        <w:p w14:paraId="25B36CE8" w14:textId="32434DB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12"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_Toc181011612 \h </w:instrText>
            </w:r>
            <w:r>
              <w:rPr>
                <w:noProof/>
                <w:webHidden/>
              </w:rPr>
            </w:r>
            <w:r>
              <w:rPr>
                <w:noProof/>
                <w:webHidden/>
              </w:rPr>
              <w:fldChar w:fldCharType="separate"/>
            </w:r>
            <w:r>
              <w:rPr>
                <w:noProof/>
                <w:webHidden/>
              </w:rPr>
              <w:t>109</w:t>
            </w:r>
            <w:r>
              <w:rPr>
                <w:noProof/>
                <w:webHidden/>
              </w:rPr>
              <w:fldChar w:fldCharType="end"/>
            </w:r>
          </w:hyperlink>
        </w:p>
        <w:p w14:paraId="6F65CB6F" w14:textId="37596F6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13" w:history="1">
            <w:r w:rsidRPr="001A0B7E">
              <w:rPr>
                <w:rStyle w:val="Hipercze"/>
                <w:noProof/>
              </w:rPr>
              <w:t>7.1</w:t>
            </w:r>
            <w:r>
              <w:rPr>
                <w:rFonts w:eastAsiaTheme="minorEastAsia" w:cstheme="minorBidi"/>
                <w:smallCaps w:val="0"/>
                <w:noProof/>
                <w:kern w:val="2"/>
                <w:sz w:val="22"/>
                <w:szCs w:val="22"/>
                <w:lang w:eastAsia="pl-PL"/>
                <w14:ligatures w14:val="standardContextual"/>
              </w:rPr>
              <w:tab/>
            </w:r>
            <w:r w:rsidRPr="001A0B7E">
              <w:rPr>
                <w:rStyle w:val="Hipercze"/>
                <w:noProof/>
              </w:rPr>
              <w:t>Badania przed przystąpieniem do robót</w:t>
            </w:r>
            <w:r>
              <w:rPr>
                <w:noProof/>
                <w:webHidden/>
              </w:rPr>
              <w:tab/>
            </w:r>
            <w:r>
              <w:rPr>
                <w:noProof/>
                <w:webHidden/>
              </w:rPr>
              <w:fldChar w:fldCharType="begin"/>
            </w:r>
            <w:r>
              <w:rPr>
                <w:noProof/>
                <w:webHidden/>
              </w:rPr>
              <w:instrText xml:space="preserve"> PAGEREF _Toc181011613 \h </w:instrText>
            </w:r>
            <w:r>
              <w:rPr>
                <w:noProof/>
                <w:webHidden/>
              </w:rPr>
            </w:r>
            <w:r>
              <w:rPr>
                <w:noProof/>
                <w:webHidden/>
              </w:rPr>
              <w:fldChar w:fldCharType="separate"/>
            </w:r>
            <w:r>
              <w:rPr>
                <w:noProof/>
                <w:webHidden/>
              </w:rPr>
              <w:t>109</w:t>
            </w:r>
            <w:r>
              <w:rPr>
                <w:noProof/>
                <w:webHidden/>
              </w:rPr>
              <w:fldChar w:fldCharType="end"/>
            </w:r>
          </w:hyperlink>
        </w:p>
        <w:p w14:paraId="2F3A4248" w14:textId="29D841B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14" w:history="1">
            <w:r w:rsidRPr="001A0B7E">
              <w:rPr>
                <w:rStyle w:val="Hipercze"/>
                <w:noProof/>
              </w:rPr>
              <w:t>7.2</w:t>
            </w:r>
            <w:r>
              <w:rPr>
                <w:rFonts w:eastAsiaTheme="minorEastAsia" w:cstheme="minorBidi"/>
                <w:smallCaps w:val="0"/>
                <w:noProof/>
                <w:kern w:val="2"/>
                <w:sz w:val="22"/>
                <w:szCs w:val="22"/>
                <w:lang w:eastAsia="pl-PL"/>
                <w14:ligatures w14:val="standardContextual"/>
              </w:rPr>
              <w:tab/>
            </w:r>
            <w:r w:rsidRPr="001A0B7E">
              <w:rPr>
                <w:rStyle w:val="Hipercze"/>
                <w:noProof/>
              </w:rPr>
              <w:t>Kontrola, pomiary i badania w czasie robót</w:t>
            </w:r>
            <w:r>
              <w:rPr>
                <w:noProof/>
                <w:webHidden/>
              </w:rPr>
              <w:tab/>
            </w:r>
            <w:r>
              <w:rPr>
                <w:noProof/>
                <w:webHidden/>
              </w:rPr>
              <w:fldChar w:fldCharType="begin"/>
            </w:r>
            <w:r>
              <w:rPr>
                <w:noProof/>
                <w:webHidden/>
              </w:rPr>
              <w:instrText xml:space="preserve"> PAGEREF _Toc181011614 \h </w:instrText>
            </w:r>
            <w:r>
              <w:rPr>
                <w:noProof/>
                <w:webHidden/>
              </w:rPr>
            </w:r>
            <w:r>
              <w:rPr>
                <w:noProof/>
                <w:webHidden/>
              </w:rPr>
              <w:fldChar w:fldCharType="separate"/>
            </w:r>
            <w:r>
              <w:rPr>
                <w:noProof/>
                <w:webHidden/>
              </w:rPr>
              <w:t>109</w:t>
            </w:r>
            <w:r>
              <w:rPr>
                <w:noProof/>
                <w:webHidden/>
              </w:rPr>
              <w:fldChar w:fldCharType="end"/>
            </w:r>
          </w:hyperlink>
        </w:p>
        <w:p w14:paraId="690D9FCB" w14:textId="5F35239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15" w:history="1">
            <w:r w:rsidRPr="001A0B7E">
              <w:rPr>
                <w:rStyle w:val="Hipercze"/>
                <w:noProof/>
              </w:rPr>
              <w:t>7.3</w:t>
            </w:r>
            <w:r>
              <w:rPr>
                <w:rFonts w:eastAsiaTheme="minorEastAsia" w:cstheme="minorBidi"/>
                <w:smallCaps w:val="0"/>
                <w:noProof/>
                <w:kern w:val="2"/>
                <w:sz w:val="22"/>
                <w:szCs w:val="22"/>
                <w:lang w:eastAsia="pl-PL"/>
                <w14:ligatures w14:val="standardContextual"/>
              </w:rPr>
              <w:tab/>
            </w:r>
            <w:r w:rsidRPr="001A0B7E">
              <w:rPr>
                <w:rStyle w:val="Hipercze"/>
                <w:noProof/>
              </w:rPr>
              <w:t>Próba szczelności, płukanie i dezynfekcja</w:t>
            </w:r>
            <w:r>
              <w:rPr>
                <w:noProof/>
                <w:webHidden/>
              </w:rPr>
              <w:tab/>
            </w:r>
            <w:r>
              <w:rPr>
                <w:noProof/>
                <w:webHidden/>
              </w:rPr>
              <w:fldChar w:fldCharType="begin"/>
            </w:r>
            <w:r>
              <w:rPr>
                <w:noProof/>
                <w:webHidden/>
              </w:rPr>
              <w:instrText xml:space="preserve"> PAGEREF _Toc181011615 \h </w:instrText>
            </w:r>
            <w:r>
              <w:rPr>
                <w:noProof/>
                <w:webHidden/>
              </w:rPr>
            </w:r>
            <w:r>
              <w:rPr>
                <w:noProof/>
                <w:webHidden/>
              </w:rPr>
              <w:fldChar w:fldCharType="separate"/>
            </w:r>
            <w:r>
              <w:rPr>
                <w:noProof/>
                <w:webHidden/>
              </w:rPr>
              <w:t>110</w:t>
            </w:r>
            <w:r>
              <w:rPr>
                <w:noProof/>
                <w:webHidden/>
              </w:rPr>
              <w:fldChar w:fldCharType="end"/>
            </w:r>
          </w:hyperlink>
        </w:p>
        <w:p w14:paraId="4AB80E34" w14:textId="38A6ACF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16" w:history="1">
            <w:r w:rsidRPr="001A0B7E">
              <w:rPr>
                <w:rStyle w:val="Hipercze"/>
                <w:noProof/>
              </w:rPr>
              <w:t>7.4</w:t>
            </w:r>
            <w:r>
              <w:rPr>
                <w:rFonts w:eastAsiaTheme="minorEastAsia" w:cstheme="minorBidi"/>
                <w:smallCaps w:val="0"/>
                <w:noProof/>
                <w:kern w:val="2"/>
                <w:sz w:val="22"/>
                <w:szCs w:val="22"/>
                <w:lang w:eastAsia="pl-PL"/>
                <w14:ligatures w14:val="standardContextual"/>
              </w:rPr>
              <w:tab/>
            </w:r>
            <w:r w:rsidRPr="001A0B7E">
              <w:rPr>
                <w:rStyle w:val="Hipercze"/>
                <w:noProof/>
              </w:rPr>
              <w:t>Dopuszczalne tolerancje i wymagania</w:t>
            </w:r>
            <w:r>
              <w:rPr>
                <w:noProof/>
                <w:webHidden/>
              </w:rPr>
              <w:tab/>
            </w:r>
            <w:r>
              <w:rPr>
                <w:noProof/>
                <w:webHidden/>
              </w:rPr>
              <w:fldChar w:fldCharType="begin"/>
            </w:r>
            <w:r>
              <w:rPr>
                <w:noProof/>
                <w:webHidden/>
              </w:rPr>
              <w:instrText xml:space="preserve"> PAGEREF _Toc181011616 \h </w:instrText>
            </w:r>
            <w:r>
              <w:rPr>
                <w:noProof/>
                <w:webHidden/>
              </w:rPr>
            </w:r>
            <w:r>
              <w:rPr>
                <w:noProof/>
                <w:webHidden/>
              </w:rPr>
              <w:fldChar w:fldCharType="separate"/>
            </w:r>
            <w:r>
              <w:rPr>
                <w:noProof/>
                <w:webHidden/>
              </w:rPr>
              <w:t>110</w:t>
            </w:r>
            <w:r>
              <w:rPr>
                <w:noProof/>
                <w:webHidden/>
              </w:rPr>
              <w:fldChar w:fldCharType="end"/>
            </w:r>
          </w:hyperlink>
        </w:p>
        <w:p w14:paraId="1205CA78" w14:textId="0FCC1CDE"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17" w:history="1">
            <w:r w:rsidRPr="001A0B7E">
              <w:rPr>
                <w:rStyle w:val="Hipercze"/>
                <w:rFonts w:cs="Times New Roman"/>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_Toc181011617 \h </w:instrText>
            </w:r>
            <w:r>
              <w:rPr>
                <w:noProof/>
                <w:webHidden/>
              </w:rPr>
            </w:r>
            <w:r>
              <w:rPr>
                <w:noProof/>
                <w:webHidden/>
              </w:rPr>
              <w:fldChar w:fldCharType="separate"/>
            </w:r>
            <w:r>
              <w:rPr>
                <w:noProof/>
                <w:webHidden/>
              </w:rPr>
              <w:t>111</w:t>
            </w:r>
            <w:r>
              <w:rPr>
                <w:noProof/>
                <w:webHidden/>
              </w:rPr>
              <w:fldChar w:fldCharType="end"/>
            </w:r>
          </w:hyperlink>
        </w:p>
        <w:p w14:paraId="03350E73" w14:textId="4160FF7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18" w:history="1">
            <w:r w:rsidRPr="001A0B7E">
              <w:rPr>
                <w:rStyle w:val="Hipercze"/>
                <w:rFonts w:cs="Times New Roman"/>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_Toc181011618 \h </w:instrText>
            </w:r>
            <w:r>
              <w:rPr>
                <w:noProof/>
                <w:webHidden/>
              </w:rPr>
            </w:r>
            <w:r>
              <w:rPr>
                <w:noProof/>
                <w:webHidden/>
              </w:rPr>
              <w:fldChar w:fldCharType="separate"/>
            </w:r>
            <w:r>
              <w:rPr>
                <w:noProof/>
                <w:webHidden/>
              </w:rPr>
              <w:t>111</w:t>
            </w:r>
            <w:r>
              <w:rPr>
                <w:noProof/>
                <w:webHidden/>
              </w:rPr>
              <w:fldChar w:fldCharType="end"/>
            </w:r>
          </w:hyperlink>
        </w:p>
        <w:p w14:paraId="257815BD" w14:textId="30E25D8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19" w:history="1">
            <w:r w:rsidRPr="001A0B7E">
              <w:rPr>
                <w:rStyle w:val="Hipercze"/>
                <w:rFonts w:cs="Times New Roman"/>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PODSTAWY PŁATNOŚCI</w:t>
            </w:r>
            <w:r>
              <w:rPr>
                <w:noProof/>
                <w:webHidden/>
              </w:rPr>
              <w:tab/>
            </w:r>
            <w:r>
              <w:rPr>
                <w:noProof/>
                <w:webHidden/>
              </w:rPr>
              <w:fldChar w:fldCharType="begin"/>
            </w:r>
            <w:r>
              <w:rPr>
                <w:noProof/>
                <w:webHidden/>
              </w:rPr>
              <w:instrText xml:space="preserve"> PAGEREF _Toc181011619 \h </w:instrText>
            </w:r>
            <w:r>
              <w:rPr>
                <w:noProof/>
                <w:webHidden/>
              </w:rPr>
            </w:r>
            <w:r>
              <w:rPr>
                <w:noProof/>
                <w:webHidden/>
              </w:rPr>
              <w:fldChar w:fldCharType="separate"/>
            </w:r>
            <w:r>
              <w:rPr>
                <w:noProof/>
                <w:webHidden/>
              </w:rPr>
              <w:t>111</w:t>
            </w:r>
            <w:r>
              <w:rPr>
                <w:noProof/>
                <w:webHidden/>
              </w:rPr>
              <w:fldChar w:fldCharType="end"/>
            </w:r>
          </w:hyperlink>
        </w:p>
        <w:p w14:paraId="0AE6C3D7" w14:textId="6C840818"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20" w:history="1">
            <w:r w:rsidRPr="001A0B7E">
              <w:rPr>
                <w:rStyle w:val="Hipercze"/>
                <w:rFonts w:cs="Times New Roman"/>
                <w:noProof/>
              </w:rPr>
              <w:t>11</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PRZEPISY ZWIĄZNE</w:t>
            </w:r>
            <w:r>
              <w:rPr>
                <w:noProof/>
                <w:webHidden/>
              </w:rPr>
              <w:tab/>
            </w:r>
            <w:r>
              <w:rPr>
                <w:noProof/>
                <w:webHidden/>
              </w:rPr>
              <w:fldChar w:fldCharType="begin"/>
            </w:r>
            <w:r>
              <w:rPr>
                <w:noProof/>
                <w:webHidden/>
              </w:rPr>
              <w:instrText xml:space="preserve"> PAGEREF _Toc181011620 \h </w:instrText>
            </w:r>
            <w:r>
              <w:rPr>
                <w:noProof/>
                <w:webHidden/>
              </w:rPr>
            </w:r>
            <w:r>
              <w:rPr>
                <w:noProof/>
                <w:webHidden/>
              </w:rPr>
              <w:fldChar w:fldCharType="separate"/>
            </w:r>
            <w:r>
              <w:rPr>
                <w:noProof/>
                <w:webHidden/>
              </w:rPr>
              <w:t>111</w:t>
            </w:r>
            <w:r>
              <w:rPr>
                <w:noProof/>
                <w:webHidden/>
              </w:rPr>
              <w:fldChar w:fldCharType="end"/>
            </w:r>
          </w:hyperlink>
        </w:p>
        <w:p w14:paraId="51F3C0DB" w14:textId="621B32D3"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621" w:history="1">
            <w:r w:rsidRPr="001A0B7E">
              <w:rPr>
                <w:rStyle w:val="Hipercze"/>
                <w:noProof/>
              </w:rPr>
              <w:t>ST.01.04.05. SIEĆ GAZOWA</w:t>
            </w:r>
            <w:r>
              <w:rPr>
                <w:noProof/>
                <w:webHidden/>
              </w:rPr>
              <w:tab/>
            </w:r>
            <w:r>
              <w:rPr>
                <w:noProof/>
                <w:webHidden/>
              </w:rPr>
              <w:fldChar w:fldCharType="begin"/>
            </w:r>
            <w:r>
              <w:rPr>
                <w:noProof/>
                <w:webHidden/>
              </w:rPr>
              <w:instrText xml:space="preserve"> PAGEREF _Toc181011621 \h </w:instrText>
            </w:r>
            <w:r>
              <w:rPr>
                <w:noProof/>
                <w:webHidden/>
              </w:rPr>
            </w:r>
            <w:r>
              <w:rPr>
                <w:noProof/>
                <w:webHidden/>
              </w:rPr>
              <w:fldChar w:fldCharType="separate"/>
            </w:r>
            <w:r>
              <w:rPr>
                <w:noProof/>
                <w:webHidden/>
              </w:rPr>
              <w:t>113</w:t>
            </w:r>
            <w:r>
              <w:rPr>
                <w:noProof/>
                <w:webHidden/>
              </w:rPr>
              <w:fldChar w:fldCharType="end"/>
            </w:r>
          </w:hyperlink>
        </w:p>
        <w:p w14:paraId="0F3A82C7" w14:textId="1FFA176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22"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_Toc181011622 \h </w:instrText>
            </w:r>
            <w:r>
              <w:rPr>
                <w:noProof/>
                <w:webHidden/>
              </w:rPr>
            </w:r>
            <w:r>
              <w:rPr>
                <w:noProof/>
                <w:webHidden/>
              </w:rPr>
              <w:fldChar w:fldCharType="separate"/>
            </w:r>
            <w:r>
              <w:rPr>
                <w:noProof/>
                <w:webHidden/>
              </w:rPr>
              <w:t>113</w:t>
            </w:r>
            <w:r>
              <w:rPr>
                <w:noProof/>
                <w:webHidden/>
              </w:rPr>
              <w:fldChar w:fldCharType="end"/>
            </w:r>
          </w:hyperlink>
        </w:p>
        <w:p w14:paraId="52B7D160" w14:textId="0E907FF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23"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_Toc181011623 \h </w:instrText>
            </w:r>
            <w:r>
              <w:rPr>
                <w:noProof/>
                <w:webHidden/>
              </w:rPr>
            </w:r>
            <w:r>
              <w:rPr>
                <w:noProof/>
                <w:webHidden/>
              </w:rPr>
              <w:fldChar w:fldCharType="separate"/>
            </w:r>
            <w:r>
              <w:rPr>
                <w:noProof/>
                <w:webHidden/>
              </w:rPr>
              <w:t>113</w:t>
            </w:r>
            <w:r>
              <w:rPr>
                <w:noProof/>
                <w:webHidden/>
              </w:rPr>
              <w:fldChar w:fldCharType="end"/>
            </w:r>
          </w:hyperlink>
        </w:p>
        <w:p w14:paraId="70E83BD8" w14:textId="79A8FDD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24"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_Toc181011624 \h </w:instrText>
            </w:r>
            <w:r>
              <w:rPr>
                <w:noProof/>
                <w:webHidden/>
              </w:rPr>
            </w:r>
            <w:r>
              <w:rPr>
                <w:noProof/>
                <w:webHidden/>
              </w:rPr>
              <w:fldChar w:fldCharType="separate"/>
            </w:r>
            <w:r>
              <w:rPr>
                <w:noProof/>
                <w:webHidden/>
              </w:rPr>
              <w:t>113</w:t>
            </w:r>
            <w:r>
              <w:rPr>
                <w:noProof/>
                <w:webHidden/>
              </w:rPr>
              <w:fldChar w:fldCharType="end"/>
            </w:r>
          </w:hyperlink>
        </w:p>
        <w:p w14:paraId="184CC3DC" w14:textId="60C67FA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25"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ST</w:t>
            </w:r>
            <w:r>
              <w:rPr>
                <w:noProof/>
                <w:webHidden/>
              </w:rPr>
              <w:tab/>
            </w:r>
            <w:r>
              <w:rPr>
                <w:noProof/>
                <w:webHidden/>
              </w:rPr>
              <w:fldChar w:fldCharType="begin"/>
            </w:r>
            <w:r>
              <w:rPr>
                <w:noProof/>
                <w:webHidden/>
              </w:rPr>
              <w:instrText xml:space="preserve"> PAGEREF _Toc181011625 \h </w:instrText>
            </w:r>
            <w:r>
              <w:rPr>
                <w:noProof/>
                <w:webHidden/>
              </w:rPr>
            </w:r>
            <w:r>
              <w:rPr>
                <w:noProof/>
                <w:webHidden/>
              </w:rPr>
              <w:fldChar w:fldCharType="separate"/>
            </w:r>
            <w:r>
              <w:rPr>
                <w:noProof/>
                <w:webHidden/>
              </w:rPr>
              <w:t>113</w:t>
            </w:r>
            <w:r>
              <w:rPr>
                <w:noProof/>
                <w:webHidden/>
              </w:rPr>
              <w:fldChar w:fldCharType="end"/>
            </w:r>
          </w:hyperlink>
        </w:p>
        <w:p w14:paraId="54028219" w14:textId="62249E9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26"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_Toc181011626 \h </w:instrText>
            </w:r>
            <w:r>
              <w:rPr>
                <w:noProof/>
                <w:webHidden/>
              </w:rPr>
            </w:r>
            <w:r>
              <w:rPr>
                <w:noProof/>
                <w:webHidden/>
              </w:rPr>
              <w:fldChar w:fldCharType="separate"/>
            </w:r>
            <w:r>
              <w:rPr>
                <w:noProof/>
                <w:webHidden/>
              </w:rPr>
              <w:t>113</w:t>
            </w:r>
            <w:r>
              <w:rPr>
                <w:noProof/>
                <w:webHidden/>
              </w:rPr>
              <w:fldChar w:fldCharType="end"/>
            </w:r>
          </w:hyperlink>
        </w:p>
        <w:p w14:paraId="7F45D53E" w14:textId="36FDCF2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27" w:history="1">
            <w:r w:rsidRPr="001A0B7E">
              <w:rPr>
                <w:rStyle w:val="Hipercze"/>
                <w:noProof/>
              </w:rPr>
              <w:t>1.5</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_Toc181011627 \h </w:instrText>
            </w:r>
            <w:r>
              <w:rPr>
                <w:noProof/>
                <w:webHidden/>
              </w:rPr>
            </w:r>
            <w:r>
              <w:rPr>
                <w:noProof/>
                <w:webHidden/>
              </w:rPr>
              <w:fldChar w:fldCharType="separate"/>
            </w:r>
            <w:r>
              <w:rPr>
                <w:noProof/>
                <w:webHidden/>
              </w:rPr>
              <w:t>115</w:t>
            </w:r>
            <w:r>
              <w:rPr>
                <w:noProof/>
                <w:webHidden/>
              </w:rPr>
              <w:fldChar w:fldCharType="end"/>
            </w:r>
          </w:hyperlink>
        </w:p>
        <w:p w14:paraId="35129566" w14:textId="58124F0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28"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_Toc181011628 \h </w:instrText>
            </w:r>
            <w:r>
              <w:rPr>
                <w:noProof/>
                <w:webHidden/>
              </w:rPr>
            </w:r>
            <w:r>
              <w:rPr>
                <w:noProof/>
                <w:webHidden/>
              </w:rPr>
              <w:fldChar w:fldCharType="separate"/>
            </w:r>
            <w:r>
              <w:rPr>
                <w:noProof/>
                <w:webHidden/>
              </w:rPr>
              <w:t>115</w:t>
            </w:r>
            <w:r>
              <w:rPr>
                <w:noProof/>
                <w:webHidden/>
              </w:rPr>
              <w:fldChar w:fldCharType="end"/>
            </w:r>
          </w:hyperlink>
        </w:p>
        <w:p w14:paraId="24FA36DC" w14:textId="7C99B04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29"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Rury przewodowe sieci gazowej oraz przyłączy gazu</w:t>
            </w:r>
            <w:r>
              <w:rPr>
                <w:noProof/>
                <w:webHidden/>
              </w:rPr>
              <w:tab/>
            </w:r>
            <w:r>
              <w:rPr>
                <w:noProof/>
                <w:webHidden/>
              </w:rPr>
              <w:fldChar w:fldCharType="begin"/>
            </w:r>
            <w:r>
              <w:rPr>
                <w:noProof/>
                <w:webHidden/>
              </w:rPr>
              <w:instrText xml:space="preserve"> PAGEREF _Toc181011629 \h </w:instrText>
            </w:r>
            <w:r>
              <w:rPr>
                <w:noProof/>
                <w:webHidden/>
              </w:rPr>
            </w:r>
            <w:r>
              <w:rPr>
                <w:noProof/>
                <w:webHidden/>
              </w:rPr>
              <w:fldChar w:fldCharType="separate"/>
            </w:r>
            <w:r>
              <w:rPr>
                <w:noProof/>
                <w:webHidden/>
              </w:rPr>
              <w:t>115</w:t>
            </w:r>
            <w:r>
              <w:rPr>
                <w:noProof/>
                <w:webHidden/>
              </w:rPr>
              <w:fldChar w:fldCharType="end"/>
            </w:r>
          </w:hyperlink>
        </w:p>
        <w:p w14:paraId="2E17505E" w14:textId="56967ED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30"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Armatura</w:t>
            </w:r>
            <w:r>
              <w:rPr>
                <w:noProof/>
                <w:webHidden/>
              </w:rPr>
              <w:tab/>
            </w:r>
            <w:r>
              <w:rPr>
                <w:noProof/>
                <w:webHidden/>
              </w:rPr>
              <w:fldChar w:fldCharType="begin"/>
            </w:r>
            <w:r>
              <w:rPr>
                <w:noProof/>
                <w:webHidden/>
              </w:rPr>
              <w:instrText xml:space="preserve"> PAGEREF _Toc181011630 \h </w:instrText>
            </w:r>
            <w:r>
              <w:rPr>
                <w:noProof/>
                <w:webHidden/>
              </w:rPr>
            </w:r>
            <w:r>
              <w:rPr>
                <w:noProof/>
                <w:webHidden/>
              </w:rPr>
              <w:fldChar w:fldCharType="separate"/>
            </w:r>
            <w:r>
              <w:rPr>
                <w:noProof/>
                <w:webHidden/>
              </w:rPr>
              <w:t>116</w:t>
            </w:r>
            <w:r>
              <w:rPr>
                <w:noProof/>
                <w:webHidden/>
              </w:rPr>
              <w:fldChar w:fldCharType="end"/>
            </w:r>
          </w:hyperlink>
        </w:p>
        <w:p w14:paraId="4F72F3B3" w14:textId="73326A8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31"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Inne materiały</w:t>
            </w:r>
            <w:r>
              <w:rPr>
                <w:noProof/>
                <w:webHidden/>
              </w:rPr>
              <w:tab/>
            </w:r>
            <w:r>
              <w:rPr>
                <w:noProof/>
                <w:webHidden/>
              </w:rPr>
              <w:fldChar w:fldCharType="begin"/>
            </w:r>
            <w:r>
              <w:rPr>
                <w:noProof/>
                <w:webHidden/>
              </w:rPr>
              <w:instrText xml:space="preserve"> PAGEREF _Toc181011631 \h </w:instrText>
            </w:r>
            <w:r>
              <w:rPr>
                <w:noProof/>
                <w:webHidden/>
              </w:rPr>
            </w:r>
            <w:r>
              <w:rPr>
                <w:noProof/>
                <w:webHidden/>
              </w:rPr>
              <w:fldChar w:fldCharType="separate"/>
            </w:r>
            <w:r>
              <w:rPr>
                <w:noProof/>
                <w:webHidden/>
              </w:rPr>
              <w:t>116</w:t>
            </w:r>
            <w:r>
              <w:rPr>
                <w:noProof/>
                <w:webHidden/>
              </w:rPr>
              <w:fldChar w:fldCharType="end"/>
            </w:r>
          </w:hyperlink>
        </w:p>
        <w:p w14:paraId="07FBF3CC" w14:textId="3AAD6398"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632" w:history="1">
            <w:r w:rsidRPr="001A0B7E">
              <w:rPr>
                <w:rStyle w:val="Hipercze"/>
                <w:noProof/>
              </w:rPr>
              <w:t>2.3.1</w:t>
            </w:r>
            <w:r>
              <w:rPr>
                <w:rFonts w:eastAsiaTheme="minorEastAsia" w:cstheme="minorBidi"/>
                <w:i w:val="0"/>
                <w:iCs w:val="0"/>
                <w:noProof/>
                <w:kern w:val="2"/>
                <w:sz w:val="22"/>
                <w:szCs w:val="22"/>
                <w:lang w:eastAsia="pl-PL"/>
                <w14:ligatures w14:val="standardContextual"/>
              </w:rPr>
              <w:tab/>
            </w:r>
            <w:r w:rsidRPr="001A0B7E">
              <w:rPr>
                <w:rStyle w:val="Hipercze"/>
                <w:noProof/>
              </w:rPr>
              <w:t>Śruby, nakrętki, podkładki</w:t>
            </w:r>
            <w:r>
              <w:rPr>
                <w:noProof/>
                <w:webHidden/>
              </w:rPr>
              <w:tab/>
            </w:r>
            <w:r>
              <w:rPr>
                <w:noProof/>
                <w:webHidden/>
              </w:rPr>
              <w:fldChar w:fldCharType="begin"/>
            </w:r>
            <w:r>
              <w:rPr>
                <w:noProof/>
                <w:webHidden/>
              </w:rPr>
              <w:instrText xml:space="preserve"> PAGEREF _Toc181011632 \h </w:instrText>
            </w:r>
            <w:r>
              <w:rPr>
                <w:noProof/>
                <w:webHidden/>
              </w:rPr>
            </w:r>
            <w:r>
              <w:rPr>
                <w:noProof/>
                <w:webHidden/>
              </w:rPr>
              <w:fldChar w:fldCharType="separate"/>
            </w:r>
            <w:r>
              <w:rPr>
                <w:noProof/>
                <w:webHidden/>
              </w:rPr>
              <w:t>116</w:t>
            </w:r>
            <w:r>
              <w:rPr>
                <w:noProof/>
                <w:webHidden/>
              </w:rPr>
              <w:fldChar w:fldCharType="end"/>
            </w:r>
          </w:hyperlink>
        </w:p>
        <w:p w14:paraId="67C47D73" w14:textId="44E8F92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33" w:history="1">
            <w:r w:rsidRPr="001A0B7E">
              <w:rPr>
                <w:rStyle w:val="Hipercze"/>
                <w:noProof/>
              </w:rPr>
              <w:t>2.4</w:t>
            </w:r>
            <w:r>
              <w:rPr>
                <w:rFonts w:eastAsiaTheme="minorEastAsia" w:cstheme="minorBidi"/>
                <w:smallCaps w:val="0"/>
                <w:noProof/>
                <w:kern w:val="2"/>
                <w:sz w:val="22"/>
                <w:szCs w:val="22"/>
                <w:lang w:eastAsia="pl-PL"/>
                <w14:ligatures w14:val="standardContextual"/>
              </w:rPr>
              <w:tab/>
            </w:r>
            <w:r w:rsidRPr="001A0B7E">
              <w:rPr>
                <w:rStyle w:val="Hipercze"/>
                <w:noProof/>
              </w:rPr>
              <w:t>Oznakowanie trasy gazociągu i przyłączy gazowych</w:t>
            </w:r>
            <w:r>
              <w:rPr>
                <w:noProof/>
                <w:webHidden/>
              </w:rPr>
              <w:tab/>
            </w:r>
            <w:r>
              <w:rPr>
                <w:noProof/>
                <w:webHidden/>
              </w:rPr>
              <w:fldChar w:fldCharType="begin"/>
            </w:r>
            <w:r>
              <w:rPr>
                <w:noProof/>
                <w:webHidden/>
              </w:rPr>
              <w:instrText xml:space="preserve"> PAGEREF _Toc181011633 \h </w:instrText>
            </w:r>
            <w:r>
              <w:rPr>
                <w:noProof/>
                <w:webHidden/>
              </w:rPr>
            </w:r>
            <w:r>
              <w:rPr>
                <w:noProof/>
                <w:webHidden/>
              </w:rPr>
              <w:fldChar w:fldCharType="separate"/>
            </w:r>
            <w:r>
              <w:rPr>
                <w:noProof/>
                <w:webHidden/>
              </w:rPr>
              <w:t>116</w:t>
            </w:r>
            <w:r>
              <w:rPr>
                <w:noProof/>
                <w:webHidden/>
              </w:rPr>
              <w:fldChar w:fldCharType="end"/>
            </w:r>
          </w:hyperlink>
        </w:p>
        <w:p w14:paraId="780D8249" w14:textId="1190760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34" w:history="1">
            <w:r w:rsidRPr="001A0B7E">
              <w:rPr>
                <w:rStyle w:val="Hipercze"/>
                <w:noProof/>
              </w:rPr>
              <w:t>2.5</w:t>
            </w:r>
            <w:r>
              <w:rPr>
                <w:rFonts w:eastAsiaTheme="minorEastAsia" w:cstheme="minorBidi"/>
                <w:smallCaps w:val="0"/>
                <w:noProof/>
                <w:kern w:val="2"/>
                <w:sz w:val="22"/>
                <w:szCs w:val="22"/>
                <w:lang w:eastAsia="pl-PL"/>
                <w14:ligatures w14:val="standardContextual"/>
              </w:rPr>
              <w:tab/>
            </w:r>
            <w:r w:rsidRPr="001A0B7E">
              <w:rPr>
                <w:rStyle w:val="Hipercze"/>
                <w:noProof/>
              </w:rPr>
              <w:t>Przełączenie gazociągu metodą hermetyczną</w:t>
            </w:r>
            <w:r>
              <w:rPr>
                <w:noProof/>
                <w:webHidden/>
              </w:rPr>
              <w:tab/>
            </w:r>
            <w:r>
              <w:rPr>
                <w:noProof/>
                <w:webHidden/>
              </w:rPr>
              <w:fldChar w:fldCharType="begin"/>
            </w:r>
            <w:r>
              <w:rPr>
                <w:noProof/>
                <w:webHidden/>
              </w:rPr>
              <w:instrText xml:space="preserve"> PAGEREF _Toc181011634 \h </w:instrText>
            </w:r>
            <w:r>
              <w:rPr>
                <w:noProof/>
                <w:webHidden/>
              </w:rPr>
            </w:r>
            <w:r>
              <w:rPr>
                <w:noProof/>
                <w:webHidden/>
              </w:rPr>
              <w:fldChar w:fldCharType="separate"/>
            </w:r>
            <w:r>
              <w:rPr>
                <w:noProof/>
                <w:webHidden/>
              </w:rPr>
              <w:t>116</w:t>
            </w:r>
            <w:r>
              <w:rPr>
                <w:noProof/>
                <w:webHidden/>
              </w:rPr>
              <w:fldChar w:fldCharType="end"/>
            </w:r>
          </w:hyperlink>
        </w:p>
        <w:p w14:paraId="394C1EBC" w14:textId="5FE0DBA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35" w:history="1">
            <w:r w:rsidRPr="001A0B7E">
              <w:rPr>
                <w:rStyle w:val="Hipercze"/>
                <w:noProof/>
              </w:rPr>
              <w:t>2.6</w:t>
            </w:r>
            <w:r>
              <w:rPr>
                <w:rFonts w:eastAsiaTheme="minorEastAsia" w:cstheme="minorBidi"/>
                <w:smallCaps w:val="0"/>
                <w:noProof/>
                <w:kern w:val="2"/>
                <w:sz w:val="22"/>
                <w:szCs w:val="22"/>
                <w:lang w:eastAsia="pl-PL"/>
                <w14:ligatures w14:val="standardContextual"/>
              </w:rPr>
              <w:tab/>
            </w:r>
            <w:r w:rsidRPr="001A0B7E">
              <w:rPr>
                <w:rStyle w:val="Hipercze"/>
                <w:noProof/>
              </w:rPr>
              <w:t>Powłoki antykorozyjne</w:t>
            </w:r>
            <w:r>
              <w:rPr>
                <w:noProof/>
                <w:webHidden/>
              </w:rPr>
              <w:tab/>
            </w:r>
            <w:r>
              <w:rPr>
                <w:noProof/>
                <w:webHidden/>
              </w:rPr>
              <w:fldChar w:fldCharType="begin"/>
            </w:r>
            <w:r>
              <w:rPr>
                <w:noProof/>
                <w:webHidden/>
              </w:rPr>
              <w:instrText xml:space="preserve"> PAGEREF _Toc181011635 \h </w:instrText>
            </w:r>
            <w:r>
              <w:rPr>
                <w:noProof/>
                <w:webHidden/>
              </w:rPr>
            </w:r>
            <w:r>
              <w:rPr>
                <w:noProof/>
                <w:webHidden/>
              </w:rPr>
              <w:fldChar w:fldCharType="separate"/>
            </w:r>
            <w:r>
              <w:rPr>
                <w:noProof/>
                <w:webHidden/>
              </w:rPr>
              <w:t>117</w:t>
            </w:r>
            <w:r>
              <w:rPr>
                <w:noProof/>
                <w:webHidden/>
              </w:rPr>
              <w:fldChar w:fldCharType="end"/>
            </w:r>
          </w:hyperlink>
        </w:p>
        <w:p w14:paraId="3843E1A6" w14:textId="74E990B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36"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_Toc181011636 \h </w:instrText>
            </w:r>
            <w:r>
              <w:rPr>
                <w:noProof/>
                <w:webHidden/>
              </w:rPr>
            </w:r>
            <w:r>
              <w:rPr>
                <w:noProof/>
                <w:webHidden/>
              </w:rPr>
              <w:fldChar w:fldCharType="separate"/>
            </w:r>
            <w:r>
              <w:rPr>
                <w:noProof/>
                <w:webHidden/>
              </w:rPr>
              <w:t>117</w:t>
            </w:r>
            <w:r>
              <w:rPr>
                <w:noProof/>
                <w:webHidden/>
              </w:rPr>
              <w:fldChar w:fldCharType="end"/>
            </w:r>
          </w:hyperlink>
        </w:p>
        <w:p w14:paraId="1F345E7F" w14:textId="27F9084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37"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_Toc181011637 \h </w:instrText>
            </w:r>
            <w:r>
              <w:rPr>
                <w:noProof/>
                <w:webHidden/>
              </w:rPr>
            </w:r>
            <w:r>
              <w:rPr>
                <w:noProof/>
                <w:webHidden/>
              </w:rPr>
              <w:fldChar w:fldCharType="separate"/>
            </w:r>
            <w:r>
              <w:rPr>
                <w:noProof/>
                <w:webHidden/>
              </w:rPr>
              <w:t>118</w:t>
            </w:r>
            <w:r>
              <w:rPr>
                <w:noProof/>
                <w:webHidden/>
              </w:rPr>
              <w:fldChar w:fldCharType="end"/>
            </w:r>
          </w:hyperlink>
        </w:p>
        <w:p w14:paraId="3719E2AA" w14:textId="646C5D9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38"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SKŁADOWANIE</w:t>
            </w:r>
            <w:r>
              <w:rPr>
                <w:noProof/>
                <w:webHidden/>
              </w:rPr>
              <w:tab/>
            </w:r>
            <w:r>
              <w:rPr>
                <w:noProof/>
                <w:webHidden/>
              </w:rPr>
              <w:fldChar w:fldCharType="begin"/>
            </w:r>
            <w:r>
              <w:rPr>
                <w:noProof/>
                <w:webHidden/>
              </w:rPr>
              <w:instrText xml:space="preserve"> PAGEREF _Toc181011638 \h </w:instrText>
            </w:r>
            <w:r>
              <w:rPr>
                <w:noProof/>
                <w:webHidden/>
              </w:rPr>
            </w:r>
            <w:r>
              <w:rPr>
                <w:noProof/>
                <w:webHidden/>
              </w:rPr>
              <w:fldChar w:fldCharType="separate"/>
            </w:r>
            <w:r>
              <w:rPr>
                <w:noProof/>
                <w:webHidden/>
              </w:rPr>
              <w:t>118</w:t>
            </w:r>
            <w:r>
              <w:rPr>
                <w:noProof/>
                <w:webHidden/>
              </w:rPr>
              <w:fldChar w:fldCharType="end"/>
            </w:r>
          </w:hyperlink>
        </w:p>
        <w:p w14:paraId="771953E5" w14:textId="61EBACC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39" w:history="1">
            <w:r w:rsidRPr="001A0B7E">
              <w:rPr>
                <w:rStyle w:val="Hipercze"/>
                <w:noProof/>
              </w:rPr>
              <w:t>5.1</w:t>
            </w:r>
            <w:r>
              <w:rPr>
                <w:rFonts w:eastAsiaTheme="minorEastAsia" w:cstheme="minorBidi"/>
                <w:smallCaps w:val="0"/>
                <w:noProof/>
                <w:kern w:val="2"/>
                <w:sz w:val="22"/>
                <w:szCs w:val="22"/>
                <w:lang w:eastAsia="pl-PL"/>
                <w14:ligatures w14:val="standardContextual"/>
              </w:rPr>
              <w:tab/>
            </w:r>
            <w:r w:rsidRPr="001A0B7E">
              <w:rPr>
                <w:rStyle w:val="Hipercze"/>
                <w:noProof/>
              </w:rPr>
              <w:t>Składowanie materiałów</w:t>
            </w:r>
            <w:r>
              <w:rPr>
                <w:noProof/>
                <w:webHidden/>
              </w:rPr>
              <w:tab/>
            </w:r>
            <w:r>
              <w:rPr>
                <w:noProof/>
                <w:webHidden/>
              </w:rPr>
              <w:fldChar w:fldCharType="begin"/>
            </w:r>
            <w:r>
              <w:rPr>
                <w:noProof/>
                <w:webHidden/>
              </w:rPr>
              <w:instrText xml:space="preserve"> PAGEREF _Toc181011639 \h </w:instrText>
            </w:r>
            <w:r>
              <w:rPr>
                <w:noProof/>
                <w:webHidden/>
              </w:rPr>
            </w:r>
            <w:r>
              <w:rPr>
                <w:noProof/>
                <w:webHidden/>
              </w:rPr>
              <w:fldChar w:fldCharType="separate"/>
            </w:r>
            <w:r>
              <w:rPr>
                <w:noProof/>
                <w:webHidden/>
              </w:rPr>
              <w:t>118</w:t>
            </w:r>
            <w:r>
              <w:rPr>
                <w:noProof/>
                <w:webHidden/>
              </w:rPr>
              <w:fldChar w:fldCharType="end"/>
            </w:r>
          </w:hyperlink>
        </w:p>
        <w:p w14:paraId="21B4649D" w14:textId="5F36E3F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40"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Kruszywo oraz piasek na podsypkę</w:t>
            </w:r>
            <w:r>
              <w:rPr>
                <w:noProof/>
                <w:webHidden/>
              </w:rPr>
              <w:tab/>
            </w:r>
            <w:r>
              <w:rPr>
                <w:noProof/>
                <w:webHidden/>
              </w:rPr>
              <w:fldChar w:fldCharType="begin"/>
            </w:r>
            <w:r>
              <w:rPr>
                <w:noProof/>
                <w:webHidden/>
              </w:rPr>
              <w:instrText xml:space="preserve"> PAGEREF _Toc181011640 \h </w:instrText>
            </w:r>
            <w:r>
              <w:rPr>
                <w:noProof/>
                <w:webHidden/>
              </w:rPr>
            </w:r>
            <w:r>
              <w:rPr>
                <w:noProof/>
                <w:webHidden/>
              </w:rPr>
              <w:fldChar w:fldCharType="separate"/>
            </w:r>
            <w:r>
              <w:rPr>
                <w:noProof/>
                <w:webHidden/>
              </w:rPr>
              <w:t>119</w:t>
            </w:r>
            <w:r>
              <w:rPr>
                <w:noProof/>
                <w:webHidden/>
              </w:rPr>
              <w:fldChar w:fldCharType="end"/>
            </w:r>
          </w:hyperlink>
        </w:p>
        <w:p w14:paraId="2084AE95" w14:textId="49E9469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41" w:history="1">
            <w:r w:rsidRPr="001A0B7E">
              <w:rPr>
                <w:rStyle w:val="Hipercze"/>
                <w:noProof/>
              </w:rPr>
              <w:t>5.3</w:t>
            </w:r>
            <w:r>
              <w:rPr>
                <w:rFonts w:eastAsiaTheme="minorEastAsia" w:cstheme="minorBidi"/>
                <w:smallCaps w:val="0"/>
                <w:noProof/>
                <w:kern w:val="2"/>
                <w:sz w:val="22"/>
                <w:szCs w:val="22"/>
                <w:lang w:eastAsia="pl-PL"/>
                <w14:ligatures w14:val="standardContextual"/>
              </w:rPr>
              <w:tab/>
            </w:r>
            <w:r w:rsidRPr="001A0B7E">
              <w:rPr>
                <w:rStyle w:val="Hipercze"/>
                <w:noProof/>
              </w:rPr>
              <w:t>Inne</w:t>
            </w:r>
            <w:r>
              <w:rPr>
                <w:noProof/>
                <w:webHidden/>
              </w:rPr>
              <w:tab/>
            </w:r>
            <w:r>
              <w:rPr>
                <w:noProof/>
                <w:webHidden/>
              </w:rPr>
              <w:fldChar w:fldCharType="begin"/>
            </w:r>
            <w:r>
              <w:rPr>
                <w:noProof/>
                <w:webHidden/>
              </w:rPr>
              <w:instrText xml:space="preserve"> PAGEREF _Toc181011641 \h </w:instrText>
            </w:r>
            <w:r>
              <w:rPr>
                <w:noProof/>
                <w:webHidden/>
              </w:rPr>
            </w:r>
            <w:r>
              <w:rPr>
                <w:noProof/>
                <w:webHidden/>
              </w:rPr>
              <w:fldChar w:fldCharType="separate"/>
            </w:r>
            <w:r>
              <w:rPr>
                <w:noProof/>
                <w:webHidden/>
              </w:rPr>
              <w:t>119</w:t>
            </w:r>
            <w:r>
              <w:rPr>
                <w:noProof/>
                <w:webHidden/>
              </w:rPr>
              <w:fldChar w:fldCharType="end"/>
            </w:r>
          </w:hyperlink>
        </w:p>
        <w:p w14:paraId="1D2A51EA" w14:textId="3EF112A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42"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_Toc181011642 \h </w:instrText>
            </w:r>
            <w:r>
              <w:rPr>
                <w:noProof/>
                <w:webHidden/>
              </w:rPr>
            </w:r>
            <w:r>
              <w:rPr>
                <w:noProof/>
                <w:webHidden/>
              </w:rPr>
              <w:fldChar w:fldCharType="separate"/>
            </w:r>
            <w:r>
              <w:rPr>
                <w:noProof/>
                <w:webHidden/>
              </w:rPr>
              <w:t>119</w:t>
            </w:r>
            <w:r>
              <w:rPr>
                <w:noProof/>
                <w:webHidden/>
              </w:rPr>
              <w:fldChar w:fldCharType="end"/>
            </w:r>
          </w:hyperlink>
        </w:p>
        <w:p w14:paraId="7B9531EE" w14:textId="79970A8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43"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Roboty przygotowawcze</w:t>
            </w:r>
            <w:r>
              <w:rPr>
                <w:noProof/>
                <w:webHidden/>
              </w:rPr>
              <w:tab/>
            </w:r>
            <w:r>
              <w:rPr>
                <w:noProof/>
                <w:webHidden/>
              </w:rPr>
              <w:fldChar w:fldCharType="begin"/>
            </w:r>
            <w:r>
              <w:rPr>
                <w:noProof/>
                <w:webHidden/>
              </w:rPr>
              <w:instrText xml:space="preserve"> PAGEREF _Toc181011643 \h </w:instrText>
            </w:r>
            <w:r>
              <w:rPr>
                <w:noProof/>
                <w:webHidden/>
              </w:rPr>
            </w:r>
            <w:r>
              <w:rPr>
                <w:noProof/>
                <w:webHidden/>
              </w:rPr>
              <w:fldChar w:fldCharType="separate"/>
            </w:r>
            <w:r>
              <w:rPr>
                <w:noProof/>
                <w:webHidden/>
              </w:rPr>
              <w:t>119</w:t>
            </w:r>
            <w:r>
              <w:rPr>
                <w:noProof/>
                <w:webHidden/>
              </w:rPr>
              <w:fldChar w:fldCharType="end"/>
            </w:r>
          </w:hyperlink>
        </w:p>
        <w:p w14:paraId="25A972F2" w14:textId="6FDC96D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44"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Strefa kontrolowana i szerokość pasa eksploatacyjnego</w:t>
            </w:r>
            <w:r>
              <w:rPr>
                <w:noProof/>
                <w:webHidden/>
              </w:rPr>
              <w:tab/>
            </w:r>
            <w:r>
              <w:rPr>
                <w:noProof/>
                <w:webHidden/>
              </w:rPr>
              <w:fldChar w:fldCharType="begin"/>
            </w:r>
            <w:r>
              <w:rPr>
                <w:noProof/>
                <w:webHidden/>
              </w:rPr>
              <w:instrText xml:space="preserve"> PAGEREF _Toc181011644 \h </w:instrText>
            </w:r>
            <w:r>
              <w:rPr>
                <w:noProof/>
                <w:webHidden/>
              </w:rPr>
            </w:r>
            <w:r>
              <w:rPr>
                <w:noProof/>
                <w:webHidden/>
              </w:rPr>
              <w:fldChar w:fldCharType="separate"/>
            </w:r>
            <w:r>
              <w:rPr>
                <w:noProof/>
                <w:webHidden/>
              </w:rPr>
              <w:t>119</w:t>
            </w:r>
            <w:r>
              <w:rPr>
                <w:noProof/>
                <w:webHidden/>
              </w:rPr>
              <w:fldChar w:fldCharType="end"/>
            </w:r>
          </w:hyperlink>
        </w:p>
        <w:p w14:paraId="70AB6E93" w14:textId="3E38876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45" w:history="1">
            <w:r w:rsidRPr="001A0B7E">
              <w:rPr>
                <w:rStyle w:val="Hipercze"/>
                <w:noProof/>
              </w:rPr>
              <w:t>6.3</w:t>
            </w:r>
            <w:r>
              <w:rPr>
                <w:rFonts w:eastAsiaTheme="minorEastAsia" w:cstheme="minorBidi"/>
                <w:smallCaps w:val="0"/>
                <w:noProof/>
                <w:kern w:val="2"/>
                <w:sz w:val="22"/>
                <w:szCs w:val="22"/>
                <w:lang w:eastAsia="pl-PL"/>
                <w14:ligatures w14:val="standardContextual"/>
              </w:rPr>
              <w:tab/>
            </w:r>
            <w:r w:rsidRPr="001A0B7E">
              <w:rPr>
                <w:rStyle w:val="Hipercze"/>
                <w:noProof/>
              </w:rPr>
              <w:t>Roboty ziemne</w:t>
            </w:r>
            <w:r>
              <w:rPr>
                <w:noProof/>
                <w:webHidden/>
              </w:rPr>
              <w:tab/>
            </w:r>
            <w:r>
              <w:rPr>
                <w:noProof/>
                <w:webHidden/>
              </w:rPr>
              <w:fldChar w:fldCharType="begin"/>
            </w:r>
            <w:r>
              <w:rPr>
                <w:noProof/>
                <w:webHidden/>
              </w:rPr>
              <w:instrText xml:space="preserve"> PAGEREF _Toc181011645 \h </w:instrText>
            </w:r>
            <w:r>
              <w:rPr>
                <w:noProof/>
                <w:webHidden/>
              </w:rPr>
            </w:r>
            <w:r>
              <w:rPr>
                <w:noProof/>
                <w:webHidden/>
              </w:rPr>
              <w:fldChar w:fldCharType="separate"/>
            </w:r>
            <w:r>
              <w:rPr>
                <w:noProof/>
                <w:webHidden/>
              </w:rPr>
              <w:t>120</w:t>
            </w:r>
            <w:r>
              <w:rPr>
                <w:noProof/>
                <w:webHidden/>
              </w:rPr>
              <w:fldChar w:fldCharType="end"/>
            </w:r>
          </w:hyperlink>
        </w:p>
        <w:p w14:paraId="7BBDF43C" w14:textId="7FFA4B7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46" w:history="1">
            <w:r w:rsidRPr="001A0B7E">
              <w:rPr>
                <w:rStyle w:val="Hipercze"/>
                <w:noProof/>
              </w:rPr>
              <w:t>6.4</w:t>
            </w:r>
            <w:r>
              <w:rPr>
                <w:rFonts w:eastAsiaTheme="minorEastAsia" w:cstheme="minorBidi"/>
                <w:smallCaps w:val="0"/>
                <w:noProof/>
                <w:kern w:val="2"/>
                <w:sz w:val="22"/>
                <w:szCs w:val="22"/>
                <w:lang w:eastAsia="pl-PL"/>
                <w14:ligatures w14:val="standardContextual"/>
              </w:rPr>
              <w:tab/>
            </w:r>
            <w:r w:rsidRPr="001A0B7E">
              <w:rPr>
                <w:rStyle w:val="Hipercze"/>
                <w:noProof/>
              </w:rPr>
              <w:t>Przygotowanie podłoża</w:t>
            </w:r>
            <w:r>
              <w:rPr>
                <w:noProof/>
                <w:webHidden/>
              </w:rPr>
              <w:tab/>
            </w:r>
            <w:r>
              <w:rPr>
                <w:noProof/>
                <w:webHidden/>
              </w:rPr>
              <w:fldChar w:fldCharType="begin"/>
            </w:r>
            <w:r>
              <w:rPr>
                <w:noProof/>
                <w:webHidden/>
              </w:rPr>
              <w:instrText xml:space="preserve"> PAGEREF _Toc181011646 \h </w:instrText>
            </w:r>
            <w:r>
              <w:rPr>
                <w:noProof/>
                <w:webHidden/>
              </w:rPr>
            </w:r>
            <w:r>
              <w:rPr>
                <w:noProof/>
                <w:webHidden/>
              </w:rPr>
              <w:fldChar w:fldCharType="separate"/>
            </w:r>
            <w:r>
              <w:rPr>
                <w:noProof/>
                <w:webHidden/>
              </w:rPr>
              <w:t>120</w:t>
            </w:r>
            <w:r>
              <w:rPr>
                <w:noProof/>
                <w:webHidden/>
              </w:rPr>
              <w:fldChar w:fldCharType="end"/>
            </w:r>
          </w:hyperlink>
        </w:p>
        <w:p w14:paraId="414FA54C" w14:textId="4EEB4E8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47" w:history="1">
            <w:r w:rsidRPr="001A0B7E">
              <w:rPr>
                <w:rStyle w:val="Hipercze"/>
                <w:noProof/>
              </w:rPr>
              <w:t>6.5</w:t>
            </w:r>
            <w:r>
              <w:rPr>
                <w:rFonts w:eastAsiaTheme="minorEastAsia" w:cstheme="minorBidi"/>
                <w:smallCaps w:val="0"/>
                <w:noProof/>
                <w:kern w:val="2"/>
                <w:sz w:val="22"/>
                <w:szCs w:val="22"/>
                <w:lang w:eastAsia="pl-PL"/>
                <w14:ligatures w14:val="standardContextual"/>
              </w:rPr>
              <w:tab/>
            </w:r>
            <w:r w:rsidRPr="001A0B7E">
              <w:rPr>
                <w:rStyle w:val="Hipercze"/>
                <w:noProof/>
              </w:rPr>
              <w:t>Roboty montażowe</w:t>
            </w:r>
            <w:r>
              <w:rPr>
                <w:noProof/>
                <w:webHidden/>
              </w:rPr>
              <w:tab/>
            </w:r>
            <w:r>
              <w:rPr>
                <w:noProof/>
                <w:webHidden/>
              </w:rPr>
              <w:fldChar w:fldCharType="begin"/>
            </w:r>
            <w:r>
              <w:rPr>
                <w:noProof/>
                <w:webHidden/>
              </w:rPr>
              <w:instrText xml:space="preserve"> PAGEREF _Toc181011647 \h </w:instrText>
            </w:r>
            <w:r>
              <w:rPr>
                <w:noProof/>
                <w:webHidden/>
              </w:rPr>
            </w:r>
            <w:r>
              <w:rPr>
                <w:noProof/>
                <w:webHidden/>
              </w:rPr>
              <w:fldChar w:fldCharType="separate"/>
            </w:r>
            <w:r>
              <w:rPr>
                <w:noProof/>
                <w:webHidden/>
              </w:rPr>
              <w:t>120</w:t>
            </w:r>
            <w:r>
              <w:rPr>
                <w:noProof/>
                <w:webHidden/>
              </w:rPr>
              <w:fldChar w:fldCharType="end"/>
            </w:r>
          </w:hyperlink>
        </w:p>
        <w:p w14:paraId="2785260F" w14:textId="25869F1B"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648" w:history="1">
            <w:r w:rsidRPr="001A0B7E">
              <w:rPr>
                <w:rStyle w:val="Hipercze"/>
                <w:noProof/>
              </w:rPr>
              <w:t>6.5.1</w:t>
            </w:r>
            <w:r>
              <w:rPr>
                <w:rFonts w:eastAsiaTheme="minorEastAsia" w:cstheme="minorBidi"/>
                <w:i w:val="0"/>
                <w:iCs w:val="0"/>
                <w:noProof/>
                <w:kern w:val="2"/>
                <w:sz w:val="22"/>
                <w:szCs w:val="22"/>
                <w:lang w:eastAsia="pl-PL"/>
                <w14:ligatures w14:val="standardContextual"/>
              </w:rPr>
              <w:tab/>
            </w:r>
            <w:r w:rsidRPr="001A0B7E">
              <w:rPr>
                <w:rStyle w:val="Hipercze"/>
                <w:noProof/>
              </w:rPr>
              <w:t>Łączenie rur stalowych</w:t>
            </w:r>
            <w:r>
              <w:rPr>
                <w:noProof/>
                <w:webHidden/>
              </w:rPr>
              <w:tab/>
            </w:r>
            <w:r>
              <w:rPr>
                <w:noProof/>
                <w:webHidden/>
              </w:rPr>
              <w:fldChar w:fldCharType="begin"/>
            </w:r>
            <w:r>
              <w:rPr>
                <w:noProof/>
                <w:webHidden/>
              </w:rPr>
              <w:instrText xml:space="preserve"> PAGEREF _Toc181011648 \h </w:instrText>
            </w:r>
            <w:r>
              <w:rPr>
                <w:noProof/>
                <w:webHidden/>
              </w:rPr>
            </w:r>
            <w:r>
              <w:rPr>
                <w:noProof/>
                <w:webHidden/>
              </w:rPr>
              <w:fldChar w:fldCharType="separate"/>
            </w:r>
            <w:r>
              <w:rPr>
                <w:noProof/>
                <w:webHidden/>
              </w:rPr>
              <w:t>120</w:t>
            </w:r>
            <w:r>
              <w:rPr>
                <w:noProof/>
                <w:webHidden/>
              </w:rPr>
              <w:fldChar w:fldCharType="end"/>
            </w:r>
          </w:hyperlink>
        </w:p>
        <w:p w14:paraId="3A11D1EF" w14:textId="6EA6200E"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649" w:history="1">
            <w:r w:rsidRPr="001A0B7E">
              <w:rPr>
                <w:rStyle w:val="Hipercze"/>
                <w:noProof/>
              </w:rPr>
              <w:t>6.5.2</w:t>
            </w:r>
            <w:r>
              <w:rPr>
                <w:rFonts w:eastAsiaTheme="minorEastAsia" w:cstheme="minorBidi"/>
                <w:i w:val="0"/>
                <w:iCs w:val="0"/>
                <w:noProof/>
                <w:kern w:val="2"/>
                <w:sz w:val="22"/>
                <w:szCs w:val="22"/>
                <w:lang w:eastAsia="pl-PL"/>
                <w14:ligatures w14:val="standardContextual"/>
              </w:rPr>
              <w:tab/>
            </w:r>
            <w:r w:rsidRPr="001A0B7E">
              <w:rPr>
                <w:rStyle w:val="Hipercze"/>
                <w:noProof/>
              </w:rPr>
              <w:t>Łączenie rur z tworzyw sztucznych</w:t>
            </w:r>
            <w:r>
              <w:rPr>
                <w:noProof/>
                <w:webHidden/>
              </w:rPr>
              <w:tab/>
            </w:r>
            <w:r>
              <w:rPr>
                <w:noProof/>
                <w:webHidden/>
              </w:rPr>
              <w:fldChar w:fldCharType="begin"/>
            </w:r>
            <w:r>
              <w:rPr>
                <w:noProof/>
                <w:webHidden/>
              </w:rPr>
              <w:instrText xml:space="preserve"> PAGEREF _Toc181011649 \h </w:instrText>
            </w:r>
            <w:r>
              <w:rPr>
                <w:noProof/>
                <w:webHidden/>
              </w:rPr>
            </w:r>
            <w:r>
              <w:rPr>
                <w:noProof/>
                <w:webHidden/>
              </w:rPr>
              <w:fldChar w:fldCharType="separate"/>
            </w:r>
            <w:r>
              <w:rPr>
                <w:noProof/>
                <w:webHidden/>
              </w:rPr>
              <w:t>123</w:t>
            </w:r>
            <w:r>
              <w:rPr>
                <w:noProof/>
                <w:webHidden/>
              </w:rPr>
              <w:fldChar w:fldCharType="end"/>
            </w:r>
          </w:hyperlink>
        </w:p>
        <w:p w14:paraId="58AF9869" w14:textId="6934CB28"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650" w:history="1">
            <w:r w:rsidRPr="001A0B7E">
              <w:rPr>
                <w:rStyle w:val="Hipercze"/>
                <w:noProof/>
              </w:rPr>
              <w:t>6.5.3</w:t>
            </w:r>
            <w:r>
              <w:rPr>
                <w:rFonts w:eastAsiaTheme="minorEastAsia" w:cstheme="minorBidi"/>
                <w:i w:val="0"/>
                <w:iCs w:val="0"/>
                <w:noProof/>
                <w:kern w:val="2"/>
                <w:sz w:val="22"/>
                <w:szCs w:val="22"/>
                <w:lang w:eastAsia="pl-PL"/>
                <w14:ligatures w14:val="standardContextual"/>
              </w:rPr>
              <w:tab/>
            </w:r>
            <w:r w:rsidRPr="001A0B7E">
              <w:rPr>
                <w:rStyle w:val="Hipercze"/>
                <w:noProof/>
              </w:rPr>
              <w:t>Połączenia z istniejącą siecią</w:t>
            </w:r>
            <w:r>
              <w:rPr>
                <w:noProof/>
                <w:webHidden/>
              </w:rPr>
              <w:tab/>
            </w:r>
            <w:r>
              <w:rPr>
                <w:noProof/>
                <w:webHidden/>
              </w:rPr>
              <w:fldChar w:fldCharType="begin"/>
            </w:r>
            <w:r>
              <w:rPr>
                <w:noProof/>
                <w:webHidden/>
              </w:rPr>
              <w:instrText xml:space="preserve"> PAGEREF _Toc181011650 \h </w:instrText>
            </w:r>
            <w:r>
              <w:rPr>
                <w:noProof/>
                <w:webHidden/>
              </w:rPr>
            </w:r>
            <w:r>
              <w:rPr>
                <w:noProof/>
                <w:webHidden/>
              </w:rPr>
              <w:fldChar w:fldCharType="separate"/>
            </w:r>
            <w:r>
              <w:rPr>
                <w:noProof/>
                <w:webHidden/>
              </w:rPr>
              <w:t>124</w:t>
            </w:r>
            <w:r>
              <w:rPr>
                <w:noProof/>
                <w:webHidden/>
              </w:rPr>
              <w:fldChar w:fldCharType="end"/>
            </w:r>
          </w:hyperlink>
        </w:p>
        <w:p w14:paraId="6376E522" w14:textId="73EB8A8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1" w:history="1">
            <w:r w:rsidRPr="001A0B7E">
              <w:rPr>
                <w:rStyle w:val="Hipercze"/>
                <w:noProof/>
              </w:rPr>
              <w:t>6.6</w:t>
            </w:r>
            <w:r>
              <w:rPr>
                <w:rFonts w:eastAsiaTheme="minorEastAsia" w:cstheme="minorBidi"/>
                <w:smallCaps w:val="0"/>
                <w:noProof/>
                <w:kern w:val="2"/>
                <w:sz w:val="22"/>
                <w:szCs w:val="22"/>
                <w:lang w:eastAsia="pl-PL"/>
                <w14:ligatures w14:val="standardContextual"/>
              </w:rPr>
              <w:tab/>
            </w:r>
            <w:r w:rsidRPr="001A0B7E">
              <w:rPr>
                <w:rStyle w:val="Hipercze"/>
                <w:noProof/>
              </w:rPr>
              <w:t>Głębokość ułożenia sieci gazowej</w:t>
            </w:r>
            <w:r>
              <w:rPr>
                <w:noProof/>
                <w:webHidden/>
              </w:rPr>
              <w:tab/>
            </w:r>
            <w:r>
              <w:rPr>
                <w:noProof/>
                <w:webHidden/>
              </w:rPr>
              <w:fldChar w:fldCharType="begin"/>
            </w:r>
            <w:r>
              <w:rPr>
                <w:noProof/>
                <w:webHidden/>
              </w:rPr>
              <w:instrText xml:space="preserve"> PAGEREF _Toc181011651 \h </w:instrText>
            </w:r>
            <w:r>
              <w:rPr>
                <w:noProof/>
                <w:webHidden/>
              </w:rPr>
            </w:r>
            <w:r>
              <w:rPr>
                <w:noProof/>
                <w:webHidden/>
              </w:rPr>
              <w:fldChar w:fldCharType="separate"/>
            </w:r>
            <w:r>
              <w:rPr>
                <w:noProof/>
                <w:webHidden/>
              </w:rPr>
              <w:t>124</w:t>
            </w:r>
            <w:r>
              <w:rPr>
                <w:noProof/>
                <w:webHidden/>
              </w:rPr>
              <w:fldChar w:fldCharType="end"/>
            </w:r>
          </w:hyperlink>
        </w:p>
        <w:p w14:paraId="63414641" w14:textId="528E265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2" w:history="1">
            <w:r w:rsidRPr="001A0B7E">
              <w:rPr>
                <w:rStyle w:val="Hipercze"/>
                <w:noProof/>
              </w:rPr>
              <w:t>6.7</w:t>
            </w:r>
            <w:r>
              <w:rPr>
                <w:rFonts w:eastAsiaTheme="minorEastAsia" w:cstheme="minorBidi"/>
                <w:smallCaps w:val="0"/>
                <w:noProof/>
                <w:kern w:val="2"/>
                <w:sz w:val="22"/>
                <w:szCs w:val="22"/>
                <w:lang w:eastAsia="pl-PL"/>
                <w14:ligatures w14:val="standardContextual"/>
              </w:rPr>
              <w:tab/>
            </w:r>
            <w:r w:rsidRPr="001A0B7E">
              <w:rPr>
                <w:rStyle w:val="Hipercze"/>
                <w:noProof/>
              </w:rPr>
              <w:t>Opuszczanie rur do wykopu</w:t>
            </w:r>
            <w:r>
              <w:rPr>
                <w:noProof/>
                <w:webHidden/>
              </w:rPr>
              <w:tab/>
            </w:r>
            <w:r>
              <w:rPr>
                <w:noProof/>
                <w:webHidden/>
              </w:rPr>
              <w:fldChar w:fldCharType="begin"/>
            </w:r>
            <w:r>
              <w:rPr>
                <w:noProof/>
                <w:webHidden/>
              </w:rPr>
              <w:instrText xml:space="preserve"> PAGEREF _Toc181011652 \h </w:instrText>
            </w:r>
            <w:r>
              <w:rPr>
                <w:noProof/>
                <w:webHidden/>
              </w:rPr>
            </w:r>
            <w:r>
              <w:rPr>
                <w:noProof/>
                <w:webHidden/>
              </w:rPr>
              <w:fldChar w:fldCharType="separate"/>
            </w:r>
            <w:r>
              <w:rPr>
                <w:noProof/>
                <w:webHidden/>
              </w:rPr>
              <w:t>124</w:t>
            </w:r>
            <w:r>
              <w:rPr>
                <w:noProof/>
                <w:webHidden/>
              </w:rPr>
              <w:fldChar w:fldCharType="end"/>
            </w:r>
          </w:hyperlink>
        </w:p>
        <w:p w14:paraId="5A3123F2" w14:textId="6990E57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3" w:history="1">
            <w:r w:rsidRPr="001A0B7E">
              <w:rPr>
                <w:rStyle w:val="Hipercze"/>
                <w:noProof/>
              </w:rPr>
              <w:t>6.8</w:t>
            </w:r>
            <w:r>
              <w:rPr>
                <w:rFonts w:eastAsiaTheme="minorEastAsia" w:cstheme="minorBidi"/>
                <w:smallCaps w:val="0"/>
                <w:noProof/>
                <w:kern w:val="2"/>
                <w:sz w:val="22"/>
                <w:szCs w:val="22"/>
                <w:lang w:eastAsia="pl-PL"/>
                <w14:ligatures w14:val="standardContextual"/>
              </w:rPr>
              <w:tab/>
            </w:r>
            <w:r w:rsidRPr="001A0B7E">
              <w:rPr>
                <w:rStyle w:val="Hipercze"/>
                <w:noProof/>
              </w:rPr>
              <w:t>Układanie rur</w:t>
            </w:r>
            <w:r>
              <w:rPr>
                <w:noProof/>
                <w:webHidden/>
              </w:rPr>
              <w:tab/>
            </w:r>
            <w:r>
              <w:rPr>
                <w:noProof/>
                <w:webHidden/>
              </w:rPr>
              <w:fldChar w:fldCharType="begin"/>
            </w:r>
            <w:r>
              <w:rPr>
                <w:noProof/>
                <w:webHidden/>
              </w:rPr>
              <w:instrText xml:space="preserve"> PAGEREF _Toc181011653 \h </w:instrText>
            </w:r>
            <w:r>
              <w:rPr>
                <w:noProof/>
                <w:webHidden/>
              </w:rPr>
            </w:r>
            <w:r>
              <w:rPr>
                <w:noProof/>
                <w:webHidden/>
              </w:rPr>
              <w:fldChar w:fldCharType="separate"/>
            </w:r>
            <w:r>
              <w:rPr>
                <w:noProof/>
                <w:webHidden/>
              </w:rPr>
              <w:t>125</w:t>
            </w:r>
            <w:r>
              <w:rPr>
                <w:noProof/>
                <w:webHidden/>
              </w:rPr>
              <w:fldChar w:fldCharType="end"/>
            </w:r>
          </w:hyperlink>
        </w:p>
        <w:p w14:paraId="2A3CF02E" w14:textId="1F56CB7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4" w:history="1">
            <w:r w:rsidRPr="001A0B7E">
              <w:rPr>
                <w:rStyle w:val="Hipercze"/>
                <w:noProof/>
              </w:rPr>
              <w:t>6.9</w:t>
            </w:r>
            <w:r>
              <w:rPr>
                <w:rFonts w:eastAsiaTheme="minorEastAsia" w:cstheme="minorBidi"/>
                <w:smallCaps w:val="0"/>
                <w:noProof/>
                <w:kern w:val="2"/>
                <w:sz w:val="22"/>
                <w:szCs w:val="22"/>
                <w:lang w:eastAsia="pl-PL"/>
                <w14:ligatures w14:val="standardContextual"/>
              </w:rPr>
              <w:tab/>
            </w:r>
            <w:r w:rsidRPr="001A0B7E">
              <w:rPr>
                <w:rStyle w:val="Hipercze"/>
                <w:noProof/>
              </w:rPr>
              <w:t>Zasypywanie wykopów i ich zagęszczanie</w:t>
            </w:r>
            <w:r>
              <w:rPr>
                <w:noProof/>
                <w:webHidden/>
              </w:rPr>
              <w:tab/>
            </w:r>
            <w:r>
              <w:rPr>
                <w:noProof/>
                <w:webHidden/>
              </w:rPr>
              <w:fldChar w:fldCharType="begin"/>
            </w:r>
            <w:r>
              <w:rPr>
                <w:noProof/>
                <w:webHidden/>
              </w:rPr>
              <w:instrText xml:space="preserve"> PAGEREF _Toc181011654 \h </w:instrText>
            </w:r>
            <w:r>
              <w:rPr>
                <w:noProof/>
                <w:webHidden/>
              </w:rPr>
            </w:r>
            <w:r>
              <w:rPr>
                <w:noProof/>
                <w:webHidden/>
              </w:rPr>
              <w:fldChar w:fldCharType="separate"/>
            </w:r>
            <w:r>
              <w:rPr>
                <w:noProof/>
                <w:webHidden/>
              </w:rPr>
              <w:t>125</w:t>
            </w:r>
            <w:r>
              <w:rPr>
                <w:noProof/>
                <w:webHidden/>
              </w:rPr>
              <w:fldChar w:fldCharType="end"/>
            </w:r>
          </w:hyperlink>
        </w:p>
        <w:p w14:paraId="7ED6D273" w14:textId="66590E4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5" w:history="1">
            <w:r w:rsidRPr="001A0B7E">
              <w:rPr>
                <w:rStyle w:val="Hipercze"/>
                <w:noProof/>
              </w:rPr>
              <w:t>6.10</w:t>
            </w:r>
            <w:r>
              <w:rPr>
                <w:rFonts w:eastAsiaTheme="minorEastAsia" w:cstheme="minorBidi"/>
                <w:smallCaps w:val="0"/>
                <w:noProof/>
                <w:kern w:val="2"/>
                <w:sz w:val="22"/>
                <w:szCs w:val="22"/>
                <w:lang w:eastAsia="pl-PL"/>
                <w14:ligatures w14:val="standardContextual"/>
              </w:rPr>
              <w:tab/>
            </w:r>
            <w:r w:rsidRPr="001A0B7E">
              <w:rPr>
                <w:rStyle w:val="Hipercze"/>
                <w:noProof/>
              </w:rPr>
              <w:t>Rekonstrukcja nawierzchni</w:t>
            </w:r>
            <w:r>
              <w:rPr>
                <w:noProof/>
                <w:webHidden/>
              </w:rPr>
              <w:tab/>
            </w:r>
            <w:r>
              <w:rPr>
                <w:noProof/>
                <w:webHidden/>
              </w:rPr>
              <w:fldChar w:fldCharType="begin"/>
            </w:r>
            <w:r>
              <w:rPr>
                <w:noProof/>
                <w:webHidden/>
              </w:rPr>
              <w:instrText xml:space="preserve"> PAGEREF _Toc181011655 \h </w:instrText>
            </w:r>
            <w:r>
              <w:rPr>
                <w:noProof/>
                <w:webHidden/>
              </w:rPr>
            </w:r>
            <w:r>
              <w:rPr>
                <w:noProof/>
                <w:webHidden/>
              </w:rPr>
              <w:fldChar w:fldCharType="separate"/>
            </w:r>
            <w:r>
              <w:rPr>
                <w:noProof/>
                <w:webHidden/>
              </w:rPr>
              <w:t>125</w:t>
            </w:r>
            <w:r>
              <w:rPr>
                <w:noProof/>
                <w:webHidden/>
              </w:rPr>
              <w:fldChar w:fldCharType="end"/>
            </w:r>
          </w:hyperlink>
        </w:p>
        <w:p w14:paraId="12547965" w14:textId="6627A3F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56"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_Toc181011656 \h </w:instrText>
            </w:r>
            <w:r>
              <w:rPr>
                <w:noProof/>
                <w:webHidden/>
              </w:rPr>
            </w:r>
            <w:r>
              <w:rPr>
                <w:noProof/>
                <w:webHidden/>
              </w:rPr>
              <w:fldChar w:fldCharType="separate"/>
            </w:r>
            <w:r>
              <w:rPr>
                <w:noProof/>
                <w:webHidden/>
              </w:rPr>
              <w:t>125</w:t>
            </w:r>
            <w:r>
              <w:rPr>
                <w:noProof/>
                <w:webHidden/>
              </w:rPr>
              <w:fldChar w:fldCharType="end"/>
            </w:r>
          </w:hyperlink>
        </w:p>
        <w:p w14:paraId="4DC1D5A8" w14:textId="2040347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7" w:history="1">
            <w:r w:rsidRPr="001A0B7E">
              <w:rPr>
                <w:rStyle w:val="Hipercze"/>
                <w:noProof/>
              </w:rPr>
              <w:t>7.1</w:t>
            </w:r>
            <w:r>
              <w:rPr>
                <w:rFonts w:eastAsiaTheme="minorEastAsia" w:cstheme="minorBidi"/>
                <w:smallCaps w:val="0"/>
                <w:noProof/>
                <w:kern w:val="2"/>
                <w:sz w:val="22"/>
                <w:szCs w:val="22"/>
                <w:lang w:eastAsia="pl-PL"/>
                <w14:ligatures w14:val="standardContextual"/>
              </w:rPr>
              <w:tab/>
            </w:r>
            <w:r w:rsidRPr="001A0B7E">
              <w:rPr>
                <w:rStyle w:val="Hipercze"/>
                <w:noProof/>
              </w:rPr>
              <w:t>Badania przed przystąpieniem do robót</w:t>
            </w:r>
            <w:r>
              <w:rPr>
                <w:noProof/>
                <w:webHidden/>
              </w:rPr>
              <w:tab/>
            </w:r>
            <w:r>
              <w:rPr>
                <w:noProof/>
                <w:webHidden/>
              </w:rPr>
              <w:fldChar w:fldCharType="begin"/>
            </w:r>
            <w:r>
              <w:rPr>
                <w:noProof/>
                <w:webHidden/>
              </w:rPr>
              <w:instrText xml:space="preserve"> PAGEREF _Toc181011657 \h </w:instrText>
            </w:r>
            <w:r>
              <w:rPr>
                <w:noProof/>
                <w:webHidden/>
              </w:rPr>
            </w:r>
            <w:r>
              <w:rPr>
                <w:noProof/>
                <w:webHidden/>
              </w:rPr>
              <w:fldChar w:fldCharType="separate"/>
            </w:r>
            <w:r>
              <w:rPr>
                <w:noProof/>
                <w:webHidden/>
              </w:rPr>
              <w:t>125</w:t>
            </w:r>
            <w:r>
              <w:rPr>
                <w:noProof/>
                <w:webHidden/>
              </w:rPr>
              <w:fldChar w:fldCharType="end"/>
            </w:r>
          </w:hyperlink>
        </w:p>
        <w:p w14:paraId="202E7031" w14:textId="6F0E1D4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8" w:history="1">
            <w:r w:rsidRPr="001A0B7E">
              <w:rPr>
                <w:rStyle w:val="Hipercze"/>
                <w:noProof/>
              </w:rPr>
              <w:t>7.2</w:t>
            </w:r>
            <w:r>
              <w:rPr>
                <w:rFonts w:eastAsiaTheme="minorEastAsia" w:cstheme="minorBidi"/>
                <w:smallCaps w:val="0"/>
                <w:noProof/>
                <w:kern w:val="2"/>
                <w:sz w:val="22"/>
                <w:szCs w:val="22"/>
                <w:lang w:eastAsia="pl-PL"/>
                <w14:ligatures w14:val="standardContextual"/>
              </w:rPr>
              <w:tab/>
            </w:r>
            <w:r w:rsidRPr="001A0B7E">
              <w:rPr>
                <w:rStyle w:val="Hipercze"/>
                <w:noProof/>
              </w:rPr>
              <w:t>Kontrola, pomiary i badania w czasie robót</w:t>
            </w:r>
            <w:r>
              <w:rPr>
                <w:noProof/>
                <w:webHidden/>
              </w:rPr>
              <w:tab/>
            </w:r>
            <w:r>
              <w:rPr>
                <w:noProof/>
                <w:webHidden/>
              </w:rPr>
              <w:fldChar w:fldCharType="begin"/>
            </w:r>
            <w:r>
              <w:rPr>
                <w:noProof/>
                <w:webHidden/>
              </w:rPr>
              <w:instrText xml:space="preserve"> PAGEREF _Toc181011658 \h </w:instrText>
            </w:r>
            <w:r>
              <w:rPr>
                <w:noProof/>
                <w:webHidden/>
              </w:rPr>
            </w:r>
            <w:r>
              <w:rPr>
                <w:noProof/>
                <w:webHidden/>
              </w:rPr>
              <w:fldChar w:fldCharType="separate"/>
            </w:r>
            <w:r>
              <w:rPr>
                <w:noProof/>
                <w:webHidden/>
              </w:rPr>
              <w:t>125</w:t>
            </w:r>
            <w:r>
              <w:rPr>
                <w:noProof/>
                <w:webHidden/>
              </w:rPr>
              <w:fldChar w:fldCharType="end"/>
            </w:r>
          </w:hyperlink>
        </w:p>
        <w:p w14:paraId="3092B954" w14:textId="176398C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59" w:history="1">
            <w:r w:rsidRPr="001A0B7E">
              <w:rPr>
                <w:rStyle w:val="Hipercze"/>
                <w:noProof/>
              </w:rPr>
              <w:t>7.3</w:t>
            </w:r>
            <w:r>
              <w:rPr>
                <w:rFonts w:eastAsiaTheme="minorEastAsia" w:cstheme="minorBidi"/>
                <w:smallCaps w:val="0"/>
                <w:noProof/>
                <w:kern w:val="2"/>
                <w:sz w:val="22"/>
                <w:szCs w:val="22"/>
                <w:lang w:eastAsia="pl-PL"/>
                <w14:ligatures w14:val="standardContextual"/>
              </w:rPr>
              <w:tab/>
            </w:r>
            <w:r w:rsidRPr="001A0B7E">
              <w:rPr>
                <w:rStyle w:val="Hipercze"/>
                <w:noProof/>
              </w:rPr>
              <w:t>Czyszczenie rurociągów</w:t>
            </w:r>
            <w:r>
              <w:rPr>
                <w:noProof/>
                <w:webHidden/>
              </w:rPr>
              <w:tab/>
            </w:r>
            <w:r>
              <w:rPr>
                <w:noProof/>
                <w:webHidden/>
              </w:rPr>
              <w:fldChar w:fldCharType="begin"/>
            </w:r>
            <w:r>
              <w:rPr>
                <w:noProof/>
                <w:webHidden/>
              </w:rPr>
              <w:instrText xml:space="preserve"> PAGEREF _Toc181011659 \h </w:instrText>
            </w:r>
            <w:r>
              <w:rPr>
                <w:noProof/>
                <w:webHidden/>
              </w:rPr>
            </w:r>
            <w:r>
              <w:rPr>
                <w:noProof/>
                <w:webHidden/>
              </w:rPr>
              <w:fldChar w:fldCharType="separate"/>
            </w:r>
            <w:r>
              <w:rPr>
                <w:noProof/>
                <w:webHidden/>
              </w:rPr>
              <w:t>126</w:t>
            </w:r>
            <w:r>
              <w:rPr>
                <w:noProof/>
                <w:webHidden/>
              </w:rPr>
              <w:fldChar w:fldCharType="end"/>
            </w:r>
          </w:hyperlink>
        </w:p>
        <w:p w14:paraId="07DCA7D5" w14:textId="478408A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60" w:history="1">
            <w:r w:rsidRPr="001A0B7E">
              <w:rPr>
                <w:rStyle w:val="Hipercze"/>
                <w:noProof/>
              </w:rPr>
              <w:t>7.4</w:t>
            </w:r>
            <w:r>
              <w:rPr>
                <w:rFonts w:eastAsiaTheme="minorEastAsia" w:cstheme="minorBidi"/>
                <w:smallCaps w:val="0"/>
                <w:noProof/>
                <w:kern w:val="2"/>
                <w:sz w:val="22"/>
                <w:szCs w:val="22"/>
                <w:lang w:eastAsia="pl-PL"/>
                <w14:ligatures w14:val="standardContextual"/>
              </w:rPr>
              <w:tab/>
            </w:r>
            <w:r w:rsidRPr="001A0B7E">
              <w:rPr>
                <w:rStyle w:val="Hipercze"/>
                <w:noProof/>
              </w:rPr>
              <w:t>Próba szczelności</w:t>
            </w:r>
            <w:r>
              <w:rPr>
                <w:noProof/>
                <w:webHidden/>
              </w:rPr>
              <w:tab/>
            </w:r>
            <w:r>
              <w:rPr>
                <w:noProof/>
                <w:webHidden/>
              </w:rPr>
              <w:fldChar w:fldCharType="begin"/>
            </w:r>
            <w:r>
              <w:rPr>
                <w:noProof/>
                <w:webHidden/>
              </w:rPr>
              <w:instrText xml:space="preserve"> PAGEREF _Toc181011660 \h </w:instrText>
            </w:r>
            <w:r>
              <w:rPr>
                <w:noProof/>
                <w:webHidden/>
              </w:rPr>
            </w:r>
            <w:r>
              <w:rPr>
                <w:noProof/>
                <w:webHidden/>
              </w:rPr>
              <w:fldChar w:fldCharType="separate"/>
            </w:r>
            <w:r>
              <w:rPr>
                <w:noProof/>
                <w:webHidden/>
              </w:rPr>
              <w:t>126</w:t>
            </w:r>
            <w:r>
              <w:rPr>
                <w:noProof/>
                <w:webHidden/>
              </w:rPr>
              <w:fldChar w:fldCharType="end"/>
            </w:r>
          </w:hyperlink>
        </w:p>
        <w:p w14:paraId="371F4177" w14:textId="3DEEFF1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61" w:history="1">
            <w:r w:rsidRPr="001A0B7E">
              <w:rPr>
                <w:rStyle w:val="Hipercze"/>
                <w:noProof/>
              </w:rPr>
              <w:t>7.5</w:t>
            </w:r>
            <w:r>
              <w:rPr>
                <w:rFonts w:eastAsiaTheme="minorEastAsia" w:cstheme="minorBidi"/>
                <w:smallCaps w:val="0"/>
                <w:noProof/>
                <w:kern w:val="2"/>
                <w:sz w:val="22"/>
                <w:szCs w:val="22"/>
                <w:lang w:eastAsia="pl-PL"/>
                <w14:ligatures w14:val="standardContextual"/>
              </w:rPr>
              <w:tab/>
            </w:r>
            <w:r w:rsidRPr="001A0B7E">
              <w:rPr>
                <w:rStyle w:val="Hipercze"/>
                <w:noProof/>
              </w:rPr>
              <w:t>Dopuszczalne tolerancje i wymagania</w:t>
            </w:r>
            <w:r>
              <w:rPr>
                <w:noProof/>
                <w:webHidden/>
              </w:rPr>
              <w:tab/>
            </w:r>
            <w:r>
              <w:rPr>
                <w:noProof/>
                <w:webHidden/>
              </w:rPr>
              <w:fldChar w:fldCharType="begin"/>
            </w:r>
            <w:r>
              <w:rPr>
                <w:noProof/>
                <w:webHidden/>
              </w:rPr>
              <w:instrText xml:space="preserve"> PAGEREF _Toc181011661 \h </w:instrText>
            </w:r>
            <w:r>
              <w:rPr>
                <w:noProof/>
                <w:webHidden/>
              </w:rPr>
            </w:r>
            <w:r>
              <w:rPr>
                <w:noProof/>
                <w:webHidden/>
              </w:rPr>
              <w:fldChar w:fldCharType="separate"/>
            </w:r>
            <w:r>
              <w:rPr>
                <w:noProof/>
                <w:webHidden/>
              </w:rPr>
              <w:t>127</w:t>
            </w:r>
            <w:r>
              <w:rPr>
                <w:noProof/>
                <w:webHidden/>
              </w:rPr>
              <w:fldChar w:fldCharType="end"/>
            </w:r>
          </w:hyperlink>
        </w:p>
        <w:p w14:paraId="451F36B7" w14:textId="0BF552B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62"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_Toc181011662 \h </w:instrText>
            </w:r>
            <w:r>
              <w:rPr>
                <w:noProof/>
                <w:webHidden/>
              </w:rPr>
            </w:r>
            <w:r>
              <w:rPr>
                <w:noProof/>
                <w:webHidden/>
              </w:rPr>
              <w:fldChar w:fldCharType="separate"/>
            </w:r>
            <w:r>
              <w:rPr>
                <w:noProof/>
                <w:webHidden/>
              </w:rPr>
              <w:t>127</w:t>
            </w:r>
            <w:r>
              <w:rPr>
                <w:noProof/>
                <w:webHidden/>
              </w:rPr>
              <w:fldChar w:fldCharType="end"/>
            </w:r>
          </w:hyperlink>
        </w:p>
        <w:p w14:paraId="5982E511" w14:textId="21D4A59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63"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_Toc181011663 \h </w:instrText>
            </w:r>
            <w:r>
              <w:rPr>
                <w:noProof/>
                <w:webHidden/>
              </w:rPr>
            </w:r>
            <w:r>
              <w:rPr>
                <w:noProof/>
                <w:webHidden/>
              </w:rPr>
              <w:fldChar w:fldCharType="separate"/>
            </w:r>
            <w:r>
              <w:rPr>
                <w:noProof/>
                <w:webHidden/>
              </w:rPr>
              <w:t>127</w:t>
            </w:r>
            <w:r>
              <w:rPr>
                <w:noProof/>
                <w:webHidden/>
              </w:rPr>
              <w:fldChar w:fldCharType="end"/>
            </w:r>
          </w:hyperlink>
        </w:p>
        <w:p w14:paraId="0D9AAE2C" w14:textId="694A58E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64"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PODSTAWY PŁATNOŚCI</w:t>
            </w:r>
            <w:r>
              <w:rPr>
                <w:noProof/>
                <w:webHidden/>
              </w:rPr>
              <w:tab/>
            </w:r>
            <w:r>
              <w:rPr>
                <w:noProof/>
                <w:webHidden/>
              </w:rPr>
              <w:fldChar w:fldCharType="begin"/>
            </w:r>
            <w:r>
              <w:rPr>
                <w:noProof/>
                <w:webHidden/>
              </w:rPr>
              <w:instrText xml:space="preserve"> PAGEREF _Toc181011664 \h </w:instrText>
            </w:r>
            <w:r>
              <w:rPr>
                <w:noProof/>
                <w:webHidden/>
              </w:rPr>
            </w:r>
            <w:r>
              <w:rPr>
                <w:noProof/>
                <w:webHidden/>
              </w:rPr>
              <w:fldChar w:fldCharType="separate"/>
            </w:r>
            <w:r>
              <w:rPr>
                <w:noProof/>
                <w:webHidden/>
              </w:rPr>
              <w:t>127</w:t>
            </w:r>
            <w:r>
              <w:rPr>
                <w:noProof/>
                <w:webHidden/>
              </w:rPr>
              <w:fldChar w:fldCharType="end"/>
            </w:r>
          </w:hyperlink>
        </w:p>
        <w:p w14:paraId="02187E2B" w14:textId="651FCB3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65" w:history="1">
            <w:r w:rsidRPr="001A0B7E">
              <w:rPr>
                <w:rStyle w:val="Hipercze"/>
                <w:noProof/>
              </w:rPr>
              <w:t>11</w:t>
            </w:r>
            <w:r>
              <w:rPr>
                <w:rFonts w:eastAsiaTheme="minorEastAsia" w:cstheme="minorBidi"/>
                <w:b w:val="0"/>
                <w:bCs w:val="0"/>
                <w:caps w:val="0"/>
                <w:noProof/>
                <w:kern w:val="2"/>
                <w:sz w:val="22"/>
                <w:szCs w:val="22"/>
                <w:lang w:eastAsia="pl-PL"/>
                <w14:ligatures w14:val="standardContextual"/>
              </w:rPr>
              <w:tab/>
            </w:r>
            <w:r w:rsidRPr="001A0B7E">
              <w:rPr>
                <w:rStyle w:val="Hipercze"/>
                <w:noProof/>
              </w:rPr>
              <w:t>NORMY I PRZEPISY</w:t>
            </w:r>
            <w:r>
              <w:rPr>
                <w:noProof/>
                <w:webHidden/>
              </w:rPr>
              <w:tab/>
            </w:r>
            <w:r>
              <w:rPr>
                <w:noProof/>
                <w:webHidden/>
              </w:rPr>
              <w:fldChar w:fldCharType="begin"/>
            </w:r>
            <w:r>
              <w:rPr>
                <w:noProof/>
                <w:webHidden/>
              </w:rPr>
              <w:instrText xml:space="preserve"> PAGEREF _Toc181011665 \h </w:instrText>
            </w:r>
            <w:r>
              <w:rPr>
                <w:noProof/>
                <w:webHidden/>
              </w:rPr>
            </w:r>
            <w:r>
              <w:rPr>
                <w:noProof/>
                <w:webHidden/>
              </w:rPr>
              <w:fldChar w:fldCharType="separate"/>
            </w:r>
            <w:r>
              <w:rPr>
                <w:noProof/>
                <w:webHidden/>
              </w:rPr>
              <w:t>127</w:t>
            </w:r>
            <w:r>
              <w:rPr>
                <w:noProof/>
                <w:webHidden/>
              </w:rPr>
              <w:fldChar w:fldCharType="end"/>
            </w:r>
          </w:hyperlink>
        </w:p>
        <w:p w14:paraId="00ACE33C" w14:textId="2A311593"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666" w:history="1">
            <w:r w:rsidRPr="001A0B7E">
              <w:rPr>
                <w:rStyle w:val="Hipercze"/>
                <w:noProof/>
              </w:rPr>
              <w:t>ST.01.05. ROBOTY BETONOWE I FUNDAMENTOWO - KONSTRUKCYJNE</w:t>
            </w:r>
            <w:r>
              <w:rPr>
                <w:noProof/>
                <w:webHidden/>
              </w:rPr>
              <w:tab/>
            </w:r>
            <w:r>
              <w:rPr>
                <w:noProof/>
                <w:webHidden/>
              </w:rPr>
              <w:fldChar w:fldCharType="begin"/>
            </w:r>
            <w:r>
              <w:rPr>
                <w:noProof/>
                <w:webHidden/>
              </w:rPr>
              <w:instrText xml:space="preserve"> PAGEREF _Toc181011666 \h </w:instrText>
            </w:r>
            <w:r>
              <w:rPr>
                <w:noProof/>
                <w:webHidden/>
              </w:rPr>
            </w:r>
            <w:r>
              <w:rPr>
                <w:noProof/>
                <w:webHidden/>
              </w:rPr>
              <w:fldChar w:fldCharType="separate"/>
            </w:r>
            <w:r>
              <w:rPr>
                <w:noProof/>
                <w:webHidden/>
              </w:rPr>
              <w:t>130</w:t>
            </w:r>
            <w:r>
              <w:rPr>
                <w:noProof/>
                <w:webHidden/>
              </w:rPr>
              <w:fldChar w:fldCharType="end"/>
            </w:r>
          </w:hyperlink>
        </w:p>
        <w:p w14:paraId="03961D57" w14:textId="0EDE72B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67"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_Toc181011667 \h </w:instrText>
            </w:r>
            <w:r>
              <w:rPr>
                <w:noProof/>
                <w:webHidden/>
              </w:rPr>
            </w:r>
            <w:r>
              <w:rPr>
                <w:noProof/>
                <w:webHidden/>
              </w:rPr>
              <w:fldChar w:fldCharType="separate"/>
            </w:r>
            <w:r>
              <w:rPr>
                <w:noProof/>
                <w:webHidden/>
              </w:rPr>
              <w:t>130</w:t>
            </w:r>
            <w:r>
              <w:rPr>
                <w:noProof/>
                <w:webHidden/>
              </w:rPr>
              <w:fldChar w:fldCharType="end"/>
            </w:r>
          </w:hyperlink>
        </w:p>
        <w:p w14:paraId="30F040FB" w14:textId="4D2EF3E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68"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_Toc181011668 \h </w:instrText>
            </w:r>
            <w:r>
              <w:rPr>
                <w:noProof/>
                <w:webHidden/>
              </w:rPr>
            </w:r>
            <w:r>
              <w:rPr>
                <w:noProof/>
                <w:webHidden/>
              </w:rPr>
              <w:fldChar w:fldCharType="separate"/>
            </w:r>
            <w:r>
              <w:rPr>
                <w:noProof/>
                <w:webHidden/>
              </w:rPr>
              <w:t>130</w:t>
            </w:r>
            <w:r>
              <w:rPr>
                <w:noProof/>
                <w:webHidden/>
              </w:rPr>
              <w:fldChar w:fldCharType="end"/>
            </w:r>
          </w:hyperlink>
        </w:p>
        <w:p w14:paraId="0BF9B49C" w14:textId="3F8D87E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69"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Technicznych</w:t>
            </w:r>
            <w:r>
              <w:rPr>
                <w:noProof/>
                <w:webHidden/>
              </w:rPr>
              <w:tab/>
            </w:r>
            <w:r>
              <w:rPr>
                <w:noProof/>
                <w:webHidden/>
              </w:rPr>
              <w:fldChar w:fldCharType="begin"/>
            </w:r>
            <w:r>
              <w:rPr>
                <w:noProof/>
                <w:webHidden/>
              </w:rPr>
              <w:instrText xml:space="preserve"> PAGEREF _Toc181011669 \h </w:instrText>
            </w:r>
            <w:r>
              <w:rPr>
                <w:noProof/>
                <w:webHidden/>
              </w:rPr>
            </w:r>
            <w:r>
              <w:rPr>
                <w:noProof/>
                <w:webHidden/>
              </w:rPr>
              <w:fldChar w:fldCharType="separate"/>
            </w:r>
            <w:r>
              <w:rPr>
                <w:noProof/>
                <w:webHidden/>
              </w:rPr>
              <w:t>130</w:t>
            </w:r>
            <w:r>
              <w:rPr>
                <w:noProof/>
                <w:webHidden/>
              </w:rPr>
              <w:fldChar w:fldCharType="end"/>
            </w:r>
          </w:hyperlink>
        </w:p>
        <w:p w14:paraId="05927F0B" w14:textId="2F28D15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0"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_Toc181011670 \h </w:instrText>
            </w:r>
            <w:r>
              <w:rPr>
                <w:noProof/>
                <w:webHidden/>
              </w:rPr>
            </w:r>
            <w:r>
              <w:rPr>
                <w:noProof/>
                <w:webHidden/>
              </w:rPr>
              <w:fldChar w:fldCharType="separate"/>
            </w:r>
            <w:r>
              <w:rPr>
                <w:noProof/>
                <w:webHidden/>
              </w:rPr>
              <w:t>130</w:t>
            </w:r>
            <w:r>
              <w:rPr>
                <w:noProof/>
                <w:webHidden/>
              </w:rPr>
              <w:fldChar w:fldCharType="end"/>
            </w:r>
          </w:hyperlink>
        </w:p>
        <w:p w14:paraId="60208F94" w14:textId="4DDBDBB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1"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_Toc181011671 \h </w:instrText>
            </w:r>
            <w:r>
              <w:rPr>
                <w:noProof/>
                <w:webHidden/>
              </w:rPr>
            </w:r>
            <w:r>
              <w:rPr>
                <w:noProof/>
                <w:webHidden/>
              </w:rPr>
              <w:fldChar w:fldCharType="separate"/>
            </w:r>
            <w:r>
              <w:rPr>
                <w:noProof/>
                <w:webHidden/>
              </w:rPr>
              <w:t>130</w:t>
            </w:r>
            <w:r>
              <w:rPr>
                <w:noProof/>
                <w:webHidden/>
              </w:rPr>
              <w:fldChar w:fldCharType="end"/>
            </w:r>
          </w:hyperlink>
        </w:p>
        <w:p w14:paraId="5C30FEA6" w14:textId="0D0937F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72"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_Toc181011672 \h </w:instrText>
            </w:r>
            <w:r>
              <w:rPr>
                <w:noProof/>
                <w:webHidden/>
              </w:rPr>
            </w:r>
            <w:r>
              <w:rPr>
                <w:noProof/>
                <w:webHidden/>
              </w:rPr>
              <w:fldChar w:fldCharType="separate"/>
            </w:r>
            <w:r>
              <w:rPr>
                <w:noProof/>
                <w:webHidden/>
              </w:rPr>
              <w:t>130</w:t>
            </w:r>
            <w:r>
              <w:rPr>
                <w:noProof/>
                <w:webHidden/>
              </w:rPr>
              <w:fldChar w:fldCharType="end"/>
            </w:r>
          </w:hyperlink>
        </w:p>
        <w:p w14:paraId="5EA616FF" w14:textId="42106EE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3"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Wymagania ogólne</w:t>
            </w:r>
            <w:r>
              <w:rPr>
                <w:noProof/>
                <w:webHidden/>
              </w:rPr>
              <w:tab/>
            </w:r>
            <w:r>
              <w:rPr>
                <w:noProof/>
                <w:webHidden/>
              </w:rPr>
              <w:fldChar w:fldCharType="begin"/>
            </w:r>
            <w:r>
              <w:rPr>
                <w:noProof/>
                <w:webHidden/>
              </w:rPr>
              <w:instrText xml:space="preserve"> PAGEREF _Toc181011673 \h </w:instrText>
            </w:r>
            <w:r>
              <w:rPr>
                <w:noProof/>
                <w:webHidden/>
              </w:rPr>
            </w:r>
            <w:r>
              <w:rPr>
                <w:noProof/>
                <w:webHidden/>
              </w:rPr>
              <w:fldChar w:fldCharType="separate"/>
            </w:r>
            <w:r>
              <w:rPr>
                <w:noProof/>
                <w:webHidden/>
              </w:rPr>
              <w:t>130</w:t>
            </w:r>
            <w:r>
              <w:rPr>
                <w:noProof/>
                <w:webHidden/>
              </w:rPr>
              <w:fldChar w:fldCharType="end"/>
            </w:r>
          </w:hyperlink>
        </w:p>
        <w:p w14:paraId="24CD15AC" w14:textId="5D9EB1B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4"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Beton</w:t>
            </w:r>
            <w:r>
              <w:rPr>
                <w:noProof/>
                <w:webHidden/>
              </w:rPr>
              <w:tab/>
            </w:r>
            <w:r>
              <w:rPr>
                <w:noProof/>
                <w:webHidden/>
              </w:rPr>
              <w:fldChar w:fldCharType="begin"/>
            </w:r>
            <w:r>
              <w:rPr>
                <w:noProof/>
                <w:webHidden/>
              </w:rPr>
              <w:instrText xml:space="preserve"> PAGEREF _Toc181011674 \h </w:instrText>
            </w:r>
            <w:r>
              <w:rPr>
                <w:noProof/>
                <w:webHidden/>
              </w:rPr>
            </w:r>
            <w:r>
              <w:rPr>
                <w:noProof/>
                <w:webHidden/>
              </w:rPr>
              <w:fldChar w:fldCharType="separate"/>
            </w:r>
            <w:r>
              <w:rPr>
                <w:noProof/>
                <w:webHidden/>
              </w:rPr>
              <w:t>130</w:t>
            </w:r>
            <w:r>
              <w:rPr>
                <w:noProof/>
                <w:webHidden/>
              </w:rPr>
              <w:fldChar w:fldCharType="end"/>
            </w:r>
          </w:hyperlink>
        </w:p>
        <w:p w14:paraId="6AC52393" w14:textId="63FD90D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5"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Zaprawa cementowa</w:t>
            </w:r>
            <w:r>
              <w:rPr>
                <w:noProof/>
                <w:webHidden/>
              </w:rPr>
              <w:tab/>
            </w:r>
            <w:r>
              <w:rPr>
                <w:noProof/>
                <w:webHidden/>
              </w:rPr>
              <w:fldChar w:fldCharType="begin"/>
            </w:r>
            <w:r>
              <w:rPr>
                <w:noProof/>
                <w:webHidden/>
              </w:rPr>
              <w:instrText xml:space="preserve"> PAGEREF _Toc181011675 \h </w:instrText>
            </w:r>
            <w:r>
              <w:rPr>
                <w:noProof/>
                <w:webHidden/>
              </w:rPr>
            </w:r>
            <w:r>
              <w:rPr>
                <w:noProof/>
                <w:webHidden/>
              </w:rPr>
              <w:fldChar w:fldCharType="separate"/>
            </w:r>
            <w:r>
              <w:rPr>
                <w:noProof/>
                <w:webHidden/>
              </w:rPr>
              <w:t>131</w:t>
            </w:r>
            <w:r>
              <w:rPr>
                <w:noProof/>
                <w:webHidden/>
              </w:rPr>
              <w:fldChar w:fldCharType="end"/>
            </w:r>
          </w:hyperlink>
        </w:p>
        <w:p w14:paraId="27F2B22B" w14:textId="1264E1A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6" w:history="1">
            <w:r w:rsidRPr="001A0B7E">
              <w:rPr>
                <w:rStyle w:val="Hipercze"/>
                <w:rFonts w:eastAsia="Times New Roman"/>
                <w:noProof/>
                <w:lang w:eastAsia="pl-PL"/>
              </w:rPr>
              <w:t>2.4</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Stal zbrojona</w:t>
            </w:r>
            <w:r>
              <w:rPr>
                <w:noProof/>
                <w:webHidden/>
              </w:rPr>
              <w:tab/>
            </w:r>
            <w:r>
              <w:rPr>
                <w:noProof/>
                <w:webHidden/>
              </w:rPr>
              <w:fldChar w:fldCharType="begin"/>
            </w:r>
            <w:r>
              <w:rPr>
                <w:noProof/>
                <w:webHidden/>
              </w:rPr>
              <w:instrText xml:space="preserve"> PAGEREF _Toc181011676 \h </w:instrText>
            </w:r>
            <w:r>
              <w:rPr>
                <w:noProof/>
                <w:webHidden/>
              </w:rPr>
            </w:r>
            <w:r>
              <w:rPr>
                <w:noProof/>
                <w:webHidden/>
              </w:rPr>
              <w:fldChar w:fldCharType="separate"/>
            </w:r>
            <w:r>
              <w:rPr>
                <w:noProof/>
                <w:webHidden/>
              </w:rPr>
              <w:t>131</w:t>
            </w:r>
            <w:r>
              <w:rPr>
                <w:noProof/>
                <w:webHidden/>
              </w:rPr>
              <w:fldChar w:fldCharType="end"/>
            </w:r>
          </w:hyperlink>
        </w:p>
        <w:p w14:paraId="24A9E787" w14:textId="521DDED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7" w:history="1">
            <w:r w:rsidRPr="001A0B7E">
              <w:rPr>
                <w:rStyle w:val="Hipercze"/>
                <w:rFonts w:eastAsia="Times New Roman"/>
                <w:noProof/>
                <w:lang w:eastAsia="pl-PL"/>
              </w:rPr>
              <w:t>2.5</w:t>
            </w:r>
            <w:r>
              <w:rPr>
                <w:rFonts w:eastAsiaTheme="minorEastAsia" w:cstheme="minorBidi"/>
                <w:smallCaps w:val="0"/>
                <w:noProof/>
                <w:kern w:val="2"/>
                <w:sz w:val="22"/>
                <w:szCs w:val="22"/>
                <w:lang w:eastAsia="pl-PL"/>
                <w14:ligatures w14:val="standardContextual"/>
              </w:rPr>
              <w:tab/>
            </w:r>
            <w:r w:rsidRPr="001A0B7E">
              <w:rPr>
                <w:rStyle w:val="Hipercze"/>
                <w:noProof/>
              </w:rPr>
              <w:t>Materiały izolacyjne, uszczelniające</w:t>
            </w:r>
            <w:r>
              <w:rPr>
                <w:noProof/>
                <w:webHidden/>
              </w:rPr>
              <w:tab/>
            </w:r>
            <w:r>
              <w:rPr>
                <w:noProof/>
                <w:webHidden/>
              </w:rPr>
              <w:fldChar w:fldCharType="begin"/>
            </w:r>
            <w:r>
              <w:rPr>
                <w:noProof/>
                <w:webHidden/>
              </w:rPr>
              <w:instrText xml:space="preserve"> PAGEREF _Toc181011677 \h </w:instrText>
            </w:r>
            <w:r>
              <w:rPr>
                <w:noProof/>
                <w:webHidden/>
              </w:rPr>
            </w:r>
            <w:r>
              <w:rPr>
                <w:noProof/>
                <w:webHidden/>
              </w:rPr>
              <w:fldChar w:fldCharType="separate"/>
            </w:r>
            <w:r>
              <w:rPr>
                <w:noProof/>
                <w:webHidden/>
              </w:rPr>
              <w:t>131</w:t>
            </w:r>
            <w:r>
              <w:rPr>
                <w:noProof/>
                <w:webHidden/>
              </w:rPr>
              <w:fldChar w:fldCharType="end"/>
            </w:r>
          </w:hyperlink>
        </w:p>
        <w:p w14:paraId="2523D998" w14:textId="4702FFD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78" w:history="1">
            <w:r w:rsidRPr="001A0B7E">
              <w:rPr>
                <w:rStyle w:val="Hipercze"/>
                <w:rFonts w:eastAsia="Times New Roman"/>
                <w:bCs/>
                <w:noProof/>
                <w:lang w:eastAsia="pl-PL"/>
              </w:rPr>
              <w:t>2.6</w:t>
            </w:r>
            <w:r>
              <w:rPr>
                <w:rFonts w:eastAsiaTheme="minorEastAsia" w:cstheme="minorBidi"/>
                <w:smallCaps w:val="0"/>
                <w:noProof/>
                <w:kern w:val="2"/>
                <w:sz w:val="22"/>
                <w:szCs w:val="22"/>
                <w:lang w:eastAsia="pl-PL"/>
                <w14:ligatures w14:val="standardContextual"/>
              </w:rPr>
              <w:tab/>
            </w:r>
            <w:r w:rsidRPr="001A0B7E">
              <w:rPr>
                <w:rStyle w:val="Hipercze"/>
                <w:noProof/>
              </w:rPr>
              <w:t>Krata zabezpieczająca wylot</w:t>
            </w:r>
            <w:r>
              <w:rPr>
                <w:noProof/>
                <w:webHidden/>
              </w:rPr>
              <w:tab/>
            </w:r>
            <w:r>
              <w:rPr>
                <w:noProof/>
                <w:webHidden/>
              </w:rPr>
              <w:fldChar w:fldCharType="begin"/>
            </w:r>
            <w:r>
              <w:rPr>
                <w:noProof/>
                <w:webHidden/>
              </w:rPr>
              <w:instrText xml:space="preserve"> PAGEREF _Toc181011678 \h </w:instrText>
            </w:r>
            <w:r>
              <w:rPr>
                <w:noProof/>
                <w:webHidden/>
              </w:rPr>
            </w:r>
            <w:r>
              <w:rPr>
                <w:noProof/>
                <w:webHidden/>
              </w:rPr>
              <w:fldChar w:fldCharType="separate"/>
            </w:r>
            <w:r>
              <w:rPr>
                <w:noProof/>
                <w:webHidden/>
              </w:rPr>
              <w:t>131</w:t>
            </w:r>
            <w:r>
              <w:rPr>
                <w:noProof/>
                <w:webHidden/>
              </w:rPr>
              <w:fldChar w:fldCharType="end"/>
            </w:r>
          </w:hyperlink>
        </w:p>
        <w:p w14:paraId="6B5F74DB" w14:textId="26B02F8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79" w:history="1">
            <w:r w:rsidRPr="001A0B7E">
              <w:rPr>
                <w:rStyle w:val="Hipercze"/>
                <w:rFonts w:eastAsia="Times New Roman"/>
                <w:noProof/>
                <w:lang w:eastAsia="pl-PL"/>
              </w:rPr>
              <w:t>3</w:t>
            </w:r>
            <w:r>
              <w:rPr>
                <w:rFonts w:eastAsiaTheme="minorEastAsia" w:cstheme="minorBidi"/>
                <w:b w:val="0"/>
                <w:bCs w:val="0"/>
                <w:caps w:val="0"/>
                <w:noProof/>
                <w:kern w:val="2"/>
                <w:sz w:val="22"/>
                <w:szCs w:val="22"/>
                <w:lang w:eastAsia="pl-PL"/>
                <w14:ligatures w14:val="standardContextual"/>
              </w:rPr>
              <w:tab/>
            </w:r>
            <w:r w:rsidRPr="001A0B7E">
              <w:rPr>
                <w:rStyle w:val="Hipercze"/>
                <w:rFonts w:eastAsia="Times New Roman"/>
                <w:noProof/>
                <w:lang w:eastAsia="pl-PL"/>
              </w:rPr>
              <w:t>SPRZĘT</w:t>
            </w:r>
            <w:r>
              <w:rPr>
                <w:noProof/>
                <w:webHidden/>
              </w:rPr>
              <w:tab/>
            </w:r>
            <w:r>
              <w:rPr>
                <w:noProof/>
                <w:webHidden/>
              </w:rPr>
              <w:fldChar w:fldCharType="begin"/>
            </w:r>
            <w:r>
              <w:rPr>
                <w:noProof/>
                <w:webHidden/>
              </w:rPr>
              <w:instrText xml:space="preserve"> PAGEREF _Toc181011679 \h </w:instrText>
            </w:r>
            <w:r>
              <w:rPr>
                <w:noProof/>
                <w:webHidden/>
              </w:rPr>
            </w:r>
            <w:r>
              <w:rPr>
                <w:noProof/>
                <w:webHidden/>
              </w:rPr>
              <w:fldChar w:fldCharType="separate"/>
            </w:r>
            <w:r>
              <w:rPr>
                <w:noProof/>
                <w:webHidden/>
              </w:rPr>
              <w:t>131</w:t>
            </w:r>
            <w:r>
              <w:rPr>
                <w:noProof/>
                <w:webHidden/>
              </w:rPr>
              <w:fldChar w:fldCharType="end"/>
            </w:r>
          </w:hyperlink>
        </w:p>
        <w:p w14:paraId="4812F131" w14:textId="4D08F40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80" w:history="1">
            <w:r w:rsidRPr="001A0B7E">
              <w:rPr>
                <w:rStyle w:val="Hipercze"/>
                <w:rFonts w:eastAsia="Times New Roman"/>
                <w:noProof/>
                <w:lang w:eastAsia="pl-PL"/>
              </w:rPr>
              <w:t>4</w:t>
            </w:r>
            <w:r>
              <w:rPr>
                <w:rFonts w:eastAsiaTheme="minorEastAsia" w:cstheme="minorBidi"/>
                <w:b w:val="0"/>
                <w:bCs w:val="0"/>
                <w:caps w:val="0"/>
                <w:noProof/>
                <w:kern w:val="2"/>
                <w:sz w:val="22"/>
                <w:szCs w:val="22"/>
                <w:lang w:eastAsia="pl-PL"/>
                <w14:ligatures w14:val="standardContextual"/>
              </w:rPr>
              <w:tab/>
            </w:r>
            <w:r w:rsidRPr="001A0B7E">
              <w:rPr>
                <w:rStyle w:val="Hipercze"/>
                <w:rFonts w:eastAsia="Times New Roman"/>
                <w:noProof/>
                <w:lang w:eastAsia="pl-PL"/>
              </w:rPr>
              <w:t>TRANSPORT</w:t>
            </w:r>
            <w:r>
              <w:rPr>
                <w:noProof/>
                <w:webHidden/>
              </w:rPr>
              <w:tab/>
            </w:r>
            <w:r>
              <w:rPr>
                <w:noProof/>
                <w:webHidden/>
              </w:rPr>
              <w:fldChar w:fldCharType="begin"/>
            </w:r>
            <w:r>
              <w:rPr>
                <w:noProof/>
                <w:webHidden/>
              </w:rPr>
              <w:instrText xml:space="preserve"> PAGEREF _Toc181011680 \h </w:instrText>
            </w:r>
            <w:r>
              <w:rPr>
                <w:noProof/>
                <w:webHidden/>
              </w:rPr>
            </w:r>
            <w:r>
              <w:rPr>
                <w:noProof/>
                <w:webHidden/>
              </w:rPr>
              <w:fldChar w:fldCharType="separate"/>
            </w:r>
            <w:r>
              <w:rPr>
                <w:noProof/>
                <w:webHidden/>
              </w:rPr>
              <w:t>131</w:t>
            </w:r>
            <w:r>
              <w:rPr>
                <w:noProof/>
                <w:webHidden/>
              </w:rPr>
              <w:fldChar w:fldCharType="end"/>
            </w:r>
          </w:hyperlink>
        </w:p>
        <w:p w14:paraId="19BBB38E" w14:textId="7960979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81" w:history="1">
            <w:r w:rsidRPr="001A0B7E">
              <w:rPr>
                <w:rStyle w:val="Hipercze"/>
                <w:rFonts w:eastAsia="Times New Roman"/>
                <w:noProof/>
                <w:lang w:eastAsia="pl-PL"/>
              </w:rPr>
              <w:t>5</w:t>
            </w:r>
            <w:r>
              <w:rPr>
                <w:rFonts w:eastAsiaTheme="minorEastAsia" w:cstheme="minorBidi"/>
                <w:b w:val="0"/>
                <w:bCs w:val="0"/>
                <w:caps w:val="0"/>
                <w:noProof/>
                <w:kern w:val="2"/>
                <w:sz w:val="22"/>
                <w:szCs w:val="22"/>
                <w:lang w:eastAsia="pl-PL"/>
                <w14:ligatures w14:val="standardContextual"/>
              </w:rPr>
              <w:tab/>
            </w:r>
            <w:r w:rsidRPr="001A0B7E">
              <w:rPr>
                <w:rStyle w:val="Hipercze"/>
                <w:rFonts w:eastAsia="Times New Roman"/>
                <w:noProof/>
                <w:lang w:eastAsia="pl-PL"/>
              </w:rPr>
              <w:t>WYKONANIE ROBÓT</w:t>
            </w:r>
            <w:r>
              <w:rPr>
                <w:noProof/>
                <w:webHidden/>
              </w:rPr>
              <w:tab/>
            </w:r>
            <w:r>
              <w:rPr>
                <w:noProof/>
                <w:webHidden/>
              </w:rPr>
              <w:fldChar w:fldCharType="begin"/>
            </w:r>
            <w:r>
              <w:rPr>
                <w:noProof/>
                <w:webHidden/>
              </w:rPr>
              <w:instrText xml:space="preserve"> PAGEREF _Toc181011681 \h </w:instrText>
            </w:r>
            <w:r>
              <w:rPr>
                <w:noProof/>
                <w:webHidden/>
              </w:rPr>
            </w:r>
            <w:r>
              <w:rPr>
                <w:noProof/>
                <w:webHidden/>
              </w:rPr>
              <w:fldChar w:fldCharType="separate"/>
            </w:r>
            <w:r>
              <w:rPr>
                <w:noProof/>
                <w:webHidden/>
              </w:rPr>
              <w:t>131</w:t>
            </w:r>
            <w:r>
              <w:rPr>
                <w:noProof/>
                <w:webHidden/>
              </w:rPr>
              <w:fldChar w:fldCharType="end"/>
            </w:r>
          </w:hyperlink>
        </w:p>
        <w:p w14:paraId="50E3FE64" w14:textId="79B04A7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82" w:history="1">
            <w:r w:rsidRPr="001A0B7E">
              <w:rPr>
                <w:rStyle w:val="Hipercze"/>
                <w:rFonts w:eastAsia="Times New Roman"/>
                <w:noProof/>
                <w:lang w:eastAsia="pl-PL"/>
              </w:rPr>
              <w:t>5.1</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Ogólne wymagania dotyczące robót</w:t>
            </w:r>
            <w:r>
              <w:rPr>
                <w:noProof/>
                <w:webHidden/>
              </w:rPr>
              <w:tab/>
            </w:r>
            <w:r>
              <w:rPr>
                <w:noProof/>
                <w:webHidden/>
              </w:rPr>
              <w:fldChar w:fldCharType="begin"/>
            </w:r>
            <w:r>
              <w:rPr>
                <w:noProof/>
                <w:webHidden/>
              </w:rPr>
              <w:instrText xml:space="preserve"> PAGEREF _Toc181011682 \h </w:instrText>
            </w:r>
            <w:r>
              <w:rPr>
                <w:noProof/>
                <w:webHidden/>
              </w:rPr>
            </w:r>
            <w:r>
              <w:rPr>
                <w:noProof/>
                <w:webHidden/>
              </w:rPr>
              <w:fldChar w:fldCharType="separate"/>
            </w:r>
            <w:r>
              <w:rPr>
                <w:noProof/>
                <w:webHidden/>
              </w:rPr>
              <w:t>131</w:t>
            </w:r>
            <w:r>
              <w:rPr>
                <w:noProof/>
                <w:webHidden/>
              </w:rPr>
              <w:fldChar w:fldCharType="end"/>
            </w:r>
          </w:hyperlink>
        </w:p>
        <w:p w14:paraId="55A317D2" w14:textId="4C8EE05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683"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Wykonanie obiektów</w:t>
            </w:r>
            <w:r>
              <w:rPr>
                <w:noProof/>
                <w:webHidden/>
              </w:rPr>
              <w:tab/>
            </w:r>
            <w:r>
              <w:rPr>
                <w:noProof/>
                <w:webHidden/>
              </w:rPr>
              <w:fldChar w:fldCharType="begin"/>
            </w:r>
            <w:r>
              <w:rPr>
                <w:noProof/>
                <w:webHidden/>
              </w:rPr>
              <w:instrText xml:space="preserve"> PAGEREF _Toc181011683 \h </w:instrText>
            </w:r>
            <w:r>
              <w:rPr>
                <w:noProof/>
                <w:webHidden/>
              </w:rPr>
            </w:r>
            <w:r>
              <w:rPr>
                <w:noProof/>
                <w:webHidden/>
              </w:rPr>
              <w:fldChar w:fldCharType="separate"/>
            </w:r>
            <w:r>
              <w:rPr>
                <w:noProof/>
                <w:webHidden/>
              </w:rPr>
              <w:t>131</w:t>
            </w:r>
            <w:r>
              <w:rPr>
                <w:noProof/>
                <w:webHidden/>
              </w:rPr>
              <w:fldChar w:fldCharType="end"/>
            </w:r>
          </w:hyperlink>
        </w:p>
        <w:p w14:paraId="6CD5B6CB" w14:textId="189BF949"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684" w:history="1">
            <w:r w:rsidRPr="001A0B7E">
              <w:rPr>
                <w:rStyle w:val="Hipercze"/>
                <w:noProof/>
              </w:rPr>
              <w:t>5.2.1</w:t>
            </w:r>
            <w:r>
              <w:rPr>
                <w:rFonts w:eastAsiaTheme="minorEastAsia" w:cstheme="minorBidi"/>
                <w:i w:val="0"/>
                <w:iCs w:val="0"/>
                <w:noProof/>
                <w:kern w:val="2"/>
                <w:sz w:val="22"/>
                <w:szCs w:val="22"/>
                <w:lang w:eastAsia="pl-PL"/>
                <w14:ligatures w14:val="standardContextual"/>
              </w:rPr>
              <w:tab/>
            </w:r>
            <w:r w:rsidRPr="001A0B7E">
              <w:rPr>
                <w:rStyle w:val="Hipercze"/>
                <w:noProof/>
              </w:rPr>
              <w:t>Prace montażowe</w:t>
            </w:r>
            <w:r>
              <w:rPr>
                <w:noProof/>
                <w:webHidden/>
              </w:rPr>
              <w:tab/>
            </w:r>
            <w:r>
              <w:rPr>
                <w:noProof/>
                <w:webHidden/>
              </w:rPr>
              <w:fldChar w:fldCharType="begin"/>
            </w:r>
            <w:r>
              <w:rPr>
                <w:noProof/>
                <w:webHidden/>
              </w:rPr>
              <w:instrText xml:space="preserve"> PAGEREF _Toc181011684 \h </w:instrText>
            </w:r>
            <w:r>
              <w:rPr>
                <w:noProof/>
                <w:webHidden/>
              </w:rPr>
            </w:r>
            <w:r>
              <w:rPr>
                <w:noProof/>
                <w:webHidden/>
              </w:rPr>
              <w:fldChar w:fldCharType="separate"/>
            </w:r>
            <w:r>
              <w:rPr>
                <w:noProof/>
                <w:webHidden/>
              </w:rPr>
              <w:t>131</w:t>
            </w:r>
            <w:r>
              <w:rPr>
                <w:noProof/>
                <w:webHidden/>
              </w:rPr>
              <w:fldChar w:fldCharType="end"/>
            </w:r>
          </w:hyperlink>
        </w:p>
        <w:p w14:paraId="5DD26BFA" w14:textId="1F744880"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685" w:history="1">
            <w:r w:rsidRPr="001A0B7E">
              <w:rPr>
                <w:rStyle w:val="Hipercze"/>
                <w:rFonts w:eastAsia="Times New Roman"/>
                <w:noProof/>
                <w:lang w:eastAsia="pl-PL"/>
              </w:rPr>
              <w:t>5.2.2</w:t>
            </w:r>
            <w:r>
              <w:rPr>
                <w:rFonts w:eastAsiaTheme="minorEastAsia" w:cstheme="minorBidi"/>
                <w:i w:val="0"/>
                <w:iCs w:val="0"/>
                <w:noProof/>
                <w:kern w:val="2"/>
                <w:sz w:val="22"/>
                <w:szCs w:val="22"/>
                <w:lang w:eastAsia="pl-PL"/>
                <w14:ligatures w14:val="standardContextual"/>
              </w:rPr>
              <w:tab/>
            </w:r>
            <w:r w:rsidRPr="001A0B7E">
              <w:rPr>
                <w:rStyle w:val="Hipercze"/>
                <w:rFonts w:eastAsia="Times New Roman"/>
                <w:noProof/>
                <w:lang w:eastAsia="pl-PL"/>
              </w:rPr>
              <w:t>Zasypanie wykopów i ich zagęszczenie</w:t>
            </w:r>
            <w:r>
              <w:rPr>
                <w:noProof/>
                <w:webHidden/>
              </w:rPr>
              <w:tab/>
            </w:r>
            <w:r>
              <w:rPr>
                <w:noProof/>
                <w:webHidden/>
              </w:rPr>
              <w:fldChar w:fldCharType="begin"/>
            </w:r>
            <w:r>
              <w:rPr>
                <w:noProof/>
                <w:webHidden/>
              </w:rPr>
              <w:instrText xml:space="preserve"> PAGEREF _Toc181011685 \h </w:instrText>
            </w:r>
            <w:r>
              <w:rPr>
                <w:noProof/>
                <w:webHidden/>
              </w:rPr>
            </w:r>
            <w:r>
              <w:rPr>
                <w:noProof/>
                <w:webHidden/>
              </w:rPr>
              <w:fldChar w:fldCharType="separate"/>
            </w:r>
            <w:r>
              <w:rPr>
                <w:noProof/>
                <w:webHidden/>
              </w:rPr>
              <w:t>132</w:t>
            </w:r>
            <w:r>
              <w:rPr>
                <w:noProof/>
                <w:webHidden/>
              </w:rPr>
              <w:fldChar w:fldCharType="end"/>
            </w:r>
          </w:hyperlink>
        </w:p>
        <w:p w14:paraId="6C8534C1" w14:textId="7DE31128"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686" w:history="1">
            <w:r w:rsidRPr="001A0B7E">
              <w:rPr>
                <w:rStyle w:val="Hipercze"/>
                <w:rFonts w:eastAsia="Times New Roman"/>
                <w:noProof/>
                <w:lang w:eastAsia="pl-PL"/>
              </w:rPr>
              <w:t>5.2.3</w:t>
            </w:r>
            <w:r>
              <w:rPr>
                <w:rFonts w:eastAsiaTheme="minorEastAsia" w:cstheme="minorBidi"/>
                <w:i w:val="0"/>
                <w:iCs w:val="0"/>
                <w:noProof/>
                <w:kern w:val="2"/>
                <w:sz w:val="22"/>
                <w:szCs w:val="22"/>
                <w:lang w:eastAsia="pl-PL"/>
                <w14:ligatures w14:val="standardContextual"/>
              </w:rPr>
              <w:tab/>
            </w:r>
            <w:r w:rsidRPr="001A0B7E">
              <w:rPr>
                <w:rStyle w:val="Hipercze"/>
                <w:rFonts w:eastAsia="Times New Roman"/>
                <w:noProof/>
                <w:lang w:eastAsia="pl-PL"/>
              </w:rPr>
              <w:t>Wykonanie robót zbrojarskich, betonowania i szalowania</w:t>
            </w:r>
            <w:r>
              <w:rPr>
                <w:noProof/>
                <w:webHidden/>
              </w:rPr>
              <w:tab/>
            </w:r>
            <w:r>
              <w:rPr>
                <w:noProof/>
                <w:webHidden/>
              </w:rPr>
              <w:fldChar w:fldCharType="begin"/>
            </w:r>
            <w:r>
              <w:rPr>
                <w:noProof/>
                <w:webHidden/>
              </w:rPr>
              <w:instrText xml:space="preserve"> PAGEREF _Toc181011686 \h </w:instrText>
            </w:r>
            <w:r>
              <w:rPr>
                <w:noProof/>
                <w:webHidden/>
              </w:rPr>
            </w:r>
            <w:r>
              <w:rPr>
                <w:noProof/>
                <w:webHidden/>
              </w:rPr>
              <w:fldChar w:fldCharType="separate"/>
            </w:r>
            <w:r>
              <w:rPr>
                <w:noProof/>
                <w:webHidden/>
              </w:rPr>
              <w:t>132</w:t>
            </w:r>
            <w:r>
              <w:rPr>
                <w:noProof/>
                <w:webHidden/>
              </w:rPr>
              <w:fldChar w:fldCharType="end"/>
            </w:r>
          </w:hyperlink>
        </w:p>
        <w:p w14:paraId="4D45AF46" w14:textId="7869AB3C"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87" w:history="1">
            <w:r w:rsidRPr="001A0B7E">
              <w:rPr>
                <w:rStyle w:val="Hipercze"/>
                <w:rFonts w:eastAsia="Times New Roman"/>
                <w:noProof/>
                <w:lang w:eastAsia="pl-PL"/>
              </w:rPr>
              <w:t>5.2.3.1</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Betonowa warstwa podkładowa</w:t>
            </w:r>
            <w:r>
              <w:rPr>
                <w:noProof/>
                <w:webHidden/>
              </w:rPr>
              <w:tab/>
            </w:r>
            <w:r>
              <w:rPr>
                <w:noProof/>
                <w:webHidden/>
              </w:rPr>
              <w:fldChar w:fldCharType="begin"/>
            </w:r>
            <w:r>
              <w:rPr>
                <w:noProof/>
                <w:webHidden/>
              </w:rPr>
              <w:instrText xml:space="preserve"> PAGEREF _Toc181011687 \h </w:instrText>
            </w:r>
            <w:r>
              <w:rPr>
                <w:noProof/>
                <w:webHidden/>
              </w:rPr>
            </w:r>
            <w:r>
              <w:rPr>
                <w:noProof/>
                <w:webHidden/>
              </w:rPr>
              <w:fldChar w:fldCharType="separate"/>
            </w:r>
            <w:r>
              <w:rPr>
                <w:noProof/>
                <w:webHidden/>
              </w:rPr>
              <w:t>132</w:t>
            </w:r>
            <w:r>
              <w:rPr>
                <w:noProof/>
                <w:webHidden/>
              </w:rPr>
              <w:fldChar w:fldCharType="end"/>
            </w:r>
          </w:hyperlink>
        </w:p>
        <w:p w14:paraId="0561DE49" w14:textId="4B7923DB"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88" w:history="1">
            <w:r w:rsidRPr="001A0B7E">
              <w:rPr>
                <w:rStyle w:val="Hipercze"/>
                <w:rFonts w:eastAsia="Times New Roman"/>
                <w:noProof/>
                <w:lang w:eastAsia="pl-PL"/>
              </w:rPr>
              <w:t>5.2.3.2</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Szalowanie</w:t>
            </w:r>
            <w:r>
              <w:rPr>
                <w:noProof/>
                <w:webHidden/>
              </w:rPr>
              <w:tab/>
            </w:r>
            <w:r>
              <w:rPr>
                <w:noProof/>
                <w:webHidden/>
              </w:rPr>
              <w:fldChar w:fldCharType="begin"/>
            </w:r>
            <w:r>
              <w:rPr>
                <w:noProof/>
                <w:webHidden/>
              </w:rPr>
              <w:instrText xml:space="preserve"> PAGEREF _Toc181011688 \h </w:instrText>
            </w:r>
            <w:r>
              <w:rPr>
                <w:noProof/>
                <w:webHidden/>
              </w:rPr>
            </w:r>
            <w:r>
              <w:rPr>
                <w:noProof/>
                <w:webHidden/>
              </w:rPr>
              <w:fldChar w:fldCharType="separate"/>
            </w:r>
            <w:r>
              <w:rPr>
                <w:noProof/>
                <w:webHidden/>
              </w:rPr>
              <w:t>132</w:t>
            </w:r>
            <w:r>
              <w:rPr>
                <w:noProof/>
                <w:webHidden/>
              </w:rPr>
              <w:fldChar w:fldCharType="end"/>
            </w:r>
          </w:hyperlink>
        </w:p>
        <w:p w14:paraId="16993F6F" w14:textId="79811A90"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89" w:history="1">
            <w:r w:rsidRPr="001A0B7E">
              <w:rPr>
                <w:rStyle w:val="Hipercze"/>
                <w:rFonts w:eastAsia="Times New Roman"/>
                <w:noProof/>
                <w:lang w:eastAsia="pl-PL"/>
              </w:rPr>
              <w:t>5.2.3.3</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Tolerancja i wykończenie betonowych powierzchni</w:t>
            </w:r>
            <w:r>
              <w:rPr>
                <w:noProof/>
                <w:webHidden/>
              </w:rPr>
              <w:tab/>
            </w:r>
            <w:r>
              <w:rPr>
                <w:noProof/>
                <w:webHidden/>
              </w:rPr>
              <w:fldChar w:fldCharType="begin"/>
            </w:r>
            <w:r>
              <w:rPr>
                <w:noProof/>
                <w:webHidden/>
              </w:rPr>
              <w:instrText xml:space="preserve"> PAGEREF _Toc181011689 \h </w:instrText>
            </w:r>
            <w:r>
              <w:rPr>
                <w:noProof/>
                <w:webHidden/>
              </w:rPr>
            </w:r>
            <w:r>
              <w:rPr>
                <w:noProof/>
                <w:webHidden/>
              </w:rPr>
              <w:fldChar w:fldCharType="separate"/>
            </w:r>
            <w:r>
              <w:rPr>
                <w:noProof/>
                <w:webHidden/>
              </w:rPr>
              <w:t>133</w:t>
            </w:r>
            <w:r>
              <w:rPr>
                <w:noProof/>
                <w:webHidden/>
              </w:rPr>
              <w:fldChar w:fldCharType="end"/>
            </w:r>
          </w:hyperlink>
        </w:p>
        <w:p w14:paraId="10233F8C" w14:textId="2E618B94"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0" w:history="1">
            <w:r w:rsidRPr="001A0B7E">
              <w:rPr>
                <w:rStyle w:val="Hipercze"/>
                <w:rFonts w:eastAsia="Times New Roman"/>
                <w:noProof/>
                <w:lang w:eastAsia="pl-PL"/>
              </w:rPr>
              <w:t>5.2.3.4</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Wykończenie powierzchni</w:t>
            </w:r>
            <w:r>
              <w:rPr>
                <w:noProof/>
                <w:webHidden/>
              </w:rPr>
              <w:tab/>
            </w:r>
            <w:r>
              <w:rPr>
                <w:noProof/>
                <w:webHidden/>
              </w:rPr>
              <w:fldChar w:fldCharType="begin"/>
            </w:r>
            <w:r>
              <w:rPr>
                <w:noProof/>
                <w:webHidden/>
              </w:rPr>
              <w:instrText xml:space="preserve"> PAGEREF _Toc181011690 \h </w:instrText>
            </w:r>
            <w:r>
              <w:rPr>
                <w:noProof/>
                <w:webHidden/>
              </w:rPr>
            </w:r>
            <w:r>
              <w:rPr>
                <w:noProof/>
                <w:webHidden/>
              </w:rPr>
              <w:fldChar w:fldCharType="separate"/>
            </w:r>
            <w:r>
              <w:rPr>
                <w:noProof/>
                <w:webHidden/>
              </w:rPr>
              <w:t>133</w:t>
            </w:r>
            <w:r>
              <w:rPr>
                <w:noProof/>
                <w:webHidden/>
              </w:rPr>
              <w:fldChar w:fldCharType="end"/>
            </w:r>
          </w:hyperlink>
        </w:p>
        <w:p w14:paraId="33499682" w14:textId="6848CC57"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1" w:history="1">
            <w:r w:rsidRPr="001A0B7E">
              <w:rPr>
                <w:rStyle w:val="Hipercze"/>
                <w:rFonts w:eastAsia="Times New Roman"/>
                <w:noProof/>
                <w:lang w:eastAsia="pl-PL"/>
              </w:rPr>
              <w:t>5.2.3.5</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Gięcie, montaż i  układanie zbrojenia</w:t>
            </w:r>
            <w:r>
              <w:rPr>
                <w:noProof/>
                <w:webHidden/>
              </w:rPr>
              <w:tab/>
            </w:r>
            <w:r>
              <w:rPr>
                <w:noProof/>
                <w:webHidden/>
              </w:rPr>
              <w:fldChar w:fldCharType="begin"/>
            </w:r>
            <w:r>
              <w:rPr>
                <w:noProof/>
                <w:webHidden/>
              </w:rPr>
              <w:instrText xml:space="preserve"> PAGEREF _Toc181011691 \h </w:instrText>
            </w:r>
            <w:r>
              <w:rPr>
                <w:noProof/>
                <w:webHidden/>
              </w:rPr>
            </w:r>
            <w:r>
              <w:rPr>
                <w:noProof/>
                <w:webHidden/>
              </w:rPr>
              <w:fldChar w:fldCharType="separate"/>
            </w:r>
            <w:r>
              <w:rPr>
                <w:noProof/>
                <w:webHidden/>
              </w:rPr>
              <w:t>133</w:t>
            </w:r>
            <w:r>
              <w:rPr>
                <w:noProof/>
                <w:webHidden/>
              </w:rPr>
              <w:fldChar w:fldCharType="end"/>
            </w:r>
          </w:hyperlink>
        </w:p>
        <w:p w14:paraId="291FB8FE" w14:textId="46114D21"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2" w:history="1">
            <w:r w:rsidRPr="001A0B7E">
              <w:rPr>
                <w:rStyle w:val="Hipercze"/>
                <w:rFonts w:eastAsia="Times New Roman"/>
                <w:noProof/>
                <w:lang w:eastAsia="pl-PL"/>
              </w:rPr>
              <w:t>5.2.3.6</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Wykonywanie otworów do mocowania</w:t>
            </w:r>
            <w:r>
              <w:rPr>
                <w:noProof/>
                <w:webHidden/>
              </w:rPr>
              <w:tab/>
            </w:r>
            <w:r>
              <w:rPr>
                <w:noProof/>
                <w:webHidden/>
              </w:rPr>
              <w:fldChar w:fldCharType="begin"/>
            </w:r>
            <w:r>
              <w:rPr>
                <w:noProof/>
                <w:webHidden/>
              </w:rPr>
              <w:instrText xml:space="preserve"> PAGEREF _Toc181011692 \h </w:instrText>
            </w:r>
            <w:r>
              <w:rPr>
                <w:noProof/>
                <w:webHidden/>
              </w:rPr>
            </w:r>
            <w:r>
              <w:rPr>
                <w:noProof/>
                <w:webHidden/>
              </w:rPr>
              <w:fldChar w:fldCharType="separate"/>
            </w:r>
            <w:r>
              <w:rPr>
                <w:noProof/>
                <w:webHidden/>
              </w:rPr>
              <w:t>134</w:t>
            </w:r>
            <w:r>
              <w:rPr>
                <w:noProof/>
                <w:webHidden/>
              </w:rPr>
              <w:fldChar w:fldCharType="end"/>
            </w:r>
          </w:hyperlink>
        </w:p>
        <w:p w14:paraId="4108B1DA" w14:textId="3F8A42F2"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3" w:history="1">
            <w:r w:rsidRPr="001A0B7E">
              <w:rPr>
                <w:rStyle w:val="Hipercze"/>
                <w:rFonts w:eastAsia="Times New Roman"/>
                <w:noProof/>
                <w:lang w:eastAsia="pl-PL"/>
              </w:rPr>
              <w:t>5.2.3.7</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Czynności związane z dojrzewaniem i pielęgnacją betonu</w:t>
            </w:r>
            <w:r>
              <w:rPr>
                <w:noProof/>
                <w:webHidden/>
              </w:rPr>
              <w:tab/>
            </w:r>
            <w:r>
              <w:rPr>
                <w:noProof/>
                <w:webHidden/>
              </w:rPr>
              <w:fldChar w:fldCharType="begin"/>
            </w:r>
            <w:r>
              <w:rPr>
                <w:noProof/>
                <w:webHidden/>
              </w:rPr>
              <w:instrText xml:space="preserve"> PAGEREF _Toc181011693 \h </w:instrText>
            </w:r>
            <w:r>
              <w:rPr>
                <w:noProof/>
                <w:webHidden/>
              </w:rPr>
            </w:r>
            <w:r>
              <w:rPr>
                <w:noProof/>
                <w:webHidden/>
              </w:rPr>
              <w:fldChar w:fldCharType="separate"/>
            </w:r>
            <w:r>
              <w:rPr>
                <w:noProof/>
                <w:webHidden/>
              </w:rPr>
              <w:t>134</w:t>
            </w:r>
            <w:r>
              <w:rPr>
                <w:noProof/>
                <w:webHidden/>
              </w:rPr>
              <w:fldChar w:fldCharType="end"/>
            </w:r>
          </w:hyperlink>
        </w:p>
        <w:p w14:paraId="059BE046" w14:textId="2D95697B"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4" w:history="1">
            <w:r w:rsidRPr="001A0B7E">
              <w:rPr>
                <w:rStyle w:val="Hipercze"/>
                <w:rFonts w:eastAsia="Times New Roman"/>
                <w:noProof/>
                <w:lang w:eastAsia="pl-PL"/>
              </w:rPr>
              <w:t>5.2.3.8</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Demontaż szalunku</w:t>
            </w:r>
            <w:r>
              <w:rPr>
                <w:noProof/>
                <w:webHidden/>
              </w:rPr>
              <w:tab/>
            </w:r>
            <w:r>
              <w:rPr>
                <w:noProof/>
                <w:webHidden/>
              </w:rPr>
              <w:fldChar w:fldCharType="begin"/>
            </w:r>
            <w:r>
              <w:rPr>
                <w:noProof/>
                <w:webHidden/>
              </w:rPr>
              <w:instrText xml:space="preserve"> PAGEREF _Toc181011694 \h </w:instrText>
            </w:r>
            <w:r>
              <w:rPr>
                <w:noProof/>
                <w:webHidden/>
              </w:rPr>
            </w:r>
            <w:r>
              <w:rPr>
                <w:noProof/>
                <w:webHidden/>
              </w:rPr>
              <w:fldChar w:fldCharType="separate"/>
            </w:r>
            <w:r>
              <w:rPr>
                <w:noProof/>
                <w:webHidden/>
              </w:rPr>
              <w:t>134</w:t>
            </w:r>
            <w:r>
              <w:rPr>
                <w:noProof/>
                <w:webHidden/>
              </w:rPr>
              <w:fldChar w:fldCharType="end"/>
            </w:r>
          </w:hyperlink>
        </w:p>
        <w:p w14:paraId="47F79C5F" w14:textId="5A405D34"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5" w:history="1">
            <w:r w:rsidRPr="001A0B7E">
              <w:rPr>
                <w:rStyle w:val="Hipercze"/>
                <w:rFonts w:eastAsia="Times New Roman"/>
                <w:noProof/>
                <w:lang w:eastAsia="pl-PL"/>
              </w:rPr>
              <w:t>5.2.3.9</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Ponowne użycie szalowania</w:t>
            </w:r>
            <w:r>
              <w:rPr>
                <w:noProof/>
                <w:webHidden/>
              </w:rPr>
              <w:tab/>
            </w:r>
            <w:r>
              <w:rPr>
                <w:noProof/>
                <w:webHidden/>
              </w:rPr>
              <w:fldChar w:fldCharType="begin"/>
            </w:r>
            <w:r>
              <w:rPr>
                <w:noProof/>
                <w:webHidden/>
              </w:rPr>
              <w:instrText xml:space="preserve"> PAGEREF _Toc181011695 \h </w:instrText>
            </w:r>
            <w:r>
              <w:rPr>
                <w:noProof/>
                <w:webHidden/>
              </w:rPr>
            </w:r>
            <w:r>
              <w:rPr>
                <w:noProof/>
                <w:webHidden/>
              </w:rPr>
              <w:fldChar w:fldCharType="separate"/>
            </w:r>
            <w:r>
              <w:rPr>
                <w:noProof/>
                <w:webHidden/>
              </w:rPr>
              <w:t>135</w:t>
            </w:r>
            <w:r>
              <w:rPr>
                <w:noProof/>
                <w:webHidden/>
              </w:rPr>
              <w:fldChar w:fldCharType="end"/>
            </w:r>
          </w:hyperlink>
        </w:p>
        <w:p w14:paraId="0136B22C" w14:textId="200FAB5A"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6" w:history="1">
            <w:r w:rsidRPr="001A0B7E">
              <w:rPr>
                <w:rStyle w:val="Hipercze"/>
                <w:rFonts w:eastAsia="Times New Roman"/>
                <w:noProof/>
                <w:lang w:eastAsia="pl-PL"/>
              </w:rPr>
              <w:t>5.2.3.10</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Zbrojenie stalowe</w:t>
            </w:r>
            <w:r>
              <w:rPr>
                <w:noProof/>
                <w:webHidden/>
              </w:rPr>
              <w:tab/>
            </w:r>
            <w:r>
              <w:rPr>
                <w:noProof/>
                <w:webHidden/>
              </w:rPr>
              <w:fldChar w:fldCharType="begin"/>
            </w:r>
            <w:r>
              <w:rPr>
                <w:noProof/>
                <w:webHidden/>
              </w:rPr>
              <w:instrText xml:space="preserve"> PAGEREF _Toc181011696 \h </w:instrText>
            </w:r>
            <w:r>
              <w:rPr>
                <w:noProof/>
                <w:webHidden/>
              </w:rPr>
            </w:r>
            <w:r>
              <w:rPr>
                <w:noProof/>
                <w:webHidden/>
              </w:rPr>
              <w:fldChar w:fldCharType="separate"/>
            </w:r>
            <w:r>
              <w:rPr>
                <w:noProof/>
                <w:webHidden/>
              </w:rPr>
              <w:t>135</w:t>
            </w:r>
            <w:r>
              <w:rPr>
                <w:noProof/>
                <w:webHidden/>
              </w:rPr>
              <w:fldChar w:fldCharType="end"/>
            </w:r>
          </w:hyperlink>
        </w:p>
        <w:p w14:paraId="2A5DE44E" w14:textId="0E51DB1A"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7" w:history="1">
            <w:r w:rsidRPr="001A0B7E">
              <w:rPr>
                <w:rStyle w:val="Hipercze"/>
                <w:rFonts w:eastAsia="Times New Roman"/>
                <w:noProof/>
                <w:lang w:eastAsia="pl-PL"/>
              </w:rPr>
              <w:t>5.2.3.11</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Domieszki do betonów</w:t>
            </w:r>
            <w:r>
              <w:rPr>
                <w:noProof/>
                <w:webHidden/>
              </w:rPr>
              <w:tab/>
            </w:r>
            <w:r>
              <w:rPr>
                <w:noProof/>
                <w:webHidden/>
              </w:rPr>
              <w:fldChar w:fldCharType="begin"/>
            </w:r>
            <w:r>
              <w:rPr>
                <w:noProof/>
                <w:webHidden/>
              </w:rPr>
              <w:instrText xml:space="preserve"> PAGEREF _Toc181011697 \h </w:instrText>
            </w:r>
            <w:r>
              <w:rPr>
                <w:noProof/>
                <w:webHidden/>
              </w:rPr>
            </w:r>
            <w:r>
              <w:rPr>
                <w:noProof/>
                <w:webHidden/>
              </w:rPr>
              <w:fldChar w:fldCharType="separate"/>
            </w:r>
            <w:r>
              <w:rPr>
                <w:noProof/>
                <w:webHidden/>
              </w:rPr>
              <w:t>135</w:t>
            </w:r>
            <w:r>
              <w:rPr>
                <w:noProof/>
                <w:webHidden/>
              </w:rPr>
              <w:fldChar w:fldCharType="end"/>
            </w:r>
          </w:hyperlink>
        </w:p>
        <w:p w14:paraId="6F0C3F27" w14:textId="733F87A4"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698" w:history="1">
            <w:r w:rsidRPr="001A0B7E">
              <w:rPr>
                <w:rStyle w:val="Hipercze"/>
                <w:rFonts w:eastAsia="Times New Roman"/>
                <w:noProof/>
                <w:lang w:eastAsia="pl-PL"/>
              </w:rPr>
              <w:t>5.2.3.12</w:t>
            </w:r>
            <w:r>
              <w:rPr>
                <w:rFonts w:eastAsiaTheme="minorEastAsia" w:cstheme="minorBidi"/>
                <w:noProof/>
                <w:kern w:val="2"/>
                <w:sz w:val="22"/>
                <w:szCs w:val="22"/>
                <w:lang w:eastAsia="pl-PL"/>
                <w14:ligatures w14:val="standardContextual"/>
              </w:rPr>
              <w:tab/>
            </w:r>
            <w:r w:rsidRPr="001A0B7E">
              <w:rPr>
                <w:rStyle w:val="Hipercze"/>
                <w:rFonts w:eastAsia="Times New Roman"/>
                <w:noProof/>
                <w:lang w:eastAsia="pl-PL"/>
              </w:rPr>
              <w:t>Kontrola jakości betonu</w:t>
            </w:r>
            <w:r>
              <w:rPr>
                <w:noProof/>
                <w:webHidden/>
              </w:rPr>
              <w:tab/>
            </w:r>
            <w:r>
              <w:rPr>
                <w:noProof/>
                <w:webHidden/>
              </w:rPr>
              <w:fldChar w:fldCharType="begin"/>
            </w:r>
            <w:r>
              <w:rPr>
                <w:noProof/>
                <w:webHidden/>
              </w:rPr>
              <w:instrText xml:space="preserve"> PAGEREF _Toc181011698 \h </w:instrText>
            </w:r>
            <w:r>
              <w:rPr>
                <w:noProof/>
                <w:webHidden/>
              </w:rPr>
            </w:r>
            <w:r>
              <w:rPr>
                <w:noProof/>
                <w:webHidden/>
              </w:rPr>
              <w:fldChar w:fldCharType="separate"/>
            </w:r>
            <w:r>
              <w:rPr>
                <w:noProof/>
                <w:webHidden/>
              </w:rPr>
              <w:t>136</w:t>
            </w:r>
            <w:r>
              <w:rPr>
                <w:noProof/>
                <w:webHidden/>
              </w:rPr>
              <w:fldChar w:fldCharType="end"/>
            </w:r>
          </w:hyperlink>
        </w:p>
        <w:p w14:paraId="43DFB710" w14:textId="3747A3D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699" w:history="1">
            <w:r w:rsidRPr="001A0B7E">
              <w:rPr>
                <w:rStyle w:val="Hipercze"/>
                <w:rFonts w:eastAsia="Times New Roman"/>
                <w:noProof/>
                <w:lang w:eastAsia="pl-PL"/>
              </w:rPr>
              <w:t>6</w:t>
            </w:r>
            <w:r>
              <w:rPr>
                <w:rFonts w:eastAsiaTheme="minorEastAsia" w:cstheme="minorBidi"/>
                <w:b w:val="0"/>
                <w:bCs w:val="0"/>
                <w:caps w:val="0"/>
                <w:noProof/>
                <w:kern w:val="2"/>
                <w:sz w:val="22"/>
                <w:szCs w:val="22"/>
                <w:lang w:eastAsia="pl-PL"/>
                <w14:ligatures w14:val="standardContextual"/>
              </w:rPr>
              <w:tab/>
            </w:r>
            <w:r w:rsidRPr="001A0B7E">
              <w:rPr>
                <w:rStyle w:val="Hipercze"/>
                <w:rFonts w:eastAsia="Times New Roman"/>
                <w:noProof/>
                <w:lang w:eastAsia="pl-PL"/>
              </w:rPr>
              <w:t>KONTROLA JAKOŚCI ROBÓT</w:t>
            </w:r>
            <w:r>
              <w:rPr>
                <w:noProof/>
                <w:webHidden/>
              </w:rPr>
              <w:tab/>
            </w:r>
            <w:r>
              <w:rPr>
                <w:noProof/>
                <w:webHidden/>
              </w:rPr>
              <w:fldChar w:fldCharType="begin"/>
            </w:r>
            <w:r>
              <w:rPr>
                <w:noProof/>
                <w:webHidden/>
              </w:rPr>
              <w:instrText xml:space="preserve"> PAGEREF _Toc181011699 \h </w:instrText>
            </w:r>
            <w:r>
              <w:rPr>
                <w:noProof/>
                <w:webHidden/>
              </w:rPr>
            </w:r>
            <w:r>
              <w:rPr>
                <w:noProof/>
                <w:webHidden/>
              </w:rPr>
              <w:fldChar w:fldCharType="separate"/>
            </w:r>
            <w:r>
              <w:rPr>
                <w:noProof/>
                <w:webHidden/>
              </w:rPr>
              <w:t>136</w:t>
            </w:r>
            <w:r>
              <w:rPr>
                <w:noProof/>
                <w:webHidden/>
              </w:rPr>
              <w:fldChar w:fldCharType="end"/>
            </w:r>
          </w:hyperlink>
        </w:p>
        <w:p w14:paraId="787EB4A7" w14:textId="0883142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00" w:history="1">
            <w:r w:rsidRPr="001A0B7E">
              <w:rPr>
                <w:rStyle w:val="Hipercze"/>
                <w:noProof/>
                <w:lang w:eastAsia="pl-PL"/>
              </w:rPr>
              <w:t>6.1</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Badania przed przystąpieniem do robót</w:t>
            </w:r>
            <w:r>
              <w:rPr>
                <w:noProof/>
                <w:webHidden/>
              </w:rPr>
              <w:tab/>
            </w:r>
            <w:r>
              <w:rPr>
                <w:noProof/>
                <w:webHidden/>
              </w:rPr>
              <w:fldChar w:fldCharType="begin"/>
            </w:r>
            <w:r>
              <w:rPr>
                <w:noProof/>
                <w:webHidden/>
              </w:rPr>
              <w:instrText xml:space="preserve"> PAGEREF _Toc181011700 \h </w:instrText>
            </w:r>
            <w:r>
              <w:rPr>
                <w:noProof/>
                <w:webHidden/>
              </w:rPr>
            </w:r>
            <w:r>
              <w:rPr>
                <w:noProof/>
                <w:webHidden/>
              </w:rPr>
              <w:fldChar w:fldCharType="separate"/>
            </w:r>
            <w:r>
              <w:rPr>
                <w:noProof/>
                <w:webHidden/>
              </w:rPr>
              <w:t>136</w:t>
            </w:r>
            <w:r>
              <w:rPr>
                <w:noProof/>
                <w:webHidden/>
              </w:rPr>
              <w:fldChar w:fldCharType="end"/>
            </w:r>
          </w:hyperlink>
        </w:p>
        <w:p w14:paraId="2FE574B0" w14:textId="11325DD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01" w:history="1">
            <w:r w:rsidRPr="001A0B7E">
              <w:rPr>
                <w:rStyle w:val="Hipercze"/>
                <w:rFonts w:eastAsia="Times New Roman"/>
                <w:noProof/>
                <w:lang w:eastAsia="pl-PL"/>
              </w:rPr>
              <w:t>6.2</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Kontrola, pomiary i badania w czasie robót</w:t>
            </w:r>
            <w:r>
              <w:rPr>
                <w:noProof/>
                <w:webHidden/>
              </w:rPr>
              <w:tab/>
            </w:r>
            <w:r>
              <w:rPr>
                <w:noProof/>
                <w:webHidden/>
              </w:rPr>
              <w:fldChar w:fldCharType="begin"/>
            </w:r>
            <w:r>
              <w:rPr>
                <w:noProof/>
                <w:webHidden/>
              </w:rPr>
              <w:instrText xml:space="preserve"> PAGEREF _Toc181011701 \h </w:instrText>
            </w:r>
            <w:r>
              <w:rPr>
                <w:noProof/>
                <w:webHidden/>
              </w:rPr>
            </w:r>
            <w:r>
              <w:rPr>
                <w:noProof/>
                <w:webHidden/>
              </w:rPr>
              <w:fldChar w:fldCharType="separate"/>
            </w:r>
            <w:r>
              <w:rPr>
                <w:noProof/>
                <w:webHidden/>
              </w:rPr>
              <w:t>136</w:t>
            </w:r>
            <w:r>
              <w:rPr>
                <w:noProof/>
                <w:webHidden/>
              </w:rPr>
              <w:fldChar w:fldCharType="end"/>
            </w:r>
          </w:hyperlink>
        </w:p>
        <w:p w14:paraId="10BA4DE5" w14:textId="0488E6B0"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02" w:history="1">
            <w:r w:rsidRPr="001A0B7E">
              <w:rPr>
                <w:rStyle w:val="Hipercze"/>
                <w:rFonts w:eastAsia="Times New Roman"/>
                <w:noProof/>
                <w:lang w:eastAsia="pl-PL"/>
              </w:rPr>
              <w:t>7</w:t>
            </w:r>
            <w:r>
              <w:rPr>
                <w:rFonts w:eastAsiaTheme="minorEastAsia" w:cstheme="minorBidi"/>
                <w:b w:val="0"/>
                <w:bCs w:val="0"/>
                <w:caps w:val="0"/>
                <w:noProof/>
                <w:kern w:val="2"/>
                <w:sz w:val="22"/>
                <w:szCs w:val="22"/>
                <w:lang w:eastAsia="pl-PL"/>
                <w14:ligatures w14:val="standardContextual"/>
              </w:rPr>
              <w:tab/>
            </w:r>
            <w:r w:rsidRPr="001A0B7E">
              <w:rPr>
                <w:rStyle w:val="Hipercze"/>
                <w:rFonts w:eastAsia="Times New Roman"/>
                <w:noProof/>
                <w:lang w:eastAsia="pl-PL"/>
              </w:rPr>
              <w:t>OBMIAR ROBÓT</w:t>
            </w:r>
            <w:r>
              <w:rPr>
                <w:noProof/>
                <w:webHidden/>
              </w:rPr>
              <w:tab/>
            </w:r>
            <w:r>
              <w:rPr>
                <w:noProof/>
                <w:webHidden/>
              </w:rPr>
              <w:fldChar w:fldCharType="begin"/>
            </w:r>
            <w:r>
              <w:rPr>
                <w:noProof/>
                <w:webHidden/>
              </w:rPr>
              <w:instrText xml:space="preserve"> PAGEREF _Toc181011702 \h </w:instrText>
            </w:r>
            <w:r>
              <w:rPr>
                <w:noProof/>
                <w:webHidden/>
              </w:rPr>
            </w:r>
            <w:r>
              <w:rPr>
                <w:noProof/>
                <w:webHidden/>
              </w:rPr>
              <w:fldChar w:fldCharType="separate"/>
            </w:r>
            <w:r>
              <w:rPr>
                <w:noProof/>
                <w:webHidden/>
              </w:rPr>
              <w:t>136</w:t>
            </w:r>
            <w:r>
              <w:rPr>
                <w:noProof/>
                <w:webHidden/>
              </w:rPr>
              <w:fldChar w:fldCharType="end"/>
            </w:r>
          </w:hyperlink>
        </w:p>
        <w:p w14:paraId="564B0861" w14:textId="5A462CC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03" w:history="1">
            <w:r w:rsidRPr="001A0B7E">
              <w:rPr>
                <w:rStyle w:val="Hipercze"/>
                <w:noProof/>
                <w:lang w:eastAsia="pl-PL"/>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PRZEJĘCIE ROBÓT</w:t>
            </w:r>
            <w:r>
              <w:rPr>
                <w:noProof/>
                <w:webHidden/>
              </w:rPr>
              <w:tab/>
            </w:r>
            <w:r>
              <w:rPr>
                <w:noProof/>
                <w:webHidden/>
              </w:rPr>
              <w:fldChar w:fldCharType="begin"/>
            </w:r>
            <w:r>
              <w:rPr>
                <w:noProof/>
                <w:webHidden/>
              </w:rPr>
              <w:instrText xml:space="preserve"> PAGEREF _Toc181011703 \h </w:instrText>
            </w:r>
            <w:r>
              <w:rPr>
                <w:noProof/>
                <w:webHidden/>
              </w:rPr>
            </w:r>
            <w:r>
              <w:rPr>
                <w:noProof/>
                <w:webHidden/>
              </w:rPr>
              <w:fldChar w:fldCharType="separate"/>
            </w:r>
            <w:r>
              <w:rPr>
                <w:noProof/>
                <w:webHidden/>
              </w:rPr>
              <w:t>136</w:t>
            </w:r>
            <w:r>
              <w:rPr>
                <w:noProof/>
                <w:webHidden/>
              </w:rPr>
              <w:fldChar w:fldCharType="end"/>
            </w:r>
          </w:hyperlink>
        </w:p>
        <w:p w14:paraId="178D684D" w14:textId="200CA57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04" w:history="1">
            <w:r w:rsidRPr="001A0B7E">
              <w:rPr>
                <w:rStyle w:val="Hipercze"/>
                <w:noProof/>
                <w:lang w:eastAsia="pl-PL"/>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lang w:eastAsia="pl-PL"/>
              </w:rPr>
              <w:t>PODSTAWY PŁATNOŚCI</w:t>
            </w:r>
            <w:r>
              <w:rPr>
                <w:noProof/>
                <w:webHidden/>
              </w:rPr>
              <w:tab/>
            </w:r>
            <w:r>
              <w:rPr>
                <w:noProof/>
                <w:webHidden/>
              </w:rPr>
              <w:fldChar w:fldCharType="begin"/>
            </w:r>
            <w:r>
              <w:rPr>
                <w:noProof/>
                <w:webHidden/>
              </w:rPr>
              <w:instrText xml:space="preserve"> PAGEREF _Toc181011704 \h </w:instrText>
            </w:r>
            <w:r>
              <w:rPr>
                <w:noProof/>
                <w:webHidden/>
              </w:rPr>
            </w:r>
            <w:r>
              <w:rPr>
                <w:noProof/>
                <w:webHidden/>
              </w:rPr>
              <w:fldChar w:fldCharType="separate"/>
            </w:r>
            <w:r>
              <w:rPr>
                <w:noProof/>
                <w:webHidden/>
              </w:rPr>
              <w:t>137</w:t>
            </w:r>
            <w:r>
              <w:rPr>
                <w:noProof/>
                <w:webHidden/>
              </w:rPr>
              <w:fldChar w:fldCharType="end"/>
            </w:r>
          </w:hyperlink>
        </w:p>
        <w:p w14:paraId="26E71D81" w14:textId="13EEFA6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05" w:history="1">
            <w:r w:rsidRPr="001A0B7E">
              <w:rPr>
                <w:rStyle w:val="Hipercze"/>
                <w:noProof/>
                <w:lang w:eastAsia="pl-PL"/>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lang w:eastAsia="pl-PL"/>
              </w:rPr>
              <w:t>PRZEPISY ZWIĄZANE</w:t>
            </w:r>
            <w:r>
              <w:rPr>
                <w:noProof/>
                <w:webHidden/>
              </w:rPr>
              <w:tab/>
            </w:r>
            <w:r>
              <w:rPr>
                <w:noProof/>
                <w:webHidden/>
              </w:rPr>
              <w:fldChar w:fldCharType="begin"/>
            </w:r>
            <w:r>
              <w:rPr>
                <w:noProof/>
                <w:webHidden/>
              </w:rPr>
              <w:instrText xml:space="preserve"> PAGEREF _Toc181011705 \h </w:instrText>
            </w:r>
            <w:r>
              <w:rPr>
                <w:noProof/>
                <w:webHidden/>
              </w:rPr>
            </w:r>
            <w:r>
              <w:rPr>
                <w:noProof/>
                <w:webHidden/>
              </w:rPr>
              <w:fldChar w:fldCharType="separate"/>
            </w:r>
            <w:r>
              <w:rPr>
                <w:noProof/>
                <w:webHidden/>
              </w:rPr>
              <w:t>137</w:t>
            </w:r>
            <w:r>
              <w:rPr>
                <w:noProof/>
                <w:webHidden/>
              </w:rPr>
              <w:fldChar w:fldCharType="end"/>
            </w:r>
          </w:hyperlink>
        </w:p>
        <w:p w14:paraId="0B6394F0" w14:textId="0C5EB16D"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706" w:history="1">
            <w:r w:rsidRPr="001A0B7E">
              <w:rPr>
                <w:rStyle w:val="Hipercze"/>
                <w:noProof/>
              </w:rPr>
              <w:t>ST.01.06. ROBOTY DROGOWE</w:t>
            </w:r>
            <w:r>
              <w:rPr>
                <w:noProof/>
                <w:webHidden/>
              </w:rPr>
              <w:tab/>
            </w:r>
            <w:r>
              <w:rPr>
                <w:noProof/>
                <w:webHidden/>
              </w:rPr>
              <w:fldChar w:fldCharType="begin"/>
            </w:r>
            <w:r>
              <w:rPr>
                <w:noProof/>
                <w:webHidden/>
              </w:rPr>
              <w:instrText xml:space="preserve"> PAGEREF _Toc181011706 \h </w:instrText>
            </w:r>
            <w:r>
              <w:rPr>
                <w:noProof/>
                <w:webHidden/>
              </w:rPr>
            </w:r>
            <w:r>
              <w:rPr>
                <w:noProof/>
                <w:webHidden/>
              </w:rPr>
              <w:fldChar w:fldCharType="separate"/>
            </w:r>
            <w:r>
              <w:rPr>
                <w:noProof/>
                <w:webHidden/>
              </w:rPr>
              <w:t>138</w:t>
            </w:r>
            <w:r>
              <w:rPr>
                <w:noProof/>
                <w:webHidden/>
              </w:rPr>
              <w:fldChar w:fldCharType="end"/>
            </w:r>
          </w:hyperlink>
        </w:p>
        <w:p w14:paraId="06558213" w14:textId="4E63EE9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07"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_Toc181011707 \h </w:instrText>
            </w:r>
            <w:r>
              <w:rPr>
                <w:noProof/>
                <w:webHidden/>
              </w:rPr>
            </w:r>
            <w:r>
              <w:rPr>
                <w:noProof/>
                <w:webHidden/>
              </w:rPr>
              <w:fldChar w:fldCharType="separate"/>
            </w:r>
            <w:r>
              <w:rPr>
                <w:noProof/>
                <w:webHidden/>
              </w:rPr>
              <w:t>138</w:t>
            </w:r>
            <w:r>
              <w:rPr>
                <w:noProof/>
                <w:webHidden/>
              </w:rPr>
              <w:fldChar w:fldCharType="end"/>
            </w:r>
          </w:hyperlink>
        </w:p>
        <w:p w14:paraId="196BBFF0" w14:textId="1414FC5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08"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_Toc181011708 \h </w:instrText>
            </w:r>
            <w:r>
              <w:rPr>
                <w:noProof/>
                <w:webHidden/>
              </w:rPr>
            </w:r>
            <w:r>
              <w:rPr>
                <w:noProof/>
                <w:webHidden/>
              </w:rPr>
              <w:fldChar w:fldCharType="separate"/>
            </w:r>
            <w:r>
              <w:rPr>
                <w:noProof/>
                <w:webHidden/>
              </w:rPr>
              <w:t>138</w:t>
            </w:r>
            <w:r>
              <w:rPr>
                <w:noProof/>
                <w:webHidden/>
              </w:rPr>
              <w:fldChar w:fldCharType="end"/>
            </w:r>
          </w:hyperlink>
        </w:p>
        <w:p w14:paraId="55AF1408" w14:textId="3577E30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09"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stosowanej Specyfikacji Technicznej</w:t>
            </w:r>
            <w:r>
              <w:rPr>
                <w:noProof/>
                <w:webHidden/>
              </w:rPr>
              <w:tab/>
            </w:r>
            <w:r>
              <w:rPr>
                <w:noProof/>
                <w:webHidden/>
              </w:rPr>
              <w:fldChar w:fldCharType="begin"/>
            </w:r>
            <w:r>
              <w:rPr>
                <w:noProof/>
                <w:webHidden/>
              </w:rPr>
              <w:instrText xml:space="preserve"> PAGEREF _Toc181011709 \h </w:instrText>
            </w:r>
            <w:r>
              <w:rPr>
                <w:noProof/>
                <w:webHidden/>
              </w:rPr>
            </w:r>
            <w:r>
              <w:rPr>
                <w:noProof/>
                <w:webHidden/>
              </w:rPr>
              <w:fldChar w:fldCharType="separate"/>
            </w:r>
            <w:r>
              <w:rPr>
                <w:noProof/>
                <w:webHidden/>
              </w:rPr>
              <w:t>138</w:t>
            </w:r>
            <w:r>
              <w:rPr>
                <w:noProof/>
                <w:webHidden/>
              </w:rPr>
              <w:fldChar w:fldCharType="end"/>
            </w:r>
          </w:hyperlink>
        </w:p>
        <w:p w14:paraId="38A05970" w14:textId="243A01E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0" w:history="1">
            <w:r w:rsidRPr="001A0B7E">
              <w:rPr>
                <w:rStyle w:val="Hipercze"/>
                <w:noProof/>
                <w:lang w:eastAsia="pl-PL"/>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_Toc181011710 \h </w:instrText>
            </w:r>
            <w:r>
              <w:rPr>
                <w:noProof/>
                <w:webHidden/>
              </w:rPr>
            </w:r>
            <w:r>
              <w:rPr>
                <w:noProof/>
                <w:webHidden/>
              </w:rPr>
              <w:fldChar w:fldCharType="separate"/>
            </w:r>
            <w:r>
              <w:rPr>
                <w:noProof/>
                <w:webHidden/>
              </w:rPr>
              <w:t>138</w:t>
            </w:r>
            <w:r>
              <w:rPr>
                <w:noProof/>
                <w:webHidden/>
              </w:rPr>
              <w:fldChar w:fldCharType="end"/>
            </w:r>
          </w:hyperlink>
        </w:p>
        <w:p w14:paraId="7A93F20E" w14:textId="16133C7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1" w:history="1">
            <w:r w:rsidRPr="001A0B7E">
              <w:rPr>
                <w:rStyle w:val="Hipercze"/>
                <w:rFonts w:eastAsia="Times New Roman"/>
                <w:noProof/>
                <w:lang w:eastAsia="pl-PL"/>
              </w:rPr>
              <w:t>1.4</w:t>
            </w:r>
            <w:r>
              <w:rPr>
                <w:rFonts w:eastAsiaTheme="minorEastAsia" w:cstheme="minorBidi"/>
                <w:smallCaps w:val="0"/>
                <w:noProof/>
                <w:kern w:val="2"/>
                <w:sz w:val="22"/>
                <w:szCs w:val="22"/>
                <w:lang w:eastAsia="pl-PL"/>
                <w14:ligatures w14:val="standardContextual"/>
              </w:rPr>
              <w:tab/>
            </w:r>
            <w:r w:rsidRPr="001A0B7E">
              <w:rPr>
                <w:rStyle w:val="Hipercze"/>
                <w:rFonts w:eastAsia="Times New Roman"/>
                <w:noProof/>
                <w:lang w:eastAsia="pl-PL"/>
              </w:rPr>
              <w:t>Określenia podstawowe</w:t>
            </w:r>
            <w:r>
              <w:rPr>
                <w:noProof/>
                <w:webHidden/>
              </w:rPr>
              <w:tab/>
            </w:r>
            <w:r>
              <w:rPr>
                <w:noProof/>
                <w:webHidden/>
              </w:rPr>
              <w:fldChar w:fldCharType="begin"/>
            </w:r>
            <w:r>
              <w:rPr>
                <w:noProof/>
                <w:webHidden/>
              </w:rPr>
              <w:instrText xml:space="preserve"> PAGEREF _Toc181011711 \h </w:instrText>
            </w:r>
            <w:r>
              <w:rPr>
                <w:noProof/>
                <w:webHidden/>
              </w:rPr>
            </w:r>
            <w:r>
              <w:rPr>
                <w:noProof/>
                <w:webHidden/>
              </w:rPr>
              <w:fldChar w:fldCharType="separate"/>
            </w:r>
            <w:r>
              <w:rPr>
                <w:noProof/>
                <w:webHidden/>
              </w:rPr>
              <w:t>138</w:t>
            </w:r>
            <w:r>
              <w:rPr>
                <w:noProof/>
                <w:webHidden/>
              </w:rPr>
              <w:fldChar w:fldCharType="end"/>
            </w:r>
          </w:hyperlink>
        </w:p>
        <w:p w14:paraId="18B9F129" w14:textId="6AAD211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12" w:history="1">
            <w:r w:rsidRPr="001A0B7E">
              <w:rPr>
                <w:rStyle w:val="Hipercze"/>
                <w:rFonts w:eastAsia="Times New Roman"/>
                <w:noProof/>
                <w:lang w:eastAsia="pl-PL"/>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_Toc181011712 \h </w:instrText>
            </w:r>
            <w:r>
              <w:rPr>
                <w:noProof/>
                <w:webHidden/>
              </w:rPr>
            </w:r>
            <w:r>
              <w:rPr>
                <w:noProof/>
                <w:webHidden/>
              </w:rPr>
              <w:fldChar w:fldCharType="separate"/>
            </w:r>
            <w:r>
              <w:rPr>
                <w:noProof/>
                <w:webHidden/>
              </w:rPr>
              <w:t>139</w:t>
            </w:r>
            <w:r>
              <w:rPr>
                <w:noProof/>
                <w:webHidden/>
              </w:rPr>
              <w:fldChar w:fldCharType="end"/>
            </w:r>
          </w:hyperlink>
        </w:p>
        <w:p w14:paraId="30655EED" w14:textId="751CE0D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3"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Podbudowa z kruszywa łamanego stabilizowanego mechanicznie z mieszanki  0/31,5 mm lub 0/63 mm, tłucznia kamiennego twardego, kruszywa drogowego  z wtórnego przerobu</w:t>
            </w:r>
            <w:r>
              <w:rPr>
                <w:noProof/>
                <w:webHidden/>
              </w:rPr>
              <w:tab/>
            </w:r>
            <w:r>
              <w:rPr>
                <w:noProof/>
                <w:webHidden/>
              </w:rPr>
              <w:fldChar w:fldCharType="begin"/>
            </w:r>
            <w:r>
              <w:rPr>
                <w:noProof/>
                <w:webHidden/>
              </w:rPr>
              <w:instrText xml:space="preserve"> PAGEREF _Toc181011713 \h </w:instrText>
            </w:r>
            <w:r>
              <w:rPr>
                <w:noProof/>
                <w:webHidden/>
              </w:rPr>
            </w:r>
            <w:r>
              <w:rPr>
                <w:noProof/>
                <w:webHidden/>
              </w:rPr>
              <w:fldChar w:fldCharType="separate"/>
            </w:r>
            <w:r>
              <w:rPr>
                <w:noProof/>
                <w:webHidden/>
              </w:rPr>
              <w:t>140</w:t>
            </w:r>
            <w:r>
              <w:rPr>
                <w:noProof/>
                <w:webHidden/>
              </w:rPr>
              <w:fldChar w:fldCharType="end"/>
            </w:r>
          </w:hyperlink>
        </w:p>
        <w:p w14:paraId="3BF78A4E" w14:textId="64A4617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4" w:history="1">
            <w:r w:rsidRPr="001A0B7E">
              <w:rPr>
                <w:rStyle w:val="Hipercze"/>
                <w:noProof/>
                <w:lang w:eastAsia="pl-PL"/>
              </w:rPr>
              <w:t>2.2</w:t>
            </w:r>
            <w:r>
              <w:rPr>
                <w:rFonts w:eastAsiaTheme="minorEastAsia" w:cstheme="minorBidi"/>
                <w:smallCaps w:val="0"/>
                <w:noProof/>
                <w:kern w:val="2"/>
                <w:sz w:val="22"/>
                <w:szCs w:val="22"/>
                <w:lang w:eastAsia="pl-PL"/>
                <w14:ligatures w14:val="standardContextual"/>
              </w:rPr>
              <w:tab/>
            </w:r>
            <w:r w:rsidRPr="001A0B7E">
              <w:rPr>
                <w:rStyle w:val="Hipercze"/>
                <w:noProof/>
              </w:rPr>
              <w:t>Podbudowa z betonu klasy C8/10, C20/25 i C25/30</w:t>
            </w:r>
            <w:r>
              <w:rPr>
                <w:noProof/>
                <w:webHidden/>
              </w:rPr>
              <w:tab/>
            </w:r>
            <w:r>
              <w:rPr>
                <w:noProof/>
                <w:webHidden/>
              </w:rPr>
              <w:fldChar w:fldCharType="begin"/>
            </w:r>
            <w:r>
              <w:rPr>
                <w:noProof/>
                <w:webHidden/>
              </w:rPr>
              <w:instrText xml:space="preserve"> PAGEREF _Toc181011714 \h </w:instrText>
            </w:r>
            <w:r>
              <w:rPr>
                <w:noProof/>
                <w:webHidden/>
              </w:rPr>
            </w:r>
            <w:r>
              <w:rPr>
                <w:noProof/>
                <w:webHidden/>
              </w:rPr>
              <w:fldChar w:fldCharType="separate"/>
            </w:r>
            <w:r>
              <w:rPr>
                <w:noProof/>
                <w:webHidden/>
              </w:rPr>
              <w:t>140</w:t>
            </w:r>
            <w:r>
              <w:rPr>
                <w:noProof/>
                <w:webHidden/>
              </w:rPr>
              <w:fldChar w:fldCharType="end"/>
            </w:r>
          </w:hyperlink>
        </w:p>
        <w:p w14:paraId="2281B4DE" w14:textId="2D029CC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5" w:history="1">
            <w:r w:rsidRPr="001A0B7E">
              <w:rPr>
                <w:rStyle w:val="Hipercze"/>
                <w:noProof/>
                <w:lang w:eastAsia="pl-PL"/>
              </w:rPr>
              <w:t>2.3</w:t>
            </w:r>
            <w:r>
              <w:rPr>
                <w:rFonts w:eastAsiaTheme="minorEastAsia" w:cstheme="minorBidi"/>
                <w:smallCaps w:val="0"/>
                <w:noProof/>
                <w:kern w:val="2"/>
                <w:sz w:val="22"/>
                <w:szCs w:val="22"/>
                <w:lang w:eastAsia="pl-PL"/>
                <w14:ligatures w14:val="standardContextual"/>
              </w:rPr>
              <w:tab/>
            </w:r>
            <w:r w:rsidRPr="001A0B7E">
              <w:rPr>
                <w:rStyle w:val="Hipercze"/>
                <w:noProof/>
              </w:rPr>
              <w:t>Podbudowa z betonu asfaltowego AC22P</w:t>
            </w:r>
            <w:r>
              <w:rPr>
                <w:noProof/>
                <w:webHidden/>
              </w:rPr>
              <w:tab/>
            </w:r>
            <w:r>
              <w:rPr>
                <w:noProof/>
                <w:webHidden/>
              </w:rPr>
              <w:fldChar w:fldCharType="begin"/>
            </w:r>
            <w:r>
              <w:rPr>
                <w:noProof/>
                <w:webHidden/>
              </w:rPr>
              <w:instrText xml:space="preserve"> PAGEREF _Toc181011715 \h </w:instrText>
            </w:r>
            <w:r>
              <w:rPr>
                <w:noProof/>
                <w:webHidden/>
              </w:rPr>
            </w:r>
            <w:r>
              <w:rPr>
                <w:noProof/>
                <w:webHidden/>
              </w:rPr>
              <w:fldChar w:fldCharType="separate"/>
            </w:r>
            <w:r>
              <w:rPr>
                <w:noProof/>
                <w:webHidden/>
              </w:rPr>
              <w:t>140</w:t>
            </w:r>
            <w:r>
              <w:rPr>
                <w:noProof/>
                <w:webHidden/>
              </w:rPr>
              <w:fldChar w:fldCharType="end"/>
            </w:r>
          </w:hyperlink>
        </w:p>
        <w:p w14:paraId="65047D04" w14:textId="79B5CF5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6" w:history="1">
            <w:r w:rsidRPr="001A0B7E">
              <w:rPr>
                <w:rStyle w:val="Hipercze"/>
                <w:noProof/>
                <w:lang w:eastAsia="pl-PL"/>
              </w:rPr>
              <w:t>2.4</w:t>
            </w:r>
            <w:r>
              <w:rPr>
                <w:rFonts w:eastAsiaTheme="minorEastAsia" w:cstheme="minorBidi"/>
                <w:smallCaps w:val="0"/>
                <w:noProof/>
                <w:kern w:val="2"/>
                <w:sz w:val="22"/>
                <w:szCs w:val="22"/>
                <w:lang w:eastAsia="pl-PL"/>
                <w14:ligatures w14:val="standardContextual"/>
              </w:rPr>
              <w:tab/>
            </w:r>
            <w:r w:rsidRPr="001A0B7E">
              <w:rPr>
                <w:rStyle w:val="Hipercze"/>
                <w:noProof/>
              </w:rPr>
              <w:t>Warstwa wiążąca z betonu asfaltowego AC16W</w:t>
            </w:r>
            <w:r>
              <w:rPr>
                <w:noProof/>
                <w:webHidden/>
              </w:rPr>
              <w:tab/>
            </w:r>
            <w:r>
              <w:rPr>
                <w:noProof/>
                <w:webHidden/>
              </w:rPr>
              <w:fldChar w:fldCharType="begin"/>
            </w:r>
            <w:r>
              <w:rPr>
                <w:noProof/>
                <w:webHidden/>
              </w:rPr>
              <w:instrText xml:space="preserve"> PAGEREF _Toc181011716 \h </w:instrText>
            </w:r>
            <w:r>
              <w:rPr>
                <w:noProof/>
                <w:webHidden/>
              </w:rPr>
            </w:r>
            <w:r>
              <w:rPr>
                <w:noProof/>
                <w:webHidden/>
              </w:rPr>
              <w:fldChar w:fldCharType="separate"/>
            </w:r>
            <w:r>
              <w:rPr>
                <w:noProof/>
                <w:webHidden/>
              </w:rPr>
              <w:t>140</w:t>
            </w:r>
            <w:r>
              <w:rPr>
                <w:noProof/>
                <w:webHidden/>
              </w:rPr>
              <w:fldChar w:fldCharType="end"/>
            </w:r>
          </w:hyperlink>
        </w:p>
        <w:p w14:paraId="783CF085" w14:textId="26281D7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7" w:history="1">
            <w:r w:rsidRPr="001A0B7E">
              <w:rPr>
                <w:rStyle w:val="Hipercze"/>
                <w:noProof/>
                <w:lang w:eastAsia="pl-PL"/>
              </w:rPr>
              <w:t>2.5</w:t>
            </w:r>
            <w:r>
              <w:rPr>
                <w:rFonts w:eastAsiaTheme="minorEastAsia" w:cstheme="minorBidi"/>
                <w:smallCaps w:val="0"/>
                <w:noProof/>
                <w:kern w:val="2"/>
                <w:sz w:val="22"/>
                <w:szCs w:val="22"/>
                <w:lang w:eastAsia="pl-PL"/>
                <w14:ligatures w14:val="standardContextual"/>
              </w:rPr>
              <w:tab/>
            </w:r>
            <w:r w:rsidRPr="001A0B7E">
              <w:rPr>
                <w:rStyle w:val="Hipercze"/>
                <w:noProof/>
              </w:rPr>
              <w:t>Warstwa ścieralna z betonu asfaltowego AC11S / AC8S</w:t>
            </w:r>
            <w:r>
              <w:rPr>
                <w:noProof/>
                <w:webHidden/>
              </w:rPr>
              <w:tab/>
            </w:r>
            <w:r>
              <w:rPr>
                <w:noProof/>
                <w:webHidden/>
              </w:rPr>
              <w:fldChar w:fldCharType="begin"/>
            </w:r>
            <w:r>
              <w:rPr>
                <w:noProof/>
                <w:webHidden/>
              </w:rPr>
              <w:instrText xml:space="preserve"> PAGEREF _Toc181011717 \h </w:instrText>
            </w:r>
            <w:r>
              <w:rPr>
                <w:noProof/>
                <w:webHidden/>
              </w:rPr>
            </w:r>
            <w:r>
              <w:rPr>
                <w:noProof/>
                <w:webHidden/>
              </w:rPr>
              <w:fldChar w:fldCharType="separate"/>
            </w:r>
            <w:r>
              <w:rPr>
                <w:noProof/>
                <w:webHidden/>
              </w:rPr>
              <w:t>141</w:t>
            </w:r>
            <w:r>
              <w:rPr>
                <w:noProof/>
                <w:webHidden/>
              </w:rPr>
              <w:fldChar w:fldCharType="end"/>
            </w:r>
          </w:hyperlink>
        </w:p>
        <w:p w14:paraId="54E41800" w14:textId="4AD053A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8" w:history="1">
            <w:r w:rsidRPr="001A0B7E">
              <w:rPr>
                <w:rStyle w:val="Hipercze"/>
                <w:noProof/>
                <w:lang w:eastAsia="pl-PL"/>
              </w:rPr>
              <w:t>2.6</w:t>
            </w:r>
            <w:r>
              <w:rPr>
                <w:rFonts w:eastAsiaTheme="minorEastAsia" w:cstheme="minorBidi"/>
                <w:smallCaps w:val="0"/>
                <w:noProof/>
                <w:kern w:val="2"/>
                <w:sz w:val="22"/>
                <w:szCs w:val="22"/>
                <w:lang w:eastAsia="pl-PL"/>
                <w14:ligatures w14:val="standardContextual"/>
              </w:rPr>
              <w:tab/>
            </w:r>
            <w:r w:rsidRPr="001A0B7E">
              <w:rPr>
                <w:rStyle w:val="Hipercze"/>
                <w:noProof/>
              </w:rPr>
              <w:t>Warstwy ścieralna z mieszanki SMA11S</w:t>
            </w:r>
            <w:r>
              <w:rPr>
                <w:noProof/>
                <w:webHidden/>
              </w:rPr>
              <w:tab/>
            </w:r>
            <w:r>
              <w:rPr>
                <w:noProof/>
                <w:webHidden/>
              </w:rPr>
              <w:fldChar w:fldCharType="begin"/>
            </w:r>
            <w:r>
              <w:rPr>
                <w:noProof/>
                <w:webHidden/>
              </w:rPr>
              <w:instrText xml:space="preserve"> PAGEREF _Toc181011718 \h </w:instrText>
            </w:r>
            <w:r>
              <w:rPr>
                <w:noProof/>
                <w:webHidden/>
              </w:rPr>
            </w:r>
            <w:r>
              <w:rPr>
                <w:noProof/>
                <w:webHidden/>
              </w:rPr>
              <w:fldChar w:fldCharType="separate"/>
            </w:r>
            <w:r>
              <w:rPr>
                <w:noProof/>
                <w:webHidden/>
              </w:rPr>
              <w:t>141</w:t>
            </w:r>
            <w:r>
              <w:rPr>
                <w:noProof/>
                <w:webHidden/>
              </w:rPr>
              <w:fldChar w:fldCharType="end"/>
            </w:r>
          </w:hyperlink>
        </w:p>
        <w:p w14:paraId="4D79913D" w14:textId="6AB55B2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19" w:history="1">
            <w:r w:rsidRPr="001A0B7E">
              <w:rPr>
                <w:rStyle w:val="Hipercze"/>
                <w:noProof/>
                <w:lang w:eastAsia="pl-PL"/>
              </w:rPr>
              <w:t>2.7</w:t>
            </w:r>
            <w:r>
              <w:rPr>
                <w:rFonts w:eastAsiaTheme="minorEastAsia" w:cstheme="minorBidi"/>
                <w:smallCaps w:val="0"/>
                <w:noProof/>
                <w:kern w:val="2"/>
                <w:sz w:val="22"/>
                <w:szCs w:val="22"/>
                <w:lang w:eastAsia="pl-PL"/>
                <w14:ligatures w14:val="standardContextual"/>
              </w:rPr>
              <w:tab/>
            </w:r>
            <w:r w:rsidRPr="001A0B7E">
              <w:rPr>
                <w:rStyle w:val="Hipercze"/>
                <w:noProof/>
              </w:rPr>
              <w:t>Podsypka cementowo – piaskowej (1:4)</w:t>
            </w:r>
            <w:r>
              <w:rPr>
                <w:noProof/>
                <w:webHidden/>
              </w:rPr>
              <w:tab/>
            </w:r>
            <w:r>
              <w:rPr>
                <w:noProof/>
                <w:webHidden/>
              </w:rPr>
              <w:fldChar w:fldCharType="begin"/>
            </w:r>
            <w:r>
              <w:rPr>
                <w:noProof/>
                <w:webHidden/>
              </w:rPr>
              <w:instrText xml:space="preserve"> PAGEREF _Toc181011719 \h </w:instrText>
            </w:r>
            <w:r>
              <w:rPr>
                <w:noProof/>
                <w:webHidden/>
              </w:rPr>
            </w:r>
            <w:r>
              <w:rPr>
                <w:noProof/>
                <w:webHidden/>
              </w:rPr>
              <w:fldChar w:fldCharType="separate"/>
            </w:r>
            <w:r>
              <w:rPr>
                <w:noProof/>
                <w:webHidden/>
              </w:rPr>
              <w:t>142</w:t>
            </w:r>
            <w:r>
              <w:rPr>
                <w:noProof/>
                <w:webHidden/>
              </w:rPr>
              <w:fldChar w:fldCharType="end"/>
            </w:r>
          </w:hyperlink>
        </w:p>
        <w:p w14:paraId="4BC5B7D0" w14:textId="12DF18D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20" w:history="1">
            <w:r w:rsidRPr="001A0B7E">
              <w:rPr>
                <w:rStyle w:val="Hipercze"/>
                <w:noProof/>
                <w:lang w:eastAsia="pl-PL"/>
              </w:rPr>
              <w:t>2.8</w:t>
            </w:r>
            <w:r>
              <w:rPr>
                <w:rFonts w:eastAsiaTheme="minorEastAsia" w:cstheme="minorBidi"/>
                <w:smallCaps w:val="0"/>
                <w:noProof/>
                <w:kern w:val="2"/>
                <w:sz w:val="22"/>
                <w:szCs w:val="22"/>
                <w:lang w:eastAsia="pl-PL"/>
                <w14:ligatures w14:val="standardContextual"/>
              </w:rPr>
              <w:tab/>
            </w:r>
            <w:r w:rsidRPr="001A0B7E">
              <w:rPr>
                <w:rStyle w:val="Hipercze"/>
                <w:noProof/>
              </w:rPr>
              <w:t>Nawierzchnia z płyt betonowych chodnikowych</w:t>
            </w:r>
            <w:r>
              <w:rPr>
                <w:noProof/>
                <w:webHidden/>
              </w:rPr>
              <w:tab/>
            </w:r>
            <w:r>
              <w:rPr>
                <w:noProof/>
                <w:webHidden/>
              </w:rPr>
              <w:fldChar w:fldCharType="begin"/>
            </w:r>
            <w:r>
              <w:rPr>
                <w:noProof/>
                <w:webHidden/>
              </w:rPr>
              <w:instrText xml:space="preserve"> PAGEREF _Toc181011720 \h </w:instrText>
            </w:r>
            <w:r>
              <w:rPr>
                <w:noProof/>
                <w:webHidden/>
              </w:rPr>
            </w:r>
            <w:r>
              <w:rPr>
                <w:noProof/>
                <w:webHidden/>
              </w:rPr>
              <w:fldChar w:fldCharType="separate"/>
            </w:r>
            <w:r>
              <w:rPr>
                <w:noProof/>
                <w:webHidden/>
              </w:rPr>
              <w:t>142</w:t>
            </w:r>
            <w:r>
              <w:rPr>
                <w:noProof/>
                <w:webHidden/>
              </w:rPr>
              <w:fldChar w:fldCharType="end"/>
            </w:r>
          </w:hyperlink>
        </w:p>
        <w:p w14:paraId="7B297A8E" w14:textId="13AAE5E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21" w:history="1">
            <w:r w:rsidRPr="001A0B7E">
              <w:rPr>
                <w:rStyle w:val="Hipercze"/>
                <w:noProof/>
                <w:lang w:eastAsia="pl-PL"/>
              </w:rPr>
              <w:t>2.9</w:t>
            </w:r>
            <w:r>
              <w:rPr>
                <w:rFonts w:eastAsiaTheme="minorEastAsia" w:cstheme="minorBidi"/>
                <w:smallCaps w:val="0"/>
                <w:noProof/>
                <w:kern w:val="2"/>
                <w:sz w:val="22"/>
                <w:szCs w:val="22"/>
                <w:lang w:eastAsia="pl-PL"/>
                <w14:ligatures w14:val="standardContextual"/>
              </w:rPr>
              <w:tab/>
            </w:r>
            <w:r w:rsidRPr="001A0B7E">
              <w:rPr>
                <w:rStyle w:val="Hipercze"/>
                <w:noProof/>
              </w:rPr>
              <w:t>Nawierzchnia z płyty betonowe ażurowych</w:t>
            </w:r>
            <w:r>
              <w:rPr>
                <w:noProof/>
                <w:webHidden/>
              </w:rPr>
              <w:tab/>
            </w:r>
            <w:r>
              <w:rPr>
                <w:noProof/>
                <w:webHidden/>
              </w:rPr>
              <w:fldChar w:fldCharType="begin"/>
            </w:r>
            <w:r>
              <w:rPr>
                <w:noProof/>
                <w:webHidden/>
              </w:rPr>
              <w:instrText xml:space="preserve"> PAGEREF _Toc181011721 \h </w:instrText>
            </w:r>
            <w:r>
              <w:rPr>
                <w:noProof/>
                <w:webHidden/>
              </w:rPr>
            </w:r>
            <w:r>
              <w:rPr>
                <w:noProof/>
                <w:webHidden/>
              </w:rPr>
              <w:fldChar w:fldCharType="separate"/>
            </w:r>
            <w:r>
              <w:rPr>
                <w:noProof/>
                <w:webHidden/>
              </w:rPr>
              <w:t>142</w:t>
            </w:r>
            <w:r>
              <w:rPr>
                <w:noProof/>
                <w:webHidden/>
              </w:rPr>
              <w:fldChar w:fldCharType="end"/>
            </w:r>
          </w:hyperlink>
        </w:p>
        <w:p w14:paraId="014F8B2E" w14:textId="03C2D6C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22" w:history="1">
            <w:r w:rsidRPr="001A0B7E">
              <w:rPr>
                <w:rStyle w:val="Hipercze"/>
                <w:noProof/>
                <w:lang w:eastAsia="pl-PL"/>
              </w:rPr>
              <w:t>2.10</w:t>
            </w:r>
            <w:r>
              <w:rPr>
                <w:rFonts w:eastAsiaTheme="minorEastAsia" w:cstheme="minorBidi"/>
                <w:smallCaps w:val="0"/>
                <w:noProof/>
                <w:kern w:val="2"/>
                <w:sz w:val="22"/>
                <w:szCs w:val="22"/>
                <w:lang w:eastAsia="pl-PL"/>
                <w14:ligatures w14:val="standardContextual"/>
              </w:rPr>
              <w:tab/>
            </w:r>
            <w:r w:rsidRPr="001A0B7E">
              <w:rPr>
                <w:rStyle w:val="Hipercze"/>
                <w:noProof/>
              </w:rPr>
              <w:t>Nawierzchnia z kostki kamiennej rzędowej</w:t>
            </w:r>
            <w:r>
              <w:rPr>
                <w:noProof/>
                <w:webHidden/>
              </w:rPr>
              <w:tab/>
            </w:r>
            <w:r>
              <w:rPr>
                <w:noProof/>
                <w:webHidden/>
              </w:rPr>
              <w:fldChar w:fldCharType="begin"/>
            </w:r>
            <w:r>
              <w:rPr>
                <w:noProof/>
                <w:webHidden/>
              </w:rPr>
              <w:instrText xml:space="preserve"> PAGEREF _Toc181011722 \h </w:instrText>
            </w:r>
            <w:r>
              <w:rPr>
                <w:noProof/>
                <w:webHidden/>
              </w:rPr>
            </w:r>
            <w:r>
              <w:rPr>
                <w:noProof/>
                <w:webHidden/>
              </w:rPr>
              <w:fldChar w:fldCharType="separate"/>
            </w:r>
            <w:r>
              <w:rPr>
                <w:noProof/>
                <w:webHidden/>
              </w:rPr>
              <w:t>142</w:t>
            </w:r>
            <w:r>
              <w:rPr>
                <w:noProof/>
                <w:webHidden/>
              </w:rPr>
              <w:fldChar w:fldCharType="end"/>
            </w:r>
          </w:hyperlink>
        </w:p>
        <w:p w14:paraId="639B2545" w14:textId="5AD5C38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23" w:history="1">
            <w:r w:rsidRPr="001A0B7E">
              <w:rPr>
                <w:rStyle w:val="Hipercze"/>
                <w:noProof/>
                <w:lang w:eastAsia="pl-PL"/>
              </w:rPr>
              <w:t>2.11</w:t>
            </w:r>
            <w:r>
              <w:rPr>
                <w:rFonts w:eastAsiaTheme="minorEastAsia" w:cstheme="minorBidi"/>
                <w:smallCaps w:val="0"/>
                <w:noProof/>
                <w:kern w:val="2"/>
                <w:sz w:val="22"/>
                <w:szCs w:val="22"/>
                <w:lang w:eastAsia="pl-PL"/>
                <w14:ligatures w14:val="standardContextual"/>
              </w:rPr>
              <w:tab/>
            </w:r>
            <w:r w:rsidRPr="001A0B7E">
              <w:rPr>
                <w:rStyle w:val="Hipercze"/>
                <w:noProof/>
              </w:rPr>
              <w:t>Nawierzchnia z brukowca</w:t>
            </w:r>
            <w:r>
              <w:rPr>
                <w:noProof/>
                <w:webHidden/>
              </w:rPr>
              <w:tab/>
            </w:r>
            <w:r>
              <w:rPr>
                <w:noProof/>
                <w:webHidden/>
              </w:rPr>
              <w:fldChar w:fldCharType="begin"/>
            </w:r>
            <w:r>
              <w:rPr>
                <w:noProof/>
                <w:webHidden/>
              </w:rPr>
              <w:instrText xml:space="preserve"> PAGEREF _Toc181011723 \h </w:instrText>
            </w:r>
            <w:r>
              <w:rPr>
                <w:noProof/>
                <w:webHidden/>
              </w:rPr>
            </w:r>
            <w:r>
              <w:rPr>
                <w:noProof/>
                <w:webHidden/>
              </w:rPr>
              <w:fldChar w:fldCharType="separate"/>
            </w:r>
            <w:r>
              <w:rPr>
                <w:noProof/>
                <w:webHidden/>
              </w:rPr>
              <w:t>143</w:t>
            </w:r>
            <w:r>
              <w:rPr>
                <w:noProof/>
                <w:webHidden/>
              </w:rPr>
              <w:fldChar w:fldCharType="end"/>
            </w:r>
          </w:hyperlink>
        </w:p>
        <w:p w14:paraId="51F1C5CC" w14:textId="3FE51F1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24" w:history="1">
            <w:r w:rsidRPr="001A0B7E">
              <w:rPr>
                <w:rStyle w:val="Hipercze"/>
                <w:noProof/>
                <w:lang w:eastAsia="pl-PL"/>
              </w:rPr>
              <w:t>2.12</w:t>
            </w:r>
            <w:r>
              <w:rPr>
                <w:rFonts w:eastAsiaTheme="minorEastAsia" w:cstheme="minorBidi"/>
                <w:smallCaps w:val="0"/>
                <w:noProof/>
                <w:kern w:val="2"/>
                <w:sz w:val="22"/>
                <w:szCs w:val="22"/>
                <w:lang w:eastAsia="pl-PL"/>
                <w14:ligatures w14:val="standardContextual"/>
              </w:rPr>
              <w:tab/>
            </w:r>
            <w:r w:rsidRPr="001A0B7E">
              <w:rPr>
                <w:rStyle w:val="Hipercze"/>
                <w:noProof/>
              </w:rPr>
              <w:t>Nawierzchnia z brukowej kostki betonowej</w:t>
            </w:r>
            <w:r>
              <w:rPr>
                <w:noProof/>
                <w:webHidden/>
              </w:rPr>
              <w:tab/>
            </w:r>
            <w:r>
              <w:rPr>
                <w:noProof/>
                <w:webHidden/>
              </w:rPr>
              <w:fldChar w:fldCharType="begin"/>
            </w:r>
            <w:r>
              <w:rPr>
                <w:noProof/>
                <w:webHidden/>
              </w:rPr>
              <w:instrText xml:space="preserve"> PAGEREF _Toc181011724 \h </w:instrText>
            </w:r>
            <w:r>
              <w:rPr>
                <w:noProof/>
                <w:webHidden/>
              </w:rPr>
            </w:r>
            <w:r>
              <w:rPr>
                <w:noProof/>
                <w:webHidden/>
              </w:rPr>
              <w:fldChar w:fldCharType="separate"/>
            </w:r>
            <w:r>
              <w:rPr>
                <w:noProof/>
                <w:webHidden/>
              </w:rPr>
              <w:t>143</w:t>
            </w:r>
            <w:r>
              <w:rPr>
                <w:noProof/>
                <w:webHidden/>
              </w:rPr>
              <w:fldChar w:fldCharType="end"/>
            </w:r>
          </w:hyperlink>
        </w:p>
        <w:p w14:paraId="433E0078" w14:textId="01F0B27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25" w:history="1">
            <w:r w:rsidRPr="001A0B7E">
              <w:rPr>
                <w:rStyle w:val="Hipercze"/>
                <w:noProof/>
              </w:rPr>
              <w:t>2.13</w:t>
            </w:r>
            <w:r>
              <w:rPr>
                <w:rFonts w:eastAsiaTheme="minorEastAsia" w:cstheme="minorBidi"/>
                <w:smallCaps w:val="0"/>
                <w:noProof/>
                <w:kern w:val="2"/>
                <w:sz w:val="22"/>
                <w:szCs w:val="22"/>
                <w:lang w:eastAsia="pl-PL"/>
                <w14:ligatures w14:val="standardContextual"/>
              </w:rPr>
              <w:tab/>
            </w:r>
            <w:r w:rsidRPr="001A0B7E">
              <w:rPr>
                <w:rStyle w:val="Hipercze"/>
                <w:noProof/>
              </w:rPr>
              <w:t>Obrzeża betonowe / krawężniki i oporniki betonowe</w:t>
            </w:r>
            <w:r>
              <w:rPr>
                <w:noProof/>
                <w:webHidden/>
              </w:rPr>
              <w:tab/>
            </w:r>
            <w:r>
              <w:rPr>
                <w:noProof/>
                <w:webHidden/>
              </w:rPr>
              <w:fldChar w:fldCharType="begin"/>
            </w:r>
            <w:r>
              <w:rPr>
                <w:noProof/>
                <w:webHidden/>
              </w:rPr>
              <w:instrText xml:space="preserve"> PAGEREF _Toc181011725 \h </w:instrText>
            </w:r>
            <w:r>
              <w:rPr>
                <w:noProof/>
                <w:webHidden/>
              </w:rPr>
            </w:r>
            <w:r>
              <w:rPr>
                <w:noProof/>
                <w:webHidden/>
              </w:rPr>
              <w:fldChar w:fldCharType="separate"/>
            </w:r>
            <w:r>
              <w:rPr>
                <w:noProof/>
                <w:webHidden/>
              </w:rPr>
              <w:t>143</w:t>
            </w:r>
            <w:r>
              <w:rPr>
                <w:noProof/>
                <w:webHidden/>
              </w:rPr>
              <w:fldChar w:fldCharType="end"/>
            </w:r>
          </w:hyperlink>
        </w:p>
        <w:p w14:paraId="3CA4E1DF" w14:textId="5A5C3A1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26"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SPRZET</w:t>
            </w:r>
            <w:r>
              <w:rPr>
                <w:noProof/>
                <w:webHidden/>
              </w:rPr>
              <w:tab/>
            </w:r>
            <w:r>
              <w:rPr>
                <w:noProof/>
                <w:webHidden/>
              </w:rPr>
              <w:fldChar w:fldCharType="begin"/>
            </w:r>
            <w:r>
              <w:rPr>
                <w:noProof/>
                <w:webHidden/>
              </w:rPr>
              <w:instrText xml:space="preserve"> PAGEREF _Toc181011726 \h </w:instrText>
            </w:r>
            <w:r>
              <w:rPr>
                <w:noProof/>
                <w:webHidden/>
              </w:rPr>
            </w:r>
            <w:r>
              <w:rPr>
                <w:noProof/>
                <w:webHidden/>
              </w:rPr>
              <w:fldChar w:fldCharType="separate"/>
            </w:r>
            <w:r>
              <w:rPr>
                <w:noProof/>
                <w:webHidden/>
              </w:rPr>
              <w:t>144</w:t>
            </w:r>
            <w:r>
              <w:rPr>
                <w:noProof/>
                <w:webHidden/>
              </w:rPr>
              <w:fldChar w:fldCharType="end"/>
            </w:r>
          </w:hyperlink>
        </w:p>
        <w:p w14:paraId="1C79FF88" w14:textId="00DE461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27"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_Toc181011727 \h </w:instrText>
            </w:r>
            <w:r>
              <w:rPr>
                <w:noProof/>
                <w:webHidden/>
              </w:rPr>
            </w:r>
            <w:r>
              <w:rPr>
                <w:noProof/>
                <w:webHidden/>
              </w:rPr>
              <w:fldChar w:fldCharType="separate"/>
            </w:r>
            <w:r>
              <w:rPr>
                <w:noProof/>
                <w:webHidden/>
              </w:rPr>
              <w:t>144</w:t>
            </w:r>
            <w:r>
              <w:rPr>
                <w:noProof/>
                <w:webHidden/>
              </w:rPr>
              <w:fldChar w:fldCharType="end"/>
            </w:r>
          </w:hyperlink>
        </w:p>
        <w:p w14:paraId="0F4CBDE1" w14:textId="2D4F3EC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28"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_Toc181011728 \h </w:instrText>
            </w:r>
            <w:r>
              <w:rPr>
                <w:noProof/>
                <w:webHidden/>
              </w:rPr>
            </w:r>
            <w:r>
              <w:rPr>
                <w:noProof/>
                <w:webHidden/>
              </w:rPr>
              <w:fldChar w:fldCharType="separate"/>
            </w:r>
            <w:r>
              <w:rPr>
                <w:noProof/>
                <w:webHidden/>
              </w:rPr>
              <w:t>145</w:t>
            </w:r>
            <w:r>
              <w:rPr>
                <w:noProof/>
                <w:webHidden/>
              </w:rPr>
              <w:fldChar w:fldCharType="end"/>
            </w:r>
          </w:hyperlink>
        </w:p>
        <w:p w14:paraId="0E1D206E" w14:textId="50273FB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29" w:history="1">
            <w:r w:rsidRPr="001A0B7E">
              <w:rPr>
                <w:rStyle w:val="Hipercze"/>
                <w:noProof/>
                <w:lang w:eastAsia="pl-PL"/>
              </w:rPr>
              <w:t>5.1</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_Toc181011729 \h </w:instrText>
            </w:r>
            <w:r>
              <w:rPr>
                <w:noProof/>
                <w:webHidden/>
              </w:rPr>
            </w:r>
            <w:r>
              <w:rPr>
                <w:noProof/>
                <w:webHidden/>
              </w:rPr>
              <w:fldChar w:fldCharType="separate"/>
            </w:r>
            <w:r>
              <w:rPr>
                <w:noProof/>
                <w:webHidden/>
              </w:rPr>
              <w:t>145</w:t>
            </w:r>
            <w:r>
              <w:rPr>
                <w:noProof/>
                <w:webHidden/>
              </w:rPr>
              <w:fldChar w:fldCharType="end"/>
            </w:r>
          </w:hyperlink>
        </w:p>
        <w:p w14:paraId="0E71DE93" w14:textId="14722F6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0"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Wykonanie podbudowy z kruszywa łamanego stabilizowanego mechanicznie, tłucznia kamiennego twardego, kruszywa drogowego z wtórnego przerobu</w:t>
            </w:r>
            <w:r>
              <w:rPr>
                <w:noProof/>
                <w:webHidden/>
              </w:rPr>
              <w:tab/>
            </w:r>
            <w:r>
              <w:rPr>
                <w:noProof/>
                <w:webHidden/>
              </w:rPr>
              <w:fldChar w:fldCharType="begin"/>
            </w:r>
            <w:r>
              <w:rPr>
                <w:noProof/>
                <w:webHidden/>
              </w:rPr>
              <w:instrText xml:space="preserve"> PAGEREF _Toc181011730 \h </w:instrText>
            </w:r>
            <w:r>
              <w:rPr>
                <w:noProof/>
                <w:webHidden/>
              </w:rPr>
            </w:r>
            <w:r>
              <w:rPr>
                <w:noProof/>
                <w:webHidden/>
              </w:rPr>
              <w:fldChar w:fldCharType="separate"/>
            </w:r>
            <w:r>
              <w:rPr>
                <w:noProof/>
                <w:webHidden/>
              </w:rPr>
              <w:t>145</w:t>
            </w:r>
            <w:r>
              <w:rPr>
                <w:noProof/>
                <w:webHidden/>
              </w:rPr>
              <w:fldChar w:fldCharType="end"/>
            </w:r>
          </w:hyperlink>
        </w:p>
        <w:p w14:paraId="4174733C" w14:textId="6BE415F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1" w:history="1">
            <w:r w:rsidRPr="001A0B7E">
              <w:rPr>
                <w:rStyle w:val="Hipercze"/>
                <w:noProof/>
              </w:rPr>
              <w:t>5.3</w:t>
            </w:r>
            <w:r>
              <w:rPr>
                <w:rFonts w:eastAsiaTheme="minorEastAsia" w:cstheme="minorBidi"/>
                <w:smallCaps w:val="0"/>
                <w:noProof/>
                <w:kern w:val="2"/>
                <w:sz w:val="22"/>
                <w:szCs w:val="22"/>
                <w:lang w:eastAsia="pl-PL"/>
                <w14:ligatures w14:val="standardContextual"/>
              </w:rPr>
              <w:tab/>
            </w:r>
            <w:r w:rsidRPr="001A0B7E">
              <w:rPr>
                <w:rStyle w:val="Hipercze"/>
                <w:noProof/>
              </w:rPr>
              <w:t>Wykonanie podbudowy z betonu</w:t>
            </w:r>
            <w:r>
              <w:rPr>
                <w:noProof/>
                <w:webHidden/>
              </w:rPr>
              <w:tab/>
            </w:r>
            <w:r>
              <w:rPr>
                <w:noProof/>
                <w:webHidden/>
              </w:rPr>
              <w:fldChar w:fldCharType="begin"/>
            </w:r>
            <w:r>
              <w:rPr>
                <w:noProof/>
                <w:webHidden/>
              </w:rPr>
              <w:instrText xml:space="preserve"> PAGEREF _Toc181011731 \h </w:instrText>
            </w:r>
            <w:r>
              <w:rPr>
                <w:noProof/>
                <w:webHidden/>
              </w:rPr>
            </w:r>
            <w:r>
              <w:rPr>
                <w:noProof/>
                <w:webHidden/>
              </w:rPr>
              <w:fldChar w:fldCharType="separate"/>
            </w:r>
            <w:r>
              <w:rPr>
                <w:noProof/>
                <w:webHidden/>
              </w:rPr>
              <w:t>145</w:t>
            </w:r>
            <w:r>
              <w:rPr>
                <w:noProof/>
                <w:webHidden/>
              </w:rPr>
              <w:fldChar w:fldCharType="end"/>
            </w:r>
          </w:hyperlink>
        </w:p>
        <w:p w14:paraId="2B75A9BA" w14:textId="4A1A8EC0"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2" w:history="1">
            <w:r w:rsidRPr="001A0B7E">
              <w:rPr>
                <w:rStyle w:val="Hipercze"/>
                <w:noProof/>
              </w:rPr>
              <w:t>5.4</w:t>
            </w:r>
            <w:r>
              <w:rPr>
                <w:rFonts w:eastAsiaTheme="minorEastAsia" w:cstheme="minorBidi"/>
                <w:smallCaps w:val="0"/>
                <w:noProof/>
                <w:kern w:val="2"/>
                <w:sz w:val="22"/>
                <w:szCs w:val="22"/>
                <w:lang w:eastAsia="pl-PL"/>
                <w14:ligatures w14:val="standardContextual"/>
              </w:rPr>
              <w:tab/>
            </w:r>
            <w:r w:rsidRPr="001A0B7E">
              <w:rPr>
                <w:rStyle w:val="Hipercze"/>
                <w:noProof/>
              </w:rPr>
              <w:t>Wykonanie podbudowy z betonu asfaltowego</w:t>
            </w:r>
            <w:r>
              <w:rPr>
                <w:noProof/>
                <w:webHidden/>
              </w:rPr>
              <w:tab/>
            </w:r>
            <w:r>
              <w:rPr>
                <w:noProof/>
                <w:webHidden/>
              </w:rPr>
              <w:fldChar w:fldCharType="begin"/>
            </w:r>
            <w:r>
              <w:rPr>
                <w:noProof/>
                <w:webHidden/>
              </w:rPr>
              <w:instrText xml:space="preserve"> PAGEREF _Toc181011732 \h </w:instrText>
            </w:r>
            <w:r>
              <w:rPr>
                <w:noProof/>
                <w:webHidden/>
              </w:rPr>
            </w:r>
            <w:r>
              <w:rPr>
                <w:noProof/>
                <w:webHidden/>
              </w:rPr>
              <w:fldChar w:fldCharType="separate"/>
            </w:r>
            <w:r>
              <w:rPr>
                <w:noProof/>
                <w:webHidden/>
              </w:rPr>
              <w:t>146</w:t>
            </w:r>
            <w:r>
              <w:rPr>
                <w:noProof/>
                <w:webHidden/>
              </w:rPr>
              <w:fldChar w:fldCharType="end"/>
            </w:r>
          </w:hyperlink>
        </w:p>
        <w:p w14:paraId="5BFD11BF" w14:textId="4769D33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3" w:history="1">
            <w:r w:rsidRPr="001A0B7E">
              <w:rPr>
                <w:rStyle w:val="Hipercze"/>
                <w:noProof/>
              </w:rPr>
              <w:t>5.5</w:t>
            </w:r>
            <w:r>
              <w:rPr>
                <w:rFonts w:eastAsiaTheme="minorEastAsia" w:cstheme="minorBidi"/>
                <w:smallCaps w:val="0"/>
                <w:noProof/>
                <w:kern w:val="2"/>
                <w:sz w:val="22"/>
                <w:szCs w:val="22"/>
                <w:lang w:eastAsia="pl-PL"/>
                <w14:ligatures w14:val="standardContextual"/>
              </w:rPr>
              <w:tab/>
            </w:r>
            <w:r w:rsidRPr="001A0B7E">
              <w:rPr>
                <w:rStyle w:val="Hipercze"/>
                <w:noProof/>
              </w:rPr>
              <w:t>Wykonanie nawierzchni z betonu asfaltowego i mieszanki SMA</w:t>
            </w:r>
            <w:r>
              <w:rPr>
                <w:noProof/>
                <w:webHidden/>
              </w:rPr>
              <w:tab/>
            </w:r>
            <w:r>
              <w:rPr>
                <w:noProof/>
                <w:webHidden/>
              </w:rPr>
              <w:fldChar w:fldCharType="begin"/>
            </w:r>
            <w:r>
              <w:rPr>
                <w:noProof/>
                <w:webHidden/>
              </w:rPr>
              <w:instrText xml:space="preserve"> PAGEREF _Toc181011733 \h </w:instrText>
            </w:r>
            <w:r>
              <w:rPr>
                <w:noProof/>
                <w:webHidden/>
              </w:rPr>
            </w:r>
            <w:r>
              <w:rPr>
                <w:noProof/>
                <w:webHidden/>
              </w:rPr>
              <w:fldChar w:fldCharType="separate"/>
            </w:r>
            <w:r>
              <w:rPr>
                <w:noProof/>
                <w:webHidden/>
              </w:rPr>
              <w:t>146</w:t>
            </w:r>
            <w:r>
              <w:rPr>
                <w:noProof/>
                <w:webHidden/>
              </w:rPr>
              <w:fldChar w:fldCharType="end"/>
            </w:r>
          </w:hyperlink>
        </w:p>
        <w:p w14:paraId="169EA9AD" w14:textId="70C0E3A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4" w:history="1">
            <w:r w:rsidRPr="001A0B7E">
              <w:rPr>
                <w:rStyle w:val="Hipercze"/>
                <w:noProof/>
              </w:rPr>
              <w:t>5.6</w:t>
            </w:r>
            <w:r>
              <w:rPr>
                <w:rFonts w:eastAsiaTheme="minorEastAsia" w:cstheme="minorBidi"/>
                <w:smallCaps w:val="0"/>
                <w:noProof/>
                <w:kern w:val="2"/>
                <w:sz w:val="22"/>
                <w:szCs w:val="22"/>
                <w:lang w:eastAsia="pl-PL"/>
                <w14:ligatures w14:val="standardContextual"/>
              </w:rPr>
              <w:tab/>
            </w:r>
            <w:r w:rsidRPr="001A0B7E">
              <w:rPr>
                <w:rStyle w:val="Hipercze"/>
                <w:noProof/>
              </w:rPr>
              <w:t>Podsypka cementowo – piaskowej</w:t>
            </w:r>
            <w:r>
              <w:rPr>
                <w:noProof/>
                <w:webHidden/>
              </w:rPr>
              <w:tab/>
            </w:r>
            <w:r>
              <w:rPr>
                <w:noProof/>
                <w:webHidden/>
              </w:rPr>
              <w:fldChar w:fldCharType="begin"/>
            </w:r>
            <w:r>
              <w:rPr>
                <w:noProof/>
                <w:webHidden/>
              </w:rPr>
              <w:instrText xml:space="preserve"> PAGEREF _Toc181011734 \h </w:instrText>
            </w:r>
            <w:r>
              <w:rPr>
                <w:noProof/>
                <w:webHidden/>
              </w:rPr>
            </w:r>
            <w:r>
              <w:rPr>
                <w:noProof/>
                <w:webHidden/>
              </w:rPr>
              <w:fldChar w:fldCharType="separate"/>
            </w:r>
            <w:r>
              <w:rPr>
                <w:noProof/>
                <w:webHidden/>
              </w:rPr>
              <w:t>146</w:t>
            </w:r>
            <w:r>
              <w:rPr>
                <w:noProof/>
                <w:webHidden/>
              </w:rPr>
              <w:fldChar w:fldCharType="end"/>
            </w:r>
          </w:hyperlink>
        </w:p>
        <w:p w14:paraId="5FE00ACB" w14:textId="0148581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5" w:history="1">
            <w:r w:rsidRPr="001A0B7E">
              <w:rPr>
                <w:rStyle w:val="Hipercze"/>
                <w:noProof/>
              </w:rPr>
              <w:t>5.7</w:t>
            </w:r>
            <w:r>
              <w:rPr>
                <w:rFonts w:eastAsiaTheme="minorEastAsia" w:cstheme="minorBidi"/>
                <w:smallCaps w:val="0"/>
                <w:noProof/>
                <w:kern w:val="2"/>
                <w:sz w:val="22"/>
                <w:szCs w:val="22"/>
                <w:lang w:eastAsia="pl-PL"/>
                <w14:ligatures w14:val="standardContextual"/>
              </w:rPr>
              <w:tab/>
            </w:r>
            <w:r w:rsidRPr="001A0B7E">
              <w:rPr>
                <w:rStyle w:val="Hipercze"/>
                <w:noProof/>
              </w:rPr>
              <w:t>Nawierzchnia z płyt betonowych chodnikowych</w:t>
            </w:r>
            <w:r>
              <w:rPr>
                <w:noProof/>
                <w:webHidden/>
              </w:rPr>
              <w:tab/>
            </w:r>
            <w:r>
              <w:rPr>
                <w:noProof/>
                <w:webHidden/>
              </w:rPr>
              <w:fldChar w:fldCharType="begin"/>
            </w:r>
            <w:r>
              <w:rPr>
                <w:noProof/>
                <w:webHidden/>
              </w:rPr>
              <w:instrText xml:space="preserve"> PAGEREF _Toc181011735 \h </w:instrText>
            </w:r>
            <w:r>
              <w:rPr>
                <w:noProof/>
                <w:webHidden/>
              </w:rPr>
            </w:r>
            <w:r>
              <w:rPr>
                <w:noProof/>
                <w:webHidden/>
              </w:rPr>
              <w:fldChar w:fldCharType="separate"/>
            </w:r>
            <w:r>
              <w:rPr>
                <w:noProof/>
                <w:webHidden/>
              </w:rPr>
              <w:t>147</w:t>
            </w:r>
            <w:r>
              <w:rPr>
                <w:noProof/>
                <w:webHidden/>
              </w:rPr>
              <w:fldChar w:fldCharType="end"/>
            </w:r>
          </w:hyperlink>
        </w:p>
        <w:p w14:paraId="310AE962" w14:textId="646A81A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6" w:history="1">
            <w:r w:rsidRPr="001A0B7E">
              <w:rPr>
                <w:rStyle w:val="Hipercze"/>
                <w:noProof/>
              </w:rPr>
              <w:t>5.8</w:t>
            </w:r>
            <w:r>
              <w:rPr>
                <w:rFonts w:eastAsiaTheme="minorEastAsia" w:cstheme="minorBidi"/>
                <w:smallCaps w:val="0"/>
                <w:noProof/>
                <w:kern w:val="2"/>
                <w:sz w:val="22"/>
                <w:szCs w:val="22"/>
                <w:lang w:eastAsia="pl-PL"/>
                <w14:ligatures w14:val="standardContextual"/>
              </w:rPr>
              <w:tab/>
            </w:r>
            <w:r w:rsidRPr="001A0B7E">
              <w:rPr>
                <w:rStyle w:val="Hipercze"/>
                <w:noProof/>
              </w:rPr>
              <w:t>Nawierzchnia z płyt betonowych ażurowych</w:t>
            </w:r>
            <w:r>
              <w:rPr>
                <w:noProof/>
                <w:webHidden/>
              </w:rPr>
              <w:tab/>
            </w:r>
            <w:r>
              <w:rPr>
                <w:noProof/>
                <w:webHidden/>
              </w:rPr>
              <w:fldChar w:fldCharType="begin"/>
            </w:r>
            <w:r>
              <w:rPr>
                <w:noProof/>
                <w:webHidden/>
              </w:rPr>
              <w:instrText xml:space="preserve"> PAGEREF _Toc181011736 \h </w:instrText>
            </w:r>
            <w:r>
              <w:rPr>
                <w:noProof/>
                <w:webHidden/>
              </w:rPr>
            </w:r>
            <w:r>
              <w:rPr>
                <w:noProof/>
                <w:webHidden/>
              </w:rPr>
              <w:fldChar w:fldCharType="separate"/>
            </w:r>
            <w:r>
              <w:rPr>
                <w:noProof/>
                <w:webHidden/>
              </w:rPr>
              <w:t>147</w:t>
            </w:r>
            <w:r>
              <w:rPr>
                <w:noProof/>
                <w:webHidden/>
              </w:rPr>
              <w:fldChar w:fldCharType="end"/>
            </w:r>
          </w:hyperlink>
        </w:p>
        <w:p w14:paraId="0AA83410" w14:textId="536B1A5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7" w:history="1">
            <w:r w:rsidRPr="001A0B7E">
              <w:rPr>
                <w:rStyle w:val="Hipercze"/>
                <w:noProof/>
              </w:rPr>
              <w:t>5.9</w:t>
            </w:r>
            <w:r>
              <w:rPr>
                <w:rFonts w:eastAsiaTheme="minorEastAsia" w:cstheme="minorBidi"/>
                <w:smallCaps w:val="0"/>
                <w:noProof/>
                <w:kern w:val="2"/>
                <w:sz w:val="22"/>
                <w:szCs w:val="22"/>
                <w:lang w:eastAsia="pl-PL"/>
                <w14:ligatures w14:val="standardContextual"/>
              </w:rPr>
              <w:tab/>
            </w:r>
            <w:r w:rsidRPr="001A0B7E">
              <w:rPr>
                <w:rStyle w:val="Hipercze"/>
                <w:noProof/>
              </w:rPr>
              <w:t>Nawierzchnia z kostki kamiennej rzędowej</w:t>
            </w:r>
            <w:r>
              <w:rPr>
                <w:noProof/>
                <w:webHidden/>
              </w:rPr>
              <w:tab/>
            </w:r>
            <w:r>
              <w:rPr>
                <w:noProof/>
                <w:webHidden/>
              </w:rPr>
              <w:fldChar w:fldCharType="begin"/>
            </w:r>
            <w:r>
              <w:rPr>
                <w:noProof/>
                <w:webHidden/>
              </w:rPr>
              <w:instrText xml:space="preserve"> PAGEREF _Toc181011737 \h </w:instrText>
            </w:r>
            <w:r>
              <w:rPr>
                <w:noProof/>
                <w:webHidden/>
              </w:rPr>
            </w:r>
            <w:r>
              <w:rPr>
                <w:noProof/>
                <w:webHidden/>
              </w:rPr>
              <w:fldChar w:fldCharType="separate"/>
            </w:r>
            <w:r>
              <w:rPr>
                <w:noProof/>
                <w:webHidden/>
              </w:rPr>
              <w:t>147</w:t>
            </w:r>
            <w:r>
              <w:rPr>
                <w:noProof/>
                <w:webHidden/>
              </w:rPr>
              <w:fldChar w:fldCharType="end"/>
            </w:r>
          </w:hyperlink>
        </w:p>
        <w:p w14:paraId="71E20D05" w14:textId="0C3A328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8" w:history="1">
            <w:r w:rsidRPr="001A0B7E">
              <w:rPr>
                <w:rStyle w:val="Hipercze"/>
                <w:noProof/>
              </w:rPr>
              <w:t>5.10</w:t>
            </w:r>
            <w:r>
              <w:rPr>
                <w:rFonts w:eastAsiaTheme="minorEastAsia" w:cstheme="minorBidi"/>
                <w:smallCaps w:val="0"/>
                <w:noProof/>
                <w:kern w:val="2"/>
                <w:sz w:val="22"/>
                <w:szCs w:val="22"/>
                <w:lang w:eastAsia="pl-PL"/>
                <w14:ligatures w14:val="standardContextual"/>
              </w:rPr>
              <w:tab/>
            </w:r>
            <w:r w:rsidRPr="001A0B7E">
              <w:rPr>
                <w:rStyle w:val="Hipercze"/>
                <w:noProof/>
              </w:rPr>
              <w:t>Nawierzchnia z brukowca</w:t>
            </w:r>
            <w:r>
              <w:rPr>
                <w:noProof/>
                <w:webHidden/>
              </w:rPr>
              <w:tab/>
            </w:r>
            <w:r>
              <w:rPr>
                <w:noProof/>
                <w:webHidden/>
              </w:rPr>
              <w:fldChar w:fldCharType="begin"/>
            </w:r>
            <w:r>
              <w:rPr>
                <w:noProof/>
                <w:webHidden/>
              </w:rPr>
              <w:instrText xml:space="preserve"> PAGEREF _Toc181011738 \h </w:instrText>
            </w:r>
            <w:r>
              <w:rPr>
                <w:noProof/>
                <w:webHidden/>
              </w:rPr>
            </w:r>
            <w:r>
              <w:rPr>
                <w:noProof/>
                <w:webHidden/>
              </w:rPr>
              <w:fldChar w:fldCharType="separate"/>
            </w:r>
            <w:r>
              <w:rPr>
                <w:noProof/>
                <w:webHidden/>
              </w:rPr>
              <w:t>147</w:t>
            </w:r>
            <w:r>
              <w:rPr>
                <w:noProof/>
                <w:webHidden/>
              </w:rPr>
              <w:fldChar w:fldCharType="end"/>
            </w:r>
          </w:hyperlink>
        </w:p>
        <w:p w14:paraId="081A7666" w14:textId="7C0ADB0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39" w:history="1">
            <w:r w:rsidRPr="001A0B7E">
              <w:rPr>
                <w:rStyle w:val="Hipercze"/>
                <w:noProof/>
              </w:rPr>
              <w:t>5.11</w:t>
            </w:r>
            <w:r>
              <w:rPr>
                <w:rFonts w:eastAsiaTheme="minorEastAsia" w:cstheme="minorBidi"/>
                <w:smallCaps w:val="0"/>
                <w:noProof/>
                <w:kern w:val="2"/>
                <w:sz w:val="22"/>
                <w:szCs w:val="22"/>
                <w:lang w:eastAsia="pl-PL"/>
                <w14:ligatures w14:val="standardContextual"/>
              </w:rPr>
              <w:tab/>
            </w:r>
            <w:r w:rsidRPr="001A0B7E">
              <w:rPr>
                <w:rStyle w:val="Hipercze"/>
                <w:noProof/>
              </w:rPr>
              <w:t>Nawierzchnia z brukowej kostki betonowej</w:t>
            </w:r>
            <w:r>
              <w:rPr>
                <w:noProof/>
                <w:webHidden/>
              </w:rPr>
              <w:tab/>
            </w:r>
            <w:r>
              <w:rPr>
                <w:noProof/>
                <w:webHidden/>
              </w:rPr>
              <w:fldChar w:fldCharType="begin"/>
            </w:r>
            <w:r>
              <w:rPr>
                <w:noProof/>
                <w:webHidden/>
              </w:rPr>
              <w:instrText xml:space="preserve"> PAGEREF _Toc181011739 \h </w:instrText>
            </w:r>
            <w:r>
              <w:rPr>
                <w:noProof/>
                <w:webHidden/>
              </w:rPr>
            </w:r>
            <w:r>
              <w:rPr>
                <w:noProof/>
                <w:webHidden/>
              </w:rPr>
              <w:fldChar w:fldCharType="separate"/>
            </w:r>
            <w:r>
              <w:rPr>
                <w:noProof/>
                <w:webHidden/>
              </w:rPr>
              <w:t>148</w:t>
            </w:r>
            <w:r>
              <w:rPr>
                <w:noProof/>
                <w:webHidden/>
              </w:rPr>
              <w:fldChar w:fldCharType="end"/>
            </w:r>
          </w:hyperlink>
        </w:p>
        <w:p w14:paraId="7A3CEB03" w14:textId="34E8F2B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40" w:history="1">
            <w:r w:rsidRPr="001A0B7E">
              <w:rPr>
                <w:rStyle w:val="Hipercze"/>
                <w:noProof/>
              </w:rPr>
              <w:t>5.12</w:t>
            </w:r>
            <w:r>
              <w:rPr>
                <w:rFonts w:eastAsiaTheme="minorEastAsia" w:cstheme="minorBidi"/>
                <w:smallCaps w:val="0"/>
                <w:noProof/>
                <w:kern w:val="2"/>
                <w:sz w:val="22"/>
                <w:szCs w:val="22"/>
                <w:lang w:eastAsia="pl-PL"/>
                <w14:ligatures w14:val="standardContextual"/>
              </w:rPr>
              <w:tab/>
            </w:r>
            <w:r w:rsidRPr="001A0B7E">
              <w:rPr>
                <w:rStyle w:val="Hipercze"/>
                <w:noProof/>
              </w:rPr>
              <w:t>Obrzeża betonowe / krawężniki i oporniki betonowe</w:t>
            </w:r>
            <w:r>
              <w:rPr>
                <w:noProof/>
                <w:webHidden/>
              </w:rPr>
              <w:tab/>
            </w:r>
            <w:r>
              <w:rPr>
                <w:noProof/>
                <w:webHidden/>
              </w:rPr>
              <w:fldChar w:fldCharType="begin"/>
            </w:r>
            <w:r>
              <w:rPr>
                <w:noProof/>
                <w:webHidden/>
              </w:rPr>
              <w:instrText xml:space="preserve"> PAGEREF _Toc181011740 \h </w:instrText>
            </w:r>
            <w:r>
              <w:rPr>
                <w:noProof/>
                <w:webHidden/>
              </w:rPr>
            </w:r>
            <w:r>
              <w:rPr>
                <w:noProof/>
                <w:webHidden/>
              </w:rPr>
              <w:fldChar w:fldCharType="separate"/>
            </w:r>
            <w:r>
              <w:rPr>
                <w:noProof/>
                <w:webHidden/>
              </w:rPr>
              <w:t>148</w:t>
            </w:r>
            <w:r>
              <w:rPr>
                <w:noProof/>
                <w:webHidden/>
              </w:rPr>
              <w:fldChar w:fldCharType="end"/>
            </w:r>
          </w:hyperlink>
        </w:p>
        <w:p w14:paraId="0E10C8A1" w14:textId="22CF7D7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41"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_Toc181011741 \h </w:instrText>
            </w:r>
            <w:r>
              <w:rPr>
                <w:noProof/>
                <w:webHidden/>
              </w:rPr>
            </w:r>
            <w:r>
              <w:rPr>
                <w:noProof/>
                <w:webHidden/>
              </w:rPr>
              <w:fldChar w:fldCharType="separate"/>
            </w:r>
            <w:r>
              <w:rPr>
                <w:noProof/>
                <w:webHidden/>
              </w:rPr>
              <w:t>149</w:t>
            </w:r>
            <w:r>
              <w:rPr>
                <w:noProof/>
                <w:webHidden/>
              </w:rPr>
              <w:fldChar w:fldCharType="end"/>
            </w:r>
          </w:hyperlink>
        </w:p>
        <w:p w14:paraId="34ED89C0" w14:textId="1C2CC6D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42"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Wymagania ogólne</w:t>
            </w:r>
            <w:r>
              <w:rPr>
                <w:noProof/>
                <w:webHidden/>
              </w:rPr>
              <w:tab/>
            </w:r>
            <w:r>
              <w:rPr>
                <w:noProof/>
                <w:webHidden/>
              </w:rPr>
              <w:fldChar w:fldCharType="begin"/>
            </w:r>
            <w:r>
              <w:rPr>
                <w:noProof/>
                <w:webHidden/>
              </w:rPr>
              <w:instrText xml:space="preserve"> PAGEREF _Toc181011742 \h </w:instrText>
            </w:r>
            <w:r>
              <w:rPr>
                <w:noProof/>
                <w:webHidden/>
              </w:rPr>
            </w:r>
            <w:r>
              <w:rPr>
                <w:noProof/>
                <w:webHidden/>
              </w:rPr>
              <w:fldChar w:fldCharType="separate"/>
            </w:r>
            <w:r>
              <w:rPr>
                <w:noProof/>
                <w:webHidden/>
              </w:rPr>
              <w:t>149</w:t>
            </w:r>
            <w:r>
              <w:rPr>
                <w:noProof/>
                <w:webHidden/>
              </w:rPr>
              <w:fldChar w:fldCharType="end"/>
            </w:r>
          </w:hyperlink>
        </w:p>
        <w:p w14:paraId="17CA6C9C" w14:textId="0495B7A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43"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Kontrole i badania w trakcie robót i odbioru</w:t>
            </w:r>
            <w:r>
              <w:rPr>
                <w:noProof/>
                <w:webHidden/>
              </w:rPr>
              <w:tab/>
            </w:r>
            <w:r>
              <w:rPr>
                <w:noProof/>
                <w:webHidden/>
              </w:rPr>
              <w:fldChar w:fldCharType="begin"/>
            </w:r>
            <w:r>
              <w:rPr>
                <w:noProof/>
                <w:webHidden/>
              </w:rPr>
              <w:instrText xml:space="preserve"> PAGEREF _Toc181011743 \h </w:instrText>
            </w:r>
            <w:r>
              <w:rPr>
                <w:noProof/>
                <w:webHidden/>
              </w:rPr>
            </w:r>
            <w:r>
              <w:rPr>
                <w:noProof/>
                <w:webHidden/>
              </w:rPr>
              <w:fldChar w:fldCharType="separate"/>
            </w:r>
            <w:r>
              <w:rPr>
                <w:noProof/>
                <w:webHidden/>
              </w:rPr>
              <w:t>149</w:t>
            </w:r>
            <w:r>
              <w:rPr>
                <w:noProof/>
                <w:webHidden/>
              </w:rPr>
              <w:fldChar w:fldCharType="end"/>
            </w:r>
          </w:hyperlink>
        </w:p>
        <w:p w14:paraId="4BB558B0" w14:textId="1991B4C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44"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_Toc181011744 \h </w:instrText>
            </w:r>
            <w:r>
              <w:rPr>
                <w:noProof/>
                <w:webHidden/>
              </w:rPr>
            </w:r>
            <w:r>
              <w:rPr>
                <w:noProof/>
                <w:webHidden/>
              </w:rPr>
              <w:fldChar w:fldCharType="separate"/>
            </w:r>
            <w:r>
              <w:rPr>
                <w:noProof/>
                <w:webHidden/>
              </w:rPr>
              <w:t>149</w:t>
            </w:r>
            <w:r>
              <w:rPr>
                <w:noProof/>
                <w:webHidden/>
              </w:rPr>
              <w:fldChar w:fldCharType="end"/>
            </w:r>
          </w:hyperlink>
        </w:p>
        <w:p w14:paraId="071844BD" w14:textId="390FA40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45" w:history="1">
            <w:r w:rsidRPr="001A0B7E">
              <w:rPr>
                <w:rStyle w:val="Hipercze"/>
                <w:noProof/>
                <w:lang w:eastAsia="pl-PL"/>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lang w:eastAsia="pl-PL"/>
              </w:rPr>
              <w:t>ODBIÓR ROBÓT</w:t>
            </w:r>
            <w:r>
              <w:rPr>
                <w:noProof/>
                <w:webHidden/>
              </w:rPr>
              <w:tab/>
            </w:r>
            <w:r>
              <w:rPr>
                <w:noProof/>
                <w:webHidden/>
              </w:rPr>
              <w:fldChar w:fldCharType="begin"/>
            </w:r>
            <w:r>
              <w:rPr>
                <w:noProof/>
                <w:webHidden/>
              </w:rPr>
              <w:instrText xml:space="preserve"> PAGEREF _Toc181011745 \h </w:instrText>
            </w:r>
            <w:r>
              <w:rPr>
                <w:noProof/>
                <w:webHidden/>
              </w:rPr>
            </w:r>
            <w:r>
              <w:rPr>
                <w:noProof/>
                <w:webHidden/>
              </w:rPr>
              <w:fldChar w:fldCharType="separate"/>
            </w:r>
            <w:r>
              <w:rPr>
                <w:noProof/>
                <w:webHidden/>
              </w:rPr>
              <w:t>149</w:t>
            </w:r>
            <w:r>
              <w:rPr>
                <w:noProof/>
                <w:webHidden/>
              </w:rPr>
              <w:fldChar w:fldCharType="end"/>
            </w:r>
          </w:hyperlink>
        </w:p>
        <w:p w14:paraId="4911B03F" w14:textId="30F2B520"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46" w:history="1">
            <w:r w:rsidRPr="001A0B7E">
              <w:rPr>
                <w:rStyle w:val="Hipercze"/>
                <w:noProof/>
                <w:lang w:eastAsia="pl-PL"/>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lang w:eastAsia="pl-PL"/>
              </w:rPr>
              <w:t>PODSTAWY PŁATNOŚCI</w:t>
            </w:r>
            <w:r>
              <w:rPr>
                <w:noProof/>
                <w:webHidden/>
              </w:rPr>
              <w:tab/>
            </w:r>
            <w:r>
              <w:rPr>
                <w:noProof/>
                <w:webHidden/>
              </w:rPr>
              <w:fldChar w:fldCharType="begin"/>
            </w:r>
            <w:r>
              <w:rPr>
                <w:noProof/>
                <w:webHidden/>
              </w:rPr>
              <w:instrText xml:space="preserve"> PAGEREF _Toc181011746 \h </w:instrText>
            </w:r>
            <w:r>
              <w:rPr>
                <w:noProof/>
                <w:webHidden/>
              </w:rPr>
            </w:r>
            <w:r>
              <w:rPr>
                <w:noProof/>
                <w:webHidden/>
              </w:rPr>
              <w:fldChar w:fldCharType="separate"/>
            </w:r>
            <w:r>
              <w:rPr>
                <w:noProof/>
                <w:webHidden/>
              </w:rPr>
              <w:t>149</w:t>
            </w:r>
            <w:r>
              <w:rPr>
                <w:noProof/>
                <w:webHidden/>
              </w:rPr>
              <w:fldChar w:fldCharType="end"/>
            </w:r>
          </w:hyperlink>
        </w:p>
        <w:p w14:paraId="46A33375" w14:textId="00CA225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47" w:history="1">
            <w:r w:rsidRPr="001A0B7E">
              <w:rPr>
                <w:rStyle w:val="Hipercze"/>
                <w:noProof/>
                <w:lang w:eastAsia="pl-PL"/>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lang w:eastAsia="pl-PL"/>
              </w:rPr>
              <w:t>NORMY I PRZEPISY</w:t>
            </w:r>
            <w:r>
              <w:rPr>
                <w:noProof/>
                <w:webHidden/>
              </w:rPr>
              <w:tab/>
            </w:r>
            <w:r>
              <w:rPr>
                <w:noProof/>
                <w:webHidden/>
              </w:rPr>
              <w:fldChar w:fldCharType="begin"/>
            </w:r>
            <w:r>
              <w:rPr>
                <w:noProof/>
                <w:webHidden/>
              </w:rPr>
              <w:instrText xml:space="preserve"> PAGEREF _Toc181011747 \h </w:instrText>
            </w:r>
            <w:r>
              <w:rPr>
                <w:noProof/>
                <w:webHidden/>
              </w:rPr>
            </w:r>
            <w:r>
              <w:rPr>
                <w:noProof/>
                <w:webHidden/>
              </w:rPr>
              <w:fldChar w:fldCharType="separate"/>
            </w:r>
            <w:r>
              <w:rPr>
                <w:noProof/>
                <w:webHidden/>
              </w:rPr>
              <w:t>149</w:t>
            </w:r>
            <w:r>
              <w:rPr>
                <w:noProof/>
                <w:webHidden/>
              </w:rPr>
              <w:fldChar w:fldCharType="end"/>
            </w:r>
          </w:hyperlink>
        </w:p>
        <w:p w14:paraId="7DF9EFC9" w14:textId="50616710"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748" w:history="1">
            <w:r w:rsidRPr="001A0B7E">
              <w:rPr>
                <w:rStyle w:val="Hipercze"/>
                <w:noProof/>
              </w:rPr>
              <w:t>ST.01.07. ROBOTY ELEKTRYCZNE I APARATURA KONTROLNO POMIAROWA (AKPIA)</w:t>
            </w:r>
            <w:r>
              <w:rPr>
                <w:noProof/>
                <w:webHidden/>
              </w:rPr>
              <w:tab/>
            </w:r>
            <w:r>
              <w:rPr>
                <w:noProof/>
                <w:webHidden/>
              </w:rPr>
              <w:fldChar w:fldCharType="begin"/>
            </w:r>
            <w:r>
              <w:rPr>
                <w:noProof/>
                <w:webHidden/>
              </w:rPr>
              <w:instrText xml:space="preserve"> PAGEREF _Toc181011748 \h </w:instrText>
            </w:r>
            <w:r>
              <w:rPr>
                <w:noProof/>
                <w:webHidden/>
              </w:rPr>
            </w:r>
            <w:r>
              <w:rPr>
                <w:noProof/>
                <w:webHidden/>
              </w:rPr>
              <w:fldChar w:fldCharType="separate"/>
            </w:r>
            <w:r>
              <w:rPr>
                <w:noProof/>
                <w:webHidden/>
              </w:rPr>
              <w:t>151</w:t>
            </w:r>
            <w:r>
              <w:rPr>
                <w:noProof/>
                <w:webHidden/>
              </w:rPr>
              <w:fldChar w:fldCharType="end"/>
            </w:r>
          </w:hyperlink>
        </w:p>
        <w:p w14:paraId="7870DB84" w14:textId="7D9BFC95"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749" w:history="1">
            <w:r w:rsidRPr="001A0B7E">
              <w:rPr>
                <w:rStyle w:val="Hipercze"/>
                <w:noProof/>
              </w:rPr>
              <w:t>ST.01.07.01 ROBOTY ELEKTRYCZNE</w:t>
            </w:r>
            <w:r>
              <w:rPr>
                <w:noProof/>
                <w:webHidden/>
              </w:rPr>
              <w:tab/>
            </w:r>
            <w:r>
              <w:rPr>
                <w:noProof/>
                <w:webHidden/>
              </w:rPr>
              <w:fldChar w:fldCharType="begin"/>
            </w:r>
            <w:r>
              <w:rPr>
                <w:noProof/>
                <w:webHidden/>
              </w:rPr>
              <w:instrText xml:space="preserve"> PAGEREF _Toc181011749 \h </w:instrText>
            </w:r>
            <w:r>
              <w:rPr>
                <w:noProof/>
                <w:webHidden/>
              </w:rPr>
            </w:r>
            <w:r>
              <w:rPr>
                <w:noProof/>
                <w:webHidden/>
              </w:rPr>
              <w:fldChar w:fldCharType="separate"/>
            </w:r>
            <w:r>
              <w:rPr>
                <w:noProof/>
                <w:webHidden/>
              </w:rPr>
              <w:t>151</w:t>
            </w:r>
            <w:r>
              <w:rPr>
                <w:noProof/>
                <w:webHidden/>
              </w:rPr>
              <w:fldChar w:fldCharType="end"/>
            </w:r>
          </w:hyperlink>
        </w:p>
        <w:p w14:paraId="1CA24D91" w14:textId="4D9BA145"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50"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_Toc181011750 \h </w:instrText>
            </w:r>
            <w:r>
              <w:rPr>
                <w:noProof/>
                <w:webHidden/>
              </w:rPr>
            </w:r>
            <w:r>
              <w:rPr>
                <w:noProof/>
                <w:webHidden/>
              </w:rPr>
              <w:fldChar w:fldCharType="separate"/>
            </w:r>
            <w:r>
              <w:rPr>
                <w:noProof/>
                <w:webHidden/>
              </w:rPr>
              <w:t>151</w:t>
            </w:r>
            <w:r>
              <w:rPr>
                <w:noProof/>
                <w:webHidden/>
              </w:rPr>
              <w:fldChar w:fldCharType="end"/>
            </w:r>
          </w:hyperlink>
        </w:p>
        <w:p w14:paraId="19867BD6" w14:textId="3F745B6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1"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 (ST)</w:t>
            </w:r>
            <w:r>
              <w:rPr>
                <w:noProof/>
                <w:webHidden/>
              </w:rPr>
              <w:tab/>
            </w:r>
            <w:r>
              <w:rPr>
                <w:noProof/>
                <w:webHidden/>
              </w:rPr>
              <w:fldChar w:fldCharType="begin"/>
            </w:r>
            <w:r>
              <w:rPr>
                <w:noProof/>
                <w:webHidden/>
              </w:rPr>
              <w:instrText xml:space="preserve"> PAGEREF _Toc181011751 \h </w:instrText>
            </w:r>
            <w:r>
              <w:rPr>
                <w:noProof/>
                <w:webHidden/>
              </w:rPr>
            </w:r>
            <w:r>
              <w:rPr>
                <w:noProof/>
                <w:webHidden/>
              </w:rPr>
              <w:fldChar w:fldCharType="separate"/>
            </w:r>
            <w:r>
              <w:rPr>
                <w:noProof/>
                <w:webHidden/>
              </w:rPr>
              <w:t>151</w:t>
            </w:r>
            <w:r>
              <w:rPr>
                <w:noProof/>
                <w:webHidden/>
              </w:rPr>
              <w:fldChar w:fldCharType="end"/>
            </w:r>
          </w:hyperlink>
        </w:p>
        <w:p w14:paraId="57497125" w14:textId="61E6269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2" w:history="1">
            <w:r w:rsidRPr="001A0B7E">
              <w:rPr>
                <w:rStyle w:val="Hipercze"/>
                <w:noProof/>
                <w:lang w:eastAsia="pl-PL"/>
              </w:rPr>
              <w:t>1.2</w:t>
            </w:r>
            <w:r>
              <w:rPr>
                <w:rFonts w:eastAsiaTheme="minorEastAsia" w:cstheme="minorBidi"/>
                <w:smallCaps w:val="0"/>
                <w:noProof/>
                <w:kern w:val="2"/>
                <w:sz w:val="22"/>
                <w:szCs w:val="22"/>
                <w:lang w:eastAsia="pl-PL"/>
                <w14:ligatures w14:val="standardContextual"/>
              </w:rPr>
              <w:tab/>
            </w:r>
            <w:r w:rsidRPr="001A0B7E">
              <w:rPr>
                <w:rStyle w:val="Hipercze"/>
                <w:noProof/>
                <w:lang w:eastAsia="pl-PL"/>
              </w:rPr>
              <w:t>Zakres stosowania ST</w:t>
            </w:r>
            <w:r>
              <w:rPr>
                <w:noProof/>
                <w:webHidden/>
              </w:rPr>
              <w:tab/>
            </w:r>
            <w:r>
              <w:rPr>
                <w:noProof/>
                <w:webHidden/>
              </w:rPr>
              <w:fldChar w:fldCharType="begin"/>
            </w:r>
            <w:r>
              <w:rPr>
                <w:noProof/>
                <w:webHidden/>
              </w:rPr>
              <w:instrText xml:space="preserve"> PAGEREF _Toc181011752 \h </w:instrText>
            </w:r>
            <w:r>
              <w:rPr>
                <w:noProof/>
                <w:webHidden/>
              </w:rPr>
            </w:r>
            <w:r>
              <w:rPr>
                <w:noProof/>
                <w:webHidden/>
              </w:rPr>
              <w:fldChar w:fldCharType="separate"/>
            </w:r>
            <w:r>
              <w:rPr>
                <w:noProof/>
                <w:webHidden/>
              </w:rPr>
              <w:t>151</w:t>
            </w:r>
            <w:r>
              <w:rPr>
                <w:noProof/>
                <w:webHidden/>
              </w:rPr>
              <w:fldChar w:fldCharType="end"/>
            </w:r>
          </w:hyperlink>
        </w:p>
        <w:p w14:paraId="37867F52" w14:textId="36B0D88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3" w:history="1">
            <w:r w:rsidRPr="001A0B7E">
              <w:rPr>
                <w:rStyle w:val="Hipercze"/>
                <w:noProof/>
                <w:lang w:eastAsia="pl-PL"/>
              </w:rPr>
              <w:t>1.3</w:t>
            </w:r>
            <w:r>
              <w:rPr>
                <w:rFonts w:eastAsiaTheme="minorEastAsia" w:cstheme="minorBidi"/>
                <w:smallCaps w:val="0"/>
                <w:noProof/>
                <w:kern w:val="2"/>
                <w:sz w:val="22"/>
                <w:szCs w:val="22"/>
                <w:lang w:eastAsia="pl-PL"/>
                <w14:ligatures w14:val="standardContextual"/>
              </w:rPr>
              <w:tab/>
            </w:r>
            <w:r w:rsidRPr="001A0B7E">
              <w:rPr>
                <w:rStyle w:val="Hipercze"/>
                <w:noProof/>
                <w:lang w:eastAsia="pl-PL"/>
              </w:rPr>
              <w:t>Zakres robót objętych ST</w:t>
            </w:r>
            <w:r>
              <w:rPr>
                <w:noProof/>
                <w:webHidden/>
              </w:rPr>
              <w:tab/>
            </w:r>
            <w:r>
              <w:rPr>
                <w:noProof/>
                <w:webHidden/>
              </w:rPr>
              <w:fldChar w:fldCharType="begin"/>
            </w:r>
            <w:r>
              <w:rPr>
                <w:noProof/>
                <w:webHidden/>
              </w:rPr>
              <w:instrText xml:space="preserve"> PAGEREF _Toc181011753 \h </w:instrText>
            </w:r>
            <w:r>
              <w:rPr>
                <w:noProof/>
                <w:webHidden/>
              </w:rPr>
            </w:r>
            <w:r>
              <w:rPr>
                <w:noProof/>
                <w:webHidden/>
              </w:rPr>
              <w:fldChar w:fldCharType="separate"/>
            </w:r>
            <w:r>
              <w:rPr>
                <w:noProof/>
                <w:webHidden/>
              </w:rPr>
              <w:t>151</w:t>
            </w:r>
            <w:r>
              <w:rPr>
                <w:noProof/>
                <w:webHidden/>
              </w:rPr>
              <w:fldChar w:fldCharType="end"/>
            </w:r>
          </w:hyperlink>
        </w:p>
        <w:p w14:paraId="3DCF2F53" w14:textId="015D650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4" w:history="1">
            <w:r w:rsidRPr="001A0B7E">
              <w:rPr>
                <w:rStyle w:val="Hipercze"/>
                <w:noProof/>
                <w:lang w:eastAsia="pl-PL"/>
              </w:rPr>
              <w:t>1.4</w:t>
            </w:r>
            <w:r>
              <w:rPr>
                <w:rFonts w:eastAsiaTheme="minorEastAsia" w:cstheme="minorBidi"/>
                <w:smallCaps w:val="0"/>
                <w:noProof/>
                <w:kern w:val="2"/>
                <w:sz w:val="22"/>
                <w:szCs w:val="22"/>
                <w:lang w:eastAsia="pl-PL"/>
                <w14:ligatures w14:val="standardContextual"/>
              </w:rPr>
              <w:tab/>
            </w:r>
            <w:r w:rsidRPr="001A0B7E">
              <w:rPr>
                <w:rStyle w:val="Hipercze"/>
                <w:noProof/>
                <w:lang w:eastAsia="pl-PL"/>
              </w:rPr>
              <w:t>Określenia podstawowe</w:t>
            </w:r>
            <w:r>
              <w:rPr>
                <w:noProof/>
                <w:webHidden/>
              </w:rPr>
              <w:tab/>
            </w:r>
            <w:r>
              <w:rPr>
                <w:noProof/>
                <w:webHidden/>
              </w:rPr>
              <w:fldChar w:fldCharType="begin"/>
            </w:r>
            <w:r>
              <w:rPr>
                <w:noProof/>
                <w:webHidden/>
              </w:rPr>
              <w:instrText xml:space="preserve"> PAGEREF _Toc181011754 \h </w:instrText>
            </w:r>
            <w:r>
              <w:rPr>
                <w:noProof/>
                <w:webHidden/>
              </w:rPr>
            </w:r>
            <w:r>
              <w:rPr>
                <w:noProof/>
                <w:webHidden/>
              </w:rPr>
              <w:fldChar w:fldCharType="separate"/>
            </w:r>
            <w:r>
              <w:rPr>
                <w:noProof/>
                <w:webHidden/>
              </w:rPr>
              <w:t>151</w:t>
            </w:r>
            <w:r>
              <w:rPr>
                <w:noProof/>
                <w:webHidden/>
              </w:rPr>
              <w:fldChar w:fldCharType="end"/>
            </w:r>
          </w:hyperlink>
        </w:p>
        <w:p w14:paraId="50576861" w14:textId="380BAC4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5" w:history="1">
            <w:r w:rsidRPr="001A0B7E">
              <w:rPr>
                <w:rStyle w:val="Hipercze"/>
                <w:bCs/>
                <w:noProof/>
              </w:rPr>
              <w:t>1.5</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_Toc181011755 \h </w:instrText>
            </w:r>
            <w:r>
              <w:rPr>
                <w:noProof/>
                <w:webHidden/>
              </w:rPr>
            </w:r>
            <w:r>
              <w:rPr>
                <w:noProof/>
                <w:webHidden/>
              </w:rPr>
              <w:fldChar w:fldCharType="separate"/>
            </w:r>
            <w:r>
              <w:rPr>
                <w:noProof/>
                <w:webHidden/>
              </w:rPr>
              <w:t>152</w:t>
            </w:r>
            <w:r>
              <w:rPr>
                <w:noProof/>
                <w:webHidden/>
              </w:rPr>
              <w:fldChar w:fldCharType="end"/>
            </w:r>
          </w:hyperlink>
        </w:p>
        <w:p w14:paraId="444C3A4A" w14:textId="3927D60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56" w:history="1">
            <w:r w:rsidRPr="001A0B7E">
              <w:rPr>
                <w:rStyle w:val="Hipercze"/>
                <w:noProof/>
                <w:lang w:eastAsia="pl-PL"/>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lang w:eastAsia="pl-PL"/>
              </w:rPr>
              <w:t>MATERIAŁY</w:t>
            </w:r>
            <w:r>
              <w:rPr>
                <w:noProof/>
                <w:webHidden/>
              </w:rPr>
              <w:tab/>
            </w:r>
            <w:r>
              <w:rPr>
                <w:noProof/>
                <w:webHidden/>
              </w:rPr>
              <w:fldChar w:fldCharType="begin"/>
            </w:r>
            <w:r>
              <w:rPr>
                <w:noProof/>
                <w:webHidden/>
              </w:rPr>
              <w:instrText xml:space="preserve"> PAGEREF _Toc181011756 \h </w:instrText>
            </w:r>
            <w:r>
              <w:rPr>
                <w:noProof/>
                <w:webHidden/>
              </w:rPr>
            </w:r>
            <w:r>
              <w:rPr>
                <w:noProof/>
                <w:webHidden/>
              </w:rPr>
              <w:fldChar w:fldCharType="separate"/>
            </w:r>
            <w:r>
              <w:rPr>
                <w:noProof/>
                <w:webHidden/>
              </w:rPr>
              <w:t>152</w:t>
            </w:r>
            <w:r>
              <w:rPr>
                <w:noProof/>
                <w:webHidden/>
              </w:rPr>
              <w:fldChar w:fldCharType="end"/>
            </w:r>
          </w:hyperlink>
        </w:p>
        <w:p w14:paraId="3B64F5AF" w14:textId="6E4B1DF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7"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Kable elektroenergetyczne</w:t>
            </w:r>
            <w:r>
              <w:rPr>
                <w:noProof/>
                <w:webHidden/>
              </w:rPr>
              <w:tab/>
            </w:r>
            <w:r>
              <w:rPr>
                <w:noProof/>
                <w:webHidden/>
              </w:rPr>
              <w:fldChar w:fldCharType="begin"/>
            </w:r>
            <w:r>
              <w:rPr>
                <w:noProof/>
                <w:webHidden/>
              </w:rPr>
              <w:instrText xml:space="preserve"> PAGEREF _Toc181011757 \h </w:instrText>
            </w:r>
            <w:r>
              <w:rPr>
                <w:noProof/>
                <w:webHidden/>
              </w:rPr>
            </w:r>
            <w:r>
              <w:rPr>
                <w:noProof/>
                <w:webHidden/>
              </w:rPr>
              <w:fldChar w:fldCharType="separate"/>
            </w:r>
            <w:r>
              <w:rPr>
                <w:noProof/>
                <w:webHidden/>
              </w:rPr>
              <w:t>152</w:t>
            </w:r>
            <w:r>
              <w:rPr>
                <w:noProof/>
                <w:webHidden/>
              </w:rPr>
              <w:fldChar w:fldCharType="end"/>
            </w:r>
          </w:hyperlink>
        </w:p>
        <w:p w14:paraId="2B321B62" w14:textId="087258E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8"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Osprzęt kablowy</w:t>
            </w:r>
            <w:r>
              <w:rPr>
                <w:noProof/>
                <w:webHidden/>
              </w:rPr>
              <w:tab/>
            </w:r>
            <w:r>
              <w:rPr>
                <w:noProof/>
                <w:webHidden/>
              </w:rPr>
              <w:fldChar w:fldCharType="begin"/>
            </w:r>
            <w:r>
              <w:rPr>
                <w:noProof/>
                <w:webHidden/>
              </w:rPr>
              <w:instrText xml:space="preserve"> PAGEREF _Toc181011758 \h </w:instrText>
            </w:r>
            <w:r>
              <w:rPr>
                <w:noProof/>
                <w:webHidden/>
              </w:rPr>
            </w:r>
            <w:r>
              <w:rPr>
                <w:noProof/>
                <w:webHidden/>
              </w:rPr>
              <w:fldChar w:fldCharType="separate"/>
            </w:r>
            <w:r>
              <w:rPr>
                <w:noProof/>
                <w:webHidden/>
              </w:rPr>
              <w:t>152</w:t>
            </w:r>
            <w:r>
              <w:rPr>
                <w:noProof/>
                <w:webHidden/>
              </w:rPr>
              <w:fldChar w:fldCharType="end"/>
            </w:r>
          </w:hyperlink>
        </w:p>
        <w:p w14:paraId="3C514C27" w14:textId="459BF89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59"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Piasek</w:t>
            </w:r>
            <w:r>
              <w:rPr>
                <w:noProof/>
                <w:webHidden/>
              </w:rPr>
              <w:tab/>
            </w:r>
            <w:r>
              <w:rPr>
                <w:noProof/>
                <w:webHidden/>
              </w:rPr>
              <w:fldChar w:fldCharType="begin"/>
            </w:r>
            <w:r>
              <w:rPr>
                <w:noProof/>
                <w:webHidden/>
              </w:rPr>
              <w:instrText xml:space="preserve"> PAGEREF _Toc181011759 \h </w:instrText>
            </w:r>
            <w:r>
              <w:rPr>
                <w:noProof/>
                <w:webHidden/>
              </w:rPr>
            </w:r>
            <w:r>
              <w:rPr>
                <w:noProof/>
                <w:webHidden/>
              </w:rPr>
              <w:fldChar w:fldCharType="separate"/>
            </w:r>
            <w:r>
              <w:rPr>
                <w:noProof/>
                <w:webHidden/>
              </w:rPr>
              <w:t>152</w:t>
            </w:r>
            <w:r>
              <w:rPr>
                <w:noProof/>
                <w:webHidden/>
              </w:rPr>
              <w:fldChar w:fldCharType="end"/>
            </w:r>
          </w:hyperlink>
        </w:p>
        <w:p w14:paraId="15E34DEF" w14:textId="0ECD1C0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60" w:history="1">
            <w:r w:rsidRPr="001A0B7E">
              <w:rPr>
                <w:rStyle w:val="Hipercze"/>
                <w:noProof/>
              </w:rPr>
              <w:t>2.4</w:t>
            </w:r>
            <w:r>
              <w:rPr>
                <w:rFonts w:eastAsiaTheme="minorEastAsia" w:cstheme="minorBidi"/>
                <w:smallCaps w:val="0"/>
                <w:noProof/>
                <w:kern w:val="2"/>
                <w:sz w:val="22"/>
                <w:szCs w:val="22"/>
                <w:lang w:eastAsia="pl-PL"/>
                <w14:ligatures w14:val="standardContextual"/>
              </w:rPr>
              <w:tab/>
            </w:r>
            <w:r w:rsidRPr="001A0B7E">
              <w:rPr>
                <w:rStyle w:val="Hipercze"/>
                <w:noProof/>
              </w:rPr>
              <w:t>Folia ostrzegawcza</w:t>
            </w:r>
            <w:r>
              <w:rPr>
                <w:noProof/>
                <w:webHidden/>
              </w:rPr>
              <w:tab/>
            </w:r>
            <w:r>
              <w:rPr>
                <w:noProof/>
                <w:webHidden/>
              </w:rPr>
              <w:fldChar w:fldCharType="begin"/>
            </w:r>
            <w:r>
              <w:rPr>
                <w:noProof/>
                <w:webHidden/>
              </w:rPr>
              <w:instrText xml:space="preserve"> PAGEREF _Toc181011760 \h </w:instrText>
            </w:r>
            <w:r>
              <w:rPr>
                <w:noProof/>
                <w:webHidden/>
              </w:rPr>
            </w:r>
            <w:r>
              <w:rPr>
                <w:noProof/>
                <w:webHidden/>
              </w:rPr>
              <w:fldChar w:fldCharType="separate"/>
            </w:r>
            <w:r>
              <w:rPr>
                <w:noProof/>
                <w:webHidden/>
              </w:rPr>
              <w:t>152</w:t>
            </w:r>
            <w:r>
              <w:rPr>
                <w:noProof/>
                <w:webHidden/>
              </w:rPr>
              <w:fldChar w:fldCharType="end"/>
            </w:r>
          </w:hyperlink>
        </w:p>
        <w:p w14:paraId="4C319487" w14:textId="2829854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61" w:history="1">
            <w:r w:rsidRPr="001A0B7E">
              <w:rPr>
                <w:rStyle w:val="Hipercze"/>
                <w:noProof/>
              </w:rPr>
              <w:t>2.5</w:t>
            </w:r>
            <w:r>
              <w:rPr>
                <w:rFonts w:eastAsiaTheme="minorEastAsia" w:cstheme="minorBidi"/>
                <w:smallCaps w:val="0"/>
                <w:noProof/>
                <w:kern w:val="2"/>
                <w:sz w:val="22"/>
                <w:szCs w:val="22"/>
                <w:lang w:eastAsia="pl-PL"/>
                <w14:ligatures w14:val="standardContextual"/>
              </w:rPr>
              <w:tab/>
            </w:r>
            <w:r w:rsidRPr="001A0B7E">
              <w:rPr>
                <w:rStyle w:val="Hipercze"/>
                <w:noProof/>
              </w:rPr>
              <w:t>Rury na przepusty kablowe</w:t>
            </w:r>
            <w:r>
              <w:rPr>
                <w:noProof/>
                <w:webHidden/>
              </w:rPr>
              <w:tab/>
            </w:r>
            <w:r>
              <w:rPr>
                <w:noProof/>
                <w:webHidden/>
              </w:rPr>
              <w:fldChar w:fldCharType="begin"/>
            </w:r>
            <w:r>
              <w:rPr>
                <w:noProof/>
                <w:webHidden/>
              </w:rPr>
              <w:instrText xml:space="preserve"> PAGEREF _Toc181011761 \h </w:instrText>
            </w:r>
            <w:r>
              <w:rPr>
                <w:noProof/>
                <w:webHidden/>
              </w:rPr>
            </w:r>
            <w:r>
              <w:rPr>
                <w:noProof/>
                <w:webHidden/>
              </w:rPr>
              <w:fldChar w:fldCharType="separate"/>
            </w:r>
            <w:r>
              <w:rPr>
                <w:noProof/>
                <w:webHidden/>
              </w:rPr>
              <w:t>152</w:t>
            </w:r>
            <w:r>
              <w:rPr>
                <w:noProof/>
                <w:webHidden/>
              </w:rPr>
              <w:fldChar w:fldCharType="end"/>
            </w:r>
          </w:hyperlink>
        </w:p>
        <w:p w14:paraId="251BDC8E" w14:textId="3C19EBE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62" w:history="1">
            <w:r w:rsidRPr="001A0B7E">
              <w:rPr>
                <w:rStyle w:val="Hipercze"/>
                <w:noProof/>
              </w:rPr>
              <w:t>2.6</w:t>
            </w:r>
            <w:r>
              <w:rPr>
                <w:rFonts w:eastAsiaTheme="minorEastAsia" w:cstheme="minorBidi"/>
                <w:smallCaps w:val="0"/>
                <w:noProof/>
                <w:kern w:val="2"/>
                <w:sz w:val="22"/>
                <w:szCs w:val="22"/>
                <w:lang w:eastAsia="pl-PL"/>
                <w14:ligatures w14:val="standardContextual"/>
              </w:rPr>
              <w:tab/>
            </w:r>
            <w:r w:rsidRPr="001A0B7E">
              <w:rPr>
                <w:rStyle w:val="Hipercze"/>
                <w:noProof/>
              </w:rPr>
              <w:t>Złącze zasilająco sterujące</w:t>
            </w:r>
            <w:r>
              <w:rPr>
                <w:noProof/>
                <w:webHidden/>
              </w:rPr>
              <w:tab/>
            </w:r>
            <w:r>
              <w:rPr>
                <w:noProof/>
                <w:webHidden/>
              </w:rPr>
              <w:fldChar w:fldCharType="begin"/>
            </w:r>
            <w:r>
              <w:rPr>
                <w:noProof/>
                <w:webHidden/>
              </w:rPr>
              <w:instrText xml:space="preserve"> PAGEREF _Toc181011762 \h </w:instrText>
            </w:r>
            <w:r>
              <w:rPr>
                <w:noProof/>
                <w:webHidden/>
              </w:rPr>
            </w:r>
            <w:r>
              <w:rPr>
                <w:noProof/>
                <w:webHidden/>
              </w:rPr>
              <w:fldChar w:fldCharType="separate"/>
            </w:r>
            <w:r>
              <w:rPr>
                <w:noProof/>
                <w:webHidden/>
              </w:rPr>
              <w:t>153</w:t>
            </w:r>
            <w:r>
              <w:rPr>
                <w:noProof/>
                <w:webHidden/>
              </w:rPr>
              <w:fldChar w:fldCharType="end"/>
            </w:r>
          </w:hyperlink>
        </w:p>
        <w:p w14:paraId="38E90170" w14:textId="7BBAE72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63" w:history="1">
            <w:r w:rsidRPr="001A0B7E">
              <w:rPr>
                <w:rStyle w:val="Hipercze"/>
                <w:noProof/>
              </w:rPr>
              <w:t>2.7</w:t>
            </w:r>
            <w:r>
              <w:rPr>
                <w:rFonts w:eastAsiaTheme="minorEastAsia" w:cstheme="minorBidi"/>
                <w:smallCaps w:val="0"/>
                <w:noProof/>
                <w:kern w:val="2"/>
                <w:sz w:val="22"/>
                <w:szCs w:val="22"/>
                <w:lang w:eastAsia="pl-PL"/>
                <w14:ligatures w14:val="standardContextual"/>
              </w:rPr>
              <w:tab/>
            </w:r>
            <w:r w:rsidRPr="001A0B7E">
              <w:rPr>
                <w:rStyle w:val="Hipercze"/>
                <w:noProof/>
              </w:rPr>
              <w:t>Odbiór materiałów na budowie</w:t>
            </w:r>
            <w:r>
              <w:rPr>
                <w:noProof/>
                <w:webHidden/>
              </w:rPr>
              <w:tab/>
            </w:r>
            <w:r>
              <w:rPr>
                <w:noProof/>
                <w:webHidden/>
              </w:rPr>
              <w:fldChar w:fldCharType="begin"/>
            </w:r>
            <w:r>
              <w:rPr>
                <w:noProof/>
                <w:webHidden/>
              </w:rPr>
              <w:instrText xml:space="preserve"> PAGEREF _Toc181011763 \h </w:instrText>
            </w:r>
            <w:r>
              <w:rPr>
                <w:noProof/>
                <w:webHidden/>
              </w:rPr>
            </w:r>
            <w:r>
              <w:rPr>
                <w:noProof/>
                <w:webHidden/>
              </w:rPr>
              <w:fldChar w:fldCharType="separate"/>
            </w:r>
            <w:r>
              <w:rPr>
                <w:noProof/>
                <w:webHidden/>
              </w:rPr>
              <w:t>153</w:t>
            </w:r>
            <w:r>
              <w:rPr>
                <w:noProof/>
                <w:webHidden/>
              </w:rPr>
              <w:fldChar w:fldCharType="end"/>
            </w:r>
          </w:hyperlink>
        </w:p>
        <w:p w14:paraId="5DE8F4F6" w14:textId="14A2D23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64"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SKŁADOWANIE MATERIAŁÓW NA BUDOWIE</w:t>
            </w:r>
            <w:r>
              <w:rPr>
                <w:noProof/>
                <w:webHidden/>
              </w:rPr>
              <w:tab/>
            </w:r>
            <w:r>
              <w:rPr>
                <w:noProof/>
                <w:webHidden/>
              </w:rPr>
              <w:fldChar w:fldCharType="begin"/>
            </w:r>
            <w:r>
              <w:rPr>
                <w:noProof/>
                <w:webHidden/>
              </w:rPr>
              <w:instrText xml:space="preserve"> PAGEREF _Toc181011764 \h </w:instrText>
            </w:r>
            <w:r>
              <w:rPr>
                <w:noProof/>
                <w:webHidden/>
              </w:rPr>
            </w:r>
            <w:r>
              <w:rPr>
                <w:noProof/>
                <w:webHidden/>
              </w:rPr>
              <w:fldChar w:fldCharType="separate"/>
            </w:r>
            <w:r>
              <w:rPr>
                <w:noProof/>
                <w:webHidden/>
              </w:rPr>
              <w:t>153</w:t>
            </w:r>
            <w:r>
              <w:rPr>
                <w:noProof/>
                <w:webHidden/>
              </w:rPr>
              <w:fldChar w:fldCharType="end"/>
            </w:r>
          </w:hyperlink>
        </w:p>
        <w:p w14:paraId="4D0A61F3" w14:textId="5B72170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65"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_Toc181011765 \h </w:instrText>
            </w:r>
            <w:r>
              <w:rPr>
                <w:noProof/>
                <w:webHidden/>
              </w:rPr>
            </w:r>
            <w:r>
              <w:rPr>
                <w:noProof/>
                <w:webHidden/>
              </w:rPr>
              <w:fldChar w:fldCharType="separate"/>
            </w:r>
            <w:r>
              <w:rPr>
                <w:noProof/>
                <w:webHidden/>
              </w:rPr>
              <w:t>154</w:t>
            </w:r>
            <w:r>
              <w:rPr>
                <w:noProof/>
                <w:webHidden/>
              </w:rPr>
              <w:fldChar w:fldCharType="end"/>
            </w:r>
          </w:hyperlink>
        </w:p>
        <w:p w14:paraId="225C864A" w14:textId="643FF2AE"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66" w:history="1">
            <w:r w:rsidRPr="001A0B7E">
              <w:rPr>
                <w:rStyle w:val="Hipercze"/>
                <w:noProof/>
                <w:lang w:eastAsia="pl-PL"/>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lang w:eastAsia="pl-PL"/>
              </w:rPr>
              <w:t>TRANSPORT</w:t>
            </w:r>
            <w:r>
              <w:rPr>
                <w:noProof/>
                <w:webHidden/>
              </w:rPr>
              <w:tab/>
            </w:r>
            <w:r>
              <w:rPr>
                <w:noProof/>
                <w:webHidden/>
              </w:rPr>
              <w:fldChar w:fldCharType="begin"/>
            </w:r>
            <w:r>
              <w:rPr>
                <w:noProof/>
                <w:webHidden/>
              </w:rPr>
              <w:instrText xml:space="preserve"> PAGEREF _Toc181011766 \h </w:instrText>
            </w:r>
            <w:r>
              <w:rPr>
                <w:noProof/>
                <w:webHidden/>
              </w:rPr>
            </w:r>
            <w:r>
              <w:rPr>
                <w:noProof/>
                <w:webHidden/>
              </w:rPr>
              <w:fldChar w:fldCharType="separate"/>
            </w:r>
            <w:r>
              <w:rPr>
                <w:noProof/>
                <w:webHidden/>
              </w:rPr>
              <w:t>154</w:t>
            </w:r>
            <w:r>
              <w:rPr>
                <w:noProof/>
                <w:webHidden/>
              </w:rPr>
              <w:fldChar w:fldCharType="end"/>
            </w:r>
          </w:hyperlink>
        </w:p>
        <w:p w14:paraId="529884A5" w14:textId="63D46EB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67" w:history="1">
            <w:r w:rsidRPr="001A0B7E">
              <w:rPr>
                <w:rStyle w:val="Hipercze"/>
                <w:noProof/>
                <w:lang w:eastAsia="pl-PL"/>
              </w:rPr>
              <w:t>5.1</w:t>
            </w:r>
            <w:r>
              <w:rPr>
                <w:rFonts w:eastAsiaTheme="minorEastAsia" w:cstheme="minorBidi"/>
                <w:smallCaps w:val="0"/>
                <w:noProof/>
                <w:kern w:val="2"/>
                <w:sz w:val="22"/>
                <w:szCs w:val="22"/>
                <w:lang w:eastAsia="pl-PL"/>
                <w14:ligatures w14:val="standardContextual"/>
              </w:rPr>
              <w:tab/>
            </w:r>
            <w:r w:rsidRPr="001A0B7E">
              <w:rPr>
                <w:rStyle w:val="Hipercze"/>
                <w:noProof/>
                <w:lang w:eastAsia="pl-PL"/>
              </w:rPr>
              <w:t>Transport materiałów</w:t>
            </w:r>
            <w:r>
              <w:rPr>
                <w:noProof/>
                <w:webHidden/>
              </w:rPr>
              <w:tab/>
            </w:r>
            <w:r>
              <w:rPr>
                <w:noProof/>
                <w:webHidden/>
              </w:rPr>
              <w:fldChar w:fldCharType="begin"/>
            </w:r>
            <w:r>
              <w:rPr>
                <w:noProof/>
                <w:webHidden/>
              </w:rPr>
              <w:instrText xml:space="preserve"> PAGEREF _Toc181011767 \h </w:instrText>
            </w:r>
            <w:r>
              <w:rPr>
                <w:noProof/>
                <w:webHidden/>
              </w:rPr>
            </w:r>
            <w:r>
              <w:rPr>
                <w:noProof/>
                <w:webHidden/>
              </w:rPr>
              <w:fldChar w:fldCharType="separate"/>
            </w:r>
            <w:r>
              <w:rPr>
                <w:noProof/>
                <w:webHidden/>
              </w:rPr>
              <w:t>154</w:t>
            </w:r>
            <w:r>
              <w:rPr>
                <w:noProof/>
                <w:webHidden/>
              </w:rPr>
              <w:fldChar w:fldCharType="end"/>
            </w:r>
          </w:hyperlink>
        </w:p>
        <w:p w14:paraId="40259DE2" w14:textId="316CF45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68"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_Toc181011768 \h </w:instrText>
            </w:r>
            <w:r>
              <w:rPr>
                <w:noProof/>
                <w:webHidden/>
              </w:rPr>
            </w:r>
            <w:r>
              <w:rPr>
                <w:noProof/>
                <w:webHidden/>
              </w:rPr>
              <w:fldChar w:fldCharType="separate"/>
            </w:r>
            <w:r>
              <w:rPr>
                <w:noProof/>
                <w:webHidden/>
              </w:rPr>
              <w:t>154</w:t>
            </w:r>
            <w:r>
              <w:rPr>
                <w:noProof/>
                <w:webHidden/>
              </w:rPr>
              <w:fldChar w:fldCharType="end"/>
            </w:r>
          </w:hyperlink>
        </w:p>
        <w:p w14:paraId="7E26CF2C" w14:textId="5260AFC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69" w:history="1">
            <w:r w:rsidRPr="001A0B7E">
              <w:rPr>
                <w:rStyle w:val="Hipercze"/>
                <w:noProof/>
                <w:lang w:eastAsia="pl-PL"/>
              </w:rPr>
              <w:t>6.1</w:t>
            </w:r>
            <w:r>
              <w:rPr>
                <w:rFonts w:eastAsiaTheme="minorEastAsia" w:cstheme="minorBidi"/>
                <w:smallCaps w:val="0"/>
                <w:noProof/>
                <w:kern w:val="2"/>
                <w:sz w:val="22"/>
                <w:szCs w:val="22"/>
                <w:lang w:eastAsia="pl-PL"/>
                <w14:ligatures w14:val="standardContextual"/>
              </w:rPr>
              <w:tab/>
            </w:r>
            <w:r w:rsidRPr="001A0B7E">
              <w:rPr>
                <w:rStyle w:val="Hipercze"/>
                <w:noProof/>
                <w:lang w:eastAsia="pl-PL"/>
              </w:rPr>
              <w:t>Trasy linii kablowych</w:t>
            </w:r>
            <w:r>
              <w:rPr>
                <w:noProof/>
                <w:webHidden/>
              </w:rPr>
              <w:tab/>
            </w:r>
            <w:r>
              <w:rPr>
                <w:noProof/>
                <w:webHidden/>
              </w:rPr>
              <w:fldChar w:fldCharType="begin"/>
            </w:r>
            <w:r>
              <w:rPr>
                <w:noProof/>
                <w:webHidden/>
              </w:rPr>
              <w:instrText xml:space="preserve"> PAGEREF _Toc181011769 \h </w:instrText>
            </w:r>
            <w:r>
              <w:rPr>
                <w:noProof/>
                <w:webHidden/>
              </w:rPr>
            </w:r>
            <w:r>
              <w:rPr>
                <w:noProof/>
                <w:webHidden/>
              </w:rPr>
              <w:fldChar w:fldCharType="separate"/>
            </w:r>
            <w:r>
              <w:rPr>
                <w:noProof/>
                <w:webHidden/>
              </w:rPr>
              <w:t>154</w:t>
            </w:r>
            <w:r>
              <w:rPr>
                <w:noProof/>
                <w:webHidden/>
              </w:rPr>
              <w:fldChar w:fldCharType="end"/>
            </w:r>
          </w:hyperlink>
        </w:p>
        <w:p w14:paraId="31E6D6A7" w14:textId="1D7A152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70"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Wykonanie rowów kablowych</w:t>
            </w:r>
            <w:r>
              <w:rPr>
                <w:noProof/>
                <w:webHidden/>
              </w:rPr>
              <w:tab/>
            </w:r>
            <w:r>
              <w:rPr>
                <w:noProof/>
                <w:webHidden/>
              </w:rPr>
              <w:fldChar w:fldCharType="begin"/>
            </w:r>
            <w:r>
              <w:rPr>
                <w:noProof/>
                <w:webHidden/>
              </w:rPr>
              <w:instrText xml:space="preserve"> PAGEREF _Toc181011770 \h </w:instrText>
            </w:r>
            <w:r>
              <w:rPr>
                <w:noProof/>
                <w:webHidden/>
              </w:rPr>
            </w:r>
            <w:r>
              <w:rPr>
                <w:noProof/>
                <w:webHidden/>
              </w:rPr>
              <w:fldChar w:fldCharType="separate"/>
            </w:r>
            <w:r>
              <w:rPr>
                <w:noProof/>
                <w:webHidden/>
              </w:rPr>
              <w:t>154</w:t>
            </w:r>
            <w:r>
              <w:rPr>
                <w:noProof/>
                <w:webHidden/>
              </w:rPr>
              <w:fldChar w:fldCharType="end"/>
            </w:r>
          </w:hyperlink>
        </w:p>
        <w:p w14:paraId="7FC58E52" w14:textId="41085DD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71" w:history="1">
            <w:r w:rsidRPr="001A0B7E">
              <w:rPr>
                <w:rStyle w:val="Hipercze"/>
                <w:noProof/>
                <w:lang w:eastAsia="pl-PL"/>
              </w:rPr>
              <w:t>6.3</w:t>
            </w:r>
            <w:r>
              <w:rPr>
                <w:rFonts w:eastAsiaTheme="minorEastAsia" w:cstheme="minorBidi"/>
                <w:smallCaps w:val="0"/>
                <w:noProof/>
                <w:kern w:val="2"/>
                <w:sz w:val="22"/>
                <w:szCs w:val="22"/>
                <w:lang w:eastAsia="pl-PL"/>
                <w14:ligatures w14:val="standardContextual"/>
              </w:rPr>
              <w:tab/>
            </w:r>
            <w:r w:rsidRPr="001A0B7E">
              <w:rPr>
                <w:rStyle w:val="Hipercze"/>
                <w:noProof/>
              </w:rPr>
              <w:t>Układanie kanalizacji kablowej</w:t>
            </w:r>
            <w:r>
              <w:rPr>
                <w:noProof/>
                <w:webHidden/>
              </w:rPr>
              <w:tab/>
            </w:r>
            <w:r>
              <w:rPr>
                <w:noProof/>
                <w:webHidden/>
              </w:rPr>
              <w:fldChar w:fldCharType="begin"/>
            </w:r>
            <w:r>
              <w:rPr>
                <w:noProof/>
                <w:webHidden/>
              </w:rPr>
              <w:instrText xml:space="preserve"> PAGEREF _Toc181011771 \h </w:instrText>
            </w:r>
            <w:r>
              <w:rPr>
                <w:noProof/>
                <w:webHidden/>
              </w:rPr>
            </w:r>
            <w:r>
              <w:rPr>
                <w:noProof/>
                <w:webHidden/>
              </w:rPr>
              <w:fldChar w:fldCharType="separate"/>
            </w:r>
            <w:r>
              <w:rPr>
                <w:noProof/>
                <w:webHidden/>
              </w:rPr>
              <w:t>154</w:t>
            </w:r>
            <w:r>
              <w:rPr>
                <w:noProof/>
                <w:webHidden/>
              </w:rPr>
              <w:fldChar w:fldCharType="end"/>
            </w:r>
          </w:hyperlink>
        </w:p>
        <w:p w14:paraId="58F1CED5" w14:textId="78890D2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72" w:history="1">
            <w:r w:rsidRPr="001A0B7E">
              <w:rPr>
                <w:rStyle w:val="Hipercze"/>
                <w:noProof/>
              </w:rPr>
              <w:t>6.4</w:t>
            </w:r>
            <w:r>
              <w:rPr>
                <w:rFonts w:eastAsiaTheme="minorEastAsia" w:cstheme="minorBidi"/>
                <w:smallCaps w:val="0"/>
                <w:noProof/>
                <w:kern w:val="2"/>
                <w:sz w:val="22"/>
                <w:szCs w:val="22"/>
                <w:lang w:eastAsia="pl-PL"/>
                <w14:ligatures w14:val="standardContextual"/>
              </w:rPr>
              <w:tab/>
            </w:r>
            <w:r w:rsidRPr="001A0B7E">
              <w:rPr>
                <w:rStyle w:val="Hipercze"/>
                <w:noProof/>
              </w:rPr>
              <w:t>Układanie kabli</w:t>
            </w:r>
            <w:r>
              <w:rPr>
                <w:noProof/>
                <w:webHidden/>
              </w:rPr>
              <w:tab/>
            </w:r>
            <w:r>
              <w:rPr>
                <w:noProof/>
                <w:webHidden/>
              </w:rPr>
              <w:fldChar w:fldCharType="begin"/>
            </w:r>
            <w:r>
              <w:rPr>
                <w:noProof/>
                <w:webHidden/>
              </w:rPr>
              <w:instrText xml:space="preserve"> PAGEREF _Toc181011772 \h </w:instrText>
            </w:r>
            <w:r>
              <w:rPr>
                <w:noProof/>
                <w:webHidden/>
              </w:rPr>
            </w:r>
            <w:r>
              <w:rPr>
                <w:noProof/>
                <w:webHidden/>
              </w:rPr>
              <w:fldChar w:fldCharType="separate"/>
            </w:r>
            <w:r>
              <w:rPr>
                <w:noProof/>
                <w:webHidden/>
              </w:rPr>
              <w:t>154</w:t>
            </w:r>
            <w:r>
              <w:rPr>
                <w:noProof/>
                <w:webHidden/>
              </w:rPr>
              <w:fldChar w:fldCharType="end"/>
            </w:r>
          </w:hyperlink>
        </w:p>
        <w:p w14:paraId="4F98A2B6" w14:textId="22B65D38"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73" w:history="1">
            <w:r w:rsidRPr="001A0B7E">
              <w:rPr>
                <w:rStyle w:val="Hipercze"/>
                <w:noProof/>
              </w:rPr>
              <w:t>6.4.1</w:t>
            </w:r>
            <w:r>
              <w:rPr>
                <w:rFonts w:eastAsiaTheme="minorEastAsia" w:cstheme="minorBidi"/>
                <w:i w:val="0"/>
                <w:iCs w:val="0"/>
                <w:noProof/>
                <w:kern w:val="2"/>
                <w:sz w:val="22"/>
                <w:szCs w:val="22"/>
                <w:lang w:eastAsia="pl-PL"/>
                <w14:ligatures w14:val="standardContextual"/>
              </w:rPr>
              <w:tab/>
            </w:r>
            <w:r w:rsidRPr="001A0B7E">
              <w:rPr>
                <w:rStyle w:val="Hipercze"/>
                <w:noProof/>
              </w:rPr>
              <w:t>Układanie kabla w rowie kablowym</w:t>
            </w:r>
            <w:r>
              <w:rPr>
                <w:noProof/>
                <w:webHidden/>
              </w:rPr>
              <w:tab/>
            </w:r>
            <w:r>
              <w:rPr>
                <w:noProof/>
                <w:webHidden/>
              </w:rPr>
              <w:fldChar w:fldCharType="begin"/>
            </w:r>
            <w:r>
              <w:rPr>
                <w:noProof/>
                <w:webHidden/>
              </w:rPr>
              <w:instrText xml:space="preserve"> PAGEREF _Toc181011773 \h </w:instrText>
            </w:r>
            <w:r>
              <w:rPr>
                <w:noProof/>
                <w:webHidden/>
              </w:rPr>
            </w:r>
            <w:r>
              <w:rPr>
                <w:noProof/>
                <w:webHidden/>
              </w:rPr>
              <w:fldChar w:fldCharType="separate"/>
            </w:r>
            <w:r>
              <w:rPr>
                <w:noProof/>
                <w:webHidden/>
              </w:rPr>
              <w:t>154</w:t>
            </w:r>
            <w:r>
              <w:rPr>
                <w:noProof/>
                <w:webHidden/>
              </w:rPr>
              <w:fldChar w:fldCharType="end"/>
            </w:r>
          </w:hyperlink>
        </w:p>
        <w:p w14:paraId="2DA6F816" w14:textId="2F3BCEE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74" w:history="1">
            <w:r w:rsidRPr="001A0B7E">
              <w:rPr>
                <w:rStyle w:val="Hipercze"/>
                <w:noProof/>
              </w:rPr>
              <w:t>6.4.2</w:t>
            </w:r>
            <w:r>
              <w:rPr>
                <w:rFonts w:eastAsiaTheme="minorEastAsia" w:cstheme="minorBidi"/>
                <w:i w:val="0"/>
                <w:iCs w:val="0"/>
                <w:noProof/>
                <w:kern w:val="2"/>
                <w:sz w:val="22"/>
                <w:szCs w:val="22"/>
                <w:lang w:eastAsia="pl-PL"/>
                <w14:ligatures w14:val="standardContextual"/>
              </w:rPr>
              <w:tab/>
            </w:r>
            <w:r w:rsidRPr="001A0B7E">
              <w:rPr>
                <w:rStyle w:val="Hipercze"/>
                <w:noProof/>
              </w:rPr>
              <w:t>Układanie kabla w wewnątrz komory</w:t>
            </w:r>
            <w:r>
              <w:rPr>
                <w:noProof/>
                <w:webHidden/>
              </w:rPr>
              <w:tab/>
            </w:r>
            <w:r>
              <w:rPr>
                <w:noProof/>
                <w:webHidden/>
              </w:rPr>
              <w:fldChar w:fldCharType="begin"/>
            </w:r>
            <w:r>
              <w:rPr>
                <w:noProof/>
                <w:webHidden/>
              </w:rPr>
              <w:instrText xml:space="preserve"> PAGEREF _Toc181011774 \h </w:instrText>
            </w:r>
            <w:r>
              <w:rPr>
                <w:noProof/>
                <w:webHidden/>
              </w:rPr>
            </w:r>
            <w:r>
              <w:rPr>
                <w:noProof/>
                <w:webHidden/>
              </w:rPr>
              <w:fldChar w:fldCharType="separate"/>
            </w:r>
            <w:r>
              <w:rPr>
                <w:noProof/>
                <w:webHidden/>
              </w:rPr>
              <w:t>154</w:t>
            </w:r>
            <w:r>
              <w:rPr>
                <w:noProof/>
                <w:webHidden/>
              </w:rPr>
              <w:fldChar w:fldCharType="end"/>
            </w:r>
          </w:hyperlink>
        </w:p>
        <w:p w14:paraId="798820E8" w14:textId="5E008F02"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75" w:history="1">
            <w:r w:rsidRPr="001A0B7E">
              <w:rPr>
                <w:rStyle w:val="Hipercze"/>
                <w:noProof/>
              </w:rPr>
              <w:t>6.4.3</w:t>
            </w:r>
            <w:r>
              <w:rPr>
                <w:rFonts w:eastAsiaTheme="minorEastAsia" w:cstheme="minorBidi"/>
                <w:i w:val="0"/>
                <w:iCs w:val="0"/>
                <w:noProof/>
                <w:kern w:val="2"/>
                <w:sz w:val="22"/>
                <w:szCs w:val="22"/>
                <w:lang w:eastAsia="pl-PL"/>
                <w14:ligatures w14:val="standardContextual"/>
              </w:rPr>
              <w:tab/>
            </w:r>
            <w:r w:rsidRPr="001A0B7E">
              <w:rPr>
                <w:rStyle w:val="Hipercze"/>
                <w:noProof/>
              </w:rPr>
              <w:t>Temperatura otoczenia i kabla</w:t>
            </w:r>
            <w:r>
              <w:rPr>
                <w:noProof/>
                <w:webHidden/>
              </w:rPr>
              <w:tab/>
            </w:r>
            <w:r>
              <w:rPr>
                <w:noProof/>
                <w:webHidden/>
              </w:rPr>
              <w:fldChar w:fldCharType="begin"/>
            </w:r>
            <w:r>
              <w:rPr>
                <w:noProof/>
                <w:webHidden/>
              </w:rPr>
              <w:instrText xml:space="preserve"> PAGEREF _Toc181011775 \h </w:instrText>
            </w:r>
            <w:r>
              <w:rPr>
                <w:noProof/>
                <w:webHidden/>
              </w:rPr>
            </w:r>
            <w:r>
              <w:rPr>
                <w:noProof/>
                <w:webHidden/>
              </w:rPr>
              <w:fldChar w:fldCharType="separate"/>
            </w:r>
            <w:r>
              <w:rPr>
                <w:noProof/>
                <w:webHidden/>
              </w:rPr>
              <w:t>155</w:t>
            </w:r>
            <w:r>
              <w:rPr>
                <w:noProof/>
                <w:webHidden/>
              </w:rPr>
              <w:fldChar w:fldCharType="end"/>
            </w:r>
          </w:hyperlink>
        </w:p>
        <w:p w14:paraId="766357F8" w14:textId="198F955D"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76" w:history="1">
            <w:r w:rsidRPr="001A0B7E">
              <w:rPr>
                <w:rStyle w:val="Hipercze"/>
                <w:noProof/>
              </w:rPr>
              <w:t>6.4.4</w:t>
            </w:r>
            <w:r>
              <w:rPr>
                <w:rFonts w:eastAsiaTheme="minorEastAsia" w:cstheme="minorBidi"/>
                <w:i w:val="0"/>
                <w:iCs w:val="0"/>
                <w:noProof/>
                <w:kern w:val="2"/>
                <w:sz w:val="22"/>
                <w:szCs w:val="22"/>
                <w:lang w:eastAsia="pl-PL"/>
                <w14:ligatures w14:val="standardContextual"/>
              </w:rPr>
              <w:tab/>
            </w:r>
            <w:r w:rsidRPr="001A0B7E">
              <w:rPr>
                <w:rStyle w:val="Hipercze"/>
                <w:noProof/>
              </w:rPr>
              <w:t>Zginanie kabli</w:t>
            </w:r>
            <w:r>
              <w:rPr>
                <w:noProof/>
                <w:webHidden/>
              </w:rPr>
              <w:tab/>
            </w:r>
            <w:r>
              <w:rPr>
                <w:noProof/>
                <w:webHidden/>
              </w:rPr>
              <w:fldChar w:fldCharType="begin"/>
            </w:r>
            <w:r>
              <w:rPr>
                <w:noProof/>
                <w:webHidden/>
              </w:rPr>
              <w:instrText xml:space="preserve"> PAGEREF _Toc181011776 \h </w:instrText>
            </w:r>
            <w:r>
              <w:rPr>
                <w:noProof/>
                <w:webHidden/>
              </w:rPr>
            </w:r>
            <w:r>
              <w:rPr>
                <w:noProof/>
                <w:webHidden/>
              </w:rPr>
              <w:fldChar w:fldCharType="separate"/>
            </w:r>
            <w:r>
              <w:rPr>
                <w:noProof/>
                <w:webHidden/>
              </w:rPr>
              <w:t>155</w:t>
            </w:r>
            <w:r>
              <w:rPr>
                <w:noProof/>
                <w:webHidden/>
              </w:rPr>
              <w:fldChar w:fldCharType="end"/>
            </w:r>
          </w:hyperlink>
        </w:p>
        <w:p w14:paraId="5C32B051" w14:textId="55753290"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77" w:history="1">
            <w:r w:rsidRPr="001A0B7E">
              <w:rPr>
                <w:rStyle w:val="Hipercze"/>
                <w:noProof/>
              </w:rPr>
              <w:t>6.4.5</w:t>
            </w:r>
            <w:r>
              <w:rPr>
                <w:rFonts w:eastAsiaTheme="minorEastAsia" w:cstheme="minorBidi"/>
                <w:i w:val="0"/>
                <w:iCs w:val="0"/>
                <w:noProof/>
                <w:kern w:val="2"/>
                <w:sz w:val="22"/>
                <w:szCs w:val="22"/>
                <w:lang w:eastAsia="pl-PL"/>
                <w14:ligatures w14:val="standardContextual"/>
              </w:rPr>
              <w:tab/>
            </w:r>
            <w:r w:rsidRPr="001A0B7E">
              <w:rPr>
                <w:rStyle w:val="Hipercze"/>
                <w:noProof/>
              </w:rPr>
              <w:t>Układanie kabli w rurach ochronnych</w:t>
            </w:r>
            <w:r>
              <w:rPr>
                <w:noProof/>
                <w:webHidden/>
              </w:rPr>
              <w:tab/>
            </w:r>
            <w:r>
              <w:rPr>
                <w:noProof/>
                <w:webHidden/>
              </w:rPr>
              <w:fldChar w:fldCharType="begin"/>
            </w:r>
            <w:r>
              <w:rPr>
                <w:noProof/>
                <w:webHidden/>
              </w:rPr>
              <w:instrText xml:space="preserve"> PAGEREF _Toc181011777 \h </w:instrText>
            </w:r>
            <w:r>
              <w:rPr>
                <w:noProof/>
                <w:webHidden/>
              </w:rPr>
            </w:r>
            <w:r>
              <w:rPr>
                <w:noProof/>
                <w:webHidden/>
              </w:rPr>
              <w:fldChar w:fldCharType="separate"/>
            </w:r>
            <w:r>
              <w:rPr>
                <w:noProof/>
                <w:webHidden/>
              </w:rPr>
              <w:t>155</w:t>
            </w:r>
            <w:r>
              <w:rPr>
                <w:noProof/>
                <w:webHidden/>
              </w:rPr>
              <w:fldChar w:fldCharType="end"/>
            </w:r>
          </w:hyperlink>
        </w:p>
        <w:p w14:paraId="1FA2EA92" w14:textId="641457D5"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78" w:history="1">
            <w:r w:rsidRPr="001A0B7E">
              <w:rPr>
                <w:rStyle w:val="Hipercze"/>
                <w:noProof/>
              </w:rPr>
              <w:t>6.4.6</w:t>
            </w:r>
            <w:r>
              <w:rPr>
                <w:rFonts w:eastAsiaTheme="minorEastAsia" w:cstheme="minorBidi"/>
                <w:i w:val="0"/>
                <w:iCs w:val="0"/>
                <w:noProof/>
                <w:kern w:val="2"/>
                <w:sz w:val="22"/>
                <w:szCs w:val="22"/>
                <w:lang w:eastAsia="pl-PL"/>
                <w14:ligatures w14:val="standardContextual"/>
              </w:rPr>
              <w:tab/>
            </w:r>
            <w:r w:rsidRPr="001A0B7E">
              <w:rPr>
                <w:rStyle w:val="Hipercze"/>
                <w:noProof/>
              </w:rPr>
              <w:t>Zapasy kabli</w:t>
            </w:r>
            <w:r>
              <w:rPr>
                <w:noProof/>
                <w:webHidden/>
              </w:rPr>
              <w:tab/>
            </w:r>
            <w:r>
              <w:rPr>
                <w:noProof/>
                <w:webHidden/>
              </w:rPr>
              <w:fldChar w:fldCharType="begin"/>
            </w:r>
            <w:r>
              <w:rPr>
                <w:noProof/>
                <w:webHidden/>
              </w:rPr>
              <w:instrText xml:space="preserve"> PAGEREF _Toc181011778 \h </w:instrText>
            </w:r>
            <w:r>
              <w:rPr>
                <w:noProof/>
                <w:webHidden/>
              </w:rPr>
            </w:r>
            <w:r>
              <w:rPr>
                <w:noProof/>
                <w:webHidden/>
              </w:rPr>
              <w:fldChar w:fldCharType="separate"/>
            </w:r>
            <w:r>
              <w:rPr>
                <w:noProof/>
                <w:webHidden/>
              </w:rPr>
              <w:t>155</w:t>
            </w:r>
            <w:r>
              <w:rPr>
                <w:noProof/>
                <w:webHidden/>
              </w:rPr>
              <w:fldChar w:fldCharType="end"/>
            </w:r>
          </w:hyperlink>
        </w:p>
        <w:p w14:paraId="480DA008" w14:textId="033EFC92"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79" w:history="1">
            <w:r w:rsidRPr="001A0B7E">
              <w:rPr>
                <w:rStyle w:val="Hipercze"/>
                <w:noProof/>
              </w:rPr>
              <w:t>6.4.7</w:t>
            </w:r>
            <w:r>
              <w:rPr>
                <w:rFonts w:eastAsiaTheme="minorEastAsia" w:cstheme="minorBidi"/>
                <w:i w:val="0"/>
                <w:iCs w:val="0"/>
                <w:noProof/>
                <w:kern w:val="2"/>
                <w:sz w:val="22"/>
                <w:szCs w:val="22"/>
                <w:lang w:eastAsia="pl-PL"/>
                <w14:ligatures w14:val="standardContextual"/>
              </w:rPr>
              <w:tab/>
            </w:r>
            <w:r w:rsidRPr="001A0B7E">
              <w:rPr>
                <w:rStyle w:val="Hipercze"/>
                <w:noProof/>
              </w:rPr>
              <w:t>Oznaczenie linii kablowych</w:t>
            </w:r>
            <w:r>
              <w:rPr>
                <w:noProof/>
                <w:webHidden/>
              </w:rPr>
              <w:tab/>
            </w:r>
            <w:r>
              <w:rPr>
                <w:noProof/>
                <w:webHidden/>
              </w:rPr>
              <w:fldChar w:fldCharType="begin"/>
            </w:r>
            <w:r>
              <w:rPr>
                <w:noProof/>
                <w:webHidden/>
              </w:rPr>
              <w:instrText xml:space="preserve"> PAGEREF _Toc181011779 \h </w:instrText>
            </w:r>
            <w:r>
              <w:rPr>
                <w:noProof/>
                <w:webHidden/>
              </w:rPr>
            </w:r>
            <w:r>
              <w:rPr>
                <w:noProof/>
                <w:webHidden/>
              </w:rPr>
              <w:fldChar w:fldCharType="separate"/>
            </w:r>
            <w:r>
              <w:rPr>
                <w:noProof/>
                <w:webHidden/>
              </w:rPr>
              <w:t>155</w:t>
            </w:r>
            <w:r>
              <w:rPr>
                <w:noProof/>
                <w:webHidden/>
              </w:rPr>
              <w:fldChar w:fldCharType="end"/>
            </w:r>
          </w:hyperlink>
        </w:p>
        <w:p w14:paraId="4DC12733" w14:textId="38D4D3EF"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80" w:history="1">
            <w:r w:rsidRPr="001A0B7E">
              <w:rPr>
                <w:rStyle w:val="Hipercze"/>
                <w:noProof/>
              </w:rPr>
              <w:t>6.4.8</w:t>
            </w:r>
            <w:r>
              <w:rPr>
                <w:rFonts w:eastAsiaTheme="minorEastAsia" w:cstheme="minorBidi"/>
                <w:i w:val="0"/>
                <w:iCs w:val="0"/>
                <w:noProof/>
                <w:kern w:val="2"/>
                <w:sz w:val="22"/>
                <w:szCs w:val="22"/>
                <w:lang w:eastAsia="pl-PL"/>
                <w14:ligatures w14:val="standardContextual"/>
              </w:rPr>
              <w:tab/>
            </w:r>
            <w:r w:rsidRPr="001A0B7E">
              <w:rPr>
                <w:rStyle w:val="Hipercze"/>
                <w:noProof/>
              </w:rPr>
              <w:t>Oznaczenie trasy</w:t>
            </w:r>
            <w:r>
              <w:rPr>
                <w:noProof/>
                <w:webHidden/>
              </w:rPr>
              <w:tab/>
            </w:r>
            <w:r>
              <w:rPr>
                <w:noProof/>
                <w:webHidden/>
              </w:rPr>
              <w:fldChar w:fldCharType="begin"/>
            </w:r>
            <w:r>
              <w:rPr>
                <w:noProof/>
                <w:webHidden/>
              </w:rPr>
              <w:instrText xml:space="preserve"> PAGEREF _Toc181011780 \h </w:instrText>
            </w:r>
            <w:r>
              <w:rPr>
                <w:noProof/>
                <w:webHidden/>
              </w:rPr>
            </w:r>
            <w:r>
              <w:rPr>
                <w:noProof/>
                <w:webHidden/>
              </w:rPr>
              <w:fldChar w:fldCharType="separate"/>
            </w:r>
            <w:r>
              <w:rPr>
                <w:noProof/>
                <w:webHidden/>
              </w:rPr>
              <w:t>155</w:t>
            </w:r>
            <w:r>
              <w:rPr>
                <w:noProof/>
                <w:webHidden/>
              </w:rPr>
              <w:fldChar w:fldCharType="end"/>
            </w:r>
          </w:hyperlink>
        </w:p>
        <w:p w14:paraId="0609B6A2" w14:textId="3BAF99A3"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81" w:history="1">
            <w:r w:rsidRPr="001A0B7E">
              <w:rPr>
                <w:rStyle w:val="Hipercze"/>
                <w:noProof/>
              </w:rPr>
              <w:t>6.4.9</w:t>
            </w:r>
            <w:r>
              <w:rPr>
                <w:rFonts w:eastAsiaTheme="minorEastAsia" w:cstheme="minorBidi"/>
                <w:i w:val="0"/>
                <w:iCs w:val="0"/>
                <w:noProof/>
                <w:kern w:val="2"/>
                <w:sz w:val="22"/>
                <w:szCs w:val="22"/>
                <w:lang w:eastAsia="pl-PL"/>
                <w14:ligatures w14:val="standardContextual"/>
              </w:rPr>
              <w:tab/>
            </w:r>
            <w:r w:rsidRPr="001A0B7E">
              <w:rPr>
                <w:rStyle w:val="Hipercze"/>
                <w:noProof/>
              </w:rPr>
              <w:t>Odległo</w:t>
            </w:r>
            <w:r w:rsidRPr="001A0B7E">
              <w:rPr>
                <w:rStyle w:val="Hipercze"/>
                <w:rFonts w:ascii="TimesNewRoman" w:hAnsi="TimesNewRoman" w:cs="TimesNewRoman"/>
                <w:noProof/>
              </w:rPr>
              <w:t>ś</w:t>
            </w:r>
            <w:r w:rsidRPr="001A0B7E">
              <w:rPr>
                <w:rStyle w:val="Hipercze"/>
                <w:noProof/>
              </w:rPr>
              <w:t>ci mi</w:t>
            </w:r>
            <w:r w:rsidRPr="001A0B7E">
              <w:rPr>
                <w:rStyle w:val="Hipercze"/>
                <w:rFonts w:ascii="TimesNewRoman" w:hAnsi="TimesNewRoman" w:cs="TimesNewRoman"/>
                <w:noProof/>
              </w:rPr>
              <w:t>ę</w:t>
            </w:r>
            <w:r w:rsidRPr="001A0B7E">
              <w:rPr>
                <w:rStyle w:val="Hipercze"/>
                <w:noProof/>
              </w:rPr>
              <w:t>dzy kablami</w:t>
            </w:r>
            <w:r>
              <w:rPr>
                <w:noProof/>
                <w:webHidden/>
              </w:rPr>
              <w:tab/>
            </w:r>
            <w:r>
              <w:rPr>
                <w:noProof/>
                <w:webHidden/>
              </w:rPr>
              <w:fldChar w:fldCharType="begin"/>
            </w:r>
            <w:r>
              <w:rPr>
                <w:noProof/>
                <w:webHidden/>
              </w:rPr>
              <w:instrText xml:space="preserve"> PAGEREF _Toc181011781 \h </w:instrText>
            </w:r>
            <w:r>
              <w:rPr>
                <w:noProof/>
                <w:webHidden/>
              </w:rPr>
            </w:r>
            <w:r>
              <w:rPr>
                <w:noProof/>
                <w:webHidden/>
              </w:rPr>
              <w:fldChar w:fldCharType="separate"/>
            </w:r>
            <w:r>
              <w:rPr>
                <w:noProof/>
                <w:webHidden/>
              </w:rPr>
              <w:t>155</w:t>
            </w:r>
            <w:r>
              <w:rPr>
                <w:noProof/>
                <w:webHidden/>
              </w:rPr>
              <w:fldChar w:fldCharType="end"/>
            </w:r>
          </w:hyperlink>
        </w:p>
        <w:p w14:paraId="3DB015EE" w14:textId="30DD024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82" w:history="1">
            <w:r w:rsidRPr="001A0B7E">
              <w:rPr>
                <w:rStyle w:val="Hipercze"/>
                <w:noProof/>
              </w:rPr>
              <w:t>6.5</w:t>
            </w:r>
            <w:r>
              <w:rPr>
                <w:rFonts w:eastAsiaTheme="minorEastAsia" w:cstheme="minorBidi"/>
                <w:smallCaps w:val="0"/>
                <w:noProof/>
                <w:kern w:val="2"/>
                <w:sz w:val="22"/>
                <w:szCs w:val="22"/>
                <w:lang w:eastAsia="pl-PL"/>
                <w14:ligatures w14:val="standardContextual"/>
              </w:rPr>
              <w:tab/>
            </w:r>
            <w:r w:rsidRPr="001A0B7E">
              <w:rPr>
                <w:rStyle w:val="Hipercze"/>
                <w:noProof/>
              </w:rPr>
              <w:t>Budowa przepustów pod drogami</w:t>
            </w:r>
            <w:r>
              <w:rPr>
                <w:noProof/>
                <w:webHidden/>
              </w:rPr>
              <w:tab/>
            </w:r>
            <w:r>
              <w:rPr>
                <w:noProof/>
                <w:webHidden/>
              </w:rPr>
              <w:fldChar w:fldCharType="begin"/>
            </w:r>
            <w:r>
              <w:rPr>
                <w:noProof/>
                <w:webHidden/>
              </w:rPr>
              <w:instrText xml:space="preserve"> PAGEREF _Toc181011782 \h </w:instrText>
            </w:r>
            <w:r>
              <w:rPr>
                <w:noProof/>
                <w:webHidden/>
              </w:rPr>
            </w:r>
            <w:r>
              <w:rPr>
                <w:noProof/>
                <w:webHidden/>
              </w:rPr>
              <w:fldChar w:fldCharType="separate"/>
            </w:r>
            <w:r>
              <w:rPr>
                <w:noProof/>
                <w:webHidden/>
              </w:rPr>
              <w:t>155</w:t>
            </w:r>
            <w:r>
              <w:rPr>
                <w:noProof/>
                <w:webHidden/>
              </w:rPr>
              <w:fldChar w:fldCharType="end"/>
            </w:r>
          </w:hyperlink>
        </w:p>
        <w:p w14:paraId="27462454" w14:textId="146DEA5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83" w:history="1">
            <w:r w:rsidRPr="001A0B7E">
              <w:rPr>
                <w:rStyle w:val="Hipercze"/>
                <w:noProof/>
              </w:rPr>
              <w:t>6.6</w:t>
            </w:r>
            <w:r>
              <w:rPr>
                <w:rFonts w:eastAsiaTheme="minorEastAsia" w:cstheme="minorBidi"/>
                <w:smallCaps w:val="0"/>
                <w:noProof/>
                <w:kern w:val="2"/>
                <w:sz w:val="22"/>
                <w:szCs w:val="22"/>
                <w:lang w:eastAsia="pl-PL"/>
                <w14:ligatures w14:val="standardContextual"/>
              </w:rPr>
              <w:tab/>
            </w:r>
            <w:r w:rsidRPr="001A0B7E">
              <w:rPr>
                <w:rStyle w:val="Hipercze"/>
                <w:noProof/>
              </w:rPr>
              <w:t>Ł</w:t>
            </w:r>
            <w:r w:rsidRPr="001A0B7E">
              <w:rPr>
                <w:rStyle w:val="Hipercze"/>
                <w:rFonts w:ascii="TimesNewRoman" w:hAnsi="TimesNewRoman" w:cs="TimesNewRoman"/>
                <w:noProof/>
              </w:rPr>
              <w:t>ą</w:t>
            </w:r>
            <w:r w:rsidRPr="001A0B7E">
              <w:rPr>
                <w:rStyle w:val="Hipercze"/>
                <w:noProof/>
              </w:rPr>
              <w:t>czenie kabli</w:t>
            </w:r>
            <w:r>
              <w:rPr>
                <w:noProof/>
                <w:webHidden/>
              </w:rPr>
              <w:tab/>
            </w:r>
            <w:r>
              <w:rPr>
                <w:noProof/>
                <w:webHidden/>
              </w:rPr>
              <w:fldChar w:fldCharType="begin"/>
            </w:r>
            <w:r>
              <w:rPr>
                <w:noProof/>
                <w:webHidden/>
              </w:rPr>
              <w:instrText xml:space="preserve"> PAGEREF _Toc181011783 \h </w:instrText>
            </w:r>
            <w:r>
              <w:rPr>
                <w:noProof/>
                <w:webHidden/>
              </w:rPr>
            </w:r>
            <w:r>
              <w:rPr>
                <w:noProof/>
                <w:webHidden/>
              </w:rPr>
              <w:fldChar w:fldCharType="separate"/>
            </w:r>
            <w:r>
              <w:rPr>
                <w:noProof/>
                <w:webHidden/>
              </w:rPr>
              <w:t>156</w:t>
            </w:r>
            <w:r>
              <w:rPr>
                <w:noProof/>
                <w:webHidden/>
              </w:rPr>
              <w:fldChar w:fldCharType="end"/>
            </w:r>
          </w:hyperlink>
        </w:p>
        <w:p w14:paraId="48EC6E53" w14:textId="3370620A"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84" w:history="1">
            <w:r w:rsidRPr="001A0B7E">
              <w:rPr>
                <w:rStyle w:val="Hipercze"/>
                <w:noProof/>
              </w:rPr>
              <w:t>6.7</w:t>
            </w:r>
            <w:r>
              <w:rPr>
                <w:rFonts w:eastAsiaTheme="minorEastAsia" w:cstheme="minorBidi"/>
                <w:smallCaps w:val="0"/>
                <w:noProof/>
                <w:kern w:val="2"/>
                <w:sz w:val="22"/>
                <w:szCs w:val="22"/>
                <w:lang w:eastAsia="pl-PL"/>
                <w14:ligatures w14:val="standardContextual"/>
              </w:rPr>
              <w:tab/>
            </w:r>
            <w:r w:rsidRPr="001A0B7E">
              <w:rPr>
                <w:rStyle w:val="Hipercze"/>
                <w:noProof/>
              </w:rPr>
              <w:t>Zakończenie kabli</w:t>
            </w:r>
            <w:r>
              <w:rPr>
                <w:noProof/>
                <w:webHidden/>
              </w:rPr>
              <w:tab/>
            </w:r>
            <w:r>
              <w:rPr>
                <w:noProof/>
                <w:webHidden/>
              </w:rPr>
              <w:fldChar w:fldCharType="begin"/>
            </w:r>
            <w:r>
              <w:rPr>
                <w:noProof/>
                <w:webHidden/>
              </w:rPr>
              <w:instrText xml:space="preserve"> PAGEREF _Toc181011784 \h </w:instrText>
            </w:r>
            <w:r>
              <w:rPr>
                <w:noProof/>
                <w:webHidden/>
              </w:rPr>
            </w:r>
            <w:r>
              <w:rPr>
                <w:noProof/>
                <w:webHidden/>
              </w:rPr>
              <w:fldChar w:fldCharType="separate"/>
            </w:r>
            <w:r>
              <w:rPr>
                <w:noProof/>
                <w:webHidden/>
              </w:rPr>
              <w:t>156</w:t>
            </w:r>
            <w:r>
              <w:rPr>
                <w:noProof/>
                <w:webHidden/>
              </w:rPr>
              <w:fldChar w:fldCharType="end"/>
            </w:r>
          </w:hyperlink>
        </w:p>
        <w:p w14:paraId="31514EC1" w14:textId="2D4D862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85" w:history="1">
            <w:r w:rsidRPr="001A0B7E">
              <w:rPr>
                <w:rStyle w:val="Hipercze"/>
                <w:noProof/>
              </w:rPr>
              <w:t>6.8</w:t>
            </w:r>
            <w:r>
              <w:rPr>
                <w:rFonts w:eastAsiaTheme="minorEastAsia" w:cstheme="minorBidi"/>
                <w:smallCaps w:val="0"/>
                <w:noProof/>
                <w:kern w:val="2"/>
                <w:sz w:val="22"/>
                <w:szCs w:val="22"/>
                <w:lang w:eastAsia="pl-PL"/>
                <w14:ligatures w14:val="standardContextual"/>
              </w:rPr>
              <w:tab/>
            </w:r>
            <w:r w:rsidRPr="001A0B7E">
              <w:rPr>
                <w:rStyle w:val="Hipercze"/>
                <w:noProof/>
              </w:rPr>
              <w:t>Montaż złącza zasilająco sterującego</w:t>
            </w:r>
            <w:r>
              <w:rPr>
                <w:noProof/>
                <w:webHidden/>
              </w:rPr>
              <w:tab/>
            </w:r>
            <w:r>
              <w:rPr>
                <w:noProof/>
                <w:webHidden/>
              </w:rPr>
              <w:fldChar w:fldCharType="begin"/>
            </w:r>
            <w:r>
              <w:rPr>
                <w:noProof/>
                <w:webHidden/>
              </w:rPr>
              <w:instrText xml:space="preserve"> PAGEREF _Toc181011785 \h </w:instrText>
            </w:r>
            <w:r>
              <w:rPr>
                <w:noProof/>
                <w:webHidden/>
              </w:rPr>
            </w:r>
            <w:r>
              <w:rPr>
                <w:noProof/>
                <w:webHidden/>
              </w:rPr>
              <w:fldChar w:fldCharType="separate"/>
            </w:r>
            <w:r>
              <w:rPr>
                <w:noProof/>
                <w:webHidden/>
              </w:rPr>
              <w:t>156</w:t>
            </w:r>
            <w:r>
              <w:rPr>
                <w:noProof/>
                <w:webHidden/>
              </w:rPr>
              <w:fldChar w:fldCharType="end"/>
            </w:r>
          </w:hyperlink>
        </w:p>
        <w:p w14:paraId="17470B79" w14:textId="6D972E88"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86"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_Toc181011786 \h </w:instrText>
            </w:r>
            <w:r>
              <w:rPr>
                <w:noProof/>
                <w:webHidden/>
              </w:rPr>
            </w:r>
            <w:r>
              <w:rPr>
                <w:noProof/>
                <w:webHidden/>
              </w:rPr>
              <w:fldChar w:fldCharType="separate"/>
            </w:r>
            <w:r>
              <w:rPr>
                <w:noProof/>
                <w:webHidden/>
              </w:rPr>
              <w:t>156</w:t>
            </w:r>
            <w:r>
              <w:rPr>
                <w:noProof/>
                <w:webHidden/>
              </w:rPr>
              <w:fldChar w:fldCharType="end"/>
            </w:r>
          </w:hyperlink>
        </w:p>
        <w:p w14:paraId="1B8FCDC4" w14:textId="3DA58AF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87" w:history="1">
            <w:r w:rsidRPr="001A0B7E">
              <w:rPr>
                <w:rStyle w:val="Hipercze"/>
                <w:noProof/>
              </w:rPr>
              <w:t>7.1</w:t>
            </w:r>
            <w:r>
              <w:rPr>
                <w:rFonts w:eastAsiaTheme="minorEastAsia" w:cstheme="minorBidi"/>
                <w:smallCaps w:val="0"/>
                <w:noProof/>
                <w:kern w:val="2"/>
                <w:sz w:val="22"/>
                <w:szCs w:val="22"/>
                <w:lang w:eastAsia="pl-PL"/>
                <w14:ligatures w14:val="standardContextual"/>
              </w:rPr>
              <w:tab/>
            </w:r>
            <w:r w:rsidRPr="001A0B7E">
              <w:rPr>
                <w:rStyle w:val="Hipercze"/>
                <w:noProof/>
              </w:rPr>
              <w:t>Badania przed przyst</w:t>
            </w:r>
            <w:r w:rsidRPr="001A0B7E">
              <w:rPr>
                <w:rStyle w:val="Hipercze"/>
                <w:rFonts w:ascii="TimesNewRoman" w:hAnsi="TimesNewRoman" w:cs="TimesNewRoman"/>
                <w:noProof/>
              </w:rPr>
              <w:t>ą</w:t>
            </w:r>
            <w:r w:rsidRPr="001A0B7E">
              <w:rPr>
                <w:rStyle w:val="Hipercze"/>
                <w:noProof/>
              </w:rPr>
              <w:t>pieniem do robót</w:t>
            </w:r>
            <w:r>
              <w:rPr>
                <w:noProof/>
                <w:webHidden/>
              </w:rPr>
              <w:tab/>
            </w:r>
            <w:r>
              <w:rPr>
                <w:noProof/>
                <w:webHidden/>
              </w:rPr>
              <w:fldChar w:fldCharType="begin"/>
            </w:r>
            <w:r>
              <w:rPr>
                <w:noProof/>
                <w:webHidden/>
              </w:rPr>
              <w:instrText xml:space="preserve"> PAGEREF _Toc181011787 \h </w:instrText>
            </w:r>
            <w:r>
              <w:rPr>
                <w:noProof/>
                <w:webHidden/>
              </w:rPr>
            </w:r>
            <w:r>
              <w:rPr>
                <w:noProof/>
                <w:webHidden/>
              </w:rPr>
              <w:fldChar w:fldCharType="separate"/>
            </w:r>
            <w:r>
              <w:rPr>
                <w:noProof/>
                <w:webHidden/>
              </w:rPr>
              <w:t>156</w:t>
            </w:r>
            <w:r>
              <w:rPr>
                <w:noProof/>
                <w:webHidden/>
              </w:rPr>
              <w:fldChar w:fldCharType="end"/>
            </w:r>
          </w:hyperlink>
        </w:p>
        <w:p w14:paraId="76D5A381" w14:textId="64BA0EF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88" w:history="1">
            <w:r w:rsidRPr="001A0B7E">
              <w:rPr>
                <w:rStyle w:val="Hipercze"/>
                <w:noProof/>
              </w:rPr>
              <w:t>7.2</w:t>
            </w:r>
            <w:r>
              <w:rPr>
                <w:rFonts w:eastAsiaTheme="minorEastAsia" w:cstheme="minorBidi"/>
                <w:smallCaps w:val="0"/>
                <w:noProof/>
                <w:kern w:val="2"/>
                <w:sz w:val="22"/>
                <w:szCs w:val="22"/>
                <w:lang w:eastAsia="pl-PL"/>
                <w14:ligatures w14:val="standardContextual"/>
              </w:rPr>
              <w:tab/>
            </w:r>
            <w:r w:rsidRPr="001A0B7E">
              <w:rPr>
                <w:rStyle w:val="Hipercze"/>
                <w:noProof/>
              </w:rPr>
              <w:t>Badania złącza zasilająco sterującego</w:t>
            </w:r>
            <w:r>
              <w:rPr>
                <w:noProof/>
                <w:webHidden/>
              </w:rPr>
              <w:tab/>
            </w:r>
            <w:r>
              <w:rPr>
                <w:noProof/>
                <w:webHidden/>
              </w:rPr>
              <w:fldChar w:fldCharType="begin"/>
            </w:r>
            <w:r>
              <w:rPr>
                <w:noProof/>
                <w:webHidden/>
              </w:rPr>
              <w:instrText xml:space="preserve"> PAGEREF _Toc181011788 \h </w:instrText>
            </w:r>
            <w:r>
              <w:rPr>
                <w:noProof/>
                <w:webHidden/>
              </w:rPr>
            </w:r>
            <w:r>
              <w:rPr>
                <w:noProof/>
                <w:webHidden/>
              </w:rPr>
              <w:fldChar w:fldCharType="separate"/>
            </w:r>
            <w:r>
              <w:rPr>
                <w:noProof/>
                <w:webHidden/>
              </w:rPr>
              <w:t>156</w:t>
            </w:r>
            <w:r>
              <w:rPr>
                <w:noProof/>
                <w:webHidden/>
              </w:rPr>
              <w:fldChar w:fldCharType="end"/>
            </w:r>
          </w:hyperlink>
        </w:p>
        <w:p w14:paraId="7CEE7AC1" w14:textId="61B4D86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89" w:history="1">
            <w:r w:rsidRPr="001A0B7E">
              <w:rPr>
                <w:rStyle w:val="Hipercze"/>
                <w:noProof/>
              </w:rPr>
              <w:t>7.3</w:t>
            </w:r>
            <w:r>
              <w:rPr>
                <w:rFonts w:eastAsiaTheme="minorEastAsia" w:cstheme="minorBidi"/>
                <w:smallCaps w:val="0"/>
                <w:noProof/>
                <w:kern w:val="2"/>
                <w:sz w:val="22"/>
                <w:szCs w:val="22"/>
                <w:lang w:eastAsia="pl-PL"/>
                <w14:ligatures w14:val="standardContextual"/>
              </w:rPr>
              <w:tab/>
            </w:r>
            <w:r w:rsidRPr="001A0B7E">
              <w:rPr>
                <w:rStyle w:val="Hipercze"/>
                <w:noProof/>
              </w:rPr>
              <w:t>Badania w czasie wykonywania robót</w:t>
            </w:r>
            <w:r>
              <w:rPr>
                <w:noProof/>
                <w:webHidden/>
              </w:rPr>
              <w:tab/>
            </w:r>
            <w:r>
              <w:rPr>
                <w:noProof/>
                <w:webHidden/>
              </w:rPr>
              <w:fldChar w:fldCharType="begin"/>
            </w:r>
            <w:r>
              <w:rPr>
                <w:noProof/>
                <w:webHidden/>
              </w:rPr>
              <w:instrText xml:space="preserve"> PAGEREF _Toc181011789 \h </w:instrText>
            </w:r>
            <w:r>
              <w:rPr>
                <w:noProof/>
                <w:webHidden/>
              </w:rPr>
            </w:r>
            <w:r>
              <w:rPr>
                <w:noProof/>
                <w:webHidden/>
              </w:rPr>
              <w:fldChar w:fldCharType="separate"/>
            </w:r>
            <w:r>
              <w:rPr>
                <w:noProof/>
                <w:webHidden/>
              </w:rPr>
              <w:t>157</w:t>
            </w:r>
            <w:r>
              <w:rPr>
                <w:noProof/>
                <w:webHidden/>
              </w:rPr>
              <w:fldChar w:fldCharType="end"/>
            </w:r>
          </w:hyperlink>
        </w:p>
        <w:p w14:paraId="63E837B8" w14:textId="05EC716D"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90" w:history="1">
            <w:r w:rsidRPr="001A0B7E">
              <w:rPr>
                <w:rStyle w:val="Hipercze"/>
                <w:noProof/>
              </w:rPr>
              <w:t>7.3.1</w:t>
            </w:r>
            <w:r>
              <w:rPr>
                <w:rFonts w:eastAsiaTheme="minorEastAsia" w:cstheme="minorBidi"/>
                <w:i w:val="0"/>
                <w:iCs w:val="0"/>
                <w:noProof/>
                <w:kern w:val="2"/>
                <w:sz w:val="22"/>
                <w:szCs w:val="22"/>
                <w:lang w:eastAsia="pl-PL"/>
                <w14:ligatures w14:val="standardContextual"/>
              </w:rPr>
              <w:tab/>
            </w:r>
            <w:r w:rsidRPr="001A0B7E">
              <w:rPr>
                <w:rStyle w:val="Hipercze"/>
                <w:noProof/>
              </w:rPr>
              <w:t>Rowy pod kable</w:t>
            </w:r>
            <w:r>
              <w:rPr>
                <w:noProof/>
                <w:webHidden/>
              </w:rPr>
              <w:tab/>
            </w:r>
            <w:r>
              <w:rPr>
                <w:noProof/>
                <w:webHidden/>
              </w:rPr>
              <w:fldChar w:fldCharType="begin"/>
            </w:r>
            <w:r>
              <w:rPr>
                <w:noProof/>
                <w:webHidden/>
              </w:rPr>
              <w:instrText xml:space="preserve"> PAGEREF _Toc181011790 \h </w:instrText>
            </w:r>
            <w:r>
              <w:rPr>
                <w:noProof/>
                <w:webHidden/>
              </w:rPr>
            </w:r>
            <w:r>
              <w:rPr>
                <w:noProof/>
                <w:webHidden/>
              </w:rPr>
              <w:fldChar w:fldCharType="separate"/>
            </w:r>
            <w:r>
              <w:rPr>
                <w:noProof/>
                <w:webHidden/>
              </w:rPr>
              <w:t>157</w:t>
            </w:r>
            <w:r>
              <w:rPr>
                <w:noProof/>
                <w:webHidden/>
              </w:rPr>
              <w:fldChar w:fldCharType="end"/>
            </w:r>
          </w:hyperlink>
        </w:p>
        <w:p w14:paraId="5EAE868D" w14:textId="48004A8B"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91" w:history="1">
            <w:r w:rsidRPr="001A0B7E">
              <w:rPr>
                <w:rStyle w:val="Hipercze"/>
                <w:noProof/>
              </w:rPr>
              <w:t>7.3.2</w:t>
            </w:r>
            <w:r>
              <w:rPr>
                <w:rFonts w:eastAsiaTheme="minorEastAsia" w:cstheme="minorBidi"/>
                <w:i w:val="0"/>
                <w:iCs w:val="0"/>
                <w:noProof/>
                <w:kern w:val="2"/>
                <w:sz w:val="22"/>
                <w:szCs w:val="22"/>
                <w:lang w:eastAsia="pl-PL"/>
                <w14:ligatures w14:val="standardContextual"/>
              </w:rPr>
              <w:tab/>
            </w:r>
            <w:r w:rsidRPr="001A0B7E">
              <w:rPr>
                <w:rStyle w:val="Hipercze"/>
                <w:noProof/>
              </w:rPr>
              <w:t>Układanie kabli</w:t>
            </w:r>
            <w:r>
              <w:rPr>
                <w:noProof/>
                <w:webHidden/>
              </w:rPr>
              <w:tab/>
            </w:r>
            <w:r>
              <w:rPr>
                <w:noProof/>
                <w:webHidden/>
              </w:rPr>
              <w:fldChar w:fldCharType="begin"/>
            </w:r>
            <w:r>
              <w:rPr>
                <w:noProof/>
                <w:webHidden/>
              </w:rPr>
              <w:instrText xml:space="preserve"> PAGEREF _Toc181011791 \h </w:instrText>
            </w:r>
            <w:r>
              <w:rPr>
                <w:noProof/>
                <w:webHidden/>
              </w:rPr>
            </w:r>
            <w:r>
              <w:rPr>
                <w:noProof/>
                <w:webHidden/>
              </w:rPr>
              <w:fldChar w:fldCharType="separate"/>
            </w:r>
            <w:r>
              <w:rPr>
                <w:noProof/>
                <w:webHidden/>
              </w:rPr>
              <w:t>157</w:t>
            </w:r>
            <w:r>
              <w:rPr>
                <w:noProof/>
                <w:webHidden/>
              </w:rPr>
              <w:fldChar w:fldCharType="end"/>
            </w:r>
          </w:hyperlink>
        </w:p>
        <w:p w14:paraId="686CC0F6" w14:textId="26542A18"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92" w:history="1">
            <w:r w:rsidRPr="001A0B7E">
              <w:rPr>
                <w:rStyle w:val="Hipercze"/>
                <w:noProof/>
              </w:rPr>
              <w:t>7.3.3</w:t>
            </w:r>
            <w:r>
              <w:rPr>
                <w:rFonts w:eastAsiaTheme="minorEastAsia" w:cstheme="minorBidi"/>
                <w:i w:val="0"/>
                <w:iCs w:val="0"/>
                <w:noProof/>
                <w:kern w:val="2"/>
                <w:sz w:val="22"/>
                <w:szCs w:val="22"/>
                <w:lang w:eastAsia="pl-PL"/>
                <w14:ligatures w14:val="standardContextual"/>
              </w:rPr>
              <w:tab/>
            </w:r>
            <w:r w:rsidRPr="001A0B7E">
              <w:rPr>
                <w:rStyle w:val="Hipercze"/>
                <w:noProof/>
              </w:rPr>
              <w:t>Sprawdzenie ci</w:t>
            </w:r>
            <w:r w:rsidRPr="001A0B7E">
              <w:rPr>
                <w:rStyle w:val="Hipercze"/>
                <w:rFonts w:ascii="TimesNewRoman" w:hAnsi="TimesNewRoman" w:cs="TimesNewRoman"/>
                <w:noProof/>
              </w:rPr>
              <w:t>ą</w:t>
            </w:r>
            <w:r w:rsidRPr="001A0B7E">
              <w:rPr>
                <w:rStyle w:val="Hipercze"/>
                <w:noProof/>
              </w:rPr>
              <w:t>gło</w:t>
            </w:r>
            <w:r w:rsidRPr="001A0B7E">
              <w:rPr>
                <w:rStyle w:val="Hipercze"/>
                <w:rFonts w:ascii="TimesNewRoman" w:hAnsi="TimesNewRoman" w:cs="TimesNewRoman"/>
                <w:noProof/>
              </w:rPr>
              <w:t>ś</w:t>
            </w:r>
            <w:r w:rsidRPr="001A0B7E">
              <w:rPr>
                <w:rStyle w:val="Hipercze"/>
                <w:noProof/>
              </w:rPr>
              <w:t xml:space="preserve">ci </w:t>
            </w:r>
            <w:r w:rsidRPr="001A0B7E">
              <w:rPr>
                <w:rStyle w:val="Hipercze"/>
                <w:rFonts w:ascii="TimesNewRoman" w:hAnsi="TimesNewRoman" w:cs="TimesNewRoman"/>
                <w:noProof/>
              </w:rPr>
              <w:t>ż</w:t>
            </w:r>
            <w:r w:rsidRPr="001A0B7E">
              <w:rPr>
                <w:rStyle w:val="Hipercze"/>
                <w:noProof/>
              </w:rPr>
              <w:t>ył</w:t>
            </w:r>
            <w:r>
              <w:rPr>
                <w:noProof/>
                <w:webHidden/>
              </w:rPr>
              <w:tab/>
            </w:r>
            <w:r>
              <w:rPr>
                <w:noProof/>
                <w:webHidden/>
              </w:rPr>
              <w:fldChar w:fldCharType="begin"/>
            </w:r>
            <w:r>
              <w:rPr>
                <w:noProof/>
                <w:webHidden/>
              </w:rPr>
              <w:instrText xml:space="preserve"> PAGEREF _Toc181011792 \h </w:instrText>
            </w:r>
            <w:r>
              <w:rPr>
                <w:noProof/>
                <w:webHidden/>
              </w:rPr>
            </w:r>
            <w:r>
              <w:rPr>
                <w:noProof/>
                <w:webHidden/>
              </w:rPr>
              <w:fldChar w:fldCharType="separate"/>
            </w:r>
            <w:r>
              <w:rPr>
                <w:noProof/>
                <w:webHidden/>
              </w:rPr>
              <w:t>157</w:t>
            </w:r>
            <w:r>
              <w:rPr>
                <w:noProof/>
                <w:webHidden/>
              </w:rPr>
              <w:fldChar w:fldCharType="end"/>
            </w:r>
          </w:hyperlink>
        </w:p>
        <w:p w14:paraId="2F33933B" w14:textId="4C4D519C"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93" w:history="1">
            <w:r w:rsidRPr="001A0B7E">
              <w:rPr>
                <w:rStyle w:val="Hipercze"/>
                <w:noProof/>
              </w:rPr>
              <w:t>7.3.4</w:t>
            </w:r>
            <w:r>
              <w:rPr>
                <w:rFonts w:eastAsiaTheme="minorEastAsia" w:cstheme="minorBidi"/>
                <w:i w:val="0"/>
                <w:iCs w:val="0"/>
                <w:noProof/>
                <w:kern w:val="2"/>
                <w:sz w:val="22"/>
                <w:szCs w:val="22"/>
                <w:lang w:eastAsia="pl-PL"/>
                <w14:ligatures w14:val="standardContextual"/>
              </w:rPr>
              <w:tab/>
            </w:r>
            <w:r w:rsidRPr="001A0B7E">
              <w:rPr>
                <w:rStyle w:val="Hipercze"/>
                <w:noProof/>
              </w:rPr>
              <w:t>Pomiar rezystancji izolacji</w:t>
            </w:r>
            <w:r>
              <w:rPr>
                <w:noProof/>
                <w:webHidden/>
              </w:rPr>
              <w:tab/>
            </w:r>
            <w:r>
              <w:rPr>
                <w:noProof/>
                <w:webHidden/>
              </w:rPr>
              <w:fldChar w:fldCharType="begin"/>
            </w:r>
            <w:r>
              <w:rPr>
                <w:noProof/>
                <w:webHidden/>
              </w:rPr>
              <w:instrText xml:space="preserve"> PAGEREF _Toc181011793 \h </w:instrText>
            </w:r>
            <w:r>
              <w:rPr>
                <w:noProof/>
                <w:webHidden/>
              </w:rPr>
            </w:r>
            <w:r>
              <w:rPr>
                <w:noProof/>
                <w:webHidden/>
              </w:rPr>
              <w:fldChar w:fldCharType="separate"/>
            </w:r>
            <w:r>
              <w:rPr>
                <w:noProof/>
                <w:webHidden/>
              </w:rPr>
              <w:t>157</w:t>
            </w:r>
            <w:r>
              <w:rPr>
                <w:noProof/>
                <w:webHidden/>
              </w:rPr>
              <w:fldChar w:fldCharType="end"/>
            </w:r>
          </w:hyperlink>
        </w:p>
        <w:p w14:paraId="68A40D8E" w14:textId="024B91EA"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794" w:history="1">
            <w:r w:rsidRPr="001A0B7E">
              <w:rPr>
                <w:rStyle w:val="Hipercze"/>
                <w:noProof/>
              </w:rPr>
              <w:t>7.3.5</w:t>
            </w:r>
            <w:r>
              <w:rPr>
                <w:rFonts w:eastAsiaTheme="minorEastAsia" w:cstheme="minorBidi"/>
                <w:i w:val="0"/>
                <w:iCs w:val="0"/>
                <w:noProof/>
                <w:kern w:val="2"/>
                <w:sz w:val="22"/>
                <w:szCs w:val="22"/>
                <w:lang w:eastAsia="pl-PL"/>
                <w14:ligatures w14:val="standardContextual"/>
              </w:rPr>
              <w:tab/>
            </w:r>
            <w:r w:rsidRPr="001A0B7E">
              <w:rPr>
                <w:rStyle w:val="Hipercze"/>
                <w:noProof/>
              </w:rPr>
              <w:t>Pomiar rezystancji uziemienia</w:t>
            </w:r>
            <w:r>
              <w:rPr>
                <w:noProof/>
                <w:webHidden/>
              </w:rPr>
              <w:tab/>
            </w:r>
            <w:r>
              <w:rPr>
                <w:noProof/>
                <w:webHidden/>
              </w:rPr>
              <w:fldChar w:fldCharType="begin"/>
            </w:r>
            <w:r>
              <w:rPr>
                <w:noProof/>
                <w:webHidden/>
              </w:rPr>
              <w:instrText xml:space="preserve"> PAGEREF _Toc181011794 \h </w:instrText>
            </w:r>
            <w:r>
              <w:rPr>
                <w:noProof/>
                <w:webHidden/>
              </w:rPr>
            </w:r>
            <w:r>
              <w:rPr>
                <w:noProof/>
                <w:webHidden/>
              </w:rPr>
              <w:fldChar w:fldCharType="separate"/>
            </w:r>
            <w:r>
              <w:rPr>
                <w:noProof/>
                <w:webHidden/>
              </w:rPr>
              <w:t>157</w:t>
            </w:r>
            <w:r>
              <w:rPr>
                <w:noProof/>
                <w:webHidden/>
              </w:rPr>
              <w:fldChar w:fldCharType="end"/>
            </w:r>
          </w:hyperlink>
        </w:p>
        <w:p w14:paraId="78A8F998" w14:textId="2026A62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795" w:history="1">
            <w:r w:rsidRPr="001A0B7E">
              <w:rPr>
                <w:rStyle w:val="Hipercze"/>
                <w:noProof/>
              </w:rPr>
              <w:t>7.4</w:t>
            </w:r>
            <w:r>
              <w:rPr>
                <w:rFonts w:eastAsiaTheme="minorEastAsia" w:cstheme="minorBidi"/>
                <w:smallCaps w:val="0"/>
                <w:noProof/>
                <w:kern w:val="2"/>
                <w:sz w:val="22"/>
                <w:szCs w:val="22"/>
                <w:lang w:eastAsia="pl-PL"/>
                <w14:ligatures w14:val="standardContextual"/>
              </w:rPr>
              <w:tab/>
            </w:r>
            <w:r w:rsidRPr="001A0B7E">
              <w:rPr>
                <w:rStyle w:val="Hipercze"/>
                <w:noProof/>
              </w:rPr>
              <w:t>Badania po wykonaniu robót</w:t>
            </w:r>
            <w:r>
              <w:rPr>
                <w:noProof/>
                <w:webHidden/>
              </w:rPr>
              <w:tab/>
            </w:r>
            <w:r>
              <w:rPr>
                <w:noProof/>
                <w:webHidden/>
              </w:rPr>
              <w:fldChar w:fldCharType="begin"/>
            </w:r>
            <w:r>
              <w:rPr>
                <w:noProof/>
                <w:webHidden/>
              </w:rPr>
              <w:instrText xml:space="preserve"> PAGEREF _Toc181011795 \h </w:instrText>
            </w:r>
            <w:r>
              <w:rPr>
                <w:noProof/>
                <w:webHidden/>
              </w:rPr>
            </w:r>
            <w:r>
              <w:rPr>
                <w:noProof/>
                <w:webHidden/>
              </w:rPr>
              <w:fldChar w:fldCharType="separate"/>
            </w:r>
            <w:r>
              <w:rPr>
                <w:noProof/>
                <w:webHidden/>
              </w:rPr>
              <w:t>157</w:t>
            </w:r>
            <w:r>
              <w:rPr>
                <w:noProof/>
                <w:webHidden/>
              </w:rPr>
              <w:fldChar w:fldCharType="end"/>
            </w:r>
          </w:hyperlink>
        </w:p>
        <w:p w14:paraId="057C2379" w14:textId="0964F9FC"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96"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_Toc181011796 \h </w:instrText>
            </w:r>
            <w:r>
              <w:rPr>
                <w:noProof/>
                <w:webHidden/>
              </w:rPr>
            </w:r>
            <w:r>
              <w:rPr>
                <w:noProof/>
                <w:webHidden/>
              </w:rPr>
              <w:fldChar w:fldCharType="separate"/>
            </w:r>
            <w:r>
              <w:rPr>
                <w:noProof/>
                <w:webHidden/>
              </w:rPr>
              <w:t>157</w:t>
            </w:r>
            <w:r>
              <w:rPr>
                <w:noProof/>
                <w:webHidden/>
              </w:rPr>
              <w:fldChar w:fldCharType="end"/>
            </w:r>
          </w:hyperlink>
        </w:p>
        <w:p w14:paraId="06699820" w14:textId="00A9FEC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97"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_Toc181011797 \h </w:instrText>
            </w:r>
            <w:r>
              <w:rPr>
                <w:noProof/>
                <w:webHidden/>
              </w:rPr>
            </w:r>
            <w:r>
              <w:rPr>
                <w:noProof/>
                <w:webHidden/>
              </w:rPr>
              <w:fldChar w:fldCharType="separate"/>
            </w:r>
            <w:r>
              <w:rPr>
                <w:noProof/>
                <w:webHidden/>
              </w:rPr>
              <w:t>157</w:t>
            </w:r>
            <w:r>
              <w:rPr>
                <w:noProof/>
                <w:webHidden/>
              </w:rPr>
              <w:fldChar w:fldCharType="end"/>
            </w:r>
          </w:hyperlink>
        </w:p>
        <w:p w14:paraId="1BFDBBD3" w14:textId="24B2261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98"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PODSTAWY PŁATNOŚCI</w:t>
            </w:r>
            <w:r>
              <w:rPr>
                <w:noProof/>
                <w:webHidden/>
              </w:rPr>
              <w:tab/>
            </w:r>
            <w:r>
              <w:rPr>
                <w:noProof/>
                <w:webHidden/>
              </w:rPr>
              <w:fldChar w:fldCharType="begin"/>
            </w:r>
            <w:r>
              <w:rPr>
                <w:noProof/>
                <w:webHidden/>
              </w:rPr>
              <w:instrText xml:space="preserve"> PAGEREF _Toc181011798 \h </w:instrText>
            </w:r>
            <w:r>
              <w:rPr>
                <w:noProof/>
                <w:webHidden/>
              </w:rPr>
            </w:r>
            <w:r>
              <w:rPr>
                <w:noProof/>
                <w:webHidden/>
              </w:rPr>
              <w:fldChar w:fldCharType="separate"/>
            </w:r>
            <w:r>
              <w:rPr>
                <w:noProof/>
                <w:webHidden/>
              </w:rPr>
              <w:t>157</w:t>
            </w:r>
            <w:r>
              <w:rPr>
                <w:noProof/>
                <w:webHidden/>
              </w:rPr>
              <w:fldChar w:fldCharType="end"/>
            </w:r>
          </w:hyperlink>
        </w:p>
        <w:p w14:paraId="701B49F8" w14:textId="6A36D480"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799" w:history="1">
            <w:r w:rsidRPr="001A0B7E">
              <w:rPr>
                <w:rStyle w:val="Hipercze"/>
                <w:noProof/>
              </w:rPr>
              <w:t>11</w:t>
            </w:r>
            <w:r>
              <w:rPr>
                <w:rFonts w:eastAsiaTheme="minorEastAsia" w:cstheme="minorBidi"/>
                <w:b w:val="0"/>
                <w:bCs w:val="0"/>
                <w:caps w:val="0"/>
                <w:noProof/>
                <w:kern w:val="2"/>
                <w:sz w:val="22"/>
                <w:szCs w:val="22"/>
                <w:lang w:eastAsia="pl-PL"/>
                <w14:ligatures w14:val="standardContextual"/>
              </w:rPr>
              <w:tab/>
            </w:r>
            <w:r w:rsidRPr="001A0B7E">
              <w:rPr>
                <w:rStyle w:val="Hipercze"/>
                <w:noProof/>
              </w:rPr>
              <w:t>PRZEPISY ZWIĄZANE</w:t>
            </w:r>
            <w:r>
              <w:rPr>
                <w:noProof/>
                <w:webHidden/>
              </w:rPr>
              <w:tab/>
            </w:r>
            <w:r>
              <w:rPr>
                <w:noProof/>
                <w:webHidden/>
              </w:rPr>
              <w:fldChar w:fldCharType="begin"/>
            </w:r>
            <w:r>
              <w:rPr>
                <w:noProof/>
                <w:webHidden/>
              </w:rPr>
              <w:instrText xml:space="preserve"> PAGEREF _Toc181011799 \h </w:instrText>
            </w:r>
            <w:r>
              <w:rPr>
                <w:noProof/>
                <w:webHidden/>
              </w:rPr>
            </w:r>
            <w:r>
              <w:rPr>
                <w:noProof/>
                <w:webHidden/>
              </w:rPr>
              <w:fldChar w:fldCharType="separate"/>
            </w:r>
            <w:r>
              <w:rPr>
                <w:noProof/>
                <w:webHidden/>
              </w:rPr>
              <w:t>158</w:t>
            </w:r>
            <w:r>
              <w:rPr>
                <w:noProof/>
                <w:webHidden/>
              </w:rPr>
              <w:fldChar w:fldCharType="end"/>
            </w:r>
          </w:hyperlink>
        </w:p>
        <w:p w14:paraId="61F19166" w14:textId="6BC360D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00" w:history="1">
            <w:r w:rsidRPr="001A0B7E">
              <w:rPr>
                <w:rStyle w:val="Hipercze"/>
                <w:noProof/>
              </w:rPr>
              <w:t>11.1</w:t>
            </w:r>
            <w:r>
              <w:rPr>
                <w:rFonts w:eastAsiaTheme="minorEastAsia" w:cstheme="minorBidi"/>
                <w:smallCaps w:val="0"/>
                <w:noProof/>
                <w:kern w:val="2"/>
                <w:sz w:val="22"/>
                <w:szCs w:val="22"/>
                <w:lang w:eastAsia="pl-PL"/>
                <w14:ligatures w14:val="standardContextual"/>
              </w:rPr>
              <w:tab/>
            </w:r>
            <w:r w:rsidRPr="001A0B7E">
              <w:rPr>
                <w:rStyle w:val="Hipercze"/>
                <w:noProof/>
              </w:rPr>
              <w:t>Normy</w:t>
            </w:r>
            <w:r>
              <w:rPr>
                <w:noProof/>
                <w:webHidden/>
              </w:rPr>
              <w:tab/>
            </w:r>
            <w:r>
              <w:rPr>
                <w:noProof/>
                <w:webHidden/>
              </w:rPr>
              <w:fldChar w:fldCharType="begin"/>
            </w:r>
            <w:r>
              <w:rPr>
                <w:noProof/>
                <w:webHidden/>
              </w:rPr>
              <w:instrText xml:space="preserve"> PAGEREF _Toc181011800 \h </w:instrText>
            </w:r>
            <w:r>
              <w:rPr>
                <w:noProof/>
                <w:webHidden/>
              </w:rPr>
            </w:r>
            <w:r>
              <w:rPr>
                <w:noProof/>
                <w:webHidden/>
              </w:rPr>
              <w:fldChar w:fldCharType="separate"/>
            </w:r>
            <w:r>
              <w:rPr>
                <w:noProof/>
                <w:webHidden/>
              </w:rPr>
              <w:t>158</w:t>
            </w:r>
            <w:r>
              <w:rPr>
                <w:noProof/>
                <w:webHidden/>
              </w:rPr>
              <w:fldChar w:fldCharType="end"/>
            </w:r>
          </w:hyperlink>
        </w:p>
        <w:p w14:paraId="0B63DBE3" w14:textId="21AE5BD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01" w:history="1">
            <w:r w:rsidRPr="001A0B7E">
              <w:rPr>
                <w:rStyle w:val="Hipercze"/>
                <w:noProof/>
              </w:rPr>
              <w:t>11.2</w:t>
            </w:r>
            <w:r>
              <w:rPr>
                <w:rFonts w:eastAsiaTheme="minorEastAsia" w:cstheme="minorBidi"/>
                <w:smallCaps w:val="0"/>
                <w:noProof/>
                <w:kern w:val="2"/>
                <w:sz w:val="22"/>
                <w:szCs w:val="22"/>
                <w:lang w:eastAsia="pl-PL"/>
                <w14:ligatures w14:val="standardContextual"/>
              </w:rPr>
              <w:tab/>
            </w:r>
            <w:r w:rsidRPr="001A0B7E">
              <w:rPr>
                <w:rStyle w:val="Hipercze"/>
                <w:noProof/>
              </w:rPr>
              <w:t>Inne dokumenty</w:t>
            </w:r>
            <w:r>
              <w:rPr>
                <w:noProof/>
                <w:webHidden/>
              </w:rPr>
              <w:tab/>
            </w:r>
            <w:r>
              <w:rPr>
                <w:noProof/>
                <w:webHidden/>
              </w:rPr>
              <w:fldChar w:fldCharType="begin"/>
            </w:r>
            <w:r>
              <w:rPr>
                <w:noProof/>
                <w:webHidden/>
              </w:rPr>
              <w:instrText xml:space="preserve"> PAGEREF _Toc181011801 \h </w:instrText>
            </w:r>
            <w:r>
              <w:rPr>
                <w:noProof/>
                <w:webHidden/>
              </w:rPr>
            </w:r>
            <w:r>
              <w:rPr>
                <w:noProof/>
                <w:webHidden/>
              </w:rPr>
              <w:fldChar w:fldCharType="separate"/>
            </w:r>
            <w:r>
              <w:rPr>
                <w:noProof/>
                <w:webHidden/>
              </w:rPr>
              <w:t>158</w:t>
            </w:r>
            <w:r>
              <w:rPr>
                <w:noProof/>
                <w:webHidden/>
              </w:rPr>
              <w:fldChar w:fldCharType="end"/>
            </w:r>
          </w:hyperlink>
        </w:p>
        <w:p w14:paraId="10F7412D" w14:textId="3CC1165C"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802" w:history="1">
            <w:r w:rsidRPr="001A0B7E">
              <w:rPr>
                <w:rStyle w:val="Hipercze"/>
                <w:noProof/>
              </w:rPr>
              <w:t>ST.01.07.02. APARATURA KONTROLNO – POMIAROWA I AUTOMATYKA (AKPiA)</w:t>
            </w:r>
            <w:r>
              <w:rPr>
                <w:noProof/>
                <w:webHidden/>
              </w:rPr>
              <w:tab/>
            </w:r>
            <w:r>
              <w:rPr>
                <w:noProof/>
                <w:webHidden/>
              </w:rPr>
              <w:fldChar w:fldCharType="begin"/>
            </w:r>
            <w:r>
              <w:rPr>
                <w:noProof/>
                <w:webHidden/>
              </w:rPr>
              <w:instrText xml:space="preserve"> PAGEREF _Toc181011802 \h </w:instrText>
            </w:r>
            <w:r>
              <w:rPr>
                <w:noProof/>
                <w:webHidden/>
              </w:rPr>
            </w:r>
            <w:r>
              <w:rPr>
                <w:noProof/>
                <w:webHidden/>
              </w:rPr>
              <w:fldChar w:fldCharType="separate"/>
            </w:r>
            <w:r>
              <w:rPr>
                <w:noProof/>
                <w:webHidden/>
              </w:rPr>
              <w:t>159</w:t>
            </w:r>
            <w:r>
              <w:rPr>
                <w:noProof/>
                <w:webHidden/>
              </w:rPr>
              <w:fldChar w:fldCharType="end"/>
            </w:r>
          </w:hyperlink>
        </w:p>
        <w:p w14:paraId="788C072D" w14:textId="15A2FB25"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03"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_Toc181011803 \h </w:instrText>
            </w:r>
            <w:r>
              <w:rPr>
                <w:noProof/>
                <w:webHidden/>
              </w:rPr>
            </w:r>
            <w:r>
              <w:rPr>
                <w:noProof/>
                <w:webHidden/>
              </w:rPr>
              <w:fldChar w:fldCharType="separate"/>
            </w:r>
            <w:r>
              <w:rPr>
                <w:noProof/>
                <w:webHidden/>
              </w:rPr>
              <w:t>159</w:t>
            </w:r>
            <w:r>
              <w:rPr>
                <w:noProof/>
                <w:webHidden/>
              </w:rPr>
              <w:fldChar w:fldCharType="end"/>
            </w:r>
          </w:hyperlink>
        </w:p>
        <w:p w14:paraId="2EFC5384" w14:textId="311F54B4"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04"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_Toc181011804 \h </w:instrText>
            </w:r>
            <w:r>
              <w:rPr>
                <w:noProof/>
                <w:webHidden/>
              </w:rPr>
            </w:r>
            <w:r>
              <w:rPr>
                <w:noProof/>
                <w:webHidden/>
              </w:rPr>
              <w:fldChar w:fldCharType="separate"/>
            </w:r>
            <w:r>
              <w:rPr>
                <w:noProof/>
                <w:webHidden/>
              </w:rPr>
              <w:t>159</w:t>
            </w:r>
            <w:r>
              <w:rPr>
                <w:noProof/>
                <w:webHidden/>
              </w:rPr>
              <w:fldChar w:fldCharType="end"/>
            </w:r>
          </w:hyperlink>
        </w:p>
        <w:p w14:paraId="211CC6B2" w14:textId="005F9CB7"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05"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_Toc181011805 \h </w:instrText>
            </w:r>
            <w:r>
              <w:rPr>
                <w:noProof/>
                <w:webHidden/>
              </w:rPr>
            </w:r>
            <w:r>
              <w:rPr>
                <w:noProof/>
                <w:webHidden/>
              </w:rPr>
              <w:fldChar w:fldCharType="separate"/>
            </w:r>
            <w:r>
              <w:rPr>
                <w:noProof/>
                <w:webHidden/>
              </w:rPr>
              <w:t>159</w:t>
            </w:r>
            <w:r>
              <w:rPr>
                <w:noProof/>
                <w:webHidden/>
              </w:rPr>
              <w:fldChar w:fldCharType="end"/>
            </w:r>
          </w:hyperlink>
        </w:p>
        <w:p w14:paraId="67FF6909" w14:textId="17025C2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06"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_Toc181011806 \h </w:instrText>
            </w:r>
            <w:r>
              <w:rPr>
                <w:noProof/>
                <w:webHidden/>
              </w:rPr>
            </w:r>
            <w:r>
              <w:rPr>
                <w:noProof/>
                <w:webHidden/>
              </w:rPr>
              <w:fldChar w:fldCharType="separate"/>
            </w:r>
            <w:r>
              <w:rPr>
                <w:noProof/>
                <w:webHidden/>
              </w:rPr>
              <w:t>159</w:t>
            </w:r>
            <w:r>
              <w:rPr>
                <w:noProof/>
                <w:webHidden/>
              </w:rPr>
              <w:fldChar w:fldCharType="end"/>
            </w:r>
          </w:hyperlink>
        </w:p>
        <w:p w14:paraId="4C6D7E52" w14:textId="14A9770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07"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_Toc181011807 \h </w:instrText>
            </w:r>
            <w:r>
              <w:rPr>
                <w:noProof/>
                <w:webHidden/>
              </w:rPr>
            </w:r>
            <w:r>
              <w:rPr>
                <w:noProof/>
                <w:webHidden/>
              </w:rPr>
              <w:fldChar w:fldCharType="separate"/>
            </w:r>
            <w:r>
              <w:rPr>
                <w:noProof/>
                <w:webHidden/>
              </w:rPr>
              <w:t>159</w:t>
            </w:r>
            <w:r>
              <w:rPr>
                <w:noProof/>
                <w:webHidden/>
              </w:rPr>
              <w:fldChar w:fldCharType="end"/>
            </w:r>
          </w:hyperlink>
        </w:p>
        <w:p w14:paraId="1F93F9E4" w14:textId="2EFBDAE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08"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 URZĄDZENIA</w:t>
            </w:r>
            <w:r>
              <w:rPr>
                <w:noProof/>
                <w:webHidden/>
              </w:rPr>
              <w:tab/>
            </w:r>
            <w:r>
              <w:rPr>
                <w:noProof/>
                <w:webHidden/>
              </w:rPr>
              <w:fldChar w:fldCharType="begin"/>
            </w:r>
            <w:r>
              <w:rPr>
                <w:noProof/>
                <w:webHidden/>
              </w:rPr>
              <w:instrText xml:space="preserve"> PAGEREF _Toc181011808 \h </w:instrText>
            </w:r>
            <w:r>
              <w:rPr>
                <w:noProof/>
                <w:webHidden/>
              </w:rPr>
            </w:r>
            <w:r>
              <w:rPr>
                <w:noProof/>
                <w:webHidden/>
              </w:rPr>
              <w:fldChar w:fldCharType="separate"/>
            </w:r>
            <w:r>
              <w:rPr>
                <w:noProof/>
                <w:webHidden/>
              </w:rPr>
              <w:t>160</w:t>
            </w:r>
            <w:r>
              <w:rPr>
                <w:noProof/>
                <w:webHidden/>
              </w:rPr>
              <w:fldChar w:fldCharType="end"/>
            </w:r>
          </w:hyperlink>
        </w:p>
        <w:p w14:paraId="0AE65B1A" w14:textId="3744414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09"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Wymagania</w:t>
            </w:r>
            <w:r>
              <w:rPr>
                <w:noProof/>
                <w:webHidden/>
              </w:rPr>
              <w:tab/>
            </w:r>
            <w:r>
              <w:rPr>
                <w:noProof/>
                <w:webHidden/>
              </w:rPr>
              <w:fldChar w:fldCharType="begin"/>
            </w:r>
            <w:r>
              <w:rPr>
                <w:noProof/>
                <w:webHidden/>
              </w:rPr>
              <w:instrText xml:space="preserve"> PAGEREF _Toc181011809 \h </w:instrText>
            </w:r>
            <w:r>
              <w:rPr>
                <w:noProof/>
                <w:webHidden/>
              </w:rPr>
            </w:r>
            <w:r>
              <w:rPr>
                <w:noProof/>
                <w:webHidden/>
              </w:rPr>
              <w:fldChar w:fldCharType="separate"/>
            </w:r>
            <w:r>
              <w:rPr>
                <w:noProof/>
                <w:webHidden/>
              </w:rPr>
              <w:t>160</w:t>
            </w:r>
            <w:r>
              <w:rPr>
                <w:noProof/>
                <w:webHidden/>
              </w:rPr>
              <w:fldChar w:fldCharType="end"/>
            </w:r>
          </w:hyperlink>
        </w:p>
        <w:p w14:paraId="42419B8F" w14:textId="60F71FD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10"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Podstawowe materiały</w:t>
            </w:r>
            <w:r>
              <w:rPr>
                <w:noProof/>
                <w:webHidden/>
              </w:rPr>
              <w:tab/>
            </w:r>
            <w:r>
              <w:rPr>
                <w:noProof/>
                <w:webHidden/>
              </w:rPr>
              <w:fldChar w:fldCharType="begin"/>
            </w:r>
            <w:r>
              <w:rPr>
                <w:noProof/>
                <w:webHidden/>
              </w:rPr>
              <w:instrText xml:space="preserve"> PAGEREF _Toc181011810 \h </w:instrText>
            </w:r>
            <w:r>
              <w:rPr>
                <w:noProof/>
                <w:webHidden/>
              </w:rPr>
            </w:r>
            <w:r>
              <w:rPr>
                <w:noProof/>
                <w:webHidden/>
              </w:rPr>
              <w:fldChar w:fldCharType="separate"/>
            </w:r>
            <w:r>
              <w:rPr>
                <w:noProof/>
                <w:webHidden/>
              </w:rPr>
              <w:t>160</w:t>
            </w:r>
            <w:r>
              <w:rPr>
                <w:noProof/>
                <w:webHidden/>
              </w:rPr>
              <w:fldChar w:fldCharType="end"/>
            </w:r>
          </w:hyperlink>
        </w:p>
        <w:p w14:paraId="69F98FBE" w14:textId="6C76F28D"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11" w:history="1">
            <w:r w:rsidRPr="001A0B7E">
              <w:rPr>
                <w:rStyle w:val="Hipercze"/>
                <w:noProof/>
              </w:rPr>
              <w:t>2.2.1</w:t>
            </w:r>
            <w:r>
              <w:rPr>
                <w:rFonts w:eastAsiaTheme="minorEastAsia" w:cstheme="minorBidi"/>
                <w:i w:val="0"/>
                <w:iCs w:val="0"/>
                <w:noProof/>
                <w:kern w:val="2"/>
                <w:sz w:val="22"/>
                <w:szCs w:val="22"/>
                <w:lang w:eastAsia="pl-PL"/>
                <w14:ligatures w14:val="standardContextual"/>
              </w:rPr>
              <w:tab/>
            </w:r>
            <w:r w:rsidRPr="001A0B7E">
              <w:rPr>
                <w:rStyle w:val="Hipercze"/>
                <w:rFonts w:cstheme="majorBidi"/>
                <w:noProof/>
              </w:rPr>
              <w:t>Przyrządy i armatura</w:t>
            </w:r>
            <w:r>
              <w:rPr>
                <w:noProof/>
                <w:webHidden/>
              </w:rPr>
              <w:tab/>
            </w:r>
            <w:r>
              <w:rPr>
                <w:noProof/>
                <w:webHidden/>
              </w:rPr>
              <w:fldChar w:fldCharType="begin"/>
            </w:r>
            <w:r>
              <w:rPr>
                <w:noProof/>
                <w:webHidden/>
              </w:rPr>
              <w:instrText xml:space="preserve"> PAGEREF _Toc181011811 \h </w:instrText>
            </w:r>
            <w:r>
              <w:rPr>
                <w:noProof/>
                <w:webHidden/>
              </w:rPr>
            </w:r>
            <w:r>
              <w:rPr>
                <w:noProof/>
                <w:webHidden/>
              </w:rPr>
              <w:fldChar w:fldCharType="separate"/>
            </w:r>
            <w:r>
              <w:rPr>
                <w:noProof/>
                <w:webHidden/>
              </w:rPr>
              <w:t>160</w:t>
            </w:r>
            <w:r>
              <w:rPr>
                <w:noProof/>
                <w:webHidden/>
              </w:rPr>
              <w:fldChar w:fldCharType="end"/>
            </w:r>
          </w:hyperlink>
        </w:p>
        <w:p w14:paraId="260C6137" w14:textId="4DE9F101"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2" w:history="1">
            <w:r w:rsidRPr="001A0B7E">
              <w:rPr>
                <w:rStyle w:val="Hipercze"/>
                <w:noProof/>
              </w:rPr>
              <w:t>2.2.1.1</w:t>
            </w:r>
            <w:r>
              <w:rPr>
                <w:rFonts w:eastAsiaTheme="minorEastAsia" w:cstheme="minorBidi"/>
                <w:noProof/>
                <w:kern w:val="2"/>
                <w:sz w:val="22"/>
                <w:szCs w:val="22"/>
                <w:lang w:eastAsia="pl-PL"/>
                <w14:ligatures w14:val="standardContextual"/>
              </w:rPr>
              <w:tab/>
            </w:r>
            <w:r w:rsidRPr="001A0B7E">
              <w:rPr>
                <w:rStyle w:val="Hipercze"/>
                <w:noProof/>
              </w:rPr>
              <w:t>Pomiar ciśnienia w zastosowaniach ogólnych</w:t>
            </w:r>
            <w:r>
              <w:rPr>
                <w:noProof/>
                <w:webHidden/>
              </w:rPr>
              <w:tab/>
            </w:r>
            <w:r>
              <w:rPr>
                <w:noProof/>
                <w:webHidden/>
              </w:rPr>
              <w:fldChar w:fldCharType="begin"/>
            </w:r>
            <w:r>
              <w:rPr>
                <w:noProof/>
                <w:webHidden/>
              </w:rPr>
              <w:instrText xml:space="preserve"> PAGEREF _Toc181011812 \h </w:instrText>
            </w:r>
            <w:r>
              <w:rPr>
                <w:noProof/>
                <w:webHidden/>
              </w:rPr>
            </w:r>
            <w:r>
              <w:rPr>
                <w:noProof/>
                <w:webHidden/>
              </w:rPr>
              <w:fldChar w:fldCharType="separate"/>
            </w:r>
            <w:r>
              <w:rPr>
                <w:noProof/>
                <w:webHidden/>
              </w:rPr>
              <w:t>160</w:t>
            </w:r>
            <w:r>
              <w:rPr>
                <w:noProof/>
                <w:webHidden/>
              </w:rPr>
              <w:fldChar w:fldCharType="end"/>
            </w:r>
          </w:hyperlink>
        </w:p>
        <w:p w14:paraId="43FA31C1" w14:textId="6CFDA71C"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3" w:history="1">
            <w:r w:rsidRPr="001A0B7E">
              <w:rPr>
                <w:rStyle w:val="Hipercze"/>
                <w:noProof/>
              </w:rPr>
              <w:t>2.2.1.2</w:t>
            </w:r>
            <w:r>
              <w:rPr>
                <w:rFonts w:eastAsiaTheme="minorEastAsia" w:cstheme="minorBidi"/>
                <w:noProof/>
                <w:kern w:val="2"/>
                <w:sz w:val="22"/>
                <w:szCs w:val="22"/>
                <w:lang w:eastAsia="pl-PL"/>
                <w14:ligatures w14:val="standardContextual"/>
              </w:rPr>
              <w:tab/>
            </w:r>
            <w:r w:rsidRPr="001A0B7E">
              <w:rPr>
                <w:rStyle w:val="Hipercze"/>
                <w:noProof/>
              </w:rPr>
              <w:t>Pomiar przepływu w rurociągu</w:t>
            </w:r>
            <w:r>
              <w:rPr>
                <w:noProof/>
                <w:webHidden/>
              </w:rPr>
              <w:tab/>
            </w:r>
            <w:r>
              <w:rPr>
                <w:noProof/>
                <w:webHidden/>
              </w:rPr>
              <w:fldChar w:fldCharType="begin"/>
            </w:r>
            <w:r>
              <w:rPr>
                <w:noProof/>
                <w:webHidden/>
              </w:rPr>
              <w:instrText xml:space="preserve"> PAGEREF _Toc181011813 \h </w:instrText>
            </w:r>
            <w:r>
              <w:rPr>
                <w:noProof/>
                <w:webHidden/>
              </w:rPr>
            </w:r>
            <w:r>
              <w:rPr>
                <w:noProof/>
                <w:webHidden/>
              </w:rPr>
              <w:fldChar w:fldCharType="separate"/>
            </w:r>
            <w:r>
              <w:rPr>
                <w:noProof/>
                <w:webHidden/>
              </w:rPr>
              <w:t>161</w:t>
            </w:r>
            <w:r>
              <w:rPr>
                <w:noProof/>
                <w:webHidden/>
              </w:rPr>
              <w:fldChar w:fldCharType="end"/>
            </w:r>
          </w:hyperlink>
        </w:p>
        <w:p w14:paraId="70538A7C" w14:textId="2AE951F9"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4" w:history="1">
            <w:r w:rsidRPr="001A0B7E">
              <w:rPr>
                <w:rStyle w:val="Hipercze"/>
                <w:noProof/>
              </w:rPr>
              <w:t>2.2.1.3</w:t>
            </w:r>
            <w:r>
              <w:rPr>
                <w:rFonts w:eastAsiaTheme="minorEastAsia" w:cstheme="minorBidi"/>
                <w:noProof/>
                <w:kern w:val="2"/>
                <w:sz w:val="22"/>
                <w:szCs w:val="22"/>
                <w:lang w:eastAsia="pl-PL"/>
                <w14:ligatures w14:val="standardContextual"/>
              </w:rPr>
              <w:tab/>
            </w:r>
            <w:r w:rsidRPr="001A0B7E">
              <w:rPr>
                <w:rStyle w:val="Hipercze"/>
                <w:noProof/>
              </w:rPr>
              <w:t>Zawory regulacyjne i przepustnice</w:t>
            </w:r>
            <w:r>
              <w:rPr>
                <w:noProof/>
                <w:webHidden/>
              </w:rPr>
              <w:tab/>
            </w:r>
            <w:r>
              <w:rPr>
                <w:noProof/>
                <w:webHidden/>
              </w:rPr>
              <w:fldChar w:fldCharType="begin"/>
            </w:r>
            <w:r>
              <w:rPr>
                <w:noProof/>
                <w:webHidden/>
              </w:rPr>
              <w:instrText xml:space="preserve"> PAGEREF _Toc181011814 \h </w:instrText>
            </w:r>
            <w:r>
              <w:rPr>
                <w:noProof/>
                <w:webHidden/>
              </w:rPr>
            </w:r>
            <w:r>
              <w:rPr>
                <w:noProof/>
                <w:webHidden/>
              </w:rPr>
              <w:fldChar w:fldCharType="separate"/>
            </w:r>
            <w:r>
              <w:rPr>
                <w:noProof/>
                <w:webHidden/>
              </w:rPr>
              <w:t>162</w:t>
            </w:r>
            <w:r>
              <w:rPr>
                <w:noProof/>
                <w:webHidden/>
              </w:rPr>
              <w:fldChar w:fldCharType="end"/>
            </w:r>
          </w:hyperlink>
        </w:p>
        <w:p w14:paraId="4FF49AED" w14:textId="55101B37"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5" w:history="1">
            <w:r w:rsidRPr="001A0B7E">
              <w:rPr>
                <w:rStyle w:val="Hipercze"/>
                <w:noProof/>
              </w:rPr>
              <w:t>2.2.1.4</w:t>
            </w:r>
            <w:r>
              <w:rPr>
                <w:rFonts w:eastAsiaTheme="minorEastAsia" w:cstheme="minorBidi"/>
                <w:noProof/>
                <w:kern w:val="2"/>
                <w:sz w:val="22"/>
                <w:szCs w:val="22"/>
                <w:lang w:eastAsia="pl-PL"/>
                <w14:ligatures w14:val="standardContextual"/>
              </w:rPr>
              <w:tab/>
            </w:r>
            <w:r w:rsidRPr="001A0B7E">
              <w:rPr>
                <w:rStyle w:val="Hipercze"/>
                <w:noProof/>
              </w:rPr>
              <w:t>Sterownik PLC</w:t>
            </w:r>
            <w:r>
              <w:rPr>
                <w:noProof/>
                <w:webHidden/>
              </w:rPr>
              <w:tab/>
            </w:r>
            <w:r>
              <w:rPr>
                <w:noProof/>
                <w:webHidden/>
              </w:rPr>
              <w:fldChar w:fldCharType="begin"/>
            </w:r>
            <w:r>
              <w:rPr>
                <w:noProof/>
                <w:webHidden/>
              </w:rPr>
              <w:instrText xml:space="preserve"> PAGEREF _Toc181011815 \h </w:instrText>
            </w:r>
            <w:r>
              <w:rPr>
                <w:noProof/>
                <w:webHidden/>
              </w:rPr>
            </w:r>
            <w:r>
              <w:rPr>
                <w:noProof/>
                <w:webHidden/>
              </w:rPr>
              <w:fldChar w:fldCharType="separate"/>
            </w:r>
            <w:r>
              <w:rPr>
                <w:noProof/>
                <w:webHidden/>
              </w:rPr>
              <w:t>162</w:t>
            </w:r>
            <w:r>
              <w:rPr>
                <w:noProof/>
                <w:webHidden/>
              </w:rPr>
              <w:fldChar w:fldCharType="end"/>
            </w:r>
          </w:hyperlink>
        </w:p>
        <w:p w14:paraId="75E854E1" w14:textId="76F3E327"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6" w:history="1">
            <w:r w:rsidRPr="001A0B7E">
              <w:rPr>
                <w:rStyle w:val="Hipercze"/>
                <w:noProof/>
              </w:rPr>
              <w:t>2.2.1.5</w:t>
            </w:r>
            <w:r>
              <w:rPr>
                <w:rFonts w:eastAsiaTheme="minorEastAsia" w:cstheme="minorBidi"/>
                <w:noProof/>
                <w:kern w:val="2"/>
                <w:sz w:val="22"/>
                <w:szCs w:val="22"/>
                <w:lang w:eastAsia="pl-PL"/>
                <w14:ligatures w14:val="standardContextual"/>
              </w:rPr>
              <w:tab/>
            </w:r>
            <w:r w:rsidRPr="001A0B7E">
              <w:rPr>
                <w:rStyle w:val="Hipercze"/>
                <w:noProof/>
              </w:rPr>
              <w:t>Switch</w:t>
            </w:r>
            <w:r>
              <w:rPr>
                <w:noProof/>
                <w:webHidden/>
              </w:rPr>
              <w:tab/>
            </w:r>
            <w:r>
              <w:rPr>
                <w:noProof/>
                <w:webHidden/>
              </w:rPr>
              <w:fldChar w:fldCharType="begin"/>
            </w:r>
            <w:r>
              <w:rPr>
                <w:noProof/>
                <w:webHidden/>
              </w:rPr>
              <w:instrText xml:space="preserve"> PAGEREF _Toc181011816 \h </w:instrText>
            </w:r>
            <w:r>
              <w:rPr>
                <w:noProof/>
                <w:webHidden/>
              </w:rPr>
            </w:r>
            <w:r>
              <w:rPr>
                <w:noProof/>
                <w:webHidden/>
              </w:rPr>
              <w:fldChar w:fldCharType="separate"/>
            </w:r>
            <w:r>
              <w:rPr>
                <w:noProof/>
                <w:webHidden/>
              </w:rPr>
              <w:t>163</w:t>
            </w:r>
            <w:r>
              <w:rPr>
                <w:noProof/>
                <w:webHidden/>
              </w:rPr>
              <w:fldChar w:fldCharType="end"/>
            </w:r>
          </w:hyperlink>
        </w:p>
        <w:p w14:paraId="6D0D3352" w14:textId="7D838B3C"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7" w:history="1">
            <w:r w:rsidRPr="001A0B7E">
              <w:rPr>
                <w:rStyle w:val="Hipercze"/>
                <w:noProof/>
              </w:rPr>
              <w:t>2.2.1.6</w:t>
            </w:r>
            <w:r>
              <w:rPr>
                <w:rFonts w:eastAsiaTheme="minorEastAsia" w:cstheme="minorBidi"/>
                <w:noProof/>
                <w:kern w:val="2"/>
                <w:sz w:val="22"/>
                <w:szCs w:val="22"/>
                <w:lang w:eastAsia="pl-PL"/>
                <w14:ligatures w14:val="standardContextual"/>
              </w:rPr>
              <w:tab/>
            </w:r>
            <w:r w:rsidRPr="001A0B7E">
              <w:rPr>
                <w:rStyle w:val="Hipercze"/>
                <w:noProof/>
              </w:rPr>
              <w:t>Pomiar poziomu metodą utradzwiękową</w:t>
            </w:r>
            <w:r>
              <w:rPr>
                <w:noProof/>
                <w:webHidden/>
              </w:rPr>
              <w:tab/>
            </w:r>
            <w:r>
              <w:rPr>
                <w:noProof/>
                <w:webHidden/>
              </w:rPr>
              <w:fldChar w:fldCharType="begin"/>
            </w:r>
            <w:r>
              <w:rPr>
                <w:noProof/>
                <w:webHidden/>
              </w:rPr>
              <w:instrText xml:space="preserve"> PAGEREF _Toc181011817 \h </w:instrText>
            </w:r>
            <w:r>
              <w:rPr>
                <w:noProof/>
                <w:webHidden/>
              </w:rPr>
            </w:r>
            <w:r>
              <w:rPr>
                <w:noProof/>
                <w:webHidden/>
              </w:rPr>
              <w:fldChar w:fldCharType="separate"/>
            </w:r>
            <w:r>
              <w:rPr>
                <w:noProof/>
                <w:webHidden/>
              </w:rPr>
              <w:t>163</w:t>
            </w:r>
            <w:r>
              <w:rPr>
                <w:noProof/>
                <w:webHidden/>
              </w:rPr>
              <w:fldChar w:fldCharType="end"/>
            </w:r>
          </w:hyperlink>
        </w:p>
        <w:p w14:paraId="2E76CD19" w14:textId="6A98CE3E"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8" w:history="1">
            <w:r w:rsidRPr="001A0B7E">
              <w:rPr>
                <w:rStyle w:val="Hipercze"/>
                <w:noProof/>
              </w:rPr>
              <w:t>2.2.1.7</w:t>
            </w:r>
            <w:r>
              <w:rPr>
                <w:rFonts w:eastAsiaTheme="minorEastAsia" w:cstheme="minorBidi"/>
                <w:noProof/>
                <w:kern w:val="2"/>
                <w:sz w:val="22"/>
                <w:szCs w:val="22"/>
                <w:lang w:eastAsia="pl-PL"/>
                <w14:ligatures w14:val="standardContextual"/>
              </w:rPr>
              <w:tab/>
            </w:r>
            <w:r w:rsidRPr="001A0B7E">
              <w:rPr>
                <w:rStyle w:val="Hipercze"/>
                <w:noProof/>
              </w:rPr>
              <w:t>Pomiar poziomu metodą radarową</w:t>
            </w:r>
            <w:r>
              <w:rPr>
                <w:noProof/>
                <w:webHidden/>
              </w:rPr>
              <w:tab/>
            </w:r>
            <w:r>
              <w:rPr>
                <w:noProof/>
                <w:webHidden/>
              </w:rPr>
              <w:fldChar w:fldCharType="begin"/>
            </w:r>
            <w:r>
              <w:rPr>
                <w:noProof/>
                <w:webHidden/>
              </w:rPr>
              <w:instrText xml:space="preserve"> PAGEREF _Toc181011818 \h </w:instrText>
            </w:r>
            <w:r>
              <w:rPr>
                <w:noProof/>
                <w:webHidden/>
              </w:rPr>
            </w:r>
            <w:r>
              <w:rPr>
                <w:noProof/>
                <w:webHidden/>
              </w:rPr>
              <w:fldChar w:fldCharType="separate"/>
            </w:r>
            <w:r>
              <w:rPr>
                <w:noProof/>
                <w:webHidden/>
              </w:rPr>
              <w:t>164</w:t>
            </w:r>
            <w:r>
              <w:rPr>
                <w:noProof/>
                <w:webHidden/>
              </w:rPr>
              <w:fldChar w:fldCharType="end"/>
            </w:r>
          </w:hyperlink>
        </w:p>
        <w:p w14:paraId="1EA6F8BF" w14:textId="2871E262"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19" w:history="1">
            <w:r w:rsidRPr="001A0B7E">
              <w:rPr>
                <w:rStyle w:val="Hipercze"/>
                <w:noProof/>
              </w:rPr>
              <w:t>2.2.1.8</w:t>
            </w:r>
            <w:r>
              <w:rPr>
                <w:rFonts w:eastAsiaTheme="minorEastAsia" w:cstheme="minorBidi"/>
                <w:noProof/>
                <w:kern w:val="2"/>
                <w:sz w:val="22"/>
                <w:szCs w:val="22"/>
                <w:lang w:eastAsia="pl-PL"/>
                <w14:ligatures w14:val="standardContextual"/>
              </w:rPr>
              <w:tab/>
            </w:r>
            <w:r w:rsidRPr="001A0B7E">
              <w:rPr>
                <w:rStyle w:val="Hipercze"/>
                <w:noProof/>
              </w:rPr>
              <w:t>Pomiar poziomu metodą hydrostatyczną</w:t>
            </w:r>
            <w:r>
              <w:rPr>
                <w:noProof/>
                <w:webHidden/>
              </w:rPr>
              <w:tab/>
            </w:r>
            <w:r>
              <w:rPr>
                <w:noProof/>
                <w:webHidden/>
              </w:rPr>
              <w:fldChar w:fldCharType="begin"/>
            </w:r>
            <w:r>
              <w:rPr>
                <w:noProof/>
                <w:webHidden/>
              </w:rPr>
              <w:instrText xml:space="preserve"> PAGEREF _Toc181011819 \h </w:instrText>
            </w:r>
            <w:r>
              <w:rPr>
                <w:noProof/>
                <w:webHidden/>
              </w:rPr>
            </w:r>
            <w:r>
              <w:rPr>
                <w:noProof/>
                <w:webHidden/>
              </w:rPr>
              <w:fldChar w:fldCharType="separate"/>
            </w:r>
            <w:r>
              <w:rPr>
                <w:noProof/>
                <w:webHidden/>
              </w:rPr>
              <w:t>164</w:t>
            </w:r>
            <w:r>
              <w:rPr>
                <w:noProof/>
                <w:webHidden/>
              </w:rPr>
              <w:fldChar w:fldCharType="end"/>
            </w:r>
          </w:hyperlink>
        </w:p>
        <w:p w14:paraId="06A187DD" w14:textId="050FC451" w:rsidR="00A53F48" w:rsidRDefault="00A53F48">
          <w:pPr>
            <w:pStyle w:val="Spistreci4"/>
            <w:tabs>
              <w:tab w:val="left" w:pos="1540"/>
              <w:tab w:val="right" w:leader="dot" w:pos="9062"/>
            </w:tabs>
            <w:rPr>
              <w:rFonts w:eastAsiaTheme="minorEastAsia" w:cstheme="minorBidi"/>
              <w:noProof/>
              <w:kern w:val="2"/>
              <w:sz w:val="22"/>
              <w:szCs w:val="22"/>
              <w:lang w:eastAsia="pl-PL"/>
              <w14:ligatures w14:val="standardContextual"/>
            </w:rPr>
          </w:pPr>
          <w:hyperlink w:anchor="_Toc181011820" w:history="1">
            <w:r w:rsidRPr="001A0B7E">
              <w:rPr>
                <w:rStyle w:val="Hipercze"/>
                <w:noProof/>
              </w:rPr>
              <w:t>2.2.1.9</w:t>
            </w:r>
            <w:r>
              <w:rPr>
                <w:rFonts w:eastAsiaTheme="minorEastAsia" w:cstheme="minorBidi"/>
                <w:noProof/>
                <w:kern w:val="2"/>
                <w:sz w:val="22"/>
                <w:szCs w:val="22"/>
                <w:lang w:eastAsia="pl-PL"/>
                <w14:ligatures w14:val="standardContextual"/>
              </w:rPr>
              <w:tab/>
            </w:r>
            <w:r w:rsidRPr="001A0B7E">
              <w:rPr>
                <w:rStyle w:val="Hipercze"/>
                <w:noProof/>
              </w:rPr>
              <w:t>Przemienniki częstotliwości</w:t>
            </w:r>
            <w:r>
              <w:rPr>
                <w:noProof/>
                <w:webHidden/>
              </w:rPr>
              <w:tab/>
            </w:r>
            <w:r>
              <w:rPr>
                <w:noProof/>
                <w:webHidden/>
              </w:rPr>
              <w:fldChar w:fldCharType="begin"/>
            </w:r>
            <w:r>
              <w:rPr>
                <w:noProof/>
                <w:webHidden/>
              </w:rPr>
              <w:instrText xml:space="preserve"> PAGEREF _Toc181011820 \h </w:instrText>
            </w:r>
            <w:r>
              <w:rPr>
                <w:noProof/>
                <w:webHidden/>
              </w:rPr>
            </w:r>
            <w:r>
              <w:rPr>
                <w:noProof/>
                <w:webHidden/>
              </w:rPr>
              <w:fldChar w:fldCharType="separate"/>
            </w:r>
            <w:r>
              <w:rPr>
                <w:noProof/>
                <w:webHidden/>
              </w:rPr>
              <w:t>164</w:t>
            </w:r>
            <w:r>
              <w:rPr>
                <w:noProof/>
                <w:webHidden/>
              </w:rPr>
              <w:fldChar w:fldCharType="end"/>
            </w:r>
          </w:hyperlink>
        </w:p>
        <w:p w14:paraId="7DE5DFE8" w14:textId="66770DA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21"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_Toc181011821 \h </w:instrText>
            </w:r>
            <w:r>
              <w:rPr>
                <w:noProof/>
                <w:webHidden/>
              </w:rPr>
            </w:r>
            <w:r>
              <w:rPr>
                <w:noProof/>
                <w:webHidden/>
              </w:rPr>
              <w:fldChar w:fldCharType="separate"/>
            </w:r>
            <w:r>
              <w:rPr>
                <w:noProof/>
                <w:webHidden/>
              </w:rPr>
              <w:t>165</w:t>
            </w:r>
            <w:r>
              <w:rPr>
                <w:noProof/>
                <w:webHidden/>
              </w:rPr>
              <w:fldChar w:fldCharType="end"/>
            </w:r>
          </w:hyperlink>
        </w:p>
        <w:p w14:paraId="76CBB114" w14:textId="24849B1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22"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_Toc181011822 \h </w:instrText>
            </w:r>
            <w:r>
              <w:rPr>
                <w:noProof/>
                <w:webHidden/>
              </w:rPr>
            </w:r>
            <w:r>
              <w:rPr>
                <w:noProof/>
                <w:webHidden/>
              </w:rPr>
              <w:fldChar w:fldCharType="separate"/>
            </w:r>
            <w:r>
              <w:rPr>
                <w:noProof/>
                <w:webHidden/>
              </w:rPr>
              <w:t>165</w:t>
            </w:r>
            <w:r>
              <w:rPr>
                <w:noProof/>
                <w:webHidden/>
              </w:rPr>
              <w:fldChar w:fldCharType="end"/>
            </w:r>
          </w:hyperlink>
        </w:p>
        <w:p w14:paraId="7F553862" w14:textId="4BADB84D"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23"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_Toc181011823 \h </w:instrText>
            </w:r>
            <w:r>
              <w:rPr>
                <w:noProof/>
                <w:webHidden/>
              </w:rPr>
            </w:r>
            <w:r>
              <w:rPr>
                <w:noProof/>
                <w:webHidden/>
              </w:rPr>
              <w:fldChar w:fldCharType="separate"/>
            </w:r>
            <w:r>
              <w:rPr>
                <w:noProof/>
                <w:webHidden/>
              </w:rPr>
              <w:t>165</w:t>
            </w:r>
            <w:r>
              <w:rPr>
                <w:noProof/>
                <w:webHidden/>
              </w:rPr>
              <w:fldChar w:fldCharType="end"/>
            </w:r>
          </w:hyperlink>
        </w:p>
        <w:p w14:paraId="03610C01" w14:textId="6C0241B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24" w:history="1">
            <w:r w:rsidRPr="001A0B7E">
              <w:rPr>
                <w:rStyle w:val="Hipercze"/>
                <w:noProof/>
              </w:rPr>
              <w:t>5.1</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_Toc181011824 \h </w:instrText>
            </w:r>
            <w:r>
              <w:rPr>
                <w:noProof/>
                <w:webHidden/>
              </w:rPr>
            </w:r>
            <w:r>
              <w:rPr>
                <w:noProof/>
                <w:webHidden/>
              </w:rPr>
              <w:fldChar w:fldCharType="separate"/>
            </w:r>
            <w:r>
              <w:rPr>
                <w:noProof/>
                <w:webHidden/>
              </w:rPr>
              <w:t>165</w:t>
            </w:r>
            <w:r>
              <w:rPr>
                <w:noProof/>
                <w:webHidden/>
              </w:rPr>
              <w:fldChar w:fldCharType="end"/>
            </w:r>
          </w:hyperlink>
        </w:p>
        <w:p w14:paraId="3D163457" w14:textId="64FDE59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25"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_Toc181011825 \h </w:instrText>
            </w:r>
            <w:r>
              <w:rPr>
                <w:noProof/>
                <w:webHidden/>
              </w:rPr>
            </w:r>
            <w:r>
              <w:rPr>
                <w:noProof/>
                <w:webHidden/>
              </w:rPr>
              <w:fldChar w:fldCharType="separate"/>
            </w:r>
            <w:r>
              <w:rPr>
                <w:noProof/>
                <w:webHidden/>
              </w:rPr>
              <w:t>165</w:t>
            </w:r>
            <w:r>
              <w:rPr>
                <w:noProof/>
                <w:webHidden/>
              </w:rPr>
              <w:fldChar w:fldCharType="end"/>
            </w:r>
          </w:hyperlink>
        </w:p>
        <w:p w14:paraId="17E2CD5E" w14:textId="2B0B81E4"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26" w:history="1">
            <w:r w:rsidRPr="001A0B7E">
              <w:rPr>
                <w:rStyle w:val="Hipercze"/>
                <w:noProof/>
              </w:rPr>
              <w:t>5.2.1</w:t>
            </w:r>
            <w:r>
              <w:rPr>
                <w:rFonts w:eastAsiaTheme="minorEastAsia" w:cstheme="minorBidi"/>
                <w:i w:val="0"/>
                <w:iCs w:val="0"/>
                <w:noProof/>
                <w:kern w:val="2"/>
                <w:sz w:val="22"/>
                <w:szCs w:val="22"/>
                <w:lang w:eastAsia="pl-PL"/>
                <w14:ligatures w14:val="standardContextual"/>
              </w:rPr>
              <w:tab/>
            </w:r>
            <w:r w:rsidRPr="001A0B7E">
              <w:rPr>
                <w:rStyle w:val="Hipercze"/>
                <w:noProof/>
              </w:rPr>
              <w:t>Montaż i uruchomienie aparatury obiektowej</w:t>
            </w:r>
            <w:r>
              <w:rPr>
                <w:noProof/>
                <w:webHidden/>
              </w:rPr>
              <w:tab/>
            </w:r>
            <w:r>
              <w:rPr>
                <w:noProof/>
                <w:webHidden/>
              </w:rPr>
              <w:fldChar w:fldCharType="begin"/>
            </w:r>
            <w:r>
              <w:rPr>
                <w:noProof/>
                <w:webHidden/>
              </w:rPr>
              <w:instrText xml:space="preserve"> PAGEREF _Toc181011826 \h </w:instrText>
            </w:r>
            <w:r>
              <w:rPr>
                <w:noProof/>
                <w:webHidden/>
              </w:rPr>
            </w:r>
            <w:r>
              <w:rPr>
                <w:noProof/>
                <w:webHidden/>
              </w:rPr>
              <w:fldChar w:fldCharType="separate"/>
            </w:r>
            <w:r>
              <w:rPr>
                <w:noProof/>
                <w:webHidden/>
              </w:rPr>
              <w:t>165</w:t>
            </w:r>
            <w:r>
              <w:rPr>
                <w:noProof/>
                <w:webHidden/>
              </w:rPr>
              <w:fldChar w:fldCharType="end"/>
            </w:r>
          </w:hyperlink>
        </w:p>
        <w:p w14:paraId="72ED47DE" w14:textId="4A65BB40"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27" w:history="1">
            <w:r w:rsidRPr="001A0B7E">
              <w:rPr>
                <w:rStyle w:val="Hipercze"/>
                <w:noProof/>
              </w:rPr>
              <w:t>5.2.2</w:t>
            </w:r>
            <w:r>
              <w:rPr>
                <w:rFonts w:eastAsiaTheme="minorEastAsia" w:cstheme="minorBidi"/>
                <w:i w:val="0"/>
                <w:iCs w:val="0"/>
                <w:noProof/>
                <w:kern w:val="2"/>
                <w:sz w:val="22"/>
                <w:szCs w:val="22"/>
                <w:lang w:eastAsia="pl-PL"/>
                <w14:ligatures w14:val="standardContextual"/>
              </w:rPr>
              <w:tab/>
            </w:r>
            <w:r w:rsidRPr="001A0B7E">
              <w:rPr>
                <w:rStyle w:val="Hipercze"/>
                <w:noProof/>
              </w:rPr>
              <w:t>Montaż tras kablowych</w:t>
            </w:r>
            <w:r>
              <w:rPr>
                <w:noProof/>
                <w:webHidden/>
              </w:rPr>
              <w:tab/>
            </w:r>
            <w:r>
              <w:rPr>
                <w:noProof/>
                <w:webHidden/>
              </w:rPr>
              <w:fldChar w:fldCharType="begin"/>
            </w:r>
            <w:r>
              <w:rPr>
                <w:noProof/>
                <w:webHidden/>
              </w:rPr>
              <w:instrText xml:space="preserve"> PAGEREF _Toc181011827 \h </w:instrText>
            </w:r>
            <w:r>
              <w:rPr>
                <w:noProof/>
                <w:webHidden/>
              </w:rPr>
            </w:r>
            <w:r>
              <w:rPr>
                <w:noProof/>
                <w:webHidden/>
              </w:rPr>
              <w:fldChar w:fldCharType="separate"/>
            </w:r>
            <w:r>
              <w:rPr>
                <w:noProof/>
                <w:webHidden/>
              </w:rPr>
              <w:t>166</w:t>
            </w:r>
            <w:r>
              <w:rPr>
                <w:noProof/>
                <w:webHidden/>
              </w:rPr>
              <w:fldChar w:fldCharType="end"/>
            </w:r>
          </w:hyperlink>
        </w:p>
        <w:p w14:paraId="13EAFCBF" w14:textId="00240ED9"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28" w:history="1">
            <w:r w:rsidRPr="001A0B7E">
              <w:rPr>
                <w:rStyle w:val="Hipercze"/>
                <w:noProof/>
              </w:rPr>
              <w:t>5.2.3</w:t>
            </w:r>
            <w:r>
              <w:rPr>
                <w:rFonts w:eastAsiaTheme="minorEastAsia" w:cstheme="minorBidi"/>
                <w:i w:val="0"/>
                <w:iCs w:val="0"/>
                <w:noProof/>
                <w:kern w:val="2"/>
                <w:sz w:val="22"/>
                <w:szCs w:val="22"/>
                <w:lang w:eastAsia="pl-PL"/>
                <w14:ligatures w14:val="standardContextual"/>
              </w:rPr>
              <w:tab/>
            </w:r>
            <w:r w:rsidRPr="001A0B7E">
              <w:rPr>
                <w:rStyle w:val="Hipercze"/>
                <w:noProof/>
              </w:rPr>
              <w:t>Zabudowa aparatury kontrolno – pomiarowej</w:t>
            </w:r>
            <w:r>
              <w:rPr>
                <w:noProof/>
                <w:webHidden/>
              </w:rPr>
              <w:tab/>
            </w:r>
            <w:r>
              <w:rPr>
                <w:noProof/>
                <w:webHidden/>
              </w:rPr>
              <w:fldChar w:fldCharType="begin"/>
            </w:r>
            <w:r>
              <w:rPr>
                <w:noProof/>
                <w:webHidden/>
              </w:rPr>
              <w:instrText xml:space="preserve"> PAGEREF _Toc181011828 \h </w:instrText>
            </w:r>
            <w:r>
              <w:rPr>
                <w:noProof/>
                <w:webHidden/>
              </w:rPr>
            </w:r>
            <w:r>
              <w:rPr>
                <w:noProof/>
                <w:webHidden/>
              </w:rPr>
              <w:fldChar w:fldCharType="separate"/>
            </w:r>
            <w:r>
              <w:rPr>
                <w:noProof/>
                <w:webHidden/>
              </w:rPr>
              <w:t>166</w:t>
            </w:r>
            <w:r>
              <w:rPr>
                <w:noProof/>
                <w:webHidden/>
              </w:rPr>
              <w:fldChar w:fldCharType="end"/>
            </w:r>
          </w:hyperlink>
        </w:p>
        <w:p w14:paraId="38EEF0D9" w14:textId="3AD0EDC3"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29" w:history="1">
            <w:r w:rsidRPr="001A0B7E">
              <w:rPr>
                <w:rStyle w:val="Hipercze"/>
                <w:noProof/>
              </w:rPr>
              <w:t>5.2.4</w:t>
            </w:r>
            <w:r>
              <w:rPr>
                <w:rFonts w:eastAsiaTheme="minorEastAsia" w:cstheme="minorBidi"/>
                <w:i w:val="0"/>
                <w:iCs w:val="0"/>
                <w:noProof/>
                <w:kern w:val="2"/>
                <w:sz w:val="22"/>
                <w:szCs w:val="22"/>
                <w:lang w:eastAsia="pl-PL"/>
                <w14:ligatures w14:val="standardContextual"/>
              </w:rPr>
              <w:tab/>
            </w:r>
            <w:r w:rsidRPr="001A0B7E">
              <w:rPr>
                <w:rStyle w:val="Hipercze"/>
                <w:noProof/>
              </w:rPr>
              <w:t>Komunikacja systemu sterowania</w:t>
            </w:r>
            <w:r>
              <w:rPr>
                <w:noProof/>
                <w:webHidden/>
              </w:rPr>
              <w:tab/>
            </w:r>
            <w:r>
              <w:rPr>
                <w:noProof/>
                <w:webHidden/>
              </w:rPr>
              <w:fldChar w:fldCharType="begin"/>
            </w:r>
            <w:r>
              <w:rPr>
                <w:noProof/>
                <w:webHidden/>
              </w:rPr>
              <w:instrText xml:space="preserve"> PAGEREF _Toc181011829 \h </w:instrText>
            </w:r>
            <w:r>
              <w:rPr>
                <w:noProof/>
                <w:webHidden/>
              </w:rPr>
            </w:r>
            <w:r>
              <w:rPr>
                <w:noProof/>
                <w:webHidden/>
              </w:rPr>
              <w:fldChar w:fldCharType="separate"/>
            </w:r>
            <w:r>
              <w:rPr>
                <w:noProof/>
                <w:webHidden/>
              </w:rPr>
              <w:t>166</w:t>
            </w:r>
            <w:r>
              <w:rPr>
                <w:noProof/>
                <w:webHidden/>
              </w:rPr>
              <w:fldChar w:fldCharType="end"/>
            </w:r>
          </w:hyperlink>
        </w:p>
        <w:p w14:paraId="419A76EB" w14:textId="6761B3D3"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30" w:history="1">
            <w:r w:rsidRPr="001A0B7E">
              <w:rPr>
                <w:rStyle w:val="Hipercze"/>
                <w:noProof/>
              </w:rPr>
              <w:t>5.2.5</w:t>
            </w:r>
            <w:r>
              <w:rPr>
                <w:rFonts w:eastAsiaTheme="minorEastAsia" w:cstheme="minorBidi"/>
                <w:i w:val="0"/>
                <w:iCs w:val="0"/>
                <w:noProof/>
                <w:kern w:val="2"/>
                <w:sz w:val="22"/>
                <w:szCs w:val="22"/>
                <w:lang w:eastAsia="pl-PL"/>
                <w14:ligatures w14:val="standardContextual"/>
              </w:rPr>
              <w:tab/>
            </w:r>
            <w:r w:rsidRPr="001A0B7E">
              <w:rPr>
                <w:rStyle w:val="Hipercze"/>
                <w:noProof/>
              </w:rPr>
              <w:t>Dane systemu Zamawiającego</w:t>
            </w:r>
            <w:r>
              <w:rPr>
                <w:noProof/>
                <w:webHidden/>
              </w:rPr>
              <w:tab/>
            </w:r>
            <w:r>
              <w:rPr>
                <w:noProof/>
                <w:webHidden/>
              </w:rPr>
              <w:fldChar w:fldCharType="begin"/>
            </w:r>
            <w:r>
              <w:rPr>
                <w:noProof/>
                <w:webHidden/>
              </w:rPr>
              <w:instrText xml:space="preserve"> PAGEREF _Toc181011830 \h </w:instrText>
            </w:r>
            <w:r>
              <w:rPr>
                <w:noProof/>
                <w:webHidden/>
              </w:rPr>
            </w:r>
            <w:r>
              <w:rPr>
                <w:noProof/>
                <w:webHidden/>
              </w:rPr>
              <w:fldChar w:fldCharType="separate"/>
            </w:r>
            <w:r>
              <w:rPr>
                <w:noProof/>
                <w:webHidden/>
              </w:rPr>
              <w:t>167</w:t>
            </w:r>
            <w:r>
              <w:rPr>
                <w:noProof/>
                <w:webHidden/>
              </w:rPr>
              <w:fldChar w:fldCharType="end"/>
            </w:r>
          </w:hyperlink>
        </w:p>
        <w:p w14:paraId="5DD0F727" w14:textId="39AFFBD2"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31" w:history="1">
            <w:r w:rsidRPr="001A0B7E">
              <w:rPr>
                <w:rStyle w:val="Hipercze"/>
                <w:noProof/>
              </w:rPr>
              <w:t>5.2.6</w:t>
            </w:r>
            <w:r>
              <w:rPr>
                <w:rFonts w:eastAsiaTheme="minorEastAsia" w:cstheme="minorBidi"/>
                <w:i w:val="0"/>
                <w:iCs w:val="0"/>
                <w:noProof/>
                <w:kern w:val="2"/>
                <w:sz w:val="22"/>
                <w:szCs w:val="22"/>
                <w:lang w:eastAsia="pl-PL"/>
                <w14:ligatures w14:val="standardContextual"/>
              </w:rPr>
              <w:tab/>
            </w:r>
            <w:r w:rsidRPr="001A0B7E">
              <w:rPr>
                <w:rStyle w:val="Hipercze"/>
                <w:noProof/>
              </w:rPr>
              <w:t>Uruchomienie urządzeń automatyki i pomiarów</w:t>
            </w:r>
            <w:r>
              <w:rPr>
                <w:noProof/>
                <w:webHidden/>
              </w:rPr>
              <w:tab/>
            </w:r>
            <w:r>
              <w:rPr>
                <w:noProof/>
                <w:webHidden/>
              </w:rPr>
              <w:fldChar w:fldCharType="begin"/>
            </w:r>
            <w:r>
              <w:rPr>
                <w:noProof/>
                <w:webHidden/>
              </w:rPr>
              <w:instrText xml:space="preserve"> PAGEREF _Toc181011831 \h </w:instrText>
            </w:r>
            <w:r>
              <w:rPr>
                <w:noProof/>
                <w:webHidden/>
              </w:rPr>
            </w:r>
            <w:r>
              <w:rPr>
                <w:noProof/>
                <w:webHidden/>
              </w:rPr>
              <w:fldChar w:fldCharType="separate"/>
            </w:r>
            <w:r>
              <w:rPr>
                <w:noProof/>
                <w:webHidden/>
              </w:rPr>
              <w:t>169</w:t>
            </w:r>
            <w:r>
              <w:rPr>
                <w:noProof/>
                <w:webHidden/>
              </w:rPr>
              <w:fldChar w:fldCharType="end"/>
            </w:r>
          </w:hyperlink>
        </w:p>
        <w:p w14:paraId="34A66E95" w14:textId="2BDE04A1" w:rsidR="00A53F48" w:rsidRDefault="00A53F48">
          <w:pPr>
            <w:pStyle w:val="Spistreci3"/>
            <w:tabs>
              <w:tab w:val="left" w:pos="1100"/>
              <w:tab w:val="right" w:leader="dot" w:pos="9062"/>
            </w:tabs>
            <w:rPr>
              <w:rFonts w:eastAsiaTheme="minorEastAsia" w:cstheme="minorBidi"/>
              <w:i w:val="0"/>
              <w:iCs w:val="0"/>
              <w:noProof/>
              <w:kern w:val="2"/>
              <w:sz w:val="22"/>
              <w:szCs w:val="22"/>
              <w:lang w:eastAsia="pl-PL"/>
              <w14:ligatures w14:val="standardContextual"/>
            </w:rPr>
          </w:pPr>
          <w:hyperlink w:anchor="_Toc181011832" w:history="1">
            <w:r w:rsidRPr="001A0B7E">
              <w:rPr>
                <w:rStyle w:val="Hipercze"/>
                <w:noProof/>
              </w:rPr>
              <w:t>5.2.7</w:t>
            </w:r>
            <w:r>
              <w:rPr>
                <w:rFonts w:eastAsiaTheme="minorEastAsia" w:cstheme="minorBidi"/>
                <w:i w:val="0"/>
                <w:iCs w:val="0"/>
                <w:noProof/>
                <w:kern w:val="2"/>
                <w:sz w:val="22"/>
                <w:szCs w:val="22"/>
                <w:lang w:eastAsia="pl-PL"/>
                <w14:ligatures w14:val="standardContextual"/>
              </w:rPr>
              <w:tab/>
            </w:r>
            <w:r w:rsidRPr="001A0B7E">
              <w:rPr>
                <w:rStyle w:val="Hipercze"/>
                <w:noProof/>
              </w:rPr>
              <w:t>Wyodrębnione z gwarancji</w:t>
            </w:r>
            <w:r>
              <w:rPr>
                <w:noProof/>
                <w:webHidden/>
              </w:rPr>
              <w:tab/>
            </w:r>
            <w:r>
              <w:rPr>
                <w:noProof/>
                <w:webHidden/>
              </w:rPr>
              <w:fldChar w:fldCharType="begin"/>
            </w:r>
            <w:r>
              <w:rPr>
                <w:noProof/>
                <w:webHidden/>
              </w:rPr>
              <w:instrText xml:space="preserve"> PAGEREF _Toc181011832 \h </w:instrText>
            </w:r>
            <w:r>
              <w:rPr>
                <w:noProof/>
                <w:webHidden/>
              </w:rPr>
            </w:r>
            <w:r>
              <w:rPr>
                <w:noProof/>
                <w:webHidden/>
              </w:rPr>
              <w:fldChar w:fldCharType="separate"/>
            </w:r>
            <w:r>
              <w:rPr>
                <w:noProof/>
                <w:webHidden/>
              </w:rPr>
              <w:t>169</w:t>
            </w:r>
            <w:r>
              <w:rPr>
                <w:noProof/>
                <w:webHidden/>
              </w:rPr>
              <w:fldChar w:fldCharType="end"/>
            </w:r>
          </w:hyperlink>
        </w:p>
        <w:p w14:paraId="6FED14AE" w14:textId="096FAB1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33"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_Toc181011833 \h </w:instrText>
            </w:r>
            <w:r>
              <w:rPr>
                <w:noProof/>
                <w:webHidden/>
              </w:rPr>
            </w:r>
            <w:r>
              <w:rPr>
                <w:noProof/>
                <w:webHidden/>
              </w:rPr>
              <w:fldChar w:fldCharType="separate"/>
            </w:r>
            <w:r>
              <w:rPr>
                <w:noProof/>
                <w:webHidden/>
              </w:rPr>
              <w:t>170</w:t>
            </w:r>
            <w:r>
              <w:rPr>
                <w:noProof/>
                <w:webHidden/>
              </w:rPr>
              <w:fldChar w:fldCharType="end"/>
            </w:r>
          </w:hyperlink>
        </w:p>
        <w:p w14:paraId="753F4D25" w14:textId="48BB3EB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34"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Badania przed przystąpieniem do robót</w:t>
            </w:r>
            <w:r>
              <w:rPr>
                <w:noProof/>
                <w:webHidden/>
              </w:rPr>
              <w:tab/>
            </w:r>
            <w:r>
              <w:rPr>
                <w:noProof/>
                <w:webHidden/>
              </w:rPr>
              <w:fldChar w:fldCharType="begin"/>
            </w:r>
            <w:r>
              <w:rPr>
                <w:noProof/>
                <w:webHidden/>
              </w:rPr>
              <w:instrText xml:space="preserve"> PAGEREF _Toc181011834 \h </w:instrText>
            </w:r>
            <w:r>
              <w:rPr>
                <w:noProof/>
                <w:webHidden/>
              </w:rPr>
            </w:r>
            <w:r>
              <w:rPr>
                <w:noProof/>
                <w:webHidden/>
              </w:rPr>
              <w:fldChar w:fldCharType="separate"/>
            </w:r>
            <w:r>
              <w:rPr>
                <w:noProof/>
                <w:webHidden/>
              </w:rPr>
              <w:t>170</w:t>
            </w:r>
            <w:r>
              <w:rPr>
                <w:noProof/>
                <w:webHidden/>
              </w:rPr>
              <w:fldChar w:fldCharType="end"/>
            </w:r>
          </w:hyperlink>
        </w:p>
        <w:p w14:paraId="187F810D" w14:textId="2047325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35"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Kontrola, pomiary i badania w czasie robót</w:t>
            </w:r>
            <w:r>
              <w:rPr>
                <w:noProof/>
                <w:webHidden/>
              </w:rPr>
              <w:tab/>
            </w:r>
            <w:r>
              <w:rPr>
                <w:noProof/>
                <w:webHidden/>
              </w:rPr>
              <w:fldChar w:fldCharType="begin"/>
            </w:r>
            <w:r>
              <w:rPr>
                <w:noProof/>
                <w:webHidden/>
              </w:rPr>
              <w:instrText xml:space="preserve"> PAGEREF _Toc181011835 \h </w:instrText>
            </w:r>
            <w:r>
              <w:rPr>
                <w:noProof/>
                <w:webHidden/>
              </w:rPr>
            </w:r>
            <w:r>
              <w:rPr>
                <w:noProof/>
                <w:webHidden/>
              </w:rPr>
              <w:fldChar w:fldCharType="separate"/>
            </w:r>
            <w:r>
              <w:rPr>
                <w:noProof/>
                <w:webHidden/>
              </w:rPr>
              <w:t>170</w:t>
            </w:r>
            <w:r>
              <w:rPr>
                <w:noProof/>
                <w:webHidden/>
              </w:rPr>
              <w:fldChar w:fldCharType="end"/>
            </w:r>
          </w:hyperlink>
        </w:p>
        <w:p w14:paraId="6E8685E5" w14:textId="091ED5F7"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36"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_Toc181011836 \h </w:instrText>
            </w:r>
            <w:r>
              <w:rPr>
                <w:noProof/>
                <w:webHidden/>
              </w:rPr>
            </w:r>
            <w:r>
              <w:rPr>
                <w:noProof/>
                <w:webHidden/>
              </w:rPr>
              <w:fldChar w:fldCharType="separate"/>
            </w:r>
            <w:r>
              <w:rPr>
                <w:noProof/>
                <w:webHidden/>
              </w:rPr>
              <w:t>170</w:t>
            </w:r>
            <w:r>
              <w:rPr>
                <w:noProof/>
                <w:webHidden/>
              </w:rPr>
              <w:fldChar w:fldCharType="end"/>
            </w:r>
          </w:hyperlink>
        </w:p>
        <w:p w14:paraId="39CB888B" w14:textId="52EE2F7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37"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_Toc181011837 \h </w:instrText>
            </w:r>
            <w:r>
              <w:rPr>
                <w:noProof/>
                <w:webHidden/>
              </w:rPr>
            </w:r>
            <w:r>
              <w:rPr>
                <w:noProof/>
                <w:webHidden/>
              </w:rPr>
              <w:fldChar w:fldCharType="separate"/>
            </w:r>
            <w:r>
              <w:rPr>
                <w:noProof/>
                <w:webHidden/>
              </w:rPr>
              <w:t>170</w:t>
            </w:r>
            <w:r>
              <w:rPr>
                <w:noProof/>
                <w:webHidden/>
              </w:rPr>
              <w:fldChar w:fldCharType="end"/>
            </w:r>
          </w:hyperlink>
        </w:p>
        <w:p w14:paraId="50421B21" w14:textId="3DF709C8"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38"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PODSTAWA PŁATNOŚCI</w:t>
            </w:r>
            <w:r>
              <w:rPr>
                <w:noProof/>
                <w:webHidden/>
              </w:rPr>
              <w:tab/>
            </w:r>
            <w:r>
              <w:rPr>
                <w:noProof/>
                <w:webHidden/>
              </w:rPr>
              <w:fldChar w:fldCharType="begin"/>
            </w:r>
            <w:r>
              <w:rPr>
                <w:noProof/>
                <w:webHidden/>
              </w:rPr>
              <w:instrText xml:space="preserve"> PAGEREF _Toc181011838 \h </w:instrText>
            </w:r>
            <w:r>
              <w:rPr>
                <w:noProof/>
                <w:webHidden/>
              </w:rPr>
            </w:r>
            <w:r>
              <w:rPr>
                <w:noProof/>
                <w:webHidden/>
              </w:rPr>
              <w:fldChar w:fldCharType="separate"/>
            </w:r>
            <w:r>
              <w:rPr>
                <w:noProof/>
                <w:webHidden/>
              </w:rPr>
              <w:t>170</w:t>
            </w:r>
            <w:r>
              <w:rPr>
                <w:noProof/>
                <w:webHidden/>
              </w:rPr>
              <w:fldChar w:fldCharType="end"/>
            </w:r>
          </w:hyperlink>
        </w:p>
        <w:p w14:paraId="1317AAA4" w14:textId="3C33EBD1"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839" w:history="1">
            <w:r w:rsidRPr="001A0B7E">
              <w:rPr>
                <w:rStyle w:val="Hipercze"/>
                <w:noProof/>
              </w:rPr>
              <w:t>ST.01.08. ZIELEŃ</w:t>
            </w:r>
            <w:r>
              <w:rPr>
                <w:noProof/>
                <w:webHidden/>
              </w:rPr>
              <w:tab/>
            </w:r>
            <w:r>
              <w:rPr>
                <w:noProof/>
                <w:webHidden/>
              </w:rPr>
              <w:fldChar w:fldCharType="begin"/>
            </w:r>
            <w:r>
              <w:rPr>
                <w:noProof/>
                <w:webHidden/>
              </w:rPr>
              <w:instrText xml:space="preserve"> PAGEREF _Toc181011839 \h </w:instrText>
            </w:r>
            <w:r>
              <w:rPr>
                <w:noProof/>
                <w:webHidden/>
              </w:rPr>
            </w:r>
            <w:r>
              <w:rPr>
                <w:noProof/>
                <w:webHidden/>
              </w:rPr>
              <w:fldChar w:fldCharType="separate"/>
            </w:r>
            <w:r>
              <w:rPr>
                <w:noProof/>
                <w:webHidden/>
              </w:rPr>
              <w:t>171</w:t>
            </w:r>
            <w:r>
              <w:rPr>
                <w:noProof/>
                <w:webHidden/>
              </w:rPr>
              <w:fldChar w:fldCharType="end"/>
            </w:r>
          </w:hyperlink>
        </w:p>
        <w:p w14:paraId="0DFA0D67" w14:textId="3126A931"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40" w:history="1">
            <w:r w:rsidRPr="001A0B7E">
              <w:rPr>
                <w:rStyle w:val="Hipercze"/>
                <w:noProof/>
              </w:rPr>
              <w:t>1</w:t>
            </w:r>
            <w:r>
              <w:rPr>
                <w:rFonts w:eastAsiaTheme="minorEastAsia" w:cstheme="minorBidi"/>
                <w:b w:val="0"/>
                <w:bCs w:val="0"/>
                <w:caps w:val="0"/>
                <w:noProof/>
                <w:kern w:val="2"/>
                <w:sz w:val="22"/>
                <w:szCs w:val="22"/>
                <w:lang w:eastAsia="pl-PL"/>
                <w14:ligatures w14:val="standardContextual"/>
              </w:rPr>
              <w:tab/>
            </w:r>
            <w:r w:rsidRPr="001A0B7E">
              <w:rPr>
                <w:rStyle w:val="Hipercze"/>
                <w:noProof/>
              </w:rPr>
              <w:t>WSTĘP</w:t>
            </w:r>
            <w:r>
              <w:rPr>
                <w:noProof/>
                <w:webHidden/>
              </w:rPr>
              <w:tab/>
            </w:r>
            <w:r>
              <w:rPr>
                <w:noProof/>
                <w:webHidden/>
              </w:rPr>
              <w:fldChar w:fldCharType="begin"/>
            </w:r>
            <w:r>
              <w:rPr>
                <w:noProof/>
                <w:webHidden/>
              </w:rPr>
              <w:instrText xml:space="preserve"> PAGEREF _Toc181011840 \h </w:instrText>
            </w:r>
            <w:r>
              <w:rPr>
                <w:noProof/>
                <w:webHidden/>
              </w:rPr>
            </w:r>
            <w:r>
              <w:rPr>
                <w:noProof/>
                <w:webHidden/>
              </w:rPr>
              <w:fldChar w:fldCharType="separate"/>
            </w:r>
            <w:r>
              <w:rPr>
                <w:noProof/>
                <w:webHidden/>
              </w:rPr>
              <w:t>171</w:t>
            </w:r>
            <w:r>
              <w:rPr>
                <w:noProof/>
                <w:webHidden/>
              </w:rPr>
              <w:fldChar w:fldCharType="end"/>
            </w:r>
          </w:hyperlink>
        </w:p>
        <w:p w14:paraId="4CE0E842" w14:textId="0608D2AD"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1" w:history="1">
            <w:r w:rsidRPr="001A0B7E">
              <w:rPr>
                <w:rStyle w:val="Hipercze"/>
                <w:noProof/>
              </w:rPr>
              <w:t>1.1</w:t>
            </w:r>
            <w:r>
              <w:rPr>
                <w:rFonts w:eastAsiaTheme="minorEastAsia" w:cstheme="minorBidi"/>
                <w:smallCaps w:val="0"/>
                <w:noProof/>
                <w:kern w:val="2"/>
                <w:sz w:val="22"/>
                <w:szCs w:val="22"/>
                <w:lang w:eastAsia="pl-PL"/>
                <w14:ligatures w14:val="standardContextual"/>
              </w:rPr>
              <w:tab/>
            </w:r>
            <w:r w:rsidRPr="001A0B7E">
              <w:rPr>
                <w:rStyle w:val="Hipercze"/>
                <w:noProof/>
              </w:rPr>
              <w:t>Przedmiot Specyfikacji Technicznej</w:t>
            </w:r>
            <w:r>
              <w:rPr>
                <w:noProof/>
                <w:webHidden/>
              </w:rPr>
              <w:tab/>
            </w:r>
            <w:r>
              <w:rPr>
                <w:noProof/>
                <w:webHidden/>
              </w:rPr>
              <w:fldChar w:fldCharType="begin"/>
            </w:r>
            <w:r>
              <w:rPr>
                <w:noProof/>
                <w:webHidden/>
              </w:rPr>
              <w:instrText xml:space="preserve"> PAGEREF _Toc181011841 \h </w:instrText>
            </w:r>
            <w:r>
              <w:rPr>
                <w:noProof/>
                <w:webHidden/>
              </w:rPr>
            </w:r>
            <w:r>
              <w:rPr>
                <w:noProof/>
                <w:webHidden/>
              </w:rPr>
              <w:fldChar w:fldCharType="separate"/>
            </w:r>
            <w:r>
              <w:rPr>
                <w:noProof/>
                <w:webHidden/>
              </w:rPr>
              <w:t>171</w:t>
            </w:r>
            <w:r>
              <w:rPr>
                <w:noProof/>
                <w:webHidden/>
              </w:rPr>
              <w:fldChar w:fldCharType="end"/>
            </w:r>
          </w:hyperlink>
        </w:p>
        <w:p w14:paraId="6B3AFC86" w14:textId="58D2492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2" w:history="1">
            <w:r w:rsidRPr="001A0B7E">
              <w:rPr>
                <w:rStyle w:val="Hipercze"/>
                <w:noProof/>
              </w:rPr>
              <w:t>1.2</w:t>
            </w:r>
            <w:r>
              <w:rPr>
                <w:rFonts w:eastAsiaTheme="minorEastAsia" w:cstheme="minorBidi"/>
                <w:smallCaps w:val="0"/>
                <w:noProof/>
                <w:kern w:val="2"/>
                <w:sz w:val="22"/>
                <w:szCs w:val="22"/>
                <w:lang w:eastAsia="pl-PL"/>
                <w14:ligatures w14:val="standardContextual"/>
              </w:rPr>
              <w:tab/>
            </w:r>
            <w:r w:rsidRPr="001A0B7E">
              <w:rPr>
                <w:rStyle w:val="Hipercze"/>
                <w:noProof/>
              </w:rPr>
              <w:t>Zakres stosowania Specyfikacji Technicznej</w:t>
            </w:r>
            <w:r>
              <w:rPr>
                <w:noProof/>
                <w:webHidden/>
              </w:rPr>
              <w:tab/>
            </w:r>
            <w:r>
              <w:rPr>
                <w:noProof/>
                <w:webHidden/>
              </w:rPr>
              <w:fldChar w:fldCharType="begin"/>
            </w:r>
            <w:r>
              <w:rPr>
                <w:noProof/>
                <w:webHidden/>
              </w:rPr>
              <w:instrText xml:space="preserve"> PAGEREF _Toc181011842 \h </w:instrText>
            </w:r>
            <w:r>
              <w:rPr>
                <w:noProof/>
                <w:webHidden/>
              </w:rPr>
            </w:r>
            <w:r>
              <w:rPr>
                <w:noProof/>
                <w:webHidden/>
              </w:rPr>
              <w:fldChar w:fldCharType="separate"/>
            </w:r>
            <w:r>
              <w:rPr>
                <w:noProof/>
                <w:webHidden/>
              </w:rPr>
              <w:t>171</w:t>
            </w:r>
            <w:r>
              <w:rPr>
                <w:noProof/>
                <w:webHidden/>
              </w:rPr>
              <w:fldChar w:fldCharType="end"/>
            </w:r>
          </w:hyperlink>
        </w:p>
        <w:p w14:paraId="50F684A2" w14:textId="629E7CF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3" w:history="1">
            <w:r w:rsidRPr="001A0B7E">
              <w:rPr>
                <w:rStyle w:val="Hipercze"/>
                <w:noProof/>
              </w:rPr>
              <w:t>1.3</w:t>
            </w:r>
            <w:r>
              <w:rPr>
                <w:rFonts w:eastAsiaTheme="minorEastAsia" w:cstheme="minorBidi"/>
                <w:smallCaps w:val="0"/>
                <w:noProof/>
                <w:kern w:val="2"/>
                <w:sz w:val="22"/>
                <w:szCs w:val="22"/>
                <w:lang w:eastAsia="pl-PL"/>
                <w14:ligatures w14:val="standardContextual"/>
              </w:rPr>
              <w:tab/>
            </w:r>
            <w:r w:rsidRPr="001A0B7E">
              <w:rPr>
                <w:rStyle w:val="Hipercze"/>
                <w:noProof/>
              </w:rPr>
              <w:t>Zakres robót objętych Specyfikacją Techniczną</w:t>
            </w:r>
            <w:r>
              <w:rPr>
                <w:noProof/>
                <w:webHidden/>
              </w:rPr>
              <w:tab/>
            </w:r>
            <w:r>
              <w:rPr>
                <w:noProof/>
                <w:webHidden/>
              </w:rPr>
              <w:fldChar w:fldCharType="begin"/>
            </w:r>
            <w:r>
              <w:rPr>
                <w:noProof/>
                <w:webHidden/>
              </w:rPr>
              <w:instrText xml:space="preserve"> PAGEREF _Toc181011843 \h </w:instrText>
            </w:r>
            <w:r>
              <w:rPr>
                <w:noProof/>
                <w:webHidden/>
              </w:rPr>
            </w:r>
            <w:r>
              <w:rPr>
                <w:noProof/>
                <w:webHidden/>
              </w:rPr>
              <w:fldChar w:fldCharType="separate"/>
            </w:r>
            <w:r>
              <w:rPr>
                <w:noProof/>
                <w:webHidden/>
              </w:rPr>
              <w:t>171</w:t>
            </w:r>
            <w:r>
              <w:rPr>
                <w:noProof/>
                <w:webHidden/>
              </w:rPr>
              <w:fldChar w:fldCharType="end"/>
            </w:r>
          </w:hyperlink>
        </w:p>
        <w:p w14:paraId="1C4B20AE" w14:textId="5BFE112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4" w:history="1">
            <w:r w:rsidRPr="001A0B7E">
              <w:rPr>
                <w:rStyle w:val="Hipercze"/>
                <w:noProof/>
              </w:rPr>
              <w:t>1.4</w:t>
            </w:r>
            <w:r>
              <w:rPr>
                <w:rFonts w:eastAsiaTheme="minorEastAsia" w:cstheme="minorBidi"/>
                <w:smallCaps w:val="0"/>
                <w:noProof/>
                <w:kern w:val="2"/>
                <w:sz w:val="22"/>
                <w:szCs w:val="22"/>
                <w:lang w:eastAsia="pl-PL"/>
                <w14:ligatures w14:val="standardContextual"/>
              </w:rPr>
              <w:tab/>
            </w:r>
            <w:r w:rsidRPr="001A0B7E">
              <w:rPr>
                <w:rStyle w:val="Hipercze"/>
                <w:noProof/>
              </w:rPr>
              <w:t>Określenia podstawowe</w:t>
            </w:r>
            <w:r>
              <w:rPr>
                <w:noProof/>
                <w:webHidden/>
              </w:rPr>
              <w:tab/>
            </w:r>
            <w:r>
              <w:rPr>
                <w:noProof/>
                <w:webHidden/>
              </w:rPr>
              <w:fldChar w:fldCharType="begin"/>
            </w:r>
            <w:r>
              <w:rPr>
                <w:noProof/>
                <w:webHidden/>
              </w:rPr>
              <w:instrText xml:space="preserve"> PAGEREF _Toc181011844 \h </w:instrText>
            </w:r>
            <w:r>
              <w:rPr>
                <w:noProof/>
                <w:webHidden/>
              </w:rPr>
            </w:r>
            <w:r>
              <w:rPr>
                <w:noProof/>
                <w:webHidden/>
              </w:rPr>
              <w:fldChar w:fldCharType="separate"/>
            </w:r>
            <w:r>
              <w:rPr>
                <w:noProof/>
                <w:webHidden/>
              </w:rPr>
              <w:t>171</w:t>
            </w:r>
            <w:r>
              <w:rPr>
                <w:noProof/>
                <w:webHidden/>
              </w:rPr>
              <w:fldChar w:fldCharType="end"/>
            </w:r>
          </w:hyperlink>
        </w:p>
        <w:p w14:paraId="09318749" w14:textId="00B6245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45" w:history="1">
            <w:r w:rsidRPr="001A0B7E">
              <w:rPr>
                <w:rStyle w:val="Hipercze"/>
                <w:noProof/>
              </w:rPr>
              <w:t>2</w:t>
            </w:r>
            <w:r>
              <w:rPr>
                <w:rFonts w:eastAsiaTheme="minorEastAsia" w:cstheme="minorBidi"/>
                <w:b w:val="0"/>
                <w:bCs w:val="0"/>
                <w:caps w:val="0"/>
                <w:noProof/>
                <w:kern w:val="2"/>
                <w:sz w:val="22"/>
                <w:szCs w:val="22"/>
                <w:lang w:eastAsia="pl-PL"/>
                <w14:ligatures w14:val="standardContextual"/>
              </w:rPr>
              <w:tab/>
            </w:r>
            <w:r w:rsidRPr="001A0B7E">
              <w:rPr>
                <w:rStyle w:val="Hipercze"/>
                <w:noProof/>
              </w:rPr>
              <w:t>MATERIAŁY</w:t>
            </w:r>
            <w:r>
              <w:rPr>
                <w:noProof/>
                <w:webHidden/>
              </w:rPr>
              <w:tab/>
            </w:r>
            <w:r>
              <w:rPr>
                <w:noProof/>
                <w:webHidden/>
              </w:rPr>
              <w:fldChar w:fldCharType="begin"/>
            </w:r>
            <w:r>
              <w:rPr>
                <w:noProof/>
                <w:webHidden/>
              </w:rPr>
              <w:instrText xml:space="preserve"> PAGEREF _Toc181011845 \h </w:instrText>
            </w:r>
            <w:r>
              <w:rPr>
                <w:noProof/>
                <w:webHidden/>
              </w:rPr>
            </w:r>
            <w:r>
              <w:rPr>
                <w:noProof/>
                <w:webHidden/>
              </w:rPr>
              <w:fldChar w:fldCharType="separate"/>
            </w:r>
            <w:r>
              <w:rPr>
                <w:noProof/>
                <w:webHidden/>
              </w:rPr>
              <w:t>171</w:t>
            </w:r>
            <w:r>
              <w:rPr>
                <w:noProof/>
                <w:webHidden/>
              </w:rPr>
              <w:fldChar w:fldCharType="end"/>
            </w:r>
          </w:hyperlink>
        </w:p>
        <w:p w14:paraId="4C1FA75A" w14:textId="38839E82"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6" w:history="1">
            <w:r w:rsidRPr="001A0B7E">
              <w:rPr>
                <w:rStyle w:val="Hipercze"/>
                <w:noProof/>
              </w:rPr>
              <w:t>2.1</w:t>
            </w:r>
            <w:r>
              <w:rPr>
                <w:rFonts w:eastAsiaTheme="minorEastAsia" w:cstheme="minorBidi"/>
                <w:smallCaps w:val="0"/>
                <w:noProof/>
                <w:kern w:val="2"/>
                <w:sz w:val="22"/>
                <w:szCs w:val="22"/>
                <w:lang w:eastAsia="pl-PL"/>
                <w14:ligatures w14:val="standardContextual"/>
              </w:rPr>
              <w:tab/>
            </w:r>
            <w:r w:rsidRPr="001A0B7E">
              <w:rPr>
                <w:rStyle w:val="Hipercze"/>
                <w:noProof/>
              </w:rPr>
              <w:t>Ziemia urodzajna</w:t>
            </w:r>
            <w:r>
              <w:rPr>
                <w:noProof/>
                <w:webHidden/>
              </w:rPr>
              <w:tab/>
            </w:r>
            <w:r>
              <w:rPr>
                <w:noProof/>
                <w:webHidden/>
              </w:rPr>
              <w:fldChar w:fldCharType="begin"/>
            </w:r>
            <w:r>
              <w:rPr>
                <w:noProof/>
                <w:webHidden/>
              </w:rPr>
              <w:instrText xml:space="preserve"> PAGEREF _Toc181011846 \h </w:instrText>
            </w:r>
            <w:r>
              <w:rPr>
                <w:noProof/>
                <w:webHidden/>
              </w:rPr>
            </w:r>
            <w:r>
              <w:rPr>
                <w:noProof/>
                <w:webHidden/>
              </w:rPr>
              <w:fldChar w:fldCharType="separate"/>
            </w:r>
            <w:r>
              <w:rPr>
                <w:noProof/>
                <w:webHidden/>
              </w:rPr>
              <w:t>172</w:t>
            </w:r>
            <w:r>
              <w:rPr>
                <w:noProof/>
                <w:webHidden/>
              </w:rPr>
              <w:fldChar w:fldCharType="end"/>
            </w:r>
          </w:hyperlink>
        </w:p>
        <w:p w14:paraId="75640B7F" w14:textId="4B049511"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7" w:history="1">
            <w:r w:rsidRPr="001A0B7E">
              <w:rPr>
                <w:rStyle w:val="Hipercze"/>
                <w:noProof/>
              </w:rPr>
              <w:t>2.2</w:t>
            </w:r>
            <w:r>
              <w:rPr>
                <w:rFonts w:eastAsiaTheme="minorEastAsia" w:cstheme="minorBidi"/>
                <w:smallCaps w:val="0"/>
                <w:noProof/>
                <w:kern w:val="2"/>
                <w:sz w:val="22"/>
                <w:szCs w:val="22"/>
                <w:lang w:eastAsia="pl-PL"/>
                <w14:ligatures w14:val="standardContextual"/>
              </w:rPr>
              <w:tab/>
            </w:r>
            <w:r w:rsidRPr="001A0B7E">
              <w:rPr>
                <w:rStyle w:val="Hipercze"/>
                <w:noProof/>
              </w:rPr>
              <w:t>Nawozy mineralne</w:t>
            </w:r>
            <w:r>
              <w:rPr>
                <w:noProof/>
                <w:webHidden/>
              </w:rPr>
              <w:tab/>
            </w:r>
            <w:r>
              <w:rPr>
                <w:noProof/>
                <w:webHidden/>
              </w:rPr>
              <w:fldChar w:fldCharType="begin"/>
            </w:r>
            <w:r>
              <w:rPr>
                <w:noProof/>
                <w:webHidden/>
              </w:rPr>
              <w:instrText xml:space="preserve"> PAGEREF _Toc181011847 \h </w:instrText>
            </w:r>
            <w:r>
              <w:rPr>
                <w:noProof/>
                <w:webHidden/>
              </w:rPr>
            </w:r>
            <w:r>
              <w:rPr>
                <w:noProof/>
                <w:webHidden/>
              </w:rPr>
              <w:fldChar w:fldCharType="separate"/>
            </w:r>
            <w:r>
              <w:rPr>
                <w:noProof/>
                <w:webHidden/>
              </w:rPr>
              <w:t>172</w:t>
            </w:r>
            <w:r>
              <w:rPr>
                <w:noProof/>
                <w:webHidden/>
              </w:rPr>
              <w:fldChar w:fldCharType="end"/>
            </w:r>
          </w:hyperlink>
        </w:p>
        <w:p w14:paraId="1A1A053E" w14:textId="17ED8C46"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8" w:history="1">
            <w:r w:rsidRPr="001A0B7E">
              <w:rPr>
                <w:rStyle w:val="Hipercze"/>
                <w:noProof/>
              </w:rPr>
              <w:t>2.3</w:t>
            </w:r>
            <w:r>
              <w:rPr>
                <w:rFonts w:eastAsiaTheme="minorEastAsia" w:cstheme="minorBidi"/>
                <w:smallCaps w:val="0"/>
                <w:noProof/>
                <w:kern w:val="2"/>
                <w:sz w:val="22"/>
                <w:szCs w:val="22"/>
                <w:lang w:eastAsia="pl-PL"/>
                <w14:ligatures w14:val="standardContextual"/>
              </w:rPr>
              <w:tab/>
            </w:r>
            <w:r w:rsidRPr="001A0B7E">
              <w:rPr>
                <w:rStyle w:val="Hipercze"/>
                <w:noProof/>
              </w:rPr>
              <w:t>Drzewa</w:t>
            </w:r>
            <w:r>
              <w:rPr>
                <w:noProof/>
                <w:webHidden/>
              </w:rPr>
              <w:tab/>
            </w:r>
            <w:r>
              <w:rPr>
                <w:noProof/>
                <w:webHidden/>
              </w:rPr>
              <w:fldChar w:fldCharType="begin"/>
            </w:r>
            <w:r>
              <w:rPr>
                <w:noProof/>
                <w:webHidden/>
              </w:rPr>
              <w:instrText xml:space="preserve"> PAGEREF _Toc181011848 \h </w:instrText>
            </w:r>
            <w:r>
              <w:rPr>
                <w:noProof/>
                <w:webHidden/>
              </w:rPr>
            </w:r>
            <w:r>
              <w:rPr>
                <w:noProof/>
                <w:webHidden/>
              </w:rPr>
              <w:fldChar w:fldCharType="separate"/>
            </w:r>
            <w:r>
              <w:rPr>
                <w:noProof/>
                <w:webHidden/>
              </w:rPr>
              <w:t>172</w:t>
            </w:r>
            <w:r>
              <w:rPr>
                <w:noProof/>
                <w:webHidden/>
              </w:rPr>
              <w:fldChar w:fldCharType="end"/>
            </w:r>
          </w:hyperlink>
        </w:p>
        <w:p w14:paraId="7347E9F8" w14:textId="5CD9403F"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49" w:history="1">
            <w:r w:rsidRPr="001A0B7E">
              <w:rPr>
                <w:rStyle w:val="Hipercze"/>
                <w:noProof/>
              </w:rPr>
              <w:t>2.4</w:t>
            </w:r>
            <w:r>
              <w:rPr>
                <w:rFonts w:eastAsiaTheme="minorEastAsia" w:cstheme="minorBidi"/>
                <w:smallCaps w:val="0"/>
                <w:noProof/>
                <w:kern w:val="2"/>
                <w:sz w:val="22"/>
                <w:szCs w:val="22"/>
                <w:lang w:eastAsia="pl-PL"/>
                <w14:ligatures w14:val="standardContextual"/>
              </w:rPr>
              <w:tab/>
            </w:r>
            <w:r w:rsidRPr="001A0B7E">
              <w:rPr>
                <w:rStyle w:val="Hipercze"/>
                <w:noProof/>
              </w:rPr>
              <w:t>Krzewy</w:t>
            </w:r>
            <w:r>
              <w:rPr>
                <w:noProof/>
                <w:webHidden/>
              </w:rPr>
              <w:tab/>
            </w:r>
            <w:r>
              <w:rPr>
                <w:noProof/>
                <w:webHidden/>
              </w:rPr>
              <w:fldChar w:fldCharType="begin"/>
            </w:r>
            <w:r>
              <w:rPr>
                <w:noProof/>
                <w:webHidden/>
              </w:rPr>
              <w:instrText xml:space="preserve"> PAGEREF _Toc181011849 \h </w:instrText>
            </w:r>
            <w:r>
              <w:rPr>
                <w:noProof/>
                <w:webHidden/>
              </w:rPr>
            </w:r>
            <w:r>
              <w:rPr>
                <w:noProof/>
                <w:webHidden/>
              </w:rPr>
              <w:fldChar w:fldCharType="separate"/>
            </w:r>
            <w:r>
              <w:rPr>
                <w:noProof/>
                <w:webHidden/>
              </w:rPr>
              <w:t>172</w:t>
            </w:r>
            <w:r>
              <w:rPr>
                <w:noProof/>
                <w:webHidden/>
              </w:rPr>
              <w:fldChar w:fldCharType="end"/>
            </w:r>
          </w:hyperlink>
        </w:p>
        <w:p w14:paraId="28E7D61E" w14:textId="3060C3E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50" w:history="1">
            <w:r w:rsidRPr="001A0B7E">
              <w:rPr>
                <w:rStyle w:val="Hipercze"/>
                <w:noProof/>
              </w:rPr>
              <w:t>3</w:t>
            </w:r>
            <w:r>
              <w:rPr>
                <w:rFonts w:eastAsiaTheme="minorEastAsia" w:cstheme="minorBidi"/>
                <w:b w:val="0"/>
                <w:bCs w:val="0"/>
                <w:caps w:val="0"/>
                <w:noProof/>
                <w:kern w:val="2"/>
                <w:sz w:val="22"/>
                <w:szCs w:val="22"/>
                <w:lang w:eastAsia="pl-PL"/>
                <w14:ligatures w14:val="standardContextual"/>
              </w:rPr>
              <w:tab/>
            </w:r>
            <w:r w:rsidRPr="001A0B7E">
              <w:rPr>
                <w:rStyle w:val="Hipercze"/>
                <w:noProof/>
              </w:rPr>
              <w:t>SPRZĘT</w:t>
            </w:r>
            <w:r>
              <w:rPr>
                <w:noProof/>
                <w:webHidden/>
              </w:rPr>
              <w:tab/>
            </w:r>
            <w:r>
              <w:rPr>
                <w:noProof/>
                <w:webHidden/>
              </w:rPr>
              <w:fldChar w:fldCharType="begin"/>
            </w:r>
            <w:r>
              <w:rPr>
                <w:noProof/>
                <w:webHidden/>
              </w:rPr>
              <w:instrText xml:space="preserve"> PAGEREF _Toc181011850 \h </w:instrText>
            </w:r>
            <w:r>
              <w:rPr>
                <w:noProof/>
                <w:webHidden/>
              </w:rPr>
            </w:r>
            <w:r>
              <w:rPr>
                <w:noProof/>
                <w:webHidden/>
              </w:rPr>
              <w:fldChar w:fldCharType="separate"/>
            </w:r>
            <w:r>
              <w:rPr>
                <w:noProof/>
                <w:webHidden/>
              </w:rPr>
              <w:t>172</w:t>
            </w:r>
            <w:r>
              <w:rPr>
                <w:noProof/>
                <w:webHidden/>
              </w:rPr>
              <w:fldChar w:fldCharType="end"/>
            </w:r>
          </w:hyperlink>
        </w:p>
        <w:p w14:paraId="610DFCA9" w14:textId="5F0474EB"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51" w:history="1">
            <w:r w:rsidRPr="001A0B7E">
              <w:rPr>
                <w:rStyle w:val="Hipercze"/>
                <w:noProof/>
              </w:rPr>
              <w:t>4</w:t>
            </w:r>
            <w:r>
              <w:rPr>
                <w:rFonts w:eastAsiaTheme="minorEastAsia" w:cstheme="minorBidi"/>
                <w:b w:val="0"/>
                <w:bCs w:val="0"/>
                <w:caps w:val="0"/>
                <w:noProof/>
                <w:kern w:val="2"/>
                <w:sz w:val="22"/>
                <w:szCs w:val="22"/>
                <w:lang w:eastAsia="pl-PL"/>
                <w14:ligatures w14:val="standardContextual"/>
              </w:rPr>
              <w:tab/>
            </w:r>
            <w:r w:rsidRPr="001A0B7E">
              <w:rPr>
                <w:rStyle w:val="Hipercze"/>
                <w:noProof/>
              </w:rPr>
              <w:t>TRANSPORT</w:t>
            </w:r>
            <w:r>
              <w:rPr>
                <w:noProof/>
                <w:webHidden/>
              </w:rPr>
              <w:tab/>
            </w:r>
            <w:r>
              <w:rPr>
                <w:noProof/>
                <w:webHidden/>
              </w:rPr>
              <w:fldChar w:fldCharType="begin"/>
            </w:r>
            <w:r>
              <w:rPr>
                <w:noProof/>
                <w:webHidden/>
              </w:rPr>
              <w:instrText xml:space="preserve"> PAGEREF _Toc181011851 \h </w:instrText>
            </w:r>
            <w:r>
              <w:rPr>
                <w:noProof/>
                <w:webHidden/>
              </w:rPr>
            </w:r>
            <w:r>
              <w:rPr>
                <w:noProof/>
                <w:webHidden/>
              </w:rPr>
              <w:fldChar w:fldCharType="separate"/>
            </w:r>
            <w:r>
              <w:rPr>
                <w:noProof/>
                <w:webHidden/>
              </w:rPr>
              <w:t>173</w:t>
            </w:r>
            <w:r>
              <w:rPr>
                <w:noProof/>
                <w:webHidden/>
              </w:rPr>
              <w:fldChar w:fldCharType="end"/>
            </w:r>
          </w:hyperlink>
        </w:p>
        <w:p w14:paraId="70A2CF56" w14:textId="69FF243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52" w:history="1">
            <w:r w:rsidRPr="001A0B7E">
              <w:rPr>
                <w:rStyle w:val="Hipercze"/>
                <w:noProof/>
              </w:rPr>
              <w:t>5</w:t>
            </w:r>
            <w:r>
              <w:rPr>
                <w:rFonts w:eastAsiaTheme="minorEastAsia" w:cstheme="minorBidi"/>
                <w:b w:val="0"/>
                <w:bCs w:val="0"/>
                <w:caps w:val="0"/>
                <w:noProof/>
                <w:kern w:val="2"/>
                <w:sz w:val="22"/>
                <w:szCs w:val="22"/>
                <w:lang w:eastAsia="pl-PL"/>
                <w14:ligatures w14:val="standardContextual"/>
              </w:rPr>
              <w:tab/>
            </w:r>
            <w:r w:rsidRPr="001A0B7E">
              <w:rPr>
                <w:rStyle w:val="Hipercze"/>
                <w:noProof/>
              </w:rPr>
              <w:t>WYKONANIE ROBÓT</w:t>
            </w:r>
            <w:r>
              <w:rPr>
                <w:noProof/>
                <w:webHidden/>
              </w:rPr>
              <w:tab/>
            </w:r>
            <w:r>
              <w:rPr>
                <w:noProof/>
                <w:webHidden/>
              </w:rPr>
              <w:fldChar w:fldCharType="begin"/>
            </w:r>
            <w:r>
              <w:rPr>
                <w:noProof/>
                <w:webHidden/>
              </w:rPr>
              <w:instrText xml:space="preserve"> PAGEREF _Toc181011852 \h </w:instrText>
            </w:r>
            <w:r>
              <w:rPr>
                <w:noProof/>
                <w:webHidden/>
              </w:rPr>
            </w:r>
            <w:r>
              <w:rPr>
                <w:noProof/>
                <w:webHidden/>
              </w:rPr>
              <w:fldChar w:fldCharType="separate"/>
            </w:r>
            <w:r>
              <w:rPr>
                <w:noProof/>
                <w:webHidden/>
              </w:rPr>
              <w:t>173</w:t>
            </w:r>
            <w:r>
              <w:rPr>
                <w:noProof/>
                <w:webHidden/>
              </w:rPr>
              <w:fldChar w:fldCharType="end"/>
            </w:r>
          </w:hyperlink>
        </w:p>
        <w:p w14:paraId="30F8FE52" w14:textId="52E5D383"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53" w:history="1">
            <w:r w:rsidRPr="001A0B7E">
              <w:rPr>
                <w:rStyle w:val="Hipercze"/>
                <w:noProof/>
              </w:rPr>
              <w:t>5.1</w:t>
            </w:r>
            <w:r>
              <w:rPr>
                <w:rFonts w:eastAsiaTheme="minorEastAsia" w:cstheme="minorBidi"/>
                <w:smallCaps w:val="0"/>
                <w:noProof/>
                <w:kern w:val="2"/>
                <w:sz w:val="22"/>
                <w:szCs w:val="22"/>
                <w:lang w:eastAsia="pl-PL"/>
                <w14:ligatures w14:val="standardContextual"/>
              </w:rPr>
              <w:tab/>
            </w:r>
            <w:r w:rsidRPr="001A0B7E">
              <w:rPr>
                <w:rStyle w:val="Hipercze"/>
                <w:noProof/>
              </w:rPr>
              <w:t>Ogólne wymagania dotyczące robót</w:t>
            </w:r>
            <w:r>
              <w:rPr>
                <w:noProof/>
                <w:webHidden/>
              </w:rPr>
              <w:tab/>
            </w:r>
            <w:r>
              <w:rPr>
                <w:noProof/>
                <w:webHidden/>
              </w:rPr>
              <w:fldChar w:fldCharType="begin"/>
            </w:r>
            <w:r>
              <w:rPr>
                <w:noProof/>
                <w:webHidden/>
              </w:rPr>
              <w:instrText xml:space="preserve"> PAGEREF _Toc181011853 \h </w:instrText>
            </w:r>
            <w:r>
              <w:rPr>
                <w:noProof/>
                <w:webHidden/>
              </w:rPr>
            </w:r>
            <w:r>
              <w:rPr>
                <w:noProof/>
                <w:webHidden/>
              </w:rPr>
              <w:fldChar w:fldCharType="separate"/>
            </w:r>
            <w:r>
              <w:rPr>
                <w:noProof/>
                <w:webHidden/>
              </w:rPr>
              <w:t>173</w:t>
            </w:r>
            <w:r>
              <w:rPr>
                <w:noProof/>
                <w:webHidden/>
              </w:rPr>
              <w:fldChar w:fldCharType="end"/>
            </w:r>
          </w:hyperlink>
        </w:p>
        <w:p w14:paraId="5B414ECD" w14:textId="43327D3C"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54" w:history="1">
            <w:r w:rsidRPr="001A0B7E">
              <w:rPr>
                <w:rStyle w:val="Hipercze"/>
                <w:noProof/>
              </w:rPr>
              <w:t>5.2</w:t>
            </w:r>
            <w:r>
              <w:rPr>
                <w:rFonts w:eastAsiaTheme="minorEastAsia" w:cstheme="minorBidi"/>
                <w:smallCaps w:val="0"/>
                <w:noProof/>
                <w:kern w:val="2"/>
                <w:sz w:val="22"/>
                <w:szCs w:val="22"/>
                <w:lang w:eastAsia="pl-PL"/>
                <w14:ligatures w14:val="standardContextual"/>
              </w:rPr>
              <w:tab/>
            </w:r>
            <w:r w:rsidRPr="001A0B7E">
              <w:rPr>
                <w:rStyle w:val="Hipercze"/>
                <w:noProof/>
              </w:rPr>
              <w:t>Zabezpieczenie drzew na terenie budowy</w:t>
            </w:r>
            <w:r>
              <w:rPr>
                <w:noProof/>
                <w:webHidden/>
              </w:rPr>
              <w:tab/>
            </w:r>
            <w:r>
              <w:rPr>
                <w:noProof/>
                <w:webHidden/>
              </w:rPr>
              <w:fldChar w:fldCharType="begin"/>
            </w:r>
            <w:r>
              <w:rPr>
                <w:noProof/>
                <w:webHidden/>
              </w:rPr>
              <w:instrText xml:space="preserve"> PAGEREF _Toc181011854 \h </w:instrText>
            </w:r>
            <w:r>
              <w:rPr>
                <w:noProof/>
                <w:webHidden/>
              </w:rPr>
            </w:r>
            <w:r>
              <w:rPr>
                <w:noProof/>
                <w:webHidden/>
              </w:rPr>
              <w:fldChar w:fldCharType="separate"/>
            </w:r>
            <w:r>
              <w:rPr>
                <w:noProof/>
                <w:webHidden/>
              </w:rPr>
              <w:t>173</w:t>
            </w:r>
            <w:r>
              <w:rPr>
                <w:noProof/>
                <w:webHidden/>
              </w:rPr>
              <w:fldChar w:fldCharType="end"/>
            </w:r>
          </w:hyperlink>
        </w:p>
        <w:p w14:paraId="73790575" w14:textId="5BD270B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55" w:history="1">
            <w:r w:rsidRPr="001A0B7E">
              <w:rPr>
                <w:rStyle w:val="Hipercze"/>
                <w:bCs/>
                <w:noProof/>
              </w:rPr>
              <w:t>5.3</w:t>
            </w:r>
            <w:r>
              <w:rPr>
                <w:rFonts w:eastAsiaTheme="minorEastAsia" w:cstheme="minorBidi"/>
                <w:smallCaps w:val="0"/>
                <w:noProof/>
                <w:kern w:val="2"/>
                <w:sz w:val="22"/>
                <w:szCs w:val="22"/>
                <w:lang w:eastAsia="pl-PL"/>
                <w14:ligatures w14:val="standardContextual"/>
              </w:rPr>
              <w:tab/>
            </w:r>
            <w:r w:rsidRPr="001A0B7E">
              <w:rPr>
                <w:rStyle w:val="Hipercze"/>
                <w:noProof/>
              </w:rPr>
              <w:t>Sadzenie drzew</w:t>
            </w:r>
            <w:r>
              <w:rPr>
                <w:noProof/>
                <w:webHidden/>
              </w:rPr>
              <w:tab/>
            </w:r>
            <w:r>
              <w:rPr>
                <w:noProof/>
                <w:webHidden/>
              </w:rPr>
              <w:fldChar w:fldCharType="begin"/>
            </w:r>
            <w:r>
              <w:rPr>
                <w:noProof/>
                <w:webHidden/>
              </w:rPr>
              <w:instrText xml:space="preserve"> PAGEREF _Toc181011855 \h </w:instrText>
            </w:r>
            <w:r>
              <w:rPr>
                <w:noProof/>
                <w:webHidden/>
              </w:rPr>
            </w:r>
            <w:r>
              <w:rPr>
                <w:noProof/>
                <w:webHidden/>
              </w:rPr>
              <w:fldChar w:fldCharType="separate"/>
            </w:r>
            <w:r>
              <w:rPr>
                <w:noProof/>
                <w:webHidden/>
              </w:rPr>
              <w:t>174</w:t>
            </w:r>
            <w:r>
              <w:rPr>
                <w:noProof/>
                <w:webHidden/>
              </w:rPr>
              <w:fldChar w:fldCharType="end"/>
            </w:r>
          </w:hyperlink>
        </w:p>
        <w:p w14:paraId="04D3446E" w14:textId="0A347D0B"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56" w:history="1">
            <w:r w:rsidRPr="001A0B7E">
              <w:rPr>
                <w:rStyle w:val="Hipercze"/>
                <w:noProof/>
              </w:rPr>
              <w:t>5.4</w:t>
            </w:r>
            <w:r>
              <w:rPr>
                <w:rFonts w:eastAsiaTheme="minorEastAsia" w:cstheme="minorBidi"/>
                <w:smallCaps w:val="0"/>
                <w:noProof/>
                <w:kern w:val="2"/>
                <w:sz w:val="22"/>
                <w:szCs w:val="22"/>
                <w:lang w:eastAsia="pl-PL"/>
                <w14:ligatures w14:val="standardContextual"/>
              </w:rPr>
              <w:tab/>
            </w:r>
            <w:r w:rsidRPr="001A0B7E">
              <w:rPr>
                <w:rStyle w:val="Hipercze"/>
                <w:noProof/>
              </w:rPr>
              <w:t>Sadzenie krzewów</w:t>
            </w:r>
            <w:r>
              <w:rPr>
                <w:noProof/>
                <w:webHidden/>
              </w:rPr>
              <w:tab/>
            </w:r>
            <w:r>
              <w:rPr>
                <w:noProof/>
                <w:webHidden/>
              </w:rPr>
              <w:fldChar w:fldCharType="begin"/>
            </w:r>
            <w:r>
              <w:rPr>
                <w:noProof/>
                <w:webHidden/>
              </w:rPr>
              <w:instrText xml:space="preserve"> PAGEREF _Toc181011856 \h </w:instrText>
            </w:r>
            <w:r>
              <w:rPr>
                <w:noProof/>
                <w:webHidden/>
              </w:rPr>
            </w:r>
            <w:r>
              <w:rPr>
                <w:noProof/>
                <w:webHidden/>
              </w:rPr>
              <w:fldChar w:fldCharType="separate"/>
            </w:r>
            <w:r>
              <w:rPr>
                <w:noProof/>
                <w:webHidden/>
              </w:rPr>
              <w:t>174</w:t>
            </w:r>
            <w:r>
              <w:rPr>
                <w:noProof/>
                <w:webHidden/>
              </w:rPr>
              <w:fldChar w:fldCharType="end"/>
            </w:r>
          </w:hyperlink>
        </w:p>
        <w:p w14:paraId="37F4EB3B" w14:textId="388A50E9"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57" w:history="1">
            <w:r w:rsidRPr="001A0B7E">
              <w:rPr>
                <w:rStyle w:val="Hipercze"/>
                <w:noProof/>
              </w:rPr>
              <w:t>5.5</w:t>
            </w:r>
            <w:r>
              <w:rPr>
                <w:rFonts w:eastAsiaTheme="minorEastAsia" w:cstheme="minorBidi"/>
                <w:smallCaps w:val="0"/>
                <w:noProof/>
                <w:kern w:val="2"/>
                <w:sz w:val="22"/>
                <w:szCs w:val="22"/>
                <w:lang w:eastAsia="pl-PL"/>
                <w14:ligatures w14:val="standardContextual"/>
              </w:rPr>
              <w:tab/>
            </w:r>
            <w:r w:rsidRPr="001A0B7E">
              <w:rPr>
                <w:rStyle w:val="Hipercze"/>
                <w:noProof/>
              </w:rPr>
              <w:t>Trawniki</w:t>
            </w:r>
            <w:r>
              <w:rPr>
                <w:noProof/>
                <w:webHidden/>
              </w:rPr>
              <w:tab/>
            </w:r>
            <w:r>
              <w:rPr>
                <w:noProof/>
                <w:webHidden/>
              </w:rPr>
              <w:fldChar w:fldCharType="begin"/>
            </w:r>
            <w:r>
              <w:rPr>
                <w:noProof/>
                <w:webHidden/>
              </w:rPr>
              <w:instrText xml:space="preserve"> PAGEREF _Toc181011857 \h </w:instrText>
            </w:r>
            <w:r>
              <w:rPr>
                <w:noProof/>
                <w:webHidden/>
              </w:rPr>
            </w:r>
            <w:r>
              <w:rPr>
                <w:noProof/>
                <w:webHidden/>
              </w:rPr>
              <w:fldChar w:fldCharType="separate"/>
            </w:r>
            <w:r>
              <w:rPr>
                <w:noProof/>
                <w:webHidden/>
              </w:rPr>
              <w:t>174</w:t>
            </w:r>
            <w:r>
              <w:rPr>
                <w:noProof/>
                <w:webHidden/>
              </w:rPr>
              <w:fldChar w:fldCharType="end"/>
            </w:r>
          </w:hyperlink>
        </w:p>
        <w:p w14:paraId="49F103E9" w14:textId="1845F168"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58" w:history="1">
            <w:r w:rsidRPr="001A0B7E">
              <w:rPr>
                <w:rStyle w:val="Hipercze"/>
                <w:noProof/>
              </w:rPr>
              <w:t>5.6</w:t>
            </w:r>
            <w:r>
              <w:rPr>
                <w:rFonts w:eastAsiaTheme="minorEastAsia" w:cstheme="minorBidi"/>
                <w:smallCaps w:val="0"/>
                <w:noProof/>
                <w:kern w:val="2"/>
                <w:sz w:val="22"/>
                <w:szCs w:val="22"/>
                <w:lang w:eastAsia="pl-PL"/>
                <w14:ligatures w14:val="standardContextual"/>
              </w:rPr>
              <w:tab/>
            </w:r>
            <w:r w:rsidRPr="001A0B7E">
              <w:rPr>
                <w:rStyle w:val="Hipercze"/>
                <w:noProof/>
              </w:rPr>
              <w:t>Pielęgnacja</w:t>
            </w:r>
            <w:r>
              <w:rPr>
                <w:noProof/>
                <w:webHidden/>
              </w:rPr>
              <w:tab/>
            </w:r>
            <w:r>
              <w:rPr>
                <w:noProof/>
                <w:webHidden/>
              </w:rPr>
              <w:fldChar w:fldCharType="begin"/>
            </w:r>
            <w:r>
              <w:rPr>
                <w:noProof/>
                <w:webHidden/>
              </w:rPr>
              <w:instrText xml:space="preserve"> PAGEREF _Toc181011858 \h </w:instrText>
            </w:r>
            <w:r>
              <w:rPr>
                <w:noProof/>
                <w:webHidden/>
              </w:rPr>
            </w:r>
            <w:r>
              <w:rPr>
                <w:noProof/>
                <w:webHidden/>
              </w:rPr>
              <w:fldChar w:fldCharType="separate"/>
            </w:r>
            <w:r>
              <w:rPr>
                <w:noProof/>
                <w:webHidden/>
              </w:rPr>
              <w:t>174</w:t>
            </w:r>
            <w:r>
              <w:rPr>
                <w:noProof/>
                <w:webHidden/>
              </w:rPr>
              <w:fldChar w:fldCharType="end"/>
            </w:r>
          </w:hyperlink>
        </w:p>
        <w:p w14:paraId="3E2FD471" w14:textId="1FA857E2"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59" w:history="1">
            <w:r w:rsidRPr="001A0B7E">
              <w:rPr>
                <w:rStyle w:val="Hipercze"/>
                <w:noProof/>
              </w:rPr>
              <w:t>6</w:t>
            </w:r>
            <w:r>
              <w:rPr>
                <w:rFonts w:eastAsiaTheme="minorEastAsia" w:cstheme="minorBidi"/>
                <w:b w:val="0"/>
                <w:bCs w:val="0"/>
                <w:caps w:val="0"/>
                <w:noProof/>
                <w:kern w:val="2"/>
                <w:sz w:val="22"/>
                <w:szCs w:val="22"/>
                <w:lang w:eastAsia="pl-PL"/>
                <w14:ligatures w14:val="standardContextual"/>
              </w:rPr>
              <w:tab/>
            </w:r>
            <w:r w:rsidRPr="001A0B7E">
              <w:rPr>
                <w:rStyle w:val="Hipercze"/>
                <w:noProof/>
              </w:rPr>
              <w:t>KONTROLA JAKOŚCI ROBÓT</w:t>
            </w:r>
            <w:r>
              <w:rPr>
                <w:noProof/>
                <w:webHidden/>
              </w:rPr>
              <w:tab/>
            </w:r>
            <w:r>
              <w:rPr>
                <w:noProof/>
                <w:webHidden/>
              </w:rPr>
              <w:fldChar w:fldCharType="begin"/>
            </w:r>
            <w:r>
              <w:rPr>
                <w:noProof/>
                <w:webHidden/>
              </w:rPr>
              <w:instrText xml:space="preserve"> PAGEREF _Toc181011859 \h </w:instrText>
            </w:r>
            <w:r>
              <w:rPr>
                <w:noProof/>
                <w:webHidden/>
              </w:rPr>
            </w:r>
            <w:r>
              <w:rPr>
                <w:noProof/>
                <w:webHidden/>
              </w:rPr>
              <w:fldChar w:fldCharType="separate"/>
            </w:r>
            <w:r>
              <w:rPr>
                <w:noProof/>
                <w:webHidden/>
              </w:rPr>
              <w:t>175</w:t>
            </w:r>
            <w:r>
              <w:rPr>
                <w:noProof/>
                <w:webHidden/>
              </w:rPr>
              <w:fldChar w:fldCharType="end"/>
            </w:r>
          </w:hyperlink>
        </w:p>
        <w:p w14:paraId="4BF5C1E0" w14:textId="16A78FE5"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60" w:history="1">
            <w:r w:rsidRPr="001A0B7E">
              <w:rPr>
                <w:rStyle w:val="Hipercze"/>
                <w:noProof/>
              </w:rPr>
              <w:t>6.1</w:t>
            </w:r>
            <w:r>
              <w:rPr>
                <w:rFonts w:eastAsiaTheme="minorEastAsia" w:cstheme="minorBidi"/>
                <w:smallCaps w:val="0"/>
                <w:noProof/>
                <w:kern w:val="2"/>
                <w:sz w:val="22"/>
                <w:szCs w:val="22"/>
                <w:lang w:eastAsia="pl-PL"/>
                <w14:ligatures w14:val="standardContextual"/>
              </w:rPr>
              <w:tab/>
            </w:r>
            <w:r w:rsidRPr="001A0B7E">
              <w:rPr>
                <w:rStyle w:val="Hipercze"/>
                <w:noProof/>
              </w:rPr>
              <w:t>Wymagania ogólne</w:t>
            </w:r>
            <w:r>
              <w:rPr>
                <w:noProof/>
                <w:webHidden/>
              </w:rPr>
              <w:tab/>
            </w:r>
            <w:r>
              <w:rPr>
                <w:noProof/>
                <w:webHidden/>
              </w:rPr>
              <w:fldChar w:fldCharType="begin"/>
            </w:r>
            <w:r>
              <w:rPr>
                <w:noProof/>
                <w:webHidden/>
              </w:rPr>
              <w:instrText xml:space="preserve"> PAGEREF _Toc181011860 \h </w:instrText>
            </w:r>
            <w:r>
              <w:rPr>
                <w:noProof/>
                <w:webHidden/>
              </w:rPr>
            </w:r>
            <w:r>
              <w:rPr>
                <w:noProof/>
                <w:webHidden/>
              </w:rPr>
              <w:fldChar w:fldCharType="separate"/>
            </w:r>
            <w:r>
              <w:rPr>
                <w:noProof/>
                <w:webHidden/>
              </w:rPr>
              <w:t>175</w:t>
            </w:r>
            <w:r>
              <w:rPr>
                <w:noProof/>
                <w:webHidden/>
              </w:rPr>
              <w:fldChar w:fldCharType="end"/>
            </w:r>
          </w:hyperlink>
        </w:p>
        <w:p w14:paraId="2E1B8B83" w14:textId="01EE480E" w:rsidR="00A53F48" w:rsidRDefault="00A53F48">
          <w:pPr>
            <w:pStyle w:val="Spistreci2"/>
            <w:tabs>
              <w:tab w:val="left" w:pos="880"/>
              <w:tab w:val="right" w:leader="dot" w:pos="9062"/>
            </w:tabs>
            <w:rPr>
              <w:rFonts w:eastAsiaTheme="minorEastAsia" w:cstheme="minorBidi"/>
              <w:smallCaps w:val="0"/>
              <w:noProof/>
              <w:kern w:val="2"/>
              <w:sz w:val="22"/>
              <w:szCs w:val="22"/>
              <w:lang w:eastAsia="pl-PL"/>
              <w14:ligatures w14:val="standardContextual"/>
            </w:rPr>
          </w:pPr>
          <w:hyperlink w:anchor="_Toc181011861" w:history="1">
            <w:r w:rsidRPr="001A0B7E">
              <w:rPr>
                <w:rStyle w:val="Hipercze"/>
                <w:noProof/>
              </w:rPr>
              <w:t>6.2</w:t>
            </w:r>
            <w:r>
              <w:rPr>
                <w:rFonts w:eastAsiaTheme="minorEastAsia" w:cstheme="minorBidi"/>
                <w:smallCaps w:val="0"/>
                <w:noProof/>
                <w:kern w:val="2"/>
                <w:sz w:val="22"/>
                <w:szCs w:val="22"/>
                <w:lang w:eastAsia="pl-PL"/>
                <w14:ligatures w14:val="standardContextual"/>
              </w:rPr>
              <w:tab/>
            </w:r>
            <w:r w:rsidRPr="001A0B7E">
              <w:rPr>
                <w:rStyle w:val="Hipercze"/>
                <w:noProof/>
              </w:rPr>
              <w:t>Kontrola i badanie w trakcie robót i odbioru</w:t>
            </w:r>
            <w:r>
              <w:rPr>
                <w:noProof/>
                <w:webHidden/>
              </w:rPr>
              <w:tab/>
            </w:r>
            <w:r>
              <w:rPr>
                <w:noProof/>
                <w:webHidden/>
              </w:rPr>
              <w:fldChar w:fldCharType="begin"/>
            </w:r>
            <w:r>
              <w:rPr>
                <w:noProof/>
                <w:webHidden/>
              </w:rPr>
              <w:instrText xml:space="preserve"> PAGEREF _Toc181011861 \h </w:instrText>
            </w:r>
            <w:r>
              <w:rPr>
                <w:noProof/>
                <w:webHidden/>
              </w:rPr>
            </w:r>
            <w:r>
              <w:rPr>
                <w:noProof/>
                <w:webHidden/>
              </w:rPr>
              <w:fldChar w:fldCharType="separate"/>
            </w:r>
            <w:r>
              <w:rPr>
                <w:noProof/>
                <w:webHidden/>
              </w:rPr>
              <w:t>175</w:t>
            </w:r>
            <w:r>
              <w:rPr>
                <w:noProof/>
                <w:webHidden/>
              </w:rPr>
              <w:fldChar w:fldCharType="end"/>
            </w:r>
          </w:hyperlink>
        </w:p>
        <w:p w14:paraId="71C3F1F6" w14:textId="06596E6F"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62" w:history="1">
            <w:r w:rsidRPr="001A0B7E">
              <w:rPr>
                <w:rStyle w:val="Hipercze"/>
                <w:noProof/>
              </w:rPr>
              <w:t>7</w:t>
            </w:r>
            <w:r>
              <w:rPr>
                <w:rFonts w:eastAsiaTheme="minorEastAsia" w:cstheme="minorBidi"/>
                <w:b w:val="0"/>
                <w:bCs w:val="0"/>
                <w:caps w:val="0"/>
                <w:noProof/>
                <w:kern w:val="2"/>
                <w:sz w:val="22"/>
                <w:szCs w:val="22"/>
                <w:lang w:eastAsia="pl-PL"/>
                <w14:ligatures w14:val="standardContextual"/>
              </w:rPr>
              <w:tab/>
            </w:r>
            <w:r w:rsidRPr="001A0B7E">
              <w:rPr>
                <w:rStyle w:val="Hipercze"/>
                <w:noProof/>
              </w:rPr>
              <w:t>OBMIAR ROBÓT</w:t>
            </w:r>
            <w:r>
              <w:rPr>
                <w:noProof/>
                <w:webHidden/>
              </w:rPr>
              <w:tab/>
            </w:r>
            <w:r>
              <w:rPr>
                <w:noProof/>
                <w:webHidden/>
              </w:rPr>
              <w:fldChar w:fldCharType="begin"/>
            </w:r>
            <w:r>
              <w:rPr>
                <w:noProof/>
                <w:webHidden/>
              </w:rPr>
              <w:instrText xml:space="preserve"> PAGEREF _Toc181011862 \h </w:instrText>
            </w:r>
            <w:r>
              <w:rPr>
                <w:noProof/>
                <w:webHidden/>
              </w:rPr>
            </w:r>
            <w:r>
              <w:rPr>
                <w:noProof/>
                <w:webHidden/>
              </w:rPr>
              <w:fldChar w:fldCharType="separate"/>
            </w:r>
            <w:r>
              <w:rPr>
                <w:noProof/>
                <w:webHidden/>
              </w:rPr>
              <w:t>176</w:t>
            </w:r>
            <w:r>
              <w:rPr>
                <w:noProof/>
                <w:webHidden/>
              </w:rPr>
              <w:fldChar w:fldCharType="end"/>
            </w:r>
          </w:hyperlink>
        </w:p>
        <w:p w14:paraId="05264E40" w14:textId="3DC3C370"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63" w:history="1">
            <w:r w:rsidRPr="001A0B7E">
              <w:rPr>
                <w:rStyle w:val="Hipercze"/>
                <w:noProof/>
              </w:rPr>
              <w:t>8</w:t>
            </w:r>
            <w:r>
              <w:rPr>
                <w:rFonts w:eastAsiaTheme="minorEastAsia" w:cstheme="minorBidi"/>
                <w:b w:val="0"/>
                <w:bCs w:val="0"/>
                <w:caps w:val="0"/>
                <w:noProof/>
                <w:kern w:val="2"/>
                <w:sz w:val="22"/>
                <w:szCs w:val="22"/>
                <w:lang w:eastAsia="pl-PL"/>
                <w14:ligatures w14:val="standardContextual"/>
              </w:rPr>
              <w:tab/>
            </w:r>
            <w:r w:rsidRPr="001A0B7E">
              <w:rPr>
                <w:rStyle w:val="Hipercze"/>
                <w:noProof/>
              </w:rPr>
              <w:t>ODBIÓR ROBÓT</w:t>
            </w:r>
            <w:r>
              <w:rPr>
                <w:noProof/>
                <w:webHidden/>
              </w:rPr>
              <w:tab/>
            </w:r>
            <w:r>
              <w:rPr>
                <w:noProof/>
                <w:webHidden/>
              </w:rPr>
              <w:fldChar w:fldCharType="begin"/>
            </w:r>
            <w:r>
              <w:rPr>
                <w:noProof/>
                <w:webHidden/>
              </w:rPr>
              <w:instrText xml:space="preserve"> PAGEREF _Toc181011863 \h </w:instrText>
            </w:r>
            <w:r>
              <w:rPr>
                <w:noProof/>
                <w:webHidden/>
              </w:rPr>
            </w:r>
            <w:r>
              <w:rPr>
                <w:noProof/>
                <w:webHidden/>
              </w:rPr>
              <w:fldChar w:fldCharType="separate"/>
            </w:r>
            <w:r>
              <w:rPr>
                <w:noProof/>
                <w:webHidden/>
              </w:rPr>
              <w:t>176</w:t>
            </w:r>
            <w:r>
              <w:rPr>
                <w:noProof/>
                <w:webHidden/>
              </w:rPr>
              <w:fldChar w:fldCharType="end"/>
            </w:r>
          </w:hyperlink>
        </w:p>
        <w:p w14:paraId="2994A5AC" w14:textId="79CA0DE0"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64" w:history="1">
            <w:r w:rsidRPr="001A0B7E">
              <w:rPr>
                <w:rStyle w:val="Hipercze"/>
                <w:noProof/>
              </w:rPr>
              <w:t>9</w:t>
            </w:r>
            <w:r>
              <w:rPr>
                <w:rFonts w:eastAsiaTheme="minorEastAsia" w:cstheme="minorBidi"/>
                <w:b w:val="0"/>
                <w:bCs w:val="0"/>
                <w:caps w:val="0"/>
                <w:noProof/>
                <w:kern w:val="2"/>
                <w:sz w:val="22"/>
                <w:szCs w:val="22"/>
                <w:lang w:eastAsia="pl-PL"/>
                <w14:ligatures w14:val="standardContextual"/>
              </w:rPr>
              <w:tab/>
            </w:r>
            <w:r w:rsidRPr="001A0B7E">
              <w:rPr>
                <w:rStyle w:val="Hipercze"/>
                <w:noProof/>
              </w:rPr>
              <w:t>PODSTAWY PŁATNOŚCI</w:t>
            </w:r>
            <w:r>
              <w:rPr>
                <w:noProof/>
                <w:webHidden/>
              </w:rPr>
              <w:tab/>
            </w:r>
            <w:r>
              <w:rPr>
                <w:noProof/>
                <w:webHidden/>
              </w:rPr>
              <w:fldChar w:fldCharType="begin"/>
            </w:r>
            <w:r>
              <w:rPr>
                <w:noProof/>
                <w:webHidden/>
              </w:rPr>
              <w:instrText xml:space="preserve"> PAGEREF _Toc181011864 \h </w:instrText>
            </w:r>
            <w:r>
              <w:rPr>
                <w:noProof/>
                <w:webHidden/>
              </w:rPr>
            </w:r>
            <w:r>
              <w:rPr>
                <w:noProof/>
                <w:webHidden/>
              </w:rPr>
              <w:fldChar w:fldCharType="separate"/>
            </w:r>
            <w:r>
              <w:rPr>
                <w:noProof/>
                <w:webHidden/>
              </w:rPr>
              <w:t>176</w:t>
            </w:r>
            <w:r>
              <w:rPr>
                <w:noProof/>
                <w:webHidden/>
              </w:rPr>
              <w:fldChar w:fldCharType="end"/>
            </w:r>
          </w:hyperlink>
        </w:p>
        <w:p w14:paraId="46A488B5" w14:textId="2C28C906"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65" w:history="1">
            <w:r w:rsidRPr="001A0B7E">
              <w:rPr>
                <w:rStyle w:val="Hipercze"/>
                <w:noProof/>
              </w:rPr>
              <w:t>10</w:t>
            </w:r>
            <w:r>
              <w:rPr>
                <w:rFonts w:eastAsiaTheme="minorEastAsia" w:cstheme="minorBidi"/>
                <w:b w:val="0"/>
                <w:bCs w:val="0"/>
                <w:caps w:val="0"/>
                <w:noProof/>
                <w:kern w:val="2"/>
                <w:sz w:val="22"/>
                <w:szCs w:val="22"/>
                <w:lang w:eastAsia="pl-PL"/>
                <w14:ligatures w14:val="standardContextual"/>
              </w:rPr>
              <w:tab/>
            </w:r>
            <w:r w:rsidRPr="001A0B7E">
              <w:rPr>
                <w:rStyle w:val="Hipercze"/>
                <w:noProof/>
              </w:rPr>
              <w:t>NORMY I PRZEPISY</w:t>
            </w:r>
            <w:r>
              <w:rPr>
                <w:noProof/>
                <w:webHidden/>
              </w:rPr>
              <w:tab/>
            </w:r>
            <w:r>
              <w:rPr>
                <w:noProof/>
                <w:webHidden/>
              </w:rPr>
              <w:fldChar w:fldCharType="begin"/>
            </w:r>
            <w:r>
              <w:rPr>
                <w:noProof/>
                <w:webHidden/>
              </w:rPr>
              <w:instrText xml:space="preserve"> PAGEREF _Toc181011865 \h </w:instrText>
            </w:r>
            <w:r>
              <w:rPr>
                <w:noProof/>
                <w:webHidden/>
              </w:rPr>
            </w:r>
            <w:r>
              <w:rPr>
                <w:noProof/>
                <w:webHidden/>
              </w:rPr>
              <w:fldChar w:fldCharType="separate"/>
            </w:r>
            <w:r>
              <w:rPr>
                <w:noProof/>
                <w:webHidden/>
              </w:rPr>
              <w:t>176</w:t>
            </w:r>
            <w:r>
              <w:rPr>
                <w:noProof/>
                <w:webHidden/>
              </w:rPr>
              <w:fldChar w:fldCharType="end"/>
            </w:r>
          </w:hyperlink>
        </w:p>
        <w:p w14:paraId="311D5DB3" w14:textId="21C97383"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866" w:history="1">
            <w:r w:rsidRPr="001A0B7E">
              <w:rPr>
                <w:rStyle w:val="Hipercze"/>
                <w:noProof/>
              </w:rPr>
              <w:t>ST.01.09. OGRODZENIA</w:t>
            </w:r>
            <w:r>
              <w:rPr>
                <w:noProof/>
                <w:webHidden/>
              </w:rPr>
              <w:tab/>
            </w:r>
            <w:r>
              <w:rPr>
                <w:noProof/>
                <w:webHidden/>
              </w:rPr>
              <w:fldChar w:fldCharType="begin"/>
            </w:r>
            <w:r>
              <w:rPr>
                <w:noProof/>
                <w:webHidden/>
              </w:rPr>
              <w:instrText xml:space="preserve"> PAGEREF _Toc181011866 \h </w:instrText>
            </w:r>
            <w:r>
              <w:rPr>
                <w:noProof/>
                <w:webHidden/>
              </w:rPr>
            </w:r>
            <w:r>
              <w:rPr>
                <w:noProof/>
                <w:webHidden/>
              </w:rPr>
              <w:fldChar w:fldCharType="separate"/>
            </w:r>
            <w:r>
              <w:rPr>
                <w:noProof/>
                <w:webHidden/>
              </w:rPr>
              <w:t>177</w:t>
            </w:r>
            <w:r>
              <w:rPr>
                <w:noProof/>
                <w:webHidden/>
              </w:rPr>
              <w:fldChar w:fldCharType="end"/>
            </w:r>
          </w:hyperlink>
        </w:p>
        <w:p w14:paraId="4EA05C9D" w14:textId="4084F5C7" w:rsidR="00A53F48" w:rsidRDefault="00A53F48">
          <w:pPr>
            <w:pStyle w:val="Spistreci1"/>
            <w:rPr>
              <w:rFonts w:eastAsiaTheme="minorEastAsia" w:cstheme="minorBidi"/>
              <w:b w:val="0"/>
              <w:bCs w:val="0"/>
              <w:caps w:val="0"/>
              <w:noProof/>
              <w:kern w:val="2"/>
              <w:sz w:val="22"/>
              <w:szCs w:val="22"/>
              <w:lang w:eastAsia="pl-PL"/>
              <w14:ligatures w14:val="standardContextual"/>
            </w:rPr>
          </w:pPr>
          <w:hyperlink w:anchor="_Toc181011867" w:history="1">
            <w:r w:rsidRPr="001A0B7E">
              <w:rPr>
                <w:rStyle w:val="Hipercze"/>
                <w:rFonts w:ascii="Times New Roman" w:eastAsiaTheme="majorEastAsia" w:hAnsi="Times New Roman" w:cstheme="majorBidi"/>
                <w:noProof/>
              </w:rPr>
              <w:t>3.2. DOKUMENTACJA PROJEKTOWA</w:t>
            </w:r>
            <w:r>
              <w:rPr>
                <w:noProof/>
                <w:webHidden/>
              </w:rPr>
              <w:tab/>
            </w:r>
            <w:r>
              <w:rPr>
                <w:noProof/>
                <w:webHidden/>
              </w:rPr>
              <w:fldChar w:fldCharType="begin"/>
            </w:r>
            <w:r>
              <w:rPr>
                <w:noProof/>
                <w:webHidden/>
              </w:rPr>
              <w:instrText xml:space="preserve"> PAGEREF _Toc181011867 \h </w:instrText>
            </w:r>
            <w:r>
              <w:rPr>
                <w:noProof/>
                <w:webHidden/>
              </w:rPr>
            </w:r>
            <w:r>
              <w:rPr>
                <w:noProof/>
                <w:webHidden/>
              </w:rPr>
              <w:fldChar w:fldCharType="separate"/>
            </w:r>
            <w:r>
              <w:rPr>
                <w:noProof/>
                <w:webHidden/>
              </w:rPr>
              <w:t>177</w:t>
            </w:r>
            <w:r>
              <w:rPr>
                <w:noProof/>
                <w:webHidden/>
              </w:rPr>
              <w:fldChar w:fldCharType="end"/>
            </w:r>
          </w:hyperlink>
        </w:p>
        <w:p w14:paraId="790DE2E6" w14:textId="10B1064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68" w:history="1">
            <w:r w:rsidRPr="001A0B7E">
              <w:rPr>
                <w:rStyle w:val="Hipercze"/>
                <w:rFonts w:ascii="Times New Roman" w:eastAsiaTheme="majorEastAsia" w:hAnsi="Times New Roman" w:cstheme="majorBidi"/>
                <w:noProof/>
              </w:rPr>
              <w:t>A.</w:t>
            </w:r>
            <w:r>
              <w:rPr>
                <w:rFonts w:eastAsiaTheme="minorEastAsia" w:cstheme="minorBidi"/>
                <w:b w:val="0"/>
                <w:bCs w:val="0"/>
                <w:caps w:val="0"/>
                <w:noProof/>
                <w:kern w:val="2"/>
                <w:sz w:val="22"/>
                <w:szCs w:val="22"/>
                <w:lang w:eastAsia="pl-PL"/>
                <w14:ligatures w14:val="standardContextual"/>
              </w:rPr>
              <w:tab/>
            </w:r>
            <w:r w:rsidRPr="001A0B7E">
              <w:rPr>
                <w:rStyle w:val="Hipercze"/>
                <w:rFonts w:ascii="Times New Roman" w:eastAsiaTheme="majorEastAsia" w:hAnsi="Times New Roman" w:cstheme="majorBidi"/>
                <w:noProof/>
              </w:rPr>
              <w:t>Wykaz dokumentacji projektowej dla Części 1</w:t>
            </w:r>
            <w:r>
              <w:rPr>
                <w:noProof/>
                <w:webHidden/>
              </w:rPr>
              <w:tab/>
            </w:r>
            <w:r>
              <w:rPr>
                <w:noProof/>
                <w:webHidden/>
              </w:rPr>
              <w:fldChar w:fldCharType="begin"/>
            </w:r>
            <w:r>
              <w:rPr>
                <w:noProof/>
                <w:webHidden/>
              </w:rPr>
              <w:instrText xml:space="preserve"> PAGEREF _Toc181011868 \h </w:instrText>
            </w:r>
            <w:r>
              <w:rPr>
                <w:noProof/>
                <w:webHidden/>
              </w:rPr>
            </w:r>
            <w:r>
              <w:rPr>
                <w:noProof/>
                <w:webHidden/>
              </w:rPr>
              <w:fldChar w:fldCharType="separate"/>
            </w:r>
            <w:r>
              <w:rPr>
                <w:noProof/>
                <w:webHidden/>
              </w:rPr>
              <w:t>177</w:t>
            </w:r>
            <w:r>
              <w:rPr>
                <w:noProof/>
                <w:webHidden/>
              </w:rPr>
              <w:fldChar w:fldCharType="end"/>
            </w:r>
          </w:hyperlink>
        </w:p>
        <w:p w14:paraId="24C69907" w14:textId="05107C44"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69" w:history="1">
            <w:r w:rsidRPr="001A0B7E">
              <w:rPr>
                <w:rStyle w:val="Hipercze"/>
                <w:rFonts w:ascii="Times New Roman" w:eastAsiaTheme="majorEastAsia" w:hAnsi="Times New Roman" w:cstheme="majorBidi"/>
                <w:noProof/>
              </w:rPr>
              <w:t>B.</w:t>
            </w:r>
            <w:r>
              <w:rPr>
                <w:rFonts w:eastAsiaTheme="minorEastAsia" w:cstheme="minorBidi"/>
                <w:b w:val="0"/>
                <w:bCs w:val="0"/>
                <w:caps w:val="0"/>
                <w:noProof/>
                <w:kern w:val="2"/>
                <w:sz w:val="22"/>
                <w:szCs w:val="22"/>
                <w:lang w:eastAsia="pl-PL"/>
                <w14:ligatures w14:val="standardContextual"/>
              </w:rPr>
              <w:tab/>
            </w:r>
            <w:r w:rsidRPr="001A0B7E">
              <w:rPr>
                <w:rStyle w:val="Hipercze"/>
                <w:rFonts w:ascii="Times New Roman" w:eastAsiaTheme="majorEastAsia" w:hAnsi="Times New Roman" w:cstheme="majorBidi"/>
                <w:noProof/>
              </w:rPr>
              <w:t>Wykaz dokumentacji projektowej dla Części 2</w:t>
            </w:r>
            <w:r>
              <w:rPr>
                <w:noProof/>
                <w:webHidden/>
              </w:rPr>
              <w:tab/>
            </w:r>
            <w:r>
              <w:rPr>
                <w:noProof/>
                <w:webHidden/>
              </w:rPr>
              <w:fldChar w:fldCharType="begin"/>
            </w:r>
            <w:r>
              <w:rPr>
                <w:noProof/>
                <w:webHidden/>
              </w:rPr>
              <w:instrText xml:space="preserve"> PAGEREF _Toc181011869 \h </w:instrText>
            </w:r>
            <w:r>
              <w:rPr>
                <w:noProof/>
                <w:webHidden/>
              </w:rPr>
            </w:r>
            <w:r>
              <w:rPr>
                <w:noProof/>
                <w:webHidden/>
              </w:rPr>
              <w:fldChar w:fldCharType="separate"/>
            </w:r>
            <w:r>
              <w:rPr>
                <w:noProof/>
                <w:webHidden/>
              </w:rPr>
              <w:t>179</w:t>
            </w:r>
            <w:r>
              <w:rPr>
                <w:noProof/>
                <w:webHidden/>
              </w:rPr>
              <w:fldChar w:fldCharType="end"/>
            </w:r>
          </w:hyperlink>
        </w:p>
        <w:p w14:paraId="71E9649A" w14:textId="384DD259"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70" w:history="1">
            <w:r w:rsidRPr="001A0B7E">
              <w:rPr>
                <w:rStyle w:val="Hipercze"/>
                <w:rFonts w:ascii="Times New Roman" w:eastAsiaTheme="majorEastAsia" w:hAnsi="Times New Roman" w:cstheme="majorBidi"/>
                <w:noProof/>
              </w:rPr>
              <w:t>C.</w:t>
            </w:r>
            <w:r>
              <w:rPr>
                <w:rFonts w:eastAsiaTheme="minorEastAsia" w:cstheme="minorBidi"/>
                <w:b w:val="0"/>
                <w:bCs w:val="0"/>
                <w:caps w:val="0"/>
                <w:noProof/>
                <w:kern w:val="2"/>
                <w:sz w:val="22"/>
                <w:szCs w:val="22"/>
                <w:lang w:eastAsia="pl-PL"/>
                <w14:ligatures w14:val="standardContextual"/>
              </w:rPr>
              <w:tab/>
            </w:r>
            <w:r w:rsidRPr="001A0B7E">
              <w:rPr>
                <w:rStyle w:val="Hipercze"/>
                <w:rFonts w:ascii="Times New Roman" w:eastAsiaTheme="majorEastAsia" w:hAnsi="Times New Roman" w:cstheme="majorBidi"/>
                <w:noProof/>
              </w:rPr>
              <w:t>Wykaz dokumentacji projektowej dla Części 3</w:t>
            </w:r>
            <w:r>
              <w:rPr>
                <w:noProof/>
                <w:webHidden/>
              </w:rPr>
              <w:tab/>
            </w:r>
            <w:r>
              <w:rPr>
                <w:noProof/>
                <w:webHidden/>
              </w:rPr>
              <w:fldChar w:fldCharType="begin"/>
            </w:r>
            <w:r>
              <w:rPr>
                <w:noProof/>
                <w:webHidden/>
              </w:rPr>
              <w:instrText xml:space="preserve"> PAGEREF _Toc181011870 \h </w:instrText>
            </w:r>
            <w:r>
              <w:rPr>
                <w:noProof/>
                <w:webHidden/>
              </w:rPr>
            </w:r>
            <w:r>
              <w:rPr>
                <w:noProof/>
                <w:webHidden/>
              </w:rPr>
              <w:fldChar w:fldCharType="separate"/>
            </w:r>
            <w:r>
              <w:rPr>
                <w:noProof/>
                <w:webHidden/>
              </w:rPr>
              <w:t>180</w:t>
            </w:r>
            <w:r>
              <w:rPr>
                <w:noProof/>
                <w:webHidden/>
              </w:rPr>
              <w:fldChar w:fldCharType="end"/>
            </w:r>
          </w:hyperlink>
        </w:p>
        <w:p w14:paraId="21C55797" w14:textId="7BE4156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71" w:history="1">
            <w:r w:rsidRPr="001A0B7E">
              <w:rPr>
                <w:rStyle w:val="Hipercze"/>
                <w:rFonts w:ascii="Times New Roman" w:eastAsiaTheme="majorEastAsia" w:hAnsi="Times New Roman" w:cstheme="majorBidi"/>
                <w:noProof/>
              </w:rPr>
              <w:t>D.</w:t>
            </w:r>
            <w:r>
              <w:rPr>
                <w:rFonts w:eastAsiaTheme="minorEastAsia" w:cstheme="minorBidi"/>
                <w:b w:val="0"/>
                <w:bCs w:val="0"/>
                <w:caps w:val="0"/>
                <w:noProof/>
                <w:kern w:val="2"/>
                <w:sz w:val="22"/>
                <w:szCs w:val="22"/>
                <w:lang w:eastAsia="pl-PL"/>
                <w14:ligatures w14:val="standardContextual"/>
              </w:rPr>
              <w:tab/>
            </w:r>
            <w:r w:rsidRPr="001A0B7E">
              <w:rPr>
                <w:rStyle w:val="Hipercze"/>
                <w:rFonts w:ascii="Times New Roman" w:eastAsiaTheme="majorEastAsia" w:hAnsi="Times New Roman" w:cstheme="majorBidi"/>
                <w:noProof/>
              </w:rPr>
              <w:t>Wykaz dokumentacji projektowej dla Części 4</w:t>
            </w:r>
            <w:r>
              <w:rPr>
                <w:noProof/>
                <w:webHidden/>
              </w:rPr>
              <w:tab/>
            </w:r>
            <w:r>
              <w:rPr>
                <w:noProof/>
                <w:webHidden/>
              </w:rPr>
              <w:fldChar w:fldCharType="begin"/>
            </w:r>
            <w:r>
              <w:rPr>
                <w:noProof/>
                <w:webHidden/>
              </w:rPr>
              <w:instrText xml:space="preserve"> PAGEREF _Toc181011871 \h </w:instrText>
            </w:r>
            <w:r>
              <w:rPr>
                <w:noProof/>
                <w:webHidden/>
              </w:rPr>
            </w:r>
            <w:r>
              <w:rPr>
                <w:noProof/>
                <w:webHidden/>
              </w:rPr>
              <w:fldChar w:fldCharType="separate"/>
            </w:r>
            <w:r>
              <w:rPr>
                <w:noProof/>
                <w:webHidden/>
              </w:rPr>
              <w:t>182</w:t>
            </w:r>
            <w:r>
              <w:rPr>
                <w:noProof/>
                <w:webHidden/>
              </w:rPr>
              <w:fldChar w:fldCharType="end"/>
            </w:r>
          </w:hyperlink>
        </w:p>
        <w:p w14:paraId="2ABE0836" w14:textId="10FD3CAA"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72" w:history="1">
            <w:r w:rsidRPr="001A0B7E">
              <w:rPr>
                <w:rStyle w:val="Hipercze"/>
                <w:rFonts w:ascii="Times New Roman" w:eastAsiaTheme="majorEastAsia" w:hAnsi="Times New Roman" w:cstheme="majorBidi"/>
                <w:noProof/>
              </w:rPr>
              <w:t>E.</w:t>
            </w:r>
            <w:r>
              <w:rPr>
                <w:rFonts w:eastAsiaTheme="minorEastAsia" w:cstheme="minorBidi"/>
                <w:b w:val="0"/>
                <w:bCs w:val="0"/>
                <w:caps w:val="0"/>
                <w:noProof/>
                <w:kern w:val="2"/>
                <w:sz w:val="22"/>
                <w:szCs w:val="22"/>
                <w:lang w:eastAsia="pl-PL"/>
                <w14:ligatures w14:val="standardContextual"/>
              </w:rPr>
              <w:tab/>
            </w:r>
            <w:r w:rsidRPr="001A0B7E">
              <w:rPr>
                <w:rStyle w:val="Hipercze"/>
                <w:rFonts w:ascii="Times New Roman" w:eastAsiaTheme="majorEastAsia" w:hAnsi="Times New Roman" w:cstheme="majorBidi"/>
                <w:noProof/>
              </w:rPr>
              <w:t>Wykaz dokumentacji projektowej dla Części 5</w:t>
            </w:r>
            <w:r>
              <w:rPr>
                <w:noProof/>
                <w:webHidden/>
              </w:rPr>
              <w:tab/>
            </w:r>
            <w:r>
              <w:rPr>
                <w:noProof/>
                <w:webHidden/>
              </w:rPr>
              <w:fldChar w:fldCharType="begin"/>
            </w:r>
            <w:r>
              <w:rPr>
                <w:noProof/>
                <w:webHidden/>
              </w:rPr>
              <w:instrText xml:space="preserve"> PAGEREF _Toc181011872 \h </w:instrText>
            </w:r>
            <w:r>
              <w:rPr>
                <w:noProof/>
                <w:webHidden/>
              </w:rPr>
            </w:r>
            <w:r>
              <w:rPr>
                <w:noProof/>
                <w:webHidden/>
              </w:rPr>
              <w:fldChar w:fldCharType="separate"/>
            </w:r>
            <w:r>
              <w:rPr>
                <w:noProof/>
                <w:webHidden/>
              </w:rPr>
              <w:t>184</w:t>
            </w:r>
            <w:r>
              <w:rPr>
                <w:noProof/>
                <w:webHidden/>
              </w:rPr>
              <w:fldChar w:fldCharType="end"/>
            </w:r>
          </w:hyperlink>
        </w:p>
        <w:p w14:paraId="574DB69D" w14:textId="6D13C442"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73" w:history="1">
            <w:r w:rsidRPr="001A0B7E">
              <w:rPr>
                <w:rStyle w:val="Hipercze"/>
                <w:rFonts w:ascii="Times New Roman" w:eastAsiaTheme="majorEastAsia" w:hAnsi="Times New Roman" w:cstheme="majorBidi"/>
                <w:noProof/>
              </w:rPr>
              <w:t>F.</w:t>
            </w:r>
            <w:r>
              <w:rPr>
                <w:rFonts w:eastAsiaTheme="minorEastAsia" w:cstheme="minorBidi"/>
                <w:b w:val="0"/>
                <w:bCs w:val="0"/>
                <w:caps w:val="0"/>
                <w:noProof/>
                <w:kern w:val="2"/>
                <w:sz w:val="22"/>
                <w:szCs w:val="22"/>
                <w:lang w:eastAsia="pl-PL"/>
                <w14:ligatures w14:val="standardContextual"/>
              </w:rPr>
              <w:tab/>
            </w:r>
            <w:r w:rsidRPr="001A0B7E">
              <w:rPr>
                <w:rStyle w:val="Hipercze"/>
                <w:rFonts w:ascii="Times New Roman" w:eastAsiaTheme="majorEastAsia" w:hAnsi="Times New Roman" w:cstheme="majorBidi"/>
                <w:noProof/>
              </w:rPr>
              <w:t>Kopie zawartych umów z KPEC (Część 1 i Część 3)</w:t>
            </w:r>
            <w:r>
              <w:rPr>
                <w:noProof/>
                <w:webHidden/>
              </w:rPr>
              <w:tab/>
            </w:r>
            <w:r>
              <w:rPr>
                <w:noProof/>
                <w:webHidden/>
              </w:rPr>
              <w:fldChar w:fldCharType="begin"/>
            </w:r>
            <w:r>
              <w:rPr>
                <w:noProof/>
                <w:webHidden/>
              </w:rPr>
              <w:instrText xml:space="preserve"> PAGEREF _Toc181011873 \h </w:instrText>
            </w:r>
            <w:r>
              <w:rPr>
                <w:noProof/>
                <w:webHidden/>
              </w:rPr>
            </w:r>
            <w:r>
              <w:rPr>
                <w:noProof/>
                <w:webHidden/>
              </w:rPr>
              <w:fldChar w:fldCharType="separate"/>
            </w:r>
            <w:r>
              <w:rPr>
                <w:noProof/>
                <w:webHidden/>
              </w:rPr>
              <w:t>186</w:t>
            </w:r>
            <w:r>
              <w:rPr>
                <w:noProof/>
                <w:webHidden/>
              </w:rPr>
              <w:fldChar w:fldCharType="end"/>
            </w:r>
          </w:hyperlink>
        </w:p>
        <w:p w14:paraId="5B638B50" w14:textId="11711223" w:rsidR="00A53F48" w:rsidRDefault="00A53F48">
          <w:pPr>
            <w:pStyle w:val="Spistreci1"/>
            <w:tabs>
              <w:tab w:val="left" w:pos="440"/>
            </w:tabs>
            <w:rPr>
              <w:rFonts w:eastAsiaTheme="minorEastAsia" w:cstheme="minorBidi"/>
              <w:b w:val="0"/>
              <w:bCs w:val="0"/>
              <w:caps w:val="0"/>
              <w:noProof/>
              <w:kern w:val="2"/>
              <w:sz w:val="22"/>
              <w:szCs w:val="22"/>
              <w:lang w:eastAsia="pl-PL"/>
              <w14:ligatures w14:val="standardContextual"/>
            </w:rPr>
          </w:pPr>
          <w:hyperlink w:anchor="_Toc181011874" w:history="1">
            <w:r w:rsidRPr="001A0B7E">
              <w:rPr>
                <w:rStyle w:val="Hipercze"/>
                <w:rFonts w:ascii="Times New Roman" w:eastAsiaTheme="majorEastAsia" w:hAnsi="Times New Roman" w:cstheme="majorBidi"/>
                <w:noProof/>
              </w:rPr>
              <w:t>G.</w:t>
            </w:r>
            <w:r>
              <w:rPr>
                <w:rFonts w:eastAsiaTheme="minorEastAsia" w:cstheme="minorBidi"/>
                <w:b w:val="0"/>
                <w:bCs w:val="0"/>
                <w:caps w:val="0"/>
                <w:noProof/>
                <w:kern w:val="2"/>
                <w:sz w:val="22"/>
                <w:szCs w:val="22"/>
                <w:lang w:eastAsia="pl-PL"/>
                <w14:ligatures w14:val="standardContextual"/>
              </w:rPr>
              <w:tab/>
            </w:r>
            <w:r w:rsidRPr="001A0B7E">
              <w:rPr>
                <w:rStyle w:val="Hipercze"/>
                <w:rFonts w:ascii="Times New Roman" w:eastAsiaTheme="majorEastAsia" w:hAnsi="Times New Roman" w:cstheme="majorBidi"/>
                <w:noProof/>
              </w:rPr>
              <w:t>Wzory umów z WMiG i ZDMiKP.</w:t>
            </w:r>
            <w:r>
              <w:rPr>
                <w:noProof/>
                <w:webHidden/>
              </w:rPr>
              <w:tab/>
            </w:r>
            <w:r>
              <w:rPr>
                <w:noProof/>
                <w:webHidden/>
              </w:rPr>
              <w:fldChar w:fldCharType="begin"/>
            </w:r>
            <w:r>
              <w:rPr>
                <w:noProof/>
                <w:webHidden/>
              </w:rPr>
              <w:instrText xml:space="preserve"> PAGEREF _Toc181011874 \h </w:instrText>
            </w:r>
            <w:r>
              <w:rPr>
                <w:noProof/>
                <w:webHidden/>
              </w:rPr>
            </w:r>
            <w:r>
              <w:rPr>
                <w:noProof/>
                <w:webHidden/>
              </w:rPr>
              <w:fldChar w:fldCharType="separate"/>
            </w:r>
            <w:r>
              <w:rPr>
                <w:noProof/>
                <w:webHidden/>
              </w:rPr>
              <w:t>186</w:t>
            </w:r>
            <w:r>
              <w:rPr>
                <w:noProof/>
                <w:webHidden/>
              </w:rPr>
              <w:fldChar w:fldCharType="end"/>
            </w:r>
          </w:hyperlink>
        </w:p>
        <w:p w14:paraId="5BCF1032" w14:textId="14E45395" w:rsidR="005B2704" w:rsidRPr="0048365A" w:rsidRDefault="005B2704">
          <w:r w:rsidRPr="0048365A">
            <w:rPr>
              <w:rFonts w:cstheme="minorHAnsi"/>
              <w:b/>
              <w:bCs/>
              <w:caps/>
              <w:sz w:val="20"/>
              <w:szCs w:val="20"/>
            </w:rPr>
            <w:fldChar w:fldCharType="end"/>
          </w:r>
        </w:p>
      </w:sdtContent>
    </w:sdt>
    <w:p w14:paraId="2EEB6EC4" w14:textId="77777777" w:rsidR="0052028D" w:rsidRPr="0048365A" w:rsidRDefault="0052028D" w:rsidP="005B2704"/>
    <w:p w14:paraId="1258C674" w14:textId="77777777" w:rsidR="00031159" w:rsidRPr="0048365A" w:rsidRDefault="00031159" w:rsidP="000D1ABC">
      <w:pPr>
        <w:pStyle w:val="Nagwek1"/>
        <w:sectPr w:rsidR="00031159" w:rsidRPr="0048365A">
          <w:pgSz w:w="11906" w:h="16838"/>
          <w:pgMar w:top="1417" w:right="1417" w:bottom="1417" w:left="1417" w:header="708" w:footer="708" w:gutter="0"/>
          <w:cols w:space="708"/>
          <w:docGrid w:linePitch="360"/>
        </w:sectPr>
      </w:pPr>
    </w:p>
    <w:p w14:paraId="7965F14E" w14:textId="0980D802" w:rsidR="000D1ABC" w:rsidRPr="0048365A" w:rsidRDefault="000D1ABC" w:rsidP="000C495F">
      <w:pPr>
        <w:pStyle w:val="Nagwek1"/>
        <w:numPr>
          <w:ilvl w:val="0"/>
          <w:numId w:val="0"/>
        </w:numPr>
        <w:ind w:left="432"/>
      </w:pPr>
      <w:bookmarkStart w:id="10" w:name="_Toc181011311"/>
      <w:r w:rsidRPr="0048365A">
        <w:lastRenderedPageBreak/>
        <w:t>ST.00.00. WYMAGANIA OGÓLNE</w:t>
      </w:r>
      <w:bookmarkEnd w:id="10"/>
    </w:p>
    <w:p w14:paraId="53920B1B" w14:textId="7F0846C4" w:rsidR="000D1ABC" w:rsidRPr="0048365A" w:rsidRDefault="000D1ABC" w:rsidP="005A03ED">
      <w:pPr>
        <w:pStyle w:val="Nagwek1"/>
        <w:numPr>
          <w:ilvl w:val="0"/>
          <w:numId w:val="23"/>
        </w:numPr>
      </w:pPr>
      <w:bookmarkStart w:id="11" w:name="_Toc181011312"/>
      <w:r w:rsidRPr="0048365A">
        <w:t>WSTĘP</w:t>
      </w:r>
      <w:bookmarkEnd w:id="11"/>
    </w:p>
    <w:p w14:paraId="7B8FC503" w14:textId="48D32D31" w:rsidR="000D1ABC" w:rsidRPr="0048365A" w:rsidRDefault="000D1ABC" w:rsidP="00085D70">
      <w:pPr>
        <w:pStyle w:val="Nagwek2"/>
      </w:pPr>
      <w:bookmarkStart w:id="12" w:name="_Toc181011313"/>
      <w:r w:rsidRPr="0048365A">
        <w:t>Nazwa zamówienia</w:t>
      </w:r>
      <w:bookmarkEnd w:id="12"/>
    </w:p>
    <w:p w14:paraId="4AF4DD61" w14:textId="71980E66" w:rsidR="005A29A2" w:rsidRPr="002E1D09" w:rsidRDefault="00AF5BD6" w:rsidP="005A29A2">
      <w:pPr>
        <w:jc w:val="both"/>
        <w:rPr>
          <w:rFonts w:ascii="Times New Roman" w:hAnsi="Times New Roman" w:cs="Times New Roman"/>
        </w:rPr>
      </w:pPr>
      <w:bookmarkStart w:id="13" w:name="_Hlk175124222"/>
      <w:r w:rsidRPr="002E1D09">
        <w:rPr>
          <w:rFonts w:ascii="Times New Roman" w:hAnsi="Times New Roman" w:cs="Times New Roman"/>
        </w:rPr>
        <w:t>„</w:t>
      </w:r>
      <w:r w:rsidR="00895F5D" w:rsidRPr="002E1D09">
        <w:rPr>
          <w:rFonts w:ascii="Times New Roman" w:hAnsi="Times New Roman" w:cs="Times New Roman"/>
        </w:rPr>
        <w:t>Bydgoszcz zielono-niebieska. Retencja i zagospodarowanie wód opadowych lub roztopowych</w:t>
      </w:r>
      <w:r w:rsidR="00DD5780">
        <w:rPr>
          <w:rFonts w:ascii="Times New Roman" w:hAnsi="Times New Roman" w:cs="Times New Roman"/>
        </w:rPr>
        <w:t>. Zadanie 2 i 3</w:t>
      </w:r>
      <w:r w:rsidR="00895F5D" w:rsidRPr="002E1D09">
        <w:rPr>
          <w:rFonts w:ascii="Times New Roman" w:hAnsi="Times New Roman" w:cs="Times New Roman"/>
        </w:rPr>
        <w:t xml:space="preserve">”. </w:t>
      </w:r>
    </w:p>
    <w:p w14:paraId="3DF1F499" w14:textId="77777777" w:rsidR="000C495F" w:rsidRPr="0048365A" w:rsidRDefault="000D1ABC" w:rsidP="00085D70">
      <w:pPr>
        <w:pStyle w:val="Nagwek2"/>
      </w:pPr>
      <w:bookmarkStart w:id="14" w:name="_Toc181011314"/>
      <w:bookmarkEnd w:id="13"/>
      <w:r w:rsidRPr="0048365A">
        <w:t xml:space="preserve">Przedmiot </w:t>
      </w:r>
      <w:r w:rsidR="00A843A7" w:rsidRPr="0048365A">
        <w:t>i zakres robót budowlanych</w:t>
      </w:r>
      <w:bookmarkEnd w:id="14"/>
    </w:p>
    <w:p w14:paraId="7129EA35" w14:textId="71A0B94F" w:rsidR="00D045AF" w:rsidRPr="0048365A" w:rsidRDefault="00D045AF" w:rsidP="00A74493">
      <w:pPr>
        <w:pStyle w:val="Nagwek3"/>
      </w:pPr>
      <w:bookmarkStart w:id="15" w:name="_Toc181011315"/>
      <w:r w:rsidRPr="0048365A">
        <w:t>Część ogólna</w:t>
      </w:r>
      <w:bookmarkEnd w:id="15"/>
    </w:p>
    <w:p w14:paraId="1892B8AC" w14:textId="77777777" w:rsidR="001F5A14" w:rsidRDefault="001F5A14" w:rsidP="001F5A14">
      <w:pPr>
        <w:spacing w:after="0"/>
        <w:jc w:val="both"/>
        <w:rPr>
          <w:rFonts w:ascii="Times New Roman" w:hAnsi="Times New Roman" w:cs="Times New Roman"/>
        </w:rPr>
      </w:pPr>
      <w:r w:rsidRPr="00D82EEB">
        <w:rPr>
          <w:rFonts w:ascii="Times New Roman" w:hAnsi="Times New Roman" w:cs="Times New Roman"/>
        </w:rPr>
        <w:t>Przedmiotem zamówienia jest:</w:t>
      </w:r>
    </w:p>
    <w:p w14:paraId="29921ECD" w14:textId="1A921999" w:rsidR="0079073A" w:rsidRPr="00D82EEB" w:rsidRDefault="0079073A" w:rsidP="0079073A">
      <w:pPr>
        <w:pStyle w:val="Akapitzlist"/>
        <w:numPr>
          <w:ilvl w:val="0"/>
          <w:numId w:val="2"/>
        </w:numPr>
        <w:spacing w:after="0"/>
        <w:jc w:val="both"/>
        <w:rPr>
          <w:rFonts w:ascii="Times New Roman" w:hAnsi="Times New Roman" w:cs="Times New Roman"/>
        </w:rPr>
      </w:pPr>
      <w:r>
        <w:rPr>
          <w:rFonts w:ascii="Times New Roman" w:hAnsi="Times New Roman" w:cs="Times New Roman"/>
        </w:rPr>
        <w:t xml:space="preserve">budowa retencji kanałowych, </w:t>
      </w:r>
    </w:p>
    <w:p w14:paraId="4FC36DAF" w14:textId="4A169BF0" w:rsidR="001F5A14" w:rsidRDefault="001F5A14" w:rsidP="005A03ED">
      <w:pPr>
        <w:pStyle w:val="Akapitzlist"/>
        <w:numPr>
          <w:ilvl w:val="0"/>
          <w:numId w:val="2"/>
        </w:numPr>
        <w:spacing w:after="0"/>
        <w:jc w:val="both"/>
        <w:rPr>
          <w:rFonts w:ascii="Times New Roman" w:hAnsi="Times New Roman" w:cs="Times New Roman"/>
        </w:rPr>
      </w:pPr>
      <w:r w:rsidRPr="008D6E44">
        <w:rPr>
          <w:rFonts w:ascii="Times New Roman" w:hAnsi="Times New Roman" w:cs="Times New Roman"/>
        </w:rPr>
        <w:t>budowa zbiornik</w:t>
      </w:r>
      <w:r w:rsidR="003D64E5" w:rsidRPr="008D6E44">
        <w:rPr>
          <w:rFonts w:ascii="Times New Roman" w:hAnsi="Times New Roman" w:cs="Times New Roman"/>
        </w:rPr>
        <w:t>ów</w:t>
      </w:r>
      <w:r w:rsidR="00A53E9C" w:rsidRPr="008D6E44">
        <w:rPr>
          <w:rFonts w:ascii="Times New Roman" w:hAnsi="Times New Roman" w:cs="Times New Roman"/>
        </w:rPr>
        <w:t xml:space="preserve"> retencyjnych podziemnych</w:t>
      </w:r>
      <w:r w:rsidR="00B81867" w:rsidRPr="008D6E44">
        <w:rPr>
          <w:rFonts w:ascii="Times New Roman" w:hAnsi="Times New Roman" w:cs="Times New Roman"/>
        </w:rPr>
        <w:t xml:space="preserve"> z suchą komorą pomp</w:t>
      </w:r>
      <w:r w:rsidR="00201B74">
        <w:rPr>
          <w:rFonts w:ascii="Times New Roman" w:hAnsi="Times New Roman" w:cs="Times New Roman"/>
        </w:rPr>
        <w:t xml:space="preserve"> / zasuw</w:t>
      </w:r>
      <w:r w:rsidR="00B81867" w:rsidRPr="008D6E44">
        <w:rPr>
          <w:rFonts w:ascii="Times New Roman" w:hAnsi="Times New Roman" w:cs="Times New Roman"/>
        </w:rPr>
        <w:t>, wyposażeniem technologicznym i instalacją wentylacyjną,</w:t>
      </w:r>
    </w:p>
    <w:p w14:paraId="2B84D94C" w14:textId="1D1915E4" w:rsidR="002826F8" w:rsidRPr="0079073A" w:rsidRDefault="00401031" w:rsidP="005A03ED">
      <w:pPr>
        <w:pStyle w:val="Akapitzlist"/>
        <w:numPr>
          <w:ilvl w:val="0"/>
          <w:numId w:val="2"/>
        </w:numPr>
        <w:spacing w:after="0"/>
        <w:jc w:val="both"/>
        <w:rPr>
          <w:rFonts w:ascii="Times New Roman" w:hAnsi="Times New Roman" w:cs="Times New Roman"/>
        </w:rPr>
      </w:pPr>
      <w:bookmarkStart w:id="16" w:name="_Hlk109223216"/>
      <w:r w:rsidRPr="0079073A">
        <w:rPr>
          <w:rFonts w:ascii="Times New Roman" w:hAnsi="Times New Roman" w:cs="Times New Roman"/>
        </w:rPr>
        <w:t xml:space="preserve">wykonanie </w:t>
      </w:r>
      <w:r w:rsidR="002826F8" w:rsidRPr="0079073A">
        <w:rPr>
          <w:rFonts w:ascii="Times New Roman" w:hAnsi="Times New Roman" w:cs="Times New Roman"/>
        </w:rPr>
        <w:t>zasilani</w:t>
      </w:r>
      <w:r w:rsidRPr="0079073A">
        <w:rPr>
          <w:rFonts w:ascii="Times New Roman" w:hAnsi="Times New Roman" w:cs="Times New Roman"/>
        </w:rPr>
        <w:t>a</w:t>
      </w:r>
      <w:r w:rsidR="002826F8" w:rsidRPr="0079073A">
        <w:rPr>
          <w:rFonts w:ascii="Times New Roman" w:hAnsi="Times New Roman" w:cs="Times New Roman"/>
        </w:rPr>
        <w:t xml:space="preserve"> </w:t>
      </w:r>
      <w:r w:rsidRPr="0079073A">
        <w:rPr>
          <w:rFonts w:ascii="Times New Roman" w:hAnsi="Times New Roman" w:cs="Times New Roman"/>
        </w:rPr>
        <w:t xml:space="preserve">energetycznego </w:t>
      </w:r>
      <w:r w:rsidR="002826F8" w:rsidRPr="0079073A">
        <w:rPr>
          <w:rFonts w:ascii="Times New Roman" w:hAnsi="Times New Roman" w:cs="Times New Roman"/>
        </w:rPr>
        <w:t>i sterowani</w:t>
      </w:r>
      <w:r w:rsidRPr="0079073A">
        <w:rPr>
          <w:rFonts w:ascii="Times New Roman" w:hAnsi="Times New Roman" w:cs="Times New Roman"/>
        </w:rPr>
        <w:t>a</w:t>
      </w:r>
      <w:r w:rsidR="002826F8" w:rsidRPr="0079073A">
        <w:rPr>
          <w:rFonts w:ascii="Times New Roman" w:hAnsi="Times New Roman" w:cs="Times New Roman"/>
        </w:rPr>
        <w:t xml:space="preserve"> pracą zbiorników</w:t>
      </w:r>
      <w:r w:rsidR="0093334D" w:rsidRPr="0079073A">
        <w:rPr>
          <w:rFonts w:ascii="Times New Roman" w:hAnsi="Times New Roman" w:cs="Times New Roman"/>
        </w:rPr>
        <w:t xml:space="preserve"> i kom</w:t>
      </w:r>
      <w:r w:rsidR="00EA67DB">
        <w:rPr>
          <w:rFonts w:ascii="Times New Roman" w:hAnsi="Times New Roman" w:cs="Times New Roman"/>
        </w:rPr>
        <w:t>ór</w:t>
      </w:r>
      <w:r w:rsidR="0093334D" w:rsidRPr="0079073A">
        <w:rPr>
          <w:rFonts w:ascii="Times New Roman" w:hAnsi="Times New Roman" w:cs="Times New Roman"/>
        </w:rPr>
        <w:t xml:space="preserve"> technologiczn</w:t>
      </w:r>
      <w:r w:rsidR="00EA67DB">
        <w:rPr>
          <w:rFonts w:ascii="Times New Roman" w:hAnsi="Times New Roman" w:cs="Times New Roman"/>
        </w:rPr>
        <w:t>ych</w:t>
      </w:r>
      <w:r w:rsidR="002826F8" w:rsidRPr="0079073A">
        <w:rPr>
          <w:rFonts w:ascii="Times New Roman" w:hAnsi="Times New Roman" w:cs="Times New Roman"/>
        </w:rPr>
        <w:t>,</w:t>
      </w:r>
    </w:p>
    <w:bookmarkEnd w:id="16"/>
    <w:p w14:paraId="1753AC31" w14:textId="15F39E4A" w:rsidR="001F5A14" w:rsidRPr="0079073A" w:rsidRDefault="001F5A14"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budowa kanalizacji deszczowej</w:t>
      </w:r>
      <w:r w:rsidR="00B81867" w:rsidRPr="0079073A">
        <w:rPr>
          <w:rFonts w:ascii="Times New Roman" w:hAnsi="Times New Roman" w:cs="Times New Roman"/>
        </w:rPr>
        <w:t xml:space="preserve"> grawitacyjnej</w:t>
      </w:r>
      <w:r w:rsidRPr="0079073A">
        <w:rPr>
          <w:rFonts w:ascii="Times New Roman" w:hAnsi="Times New Roman" w:cs="Times New Roman"/>
        </w:rPr>
        <w:t>,</w:t>
      </w:r>
    </w:p>
    <w:p w14:paraId="7B552716" w14:textId="77777777" w:rsidR="002F5A36" w:rsidRDefault="00B81867"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budowa przewodów tłocznych,</w:t>
      </w:r>
      <w:r w:rsidR="00531315" w:rsidRPr="0079073A">
        <w:rPr>
          <w:rFonts w:ascii="Times New Roman" w:hAnsi="Times New Roman" w:cs="Times New Roman"/>
        </w:rPr>
        <w:t xml:space="preserve">  </w:t>
      </w:r>
    </w:p>
    <w:p w14:paraId="4356C645" w14:textId="1E79481D" w:rsidR="009A15E2" w:rsidRDefault="009A15E2" w:rsidP="005A03ED">
      <w:pPr>
        <w:pStyle w:val="Akapitzlist"/>
        <w:numPr>
          <w:ilvl w:val="0"/>
          <w:numId w:val="1"/>
        </w:numPr>
        <w:spacing w:after="0"/>
        <w:jc w:val="both"/>
        <w:rPr>
          <w:rFonts w:ascii="Times New Roman" w:hAnsi="Times New Roman" w:cs="Times New Roman"/>
        </w:rPr>
      </w:pPr>
      <w:r>
        <w:rPr>
          <w:rFonts w:ascii="Times New Roman" w:hAnsi="Times New Roman" w:cs="Times New Roman"/>
        </w:rPr>
        <w:t xml:space="preserve">budowa upustów, </w:t>
      </w:r>
    </w:p>
    <w:p w14:paraId="065B3370" w14:textId="77777777" w:rsidR="00EA67DB" w:rsidRDefault="001F70CC" w:rsidP="005A03ED">
      <w:pPr>
        <w:pStyle w:val="Akapitzlist"/>
        <w:numPr>
          <w:ilvl w:val="0"/>
          <w:numId w:val="1"/>
        </w:numPr>
        <w:spacing w:after="0"/>
        <w:jc w:val="both"/>
        <w:rPr>
          <w:rFonts w:ascii="Times New Roman" w:hAnsi="Times New Roman" w:cs="Times New Roman"/>
        </w:rPr>
      </w:pPr>
      <w:r>
        <w:rPr>
          <w:rFonts w:ascii="Times New Roman" w:hAnsi="Times New Roman" w:cs="Times New Roman"/>
        </w:rPr>
        <w:t>budowa wylotów,</w:t>
      </w:r>
    </w:p>
    <w:p w14:paraId="66E08E81" w14:textId="0012D399" w:rsidR="001F70CC" w:rsidRDefault="00EA67DB" w:rsidP="005A03ED">
      <w:pPr>
        <w:pStyle w:val="Akapitzlist"/>
        <w:numPr>
          <w:ilvl w:val="0"/>
          <w:numId w:val="1"/>
        </w:numPr>
        <w:spacing w:after="0"/>
        <w:jc w:val="both"/>
        <w:rPr>
          <w:rFonts w:ascii="Times New Roman" w:hAnsi="Times New Roman" w:cs="Times New Roman"/>
        </w:rPr>
      </w:pPr>
      <w:r>
        <w:rPr>
          <w:rFonts w:ascii="Times New Roman" w:hAnsi="Times New Roman" w:cs="Times New Roman"/>
        </w:rPr>
        <w:t>budowa rowu otwartego,</w:t>
      </w:r>
      <w:r w:rsidR="001F70CC">
        <w:rPr>
          <w:rFonts w:ascii="Times New Roman" w:hAnsi="Times New Roman" w:cs="Times New Roman"/>
        </w:rPr>
        <w:t xml:space="preserve"> </w:t>
      </w:r>
    </w:p>
    <w:p w14:paraId="10E38F62" w14:textId="0154D33D" w:rsidR="001F70CC" w:rsidRPr="0079073A" w:rsidRDefault="001F70CC" w:rsidP="005A03ED">
      <w:pPr>
        <w:pStyle w:val="Akapitzlist"/>
        <w:numPr>
          <w:ilvl w:val="0"/>
          <w:numId w:val="1"/>
        </w:numPr>
        <w:spacing w:after="0"/>
        <w:jc w:val="both"/>
        <w:rPr>
          <w:rFonts w:ascii="Times New Roman" w:hAnsi="Times New Roman" w:cs="Times New Roman"/>
        </w:rPr>
      </w:pPr>
      <w:r>
        <w:rPr>
          <w:rFonts w:ascii="Times New Roman" w:hAnsi="Times New Roman" w:cs="Times New Roman"/>
        </w:rPr>
        <w:t xml:space="preserve">budowa oczyszczalni wód opadowych i roztopowych, </w:t>
      </w:r>
    </w:p>
    <w:p w14:paraId="3ABCE3E0" w14:textId="77777777" w:rsidR="002F5A36" w:rsidRPr="0079073A" w:rsidRDefault="002F5A36"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budowa przewodów wodociągowych,</w:t>
      </w:r>
    </w:p>
    <w:p w14:paraId="3E0C3A40" w14:textId="32CDA484" w:rsidR="00B81867" w:rsidRPr="0079073A" w:rsidRDefault="002F5A36"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budowa kanalizacji sanitarnej grawitacyjnej</w:t>
      </w:r>
      <w:r w:rsidR="00EA67DB">
        <w:rPr>
          <w:rFonts w:ascii="Times New Roman" w:hAnsi="Times New Roman" w:cs="Times New Roman"/>
        </w:rPr>
        <w:t xml:space="preserve"> i tłocznej</w:t>
      </w:r>
      <w:r w:rsidRPr="0079073A">
        <w:rPr>
          <w:rFonts w:ascii="Times New Roman" w:hAnsi="Times New Roman" w:cs="Times New Roman"/>
        </w:rPr>
        <w:t>,</w:t>
      </w:r>
      <w:r w:rsidR="003F4A7D" w:rsidRPr="0079073A">
        <w:rPr>
          <w:rFonts w:ascii="Times New Roman" w:hAnsi="Times New Roman" w:cs="Times New Roman"/>
        </w:rPr>
        <w:t xml:space="preserve"> </w:t>
      </w:r>
    </w:p>
    <w:p w14:paraId="32FB7911" w14:textId="16FEF946" w:rsidR="001F5A14" w:rsidRPr="0079073A" w:rsidRDefault="001F5A14"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przebudowa istniejącego uzbrojenia terenu kolidującego z projektowaną inwestycją,</w:t>
      </w:r>
    </w:p>
    <w:p w14:paraId="4EADB69D" w14:textId="3D8F5DFA" w:rsidR="0093334D" w:rsidRPr="0079073A" w:rsidRDefault="0093334D"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likwidacja istniejącego uzbrojenia terenu kolidującego z projektowaną inwestycją,</w:t>
      </w:r>
    </w:p>
    <w:p w14:paraId="74603EFD" w14:textId="3EB9B5CC" w:rsidR="001F5A14" w:rsidRPr="0079073A" w:rsidRDefault="001F5A14"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odtworzenie nawierzchni drogowych po robotach związanych z realizacją umowy,</w:t>
      </w:r>
    </w:p>
    <w:p w14:paraId="75801EA2" w14:textId="3744F1A2" w:rsidR="00B16D79" w:rsidRPr="0079073A" w:rsidRDefault="00B16D79"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budowa zjazdó</w:t>
      </w:r>
      <w:r w:rsidR="00201B74" w:rsidRPr="0079073A">
        <w:rPr>
          <w:rFonts w:ascii="Times New Roman" w:hAnsi="Times New Roman" w:cs="Times New Roman"/>
        </w:rPr>
        <w:t>w,</w:t>
      </w:r>
      <w:r w:rsidRPr="0079073A">
        <w:rPr>
          <w:rFonts w:ascii="Times New Roman" w:hAnsi="Times New Roman" w:cs="Times New Roman"/>
        </w:rPr>
        <w:t xml:space="preserve"> dróg dojazdowych,</w:t>
      </w:r>
      <w:r w:rsidR="00201B74" w:rsidRPr="0079073A">
        <w:rPr>
          <w:rFonts w:ascii="Times New Roman" w:hAnsi="Times New Roman" w:cs="Times New Roman"/>
        </w:rPr>
        <w:t xml:space="preserve"> chodników,</w:t>
      </w:r>
      <w:r w:rsidR="00000EFD" w:rsidRPr="0079073A">
        <w:rPr>
          <w:rFonts w:ascii="Times New Roman" w:hAnsi="Times New Roman" w:cs="Times New Roman"/>
        </w:rPr>
        <w:t xml:space="preserve"> dróg rowerowych,</w:t>
      </w:r>
      <w:r w:rsidR="00EA67DB">
        <w:rPr>
          <w:rFonts w:ascii="Times New Roman" w:hAnsi="Times New Roman" w:cs="Times New Roman"/>
        </w:rPr>
        <w:t xml:space="preserve"> </w:t>
      </w:r>
      <w:r w:rsidR="00D26DAD">
        <w:rPr>
          <w:rFonts w:ascii="Times New Roman" w:hAnsi="Times New Roman" w:cs="Times New Roman"/>
        </w:rPr>
        <w:t>kładek pieszo-rowerowych,</w:t>
      </w:r>
    </w:p>
    <w:p w14:paraId="6976F247" w14:textId="5C0A9590" w:rsidR="00D82EEB" w:rsidRPr="0079073A" w:rsidRDefault="00D82EEB"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odtworzenie terenów zielonych,</w:t>
      </w:r>
    </w:p>
    <w:p w14:paraId="172AE14F" w14:textId="7CB2F890" w:rsidR="00600A0C" w:rsidRPr="0079073A" w:rsidRDefault="00600A0C"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 xml:space="preserve">wykonanie </w:t>
      </w:r>
      <w:r w:rsidR="0057512A" w:rsidRPr="0079073A">
        <w:rPr>
          <w:rFonts w:ascii="Times New Roman" w:hAnsi="Times New Roman" w:cs="Times New Roman"/>
        </w:rPr>
        <w:t xml:space="preserve">i wdrożenie </w:t>
      </w:r>
      <w:r w:rsidRPr="0079073A">
        <w:rPr>
          <w:rFonts w:ascii="Times New Roman" w:hAnsi="Times New Roman" w:cs="Times New Roman"/>
        </w:rPr>
        <w:t>projektów wykonawczych tymczasowej organizacji ruchu,</w:t>
      </w:r>
    </w:p>
    <w:p w14:paraId="01B1823C" w14:textId="02EB8A78" w:rsidR="002826F8" w:rsidRPr="0079073A" w:rsidRDefault="002826F8" w:rsidP="005A03ED">
      <w:pPr>
        <w:pStyle w:val="Akapitzlist"/>
        <w:numPr>
          <w:ilvl w:val="0"/>
          <w:numId w:val="1"/>
        </w:numPr>
        <w:spacing w:after="0"/>
        <w:jc w:val="both"/>
        <w:rPr>
          <w:rFonts w:ascii="Times New Roman" w:hAnsi="Times New Roman" w:cs="Times New Roman"/>
        </w:rPr>
      </w:pPr>
      <w:r w:rsidRPr="0079073A">
        <w:rPr>
          <w:rFonts w:ascii="Times New Roman" w:hAnsi="Times New Roman" w:cs="Times New Roman"/>
        </w:rPr>
        <w:t>wycinka drzew i krzewów,</w:t>
      </w:r>
      <w:r w:rsidR="00573ED2" w:rsidRPr="0079073A">
        <w:rPr>
          <w:rFonts w:ascii="Times New Roman" w:hAnsi="Times New Roman" w:cs="Times New Roman"/>
        </w:rPr>
        <w:t xml:space="preserve"> nasadzenia zastępcze,</w:t>
      </w:r>
    </w:p>
    <w:p w14:paraId="7B2294F5" w14:textId="6E87F319" w:rsidR="001F5A14" w:rsidRPr="0079073A" w:rsidRDefault="001F5A14" w:rsidP="005A03ED">
      <w:pPr>
        <w:pStyle w:val="Akapitzlist"/>
        <w:numPr>
          <w:ilvl w:val="0"/>
          <w:numId w:val="1"/>
        </w:numPr>
        <w:jc w:val="both"/>
        <w:rPr>
          <w:rFonts w:ascii="Times New Roman" w:hAnsi="Times New Roman" w:cs="Times New Roman"/>
        </w:rPr>
      </w:pPr>
      <w:r w:rsidRPr="0079073A">
        <w:rPr>
          <w:rFonts w:ascii="Times New Roman" w:hAnsi="Times New Roman" w:cs="Times New Roman"/>
        </w:rPr>
        <w:t>wykonanie</w:t>
      </w:r>
      <w:r w:rsidR="00A52BED">
        <w:rPr>
          <w:rFonts w:ascii="Times New Roman" w:hAnsi="Times New Roman" w:cs="Times New Roman"/>
        </w:rPr>
        <w:t xml:space="preserve"> </w:t>
      </w:r>
      <w:r w:rsidRPr="0079073A">
        <w:rPr>
          <w:rFonts w:ascii="Times New Roman" w:hAnsi="Times New Roman" w:cs="Times New Roman"/>
        </w:rPr>
        <w:t xml:space="preserve"> dokumentacji powykonawczej.  </w:t>
      </w:r>
    </w:p>
    <w:p w14:paraId="13B9642E" w14:textId="1C96EC21" w:rsidR="000972BA" w:rsidRDefault="001F5A14" w:rsidP="00E07BF5">
      <w:pPr>
        <w:jc w:val="both"/>
        <w:rPr>
          <w:rFonts w:ascii="Times New Roman" w:hAnsi="Times New Roman" w:cs="Times New Roman"/>
        </w:rPr>
      </w:pPr>
      <w:r w:rsidRPr="0048365A">
        <w:rPr>
          <w:rFonts w:ascii="Times New Roman" w:hAnsi="Times New Roman" w:cs="Times New Roman"/>
        </w:rPr>
        <w:t>Przedmiot zamówienia obejmuje</w:t>
      </w:r>
      <w:r w:rsidR="00FB68FC" w:rsidRPr="0048365A">
        <w:rPr>
          <w:rFonts w:ascii="Times New Roman" w:hAnsi="Times New Roman" w:cs="Times New Roman"/>
        </w:rPr>
        <w:t xml:space="preserve"> zadania</w:t>
      </w:r>
      <w:r w:rsidRPr="0048365A">
        <w:rPr>
          <w:rFonts w:ascii="Times New Roman" w:hAnsi="Times New Roman" w:cs="Times New Roman"/>
        </w:rPr>
        <w:t>:</w:t>
      </w:r>
    </w:p>
    <w:p w14:paraId="2B7718AC" w14:textId="77777777" w:rsidR="00E140B7" w:rsidRPr="00EA18D6" w:rsidRDefault="00E140B7" w:rsidP="00E140B7">
      <w:pPr>
        <w:jc w:val="both"/>
        <w:rPr>
          <w:rFonts w:ascii="Times New Roman" w:hAnsi="Times New Roman" w:cs="Times New Roman"/>
          <w:b/>
          <w:bCs/>
          <w:color w:val="000000"/>
          <w:u w:val="single"/>
        </w:rPr>
      </w:pPr>
      <w:r w:rsidRPr="00EA18D6">
        <w:rPr>
          <w:rFonts w:ascii="Times New Roman" w:hAnsi="Times New Roman" w:cs="Times New Roman"/>
          <w:b/>
          <w:bCs/>
          <w:color w:val="000000"/>
          <w:u w:val="single"/>
        </w:rPr>
        <w:t xml:space="preserve">CZĘŚĆ 1 </w:t>
      </w:r>
    </w:p>
    <w:p w14:paraId="12FA3BA1"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C1_K3_7.8_7.16_7.17</w:t>
      </w:r>
      <w:r w:rsidRPr="00EA18D6">
        <w:rPr>
          <w:rFonts w:ascii="Times New Roman" w:hAnsi="Times New Roman" w:cs="Times New Roman"/>
          <w:color w:val="000000"/>
        </w:rPr>
        <w:t xml:space="preserve"> </w:t>
      </w:r>
    </w:p>
    <w:p w14:paraId="24CE4B5C"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Rozbudowa sieci kanalizacji deszczowej - retencja kanałowa nr 1, zwiększenie przepustowości wraz z przebudową: kanalizacji sanitarnej, przewodów wodociągowych, przewodów gazowych, przyłącza cieplnego, przebudowa i ochrona kabli nN i SN oraz przebudowa i ochrona kanalizacji niskoprądowej w ul. Sienkiewicza, Dworcowa, Marcinkowskiego, Skwer F.F. Czakiego w Bydgoszczy</w:t>
      </w:r>
      <w:r w:rsidRPr="00EA18D6">
        <w:rPr>
          <w:rFonts w:ascii="Times New Roman" w:hAnsi="Times New Roman" w:cs="Times New Roman"/>
          <w:color w:val="000000"/>
        </w:rPr>
        <w:tab/>
      </w:r>
    </w:p>
    <w:p w14:paraId="192DC0EC"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C1_K3_7.6_7.7</w:t>
      </w:r>
      <w:r w:rsidRPr="00EA18D6">
        <w:rPr>
          <w:rFonts w:ascii="Times New Roman" w:hAnsi="Times New Roman" w:cs="Times New Roman"/>
          <w:color w:val="000000"/>
        </w:rPr>
        <w:t xml:space="preserve"> </w:t>
      </w:r>
    </w:p>
    <w:p w14:paraId="0B4ECF91"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Retencja kanałowa nr 1 odcinek 4 i 5 w ulicy Sienkiewicza w Bydgoszczy</w:t>
      </w:r>
    </w:p>
    <w:p w14:paraId="1AE9070A" w14:textId="77777777" w:rsidR="001F3711" w:rsidRDefault="001F3711" w:rsidP="00E140B7">
      <w:pPr>
        <w:jc w:val="both"/>
        <w:rPr>
          <w:rFonts w:ascii="Times New Roman" w:hAnsi="Times New Roman" w:cs="Times New Roman"/>
          <w:b/>
          <w:bCs/>
          <w:color w:val="000000"/>
        </w:rPr>
      </w:pPr>
    </w:p>
    <w:p w14:paraId="02E59221" w14:textId="77777777" w:rsidR="001F3711" w:rsidRDefault="001F3711" w:rsidP="00E140B7">
      <w:pPr>
        <w:jc w:val="both"/>
        <w:rPr>
          <w:rFonts w:ascii="Times New Roman" w:hAnsi="Times New Roman" w:cs="Times New Roman"/>
          <w:b/>
          <w:bCs/>
          <w:color w:val="000000"/>
        </w:rPr>
      </w:pPr>
    </w:p>
    <w:p w14:paraId="0D54ADBB" w14:textId="77777777" w:rsidR="001F3711" w:rsidRDefault="001F3711" w:rsidP="00E140B7">
      <w:pPr>
        <w:jc w:val="both"/>
        <w:rPr>
          <w:rFonts w:ascii="Times New Roman" w:hAnsi="Times New Roman" w:cs="Times New Roman"/>
          <w:b/>
          <w:bCs/>
          <w:color w:val="000000"/>
        </w:rPr>
      </w:pPr>
    </w:p>
    <w:p w14:paraId="60275AB8" w14:textId="77777777" w:rsidR="004C26AA" w:rsidRDefault="004C26AA" w:rsidP="00E140B7">
      <w:pPr>
        <w:jc w:val="both"/>
        <w:rPr>
          <w:rFonts w:ascii="Times New Roman" w:hAnsi="Times New Roman" w:cs="Times New Roman"/>
          <w:b/>
          <w:bCs/>
          <w:color w:val="000000"/>
        </w:rPr>
      </w:pPr>
    </w:p>
    <w:p w14:paraId="697D9922" w14:textId="2E62549C"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lastRenderedPageBreak/>
        <w:t>C1_K3_7.3_7.9</w:t>
      </w:r>
      <w:r w:rsidRPr="00EA18D6">
        <w:rPr>
          <w:rFonts w:ascii="Times New Roman" w:hAnsi="Times New Roman" w:cs="Times New Roman"/>
          <w:color w:val="000000"/>
        </w:rPr>
        <w:t xml:space="preserve"> </w:t>
      </w:r>
    </w:p>
    <w:p w14:paraId="126894AE"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Retencja kanałowa nr 1 (odc. 1) - przebudowa kanału piętrowego Ø0,50/0,20m w ul. Sienkiewicza od ul. Bocianowo do ul. Hetmańskiej. Retencja kanałowa nr 2 - przebudowa kanału piętrowego Ø0,30/0,20m w ul. Hetmańskiej w Bydgoszczy</w:t>
      </w:r>
      <w:r w:rsidRPr="00EA18D6">
        <w:rPr>
          <w:rFonts w:ascii="Times New Roman" w:hAnsi="Times New Roman" w:cs="Times New Roman"/>
          <w:color w:val="000000"/>
        </w:rPr>
        <w:tab/>
      </w:r>
      <w:r w:rsidRPr="00EA18D6">
        <w:rPr>
          <w:rFonts w:ascii="Times New Roman" w:hAnsi="Times New Roman" w:cs="Times New Roman"/>
          <w:color w:val="000000"/>
        </w:rPr>
        <w:tab/>
      </w:r>
    </w:p>
    <w:p w14:paraId="511C9D31"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C1_K3_7.4_7.5</w:t>
      </w:r>
      <w:r w:rsidRPr="00EA18D6">
        <w:rPr>
          <w:rFonts w:ascii="Times New Roman" w:hAnsi="Times New Roman" w:cs="Times New Roman"/>
          <w:color w:val="000000"/>
        </w:rPr>
        <w:t xml:space="preserve"> </w:t>
      </w:r>
    </w:p>
    <w:p w14:paraId="3E9411B2" w14:textId="39C05964" w:rsidR="00E140B7" w:rsidRPr="00A52BED" w:rsidRDefault="00E140B7" w:rsidP="00A52BED">
      <w:pPr>
        <w:jc w:val="both"/>
        <w:rPr>
          <w:rFonts w:ascii="Times New Roman" w:hAnsi="Times New Roman" w:cs="Times New Roman"/>
          <w:color w:val="000000"/>
        </w:rPr>
      </w:pPr>
      <w:r w:rsidRPr="00EA18D6">
        <w:rPr>
          <w:rFonts w:ascii="Times New Roman" w:hAnsi="Times New Roman" w:cs="Times New Roman"/>
          <w:color w:val="000000"/>
        </w:rPr>
        <w:t xml:space="preserve">Retencja kanałowa nr 1 (odc. 2 i 3) - przebudowa kanału piętrowego Ø0,50/0,20 m w ul. Sienkiewicza od ul. Mazowieckiej do ul. Chrobrego </w:t>
      </w:r>
      <w:r w:rsidRPr="00EA18D6">
        <w:rPr>
          <w:rFonts w:ascii="Times New Roman" w:hAnsi="Times New Roman" w:cs="Times New Roman"/>
          <w:color w:val="000000"/>
        </w:rPr>
        <w:tab/>
      </w:r>
    </w:p>
    <w:p w14:paraId="5177ADF5"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C1_K3_7.14_7.15</w:t>
      </w:r>
      <w:r w:rsidRPr="00EA18D6">
        <w:rPr>
          <w:rFonts w:ascii="Times New Roman" w:hAnsi="Times New Roman" w:cs="Times New Roman"/>
          <w:color w:val="000000"/>
        </w:rPr>
        <w:t xml:space="preserve"> </w:t>
      </w:r>
    </w:p>
    <w:p w14:paraId="7759771A"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 xml:space="preserve">Retencja kanałowa nr 6 (odc. 1 i 2) - przebudowa kanału piętrowego Ø0,30/0,20 m w ul. Wileńskiej od ul. Mazowieckiej do Pl. Piastowskiego oraz przebudowa kanałów piętrowych Ø0,30/0,20 m i Ø0,40/0,20 m w ul. Wileńskiej w rejonie Pl. Piastowskiego wraz z przebudową kanalizacji sanitarnej, przewodów wodociągowych, gazowych oraz kabla elektroenergetycznego. </w:t>
      </w:r>
    </w:p>
    <w:p w14:paraId="2E83CD53"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b/>
          <w:bCs/>
          <w:color w:val="000000"/>
        </w:rPr>
        <w:t>C1_K3_7.2_7.10_7.11_7.12_7.13</w:t>
      </w:r>
      <w:r w:rsidRPr="00EA18D6">
        <w:rPr>
          <w:rFonts w:ascii="Times New Roman" w:hAnsi="Times New Roman" w:cs="Times New Roman"/>
          <w:color w:val="000000"/>
        </w:rPr>
        <w:t xml:space="preserve"> </w:t>
      </w:r>
    </w:p>
    <w:p w14:paraId="1168A33A" w14:textId="77777777" w:rsidR="00FB1369" w:rsidRDefault="00FB1369" w:rsidP="00FB1369">
      <w:pPr>
        <w:jc w:val="both"/>
        <w:rPr>
          <w:rFonts w:ascii="Times New Roman" w:hAnsi="Times New Roman" w:cs="Times New Roman"/>
          <w:color w:val="000000"/>
        </w:rPr>
      </w:pPr>
      <w:r w:rsidRPr="00EA18D6">
        <w:rPr>
          <w:rFonts w:ascii="Times New Roman" w:hAnsi="Times New Roman" w:cs="Times New Roman"/>
          <w:color w:val="000000"/>
        </w:rPr>
        <w:t>Budowa zbiornika retencyjnego nr 2 wraz z połączeniami sieciowymi oraz instalacjami obiektowymi w ul. Lipowej. Przebudowa kanalizacji w ul. Matejki. Budowa kanalizacji w ul. Sowińskiego, Śniadeckich oraz przy Placu Piastowskim w Bydgoszczy.</w:t>
      </w:r>
    </w:p>
    <w:p w14:paraId="5845EFC9"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b/>
          <w:bCs/>
          <w:color w:val="000000"/>
        </w:rPr>
        <w:t>C2_K4K5_3.8_3.13</w:t>
      </w:r>
      <w:r w:rsidRPr="00EA18D6">
        <w:rPr>
          <w:rFonts w:ascii="Times New Roman" w:hAnsi="Times New Roman" w:cs="Times New Roman"/>
          <w:color w:val="000000"/>
        </w:rPr>
        <w:t xml:space="preserve"> </w:t>
      </w:r>
    </w:p>
    <w:p w14:paraId="0E0CD9F3"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color w:val="000000"/>
        </w:rPr>
        <w:t>Rozbudowa sieci kanalizacji deszczowej w rejonie ulicy Hetmańskiej i Pomorskiej w Bydgoszczy - Zbiornik retencyjny nr 8 w ul. Hetmańskiej, Retencja kanałowa nr 3 w ul. Pomorskiej</w:t>
      </w:r>
    </w:p>
    <w:p w14:paraId="3E3B1E40"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C2_K4K5_3.9</w:t>
      </w:r>
      <w:r w:rsidRPr="00EA18D6">
        <w:rPr>
          <w:rFonts w:ascii="Times New Roman" w:hAnsi="Times New Roman" w:cs="Times New Roman"/>
          <w:color w:val="000000"/>
        </w:rPr>
        <w:t xml:space="preserve"> </w:t>
      </w:r>
    </w:p>
    <w:p w14:paraId="7D045630"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 xml:space="preserve">Rozbudowa sieci kanalizacji deszczowej w rejonie ulicy Mazowieckiej i Pomorskiej - Zbiornik retencyjny nr 9 </w:t>
      </w:r>
    </w:p>
    <w:p w14:paraId="3B607B24" w14:textId="77777777" w:rsidR="00A52BED" w:rsidRPr="00EA18D6" w:rsidRDefault="00A52BED" w:rsidP="00A52BED">
      <w:pPr>
        <w:jc w:val="both"/>
        <w:rPr>
          <w:rFonts w:ascii="Times New Roman" w:hAnsi="Times New Roman" w:cs="Times New Roman"/>
          <w:color w:val="000000"/>
        </w:rPr>
      </w:pPr>
      <w:r w:rsidRPr="00EA18D6">
        <w:rPr>
          <w:rFonts w:ascii="Times New Roman" w:hAnsi="Times New Roman" w:cs="Times New Roman"/>
          <w:b/>
          <w:bCs/>
          <w:color w:val="000000"/>
        </w:rPr>
        <w:t>C2_K4K5_3.6_3.17</w:t>
      </w:r>
      <w:r w:rsidRPr="00EA18D6">
        <w:rPr>
          <w:rFonts w:ascii="Times New Roman" w:hAnsi="Times New Roman" w:cs="Times New Roman"/>
          <w:color w:val="000000"/>
        </w:rPr>
        <w:t xml:space="preserve"> </w:t>
      </w:r>
    </w:p>
    <w:p w14:paraId="53C7D3C3" w14:textId="2F5CEE5A" w:rsidR="00A52BED" w:rsidRPr="00EA18D6" w:rsidRDefault="00A52BED" w:rsidP="00E140B7">
      <w:pPr>
        <w:jc w:val="both"/>
        <w:rPr>
          <w:rFonts w:ascii="Times New Roman" w:hAnsi="Times New Roman" w:cs="Times New Roman"/>
          <w:color w:val="000000"/>
        </w:rPr>
      </w:pPr>
      <w:r w:rsidRPr="00EA18D6">
        <w:rPr>
          <w:rFonts w:ascii="Times New Roman" w:hAnsi="Times New Roman" w:cs="Times New Roman"/>
          <w:color w:val="000000"/>
        </w:rPr>
        <w:t>Rozbudowa sieci kanalizacji deszczowej w rejonie Chocimskiej w Bydgoszczy - Zbiornik retencyjny nr 6, zwiększenie przepustowości nr 1</w:t>
      </w:r>
      <w:r>
        <w:rPr>
          <w:rFonts w:ascii="Times New Roman" w:hAnsi="Times New Roman" w:cs="Times New Roman"/>
          <w:color w:val="000000"/>
        </w:rPr>
        <w:t>.</w:t>
      </w:r>
    </w:p>
    <w:p w14:paraId="42BA062E" w14:textId="398B1C4C" w:rsidR="00E140B7" w:rsidRPr="00EA18D6" w:rsidRDefault="00E140B7" w:rsidP="00E140B7">
      <w:pPr>
        <w:spacing w:before="240"/>
        <w:jc w:val="both"/>
        <w:rPr>
          <w:rFonts w:ascii="Times New Roman" w:hAnsi="Times New Roman" w:cs="Times New Roman"/>
          <w:b/>
          <w:bCs/>
          <w:color w:val="000000"/>
          <w:u w:val="single"/>
        </w:rPr>
      </w:pPr>
      <w:r w:rsidRPr="00EA18D6">
        <w:rPr>
          <w:rFonts w:ascii="Times New Roman" w:hAnsi="Times New Roman" w:cs="Times New Roman"/>
          <w:b/>
          <w:bCs/>
          <w:color w:val="000000"/>
          <w:u w:val="single"/>
        </w:rPr>
        <w:t xml:space="preserve">CZĘŚĆ </w:t>
      </w:r>
      <w:r w:rsidR="00A52BED">
        <w:rPr>
          <w:rFonts w:ascii="Times New Roman" w:hAnsi="Times New Roman" w:cs="Times New Roman"/>
          <w:b/>
          <w:bCs/>
          <w:color w:val="000000"/>
          <w:u w:val="single"/>
        </w:rPr>
        <w:t>2</w:t>
      </w:r>
    </w:p>
    <w:p w14:paraId="110E8DEC"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b/>
          <w:bCs/>
          <w:color w:val="000000"/>
        </w:rPr>
        <w:t>C1_K6_8.2</w:t>
      </w:r>
      <w:r w:rsidRPr="00EA18D6">
        <w:rPr>
          <w:rFonts w:ascii="Times New Roman" w:hAnsi="Times New Roman" w:cs="Times New Roman"/>
          <w:color w:val="000000"/>
        </w:rPr>
        <w:t xml:space="preserve"> </w:t>
      </w:r>
    </w:p>
    <w:p w14:paraId="766753CC"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color w:val="000000"/>
        </w:rPr>
        <w:t xml:space="preserve">Budowa zbiornika retencyjnego nr 2 wraz z połączeniami sieciowymi, instalacjami obiektowymi oraz systemem oczyszczania wód opadowych lub roztopowych do podlewania zieleni na skwerze ppor. Leszka Białego w Bydgoszczy </w:t>
      </w:r>
    </w:p>
    <w:p w14:paraId="1EC44D96"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b/>
          <w:bCs/>
          <w:color w:val="000000"/>
        </w:rPr>
        <w:t>C2_K24_6.2</w:t>
      </w:r>
      <w:r w:rsidRPr="00EA18D6">
        <w:rPr>
          <w:rFonts w:ascii="Times New Roman" w:hAnsi="Times New Roman" w:cs="Times New Roman"/>
          <w:color w:val="000000"/>
        </w:rPr>
        <w:t xml:space="preserve"> </w:t>
      </w:r>
    </w:p>
    <w:p w14:paraId="6BE1398C"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color w:val="000000"/>
        </w:rPr>
        <w:t>Rozbudowa sieci kanalizacji deszczowej w rejonie ulicy Gajowej w Bydgoszczy - Zbiornik retencyjny nr 2</w:t>
      </w:r>
    </w:p>
    <w:p w14:paraId="2EEBE0A3"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b/>
          <w:bCs/>
          <w:color w:val="000000"/>
        </w:rPr>
        <w:t>C2_K25_7.2</w:t>
      </w:r>
      <w:r w:rsidRPr="00EA18D6">
        <w:rPr>
          <w:rFonts w:ascii="Times New Roman" w:hAnsi="Times New Roman" w:cs="Times New Roman"/>
          <w:color w:val="000000"/>
        </w:rPr>
        <w:t xml:space="preserve"> </w:t>
      </w:r>
    </w:p>
    <w:p w14:paraId="2A15A7A8" w14:textId="77777777" w:rsidR="00FB1369" w:rsidRPr="00EA18D6" w:rsidRDefault="00FB1369" w:rsidP="00FB1369">
      <w:pPr>
        <w:jc w:val="both"/>
        <w:rPr>
          <w:rFonts w:ascii="Times New Roman" w:hAnsi="Times New Roman" w:cs="Times New Roman"/>
          <w:color w:val="000000"/>
        </w:rPr>
      </w:pPr>
      <w:r w:rsidRPr="00EA18D6">
        <w:rPr>
          <w:rFonts w:ascii="Times New Roman" w:hAnsi="Times New Roman" w:cs="Times New Roman"/>
          <w:color w:val="000000"/>
        </w:rPr>
        <w:t>Budowa zbiornika retencyjnego nr 2 wraz z połączeniami sieciowymi oraz instalacjami w rejonie ulicy Połczyńskiej w Bydgoszczy</w:t>
      </w:r>
    </w:p>
    <w:p w14:paraId="758BE07C"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C2_K25_7.5</w:t>
      </w:r>
      <w:r w:rsidRPr="00EA18D6">
        <w:rPr>
          <w:rFonts w:ascii="Times New Roman" w:hAnsi="Times New Roman" w:cs="Times New Roman"/>
          <w:color w:val="000000"/>
        </w:rPr>
        <w:t xml:space="preserve"> </w:t>
      </w:r>
    </w:p>
    <w:p w14:paraId="122FEF2F"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 xml:space="preserve">Retencja kanałowa nr 2 - budowa kanału deszczowego w ulicy Koszalińskiej w Bydgoszczy </w:t>
      </w:r>
    </w:p>
    <w:p w14:paraId="6A95AC51" w14:textId="77777777" w:rsidR="001F3711" w:rsidRPr="00814446" w:rsidRDefault="001F3711" w:rsidP="001F70CC">
      <w:pPr>
        <w:jc w:val="both"/>
        <w:rPr>
          <w:rFonts w:ascii="Times New Roman" w:hAnsi="Times New Roman" w:cs="Times New Roman"/>
          <w:b/>
          <w:bCs/>
          <w:color w:val="0070C0"/>
        </w:rPr>
      </w:pPr>
    </w:p>
    <w:p w14:paraId="72149B40" w14:textId="500AA787" w:rsidR="00E140B7" w:rsidRPr="00EA18D6" w:rsidRDefault="00E140B7" w:rsidP="00E140B7">
      <w:pPr>
        <w:spacing w:before="240"/>
        <w:jc w:val="both"/>
        <w:rPr>
          <w:rFonts w:ascii="Times New Roman" w:hAnsi="Times New Roman" w:cs="Times New Roman"/>
          <w:b/>
          <w:bCs/>
          <w:color w:val="000000"/>
          <w:u w:val="single"/>
        </w:rPr>
      </w:pPr>
      <w:r w:rsidRPr="00EA18D6">
        <w:rPr>
          <w:rFonts w:ascii="Times New Roman" w:hAnsi="Times New Roman" w:cs="Times New Roman"/>
          <w:b/>
          <w:bCs/>
          <w:color w:val="000000"/>
          <w:u w:val="single"/>
        </w:rPr>
        <w:t xml:space="preserve">CZĘŚĆ </w:t>
      </w:r>
      <w:r w:rsidR="00A52BED">
        <w:rPr>
          <w:rFonts w:ascii="Times New Roman" w:hAnsi="Times New Roman" w:cs="Times New Roman"/>
          <w:b/>
          <w:bCs/>
          <w:color w:val="000000"/>
          <w:u w:val="single"/>
        </w:rPr>
        <w:t>3</w:t>
      </w:r>
    </w:p>
    <w:p w14:paraId="47D937CD" w14:textId="77777777" w:rsidR="00737EB7" w:rsidRPr="00EA18D6" w:rsidRDefault="00737EB7" w:rsidP="00737EB7">
      <w:pPr>
        <w:jc w:val="both"/>
        <w:rPr>
          <w:rFonts w:ascii="Times New Roman" w:hAnsi="Times New Roman" w:cs="Times New Roman"/>
          <w:color w:val="000000"/>
        </w:rPr>
      </w:pPr>
      <w:bookmarkStart w:id="17" w:name="_Hlk177975516"/>
      <w:r w:rsidRPr="00EA18D6">
        <w:rPr>
          <w:rFonts w:ascii="Times New Roman" w:hAnsi="Times New Roman" w:cs="Times New Roman"/>
          <w:b/>
          <w:bCs/>
          <w:color w:val="000000"/>
        </w:rPr>
        <w:t>C3_K10K10.1_3.4</w:t>
      </w:r>
      <w:r w:rsidRPr="00EA18D6">
        <w:rPr>
          <w:rFonts w:ascii="Times New Roman" w:hAnsi="Times New Roman" w:cs="Times New Roman"/>
          <w:color w:val="000000"/>
        </w:rPr>
        <w:t xml:space="preserve"> </w:t>
      </w:r>
    </w:p>
    <w:p w14:paraId="733EA0A4"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zbiornika retencyjnego nr 4 wraz z połączeniami sieciowymi oraz instalacjami obiektowymi w rejonie ulicy 11 Dywizjonu Artylerii Konnej w Bydgoszczy</w:t>
      </w:r>
    </w:p>
    <w:p w14:paraId="1B94CB8F"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C3_K10K10.1_3.6</w:t>
      </w:r>
      <w:r w:rsidRPr="00EA18D6">
        <w:rPr>
          <w:rFonts w:ascii="Times New Roman" w:hAnsi="Times New Roman" w:cs="Times New Roman"/>
          <w:color w:val="000000"/>
        </w:rPr>
        <w:t xml:space="preserve"> </w:t>
      </w:r>
    </w:p>
    <w:p w14:paraId="3651DBC8"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Budowa przewodu upustowego nr 1 w rejonie ulicy Nakielskiej w Bydgoszczy</w:t>
      </w:r>
    </w:p>
    <w:p w14:paraId="0C11B5E9"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b/>
          <w:bCs/>
          <w:color w:val="000000"/>
        </w:rPr>
        <w:t>C3_K13K13.1_4.3</w:t>
      </w:r>
      <w:r w:rsidRPr="00EA18D6">
        <w:rPr>
          <w:rFonts w:ascii="Times New Roman" w:hAnsi="Times New Roman" w:cs="Times New Roman"/>
          <w:color w:val="000000"/>
        </w:rPr>
        <w:t xml:space="preserve"> </w:t>
      </w:r>
    </w:p>
    <w:p w14:paraId="1E7C6484"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zbiornika retencyjnego nr 3 wraz z połączeniami sieciowymi oraz instalacjami obiektowymi w rejonie ulicy Ikara i ulicy Orłowskiego w Bydgoszczy</w:t>
      </w:r>
    </w:p>
    <w:p w14:paraId="5A33520D"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b/>
          <w:bCs/>
          <w:color w:val="000000"/>
        </w:rPr>
        <w:t>C3_K13K13.1_4.10</w:t>
      </w:r>
      <w:r w:rsidRPr="00EA18D6">
        <w:rPr>
          <w:rFonts w:ascii="Times New Roman" w:hAnsi="Times New Roman" w:cs="Times New Roman"/>
          <w:color w:val="000000"/>
        </w:rPr>
        <w:t xml:space="preserve"> </w:t>
      </w:r>
    </w:p>
    <w:p w14:paraId="7DDFA71E"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zbiornika retencyjnego nr 10 wraz z połączeniami sieciowymi oraz instalacjami obiektowymi w rejonie ulicy Świętej Trójcy w Bydgoszczy</w:t>
      </w:r>
    </w:p>
    <w:p w14:paraId="477061F6"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b/>
          <w:bCs/>
          <w:color w:val="000000"/>
        </w:rPr>
        <w:t>C3_K13K13.1_4.17</w:t>
      </w:r>
      <w:r w:rsidRPr="00EA18D6">
        <w:rPr>
          <w:rFonts w:ascii="Times New Roman" w:hAnsi="Times New Roman" w:cs="Times New Roman"/>
          <w:color w:val="000000"/>
        </w:rPr>
        <w:t xml:space="preserve"> </w:t>
      </w:r>
    </w:p>
    <w:p w14:paraId="3D6AECF0"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odcinka kanalizacji deszczowej - retencja kanałowa nr 6 w ul. Dolina w Bydgoszczy</w:t>
      </w:r>
    </w:p>
    <w:p w14:paraId="13E8FF05"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b/>
          <w:bCs/>
          <w:color w:val="000000"/>
        </w:rPr>
        <w:t>C3_K13K13.1_4.18</w:t>
      </w:r>
      <w:r w:rsidRPr="00EA18D6">
        <w:rPr>
          <w:rFonts w:ascii="Times New Roman" w:hAnsi="Times New Roman" w:cs="Times New Roman"/>
          <w:color w:val="000000"/>
        </w:rPr>
        <w:t xml:space="preserve"> </w:t>
      </w:r>
    </w:p>
    <w:p w14:paraId="6C8C30AA"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odcinka kolektora deszczowego - retencja kanałowa nr 7 w ul. A. Kordeckiego w Bydgoszczy.</w:t>
      </w:r>
    </w:p>
    <w:p w14:paraId="3CDD2F68"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b/>
          <w:bCs/>
          <w:color w:val="000000"/>
        </w:rPr>
        <w:t>C3_K13K13.1_4.20</w:t>
      </w:r>
      <w:r w:rsidRPr="00EA18D6">
        <w:rPr>
          <w:rFonts w:ascii="Times New Roman" w:hAnsi="Times New Roman" w:cs="Times New Roman"/>
          <w:color w:val="000000"/>
        </w:rPr>
        <w:t xml:space="preserve"> </w:t>
      </w:r>
    </w:p>
    <w:p w14:paraId="0C707E34"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odcinka kanalizacji deszczowej - retencja kanałowa nr 9 w ulicy Lubelskiej w Bydgoszczy</w:t>
      </w:r>
    </w:p>
    <w:p w14:paraId="4C13963C" w14:textId="45935921" w:rsidR="00E140B7" w:rsidRPr="001255DC" w:rsidRDefault="00E140B7" w:rsidP="00E140B7">
      <w:pPr>
        <w:jc w:val="both"/>
        <w:rPr>
          <w:rFonts w:ascii="Times New Roman" w:hAnsi="Times New Roman" w:cs="Times New Roman"/>
          <w:b/>
          <w:bCs/>
          <w:color w:val="000000"/>
        </w:rPr>
      </w:pPr>
      <w:r w:rsidRPr="00EA18D6">
        <w:rPr>
          <w:rFonts w:ascii="Times New Roman" w:hAnsi="Times New Roman" w:cs="Times New Roman"/>
          <w:b/>
          <w:bCs/>
          <w:color w:val="000000"/>
        </w:rPr>
        <w:t>C3_K13K13.1_4.25_4.26_4.27_4.28</w:t>
      </w:r>
      <w:r w:rsidRPr="00EA18D6">
        <w:rPr>
          <w:rFonts w:ascii="Times New Roman" w:hAnsi="Times New Roman" w:cs="Times New Roman"/>
          <w:color w:val="000000"/>
        </w:rPr>
        <w:t xml:space="preserve"> </w:t>
      </w:r>
    </w:p>
    <w:p w14:paraId="2677593C"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t>Budowa odcinka kolektora deszczowego: kanał deszczowy nr 1 w ul. Biedaszkowo - zadanie nr C3_K13K13.1_4.25, kanał deszczowy nr 2 w ul. Biedaszkowo - zadanie nr C3_K13K13.1_4.26, kanał deszczowy nr 3 w ul. Inowrocławskiej - zadanie nr C3_K13K13.1_4.27, kanał deszczowy nr 4 w ul. Żwirki i Wigury - zadanie nr C3_K13K13.1_4.28;</w:t>
      </w:r>
    </w:p>
    <w:bookmarkEnd w:id="17"/>
    <w:p w14:paraId="1716946A" w14:textId="30B011CC" w:rsidR="00E140B7" w:rsidRPr="00EA18D6" w:rsidRDefault="00E140B7" w:rsidP="00E140B7">
      <w:pPr>
        <w:spacing w:before="240"/>
        <w:jc w:val="both"/>
        <w:rPr>
          <w:rFonts w:ascii="Times New Roman" w:hAnsi="Times New Roman" w:cs="Times New Roman"/>
          <w:b/>
          <w:bCs/>
          <w:color w:val="000000"/>
          <w:u w:val="single"/>
        </w:rPr>
      </w:pPr>
      <w:r w:rsidRPr="00EA18D6">
        <w:rPr>
          <w:rFonts w:ascii="Times New Roman" w:hAnsi="Times New Roman" w:cs="Times New Roman"/>
          <w:b/>
          <w:bCs/>
          <w:color w:val="000000"/>
          <w:u w:val="single"/>
        </w:rPr>
        <w:t xml:space="preserve">CZĘŚĆ </w:t>
      </w:r>
      <w:r w:rsidR="00A52BED">
        <w:rPr>
          <w:rFonts w:ascii="Times New Roman" w:hAnsi="Times New Roman" w:cs="Times New Roman"/>
          <w:b/>
          <w:bCs/>
          <w:color w:val="000000"/>
          <w:u w:val="single"/>
        </w:rPr>
        <w:t>4</w:t>
      </w:r>
    </w:p>
    <w:p w14:paraId="289C0451" w14:textId="77777777" w:rsidR="00737EB7" w:rsidRPr="00EA18D6" w:rsidRDefault="00737EB7" w:rsidP="00737EB7">
      <w:pPr>
        <w:jc w:val="both"/>
        <w:rPr>
          <w:rFonts w:ascii="Times New Roman" w:hAnsi="Times New Roman" w:cs="Times New Roman"/>
          <w:color w:val="000000"/>
        </w:rPr>
      </w:pPr>
      <w:bookmarkStart w:id="18" w:name="_Hlk177975707"/>
      <w:r w:rsidRPr="00EA18D6">
        <w:rPr>
          <w:rFonts w:ascii="Times New Roman" w:hAnsi="Times New Roman" w:cs="Times New Roman"/>
          <w:b/>
          <w:bCs/>
          <w:color w:val="000000"/>
        </w:rPr>
        <w:t>C1_K2_6.1_6.9</w:t>
      </w:r>
      <w:r w:rsidRPr="00EA18D6">
        <w:rPr>
          <w:rFonts w:ascii="Times New Roman" w:hAnsi="Times New Roman" w:cs="Times New Roman"/>
          <w:color w:val="000000"/>
        </w:rPr>
        <w:tab/>
        <w:t xml:space="preserve"> </w:t>
      </w:r>
    </w:p>
    <w:p w14:paraId="045E697A"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zbiornika retencyjnego nr 1 wraz z połączeniami sieciowymi oraz instalacjami obiektowymi rejonie ulicy Żółkiewskiego. Budowa kanału przerzutowego w rejonie ulicy Żółkiewskiego w Bydgoszczy</w:t>
      </w:r>
    </w:p>
    <w:p w14:paraId="323CB698"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b/>
          <w:bCs/>
          <w:color w:val="000000"/>
        </w:rPr>
        <w:t>C1_K3_7.1</w:t>
      </w:r>
      <w:r w:rsidRPr="00EA18D6">
        <w:rPr>
          <w:rFonts w:ascii="Times New Roman" w:hAnsi="Times New Roman" w:cs="Times New Roman"/>
          <w:color w:val="000000"/>
        </w:rPr>
        <w:t xml:space="preserve"> </w:t>
      </w:r>
    </w:p>
    <w:p w14:paraId="5E35A2A9"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Budowa zbiornika retencyjnego nr 1 wraz z połączeniami sieciowymi oraz instalacjami obiektowymi w rejonie ulicy Racławickiej w Bydgoszczy.</w:t>
      </w:r>
    </w:p>
    <w:p w14:paraId="55ACCF20"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b/>
          <w:bCs/>
          <w:color w:val="000000"/>
        </w:rPr>
        <w:t>C2_K4K5_3.5</w:t>
      </w:r>
      <w:r w:rsidRPr="00EA18D6">
        <w:rPr>
          <w:rFonts w:ascii="Times New Roman" w:hAnsi="Times New Roman" w:cs="Times New Roman"/>
          <w:color w:val="000000"/>
        </w:rPr>
        <w:t xml:space="preserve"> </w:t>
      </w:r>
    </w:p>
    <w:p w14:paraId="6192F203" w14:textId="77777777" w:rsidR="00737EB7" w:rsidRPr="00EA18D6" w:rsidRDefault="00737EB7" w:rsidP="00737EB7">
      <w:pPr>
        <w:jc w:val="both"/>
        <w:rPr>
          <w:rFonts w:ascii="Times New Roman" w:hAnsi="Times New Roman" w:cs="Times New Roman"/>
          <w:color w:val="000000"/>
        </w:rPr>
      </w:pPr>
      <w:r w:rsidRPr="00EA18D6">
        <w:rPr>
          <w:rFonts w:ascii="Times New Roman" w:hAnsi="Times New Roman" w:cs="Times New Roman"/>
          <w:color w:val="000000"/>
        </w:rPr>
        <w:t xml:space="preserve">Budowa zbiornika retencyjnego nr 5 wraz z połączeniami sieciowymi oraz instalacjami obiektowymi w rejonie ulicy Świeckiej w Bydgoszczy </w:t>
      </w:r>
    </w:p>
    <w:p w14:paraId="58486E4A"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b/>
          <w:bCs/>
          <w:color w:val="000000"/>
        </w:rPr>
        <w:t>C2_K4K5_3.15</w:t>
      </w:r>
      <w:r w:rsidRPr="00EA18D6">
        <w:rPr>
          <w:rFonts w:ascii="Times New Roman" w:hAnsi="Times New Roman" w:cs="Times New Roman"/>
          <w:b/>
          <w:bCs/>
          <w:color w:val="000000"/>
        </w:rPr>
        <w:tab/>
      </w:r>
      <w:r w:rsidRPr="00EA18D6">
        <w:rPr>
          <w:rFonts w:ascii="Times New Roman" w:hAnsi="Times New Roman" w:cs="Times New Roman"/>
          <w:color w:val="000000"/>
        </w:rPr>
        <w:t xml:space="preserve"> </w:t>
      </w:r>
    </w:p>
    <w:p w14:paraId="6DBBE72B" w14:textId="77777777" w:rsidR="00E140B7" w:rsidRPr="00EA18D6" w:rsidRDefault="00E140B7" w:rsidP="00E140B7">
      <w:pPr>
        <w:jc w:val="both"/>
        <w:rPr>
          <w:rFonts w:ascii="Times New Roman" w:hAnsi="Times New Roman" w:cs="Times New Roman"/>
          <w:color w:val="000000"/>
        </w:rPr>
      </w:pPr>
      <w:r w:rsidRPr="00EA18D6">
        <w:rPr>
          <w:rFonts w:ascii="Times New Roman" w:hAnsi="Times New Roman" w:cs="Times New Roman"/>
          <w:color w:val="000000"/>
        </w:rPr>
        <w:lastRenderedPageBreak/>
        <w:t>Rozbudowa sieci kanalizacji deszczowej w rejonie ulicy Podchorążych w Bydgoszczy</w:t>
      </w:r>
    </w:p>
    <w:bookmarkEnd w:id="18"/>
    <w:p w14:paraId="1FB77AD7" w14:textId="4F506EB8" w:rsidR="00E140B7" w:rsidRPr="00EA18D6" w:rsidRDefault="00E140B7" w:rsidP="00E140B7">
      <w:pPr>
        <w:spacing w:before="240"/>
        <w:jc w:val="both"/>
        <w:rPr>
          <w:rFonts w:ascii="Times New Roman" w:hAnsi="Times New Roman" w:cs="Times New Roman"/>
          <w:b/>
          <w:bCs/>
          <w:color w:val="000000"/>
          <w:u w:val="single"/>
        </w:rPr>
      </w:pPr>
      <w:r w:rsidRPr="00EA18D6">
        <w:rPr>
          <w:rFonts w:ascii="Times New Roman" w:hAnsi="Times New Roman" w:cs="Times New Roman"/>
          <w:b/>
          <w:bCs/>
          <w:color w:val="000000"/>
          <w:u w:val="single"/>
        </w:rPr>
        <w:t xml:space="preserve">CZĘŚĆ </w:t>
      </w:r>
      <w:r w:rsidR="00A52BED">
        <w:rPr>
          <w:rFonts w:ascii="Times New Roman" w:hAnsi="Times New Roman" w:cs="Times New Roman"/>
          <w:b/>
          <w:bCs/>
          <w:color w:val="000000"/>
          <w:u w:val="single"/>
        </w:rPr>
        <w:t>5</w:t>
      </w:r>
    </w:p>
    <w:p w14:paraId="6DDD3F6E" w14:textId="77777777" w:rsidR="00737EB7" w:rsidRPr="00EA18D6" w:rsidRDefault="00737EB7" w:rsidP="00737EB7">
      <w:pPr>
        <w:spacing w:after="120" w:line="240" w:lineRule="auto"/>
        <w:jc w:val="both"/>
        <w:rPr>
          <w:rFonts w:ascii="Times New Roman" w:hAnsi="Times New Roman" w:cs="Times New Roman"/>
          <w:color w:val="000000"/>
        </w:rPr>
      </w:pPr>
      <w:bookmarkStart w:id="19" w:name="_Hlk177975807"/>
      <w:r w:rsidRPr="00EA18D6">
        <w:rPr>
          <w:rFonts w:ascii="Times New Roman" w:hAnsi="Times New Roman" w:cs="Times New Roman"/>
          <w:b/>
          <w:bCs/>
          <w:color w:val="000000"/>
        </w:rPr>
        <w:t>C3_K15_6.2</w:t>
      </w:r>
      <w:r w:rsidRPr="00EA18D6">
        <w:rPr>
          <w:rFonts w:ascii="Times New Roman" w:hAnsi="Times New Roman" w:cs="Times New Roman"/>
          <w:color w:val="000000"/>
        </w:rPr>
        <w:t xml:space="preserve"> </w:t>
      </w:r>
    </w:p>
    <w:p w14:paraId="5BD751E6" w14:textId="77777777" w:rsidR="00737EB7" w:rsidRPr="00EA18D6" w:rsidRDefault="00737EB7" w:rsidP="00737EB7">
      <w:pPr>
        <w:spacing w:after="120" w:line="240" w:lineRule="auto"/>
        <w:jc w:val="both"/>
        <w:rPr>
          <w:rFonts w:ascii="Times New Roman" w:hAnsi="Times New Roman" w:cs="Times New Roman"/>
          <w:color w:val="000000"/>
        </w:rPr>
      </w:pPr>
      <w:r w:rsidRPr="00EA18D6">
        <w:rPr>
          <w:rFonts w:ascii="Times New Roman" w:hAnsi="Times New Roman" w:cs="Times New Roman"/>
          <w:color w:val="000000"/>
        </w:rPr>
        <w:t xml:space="preserve">Rozbudowa sieci kanalizacji deszczowej w rejonie ul. M. Konopnickiej w Bydgoszczy - Zbiornik retencyjny nr 2 </w:t>
      </w:r>
    </w:p>
    <w:p w14:paraId="254B1547" w14:textId="77777777" w:rsidR="000B458D" w:rsidRPr="00EA18D6" w:rsidRDefault="000B458D" w:rsidP="000B458D">
      <w:pPr>
        <w:spacing w:after="120" w:line="240" w:lineRule="auto"/>
        <w:jc w:val="both"/>
        <w:rPr>
          <w:rFonts w:ascii="Times New Roman" w:hAnsi="Times New Roman" w:cs="Times New Roman"/>
          <w:b/>
          <w:bCs/>
          <w:color w:val="000000"/>
        </w:rPr>
      </w:pPr>
      <w:r w:rsidRPr="00EA18D6">
        <w:rPr>
          <w:rFonts w:ascii="Times New Roman" w:hAnsi="Times New Roman" w:cs="Times New Roman"/>
          <w:b/>
          <w:bCs/>
          <w:color w:val="000000"/>
        </w:rPr>
        <w:t xml:space="preserve">C2_K35_8.1 </w:t>
      </w:r>
    </w:p>
    <w:p w14:paraId="4C7C138B" w14:textId="77777777" w:rsidR="000B458D" w:rsidRPr="00EA18D6" w:rsidRDefault="000B458D" w:rsidP="000B458D">
      <w:pPr>
        <w:spacing w:after="120" w:line="240" w:lineRule="auto"/>
        <w:jc w:val="both"/>
        <w:rPr>
          <w:rFonts w:ascii="Times New Roman" w:hAnsi="Times New Roman" w:cs="Times New Roman"/>
          <w:color w:val="000000"/>
        </w:rPr>
      </w:pPr>
      <w:r w:rsidRPr="00EA18D6">
        <w:rPr>
          <w:rFonts w:ascii="Times New Roman" w:hAnsi="Times New Roman" w:cs="Times New Roman"/>
          <w:color w:val="000000"/>
        </w:rPr>
        <w:t>Budowa oczyszczalni wód opadowych i roztopowych przed istniejącym wylotem W-55a do rzeki Brdy w rejonie ulicy Szamarzewskiego w Bydgoszczy</w:t>
      </w:r>
    </w:p>
    <w:p w14:paraId="0AFA5BFE" w14:textId="77777777" w:rsidR="000B458D" w:rsidRPr="00EA18D6" w:rsidRDefault="000B458D" w:rsidP="000B458D">
      <w:pPr>
        <w:spacing w:after="120" w:line="240" w:lineRule="auto"/>
        <w:jc w:val="both"/>
        <w:rPr>
          <w:rFonts w:ascii="Times New Roman" w:hAnsi="Times New Roman" w:cs="Times New Roman"/>
          <w:color w:val="000000"/>
        </w:rPr>
      </w:pPr>
      <w:r w:rsidRPr="00EA18D6">
        <w:rPr>
          <w:rFonts w:ascii="Times New Roman" w:hAnsi="Times New Roman" w:cs="Times New Roman"/>
          <w:b/>
          <w:bCs/>
          <w:color w:val="000000"/>
        </w:rPr>
        <w:t>C3_K51_7.4</w:t>
      </w:r>
      <w:r w:rsidRPr="00EA18D6">
        <w:rPr>
          <w:rFonts w:ascii="Times New Roman" w:hAnsi="Times New Roman" w:cs="Times New Roman"/>
          <w:color w:val="000000"/>
        </w:rPr>
        <w:t xml:space="preserve"> </w:t>
      </w:r>
    </w:p>
    <w:p w14:paraId="41A7E5A2" w14:textId="77777777" w:rsidR="000B458D" w:rsidRPr="00EA18D6" w:rsidRDefault="000B458D" w:rsidP="000B458D">
      <w:pPr>
        <w:spacing w:after="120" w:line="240" w:lineRule="auto"/>
        <w:jc w:val="both"/>
        <w:rPr>
          <w:rFonts w:ascii="Times New Roman" w:hAnsi="Times New Roman" w:cs="Times New Roman"/>
          <w:color w:val="000000"/>
        </w:rPr>
      </w:pPr>
      <w:r w:rsidRPr="00EA18D6">
        <w:rPr>
          <w:rFonts w:ascii="Times New Roman" w:hAnsi="Times New Roman" w:cs="Times New Roman"/>
          <w:color w:val="000000"/>
        </w:rPr>
        <w:t xml:space="preserve">Rozbudowa sieci kanalizacji deszczowej w rejonie ul. Aleje Prezydenta L. Kaczyńskiego w Bydgoszczy - Zbiornik retencyjny nr 4 </w:t>
      </w:r>
    </w:p>
    <w:p w14:paraId="5CF0588E" w14:textId="77777777" w:rsidR="00E140B7" w:rsidRPr="00EA18D6" w:rsidRDefault="00E140B7" w:rsidP="00E140B7">
      <w:pPr>
        <w:spacing w:after="120" w:line="240" w:lineRule="auto"/>
        <w:jc w:val="both"/>
        <w:rPr>
          <w:rFonts w:ascii="Times New Roman" w:hAnsi="Times New Roman" w:cs="Times New Roman"/>
          <w:color w:val="000000"/>
        </w:rPr>
      </w:pPr>
      <w:r w:rsidRPr="00EA18D6">
        <w:rPr>
          <w:rFonts w:ascii="Times New Roman" w:hAnsi="Times New Roman" w:cs="Times New Roman"/>
          <w:b/>
          <w:bCs/>
          <w:color w:val="000000"/>
        </w:rPr>
        <w:t>C3_K83_8.4</w:t>
      </w:r>
      <w:r w:rsidRPr="00EA18D6">
        <w:rPr>
          <w:rFonts w:ascii="Times New Roman" w:hAnsi="Times New Roman" w:cs="Times New Roman"/>
          <w:color w:val="000000"/>
        </w:rPr>
        <w:t xml:space="preserve"> </w:t>
      </w:r>
    </w:p>
    <w:p w14:paraId="0B82203F" w14:textId="77777777" w:rsidR="00E140B7" w:rsidRPr="00EA18D6" w:rsidRDefault="00E140B7" w:rsidP="00E140B7">
      <w:pPr>
        <w:spacing w:after="120" w:line="240" w:lineRule="auto"/>
        <w:jc w:val="both"/>
        <w:rPr>
          <w:rFonts w:ascii="Times New Roman" w:hAnsi="Times New Roman" w:cs="Times New Roman"/>
          <w:color w:val="000000"/>
        </w:rPr>
      </w:pPr>
      <w:r w:rsidRPr="00EA18D6">
        <w:rPr>
          <w:rFonts w:ascii="Times New Roman" w:hAnsi="Times New Roman" w:cs="Times New Roman"/>
          <w:color w:val="000000"/>
        </w:rPr>
        <w:t>Budowa odcinka kanalizacji deszczowej w ulicy Grodzkiej w Bydgoszczy. Budowa wylotu do rzeki Brdy na działce ewidencyjnej nr 171, 239/4 obręb 0108 Bydgoszcz. Budowa zejścia do wylotu na działce ewidencyjnej nr 171 obręb 0108 Bydgoszcz</w:t>
      </w:r>
    </w:p>
    <w:bookmarkEnd w:id="19"/>
    <w:p w14:paraId="3D6FFB66" w14:textId="77777777" w:rsidR="00D26C35" w:rsidRPr="00814446" w:rsidRDefault="00D26C35" w:rsidP="0050598D">
      <w:pPr>
        <w:spacing w:after="120" w:line="240" w:lineRule="auto"/>
        <w:jc w:val="both"/>
        <w:rPr>
          <w:rFonts w:ascii="Times New Roman" w:hAnsi="Times New Roman" w:cs="Times New Roman"/>
          <w:color w:val="0070C0"/>
        </w:rPr>
      </w:pPr>
    </w:p>
    <w:p w14:paraId="742174F2" w14:textId="0DF2FA10" w:rsidR="00D2041F" w:rsidRPr="002E1D09" w:rsidRDefault="006F471D" w:rsidP="0050598D">
      <w:pPr>
        <w:spacing w:after="120" w:line="240" w:lineRule="auto"/>
        <w:jc w:val="both"/>
        <w:rPr>
          <w:rFonts w:ascii="Times New Roman" w:hAnsi="Times New Roman" w:cs="Times New Roman"/>
        </w:rPr>
      </w:pPr>
      <w:r w:rsidRPr="002E1D09">
        <w:rPr>
          <w:rFonts w:ascii="Times New Roman" w:hAnsi="Times New Roman" w:cs="Times New Roman"/>
        </w:rPr>
        <w:t xml:space="preserve">Zamówienie będzie realizowane w oparciu o „Warunki Kontraktowe dla </w:t>
      </w:r>
      <w:r w:rsidR="00F1141D" w:rsidRPr="002E1D09">
        <w:rPr>
          <w:rFonts w:ascii="Times New Roman" w:hAnsi="Times New Roman" w:cs="Times New Roman"/>
        </w:rPr>
        <w:t>B</w:t>
      </w:r>
      <w:r w:rsidRPr="002E1D09">
        <w:rPr>
          <w:rFonts w:ascii="Times New Roman" w:hAnsi="Times New Roman" w:cs="Times New Roman"/>
        </w:rPr>
        <w:t xml:space="preserve">udowy dla robót inżynieryjno – budowlanych projektowanych </w:t>
      </w:r>
      <w:r w:rsidR="00F1141D" w:rsidRPr="002E1D09">
        <w:rPr>
          <w:rFonts w:ascii="Times New Roman" w:hAnsi="Times New Roman" w:cs="Times New Roman"/>
        </w:rPr>
        <w:t xml:space="preserve">przez Zamawiającego” (FIDIC czerwony) – wydanie angielsko </w:t>
      </w:r>
      <w:r w:rsidR="00470611" w:rsidRPr="002E1D09">
        <w:rPr>
          <w:rFonts w:ascii="Times New Roman" w:hAnsi="Times New Roman" w:cs="Times New Roman"/>
        </w:rPr>
        <w:br/>
      </w:r>
      <w:r w:rsidR="00F1141D" w:rsidRPr="002E1D09">
        <w:rPr>
          <w:rFonts w:ascii="Times New Roman" w:hAnsi="Times New Roman" w:cs="Times New Roman"/>
        </w:rPr>
        <w:t xml:space="preserve">– polskie </w:t>
      </w:r>
      <w:r w:rsidR="00621EF6" w:rsidRPr="002E1D09">
        <w:rPr>
          <w:rFonts w:ascii="Times New Roman" w:hAnsi="Times New Roman" w:cs="Times New Roman"/>
        </w:rPr>
        <w:t>2</w:t>
      </w:r>
      <w:r w:rsidR="00F1141D" w:rsidRPr="002E1D09">
        <w:rPr>
          <w:rFonts w:ascii="Times New Roman" w:hAnsi="Times New Roman" w:cs="Times New Roman"/>
        </w:rPr>
        <w:t>00</w:t>
      </w:r>
      <w:r w:rsidR="00621EF6" w:rsidRPr="002E1D09">
        <w:rPr>
          <w:rFonts w:ascii="Times New Roman" w:hAnsi="Times New Roman" w:cs="Times New Roman"/>
        </w:rPr>
        <w:t>4</w:t>
      </w:r>
      <w:r w:rsidR="00F1141D" w:rsidRPr="002E1D09">
        <w:rPr>
          <w:rFonts w:ascii="Times New Roman" w:hAnsi="Times New Roman" w:cs="Times New Roman"/>
        </w:rPr>
        <w:t xml:space="preserve"> (tłumaczenie 1 wydania 1999)</w:t>
      </w:r>
      <w:r w:rsidR="00470611" w:rsidRPr="002E1D09">
        <w:rPr>
          <w:rFonts w:ascii="Times New Roman" w:hAnsi="Times New Roman" w:cs="Times New Roman"/>
        </w:rPr>
        <w:t xml:space="preserve"> na podstawie dokumentacji dostarczonej przez Zamawiającego. </w:t>
      </w:r>
    </w:p>
    <w:p w14:paraId="4532999A" w14:textId="77777777" w:rsidR="00E44B46" w:rsidRPr="002E1D09" w:rsidRDefault="00470611" w:rsidP="0050598D">
      <w:pPr>
        <w:spacing w:after="120" w:line="240" w:lineRule="auto"/>
        <w:jc w:val="both"/>
        <w:rPr>
          <w:rFonts w:ascii="Times New Roman" w:hAnsi="Times New Roman" w:cs="Times New Roman"/>
        </w:rPr>
      </w:pPr>
      <w:r w:rsidRPr="002E1D09">
        <w:rPr>
          <w:rFonts w:ascii="Times New Roman" w:hAnsi="Times New Roman" w:cs="Times New Roman"/>
        </w:rPr>
        <w:t>Zamawiającym i końcowym użytkownikiem są</w:t>
      </w:r>
      <w:r w:rsidR="00E44B46" w:rsidRPr="002E1D09">
        <w:rPr>
          <w:rFonts w:ascii="Times New Roman" w:hAnsi="Times New Roman" w:cs="Times New Roman"/>
        </w:rPr>
        <w:t>:</w:t>
      </w:r>
    </w:p>
    <w:p w14:paraId="66D63493" w14:textId="55FAB71B" w:rsidR="000C495F" w:rsidRPr="002E1D09" w:rsidRDefault="00E44B46" w:rsidP="0050598D">
      <w:pPr>
        <w:spacing w:after="120" w:line="240" w:lineRule="auto"/>
        <w:jc w:val="both"/>
        <w:rPr>
          <w:rFonts w:ascii="Times New Roman" w:hAnsi="Times New Roman" w:cs="Times New Roman"/>
        </w:rPr>
      </w:pPr>
      <w:r w:rsidRPr="002E1D09">
        <w:rPr>
          <w:rFonts w:ascii="Times New Roman" w:hAnsi="Times New Roman" w:cs="Times New Roman"/>
        </w:rPr>
        <w:t xml:space="preserve">- </w:t>
      </w:r>
      <w:r w:rsidR="00470611" w:rsidRPr="002E1D09">
        <w:rPr>
          <w:rFonts w:ascii="Times New Roman" w:hAnsi="Times New Roman" w:cs="Times New Roman"/>
        </w:rPr>
        <w:t>Miejskie Wodociągi i Kanalizacja w Bydgoszczy – sp. z o.o., które są przedsiębiorstwem komunalnym, należącym w całości do Gminy Bydgoszcz</w:t>
      </w:r>
      <w:r w:rsidRPr="002E1D09">
        <w:rPr>
          <w:rFonts w:ascii="Times New Roman" w:hAnsi="Times New Roman" w:cs="Times New Roman"/>
        </w:rPr>
        <w:t xml:space="preserve">, </w:t>
      </w:r>
    </w:p>
    <w:p w14:paraId="4EEC9186" w14:textId="7CE7E201" w:rsidR="00D674C4" w:rsidRPr="0048365A" w:rsidRDefault="00D674C4" w:rsidP="00A74493">
      <w:pPr>
        <w:pStyle w:val="Nagwek3"/>
      </w:pPr>
      <w:bookmarkStart w:id="20" w:name="_Toc181011316"/>
      <w:r w:rsidRPr="0048365A">
        <w:t>Roboty budowlane</w:t>
      </w:r>
      <w:bookmarkEnd w:id="20"/>
    </w:p>
    <w:p w14:paraId="67C23747" w14:textId="6FD50B1B" w:rsidR="002E247D" w:rsidRDefault="00BB4EB3" w:rsidP="0050598D">
      <w:pPr>
        <w:spacing w:after="120" w:line="240" w:lineRule="auto"/>
        <w:jc w:val="both"/>
        <w:rPr>
          <w:rFonts w:ascii="Times New Roman" w:hAnsi="Times New Roman" w:cs="Times New Roman"/>
        </w:rPr>
      </w:pPr>
      <w:r w:rsidRPr="0048365A">
        <w:rPr>
          <w:rFonts w:ascii="Times New Roman" w:hAnsi="Times New Roman" w:cs="Times New Roman"/>
        </w:rPr>
        <w:t>Główne pozycje Robót Budowlanych do wykonania obejmują</w:t>
      </w:r>
      <w:r w:rsidR="007F753B" w:rsidRPr="0048365A">
        <w:rPr>
          <w:rFonts w:ascii="Times New Roman" w:hAnsi="Times New Roman" w:cs="Times New Roman"/>
        </w:rPr>
        <w:t>,</w:t>
      </w:r>
      <w:r w:rsidRPr="0048365A">
        <w:rPr>
          <w:rFonts w:ascii="Times New Roman" w:hAnsi="Times New Roman" w:cs="Times New Roman"/>
        </w:rPr>
        <w:t xml:space="preserve"> ale nie są ograniczone do następujących:</w:t>
      </w:r>
      <w:bookmarkEnd w:id="8"/>
    </w:p>
    <w:p w14:paraId="6C9132C3" w14:textId="77777777" w:rsidR="001F3711" w:rsidRPr="000D285D" w:rsidRDefault="001F3711" w:rsidP="001F3711">
      <w:pPr>
        <w:jc w:val="both"/>
        <w:rPr>
          <w:rFonts w:ascii="Times New Roman" w:hAnsi="Times New Roman" w:cs="Times New Roman"/>
          <w:u w:val="single"/>
        </w:rPr>
      </w:pPr>
      <w:r w:rsidRPr="000D285D">
        <w:rPr>
          <w:rFonts w:ascii="Times New Roman" w:hAnsi="Times New Roman" w:cs="Times New Roman"/>
          <w:u w:val="single"/>
        </w:rPr>
        <w:t xml:space="preserve">CZĘŚĆ 1 </w:t>
      </w:r>
    </w:p>
    <w:p w14:paraId="19554CF1" w14:textId="77777777" w:rsidR="001F3711" w:rsidRPr="000D285D" w:rsidRDefault="001F3711" w:rsidP="001F3711">
      <w:pPr>
        <w:jc w:val="both"/>
        <w:rPr>
          <w:rFonts w:ascii="Times New Roman" w:hAnsi="Times New Roman" w:cs="Times New Roman"/>
        </w:rPr>
      </w:pPr>
      <w:r w:rsidRPr="000D285D">
        <w:rPr>
          <w:rFonts w:ascii="Times New Roman" w:hAnsi="Times New Roman" w:cs="Times New Roman"/>
          <w:b/>
          <w:bCs/>
        </w:rPr>
        <w:t>C1_K3_7.8_7.16_7.17</w:t>
      </w:r>
      <w:r w:rsidRPr="000D285D">
        <w:rPr>
          <w:rFonts w:ascii="Times New Roman" w:hAnsi="Times New Roman" w:cs="Times New Roman"/>
        </w:rPr>
        <w:t xml:space="preserve"> </w:t>
      </w:r>
    </w:p>
    <w:p w14:paraId="787574D1"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wylotu do rzeki Brdy</w:t>
      </w:r>
    </w:p>
    <w:p w14:paraId="4D0F69C4" w14:textId="77777777" w:rsidR="001F3711" w:rsidRPr="000F0EF4" w:rsidRDefault="001F3711" w:rsidP="001F3711">
      <w:pPr>
        <w:pStyle w:val="Akapitzlist"/>
        <w:numPr>
          <w:ilvl w:val="0"/>
          <w:numId w:val="2"/>
        </w:numPr>
        <w:spacing w:after="120" w:line="240" w:lineRule="auto"/>
        <w:jc w:val="both"/>
        <w:rPr>
          <w:rFonts w:ascii="Times New Roman" w:hAnsi="Times New Roman" w:cs="Times New Roman"/>
        </w:rPr>
      </w:pPr>
      <w:r w:rsidRPr="000F0EF4">
        <w:rPr>
          <w:rFonts w:ascii="Times New Roman" w:hAnsi="Times New Roman" w:cs="Times New Roman"/>
        </w:rPr>
        <w:t xml:space="preserve">budowa kanału piętrowego </w:t>
      </w:r>
      <w:r>
        <w:rPr>
          <w:rFonts w:ascii="Times New Roman" w:hAnsi="Times New Roman" w:cs="Times New Roman"/>
        </w:rPr>
        <w:t xml:space="preserve">żelbetowego </w:t>
      </w:r>
      <w:r w:rsidRPr="000F0EF4">
        <w:rPr>
          <w:rFonts w:ascii="Times New Roman" w:hAnsi="Times New Roman" w:cs="Times New Roman"/>
        </w:rPr>
        <w:t>DN1400/ø200mm; DN1000/ø315mm; DN600/ø200mm</w:t>
      </w:r>
    </w:p>
    <w:p w14:paraId="6359572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21" w:name="_Hlk176436937"/>
      <w:r>
        <w:rPr>
          <w:rFonts w:ascii="Times New Roman" w:hAnsi="Times New Roman" w:cs="Times New Roman"/>
        </w:rPr>
        <w:t xml:space="preserve">budowa kanału grawitacyjnego deszczowego DN1000; DN800 </w:t>
      </w:r>
      <w:bookmarkEnd w:id="21"/>
      <w:r>
        <w:rPr>
          <w:rFonts w:ascii="Times New Roman" w:hAnsi="Times New Roman" w:cs="Times New Roman"/>
        </w:rPr>
        <w:t>r. żelbetowe</w:t>
      </w:r>
    </w:p>
    <w:p w14:paraId="7571299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22" w:name="_Hlk176436966"/>
      <w:r>
        <w:rPr>
          <w:rFonts w:ascii="Times New Roman" w:hAnsi="Times New Roman" w:cs="Times New Roman"/>
        </w:rPr>
        <w:t xml:space="preserve">budowa kanału grawitacyjnego deszczowego </w:t>
      </w:r>
      <w:r w:rsidRPr="0036644F">
        <w:rPr>
          <w:rFonts w:ascii="Times New Roman" w:hAnsi="Times New Roman" w:cs="Times New Roman"/>
        </w:rPr>
        <w:t>ø</w:t>
      </w:r>
      <w:r>
        <w:rPr>
          <w:rFonts w:ascii="Times New Roman" w:hAnsi="Times New Roman" w:cs="Times New Roman"/>
        </w:rPr>
        <w:t xml:space="preserve">200mm; </w:t>
      </w:r>
      <w:r w:rsidRPr="0036644F">
        <w:rPr>
          <w:rFonts w:ascii="Times New Roman" w:hAnsi="Times New Roman" w:cs="Times New Roman"/>
        </w:rPr>
        <w:t>ø</w:t>
      </w:r>
      <w:r>
        <w:rPr>
          <w:rFonts w:ascii="Times New Roman" w:hAnsi="Times New Roman" w:cs="Times New Roman"/>
        </w:rPr>
        <w:t>315mm r. PVC</w:t>
      </w:r>
    </w:p>
    <w:bookmarkEnd w:id="22"/>
    <w:p w14:paraId="1154749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ø2,0m; ø1,5</w:t>
      </w:r>
      <w:r w:rsidRPr="00AB2F99">
        <w:rPr>
          <w:rFonts w:ascii="Times New Roman" w:hAnsi="Times New Roman" w:cs="Times New Roman"/>
        </w:rPr>
        <w:t>m</w:t>
      </w:r>
      <w:r>
        <w:rPr>
          <w:rFonts w:ascii="Times New Roman" w:hAnsi="Times New Roman" w:cs="Times New Roman"/>
        </w:rPr>
        <w:t>; ø1,2</w:t>
      </w:r>
      <w:r w:rsidRPr="00AB2F99">
        <w:rPr>
          <w:rFonts w:ascii="Times New Roman" w:hAnsi="Times New Roman" w:cs="Times New Roman"/>
        </w:rPr>
        <w:t>m</w:t>
      </w:r>
      <w:r w:rsidRPr="00A9267B">
        <w:rPr>
          <w:rFonts w:ascii="Times New Roman" w:hAnsi="Times New Roman" w:cs="Times New Roman"/>
        </w:rPr>
        <w:t xml:space="preserve"> z częścią przydenną murowaną z cegły kanalizacyjnej</w:t>
      </w:r>
    </w:p>
    <w:p w14:paraId="7008D73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kanalizacyjn</w:t>
      </w:r>
      <w:r>
        <w:rPr>
          <w:rFonts w:ascii="Times New Roman" w:hAnsi="Times New Roman" w:cs="Times New Roman"/>
        </w:rPr>
        <w:t>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w:t>
      </w:r>
      <w:r>
        <w:rPr>
          <w:rFonts w:ascii="Times New Roman" w:hAnsi="Times New Roman" w:cs="Times New Roman"/>
        </w:rPr>
        <w:t>ø2,0</w:t>
      </w:r>
      <w:r w:rsidRPr="00AB2F99">
        <w:rPr>
          <w:rFonts w:ascii="Times New Roman" w:hAnsi="Times New Roman" w:cs="Times New Roman"/>
        </w:rPr>
        <w:t>m</w:t>
      </w:r>
      <w:r>
        <w:rPr>
          <w:rFonts w:ascii="Times New Roman" w:hAnsi="Times New Roman" w:cs="Times New Roman"/>
        </w:rPr>
        <w:t>; ø1,0</w:t>
      </w:r>
      <w:r w:rsidRPr="00AB2F99">
        <w:rPr>
          <w:rFonts w:ascii="Times New Roman" w:hAnsi="Times New Roman" w:cs="Times New Roman"/>
        </w:rPr>
        <w:t>m</w:t>
      </w:r>
    </w:p>
    <w:p w14:paraId="1E35FC9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komór kanalizacyjnych żelbetowych</w:t>
      </w:r>
    </w:p>
    <w:p w14:paraId="182877B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demontaż istniejącego kanału piętrowego ø0,70/0,30m; ø0,50/0,20m </w:t>
      </w:r>
      <w:r w:rsidRPr="001B2F61">
        <w:rPr>
          <w:rFonts w:ascii="Times New Roman" w:hAnsi="Times New Roman" w:cs="Times New Roman"/>
        </w:rPr>
        <w:t>wraz z elementami towarzyszącymi</w:t>
      </w:r>
      <w:r>
        <w:rPr>
          <w:rFonts w:ascii="Times New Roman" w:hAnsi="Times New Roman" w:cs="Times New Roman"/>
        </w:rPr>
        <w:t xml:space="preserve"> </w:t>
      </w:r>
    </w:p>
    <w:p w14:paraId="6384695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demontaż istniejącego kanału </w:t>
      </w:r>
      <w:r w:rsidRPr="001B2F61">
        <w:rPr>
          <w:rFonts w:ascii="Times New Roman" w:hAnsi="Times New Roman" w:cs="Times New Roman"/>
        </w:rPr>
        <w:t>grawitacyjnego deszczowego</w:t>
      </w:r>
      <w:r>
        <w:rPr>
          <w:rFonts w:ascii="Times New Roman" w:hAnsi="Times New Roman" w:cs="Times New Roman"/>
        </w:rPr>
        <w:t xml:space="preserve"> </w:t>
      </w:r>
      <w:r w:rsidRPr="001B2F61">
        <w:rPr>
          <w:rFonts w:ascii="Times New Roman" w:hAnsi="Times New Roman" w:cs="Times New Roman"/>
        </w:rPr>
        <w:t>ø0,</w:t>
      </w:r>
      <w:r>
        <w:rPr>
          <w:rFonts w:ascii="Times New Roman" w:hAnsi="Times New Roman" w:cs="Times New Roman"/>
        </w:rPr>
        <w:t>80</w:t>
      </w:r>
      <w:r w:rsidRPr="001B2F61">
        <w:rPr>
          <w:rFonts w:ascii="Times New Roman" w:hAnsi="Times New Roman" w:cs="Times New Roman"/>
        </w:rPr>
        <w:t>m</w:t>
      </w:r>
      <w:r>
        <w:rPr>
          <w:rFonts w:ascii="Times New Roman" w:hAnsi="Times New Roman" w:cs="Times New Roman"/>
        </w:rPr>
        <w:t>;</w:t>
      </w:r>
      <w:r w:rsidRPr="001B2F61">
        <w:rPr>
          <w:rFonts w:ascii="Times New Roman" w:hAnsi="Times New Roman" w:cs="Times New Roman"/>
        </w:rPr>
        <w:t xml:space="preserve"> ø0,</w:t>
      </w:r>
      <w:r>
        <w:rPr>
          <w:rFonts w:ascii="Times New Roman" w:hAnsi="Times New Roman" w:cs="Times New Roman"/>
        </w:rPr>
        <w:t>70</w:t>
      </w:r>
      <w:r w:rsidRPr="001B2F61">
        <w:rPr>
          <w:rFonts w:ascii="Times New Roman" w:hAnsi="Times New Roman" w:cs="Times New Roman"/>
        </w:rPr>
        <w:t>m wraz z elementami towarzyszącymi</w:t>
      </w:r>
      <w:r>
        <w:rPr>
          <w:rFonts w:ascii="Times New Roman" w:hAnsi="Times New Roman" w:cs="Times New Roman"/>
        </w:rPr>
        <w:t xml:space="preserve"> </w:t>
      </w:r>
    </w:p>
    <w:p w14:paraId="69C8FBC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istniejących przyłączy kanalizacji deszczowej  </w:t>
      </w:r>
    </w:p>
    <w:p w14:paraId="5E6EDED9" w14:textId="77777777" w:rsidR="001F3711" w:rsidRPr="00E211F4"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wpustów deszczowych </w:t>
      </w:r>
      <w:bookmarkStart w:id="23" w:name="_Hlk176955596"/>
      <w:r>
        <w:rPr>
          <w:rFonts w:ascii="Times New Roman" w:hAnsi="Times New Roman" w:cs="Times New Roman"/>
        </w:rPr>
        <w:t>ø0,5m</w:t>
      </w:r>
      <w:bookmarkEnd w:id="23"/>
    </w:p>
    <w:p w14:paraId="5E680C7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sanitarnego </w:t>
      </w:r>
      <w:r w:rsidRPr="001B2F61">
        <w:rPr>
          <w:rFonts w:ascii="Times New Roman" w:hAnsi="Times New Roman" w:cs="Times New Roman"/>
        </w:rPr>
        <w:t>ø</w:t>
      </w:r>
      <w:r>
        <w:rPr>
          <w:rFonts w:ascii="Times New Roman" w:hAnsi="Times New Roman" w:cs="Times New Roman"/>
        </w:rPr>
        <w:t>315m</w:t>
      </w:r>
      <w:r w:rsidRPr="001B2F61">
        <w:rPr>
          <w:rFonts w:ascii="Times New Roman" w:hAnsi="Times New Roman" w:cs="Times New Roman"/>
        </w:rPr>
        <w:t>m</w:t>
      </w:r>
      <w:r>
        <w:rPr>
          <w:rFonts w:ascii="Times New Roman" w:hAnsi="Times New Roman" w:cs="Times New Roman"/>
        </w:rPr>
        <w:t xml:space="preserve"> r. PVC</w:t>
      </w:r>
    </w:p>
    <w:p w14:paraId="58B2FEB5" w14:textId="77777777" w:rsidR="001F3711" w:rsidRPr="00017F10"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ej</w:t>
      </w:r>
      <w:r w:rsidRPr="00A9267B">
        <w:rPr>
          <w:rFonts w:ascii="Times New Roman" w:hAnsi="Times New Roman" w:cs="Times New Roman"/>
        </w:rPr>
        <w:t xml:space="preserve"> żelbetow</w:t>
      </w:r>
      <w:r>
        <w:rPr>
          <w:rFonts w:ascii="Times New Roman" w:hAnsi="Times New Roman" w:cs="Times New Roman"/>
        </w:rPr>
        <w:t>ej</w:t>
      </w:r>
      <w:r w:rsidRPr="00A9267B">
        <w:rPr>
          <w:rFonts w:ascii="Times New Roman" w:hAnsi="Times New Roman" w:cs="Times New Roman"/>
        </w:rPr>
        <w:t xml:space="preserve"> </w:t>
      </w:r>
      <w:r>
        <w:rPr>
          <w:rFonts w:ascii="Times New Roman" w:hAnsi="Times New Roman" w:cs="Times New Roman"/>
        </w:rPr>
        <w:t>ø1,0</w:t>
      </w:r>
      <w:r w:rsidRPr="00AB2F99">
        <w:rPr>
          <w:rFonts w:ascii="Times New Roman" w:hAnsi="Times New Roman" w:cs="Times New Roman"/>
        </w:rPr>
        <w:t>m</w:t>
      </w:r>
      <w:r w:rsidRPr="00A9267B">
        <w:rPr>
          <w:rFonts w:ascii="Times New Roman" w:hAnsi="Times New Roman" w:cs="Times New Roman"/>
        </w:rPr>
        <w:t xml:space="preserve"> z częścią przydenną murowaną z cegły kanalizacyjnej</w:t>
      </w:r>
    </w:p>
    <w:p w14:paraId="65E2388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lastRenderedPageBreak/>
        <w:t>przebudowa istniejących przyłączy kanalizacji sanitarnej</w:t>
      </w:r>
    </w:p>
    <w:p w14:paraId="32A0480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49F8D17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F05D6E">
        <w:rPr>
          <w:rFonts w:ascii="Times New Roman" w:hAnsi="Times New Roman" w:cs="Times New Roman"/>
        </w:rPr>
        <w:t>przebudowa istniejącej sieci gazowej</w:t>
      </w:r>
      <w:r>
        <w:rPr>
          <w:rFonts w:ascii="Times New Roman" w:hAnsi="Times New Roman" w:cs="Times New Roman"/>
        </w:rPr>
        <w:t xml:space="preserve"> i przyłączy gazowych</w:t>
      </w:r>
    </w:p>
    <w:p w14:paraId="6989C68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istniejących przewodów ciepłowniczych</w:t>
      </w:r>
    </w:p>
    <w:p w14:paraId="65914D1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infrastruktury elektroenergetycznej </w:t>
      </w:r>
    </w:p>
    <w:p w14:paraId="1247E385" w14:textId="77777777" w:rsidR="001F3711" w:rsidRPr="00C90400"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infrastruktury technicznej</w:t>
      </w:r>
    </w:p>
    <w:p w14:paraId="6AF02F91" w14:textId="77777777" w:rsidR="001F3711" w:rsidRPr="00AC25DA"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1B5DCE1B" w14:textId="77777777" w:rsidR="001F3711" w:rsidRDefault="001F3711" w:rsidP="001F3711">
      <w:pPr>
        <w:jc w:val="both"/>
        <w:rPr>
          <w:rFonts w:ascii="Times New Roman" w:hAnsi="Times New Roman" w:cs="Times New Roman"/>
          <w:b/>
          <w:bCs/>
        </w:rPr>
      </w:pPr>
      <w:r w:rsidRPr="0021372A">
        <w:rPr>
          <w:rFonts w:ascii="Times New Roman" w:hAnsi="Times New Roman" w:cs="Times New Roman"/>
          <w:b/>
          <w:bCs/>
        </w:rPr>
        <w:t>C1_K3_7.6_7.7</w:t>
      </w:r>
    </w:p>
    <w:p w14:paraId="78B8A22B" w14:textId="77777777" w:rsidR="001F3711" w:rsidRPr="000F0EF4" w:rsidRDefault="001F3711" w:rsidP="001F3711">
      <w:pPr>
        <w:pStyle w:val="Akapitzlist"/>
        <w:numPr>
          <w:ilvl w:val="0"/>
          <w:numId w:val="2"/>
        </w:numPr>
        <w:spacing w:after="120" w:line="240" w:lineRule="auto"/>
        <w:jc w:val="both"/>
        <w:rPr>
          <w:rFonts w:ascii="Times New Roman" w:hAnsi="Times New Roman" w:cs="Times New Roman"/>
        </w:rPr>
      </w:pPr>
      <w:r w:rsidRPr="000F0EF4">
        <w:rPr>
          <w:rFonts w:ascii="Times New Roman" w:hAnsi="Times New Roman" w:cs="Times New Roman"/>
        </w:rPr>
        <w:t>budowa kanału piętrowego żelbetowego DN1400/ø200mm</w:t>
      </w:r>
    </w:p>
    <w:p w14:paraId="5E324CF2" w14:textId="77777777" w:rsidR="001F3711" w:rsidRPr="006F3336"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komór kanalizacyjnych żelbetowych</w:t>
      </w:r>
      <w:r w:rsidRPr="006F3336">
        <w:rPr>
          <w:rFonts w:ascii="Times New Roman" w:hAnsi="Times New Roman" w:cs="Times New Roman"/>
        </w:rPr>
        <w:t xml:space="preserve"> </w:t>
      </w:r>
      <w:r w:rsidRPr="00A9267B">
        <w:rPr>
          <w:rFonts w:ascii="Times New Roman" w:hAnsi="Times New Roman" w:cs="Times New Roman"/>
        </w:rPr>
        <w:t>z częścią przydenną murowaną z cegły kanalizacyjnej</w:t>
      </w:r>
      <w:r>
        <w:rPr>
          <w:rFonts w:ascii="Times New Roman" w:hAnsi="Times New Roman" w:cs="Times New Roman"/>
        </w:rPr>
        <w:t xml:space="preserve"> </w:t>
      </w:r>
    </w:p>
    <w:p w14:paraId="4ABECD8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istniejącego kanału piętrowego ø0,50/0,20m</w:t>
      </w:r>
      <w:r w:rsidRPr="00B2354D">
        <w:rPr>
          <w:rFonts w:ascii="Times New Roman" w:hAnsi="Times New Roman" w:cs="Times New Roman"/>
        </w:rPr>
        <w:t xml:space="preserve"> </w:t>
      </w:r>
      <w:r w:rsidRPr="001B2F61">
        <w:rPr>
          <w:rFonts w:ascii="Times New Roman" w:hAnsi="Times New Roman" w:cs="Times New Roman"/>
        </w:rPr>
        <w:t>wraz z elementami towarzyszącymi</w:t>
      </w:r>
      <w:r>
        <w:rPr>
          <w:rFonts w:ascii="Times New Roman" w:hAnsi="Times New Roman" w:cs="Times New Roman"/>
        </w:rPr>
        <w:t xml:space="preserve"> </w:t>
      </w:r>
    </w:p>
    <w:p w14:paraId="14DFD0A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istniejących przyłączy kanalizacji deszczowej</w:t>
      </w:r>
    </w:p>
    <w:p w14:paraId="6954158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istniejących przyłączy kanalizacji sanitarnej</w:t>
      </w:r>
    </w:p>
    <w:p w14:paraId="59CB59E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6944B5A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gazowej i przyłączy gazowych</w:t>
      </w:r>
    </w:p>
    <w:p w14:paraId="0BFAA7F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2A0B24DF" w14:textId="77777777" w:rsidR="001F3711" w:rsidRDefault="001F3711" w:rsidP="001F3711">
      <w:pPr>
        <w:jc w:val="both"/>
        <w:rPr>
          <w:rFonts w:ascii="Times New Roman" w:hAnsi="Times New Roman" w:cs="Times New Roman"/>
          <w:b/>
          <w:bCs/>
        </w:rPr>
      </w:pPr>
      <w:r w:rsidRPr="007E4620">
        <w:rPr>
          <w:rFonts w:ascii="Times New Roman" w:hAnsi="Times New Roman" w:cs="Times New Roman"/>
          <w:b/>
          <w:bCs/>
        </w:rPr>
        <w:t>C1_K3_7.3_7.9</w:t>
      </w:r>
    </w:p>
    <w:p w14:paraId="08924CF1"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deszczowego z rur prostokątnych żelbetowych o wymiarach: 1,65x1,25m; 1,40x1,00m </w:t>
      </w:r>
    </w:p>
    <w:p w14:paraId="6F9E696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kanału grawitacyjnego deszczowego DN500 r. betonowe</w:t>
      </w:r>
    </w:p>
    <w:p w14:paraId="2B3F7D6D" w14:textId="77777777" w:rsidR="001F3711" w:rsidRPr="00CA1CE5"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deszczowego </w:t>
      </w:r>
      <w:r w:rsidRPr="0036644F">
        <w:rPr>
          <w:rFonts w:ascii="Times New Roman" w:hAnsi="Times New Roman" w:cs="Times New Roman"/>
        </w:rPr>
        <w:t>ø</w:t>
      </w:r>
      <w:r>
        <w:rPr>
          <w:rFonts w:ascii="Times New Roman" w:hAnsi="Times New Roman" w:cs="Times New Roman"/>
        </w:rPr>
        <w:t xml:space="preserve">315mm; </w:t>
      </w:r>
      <w:r w:rsidRPr="0036644F">
        <w:rPr>
          <w:rFonts w:ascii="Times New Roman" w:hAnsi="Times New Roman" w:cs="Times New Roman"/>
        </w:rPr>
        <w:t>ø</w:t>
      </w:r>
      <w:r>
        <w:rPr>
          <w:rFonts w:ascii="Times New Roman" w:hAnsi="Times New Roman" w:cs="Times New Roman"/>
        </w:rPr>
        <w:t>400mm r. PVC</w:t>
      </w:r>
    </w:p>
    <w:p w14:paraId="3DBB77C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komór rewizyjnych żelbetowych na kanale z rur prostokątnych</w:t>
      </w:r>
    </w:p>
    <w:p w14:paraId="5BEE8ABE" w14:textId="77777777" w:rsidR="001F3711" w:rsidRPr="00483553"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komory kanalizacyjnej żelbetowej</w:t>
      </w:r>
    </w:p>
    <w:p w14:paraId="694D947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ø1,2</w:t>
      </w:r>
      <w:r w:rsidRPr="00AB2F99">
        <w:rPr>
          <w:rFonts w:ascii="Times New Roman" w:hAnsi="Times New Roman" w:cs="Times New Roman"/>
        </w:rPr>
        <w:t>m</w:t>
      </w:r>
      <w:r w:rsidRPr="00A9267B">
        <w:rPr>
          <w:rFonts w:ascii="Times New Roman" w:hAnsi="Times New Roman" w:cs="Times New Roman"/>
        </w:rPr>
        <w:t xml:space="preserve"> z częścią przydenną murowaną z cegły kanalizacyjnej</w:t>
      </w:r>
    </w:p>
    <w:p w14:paraId="60461D61"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istniejących przyłączy kanalizacji deszczowej </w:t>
      </w:r>
    </w:p>
    <w:p w14:paraId="7CE20540" w14:textId="77777777" w:rsidR="001F3711" w:rsidRPr="002964A5"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sanitarnego </w:t>
      </w:r>
      <w:bookmarkStart w:id="24" w:name="_Hlk176438194"/>
      <w:r w:rsidRPr="0036644F">
        <w:rPr>
          <w:rFonts w:ascii="Times New Roman" w:hAnsi="Times New Roman" w:cs="Times New Roman"/>
        </w:rPr>
        <w:t>ø</w:t>
      </w:r>
      <w:r>
        <w:rPr>
          <w:rFonts w:ascii="Times New Roman" w:hAnsi="Times New Roman" w:cs="Times New Roman"/>
        </w:rPr>
        <w:t xml:space="preserve">200mm </w:t>
      </w:r>
      <w:bookmarkEnd w:id="24"/>
      <w:r>
        <w:rPr>
          <w:rFonts w:ascii="Times New Roman" w:hAnsi="Times New Roman" w:cs="Times New Roman"/>
        </w:rPr>
        <w:t>r. PVC</w:t>
      </w:r>
    </w:p>
    <w:p w14:paraId="05F0617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ø0,6</w:t>
      </w:r>
      <w:r w:rsidRPr="00AB2F99">
        <w:rPr>
          <w:rFonts w:ascii="Times New Roman" w:hAnsi="Times New Roman" w:cs="Times New Roman"/>
        </w:rPr>
        <w:t>m</w:t>
      </w:r>
      <w:r>
        <w:rPr>
          <w:rFonts w:ascii="Times New Roman" w:hAnsi="Times New Roman" w:cs="Times New Roman"/>
        </w:rPr>
        <w:t>; ø1,0</w:t>
      </w:r>
      <w:r w:rsidRPr="00AB2F99">
        <w:rPr>
          <w:rFonts w:ascii="Times New Roman" w:hAnsi="Times New Roman" w:cs="Times New Roman"/>
        </w:rPr>
        <w:t>m</w:t>
      </w:r>
    </w:p>
    <w:p w14:paraId="71D8A7F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25" w:name="_Hlk176760616"/>
      <w:r>
        <w:rPr>
          <w:rFonts w:ascii="Times New Roman" w:hAnsi="Times New Roman" w:cs="Times New Roman"/>
        </w:rPr>
        <w:t xml:space="preserve">przebudowa istniejących przyłączy kanalizacji </w:t>
      </w:r>
      <w:bookmarkEnd w:id="25"/>
      <w:r>
        <w:rPr>
          <w:rFonts w:ascii="Times New Roman" w:hAnsi="Times New Roman" w:cs="Times New Roman"/>
        </w:rPr>
        <w:t xml:space="preserve">sanitarnej  </w:t>
      </w:r>
    </w:p>
    <w:p w14:paraId="1FB17BDD" w14:textId="77777777" w:rsidR="001F3711" w:rsidRPr="002964A5"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studni inspekcyjnej ø425mm PP</w:t>
      </w:r>
    </w:p>
    <w:p w14:paraId="76E996F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26" w:name="_Hlk176766267"/>
      <w:r>
        <w:rPr>
          <w:rFonts w:ascii="Times New Roman" w:hAnsi="Times New Roman" w:cs="Times New Roman"/>
        </w:rPr>
        <w:t xml:space="preserve">demontaż istniejącego kanału piętrowego ø0,50/0,20m; ø0,30/0,20m </w:t>
      </w:r>
      <w:r w:rsidRPr="001B2F61">
        <w:rPr>
          <w:rFonts w:ascii="Times New Roman" w:hAnsi="Times New Roman" w:cs="Times New Roman"/>
        </w:rPr>
        <w:t>wraz z elementami towarzyszącymi</w:t>
      </w:r>
      <w:r>
        <w:rPr>
          <w:rFonts w:ascii="Times New Roman" w:hAnsi="Times New Roman" w:cs="Times New Roman"/>
        </w:rPr>
        <w:t xml:space="preserve"> </w:t>
      </w:r>
    </w:p>
    <w:bookmarkEnd w:id="26"/>
    <w:p w14:paraId="7A50643A"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79220CC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27" w:name="_Hlk176768544"/>
      <w:r>
        <w:rPr>
          <w:rFonts w:ascii="Times New Roman" w:hAnsi="Times New Roman" w:cs="Times New Roman"/>
        </w:rPr>
        <w:t>przebudowa istniejącej sieci gazowej i przyłączy gazowych</w:t>
      </w:r>
    </w:p>
    <w:p w14:paraId="2A50933F" w14:textId="77777777" w:rsidR="001F3711" w:rsidRPr="0006767B"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702D9BD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bookmarkEnd w:id="27"/>
    <w:p w14:paraId="20C0A402" w14:textId="77777777" w:rsidR="001F3711" w:rsidRDefault="001F3711" w:rsidP="001F3711">
      <w:pPr>
        <w:jc w:val="both"/>
        <w:rPr>
          <w:rFonts w:ascii="Times New Roman" w:hAnsi="Times New Roman" w:cs="Times New Roman"/>
          <w:b/>
          <w:bCs/>
        </w:rPr>
      </w:pPr>
      <w:r w:rsidRPr="004E3D69">
        <w:rPr>
          <w:rFonts w:ascii="Times New Roman" w:hAnsi="Times New Roman" w:cs="Times New Roman"/>
          <w:b/>
          <w:bCs/>
        </w:rPr>
        <w:t>C1_K3_7.4_7.5</w:t>
      </w:r>
    </w:p>
    <w:p w14:paraId="1960A1F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kanału grawitacyjnego deszczowego z rur prostokątnych żelbetowych o wymiarach: 1,25x1,65m;</w:t>
      </w:r>
    </w:p>
    <w:p w14:paraId="2B3348C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deszczowego </w:t>
      </w:r>
      <w:r w:rsidRPr="0036644F">
        <w:rPr>
          <w:rFonts w:ascii="Times New Roman" w:hAnsi="Times New Roman" w:cs="Times New Roman"/>
        </w:rPr>
        <w:t>ø</w:t>
      </w:r>
      <w:r>
        <w:rPr>
          <w:rFonts w:ascii="Times New Roman" w:hAnsi="Times New Roman" w:cs="Times New Roman"/>
        </w:rPr>
        <w:t xml:space="preserve">315mm; </w:t>
      </w:r>
      <w:r w:rsidRPr="0036644F">
        <w:rPr>
          <w:rFonts w:ascii="Times New Roman" w:hAnsi="Times New Roman" w:cs="Times New Roman"/>
        </w:rPr>
        <w:t>ø</w:t>
      </w:r>
      <w:r>
        <w:rPr>
          <w:rFonts w:ascii="Times New Roman" w:hAnsi="Times New Roman" w:cs="Times New Roman"/>
        </w:rPr>
        <w:t xml:space="preserve">400mm; </w:t>
      </w:r>
      <w:r w:rsidRPr="0036644F">
        <w:rPr>
          <w:rFonts w:ascii="Times New Roman" w:hAnsi="Times New Roman" w:cs="Times New Roman"/>
        </w:rPr>
        <w:t>ø</w:t>
      </w:r>
      <w:r>
        <w:rPr>
          <w:rFonts w:ascii="Times New Roman" w:hAnsi="Times New Roman" w:cs="Times New Roman"/>
        </w:rPr>
        <w:t>500mm r. PVC</w:t>
      </w:r>
    </w:p>
    <w:p w14:paraId="697B699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ø1,0</w:t>
      </w:r>
      <w:r w:rsidRPr="00AB2F99">
        <w:rPr>
          <w:rFonts w:ascii="Times New Roman" w:hAnsi="Times New Roman" w:cs="Times New Roman"/>
        </w:rPr>
        <w:t>m</w:t>
      </w:r>
      <w:r>
        <w:rPr>
          <w:rFonts w:ascii="Times New Roman" w:hAnsi="Times New Roman" w:cs="Times New Roman"/>
        </w:rPr>
        <w:t>;</w:t>
      </w:r>
      <w:r w:rsidRPr="00A9267B">
        <w:rPr>
          <w:rFonts w:ascii="Times New Roman" w:hAnsi="Times New Roman" w:cs="Times New Roman"/>
        </w:rPr>
        <w:t xml:space="preserve"> </w:t>
      </w:r>
      <w:r>
        <w:rPr>
          <w:rFonts w:ascii="Times New Roman" w:hAnsi="Times New Roman" w:cs="Times New Roman"/>
        </w:rPr>
        <w:t>ø1,2</w:t>
      </w:r>
      <w:r w:rsidRPr="00AB2F99">
        <w:rPr>
          <w:rFonts w:ascii="Times New Roman" w:hAnsi="Times New Roman" w:cs="Times New Roman"/>
        </w:rPr>
        <w:t>m</w:t>
      </w:r>
      <w:r w:rsidRPr="00A9267B">
        <w:rPr>
          <w:rFonts w:ascii="Times New Roman" w:hAnsi="Times New Roman" w:cs="Times New Roman"/>
        </w:rPr>
        <w:t xml:space="preserve"> z częścią przydenną murowaną z cegły kanalizacyjnej</w:t>
      </w:r>
      <w:r>
        <w:rPr>
          <w:rFonts w:ascii="Times New Roman" w:hAnsi="Times New Roman" w:cs="Times New Roman"/>
        </w:rPr>
        <w:t xml:space="preserve"> </w:t>
      </w:r>
    </w:p>
    <w:p w14:paraId="3E8E65E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komór rewizyjnych żelbetowych na kanale z rur prostokątnych</w:t>
      </w:r>
    </w:p>
    <w:p w14:paraId="77E9050B" w14:textId="77777777" w:rsidR="001F3711" w:rsidRPr="00483553"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komór kanalizacyjnych żelbetowych</w:t>
      </w:r>
    </w:p>
    <w:p w14:paraId="41736FEE" w14:textId="77777777" w:rsidR="001F3711" w:rsidRPr="002964A5"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sanitarnego </w:t>
      </w:r>
      <w:r w:rsidRPr="0036644F">
        <w:rPr>
          <w:rFonts w:ascii="Times New Roman" w:hAnsi="Times New Roman" w:cs="Times New Roman"/>
        </w:rPr>
        <w:t>ø</w:t>
      </w:r>
      <w:r>
        <w:rPr>
          <w:rFonts w:ascii="Times New Roman" w:hAnsi="Times New Roman" w:cs="Times New Roman"/>
        </w:rPr>
        <w:t>200mm r. PVC</w:t>
      </w:r>
    </w:p>
    <w:p w14:paraId="0499DDE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ø0,6</w:t>
      </w:r>
      <w:r w:rsidRPr="00AB2F99">
        <w:rPr>
          <w:rFonts w:ascii="Times New Roman" w:hAnsi="Times New Roman" w:cs="Times New Roman"/>
        </w:rPr>
        <w:t>m</w:t>
      </w:r>
      <w:r>
        <w:rPr>
          <w:rFonts w:ascii="Times New Roman" w:hAnsi="Times New Roman" w:cs="Times New Roman"/>
        </w:rPr>
        <w:t>; ø1,0</w:t>
      </w:r>
      <w:r w:rsidRPr="00AB2F99">
        <w:rPr>
          <w:rFonts w:ascii="Times New Roman" w:hAnsi="Times New Roman" w:cs="Times New Roman"/>
        </w:rPr>
        <w:t>m</w:t>
      </w:r>
    </w:p>
    <w:p w14:paraId="1DE26B4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28" w:name="_Hlk176768345"/>
      <w:r>
        <w:rPr>
          <w:rFonts w:ascii="Times New Roman" w:hAnsi="Times New Roman" w:cs="Times New Roman"/>
        </w:rPr>
        <w:t xml:space="preserve">przebudowa istniejących przyłączy kanalizacji sanitarnej  </w:t>
      </w:r>
    </w:p>
    <w:bookmarkEnd w:id="28"/>
    <w:p w14:paraId="1239D7B6" w14:textId="77777777" w:rsidR="001F3711" w:rsidRPr="00065EC8"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studni inspekcyjnej ø425mm PP</w:t>
      </w:r>
    </w:p>
    <w:p w14:paraId="501529F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demontaż istniejącego kanału piętrowego ø0,45/0,20m </w:t>
      </w:r>
      <w:r w:rsidRPr="001B2F61">
        <w:rPr>
          <w:rFonts w:ascii="Times New Roman" w:hAnsi="Times New Roman" w:cs="Times New Roman"/>
        </w:rPr>
        <w:t>wraz z elementami towarzyszącymi</w:t>
      </w:r>
      <w:r>
        <w:rPr>
          <w:rFonts w:ascii="Times New Roman" w:hAnsi="Times New Roman" w:cs="Times New Roman"/>
        </w:rPr>
        <w:t xml:space="preserve"> </w:t>
      </w:r>
    </w:p>
    <w:p w14:paraId="56F7180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istniejących przyłączy wodociągowych</w:t>
      </w:r>
    </w:p>
    <w:p w14:paraId="6061D30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lastRenderedPageBreak/>
        <w:t>przebudowa istniejącej sieci gazowej i przyłącza gazowego</w:t>
      </w:r>
    </w:p>
    <w:p w14:paraId="23EAAC5C" w14:textId="77777777" w:rsidR="001F3711" w:rsidRPr="00752F55"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2D28220F" w14:textId="77777777" w:rsidR="001F3711" w:rsidRPr="00752F55" w:rsidRDefault="001F3711" w:rsidP="001F3711">
      <w:pPr>
        <w:jc w:val="both"/>
        <w:rPr>
          <w:rFonts w:ascii="Times New Roman" w:hAnsi="Times New Roman" w:cs="Times New Roman"/>
          <w:b/>
          <w:bCs/>
        </w:rPr>
      </w:pPr>
      <w:r w:rsidRPr="00752F55">
        <w:rPr>
          <w:rFonts w:ascii="Times New Roman" w:hAnsi="Times New Roman" w:cs="Times New Roman"/>
          <w:b/>
          <w:bCs/>
        </w:rPr>
        <w:t xml:space="preserve">C1_K3_7.14_7.15 </w:t>
      </w:r>
    </w:p>
    <w:p w14:paraId="77AF772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kanału grawitacyjnego deszczowego z rur prostokątnych żelbetowych o wymiarach: 1,25x1,40m</w:t>
      </w:r>
    </w:p>
    <w:p w14:paraId="217C28D5" w14:textId="77777777" w:rsidR="001F3711" w:rsidRPr="00AE5156"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deszczowego </w:t>
      </w:r>
      <w:r w:rsidRPr="0036644F">
        <w:rPr>
          <w:rFonts w:ascii="Times New Roman" w:hAnsi="Times New Roman" w:cs="Times New Roman"/>
        </w:rPr>
        <w:t>ø</w:t>
      </w:r>
      <w:r>
        <w:rPr>
          <w:rFonts w:ascii="Times New Roman" w:hAnsi="Times New Roman" w:cs="Times New Roman"/>
        </w:rPr>
        <w:t xml:space="preserve">200mm; </w:t>
      </w:r>
      <w:r w:rsidRPr="0036644F">
        <w:rPr>
          <w:rFonts w:ascii="Times New Roman" w:hAnsi="Times New Roman" w:cs="Times New Roman"/>
        </w:rPr>
        <w:t>ø</w:t>
      </w:r>
      <w:r>
        <w:rPr>
          <w:rFonts w:ascii="Times New Roman" w:hAnsi="Times New Roman" w:cs="Times New Roman"/>
        </w:rPr>
        <w:t>315mm r. PVC</w:t>
      </w:r>
    </w:p>
    <w:p w14:paraId="33373671" w14:textId="77777777" w:rsidR="001F3711" w:rsidRPr="00483553"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komory kanalizacyjnej żelbetowej</w:t>
      </w:r>
    </w:p>
    <w:p w14:paraId="6830565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komór rewizyjnych żelbetowych na kanale z rur prostokątnych</w:t>
      </w:r>
    </w:p>
    <w:p w14:paraId="216CC71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ø1,2</w:t>
      </w:r>
      <w:r w:rsidRPr="00AB2F99">
        <w:rPr>
          <w:rFonts w:ascii="Times New Roman" w:hAnsi="Times New Roman" w:cs="Times New Roman"/>
        </w:rPr>
        <w:t>m</w:t>
      </w:r>
      <w:r w:rsidRPr="00A9267B">
        <w:rPr>
          <w:rFonts w:ascii="Times New Roman" w:hAnsi="Times New Roman" w:cs="Times New Roman"/>
        </w:rPr>
        <w:t xml:space="preserve"> z częścią przydenną murowaną z cegły kanalizacyjnej</w:t>
      </w:r>
      <w:r>
        <w:rPr>
          <w:rFonts w:ascii="Times New Roman" w:hAnsi="Times New Roman" w:cs="Times New Roman"/>
        </w:rPr>
        <w:t xml:space="preserve"> </w:t>
      </w:r>
    </w:p>
    <w:p w14:paraId="651E400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ej</w:t>
      </w:r>
      <w:r w:rsidRPr="00A9267B">
        <w:rPr>
          <w:rFonts w:ascii="Times New Roman" w:hAnsi="Times New Roman" w:cs="Times New Roman"/>
        </w:rPr>
        <w:t xml:space="preserve"> żelbetow</w:t>
      </w:r>
      <w:r>
        <w:rPr>
          <w:rFonts w:ascii="Times New Roman" w:hAnsi="Times New Roman" w:cs="Times New Roman"/>
        </w:rPr>
        <w:t>ej</w:t>
      </w:r>
      <w:r w:rsidRPr="00A9267B">
        <w:rPr>
          <w:rFonts w:ascii="Times New Roman" w:hAnsi="Times New Roman" w:cs="Times New Roman"/>
        </w:rPr>
        <w:t xml:space="preserve"> </w:t>
      </w:r>
      <w:r>
        <w:rPr>
          <w:rFonts w:ascii="Times New Roman" w:hAnsi="Times New Roman" w:cs="Times New Roman"/>
        </w:rPr>
        <w:t>ø1,0</w:t>
      </w:r>
      <w:r w:rsidRPr="00AB2F99">
        <w:rPr>
          <w:rFonts w:ascii="Times New Roman" w:hAnsi="Times New Roman" w:cs="Times New Roman"/>
        </w:rPr>
        <w:t>m</w:t>
      </w:r>
    </w:p>
    <w:p w14:paraId="548C213E" w14:textId="77777777" w:rsidR="001F3711" w:rsidRPr="00310010" w:rsidRDefault="001F3711" w:rsidP="001F3711">
      <w:pPr>
        <w:pStyle w:val="Akapitzlist"/>
        <w:numPr>
          <w:ilvl w:val="0"/>
          <w:numId w:val="2"/>
        </w:numPr>
        <w:spacing w:after="120" w:line="240" w:lineRule="auto"/>
        <w:jc w:val="both"/>
        <w:rPr>
          <w:rFonts w:ascii="Times New Roman" w:hAnsi="Times New Roman" w:cs="Times New Roman"/>
        </w:rPr>
      </w:pPr>
      <w:bookmarkStart w:id="29" w:name="_Hlk176776079"/>
      <w:r>
        <w:rPr>
          <w:rFonts w:ascii="Times New Roman" w:hAnsi="Times New Roman" w:cs="Times New Roman"/>
        </w:rPr>
        <w:t>przebudowa istniejących przyłączy kanalizacji deszczowej</w:t>
      </w:r>
      <w:bookmarkEnd w:id="29"/>
      <w:r>
        <w:rPr>
          <w:rFonts w:ascii="Times New Roman" w:hAnsi="Times New Roman" w:cs="Times New Roman"/>
        </w:rPr>
        <w:t xml:space="preserve"> </w:t>
      </w:r>
    </w:p>
    <w:p w14:paraId="1EE41E4B" w14:textId="77777777" w:rsidR="001F3711" w:rsidRPr="002964A5"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sanitarnego </w:t>
      </w:r>
      <w:r w:rsidRPr="0036644F">
        <w:rPr>
          <w:rFonts w:ascii="Times New Roman" w:hAnsi="Times New Roman" w:cs="Times New Roman"/>
        </w:rPr>
        <w:t>ø</w:t>
      </w:r>
      <w:r>
        <w:rPr>
          <w:rFonts w:ascii="Times New Roman" w:hAnsi="Times New Roman" w:cs="Times New Roman"/>
        </w:rPr>
        <w:t>200mm r. PVC</w:t>
      </w:r>
    </w:p>
    <w:p w14:paraId="306AE3C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ø0,6</w:t>
      </w:r>
      <w:r w:rsidRPr="00AB2F99">
        <w:rPr>
          <w:rFonts w:ascii="Times New Roman" w:hAnsi="Times New Roman" w:cs="Times New Roman"/>
        </w:rPr>
        <w:t>m</w:t>
      </w:r>
      <w:r>
        <w:rPr>
          <w:rFonts w:ascii="Times New Roman" w:hAnsi="Times New Roman" w:cs="Times New Roman"/>
        </w:rPr>
        <w:t>; ø1,0</w:t>
      </w:r>
      <w:r w:rsidRPr="00AB2F99">
        <w:rPr>
          <w:rFonts w:ascii="Times New Roman" w:hAnsi="Times New Roman" w:cs="Times New Roman"/>
        </w:rPr>
        <w:t>m</w:t>
      </w:r>
    </w:p>
    <w:p w14:paraId="0FB07261" w14:textId="77777777" w:rsidR="001F3711" w:rsidRPr="00505792"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istniejących przyłączy kanalizacji sanitarnej  </w:t>
      </w:r>
    </w:p>
    <w:p w14:paraId="7F20B21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studni inspekcyjnej ø425mm PP</w:t>
      </w:r>
    </w:p>
    <w:p w14:paraId="245D787F" w14:textId="77777777" w:rsidR="001F3711" w:rsidRPr="00B10DE3"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demontaż istniejącego kanału piętrowego ø0,30/0,20m </w:t>
      </w:r>
      <w:r w:rsidRPr="001B2F61">
        <w:rPr>
          <w:rFonts w:ascii="Times New Roman" w:hAnsi="Times New Roman" w:cs="Times New Roman"/>
        </w:rPr>
        <w:t>wraz z elementami towarzyszącymi</w:t>
      </w:r>
      <w:r>
        <w:rPr>
          <w:rFonts w:ascii="Times New Roman" w:hAnsi="Times New Roman" w:cs="Times New Roman"/>
        </w:rPr>
        <w:t xml:space="preserve"> </w:t>
      </w:r>
    </w:p>
    <w:p w14:paraId="30E46D1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4639D3B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gazowej i przyłączy gazowych</w:t>
      </w:r>
    </w:p>
    <w:p w14:paraId="337CBEF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infrastruktury elektroenergetycznej </w:t>
      </w:r>
    </w:p>
    <w:p w14:paraId="53B70A9B" w14:textId="77777777" w:rsidR="001F3711" w:rsidRPr="00702D78"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301EC655" w14:textId="77777777" w:rsidR="001F3711" w:rsidRPr="00E67D36"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27AB858B" w14:textId="77777777" w:rsidR="001F3711" w:rsidRDefault="001F3711" w:rsidP="001F3711">
      <w:pPr>
        <w:jc w:val="both"/>
        <w:rPr>
          <w:rFonts w:ascii="Times New Roman" w:hAnsi="Times New Roman" w:cs="Times New Roman"/>
          <w:b/>
          <w:bCs/>
        </w:rPr>
      </w:pPr>
      <w:r>
        <w:rPr>
          <w:rFonts w:ascii="Times New Roman" w:hAnsi="Times New Roman" w:cs="Times New Roman"/>
          <w:b/>
          <w:bCs/>
        </w:rPr>
        <w:t>C2_K4K5_3.9</w:t>
      </w:r>
    </w:p>
    <w:p w14:paraId="7A2EF717"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76CA262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4426056D"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ø315mm r. PVC</w:t>
      </w:r>
    </w:p>
    <w:p w14:paraId="01AAF20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w:t>
      </w:r>
      <w:r>
        <w:rPr>
          <w:rFonts w:ascii="Times New Roman" w:hAnsi="Times New Roman" w:cs="Times New Roman"/>
        </w:rPr>
        <w:t>63</w:t>
      </w:r>
      <w:r w:rsidRPr="006E0C60">
        <w:rPr>
          <w:rFonts w:ascii="Times New Roman" w:hAnsi="Times New Roman" w:cs="Times New Roman"/>
        </w:rPr>
        <w:t>mm, ø1</w:t>
      </w:r>
      <w:r>
        <w:rPr>
          <w:rFonts w:ascii="Times New Roman" w:hAnsi="Times New Roman" w:cs="Times New Roman"/>
        </w:rPr>
        <w:t>25</w:t>
      </w:r>
      <w:r w:rsidRPr="006E0C60">
        <w:rPr>
          <w:rFonts w:ascii="Times New Roman" w:hAnsi="Times New Roman" w:cs="Times New Roman"/>
        </w:rPr>
        <w:t>mm PE-HD</w:t>
      </w:r>
    </w:p>
    <w:p w14:paraId="1614B331" w14:textId="77777777" w:rsidR="001F3711" w:rsidRPr="00990ED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ø1,</w:t>
      </w:r>
      <w:r>
        <w:rPr>
          <w:rFonts w:ascii="Times New Roman" w:hAnsi="Times New Roman" w:cs="Times New Roman"/>
        </w:rPr>
        <w:t>2</w:t>
      </w:r>
      <w:r w:rsidRPr="00AB2F99">
        <w:rPr>
          <w:rFonts w:ascii="Times New Roman" w:hAnsi="Times New Roman" w:cs="Times New Roman"/>
        </w:rPr>
        <w:t>m</w:t>
      </w:r>
    </w:p>
    <w:p w14:paraId="332B29C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w:t>
      </w:r>
      <w:r>
        <w:rPr>
          <w:rFonts w:ascii="Times New Roman" w:hAnsi="Times New Roman" w:cs="Times New Roman"/>
        </w:rPr>
        <w:t>2</w:t>
      </w:r>
      <w:r w:rsidRPr="00AB2F99">
        <w:rPr>
          <w:rFonts w:ascii="Times New Roman" w:hAnsi="Times New Roman" w:cs="Times New Roman"/>
        </w:rPr>
        <w:t>m</w:t>
      </w:r>
    </w:p>
    <w:p w14:paraId="19EFADD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włączenie projektowanych kanałów deszczowych do istniejących studni kanalizacyjnych</w:t>
      </w:r>
    </w:p>
    <w:p w14:paraId="1AEDAB9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nieczynnego przyłącza gazowego</w:t>
      </w:r>
    </w:p>
    <w:p w14:paraId="2ADC6B17" w14:textId="77777777" w:rsidR="001F3711" w:rsidRPr="002570ED"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650523C6" w14:textId="77777777" w:rsidR="001F3711" w:rsidRPr="00C46E5C"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113A5BA4" w14:textId="77777777" w:rsidR="001F3711" w:rsidRDefault="001F3711" w:rsidP="001F3711">
      <w:pPr>
        <w:jc w:val="both"/>
        <w:rPr>
          <w:rFonts w:ascii="Times New Roman" w:hAnsi="Times New Roman" w:cs="Times New Roman"/>
          <w:b/>
          <w:bCs/>
        </w:rPr>
      </w:pPr>
      <w:r>
        <w:rPr>
          <w:rFonts w:ascii="Times New Roman" w:hAnsi="Times New Roman" w:cs="Times New Roman"/>
          <w:b/>
          <w:bCs/>
        </w:rPr>
        <w:t>C2_K4K5_3.8_3.13</w:t>
      </w:r>
    </w:p>
    <w:p w14:paraId="06DA6DF6"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04B91F8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4CFA66FD"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ø315mm r. PVC</w:t>
      </w:r>
    </w:p>
    <w:p w14:paraId="3D4DCA8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w:t>
      </w:r>
      <w:r>
        <w:rPr>
          <w:rFonts w:ascii="Times New Roman" w:hAnsi="Times New Roman" w:cs="Times New Roman"/>
        </w:rPr>
        <w:t>63</w:t>
      </w:r>
      <w:r w:rsidRPr="006E0C60">
        <w:rPr>
          <w:rFonts w:ascii="Times New Roman" w:hAnsi="Times New Roman" w:cs="Times New Roman"/>
        </w:rPr>
        <w:t>mm, ø1</w:t>
      </w:r>
      <w:r>
        <w:rPr>
          <w:rFonts w:ascii="Times New Roman" w:hAnsi="Times New Roman" w:cs="Times New Roman"/>
        </w:rPr>
        <w:t>25</w:t>
      </w:r>
      <w:r w:rsidRPr="006E0C60">
        <w:rPr>
          <w:rFonts w:ascii="Times New Roman" w:hAnsi="Times New Roman" w:cs="Times New Roman"/>
        </w:rPr>
        <w:t>mm PE-HD</w:t>
      </w:r>
    </w:p>
    <w:p w14:paraId="6C6090D6" w14:textId="77777777" w:rsidR="001F3711" w:rsidRPr="00990ED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ø1,</w:t>
      </w:r>
      <w:r>
        <w:rPr>
          <w:rFonts w:ascii="Times New Roman" w:hAnsi="Times New Roman" w:cs="Times New Roman"/>
        </w:rPr>
        <w:t>5</w:t>
      </w:r>
      <w:r w:rsidRPr="00AB2F99">
        <w:rPr>
          <w:rFonts w:ascii="Times New Roman" w:hAnsi="Times New Roman" w:cs="Times New Roman"/>
        </w:rPr>
        <w:t>m</w:t>
      </w:r>
    </w:p>
    <w:p w14:paraId="4FA1471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w:t>
      </w:r>
      <w:r>
        <w:rPr>
          <w:rFonts w:ascii="Times New Roman" w:hAnsi="Times New Roman" w:cs="Times New Roman"/>
        </w:rPr>
        <w:t>2</w:t>
      </w:r>
      <w:r w:rsidRPr="00AB2F99">
        <w:rPr>
          <w:rFonts w:ascii="Times New Roman" w:hAnsi="Times New Roman" w:cs="Times New Roman"/>
        </w:rPr>
        <w:t>m</w:t>
      </w:r>
    </w:p>
    <w:p w14:paraId="793240F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ej</w:t>
      </w:r>
      <w:r w:rsidRPr="00A9267B">
        <w:rPr>
          <w:rFonts w:ascii="Times New Roman" w:hAnsi="Times New Roman" w:cs="Times New Roman"/>
        </w:rPr>
        <w:t xml:space="preserve"> żelbetow</w:t>
      </w:r>
      <w:r>
        <w:rPr>
          <w:rFonts w:ascii="Times New Roman" w:hAnsi="Times New Roman" w:cs="Times New Roman"/>
        </w:rPr>
        <w:t>ej</w:t>
      </w:r>
      <w:r w:rsidRPr="00A9267B">
        <w:rPr>
          <w:rFonts w:ascii="Times New Roman" w:hAnsi="Times New Roman" w:cs="Times New Roman"/>
        </w:rPr>
        <w:t xml:space="preserve"> </w:t>
      </w:r>
      <w:r>
        <w:rPr>
          <w:rFonts w:ascii="Times New Roman" w:hAnsi="Times New Roman" w:cs="Times New Roman"/>
        </w:rPr>
        <w:t>ø1,2</w:t>
      </w:r>
      <w:r w:rsidRPr="00AB2F99">
        <w:rPr>
          <w:rFonts w:ascii="Times New Roman" w:hAnsi="Times New Roman" w:cs="Times New Roman"/>
        </w:rPr>
        <w:t>m</w:t>
      </w:r>
      <w:r>
        <w:rPr>
          <w:rFonts w:ascii="Times New Roman" w:hAnsi="Times New Roman" w:cs="Times New Roman"/>
        </w:rPr>
        <w:t xml:space="preserve"> </w:t>
      </w:r>
      <w:r w:rsidRPr="00A9267B">
        <w:rPr>
          <w:rFonts w:ascii="Times New Roman" w:hAnsi="Times New Roman" w:cs="Times New Roman"/>
        </w:rPr>
        <w:t>z częścią przydenną murowaną z cegły kanalizacyjnej</w:t>
      </w:r>
      <w:r>
        <w:rPr>
          <w:rFonts w:ascii="Times New Roman" w:hAnsi="Times New Roman" w:cs="Times New Roman"/>
        </w:rPr>
        <w:t xml:space="preserve"> </w:t>
      </w:r>
      <w:r w:rsidRPr="006E0C60">
        <w:rPr>
          <w:rFonts w:ascii="Times New Roman" w:hAnsi="Times New Roman" w:cs="Times New Roman"/>
        </w:rPr>
        <w:t>z czujnikiem poziomu – sondą radarową</w:t>
      </w:r>
    </w:p>
    <w:p w14:paraId="17F2E8E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włączenie projektowanego kanału deszczowego do istniejącej studni kanalizacyjnej</w:t>
      </w:r>
    </w:p>
    <w:p w14:paraId="5CDD76A0"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 xml:space="preserve">budowa kanału grawitacyjnego deszczowego </w:t>
      </w:r>
      <w:r>
        <w:rPr>
          <w:rFonts w:ascii="Times New Roman" w:hAnsi="Times New Roman" w:cs="Times New Roman"/>
        </w:rPr>
        <w:t>DN1000 r. GRP</w:t>
      </w:r>
    </w:p>
    <w:p w14:paraId="371CC55F"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200</w:t>
      </w:r>
      <w:r w:rsidRPr="006E0C60">
        <w:rPr>
          <w:rFonts w:ascii="Times New Roman" w:hAnsi="Times New Roman" w:cs="Times New Roman"/>
        </w:rPr>
        <w:t>mm</w:t>
      </w:r>
      <w:r>
        <w:rPr>
          <w:rFonts w:ascii="Times New Roman" w:hAnsi="Times New Roman" w:cs="Times New Roman"/>
        </w:rPr>
        <w:t xml:space="preserve">; </w:t>
      </w:r>
      <w:r w:rsidRPr="006E0C60">
        <w:rPr>
          <w:rFonts w:ascii="Times New Roman" w:hAnsi="Times New Roman" w:cs="Times New Roman"/>
        </w:rPr>
        <w:t>ø</w:t>
      </w:r>
      <w:r>
        <w:rPr>
          <w:rFonts w:ascii="Times New Roman" w:hAnsi="Times New Roman" w:cs="Times New Roman"/>
        </w:rPr>
        <w:t>400</w:t>
      </w:r>
      <w:r w:rsidRPr="006E0C60">
        <w:rPr>
          <w:rFonts w:ascii="Times New Roman" w:hAnsi="Times New Roman" w:cs="Times New Roman"/>
        </w:rPr>
        <w:t>mm r. PVC</w:t>
      </w:r>
    </w:p>
    <w:p w14:paraId="65CCA0E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 xml:space="preserve">ych GRP </w:t>
      </w:r>
      <w:r w:rsidRPr="006E0C60">
        <w:rPr>
          <w:rFonts w:ascii="Times New Roman" w:hAnsi="Times New Roman" w:cs="Times New Roman"/>
        </w:rPr>
        <w:t>ø</w:t>
      </w:r>
      <w:r>
        <w:rPr>
          <w:rFonts w:ascii="Times New Roman" w:hAnsi="Times New Roman" w:cs="Times New Roman"/>
        </w:rPr>
        <w:t>1842mm</w:t>
      </w:r>
    </w:p>
    <w:p w14:paraId="7645C47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włączenie projektowanego kanału deszczowego do istniejących studni kanalizacyjnych</w:t>
      </w:r>
    </w:p>
    <w:p w14:paraId="6D8FD1F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4175DEF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gazowej i przyłączy gazowych</w:t>
      </w:r>
    </w:p>
    <w:p w14:paraId="61F8AB62" w14:textId="77777777" w:rsidR="001F3711" w:rsidRPr="006818BE"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lastRenderedPageBreak/>
        <w:t>odtworzenie nawierzchni</w:t>
      </w:r>
    </w:p>
    <w:p w14:paraId="1BD3CB23" w14:textId="77777777" w:rsidR="001F3711" w:rsidRPr="00CA25CF" w:rsidRDefault="001F3711" w:rsidP="001F3711">
      <w:pPr>
        <w:jc w:val="both"/>
        <w:rPr>
          <w:rFonts w:ascii="Times New Roman" w:hAnsi="Times New Roman" w:cs="Times New Roman"/>
          <w:b/>
          <w:bCs/>
        </w:rPr>
      </w:pPr>
      <w:r w:rsidRPr="00CA25CF">
        <w:rPr>
          <w:rFonts w:ascii="Times New Roman" w:hAnsi="Times New Roman" w:cs="Times New Roman"/>
          <w:b/>
          <w:bCs/>
        </w:rPr>
        <w:t xml:space="preserve">C1_K3_7.2_7.10_7.11_7.12_7.13 </w:t>
      </w:r>
    </w:p>
    <w:p w14:paraId="2724ACD9"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4507BDF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550FDBB0"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ø315mm</w:t>
      </w:r>
      <w:r>
        <w:rPr>
          <w:rFonts w:ascii="Times New Roman" w:hAnsi="Times New Roman" w:cs="Times New Roman"/>
        </w:rPr>
        <w:t>,</w:t>
      </w:r>
      <w:r w:rsidRPr="006E0C60">
        <w:rPr>
          <w:rFonts w:ascii="Times New Roman" w:hAnsi="Times New Roman" w:cs="Times New Roman"/>
        </w:rPr>
        <w:t xml:space="preserve"> ø400mm r. PVC</w:t>
      </w:r>
    </w:p>
    <w:p w14:paraId="5C6BCDC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ø90mm, ø1</w:t>
      </w:r>
      <w:r>
        <w:rPr>
          <w:rFonts w:ascii="Times New Roman" w:hAnsi="Times New Roman" w:cs="Times New Roman"/>
        </w:rPr>
        <w:t>25</w:t>
      </w:r>
      <w:r w:rsidRPr="006E0C60">
        <w:rPr>
          <w:rFonts w:ascii="Times New Roman" w:hAnsi="Times New Roman" w:cs="Times New Roman"/>
        </w:rPr>
        <w:t>mm PE-HD</w:t>
      </w:r>
    </w:p>
    <w:p w14:paraId="2EC2E34D" w14:textId="77777777" w:rsidR="001F3711" w:rsidRPr="00990ED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ø1,5m</w:t>
      </w:r>
    </w:p>
    <w:p w14:paraId="0596D2CC"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ø1,0m z deflektorem</w:t>
      </w:r>
    </w:p>
    <w:p w14:paraId="06219D1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kanału grawitacyjnego deszczowego DN1000; DN1200 r. żelbetowe</w:t>
      </w:r>
    </w:p>
    <w:p w14:paraId="5293A7E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36644F">
        <w:rPr>
          <w:rFonts w:ascii="Times New Roman" w:hAnsi="Times New Roman" w:cs="Times New Roman"/>
        </w:rPr>
        <w:t xml:space="preserve">budowa </w:t>
      </w:r>
      <w:r>
        <w:rPr>
          <w:rFonts w:ascii="Times New Roman" w:hAnsi="Times New Roman" w:cs="Times New Roman"/>
        </w:rPr>
        <w:t>kanału piętrowego żelbetowego DN1000/</w:t>
      </w:r>
      <w:r w:rsidRPr="0036644F">
        <w:rPr>
          <w:rFonts w:ascii="Times New Roman" w:hAnsi="Times New Roman" w:cs="Times New Roman"/>
        </w:rPr>
        <w:t>ø</w:t>
      </w:r>
      <w:r>
        <w:rPr>
          <w:rFonts w:ascii="Times New Roman" w:hAnsi="Times New Roman" w:cs="Times New Roman"/>
        </w:rPr>
        <w:t>200mm; DN1000/</w:t>
      </w:r>
      <w:r w:rsidRPr="0036644F">
        <w:rPr>
          <w:rFonts w:ascii="Times New Roman" w:hAnsi="Times New Roman" w:cs="Times New Roman"/>
        </w:rPr>
        <w:t>ø</w:t>
      </w:r>
      <w:r>
        <w:rPr>
          <w:rFonts w:ascii="Times New Roman" w:hAnsi="Times New Roman" w:cs="Times New Roman"/>
        </w:rPr>
        <w:t>250mm; DN1200/</w:t>
      </w:r>
      <w:r w:rsidRPr="0036644F">
        <w:rPr>
          <w:rFonts w:ascii="Times New Roman" w:hAnsi="Times New Roman" w:cs="Times New Roman"/>
        </w:rPr>
        <w:t>ø</w:t>
      </w:r>
      <w:r>
        <w:rPr>
          <w:rFonts w:ascii="Times New Roman" w:hAnsi="Times New Roman" w:cs="Times New Roman"/>
        </w:rPr>
        <w:t xml:space="preserve">250mm </w:t>
      </w:r>
    </w:p>
    <w:p w14:paraId="059C7BF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deszczowego </w:t>
      </w:r>
      <w:r w:rsidRPr="0036644F">
        <w:rPr>
          <w:rFonts w:ascii="Times New Roman" w:hAnsi="Times New Roman" w:cs="Times New Roman"/>
        </w:rPr>
        <w:t>ø</w:t>
      </w:r>
      <w:r>
        <w:rPr>
          <w:rFonts w:ascii="Times New Roman" w:hAnsi="Times New Roman" w:cs="Times New Roman"/>
        </w:rPr>
        <w:t>315mm r. PVC</w:t>
      </w:r>
    </w:p>
    <w:p w14:paraId="5F4C9E0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ø1,0</w:t>
      </w:r>
      <w:r w:rsidRPr="00AB2F99">
        <w:rPr>
          <w:rFonts w:ascii="Times New Roman" w:hAnsi="Times New Roman" w:cs="Times New Roman"/>
        </w:rPr>
        <w:t>m</w:t>
      </w:r>
      <w:r>
        <w:rPr>
          <w:rFonts w:ascii="Times New Roman" w:hAnsi="Times New Roman" w:cs="Times New Roman"/>
        </w:rPr>
        <w:t>, ø1,2</w:t>
      </w:r>
      <w:r w:rsidRPr="00AB2F99">
        <w:rPr>
          <w:rFonts w:ascii="Times New Roman" w:hAnsi="Times New Roman" w:cs="Times New Roman"/>
        </w:rPr>
        <w:t>m</w:t>
      </w:r>
      <w:r>
        <w:rPr>
          <w:rFonts w:ascii="Times New Roman" w:hAnsi="Times New Roman" w:cs="Times New Roman"/>
        </w:rPr>
        <w:t>, ø2,0</w:t>
      </w:r>
      <w:r w:rsidRPr="00AB2F99">
        <w:rPr>
          <w:rFonts w:ascii="Times New Roman" w:hAnsi="Times New Roman" w:cs="Times New Roman"/>
        </w:rPr>
        <w:t>m</w:t>
      </w:r>
      <w:r>
        <w:rPr>
          <w:rFonts w:ascii="Times New Roman" w:hAnsi="Times New Roman" w:cs="Times New Roman"/>
        </w:rPr>
        <w:t xml:space="preserve"> </w:t>
      </w:r>
      <w:r w:rsidRPr="00A9267B">
        <w:rPr>
          <w:rFonts w:ascii="Times New Roman" w:hAnsi="Times New Roman" w:cs="Times New Roman"/>
        </w:rPr>
        <w:t>z częścią przydenną murowaną z cegły kanalizacyjnej</w:t>
      </w:r>
      <w:r>
        <w:rPr>
          <w:rFonts w:ascii="Times New Roman" w:hAnsi="Times New Roman" w:cs="Times New Roman"/>
        </w:rPr>
        <w:t xml:space="preserve">  </w:t>
      </w:r>
    </w:p>
    <w:p w14:paraId="1957509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kanalizacyjnej żelbetowej ø</w:t>
      </w:r>
      <w:r>
        <w:rPr>
          <w:rFonts w:ascii="Times New Roman" w:hAnsi="Times New Roman" w:cs="Times New Roman"/>
        </w:rPr>
        <w:t>2,5</w:t>
      </w:r>
      <w:r w:rsidRPr="006E0C60">
        <w:rPr>
          <w:rFonts w:ascii="Times New Roman" w:hAnsi="Times New Roman" w:cs="Times New Roman"/>
        </w:rPr>
        <w:t>m z częścią przydenną murowaną z cegły kanalizacyjnej z czujnikiem poziomu – sondą radarową</w:t>
      </w:r>
    </w:p>
    <w:p w14:paraId="45BB160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ø2,0</w:t>
      </w:r>
      <w:r w:rsidRPr="00AB2F99">
        <w:rPr>
          <w:rFonts w:ascii="Times New Roman" w:hAnsi="Times New Roman" w:cs="Times New Roman"/>
        </w:rPr>
        <w:t>m</w:t>
      </w:r>
    </w:p>
    <w:p w14:paraId="354909B2" w14:textId="77777777" w:rsidR="001F3711" w:rsidRPr="001A4860"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ej</w:t>
      </w:r>
      <w:r w:rsidRPr="00A9267B">
        <w:rPr>
          <w:rFonts w:ascii="Times New Roman" w:hAnsi="Times New Roman" w:cs="Times New Roman"/>
        </w:rPr>
        <w:t xml:space="preserve"> żelbetow</w:t>
      </w:r>
      <w:r>
        <w:rPr>
          <w:rFonts w:ascii="Times New Roman" w:hAnsi="Times New Roman" w:cs="Times New Roman"/>
        </w:rPr>
        <w:t>ej</w:t>
      </w:r>
      <w:r w:rsidRPr="00A9267B">
        <w:rPr>
          <w:rFonts w:ascii="Times New Roman" w:hAnsi="Times New Roman" w:cs="Times New Roman"/>
        </w:rPr>
        <w:t xml:space="preserve"> </w:t>
      </w:r>
      <w:r>
        <w:rPr>
          <w:rFonts w:ascii="Times New Roman" w:hAnsi="Times New Roman" w:cs="Times New Roman"/>
        </w:rPr>
        <w:t>ø2,0</w:t>
      </w:r>
      <w:r w:rsidRPr="00AB2F99">
        <w:rPr>
          <w:rFonts w:ascii="Times New Roman" w:hAnsi="Times New Roman" w:cs="Times New Roman"/>
        </w:rPr>
        <w:t>m</w:t>
      </w:r>
      <w:r w:rsidRPr="001A4860">
        <w:rPr>
          <w:rFonts w:ascii="Times New Roman" w:hAnsi="Times New Roman" w:cs="Times New Roman"/>
        </w:rPr>
        <w:t xml:space="preserve"> </w:t>
      </w:r>
      <w:r w:rsidRPr="006E0C60">
        <w:rPr>
          <w:rFonts w:ascii="Times New Roman" w:hAnsi="Times New Roman" w:cs="Times New Roman"/>
        </w:rPr>
        <w:t>z czujnikiem poziomu – sondą radarową</w:t>
      </w:r>
    </w:p>
    <w:p w14:paraId="4E05D4D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przepięcie istniejących przyłączy kanalizacji deszczowej </w:t>
      </w:r>
    </w:p>
    <w:p w14:paraId="50C4355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przepięcie istniejących przyłączy kanalizacji sanitarnej</w:t>
      </w:r>
    </w:p>
    <w:p w14:paraId="1240467F" w14:textId="77777777" w:rsidR="001F3711" w:rsidRPr="00B42446"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istniejącego kanału piętrowego ø0,50/0,20m; ø0,60/0,25m</w:t>
      </w:r>
      <w:r w:rsidRPr="001B2F61">
        <w:rPr>
          <w:rFonts w:ascii="Times New Roman" w:hAnsi="Times New Roman" w:cs="Times New Roman"/>
        </w:rPr>
        <w:t xml:space="preserve"> wraz z elementami towarzyszącymi</w:t>
      </w:r>
      <w:r>
        <w:rPr>
          <w:rFonts w:ascii="Times New Roman" w:hAnsi="Times New Roman" w:cs="Times New Roman"/>
        </w:rPr>
        <w:t xml:space="preserve"> </w:t>
      </w:r>
    </w:p>
    <w:p w14:paraId="46DD267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2D19832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gazowej i przyłączy gazowych</w:t>
      </w:r>
    </w:p>
    <w:p w14:paraId="46C8C2B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sieci ciepłowniczej</w:t>
      </w:r>
    </w:p>
    <w:p w14:paraId="1EE38B2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przesadzenie istniejącego drzewa</w:t>
      </w:r>
    </w:p>
    <w:p w14:paraId="1A5E1D61" w14:textId="77777777" w:rsidR="001F3711" w:rsidRPr="00805C72"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0438F429" w14:textId="77777777" w:rsidR="001C2EF0" w:rsidRPr="00200387" w:rsidRDefault="001C2EF0" w:rsidP="001C2EF0">
      <w:pPr>
        <w:jc w:val="both"/>
        <w:rPr>
          <w:rFonts w:ascii="Times New Roman" w:hAnsi="Times New Roman" w:cs="Times New Roman"/>
          <w:b/>
          <w:bCs/>
        </w:rPr>
      </w:pPr>
      <w:r w:rsidRPr="00200387">
        <w:rPr>
          <w:rFonts w:ascii="Times New Roman" w:hAnsi="Times New Roman" w:cs="Times New Roman"/>
          <w:b/>
          <w:bCs/>
        </w:rPr>
        <w:t xml:space="preserve">C2_K4K5_3.6_3.17 </w:t>
      </w:r>
    </w:p>
    <w:p w14:paraId="17FB80CB" w14:textId="77777777" w:rsidR="001C2EF0" w:rsidRPr="006E0C60" w:rsidRDefault="001C2EF0" w:rsidP="001C2EF0">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2688B28E"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6536BE03" w14:textId="77777777" w:rsidR="001C2EF0" w:rsidRPr="000F0EF4" w:rsidRDefault="001C2EF0" w:rsidP="001C2EF0">
      <w:pPr>
        <w:pStyle w:val="Akapitzlist"/>
        <w:numPr>
          <w:ilvl w:val="0"/>
          <w:numId w:val="2"/>
        </w:numPr>
        <w:spacing w:after="120" w:line="240" w:lineRule="auto"/>
        <w:jc w:val="both"/>
        <w:rPr>
          <w:rFonts w:ascii="Times New Roman" w:hAnsi="Times New Roman" w:cs="Times New Roman"/>
        </w:rPr>
      </w:pPr>
      <w:r w:rsidRPr="000F0EF4">
        <w:rPr>
          <w:rFonts w:ascii="Times New Roman" w:hAnsi="Times New Roman" w:cs="Times New Roman"/>
        </w:rPr>
        <w:t xml:space="preserve">budowa kanału piętrowego </w:t>
      </w:r>
      <w:r>
        <w:rPr>
          <w:rFonts w:ascii="Times New Roman" w:hAnsi="Times New Roman" w:cs="Times New Roman"/>
        </w:rPr>
        <w:t xml:space="preserve">żelbetowego </w:t>
      </w:r>
      <w:r w:rsidRPr="000F0EF4">
        <w:rPr>
          <w:rFonts w:ascii="Times New Roman" w:hAnsi="Times New Roman" w:cs="Times New Roman"/>
        </w:rPr>
        <w:t>DN</w:t>
      </w:r>
      <w:r>
        <w:rPr>
          <w:rFonts w:ascii="Times New Roman" w:hAnsi="Times New Roman" w:cs="Times New Roman"/>
        </w:rPr>
        <w:t>5</w:t>
      </w:r>
      <w:r w:rsidRPr="000F0EF4">
        <w:rPr>
          <w:rFonts w:ascii="Times New Roman" w:hAnsi="Times New Roman" w:cs="Times New Roman"/>
        </w:rPr>
        <w:t>00/ø200mm; DN</w:t>
      </w:r>
      <w:r>
        <w:rPr>
          <w:rFonts w:ascii="Times New Roman" w:hAnsi="Times New Roman" w:cs="Times New Roman"/>
        </w:rPr>
        <w:t>6</w:t>
      </w:r>
      <w:r w:rsidRPr="000F0EF4">
        <w:rPr>
          <w:rFonts w:ascii="Times New Roman" w:hAnsi="Times New Roman" w:cs="Times New Roman"/>
        </w:rPr>
        <w:t>00/ø</w:t>
      </w:r>
      <w:r>
        <w:rPr>
          <w:rFonts w:ascii="Times New Roman" w:hAnsi="Times New Roman" w:cs="Times New Roman"/>
        </w:rPr>
        <w:t>200</w:t>
      </w:r>
      <w:r w:rsidRPr="000F0EF4">
        <w:rPr>
          <w:rFonts w:ascii="Times New Roman" w:hAnsi="Times New Roman" w:cs="Times New Roman"/>
        </w:rPr>
        <w:t>mm</w:t>
      </w:r>
    </w:p>
    <w:p w14:paraId="00245D6C" w14:textId="77777777" w:rsidR="001C2EF0" w:rsidRPr="006E0C60" w:rsidRDefault="001C2EF0" w:rsidP="001C2EF0">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315</w:t>
      </w:r>
      <w:r w:rsidRPr="006E0C60">
        <w:rPr>
          <w:rFonts w:ascii="Times New Roman" w:hAnsi="Times New Roman" w:cs="Times New Roman"/>
        </w:rPr>
        <w:t>mm r. PVC</w:t>
      </w:r>
    </w:p>
    <w:p w14:paraId="0E20B408"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w:t>
      </w:r>
      <w:r>
        <w:rPr>
          <w:rFonts w:ascii="Times New Roman" w:hAnsi="Times New Roman" w:cs="Times New Roman"/>
        </w:rPr>
        <w:t>63</w:t>
      </w:r>
      <w:r w:rsidRPr="006E0C60">
        <w:rPr>
          <w:rFonts w:ascii="Times New Roman" w:hAnsi="Times New Roman" w:cs="Times New Roman"/>
        </w:rPr>
        <w:t>mm, ø</w:t>
      </w:r>
      <w:r>
        <w:rPr>
          <w:rFonts w:ascii="Times New Roman" w:hAnsi="Times New Roman" w:cs="Times New Roman"/>
        </w:rPr>
        <w:t>25</w:t>
      </w:r>
      <w:r w:rsidRPr="006E0C60">
        <w:rPr>
          <w:rFonts w:ascii="Times New Roman" w:hAnsi="Times New Roman" w:cs="Times New Roman"/>
        </w:rPr>
        <w:t>0mm PE-HD</w:t>
      </w:r>
    </w:p>
    <w:p w14:paraId="17A74870" w14:textId="77777777" w:rsidR="001C2EF0" w:rsidRPr="000719D1" w:rsidRDefault="001C2EF0" w:rsidP="001C2EF0">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w:t>
      </w:r>
      <w:r>
        <w:rPr>
          <w:rFonts w:ascii="Times New Roman" w:hAnsi="Times New Roman" w:cs="Times New Roman"/>
        </w:rPr>
        <w:t>2,0</w:t>
      </w:r>
      <w:r w:rsidRPr="00AB2F99">
        <w:rPr>
          <w:rFonts w:ascii="Times New Roman" w:hAnsi="Times New Roman" w:cs="Times New Roman"/>
        </w:rPr>
        <w:t>m</w:t>
      </w:r>
    </w:p>
    <w:p w14:paraId="0792B502" w14:textId="77777777" w:rsidR="001C2EF0" w:rsidRPr="00AB2F99" w:rsidRDefault="001C2EF0" w:rsidP="001C2EF0">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w:t>
      </w:r>
      <w:r>
        <w:rPr>
          <w:rFonts w:ascii="Times New Roman" w:hAnsi="Times New Roman" w:cs="Times New Roman"/>
        </w:rPr>
        <w:t>2</w:t>
      </w:r>
      <w:r w:rsidRPr="00AB2F99">
        <w:rPr>
          <w:rFonts w:ascii="Times New Roman" w:hAnsi="Times New Roman" w:cs="Times New Roman"/>
        </w:rPr>
        <w:t>m</w:t>
      </w:r>
      <w:r>
        <w:rPr>
          <w:rFonts w:ascii="Times New Roman" w:hAnsi="Times New Roman" w:cs="Times New Roman"/>
        </w:rPr>
        <w:t xml:space="preserve"> z deflektorem</w:t>
      </w:r>
    </w:p>
    <w:p w14:paraId="2236BBDE"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ø1,</w:t>
      </w:r>
      <w:r>
        <w:rPr>
          <w:rFonts w:ascii="Times New Roman" w:hAnsi="Times New Roman" w:cs="Times New Roman"/>
        </w:rPr>
        <w:t>2</w:t>
      </w:r>
      <w:r w:rsidRPr="006E0C60">
        <w:rPr>
          <w:rFonts w:ascii="Times New Roman" w:hAnsi="Times New Roman" w:cs="Times New Roman"/>
        </w:rPr>
        <w:t>m z częścią przydenną murowaną z cegły kanalizacyjnej</w:t>
      </w:r>
      <w:r>
        <w:rPr>
          <w:rFonts w:ascii="Times New Roman" w:hAnsi="Times New Roman" w:cs="Times New Roman"/>
        </w:rPr>
        <w:t xml:space="preserve"> </w:t>
      </w:r>
    </w:p>
    <w:p w14:paraId="28D1EAC7" w14:textId="77777777" w:rsidR="001C2EF0" w:rsidRPr="006B4EE2" w:rsidRDefault="001C2EF0" w:rsidP="001C2EF0">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kanalizacyjn</w:t>
      </w:r>
      <w:r>
        <w:rPr>
          <w:rFonts w:ascii="Times New Roman" w:hAnsi="Times New Roman" w:cs="Times New Roman"/>
        </w:rPr>
        <w:t>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w:t>
      </w:r>
      <w:r>
        <w:rPr>
          <w:rFonts w:ascii="Times New Roman" w:hAnsi="Times New Roman" w:cs="Times New Roman"/>
        </w:rPr>
        <w:t>2</w:t>
      </w:r>
      <w:r w:rsidRPr="00AB2F99">
        <w:rPr>
          <w:rFonts w:ascii="Times New Roman" w:hAnsi="Times New Roman" w:cs="Times New Roman"/>
        </w:rPr>
        <w:t>m</w:t>
      </w:r>
    </w:p>
    <w:p w14:paraId="1828AA04"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włączenie projektowanego kanału deszczowego do istniejącej studni kanalizacyjnej</w:t>
      </w:r>
    </w:p>
    <w:p w14:paraId="6B0F0722"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przepięcie istniejących przyłączy kanalizacji deszczowej</w:t>
      </w:r>
    </w:p>
    <w:p w14:paraId="3A919F95"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przepięcie istniejących przyłączy kanalizacji sanitarnej</w:t>
      </w:r>
    </w:p>
    <w:p w14:paraId="7FA3F742"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demontaż istniejącego kanału piętrowego </w:t>
      </w:r>
      <w:r w:rsidRPr="001B2F61">
        <w:rPr>
          <w:rFonts w:ascii="Times New Roman" w:hAnsi="Times New Roman" w:cs="Times New Roman"/>
        </w:rPr>
        <w:t>ø0,</w:t>
      </w:r>
      <w:r>
        <w:rPr>
          <w:rFonts w:ascii="Times New Roman" w:hAnsi="Times New Roman" w:cs="Times New Roman"/>
        </w:rPr>
        <w:t>20/0,20m</w:t>
      </w:r>
      <w:r w:rsidRPr="001B2F61">
        <w:rPr>
          <w:rFonts w:ascii="Times New Roman" w:hAnsi="Times New Roman" w:cs="Times New Roman"/>
        </w:rPr>
        <w:t>m wraz z elementami towarzyszącymi</w:t>
      </w:r>
      <w:r>
        <w:rPr>
          <w:rFonts w:ascii="Times New Roman" w:hAnsi="Times New Roman" w:cs="Times New Roman"/>
        </w:rPr>
        <w:t xml:space="preserve"> </w:t>
      </w:r>
    </w:p>
    <w:p w14:paraId="5051A0E7"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6696968E"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sieci gazowej </w:t>
      </w:r>
    </w:p>
    <w:p w14:paraId="3A1AC138" w14:textId="77777777" w:rsidR="001C2EF0" w:rsidRDefault="001C2EF0" w:rsidP="001C2EF0">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remont istniejącego zjazdu</w:t>
      </w:r>
    </w:p>
    <w:p w14:paraId="2F734FF2" w14:textId="77777777" w:rsidR="001C2EF0" w:rsidRPr="00535CEE" w:rsidRDefault="001C2EF0" w:rsidP="001C2EF0">
      <w:pPr>
        <w:pStyle w:val="Akapitzlist"/>
        <w:numPr>
          <w:ilvl w:val="0"/>
          <w:numId w:val="2"/>
        </w:numPr>
        <w:spacing w:after="120" w:line="240" w:lineRule="auto"/>
        <w:jc w:val="both"/>
        <w:rPr>
          <w:rFonts w:ascii="Times New Roman" w:hAnsi="Times New Roman" w:cs="Times New Roman"/>
        </w:rPr>
      </w:pPr>
      <w:bookmarkStart w:id="30" w:name="_Hlk177107862"/>
      <w:r>
        <w:rPr>
          <w:rFonts w:ascii="Times New Roman" w:hAnsi="Times New Roman" w:cs="Times New Roman"/>
        </w:rPr>
        <w:t xml:space="preserve">budowa drogi dojazdowej </w:t>
      </w:r>
    </w:p>
    <w:bookmarkEnd w:id="30"/>
    <w:p w14:paraId="277B1633" w14:textId="00D56238" w:rsidR="001C2EF0" w:rsidRPr="001C2EF0" w:rsidRDefault="001C2EF0"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2799CD49" w14:textId="0728135A" w:rsidR="001F3711" w:rsidRPr="00805C72" w:rsidRDefault="001F3711" w:rsidP="001F3711">
      <w:pPr>
        <w:jc w:val="both"/>
        <w:rPr>
          <w:rFonts w:ascii="Times New Roman" w:hAnsi="Times New Roman" w:cs="Times New Roman"/>
          <w:u w:val="single"/>
        </w:rPr>
      </w:pPr>
      <w:r w:rsidRPr="00805C72">
        <w:rPr>
          <w:rFonts w:ascii="Times New Roman" w:hAnsi="Times New Roman" w:cs="Times New Roman"/>
          <w:u w:val="single"/>
        </w:rPr>
        <w:t xml:space="preserve">CZĘŚĆ 3 </w:t>
      </w:r>
    </w:p>
    <w:p w14:paraId="52652217" w14:textId="77777777" w:rsidR="001F3711" w:rsidRDefault="001F3711" w:rsidP="001F3711">
      <w:pPr>
        <w:jc w:val="both"/>
        <w:rPr>
          <w:rFonts w:ascii="Times New Roman" w:hAnsi="Times New Roman" w:cs="Times New Roman"/>
          <w:b/>
          <w:bCs/>
        </w:rPr>
      </w:pPr>
      <w:r w:rsidRPr="00805C72">
        <w:rPr>
          <w:rFonts w:ascii="Times New Roman" w:hAnsi="Times New Roman" w:cs="Times New Roman"/>
          <w:b/>
          <w:bCs/>
        </w:rPr>
        <w:t xml:space="preserve">C2_K25_7.5 </w:t>
      </w:r>
    </w:p>
    <w:p w14:paraId="0CD9AB8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lastRenderedPageBreak/>
        <w:t>budowa kanału grawitacyjnego deszczowego z rur prostokątnych żelbetowych o wymiarach: 0,75x3,00m</w:t>
      </w:r>
    </w:p>
    <w:p w14:paraId="1595B4A8" w14:textId="77777777" w:rsidR="001F3711" w:rsidRPr="00AE5156"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kanału grawitacyjnego deszczowego </w:t>
      </w:r>
      <w:r w:rsidRPr="0036644F">
        <w:rPr>
          <w:rFonts w:ascii="Times New Roman" w:hAnsi="Times New Roman" w:cs="Times New Roman"/>
        </w:rPr>
        <w:t>ø</w:t>
      </w:r>
      <w:r>
        <w:rPr>
          <w:rFonts w:ascii="Times New Roman" w:hAnsi="Times New Roman" w:cs="Times New Roman"/>
        </w:rPr>
        <w:t xml:space="preserve">315mm; </w:t>
      </w:r>
      <w:r w:rsidRPr="0036644F">
        <w:rPr>
          <w:rFonts w:ascii="Times New Roman" w:hAnsi="Times New Roman" w:cs="Times New Roman"/>
        </w:rPr>
        <w:t>ø</w:t>
      </w:r>
      <w:r>
        <w:rPr>
          <w:rFonts w:ascii="Times New Roman" w:hAnsi="Times New Roman" w:cs="Times New Roman"/>
        </w:rPr>
        <w:t>400mm r. PVC</w:t>
      </w:r>
    </w:p>
    <w:p w14:paraId="2B40525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ø1,0</w:t>
      </w:r>
      <w:r w:rsidRPr="00AB2F99">
        <w:rPr>
          <w:rFonts w:ascii="Times New Roman" w:hAnsi="Times New Roman" w:cs="Times New Roman"/>
        </w:rPr>
        <w:t>m</w:t>
      </w:r>
      <w:r>
        <w:rPr>
          <w:rFonts w:ascii="Times New Roman" w:hAnsi="Times New Roman" w:cs="Times New Roman"/>
        </w:rPr>
        <w:t>, ø1,5</w:t>
      </w:r>
      <w:r w:rsidRPr="00AB2F99">
        <w:rPr>
          <w:rFonts w:ascii="Times New Roman" w:hAnsi="Times New Roman" w:cs="Times New Roman"/>
        </w:rPr>
        <w:t>m</w:t>
      </w:r>
      <w:r>
        <w:rPr>
          <w:rFonts w:ascii="Times New Roman" w:hAnsi="Times New Roman" w:cs="Times New Roman"/>
        </w:rPr>
        <w:t xml:space="preserve"> </w:t>
      </w:r>
      <w:r w:rsidRPr="00A9267B">
        <w:rPr>
          <w:rFonts w:ascii="Times New Roman" w:hAnsi="Times New Roman" w:cs="Times New Roman"/>
        </w:rPr>
        <w:t>z częścią przydenną murowaną z cegły kanalizacyjnej</w:t>
      </w:r>
      <w:r>
        <w:rPr>
          <w:rFonts w:ascii="Times New Roman" w:hAnsi="Times New Roman" w:cs="Times New Roman"/>
        </w:rPr>
        <w:t xml:space="preserve">  </w:t>
      </w:r>
    </w:p>
    <w:p w14:paraId="5DA4C8F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ych</w:t>
      </w:r>
      <w:r w:rsidRPr="00A9267B">
        <w:rPr>
          <w:rFonts w:ascii="Times New Roman" w:hAnsi="Times New Roman" w:cs="Times New Roman"/>
        </w:rPr>
        <w:t xml:space="preserve"> żelbetow</w:t>
      </w:r>
      <w:r>
        <w:rPr>
          <w:rFonts w:ascii="Times New Roman" w:hAnsi="Times New Roman" w:cs="Times New Roman"/>
        </w:rPr>
        <w:t>ych</w:t>
      </w:r>
      <w:r w:rsidRPr="00A9267B">
        <w:rPr>
          <w:rFonts w:ascii="Times New Roman" w:hAnsi="Times New Roman" w:cs="Times New Roman"/>
        </w:rPr>
        <w:t xml:space="preserve"> </w:t>
      </w:r>
      <w:r>
        <w:rPr>
          <w:rFonts w:ascii="Times New Roman" w:hAnsi="Times New Roman" w:cs="Times New Roman"/>
        </w:rPr>
        <w:t>ø1,0</w:t>
      </w:r>
      <w:r w:rsidRPr="00AB2F99">
        <w:rPr>
          <w:rFonts w:ascii="Times New Roman" w:hAnsi="Times New Roman" w:cs="Times New Roman"/>
        </w:rPr>
        <w:t>m</w:t>
      </w:r>
    </w:p>
    <w:p w14:paraId="15BED6B8" w14:textId="77777777" w:rsidR="001F3711" w:rsidRPr="005A4515" w:rsidRDefault="001F3711" w:rsidP="001F3711">
      <w:pPr>
        <w:pStyle w:val="Akapitzlist"/>
        <w:numPr>
          <w:ilvl w:val="0"/>
          <w:numId w:val="2"/>
        </w:numPr>
        <w:spacing w:after="120" w:line="240" w:lineRule="auto"/>
        <w:jc w:val="both"/>
        <w:rPr>
          <w:rFonts w:ascii="Times New Roman" w:hAnsi="Times New Roman" w:cs="Times New Roman"/>
        </w:rPr>
      </w:pPr>
      <w:r w:rsidRPr="006154AA">
        <w:rPr>
          <w:rFonts w:ascii="Times New Roman" w:hAnsi="Times New Roman" w:cs="Times New Roman"/>
        </w:rPr>
        <w:t>demontaż istniejącej studni kanalizacyjnej</w:t>
      </w:r>
    </w:p>
    <w:p w14:paraId="554017A6" w14:textId="77777777" w:rsidR="001F3711" w:rsidRPr="005A4515"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istniejącego przyłącza kanalizacji deszczowej </w:t>
      </w:r>
    </w:p>
    <w:p w14:paraId="16D82E1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9267B">
        <w:rPr>
          <w:rFonts w:ascii="Times New Roman" w:hAnsi="Times New Roman" w:cs="Times New Roman"/>
        </w:rPr>
        <w:t>budowa studni kanalizacyjn</w:t>
      </w:r>
      <w:r>
        <w:rPr>
          <w:rFonts w:ascii="Times New Roman" w:hAnsi="Times New Roman" w:cs="Times New Roman"/>
        </w:rPr>
        <w:t>ej</w:t>
      </w:r>
      <w:r w:rsidRPr="00A9267B">
        <w:rPr>
          <w:rFonts w:ascii="Times New Roman" w:hAnsi="Times New Roman" w:cs="Times New Roman"/>
        </w:rPr>
        <w:t xml:space="preserve"> żelbetow</w:t>
      </w:r>
      <w:r>
        <w:rPr>
          <w:rFonts w:ascii="Times New Roman" w:hAnsi="Times New Roman" w:cs="Times New Roman"/>
        </w:rPr>
        <w:t>ej</w:t>
      </w:r>
      <w:r w:rsidRPr="00A9267B">
        <w:rPr>
          <w:rFonts w:ascii="Times New Roman" w:hAnsi="Times New Roman" w:cs="Times New Roman"/>
        </w:rPr>
        <w:t xml:space="preserve"> </w:t>
      </w:r>
      <w:r>
        <w:rPr>
          <w:rFonts w:ascii="Times New Roman" w:hAnsi="Times New Roman" w:cs="Times New Roman"/>
        </w:rPr>
        <w:t>ø1,2</w:t>
      </w:r>
      <w:r w:rsidRPr="00AB2F99">
        <w:rPr>
          <w:rFonts w:ascii="Times New Roman" w:hAnsi="Times New Roman" w:cs="Times New Roman"/>
        </w:rPr>
        <w:t>m</w:t>
      </w:r>
      <w:r>
        <w:rPr>
          <w:rFonts w:ascii="Times New Roman" w:hAnsi="Times New Roman" w:cs="Times New Roman"/>
        </w:rPr>
        <w:t xml:space="preserve"> z klapą zwrotną </w:t>
      </w:r>
    </w:p>
    <w:p w14:paraId="7E6D330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w:t>
      </w:r>
    </w:p>
    <w:p w14:paraId="3E4C358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gazowej i przyłącza gazowego</w:t>
      </w:r>
    </w:p>
    <w:p w14:paraId="0CADE0FF" w14:textId="77777777" w:rsidR="001F3711" w:rsidRPr="00351406"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059D5A87" w14:textId="77777777" w:rsidR="001F3711" w:rsidRDefault="001F3711" w:rsidP="001F3711">
      <w:pPr>
        <w:jc w:val="both"/>
        <w:rPr>
          <w:rFonts w:ascii="Times New Roman" w:hAnsi="Times New Roman" w:cs="Times New Roman"/>
          <w:b/>
          <w:bCs/>
        </w:rPr>
      </w:pPr>
      <w:r w:rsidRPr="00805C72">
        <w:rPr>
          <w:rFonts w:ascii="Times New Roman" w:hAnsi="Times New Roman" w:cs="Times New Roman"/>
          <w:b/>
          <w:bCs/>
        </w:rPr>
        <w:t xml:space="preserve">C1_K6_8.2 </w:t>
      </w:r>
    </w:p>
    <w:p w14:paraId="00A68FE4" w14:textId="77777777" w:rsidR="001F3711" w:rsidRPr="00D24423"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 xml:space="preserve">budowa zbiornika retencyjnego podziemnego z suchą komorą </w:t>
      </w:r>
      <w:r>
        <w:rPr>
          <w:rFonts w:ascii="Times New Roman" w:hAnsi="Times New Roman" w:cs="Times New Roman"/>
        </w:rPr>
        <w:t>zasuw i pomp</w:t>
      </w:r>
      <w:r w:rsidRPr="006E0C60">
        <w:rPr>
          <w:rFonts w:ascii="Times New Roman" w:hAnsi="Times New Roman" w:cs="Times New Roman"/>
        </w:rPr>
        <w:t>, wyposażeniem technologicznym i instalacją wentylacyjną</w:t>
      </w:r>
    </w:p>
    <w:p w14:paraId="10EABCB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1855F294"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komory technologicznej z systemem podczyszczania wód opadowych wraz z instalacją wentylacyjną, instalacją osuszacza powietrza i ogrzewaniem</w:t>
      </w:r>
    </w:p>
    <w:p w14:paraId="3447C4B0"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 xml:space="preserve">budowa kanału grawitacyjnego deszczowego </w:t>
      </w:r>
      <w:r>
        <w:rPr>
          <w:rFonts w:ascii="Times New Roman" w:hAnsi="Times New Roman" w:cs="Times New Roman"/>
        </w:rPr>
        <w:t>DN400; DN700 r. betonowe</w:t>
      </w:r>
    </w:p>
    <w:p w14:paraId="40515683"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200</w:t>
      </w:r>
      <w:r w:rsidRPr="006E0C60">
        <w:rPr>
          <w:rFonts w:ascii="Times New Roman" w:hAnsi="Times New Roman" w:cs="Times New Roman"/>
        </w:rPr>
        <w:t>mm, ø400mm r. PVC</w:t>
      </w:r>
    </w:p>
    <w:p w14:paraId="0B70B520"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w:t>
      </w:r>
      <w:r w:rsidRPr="004A6C82">
        <w:rPr>
          <w:rFonts w:ascii="Times New Roman" w:hAnsi="Times New Roman" w:cs="Times New Roman"/>
        </w:rPr>
        <w:t xml:space="preserve"> </w:t>
      </w:r>
      <w:r w:rsidRPr="008E7282">
        <w:rPr>
          <w:rFonts w:ascii="Times New Roman" w:hAnsi="Times New Roman" w:cs="Times New Roman"/>
        </w:rPr>
        <w:t>ø90mm</w:t>
      </w:r>
      <w:r>
        <w:rPr>
          <w:rFonts w:ascii="Times New Roman" w:hAnsi="Times New Roman" w:cs="Times New Roman"/>
        </w:rPr>
        <w:t>;</w:t>
      </w:r>
      <w:r w:rsidRPr="006E0C60">
        <w:rPr>
          <w:rFonts w:ascii="Times New Roman" w:hAnsi="Times New Roman" w:cs="Times New Roman"/>
        </w:rPr>
        <w:t xml:space="preserve"> ø1</w:t>
      </w:r>
      <w:r>
        <w:rPr>
          <w:rFonts w:ascii="Times New Roman" w:hAnsi="Times New Roman" w:cs="Times New Roman"/>
        </w:rPr>
        <w:t>25</w:t>
      </w:r>
      <w:r w:rsidRPr="006E0C60">
        <w:rPr>
          <w:rFonts w:ascii="Times New Roman" w:hAnsi="Times New Roman" w:cs="Times New Roman"/>
        </w:rPr>
        <w:t>mm PE-HD</w:t>
      </w:r>
    </w:p>
    <w:p w14:paraId="7DE13A0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komory rozdziału żelbetowej</w:t>
      </w:r>
      <w:r w:rsidRPr="008E7282">
        <w:rPr>
          <w:rFonts w:ascii="Times New Roman" w:hAnsi="Times New Roman" w:cs="Times New Roman"/>
        </w:rPr>
        <w:t xml:space="preserve"> </w:t>
      </w:r>
      <w:r w:rsidRPr="006E0C60">
        <w:rPr>
          <w:rFonts w:ascii="Times New Roman" w:hAnsi="Times New Roman" w:cs="Times New Roman"/>
        </w:rPr>
        <w:t>z czujnikiem poziomu – sondą radarową</w:t>
      </w:r>
    </w:p>
    <w:p w14:paraId="447C2198"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w:t>
      </w:r>
      <w:r>
        <w:rPr>
          <w:rFonts w:ascii="Times New Roman" w:hAnsi="Times New Roman" w:cs="Times New Roman"/>
        </w:rPr>
        <w:t>3,0</w:t>
      </w:r>
      <w:r w:rsidRPr="00AB2F99">
        <w:rPr>
          <w:rFonts w:ascii="Times New Roman" w:hAnsi="Times New Roman" w:cs="Times New Roman"/>
        </w:rPr>
        <w:t>m</w:t>
      </w:r>
    </w:p>
    <w:p w14:paraId="69219238"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kanalizacyjn</w:t>
      </w:r>
      <w:r>
        <w:rPr>
          <w:rFonts w:ascii="Times New Roman" w:hAnsi="Times New Roman" w:cs="Times New Roman"/>
        </w:rPr>
        <w:t>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 </w:t>
      </w:r>
      <w:r>
        <w:rPr>
          <w:rFonts w:ascii="Times New Roman" w:hAnsi="Times New Roman" w:cs="Times New Roman"/>
        </w:rPr>
        <w:t xml:space="preserve">1,0m; </w:t>
      </w:r>
      <w:r w:rsidRPr="00AB2F99">
        <w:rPr>
          <w:rFonts w:ascii="Times New Roman" w:hAnsi="Times New Roman" w:cs="Times New Roman"/>
        </w:rPr>
        <w:t>ø1,</w:t>
      </w:r>
      <w:r>
        <w:rPr>
          <w:rFonts w:ascii="Times New Roman" w:hAnsi="Times New Roman" w:cs="Times New Roman"/>
        </w:rPr>
        <w:t>5</w:t>
      </w:r>
      <w:r w:rsidRPr="00AB2F99">
        <w:rPr>
          <w:rFonts w:ascii="Times New Roman" w:hAnsi="Times New Roman" w:cs="Times New Roman"/>
        </w:rPr>
        <w:t>m</w:t>
      </w:r>
    </w:p>
    <w:p w14:paraId="47F34B8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w:t>
      </w:r>
      <w:r>
        <w:rPr>
          <w:rFonts w:ascii="Times New Roman" w:hAnsi="Times New Roman" w:cs="Times New Roman"/>
        </w:rPr>
        <w:t>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ø1,0m z deflektorem</w:t>
      </w:r>
    </w:p>
    <w:p w14:paraId="5BA65EED"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w:t>
      </w:r>
      <w:bookmarkStart w:id="31" w:name="_Hlk176851469"/>
      <w:r w:rsidRPr="006E0C60">
        <w:rPr>
          <w:rFonts w:ascii="Times New Roman" w:hAnsi="Times New Roman" w:cs="Times New Roman"/>
        </w:rPr>
        <w:t>ø1,</w:t>
      </w:r>
      <w:r>
        <w:rPr>
          <w:rFonts w:ascii="Times New Roman" w:hAnsi="Times New Roman" w:cs="Times New Roman"/>
        </w:rPr>
        <w:t>5</w:t>
      </w:r>
      <w:r w:rsidRPr="006E0C60">
        <w:rPr>
          <w:rFonts w:ascii="Times New Roman" w:hAnsi="Times New Roman" w:cs="Times New Roman"/>
        </w:rPr>
        <w:t xml:space="preserve">m z </w:t>
      </w:r>
      <w:bookmarkEnd w:id="31"/>
      <w:r w:rsidRPr="006E0C60">
        <w:rPr>
          <w:rFonts w:ascii="Times New Roman" w:hAnsi="Times New Roman" w:cs="Times New Roman"/>
        </w:rPr>
        <w:t>częścią przydenną murowaną z cegły kanalizacyjnej z czujnikiem poziomu – sondą radarową</w:t>
      </w:r>
    </w:p>
    <w:p w14:paraId="189489D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istniejących studni kanalizacyjnych</w:t>
      </w:r>
    </w:p>
    <w:p w14:paraId="157975A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przewodu wodociągowego </w:t>
      </w:r>
      <w:r w:rsidRPr="006E0C60">
        <w:rPr>
          <w:rFonts w:ascii="Times New Roman" w:hAnsi="Times New Roman" w:cs="Times New Roman"/>
        </w:rPr>
        <w:t>ø</w:t>
      </w:r>
      <w:r>
        <w:rPr>
          <w:rFonts w:ascii="Times New Roman" w:hAnsi="Times New Roman" w:cs="Times New Roman"/>
        </w:rPr>
        <w:t>50mm;</w:t>
      </w:r>
      <w:r w:rsidRPr="006E0C60">
        <w:rPr>
          <w:rFonts w:ascii="Times New Roman" w:hAnsi="Times New Roman" w:cs="Times New Roman"/>
        </w:rPr>
        <w:t xml:space="preserve"> ø</w:t>
      </w:r>
      <w:r>
        <w:rPr>
          <w:rFonts w:ascii="Times New Roman" w:hAnsi="Times New Roman" w:cs="Times New Roman"/>
        </w:rPr>
        <w:t>110mm r. PE</w:t>
      </w:r>
    </w:p>
    <w:p w14:paraId="6FA301AC" w14:textId="77777777" w:rsidR="001F3711" w:rsidRPr="0006282A"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studni wodociągowych </w:t>
      </w:r>
      <w:bookmarkStart w:id="32" w:name="_Hlk176851256"/>
      <w:r w:rsidRPr="00AB2F99">
        <w:rPr>
          <w:rFonts w:ascii="Times New Roman" w:hAnsi="Times New Roman" w:cs="Times New Roman"/>
        </w:rPr>
        <w:t>ø1,</w:t>
      </w:r>
      <w:r>
        <w:rPr>
          <w:rFonts w:ascii="Times New Roman" w:hAnsi="Times New Roman" w:cs="Times New Roman"/>
        </w:rPr>
        <w:t>5</w:t>
      </w:r>
      <w:r w:rsidRPr="00AB2F99">
        <w:rPr>
          <w:rFonts w:ascii="Times New Roman" w:hAnsi="Times New Roman" w:cs="Times New Roman"/>
        </w:rPr>
        <w:t>m</w:t>
      </w:r>
      <w:bookmarkEnd w:id="32"/>
      <w:r>
        <w:rPr>
          <w:rFonts w:ascii="Times New Roman" w:hAnsi="Times New Roman" w:cs="Times New Roman"/>
        </w:rPr>
        <w:t xml:space="preserve">; </w:t>
      </w:r>
      <w:r w:rsidRPr="00AB2F99">
        <w:rPr>
          <w:rFonts w:ascii="Times New Roman" w:hAnsi="Times New Roman" w:cs="Times New Roman"/>
        </w:rPr>
        <w:t>ø</w:t>
      </w:r>
      <w:r>
        <w:rPr>
          <w:rFonts w:ascii="Times New Roman" w:hAnsi="Times New Roman" w:cs="Times New Roman"/>
        </w:rPr>
        <w:t>2,0</w:t>
      </w:r>
      <w:r w:rsidRPr="00AB2F99">
        <w:rPr>
          <w:rFonts w:ascii="Times New Roman" w:hAnsi="Times New Roman" w:cs="Times New Roman"/>
        </w:rPr>
        <w:t>m</w:t>
      </w:r>
    </w:p>
    <w:p w14:paraId="5B840F4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przyłącza wodociągowego </w:t>
      </w:r>
      <w:r w:rsidRPr="006E0C60">
        <w:rPr>
          <w:rFonts w:ascii="Times New Roman" w:hAnsi="Times New Roman" w:cs="Times New Roman"/>
        </w:rPr>
        <w:t>ø</w:t>
      </w:r>
      <w:r>
        <w:rPr>
          <w:rFonts w:ascii="Times New Roman" w:hAnsi="Times New Roman" w:cs="Times New Roman"/>
        </w:rPr>
        <w:t>50mm r. PE</w:t>
      </w:r>
    </w:p>
    <w:p w14:paraId="744C0BD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studni wodomierzowej </w:t>
      </w:r>
      <w:r w:rsidRPr="00AB2F99">
        <w:rPr>
          <w:rFonts w:ascii="Times New Roman" w:hAnsi="Times New Roman" w:cs="Times New Roman"/>
        </w:rPr>
        <w:t>ø1,</w:t>
      </w:r>
      <w:r>
        <w:rPr>
          <w:rFonts w:ascii="Times New Roman" w:hAnsi="Times New Roman" w:cs="Times New Roman"/>
        </w:rPr>
        <w:t>2</w:t>
      </w:r>
      <w:r w:rsidRPr="00AB2F99">
        <w:rPr>
          <w:rFonts w:ascii="Times New Roman" w:hAnsi="Times New Roman" w:cs="Times New Roman"/>
        </w:rPr>
        <w:t>m</w:t>
      </w:r>
    </w:p>
    <w:p w14:paraId="246FDFA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w:t>
      </w:r>
      <w:bookmarkStart w:id="33" w:name="_Hlk176851748"/>
      <w:r>
        <w:rPr>
          <w:rFonts w:ascii="Times New Roman" w:hAnsi="Times New Roman" w:cs="Times New Roman"/>
        </w:rPr>
        <w:t xml:space="preserve">przyłącza kanalizacji sanitarnej </w:t>
      </w:r>
      <w:bookmarkEnd w:id="33"/>
      <w:r w:rsidRPr="00AB2F99">
        <w:rPr>
          <w:rFonts w:ascii="Times New Roman" w:hAnsi="Times New Roman" w:cs="Times New Roman"/>
        </w:rPr>
        <w:t>ø</w:t>
      </w:r>
      <w:r>
        <w:rPr>
          <w:rFonts w:ascii="Times New Roman" w:hAnsi="Times New Roman" w:cs="Times New Roman"/>
        </w:rPr>
        <w:t>160m</w:t>
      </w:r>
      <w:r w:rsidRPr="00AB2F99">
        <w:rPr>
          <w:rFonts w:ascii="Times New Roman" w:hAnsi="Times New Roman" w:cs="Times New Roman"/>
        </w:rPr>
        <w:t>m</w:t>
      </w:r>
      <w:r>
        <w:rPr>
          <w:rFonts w:ascii="Times New Roman" w:hAnsi="Times New Roman" w:cs="Times New Roman"/>
        </w:rPr>
        <w:t xml:space="preserve"> r. PVC</w:t>
      </w:r>
    </w:p>
    <w:p w14:paraId="72E4A0E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przyłącza kanalizacji sanitarnej tłocznej </w:t>
      </w:r>
      <w:r w:rsidRPr="00AB2F99">
        <w:rPr>
          <w:rFonts w:ascii="Times New Roman" w:hAnsi="Times New Roman" w:cs="Times New Roman"/>
        </w:rPr>
        <w:t>ø</w:t>
      </w:r>
      <w:r>
        <w:rPr>
          <w:rFonts w:ascii="Times New Roman" w:hAnsi="Times New Roman" w:cs="Times New Roman"/>
        </w:rPr>
        <w:t>63mm r. PE</w:t>
      </w:r>
    </w:p>
    <w:p w14:paraId="47FE7CF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w:t>
      </w:r>
    </w:p>
    <w:p w14:paraId="090CD3B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oświetlenia</w:t>
      </w:r>
    </w:p>
    <w:p w14:paraId="4C21FD79" w14:textId="77777777" w:rsidR="001F3711" w:rsidRPr="00080372"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krzewów, nasadzenia zastępcze </w:t>
      </w:r>
    </w:p>
    <w:p w14:paraId="4F05F26F" w14:textId="77777777" w:rsidR="001F3711" w:rsidRPr="00080372"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drogi dojazdowej </w:t>
      </w:r>
    </w:p>
    <w:p w14:paraId="3232603F" w14:textId="77777777" w:rsidR="001F3711" w:rsidRPr="00E604CE"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51A31525" w14:textId="77777777" w:rsidR="001F3711" w:rsidRDefault="001F3711" w:rsidP="001F3711">
      <w:pPr>
        <w:jc w:val="both"/>
        <w:rPr>
          <w:rFonts w:ascii="Times New Roman" w:hAnsi="Times New Roman" w:cs="Times New Roman"/>
          <w:b/>
          <w:bCs/>
        </w:rPr>
      </w:pPr>
      <w:r w:rsidRPr="00805C72">
        <w:rPr>
          <w:rFonts w:ascii="Times New Roman" w:hAnsi="Times New Roman" w:cs="Times New Roman"/>
          <w:b/>
          <w:bCs/>
        </w:rPr>
        <w:t xml:space="preserve">C2_K24_6.2 </w:t>
      </w:r>
    </w:p>
    <w:p w14:paraId="786F187C"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590B4A6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213226EA"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315</w:t>
      </w:r>
      <w:r w:rsidRPr="006E0C60">
        <w:rPr>
          <w:rFonts w:ascii="Times New Roman" w:hAnsi="Times New Roman" w:cs="Times New Roman"/>
        </w:rPr>
        <w:t>mm, ø400mm r. PVC</w:t>
      </w:r>
    </w:p>
    <w:p w14:paraId="1C0B9C27"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w:t>
      </w:r>
      <w:r w:rsidRPr="004A6C82">
        <w:rPr>
          <w:rFonts w:ascii="Times New Roman" w:hAnsi="Times New Roman" w:cs="Times New Roman"/>
        </w:rPr>
        <w:t xml:space="preserve"> </w:t>
      </w:r>
      <w:r w:rsidRPr="008E7282">
        <w:rPr>
          <w:rFonts w:ascii="Times New Roman" w:hAnsi="Times New Roman" w:cs="Times New Roman"/>
        </w:rPr>
        <w:t>ø</w:t>
      </w:r>
      <w:r>
        <w:rPr>
          <w:rFonts w:ascii="Times New Roman" w:hAnsi="Times New Roman" w:cs="Times New Roman"/>
        </w:rPr>
        <w:t>63</w:t>
      </w:r>
      <w:r w:rsidRPr="008E7282">
        <w:rPr>
          <w:rFonts w:ascii="Times New Roman" w:hAnsi="Times New Roman" w:cs="Times New Roman"/>
        </w:rPr>
        <w:t>mm</w:t>
      </w:r>
      <w:r>
        <w:rPr>
          <w:rFonts w:ascii="Times New Roman" w:hAnsi="Times New Roman" w:cs="Times New Roman"/>
        </w:rPr>
        <w:t>;</w:t>
      </w:r>
      <w:r w:rsidRPr="006E0C60">
        <w:rPr>
          <w:rFonts w:ascii="Times New Roman" w:hAnsi="Times New Roman" w:cs="Times New Roman"/>
        </w:rPr>
        <w:t xml:space="preserve"> ø1</w:t>
      </w:r>
      <w:r>
        <w:rPr>
          <w:rFonts w:ascii="Times New Roman" w:hAnsi="Times New Roman" w:cs="Times New Roman"/>
        </w:rPr>
        <w:t>25</w:t>
      </w:r>
      <w:r w:rsidRPr="006E0C60">
        <w:rPr>
          <w:rFonts w:ascii="Times New Roman" w:hAnsi="Times New Roman" w:cs="Times New Roman"/>
        </w:rPr>
        <w:t>mm PE-HD</w:t>
      </w:r>
    </w:p>
    <w:p w14:paraId="0472400A"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w:t>
      </w:r>
      <w:r>
        <w:rPr>
          <w:rFonts w:ascii="Times New Roman" w:hAnsi="Times New Roman" w:cs="Times New Roman"/>
        </w:rPr>
        <w:t>1,5</w:t>
      </w:r>
      <w:r w:rsidRPr="00AB2F99">
        <w:rPr>
          <w:rFonts w:ascii="Times New Roman" w:hAnsi="Times New Roman" w:cs="Times New Roman"/>
        </w:rPr>
        <w:t>m</w:t>
      </w:r>
    </w:p>
    <w:p w14:paraId="2E0F7821"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w:t>
      </w:r>
      <w:r>
        <w:rPr>
          <w:rFonts w:ascii="Times New Roman" w:hAnsi="Times New Roman" w:cs="Times New Roman"/>
        </w:rPr>
        <w:t>2</w:t>
      </w:r>
      <w:r w:rsidRPr="00AB2F99">
        <w:rPr>
          <w:rFonts w:ascii="Times New Roman" w:hAnsi="Times New Roman" w:cs="Times New Roman"/>
        </w:rPr>
        <w:t>m z deflektorem</w:t>
      </w:r>
    </w:p>
    <w:p w14:paraId="2280622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34" w:name="_Hlk176864795"/>
      <w:r>
        <w:rPr>
          <w:rFonts w:ascii="Times New Roman" w:hAnsi="Times New Roman" w:cs="Times New Roman"/>
        </w:rPr>
        <w:t>włączenie projektowanych kanałów deszczowych do istniejących studni kanalizacyjnych</w:t>
      </w:r>
    </w:p>
    <w:bookmarkEnd w:id="34"/>
    <w:p w14:paraId="32435089" w14:textId="77777777" w:rsidR="001F3711" w:rsidRPr="00BF3BA4"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drogi dojazdowej </w:t>
      </w:r>
    </w:p>
    <w:p w14:paraId="5B7558BB" w14:textId="77777777" w:rsidR="001F3711" w:rsidRPr="00BF3BA4"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3FD9EA48" w14:textId="77777777" w:rsidR="001F3711" w:rsidRPr="00805C72" w:rsidRDefault="001F3711" w:rsidP="001F3711">
      <w:pPr>
        <w:jc w:val="both"/>
        <w:rPr>
          <w:rFonts w:ascii="Times New Roman" w:hAnsi="Times New Roman" w:cs="Times New Roman"/>
          <w:b/>
          <w:bCs/>
        </w:rPr>
      </w:pPr>
      <w:r w:rsidRPr="00805C72">
        <w:rPr>
          <w:rFonts w:ascii="Times New Roman" w:hAnsi="Times New Roman" w:cs="Times New Roman"/>
          <w:b/>
          <w:bCs/>
        </w:rPr>
        <w:t xml:space="preserve">C2_K25_7.2 </w:t>
      </w:r>
    </w:p>
    <w:p w14:paraId="25FD98A9" w14:textId="77777777" w:rsidR="001F3711" w:rsidRPr="00D24423"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lastRenderedPageBreak/>
        <w:t xml:space="preserve">budowa zbiornika retencyjnego podziemnego z suchą komorą </w:t>
      </w:r>
      <w:r>
        <w:rPr>
          <w:rFonts w:ascii="Times New Roman" w:hAnsi="Times New Roman" w:cs="Times New Roman"/>
        </w:rPr>
        <w:t>zasuw</w:t>
      </w:r>
      <w:r w:rsidRPr="006E0C60">
        <w:rPr>
          <w:rFonts w:ascii="Times New Roman" w:hAnsi="Times New Roman" w:cs="Times New Roman"/>
        </w:rPr>
        <w:t>, wyposażeniem technologicznym i instalacją wentylacyjną</w:t>
      </w:r>
    </w:p>
    <w:p w14:paraId="0CD6505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14D4848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DN300 r. polimerobetonowe</w:t>
      </w:r>
    </w:p>
    <w:p w14:paraId="37EDED7D"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200</w:t>
      </w:r>
      <w:r w:rsidRPr="006E0C60">
        <w:rPr>
          <w:rFonts w:ascii="Times New Roman" w:hAnsi="Times New Roman" w:cs="Times New Roman"/>
        </w:rPr>
        <w:t>mm, ø</w:t>
      </w:r>
      <w:r>
        <w:rPr>
          <w:rFonts w:ascii="Times New Roman" w:hAnsi="Times New Roman" w:cs="Times New Roman"/>
        </w:rPr>
        <w:t>315</w:t>
      </w:r>
      <w:r w:rsidRPr="006E0C60">
        <w:rPr>
          <w:rFonts w:ascii="Times New Roman" w:hAnsi="Times New Roman" w:cs="Times New Roman"/>
        </w:rPr>
        <w:t>mm r. PVC</w:t>
      </w:r>
    </w:p>
    <w:p w14:paraId="3DBCAD33"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w:t>
      </w:r>
      <w:r w:rsidRPr="004A6C82">
        <w:rPr>
          <w:rFonts w:ascii="Times New Roman" w:hAnsi="Times New Roman" w:cs="Times New Roman"/>
        </w:rPr>
        <w:t xml:space="preserve"> </w:t>
      </w:r>
      <w:r w:rsidRPr="008E7282">
        <w:rPr>
          <w:rFonts w:ascii="Times New Roman" w:hAnsi="Times New Roman" w:cs="Times New Roman"/>
        </w:rPr>
        <w:t>ø</w:t>
      </w:r>
      <w:r>
        <w:rPr>
          <w:rFonts w:ascii="Times New Roman" w:hAnsi="Times New Roman" w:cs="Times New Roman"/>
        </w:rPr>
        <w:t>63</w:t>
      </w:r>
      <w:r w:rsidRPr="008E7282">
        <w:rPr>
          <w:rFonts w:ascii="Times New Roman" w:hAnsi="Times New Roman" w:cs="Times New Roman"/>
        </w:rPr>
        <w:t>mm</w:t>
      </w:r>
      <w:r w:rsidRPr="006E0C60">
        <w:rPr>
          <w:rFonts w:ascii="Times New Roman" w:hAnsi="Times New Roman" w:cs="Times New Roman"/>
        </w:rPr>
        <w:t xml:space="preserve"> PE-HD</w:t>
      </w:r>
    </w:p>
    <w:p w14:paraId="0A4D60BC" w14:textId="77777777" w:rsidR="001F3711" w:rsidRPr="00380E3A" w:rsidRDefault="001F3711" w:rsidP="001F3711">
      <w:pPr>
        <w:pStyle w:val="Akapitzlist"/>
        <w:numPr>
          <w:ilvl w:val="0"/>
          <w:numId w:val="2"/>
        </w:numPr>
        <w:spacing w:after="120" w:line="240" w:lineRule="auto"/>
        <w:jc w:val="both"/>
        <w:rPr>
          <w:rFonts w:ascii="Times New Roman" w:hAnsi="Times New Roman" w:cs="Times New Roman"/>
        </w:rPr>
      </w:pPr>
      <w:r w:rsidRPr="00380E3A">
        <w:rPr>
          <w:rFonts w:ascii="Times New Roman" w:hAnsi="Times New Roman" w:cs="Times New Roman"/>
        </w:rPr>
        <w:t>budowa studni osadnikowej żelbetowej z wkładem lamelowym ø1,</w:t>
      </w:r>
      <w:r>
        <w:rPr>
          <w:rFonts w:ascii="Times New Roman" w:hAnsi="Times New Roman" w:cs="Times New Roman"/>
        </w:rPr>
        <w:t>2</w:t>
      </w:r>
      <w:r w:rsidRPr="00380E3A">
        <w:rPr>
          <w:rFonts w:ascii="Times New Roman" w:hAnsi="Times New Roman" w:cs="Times New Roman"/>
        </w:rPr>
        <w:t>m</w:t>
      </w:r>
    </w:p>
    <w:p w14:paraId="5584D2A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 xml:space="preserve">budowa studni </w:t>
      </w:r>
      <w:r>
        <w:rPr>
          <w:rFonts w:ascii="Times New Roman" w:hAnsi="Times New Roman" w:cs="Times New Roman"/>
        </w:rPr>
        <w:t>kanalizacyjnych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w:t>
      </w:r>
      <w:r>
        <w:rPr>
          <w:rFonts w:ascii="Times New Roman" w:hAnsi="Times New Roman" w:cs="Times New Roman"/>
        </w:rPr>
        <w:t>0</w:t>
      </w:r>
      <w:r w:rsidRPr="00AB2F99">
        <w:rPr>
          <w:rFonts w:ascii="Times New Roman" w:hAnsi="Times New Roman" w:cs="Times New Roman"/>
        </w:rPr>
        <w:t>m</w:t>
      </w:r>
    </w:p>
    <w:p w14:paraId="6392400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35" w:name="_Hlk177022570"/>
      <w:r>
        <w:rPr>
          <w:rFonts w:ascii="Times New Roman" w:hAnsi="Times New Roman" w:cs="Times New Roman"/>
        </w:rPr>
        <w:t>włączenie projektowanych kanałów deszczowych do istniejących studni kanalizacyjnych</w:t>
      </w:r>
    </w:p>
    <w:bookmarkEnd w:id="35"/>
    <w:p w14:paraId="3C07048F" w14:textId="5FAA18DA" w:rsidR="00E35C3B" w:rsidRPr="001C2EF0"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4EE89D90" w14:textId="4EE92A49" w:rsidR="001F3711" w:rsidRDefault="001F3711" w:rsidP="001F3711">
      <w:pPr>
        <w:jc w:val="both"/>
        <w:rPr>
          <w:rFonts w:ascii="Times New Roman" w:hAnsi="Times New Roman" w:cs="Times New Roman"/>
          <w:u w:val="single"/>
        </w:rPr>
      </w:pPr>
      <w:r w:rsidRPr="00585BF4">
        <w:rPr>
          <w:rFonts w:ascii="Times New Roman" w:hAnsi="Times New Roman" w:cs="Times New Roman"/>
          <w:u w:val="single"/>
        </w:rPr>
        <w:t xml:space="preserve">CZĘŚĆ </w:t>
      </w:r>
      <w:r w:rsidR="00632E38">
        <w:rPr>
          <w:rFonts w:ascii="Times New Roman" w:hAnsi="Times New Roman" w:cs="Times New Roman"/>
          <w:u w:val="single"/>
        </w:rPr>
        <w:t>3</w:t>
      </w:r>
    </w:p>
    <w:p w14:paraId="4CF18A55" w14:textId="77777777" w:rsidR="001F3711" w:rsidRDefault="001F3711" w:rsidP="001F3711">
      <w:pPr>
        <w:jc w:val="both"/>
        <w:rPr>
          <w:rFonts w:ascii="Times New Roman" w:hAnsi="Times New Roman" w:cs="Times New Roman"/>
          <w:b/>
          <w:bCs/>
        </w:rPr>
      </w:pPr>
      <w:r w:rsidRPr="00585BF4">
        <w:rPr>
          <w:rFonts w:ascii="Times New Roman" w:hAnsi="Times New Roman" w:cs="Times New Roman"/>
          <w:b/>
          <w:bCs/>
        </w:rPr>
        <w:t xml:space="preserve">C3_K10K10.1_3.6 </w:t>
      </w:r>
    </w:p>
    <w:p w14:paraId="6954C3B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DN800 r. żelbetowe</w:t>
      </w:r>
    </w:p>
    <w:p w14:paraId="73E5C98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kanału grawitacyjnego deszczowego z rur prostokątnych żelbetowych o wymiarach: 1,00x0,5m</w:t>
      </w:r>
    </w:p>
    <w:p w14:paraId="51703B4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ej</w:t>
      </w:r>
      <w:r w:rsidRPr="006E0C60">
        <w:rPr>
          <w:rFonts w:ascii="Times New Roman" w:hAnsi="Times New Roman" w:cs="Times New Roman"/>
        </w:rPr>
        <w:t xml:space="preserve"> żelbetow</w:t>
      </w:r>
      <w:r>
        <w:rPr>
          <w:rFonts w:ascii="Times New Roman" w:hAnsi="Times New Roman" w:cs="Times New Roman"/>
        </w:rPr>
        <w:t>ej</w:t>
      </w:r>
      <w:r w:rsidRPr="006E0C60">
        <w:rPr>
          <w:rFonts w:ascii="Times New Roman" w:hAnsi="Times New Roman" w:cs="Times New Roman"/>
        </w:rPr>
        <w:t xml:space="preserve"> ø</w:t>
      </w:r>
      <w:r>
        <w:rPr>
          <w:rFonts w:ascii="Times New Roman" w:hAnsi="Times New Roman" w:cs="Times New Roman"/>
        </w:rPr>
        <w:t>2,0</w:t>
      </w:r>
      <w:r w:rsidRPr="006E0C60">
        <w:rPr>
          <w:rFonts w:ascii="Times New Roman" w:hAnsi="Times New Roman" w:cs="Times New Roman"/>
        </w:rPr>
        <w:t>m z częścią przydenną murowaną z cegły kanalizacyjnej</w:t>
      </w:r>
    </w:p>
    <w:p w14:paraId="599EA500"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 xml:space="preserve">budowa studni </w:t>
      </w:r>
      <w:r>
        <w:rPr>
          <w:rFonts w:ascii="Times New Roman" w:hAnsi="Times New Roman" w:cs="Times New Roman"/>
        </w:rPr>
        <w:t>kanalizacyjnych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w:t>
      </w:r>
      <w:r>
        <w:rPr>
          <w:rFonts w:ascii="Times New Roman" w:hAnsi="Times New Roman" w:cs="Times New Roman"/>
        </w:rPr>
        <w:t>5</w:t>
      </w:r>
      <w:r w:rsidRPr="00AB2F99">
        <w:rPr>
          <w:rFonts w:ascii="Times New Roman" w:hAnsi="Times New Roman" w:cs="Times New Roman"/>
        </w:rPr>
        <w:t>m</w:t>
      </w:r>
      <w:r>
        <w:rPr>
          <w:rFonts w:ascii="Times New Roman" w:hAnsi="Times New Roman" w:cs="Times New Roman"/>
        </w:rPr>
        <w:t xml:space="preserve">; </w:t>
      </w:r>
      <w:r w:rsidRPr="00AB2F99">
        <w:rPr>
          <w:rFonts w:ascii="Times New Roman" w:hAnsi="Times New Roman" w:cs="Times New Roman"/>
        </w:rPr>
        <w:t>ø</w:t>
      </w:r>
      <w:r>
        <w:rPr>
          <w:rFonts w:ascii="Times New Roman" w:hAnsi="Times New Roman" w:cs="Times New Roman"/>
        </w:rPr>
        <w:t>2,0</w:t>
      </w:r>
      <w:r w:rsidRPr="00AB2F99">
        <w:rPr>
          <w:rFonts w:ascii="Times New Roman" w:hAnsi="Times New Roman" w:cs="Times New Roman"/>
        </w:rPr>
        <w:t>m</w:t>
      </w:r>
    </w:p>
    <w:p w14:paraId="362CD02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rowu otwartego wraz z wykonaniem nasadzeń</w:t>
      </w:r>
    </w:p>
    <w:p w14:paraId="703A829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przepustu</w:t>
      </w:r>
    </w:p>
    <w:p w14:paraId="0FB0E8E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wylotu</w:t>
      </w:r>
    </w:p>
    <w:p w14:paraId="10E4683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dwóch kładek pieszo-rowerowych</w:t>
      </w:r>
    </w:p>
    <w:p w14:paraId="257E246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infrastruktury elektroenergetycznej </w:t>
      </w:r>
    </w:p>
    <w:p w14:paraId="7348306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infrastruktury telekomunikacyjnej</w:t>
      </w:r>
    </w:p>
    <w:p w14:paraId="3375D236" w14:textId="77777777" w:rsidR="001F3711" w:rsidRPr="00026D3F"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4A0E1F95" w14:textId="77777777" w:rsidR="001F3711" w:rsidRPr="000E0842"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1ADE794A" w14:textId="77777777" w:rsidR="001F3711" w:rsidRPr="00EA644F" w:rsidRDefault="001F3711" w:rsidP="001F3711">
      <w:pPr>
        <w:jc w:val="both"/>
        <w:rPr>
          <w:rFonts w:ascii="Times New Roman" w:hAnsi="Times New Roman" w:cs="Times New Roman"/>
          <w:b/>
          <w:bCs/>
        </w:rPr>
      </w:pPr>
      <w:r w:rsidRPr="00EA644F">
        <w:rPr>
          <w:rFonts w:ascii="Times New Roman" w:hAnsi="Times New Roman" w:cs="Times New Roman"/>
          <w:b/>
          <w:bCs/>
        </w:rPr>
        <w:t xml:space="preserve">C3_K13K13.1_4.25_4.26_4.27_4.28 </w:t>
      </w:r>
    </w:p>
    <w:p w14:paraId="63DFBD69" w14:textId="77777777" w:rsidR="001F3711" w:rsidRPr="00EA644F" w:rsidRDefault="001F3711" w:rsidP="001F3711">
      <w:pPr>
        <w:pStyle w:val="Akapitzlist"/>
        <w:numPr>
          <w:ilvl w:val="0"/>
          <w:numId w:val="2"/>
        </w:numPr>
        <w:spacing w:after="120" w:line="240" w:lineRule="auto"/>
        <w:jc w:val="both"/>
        <w:rPr>
          <w:rFonts w:ascii="Times New Roman" w:hAnsi="Times New Roman" w:cs="Times New Roman"/>
        </w:rPr>
      </w:pPr>
      <w:r w:rsidRPr="00EA644F">
        <w:rPr>
          <w:rFonts w:ascii="Times New Roman" w:hAnsi="Times New Roman" w:cs="Times New Roman"/>
        </w:rPr>
        <w:t>budowa kanału grawitacyjnego deszczowego DN500 r. betonowe</w:t>
      </w:r>
    </w:p>
    <w:p w14:paraId="19724175" w14:textId="202A1D4C" w:rsidR="001F3711" w:rsidRPr="00EA644F" w:rsidRDefault="001F3711" w:rsidP="001F3711">
      <w:pPr>
        <w:pStyle w:val="Akapitzlist"/>
        <w:numPr>
          <w:ilvl w:val="0"/>
          <w:numId w:val="2"/>
        </w:numPr>
        <w:spacing w:after="120" w:line="240" w:lineRule="auto"/>
        <w:jc w:val="both"/>
        <w:rPr>
          <w:rFonts w:ascii="Times New Roman" w:hAnsi="Times New Roman" w:cs="Times New Roman"/>
        </w:rPr>
      </w:pPr>
      <w:r w:rsidRPr="00EA644F">
        <w:rPr>
          <w:rFonts w:ascii="Times New Roman" w:hAnsi="Times New Roman" w:cs="Times New Roman"/>
        </w:rPr>
        <w:t xml:space="preserve">budowa kanału grawitacyjnego deszczowego </w:t>
      </w:r>
      <w:r w:rsidR="006A2FF8" w:rsidRPr="00EA644F">
        <w:rPr>
          <w:rFonts w:ascii="Times New Roman" w:hAnsi="Times New Roman" w:cs="Times New Roman"/>
        </w:rPr>
        <w:t xml:space="preserve">DN400mm; </w:t>
      </w:r>
      <w:r w:rsidRPr="00EA644F">
        <w:rPr>
          <w:rFonts w:ascii="Times New Roman" w:hAnsi="Times New Roman" w:cs="Times New Roman"/>
        </w:rPr>
        <w:t xml:space="preserve">DN500 r. żelbetowe </w:t>
      </w:r>
    </w:p>
    <w:p w14:paraId="4F45F6F3" w14:textId="21B36115" w:rsidR="001F3711" w:rsidRPr="00EA644F" w:rsidRDefault="001F3711" w:rsidP="001F3711">
      <w:pPr>
        <w:pStyle w:val="Akapitzlist"/>
        <w:numPr>
          <w:ilvl w:val="0"/>
          <w:numId w:val="2"/>
        </w:numPr>
        <w:spacing w:after="120" w:line="240" w:lineRule="auto"/>
        <w:jc w:val="both"/>
        <w:rPr>
          <w:rFonts w:ascii="Times New Roman" w:hAnsi="Times New Roman" w:cs="Times New Roman"/>
        </w:rPr>
      </w:pPr>
      <w:bookmarkStart w:id="36" w:name="_Hlk176952138"/>
      <w:r w:rsidRPr="00EA644F">
        <w:rPr>
          <w:rFonts w:ascii="Times New Roman" w:hAnsi="Times New Roman" w:cs="Times New Roman"/>
        </w:rPr>
        <w:t xml:space="preserve">budowa kanału grawitacyjnego deszczowego </w:t>
      </w:r>
      <w:r w:rsidR="006A2FF8" w:rsidRPr="00EA644F">
        <w:rPr>
          <w:rFonts w:ascii="Times New Roman" w:hAnsi="Times New Roman" w:cs="Times New Roman"/>
        </w:rPr>
        <w:t xml:space="preserve">ø315mm; </w:t>
      </w:r>
      <w:r w:rsidRPr="00EA644F">
        <w:rPr>
          <w:rFonts w:ascii="Times New Roman" w:hAnsi="Times New Roman" w:cs="Times New Roman"/>
        </w:rPr>
        <w:t>ø400mm r. PVC</w:t>
      </w:r>
    </w:p>
    <w:bookmarkEnd w:id="36"/>
    <w:p w14:paraId="4A1FB320" w14:textId="77777777" w:rsidR="001F3711" w:rsidRPr="00EA644F" w:rsidRDefault="001F3711" w:rsidP="001F3711">
      <w:pPr>
        <w:pStyle w:val="Akapitzlist"/>
        <w:numPr>
          <w:ilvl w:val="0"/>
          <w:numId w:val="2"/>
        </w:numPr>
        <w:spacing w:after="120" w:line="240" w:lineRule="auto"/>
        <w:jc w:val="both"/>
        <w:rPr>
          <w:rFonts w:ascii="Times New Roman" w:hAnsi="Times New Roman" w:cs="Times New Roman"/>
        </w:rPr>
      </w:pPr>
      <w:r w:rsidRPr="00EA644F">
        <w:rPr>
          <w:rFonts w:ascii="Times New Roman" w:hAnsi="Times New Roman" w:cs="Times New Roman"/>
        </w:rPr>
        <w:t>budowa studni kanalizacyjnych żelbetowych ø1,2m z częścią przydenną murowaną z cegły kanalizacyjnej</w:t>
      </w:r>
    </w:p>
    <w:p w14:paraId="3D27AD37" w14:textId="77777777" w:rsidR="001F3711" w:rsidRPr="00EA644F" w:rsidRDefault="001F3711" w:rsidP="001F3711">
      <w:pPr>
        <w:pStyle w:val="Akapitzlist"/>
        <w:numPr>
          <w:ilvl w:val="0"/>
          <w:numId w:val="2"/>
        </w:numPr>
        <w:spacing w:after="120" w:line="240" w:lineRule="auto"/>
        <w:jc w:val="both"/>
        <w:rPr>
          <w:rFonts w:ascii="Times New Roman" w:hAnsi="Times New Roman" w:cs="Times New Roman"/>
        </w:rPr>
      </w:pPr>
      <w:r w:rsidRPr="00EA644F">
        <w:rPr>
          <w:rFonts w:ascii="Times New Roman" w:hAnsi="Times New Roman" w:cs="Times New Roman"/>
        </w:rPr>
        <w:t>budowa studni kanalizacyjnych żelbetowych ø 1,0m; ø 1,2m</w:t>
      </w:r>
    </w:p>
    <w:p w14:paraId="362CE19C" w14:textId="77777777" w:rsidR="001F3711" w:rsidRPr="00D30219" w:rsidRDefault="001F3711" w:rsidP="001F3711">
      <w:pPr>
        <w:pStyle w:val="Akapitzlist"/>
        <w:numPr>
          <w:ilvl w:val="0"/>
          <w:numId w:val="2"/>
        </w:numPr>
        <w:spacing w:after="120" w:line="240" w:lineRule="auto"/>
        <w:jc w:val="both"/>
        <w:rPr>
          <w:rFonts w:ascii="Times New Roman" w:hAnsi="Times New Roman" w:cs="Times New Roman"/>
        </w:rPr>
      </w:pPr>
      <w:r w:rsidRPr="00D30219">
        <w:rPr>
          <w:rFonts w:ascii="Times New Roman" w:hAnsi="Times New Roman" w:cs="Times New Roman"/>
        </w:rPr>
        <w:t>demontaż istniejącej studni kanalizacyjnej</w:t>
      </w:r>
    </w:p>
    <w:p w14:paraId="72D7F436" w14:textId="77777777" w:rsidR="001F3711" w:rsidRPr="00D30219" w:rsidRDefault="001F3711" w:rsidP="001F3711">
      <w:pPr>
        <w:pStyle w:val="Akapitzlist"/>
        <w:numPr>
          <w:ilvl w:val="0"/>
          <w:numId w:val="2"/>
        </w:numPr>
        <w:spacing w:after="120" w:line="240" w:lineRule="auto"/>
        <w:jc w:val="both"/>
        <w:rPr>
          <w:rFonts w:ascii="Times New Roman" w:hAnsi="Times New Roman" w:cs="Times New Roman"/>
        </w:rPr>
      </w:pPr>
      <w:r w:rsidRPr="00D30219">
        <w:rPr>
          <w:rFonts w:ascii="Times New Roman" w:hAnsi="Times New Roman" w:cs="Times New Roman"/>
        </w:rPr>
        <w:t>przebudowa istniejącej kanalizacji deszczowej tłocznej</w:t>
      </w:r>
    </w:p>
    <w:p w14:paraId="61C0B3F3" w14:textId="77777777" w:rsidR="001F3711" w:rsidRPr="00D30219" w:rsidRDefault="001F3711" w:rsidP="001F3711">
      <w:pPr>
        <w:pStyle w:val="Akapitzlist"/>
        <w:numPr>
          <w:ilvl w:val="0"/>
          <w:numId w:val="2"/>
        </w:numPr>
        <w:spacing w:after="120" w:line="240" w:lineRule="auto"/>
        <w:jc w:val="both"/>
        <w:rPr>
          <w:rFonts w:ascii="Times New Roman" w:hAnsi="Times New Roman" w:cs="Times New Roman"/>
        </w:rPr>
      </w:pPr>
      <w:r w:rsidRPr="00D30219">
        <w:rPr>
          <w:rFonts w:ascii="Times New Roman" w:hAnsi="Times New Roman" w:cs="Times New Roman"/>
        </w:rPr>
        <w:t>przebudowa istniejącego przyłącza deszczowego</w:t>
      </w:r>
    </w:p>
    <w:p w14:paraId="38C466B1" w14:textId="77777777" w:rsidR="001F3711" w:rsidRPr="00D30219" w:rsidRDefault="001F3711" w:rsidP="001F3711">
      <w:pPr>
        <w:pStyle w:val="Akapitzlist"/>
        <w:numPr>
          <w:ilvl w:val="0"/>
          <w:numId w:val="2"/>
        </w:numPr>
        <w:spacing w:after="120" w:line="240" w:lineRule="auto"/>
        <w:jc w:val="both"/>
        <w:rPr>
          <w:rFonts w:ascii="Times New Roman" w:hAnsi="Times New Roman" w:cs="Times New Roman"/>
        </w:rPr>
      </w:pPr>
      <w:r w:rsidRPr="00D30219">
        <w:rPr>
          <w:rFonts w:ascii="Times New Roman" w:hAnsi="Times New Roman" w:cs="Times New Roman"/>
        </w:rPr>
        <w:t>przebudowa istniejącej kanalizacji sanitarnej</w:t>
      </w:r>
    </w:p>
    <w:p w14:paraId="79099DF3" w14:textId="5E0E3498" w:rsidR="009E6012" w:rsidRPr="00D30219" w:rsidRDefault="009E6012" w:rsidP="001F3711">
      <w:pPr>
        <w:pStyle w:val="Akapitzlist"/>
        <w:numPr>
          <w:ilvl w:val="0"/>
          <w:numId w:val="2"/>
        </w:numPr>
        <w:spacing w:after="120" w:line="240" w:lineRule="auto"/>
        <w:jc w:val="both"/>
        <w:rPr>
          <w:rFonts w:ascii="Times New Roman" w:hAnsi="Times New Roman" w:cs="Times New Roman"/>
        </w:rPr>
      </w:pPr>
      <w:r w:rsidRPr="00D30219">
        <w:rPr>
          <w:rFonts w:ascii="Times New Roman" w:hAnsi="Times New Roman" w:cs="Times New Roman"/>
        </w:rPr>
        <w:t>przebudowa istniejącej sieci wodociągowej</w:t>
      </w:r>
      <w:r w:rsidR="005D5778" w:rsidRPr="00D30219">
        <w:rPr>
          <w:rFonts w:ascii="Times New Roman" w:hAnsi="Times New Roman" w:cs="Times New Roman"/>
        </w:rPr>
        <w:t xml:space="preserve"> i przyłączy wodociągowych</w:t>
      </w:r>
    </w:p>
    <w:p w14:paraId="74B5A728" w14:textId="2A2A388E" w:rsidR="00A41935" w:rsidRPr="00D30219" w:rsidRDefault="00A41935" w:rsidP="001F3711">
      <w:pPr>
        <w:pStyle w:val="Akapitzlist"/>
        <w:numPr>
          <w:ilvl w:val="0"/>
          <w:numId w:val="2"/>
        </w:numPr>
        <w:spacing w:after="120" w:line="240" w:lineRule="auto"/>
        <w:jc w:val="both"/>
        <w:rPr>
          <w:rFonts w:ascii="Times New Roman" w:hAnsi="Times New Roman" w:cs="Times New Roman"/>
        </w:rPr>
      </w:pPr>
      <w:r w:rsidRPr="00D30219">
        <w:rPr>
          <w:rFonts w:ascii="Times New Roman" w:hAnsi="Times New Roman" w:cs="Times New Roman"/>
        </w:rPr>
        <w:t>przebudowa istniejącej sieci gazowej i przyłączy gazowych</w:t>
      </w:r>
    </w:p>
    <w:p w14:paraId="61A45FFA" w14:textId="77777777" w:rsidR="001F3711" w:rsidRPr="00D30219" w:rsidRDefault="001F3711" w:rsidP="001F3711">
      <w:pPr>
        <w:pStyle w:val="Akapitzlist"/>
        <w:numPr>
          <w:ilvl w:val="0"/>
          <w:numId w:val="2"/>
        </w:numPr>
        <w:spacing w:after="120" w:line="240" w:lineRule="auto"/>
        <w:jc w:val="both"/>
        <w:rPr>
          <w:rFonts w:ascii="Times New Roman" w:hAnsi="Times New Roman" w:cs="Times New Roman"/>
        </w:rPr>
      </w:pPr>
      <w:r w:rsidRPr="00D30219">
        <w:rPr>
          <w:rFonts w:ascii="Times New Roman" w:hAnsi="Times New Roman" w:cs="Times New Roman"/>
        </w:rPr>
        <w:t xml:space="preserve">odtworzenie nawierzchni </w:t>
      </w:r>
    </w:p>
    <w:p w14:paraId="49CF0F57" w14:textId="69F75A83" w:rsidR="00D30219" w:rsidRPr="00236551" w:rsidRDefault="00D30219" w:rsidP="00D30219">
      <w:pPr>
        <w:spacing w:after="120" w:line="240" w:lineRule="auto"/>
        <w:jc w:val="both"/>
        <w:rPr>
          <w:rFonts w:ascii="Times New Roman" w:hAnsi="Times New Roman" w:cs="Times New Roman"/>
          <w:b/>
          <w:bCs/>
        </w:rPr>
      </w:pPr>
      <w:r w:rsidRPr="00236551">
        <w:rPr>
          <w:rFonts w:ascii="Times New Roman" w:hAnsi="Times New Roman" w:cs="Times New Roman"/>
          <w:b/>
          <w:bCs/>
        </w:rPr>
        <w:t>Uwaga: W ramach zadania C3_K13K13.1_4.25_4.26_4.27_4.28 nie realizuje się kanału deszczowego nr 2 (przedłużenie ul. Inowrocławskiej) – BI</w:t>
      </w:r>
      <w:r w:rsidR="00797A83">
        <w:rPr>
          <w:rFonts w:ascii="Times New Roman" w:hAnsi="Times New Roman" w:cs="Times New Roman"/>
          <w:b/>
          <w:bCs/>
        </w:rPr>
        <w:t>_</w:t>
      </w:r>
      <w:r w:rsidRPr="00236551">
        <w:rPr>
          <w:rFonts w:ascii="Times New Roman" w:hAnsi="Times New Roman" w:cs="Times New Roman"/>
          <w:b/>
          <w:bCs/>
        </w:rPr>
        <w:t xml:space="preserve">B do BI_C oraz kanału nr 4 w ul. Żwirki i Wigury – </w:t>
      </w:r>
      <w:r w:rsidR="0083571B">
        <w:rPr>
          <w:rFonts w:ascii="Times New Roman" w:hAnsi="Times New Roman" w:cs="Times New Roman"/>
          <w:b/>
          <w:bCs/>
        </w:rPr>
        <w:t xml:space="preserve">od studni </w:t>
      </w:r>
      <w:r w:rsidRPr="00236551">
        <w:rPr>
          <w:rFonts w:ascii="Times New Roman" w:hAnsi="Times New Roman" w:cs="Times New Roman"/>
          <w:b/>
          <w:bCs/>
        </w:rPr>
        <w:t xml:space="preserve">ZWI_19P do </w:t>
      </w:r>
      <w:r w:rsidR="0083571B">
        <w:rPr>
          <w:rFonts w:ascii="Times New Roman" w:hAnsi="Times New Roman" w:cs="Times New Roman"/>
          <w:b/>
          <w:bCs/>
        </w:rPr>
        <w:t xml:space="preserve">studni </w:t>
      </w:r>
      <w:r w:rsidRPr="00236551">
        <w:rPr>
          <w:rFonts w:ascii="Times New Roman" w:hAnsi="Times New Roman" w:cs="Times New Roman"/>
          <w:b/>
          <w:bCs/>
        </w:rPr>
        <w:t>ZWI_19-</w:t>
      </w:r>
      <w:r w:rsidR="00236551" w:rsidRPr="00236551">
        <w:rPr>
          <w:rFonts w:ascii="Times New Roman" w:hAnsi="Times New Roman" w:cs="Times New Roman"/>
          <w:b/>
          <w:bCs/>
        </w:rPr>
        <w:t>5.</w:t>
      </w:r>
      <w:r w:rsidR="00236551">
        <w:rPr>
          <w:rFonts w:ascii="Times New Roman" w:hAnsi="Times New Roman" w:cs="Times New Roman"/>
          <w:b/>
          <w:bCs/>
        </w:rPr>
        <w:t xml:space="preserve"> </w:t>
      </w:r>
    </w:p>
    <w:p w14:paraId="586F509E" w14:textId="618B94CA" w:rsidR="00CA4A57" w:rsidRDefault="00F10E1E" w:rsidP="00236551">
      <w:pPr>
        <w:spacing w:after="120" w:line="240" w:lineRule="auto"/>
        <w:jc w:val="both"/>
        <w:rPr>
          <w:rFonts w:ascii="Times New Roman" w:hAnsi="Times New Roman" w:cs="Times New Roman"/>
        </w:rPr>
      </w:pPr>
      <w:r w:rsidRPr="00AB2924">
        <w:rPr>
          <w:rFonts w:ascii="Times New Roman" w:hAnsi="Times New Roman" w:cs="Times New Roman"/>
        </w:rPr>
        <w:t xml:space="preserve">W ramach zadania obejmującego budowę kanału deszczowego nr </w:t>
      </w:r>
      <w:r w:rsidR="00236551" w:rsidRPr="00AB2924">
        <w:rPr>
          <w:rFonts w:ascii="Times New Roman" w:hAnsi="Times New Roman" w:cs="Times New Roman"/>
        </w:rPr>
        <w:t>1</w:t>
      </w:r>
      <w:r w:rsidRPr="00AB2924">
        <w:rPr>
          <w:rFonts w:ascii="Times New Roman" w:hAnsi="Times New Roman" w:cs="Times New Roman"/>
        </w:rPr>
        <w:t xml:space="preserve"> w ul. </w:t>
      </w:r>
      <w:r w:rsidR="00236551" w:rsidRPr="00AB2924">
        <w:rPr>
          <w:rFonts w:ascii="Times New Roman" w:hAnsi="Times New Roman" w:cs="Times New Roman"/>
        </w:rPr>
        <w:t xml:space="preserve">Biedaszkowo oraz nr 3 w ul. </w:t>
      </w:r>
      <w:r w:rsidRPr="00AB2924">
        <w:rPr>
          <w:rFonts w:ascii="Times New Roman" w:hAnsi="Times New Roman" w:cs="Times New Roman"/>
        </w:rPr>
        <w:t>Inowrocławskiej</w:t>
      </w:r>
      <w:r w:rsidR="00236551" w:rsidRPr="00AB2924">
        <w:rPr>
          <w:rFonts w:ascii="Times New Roman" w:hAnsi="Times New Roman" w:cs="Times New Roman"/>
        </w:rPr>
        <w:t xml:space="preserve"> należy przewidzieć możliwość podłączenia wpustów przez ZDMiKP, w miejscach wskazanych na załączony</w:t>
      </w:r>
      <w:r w:rsidR="00AB2924" w:rsidRPr="00AB2924">
        <w:rPr>
          <w:rFonts w:ascii="Times New Roman" w:hAnsi="Times New Roman" w:cs="Times New Roman"/>
        </w:rPr>
        <w:t>ch</w:t>
      </w:r>
      <w:r w:rsidR="00236551" w:rsidRPr="00AB2924">
        <w:rPr>
          <w:rFonts w:ascii="Times New Roman" w:hAnsi="Times New Roman" w:cs="Times New Roman"/>
        </w:rPr>
        <w:t xml:space="preserve"> do dokumentacji rysunk</w:t>
      </w:r>
      <w:r w:rsidR="00AB2924" w:rsidRPr="00AB2924">
        <w:rPr>
          <w:rFonts w:ascii="Times New Roman" w:hAnsi="Times New Roman" w:cs="Times New Roman"/>
        </w:rPr>
        <w:t>ach</w:t>
      </w:r>
      <w:r w:rsidR="00AB2924">
        <w:rPr>
          <w:rFonts w:ascii="Times New Roman" w:hAnsi="Times New Roman" w:cs="Times New Roman"/>
        </w:rPr>
        <w:t>.</w:t>
      </w:r>
      <w:r w:rsidR="00236551" w:rsidRPr="00AB2924">
        <w:rPr>
          <w:rFonts w:ascii="Times New Roman" w:hAnsi="Times New Roman" w:cs="Times New Roman"/>
        </w:rPr>
        <w:t xml:space="preserve"> </w:t>
      </w:r>
    </w:p>
    <w:p w14:paraId="10291804" w14:textId="06E1D87D" w:rsidR="00B94500" w:rsidRPr="00265A69" w:rsidRDefault="00B94500" w:rsidP="00B94500">
      <w:pPr>
        <w:spacing w:after="120" w:line="240" w:lineRule="auto"/>
        <w:jc w:val="both"/>
        <w:rPr>
          <w:rFonts w:ascii="Times New Roman" w:hAnsi="Times New Roman" w:cs="Times New Roman"/>
        </w:rPr>
      </w:pPr>
      <w:r w:rsidRPr="00265A69">
        <w:rPr>
          <w:rFonts w:ascii="Times New Roman" w:hAnsi="Times New Roman" w:cs="Times New Roman"/>
        </w:rPr>
        <w:t>Wykonawca powinien</w:t>
      </w:r>
      <w:r w:rsidR="00AB2924" w:rsidRPr="00265A69">
        <w:rPr>
          <w:rFonts w:ascii="Times New Roman" w:hAnsi="Times New Roman" w:cs="Times New Roman"/>
        </w:rPr>
        <w:t xml:space="preserve"> </w:t>
      </w:r>
      <w:r w:rsidRPr="00265A69">
        <w:rPr>
          <w:rFonts w:ascii="Times New Roman" w:hAnsi="Times New Roman" w:cs="Times New Roman"/>
        </w:rPr>
        <w:t>ograniczyć do niezbędnego minimum okres zajęcia pasów drogowych na cele realizacji omawianego zadania.</w:t>
      </w:r>
    </w:p>
    <w:p w14:paraId="138B0FF2" w14:textId="0E837E1A" w:rsidR="00B94500" w:rsidRPr="00265A69" w:rsidRDefault="00B94500" w:rsidP="00B94500">
      <w:pPr>
        <w:spacing w:after="120" w:line="240" w:lineRule="auto"/>
        <w:jc w:val="both"/>
        <w:rPr>
          <w:rFonts w:ascii="Times New Roman" w:hAnsi="Times New Roman" w:cs="Times New Roman"/>
        </w:rPr>
      </w:pPr>
      <w:r w:rsidRPr="00265A69">
        <w:rPr>
          <w:rFonts w:ascii="Times New Roman" w:hAnsi="Times New Roman" w:cs="Times New Roman"/>
        </w:rPr>
        <w:t xml:space="preserve">Wykonawca planując realizację prac dla tego zadania obowiązany jest uwzględnić, że w toku realizacji tych prac niezbędne będzie udostępnienie wykonawcy ZDMiKP terenu budowy w celu wykonania przez </w:t>
      </w:r>
      <w:r w:rsidRPr="00265A69">
        <w:rPr>
          <w:rFonts w:ascii="Times New Roman" w:hAnsi="Times New Roman" w:cs="Times New Roman"/>
        </w:rPr>
        <w:lastRenderedPageBreak/>
        <w:t xml:space="preserve">niego podłączeń wpustów deszczowych do budowanego kanału. Odtworzenie nawierzchni po pracach realizowanych przez wykonawcę ZDMiKP, o których mowa w zdaniu poprzednim, zostanie zrealizowane przez wykonawcę ZDMiKP. Wykonawca zobowiązany jest do współpracy z wykonawcą ZDMiKP w celu koordynacji prac związanych z </w:t>
      </w:r>
      <w:r w:rsidR="00AB2924" w:rsidRPr="00265A69">
        <w:rPr>
          <w:rFonts w:ascii="Times New Roman" w:hAnsi="Times New Roman" w:cs="Times New Roman"/>
        </w:rPr>
        <w:t xml:space="preserve">podłączeniem wpustów i </w:t>
      </w:r>
      <w:r w:rsidRPr="00265A69">
        <w:rPr>
          <w:rFonts w:ascii="Times New Roman" w:hAnsi="Times New Roman" w:cs="Times New Roman"/>
        </w:rPr>
        <w:t xml:space="preserve">odtworzeniem nawierzchni. </w:t>
      </w:r>
    </w:p>
    <w:p w14:paraId="1E04FEF6" w14:textId="77777777" w:rsidR="00B94500" w:rsidRPr="00236551" w:rsidRDefault="00B94500" w:rsidP="00236551">
      <w:pPr>
        <w:spacing w:after="120" w:line="240" w:lineRule="auto"/>
        <w:jc w:val="both"/>
        <w:rPr>
          <w:rFonts w:ascii="Times New Roman" w:hAnsi="Times New Roman" w:cs="Times New Roman"/>
        </w:rPr>
      </w:pPr>
    </w:p>
    <w:p w14:paraId="7A02E530" w14:textId="77777777" w:rsidR="001F3711" w:rsidRDefault="001F3711" w:rsidP="001F3711">
      <w:pPr>
        <w:jc w:val="both"/>
        <w:rPr>
          <w:rFonts w:ascii="Times New Roman" w:hAnsi="Times New Roman" w:cs="Times New Roman"/>
          <w:b/>
          <w:bCs/>
        </w:rPr>
      </w:pPr>
      <w:r w:rsidRPr="00585BF4">
        <w:rPr>
          <w:rFonts w:ascii="Times New Roman" w:hAnsi="Times New Roman" w:cs="Times New Roman"/>
          <w:b/>
          <w:bCs/>
        </w:rPr>
        <w:t xml:space="preserve">C3_K13K13.1_4.17 </w:t>
      </w:r>
      <w:r>
        <w:rPr>
          <w:rFonts w:ascii="Times New Roman" w:hAnsi="Times New Roman" w:cs="Times New Roman"/>
          <w:b/>
          <w:bCs/>
        </w:rPr>
        <w:t xml:space="preserve"> </w:t>
      </w:r>
    </w:p>
    <w:p w14:paraId="5C1F6DC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DN1200 r. żelbetowe </w:t>
      </w:r>
    </w:p>
    <w:p w14:paraId="3CC44BF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200</w:t>
      </w:r>
      <w:r w:rsidRPr="006E0C60">
        <w:rPr>
          <w:rFonts w:ascii="Times New Roman" w:hAnsi="Times New Roman" w:cs="Times New Roman"/>
        </w:rPr>
        <w:t>mm</w:t>
      </w:r>
      <w:r>
        <w:rPr>
          <w:rFonts w:ascii="Times New Roman" w:hAnsi="Times New Roman" w:cs="Times New Roman"/>
        </w:rPr>
        <w:t>;</w:t>
      </w:r>
      <w:r w:rsidRPr="006E0C60">
        <w:rPr>
          <w:rFonts w:ascii="Times New Roman" w:hAnsi="Times New Roman" w:cs="Times New Roman"/>
        </w:rPr>
        <w:t xml:space="preserve"> ø</w:t>
      </w:r>
      <w:r>
        <w:rPr>
          <w:rFonts w:ascii="Times New Roman" w:hAnsi="Times New Roman" w:cs="Times New Roman"/>
        </w:rPr>
        <w:t>400</w:t>
      </w:r>
      <w:r w:rsidRPr="006E0C60">
        <w:rPr>
          <w:rFonts w:ascii="Times New Roman" w:hAnsi="Times New Roman" w:cs="Times New Roman"/>
        </w:rPr>
        <w:t>mm r. PVC</w:t>
      </w:r>
    </w:p>
    <w:p w14:paraId="51A3B55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 xml:space="preserve">budowa studni </w:t>
      </w:r>
      <w:r>
        <w:rPr>
          <w:rFonts w:ascii="Times New Roman" w:hAnsi="Times New Roman" w:cs="Times New Roman"/>
        </w:rPr>
        <w:t>kanalizacyjnych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w:t>
      </w:r>
      <w:r>
        <w:rPr>
          <w:rFonts w:ascii="Times New Roman" w:hAnsi="Times New Roman" w:cs="Times New Roman"/>
        </w:rPr>
        <w:t>2</w:t>
      </w:r>
      <w:r w:rsidRPr="00AB2F99">
        <w:rPr>
          <w:rFonts w:ascii="Times New Roman" w:hAnsi="Times New Roman" w:cs="Times New Roman"/>
        </w:rPr>
        <w:t>m</w:t>
      </w:r>
      <w:r>
        <w:rPr>
          <w:rFonts w:ascii="Times New Roman" w:hAnsi="Times New Roman" w:cs="Times New Roman"/>
        </w:rPr>
        <w:t xml:space="preserve">; </w:t>
      </w:r>
      <w:r w:rsidRPr="00AB2F99">
        <w:rPr>
          <w:rFonts w:ascii="Times New Roman" w:hAnsi="Times New Roman" w:cs="Times New Roman"/>
        </w:rPr>
        <w:t>ø</w:t>
      </w:r>
      <w:r>
        <w:rPr>
          <w:rFonts w:ascii="Times New Roman" w:hAnsi="Times New Roman" w:cs="Times New Roman"/>
        </w:rPr>
        <w:t>2,1</w:t>
      </w:r>
      <w:r w:rsidRPr="00AB2F99">
        <w:rPr>
          <w:rFonts w:ascii="Times New Roman" w:hAnsi="Times New Roman" w:cs="Times New Roman"/>
        </w:rPr>
        <w:t>m</w:t>
      </w:r>
    </w:p>
    <w:p w14:paraId="1070F70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ø1,</w:t>
      </w:r>
      <w:r>
        <w:rPr>
          <w:rFonts w:ascii="Times New Roman" w:hAnsi="Times New Roman" w:cs="Times New Roman"/>
        </w:rPr>
        <w:t>0</w:t>
      </w:r>
      <w:r w:rsidRPr="006E0C60">
        <w:rPr>
          <w:rFonts w:ascii="Times New Roman" w:hAnsi="Times New Roman" w:cs="Times New Roman"/>
        </w:rPr>
        <w:t>m z częścią przydenną murowaną z cegły kanalizacyjnej</w:t>
      </w:r>
    </w:p>
    <w:p w14:paraId="58C12C91"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przepięcie istniejących przyłączy kanalizacji deszczowej </w:t>
      </w:r>
    </w:p>
    <w:p w14:paraId="05D7A7E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istniejących studni kanalizacyjnych</w:t>
      </w:r>
    </w:p>
    <w:p w14:paraId="3D50C14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cieplnej</w:t>
      </w:r>
    </w:p>
    <w:p w14:paraId="5E138666" w14:textId="77777777" w:rsidR="001F3711" w:rsidRPr="00E41F4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2E17ED71" w14:textId="77777777" w:rsidR="001F3711" w:rsidRDefault="001F3711" w:rsidP="001F3711">
      <w:pPr>
        <w:jc w:val="both"/>
        <w:rPr>
          <w:rFonts w:ascii="Times New Roman" w:hAnsi="Times New Roman" w:cs="Times New Roman"/>
          <w:b/>
          <w:bCs/>
        </w:rPr>
      </w:pPr>
      <w:r w:rsidRPr="00326B14">
        <w:rPr>
          <w:rFonts w:ascii="Times New Roman" w:hAnsi="Times New Roman" w:cs="Times New Roman"/>
          <w:b/>
          <w:bCs/>
        </w:rPr>
        <w:t xml:space="preserve">C3_K13K13.1_4.20 </w:t>
      </w:r>
    </w:p>
    <w:p w14:paraId="66FCE19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81D0F">
        <w:rPr>
          <w:rFonts w:ascii="Times New Roman" w:hAnsi="Times New Roman" w:cs="Times New Roman"/>
        </w:rPr>
        <w:t>budowa kanału piętrowego żelbetowego DN1000/200mm</w:t>
      </w:r>
    </w:p>
    <w:p w14:paraId="0E673A05" w14:textId="77777777" w:rsidR="001F3711" w:rsidRPr="00681D0F" w:rsidRDefault="001F3711" w:rsidP="001F3711">
      <w:pPr>
        <w:pStyle w:val="Akapitzlist"/>
        <w:numPr>
          <w:ilvl w:val="0"/>
          <w:numId w:val="2"/>
        </w:numPr>
        <w:spacing w:after="120" w:line="240" w:lineRule="auto"/>
        <w:jc w:val="both"/>
        <w:rPr>
          <w:rFonts w:ascii="Times New Roman" w:hAnsi="Times New Roman" w:cs="Times New Roman"/>
        </w:rPr>
      </w:pPr>
      <w:r w:rsidRPr="00681D0F">
        <w:rPr>
          <w:rFonts w:ascii="Times New Roman" w:hAnsi="Times New Roman" w:cs="Times New Roman"/>
        </w:rPr>
        <w:t xml:space="preserve">budowa kanału piętrowego </w:t>
      </w:r>
      <w:r>
        <w:rPr>
          <w:rFonts w:ascii="Times New Roman" w:hAnsi="Times New Roman" w:cs="Times New Roman"/>
        </w:rPr>
        <w:t>PVC 400/200mm; 315/200mm</w:t>
      </w:r>
    </w:p>
    <w:p w14:paraId="2929955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 xml:space="preserve">budowa studni </w:t>
      </w:r>
      <w:r>
        <w:rPr>
          <w:rFonts w:ascii="Times New Roman" w:hAnsi="Times New Roman" w:cs="Times New Roman"/>
        </w:rPr>
        <w:t>kanalizacyjnych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w:t>
      </w:r>
      <w:r>
        <w:rPr>
          <w:rFonts w:ascii="Times New Roman" w:hAnsi="Times New Roman" w:cs="Times New Roman"/>
        </w:rPr>
        <w:t>2,0</w:t>
      </w:r>
      <w:r w:rsidRPr="00AB2F99">
        <w:rPr>
          <w:rFonts w:ascii="Times New Roman" w:hAnsi="Times New Roman" w:cs="Times New Roman"/>
        </w:rPr>
        <w:t>m</w:t>
      </w:r>
    </w:p>
    <w:p w14:paraId="3B52843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ø1,</w:t>
      </w:r>
      <w:r>
        <w:rPr>
          <w:rFonts w:ascii="Times New Roman" w:hAnsi="Times New Roman" w:cs="Times New Roman"/>
        </w:rPr>
        <w:t>0</w:t>
      </w:r>
      <w:r w:rsidRPr="006E0C60">
        <w:rPr>
          <w:rFonts w:ascii="Times New Roman" w:hAnsi="Times New Roman" w:cs="Times New Roman"/>
        </w:rPr>
        <w:t>m</w:t>
      </w:r>
      <w:r>
        <w:rPr>
          <w:rFonts w:ascii="Times New Roman" w:hAnsi="Times New Roman" w:cs="Times New Roman"/>
        </w:rPr>
        <w:t>;</w:t>
      </w:r>
      <w:r w:rsidRPr="006E0C60">
        <w:rPr>
          <w:rFonts w:ascii="Times New Roman" w:hAnsi="Times New Roman" w:cs="Times New Roman"/>
        </w:rPr>
        <w:t xml:space="preserve"> ø1,</w:t>
      </w:r>
      <w:r>
        <w:rPr>
          <w:rFonts w:ascii="Times New Roman" w:hAnsi="Times New Roman" w:cs="Times New Roman"/>
        </w:rPr>
        <w:t>2</w:t>
      </w:r>
      <w:r w:rsidRPr="006E0C60">
        <w:rPr>
          <w:rFonts w:ascii="Times New Roman" w:hAnsi="Times New Roman" w:cs="Times New Roman"/>
        </w:rPr>
        <w:t>m z częścią przydenną murowaną z cegły kanalizacyjnej</w:t>
      </w:r>
    </w:p>
    <w:p w14:paraId="67A8185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przepięcie istniejących przyłączy kanalizacji deszczowej </w:t>
      </w:r>
    </w:p>
    <w:p w14:paraId="36BB797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przepięcie istniejących przyłączy kanalizacji sanitarnej </w:t>
      </w:r>
    </w:p>
    <w:p w14:paraId="512F56E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 i przyłączy wodociągowych</w:t>
      </w:r>
    </w:p>
    <w:p w14:paraId="20255D6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gazowej</w:t>
      </w:r>
    </w:p>
    <w:p w14:paraId="547D9D9F" w14:textId="77777777" w:rsidR="001F3711" w:rsidRPr="00B10DE3"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demontaż istniejącego kanału piętrowego ø0,30/0,20m </w:t>
      </w:r>
      <w:r w:rsidRPr="001B2F61">
        <w:rPr>
          <w:rFonts w:ascii="Times New Roman" w:hAnsi="Times New Roman" w:cs="Times New Roman"/>
        </w:rPr>
        <w:t>wraz z elementami towarzyszącymi</w:t>
      </w:r>
      <w:r>
        <w:rPr>
          <w:rFonts w:ascii="Times New Roman" w:hAnsi="Times New Roman" w:cs="Times New Roman"/>
        </w:rPr>
        <w:t xml:space="preserve"> </w:t>
      </w:r>
    </w:p>
    <w:p w14:paraId="7214CF19" w14:textId="77777777" w:rsidR="001F3711" w:rsidRPr="00570BE3"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2359F954" w14:textId="77777777" w:rsidR="001F3711" w:rsidRDefault="001F3711" w:rsidP="001F3711">
      <w:pPr>
        <w:jc w:val="both"/>
        <w:rPr>
          <w:rFonts w:ascii="Times New Roman" w:hAnsi="Times New Roman" w:cs="Times New Roman"/>
          <w:b/>
          <w:bCs/>
        </w:rPr>
      </w:pPr>
      <w:r w:rsidRPr="00326B14">
        <w:rPr>
          <w:rFonts w:ascii="Times New Roman" w:hAnsi="Times New Roman" w:cs="Times New Roman"/>
          <w:b/>
          <w:bCs/>
        </w:rPr>
        <w:t xml:space="preserve">C3_K10K10.1_3.4 </w:t>
      </w:r>
    </w:p>
    <w:p w14:paraId="4DBEE01C"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2EA86EC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0EAEDBFB"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ø315mm r. PVC</w:t>
      </w:r>
    </w:p>
    <w:p w14:paraId="6539E02F"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ø90mm, ø1</w:t>
      </w:r>
      <w:r>
        <w:rPr>
          <w:rFonts w:ascii="Times New Roman" w:hAnsi="Times New Roman" w:cs="Times New Roman"/>
        </w:rPr>
        <w:t>25</w:t>
      </w:r>
      <w:r w:rsidRPr="006E0C60">
        <w:rPr>
          <w:rFonts w:ascii="Times New Roman" w:hAnsi="Times New Roman" w:cs="Times New Roman"/>
        </w:rPr>
        <w:t>mm PE-HD</w:t>
      </w:r>
    </w:p>
    <w:p w14:paraId="785A4728"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kanalizacyjnej żelbetowej ø1,</w:t>
      </w:r>
      <w:r>
        <w:rPr>
          <w:rFonts w:ascii="Times New Roman" w:hAnsi="Times New Roman" w:cs="Times New Roman"/>
        </w:rPr>
        <w:t>0</w:t>
      </w:r>
      <w:r w:rsidRPr="006E0C60">
        <w:rPr>
          <w:rFonts w:ascii="Times New Roman" w:hAnsi="Times New Roman" w:cs="Times New Roman"/>
        </w:rPr>
        <w:t>m z częścią przydenną murowaną z cegły kanalizacyjnej z czujnikiem poziomu – sondą radarową</w:t>
      </w:r>
    </w:p>
    <w:p w14:paraId="3A68D2CD"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ø1,</w:t>
      </w:r>
      <w:r>
        <w:rPr>
          <w:rFonts w:ascii="Times New Roman" w:hAnsi="Times New Roman" w:cs="Times New Roman"/>
        </w:rPr>
        <w:t>2</w:t>
      </w:r>
      <w:r w:rsidRPr="00AB2F99">
        <w:rPr>
          <w:rFonts w:ascii="Times New Roman" w:hAnsi="Times New Roman" w:cs="Times New Roman"/>
        </w:rPr>
        <w:t>m</w:t>
      </w:r>
    </w:p>
    <w:p w14:paraId="626BD35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ø1,0m z deflektorem</w:t>
      </w:r>
    </w:p>
    <w:p w14:paraId="5D96CA41"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wpustu deszczowego</w:t>
      </w:r>
      <w:r w:rsidRPr="00CC5F15">
        <w:rPr>
          <w:rFonts w:ascii="Times New Roman" w:hAnsi="Times New Roman" w:cs="Times New Roman"/>
        </w:rPr>
        <w:t xml:space="preserve"> </w:t>
      </w:r>
      <w:r>
        <w:rPr>
          <w:rFonts w:ascii="Times New Roman" w:hAnsi="Times New Roman" w:cs="Times New Roman"/>
        </w:rPr>
        <w:t xml:space="preserve">ø0,5m </w:t>
      </w:r>
    </w:p>
    <w:p w14:paraId="7CD9F4C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istniejącego przyłącza kanalizacji deszczowej </w:t>
      </w:r>
    </w:p>
    <w:p w14:paraId="509170D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istniejącego przyłącza wodociągowego</w:t>
      </w:r>
    </w:p>
    <w:p w14:paraId="76A267BA"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infrastruktury telekomunikacyjnej</w:t>
      </w:r>
    </w:p>
    <w:p w14:paraId="4F724E4B" w14:textId="77777777" w:rsidR="001F3711" w:rsidRPr="005413C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6F3279AC" w14:textId="77777777" w:rsidR="001F3711" w:rsidRDefault="001F3711" w:rsidP="001F3711">
      <w:pPr>
        <w:jc w:val="both"/>
        <w:rPr>
          <w:rFonts w:ascii="Times New Roman" w:hAnsi="Times New Roman" w:cs="Times New Roman"/>
          <w:b/>
          <w:bCs/>
        </w:rPr>
      </w:pPr>
      <w:r w:rsidRPr="00326B14">
        <w:rPr>
          <w:rFonts w:ascii="Times New Roman" w:hAnsi="Times New Roman" w:cs="Times New Roman"/>
          <w:b/>
          <w:bCs/>
        </w:rPr>
        <w:t xml:space="preserve">C3_K13K13.1_4.10 </w:t>
      </w:r>
    </w:p>
    <w:p w14:paraId="7E72A0EF"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0E94EEE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029EEEEA"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ø315mm r. PVC</w:t>
      </w:r>
    </w:p>
    <w:p w14:paraId="2640414E"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ø90mm, ø1</w:t>
      </w:r>
      <w:r>
        <w:rPr>
          <w:rFonts w:ascii="Times New Roman" w:hAnsi="Times New Roman" w:cs="Times New Roman"/>
        </w:rPr>
        <w:t>25</w:t>
      </w:r>
      <w:r w:rsidRPr="006E0C60">
        <w:rPr>
          <w:rFonts w:ascii="Times New Roman" w:hAnsi="Times New Roman" w:cs="Times New Roman"/>
        </w:rPr>
        <w:t>mm PE-HD</w:t>
      </w:r>
    </w:p>
    <w:p w14:paraId="0A160CF5"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kanalizacyjnej żelbetowej ø1,</w:t>
      </w:r>
      <w:r>
        <w:rPr>
          <w:rFonts w:ascii="Times New Roman" w:hAnsi="Times New Roman" w:cs="Times New Roman"/>
        </w:rPr>
        <w:t>0</w:t>
      </w:r>
      <w:r w:rsidRPr="006E0C60">
        <w:rPr>
          <w:rFonts w:ascii="Times New Roman" w:hAnsi="Times New Roman" w:cs="Times New Roman"/>
        </w:rPr>
        <w:t>m z częścią przydenną murowaną z cegły kanalizacyjnej z czujnikiem poziomu – sondą radarową</w:t>
      </w:r>
    </w:p>
    <w:p w14:paraId="0AFBBF4A"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lastRenderedPageBreak/>
        <w:t>budowa studni osadnikowej żelbetowej z wkładem lamelowym ø1,</w:t>
      </w:r>
      <w:r>
        <w:rPr>
          <w:rFonts w:ascii="Times New Roman" w:hAnsi="Times New Roman" w:cs="Times New Roman"/>
        </w:rPr>
        <w:t>2</w:t>
      </w:r>
      <w:r w:rsidRPr="00AB2F99">
        <w:rPr>
          <w:rFonts w:ascii="Times New Roman" w:hAnsi="Times New Roman" w:cs="Times New Roman"/>
        </w:rPr>
        <w:t>m</w:t>
      </w:r>
    </w:p>
    <w:p w14:paraId="76E63AC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ø1,0m z deflektorem</w:t>
      </w:r>
    </w:p>
    <w:p w14:paraId="79697CF1" w14:textId="77777777" w:rsidR="001F3711" w:rsidRPr="002F530D" w:rsidRDefault="001F3711" w:rsidP="001F3711">
      <w:pPr>
        <w:pStyle w:val="Akapitzlist"/>
        <w:numPr>
          <w:ilvl w:val="0"/>
          <w:numId w:val="2"/>
        </w:numPr>
        <w:spacing w:after="120" w:line="240" w:lineRule="auto"/>
        <w:jc w:val="both"/>
        <w:rPr>
          <w:rFonts w:ascii="Times New Roman" w:hAnsi="Times New Roman" w:cs="Times New Roman"/>
        </w:rPr>
      </w:pPr>
      <w:bookmarkStart w:id="37" w:name="_Hlk176957398"/>
      <w:r w:rsidRPr="00AB2F99">
        <w:rPr>
          <w:rFonts w:ascii="Times New Roman" w:hAnsi="Times New Roman" w:cs="Times New Roman"/>
        </w:rPr>
        <w:t>odtworzenie nawierzchn</w:t>
      </w:r>
      <w:r>
        <w:rPr>
          <w:rFonts w:ascii="Times New Roman" w:hAnsi="Times New Roman" w:cs="Times New Roman"/>
        </w:rPr>
        <w:t>i</w:t>
      </w:r>
    </w:p>
    <w:bookmarkEnd w:id="37"/>
    <w:p w14:paraId="5EEB209C" w14:textId="77777777" w:rsidR="001F3711" w:rsidRDefault="001F3711" w:rsidP="001F3711">
      <w:pPr>
        <w:jc w:val="both"/>
        <w:rPr>
          <w:rFonts w:ascii="Times New Roman" w:hAnsi="Times New Roman" w:cs="Times New Roman"/>
          <w:b/>
          <w:bCs/>
        </w:rPr>
      </w:pPr>
      <w:r w:rsidRPr="00326B14">
        <w:rPr>
          <w:rFonts w:ascii="Times New Roman" w:hAnsi="Times New Roman" w:cs="Times New Roman"/>
          <w:b/>
          <w:bCs/>
        </w:rPr>
        <w:t xml:space="preserve">C3_K13K13.1_4.3 </w:t>
      </w:r>
    </w:p>
    <w:p w14:paraId="7D4EF2A2"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 xml:space="preserve">budowa zbiornika retencyjnego podziemnego z suchą komorą </w:t>
      </w:r>
      <w:r>
        <w:rPr>
          <w:rFonts w:ascii="Times New Roman" w:hAnsi="Times New Roman" w:cs="Times New Roman"/>
        </w:rPr>
        <w:t>zasuw</w:t>
      </w:r>
      <w:r w:rsidRPr="006E0C60">
        <w:rPr>
          <w:rFonts w:ascii="Times New Roman" w:hAnsi="Times New Roman" w:cs="Times New Roman"/>
        </w:rPr>
        <w:t>, wyposażeniem technologicznym i instalacją wentylacyjną</w:t>
      </w:r>
    </w:p>
    <w:p w14:paraId="58BF3B9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3B5F0586"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200</w:t>
      </w:r>
      <w:r w:rsidRPr="006E0C60">
        <w:rPr>
          <w:rFonts w:ascii="Times New Roman" w:hAnsi="Times New Roman" w:cs="Times New Roman"/>
        </w:rPr>
        <w:t>mm, ø</w:t>
      </w:r>
      <w:r>
        <w:rPr>
          <w:rFonts w:ascii="Times New Roman" w:hAnsi="Times New Roman" w:cs="Times New Roman"/>
        </w:rPr>
        <w:t>315</w:t>
      </w:r>
      <w:r w:rsidRPr="006E0C60">
        <w:rPr>
          <w:rFonts w:ascii="Times New Roman" w:hAnsi="Times New Roman" w:cs="Times New Roman"/>
        </w:rPr>
        <w:t>mm r. PVC</w:t>
      </w:r>
    </w:p>
    <w:p w14:paraId="4763B97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ø90mm PE-HD</w:t>
      </w:r>
    </w:p>
    <w:p w14:paraId="57CE4D76"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ø1,</w:t>
      </w:r>
      <w:r>
        <w:rPr>
          <w:rFonts w:ascii="Times New Roman" w:hAnsi="Times New Roman" w:cs="Times New Roman"/>
        </w:rPr>
        <w:t>0</w:t>
      </w:r>
      <w:r w:rsidRPr="006E0C60">
        <w:rPr>
          <w:rFonts w:ascii="Times New Roman" w:hAnsi="Times New Roman" w:cs="Times New Roman"/>
        </w:rPr>
        <w:t>m z częścią przydenną murowaną z cegły kanalizacyjnej z czujnikiem poziomu – sondą radarową</w:t>
      </w:r>
    </w:p>
    <w:p w14:paraId="207E9C28"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ø1,</w:t>
      </w:r>
      <w:r>
        <w:rPr>
          <w:rFonts w:ascii="Times New Roman" w:hAnsi="Times New Roman" w:cs="Times New Roman"/>
        </w:rPr>
        <w:t>2</w:t>
      </w:r>
      <w:r w:rsidRPr="00AB2F99">
        <w:rPr>
          <w:rFonts w:ascii="Times New Roman" w:hAnsi="Times New Roman" w:cs="Times New Roman"/>
        </w:rPr>
        <w:t>m</w:t>
      </w:r>
    </w:p>
    <w:p w14:paraId="343980C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studni kanalizacyjnej żelbetowej </w:t>
      </w:r>
      <w:r w:rsidRPr="00AB2F99">
        <w:rPr>
          <w:rFonts w:ascii="Times New Roman" w:hAnsi="Times New Roman" w:cs="Times New Roman"/>
        </w:rPr>
        <w:t>ø1,</w:t>
      </w:r>
      <w:r>
        <w:rPr>
          <w:rFonts w:ascii="Times New Roman" w:hAnsi="Times New Roman" w:cs="Times New Roman"/>
        </w:rPr>
        <w:t>0</w:t>
      </w:r>
      <w:r w:rsidRPr="00AB2F99">
        <w:rPr>
          <w:rFonts w:ascii="Times New Roman" w:hAnsi="Times New Roman" w:cs="Times New Roman"/>
        </w:rPr>
        <w:t>m</w:t>
      </w:r>
    </w:p>
    <w:p w14:paraId="1D0E0865"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kanalizacji sanitarnej</w:t>
      </w:r>
    </w:p>
    <w:p w14:paraId="3E64C3B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istniejącego przyłącza wodociągowego</w:t>
      </w:r>
    </w:p>
    <w:p w14:paraId="3AB4FFB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istniejącej studni kanalizacyjnej</w:t>
      </w:r>
    </w:p>
    <w:p w14:paraId="4CC3378B" w14:textId="77777777" w:rsidR="001F3711" w:rsidRPr="003232C5"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7836B971" w14:textId="77777777" w:rsidR="001F3711" w:rsidRPr="00326B14" w:rsidRDefault="001F3711" w:rsidP="001F3711">
      <w:pPr>
        <w:jc w:val="both"/>
        <w:rPr>
          <w:rFonts w:ascii="Times New Roman" w:hAnsi="Times New Roman" w:cs="Times New Roman"/>
          <w:b/>
          <w:bCs/>
        </w:rPr>
      </w:pPr>
      <w:r w:rsidRPr="00326B14">
        <w:rPr>
          <w:rFonts w:ascii="Times New Roman" w:hAnsi="Times New Roman" w:cs="Times New Roman"/>
          <w:b/>
          <w:bCs/>
        </w:rPr>
        <w:t xml:space="preserve">C3_K13K13.1_4.18 </w:t>
      </w:r>
    </w:p>
    <w:p w14:paraId="66751E1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DN1500 r. żelbetowe</w:t>
      </w:r>
    </w:p>
    <w:p w14:paraId="3610EDF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DN700 r. betonowe</w:t>
      </w:r>
    </w:p>
    <w:p w14:paraId="4285F5BF"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200</w:t>
      </w:r>
      <w:r w:rsidRPr="006E0C60">
        <w:rPr>
          <w:rFonts w:ascii="Times New Roman" w:hAnsi="Times New Roman" w:cs="Times New Roman"/>
        </w:rPr>
        <w:t>mm r. PVC</w:t>
      </w:r>
    </w:p>
    <w:p w14:paraId="2831722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ø1,</w:t>
      </w:r>
      <w:r>
        <w:rPr>
          <w:rFonts w:ascii="Times New Roman" w:hAnsi="Times New Roman" w:cs="Times New Roman"/>
        </w:rPr>
        <w:t>5</w:t>
      </w:r>
      <w:r w:rsidRPr="006E0C60">
        <w:rPr>
          <w:rFonts w:ascii="Times New Roman" w:hAnsi="Times New Roman" w:cs="Times New Roman"/>
        </w:rPr>
        <w:t>m z częścią przydenną murowaną z cegły kanalizacyjnej</w:t>
      </w:r>
    </w:p>
    <w:p w14:paraId="0BF462B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studni kanalizacyjnych żelbetowych </w:t>
      </w:r>
      <w:r w:rsidRPr="00AB2F99">
        <w:rPr>
          <w:rFonts w:ascii="Times New Roman" w:hAnsi="Times New Roman" w:cs="Times New Roman"/>
        </w:rPr>
        <w:t>ø1,</w:t>
      </w:r>
      <w:r>
        <w:rPr>
          <w:rFonts w:ascii="Times New Roman" w:hAnsi="Times New Roman" w:cs="Times New Roman"/>
        </w:rPr>
        <w:t>2</w:t>
      </w:r>
      <w:r w:rsidRPr="00AB2F99">
        <w:rPr>
          <w:rFonts w:ascii="Times New Roman" w:hAnsi="Times New Roman" w:cs="Times New Roman"/>
        </w:rPr>
        <w:t>m</w:t>
      </w:r>
      <w:r>
        <w:rPr>
          <w:rFonts w:ascii="Times New Roman" w:hAnsi="Times New Roman" w:cs="Times New Roman"/>
        </w:rPr>
        <w:t xml:space="preserve">; </w:t>
      </w:r>
      <w:r w:rsidRPr="00AB2F99">
        <w:rPr>
          <w:rFonts w:ascii="Times New Roman" w:hAnsi="Times New Roman" w:cs="Times New Roman"/>
        </w:rPr>
        <w:t>ø</w:t>
      </w:r>
      <w:r>
        <w:rPr>
          <w:rFonts w:ascii="Times New Roman" w:hAnsi="Times New Roman" w:cs="Times New Roman"/>
        </w:rPr>
        <w:t>2,1</w:t>
      </w:r>
      <w:r w:rsidRPr="00AB2F99">
        <w:rPr>
          <w:rFonts w:ascii="Times New Roman" w:hAnsi="Times New Roman" w:cs="Times New Roman"/>
        </w:rPr>
        <w:t>m</w:t>
      </w:r>
    </w:p>
    <w:p w14:paraId="397BAA3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 przepięcie istniejących przyłączy kanalizacji deszczowej </w:t>
      </w:r>
    </w:p>
    <w:p w14:paraId="583E18D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istniejącego przyłącza wodociągowego</w:t>
      </w:r>
    </w:p>
    <w:p w14:paraId="614B923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istniejącego przyłącza kanalizacji sanitarnej</w:t>
      </w:r>
    </w:p>
    <w:p w14:paraId="2B347AC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studni inspekcyjnej ø800mm PE</w:t>
      </w:r>
    </w:p>
    <w:p w14:paraId="1758073B" w14:textId="77777777" w:rsidR="001F3711" w:rsidRPr="00BE44A5"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sieci gazowej i przyłącza gazowego </w:t>
      </w:r>
    </w:p>
    <w:p w14:paraId="271A267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641D2FA6" w14:textId="616C4B7C" w:rsidR="001F3711" w:rsidRDefault="001F3711" w:rsidP="001F3711">
      <w:pPr>
        <w:jc w:val="both"/>
        <w:rPr>
          <w:rFonts w:ascii="Times New Roman" w:hAnsi="Times New Roman" w:cs="Times New Roman"/>
          <w:u w:val="single"/>
        </w:rPr>
      </w:pPr>
      <w:r w:rsidRPr="00326B14">
        <w:rPr>
          <w:rFonts w:ascii="Times New Roman" w:hAnsi="Times New Roman" w:cs="Times New Roman"/>
          <w:u w:val="single"/>
        </w:rPr>
        <w:t xml:space="preserve">CZĘŚĆ </w:t>
      </w:r>
      <w:r w:rsidR="00632E38">
        <w:rPr>
          <w:rFonts w:ascii="Times New Roman" w:hAnsi="Times New Roman" w:cs="Times New Roman"/>
          <w:u w:val="single"/>
        </w:rPr>
        <w:t>4</w:t>
      </w:r>
    </w:p>
    <w:p w14:paraId="4EB9EDF6" w14:textId="77777777" w:rsidR="001F3711" w:rsidRDefault="001F3711" w:rsidP="001F3711">
      <w:pPr>
        <w:jc w:val="both"/>
        <w:rPr>
          <w:rFonts w:ascii="Times New Roman" w:hAnsi="Times New Roman" w:cs="Times New Roman"/>
          <w:b/>
          <w:bCs/>
        </w:rPr>
      </w:pPr>
      <w:r w:rsidRPr="00200387">
        <w:rPr>
          <w:rFonts w:ascii="Times New Roman" w:hAnsi="Times New Roman" w:cs="Times New Roman"/>
          <w:b/>
          <w:bCs/>
        </w:rPr>
        <w:t>C2_K4K5_3.15</w:t>
      </w:r>
      <w:r w:rsidRPr="00200387">
        <w:rPr>
          <w:rFonts w:ascii="Times New Roman" w:hAnsi="Times New Roman" w:cs="Times New Roman"/>
          <w:b/>
          <w:bCs/>
        </w:rPr>
        <w:tab/>
      </w:r>
    </w:p>
    <w:p w14:paraId="4DEADD7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DN300; DN600; DN1000 r. żelbetowe</w:t>
      </w:r>
    </w:p>
    <w:p w14:paraId="463F1C0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studni kanalizacyjnych żelbetowych </w:t>
      </w:r>
      <w:r w:rsidRPr="00AB2F99">
        <w:rPr>
          <w:rFonts w:ascii="Times New Roman" w:hAnsi="Times New Roman" w:cs="Times New Roman"/>
        </w:rPr>
        <w:t>ø</w:t>
      </w:r>
      <w:r>
        <w:rPr>
          <w:rFonts w:ascii="Times New Roman" w:hAnsi="Times New Roman" w:cs="Times New Roman"/>
        </w:rPr>
        <w:t>2,0</w:t>
      </w:r>
      <w:r w:rsidRPr="00AB2F99">
        <w:rPr>
          <w:rFonts w:ascii="Times New Roman" w:hAnsi="Times New Roman" w:cs="Times New Roman"/>
        </w:rPr>
        <w:t>m</w:t>
      </w:r>
    </w:p>
    <w:p w14:paraId="7E235E2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włączenie projektowanego kanału deszczowego do istniejącej studni kanalizacyjnej</w:t>
      </w:r>
    </w:p>
    <w:p w14:paraId="2DDF288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przepięcie istniejących przyłączy kanalizacji deszczowej </w:t>
      </w:r>
    </w:p>
    <w:p w14:paraId="6522855A"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demontaż istniejącego kanału </w:t>
      </w:r>
      <w:r w:rsidRPr="001B2F61">
        <w:rPr>
          <w:rFonts w:ascii="Times New Roman" w:hAnsi="Times New Roman" w:cs="Times New Roman"/>
        </w:rPr>
        <w:t>grawitacyjnego deszczowego</w:t>
      </w:r>
      <w:r>
        <w:rPr>
          <w:rFonts w:ascii="Times New Roman" w:hAnsi="Times New Roman" w:cs="Times New Roman"/>
        </w:rPr>
        <w:t xml:space="preserve"> </w:t>
      </w:r>
      <w:r w:rsidRPr="001B2F61">
        <w:rPr>
          <w:rFonts w:ascii="Times New Roman" w:hAnsi="Times New Roman" w:cs="Times New Roman"/>
        </w:rPr>
        <w:t>ø0,</w:t>
      </w:r>
      <w:r>
        <w:rPr>
          <w:rFonts w:ascii="Times New Roman" w:hAnsi="Times New Roman" w:cs="Times New Roman"/>
        </w:rPr>
        <w:t>30</w:t>
      </w:r>
      <w:r w:rsidRPr="001B2F61">
        <w:rPr>
          <w:rFonts w:ascii="Times New Roman" w:hAnsi="Times New Roman" w:cs="Times New Roman"/>
        </w:rPr>
        <w:t>m wraz z elementami towarzyszącymi</w:t>
      </w:r>
      <w:r>
        <w:rPr>
          <w:rFonts w:ascii="Times New Roman" w:hAnsi="Times New Roman" w:cs="Times New Roman"/>
        </w:rPr>
        <w:t xml:space="preserve"> </w:t>
      </w:r>
    </w:p>
    <w:p w14:paraId="7862C461"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istniejących przyłączy wodociągowych</w:t>
      </w:r>
    </w:p>
    <w:p w14:paraId="0014B2A8"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istniejących przyłączy gazowych </w:t>
      </w:r>
    </w:p>
    <w:p w14:paraId="35167C6C" w14:textId="77777777" w:rsidR="001F3711" w:rsidRPr="00A44C9A"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3AB00737" w14:textId="77777777" w:rsidR="001F3711" w:rsidRPr="00BB343E"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0E119124" w14:textId="77777777" w:rsidR="001F3711" w:rsidRPr="00EE476B" w:rsidRDefault="001F3711" w:rsidP="001F3711">
      <w:pPr>
        <w:jc w:val="both"/>
        <w:rPr>
          <w:rFonts w:ascii="Times New Roman" w:hAnsi="Times New Roman" w:cs="Times New Roman"/>
          <w:b/>
          <w:bCs/>
        </w:rPr>
      </w:pPr>
      <w:r w:rsidRPr="00EE476B">
        <w:rPr>
          <w:rFonts w:ascii="Times New Roman" w:hAnsi="Times New Roman" w:cs="Times New Roman"/>
          <w:b/>
          <w:bCs/>
        </w:rPr>
        <w:t xml:space="preserve">C1_K3_7.1 </w:t>
      </w:r>
    </w:p>
    <w:p w14:paraId="52F9C27B"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52A6CF8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647589D9"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ø315mm, ø400mm r. PVC</w:t>
      </w:r>
    </w:p>
    <w:p w14:paraId="0C362F10"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ø90mm, ø1</w:t>
      </w:r>
      <w:r>
        <w:rPr>
          <w:rFonts w:ascii="Times New Roman" w:hAnsi="Times New Roman" w:cs="Times New Roman"/>
        </w:rPr>
        <w:t>1</w:t>
      </w:r>
      <w:r w:rsidRPr="006E0C60">
        <w:rPr>
          <w:rFonts w:ascii="Times New Roman" w:hAnsi="Times New Roman" w:cs="Times New Roman"/>
        </w:rPr>
        <w:t>0mm PE-HD</w:t>
      </w:r>
    </w:p>
    <w:p w14:paraId="15B83B80"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bookmarkStart w:id="38" w:name="_Hlk176851043"/>
      <w:r w:rsidRPr="006E0C60">
        <w:rPr>
          <w:rFonts w:ascii="Times New Roman" w:hAnsi="Times New Roman" w:cs="Times New Roman"/>
        </w:rPr>
        <w:lastRenderedPageBreak/>
        <w:t>budowa studni kanalizacyjnej żelbetowej ø1,</w:t>
      </w:r>
      <w:r>
        <w:rPr>
          <w:rFonts w:ascii="Times New Roman" w:hAnsi="Times New Roman" w:cs="Times New Roman"/>
        </w:rPr>
        <w:t>0</w:t>
      </w:r>
      <w:r w:rsidRPr="006E0C60">
        <w:rPr>
          <w:rFonts w:ascii="Times New Roman" w:hAnsi="Times New Roman" w:cs="Times New Roman"/>
        </w:rPr>
        <w:t>m z częścią przydenną murowaną z cegły kanalizacyjnej z czujnikiem poziomu – sondą radarową</w:t>
      </w:r>
    </w:p>
    <w:p w14:paraId="57CF6A4D"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bookmarkStart w:id="39" w:name="_Hlk177024862"/>
      <w:bookmarkEnd w:id="38"/>
      <w:r w:rsidRPr="00AB2F99">
        <w:rPr>
          <w:rFonts w:ascii="Times New Roman" w:hAnsi="Times New Roman" w:cs="Times New Roman"/>
        </w:rPr>
        <w:t>budowa studni kanalizacyjn</w:t>
      </w:r>
      <w:r>
        <w:rPr>
          <w:rFonts w:ascii="Times New Roman" w:hAnsi="Times New Roman" w:cs="Times New Roman"/>
        </w:rPr>
        <w:t>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ø1,0m</w:t>
      </w:r>
    </w:p>
    <w:p w14:paraId="4B2DECC8"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bookmarkStart w:id="40" w:name="_Hlk176955453"/>
      <w:bookmarkEnd w:id="39"/>
      <w:r w:rsidRPr="00AB2F99">
        <w:rPr>
          <w:rFonts w:ascii="Times New Roman" w:hAnsi="Times New Roman" w:cs="Times New Roman"/>
        </w:rPr>
        <w:t>budowa studni osadnikowej żelbetowej z wkładem lamelowym ø1,5m</w:t>
      </w:r>
    </w:p>
    <w:bookmarkEnd w:id="40"/>
    <w:p w14:paraId="3BE18235"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ø1,0m z deflektorem</w:t>
      </w:r>
    </w:p>
    <w:p w14:paraId="554D050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154AA">
        <w:rPr>
          <w:rFonts w:ascii="Times New Roman" w:hAnsi="Times New Roman" w:cs="Times New Roman"/>
        </w:rPr>
        <w:t>demontaż istniejącej studni kanalizacyjnej</w:t>
      </w:r>
    </w:p>
    <w:p w14:paraId="06C65B86" w14:textId="77777777" w:rsidR="001F3711" w:rsidRPr="007961CA" w:rsidRDefault="001F3711" w:rsidP="001F3711">
      <w:pPr>
        <w:pStyle w:val="Akapitzlist"/>
        <w:numPr>
          <w:ilvl w:val="0"/>
          <w:numId w:val="2"/>
        </w:numPr>
        <w:spacing w:after="120" w:line="240" w:lineRule="auto"/>
        <w:jc w:val="both"/>
        <w:rPr>
          <w:rFonts w:ascii="Times New Roman" w:hAnsi="Times New Roman" w:cs="Times New Roman"/>
        </w:rPr>
      </w:pPr>
      <w:r w:rsidRPr="006154AA">
        <w:rPr>
          <w:rFonts w:ascii="Times New Roman" w:hAnsi="Times New Roman" w:cs="Times New Roman"/>
        </w:rPr>
        <w:t>demontaż nieczynnych sieci wodociągowych i kanalizacyjnych</w:t>
      </w:r>
    </w:p>
    <w:p w14:paraId="02B1DAD5" w14:textId="77777777" w:rsidR="001F3711" w:rsidRPr="007961CA"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gazowej</w:t>
      </w:r>
    </w:p>
    <w:p w14:paraId="7C24C4DD" w14:textId="77777777" w:rsidR="001F3711" w:rsidRPr="008E7216"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29A147E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drogi dojazdowej </w:t>
      </w:r>
    </w:p>
    <w:p w14:paraId="2B512065" w14:textId="77777777" w:rsidR="001F3711" w:rsidRPr="008E7216"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istniejącego zjazdu</w:t>
      </w:r>
    </w:p>
    <w:p w14:paraId="62549F9A" w14:textId="77777777" w:rsidR="001F3711" w:rsidRPr="00A869CA"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nawierzchni</w:t>
      </w:r>
    </w:p>
    <w:p w14:paraId="637BB9C6" w14:textId="77777777" w:rsidR="001F3711" w:rsidRDefault="001F3711" w:rsidP="001F3711">
      <w:pPr>
        <w:jc w:val="both"/>
        <w:rPr>
          <w:rFonts w:ascii="Times New Roman" w:hAnsi="Times New Roman" w:cs="Times New Roman"/>
          <w:b/>
          <w:bCs/>
        </w:rPr>
      </w:pPr>
      <w:r w:rsidRPr="00200387">
        <w:rPr>
          <w:rFonts w:ascii="Times New Roman" w:hAnsi="Times New Roman" w:cs="Times New Roman"/>
          <w:b/>
          <w:bCs/>
        </w:rPr>
        <w:t>C1_K2_6.1_6.9</w:t>
      </w:r>
      <w:r w:rsidRPr="00200387">
        <w:rPr>
          <w:rFonts w:ascii="Times New Roman" w:hAnsi="Times New Roman" w:cs="Times New Roman"/>
          <w:b/>
          <w:bCs/>
        </w:rPr>
        <w:tab/>
        <w:t xml:space="preserve"> </w:t>
      </w:r>
    </w:p>
    <w:p w14:paraId="1C92D12D"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 xml:space="preserve">budowa zbiornika retencyjnego podziemnego z suchą komorą </w:t>
      </w:r>
      <w:r>
        <w:rPr>
          <w:rFonts w:ascii="Times New Roman" w:hAnsi="Times New Roman" w:cs="Times New Roman"/>
        </w:rPr>
        <w:t>zasuw</w:t>
      </w:r>
      <w:r w:rsidRPr="006E0C60">
        <w:rPr>
          <w:rFonts w:ascii="Times New Roman" w:hAnsi="Times New Roman" w:cs="Times New Roman"/>
        </w:rPr>
        <w:t>, wyposażeniem technologicznym i instalacją wentylacyjną</w:t>
      </w:r>
    </w:p>
    <w:p w14:paraId="476F629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17254FD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DN600 r. betonowe</w:t>
      </w:r>
    </w:p>
    <w:p w14:paraId="0D75761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DN600 r. żelbetowe</w:t>
      </w:r>
    </w:p>
    <w:p w14:paraId="6E3F97DB"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315</w:t>
      </w:r>
      <w:r w:rsidRPr="006E0C60">
        <w:rPr>
          <w:rFonts w:ascii="Times New Roman" w:hAnsi="Times New Roman" w:cs="Times New Roman"/>
        </w:rPr>
        <w:t>mm r. PVC</w:t>
      </w:r>
    </w:p>
    <w:p w14:paraId="18B1AE69"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ø90mm PE-HD</w:t>
      </w:r>
    </w:p>
    <w:p w14:paraId="737CC3BD"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ø1,</w:t>
      </w:r>
      <w:r>
        <w:rPr>
          <w:rFonts w:ascii="Times New Roman" w:hAnsi="Times New Roman" w:cs="Times New Roman"/>
        </w:rPr>
        <w:t>0</w:t>
      </w:r>
      <w:r w:rsidRPr="006E0C60">
        <w:rPr>
          <w:rFonts w:ascii="Times New Roman" w:hAnsi="Times New Roman" w:cs="Times New Roman"/>
        </w:rPr>
        <w:t>m</w:t>
      </w:r>
      <w:r>
        <w:rPr>
          <w:rFonts w:ascii="Times New Roman" w:hAnsi="Times New Roman" w:cs="Times New Roman"/>
        </w:rPr>
        <w:t xml:space="preserve">, </w:t>
      </w:r>
      <w:r w:rsidRPr="006E0C60">
        <w:rPr>
          <w:rFonts w:ascii="Times New Roman" w:hAnsi="Times New Roman" w:cs="Times New Roman"/>
        </w:rPr>
        <w:t>ø1,</w:t>
      </w:r>
      <w:r>
        <w:rPr>
          <w:rFonts w:ascii="Times New Roman" w:hAnsi="Times New Roman" w:cs="Times New Roman"/>
        </w:rPr>
        <w:t>2</w:t>
      </w:r>
      <w:r w:rsidRPr="006E0C60">
        <w:rPr>
          <w:rFonts w:ascii="Times New Roman" w:hAnsi="Times New Roman" w:cs="Times New Roman"/>
        </w:rPr>
        <w:t>m z częścią przydenną murowaną z cegły kanalizacyjnej z czujnikiem poziomu – sondą radarową</w:t>
      </w:r>
    </w:p>
    <w:p w14:paraId="146E227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kanalizacyjnej żelbetowej ø1,</w:t>
      </w:r>
      <w:r>
        <w:rPr>
          <w:rFonts w:ascii="Times New Roman" w:hAnsi="Times New Roman" w:cs="Times New Roman"/>
        </w:rPr>
        <w:t>2</w:t>
      </w:r>
      <w:r w:rsidRPr="006E0C60">
        <w:rPr>
          <w:rFonts w:ascii="Times New Roman" w:hAnsi="Times New Roman" w:cs="Times New Roman"/>
        </w:rPr>
        <w:t>m z częścią przydenną murowaną z cegły kanalizacyjnej</w:t>
      </w:r>
    </w:p>
    <w:p w14:paraId="602C41C2"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kanalizacyjn</w:t>
      </w:r>
      <w:r>
        <w:rPr>
          <w:rFonts w:ascii="Times New Roman" w:hAnsi="Times New Roman" w:cs="Times New Roman"/>
        </w:rPr>
        <w:t>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w:t>
      </w:r>
      <w:r>
        <w:rPr>
          <w:rFonts w:ascii="Times New Roman" w:hAnsi="Times New Roman" w:cs="Times New Roman"/>
        </w:rPr>
        <w:t>2</w:t>
      </w:r>
      <w:r w:rsidRPr="00AB2F99">
        <w:rPr>
          <w:rFonts w:ascii="Times New Roman" w:hAnsi="Times New Roman" w:cs="Times New Roman"/>
        </w:rPr>
        <w:t>m</w:t>
      </w:r>
    </w:p>
    <w:p w14:paraId="1CE3A138"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ø1,5m</w:t>
      </w:r>
    </w:p>
    <w:p w14:paraId="63ACB0D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infrastruktury elektroenergetycznej</w:t>
      </w:r>
    </w:p>
    <w:p w14:paraId="73091D97" w14:textId="77777777" w:rsidR="001F3711" w:rsidRPr="00BF3BA4"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drogi dojazdowej </w:t>
      </w:r>
    </w:p>
    <w:p w14:paraId="3FC122DD" w14:textId="77777777" w:rsidR="001F3711" w:rsidRPr="009E044A"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i</w:t>
      </w:r>
    </w:p>
    <w:p w14:paraId="335D6429" w14:textId="77777777" w:rsidR="00E35C3B" w:rsidRDefault="00E35C3B" w:rsidP="001F3711">
      <w:pPr>
        <w:jc w:val="both"/>
        <w:rPr>
          <w:rFonts w:ascii="Times New Roman" w:hAnsi="Times New Roman" w:cs="Times New Roman"/>
          <w:b/>
          <w:bCs/>
        </w:rPr>
      </w:pPr>
    </w:p>
    <w:p w14:paraId="6F635F9C" w14:textId="33ED5833" w:rsidR="001F3711" w:rsidRDefault="001F3711" w:rsidP="001F3711">
      <w:pPr>
        <w:jc w:val="both"/>
        <w:rPr>
          <w:rFonts w:ascii="Times New Roman" w:hAnsi="Times New Roman" w:cs="Times New Roman"/>
          <w:b/>
          <w:bCs/>
        </w:rPr>
      </w:pPr>
      <w:r w:rsidRPr="00200387">
        <w:rPr>
          <w:rFonts w:ascii="Times New Roman" w:hAnsi="Times New Roman" w:cs="Times New Roman"/>
          <w:b/>
          <w:bCs/>
        </w:rPr>
        <w:t xml:space="preserve">C2_K4K5_3.5 </w:t>
      </w:r>
    </w:p>
    <w:p w14:paraId="5257D004"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 z suchą komorą pomp, wyposażeniem technologicznym i instalacją wentylacyjną</w:t>
      </w:r>
    </w:p>
    <w:p w14:paraId="0DD41C7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1D54FA78"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315</w:t>
      </w:r>
      <w:r w:rsidRPr="006E0C60">
        <w:rPr>
          <w:rFonts w:ascii="Times New Roman" w:hAnsi="Times New Roman" w:cs="Times New Roman"/>
        </w:rPr>
        <w:t>mm r. PVC</w:t>
      </w:r>
    </w:p>
    <w:p w14:paraId="60197D06"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ø90mm, ø</w:t>
      </w:r>
      <w:r>
        <w:rPr>
          <w:rFonts w:ascii="Times New Roman" w:hAnsi="Times New Roman" w:cs="Times New Roman"/>
        </w:rPr>
        <w:t>20</w:t>
      </w:r>
      <w:r w:rsidRPr="006E0C60">
        <w:rPr>
          <w:rFonts w:ascii="Times New Roman" w:hAnsi="Times New Roman" w:cs="Times New Roman"/>
        </w:rPr>
        <w:t>0mm PE-HD</w:t>
      </w:r>
    </w:p>
    <w:p w14:paraId="4CDE283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kanalizacyjnej żelbetowej ø1,</w:t>
      </w:r>
      <w:r>
        <w:rPr>
          <w:rFonts w:ascii="Times New Roman" w:hAnsi="Times New Roman" w:cs="Times New Roman"/>
        </w:rPr>
        <w:t>2</w:t>
      </w:r>
      <w:r w:rsidRPr="006E0C60">
        <w:rPr>
          <w:rFonts w:ascii="Times New Roman" w:hAnsi="Times New Roman" w:cs="Times New Roman"/>
        </w:rPr>
        <w:t>m z częścią przydenną murowaną z cegły kanalizacyjnej z czujnikiem poziomu – sondą radarową</w:t>
      </w:r>
    </w:p>
    <w:p w14:paraId="01B8D7EA"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kanalizacyjn</w:t>
      </w:r>
      <w:r>
        <w:rPr>
          <w:rFonts w:ascii="Times New Roman" w:hAnsi="Times New Roman" w:cs="Times New Roman"/>
        </w:rPr>
        <w:t>ej</w:t>
      </w:r>
      <w:r w:rsidRPr="00AB2F99">
        <w:rPr>
          <w:rFonts w:ascii="Times New Roman" w:hAnsi="Times New Roman" w:cs="Times New Roman"/>
        </w:rPr>
        <w:t xml:space="preserve"> żelbetow</w:t>
      </w:r>
      <w:r>
        <w:rPr>
          <w:rFonts w:ascii="Times New Roman" w:hAnsi="Times New Roman" w:cs="Times New Roman"/>
        </w:rPr>
        <w:t>ej</w:t>
      </w:r>
      <w:r w:rsidRPr="00AB2F99">
        <w:rPr>
          <w:rFonts w:ascii="Times New Roman" w:hAnsi="Times New Roman" w:cs="Times New Roman"/>
        </w:rPr>
        <w:t xml:space="preserve"> ø1,</w:t>
      </w:r>
      <w:r>
        <w:rPr>
          <w:rFonts w:ascii="Times New Roman" w:hAnsi="Times New Roman" w:cs="Times New Roman"/>
        </w:rPr>
        <w:t>0</w:t>
      </w:r>
      <w:r w:rsidRPr="00AB2F99">
        <w:rPr>
          <w:rFonts w:ascii="Times New Roman" w:hAnsi="Times New Roman" w:cs="Times New Roman"/>
        </w:rPr>
        <w:t>m</w:t>
      </w:r>
    </w:p>
    <w:p w14:paraId="2B3FE601" w14:textId="77777777" w:rsidR="001F3711" w:rsidRPr="00AB2F99"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rozprężnej żelbetowej ø1,0m</w:t>
      </w:r>
    </w:p>
    <w:p w14:paraId="4D677E78" w14:textId="77777777" w:rsidR="001F3711" w:rsidRPr="000719D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ø1,</w:t>
      </w:r>
      <w:r>
        <w:rPr>
          <w:rFonts w:ascii="Times New Roman" w:hAnsi="Times New Roman" w:cs="Times New Roman"/>
        </w:rPr>
        <w:t>2</w:t>
      </w:r>
      <w:r w:rsidRPr="00AB2F99">
        <w:rPr>
          <w:rFonts w:ascii="Times New Roman" w:hAnsi="Times New Roman" w:cs="Times New Roman"/>
        </w:rPr>
        <w:t>m</w:t>
      </w:r>
    </w:p>
    <w:p w14:paraId="166BA4BA"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istniejącej studni kanalizacyjnej</w:t>
      </w:r>
    </w:p>
    <w:p w14:paraId="3A9B32F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sieci wodociągowej </w:t>
      </w:r>
    </w:p>
    <w:p w14:paraId="6EFED477"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drzewa i nasadzenia zastępcze </w:t>
      </w:r>
    </w:p>
    <w:p w14:paraId="4129D5E9" w14:textId="77777777" w:rsidR="001F3711" w:rsidRPr="005A00DB"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ogrodzenia panelowego</w:t>
      </w:r>
    </w:p>
    <w:p w14:paraId="7D002F12" w14:textId="77777777" w:rsidR="001F3711" w:rsidRPr="00535CEE"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drogi dojazdowej </w:t>
      </w:r>
    </w:p>
    <w:p w14:paraId="0B1AC72B" w14:textId="77777777" w:rsidR="001F3711" w:rsidRPr="00BB3157"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06C37684" w14:textId="099549A3" w:rsidR="001F3711" w:rsidRPr="002D54F6" w:rsidRDefault="001F3711" w:rsidP="001F3711">
      <w:pPr>
        <w:jc w:val="both"/>
        <w:rPr>
          <w:rFonts w:ascii="Times New Roman" w:hAnsi="Times New Roman" w:cs="Times New Roman"/>
          <w:u w:val="single"/>
        </w:rPr>
      </w:pPr>
      <w:r w:rsidRPr="002D54F6">
        <w:rPr>
          <w:rFonts w:ascii="Times New Roman" w:hAnsi="Times New Roman" w:cs="Times New Roman"/>
          <w:u w:val="single"/>
        </w:rPr>
        <w:t xml:space="preserve">CZĘŚĆ </w:t>
      </w:r>
      <w:r w:rsidR="00632E38">
        <w:rPr>
          <w:rFonts w:ascii="Times New Roman" w:hAnsi="Times New Roman" w:cs="Times New Roman"/>
          <w:u w:val="single"/>
        </w:rPr>
        <w:t>5</w:t>
      </w:r>
      <w:r w:rsidRPr="002D54F6">
        <w:rPr>
          <w:rFonts w:ascii="Times New Roman" w:hAnsi="Times New Roman" w:cs="Times New Roman"/>
          <w:u w:val="single"/>
        </w:rPr>
        <w:t xml:space="preserve"> </w:t>
      </w:r>
    </w:p>
    <w:p w14:paraId="13A6572F" w14:textId="77777777" w:rsidR="001F3711" w:rsidRDefault="001F3711" w:rsidP="001F3711">
      <w:pPr>
        <w:jc w:val="both"/>
        <w:rPr>
          <w:rFonts w:ascii="Times New Roman" w:hAnsi="Times New Roman" w:cs="Times New Roman"/>
          <w:b/>
          <w:bCs/>
        </w:rPr>
      </w:pPr>
      <w:r w:rsidRPr="008A6FEE">
        <w:rPr>
          <w:rFonts w:ascii="Times New Roman" w:hAnsi="Times New Roman" w:cs="Times New Roman"/>
          <w:b/>
          <w:bCs/>
        </w:rPr>
        <w:t xml:space="preserve">C3_K83_8.4 </w:t>
      </w:r>
    </w:p>
    <w:p w14:paraId="6F6B668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wylotu do rzeki Brdy</w:t>
      </w:r>
    </w:p>
    <w:p w14:paraId="0648918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lastRenderedPageBreak/>
        <w:t>budowa kanału grawitacyjnego deszczowego ø</w:t>
      </w:r>
      <w:r>
        <w:rPr>
          <w:rFonts w:ascii="Times New Roman" w:hAnsi="Times New Roman" w:cs="Times New Roman"/>
        </w:rPr>
        <w:t>400</w:t>
      </w:r>
      <w:r w:rsidRPr="006E0C60">
        <w:rPr>
          <w:rFonts w:ascii="Times New Roman" w:hAnsi="Times New Roman" w:cs="Times New Roman"/>
        </w:rPr>
        <w:t>mm r. PVC</w:t>
      </w:r>
    </w:p>
    <w:p w14:paraId="290384B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kanalizacyjnej żelbetowej ø1,</w:t>
      </w:r>
      <w:r>
        <w:rPr>
          <w:rFonts w:ascii="Times New Roman" w:hAnsi="Times New Roman" w:cs="Times New Roman"/>
        </w:rPr>
        <w:t>2</w:t>
      </w:r>
      <w:r w:rsidRPr="006E0C60">
        <w:rPr>
          <w:rFonts w:ascii="Times New Roman" w:hAnsi="Times New Roman" w:cs="Times New Roman"/>
        </w:rPr>
        <w:t>m z częścią przydenną murowaną z cegły kanalizacyjnej</w:t>
      </w:r>
    </w:p>
    <w:p w14:paraId="0708364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bookmarkStart w:id="41" w:name="_Hlk177032368"/>
      <w:r w:rsidRPr="00AB2F99">
        <w:rPr>
          <w:rFonts w:ascii="Times New Roman" w:hAnsi="Times New Roman" w:cs="Times New Roman"/>
        </w:rPr>
        <w:t>budowa studni kanalizacyjn</w:t>
      </w:r>
      <w:r>
        <w:rPr>
          <w:rFonts w:ascii="Times New Roman" w:hAnsi="Times New Roman" w:cs="Times New Roman"/>
        </w:rPr>
        <w:t>ych</w:t>
      </w:r>
      <w:r w:rsidRPr="00AB2F99">
        <w:rPr>
          <w:rFonts w:ascii="Times New Roman" w:hAnsi="Times New Roman" w:cs="Times New Roman"/>
        </w:rPr>
        <w:t xml:space="preserve"> żelbetow</w:t>
      </w:r>
      <w:r>
        <w:rPr>
          <w:rFonts w:ascii="Times New Roman" w:hAnsi="Times New Roman" w:cs="Times New Roman"/>
        </w:rPr>
        <w:t>ych</w:t>
      </w:r>
      <w:r w:rsidRPr="00AB2F99">
        <w:rPr>
          <w:rFonts w:ascii="Times New Roman" w:hAnsi="Times New Roman" w:cs="Times New Roman"/>
        </w:rPr>
        <w:t xml:space="preserve"> ø1,</w:t>
      </w:r>
      <w:r>
        <w:rPr>
          <w:rFonts w:ascii="Times New Roman" w:hAnsi="Times New Roman" w:cs="Times New Roman"/>
        </w:rPr>
        <w:t>0</w:t>
      </w:r>
      <w:r w:rsidRPr="00AB2F99">
        <w:rPr>
          <w:rFonts w:ascii="Times New Roman" w:hAnsi="Times New Roman" w:cs="Times New Roman"/>
        </w:rPr>
        <w:t>m</w:t>
      </w:r>
    </w:p>
    <w:bookmarkEnd w:id="41"/>
    <w:p w14:paraId="61181A89"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krzewów i nasadzenia zastępcze </w:t>
      </w:r>
    </w:p>
    <w:p w14:paraId="74BEEF8E" w14:textId="77777777" w:rsidR="001F3711" w:rsidRPr="00DE1814"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5BF9091B" w14:textId="77777777" w:rsidR="001F3711" w:rsidRDefault="001F3711" w:rsidP="001F3711">
      <w:pPr>
        <w:jc w:val="both"/>
        <w:rPr>
          <w:rFonts w:ascii="Times New Roman" w:hAnsi="Times New Roman" w:cs="Times New Roman"/>
          <w:b/>
          <w:bCs/>
        </w:rPr>
      </w:pPr>
      <w:r w:rsidRPr="008A6FEE">
        <w:rPr>
          <w:rFonts w:ascii="Times New Roman" w:hAnsi="Times New Roman" w:cs="Times New Roman"/>
          <w:b/>
          <w:bCs/>
        </w:rPr>
        <w:t xml:space="preserve">C2_K35_8.1 </w:t>
      </w:r>
    </w:p>
    <w:p w14:paraId="7BDF27A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400</w:t>
      </w:r>
      <w:r w:rsidRPr="006E0C60">
        <w:rPr>
          <w:rFonts w:ascii="Times New Roman" w:hAnsi="Times New Roman" w:cs="Times New Roman"/>
        </w:rPr>
        <w:t>mm r. PVC</w:t>
      </w:r>
    </w:p>
    <w:p w14:paraId="3B00F92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ych</w:t>
      </w:r>
      <w:r w:rsidRPr="006E0C60">
        <w:rPr>
          <w:rFonts w:ascii="Times New Roman" w:hAnsi="Times New Roman" w:cs="Times New Roman"/>
        </w:rPr>
        <w:t xml:space="preserve"> żelbetow</w:t>
      </w:r>
      <w:r>
        <w:rPr>
          <w:rFonts w:ascii="Times New Roman" w:hAnsi="Times New Roman" w:cs="Times New Roman"/>
        </w:rPr>
        <w:t>ych</w:t>
      </w:r>
      <w:r w:rsidRPr="006E0C60">
        <w:rPr>
          <w:rFonts w:ascii="Times New Roman" w:hAnsi="Times New Roman" w:cs="Times New Roman"/>
        </w:rPr>
        <w:t xml:space="preserve"> ø</w:t>
      </w:r>
      <w:r>
        <w:rPr>
          <w:rFonts w:ascii="Times New Roman" w:hAnsi="Times New Roman" w:cs="Times New Roman"/>
        </w:rPr>
        <w:t>1,5</w:t>
      </w:r>
      <w:r w:rsidRPr="006E0C60">
        <w:rPr>
          <w:rFonts w:ascii="Times New Roman" w:hAnsi="Times New Roman" w:cs="Times New Roman"/>
        </w:rPr>
        <w:t>m</w:t>
      </w:r>
      <w:r>
        <w:rPr>
          <w:rFonts w:ascii="Times New Roman" w:hAnsi="Times New Roman" w:cs="Times New Roman"/>
        </w:rPr>
        <w:t>;</w:t>
      </w:r>
      <w:r w:rsidRPr="006E0C60">
        <w:rPr>
          <w:rFonts w:ascii="Times New Roman" w:hAnsi="Times New Roman" w:cs="Times New Roman"/>
        </w:rPr>
        <w:t xml:space="preserve"> ø</w:t>
      </w:r>
      <w:r>
        <w:rPr>
          <w:rFonts w:ascii="Times New Roman" w:hAnsi="Times New Roman" w:cs="Times New Roman"/>
        </w:rPr>
        <w:t>2,0</w:t>
      </w:r>
      <w:r w:rsidRPr="006E0C60">
        <w:rPr>
          <w:rFonts w:ascii="Times New Roman" w:hAnsi="Times New Roman" w:cs="Times New Roman"/>
        </w:rPr>
        <w:t>m z częścią przydenną murowaną z cegły kanalizacyjnej</w:t>
      </w:r>
    </w:p>
    <w:p w14:paraId="2F630BB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kanalizacyjn</w:t>
      </w:r>
      <w:r>
        <w:rPr>
          <w:rFonts w:ascii="Times New Roman" w:hAnsi="Times New Roman" w:cs="Times New Roman"/>
        </w:rPr>
        <w:t>ej</w:t>
      </w:r>
      <w:r w:rsidRPr="00AB2F99">
        <w:rPr>
          <w:rFonts w:ascii="Times New Roman" w:hAnsi="Times New Roman" w:cs="Times New Roman"/>
        </w:rPr>
        <w:t xml:space="preserve"> żelbetow</w:t>
      </w:r>
      <w:r>
        <w:rPr>
          <w:rFonts w:ascii="Times New Roman" w:hAnsi="Times New Roman" w:cs="Times New Roman"/>
        </w:rPr>
        <w:t>ej</w:t>
      </w:r>
      <w:r w:rsidRPr="00AB2F99">
        <w:rPr>
          <w:rFonts w:ascii="Times New Roman" w:hAnsi="Times New Roman" w:cs="Times New Roman"/>
        </w:rPr>
        <w:t xml:space="preserve"> ø1,</w:t>
      </w:r>
      <w:r>
        <w:rPr>
          <w:rFonts w:ascii="Times New Roman" w:hAnsi="Times New Roman" w:cs="Times New Roman"/>
        </w:rPr>
        <w:t>0</w:t>
      </w:r>
      <w:r w:rsidRPr="00AB2F99">
        <w:rPr>
          <w:rFonts w:ascii="Times New Roman" w:hAnsi="Times New Roman" w:cs="Times New Roman"/>
        </w:rPr>
        <w:t>m</w:t>
      </w:r>
    </w:p>
    <w:p w14:paraId="05C5F87A"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osadnika zawiesin mineralnych o wymiarach: 8,0m x </w:t>
      </w:r>
      <w:r w:rsidRPr="006E0C60">
        <w:rPr>
          <w:rFonts w:ascii="Times New Roman" w:hAnsi="Times New Roman" w:cs="Times New Roman"/>
        </w:rPr>
        <w:t>ø</w:t>
      </w:r>
      <w:r>
        <w:rPr>
          <w:rFonts w:ascii="Times New Roman" w:hAnsi="Times New Roman" w:cs="Times New Roman"/>
        </w:rPr>
        <w:t>2,2m</w:t>
      </w:r>
    </w:p>
    <w:p w14:paraId="16DA173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budowa separatora koalescencyjnego </w:t>
      </w:r>
      <w:r w:rsidRPr="006E0C60">
        <w:rPr>
          <w:rFonts w:ascii="Times New Roman" w:hAnsi="Times New Roman" w:cs="Times New Roman"/>
        </w:rPr>
        <w:t>ø</w:t>
      </w:r>
      <w:r>
        <w:rPr>
          <w:rFonts w:ascii="Times New Roman" w:hAnsi="Times New Roman" w:cs="Times New Roman"/>
        </w:rPr>
        <w:t xml:space="preserve"> 3,0m</w:t>
      </w:r>
    </w:p>
    <w:p w14:paraId="47BA84D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sieci wodociągowej </w:t>
      </w:r>
    </w:p>
    <w:p w14:paraId="5986BB04"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przebudowa istniejącej sieci gazowej </w:t>
      </w:r>
    </w:p>
    <w:p w14:paraId="20C167EA" w14:textId="77777777" w:rsidR="001F3711" w:rsidRPr="0042381F"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36BC3F38" w14:textId="77777777" w:rsidR="001F3711" w:rsidRPr="00535CEE"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drogi dojazdowej i zjazdu</w:t>
      </w:r>
    </w:p>
    <w:p w14:paraId="6ED21E8F" w14:textId="77777777" w:rsidR="001F3711" w:rsidRPr="006E0B0C"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0DEB3E47" w14:textId="77777777" w:rsidR="001F3711" w:rsidRDefault="001F3711" w:rsidP="001F3711">
      <w:pPr>
        <w:jc w:val="both"/>
        <w:rPr>
          <w:rFonts w:ascii="Times New Roman" w:hAnsi="Times New Roman" w:cs="Times New Roman"/>
          <w:b/>
          <w:bCs/>
        </w:rPr>
      </w:pPr>
      <w:r w:rsidRPr="008A6FEE">
        <w:rPr>
          <w:rFonts w:ascii="Times New Roman" w:hAnsi="Times New Roman" w:cs="Times New Roman"/>
          <w:b/>
          <w:bCs/>
        </w:rPr>
        <w:t xml:space="preserve">C3_K15_6.2 </w:t>
      </w:r>
    </w:p>
    <w:p w14:paraId="14C0D3AE"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zbiornika retencyjnego podziemnego</w:t>
      </w:r>
      <w:r>
        <w:rPr>
          <w:rFonts w:ascii="Times New Roman" w:hAnsi="Times New Roman" w:cs="Times New Roman"/>
        </w:rPr>
        <w:t xml:space="preserve"> z</w:t>
      </w:r>
      <w:r w:rsidRPr="006E0C60">
        <w:rPr>
          <w:rFonts w:ascii="Times New Roman" w:hAnsi="Times New Roman" w:cs="Times New Roman"/>
        </w:rPr>
        <w:t xml:space="preserve"> wyposażeniem technologicznym i instalacją wentylacyjną</w:t>
      </w:r>
    </w:p>
    <w:p w14:paraId="4485824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50E4470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315</w:t>
      </w:r>
      <w:r w:rsidRPr="006E0C60">
        <w:rPr>
          <w:rFonts w:ascii="Times New Roman" w:hAnsi="Times New Roman" w:cs="Times New Roman"/>
        </w:rPr>
        <w:t>mm r. PVC</w:t>
      </w:r>
    </w:p>
    <w:p w14:paraId="60865BFE"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przewodu tłocznego ø</w:t>
      </w:r>
      <w:r>
        <w:rPr>
          <w:rFonts w:ascii="Times New Roman" w:hAnsi="Times New Roman" w:cs="Times New Roman"/>
        </w:rPr>
        <w:t>90</w:t>
      </w:r>
      <w:r w:rsidRPr="006E0C60">
        <w:rPr>
          <w:rFonts w:ascii="Times New Roman" w:hAnsi="Times New Roman" w:cs="Times New Roman"/>
        </w:rPr>
        <w:t>mm PE-HD</w:t>
      </w:r>
    </w:p>
    <w:p w14:paraId="1D8407CD"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ej</w:t>
      </w:r>
      <w:r w:rsidRPr="006E0C60">
        <w:rPr>
          <w:rFonts w:ascii="Times New Roman" w:hAnsi="Times New Roman" w:cs="Times New Roman"/>
        </w:rPr>
        <w:t xml:space="preserve"> żelbetow</w:t>
      </w:r>
      <w:r>
        <w:rPr>
          <w:rFonts w:ascii="Times New Roman" w:hAnsi="Times New Roman" w:cs="Times New Roman"/>
        </w:rPr>
        <w:t>ej</w:t>
      </w:r>
      <w:r w:rsidRPr="006E0C60">
        <w:rPr>
          <w:rFonts w:ascii="Times New Roman" w:hAnsi="Times New Roman" w:cs="Times New Roman"/>
        </w:rPr>
        <w:t xml:space="preserve"> ø1,</w:t>
      </w:r>
      <w:r>
        <w:rPr>
          <w:rFonts w:ascii="Times New Roman" w:hAnsi="Times New Roman" w:cs="Times New Roman"/>
        </w:rPr>
        <w:t>0</w:t>
      </w:r>
      <w:r w:rsidRPr="006E0C60">
        <w:rPr>
          <w:rFonts w:ascii="Times New Roman" w:hAnsi="Times New Roman" w:cs="Times New Roman"/>
        </w:rPr>
        <w:t>m z częścią przydenną murowaną z cegły kanalizacyjnej</w:t>
      </w:r>
      <w:r>
        <w:rPr>
          <w:rFonts w:ascii="Times New Roman" w:hAnsi="Times New Roman" w:cs="Times New Roman"/>
        </w:rPr>
        <w:t xml:space="preserve"> </w:t>
      </w:r>
      <w:r w:rsidRPr="006E0C60">
        <w:rPr>
          <w:rFonts w:ascii="Times New Roman" w:hAnsi="Times New Roman" w:cs="Times New Roman"/>
        </w:rPr>
        <w:t>z czujnikiem poziomu – sondą radarową</w:t>
      </w:r>
      <w:r>
        <w:rPr>
          <w:rFonts w:ascii="Times New Roman" w:hAnsi="Times New Roman" w:cs="Times New Roman"/>
        </w:rPr>
        <w:t xml:space="preserve"> </w:t>
      </w:r>
    </w:p>
    <w:p w14:paraId="6D2C05D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kanalizacyjn</w:t>
      </w:r>
      <w:r>
        <w:rPr>
          <w:rFonts w:ascii="Times New Roman" w:hAnsi="Times New Roman" w:cs="Times New Roman"/>
        </w:rPr>
        <w:t>ej</w:t>
      </w:r>
      <w:r w:rsidRPr="00AB2F99">
        <w:rPr>
          <w:rFonts w:ascii="Times New Roman" w:hAnsi="Times New Roman" w:cs="Times New Roman"/>
        </w:rPr>
        <w:t xml:space="preserve"> żelbetow</w:t>
      </w:r>
      <w:r>
        <w:rPr>
          <w:rFonts w:ascii="Times New Roman" w:hAnsi="Times New Roman" w:cs="Times New Roman"/>
        </w:rPr>
        <w:t>ej</w:t>
      </w:r>
      <w:r w:rsidRPr="00AB2F99">
        <w:rPr>
          <w:rFonts w:ascii="Times New Roman" w:hAnsi="Times New Roman" w:cs="Times New Roman"/>
        </w:rPr>
        <w:t xml:space="preserve"> ø1,</w:t>
      </w:r>
      <w:r>
        <w:rPr>
          <w:rFonts w:ascii="Times New Roman" w:hAnsi="Times New Roman" w:cs="Times New Roman"/>
        </w:rPr>
        <w:t>5</w:t>
      </w:r>
      <w:r w:rsidRPr="00AB2F99">
        <w:rPr>
          <w:rFonts w:ascii="Times New Roman" w:hAnsi="Times New Roman" w:cs="Times New Roman"/>
        </w:rPr>
        <w:t>m</w:t>
      </w:r>
      <w:r>
        <w:rPr>
          <w:rFonts w:ascii="Times New Roman" w:hAnsi="Times New Roman" w:cs="Times New Roman"/>
        </w:rPr>
        <w:t xml:space="preserve"> z deflektorem</w:t>
      </w:r>
    </w:p>
    <w:p w14:paraId="4CE9A03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istniejącej studni kanalizacyjnej</w:t>
      </w:r>
    </w:p>
    <w:p w14:paraId="39B428FC" w14:textId="77777777" w:rsidR="001F3711" w:rsidRPr="00173F70"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4F951E91" w14:textId="77777777" w:rsidR="001F3711" w:rsidRDefault="001F3711" w:rsidP="001F3711">
      <w:pPr>
        <w:jc w:val="both"/>
        <w:rPr>
          <w:rFonts w:ascii="Times New Roman" w:hAnsi="Times New Roman" w:cs="Times New Roman"/>
          <w:b/>
          <w:bCs/>
        </w:rPr>
      </w:pPr>
      <w:r w:rsidRPr="008A6FEE">
        <w:rPr>
          <w:rFonts w:ascii="Times New Roman" w:hAnsi="Times New Roman" w:cs="Times New Roman"/>
          <w:b/>
          <w:bCs/>
        </w:rPr>
        <w:t xml:space="preserve">C3_K51_7.4 </w:t>
      </w:r>
    </w:p>
    <w:p w14:paraId="26C28468" w14:textId="77777777" w:rsidR="001F3711" w:rsidRPr="006E0C60"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 xml:space="preserve">budowa zbiornika retencyjnego podziemnego z suchą komorą </w:t>
      </w:r>
      <w:r>
        <w:rPr>
          <w:rFonts w:ascii="Times New Roman" w:hAnsi="Times New Roman" w:cs="Times New Roman"/>
        </w:rPr>
        <w:t>zasuw</w:t>
      </w:r>
      <w:r w:rsidRPr="006E0C60">
        <w:rPr>
          <w:rFonts w:ascii="Times New Roman" w:hAnsi="Times New Roman" w:cs="Times New Roman"/>
        </w:rPr>
        <w:t>, wyposażeniem technologicznym i instalacją wentylacyjną</w:t>
      </w:r>
    </w:p>
    <w:p w14:paraId="0F5E5A8F"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zasilanie i sterowanie pracą zbiornika</w:t>
      </w:r>
    </w:p>
    <w:p w14:paraId="31C4CC15"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w:t>
      </w:r>
      <w:r>
        <w:rPr>
          <w:rFonts w:ascii="Times New Roman" w:hAnsi="Times New Roman" w:cs="Times New Roman"/>
        </w:rPr>
        <w:t xml:space="preserve"> DN700 r. żelbetowe</w:t>
      </w:r>
    </w:p>
    <w:p w14:paraId="65D61AF1"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kanału grawitacyjnego deszczowego ø</w:t>
      </w:r>
      <w:r>
        <w:rPr>
          <w:rFonts w:ascii="Times New Roman" w:hAnsi="Times New Roman" w:cs="Times New Roman"/>
        </w:rPr>
        <w:t>400</w:t>
      </w:r>
      <w:r w:rsidRPr="006E0C60">
        <w:rPr>
          <w:rFonts w:ascii="Times New Roman" w:hAnsi="Times New Roman" w:cs="Times New Roman"/>
        </w:rPr>
        <w:t>mm r. PVC</w:t>
      </w:r>
    </w:p>
    <w:p w14:paraId="61D47D2B"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ej</w:t>
      </w:r>
      <w:r w:rsidRPr="006E0C60">
        <w:rPr>
          <w:rFonts w:ascii="Times New Roman" w:hAnsi="Times New Roman" w:cs="Times New Roman"/>
        </w:rPr>
        <w:t xml:space="preserve"> żelbetow</w:t>
      </w:r>
      <w:r>
        <w:rPr>
          <w:rFonts w:ascii="Times New Roman" w:hAnsi="Times New Roman" w:cs="Times New Roman"/>
        </w:rPr>
        <w:t>ej</w:t>
      </w:r>
      <w:r w:rsidRPr="006E0C60">
        <w:rPr>
          <w:rFonts w:ascii="Times New Roman" w:hAnsi="Times New Roman" w:cs="Times New Roman"/>
        </w:rPr>
        <w:t xml:space="preserve"> ø1,</w:t>
      </w:r>
      <w:r>
        <w:rPr>
          <w:rFonts w:ascii="Times New Roman" w:hAnsi="Times New Roman" w:cs="Times New Roman"/>
        </w:rPr>
        <w:t>5</w:t>
      </w:r>
      <w:r w:rsidRPr="006E0C60">
        <w:rPr>
          <w:rFonts w:ascii="Times New Roman" w:hAnsi="Times New Roman" w:cs="Times New Roman"/>
        </w:rPr>
        <w:t>m z częścią przydenną murowaną z cegły kanalizacyjnej</w:t>
      </w:r>
      <w:r>
        <w:rPr>
          <w:rFonts w:ascii="Times New Roman" w:hAnsi="Times New Roman" w:cs="Times New Roman"/>
        </w:rPr>
        <w:t xml:space="preserve"> </w:t>
      </w:r>
      <w:r w:rsidRPr="006E0C60">
        <w:rPr>
          <w:rFonts w:ascii="Times New Roman" w:hAnsi="Times New Roman" w:cs="Times New Roman"/>
        </w:rPr>
        <w:t>z czujnikiem poziomu – sondą radarową</w:t>
      </w:r>
      <w:r w:rsidRPr="00153480">
        <w:rPr>
          <w:rFonts w:ascii="Times New Roman" w:hAnsi="Times New Roman" w:cs="Times New Roman"/>
        </w:rPr>
        <w:t xml:space="preserve"> </w:t>
      </w:r>
      <w:r>
        <w:rPr>
          <w:rFonts w:ascii="Times New Roman" w:hAnsi="Times New Roman" w:cs="Times New Roman"/>
        </w:rPr>
        <w:t xml:space="preserve">oraz zasuwą kanałową prostokątną </w:t>
      </w:r>
    </w:p>
    <w:p w14:paraId="2FD2D0DC"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sidRPr="006E0C60">
        <w:rPr>
          <w:rFonts w:ascii="Times New Roman" w:hAnsi="Times New Roman" w:cs="Times New Roman"/>
        </w:rPr>
        <w:t>budowa studni kanalizacyjn</w:t>
      </w:r>
      <w:r>
        <w:rPr>
          <w:rFonts w:ascii="Times New Roman" w:hAnsi="Times New Roman" w:cs="Times New Roman"/>
        </w:rPr>
        <w:t>ej</w:t>
      </w:r>
      <w:r w:rsidRPr="006E0C60">
        <w:rPr>
          <w:rFonts w:ascii="Times New Roman" w:hAnsi="Times New Roman" w:cs="Times New Roman"/>
        </w:rPr>
        <w:t xml:space="preserve"> żelbetow</w:t>
      </w:r>
      <w:r>
        <w:rPr>
          <w:rFonts w:ascii="Times New Roman" w:hAnsi="Times New Roman" w:cs="Times New Roman"/>
        </w:rPr>
        <w:t>ej</w:t>
      </w:r>
      <w:r w:rsidRPr="006E0C60">
        <w:rPr>
          <w:rFonts w:ascii="Times New Roman" w:hAnsi="Times New Roman" w:cs="Times New Roman"/>
        </w:rPr>
        <w:t xml:space="preserve"> ø1,</w:t>
      </w:r>
      <w:r>
        <w:rPr>
          <w:rFonts w:ascii="Times New Roman" w:hAnsi="Times New Roman" w:cs="Times New Roman"/>
        </w:rPr>
        <w:t>5</w:t>
      </w:r>
      <w:r w:rsidRPr="006E0C60">
        <w:rPr>
          <w:rFonts w:ascii="Times New Roman" w:hAnsi="Times New Roman" w:cs="Times New Roman"/>
        </w:rPr>
        <w:t>m z częścią przydenną murowaną z cegły kanalizacyjnej</w:t>
      </w:r>
      <w:r>
        <w:rPr>
          <w:rFonts w:ascii="Times New Roman" w:hAnsi="Times New Roman" w:cs="Times New Roman"/>
        </w:rPr>
        <w:t xml:space="preserve"> </w:t>
      </w:r>
      <w:r w:rsidRPr="006E0C60">
        <w:rPr>
          <w:rFonts w:ascii="Times New Roman" w:hAnsi="Times New Roman" w:cs="Times New Roman"/>
        </w:rPr>
        <w:t>z czujnikiem poziomu – sondą radarową</w:t>
      </w:r>
      <w:r>
        <w:rPr>
          <w:rFonts w:ascii="Times New Roman" w:hAnsi="Times New Roman" w:cs="Times New Roman"/>
        </w:rPr>
        <w:t xml:space="preserve"> </w:t>
      </w:r>
    </w:p>
    <w:p w14:paraId="45A35386" w14:textId="77777777" w:rsidR="001F3711" w:rsidRPr="00153480"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budowa studni osadnikowej żelbetowej z wkładem lamelowym ø</w:t>
      </w:r>
      <w:r>
        <w:rPr>
          <w:rFonts w:ascii="Times New Roman" w:hAnsi="Times New Roman" w:cs="Times New Roman"/>
        </w:rPr>
        <w:t>3,0</w:t>
      </w:r>
      <w:r w:rsidRPr="00AB2F99">
        <w:rPr>
          <w:rFonts w:ascii="Times New Roman" w:hAnsi="Times New Roman" w:cs="Times New Roman"/>
        </w:rPr>
        <w:t>m</w:t>
      </w:r>
    </w:p>
    <w:p w14:paraId="25C82016"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demontaż istniejącej studni kanalizacyjnej</w:t>
      </w:r>
    </w:p>
    <w:p w14:paraId="0983AEC2"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przebudowa istniejącej sieci wodociągowej</w:t>
      </w:r>
    </w:p>
    <w:p w14:paraId="1BD3F5E3" w14:textId="77777777" w:rsidR="001F3711"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 xml:space="preserve">wycinka drzew i nasadzenia zastępcze </w:t>
      </w:r>
    </w:p>
    <w:p w14:paraId="2D8CBBCA" w14:textId="77777777" w:rsidR="001F3711" w:rsidRPr="00E23A54" w:rsidRDefault="001F3711" w:rsidP="001F3711">
      <w:pPr>
        <w:pStyle w:val="Akapitzlist"/>
        <w:numPr>
          <w:ilvl w:val="0"/>
          <w:numId w:val="2"/>
        </w:numPr>
        <w:spacing w:after="120" w:line="240" w:lineRule="auto"/>
        <w:jc w:val="both"/>
        <w:rPr>
          <w:rFonts w:ascii="Times New Roman" w:hAnsi="Times New Roman" w:cs="Times New Roman"/>
        </w:rPr>
      </w:pPr>
      <w:r>
        <w:rPr>
          <w:rFonts w:ascii="Times New Roman" w:hAnsi="Times New Roman" w:cs="Times New Roman"/>
        </w:rPr>
        <w:t>budowa drogi dojazdowej i zjazdu</w:t>
      </w:r>
    </w:p>
    <w:p w14:paraId="0B0D0250" w14:textId="77777777" w:rsidR="001F3711" w:rsidRPr="00122FE3" w:rsidRDefault="001F3711" w:rsidP="001F3711">
      <w:pPr>
        <w:pStyle w:val="Akapitzlist"/>
        <w:numPr>
          <w:ilvl w:val="0"/>
          <w:numId w:val="2"/>
        </w:numPr>
        <w:spacing w:after="120" w:line="240" w:lineRule="auto"/>
        <w:jc w:val="both"/>
        <w:rPr>
          <w:rFonts w:ascii="Times New Roman" w:hAnsi="Times New Roman" w:cs="Times New Roman"/>
        </w:rPr>
      </w:pPr>
      <w:r w:rsidRPr="00AB2F99">
        <w:rPr>
          <w:rFonts w:ascii="Times New Roman" w:hAnsi="Times New Roman" w:cs="Times New Roman"/>
        </w:rPr>
        <w:t>odtworzenie nawierzchn</w:t>
      </w:r>
      <w:r>
        <w:rPr>
          <w:rFonts w:ascii="Times New Roman" w:hAnsi="Times New Roman" w:cs="Times New Roman"/>
        </w:rPr>
        <w:t xml:space="preserve">i </w:t>
      </w:r>
    </w:p>
    <w:p w14:paraId="7FE14AA1" w14:textId="77777777" w:rsidR="00E44B46" w:rsidRDefault="00E44B46" w:rsidP="00E10A45">
      <w:pPr>
        <w:spacing w:after="0"/>
        <w:jc w:val="both"/>
        <w:rPr>
          <w:rFonts w:ascii="Times New Roman" w:hAnsi="Times New Roman" w:cs="Times New Roman"/>
        </w:rPr>
      </w:pPr>
    </w:p>
    <w:p w14:paraId="5FC114E8" w14:textId="7CB67CDE" w:rsidR="00230EEC" w:rsidRPr="00E10A45" w:rsidRDefault="00230EEC" w:rsidP="00E10A45">
      <w:pPr>
        <w:spacing w:after="0"/>
        <w:jc w:val="both"/>
        <w:rPr>
          <w:rFonts w:ascii="Times New Roman" w:hAnsi="Times New Roman" w:cs="Times New Roman"/>
        </w:rPr>
      </w:pPr>
      <w:r w:rsidRPr="00A712ED">
        <w:rPr>
          <w:rFonts w:ascii="Times New Roman" w:hAnsi="Times New Roman" w:cs="Times New Roman"/>
        </w:rPr>
        <w:t xml:space="preserve">Rolą Wykonawcy jest realizacja wszystkich robót budowlanych oraz prac towarzyszących niezbędnych do realizacji zgodnych z Kontraktem obiektów budowlanych, odpowiadających oczekiwaniom Zamawiającego określonym w Kontrakcie oraz zapewniającym stabilne, bezpieczne i właściwe ich </w:t>
      </w:r>
      <w:r w:rsidRPr="00A712ED">
        <w:rPr>
          <w:rFonts w:ascii="Times New Roman" w:hAnsi="Times New Roman" w:cs="Times New Roman"/>
        </w:rPr>
        <w:lastRenderedPageBreak/>
        <w:t>funkcjonowanie, w tym rozwiązanie istniejących kolizji, jak również odtworzenie stanu poprzedniego po ukończeniu prac w terenie.</w:t>
      </w:r>
    </w:p>
    <w:p w14:paraId="02BF9DA8" w14:textId="6BE2A1EE" w:rsidR="00BB4EB3" w:rsidRPr="0048365A" w:rsidRDefault="009F2A94" w:rsidP="00085D70">
      <w:pPr>
        <w:pStyle w:val="Nagwek2"/>
      </w:pPr>
      <w:bookmarkStart w:id="42" w:name="_Toc181011317"/>
      <w:r w:rsidRPr="0048365A">
        <w:t>Zakres robót objętych ST</w:t>
      </w:r>
      <w:bookmarkEnd w:id="42"/>
    </w:p>
    <w:p w14:paraId="5B389DFC" w14:textId="65BE4293" w:rsidR="00BB4EB3" w:rsidRPr="0048365A" w:rsidRDefault="001D21EE" w:rsidP="00BB4EB3">
      <w:pPr>
        <w:jc w:val="both"/>
        <w:rPr>
          <w:rFonts w:ascii="Times New Roman" w:hAnsi="Times New Roman" w:cs="Times New Roman"/>
        </w:rPr>
      </w:pPr>
      <w:r w:rsidRPr="0048365A">
        <w:rPr>
          <w:rFonts w:ascii="Times New Roman" w:hAnsi="Times New Roman" w:cs="Times New Roman"/>
        </w:rPr>
        <w:t>Wymagania ogólne należy rozumieć i stosować w powiązaniu z ni</w:t>
      </w:r>
      <w:r w:rsidR="00C85F28" w:rsidRPr="0048365A">
        <w:rPr>
          <w:rFonts w:ascii="Times New Roman" w:hAnsi="Times New Roman" w:cs="Times New Roman"/>
        </w:rPr>
        <w:t>że</w:t>
      </w:r>
      <w:r w:rsidRPr="0048365A">
        <w:rPr>
          <w:rFonts w:ascii="Times New Roman" w:hAnsi="Times New Roman" w:cs="Times New Roman"/>
        </w:rPr>
        <w:t xml:space="preserve">j wymienionymi Specyfikacjami Technicznymi Wykonania i Odbioru Robót Budowlanych, zgodnie z Rozporządzeniem Ministra </w:t>
      </w:r>
      <w:r w:rsidR="00C85F28" w:rsidRPr="0048365A">
        <w:rPr>
          <w:rFonts w:ascii="Times New Roman" w:hAnsi="Times New Roman" w:cs="Times New Roman"/>
        </w:rPr>
        <w:t>Rozwoju i Technologii z dnia 20 grudnia 2021 r. w sprawie szczegółowego zakresu i formy dokumentacji projektowej, specyfikacji technicznych wykonania i odbioru robót budowlanych oraz programu funkcjonalno – użytkowego (Dz.U.2021.2454 z dnia 29.12.2021 r.)</w:t>
      </w:r>
      <w:r w:rsidRPr="0048365A">
        <w:rPr>
          <w:rFonts w:ascii="Times New Roman" w:hAnsi="Times New Roman" w:cs="Times New Roman"/>
        </w:rPr>
        <w:t xml:space="preserve"> w dalszej części zwane ST:</w:t>
      </w:r>
    </w:p>
    <w:p w14:paraId="2591B93E" w14:textId="3DFEF395" w:rsidR="001D21EE" w:rsidRPr="00143016" w:rsidRDefault="001D21EE" w:rsidP="001D21EE">
      <w:pPr>
        <w:spacing w:after="0"/>
        <w:jc w:val="both"/>
        <w:rPr>
          <w:rFonts w:ascii="Times New Roman" w:hAnsi="Times New Roman" w:cs="Times New Roman"/>
        </w:rPr>
      </w:pPr>
      <w:r w:rsidRPr="00143016">
        <w:rPr>
          <w:rFonts w:ascii="Times New Roman" w:hAnsi="Times New Roman" w:cs="Times New Roman"/>
        </w:rPr>
        <w:t>ST.00.00.</w:t>
      </w:r>
      <w:r w:rsidRPr="00143016">
        <w:rPr>
          <w:rFonts w:ascii="Times New Roman" w:hAnsi="Times New Roman" w:cs="Times New Roman"/>
        </w:rPr>
        <w:tab/>
      </w:r>
      <w:r w:rsidRPr="00143016">
        <w:rPr>
          <w:rFonts w:ascii="Times New Roman" w:hAnsi="Times New Roman" w:cs="Times New Roman"/>
        </w:rPr>
        <w:tab/>
        <w:t>Wymagania Ogólne</w:t>
      </w:r>
    </w:p>
    <w:p w14:paraId="0CA83A4E" w14:textId="78D379D6" w:rsidR="001D21EE" w:rsidRPr="00143016" w:rsidRDefault="001D21EE" w:rsidP="001D21EE">
      <w:pPr>
        <w:spacing w:after="0"/>
        <w:jc w:val="both"/>
        <w:rPr>
          <w:rFonts w:ascii="Times New Roman" w:hAnsi="Times New Roman" w:cs="Times New Roman"/>
        </w:rPr>
      </w:pPr>
      <w:r w:rsidRPr="00143016">
        <w:rPr>
          <w:rFonts w:ascii="Times New Roman" w:hAnsi="Times New Roman" w:cs="Times New Roman"/>
        </w:rPr>
        <w:t>ST.01.01.</w:t>
      </w:r>
      <w:r w:rsidRPr="00143016">
        <w:rPr>
          <w:rFonts w:ascii="Times New Roman" w:hAnsi="Times New Roman" w:cs="Times New Roman"/>
        </w:rPr>
        <w:tab/>
      </w:r>
      <w:r w:rsidRPr="00143016">
        <w:rPr>
          <w:rFonts w:ascii="Times New Roman" w:hAnsi="Times New Roman" w:cs="Times New Roman"/>
        </w:rPr>
        <w:tab/>
        <w:t>Roboty geodezyjne</w:t>
      </w:r>
    </w:p>
    <w:p w14:paraId="19E256DC" w14:textId="63F5F75C" w:rsidR="001D21EE" w:rsidRPr="00143016" w:rsidRDefault="001D21EE" w:rsidP="001D21EE">
      <w:pPr>
        <w:spacing w:after="0"/>
        <w:jc w:val="both"/>
        <w:rPr>
          <w:rFonts w:ascii="Times New Roman" w:hAnsi="Times New Roman" w:cs="Times New Roman"/>
        </w:rPr>
      </w:pPr>
      <w:r w:rsidRPr="00143016">
        <w:rPr>
          <w:rFonts w:ascii="Times New Roman" w:hAnsi="Times New Roman" w:cs="Times New Roman"/>
        </w:rPr>
        <w:t>ST.01.02.</w:t>
      </w:r>
      <w:r w:rsidRPr="00143016">
        <w:rPr>
          <w:rFonts w:ascii="Times New Roman" w:hAnsi="Times New Roman" w:cs="Times New Roman"/>
        </w:rPr>
        <w:tab/>
      </w:r>
      <w:r w:rsidRPr="00143016">
        <w:rPr>
          <w:rFonts w:ascii="Times New Roman" w:hAnsi="Times New Roman" w:cs="Times New Roman"/>
        </w:rPr>
        <w:tab/>
        <w:t>Roboty ziemne</w:t>
      </w:r>
    </w:p>
    <w:p w14:paraId="4A3466E0" w14:textId="6E1F5E8F" w:rsidR="001D21EE" w:rsidRPr="00143016" w:rsidRDefault="001D21EE" w:rsidP="001D21EE">
      <w:pPr>
        <w:spacing w:after="0"/>
        <w:jc w:val="both"/>
        <w:rPr>
          <w:rFonts w:ascii="Times New Roman" w:hAnsi="Times New Roman" w:cs="Times New Roman"/>
        </w:rPr>
      </w:pPr>
      <w:r w:rsidRPr="00143016">
        <w:rPr>
          <w:rFonts w:ascii="Times New Roman" w:hAnsi="Times New Roman" w:cs="Times New Roman"/>
        </w:rPr>
        <w:t>ST.01.03.</w:t>
      </w:r>
      <w:r w:rsidRPr="00143016">
        <w:rPr>
          <w:rFonts w:ascii="Times New Roman" w:hAnsi="Times New Roman" w:cs="Times New Roman"/>
        </w:rPr>
        <w:tab/>
      </w:r>
      <w:r w:rsidRPr="00143016">
        <w:rPr>
          <w:rFonts w:ascii="Times New Roman" w:hAnsi="Times New Roman" w:cs="Times New Roman"/>
        </w:rPr>
        <w:tab/>
        <w:t>Roboty demontażowe</w:t>
      </w:r>
    </w:p>
    <w:p w14:paraId="4FCD69A7" w14:textId="5DFE22F2" w:rsidR="001D21EE" w:rsidRPr="00143016" w:rsidRDefault="001D21EE" w:rsidP="001D21EE">
      <w:pPr>
        <w:spacing w:after="0"/>
        <w:jc w:val="both"/>
        <w:rPr>
          <w:rFonts w:ascii="Times New Roman" w:hAnsi="Times New Roman" w:cs="Times New Roman"/>
        </w:rPr>
      </w:pPr>
      <w:r w:rsidRPr="00143016">
        <w:rPr>
          <w:rFonts w:ascii="Times New Roman" w:hAnsi="Times New Roman" w:cs="Times New Roman"/>
        </w:rPr>
        <w:t>ST.01.04.</w:t>
      </w:r>
      <w:r w:rsidRPr="00143016">
        <w:rPr>
          <w:rFonts w:ascii="Times New Roman" w:hAnsi="Times New Roman" w:cs="Times New Roman"/>
        </w:rPr>
        <w:tab/>
      </w:r>
      <w:r w:rsidRPr="00143016">
        <w:rPr>
          <w:rFonts w:ascii="Times New Roman" w:hAnsi="Times New Roman" w:cs="Times New Roman"/>
        </w:rPr>
        <w:tab/>
        <w:t>Roboty montażowe</w:t>
      </w:r>
    </w:p>
    <w:p w14:paraId="798F7D98" w14:textId="26D528DB" w:rsidR="001D21EE" w:rsidRPr="00143016" w:rsidRDefault="001D21EE" w:rsidP="001D21EE">
      <w:pPr>
        <w:spacing w:after="0"/>
        <w:jc w:val="both"/>
        <w:rPr>
          <w:rFonts w:ascii="Times New Roman" w:hAnsi="Times New Roman" w:cs="Times New Roman"/>
        </w:rPr>
      </w:pPr>
      <w:r w:rsidRPr="00143016">
        <w:rPr>
          <w:rFonts w:ascii="Times New Roman" w:hAnsi="Times New Roman" w:cs="Times New Roman"/>
        </w:rPr>
        <w:t>ST.01.04.01.</w:t>
      </w:r>
      <w:r w:rsidRPr="00143016">
        <w:rPr>
          <w:rFonts w:ascii="Times New Roman" w:hAnsi="Times New Roman" w:cs="Times New Roman"/>
        </w:rPr>
        <w:tab/>
      </w:r>
      <w:r w:rsidRPr="00143016">
        <w:rPr>
          <w:rFonts w:ascii="Times New Roman" w:hAnsi="Times New Roman" w:cs="Times New Roman"/>
        </w:rPr>
        <w:tab/>
        <w:t>Kanalizacja grawitacyjna</w:t>
      </w:r>
    </w:p>
    <w:p w14:paraId="5A8D2BC1" w14:textId="41A28C4A" w:rsidR="001D21EE" w:rsidRPr="00143016" w:rsidRDefault="007D4A59" w:rsidP="001D21EE">
      <w:pPr>
        <w:spacing w:after="0"/>
        <w:jc w:val="both"/>
        <w:rPr>
          <w:rFonts w:ascii="Times New Roman" w:hAnsi="Times New Roman" w:cs="Times New Roman"/>
        </w:rPr>
      </w:pPr>
      <w:r w:rsidRPr="00143016">
        <w:rPr>
          <w:rFonts w:ascii="Times New Roman" w:hAnsi="Times New Roman" w:cs="Times New Roman"/>
        </w:rPr>
        <w:t>ST.01.04.02.</w:t>
      </w:r>
      <w:r w:rsidRPr="00143016">
        <w:rPr>
          <w:rFonts w:ascii="Times New Roman" w:hAnsi="Times New Roman" w:cs="Times New Roman"/>
        </w:rPr>
        <w:tab/>
      </w:r>
      <w:r w:rsidRPr="00143016">
        <w:rPr>
          <w:rFonts w:ascii="Times New Roman" w:hAnsi="Times New Roman" w:cs="Times New Roman"/>
        </w:rPr>
        <w:tab/>
        <w:t>Przewody tłoczne</w:t>
      </w:r>
    </w:p>
    <w:p w14:paraId="13ECCBD3" w14:textId="383BCBE6" w:rsidR="007D4A59" w:rsidRPr="00143016" w:rsidRDefault="007D4A59" w:rsidP="001D21EE">
      <w:pPr>
        <w:spacing w:after="0"/>
        <w:jc w:val="both"/>
        <w:rPr>
          <w:rFonts w:ascii="Times New Roman" w:hAnsi="Times New Roman" w:cs="Times New Roman"/>
        </w:rPr>
      </w:pPr>
      <w:r w:rsidRPr="00143016">
        <w:rPr>
          <w:rFonts w:ascii="Times New Roman" w:hAnsi="Times New Roman" w:cs="Times New Roman"/>
        </w:rPr>
        <w:t>ST.01.04.03.</w:t>
      </w:r>
      <w:r w:rsidRPr="00143016">
        <w:rPr>
          <w:rFonts w:ascii="Times New Roman" w:hAnsi="Times New Roman" w:cs="Times New Roman"/>
        </w:rPr>
        <w:tab/>
      </w:r>
      <w:r w:rsidRPr="00143016">
        <w:rPr>
          <w:rFonts w:ascii="Times New Roman" w:hAnsi="Times New Roman" w:cs="Times New Roman"/>
        </w:rPr>
        <w:tab/>
        <w:t>Obiekty technologiczne i obiekty dodatkowe</w:t>
      </w:r>
    </w:p>
    <w:p w14:paraId="690A00F5" w14:textId="3A1100D4" w:rsidR="007D4A59" w:rsidRPr="00143016" w:rsidRDefault="007D4A59" w:rsidP="001D21EE">
      <w:pPr>
        <w:spacing w:after="0"/>
        <w:jc w:val="both"/>
        <w:rPr>
          <w:rFonts w:ascii="Times New Roman" w:hAnsi="Times New Roman" w:cs="Times New Roman"/>
        </w:rPr>
      </w:pPr>
      <w:r w:rsidRPr="00143016">
        <w:rPr>
          <w:rFonts w:ascii="Times New Roman" w:hAnsi="Times New Roman" w:cs="Times New Roman"/>
        </w:rPr>
        <w:t>ST.01.04.04.</w:t>
      </w:r>
      <w:r w:rsidRPr="00143016">
        <w:rPr>
          <w:rFonts w:ascii="Times New Roman" w:hAnsi="Times New Roman" w:cs="Times New Roman"/>
        </w:rPr>
        <w:tab/>
      </w:r>
      <w:r w:rsidRPr="00143016">
        <w:rPr>
          <w:rFonts w:ascii="Times New Roman" w:hAnsi="Times New Roman" w:cs="Times New Roman"/>
        </w:rPr>
        <w:tab/>
        <w:t>Sieć wodociągowa</w:t>
      </w:r>
    </w:p>
    <w:p w14:paraId="39599796" w14:textId="5A6E6634" w:rsidR="00D81AF4" w:rsidRPr="00143016" w:rsidRDefault="00D81AF4" w:rsidP="001D21EE">
      <w:pPr>
        <w:spacing w:after="0"/>
        <w:jc w:val="both"/>
        <w:rPr>
          <w:rFonts w:ascii="Times New Roman" w:hAnsi="Times New Roman" w:cs="Times New Roman"/>
        </w:rPr>
      </w:pPr>
      <w:r w:rsidRPr="00143016">
        <w:rPr>
          <w:rFonts w:ascii="Times New Roman" w:hAnsi="Times New Roman" w:cs="Times New Roman"/>
        </w:rPr>
        <w:t>ST.01.04.05.</w:t>
      </w:r>
      <w:r w:rsidRPr="00143016">
        <w:rPr>
          <w:rFonts w:ascii="Times New Roman" w:hAnsi="Times New Roman" w:cs="Times New Roman"/>
        </w:rPr>
        <w:tab/>
      </w:r>
      <w:r w:rsidRPr="00143016">
        <w:rPr>
          <w:rFonts w:ascii="Times New Roman" w:hAnsi="Times New Roman" w:cs="Times New Roman"/>
        </w:rPr>
        <w:tab/>
        <w:t>Sieć gazowa</w:t>
      </w:r>
    </w:p>
    <w:p w14:paraId="5BC86128" w14:textId="27BA0E9C" w:rsidR="007D4A59" w:rsidRPr="00143016" w:rsidRDefault="007D4A59" w:rsidP="001D21EE">
      <w:pPr>
        <w:spacing w:after="0"/>
        <w:jc w:val="both"/>
        <w:rPr>
          <w:rFonts w:ascii="Times New Roman" w:hAnsi="Times New Roman" w:cs="Times New Roman"/>
        </w:rPr>
      </w:pPr>
      <w:r w:rsidRPr="00143016">
        <w:rPr>
          <w:rFonts w:ascii="Times New Roman" w:hAnsi="Times New Roman" w:cs="Times New Roman"/>
        </w:rPr>
        <w:t>ST.01.05.</w:t>
      </w:r>
      <w:r w:rsidRPr="00143016">
        <w:rPr>
          <w:rFonts w:ascii="Times New Roman" w:hAnsi="Times New Roman" w:cs="Times New Roman"/>
        </w:rPr>
        <w:tab/>
      </w:r>
      <w:r w:rsidRPr="00143016">
        <w:rPr>
          <w:rFonts w:ascii="Times New Roman" w:hAnsi="Times New Roman" w:cs="Times New Roman"/>
        </w:rPr>
        <w:tab/>
        <w:t xml:space="preserve">Roboty betonowe i fundamentowo – konstrukcyjne </w:t>
      </w:r>
    </w:p>
    <w:p w14:paraId="27CF2BCC" w14:textId="7B023954" w:rsidR="007D4A59" w:rsidRPr="00143016" w:rsidRDefault="007D4A59" w:rsidP="001D21EE">
      <w:pPr>
        <w:spacing w:after="0"/>
        <w:jc w:val="both"/>
        <w:rPr>
          <w:rFonts w:ascii="Times New Roman" w:hAnsi="Times New Roman" w:cs="Times New Roman"/>
        </w:rPr>
      </w:pPr>
      <w:r w:rsidRPr="00143016">
        <w:rPr>
          <w:rFonts w:ascii="Times New Roman" w:hAnsi="Times New Roman" w:cs="Times New Roman"/>
        </w:rPr>
        <w:t>ST.01.06.</w:t>
      </w:r>
      <w:r w:rsidRPr="00143016">
        <w:rPr>
          <w:rFonts w:ascii="Times New Roman" w:hAnsi="Times New Roman" w:cs="Times New Roman"/>
        </w:rPr>
        <w:tab/>
      </w:r>
      <w:r w:rsidRPr="00143016">
        <w:rPr>
          <w:rFonts w:ascii="Times New Roman" w:hAnsi="Times New Roman" w:cs="Times New Roman"/>
        </w:rPr>
        <w:tab/>
        <w:t>Roboty drogowe</w:t>
      </w:r>
    </w:p>
    <w:p w14:paraId="2461633C" w14:textId="77777777" w:rsidR="00603351" w:rsidRPr="00143016" w:rsidRDefault="00603351" w:rsidP="00603351">
      <w:pPr>
        <w:spacing w:after="0" w:line="256" w:lineRule="auto"/>
        <w:jc w:val="both"/>
        <w:rPr>
          <w:rFonts w:ascii="Times New Roman" w:eastAsia="Calibri" w:hAnsi="Times New Roman" w:cs="Times New Roman"/>
        </w:rPr>
      </w:pPr>
      <w:r w:rsidRPr="00143016">
        <w:rPr>
          <w:rFonts w:ascii="Times New Roman" w:eastAsia="Calibri" w:hAnsi="Times New Roman" w:cs="Times New Roman"/>
        </w:rPr>
        <w:t>ST.01.07.</w:t>
      </w:r>
      <w:r w:rsidRPr="00143016">
        <w:rPr>
          <w:rFonts w:ascii="Times New Roman" w:eastAsia="Calibri" w:hAnsi="Times New Roman" w:cs="Times New Roman"/>
        </w:rPr>
        <w:tab/>
      </w:r>
      <w:r w:rsidRPr="00143016">
        <w:rPr>
          <w:rFonts w:ascii="Times New Roman" w:eastAsia="Calibri" w:hAnsi="Times New Roman" w:cs="Times New Roman"/>
        </w:rPr>
        <w:tab/>
        <w:t xml:space="preserve">Roboty elektryczne i Aparatura kontrolno – pomiarowa i automatyka </w:t>
      </w:r>
    </w:p>
    <w:p w14:paraId="4728B78F" w14:textId="77777777" w:rsidR="00603351" w:rsidRPr="00143016" w:rsidRDefault="00603351" w:rsidP="00603351">
      <w:pPr>
        <w:spacing w:after="0" w:line="256" w:lineRule="auto"/>
        <w:jc w:val="both"/>
        <w:rPr>
          <w:rFonts w:ascii="Times New Roman" w:eastAsia="Calibri" w:hAnsi="Times New Roman" w:cs="Times New Roman"/>
        </w:rPr>
      </w:pPr>
      <w:r w:rsidRPr="00143016">
        <w:rPr>
          <w:rFonts w:ascii="Times New Roman" w:eastAsia="Calibri" w:hAnsi="Times New Roman" w:cs="Times New Roman"/>
        </w:rPr>
        <w:t>ST.01.07.01</w:t>
      </w:r>
      <w:r w:rsidRPr="00143016">
        <w:rPr>
          <w:rFonts w:ascii="Times New Roman" w:eastAsia="Calibri" w:hAnsi="Times New Roman" w:cs="Times New Roman"/>
        </w:rPr>
        <w:tab/>
      </w:r>
      <w:r w:rsidRPr="00143016">
        <w:rPr>
          <w:rFonts w:ascii="Times New Roman" w:eastAsia="Calibri" w:hAnsi="Times New Roman" w:cs="Times New Roman"/>
        </w:rPr>
        <w:tab/>
        <w:t>Roboty elektryczne</w:t>
      </w:r>
    </w:p>
    <w:p w14:paraId="5DFCBEF1" w14:textId="218FF18E" w:rsidR="00603351" w:rsidRPr="00143016" w:rsidRDefault="00603351" w:rsidP="00603351">
      <w:pPr>
        <w:spacing w:after="0" w:line="256" w:lineRule="auto"/>
        <w:jc w:val="both"/>
        <w:rPr>
          <w:rFonts w:ascii="Times New Roman" w:eastAsia="Calibri" w:hAnsi="Times New Roman" w:cs="Times New Roman"/>
        </w:rPr>
      </w:pPr>
      <w:r w:rsidRPr="00143016">
        <w:rPr>
          <w:rFonts w:ascii="Times New Roman" w:eastAsia="Calibri" w:hAnsi="Times New Roman" w:cs="Times New Roman"/>
        </w:rPr>
        <w:t>ST.01.07.02</w:t>
      </w:r>
      <w:r w:rsidRPr="00143016">
        <w:rPr>
          <w:rFonts w:ascii="Times New Roman" w:eastAsia="Calibri" w:hAnsi="Times New Roman" w:cs="Times New Roman"/>
        </w:rPr>
        <w:tab/>
      </w:r>
      <w:r w:rsidRPr="00143016">
        <w:rPr>
          <w:rFonts w:ascii="Times New Roman" w:eastAsia="Calibri" w:hAnsi="Times New Roman" w:cs="Times New Roman"/>
        </w:rPr>
        <w:tab/>
        <w:t xml:space="preserve">Aparatura kontrolno – pomiarowa i automatyka </w:t>
      </w:r>
    </w:p>
    <w:p w14:paraId="633351EA" w14:textId="5AEF860F" w:rsidR="007D4A59" w:rsidRPr="00143016" w:rsidRDefault="007D4A59" w:rsidP="001D21EE">
      <w:pPr>
        <w:spacing w:after="0"/>
        <w:jc w:val="both"/>
        <w:rPr>
          <w:rFonts w:ascii="Times New Roman" w:hAnsi="Times New Roman" w:cs="Times New Roman"/>
        </w:rPr>
      </w:pPr>
      <w:r w:rsidRPr="00143016">
        <w:rPr>
          <w:rFonts w:ascii="Times New Roman" w:hAnsi="Times New Roman" w:cs="Times New Roman"/>
        </w:rPr>
        <w:t>ST.01.08.</w:t>
      </w:r>
      <w:r w:rsidRPr="00143016">
        <w:rPr>
          <w:rFonts w:ascii="Times New Roman" w:hAnsi="Times New Roman" w:cs="Times New Roman"/>
        </w:rPr>
        <w:tab/>
      </w:r>
      <w:r w:rsidRPr="00143016">
        <w:rPr>
          <w:rFonts w:ascii="Times New Roman" w:hAnsi="Times New Roman" w:cs="Times New Roman"/>
        </w:rPr>
        <w:tab/>
        <w:t>Zieleń</w:t>
      </w:r>
    </w:p>
    <w:p w14:paraId="31F6DC6B" w14:textId="1A114447" w:rsidR="007D4A59" w:rsidRPr="00143016" w:rsidRDefault="007D4A59" w:rsidP="00AA47AC">
      <w:pPr>
        <w:jc w:val="both"/>
        <w:rPr>
          <w:rFonts w:ascii="Times New Roman" w:hAnsi="Times New Roman" w:cs="Times New Roman"/>
        </w:rPr>
      </w:pPr>
      <w:r w:rsidRPr="00143016">
        <w:rPr>
          <w:rFonts w:ascii="Times New Roman" w:hAnsi="Times New Roman" w:cs="Times New Roman"/>
        </w:rPr>
        <w:t>ST.01.09.</w:t>
      </w:r>
      <w:r w:rsidRPr="00143016">
        <w:rPr>
          <w:rFonts w:ascii="Times New Roman" w:hAnsi="Times New Roman" w:cs="Times New Roman"/>
        </w:rPr>
        <w:tab/>
      </w:r>
      <w:r w:rsidRPr="00143016">
        <w:rPr>
          <w:rFonts w:ascii="Times New Roman" w:hAnsi="Times New Roman" w:cs="Times New Roman"/>
        </w:rPr>
        <w:tab/>
        <w:t>Ogrodzenia</w:t>
      </w:r>
    </w:p>
    <w:p w14:paraId="2375250C" w14:textId="20B85728" w:rsidR="00AA47AC" w:rsidRPr="0048365A" w:rsidRDefault="00954529" w:rsidP="00AA47AC">
      <w:pPr>
        <w:jc w:val="both"/>
        <w:rPr>
          <w:rFonts w:ascii="Times New Roman" w:hAnsi="Times New Roman" w:cs="Times New Roman"/>
        </w:rPr>
      </w:pPr>
      <w:r w:rsidRPr="0048365A">
        <w:rPr>
          <w:rFonts w:ascii="Times New Roman" w:hAnsi="Times New Roman" w:cs="Times New Roman"/>
        </w:rPr>
        <w:t>Niezależnie od postanowień Wymagań Ogólnych Wykonawca będzie się stosował do odpowiednich postanowień państwowych, instrukcji i przepisów, w tym Polskich Norm i wytycznych wymienionych w Specyfikacjach Technicznych.</w:t>
      </w:r>
    </w:p>
    <w:p w14:paraId="5AF44A9C" w14:textId="6D8F3236" w:rsidR="00954529" w:rsidRPr="0048365A" w:rsidRDefault="00490562" w:rsidP="00085D70">
      <w:pPr>
        <w:pStyle w:val="Nagwek2"/>
      </w:pPr>
      <w:bookmarkStart w:id="43" w:name="_Toc181011318"/>
      <w:r w:rsidRPr="0048365A">
        <w:t>Określenia podstawowe</w:t>
      </w:r>
      <w:bookmarkEnd w:id="43"/>
    </w:p>
    <w:p w14:paraId="5D027D3A" w14:textId="72FEC079" w:rsidR="00641664" w:rsidRPr="0048365A" w:rsidRDefault="00641664" w:rsidP="00641664">
      <w:pPr>
        <w:jc w:val="both"/>
        <w:rPr>
          <w:rFonts w:ascii="Times New Roman" w:hAnsi="Times New Roman" w:cs="Times New Roman"/>
        </w:rPr>
      </w:pPr>
      <w:r w:rsidRPr="0048365A">
        <w:rPr>
          <w:rFonts w:ascii="Times New Roman" w:hAnsi="Times New Roman" w:cs="Times New Roman"/>
        </w:rPr>
        <w:t xml:space="preserve">Użyte </w:t>
      </w:r>
      <w:r w:rsidR="00334F4C" w:rsidRPr="0048365A">
        <w:rPr>
          <w:rFonts w:ascii="Times New Roman" w:hAnsi="Times New Roman" w:cs="Times New Roman"/>
        </w:rPr>
        <w:t xml:space="preserve">w </w:t>
      </w:r>
      <w:r w:rsidRPr="0048365A">
        <w:rPr>
          <w:rFonts w:ascii="Times New Roman" w:hAnsi="Times New Roman" w:cs="Times New Roman"/>
        </w:rPr>
        <w:t>Programie funkcjonalno-użytkowym wymienione poniżej określenia należy rozumieć w każdym przypadku następująco:</w:t>
      </w:r>
    </w:p>
    <w:p w14:paraId="438B024C" w14:textId="458CD2F8" w:rsidR="00641664" w:rsidRPr="00143016" w:rsidRDefault="00641664" w:rsidP="00641664">
      <w:pPr>
        <w:jc w:val="both"/>
        <w:rPr>
          <w:rFonts w:ascii="Times New Roman" w:hAnsi="Times New Roman" w:cs="Times New Roman"/>
        </w:rPr>
      </w:pPr>
      <w:r w:rsidRPr="00143016">
        <w:rPr>
          <w:rFonts w:ascii="Times New Roman" w:hAnsi="Times New Roman" w:cs="Times New Roman"/>
          <w:b/>
          <w:bCs/>
        </w:rPr>
        <w:t>Teren Budowy</w:t>
      </w:r>
      <w:r w:rsidRPr="00143016">
        <w:rPr>
          <w:rFonts w:ascii="Times New Roman" w:hAnsi="Times New Roman" w:cs="Times New Roman"/>
        </w:rPr>
        <w:t xml:space="preserve"> – teren realizacji obiektów przewidzianych niniejszym Kontraktem. </w:t>
      </w:r>
    </w:p>
    <w:p w14:paraId="46E3EA7C" w14:textId="77777777" w:rsidR="00641664" w:rsidRPr="00143016" w:rsidRDefault="00641664" w:rsidP="00641664">
      <w:pPr>
        <w:jc w:val="both"/>
        <w:rPr>
          <w:rFonts w:ascii="Times New Roman" w:hAnsi="Times New Roman" w:cs="Times New Roman"/>
        </w:rPr>
      </w:pPr>
      <w:r w:rsidRPr="00143016">
        <w:rPr>
          <w:rFonts w:ascii="Times New Roman" w:hAnsi="Times New Roman" w:cs="Times New Roman"/>
          <w:b/>
          <w:bCs/>
        </w:rPr>
        <w:t>Chodnik</w:t>
      </w:r>
      <w:r w:rsidRPr="00143016">
        <w:rPr>
          <w:rFonts w:ascii="Times New Roman" w:hAnsi="Times New Roman" w:cs="Times New Roman"/>
        </w:rPr>
        <w:t xml:space="preserve"> – wyznaczony pas terenu przy jezdni lub odsunięty od jezdni, przeznaczony do ruchu pieszych i odpowiednio utwardzony.</w:t>
      </w:r>
    </w:p>
    <w:p w14:paraId="30A77ED3" w14:textId="77777777" w:rsidR="00641664" w:rsidRPr="00143016" w:rsidRDefault="00641664" w:rsidP="009004D1">
      <w:pPr>
        <w:jc w:val="both"/>
        <w:rPr>
          <w:rFonts w:ascii="Times New Roman" w:hAnsi="Times New Roman" w:cs="Times New Roman"/>
        </w:rPr>
      </w:pPr>
      <w:r w:rsidRPr="00143016">
        <w:rPr>
          <w:rFonts w:ascii="Times New Roman" w:hAnsi="Times New Roman" w:cs="Times New Roman"/>
          <w:b/>
          <w:bCs/>
        </w:rPr>
        <w:t>Droga</w:t>
      </w:r>
      <w:r w:rsidRPr="00143016">
        <w:rPr>
          <w:rFonts w:ascii="Times New Roman" w:hAnsi="Times New Roman" w:cs="Times New Roman"/>
        </w:rPr>
        <w:t xml:space="preserve"> – wydzielony pas terenu przeznaczony do ruchu lub postoju pojazdów oraz ruchu pieszych wraz z wszelkimi urządzeniami technicznymi związanymi z prowadzeniem i zabezpieczeniem ruchu.</w:t>
      </w:r>
    </w:p>
    <w:p w14:paraId="24B92E16" w14:textId="77777777" w:rsidR="00641664" w:rsidRPr="00143016" w:rsidRDefault="00641664" w:rsidP="009004D1">
      <w:pPr>
        <w:jc w:val="both"/>
        <w:rPr>
          <w:rFonts w:ascii="Times New Roman" w:hAnsi="Times New Roman" w:cs="Times New Roman"/>
        </w:rPr>
      </w:pPr>
      <w:r w:rsidRPr="00143016">
        <w:rPr>
          <w:rFonts w:ascii="Times New Roman" w:hAnsi="Times New Roman" w:cs="Times New Roman"/>
          <w:b/>
          <w:bCs/>
        </w:rPr>
        <w:t>Droga tymczasowa</w:t>
      </w:r>
      <w:r w:rsidRPr="00143016">
        <w:rPr>
          <w:rFonts w:ascii="Times New Roman" w:hAnsi="Times New Roman" w:cs="Times New Roman"/>
        </w:rPr>
        <w:t xml:space="preserve"> – droga specjalnie przygotowana, przeznaczona do ruchu pojazdów obsługujących zadanie budowlane na czas wykonania, przewidziana do usunięcia po jego zakończeniu.</w:t>
      </w:r>
    </w:p>
    <w:p w14:paraId="6F29B5C4" w14:textId="77777777" w:rsidR="00641664" w:rsidRPr="00143016" w:rsidRDefault="00641664" w:rsidP="009004D1">
      <w:pPr>
        <w:jc w:val="both"/>
        <w:rPr>
          <w:rFonts w:ascii="Times New Roman" w:hAnsi="Times New Roman" w:cs="Times New Roman"/>
        </w:rPr>
      </w:pPr>
      <w:r w:rsidRPr="00143016">
        <w:rPr>
          <w:rFonts w:ascii="Times New Roman" w:hAnsi="Times New Roman" w:cs="Times New Roman"/>
          <w:b/>
          <w:bCs/>
        </w:rPr>
        <w:t>Jezdnia</w:t>
      </w:r>
      <w:r w:rsidRPr="00143016">
        <w:rPr>
          <w:rFonts w:ascii="Times New Roman" w:hAnsi="Times New Roman" w:cs="Times New Roman"/>
        </w:rPr>
        <w:t xml:space="preserve"> – część korony drogi przeznaczona do ruchu pojazdów.</w:t>
      </w:r>
    </w:p>
    <w:p w14:paraId="5E2F47CE" w14:textId="15F23D68" w:rsidR="00641664" w:rsidRPr="00143016" w:rsidRDefault="00641664" w:rsidP="009004D1">
      <w:pPr>
        <w:spacing w:after="0"/>
        <w:jc w:val="both"/>
        <w:rPr>
          <w:rFonts w:ascii="Times New Roman" w:hAnsi="Times New Roman" w:cs="Times New Roman"/>
        </w:rPr>
      </w:pPr>
      <w:r w:rsidRPr="00143016">
        <w:rPr>
          <w:rFonts w:ascii="Times New Roman" w:hAnsi="Times New Roman" w:cs="Times New Roman"/>
          <w:b/>
          <w:bCs/>
        </w:rPr>
        <w:t>Nawierzchnia</w:t>
      </w:r>
      <w:r w:rsidRPr="00143016">
        <w:rPr>
          <w:rFonts w:ascii="Times New Roman" w:hAnsi="Times New Roman" w:cs="Times New Roman"/>
        </w:rPr>
        <w:t xml:space="preserve"> – warstwa lub zespół warstw służących do przejmowania i rozkładania obciążeń </w:t>
      </w:r>
      <w:r w:rsidR="009004D1" w:rsidRPr="00143016">
        <w:rPr>
          <w:rFonts w:ascii="Times New Roman" w:hAnsi="Times New Roman" w:cs="Times New Roman"/>
        </w:rPr>
        <w:br/>
      </w:r>
      <w:r w:rsidRPr="00143016">
        <w:rPr>
          <w:rFonts w:ascii="Times New Roman" w:hAnsi="Times New Roman" w:cs="Times New Roman"/>
        </w:rPr>
        <w:t>od ruchu na podłoże gruntowe i zapewniających dogodne warunki dla ruchu:</w:t>
      </w:r>
    </w:p>
    <w:p w14:paraId="56E2877F" w14:textId="77777777" w:rsidR="00641664" w:rsidRPr="00143016" w:rsidRDefault="00641664" w:rsidP="005A03ED">
      <w:pPr>
        <w:pStyle w:val="Akapitzlist"/>
        <w:numPr>
          <w:ilvl w:val="0"/>
          <w:numId w:val="3"/>
        </w:numPr>
        <w:spacing w:after="0"/>
        <w:jc w:val="both"/>
        <w:rPr>
          <w:rFonts w:ascii="Times New Roman" w:hAnsi="Times New Roman" w:cs="Times New Roman"/>
        </w:rPr>
      </w:pPr>
      <w:r w:rsidRPr="00143016">
        <w:rPr>
          <w:rFonts w:ascii="Times New Roman" w:hAnsi="Times New Roman" w:cs="Times New Roman"/>
          <w:b/>
          <w:bCs/>
        </w:rPr>
        <w:t>Warstwa ścieralna</w:t>
      </w:r>
      <w:r w:rsidRPr="00143016">
        <w:rPr>
          <w:rFonts w:ascii="Times New Roman" w:hAnsi="Times New Roman" w:cs="Times New Roman"/>
        </w:rPr>
        <w:t xml:space="preserve"> – górna warstwa nawierzchni poddana bezpośrednio oddziaływaniu ruchu </w:t>
      </w:r>
      <w:r w:rsidRPr="00143016">
        <w:rPr>
          <w:rFonts w:ascii="Times New Roman" w:hAnsi="Times New Roman" w:cs="Times New Roman"/>
        </w:rPr>
        <w:br/>
        <w:t>i czynników atmosferycznych.</w:t>
      </w:r>
    </w:p>
    <w:p w14:paraId="4B74EEEC" w14:textId="77777777" w:rsidR="00641664" w:rsidRPr="00143016" w:rsidRDefault="00641664" w:rsidP="005A03ED">
      <w:pPr>
        <w:pStyle w:val="Akapitzlist"/>
        <w:numPr>
          <w:ilvl w:val="0"/>
          <w:numId w:val="3"/>
        </w:numPr>
        <w:spacing w:after="0"/>
        <w:jc w:val="both"/>
        <w:rPr>
          <w:rFonts w:ascii="Times New Roman" w:hAnsi="Times New Roman" w:cs="Times New Roman"/>
          <w:b/>
          <w:bCs/>
        </w:rPr>
      </w:pPr>
      <w:r w:rsidRPr="00143016">
        <w:rPr>
          <w:rFonts w:ascii="Times New Roman" w:hAnsi="Times New Roman" w:cs="Times New Roman"/>
          <w:b/>
          <w:bCs/>
        </w:rPr>
        <w:lastRenderedPageBreak/>
        <w:t xml:space="preserve">Warstwa wiążąca </w:t>
      </w:r>
      <w:r w:rsidRPr="00143016">
        <w:rPr>
          <w:rFonts w:ascii="Times New Roman" w:hAnsi="Times New Roman" w:cs="Times New Roman"/>
        </w:rPr>
        <w:t>– warstwa znajdująca się między warstwą ścieralną a podbudową, zapewniająca lepsze rozłożenie naprężeń w nawierzchni i przekazywanie ich na podbudowę.</w:t>
      </w:r>
    </w:p>
    <w:p w14:paraId="5FFEC121" w14:textId="77777777" w:rsidR="00641664" w:rsidRPr="00143016" w:rsidRDefault="00641664" w:rsidP="005A03ED">
      <w:pPr>
        <w:pStyle w:val="Akapitzlist"/>
        <w:numPr>
          <w:ilvl w:val="0"/>
          <w:numId w:val="3"/>
        </w:numPr>
        <w:jc w:val="both"/>
        <w:rPr>
          <w:rFonts w:ascii="Times New Roman" w:hAnsi="Times New Roman" w:cs="Times New Roman"/>
          <w:b/>
          <w:bCs/>
        </w:rPr>
      </w:pPr>
      <w:r w:rsidRPr="00143016">
        <w:rPr>
          <w:rFonts w:ascii="Times New Roman" w:hAnsi="Times New Roman" w:cs="Times New Roman"/>
          <w:b/>
          <w:bCs/>
        </w:rPr>
        <w:t xml:space="preserve">Podbudowa </w:t>
      </w:r>
      <w:r w:rsidRPr="00143016">
        <w:rPr>
          <w:rFonts w:ascii="Times New Roman" w:hAnsi="Times New Roman" w:cs="Times New Roman"/>
        </w:rPr>
        <w:t>– dolna część nawierzchni służąca do przenoszenia obciążeń od ruchu na podłoże.</w:t>
      </w:r>
      <w:r w:rsidRPr="00143016">
        <w:rPr>
          <w:rFonts w:ascii="Times New Roman" w:hAnsi="Times New Roman" w:cs="Times New Roman"/>
          <w:b/>
          <w:bCs/>
        </w:rPr>
        <w:t xml:space="preserve"> </w:t>
      </w:r>
    </w:p>
    <w:p w14:paraId="4B43F052" w14:textId="77777777" w:rsidR="00641664" w:rsidRPr="00143016" w:rsidRDefault="00641664" w:rsidP="00586F23">
      <w:pPr>
        <w:jc w:val="both"/>
        <w:rPr>
          <w:rFonts w:ascii="Times New Roman" w:hAnsi="Times New Roman" w:cs="Times New Roman"/>
          <w:b/>
          <w:bCs/>
        </w:rPr>
      </w:pPr>
      <w:r w:rsidRPr="00143016">
        <w:rPr>
          <w:rFonts w:ascii="Times New Roman" w:hAnsi="Times New Roman" w:cs="Times New Roman"/>
          <w:b/>
          <w:bCs/>
        </w:rPr>
        <w:t xml:space="preserve">Odpowiednia (bliska) zgodność </w:t>
      </w:r>
      <w:r w:rsidRPr="00143016">
        <w:rPr>
          <w:rFonts w:ascii="Times New Roman" w:hAnsi="Times New Roman" w:cs="Times New Roman"/>
        </w:rPr>
        <w:t>– zgodność wykonywanych Robót z dopuszczonymi tolerancjami, a jeśli przydział tolerancji nie został określony – z przeciętnymi tolerancjami, przyjmowanymi zwyczajowo dla danego rodzaju Robót budowlanych.</w:t>
      </w:r>
    </w:p>
    <w:p w14:paraId="086751C2" w14:textId="0BFA31BE" w:rsidR="00641664" w:rsidRPr="00143016" w:rsidRDefault="00641664" w:rsidP="00641664">
      <w:pPr>
        <w:jc w:val="both"/>
        <w:rPr>
          <w:rFonts w:ascii="Times New Roman" w:hAnsi="Times New Roman" w:cs="Times New Roman"/>
        </w:rPr>
      </w:pPr>
      <w:r w:rsidRPr="00143016">
        <w:rPr>
          <w:rFonts w:ascii="Times New Roman" w:hAnsi="Times New Roman" w:cs="Times New Roman"/>
          <w:b/>
          <w:bCs/>
        </w:rPr>
        <w:t>Przeszkoda naturalna</w:t>
      </w:r>
      <w:r w:rsidRPr="00143016">
        <w:rPr>
          <w:rFonts w:ascii="Times New Roman" w:hAnsi="Times New Roman" w:cs="Times New Roman"/>
        </w:rPr>
        <w:t xml:space="preserve"> – element środowiska naturalnego, stanowiący utrudnienie w realizacji zadania budowlanego, na przykład dolina, bagno, rzeka itp.</w:t>
      </w:r>
      <w:r w:rsidR="00FB2E14" w:rsidRPr="00143016">
        <w:rPr>
          <w:rFonts w:ascii="Times New Roman" w:hAnsi="Times New Roman" w:cs="Times New Roman"/>
        </w:rPr>
        <w:t>.</w:t>
      </w:r>
    </w:p>
    <w:p w14:paraId="7EB83C64" w14:textId="6807EADA" w:rsidR="00641664" w:rsidRPr="00143016" w:rsidRDefault="00641664" w:rsidP="00586F23">
      <w:pPr>
        <w:jc w:val="both"/>
        <w:rPr>
          <w:rFonts w:ascii="Times New Roman" w:hAnsi="Times New Roman" w:cs="Times New Roman"/>
        </w:rPr>
      </w:pPr>
      <w:r w:rsidRPr="00143016">
        <w:rPr>
          <w:rFonts w:ascii="Times New Roman" w:hAnsi="Times New Roman" w:cs="Times New Roman"/>
          <w:b/>
          <w:bCs/>
        </w:rPr>
        <w:t>Przeszkoda sztuczna</w:t>
      </w:r>
      <w:r w:rsidRPr="00143016">
        <w:rPr>
          <w:rFonts w:ascii="Times New Roman" w:hAnsi="Times New Roman" w:cs="Times New Roman"/>
        </w:rPr>
        <w:t xml:space="preserve"> – dzieło ludzkie, stanowiące utrudnienie w realizacji zadania budowlanego, np. droga, kolej, rurociąg itp.</w:t>
      </w:r>
      <w:r w:rsidR="00FB2E14" w:rsidRPr="00143016">
        <w:rPr>
          <w:rFonts w:ascii="Times New Roman" w:hAnsi="Times New Roman" w:cs="Times New Roman"/>
        </w:rPr>
        <w:t>.</w:t>
      </w:r>
    </w:p>
    <w:p w14:paraId="12C9AC0D" w14:textId="7B8C3E68" w:rsidR="004C1AE7" w:rsidRPr="00143016" w:rsidRDefault="004C1AE7" w:rsidP="00586F23">
      <w:pPr>
        <w:jc w:val="both"/>
        <w:rPr>
          <w:rFonts w:ascii="Times New Roman" w:hAnsi="Times New Roman" w:cs="Times New Roman"/>
          <w:b/>
          <w:bCs/>
        </w:rPr>
      </w:pPr>
      <w:r w:rsidRPr="00143016">
        <w:rPr>
          <w:rFonts w:ascii="Times New Roman" w:hAnsi="Times New Roman" w:cs="Times New Roman"/>
          <w:b/>
          <w:bCs/>
        </w:rPr>
        <w:t xml:space="preserve">Rodzaje Robót </w:t>
      </w:r>
      <w:r w:rsidRPr="00143016">
        <w:rPr>
          <w:rFonts w:ascii="Times New Roman" w:hAnsi="Times New Roman" w:cs="Times New Roman"/>
        </w:rPr>
        <w:t>– roboty sanitarne, ogólnobudowlane, elektryczne, drogowe</w:t>
      </w:r>
      <w:r w:rsidR="00070323" w:rsidRPr="00143016">
        <w:rPr>
          <w:rFonts w:ascii="Times New Roman" w:hAnsi="Times New Roman" w:cs="Times New Roman"/>
        </w:rPr>
        <w:t xml:space="preserve">, geodezyjne, ziemne, </w:t>
      </w:r>
      <w:r w:rsidR="00CB1B6A" w:rsidRPr="00143016">
        <w:rPr>
          <w:rFonts w:ascii="Times New Roman" w:hAnsi="Times New Roman" w:cs="Times New Roman"/>
        </w:rPr>
        <w:t>montażowe, rozbiórkowe, demontażowe</w:t>
      </w:r>
    </w:p>
    <w:p w14:paraId="46AFF75D" w14:textId="6C7FF0D5" w:rsidR="00F61CD9" w:rsidRPr="00143016" w:rsidRDefault="00F61CD9" w:rsidP="00FB2E14">
      <w:pPr>
        <w:jc w:val="both"/>
        <w:rPr>
          <w:rFonts w:ascii="Times New Roman" w:hAnsi="Times New Roman" w:cs="Times New Roman"/>
        </w:rPr>
      </w:pPr>
      <w:bookmarkStart w:id="44" w:name="_Hlk92281690"/>
      <w:r w:rsidRPr="00143016">
        <w:rPr>
          <w:rFonts w:ascii="Times New Roman" w:hAnsi="Times New Roman" w:cs="Times New Roman"/>
          <w:b/>
          <w:bCs/>
        </w:rPr>
        <w:t>System kanalizacji deszczowej</w:t>
      </w:r>
      <w:r w:rsidRPr="00143016">
        <w:rPr>
          <w:rFonts w:ascii="Times New Roman" w:hAnsi="Times New Roman" w:cs="Times New Roman"/>
        </w:rPr>
        <w:t xml:space="preserve"> – sieć przewodów grawitacyjnych i tłocznych,  urządzeń lub obiektów pomocniczych, które służą do odprowadzenia wód opadowych i roztopowych i/lub wód powierzchniowych od przykanalików do punktu odbioru/bezpośrednio do odbiornika</w:t>
      </w:r>
    </w:p>
    <w:p w14:paraId="2775A335" w14:textId="56257B42" w:rsidR="00220BA3" w:rsidRPr="00143016" w:rsidRDefault="007F1374" w:rsidP="00FB2E14">
      <w:pPr>
        <w:jc w:val="both"/>
        <w:rPr>
          <w:rFonts w:ascii="Times New Roman" w:hAnsi="Times New Roman" w:cs="Times New Roman"/>
        </w:rPr>
      </w:pPr>
      <w:r w:rsidRPr="00143016">
        <w:rPr>
          <w:rFonts w:ascii="Times New Roman" w:hAnsi="Times New Roman" w:cs="Times New Roman"/>
          <w:b/>
          <w:bCs/>
        </w:rPr>
        <w:t>Kanał</w:t>
      </w:r>
      <w:r w:rsidR="00220BA3" w:rsidRPr="00143016">
        <w:rPr>
          <w:rFonts w:ascii="Times New Roman" w:hAnsi="Times New Roman" w:cs="Times New Roman"/>
          <w:b/>
          <w:bCs/>
        </w:rPr>
        <w:t xml:space="preserve"> deszczowy</w:t>
      </w:r>
      <w:r w:rsidR="00220BA3" w:rsidRPr="00143016">
        <w:rPr>
          <w:rFonts w:ascii="Times New Roman" w:hAnsi="Times New Roman" w:cs="Times New Roman"/>
        </w:rPr>
        <w:t xml:space="preserve"> – kanał umożliwiający grawitacyjny przepływ wód opadowych </w:t>
      </w:r>
      <w:r w:rsidR="00220BA3" w:rsidRPr="00143016">
        <w:rPr>
          <w:rFonts w:ascii="Times New Roman" w:hAnsi="Times New Roman" w:cs="Times New Roman"/>
        </w:rPr>
        <w:br/>
        <w:t>i roztopowych.</w:t>
      </w:r>
    </w:p>
    <w:p w14:paraId="4CDB4262" w14:textId="5C4BF82D" w:rsidR="00220BA3" w:rsidRPr="00143016" w:rsidRDefault="00220BA3" w:rsidP="00FB2E14">
      <w:pPr>
        <w:jc w:val="both"/>
        <w:rPr>
          <w:rFonts w:ascii="Times New Roman" w:hAnsi="Times New Roman" w:cs="Times New Roman"/>
        </w:rPr>
      </w:pPr>
      <w:r w:rsidRPr="00143016">
        <w:rPr>
          <w:rFonts w:ascii="Times New Roman" w:hAnsi="Times New Roman" w:cs="Times New Roman"/>
          <w:b/>
          <w:bCs/>
        </w:rPr>
        <w:t>Kanał sanitarny</w:t>
      </w:r>
      <w:r w:rsidRPr="00143016">
        <w:rPr>
          <w:rFonts w:ascii="Times New Roman" w:hAnsi="Times New Roman" w:cs="Times New Roman"/>
        </w:rPr>
        <w:t xml:space="preserve"> – kanał przeznaczony do odprowadzania ścieków bytowo – gospodarczych.</w:t>
      </w:r>
    </w:p>
    <w:p w14:paraId="697CB8F3" w14:textId="5F0BC061" w:rsidR="000927CE" w:rsidRPr="00143016" w:rsidRDefault="000927CE" w:rsidP="00E10A45">
      <w:pPr>
        <w:spacing w:before="240"/>
        <w:jc w:val="both"/>
        <w:rPr>
          <w:rFonts w:ascii="Times New Roman" w:hAnsi="Times New Roman" w:cs="Times New Roman"/>
        </w:rPr>
      </w:pPr>
      <w:r w:rsidRPr="00143016">
        <w:rPr>
          <w:rFonts w:ascii="Times New Roman" w:hAnsi="Times New Roman" w:cs="Times New Roman"/>
          <w:b/>
          <w:bCs/>
        </w:rPr>
        <w:t xml:space="preserve">Przewód tłoczny </w:t>
      </w:r>
      <w:r w:rsidRPr="00143016">
        <w:rPr>
          <w:rFonts w:ascii="Times New Roman" w:hAnsi="Times New Roman" w:cs="Times New Roman"/>
        </w:rPr>
        <w:t>– przewód ciśnieniowy umożliwiający transport wód opadowych i roztopowych w dowolnym kierunku.</w:t>
      </w:r>
    </w:p>
    <w:p w14:paraId="622565A2" w14:textId="4FB8DD27" w:rsidR="00805D8B" w:rsidRPr="00143016" w:rsidRDefault="00805D8B" w:rsidP="00805D8B">
      <w:pPr>
        <w:jc w:val="both"/>
        <w:rPr>
          <w:rFonts w:ascii="Times New Roman" w:hAnsi="Times New Roman" w:cs="Times New Roman"/>
        </w:rPr>
      </w:pPr>
      <w:r w:rsidRPr="00143016">
        <w:rPr>
          <w:rFonts w:ascii="Times New Roman" w:hAnsi="Times New Roman" w:cs="Times New Roman"/>
          <w:b/>
          <w:bCs/>
        </w:rPr>
        <w:t>Komora lub studzienka rewizyjna</w:t>
      </w:r>
      <w:r w:rsidRPr="00143016">
        <w:rPr>
          <w:rFonts w:ascii="Times New Roman" w:hAnsi="Times New Roman" w:cs="Times New Roman"/>
        </w:rPr>
        <w:t xml:space="preserve"> – obiekt budowlany umożliwiający dostęp do kanału deszczowego i sanitarnego w celu jego kontroli, konserwacji lub remontu. </w:t>
      </w:r>
    </w:p>
    <w:p w14:paraId="2436C6F6" w14:textId="23499353" w:rsidR="00805D8B" w:rsidRPr="00143016" w:rsidRDefault="00805D8B" w:rsidP="00805D8B">
      <w:pPr>
        <w:jc w:val="both"/>
        <w:rPr>
          <w:rFonts w:ascii="Times New Roman" w:hAnsi="Times New Roman" w:cs="Times New Roman"/>
        </w:rPr>
      </w:pPr>
      <w:r w:rsidRPr="00143016">
        <w:rPr>
          <w:rFonts w:ascii="Times New Roman" w:hAnsi="Times New Roman" w:cs="Times New Roman"/>
          <w:b/>
          <w:bCs/>
        </w:rPr>
        <w:t>Studzienka przelotowa</w:t>
      </w:r>
      <w:r w:rsidRPr="00143016">
        <w:rPr>
          <w:rFonts w:ascii="Times New Roman" w:hAnsi="Times New Roman" w:cs="Times New Roman"/>
        </w:rPr>
        <w:t xml:space="preserve"> – studzienka kanalizacyjna zlokalizowana na załamaniach osi kanału  w planie, na załamaniach spadku kanału oraz na odcinkach prostych.</w:t>
      </w:r>
    </w:p>
    <w:p w14:paraId="647BA20F" w14:textId="39F9B6BC" w:rsidR="00805D8B" w:rsidRPr="00143016" w:rsidRDefault="00805D8B" w:rsidP="00805D8B">
      <w:pPr>
        <w:jc w:val="both"/>
        <w:rPr>
          <w:rFonts w:ascii="Times New Roman" w:hAnsi="Times New Roman" w:cs="Times New Roman"/>
        </w:rPr>
      </w:pPr>
      <w:r w:rsidRPr="00143016">
        <w:rPr>
          <w:rFonts w:ascii="Times New Roman" w:hAnsi="Times New Roman" w:cs="Times New Roman"/>
          <w:b/>
          <w:bCs/>
        </w:rPr>
        <w:t>Studzienka połączeniowa</w:t>
      </w:r>
      <w:r w:rsidRPr="00143016">
        <w:rPr>
          <w:rFonts w:ascii="Times New Roman" w:hAnsi="Times New Roman" w:cs="Times New Roman"/>
        </w:rPr>
        <w:t xml:space="preserve"> – studzienka kanalizacyjna przeznaczona do łączenia co najmniej dwóch kanałów dopływowych w jeden kanał odpływowy.</w:t>
      </w:r>
    </w:p>
    <w:p w14:paraId="3BE41587" w14:textId="74807176" w:rsidR="00F61CD9" w:rsidRPr="00143016" w:rsidRDefault="00F61CD9" w:rsidP="00805D8B">
      <w:pPr>
        <w:jc w:val="both"/>
        <w:rPr>
          <w:rFonts w:ascii="Times New Roman" w:hAnsi="Times New Roman" w:cs="Times New Roman"/>
        </w:rPr>
      </w:pPr>
      <w:r w:rsidRPr="00143016">
        <w:rPr>
          <w:rFonts w:ascii="Times New Roman" w:hAnsi="Times New Roman" w:cs="Times New Roman"/>
          <w:b/>
          <w:bCs/>
        </w:rPr>
        <w:t>Studzienka włazowa</w:t>
      </w:r>
      <w:r w:rsidRPr="00143016">
        <w:rPr>
          <w:rFonts w:ascii="Times New Roman" w:hAnsi="Times New Roman" w:cs="Times New Roman"/>
        </w:rPr>
        <w:t xml:space="preserve"> – studzienka ze zdejmowaną pokrywą, umieszczona na przewodzie kanalizacyjnym, umożliwiająca dostęp do wnętrza człowiekowi.</w:t>
      </w:r>
    </w:p>
    <w:p w14:paraId="7E8DBE04" w14:textId="5040E75E" w:rsidR="00F61CD9" w:rsidRPr="00143016" w:rsidRDefault="00F61CD9" w:rsidP="00805D8B">
      <w:pPr>
        <w:jc w:val="both"/>
        <w:rPr>
          <w:rFonts w:ascii="Times New Roman" w:hAnsi="Times New Roman" w:cs="Times New Roman"/>
        </w:rPr>
      </w:pPr>
      <w:r w:rsidRPr="00143016">
        <w:rPr>
          <w:rFonts w:ascii="Times New Roman" w:hAnsi="Times New Roman" w:cs="Times New Roman"/>
          <w:b/>
          <w:bCs/>
        </w:rPr>
        <w:t>Studzienka niewłazowa</w:t>
      </w:r>
      <w:r w:rsidRPr="00143016">
        <w:rPr>
          <w:rFonts w:ascii="Times New Roman" w:hAnsi="Times New Roman" w:cs="Times New Roman"/>
        </w:rPr>
        <w:t xml:space="preserve"> – studzienka ze zdejmowaną pokrywą, zlokalizowana na przewodzie kanalizacyjnym, umożliwiająca dostęp do wnętrza przewodu z powierzchni terenu, nie przystosowana do wejścia człowieka.</w:t>
      </w:r>
    </w:p>
    <w:p w14:paraId="64F8D6B7" w14:textId="1CFAB2C1" w:rsidR="004A179D" w:rsidRPr="0048365A" w:rsidRDefault="004A179D" w:rsidP="00805D8B">
      <w:pPr>
        <w:jc w:val="both"/>
        <w:rPr>
          <w:rFonts w:ascii="Times New Roman" w:hAnsi="Times New Roman" w:cs="Times New Roman"/>
          <w:b/>
          <w:bCs/>
        </w:rPr>
      </w:pPr>
      <w:r w:rsidRPr="0048365A">
        <w:rPr>
          <w:rFonts w:ascii="Times New Roman" w:hAnsi="Times New Roman" w:cs="Times New Roman"/>
          <w:b/>
          <w:bCs/>
        </w:rPr>
        <w:t xml:space="preserve">Studzienka/komora rozprężna (wytłumienia) </w:t>
      </w:r>
      <w:r w:rsidRPr="0048365A">
        <w:rPr>
          <w:rFonts w:ascii="Times New Roman" w:hAnsi="Times New Roman" w:cs="Times New Roman"/>
        </w:rPr>
        <w:t>–  obiekt budowlany stanowiący element przewodu tłocznego służący do wytłumienia energii kinetycznej przy ich wlocie wód opadowych i roztopowych do kanału grawitacyjnego.</w:t>
      </w:r>
    </w:p>
    <w:p w14:paraId="4C47134C" w14:textId="77777777" w:rsidR="00101056" w:rsidRPr="0048365A" w:rsidRDefault="00101056" w:rsidP="00101056">
      <w:pPr>
        <w:jc w:val="both"/>
        <w:rPr>
          <w:rFonts w:ascii="Times New Roman" w:hAnsi="Times New Roman" w:cs="Times New Roman"/>
        </w:rPr>
      </w:pPr>
      <w:r w:rsidRPr="0048365A">
        <w:rPr>
          <w:rFonts w:ascii="Times New Roman" w:hAnsi="Times New Roman" w:cs="Times New Roman"/>
          <w:b/>
          <w:bCs/>
        </w:rPr>
        <w:t>Komora robocza</w:t>
      </w:r>
      <w:r w:rsidRPr="0048365A">
        <w:rPr>
          <w:rFonts w:ascii="Times New Roman" w:hAnsi="Times New Roman" w:cs="Times New Roman"/>
        </w:rPr>
        <w:t xml:space="preserve"> – zasadnicza część studzienki przeznaczona do czynności eksploatacyjnych. Wysokość komory roboczej jest to odległość pomiędzy rzędną dolnej powierzchni płyty lub innego elementu przykrycia studzienki lub komory, a rzędną spocznika.</w:t>
      </w:r>
    </w:p>
    <w:p w14:paraId="5DBC3425" w14:textId="77777777" w:rsidR="00101056" w:rsidRPr="0048365A" w:rsidRDefault="00101056" w:rsidP="00101056">
      <w:pPr>
        <w:jc w:val="both"/>
        <w:rPr>
          <w:rFonts w:ascii="Times New Roman" w:hAnsi="Times New Roman" w:cs="Times New Roman"/>
        </w:rPr>
      </w:pPr>
      <w:r w:rsidRPr="0048365A">
        <w:rPr>
          <w:rFonts w:ascii="Times New Roman" w:hAnsi="Times New Roman" w:cs="Times New Roman"/>
          <w:b/>
          <w:bCs/>
        </w:rPr>
        <w:t>Płyta przykrycia studzienki lub komory</w:t>
      </w:r>
      <w:r w:rsidRPr="0048365A">
        <w:rPr>
          <w:rFonts w:ascii="Times New Roman" w:hAnsi="Times New Roman" w:cs="Times New Roman"/>
        </w:rPr>
        <w:t xml:space="preserve"> – płyta przykrywająca komorę roboczą.</w:t>
      </w:r>
    </w:p>
    <w:p w14:paraId="18295665" w14:textId="77777777" w:rsidR="00101056" w:rsidRPr="0048365A" w:rsidRDefault="00101056" w:rsidP="00101056">
      <w:pPr>
        <w:jc w:val="both"/>
        <w:rPr>
          <w:rFonts w:ascii="Times New Roman" w:hAnsi="Times New Roman" w:cs="Times New Roman"/>
        </w:rPr>
      </w:pPr>
      <w:r w:rsidRPr="0048365A">
        <w:rPr>
          <w:rFonts w:ascii="Times New Roman" w:hAnsi="Times New Roman" w:cs="Times New Roman"/>
          <w:b/>
          <w:bCs/>
        </w:rPr>
        <w:t>Właz kanałowy</w:t>
      </w:r>
      <w:r w:rsidRPr="0048365A">
        <w:rPr>
          <w:rFonts w:ascii="Times New Roman" w:hAnsi="Times New Roman" w:cs="Times New Roman"/>
        </w:rPr>
        <w:t xml:space="preserve"> – element żeliwny przeznaczony do przykrycia podziemnych studzienek rewizyjnych lub komór kanalizacyjnych, umożliwiający dostęp do urządzeń kanalizacyjnych.</w:t>
      </w:r>
    </w:p>
    <w:p w14:paraId="04E42A33" w14:textId="77777777" w:rsidR="00101056" w:rsidRPr="0048365A" w:rsidRDefault="00101056" w:rsidP="00101056">
      <w:pPr>
        <w:jc w:val="both"/>
        <w:rPr>
          <w:rFonts w:ascii="Times New Roman" w:hAnsi="Times New Roman" w:cs="Times New Roman"/>
        </w:rPr>
      </w:pPr>
      <w:r w:rsidRPr="0048365A">
        <w:rPr>
          <w:rFonts w:ascii="Times New Roman" w:hAnsi="Times New Roman" w:cs="Times New Roman"/>
          <w:b/>
          <w:bCs/>
        </w:rPr>
        <w:lastRenderedPageBreak/>
        <w:t>Kineta</w:t>
      </w:r>
      <w:r w:rsidRPr="0048365A">
        <w:rPr>
          <w:rFonts w:ascii="Times New Roman" w:hAnsi="Times New Roman" w:cs="Times New Roman"/>
        </w:rPr>
        <w:t xml:space="preserve"> –  wyprofilowany rowek w dnie studzienki, przeznaczony do przepływu w nim ścieków.</w:t>
      </w:r>
    </w:p>
    <w:p w14:paraId="1BB60845" w14:textId="77777777" w:rsidR="005B09DE" w:rsidRDefault="00101056" w:rsidP="00101056">
      <w:pPr>
        <w:jc w:val="both"/>
        <w:rPr>
          <w:rFonts w:ascii="Times New Roman" w:hAnsi="Times New Roman" w:cs="Times New Roman"/>
        </w:rPr>
      </w:pPr>
      <w:r w:rsidRPr="0048365A">
        <w:rPr>
          <w:rFonts w:ascii="Times New Roman" w:hAnsi="Times New Roman" w:cs="Times New Roman"/>
          <w:b/>
          <w:bCs/>
        </w:rPr>
        <w:t>Spocznik</w:t>
      </w:r>
      <w:r w:rsidRPr="0048365A">
        <w:rPr>
          <w:rFonts w:ascii="Times New Roman" w:hAnsi="Times New Roman" w:cs="Times New Roman"/>
        </w:rPr>
        <w:t xml:space="preserve"> – element dna studzienki lub komory kanalizacyjnej pomiędzy kinetą a ścianą komory roboczej.</w:t>
      </w:r>
    </w:p>
    <w:p w14:paraId="4033A145" w14:textId="0BB044D1" w:rsidR="00101056" w:rsidRPr="0048365A" w:rsidRDefault="005B09DE" w:rsidP="00101056">
      <w:pPr>
        <w:jc w:val="both"/>
        <w:rPr>
          <w:rFonts w:ascii="Times New Roman" w:hAnsi="Times New Roman" w:cs="Times New Roman"/>
        </w:rPr>
      </w:pPr>
      <w:r>
        <w:rPr>
          <w:rFonts w:ascii="Times New Roman" w:hAnsi="Times New Roman" w:cs="Times New Roman"/>
          <w:b/>
          <w:bCs/>
        </w:rPr>
        <w:t>Separator substancji ropopochodnych</w:t>
      </w:r>
      <w:r>
        <w:rPr>
          <w:rFonts w:ascii="Times New Roman" w:hAnsi="Times New Roman" w:cs="Times New Roman"/>
        </w:rPr>
        <w:t xml:space="preserve"> – urządzenie stosowane do podczyszczania wód opadowych , służące do oddzielania i magazynowania zgromadzonych i odseparowanych cieczy lekkich (m. in. benzyny i olejów) </w:t>
      </w:r>
      <w:r w:rsidR="00101056" w:rsidRPr="0048365A">
        <w:rPr>
          <w:rFonts w:ascii="Times New Roman" w:hAnsi="Times New Roman" w:cs="Times New Roman"/>
        </w:rPr>
        <w:t xml:space="preserve">  </w:t>
      </w:r>
    </w:p>
    <w:bookmarkEnd w:id="44"/>
    <w:p w14:paraId="4F6C59D5" w14:textId="728DDB04" w:rsidR="005B09DE" w:rsidRDefault="005B09DE" w:rsidP="00444193">
      <w:pPr>
        <w:jc w:val="both"/>
        <w:rPr>
          <w:rFonts w:ascii="Times New Roman" w:hAnsi="Times New Roman" w:cs="Times New Roman"/>
          <w:b/>
          <w:bCs/>
        </w:rPr>
      </w:pPr>
      <w:r>
        <w:rPr>
          <w:rFonts w:ascii="Times New Roman" w:hAnsi="Times New Roman" w:cs="Times New Roman"/>
          <w:b/>
          <w:bCs/>
        </w:rPr>
        <w:t>Osadnik zawiesiny mineralnej</w:t>
      </w:r>
      <w:r>
        <w:rPr>
          <w:rFonts w:ascii="Times New Roman" w:hAnsi="Times New Roman" w:cs="Times New Roman"/>
        </w:rPr>
        <w:t xml:space="preserve"> – urządzenie służące do oddzielania zawiesin mineralnych (ziarnistych)  o gęstości większej od 1,0 kg/dm</w:t>
      </w:r>
      <w:r>
        <w:rPr>
          <w:rFonts w:ascii="Times New Roman" w:hAnsi="Times New Roman" w:cs="Times New Roman"/>
          <w:vertAlign w:val="superscript"/>
        </w:rPr>
        <w:t>3</w:t>
      </w:r>
      <w:r>
        <w:rPr>
          <w:rFonts w:ascii="Times New Roman" w:hAnsi="Times New Roman" w:cs="Times New Roman"/>
        </w:rPr>
        <w:t xml:space="preserve"> (m.in. piasek, gruz, kamienie, błoto) </w:t>
      </w:r>
    </w:p>
    <w:p w14:paraId="70FFBA13" w14:textId="5EE9EE6B" w:rsidR="002004E4" w:rsidRDefault="002004E4" w:rsidP="00444193">
      <w:pPr>
        <w:jc w:val="both"/>
        <w:rPr>
          <w:rFonts w:ascii="Times New Roman" w:hAnsi="Times New Roman" w:cs="Times New Roman"/>
        </w:rPr>
      </w:pPr>
      <w:r w:rsidRPr="00E10A45">
        <w:rPr>
          <w:rFonts w:ascii="Times New Roman" w:hAnsi="Times New Roman" w:cs="Times New Roman"/>
          <w:b/>
          <w:bCs/>
        </w:rPr>
        <w:t>Osadniki lamelowe</w:t>
      </w:r>
      <w:r w:rsidRPr="0048365A">
        <w:rPr>
          <w:rFonts w:ascii="Times New Roman" w:hAnsi="Times New Roman" w:cs="Times New Roman"/>
        </w:rPr>
        <w:t xml:space="preserve"> – urządzenie do wydzielania cząstek stałych z cieczy, wypełnione nachylonymi pod kątem α płytami bądź profilowymi wkładami.</w:t>
      </w:r>
    </w:p>
    <w:p w14:paraId="76EB8D11" w14:textId="77701CED" w:rsidR="007733D7" w:rsidRDefault="007733D7" w:rsidP="00444193">
      <w:pPr>
        <w:jc w:val="both"/>
        <w:rPr>
          <w:rFonts w:ascii="Times New Roman" w:hAnsi="Times New Roman" w:cs="Times New Roman"/>
        </w:rPr>
      </w:pPr>
      <w:r w:rsidRPr="00D93767">
        <w:rPr>
          <w:rFonts w:ascii="Times New Roman" w:hAnsi="Times New Roman" w:cs="Times New Roman"/>
          <w:b/>
          <w:bCs/>
        </w:rPr>
        <w:t>Lampa UV do wody</w:t>
      </w:r>
      <w:r>
        <w:rPr>
          <w:rFonts w:ascii="Times New Roman" w:hAnsi="Times New Roman" w:cs="Times New Roman"/>
        </w:rPr>
        <w:t xml:space="preserve"> – urządzenie do uzdatniania wody pitnej i użytkowej, posiadające silne właściwości bakterio</w:t>
      </w:r>
      <w:r w:rsidR="008947EE">
        <w:rPr>
          <w:rFonts w:ascii="Times New Roman" w:hAnsi="Times New Roman" w:cs="Times New Roman"/>
        </w:rPr>
        <w:t>bójcze, skutecznie usuwające mikroorganizmy, tj. m. in. wirusy, grzyby czy bakterie.</w:t>
      </w:r>
    </w:p>
    <w:p w14:paraId="23129627" w14:textId="18255392" w:rsidR="00920F00" w:rsidRDefault="00920F00" w:rsidP="00444193">
      <w:pPr>
        <w:jc w:val="both"/>
        <w:rPr>
          <w:rFonts w:ascii="Times New Roman" w:hAnsi="Times New Roman" w:cs="Times New Roman"/>
        </w:rPr>
      </w:pPr>
      <w:r w:rsidRPr="00D93767">
        <w:rPr>
          <w:rFonts w:ascii="Times New Roman" w:hAnsi="Times New Roman" w:cs="Times New Roman"/>
          <w:b/>
          <w:bCs/>
        </w:rPr>
        <w:t>Filtr dyskow</w:t>
      </w:r>
      <w:r w:rsidR="00CF48E5">
        <w:rPr>
          <w:rFonts w:ascii="Times New Roman" w:hAnsi="Times New Roman" w:cs="Times New Roman"/>
          <w:b/>
          <w:bCs/>
        </w:rPr>
        <w:t>y</w:t>
      </w:r>
      <w:r>
        <w:rPr>
          <w:rFonts w:ascii="Times New Roman" w:hAnsi="Times New Roman" w:cs="Times New Roman"/>
        </w:rPr>
        <w:t xml:space="preserve"> – urządzenie do oczyszczania/filtracji wody, usuwające zawiesiny </w:t>
      </w:r>
      <w:r w:rsidR="008E14B6">
        <w:rPr>
          <w:rFonts w:ascii="Times New Roman" w:hAnsi="Times New Roman" w:cs="Times New Roman"/>
        </w:rPr>
        <w:t>zawarte w wodach, zabezpieczające system nawadniania przed zanieczyszczeniami.</w:t>
      </w:r>
    </w:p>
    <w:p w14:paraId="0C855E09" w14:textId="77777777" w:rsidR="00124273" w:rsidRDefault="006D1F47" w:rsidP="00B736AF">
      <w:pPr>
        <w:jc w:val="both"/>
        <w:rPr>
          <w:rFonts w:ascii="Times New Roman" w:hAnsi="Times New Roman" w:cs="Times New Roman"/>
        </w:rPr>
      </w:pPr>
      <w:r w:rsidRPr="00D93767">
        <w:rPr>
          <w:rFonts w:ascii="Times New Roman" w:hAnsi="Times New Roman" w:cs="Times New Roman"/>
          <w:b/>
          <w:bCs/>
        </w:rPr>
        <w:t>Zestaw hydroforowy</w:t>
      </w:r>
      <w:r>
        <w:rPr>
          <w:rFonts w:ascii="Times New Roman" w:hAnsi="Times New Roman" w:cs="Times New Roman"/>
        </w:rPr>
        <w:t xml:space="preserve"> – zespół urządzeń składający się z pompy, zbiornika wodno – powietrznego i przekaźnika ciśnieniowego</w:t>
      </w:r>
      <w:r w:rsidR="00216C0C">
        <w:rPr>
          <w:rFonts w:ascii="Times New Roman" w:hAnsi="Times New Roman" w:cs="Times New Roman"/>
        </w:rPr>
        <w:t xml:space="preserve"> zapewniający odpowiednie ciśnienie i wydajność wody.</w:t>
      </w:r>
    </w:p>
    <w:p w14:paraId="79F999AD" w14:textId="7116A358" w:rsidR="00B736AF" w:rsidRPr="0048365A" w:rsidRDefault="00B736AF" w:rsidP="00B736AF">
      <w:pPr>
        <w:jc w:val="both"/>
        <w:rPr>
          <w:rFonts w:ascii="Times New Roman" w:hAnsi="Times New Roman" w:cs="Times New Roman"/>
          <w:b/>
          <w:bCs/>
        </w:rPr>
      </w:pPr>
      <w:r w:rsidRPr="0048365A">
        <w:rPr>
          <w:rFonts w:ascii="Times New Roman" w:hAnsi="Times New Roman" w:cs="Times New Roman"/>
          <w:b/>
          <w:bCs/>
        </w:rPr>
        <w:t xml:space="preserve">Zbiornik retencyjny </w:t>
      </w:r>
      <w:r w:rsidRPr="0048365A">
        <w:rPr>
          <w:rFonts w:ascii="Times New Roman" w:hAnsi="Times New Roman" w:cs="Times New Roman"/>
        </w:rPr>
        <w:t>– obiekt terenowy lub podziemny, którego zadaniem jest magazynowanie wody w okresach jej nadmiaru w celu wykorzystania jej w innym okresie.</w:t>
      </w:r>
    </w:p>
    <w:p w14:paraId="29E9D7C7" w14:textId="0F1E0C9B" w:rsidR="00444193" w:rsidRPr="0048365A" w:rsidRDefault="00444193" w:rsidP="00444193">
      <w:pPr>
        <w:jc w:val="both"/>
        <w:rPr>
          <w:rFonts w:ascii="Times New Roman" w:hAnsi="Times New Roman" w:cs="Times New Roman"/>
        </w:rPr>
      </w:pPr>
      <w:r w:rsidRPr="0048365A">
        <w:rPr>
          <w:rFonts w:ascii="Times New Roman" w:hAnsi="Times New Roman" w:cs="Times New Roman"/>
          <w:b/>
          <w:bCs/>
        </w:rPr>
        <w:t>Sieć wodociągowa</w:t>
      </w:r>
      <w:r w:rsidRPr="0048365A">
        <w:rPr>
          <w:rFonts w:ascii="Times New Roman" w:hAnsi="Times New Roman" w:cs="Times New Roman"/>
        </w:rPr>
        <w:t xml:space="preserve"> – układ połączonych przewodów i ich uzbrojenia, przesyłających </w:t>
      </w:r>
      <w:r w:rsidRPr="0048365A">
        <w:rPr>
          <w:rFonts w:ascii="Times New Roman" w:hAnsi="Times New Roman" w:cs="Times New Roman"/>
        </w:rPr>
        <w:br/>
        <w:t xml:space="preserve">i rozprowadzających wodę przeznaczoną do spożycia przez ludzi, znajdujących się poza budynkami, </w:t>
      </w:r>
      <w:r w:rsidRPr="0048365A">
        <w:rPr>
          <w:rFonts w:ascii="Times New Roman" w:hAnsi="Times New Roman" w:cs="Times New Roman"/>
        </w:rPr>
        <w:br/>
        <w:t>w granicach od stacji uzdatniania wody do zestawu wodomierzowego na przyłączu wodociągowym.</w:t>
      </w:r>
    </w:p>
    <w:p w14:paraId="516D3D00" w14:textId="77777777" w:rsidR="00444193" w:rsidRPr="0048365A" w:rsidRDefault="00444193" w:rsidP="00444193">
      <w:pPr>
        <w:jc w:val="both"/>
        <w:rPr>
          <w:rFonts w:ascii="Times New Roman" w:hAnsi="Times New Roman" w:cs="Times New Roman"/>
        </w:rPr>
      </w:pPr>
      <w:r w:rsidRPr="0048365A">
        <w:rPr>
          <w:rFonts w:ascii="Times New Roman" w:hAnsi="Times New Roman" w:cs="Times New Roman"/>
          <w:b/>
          <w:bCs/>
        </w:rPr>
        <w:t>Przewód wodociągowy</w:t>
      </w:r>
      <w:r w:rsidRPr="0048365A">
        <w:rPr>
          <w:rFonts w:ascii="Times New Roman" w:hAnsi="Times New Roman" w:cs="Times New Roman"/>
        </w:rPr>
        <w:t xml:space="preserve"> – magistrala wodociągowa, przewód z odgałęzieniami, przeznaczony                   do rozprowadzenia wody do przewodów rozdzielczych.</w:t>
      </w:r>
    </w:p>
    <w:p w14:paraId="70CFED46" w14:textId="77777777" w:rsidR="00444193" w:rsidRPr="0048365A" w:rsidRDefault="00444193" w:rsidP="00444193">
      <w:pPr>
        <w:jc w:val="both"/>
        <w:rPr>
          <w:rFonts w:ascii="Times New Roman" w:hAnsi="Times New Roman" w:cs="Times New Roman"/>
        </w:rPr>
      </w:pPr>
      <w:r w:rsidRPr="0048365A">
        <w:rPr>
          <w:rFonts w:ascii="Times New Roman" w:hAnsi="Times New Roman" w:cs="Times New Roman"/>
          <w:b/>
          <w:bCs/>
        </w:rPr>
        <w:t>Przyłącze wodociągowe</w:t>
      </w:r>
      <w:r w:rsidRPr="0048365A">
        <w:rPr>
          <w:rFonts w:ascii="Times New Roman" w:hAnsi="Times New Roman" w:cs="Times New Roman"/>
        </w:rPr>
        <w:t xml:space="preserve"> – przewód przeznaczony do doprowadzenia wody do instalacji wodociągowej.</w:t>
      </w:r>
    </w:p>
    <w:p w14:paraId="73CE7BA8" w14:textId="787D876C" w:rsidR="00444193" w:rsidRPr="0048365A" w:rsidRDefault="00444193" w:rsidP="00444193">
      <w:pPr>
        <w:jc w:val="both"/>
        <w:rPr>
          <w:rFonts w:ascii="Times New Roman" w:hAnsi="Times New Roman" w:cs="Times New Roman"/>
        </w:rPr>
      </w:pPr>
      <w:r w:rsidRPr="0048365A">
        <w:rPr>
          <w:rFonts w:ascii="Times New Roman" w:hAnsi="Times New Roman" w:cs="Times New Roman"/>
          <w:b/>
          <w:bCs/>
        </w:rPr>
        <w:t>Uzbrojenie przewodów wodociągowych</w:t>
      </w:r>
      <w:r w:rsidRPr="0048365A">
        <w:rPr>
          <w:rFonts w:ascii="Times New Roman" w:hAnsi="Times New Roman" w:cs="Times New Roman"/>
        </w:rPr>
        <w:t xml:space="preserve"> – armatura i przyrządy pomiarowe zapewniające prawidłowe działanie i eksploatację sieci wodociągowej.</w:t>
      </w:r>
    </w:p>
    <w:p w14:paraId="02C127C9" w14:textId="0EA2D4E5" w:rsidR="00472A96" w:rsidRPr="0048365A" w:rsidRDefault="00C006AE" w:rsidP="00085D70">
      <w:pPr>
        <w:pStyle w:val="Nagwek2"/>
      </w:pPr>
      <w:bookmarkStart w:id="45" w:name="_Toc181011319"/>
      <w:r w:rsidRPr="0048365A">
        <w:t xml:space="preserve">Ogólne wymagania dotyczące </w:t>
      </w:r>
      <w:r w:rsidR="00B21820" w:rsidRPr="0048365A">
        <w:t>R</w:t>
      </w:r>
      <w:r w:rsidRPr="0048365A">
        <w:t>obót</w:t>
      </w:r>
      <w:bookmarkEnd w:id="45"/>
    </w:p>
    <w:p w14:paraId="56951402" w14:textId="3ADFC0AC"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Wykonawca Robót jest odpowiedzialny za jakość ich wykonania oraz za ich zgodność </w:t>
      </w:r>
      <w:r w:rsidRPr="0048365A">
        <w:rPr>
          <w:rFonts w:ascii="Times New Roman" w:hAnsi="Times New Roman" w:cs="Times New Roman"/>
        </w:rPr>
        <w:br/>
        <w:t xml:space="preserve">ze Specyfikacjami Technicznymi Wykonania i Odbioru Robót Budowlanych, z </w:t>
      </w:r>
      <w:r w:rsidR="00B21820" w:rsidRPr="0048365A">
        <w:rPr>
          <w:rFonts w:ascii="Times New Roman" w:hAnsi="Times New Roman" w:cs="Times New Roman"/>
        </w:rPr>
        <w:t>D</w:t>
      </w:r>
      <w:r w:rsidRPr="0048365A">
        <w:rPr>
          <w:rFonts w:ascii="Times New Roman" w:hAnsi="Times New Roman" w:cs="Times New Roman"/>
        </w:rPr>
        <w:t>okumentacją projektową i poleceniami Inżyniera, najnowszą praktyką inżynierską oraz prawem polskim.</w:t>
      </w:r>
    </w:p>
    <w:p w14:paraId="302D8624"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Wykonawca będzie zobowiązany do zrealizowania i ukończenia Robót określonych w Kontrakcie </w:t>
      </w:r>
      <w:r w:rsidRPr="0048365A">
        <w:rPr>
          <w:rFonts w:ascii="Times New Roman" w:hAnsi="Times New Roman" w:cs="Times New Roman"/>
        </w:rPr>
        <w:br/>
        <w:t>oraz do usunięcia wszelkich Wad.</w:t>
      </w:r>
    </w:p>
    <w:p w14:paraId="5D7FDEC1"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Wykonawca dostarczy na Teren Budowy materiały, urządzenia i dokumenty oraz niezbędny personel </w:t>
      </w:r>
      <w:r w:rsidRPr="0048365A">
        <w:rPr>
          <w:rFonts w:ascii="Times New Roman" w:hAnsi="Times New Roman" w:cs="Times New Roman"/>
        </w:rPr>
        <w:br/>
        <w:t>i inne rzeczy, dobra i usługi (stałe lub tymczasowe) konieczne do wykonania Robót przewidzianych Kontraktem.</w:t>
      </w:r>
    </w:p>
    <w:p w14:paraId="0D917D7D"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Wykonawca będzie odpowiedzialny za stabilność i bezpieczeństwo wszystkich prowadzonych działań na Terenie Budowy i wszystkich metod budowy oraz będzie odpowiedzialny za wszystkie Dokumenty Wykonawcy, jakie będą wymagane dla realizacji Kontraktu. </w:t>
      </w:r>
    </w:p>
    <w:p w14:paraId="2187E30D"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Wykonawca ograniczy prowadzenie swoich działań do Terenu Budowy. W razie potrzeby zorganizowania zaplecza budowy poza Terenem Budowy, Wykonawca dokona tego własnym staraniem, na swój koszt i odpowiedzialność, a wszelkie obowiązki w tym zakresie, w tym pozyskanie niezbędnych zgód lub pozwoleń, obciążają Wykonawcę. Jeżeli Wykonawca napotka jakiekolwiek </w:t>
      </w:r>
      <w:r w:rsidRPr="0048365A">
        <w:rPr>
          <w:rFonts w:ascii="Times New Roman" w:hAnsi="Times New Roman" w:cs="Times New Roman"/>
        </w:rPr>
        <w:lastRenderedPageBreak/>
        <w:t>przeszkody w zakresie dostępu (tereny przyległe do Terenu Budowy) do Terenu Budowy, Wykonawca przeszkody te usunie własnym staraniem i na własny koszt.</w:t>
      </w:r>
    </w:p>
    <w:p w14:paraId="751E3DDD"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Podczas realizacji Robót Wykonawca będzie utrzymywał Teren Budowy w stanie wolnym od wszelkich niepotrzebnych przeszkód oraz będzie przechowywał w magazynie lub odpowiednio rozmieści wszelki sprzęt i nadmiar materiałów. Wykonawca będzie uprzątał i usuwał z Terenu Budowy wszelki złom, odpady i nadmiar materiałów.</w:t>
      </w:r>
    </w:p>
    <w:p w14:paraId="243846D1"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Wykonawca zobowiązany jest do:</w:t>
      </w:r>
    </w:p>
    <w:p w14:paraId="1E017966"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zapoznania się z należytą starannością z treścią Specyfikacji Warunków Zamówienia (SWZ)</w:t>
      </w:r>
      <w:r w:rsidRPr="0048365A">
        <w:rPr>
          <w:rFonts w:ascii="Times New Roman" w:hAnsi="Times New Roman" w:cs="Times New Roman"/>
        </w:rPr>
        <w:br/>
        <w:t xml:space="preserve"> i uzyskania wszelkich informacji, które w jakikolwiek sposób mogą wpłynąć na cenę oferty lub wykonanie Robót, </w:t>
      </w:r>
    </w:p>
    <w:p w14:paraId="399AFDBF"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zaakceptowania bez zastrzeżeń czy ograniczeń i w całości treści SWZ.</w:t>
      </w:r>
    </w:p>
    <w:p w14:paraId="5AA4D1C0" w14:textId="77777777" w:rsidR="00857F80" w:rsidRDefault="00857F80" w:rsidP="008D1038">
      <w:pPr>
        <w:jc w:val="both"/>
        <w:rPr>
          <w:rFonts w:ascii="Times New Roman" w:hAnsi="Times New Roman" w:cs="Times New Roman"/>
        </w:rPr>
      </w:pPr>
    </w:p>
    <w:p w14:paraId="4165C44A" w14:textId="2D6A1B44" w:rsidR="008D1038" w:rsidRPr="0048365A" w:rsidRDefault="00477BC0" w:rsidP="008D1038">
      <w:pPr>
        <w:jc w:val="both"/>
        <w:rPr>
          <w:rFonts w:ascii="Times New Roman" w:hAnsi="Times New Roman" w:cs="Times New Roman"/>
        </w:rPr>
      </w:pPr>
      <w:r w:rsidRPr="0048365A">
        <w:rPr>
          <w:rFonts w:ascii="Times New Roman" w:hAnsi="Times New Roman" w:cs="Times New Roman"/>
        </w:rPr>
        <w:t>Zaleca się, aby Wykonawca dokonał inspekcji Terenu Budowy i jego otoczenia w celu oszacowania wszelkich danych, jakie mogą okazać się niezbędne do wykonania Kontraktu.</w:t>
      </w:r>
    </w:p>
    <w:p w14:paraId="45E83A05" w14:textId="599574C6" w:rsidR="00C006AE" w:rsidRPr="0048365A" w:rsidRDefault="008D1038" w:rsidP="00A74493">
      <w:pPr>
        <w:pStyle w:val="Nagwek3"/>
      </w:pPr>
      <w:bookmarkStart w:id="46" w:name="_Toc181011320"/>
      <w:r w:rsidRPr="0048365A">
        <w:t>Prze</w:t>
      </w:r>
      <w:r w:rsidR="007F5EAE" w:rsidRPr="0048365A">
        <w:t>kazan</w:t>
      </w:r>
      <w:r w:rsidR="002F1BF0">
        <w:t>i</w:t>
      </w:r>
      <w:r w:rsidR="007F5EAE" w:rsidRPr="0048365A">
        <w:t>e Terenu Budowy</w:t>
      </w:r>
      <w:bookmarkEnd w:id="46"/>
    </w:p>
    <w:p w14:paraId="45FC25E4" w14:textId="19C7E1EE"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Wykonawca będzie odpowiedzialny za doprowadzenie do placu budowy energii elektrycznej, wody, instalacji telekomunikacyjnej oraz odprowadzenie ścieków. Miejsce włączeń Wykonawca winien uzgodnić z właścicielem każdej z sieci. Ponadto Wykonawca odpowiada za zabezpieczenie w postaci dróg tymczasowych, ogrodzeń tymczasowych, a także </w:t>
      </w:r>
      <w:r w:rsidR="00121193">
        <w:rPr>
          <w:rFonts w:ascii="Times New Roman" w:hAnsi="Times New Roman" w:cs="Times New Roman"/>
        </w:rPr>
        <w:t xml:space="preserve">za </w:t>
      </w:r>
      <w:r w:rsidRPr="0048365A">
        <w:rPr>
          <w:rFonts w:ascii="Times New Roman" w:hAnsi="Times New Roman" w:cs="Times New Roman"/>
        </w:rPr>
        <w:t xml:space="preserve">utrzymanie terenu robót. </w:t>
      </w:r>
    </w:p>
    <w:p w14:paraId="6792CB9E" w14:textId="77777777" w:rsidR="000C495F" w:rsidRPr="0048365A" w:rsidRDefault="00477BC0" w:rsidP="000C495F">
      <w:pPr>
        <w:spacing w:after="0"/>
        <w:jc w:val="both"/>
        <w:rPr>
          <w:rFonts w:ascii="Times New Roman" w:hAnsi="Times New Roman" w:cs="Times New Roman"/>
        </w:rPr>
      </w:pPr>
      <w:r w:rsidRPr="0048365A">
        <w:rPr>
          <w:rFonts w:ascii="Times New Roman" w:hAnsi="Times New Roman" w:cs="Times New Roman"/>
        </w:rPr>
        <w:t xml:space="preserve">Wykonawca będzie odpowiedzialny za ochronę punktów pomiarowych do czasu przejęcia Robót przez Zamawiającego. Uszkodzone lub zniszczone znaki geodezyjne Wykonawca odtworzy i utrwali na własny koszt. </w:t>
      </w:r>
    </w:p>
    <w:p w14:paraId="605DB7B4" w14:textId="49233AC7" w:rsidR="00BD629D" w:rsidRPr="0048365A" w:rsidRDefault="00C47C7C" w:rsidP="00A74493">
      <w:pPr>
        <w:pStyle w:val="Nagwek3"/>
      </w:pPr>
      <w:bookmarkStart w:id="47" w:name="_Toc181011321"/>
      <w:r w:rsidRPr="0048365A">
        <w:t>Program Robót</w:t>
      </w:r>
      <w:bookmarkEnd w:id="47"/>
    </w:p>
    <w:p w14:paraId="512DF35B" w14:textId="77777777" w:rsidR="007C62A8" w:rsidRPr="0048365A" w:rsidRDefault="007C62A8" w:rsidP="007C62A8">
      <w:pPr>
        <w:spacing w:after="0"/>
        <w:jc w:val="both"/>
        <w:rPr>
          <w:rFonts w:ascii="Times New Roman" w:hAnsi="Times New Roman" w:cs="Times New Roman"/>
        </w:rPr>
      </w:pPr>
      <w:r w:rsidRPr="0048365A">
        <w:rPr>
          <w:rFonts w:ascii="Times New Roman" w:hAnsi="Times New Roman" w:cs="Times New Roman"/>
        </w:rPr>
        <w:t>Wykonawca opracuje Program Robót określający terminy rozpoczęcia i zakończenia wyszczególnionych elementów robót. Powyższy Program Wykonawca przedłoży Inżynierowi Kontraktu do akceptacji. Program powinien obejmować następujące podstawowe fazy tj.:</w:t>
      </w:r>
    </w:p>
    <w:p w14:paraId="1DE6F990" w14:textId="43A3D4E1" w:rsidR="004C1AE7" w:rsidRPr="00AB2924" w:rsidRDefault="004C1AE7" w:rsidP="005A03ED">
      <w:pPr>
        <w:pStyle w:val="Akapitzlist"/>
        <w:numPr>
          <w:ilvl w:val="0"/>
          <w:numId w:val="4"/>
        </w:numPr>
        <w:tabs>
          <w:tab w:val="num" w:pos="720"/>
        </w:tabs>
        <w:spacing w:after="0"/>
        <w:jc w:val="both"/>
        <w:rPr>
          <w:rFonts w:ascii="Times New Roman" w:hAnsi="Times New Roman" w:cs="Times New Roman"/>
        </w:rPr>
      </w:pPr>
      <w:r w:rsidRPr="0048365A">
        <w:rPr>
          <w:rFonts w:ascii="Times New Roman" w:hAnsi="Times New Roman" w:cs="Times New Roman"/>
        </w:rPr>
        <w:t>okres opracowania</w:t>
      </w:r>
      <w:r w:rsidR="00AB2924">
        <w:rPr>
          <w:rFonts w:ascii="Times New Roman" w:hAnsi="Times New Roman" w:cs="Times New Roman"/>
        </w:rPr>
        <w:t xml:space="preserve"> </w:t>
      </w:r>
      <w:r w:rsidRPr="0048365A">
        <w:rPr>
          <w:rFonts w:ascii="Times New Roman" w:hAnsi="Times New Roman" w:cs="Times New Roman"/>
        </w:rPr>
        <w:t>projektów wykonawczych tymczasowych organizacji ruchu</w:t>
      </w:r>
      <w:r w:rsidR="00E75643">
        <w:rPr>
          <w:rFonts w:ascii="Times New Roman" w:hAnsi="Times New Roman" w:cs="Times New Roman"/>
        </w:rPr>
        <w:t xml:space="preserve"> </w:t>
      </w:r>
      <w:r w:rsidR="00E75643" w:rsidRPr="00AB2924">
        <w:rPr>
          <w:rFonts w:ascii="Times New Roman" w:hAnsi="Times New Roman" w:cs="Times New Roman"/>
        </w:rPr>
        <w:t>(w porozumieniu z ZDMiKP)</w:t>
      </w:r>
    </w:p>
    <w:p w14:paraId="6ADDD115" w14:textId="49FA2EEC" w:rsidR="007C62A8" w:rsidRPr="0048365A" w:rsidRDefault="007C62A8" w:rsidP="005A03ED">
      <w:pPr>
        <w:pStyle w:val="Akapitzlist"/>
        <w:numPr>
          <w:ilvl w:val="0"/>
          <w:numId w:val="4"/>
        </w:numPr>
        <w:tabs>
          <w:tab w:val="num" w:pos="720"/>
        </w:tabs>
        <w:spacing w:after="0"/>
        <w:jc w:val="both"/>
        <w:rPr>
          <w:rFonts w:ascii="Times New Roman" w:hAnsi="Times New Roman" w:cs="Times New Roman"/>
        </w:rPr>
      </w:pPr>
      <w:r w:rsidRPr="0048365A">
        <w:rPr>
          <w:rFonts w:ascii="Times New Roman" w:hAnsi="Times New Roman" w:cs="Times New Roman"/>
        </w:rPr>
        <w:t>okres mobilizacji (przed wejściem na teren budowy),</w:t>
      </w:r>
    </w:p>
    <w:p w14:paraId="5AAB0977" w14:textId="34EF61AC" w:rsidR="007C62A8" w:rsidRPr="0048365A" w:rsidRDefault="007C62A8" w:rsidP="005A03ED">
      <w:pPr>
        <w:pStyle w:val="Akapitzlist"/>
        <w:numPr>
          <w:ilvl w:val="0"/>
          <w:numId w:val="4"/>
        </w:numPr>
        <w:tabs>
          <w:tab w:val="num" w:pos="720"/>
        </w:tabs>
        <w:spacing w:after="0"/>
        <w:jc w:val="both"/>
        <w:rPr>
          <w:rFonts w:ascii="Times New Roman" w:hAnsi="Times New Roman" w:cs="Times New Roman"/>
        </w:rPr>
      </w:pPr>
      <w:r w:rsidRPr="0048365A">
        <w:rPr>
          <w:rFonts w:ascii="Times New Roman" w:hAnsi="Times New Roman" w:cs="Times New Roman"/>
        </w:rPr>
        <w:t xml:space="preserve">okres realizacji </w:t>
      </w:r>
      <w:r w:rsidR="00B21820" w:rsidRPr="0048365A">
        <w:rPr>
          <w:rFonts w:ascii="Times New Roman" w:hAnsi="Times New Roman" w:cs="Times New Roman"/>
        </w:rPr>
        <w:t>R</w:t>
      </w:r>
      <w:r w:rsidRPr="0048365A">
        <w:rPr>
          <w:rFonts w:ascii="Times New Roman" w:hAnsi="Times New Roman" w:cs="Times New Roman"/>
        </w:rPr>
        <w:t>obót,</w:t>
      </w:r>
    </w:p>
    <w:p w14:paraId="6E96F75D" w14:textId="45FE4C2C" w:rsidR="007C62A8" w:rsidRPr="0048365A" w:rsidRDefault="007C62A8" w:rsidP="005A03ED">
      <w:pPr>
        <w:pStyle w:val="Akapitzlist"/>
        <w:numPr>
          <w:ilvl w:val="0"/>
          <w:numId w:val="4"/>
        </w:numPr>
        <w:tabs>
          <w:tab w:val="num" w:pos="720"/>
        </w:tabs>
        <w:spacing w:after="0"/>
        <w:jc w:val="both"/>
        <w:rPr>
          <w:rFonts w:ascii="Times New Roman" w:hAnsi="Times New Roman" w:cs="Times New Roman"/>
        </w:rPr>
      </w:pPr>
      <w:r w:rsidRPr="0048365A">
        <w:rPr>
          <w:rFonts w:ascii="Times New Roman" w:hAnsi="Times New Roman" w:cs="Times New Roman"/>
        </w:rPr>
        <w:t>okres Prób Końcowych,</w:t>
      </w:r>
    </w:p>
    <w:p w14:paraId="309CA286" w14:textId="47BD0428" w:rsidR="007C62A8" w:rsidRPr="0048365A" w:rsidRDefault="007C62A8" w:rsidP="005A03ED">
      <w:pPr>
        <w:pStyle w:val="Akapitzlist"/>
        <w:numPr>
          <w:ilvl w:val="0"/>
          <w:numId w:val="4"/>
        </w:numPr>
        <w:tabs>
          <w:tab w:val="num" w:pos="720"/>
        </w:tabs>
        <w:spacing w:after="0"/>
        <w:jc w:val="both"/>
        <w:rPr>
          <w:rFonts w:ascii="Times New Roman" w:hAnsi="Times New Roman" w:cs="Times New Roman"/>
        </w:rPr>
      </w:pPr>
      <w:r w:rsidRPr="0048365A">
        <w:rPr>
          <w:rFonts w:ascii="Times New Roman" w:hAnsi="Times New Roman" w:cs="Times New Roman"/>
        </w:rPr>
        <w:t>okres Przejęcia Robót,</w:t>
      </w:r>
    </w:p>
    <w:p w14:paraId="0413AC5A" w14:textId="5BE87B0C" w:rsidR="007C62A8" w:rsidRPr="0048365A" w:rsidRDefault="007C62A8" w:rsidP="005A03ED">
      <w:pPr>
        <w:pStyle w:val="Akapitzlist"/>
        <w:numPr>
          <w:ilvl w:val="0"/>
          <w:numId w:val="4"/>
        </w:numPr>
        <w:tabs>
          <w:tab w:val="num" w:pos="720"/>
        </w:tabs>
        <w:spacing w:after="0"/>
        <w:jc w:val="both"/>
        <w:rPr>
          <w:rFonts w:ascii="Times New Roman" w:hAnsi="Times New Roman" w:cs="Times New Roman"/>
        </w:rPr>
      </w:pPr>
      <w:r w:rsidRPr="0048365A">
        <w:rPr>
          <w:rFonts w:ascii="Times New Roman" w:hAnsi="Times New Roman" w:cs="Times New Roman"/>
        </w:rPr>
        <w:t>okres Zgłaszania Wad</w:t>
      </w:r>
      <w:r w:rsidR="004C1AE7" w:rsidRPr="0048365A">
        <w:rPr>
          <w:rFonts w:ascii="Times New Roman" w:hAnsi="Times New Roman" w:cs="Times New Roman"/>
        </w:rPr>
        <w:t>,</w:t>
      </w:r>
    </w:p>
    <w:p w14:paraId="00C57340" w14:textId="1BE6C702" w:rsidR="004C1AE7" w:rsidRPr="0048365A" w:rsidRDefault="004C1AE7" w:rsidP="005A03ED">
      <w:pPr>
        <w:pStyle w:val="Akapitzlist"/>
        <w:numPr>
          <w:ilvl w:val="0"/>
          <w:numId w:val="4"/>
        </w:numPr>
        <w:tabs>
          <w:tab w:val="num" w:pos="720"/>
        </w:tabs>
        <w:spacing w:after="0"/>
        <w:jc w:val="both"/>
        <w:rPr>
          <w:rFonts w:ascii="Times New Roman" w:hAnsi="Times New Roman" w:cs="Times New Roman"/>
        </w:rPr>
      </w:pPr>
      <w:r w:rsidRPr="0048365A">
        <w:rPr>
          <w:rFonts w:ascii="Times New Roman" w:hAnsi="Times New Roman" w:cs="Times New Roman"/>
        </w:rPr>
        <w:t>okres Usuwania Wad.</w:t>
      </w:r>
    </w:p>
    <w:p w14:paraId="01C7989E" w14:textId="5E82DF7F" w:rsidR="007C62A8" w:rsidRPr="0048365A" w:rsidRDefault="007C62A8" w:rsidP="007C62A8">
      <w:pPr>
        <w:spacing w:after="0"/>
        <w:jc w:val="both"/>
        <w:rPr>
          <w:rFonts w:ascii="Times New Roman" w:hAnsi="Times New Roman" w:cs="Times New Roman"/>
        </w:rPr>
      </w:pPr>
      <w:r w:rsidRPr="0048365A">
        <w:rPr>
          <w:rFonts w:ascii="Times New Roman" w:hAnsi="Times New Roman" w:cs="Times New Roman"/>
        </w:rPr>
        <w:t xml:space="preserve">Wykonawca zobowiązany jest tak opracować harmonogram, aby uniknąć lub zminimalizować zakres prowadzonych  </w:t>
      </w:r>
      <w:r w:rsidR="00B21820" w:rsidRPr="0048365A">
        <w:rPr>
          <w:rFonts w:ascii="Times New Roman" w:hAnsi="Times New Roman" w:cs="Times New Roman"/>
        </w:rPr>
        <w:t>R</w:t>
      </w:r>
      <w:r w:rsidRPr="0048365A">
        <w:rPr>
          <w:rFonts w:ascii="Times New Roman" w:hAnsi="Times New Roman" w:cs="Times New Roman"/>
        </w:rPr>
        <w:t>obót, których wykonanie mogłoby powodować powstanie żądania odszkodowania.</w:t>
      </w:r>
    </w:p>
    <w:p w14:paraId="6136A769" w14:textId="77777777" w:rsidR="007C62A8" w:rsidRPr="0048365A" w:rsidRDefault="007C62A8" w:rsidP="007C62A8">
      <w:pPr>
        <w:spacing w:after="0"/>
        <w:jc w:val="both"/>
        <w:rPr>
          <w:rFonts w:ascii="Times New Roman" w:hAnsi="Times New Roman" w:cs="Times New Roman"/>
        </w:rPr>
      </w:pPr>
      <w:r w:rsidRPr="0048365A">
        <w:rPr>
          <w:rFonts w:ascii="Times New Roman" w:hAnsi="Times New Roman" w:cs="Times New Roman"/>
        </w:rPr>
        <w:t>Program Robót winien uwzględniać:</w:t>
      </w:r>
    </w:p>
    <w:p w14:paraId="08C141F7" w14:textId="5DC4E712" w:rsidR="007C62A8" w:rsidRPr="0048365A" w:rsidRDefault="007C62A8" w:rsidP="005A03ED">
      <w:pPr>
        <w:pStyle w:val="Akapitzlist"/>
        <w:numPr>
          <w:ilvl w:val="0"/>
          <w:numId w:val="5"/>
        </w:numPr>
        <w:tabs>
          <w:tab w:val="num" w:pos="1276"/>
          <w:tab w:val="num" w:pos="1440"/>
        </w:tabs>
        <w:spacing w:after="0"/>
        <w:jc w:val="both"/>
        <w:rPr>
          <w:rFonts w:ascii="Times New Roman" w:hAnsi="Times New Roman" w:cs="Times New Roman"/>
        </w:rPr>
      </w:pPr>
      <w:r w:rsidRPr="0048365A">
        <w:rPr>
          <w:rFonts w:ascii="Times New Roman" w:hAnsi="Times New Roman" w:cs="Times New Roman"/>
        </w:rPr>
        <w:t xml:space="preserve">zapewnienie przez Wykonawcę odpowiedniej, do specyfiki i fazy realizacji </w:t>
      </w:r>
      <w:r w:rsidR="00B21820" w:rsidRPr="0048365A">
        <w:rPr>
          <w:rFonts w:ascii="Times New Roman" w:hAnsi="Times New Roman" w:cs="Times New Roman"/>
        </w:rPr>
        <w:t>K</w:t>
      </w:r>
      <w:r w:rsidRPr="0048365A">
        <w:rPr>
          <w:rFonts w:ascii="Times New Roman" w:hAnsi="Times New Roman" w:cs="Times New Roman"/>
        </w:rPr>
        <w:t>ontraktu, ilości personelu kierowniczego i wspomagającego oraz jego kwalifikacji,</w:t>
      </w:r>
    </w:p>
    <w:p w14:paraId="790C4A8A" w14:textId="34CA7E3B" w:rsidR="007C62A8" w:rsidRPr="0048365A" w:rsidRDefault="007D1C2C" w:rsidP="005A03ED">
      <w:pPr>
        <w:pStyle w:val="Akapitzlist"/>
        <w:numPr>
          <w:ilvl w:val="0"/>
          <w:numId w:val="5"/>
        </w:numPr>
        <w:tabs>
          <w:tab w:val="num" w:pos="1276"/>
          <w:tab w:val="num" w:pos="1440"/>
        </w:tabs>
        <w:spacing w:after="0"/>
        <w:jc w:val="both"/>
        <w:rPr>
          <w:rFonts w:ascii="Times New Roman" w:hAnsi="Times New Roman" w:cs="Times New Roman"/>
        </w:rPr>
      </w:pPr>
      <w:r w:rsidRPr="0048365A">
        <w:rPr>
          <w:rFonts w:ascii="Times New Roman" w:hAnsi="Times New Roman" w:cs="Times New Roman"/>
        </w:rPr>
        <w:t xml:space="preserve">uzgodnioną z odpowiednimi podmiotami zgodnie z treścią Kontraktu </w:t>
      </w:r>
      <w:r w:rsidR="007C62A8" w:rsidRPr="0048365A">
        <w:rPr>
          <w:rFonts w:ascii="Times New Roman" w:hAnsi="Times New Roman" w:cs="Times New Roman"/>
        </w:rPr>
        <w:t>kolejność realizacji poszczególnych etapów prac,</w:t>
      </w:r>
    </w:p>
    <w:p w14:paraId="234096C9" w14:textId="65E198DE" w:rsidR="00BD1F6C" w:rsidRPr="0048365A" w:rsidRDefault="00BD1F6C" w:rsidP="005A03ED">
      <w:pPr>
        <w:pStyle w:val="Akapitzlist"/>
        <w:numPr>
          <w:ilvl w:val="0"/>
          <w:numId w:val="5"/>
        </w:numPr>
        <w:tabs>
          <w:tab w:val="num" w:pos="1276"/>
          <w:tab w:val="num" w:pos="1440"/>
        </w:tabs>
        <w:spacing w:after="0"/>
        <w:jc w:val="both"/>
        <w:rPr>
          <w:rFonts w:ascii="Times New Roman" w:hAnsi="Times New Roman" w:cs="Times New Roman"/>
        </w:rPr>
      </w:pPr>
      <w:r w:rsidRPr="0048365A">
        <w:rPr>
          <w:rFonts w:ascii="Times New Roman" w:hAnsi="Times New Roman" w:cs="Times New Roman"/>
        </w:rPr>
        <w:t xml:space="preserve">warunki klimatyczne panujące na obszarze  realizowanego </w:t>
      </w:r>
      <w:r w:rsidR="00B21820" w:rsidRPr="0048365A">
        <w:rPr>
          <w:rFonts w:ascii="Times New Roman" w:hAnsi="Times New Roman" w:cs="Times New Roman"/>
        </w:rPr>
        <w:t>K</w:t>
      </w:r>
      <w:r w:rsidRPr="0048365A">
        <w:rPr>
          <w:rFonts w:ascii="Times New Roman" w:hAnsi="Times New Roman" w:cs="Times New Roman"/>
        </w:rPr>
        <w:t>ontraktu,</w:t>
      </w:r>
    </w:p>
    <w:p w14:paraId="6794779B" w14:textId="1AB27C1B" w:rsidR="007C62A8" w:rsidRPr="0048365A" w:rsidRDefault="007C62A8" w:rsidP="005A03ED">
      <w:pPr>
        <w:pStyle w:val="Akapitzlist"/>
        <w:numPr>
          <w:ilvl w:val="0"/>
          <w:numId w:val="5"/>
        </w:numPr>
        <w:tabs>
          <w:tab w:val="num" w:pos="1276"/>
          <w:tab w:val="num" w:pos="1440"/>
        </w:tabs>
        <w:spacing w:after="0"/>
        <w:jc w:val="both"/>
        <w:rPr>
          <w:rFonts w:ascii="Times New Roman" w:hAnsi="Times New Roman" w:cs="Times New Roman"/>
        </w:rPr>
      </w:pPr>
      <w:r w:rsidRPr="0048365A">
        <w:rPr>
          <w:rFonts w:ascii="Times New Roman" w:hAnsi="Times New Roman" w:cs="Times New Roman"/>
        </w:rPr>
        <w:t xml:space="preserve">przewidywany sposób zminimalizowania uciążliwości dla mieszkańców z tytułu prowadzonych </w:t>
      </w:r>
      <w:r w:rsidR="00B21820" w:rsidRPr="0048365A">
        <w:rPr>
          <w:rFonts w:ascii="Times New Roman" w:hAnsi="Times New Roman" w:cs="Times New Roman"/>
        </w:rPr>
        <w:t>R</w:t>
      </w:r>
      <w:r w:rsidRPr="0048365A">
        <w:rPr>
          <w:rFonts w:ascii="Times New Roman" w:hAnsi="Times New Roman" w:cs="Times New Roman"/>
        </w:rPr>
        <w:t>obót oraz zapewnienie w sposób ciągły dojazdów do posesji dla służb miejskich i ratowniczych wraz z ogólną koncepcją organizacji ruchu na czas budowy</w:t>
      </w:r>
      <w:r w:rsidR="00BD1F6C" w:rsidRPr="0048365A">
        <w:rPr>
          <w:rFonts w:ascii="Times New Roman" w:hAnsi="Times New Roman" w:cs="Times New Roman"/>
        </w:rPr>
        <w:t>,</w:t>
      </w:r>
    </w:p>
    <w:p w14:paraId="1F9753CE" w14:textId="2C0B6322" w:rsidR="004C1AE7" w:rsidRPr="0048365A" w:rsidRDefault="00B21820" w:rsidP="005A03ED">
      <w:pPr>
        <w:pStyle w:val="Akapitzlist"/>
        <w:numPr>
          <w:ilvl w:val="0"/>
          <w:numId w:val="5"/>
        </w:numPr>
        <w:tabs>
          <w:tab w:val="num" w:pos="1276"/>
          <w:tab w:val="num" w:pos="1440"/>
        </w:tabs>
        <w:spacing w:after="0"/>
        <w:jc w:val="both"/>
        <w:rPr>
          <w:rFonts w:ascii="Times New Roman" w:hAnsi="Times New Roman" w:cs="Times New Roman"/>
        </w:rPr>
      </w:pPr>
      <w:r w:rsidRPr="0048365A">
        <w:rPr>
          <w:rFonts w:ascii="Times New Roman" w:hAnsi="Times New Roman" w:cs="Times New Roman"/>
        </w:rPr>
        <w:t>i</w:t>
      </w:r>
      <w:r w:rsidR="004C1AE7" w:rsidRPr="0048365A">
        <w:rPr>
          <w:rFonts w:ascii="Times New Roman" w:hAnsi="Times New Roman" w:cs="Times New Roman"/>
        </w:rPr>
        <w:t xml:space="preserve">nne okoliczności możliwe do przewidzenia przed rozpoczęciem </w:t>
      </w:r>
      <w:r w:rsidRPr="0048365A">
        <w:rPr>
          <w:rFonts w:ascii="Times New Roman" w:hAnsi="Times New Roman" w:cs="Times New Roman"/>
        </w:rPr>
        <w:t>R</w:t>
      </w:r>
      <w:r w:rsidR="004C1AE7" w:rsidRPr="0048365A">
        <w:rPr>
          <w:rFonts w:ascii="Times New Roman" w:hAnsi="Times New Roman" w:cs="Times New Roman"/>
        </w:rPr>
        <w:t>obót.</w:t>
      </w:r>
    </w:p>
    <w:p w14:paraId="45BD6FAB" w14:textId="267801B8" w:rsidR="007C62A8" w:rsidRPr="0048365A" w:rsidRDefault="007C62A8" w:rsidP="004C1AE7">
      <w:pPr>
        <w:spacing w:after="0"/>
        <w:jc w:val="both"/>
        <w:rPr>
          <w:rFonts w:ascii="Times New Roman" w:hAnsi="Times New Roman" w:cs="Times New Roman"/>
        </w:rPr>
      </w:pPr>
      <w:r w:rsidRPr="0048365A">
        <w:rPr>
          <w:rFonts w:ascii="Times New Roman" w:hAnsi="Times New Roman" w:cs="Times New Roman"/>
        </w:rPr>
        <w:t>Wykonawca zobowiązany jest uwzględnić w Programie Robót rezerwę czasową dla wszelkiego rodzaju prac, które mają być wykonane w zakresie przełożenia instalacji i urządzeń podziemnych na Terenie Budowy i powiadomienie o tym Inżyniera Kontraktu.</w:t>
      </w:r>
    </w:p>
    <w:p w14:paraId="64E6C808" w14:textId="16CC87F0" w:rsidR="004C1AE7" w:rsidRPr="00B02FA9" w:rsidRDefault="004C1AE7" w:rsidP="004C1AE7">
      <w:pPr>
        <w:spacing w:after="0"/>
        <w:jc w:val="both"/>
        <w:rPr>
          <w:rFonts w:ascii="Times New Roman" w:hAnsi="Times New Roman" w:cs="Times New Roman"/>
          <w:u w:val="single"/>
        </w:rPr>
      </w:pPr>
      <w:r w:rsidRPr="00B02FA9">
        <w:rPr>
          <w:rFonts w:ascii="Times New Roman" w:hAnsi="Times New Roman" w:cs="Times New Roman"/>
          <w:u w:val="single"/>
        </w:rPr>
        <w:lastRenderedPageBreak/>
        <w:t>Zamawiający zastrzega sobie prawo do zmiany kolejności prac ujętych w Programie Robót.</w:t>
      </w:r>
    </w:p>
    <w:p w14:paraId="2D8DD3D6" w14:textId="77777777" w:rsidR="00632E38" w:rsidRDefault="00632E38" w:rsidP="00477BC0">
      <w:pPr>
        <w:spacing w:after="0"/>
        <w:jc w:val="both"/>
        <w:rPr>
          <w:rFonts w:ascii="Times New Roman" w:hAnsi="Times New Roman" w:cs="Times New Roman"/>
          <w:b/>
          <w:bCs/>
        </w:rPr>
      </w:pPr>
      <w:bookmarkStart w:id="48" w:name="_Toc96092537"/>
      <w:bookmarkStart w:id="49" w:name="_Toc96094224"/>
    </w:p>
    <w:p w14:paraId="3C284A33" w14:textId="77777777" w:rsidR="0063269E" w:rsidRDefault="00477BC0" w:rsidP="00477BC0">
      <w:pPr>
        <w:spacing w:after="0"/>
        <w:jc w:val="both"/>
        <w:rPr>
          <w:rFonts w:ascii="Times New Roman" w:hAnsi="Times New Roman" w:cs="Times New Roman"/>
          <w:b/>
          <w:bCs/>
        </w:rPr>
      </w:pPr>
      <w:r w:rsidRPr="00E10A45">
        <w:rPr>
          <w:rFonts w:ascii="Times New Roman" w:hAnsi="Times New Roman" w:cs="Times New Roman"/>
          <w:b/>
          <w:bCs/>
        </w:rPr>
        <w:t xml:space="preserve">Wykonawca zobowiązany jest </w:t>
      </w:r>
      <w:r w:rsidR="00C16740" w:rsidRPr="0048365A">
        <w:rPr>
          <w:rFonts w:ascii="Times New Roman" w:hAnsi="Times New Roman" w:cs="Times New Roman"/>
          <w:b/>
          <w:bCs/>
        </w:rPr>
        <w:t xml:space="preserve">dołożyć starań w celu </w:t>
      </w:r>
      <w:r w:rsidRPr="00E10A45">
        <w:rPr>
          <w:rFonts w:ascii="Times New Roman" w:hAnsi="Times New Roman" w:cs="Times New Roman"/>
          <w:b/>
          <w:bCs/>
        </w:rPr>
        <w:t>koordynowa</w:t>
      </w:r>
      <w:r w:rsidR="00C16740" w:rsidRPr="0048365A">
        <w:rPr>
          <w:rFonts w:ascii="Times New Roman" w:hAnsi="Times New Roman" w:cs="Times New Roman"/>
          <w:b/>
          <w:bCs/>
        </w:rPr>
        <w:t>nia</w:t>
      </w:r>
      <w:r w:rsidRPr="00E10A45">
        <w:rPr>
          <w:rFonts w:ascii="Times New Roman" w:hAnsi="Times New Roman" w:cs="Times New Roman"/>
          <w:b/>
          <w:bCs/>
        </w:rPr>
        <w:t xml:space="preserve"> swo</w:t>
      </w:r>
      <w:r w:rsidR="001B7721" w:rsidRPr="0048365A">
        <w:rPr>
          <w:rFonts w:ascii="Times New Roman" w:hAnsi="Times New Roman" w:cs="Times New Roman"/>
          <w:b/>
          <w:bCs/>
        </w:rPr>
        <w:t>ich</w:t>
      </w:r>
      <w:r w:rsidRPr="00E10A45">
        <w:rPr>
          <w:rFonts w:ascii="Times New Roman" w:hAnsi="Times New Roman" w:cs="Times New Roman"/>
          <w:b/>
          <w:bCs/>
        </w:rPr>
        <w:t xml:space="preserve"> działa</w:t>
      </w:r>
      <w:r w:rsidR="001B7721" w:rsidRPr="0048365A">
        <w:rPr>
          <w:rFonts w:ascii="Times New Roman" w:hAnsi="Times New Roman" w:cs="Times New Roman"/>
          <w:b/>
          <w:bCs/>
        </w:rPr>
        <w:t>ń</w:t>
      </w:r>
      <w:r w:rsidRPr="00E10A45">
        <w:rPr>
          <w:rFonts w:ascii="Times New Roman" w:hAnsi="Times New Roman" w:cs="Times New Roman"/>
          <w:b/>
          <w:bCs/>
        </w:rPr>
        <w:t xml:space="preserve"> z innymi pracami </w:t>
      </w:r>
      <w:r w:rsidR="001737CC">
        <w:rPr>
          <w:rFonts w:ascii="Times New Roman" w:hAnsi="Times New Roman" w:cs="Times New Roman"/>
          <w:b/>
          <w:bCs/>
        </w:rPr>
        <w:t xml:space="preserve">realizowanymi </w:t>
      </w:r>
      <w:r w:rsidRPr="00E10A45">
        <w:rPr>
          <w:rFonts w:ascii="Times New Roman" w:hAnsi="Times New Roman" w:cs="Times New Roman"/>
          <w:b/>
          <w:bCs/>
        </w:rPr>
        <w:t xml:space="preserve">w sąsiedztwie. </w:t>
      </w:r>
      <w:bookmarkEnd w:id="48"/>
      <w:bookmarkEnd w:id="49"/>
      <w:r w:rsidR="00230EEC" w:rsidRPr="00551476">
        <w:rPr>
          <w:rFonts w:ascii="Times New Roman" w:hAnsi="Times New Roman" w:cs="Times New Roman"/>
          <w:b/>
          <w:bCs/>
        </w:rPr>
        <w:t xml:space="preserve">W szczególności </w:t>
      </w:r>
      <w:r w:rsidR="00FA1C09" w:rsidRPr="00551476">
        <w:rPr>
          <w:rFonts w:ascii="Times New Roman" w:hAnsi="Times New Roman" w:cs="Times New Roman"/>
          <w:b/>
          <w:bCs/>
        </w:rPr>
        <w:t>Wykonawca zobowiązany jest uwzględnić, że</w:t>
      </w:r>
      <w:r w:rsidR="0063269E">
        <w:rPr>
          <w:rFonts w:ascii="Times New Roman" w:hAnsi="Times New Roman" w:cs="Times New Roman"/>
          <w:b/>
          <w:bCs/>
        </w:rPr>
        <w:t xml:space="preserve">: </w:t>
      </w:r>
    </w:p>
    <w:p w14:paraId="6FA9A107" w14:textId="6C8A4F09" w:rsidR="0063269E" w:rsidRPr="002E1D09" w:rsidRDefault="00E75643" w:rsidP="00C90494">
      <w:pPr>
        <w:pStyle w:val="Akapitzlist"/>
        <w:numPr>
          <w:ilvl w:val="0"/>
          <w:numId w:val="60"/>
        </w:numPr>
        <w:spacing w:after="0"/>
        <w:jc w:val="both"/>
        <w:rPr>
          <w:rFonts w:ascii="Times New Roman" w:hAnsi="Times New Roman" w:cs="Times New Roman"/>
          <w:b/>
          <w:bCs/>
        </w:rPr>
      </w:pPr>
      <w:r w:rsidRPr="002E1D09">
        <w:rPr>
          <w:rFonts w:ascii="Times New Roman" w:hAnsi="Times New Roman" w:cs="Times New Roman"/>
          <w:b/>
          <w:bCs/>
        </w:rPr>
        <w:t>realizacj</w:t>
      </w:r>
      <w:r w:rsidR="0063269E" w:rsidRPr="002E1D09">
        <w:rPr>
          <w:rFonts w:ascii="Times New Roman" w:hAnsi="Times New Roman" w:cs="Times New Roman"/>
          <w:b/>
          <w:bCs/>
        </w:rPr>
        <w:t>a</w:t>
      </w:r>
      <w:r w:rsidRPr="002E1D09">
        <w:rPr>
          <w:rFonts w:ascii="Times New Roman" w:hAnsi="Times New Roman" w:cs="Times New Roman"/>
          <w:b/>
          <w:bCs/>
        </w:rPr>
        <w:t xml:space="preserve"> robót w ramach centrum Miasta (Część 1 zamówienia) musi </w:t>
      </w:r>
      <w:r w:rsidR="00551476" w:rsidRPr="002E1D09">
        <w:rPr>
          <w:rFonts w:ascii="Times New Roman" w:hAnsi="Times New Roman" w:cs="Times New Roman"/>
          <w:b/>
          <w:bCs/>
        </w:rPr>
        <w:t>być prowadzona etapami</w:t>
      </w:r>
      <w:r w:rsidR="00215125" w:rsidRPr="002E1D09">
        <w:rPr>
          <w:rFonts w:ascii="Times New Roman" w:hAnsi="Times New Roman" w:cs="Times New Roman"/>
          <w:b/>
          <w:bCs/>
        </w:rPr>
        <w:t xml:space="preserve"> i nie może odbywać się na wszystkich zadaniach tej części zamówienia jednocześnie (konieczność zapewnienia ciągów komunikacyjnych)</w:t>
      </w:r>
      <w:r w:rsidR="00E8525E" w:rsidRPr="002E1D09">
        <w:rPr>
          <w:rFonts w:ascii="Times New Roman" w:hAnsi="Times New Roman" w:cs="Times New Roman"/>
          <w:b/>
          <w:bCs/>
        </w:rPr>
        <w:t>;</w:t>
      </w:r>
      <w:r w:rsidR="00551476" w:rsidRPr="002E1D09">
        <w:rPr>
          <w:rFonts w:ascii="Times New Roman" w:hAnsi="Times New Roman" w:cs="Times New Roman"/>
          <w:b/>
          <w:bCs/>
        </w:rPr>
        <w:t xml:space="preserve"> </w:t>
      </w:r>
      <w:r w:rsidR="00F61F9A" w:rsidRPr="002E1D09">
        <w:rPr>
          <w:rFonts w:ascii="Times New Roman" w:hAnsi="Times New Roman" w:cs="Times New Roman"/>
          <w:b/>
          <w:bCs/>
        </w:rPr>
        <w:t xml:space="preserve">projekt </w:t>
      </w:r>
      <w:r w:rsidR="00E8525E" w:rsidRPr="002E1D09">
        <w:rPr>
          <w:rFonts w:ascii="Times New Roman" w:hAnsi="Times New Roman" w:cs="Times New Roman"/>
          <w:b/>
          <w:bCs/>
        </w:rPr>
        <w:t>tym</w:t>
      </w:r>
      <w:r w:rsidR="00F61F9A" w:rsidRPr="002E1D09">
        <w:rPr>
          <w:rFonts w:ascii="Times New Roman" w:hAnsi="Times New Roman" w:cs="Times New Roman"/>
          <w:b/>
          <w:bCs/>
        </w:rPr>
        <w:t xml:space="preserve">czasowej organizacji ruchu zwierający </w:t>
      </w:r>
      <w:r w:rsidR="00215125" w:rsidRPr="002E1D09">
        <w:rPr>
          <w:rFonts w:ascii="Times New Roman" w:hAnsi="Times New Roman" w:cs="Times New Roman"/>
          <w:b/>
          <w:bCs/>
        </w:rPr>
        <w:t>etap</w:t>
      </w:r>
      <w:r w:rsidR="00F61F9A" w:rsidRPr="002E1D09">
        <w:rPr>
          <w:rFonts w:ascii="Times New Roman" w:hAnsi="Times New Roman" w:cs="Times New Roman"/>
          <w:b/>
          <w:bCs/>
        </w:rPr>
        <w:t xml:space="preserve">owanie </w:t>
      </w:r>
      <w:r w:rsidR="00215125" w:rsidRPr="002E1D09">
        <w:rPr>
          <w:rFonts w:ascii="Times New Roman" w:hAnsi="Times New Roman" w:cs="Times New Roman"/>
          <w:b/>
          <w:bCs/>
        </w:rPr>
        <w:t>realizacji</w:t>
      </w:r>
      <w:r w:rsidR="00F61F9A" w:rsidRPr="002E1D09">
        <w:rPr>
          <w:rFonts w:ascii="Times New Roman" w:hAnsi="Times New Roman" w:cs="Times New Roman"/>
          <w:b/>
          <w:bCs/>
        </w:rPr>
        <w:t xml:space="preserve"> robót należy opracować dla całej Części 1 zamówienia </w:t>
      </w:r>
      <w:r w:rsidR="00E8525E" w:rsidRPr="002E1D09">
        <w:rPr>
          <w:rFonts w:ascii="Times New Roman" w:hAnsi="Times New Roman" w:cs="Times New Roman"/>
          <w:b/>
          <w:bCs/>
        </w:rPr>
        <w:t>w uzgodnieniu</w:t>
      </w:r>
      <w:r w:rsidR="00F61F9A" w:rsidRPr="002E1D09">
        <w:rPr>
          <w:rFonts w:ascii="Times New Roman" w:hAnsi="Times New Roman" w:cs="Times New Roman"/>
          <w:b/>
          <w:bCs/>
        </w:rPr>
        <w:t xml:space="preserve"> z </w:t>
      </w:r>
      <w:r w:rsidR="00551476" w:rsidRPr="002E1D09">
        <w:rPr>
          <w:rFonts w:ascii="Times New Roman" w:hAnsi="Times New Roman" w:cs="Times New Roman"/>
          <w:b/>
          <w:bCs/>
        </w:rPr>
        <w:t>ZDMiKP</w:t>
      </w:r>
      <w:r w:rsidR="0063269E" w:rsidRPr="002E1D09">
        <w:rPr>
          <w:rFonts w:ascii="Times New Roman" w:hAnsi="Times New Roman" w:cs="Times New Roman"/>
          <w:b/>
          <w:bCs/>
        </w:rPr>
        <w:t xml:space="preserve">; </w:t>
      </w:r>
    </w:p>
    <w:p w14:paraId="1DC3C66F" w14:textId="4998EBA3" w:rsidR="00C90494" w:rsidRPr="00313803" w:rsidRDefault="00C90494" w:rsidP="009637D8">
      <w:pPr>
        <w:pStyle w:val="Akapitzlist"/>
        <w:numPr>
          <w:ilvl w:val="0"/>
          <w:numId w:val="60"/>
        </w:numPr>
        <w:spacing w:after="0"/>
        <w:jc w:val="both"/>
        <w:rPr>
          <w:rFonts w:ascii="Times New Roman" w:hAnsi="Times New Roman" w:cs="Times New Roman"/>
        </w:rPr>
      </w:pPr>
      <w:r w:rsidRPr="002E1D09">
        <w:rPr>
          <w:rFonts w:ascii="Times New Roman" w:hAnsi="Times New Roman" w:cs="Times New Roman"/>
          <w:b/>
          <w:bCs/>
        </w:rPr>
        <w:t xml:space="preserve">realizacja robót w ramach zadania: </w:t>
      </w:r>
      <w:r w:rsidRPr="002E1D09">
        <w:rPr>
          <w:rFonts w:ascii="Times New Roman" w:hAnsi="Times New Roman" w:cs="Times New Roman"/>
        </w:rPr>
        <w:t xml:space="preserve"> </w:t>
      </w:r>
      <w:r w:rsidRPr="002E1D09">
        <w:rPr>
          <w:rFonts w:ascii="Times New Roman" w:hAnsi="Times New Roman" w:cs="Times New Roman"/>
          <w:b/>
          <w:bCs/>
        </w:rPr>
        <w:t xml:space="preserve">C1_K2_6.1_6.9 (Część 4 zamówienia) </w:t>
      </w:r>
      <w:r w:rsidR="00215125" w:rsidRPr="002E1D09">
        <w:rPr>
          <w:rFonts w:ascii="Times New Roman" w:hAnsi="Times New Roman" w:cs="Times New Roman"/>
          <w:b/>
          <w:bCs/>
        </w:rPr>
        <w:t xml:space="preserve">powinna </w:t>
      </w:r>
      <w:r w:rsidRPr="002E1D09">
        <w:rPr>
          <w:rFonts w:ascii="Times New Roman" w:hAnsi="Times New Roman" w:cs="Times New Roman"/>
          <w:b/>
          <w:bCs/>
        </w:rPr>
        <w:t xml:space="preserve"> odbywać się w terminie </w:t>
      </w:r>
      <w:r w:rsidR="00215125" w:rsidRPr="002E1D09">
        <w:rPr>
          <w:rFonts w:ascii="Times New Roman" w:hAnsi="Times New Roman" w:cs="Times New Roman"/>
          <w:b/>
          <w:bCs/>
        </w:rPr>
        <w:t xml:space="preserve">uzgodnionym z dyrektorem </w:t>
      </w:r>
      <w:r w:rsidR="00310B11" w:rsidRPr="002E1D09">
        <w:rPr>
          <w:rFonts w:ascii="Times New Roman" w:hAnsi="Times New Roman" w:cs="Times New Roman"/>
          <w:b/>
          <w:bCs/>
        </w:rPr>
        <w:t>Szkoły Podstawowej nr 2 przy ul. Hetmańskiej 34;</w:t>
      </w:r>
    </w:p>
    <w:p w14:paraId="67D5720D" w14:textId="450BD72E" w:rsidR="00313803" w:rsidRPr="00313803" w:rsidRDefault="00313803" w:rsidP="00313803">
      <w:pPr>
        <w:pStyle w:val="Akapitzlist"/>
        <w:numPr>
          <w:ilvl w:val="0"/>
          <w:numId w:val="60"/>
        </w:numPr>
        <w:jc w:val="both"/>
        <w:rPr>
          <w:rFonts w:cs="Times New Roman"/>
          <w:b/>
          <w:bCs/>
        </w:rPr>
      </w:pPr>
      <w:r w:rsidRPr="002E1D09">
        <w:rPr>
          <w:rFonts w:ascii="Times New Roman" w:hAnsi="Times New Roman" w:cs="Times New Roman"/>
          <w:b/>
          <w:bCs/>
        </w:rPr>
        <w:t xml:space="preserve">realizacja robót w ramach zadania: </w:t>
      </w:r>
      <w:r w:rsidRPr="002E1D09">
        <w:rPr>
          <w:rFonts w:ascii="Times New Roman" w:hAnsi="Times New Roman" w:cs="Times New Roman"/>
        </w:rPr>
        <w:t xml:space="preserve"> </w:t>
      </w:r>
      <w:r w:rsidRPr="002E1D09">
        <w:rPr>
          <w:rFonts w:ascii="Times New Roman" w:hAnsi="Times New Roman" w:cs="Times New Roman"/>
          <w:b/>
          <w:bCs/>
        </w:rPr>
        <w:t>C1_K</w:t>
      </w:r>
      <w:r>
        <w:rPr>
          <w:rFonts w:ascii="Times New Roman" w:hAnsi="Times New Roman" w:cs="Times New Roman"/>
          <w:b/>
          <w:bCs/>
        </w:rPr>
        <w:t>4K5</w:t>
      </w:r>
      <w:r w:rsidRPr="002E1D09">
        <w:rPr>
          <w:rFonts w:ascii="Times New Roman" w:hAnsi="Times New Roman" w:cs="Times New Roman"/>
          <w:b/>
          <w:bCs/>
        </w:rPr>
        <w:t>_</w:t>
      </w:r>
      <w:r>
        <w:rPr>
          <w:rFonts w:ascii="Times New Roman" w:hAnsi="Times New Roman" w:cs="Times New Roman"/>
          <w:b/>
          <w:bCs/>
        </w:rPr>
        <w:t>3.5</w:t>
      </w:r>
      <w:r w:rsidRPr="002E1D09">
        <w:rPr>
          <w:rFonts w:ascii="Times New Roman" w:hAnsi="Times New Roman" w:cs="Times New Roman"/>
          <w:b/>
          <w:bCs/>
        </w:rPr>
        <w:t xml:space="preserve"> (Część 4 zamówienia) powinna  odbywać się w terminie uzgodnionym z dyrektorem </w:t>
      </w:r>
      <w:r w:rsidRPr="00313803">
        <w:rPr>
          <w:rFonts w:cs="Times New Roman"/>
          <w:b/>
          <w:bCs/>
        </w:rPr>
        <w:t>Przedszkol</w:t>
      </w:r>
      <w:r>
        <w:rPr>
          <w:rFonts w:cs="Times New Roman"/>
          <w:b/>
          <w:bCs/>
        </w:rPr>
        <w:t>a</w:t>
      </w:r>
      <w:r w:rsidRPr="00313803">
        <w:rPr>
          <w:rFonts w:cs="Times New Roman"/>
          <w:b/>
          <w:bCs/>
        </w:rPr>
        <w:t xml:space="preserve"> niepubliczne</w:t>
      </w:r>
      <w:r>
        <w:rPr>
          <w:rFonts w:cs="Times New Roman"/>
          <w:b/>
          <w:bCs/>
        </w:rPr>
        <w:t>go</w:t>
      </w:r>
      <w:r w:rsidRPr="00313803">
        <w:rPr>
          <w:rFonts w:cs="Times New Roman"/>
          <w:b/>
          <w:bCs/>
        </w:rPr>
        <w:t xml:space="preserve"> </w:t>
      </w:r>
      <w:r>
        <w:rPr>
          <w:rFonts w:cs="Times New Roman"/>
          <w:b/>
          <w:bCs/>
        </w:rPr>
        <w:t>„</w:t>
      </w:r>
      <w:r w:rsidRPr="00313803">
        <w:rPr>
          <w:rFonts w:cs="Times New Roman"/>
          <w:b/>
          <w:bCs/>
        </w:rPr>
        <w:t>Puchatek</w:t>
      </w:r>
      <w:r>
        <w:rPr>
          <w:rFonts w:cs="Times New Roman"/>
          <w:b/>
          <w:bCs/>
        </w:rPr>
        <w:t xml:space="preserve">” </w:t>
      </w:r>
      <w:r w:rsidRPr="00313803">
        <w:rPr>
          <w:rFonts w:ascii="Times New Roman" w:hAnsi="Times New Roman" w:cs="Times New Roman"/>
          <w:b/>
          <w:bCs/>
        </w:rPr>
        <w:t xml:space="preserve">przy ul. </w:t>
      </w:r>
      <w:r>
        <w:rPr>
          <w:rFonts w:ascii="Times New Roman" w:hAnsi="Times New Roman" w:cs="Times New Roman"/>
          <w:b/>
          <w:bCs/>
        </w:rPr>
        <w:t>Pomorskiej 79</w:t>
      </w:r>
      <w:r w:rsidRPr="00313803">
        <w:rPr>
          <w:rFonts w:ascii="Times New Roman" w:hAnsi="Times New Roman" w:cs="Times New Roman"/>
          <w:b/>
          <w:bCs/>
        </w:rPr>
        <w:t>;</w:t>
      </w:r>
    </w:p>
    <w:p w14:paraId="249BEF02" w14:textId="14656445" w:rsidR="00837EA8" w:rsidRPr="002E1D09" w:rsidRDefault="00C90494" w:rsidP="00837EA8">
      <w:pPr>
        <w:pStyle w:val="Akapitzlist"/>
        <w:numPr>
          <w:ilvl w:val="0"/>
          <w:numId w:val="60"/>
        </w:numPr>
        <w:spacing w:after="0"/>
        <w:jc w:val="both"/>
        <w:rPr>
          <w:rFonts w:ascii="Times New Roman" w:hAnsi="Times New Roman" w:cs="Times New Roman"/>
        </w:rPr>
      </w:pPr>
      <w:r w:rsidRPr="002E1D09">
        <w:rPr>
          <w:rFonts w:ascii="Times New Roman" w:hAnsi="Times New Roman" w:cs="Times New Roman"/>
          <w:b/>
          <w:bCs/>
        </w:rPr>
        <w:t xml:space="preserve">realizacja robót w ramach zadania: </w:t>
      </w:r>
      <w:r w:rsidRPr="002E1D09">
        <w:rPr>
          <w:rFonts w:ascii="Times New Roman" w:hAnsi="Times New Roman" w:cs="Times New Roman"/>
        </w:rPr>
        <w:t xml:space="preserve"> </w:t>
      </w:r>
      <w:r w:rsidRPr="002E1D09">
        <w:rPr>
          <w:rFonts w:ascii="Times New Roman" w:hAnsi="Times New Roman" w:cs="Times New Roman"/>
          <w:b/>
          <w:bCs/>
        </w:rPr>
        <w:t>C3_K13K13.1_4.25_4.26_4.27_4.28 (Część 3 zamówienia) musi uwzględniać koordynację z robotami ZDMiKP w zakresie budowy i podłączenia wpustów deszczowych w ulicach: Inowrocławska</w:t>
      </w:r>
      <w:r w:rsidR="00721E98" w:rsidRPr="002E1D09">
        <w:rPr>
          <w:rFonts w:ascii="Times New Roman" w:hAnsi="Times New Roman" w:cs="Times New Roman"/>
          <w:b/>
          <w:bCs/>
        </w:rPr>
        <w:t xml:space="preserve"> i </w:t>
      </w:r>
      <w:r w:rsidRPr="002E1D09">
        <w:rPr>
          <w:rFonts w:ascii="Times New Roman" w:hAnsi="Times New Roman" w:cs="Times New Roman"/>
          <w:b/>
          <w:bCs/>
        </w:rPr>
        <w:t xml:space="preserve">Biedaszkowo;  </w:t>
      </w:r>
    </w:p>
    <w:p w14:paraId="4D3FE696" w14:textId="20D791FE" w:rsidR="00E6117B" w:rsidRPr="00D6497E" w:rsidRDefault="00E6117B" w:rsidP="00D6497E">
      <w:pPr>
        <w:pStyle w:val="Akapitzlist"/>
        <w:numPr>
          <w:ilvl w:val="0"/>
          <w:numId w:val="68"/>
        </w:numPr>
        <w:spacing w:after="0" w:line="256" w:lineRule="auto"/>
        <w:jc w:val="both"/>
        <w:rPr>
          <w:rFonts w:ascii="Times New Roman" w:hAnsi="Times New Roman" w:cs="Times New Roman"/>
          <w:b/>
          <w:bCs/>
        </w:rPr>
      </w:pPr>
      <w:r w:rsidRPr="002E1D09">
        <w:rPr>
          <w:rFonts w:ascii="Times New Roman" w:hAnsi="Times New Roman" w:cs="Times New Roman"/>
          <w:b/>
          <w:bCs/>
        </w:rPr>
        <w:t xml:space="preserve">realizacja robót w ramach zadania: </w:t>
      </w:r>
      <w:r w:rsidRPr="002E1D09">
        <w:rPr>
          <w:rFonts w:ascii="Times New Roman" w:hAnsi="Times New Roman" w:cs="Times New Roman"/>
        </w:rPr>
        <w:t xml:space="preserve"> </w:t>
      </w:r>
      <w:r w:rsidRPr="002E1D09">
        <w:rPr>
          <w:rFonts w:ascii="Times New Roman" w:hAnsi="Times New Roman" w:cs="Times New Roman"/>
          <w:b/>
          <w:bCs/>
        </w:rPr>
        <w:t xml:space="preserve">C3_K13K13.1_4.17 (Część 3 zamówienia) powinna  odbywać się w terminie poza sezonem grzewczym w zakresie przebudowy ciepłociągu (zgodnie z warunkami umowy znajdującej się w załączniku F do Specyfikacji Technicznej). Ze względu na zapewnienie ciągłości dostaw do CH RONDO, realizacja prac może odbywać się tylko w godzinach 9:00-19:00 i powinna uwzględniać możliwość </w:t>
      </w:r>
      <w:r w:rsidRPr="00D6497E">
        <w:rPr>
          <w:rFonts w:ascii="Times New Roman" w:hAnsi="Times New Roman" w:cs="Times New Roman"/>
          <w:b/>
          <w:bCs/>
          <w:u w:val="single"/>
        </w:rPr>
        <w:t>ciągłego dojazdu</w:t>
      </w:r>
      <w:r w:rsidRPr="002E1D09">
        <w:rPr>
          <w:rFonts w:ascii="Times New Roman" w:hAnsi="Times New Roman" w:cs="Times New Roman"/>
          <w:b/>
          <w:bCs/>
        </w:rPr>
        <w:t xml:space="preserve"> samochodów dostawczych o długości do 17m.</w:t>
      </w:r>
      <w:r w:rsidR="00D6497E">
        <w:rPr>
          <w:rFonts w:ascii="Times New Roman" w:hAnsi="Times New Roman" w:cs="Times New Roman"/>
          <w:b/>
          <w:bCs/>
        </w:rPr>
        <w:t xml:space="preserve"> Powiadomienie CH RONDO  o dacie rozpoczęcia robót powinno nastąpić nie później niż 14 dni </w:t>
      </w:r>
      <w:r w:rsidR="00D6497E" w:rsidRPr="00D6497E">
        <w:rPr>
          <w:rFonts w:ascii="Times New Roman" w:hAnsi="Times New Roman" w:cs="Times New Roman"/>
          <w:b/>
          <w:bCs/>
        </w:rPr>
        <w:t>przed ich rozpoczęciem</w:t>
      </w:r>
      <w:r w:rsidR="00D6497E">
        <w:rPr>
          <w:rFonts w:ascii="Times New Roman" w:hAnsi="Times New Roman" w:cs="Times New Roman"/>
          <w:b/>
          <w:bCs/>
        </w:rPr>
        <w:t>;</w:t>
      </w:r>
      <w:r w:rsidR="00D6497E" w:rsidRPr="00D6497E">
        <w:rPr>
          <w:rFonts w:ascii="Times New Roman" w:hAnsi="Times New Roman" w:cs="Times New Roman"/>
          <w:b/>
          <w:bCs/>
        </w:rPr>
        <w:t xml:space="preserve"> </w:t>
      </w:r>
    </w:p>
    <w:p w14:paraId="2048E8BF" w14:textId="59F61DC1" w:rsidR="007F0FD7" w:rsidRPr="002E1D09" w:rsidRDefault="007F0FD7" w:rsidP="0090361B">
      <w:pPr>
        <w:pStyle w:val="Akapitzlist"/>
        <w:numPr>
          <w:ilvl w:val="0"/>
          <w:numId w:val="60"/>
        </w:numPr>
        <w:spacing w:after="0"/>
        <w:jc w:val="both"/>
        <w:rPr>
          <w:rFonts w:ascii="Times New Roman" w:hAnsi="Times New Roman" w:cs="Times New Roman"/>
        </w:rPr>
      </w:pPr>
      <w:r w:rsidRPr="002E1D09">
        <w:rPr>
          <w:rFonts w:ascii="Times New Roman" w:hAnsi="Times New Roman" w:cs="Times New Roman"/>
          <w:b/>
          <w:bCs/>
        </w:rPr>
        <w:t xml:space="preserve">realizacja robót w ramach zadania: </w:t>
      </w:r>
      <w:r w:rsidRPr="002E1D09">
        <w:rPr>
          <w:rFonts w:ascii="Times New Roman" w:hAnsi="Times New Roman" w:cs="Times New Roman"/>
        </w:rPr>
        <w:t xml:space="preserve"> </w:t>
      </w:r>
      <w:r w:rsidRPr="002E1D09">
        <w:rPr>
          <w:rFonts w:ascii="Times New Roman" w:hAnsi="Times New Roman" w:cs="Times New Roman"/>
          <w:b/>
          <w:bCs/>
        </w:rPr>
        <w:t>C1_K3_7.2_7.10_7.11_7.12_7.13 (Część 1 zamówienia) powinna  odbywać się w terminie poza sezonem grzewczym w zakresie przebudowy ciepłociągu</w:t>
      </w:r>
      <w:r w:rsidR="009F5BF1" w:rsidRPr="002E1D09">
        <w:rPr>
          <w:rFonts w:ascii="Times New Roman" w:hAnsi="Times New Roman" w:cs="Times New Roman"/>
          <w:b/>
          <w:bCs/>
        </w:rPr>
        <w:t xml:space="preserve"> (</w:t>
      </w:r>
      <w:r w:rsidR="00AB411B" w:rsidRPr="002E1D09">
        <w:rPr>
          <w:rFonts w:ascii="Times New Roman" w:hAnsi="Times New Roman" w:cs="Times New Roman"/>
          <w:b/>
          <w:bCs/>
        </w:rPr>
        <w:t>zgodnie z warunkami umowy znajdującej się w załączniku F do Specyfikacji Technicznej</w:t>
      </w:r>
      <w:r w:rsidR="009F5BF1" w:rsidRPr="002E1D09">
        <w:rPr>
          <w:rFonts w:ascii="Times New Roman" w:hAnsi="Times New Roman" w:cs="Times New Roman"/>
          <w:b/>
          <w:bCs/>
        </w:rPr>
        <w:t>)</w:t>
      </w:r>
      <w:r w:rsidR="008D0724" w:rsidRPr="002E1D09">
        <w:rPr>
          <w:rFonts w:ascii="Times New Roman" w:hAnsi="Times New Roman" w:cs="Times New Roman"/>
          <w:b/>
          <w:bCs/>
        </w:rPr>
        <w:t>;</w:t>
      </w:r>
    </w:p>
    <w:p w14:paraId="4371117B" w14:textId="775F2116" w:rsidR="00797A83" w:rsidRDefault="00AB411B" w:rsidP="00AB411B">
      <w:pPr>
        <w:pStyle w:val="Akapitzlist"/>
        <w:numPr>
          <w:ilvl w:val="0"/>
          <w:numId w:val="60"/>
        </w:numPr>
        <w:spacing w:after="0"/>
        <w:jc w:val="both"/>
        <w:rPr>
          <w:rFonts w:ascii="Times New Roman" w:hAnsi="Times New Roman" w:cs="Times New Roman"/>
          <w:b/>
          <w:bCs/>
        </w:rPr>
      </w:pPr>
      <w:r w:rsidRPr="002E1D09">
        <w:rPr>
          <w:rFonts w:ascii="Times New Roman" w:hAnsi="Times New Roman" w:cs="Times New Roman"/>
          <w:b/>
          <w:bCs/>
        </w:rPr>
        <w:t>Wykonawca przyjmuje do wiadomości, że w ramach realizacji innych zadań niż zadanie C3_K13K13.1_4.25_4.26_4.27_4.28, może być  zobowiązany do umożliwienia przeprowadzenia w toku realizacji swoich robót prac związanych z podłączeniem wpustów deszczowych do budowanego kanału przez wykonawcę ZDMiKP</w:t>
      </w:r>
      <w:r w:rsidR="00CC4F31">
        <w:rPr>
          <w:rFonts w:ascii="Times New Roman" w:hAnsi="Times New Roman" w:cs="Times New Roman"/>
          <w:b/>
          <w:bCs/>
        </w:rPr>
        <w:t>;</w:t>
      </w:r>
    </w:p>
    <w:p w14:paraId="0DCACB6C" w14:textId="4300D008" w:rsidR="00B10CF0" w:rsidRPr="00D6497E" w:rsidRDefault="0067194A" w:rsidP="00D6497E">
      <w:pPr>
        <w:pStyle w:val="Akapitzlist"/>
        <w:numPr>
          <w:ilvl w:val="0"/>
          <w:numId w:val="60"/>
        </w:numPr>
        <w:spacing w:after="0"/>
        <w:jc w:val="both"/>
        <w:rPr>
          <w:rFonts w:ascii="Times New Roman" w:hAnsi="Times New Roman" w:cs="Times New Roman"/>
          <w:b/>
          <w:bCs/>
        </w:rPr>
      </w:pPr>
      <w:r w:rsidRPr="00E41A15">
        <w:rPr>
          <w:rFonts w:ascii="Times New Roman" w:hAnsi="Times New Roman" w:cs="Times New Roman"/>
          <w:b/>
          <w:bCs/>
        </w:rPr>
        <w:t>roboty ziemne należy prowadzić pod nadzorem geologa</w:t>
      </w:r>
      <w:r w:rsidR="007F3736" w:rsidRPr="00E41A15">
        <w:rPr>
          <w:rFonts w:ascii="Times New Roman" w:hAnsi="Times New Roman" w:cs="Times New Roman"/>
          <w:b/>
          <w:bCs/>
        </w:rPr>
        <w:t xml:space="preserve">; </w:t>
      </w:r>
      <w:r w:rsidR="00CC4F31" w:rsidRPr="00E41A15">
        <w:rPr>
          <w:rFonts w:ascii="Times New Roman" w:hAnsi="Times New Roman" w:cs="Times New Roman"/>
          <w:b/>
          <w:bCs/>
        </w:rPr>
        <w:t xml:space="preserve"> </w:t>
      </w:r>
    </w:p>
    <w:p w14:paraId="50839C74" w14:textId="05ABDF86" w:rsidR="00B21820" w:rsidRPr="00797A83" w:rsidRDefault="00B21820" w:rsidP="00B10CF0">
      <w:pPr>
        <w:pStyle w:val="Nagwek3"/>
      </w:pPr>
      <w:bookmarkStart w:id="50" w:name="_Toc181011322"/>
      <w:r w:rsidRPr="00797A83">
        <w:t>Plan bezpieczeństwa</w:t>
      </w:r>
      <w:bookmarkEnd w:id="50"/>
      <w:r w:rsidRPr="00797A83">
        <w:t xml:space="preserve"> </w:t>
      </w:r>
    </w:p>
    <w:p w14:paraId="00A3FF77" w14:textId="45AC2CC0"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Wykonawca, zgodnie z Rozporządzeniem Ministra Infrastruktury z dnia 23 czerwca 2003 r. w sprawie informacji dotyczącej bezpieczeństwa i ochrony zdrowia oraz planu bezpieczeństwa i ochrony zdrowia (Dz.U.2003 nr 120 poz. 1126), opracuje plan bezpieczeństwa i ochrony zdrowia dla każdej części </w:t>
      </w:r>
      <w:r w:rsidR="00B21820" w:rsidRPr="0048365A">
        <w:rPr>
          <w:rFonts w:ascii="Times New Roman" w:hAnsi="Times New Roman" w:cs="Times New Roman"/>
        </w:rPr>
        <w:t>R</w:t>
      </w:r>
      <w:r w:rsidRPr="0048365A">
        <w:rPr>
          <w:rFonts w:ascii="Times New Roman" w:hAnsi="Times New Roman" w:cs="Times New Roman"/>
        </w:rPr>
        <w:t xml:space="preserve">obót, przed ich rozpoczęciem i uzgodni z Inżynierem Kontraktu. </w:t>
      </w:r>
    </w:p>
    <w:p w14:paraId="2E8C1BAC" w14:textId="77777777" w:rsidR="00477BC0" w:rsidRPr="0048365A" w:rsidRDefault="00477BC0" w:rsidP="00477BC0">
      <w:pPr>
        <w:spacing w:after="0"/>
        <w:jc w:val="both"/>
        <w:rPr>
          <w:rFonts w:ascii="Times New Roman" w:hAnsi="Times New Roman" w:cs="Times New Roman"/>
        </w:rPr>
      </w:pPr>
      <w:r w:rsidRPr="0048365A">
        <w:rPr>
          <w:rFonts w:ascii="Times New Roman" w:hAnsi="Times New Roman" w:cs="Times New Roman"/>
        </w:rPr>
        <w:t xml:space="preserve">Zawartość planu powinna obejmować między innymi następujące kwestie: </w:t>
      </w:r>
    </w:p>
    <w:p w14:paraId="500E6C1A" w14:textId="77777777" w:rsidR="00477BC0" w:rsidRPr="0048365A" w:rsidRDefault="00477BC0" w:rsidP="005A03ED">
      <w:pPr>
        <w:pStyle w:val="Akapitzlist"/>
        <w:numPr>
          <w:ilvl w:val="0"/>
          <w:numId w:val="6"/>
        </w:numPr>
        <w:tabs>
          <w:tab w:val="num" w:pos="993"/>
        </w:tabs>
        <w:spacing w:after="0"/>
        <w:jc w:val="both"/>
        <w:rPr>
          <w:rFonts w:ascii="Times New Roman" w:hAnsi="Times New Roman" w:cs="Times New Roman"/>
        </w:rPr>
      </w:pPr>
      <w:r w:rsidRPr="0048365A">
        <w:rPr>
          <w:rFonts w:ascii="Times New Roman" w:hAnsi="Times New Roman" w:cs="Times New Roman"/>
        </w:rPr>
        <w:t xml:space="preserve">dzienny harmonogram robót z podaniem godzin pracy i godzin odpoczynku; </w:t>
      </w:r>
    </w:p>
    <w:p w14:paraId="545605E3" w14:textId="77777777" w:rsidR="00477BC0" w:rsidRPr="0048365A" w:rsidRDefault="00477BC0" w:rsidP="005A03ED">
      <w:pPr>
        <w:pStyle w:val="Akapitzlist"/>
        <w:numPr>
          <w:ilvl w:val="0"/>
          <w:numId w:val="6"/>
        </w:numPr>
        <w:tabs>
          <w:tab w:val="num" w:pos="993"/>
        </w:tabs>
        <w:spacing w:after="0"/>
        <w:jc w:val="both"/>
        <w:rPr>
          <w:rFonts w:ascii="Times New Roman" w:hAnsi="Times New Roman" w:cs="Times New Roman"/>
        </w:rPr>
      </w:pPr>
      <w:r w:rsidRPr="0048365A">
        <w:rPr>
          <w:rFonts w:ascii="Times New Roman" w:hAnsi="Times New Roman" w:cs="Times New Roman"/>
        </w:rPr>
        <w:t xml:space="preserve">pisemne instrukcje dotyczące spraw zanieczyszczeń, środków dla zapewnienia higieny </w:t>
      </w:r>
      <w:r w:rsidRPr="0048365A">
        <w:rPr>
          <w:rFonts w:ascii="Times New Roman" w:hAnsi="Times New Roman" w:cs="Times New Roman"/>
        </w:rPr>
        <w:br/>
        <w:t xml:space="preserve">i bezpieczeństwa; </w:t>
      </w:r>
    </w:p>
    <w:p w14:paraId="032CAEEF" w14:textId="77777777" w:rsidR="00477BC0" w:rsidRPr="0048365A" w:rsidRDefault="00477BC0" w:rsidP="005A03ED">
      <w:pPr>
        <w:pStyle w:val="Akapitzlist"/>
        <w:numPr>
          <w:ilvl w:val="0"/>
          <w:numId w:val="6"/>
        </w:numPr>
        <w:tabs>
          <w:tab w:val="num" w:pos="993"/>
        </w:tabs>
        <w:spacing w:after="0"/>
        <w:jc w:val="both"/>
        <w:rPr>
          <w:rFonts w:ascii="Times New Roman" w:hAnsi="Times New Roman" w:cs="Times New Roman"/>
        </w:rPr>
      </w:pPr>
      <w:r w:rsidRPr="0048365A">
        <w:rPr>
          <w:rFonts w:ascii="Times New Roman" w:hAnsi="Times New Roman" w:cs="Times New Roman"/>
        </w:rPr>
        <w:t>ogólny przegląd materiałów, sprzętu i przyrządów;</w:t>
      </w:r>
    </w:p>
    <w:p w14:paraId="643FB5A7" w14:textId="77777777" w:rsidR="00477BC0" w:rsidRPr="0048365A" w:rsidRDefault="00477BC0" w:rsidP="005A03ED">
      <w:pPr>
        <w:pStyle w:val="Akapitzlist"/>
        <w:numPr>
          <w:ilvl w:val="0"/>
          <w:numId w:val="6"/>
        </w:numPr>
        <w:tabs>
          <w:tab w:val="num" w:pos="993"/>
        </w:tabs>
        <w:spacing w:after="0"/>
        <w:jc w:val="both"/>
        <w:rPr>
          <w:rFonts w:ascii="Times New Roman" w:hAnsi="Times New Roman" w:cs="Times New Roman"/>
        </w:rPr>
      </w:pPr>
      <w:r w:rsidRPr="0048365A">
        <w:rPr>
          <w:rFonts w:ascii="Times New Roman" w:hAnsi="Times New Roman" w:cs="Times New Roman"/>
        </w:rPr>
        <w:t xml:space="preserve">ogólny przegląd dostępności urządzeń ochrony osobistej pracowników; </w:t>
      </w:r>
    </w:p>
    <w:p w14:paraId="7B28B5A9" w14:textId="77777777" w:rsidR="00477BC0" w:rsidRPr="0048365A" w:rsidRDefault="00477BC0" w:rsidP="005A03ED">
      <w:pPr>
        <w:pStyle w:val="Akapitzlist"/>
        <w:numPr>
          <w:ilvl w:val="0"/>
          <w:numId w:val="6"/>
        </w:numPr>
        <w:tabs>
          <w:tab w:val="num" w:pos="993"/>
        </w:tabs>
        <w:spacing w:after="0"/>
        <w:jc w:val="both"/>
        <w:rPr>
          <w:rFonts w:ascii="Times New Roman" w:hAnsi="Times New Roman" w:cs="Times New Roman"/>
        </w:rPr>
      </w:pPr>
      <w:r w:rsidRPr="0048365A">
        <w:rPr>
          <w:rFonts w:ascii="Times New Roman" w:hAnsi="Times New Roman" w:cs="Times New Roman"/>
        </w:rPr>
        <w:t>opis dostępnych urządzeń ochrony osobistej pracowników;</w:t>
      </w:r>
    </w:p>
    <w:p w14:paraId="56839161" w14:textId="77777777" w:rsidR="008D1038" w:rsidRPr="0048365A" w:rsidRDefault="00477BC0" w:rsidP="005A03ED">
      <w:pPr>
        <w:pStyle w:val="Akapitzlist"/>
        <w:numPr>
          <w:ilvl w:val="0"/>
          <w:numId w:val="6"/>
        </w:numPr>
        <w:tabs>
          <w:tab w:val="num" w:pos="993"/>
        </w:tabs>
        <w:spacing w:after="0"/>
        <w:jc w:val="both"/>
        <w:rPr>
          <w:rFonts w:ascii="Times New Roman" w:hAnsi="Times New Roman" w:cs="Times New Roman"/>
        </w:rPr>
      </w:pPr>
      <w:r w:rsidRPr="0048365A">
        <w:rPr>
          <w:rFonts w:ascii="Times New Roman" w:hAnsi="Times New Roman" w:cs="Times New Roman"/>
        </w:rPr>
        <w:t xml:space="preserve">plan działania w sytuacjach zagrożeń. </w:t>
      </w:r>
    </w:p>
    <w:p w14:paraId="755049A2" w14:textId="202241EA" w:rsidR="007C62A8" w:rsidRPr="0048365A" w:rsidRDefault="008D1038" w:rsidP="005A03ED">
      <w:pPr>
        <w:pStyle w:val="Nagwek3"/>
        <w:numPr>
          <w:ilvl w:val="2"/>
          <w:numId w:val="53"/>
        </w:numPr>
      </w:pPr>
      <w:bookmarkStart w:id="51" w:name="_Toc181011323"/>
      <w:r w:rsidRPr="0048365A">
        <w:lastRenderedPageBreak/>
        <w:t>Dok</w:t>
      </w:r>
      <w:r w:rsidR="002B2248" w:rsidRPr="0048365A">
        <w:t>umentacja projektowa</w:t>
      </w:r>
      <w:bookmarkEnd w:id="51"/>
    </w:p>
    <w:p w14:paraId="041B0E4E" w14:textId="77777777" w:rsidR="002B2248" w:rsidRDefault="002B2248" w:rsidP="002B2248">
      <w:pPr>
        <w:spacing w:after="0"/>
        <w:jc w:val="both"/>
        <w:rPr>
          <w:rFonts w:ascii="Times New Roman" w:hAnsi="Times New Roman" w:cs="Times New Roman"/>
        </w:rPr>
      </w:pPr>
      <w:r w:rsidRPr="0048365A">
        <w:rPr>
          <w:rFonts w:ascii="Times New Roman" w:hAnsi="Times New Roman" w:cs="Times New Roman"/>
        </w:rPr>
        <w:t>Dokumentacja Projektowa jest częścią SWZ (zgodnie z wykazem).</w:t>
      </w:r>
    </w:p>
    <w:p w14:paraId="10AC0D62" w14:textId="77777777" w:rsidR="001F79D0" w:rsidRPr="0048365A" w:rsidRDefault="001F79D0" w:rsidP="002B2248">
      <w:pPr>
        <w:spacing w:after="0"/>
        <w:jc w:val="both"/>
        <w:rPr>
          <w:rFonts w:ascii="Times New Roman" w:hAnsi="Times New Roman" w:cs="Times New Roman"/>
        </w:rPr>
      </w:pPr>
    </w:p>
    <w:p w14:paraId="1D00861A"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w ramach Ceny Kontraktowej:</w:t>
      </w:r>
    </w:p>
    <w:p w14:paraId="38255D07" w14:textId="1289E109" w:rsidR="002B2248" w:rsidRPr="006B4A1E" w:rsidRDefault="002B2248" w:rsidP="005A03ED">
      <w:pPr>
        <w:pStyle w:val="Akapitzlist"/>
        <w:numPr>
          <w:ilvl w:val="0"/>
          <w:numId w:val="7"/>
        </w:numPr>
        <w:spacing w:after="0"/>
        <w:jc w:val="both"/>
        <w:rPr>
          <w:rFonts w:ascii="Times New Roman" w:hAnsi="Times New Roman" w:cs="Times New Roman"/>
        </w:rPr>
      </w:pPr>
      <w:r w:rsidRPr="006B4A1E">
        <w:rPr>
          <w:rFonts w:ascii="Times New Roman" w:hAnsi="Times New Roman" w:cs="Times New Roman"/>
        </w:rPr>
        <w:t xml:space="preserve">opracuje projekty wykonawcze tymczasowej organizacji ruchu, </w:t>
      </w:r>
    </w:p>
    <w:p w14:paraId="0C6E9742" w14:textId="3ED785A2" w:rsidR="002B2248" w:rsidRDefault="002B2248" w:rsidP="005A03ED">
      <w:pPr>
        <w:pStyle w:val="Akapitzlist"/>
        <w:numPr>
          <w:ilvl w:val="0"/>
          <w:numId w:val="7"/>
        </w:numPr>
        <w:spacing w:after="0"/>
        <w:jc w:val="both"/>
        <w:rPr>
          <w:rFonts w:ascii="Times New Roman" w:hAnsi="Times New Roman" w:cs="Times New Roman"/>
        </w:rPr>
      </w:pPr>
      <w:r w:rsidRPr="0048365A">
        <w:rPr>
          <w:rFonts w:ascii="Times New Roman" w:hAnsi="Times New Roman" w:cs="Times New Roman"/>
        </w:rPr>
        <w:t>uzyska dla tych projektów wszelkie wymagane obowiązującymi przepisami uzgodnienia, zatwierdzenia, opinie</w:t>
      </w:r>
      <w:r w:rsidR="00BD1DCE">
        <w:rPr>
          <w:rFonts w:ascii="Times New Roman" w:hAnsi="Times New Roman" w:cs="Times New Roman"/>
        </w:rPr>
        <w:t>.</w:t>
      </w:r>
    </w:p>
    <w:p w14:paraId="011E8913" w14:textId="77777777" w:rsidR="001F79D0" w:rsidRPr="0048365A" w:rsidRDefault="001F79D0" w:rsidP="001F79D0">
      <w:pPr>
        <w:pStyle w:val="Akapitzlist"/>
        <w:spacing w:after="0"/>
        <w:jc w:val="both"/>
        <w:rPr>
          <w:rFonts w:ascii="Times New Roman" w:hAnsi="Times New Roman" w:cs="Times New Roman"/>
        </w:rPr>
      </w:pPr>
    </w:p>
    <w:p w14:paraId="6A81CB6F" w14:textId="5053BE04" w:rsidR="008D1038" w:rsidRPr="0048365A" w:rsidRDefault="00BD1DCE" w:rsidP="00507F50">
      <w:pPr>
        <w:spacing w:after="0"/>
        <w:jc w:val="both"/>
        <w:rPr>
          <w:rFonts w:ascii="Times New Roman" w:hAnsi="Times New Roman" w:cs="Times New Roman"/>
        </w:rPr>
      </w:pPr>
      <w:r>
        <w:rPr>
          <w:rFonts w:ascii="Times New Roman" w:hAnsi="Times New Roman" w:cs="Times New Roman"/>
        </w:rPr>
        <w:t>P</w:t>
      </w:r>
      <w:r w:rsidR="002B2248" w:rsidRPr="00E10A45">
        <w:rPr>
          <w:rFonts w:ascii="Times New Roman" w:hAnsi="Times New Roman" w:cs="Times New Roman"/>
        </w:rPr>
        <w:t xml:space="preserve">o zakończeniu Robót Wykonawca opracuje dokumentację powykonawczą i wykona powykonawczą inwentaryzację geodezyjną zgodnie z obowiązującymi przepisami (Ustawa z dnia 7 lipca 1994 roku Prawo </w:t>
      </w:r>
      <w:r w:rsidR="002B2248" w:rsidRPr="00E45539">
        <w:rPr>
          <w:rFonts w:ascii="Times New Roman" w:hAnsi="Times New Roman" w:cs="Times New Roman"/>
        </w:rPr>
        <w:t xml:space="preserve">Budowlane </w:t>
      </w:r>
      <w:r w:rsidR="00E45539" w:rsidRPr="00E45539">
        <w:rPr>
          <w:rFonts w:ascii="Times New Roman" w:hAnsi="Times New Roman" w:cs="Times New Roman"/>
        </w:rPr>
        <w:t>(Dz.U. z 2024r.</w:t>
      </w:r>
      <w:r w:rsidR="00E45539">
        <w:rPr>
          <w:rFonts w:ascii="Times New Roman" w:hAnsi="Times New Roman" w:cs="Times New Roman"/>
        </w:rPr>
        <w:t xml:space="preserve"> </w:t>
      </w:r>
      <w:r w:rsidR="00E45539" w:rsidRPr="00E45539">
        <w:rPr>
          <w:rFonts w:ascii="Times New Roman" w:hAnsi="Times New Roman" w:cs="Times New Roman"/>
        </w:rPr>
        <w:t>poz. 725, 834,</w:t>
      </w:r>
      <w:r w:rsidR="00E45539">
        <w:rPr>
          <w:rFonts w:ascii="Times New Roman" w:hAnsi="Times New Roman" w:cs="Times New Roman"/>
        </w:rPr>
        <w:t xml:space="preserve"> </w:t>
      </w:r>
      <w:r w:rsidR="00E45539" w:rsidRPr="00E45539">
        <w:rPr>
          <w:rFonts w:ascii="Times New Roman" w:hAnsi="Times New Roman" w:cs="Times New Roman"/>
        </w:rPr>
        <w:t>1222</w:t>
      </w:r>
      <w:r w:rsidR="002B2248" w:rsidRPr="00E45539">
        <w:rPr>
          <w:rFonts w:ascii="Times New Roman" w:hAnsi="Times New Roman" w:cs="Times New Roman"/>
        </w:rPr>
        <w:t>).</w:t>
      </w:r>
      <w:r w:rsidR="002B2248" w:rsidRPr="001F79D0">
        <w:rPr>
          <w:rFonts w:ascii="Times New Roman" w:hAnsi="Times New Roman" w:cs="Times New Roman"/>
          <w:color w:val="1F4E79" w:themeColor="accent5" w:themeShade="80"/>
        </w:rPr>
        <w:t xml:space="preserve"> </w:t>
      </w:r>
      <w:r w:rsidR="002B2248" w:rsidRPr="00E10A45">
        <w:rPr>
          <w:rFonts w:ascii="Times New Roman" w:hAnsi="Times New Roman" w:cs="Times New Roman"/>
        </w:rPr>
        <w:t>Dokumentacja powykonawcza podlega zatwierdzeniu Inżyniera Kontraktu</w:t>
      </w:r>
      <w:r>
        <w:rPr>
          <w:rFonts w:ascii="Times New Roman" w:hAnsi="Times New Roman" w:cs="Times New Roman"/>
        </w:rPr>
        <w:t>. Wykonawca</w:t>
      </w:r>
      <w:r w:rsidR="00975F67">
        <w:rPr>
          <w:rFonts w:ascii="Times New Roman" w:hAnsi="Times New Roman" w:cs="Times New Roman"/>
        </w:rPr>
        <w:t xml:space="preserve"> </w:t>
      </w:r>
      <w:r w:rsidR="00351556" w:rsidRPr="0048365A">
        <w:rPr>
          <w:rFonts w:ascii="Times New Roman" w:hAnsi="Times New Roman" w:cs="Times New Roman"/>
        </w:rPr>
        <w:t xml:space="preserve">opracuje uzupełniające lub dodatkowe projekty </w:t>
      </w:r>
      <w:r w:rsidR="00DB683B" w:rsidRPr="0048365A">
        <w:rPr>
          <w:rFonts w:ascii="Times New Roman" w:hAnsi="Times New Roman" w:cs="Times New Roman"/>
        </w:rPr>
        <w:t>wykonawcze branży konstrukcyjnej</w:t>
      </w:r>
      <w:r w:rsidR="00351556" w:rsidRPr="0048365A">
        <w:rPr>
          <w:rFonts w:ascii="Times New Roman" w:hAnsi="Times New Roman" w:cs="Times New Roman"/>
        </w:rPr>
        <w:t>, jeżeli w ocenie Wykonawcy Dokumentacja projektowa w tym zakresie</w:t>
      </w:r>
      <w:r w:rsidR="001B7721" w:rsidRPr="0048365A">
        <w:rPr>
          <w:rFonts w:ascii="Times New Roman" w:hAnsi="Times New Roman" w:cs="Times New Roman"/>
        </w:rPr>
        <w:t xml:space="preserve"> </w:t>
      </w:r>
      <w:r w:rsidR="00DB683B" w:rsidRPr="0048365A">
        <w:rPr>
          <w:rFonts w:ascii="Times New Roman" w:hAnsi="Times New Roman" w:cs="Times New Roman"/>
        </w:rPr>
        <w:t>wymaga doprecyzowania lub uzupełnienia dla celów realizacji Robót</w:t>
      </w:r>
      <w:r w:rsidR="00351556" w:rsidRPr="0048365A">
        <w:rPr>
          <w:rFonts w:ascii="Times New Roman" w:hAnsi="Times New Roman" w:cs="Times New Roman"/>
        </w:rPr>
        <w:t xml:space="preserve"> (co może być w szczególności powiązane z wybranym przez Wykonawcę sposobem realizacji Robót). </w:t>
      </w:r>
    </w:p>
    <w:p w14:paraId="1B8982DC" w14:textId="5A7B5456" w:rsidR="0076490E" w:rsidRPr="00A70398" w:rsidRDefault="0076490E" w:rsidP="00A74493">
      <w:pPr>
        <w:pStyle w:val="Nagwek3"/>
      </w:pPr>
      <w:bookmarkStart w:id="52" w:name="_Toc181011324"/>
      <w:r w:rsidRPr="00A70398">
        <w:t xml:space="preserve">Zgodność Robót z </w:t>
      </w:r>
      <w:r w:rsidR="000E7228" w:rsidRPr="00A70398">
        <w:t>D</w:t>
      </w:r>
      <w:r w:rsidRPr="00A70398">
        <w:t>okumentacją projektową</w:t>
      </w:r>
      <w:bookmarkEnd w:id="52"/>
    </w:p>
    <w:p w14:paraId="06D07E89" w14:textId="77777777" w:rsidR="00AB411B" w:rsidRPr="00AB411B" w:rsidRDefault="001737CC" w:rsidP="00AB411B">
      <w:pPr>
        <w:jc w:val="both"/>
        <w:rPr>
          <w:rFonts w:ascii="Times New Roman" w:hAnsi="Times New Roman" w:cs="Times New Roman"/>
        </w:rPr>
      </w:pPr>
      <w:r w:rsidRPr="00A70398">
        <w:rPr>
          <w:rFonts w:ascii="Times New Roman" w:hAnsi="Times New Roman" w:cs="Times New Roman"/>
        </w:rPr>
        <w:t xml:space="preserve">Dokumentacja Projektowa i Specyfikacje Techniczne są integralną częścią Kontraktu i jakiekolwiek wymagania zawarte w jednym z tych dokumentów są tak samo wiążące, jak gdyby występowały we wszystkich dokumentach. </w:t>
      </w:r>
      <w:r w:rsidR="00AB411B" w:rsidRPr="00AB411B">
        <w:rPr>
          <w:rFonts w:ascii="Times New Roman" w:hAnsi="Times New Roman" w:cs="Times New Roman"/>
        </w:rPr>
        <w:t xml:space="preserve">Tam, gdzie Specyfikacje Techniczne wyraźnie dopuszczają zastosowanie innego rozwiązania od określonego w Dokumentacji Projektowej jako rozwiązania zamiennego, Wykonawca uprawniony jest do realizacji Robót zgodnie z treścią Specyfikacji Technicznej, pod warunkiem spełnienia określonych w niej wymogów co do zastosowania danego rozwiązania zamiennego. </w:t>
      </w:r>
    </w:p>
    <w:p w14:paraId="5B7B5BBA" w14:textId="0792F64F" w:rsidR="001737CC" w:rsidRPr="00A70398" w:rsidRDefault="001737CC" w:rsidP="001737CC">
      <w:pPr>
        <w:jc w:val="both"/>
        <w:rPr>
          <w:rFonts w:ascii="Times New Roman" w:hAnsi="Times New Roman" w:cs="Times New Roman"/>
        </w:rPr>
      </w:pPr>
    </w:p>
    <w:p w14:paraId="59839C62" w14:textId="7B7485E6" w:rsidR="00BC5089" w:rsidRPr="0048365A" w:rsidRDefault="009D7432" w:rsidP="00A74493">
      <w:pPr>
        <w:pStyle w:val="Nagwek3"/>
      </w:pPr>
      <w:bookmarkStart w:id="53" w:name="_Toc181011325"/>
      <w:r w:rsidRPr="0048365A">
        <w:t>Realizacja zadania</w:t>
      </w:r>
      <w:bookmarkEnd w:id="53"/>
    </w:p>
    <w:p w14:paraId="67B929E1" w14:textId="6F00E24C"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Przed rozpoczęciem robót na Terenie Budo</w:t>
      </w:r>
      <w:r w:rsidRPr="002E1D09">
        <w:rPr>
          <w:rFonts w:ascii="Times New Roman" w:hAnsi="Times New Roman" w:cs="Times New Roman"/>
        </w:rPr>
        <w:t>wy Wykonawca każdorazowo wykona inwentaryzację istniejącego stanu zagospodarowania Terenu budowy</w:t>
      </w:r>
      <w:r w:rsidR="00B57858">
        <w:rPr>
          <w:rFonts w:ascii="Times New Roman" w:hAnsi="Times New Roman" w:cs="Times New Roman"/>
        </w:rPr>
        <w:t xml:space="preserve"> (w tym również pasów drogowych) oraz </w:t>
      </w:r>
      <w:r w:rsidR="006B4A1E" w:rsidRPr="002E1D09">
        <w:rPr>
          <w:rFonts w:ascii="Times New Roman" w:hAnsi="Times New Roman" w:cs="Times New Roman"/>
        </w:rPr>
        <w:t xml:space="preserve"> istniejących obiektów przyległych</w:t>
      </w:r>
      <w:r w:rsidR="00350922" w:rsidRPr="002E1D09">
        <w:rPr>
          <w:rFonts w:ascii="Times New Roman" w:hAnsi="Times New Roman" w:cs="Times New Roman"/>
        </w:rPr>
        <w:t xml:space="preserve"> do terenu budowy,</w:t>
      </w:r>
      <w:r w:rsidRPr="002E1D09">
        <w:rPr>
          <w:rFonts w:ascii="Times New Roman" w:hAnsi="Times New Roman" w:cs="Times New Roman"/>
        </w:rPr>
        <w:t xml:space="preserve"> łącznie z dokumentacją fotograficzną</w:t>
      </w:r>
      <w:r w:rsidR="00B57858">
        <w:rPr>
          <w:rFonts w:ascii="Times New Roman" w:hAnsi="Times New Roman" w:cs="Times New Roman"/>
        </w:rPr>
        <w:t>,</w:t>
      </w:r>
      <w:r w:rsidRPr="002E1D09">
        <w:rPr>
          <w:rFonts w:ascii="Times New Roman" w:hAnsi="Times New Roman" w:cs="Times New Roman"/>
        </w:rPr>
        <w:t xml:space="preserve"> w sposób umożliwiający stwierdzenie, że po wykonaniu wszystkich Robót i prac wykończeniowych</w:t>
      </w:r>
      <w:r w:rsidR="00350922" w:rsidRPr="002E1D09">
        <w:rPr>
          <w:rFonts w:ascii="Times New Roman" w:hAnsi="Times New Roman" w:cs="Times New Roman"/>
        </w:rPr>
        <w:t xml:space="preserve"> nie doszło do pogorszenia stanu technicznego obiektów,</w:t>
      </w:r>
      <w:r w:rsidRPr="002E1D09">
        <w:rPr>
          <w:rFonts w:ascii="Times New Roman" w:hAnsi="Times New Roman" w:cs="Times New Roman"/>
        </w:rPr>
        <w:t xml:space="preserve"> teren został odtworzony </w:t>
      </w:r>
      <w:r w:rsidR="00350922" w:rsidRPr="002E1D09">
        <w:rPr>
          <w:rFonts w:ascii="Times New Roman" w:hAnsi="Times New Roman" w:cs="Times New Roman"/>
        </w:rPr>
        <w:t xml:space="preserve">do stanu pierwotnego lub </w:t>
      </w:r>
      <w:r w:rsidRPr="002E1D09">
        <w:rPr>
          <w:rFonts w:ascii="Times New Roman" w:hAnsi="Times New Roman" w:cs="Times New Roman"/>
        </w:rPr>
        <w:t>zgodnie z wymaganiami właścicieli/ gestorów/ zarządców</w:t>
      </w:r>
      <w:r w:rsidR="00350922" w:rsidRPr="002E1D09">
        <w:rPr>
          <w:rFonts w:ascii="Times New Roman" w:hAnsi="Times New Roman" w:cs="Times New Roman"/>
        </w:rPr>
        <w:t xml:space="preserve"> (o ile takie zaistniały). </w:t>
      </w:r>
      <w:r w:rsidRPr="002E1D09">
        <w:rPr>
          <w:rFonts w:ascii="Times New Roman" w:hAnsi="Times New Roman" w:cs="Times New Roman"/>
        </w:rPr>
        <w:t xml:space="preserve"> Ponadto</w:t>
      </w:r>
      <w:r w:rsidRPr="0048365A">
        <w:rPr>
          <w:rFonts w:ascii="Times New Roman" w:hAnsi="Times New Roman" w:cs="Times New Roman"/>
        </w:rPr>
        <w:t xml:space="preserve"> Wykonawca winien uzyskać od właściciela bądź zarządcy terenu potwierdzenie o niewnoszeniu żadnych roszczeń co do jakości przywrócenia terenu do stanu pierwotnego. W gestii Wykonawcy jest również wykonanie wszystkich prac wymaganych do potwierdzenia faktu odtworzenia terenu.</w:t>
      </w:r>
    </w:p>
    <w:p w14:paraId="45888736"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Roboty powinny być prowadzone zgodnie z:</w:t>
      </w:r>
    </w:p>
    <w:p w14:paraId="21B800BB" w14:textId="77777777" w:rsidR="002B2248" w:rsidRPr="0048365A" w:rsidRDefault="002B2248" w:rsidP="005A03ED">
      <w:pPr>
        <w:pStyle w:val="Akapitzlist"/>
        <w:numPr>
          <w:ilvl w:val="0"/>
          <w:numId w:val="8"/>
        </w:numPr>
        <w:spacing w:after="0"/>
        <w:jc w:val="both"/>
        <w:rPr>
          <w:rFonts w:ascii="Times New Roman" w:hAnsi="Times New Roman" w:cs="Times New Roman"/>
        </w:rPr>
      </w:pPr>
      <w:r w:rsidRPr="0048365A">
        <w:rPr>
          <w:rFonts w:ascii="Times New Roman" w:hAnsi="Times New Roman" w:cs="Times New Roman"/>
        </w:rPr>
        <w:t>wymaganiami Zamawiającego zawartymi w ST,</w:t>
      </w:r>
    </w:p>
    <w:p w14:paraId="2B00BECE" w14:textId="77777777" w:rsidR="002B2248" w:rsidRPr="0048365A" w:rsidRDefault="002B2248" w:rsidP="005A03ED">
      <w:pPr>
        <w:pStyle w:val="Akapitzlist"/>
        <w:numPr>
          <w:ilvl w:val="0"/>
          <w:numId w:val="8"/>
        </w:numPr>
        <w:spacing w:after="0"/>
        <w:jc w:val="both"/>
        <w:rPr>
          <w:rFonts w:ascii="Times New Roman" w:hAnsi="Times New Roman" w:cs="Times New Roman"/>
        </w:rPr>
      </w:pPr>
      <w:r w:rsidRPr="0048365A">
        <w:rPr>
          <w:rFonts w:ascii="Times New Roman" w:hAnsi="Times New Roman" w:cs="Times New Roman"/>
        </w:rPr>
        <w:t>uzgodnieniami, opiniami, decyzjami itp. stanowiskami podmiotów trzecich zawartych w Dokumentacji projektowej i pozyskanych w trakcie realizacji Robót;</w:t>
      </w:r>
    </w:p>
    <w:p w14:paraId="56A4B981" w14:textId="77777777" w:rsidR="002B2248" w:rsidRPr="0048365A" w:rsidRDefault="002B2248" w:rsidP="005A03ED">
      <w:pPr>
        <w:pStyle w:val="Akapitzlist"/>
        <w:numPr>
          <w:ilvl w:val="0"/>
          <w:numId w:val="8"/>
        </w:numPr>
        <w:spacing w:after="0"/>
        <w:jc w:val="both"/>
        <w:rPr>
          <w:rFonts w:ascii="Times New Roman" w:hAnsi="Times New Roman" w:cs="Times New Roman"/>
        </w:rPr>
      </w:pPr>
      <w:r w:rsidRPr="0048365A">
        <w:rPr>
          <w:rFonts w:ascii="Times New Roman" w:hAnsi="Times New Roman" w:cs="Times New Roman"/>
        </w:rPr>
        <w:t xml:space="preserve">projektami budowlanymi i wykonawczymi opracowanymi przez Zamawiającego i Wykonawcę, </w:t>
      </w:r>
    </w:p>
    <w:p w14:paraId="086D6D72" w14:textId="77777777" w:rsidR="002B2248" w:rsidRPr="0048365A" w:rsidRDefault="002B2248" w:rsidP="005A03ED">
      <w:pPr>
        <w:pStyle w:val="Akapitzlist"/>
        <w:numPr>
          <w:ilvl w:val="0"/>
          <w:numId w:val="8"/>
        </w:numPr>
        <w:spacing w:after="0"/>
        <w:jc w:val="both"/>
        <w:rPr>
          <w:rFonts w:ascii="Times New Roman" w:hAnsi="Times New Roman" w:cs="Times New Roman"/>
        </w:rPr>
      </w:pPr>
      <w:r w:rsidRPr="0048365A">
        <w:rPr>
          <w:rFonts w:ascii="Times New Roman" w:hAnsi="Times New Roman" w:cs="Times New Roman"/>
        </w:rPr>
        <w:t>poleceniami Inżyniera Kontraktu,</w:t>
      </w:r>
    </w:p>
    <w:p w14:paraId="690C713F" w14:textId="77777777" w:rsidR="002B2248" w:rsidRPr="0048365A" w:rsidRDefault="002B2248" w:rsidP="005A03ED">
      <w:pPr>
        <w:pStyle w:val="Akapitzlist"/>
        <w:numPr>
          <w:ilvl w:val="0"/>
          <w:numId w:val="8"/>
        </w:numPr>
        <w:spacing w:after="0"/>
        <w:jc w:val="both"/>
        <w:rPr>
          <w:rFonts w:ascii="Times New Roman" w:hAnsi="Times New Roman" w:cs="Times New Roman"/>
        </w:rPr>
      </w:pPr>
      <w:r w:rsidRPr="0048365A">
        <w:rPr>
          <w:rFonts w:ascii="Times New Roman" w:hAnsi="Times New Roman" w:cs="Times New Roman"/>
        </w:rPr>
        <w:t>przepisami aktualnie obowiązującymi w Polsce regulującymi przebieg procesu budowlanego oraz określającymi obowiązki osób biorących udział w procesie inwestycyjnym,</w:t>
      </w:r>
    </w:p>
    <w:p w14:paraId="1D617EFE" w14:textId="77777777" w:rsidR="002B2248" w:rsidRPr="0048365A" w:rsidRDefault="002B2248" w:rsidP="005A03ED">
      <w:pPr>
        <w:pStyle w:val="Akapitzlist"/>
        <w:numPr>
          <w:ilvl w:val="0"/>
          <w:numId w:val="8"/>
        </w:numPr>
        <w:spacing w:after="0"/>
        <w:jc w:val="both"/>
        <w:rPr>
          <w:rFonts w:ascii="Times New Roman" w:hAnsi="Times New Roman" w:cs="Times New Roman"/>
        </w:rPr>
      </w:pPr>
      <w:r w:rsidRPr="0048365A">
        <w:rPr>
          <w:rFonts w:ascii="Times New Roman" w:hAnsi="Times New Roman" w:cs="Times New Roman"/>
        </w:rPr>
        <w:t>planem bezpieczeństwa i ochrony zdrowia,</w:t>
      </w:r>
    </w:p>
    <w:p w14:paraId="4051887A" w14:textId="0DE27FAB" w:rsidR="002B2248" w:rsidRPr="0048365A" w:rsidRDefault="002B2248" w:rsidP="005A03ED">
      <w:pPr>
        <w:pStyle w:val="Akapitzlist"/>
        <w:numPr>
          <w:ilvl w:val="0"/>
          <w:numId w:val="8"/>
        </w:numPr>
        <w:spacing w:after="0"/>
        <w:jc w:val="both"/>
        <w:rPr>
          <w:rFonts w:ascii="Times New Roman" w:hAnsi="Times New Roman" w:cs="Times New Roman"/>
        </w:rPr>
      </w:pPr>
      <w:r w:rsidRPr="0048365A">
        <w:rPr>
          <w:rFonts w:ascii="Times New Roman" w:hAnsi="Times New Roman" w:cs="Times New Roman"/>
        </w:rPr>
        <w:t xml:space="preserve">instrukcjami stosowania i montażu wyrobów, wydanymi przez producentów, a które będą zastosowane przy realizacji </w:t>
      </w:r>
      <w:r w:rsidR="000E7228" w:rsidRPr="0048365A">
        <w:rPr>
          <w:rFonts w:ascii="Times New Roman" w:hAnsi="Times New Roman" w:cs="Times New Roman"/>
        </w:rPr>
        <w:t>R</w:t>
      </w:r>
      <w:r w:rsidRPr="0048365A">
        <w:rPr>
          <w:rFonts w:ascii="Times New Roman" w:hAnsi="Times New Roman" w:cs="Times New Roman"/>
        </w:rPr>
        <w:t>obót.</w:t>
      </w:r>
    </w:p>
    <w:p w14:paraId="12ED7EA0" w14:textId="09846B8A" w:rsidR="002B2248" w:rsidRPr="0048365A" w:rsidRDefault="002B2248" w:rsidP="008F294B">
      <w:pPr>
        <w:spacing w:after="0"/>
        <w:jc w:val="both"/>
        <w:rPr>
          <w:rFonts w:ascii="Times New Roman" w:hAnsi="Times New Roman" w:cs="Times New Roman"/>
        </w:rPr>
      </w:pPr>
      <w:r w:rsidRPr="0048365A">
        <w:rPr>
          <w:rFonts w:ascii="Times New Roman" w:hAnsi="Times New Roman" w:cs="Times New Roman"/>
        </w:rPr>
        <w:t xml:space="preserve">Technologia realizacji </w:t>
      </w:r>
      <w:r w:rsidR="000E7228" w:rsidRPr="0048365A">
        <w:rPr>
          <w:rFonts w:ascii="Times New Roman" w:hAnsi="Times New Roman" w:cs="Times New Roman"/>
        </w:rPr>
        <w:t>R</w:t>
      </w:r>
      <w:r w:rsidRPr="0048365A">
        <w:rPr>
          <w:rFonts w:ascii="Times New Roman" w:hAnsi="Times New Roman" w:cs="Times New Roman"/>
        </w:rPr>
        <w:t xml:space="preserve">obót oraz odbiór </w:t>
      </w:r>
      <w:r w:rsidR="000E7228" w:rsidRPr="0048365A">
        <w:rPr>
          <w:rFonts w:ascii="Times New Roman" w:hAnsi="Times New Roman" w:cs="Times New Roman"/>
        </w:rPr>
        <w:t>R</w:t>
      </w:r>
      <w:r w:rsidRPr="0048365A">
        <w:rPr>
          <w:rFonts w:ascii="Times New Roman" w:hAnsi="Times New Roman" w:cs="Times New Roman"/>
        </w:rPr>
        <w:t>obót winny spełniać wymagania Zamawiającego określone ST.</w:t>
      </w:r>
    </w:p>
    <w:p w14:paraId="3C1F6C7C" w14:textId="77777777" w:rsidR="002B2248" w:rsidRPr="0048365A" w:rsidRDefault="002B2248" w:rsidP="008F294B">
      <w:pPr>
        <w:spacing w:after="0"/>
        <w:jc w:val="both"/>
        <w:rPr>
          <w:rFonts w:ascii="Times New Roman" w:hAnsi="Times New Roman" w:cs="Times New Roman"/>
        </w:rPr>
      </w:pPr>
      <w:r w:rsidRPr="0048365A">
        <w:rPr>
          <w:rFonts w:ascii="Times New Roman" w:hAnsi="Times New Roman" w:cs="Times New Roman"/>
        </w:rPr>
        <w:lastRenderedPageBreak/>
        <w:t xml:space="preserve">Roboty winny być prowadzone systematycznie nie powodując zaburzeń w działaniu systemu kanalizacji deszczowej w mieście. </w:t>
      </w:r>
    </w:p>
    <w:p w14:paraId="222EA95F" w14:textId="54EBD964" w:rsidR="00A61ADF" w:rsidRPr="0048365A" w:rsidRDefault="002B2248" w:rsidP="008F294B">
      <w:pPr>
        <w:spacing w:after="0"/>
        <w:jc w:val="both"/>
        <w:rPr>
          <w:rFonts w:ascii="Times New Roman" w:hAnsi="Times New Roman" w:cs="Times New Roman"/>
        </w:rPr>
      </w:pPr>
      <w:r w:rsidRPr="0048365A">
        <w:rPr>
          <w:rFonts w:ascii="Times New Roman" w:hAnsi="Times New Roman" w:cs="Times New Roman"/>
        </w:rPr>
        <w:t xml:space="preserve">Przed przystąpieniem do </w:t>
      </w:r>
      <w:r w:rsidR="000E7228" w:rsidRPr="0048365A">
        <w:rPr>
          <w:rFonts w:ascii="Times New Roman" w:hAnsi="Times New Roman" w:cs="Times New Roman"/>
        </w:rPr>
        <w:t>r</w:t>
      </w:r>
      <w:r w:rsidRPr="0048365A">
        <w:rPr>
          <w:rFonts w:ascii="Times New Roman" w:hAnsi="Times New Roman" w:cs="Times New Roman"/>
        </w:rPr>
        <w:t xml:space="preserve">obót budowlano-montażowych Wykonawca uzyska stosowne zezwolenia/pozwolenia, niezależnie od ich formy (decyzja/umowa itp.), na zajęcie określonych terenów, w tym na zajęcie pasa drogowego. </w:t>
      </w:r>
    </w:p>
    <w:p w14:paraId="248A6E6E" w14:textId="249312A2" w:rsidR="005E15B0" w:rsidRDefault="00817D38" w:rsidP="008F294B">
      <w:pPr>
        <w:spacing w:after="0"/>
        <w:jc w:val="both"/>
        <w:rPr>
          <w:rFonts w:ascii="Times New Roman" w:hAnsi="Times New Roman" w:cs="Times New Roman"/>
        </w:rPr>
      </w:pPr>
      <w:r w:rsidRPr="00F92253">
        <w:rPr>
          <w:rFonts w:ascii="Times New Roman" w:hAnsi="Times New Roman" w:cs="Times New Roman"/>
        </w:rPr>
        <w:t xml:space="preserve">Za zajęcie poszczególnych terenów w celu realizacji Kontraktu Wykonawca ponosi koszty opłat zgodnie z obowiązującymi przepisami. </w:t>
      </w:r>
      <w:r w:rsidR="005E15B0" w:rsidRPr="00F92253">
        <w:rPr>
          <w:rFonts w:ascii="Times New Roman" w:hAnsi="Times New Roman" w:cs="Times New Roman"/>
        </w:rPr>
        <w:t>Uwzględniając charakter Kontraktu zajęcie pasów drogowych na cele realizacji Robót odbywać się będzie na podstawie umów użyczenia zawieranych przez wykonawcę, na warunkach w nich ustalonych. Koszty zajęcia terenów miejskich (innych niż pasy drogowe) przyjąć należy w wysokości 2</w:t>
      </w:r>
      <w:r w:rsidR="00033B2E" w:rsidRPr="00F92253">
        <w:rPr>
          <w:rFonts w:ascii="Times New Roman" w:hAnsi="Times New Roman" w:cs="Times New Roman"/>
        </w:rPr>
        <w:t>3</w:t>
      </w:r>
      <w:r w:rsidR="005E15B0" w:rsidRPr="00F92253">
        <w:rPr>
          <w:rFonts w:ascii="Times New Roman" w:hAnsi="Times New Roman" w:cs="Times New Roman"/>
        </w:rPr>
        <w:t xml:space="preserve"> zł</w:t>
      </w:r>
      <w:r w:rsidR="00033B2E" w:rsidRPr="00F92253">
        <w:rPr>
          <w:rFonts w:ascii="Times New Roman" w:hAnsi="Times New Roman" w:cs="Times New Roman"/>
        </w:rPr>
        <w:t>/</w:t>
      </w:r>
      <w:r w:rsidR="005E15B0" w:rsidRPr="00F92253">
        <w:rPr>
          <w:rFonts w:ascii="Times New Roman" w:hAnsi="Times New Roman" w:cs="Times New Roman"/>
        </w:rPr>
        <w:t>m2 m</w:t>
      </w:r>
      <w:r w:rsidR="00033B2E" w:rsidRPr="00F92253">
        <w:rPr>
          <w:rFonts w:ascii="Times New Roman" w:hAnsi="Times New Roman" w:cs="Times New Roman"/>
        </w:rPr>
        <w:t>-</w:t>
      </w:r>
      <w:r w:rsidR="005E15B0" w:rsidRPr="00F92253">
        <w:rPr>
          <w:rFonts w:ascii="Times New Roman" w:hAnsi="Times New Roman" w:cs="Times New Roman"/>
        </w:rPr>
        <w:t>c</w:t>
      </w:r>
      <w:r w:rsidR="00033B2E" w:rsidRPr="00F92253">
        <w:rPr>
          <w:rFonts w:ascii="Times New Roman" w:hAnsi="Times New Roman" w:cs="Times New Roman"/>
        </w:rPr>
        <w:t xml:space="preserve"> w roku 2025. W następnych latach kwota ta zostanie powiększona o wskaźnik inflacji zgodnie z komunikatem Prezesa </w:t>
      </w:r>
      <w:r w:rsidR="00033B2E" w:rsidRPr="00E41A15">
        <w:rPr>
          <w:rFonts w:ascii="Times New Roman" w:hAnsi="Times New Roman" w:cs="Times New Roman"/>
        </w:rPr>
        <w:t xml:space="preserve">GUS.  </w:t>
      </w:r>
      <w:r w:rsidR="00F92253" w:rsidRPr="00E41A15">
        <w:t xml:space="preserve"> </w:t>
      </w:r>
      <w:r w:rsidR="00F92253" w:rsidRPr="00E41A15">
        <w:rPr>
          <w:rFonts w:ascii="Times New Roman" w:hAnsi="Times New Roman" w:cs="Times New Roman"/>
        </w:rPr>
        <w:t xml:space="preserve">Wniosek o zawarcie Umowy dzierżawy należy złożyć najpóźniej </w:t>
      </w:r>
      <w:r w:rsidR="009C02E7" w:rsidRPr="00E41A15">
        <w:rPr>
          <w:rFonts w:ascii="Times New Roman" w:hAnsi="Times New Roman" w:cs="Times New Roman"/>
        </w:rPr>
        <w:t>3</w:t>
      </w:r>
      <w:r w:rsidR="00F92253" w:rsidRPr="00E41A15">
        <w:rPr>
          <w:rFonts w:ascii="Times New Roman" w:hAnsi="Times New Roman" w:cs="Times New Roman"/>
        </w:rPr>
        <w:t>0 dni przed rozpoczęciem inwestycji.</w:t>
      </w:r>
    </w:p>
    <w:p w14:paraId="59FD8177" w14:textId="6D5C8746" w:rsidR="00B94500" w:rsidRPr="00DE4747" w:rsidRDefault="00B94500" w:rsidP="008F294B">
      <w:pPr>
        <w:spacing w:after="0"/>
        <w:jc w:val="both"/>
        <w:rPr>
          <w:rFonts w:ascii="Times New Roman" w:hAnsi="Times New Roman" w:cs="Times New Roman"/>
        </w:rPr>
      </w:pPr>
      <w:r w:rsidRPr="00DE4747">
        <w:rPr>
          <w:rFonts w:ascii="Times New Roman" w:hAnsi="Times New Roman" w:cs="Times New Roman"/>
        </w:rPr>
        <w:t>Wykonawca winien dążyć do tego, aby zminimalizować długość okresu trwania zajęcia terenów miejskich, w tym w szczególności pasów drogowych tak, aby roboty prowadzone w pasach drogowych w jak najmniejszym stopniu wpływały na komunikację w Mieście Bydgoszczy. Okres zajęcia pasów drogowych winien być uzasadniony zakresem prac i zakładaną racjonalną długością ich trwania.</w:t>
      </w:r>
    </w:p>
    <w:p w14:paraId="04F27EE4" w14:textId="2152CDCE" w:rsidR="00A47E6D" w:rsidRDefault="002B2248" w:rsidP="008F294B">
      <w:pPr>
        <w:jc w:val="both"/>
        <w:rPr>
          <w:rFonts w:ascii="Arial" w:eastAsia="Times New Roman" w:hAnsi="Arial" w:cs="Arial"/>
          <w:bCs/>
          <w:lang w:eastAsia="pl-PL"/>
        </w:rPr>
      </w:pPr>
      <w:r w:rsidRPr="0048365A">
        <w:rPr>
          <w:rFonts w:ascii="Times New Roman" w:hAnsi="Times New Roman" w:cs="Times New Roman"/>
        </w:rPr>
        <w:t>Na Wykonawcy spoczywa także obowiązek powiadomienia o zajęciu, w tym o zajęciu pasa ruchu, odpowiednich instytucji, w tym Zarządu Dróg Miejskich i Komunikacji Publicznej w Bydgoszczy (ZDMiKP).</w:t>
      </w:r>
      <w:r w:rsidR="00A47E6D" w:rsidRPr="00A47E6D">
        <w:rPr>
          <w:rFonts w:ascii="Arial" w:eastAsia="Times New Roman" w:hAnsi="Arial" w:cs="Arial"/>
          <w:bCs/>
          <w:lang w:eastAsia="pl-PL"/>
        </w:rPr>
        <w:t xml:space="preserve"> </w:t>
      </w:r>
    </w:p>
    <w:p w14:paraId="5BB70A58" w14:textId="48FB9FA6" w:rsidR="002B2248" w:rsidRPr="00033B2E" w:rsidRDefault="002B2248" w:rsidP="00033B2E">
      <w:pPr>
        <w:jc w:val="both"/>
        <w:rPr>
          <w:rFonts w:ascii="Arial" w:eastAsia="Times New Roman" w:hAnsi="Arial" w:cs="Arial"/>
          <w:bCs/>
          <w:lang w:eastAsia="pl-PL"/>
        </w:rPr>
      </w:pPr>
      <w:r w:rsidRPr="0048365A">
        <w:rPr>
          <w:rFonts w:ascii="Times New Roman" w:hAnsi="Times New Roman" w:cs="Times New Roman"/>
        </w:rPr>
        <w:t>W zakresie robót drogowych związanych z odtworzeniem nawierzchni drogowych i chodników należy spełnić wymagania Zamawiającego określone w ST.01.06 „Roboty drogowe”</w:t>
      </w:r>
      <w:r w:rsidRPr="00DE4747">
        <w:rPr>
          <w:rFonts w:ascii="Times New Roman" w:hAnsi="Times New Roman" w:cs="Times New Roman"/>
        </w:rPr>
        <w:t xml:space="preserve">. </w:t>
      </w:r>
      <w:r w:rsidR="00B94500" w:rsidRPr="00DE4747">
        <w:rPr>
          <w:rFonts w:ascii="Times New Roman" w:hAnsi="Times New Roman" w:cs="Times New Roman"/>
        </w:rPr>
        <w:t>Wykonawca zobowiązany jest do zapewnienia udziału w realizacji Kontraktu kierownika branży robót drogowych i do zapewnienia jego udziału przy wszystkich ustaleniach z ZDMiKP.</w:t>
      </w:r>
      <w:r w:rsidR="00B94500" w:rsidRPr="00DE4747">
        <w:rPr>
          <w:rFonts w:ascii="Arial" w:eastAsia="Times New Roman" w:hAnsi="Arial" w:cs="Arial"/>
          <w:bCs/>
          <w:lang w:eastAsia="pl-PL"/>
        </w:rPr>
        <w:t xml:space="preserve">  </w:t>
      </w:r>
    </w:p>
    <w:p w14:paraId="1814B95F"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Sposób montażu kanałów grawitacyjnych, przewodów tłocznych, przebudowywanego uzbrojenia kolidującego z projektowaną inwestycją, a także procedury odbioru powinny spełniać wymagania wszystkich instytucji uzgadniających projekty budowlane. </w:t>
      </w:r>
    </w:p>
    <w:p w14:paraId="771F1668" w14:textId="77777777" w:rsidR="00FB7235" w:rsidRPr="0048365A" w:rsidRDefault="002B2248" w:rsidP="00FB7235">
      <w:pPr>
        <w:jc w:val="both"/>
        <w:rPr>
          <w:rFonts w:ascii="Times New Roman" w:hAnsi="Times New Roman" w:cs="Times New Roman"/>
        </w:rPr>
      </w:pPr>
      <w:r w:rsidRPr="0048365A">
        <w:rPr>
          <w:rFonts w:ascii="Times New Roman" w:hAnsi="Times New Roman" w:cs="Times New Roman"/>
        </w:rPr>
        <w:t xml:space="preserve">Roboty budowlano-montażowe należy prowadzić zgodnie z aktualnie obowiązującymi wytycznymi </w:t>
      </w:r>
      <w:r w:rsidRPr="0048365A">
        <w:rPr>
          <w:rFonts w:ascii="Times New Roman" w:hAnsi="Times New Roman" w:cs="Times New Roman"/>
        </w:rPr>
        <w:br/>
        <w:t xml:space="preserve">w Polsce tj. z Polskimi Normami, z Wymaganiami Zamawiającego oraz z instrukcjami stosowania </w:t>
      </w:r>
      <w:r w:rsidRPr="0048365A">
        <w:rPr>
          <w:rFonts w:ascii="Times New Roman" w:hAnsi="Times New Roman" w:cs="Times New Roman"/>
        </w:rPr>
        <w:br/>
        <w:t xml:space="preserve">i montażu wyrobów wydanych przez ich producentów. </w:t>
      </w:r>
    </w:p>
    <w:p w14:paraId="3BAA5264" w14:textId="2C2A8AE4" w:rsidR="001E2F5F" w:rsidRPr="0048365A" w:rsidRDefault="00435A7F" w:rsidP="00A74493">
      <w:pPr>
        <w:pStyle w:val="Nagwek3"/>
      </w:pPr>
      <w:bookmarkStart w:id="54" w:name="_Toc181011326"/>
      <w:r w:rsidRPr="0048365A">
        <w:t>Zabezpieczenie Terenu Budowy</w:t>
      </w:r>
      <w:bookmarkEnd w:id="54"/>
    </w:p>
    <w:p w14:paraId="1618C2B0"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zobowiązany jest do odpowiedniego zabezpieczenia Terenu budowy oraz innych terenów wykorzystywanych przez siebie w związku z realizacją Robót.</w:t>
      </w:r>
    </w:p>
    <w:p w14:paraId="4EF186E5"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jest zobowiązany do zapewnienia ruchu publicznego na Terenie Budowy oraz utrzymania istniejących obiektów (jezdnie, ścieżki rowerowe, ciągi piesze, znaki drogowe, bariery ochronne, urządzenia odwodnienia, obiekty małej architektury, elementy oświetlenia ulicznego itp.) w okresie trwania realizacji Kontraktu aż do zakończenia i Przejęcia Robót przez Zamawiającego. Wykonawca zobowiązany jest dążyć do maksymalnego ograniczenia uciążliwości dla mieszkańców związanych z realizacją Robót. </w:t>
      </w:r>
    </w:p>
    <w:p w14:paraId="22D0D86F"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Przed przystąpieniem do Robót Wykonawca przedstawi Inżynierowi do zatwierdzenia uzgodniony wcześniej z odpowiednim gestorem drogi i organem zarządzającym ruchem projekt organizacji ruchu </w:t>
      </w:r>
      <w:r w:rsidRPr="0048365A">
        <w:rPr>
          <w:rFonts w:ascii="Times New Roman" w:hAnsi="Times New Roman" w:cs="Times New Roman"/>
        </w:rPr>
        <w:br/>
        <w:t xml:space="preserve">i zabezpieczenia Robót w okresie trwania budowy oraz uzyska stosowne zgody dotyczące wejścia </w:t>
      </w:r>
      <w:r w:rsidRPr="0048365A">
        <w:rPr>
          <w:rFonts w:ascii="Times New Roman" w:hAnsi="Times New Roman" w:cs="Times New Roman"/>
        </w:rPr>
        <w:br/>
        <w:t>na tereny niezbędne do realizacji Robót, niezależnie od ich formy. W zależności od potrzeb i postępu Robót, projekt organizacji ruchu powinien być aktualizowany przez Wykonawcę na bieżąco.</w:t>
      </w:r>
    </w:p>
    <w:p w14:paraId="410BDA9D"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Drogi przez cały czas trwania Robót muszą być utrzymywane w stanie nadającym się do użytkowania.</w:t>
      </w:r>
    </w:p>
    <w:p w14:paraId="7ECE8D07"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 czasie wykonywania Robót Wykonawca dostarczy, zainstaluje i będzie obsługiwał wszystkie tymczasowe urządzenia zabezpieczające takie jak: zapory, światła ostrzegawcze, sygnały itp., zapewniając w ten sposób bezpieczeństwo pojazdów i pieszych.</w:t>
      </w:r>
    </w:p>
    <w:p w14:paraId="55053722"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zapewni stałe warunki widoczności w dzień i w nocy tych zapór i znaków, dla których jest to nieodzowne ze względów bezpieczeństwa.</w:t>
      </w:r>
    </w:p>
    <w:p w14:paraId="4420FB47"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lastRenderedPageBreak/>
        <w:t>Wszystkie znaki, zapory i inne urządzenia zabezpieczające będą wymagały akceptacji przez Inżyniera Kontraktu.</w:t>
      </w:r>
    </w:p>
    <w:p w14:paraId="4054AA29"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Istniejące drogi, na które wydane będzie tymczasowe zezwolenie na ich użytkowanie, muszą być po zakończeniu Robót przywrócone do stanu zgodnego z wymogami gestora drogi. </w:t>
      </w:r>
    </w:p>
    <w:p w14:paraId="0B10B8CB"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Niezależnie od powyższego, drogi przez cały czas trwania Robót muszą być utrzymywane w stanie nadającym się do użytkowania.</w:t>
      </w:r>
    </w:p>
    <w:p w14:paraId="1B8E0BAE" w14:textId="5E5EA992"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odpowiada za wykonanie wycinki drzew i krzewów</w:t>
      </w:r>
      <w:r w:rsidR="003C752F" w:rsidRPr="0048365A">
        <w:rPr>
          <w:rFonts w:ascii="Times New Roman" w:hAnsi="Times New Roman" w:cs="Times New Roman"/>
        </w:rPr>
        <w:t xml:space="preserve"> oraz za nasadzenia zastępcze</w:t>
      </w:r>
      <w:r w:rsidRPr="0048365A">
        <w:rPr>
          <w:rFonts w:ascii="Times New Roman" w:hAnsi="Times New Roman" w:cs="Times New Roman"/>
        </w:rPr>
        <w:t xml:space="preserve">. </w:t>
      </w:r>
      <w:r w:rsidR="00DA0822" w:rsidRPr="0048365A">
        <w:rPr>
          <w:rFonts w:ascii="Times New Roman" w:hAnsi="Times New Roman" w:cs="Times New Roman"/>
        </w:rPr>
        <w:t xml:space="preserve"> Wykonawca </w:t>
      </w:r>
      <w:r w:rsidR="003C752F" w:rsidRPr="0048365A">
        <w:rPr>
          <w:rFonts w:ascii="Times New Roman" w:hAnsi="Times New Roman" w:cs="Times New Roman"/>
        </w:rPr>
        <w:t xml:space="preserve">każdorazowo w terminie 7 dni od dokonania wycinki lub nasadzenia poinformuje Inżyniera o dokonanej wycince lub nasadzeniu. </w:t>
      </w:r>
    </w:p>
    <w:p w14:paraId="3362D413"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Koszty zabezpieczenia Terenu Budowy oraz zajęcia terenów nie podlegają odrębnej zapłacie i są włączone w Cenę Kontraktową.</w:t>
      </w:r>
    </w:p>
    <w:p w14:paraId="13593121" w14:textId="77777777" w:rsidR="00FB7235" w:rsidRPr="0048365A" w:rsidRDefault="002B2248" w:rsidP="00FB7235">
      <w:pPr>
        <w:jc w:val="both"/>
        <w:rPr>
          <w:rFonts w:ascii="Times New Roman" w:hAnsi="Times New Roman" w:cs="Times New Roman"/>
        </w:rPr>
      </w:pPr>
      <w:r w:rsidRPr="0048365A">
        <w:rPr>
          <w:rFonts w:ascii="Times New Roman" w:hAnsi="Times New Roman" w:cs="Times New Roman"/>
        </w:rPr>
        <w:t>Teren Budowy oraz wszelkie inne obszary wykorzystywane przez Wykonawcę w związku z realizacją Robót muszą być po zakończeniu Robót przywrócone do stanu wymaganego przez gestora tego terenu.</w:t>
      </w:r>
    </w:p>
    <w:p w14:paraId="58074A03" w14:textId="784F400D" w:rsidR="00522B43" w:rsidRPr="0048365A" w:rsidRDefault="004F4100" w:rsidP="00A74493">
      <w:pPr>
        <w:pStyle w:val="Nagwek3"/>
      </w:pPr>
      <w:bookmarkStart w:id="55" w:name="_Toc181011327"/>
      <w:r w:rsidRPr="0048365A">
        <w:t>Ochrona środowiska w czasie trwania Robót</w:t>
      </w:r>
      <w:bookmarkEnd w:id="55"/>
    </w:p>
    <w:p w14:paraId="5B88703D" w14:textId="77777777" w:rsidR="001153E3" w:rsidRPr="0048365A" w:rsidRDefault="001153E3" w:rsidP="001153E3">
      <w:pPr>
        <w:spacing w:after="0"/>
        <w:jc w:val="both"/>
        <w:rPr>
          <w:rFonts w:ascii="Times New Roman" w:hAnsi="Times New Roman" w:cs="Times New Roman"/>
        </w:rPr>
      </w:pPr>
      <w:r w:rsidRPr="0048365A">
        <w:rPr>
          <w:rFonts w:ascii="Times New Roman" w:hAnsi="Times New Roman" w:cs="Times New Roman"/>
        </w:rPr>
        <w:t>Wykonawca ma obowiązek znać i stosować w czasie prowadzenia Robót wszelkie przepisy dotyczące ochrony środowiska naturalnego.</w:t>
      </w:r>
    </w:p>
    <w:p w14:paraId="1C46BFC2" w14:textId="77777777" w:rsidR="001153E3" w:rsidRPr="0048365A" w:rsidRDefault="001153E3" w:rsidP="001153E3">
      <w:pPr>
        <w:spacing w:after="0"/>
        <w:jc w:val="both"/>
        <w:rPr>
          <w:rFonts w:ascii="Times New Roman" w:hAnsi="Times New Roman" w:cs="Times New Roman"/>
        </w:rPr>
      </w:pPr>
      <w:r w:rsidRPr="0048365A">
        <w:rPr>
          <w:rFonts w:ascii="Times New Roman" w:hAnsi="Times New Roman" w:cs="Times New Roman"/>
        </w:rPr>
        <w:t>W okresie trwania budowy i wykańczania Robót Wykonawca będzie:</w:t>
      </w:r>
    </w:p>
    <w:p w14:paraId="61374905"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utrzymywać w czystości drogi dojazdowe do Terenu Budowy,</w:t>
      </w:r>
    </w:p>
    <w:p w14:paraId="20F932F7"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utrzymywać Teren Budowy w stanie bez wody stojącej.</w:t>
      </w:r>
    </w:p>
    <w:p w14:paraId="1324E1A9" w14:textId="709C2CB0" w:rsidR="001153E3" w:rsidRPr="0048365A" w:rsidRDefault="001153E3" w:rsidP="001153E3">
      <w:pPr>
        <w:spacing w:after="0"/>
        <w:jc w:val="both"/>
        <w:rPr>
          <w:rFonts w:ascii="Times New Roman" w:hAnsi="Times New Roman" w:cs="Times New Roman"/>
        </w:rPr>
      </w:pPr>
      <w:r w:rsidRPr="0048365A">
        <w:rPr>
          <w:rFonts w:ascii="Times New Roman" w:hAnsi="Times New Roman" w:cs="Times New Roman"/>
        </w:rPr>
        <w:t xml:space="preserve">Wykonawca podejmie wszelkie starania, aby podczas prowadzenia </w:t>
      </w:r>
      <w:r w:rsidR="003B65B8" w:rsidRPr="0048365A">
        <w:rPr>
          <w:rFonts w:ascii="Times New Roman" w:hAnsi="Times New Roman" w:cs="Times New Roman"/>
        </w:rPr>
        <w:t>R</w:t>
      </w:r>
      <w:r w:rsidRPr="0048365A">
        <w:rPr>
          <w:rFonts w:ascii="Times New Roman" w:hAnsi="Times New Roman" w:cs="Times New Roman"/>
        </w:rPr>
        <w:t>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w:t>
      </w:r>
      <w:r w:rsidR="003B65B8" w:rsidRPr="0048365A">
        <w:rPr>
          <w:rFonts w:ascii="Times New Roman" w:hAnsi="Times New Roman" w:cs="Times New Roman"/>
        </w:rPr>
        <w:t>,</w:t>
      </w:r>
      <w:r w:rsidRPr="0048365A">
        <w:rPr>
          <w:rFonts w:ascii="Times New Roman" w:hAnsi="Times New Roman" w:cs="Times New Roman"/>
        </w:rPr>
        <w:t xml:space="preserve"> </w:t>
      </w:r>
      <w:r w:rsidR="00940CFC" w:rsidRPr="0048365A">
        <w:rPr>
          <w:rFonts w:ascii="Times New Roman" w:hAnsi="Times New Roman" w:cs="Times New Roman"/>
        </w:rPr>
        <w:br/>
      </w:r>
      <w:r w:rsidRPr="0048365A">
        <w:rPr>
          <w:rFonts w:ascii="Times New Roman" w:hAnsi="Times New Roman" w:cs="Times New Roman"/>
        </w:rPr>
        <w:t xml:space="preserve">a w szczególności: </w:t>
      </w:r>
    </w:p>
    <w:p w14:paraId="08F1BF27"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nie przekraczać dopuszczalnych norm emisji do powietrza pyłów i gazów,</w:t>
      </w:r>
    </w:p>
    <w:p w14:paraId="3D3EFBD5"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prowadzić właściwą gospodarkę odpadami, </w:t>
      </w:r>
    </w:p>
    <w:p w14:paraId="344FEADA"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nie przekraczać dopuszczalnych norm hałasu,</w:t>
      </w:r>
    </w:p>
    <w:p w14:paraId="78F18A2E"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nie zanieczyszczać wód powierzchniowych odpadami i substancjami trującymi, </w:t>
      </w:r>
    </w:p>
    <w:p w14:paraId="654EF082"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przestrzegać warunków bezpieczeństwa przeciwpożarowego. </w:t>
      </w:r>
    </w:p>
    <w:p w14:paraId="206D975A" w14:textId="77777777" w:rsidR="001153E3" w:rsidRPr="0048365A" w:rsidRDefault="001153E3" w:rsidP="001153E3">
      <w:pPr>
        <w:spacing w:after="0"/>
        <w:jc w:val="both"/>
        <w:rPr>
          <w:rFonts w:ascii="Times New Roman" w:hAnsi="Times New Roman" w:cs="Times New Roman"/>
        </w:rPr>
      </w:pPr>
      <w:r w:rsidRPr="0048365A">
        <w:rPr>
          <w:rFonts w:ascii="Times New Roman" w:hAnsi="Times New Roman" w:cs="Times New Roman"/>
        </w:rPr>
        <w:t>Stosując się do ww. wymagań będzie miał szczególny wzgląd na:</w:t>
      </w:r>
    </w:p>
    <w:p w14:paraId="27540F4B"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lokalizację baz, warsztatów, magazynów, składowisk i dróg  dojazdowych,</w:t>
      </w:r>
    </w:p>
    <w:p w14:paraId="5EDB818B" w14:textId="77777777" w:rsidR="001153E3" w:rsidRPr="0048365A" w:rsidRDefault="001153E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środki ostrożności i zabezpieczenia przed: </w:t>
      </w:r>
    </w:p>
    <w:p w14:paraId="26058E69" w14:textId="77777777" w:rsidR="001153E3" w:rsidRPr="0048365A" w:rsidRDefault="001153E3" w:rsidP="005A03ED">
      <w:pPr>
        <w:pStyle w:val="Akapitzlist"/>
        <w:numPr>
          <w:ilvl w:val="0"/>
          <w:numId w:val="2"/>
        </w:numPr>
        <w:tabs>
          <w:tab w:val="num" w:pos="1418"/>
          <w:tab w:val="num" w:pos="1701"/>
        </w:tabs>
        <w:spacing w:after="0"/>
        <w:jc w:val="both"/>
        <w:rPr>
          <w:rFonts w:ascii="Times New Roman" w:hAnsi="Times New Roman" w:cs="Times New Roman"/>
        </w:rPr>
      </w:pPr>
      <w:r w:rsidRPr="0048365A">
        <w:rPr>
          <w:rFonts w:ascii="Times New Roman" w:hAnsi="Times New Roman" w:cs="Times New Roman"/>
        </w:rPr>
        <w:t>zanieczyszczeniem zbiorników i cieków wodnych substancjami toksycznymi,</w:t>
      </w:r>
    </w:p>
    <w:p w14:paraId="3E350E9D" w14:textId="77777777" w:rsidR="001153E3" w:rsidRPr="0048365A" w:rsidRDefault="001153E3" w:rsidP="005A03ED">
      <w:pPr>
        <w:pStyle w:val="Akapitzlist"/>
        <w:numPr>
          <w:ilvl w:val="0"/>
          <w:numId w:val="2"/>
        </w:numPr>
        <w:tabs>
          <w:tab w:val="num" w:pos="1418"/>
          <w:tab w:val="num" w:pos="1701"/>
        </w:tabs>
        <w:spacing w:after="0"/>
        <w:jc w:val="both"/>
        <w:rPr>
          <w:rFonts w:ascii="Times New Roman" w:hAnsi="Times New Roman" w:cs="Times New Roman"/>
        </w:rPr>
      </w:pPr>
      <w:r w:rsidRPr="0048365A">
        <w:rPr>
          <w:rFonts w:ascii="Times New Roman" w:hAnsi="Times New Roman" w:cs="Times New Roman"/>
        </w:rPr>
        <w:t>zanieczyszczeniem powietrza pyłami i gazami,</w:t>
      </w:r>
    </w:p>
    <w:p w14:paraId="0ACE2EB8" w14:textId="77777777" w:rsidR="00FB7235" w:rsidRPr="0048365A" w:rsidRDefault="001153E3" w:rsidP="005A03ED">
      <w:pPr>
        <w:pStyle w:val="Akapitzlist"/>
        <w:numPr>
          <w:ilvl w:val="0"/>
          <w:numId w:val="2"/>
        </w:numPr>
        <w:tabs>
          <w:tab w:val="num" w:pos="1418"/>
          <w:tab w:val="num" w:pos="1701"/>
        </w:tabs>
        <w:jc w:val="both"/>
        <w:rPr>
          <w:rFonts w:ascii="Times New Roman" w:hAnsi="Times New Roman" w:cs="Times New Roman"/>
        </w:rPr>
      </w:pPr>
      <w:r w:rsidRPr="0048365A">
        <w:rPr>
          <w:rFonts w:ascii="Times New Roman" w:hAnsi="Times New Roman" w:cs="Times New Roman"/>
        </w:rPr>
        <w:t>możliwością powstania pożaru.</w:t>
      </w:r>
    </w:p>
    <w:p w14:paraId="51E5D9AE" w14:textId="53875B80" w:rsidR="00940CFC" w:rsidRPr="0048365A" w:rsidRDefault="0078013C" w:rsidP="00A74493">
      <w:pPr>
        <w:pStyle w:val="Nagwek3"/>
      </w:pPr>
      <w:bookmarkStart w:id="56" w:name="_Toc181011328"/>
      <w:r w:rsidRPr="0048365A">
        <w:t>Ochrona przeciwpożarowa</w:t>
      </w:r>
      <w:bookmarkEnd w:id="56"/>
    </w:p>
    <w:p w14:paraId="2F172BE9" w14:textId="4F654046" w:rsidR="0078013C" w:rsidRPr="0048365A" w:rsidRDefault="0078013C" w:rsidP="0078013C">
      <w:pPr>
        <w:spacing w:after="0"/>
        <w:jc w:val="both"/>
        <w:rPr>
          <w:rFonts w:ascii="Times New Roman" w:hAnsi="Times New Roman" w:cs="Times New Roman"/>
        </w:rPr>
      </w:pPr>
      <w:r w:rsidRPr="0048365A">
        <w:rPr>
          <w:rFonts w:ascii="Times New Roman" w:hAnsi="Times New Roman" w:cs="Times New Roman"/>
        </w:rPr>
        <w:t xml:space="preserve">Wykonawca będzie przestrzegać przepisów ochrony przeciwpożarowej. Wykonawca będzie utrzymywać sprawny sprzęt przeciwpożarowy, wymagany przez odpowiednie przepisy, na terenie baz produkcyjnych, w pomieszczeniach biurowych, mieszkalnych i magazynach oraz w maszynach </w:t>
      </w:r>
      <w:r w:rsidR="0015483D" w:rsidRPr="0048365A">
        <w:rPr>
          <w:rFonts w:ascii="Times New Roman" w:hAnsi="Times New Roman" w:cs="Times New Roman"/>
        </w:rPr>
        <w:br/>
      </w:r>
      <w:r w:rsidRPr="0048365A">
        <w:rPr>
          <w:rFonts w:ascii="Times New Roman" w:hAnsi="Times New Roman" w:cs="Times New Roman"/>
        </w:rPr>
        <w:t>i pojazdach.</w:t>
      </w:r>
    </w:p>
    <w:p w14:paraId="26FC4896" w14:textId="77777777" w:rsidR="0078013C" w:rsidRPr="0048365A" w:rsidRDefault="0078013C" w:rsidP="0078013C">
      <w:pPr>
        <w:spacing w:after="0"/>
        <w:jc w:val="both"/>
        <w:rPr>
          <w:rFonts w:ascii="Times New Roman" w:hAnsi="Times New Roman" w:cs="Times New Roman"/>
        </w:rPr>
      </w:pPr>
      <w:r w:rsidRPr="0048365A">
        <w:rPr>
          <w:rFonts w:ascii="Times New Roman" w:hAnsi="Times New Roman" w:cs="Times New Roman"/>
        </w:rPr>
        <w:t>Materiały łatwopalne będą składowane w sposób zgodny z odpowiednimi przepisami i zabezpieczone przed dostępem osób trzecich.</w:t>
      </w:r>
    </w:p>
    <w:p w14:paraId="37796C26" w14:textId="77777777" w:rsidR="0078013C" w:rsidRPr="0048365A" w:rsidRDefault="0078013C" w:rsidP="0078013C">
      <w:pPr>
        <w:spacing w:after="0"/>
        <w:jc w:val="both"/>
        <w:rPr>
          <w:rFonts w:ascii="Times New Roman" w:hAnsi="Times New Roman" w:cs="Times New Roman"/>
        </w:rPr>
      </w:pPr>
      <w:r w:rsidRPr="0048365A">
        <w:rPr>
          <w:rFonts w:ascii="Times New Roman" w:hAnsi="Times New Roman" w:cs="Times New Roman"/>
        </w:rPr>
        <w:t xml:space="preserve">Wykonawca będzie odpowiedzialny za wszelkie straty spowodowane pożarem wywołanym jako rezultat realizacji Robót albo przez personel Wykonawcy. </w:t>
      </w:r>
    </w:p>
    <w:p w14:paraId="4836B67C" w14:textId="77777777" w:rsidR="0078013C" w:rsidRPr="0048365A" w:rsidRDefault="0078013C" w:rsidP="0078013C">
      <w:pPr>
        <w:spacing w:after="0"/>
        <w:jc w:val="both"/>
        <w:rPr>
          <w:rFonts w:ascii="Times New Roman" w:hAnsi="Times New Roman" w:cs="Times New Roman"/>
        </w:rPr>
      </w:pPr>
      <w:r w:rsidRPr="0048365A">
        <w:rPr>
          <w:rFonts w:ascii="Times New Roman" w:hAnsi="Times New Roman" w:cs="Times New Roman"/>
        </w:rPr>
        <w:t>Wykonawca będzie odpowiadał za straty spowodowane przez pożar wywołany przez osoby trzecie powstałe w wyniku zaniedbań w zabezpieczeniu budowy i materiałów niebezpiecznych.</w:t>
      </w:r>
    </w:p>
    <w:p w14:paraId="276AC6A3" w14:textId="77777777" w:rsidR="00FB7235" w:rsidRPr="0048365A" w:rsidRDefault="0078013C" w:rsidP="00FB7235">
      <w:pPr>
        <w:jc w:val="both"/>
        <w:rPr>
          <w:rFonts w:ascii="Times New Roman" w:hAnsi="Times New Roman" w:cs="Times New Roman"/>
        </w:rPr>
      </w:pPr>
      <w:r w:rsidRPr="0048365A">
        <w:rPr>
          <w:rFonts w:ascii="Times New Roman" w:hAnsi="Times New Roman" w:cs="Times New Roman"/>
        </w:rPr>
        <w:t>Przed przystąpieniem do robót w obiektach zamkniętych Wykonawca jest zobowiązany do ich przewentylowania w celu usunięcia nagromadzonych w nich gazów fermentacyjnych.</w:t>
      </w:r>
    </w:p>
    <w:p w14:paraId="60AEB15A" w14:textId="4563F996" w:rsidR="0015483D" w:rsidRPr="0048365A" w:rsidRDefault="00154042" w:rsidP="00A74493">
      <w:pPr>
        <w:pStyle w:val="Nagwek3"/>
      </w:pPr>
      <w:bookmarkStart w:id="57" w:name="_Toc181011329"/>
      <w:r w:rsidRPr="0048365A">
        <w:lastRenderedPageBreak/>
        <w:t>Materiały szkodliwe dla zdrowia</w:t>
      </w:r>
      <w:bookmarkEnd w:id="57"/>
    </w:p>
    <w:p w14:paraId="37A1B012" w14:textId="326B564C" w:rsidR="00154042" w:rsidRPr="0048365A" w:rsidRDefault="00154042" w:rsidP="00154042">
      <w:pPr>
        <w:spacing w:after="0"/>
        <w:jc w:val="both"/>
        <w:rPr>
          <w:rFonts w:ascii="Times New Roman" w:hAnsi="Times New Roman" w:cs="Times New Roman"/>
        </w:rPr>
      </w:pPr>
      <w:r w:rsidRPr="0048365A">
        <w:rPr>
          <w:rFonts w:ascii="Times New Roman" w:hAnsi="Times New Roman" w:cs="Times New Roman"/>
        </w:rPr>
        <w:t>Materiały, które w sposób trwały są szkodliwe dla otoczenia, nie będą dopuszczone do użycia. Nie dopuszcza się użycia materiałów wywołujących szkodliwe promieniowanie o stężeniu większym od dopuszczalnego. Wszelkie materiały użyte do Robót</w:t>
      </w:r>
      <w:r w:rsidR="007763C4" w:rsidRPr="0048365A">
        <w:rPr>
          <w:rFonts w:ascii="Times New Roman" w:hAnsi="Times New Roman" w:cs="Times New Roman"/>
        </w:rPr>
        <w:t xml:space="preserve">, o ile to wymagane, </w:t>
      </w:r>
      <w:r w:rsidRPr="0048365A">
        <w:rPr>
          <w:rFonts w:ascii="Times New Roman" w:hAnsi="Times New Roman" w:cs="Times New Roman"/>
        </w:rPr>
        <w:t xml:space="preserve"> będą miały świadectwa dopuszczenia, wydane przez uprawnioną jednostkę, jednoznacznie określające brak szkodliwego oddziaływania tych materiałów na środowisko.</w:t>
      </w:r>
    </w:p>
    <w:p w14:paraId="63EC316F" w14:textId="5ADA6CE9" w:rsidR="00FB7235" w:rsidRPr="0048365A" w:rsidRDefault="00154042" w:rsidP="00FB7235">
      <w:pPr>
        <w:jc w:val="both"/>
        <w:rPr>
          <w:rFonts w:ascii="Times New Roman" w:hAnsi="Times New Roman" w:cs="Times New Roman"/>
        </w:rPr>
      </w:pPr>
      <w:r w:rsidRPr="0048365A">
        <w:rPr>
          <w:rFonts w:ascii="Times New Roman" w:hAnsi="Times New Roman" w:cs="Times New Roman"/>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t>
      </w:r>
      <w:r w:rsidR="007763C4" w:rsidRPr="0048365A">
        <w:rPr>
          <w:rFonts w:ascii="Times New Roman" w:hAnsi="Times New Roman" w:cs="Times New Roman"/>
        </w:rPr>
        <w:t xml:space="preserve">Wykonawca </w:t>
      </w:r>
      <w:r w:rsidRPr="0048365A">
        <w:rPr>
          <w:rFonts w:ascii="Times New Roman" w:hAnsi="Times New Roman" w:cs="Times New Roman"/>
        </w:rPr>
        <w:t xml:space="preserve">powinien otrzymać zgodę na użycie tych materiałów od właściwych organów administracji państwowej. </w:t>
      </w:r>
    </w:p>
    <w:p w14:paraId="574C62C4" w14:textId="31DC1A5D" w:rsidR="00154042" w:rsidRPr="0048365A" w:rsidRDefault="00AB760F" w:rsidP="00A74493">
      <w:pPr>
        <w:pStyle w:val="Nagwek3"/>
      </w:pPr>
      <w:bookmarkStart w:id="58" w:name="_Toc181011330"/>
      <w:r w:rsidRPr="0048365A">
        <w:t>Ochrona własności publicznej i prywatnej</w:t>
      </w:r>
      <w:bookmarkEnd w:id="58"/>
    </w:p>
    <w:p w14:paraId="01B7919E"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jest zobowiązany do ochrony przed uszkodzeniem lub zniszczeniem własności publicznej lub prywatnej.</w:t>
      </w:r>
    </w:p>
    <w:p w14:paraId="7A5A09AD"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odpowiada za ochronę instalacji na powierzchni ziemi i za urządzenia podziemne, takie jak rurociągi, kable, przewody, konstrukcje, fundamenty itp. oraz uzyska od odpowiednich władz będących właścicielami tych urządzeń potwierdzenie informacji o możliwości wykonywania prac w ich pobliżu.</w:t>
      </w:r>
    </w:p>
    <w:p w14:paraId="6B32234A"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zapewni właściwe oznaczenie i zabezpieczenie przed uszkodzeniami tych instalacji </w:t>
      </w:r>
    </w:p>
    <w:p w14:paraId="7D80BEF2" w14:textId="0891158B"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i urządzeń w trakcie trwania </w:t>
      </w:r>
      <w:r w:rsidR="003B65B8" w:rsidRPr="0048365A">
        <w:rPr>
          <w:rFonts w:ascii="Times New Roman" w:hAnsi="Times New Roman" w:cs="Times New Roman"/>
        </w:rPr>
        <w:t>R</w:t>
      </w:r>
      <w:r w:rsidRPr="0048365A">
        <w:rPr>
          <w:rFonts w:ascii="Times New Roman" w:hAnsi="Times New Roman" w:cs="Times New Roman"/>
        </w:rPr>
        <w:t>obót.</w:t>
      </w:r>
    </w:p>
    <w:p w14:paraId="4F2A4DDD" w14:textId="40F42261"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zobowiązany jest umieścić w Programie Robót niezbędną rezerwę czasową na wykonanie przełożenia instalacji i urządzeń podziemnych i nadziemnych na </w:t>
      </w:r>
      <w:r w:rsidR="003B65B8" w:rsidRPr="0048365A">
        <w:rPr>
          <w:rFonts w:ascii="Times New Roman" w:hAnsi="Times New Roman" w:cs="Times New Roman"/>
        </w:rPr>
        <w:t>T</w:t>
      </w:r>
      <w:r w:rsidRPr="0048365A">
        <w:rPr>
          <w:rFonts w:ascii="Times New Roman" w:hAnsi="Times New Roman" w:cs="Times New Roman"/>
        </w:rPr>
        <w:t xml:space="preserve">erenie Budowy, powiadomić Inżyniera oraz użytkowników tych urządzeń o zamiarze prowadzenia robót. </w:t>
      </w:r>
    </w:p>
    <w:p w14:paraId="24F9EC2E"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O fakcie uszkodzenia tych urządzeń Wykonawca bezzwłocznie powiadomi Inżyniera Kontraktu </w:t>
      </w:r>
      <w:r w:rsidRPr="0048365A">
        <w:rPr>
          <w:rFonts w:ascii="Times New Roman" w:hAnsi="Times New Roman" w:cs="Times New Roman"/>
        </w:rPr>
        <w:br/>
        <w:t xml:space="preserve">i  Zamawiającego oraz zainteresowane strony i będzie z nimi współpracował dostarczając wszelkiej pomocy potrzebnej przy dokonaniu napraw. </w:t>
      </w:r>
    </w:p>
    <w:p w14:paraId="22E672D6"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Jeżeli w związku z zaniedbaniem, niewłaściwym prowadzeniem Robót, lub brakiem koniecznych działań ze strony Wykonawcy nastąpi uszkodzenie lub zniszczenie własności publicznej lub prywatnej, to Wykonawca na swój koszt naprawi i odtworzy uszkodzoną własność. Stan uszkodzonej lub naprawionej własności powinien być nie gorszy niż przed powstaniem uszkodzenia.</w:t>
      </w:r>
    </w:p>
    <w:p w14:paraId="7DD03236" w14:textId="70D7B582"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powiadomi wszystkie instytucje obsługujące urządzenia i instalacje podziemne </w:t>
      </w:r>
      <w:r w:rsidRPr="0048365A">
        <w:rPr>
          <w:rFonts w:ascii="Times New Roman" w:hAnsi="Times New Roman" w:cs="Times New Roman"/>
        </w:rPr>
        <w:br/>
        <w:t xml:space="preserve">i nadziemne o prowadzonych robotach, będzie prowadził swoje roboty zgodnie z ich uzgodnieniami i wymaganiami oraz rozwiąże wszystkie kolizje niezbędne do realizacji Robót, jak i spowoduje przeprowadzenie przez odpowiednie instytucje wszelkich niezbędnych adaptacji i innych koniecznych robót w obrębie Terenu Budowy w możliwie najkrótszym czasie, nie dłuższym jednak niż w czasie przewidzianym w </w:t>
      </w:r>
      <w:r w:rsidR="009E5D4D" w:rsidRPr="0048365A">
        <w:rPr>
          <w:rFonts w:ascii="Times New Roman" w:hAnsi="Times New Roman" w:cs="Times New Roman"/>
        </w:rPr>
        <w:t>P</w:t>
      </w:r>
      <w:r w:rsidRPr="0048365A">
        <w:rPr>
          <w:rFonts w:ascii="Times New Roman" w:hAnsi="Times New Roman" w:cs="Times New Roman"/>
        </w:rPr>
        <w:t>rogramie Robót. Wykonawca będzie współpracował w zakresie przeprowadzenia wymienionych robót.</w:t>
      </w:r>
    </w:p>
    <w:p w14:paraId="372343D8" w14:textId="1E5B2700"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będzie realizować </w:t>
      </w:r>
      <w:r w:rsidR="009E5D4D" w:rsidRPr="0048365A">
        <w:rPr>
          <w:rFonts w:ascii="Times New Roman" w:hAnsi="Times New Roman" w:cs="Times New Roman"/>
        </w:rPr>
        <w:t>R</w:t>
      </w:r>
      <w:r w:rsidRPr="0048365A">
        <w:rPr>
          <w:rFonts w:ascii="Times New Roman" w:hAnsi="Times New Roman" w:cs="Times New Roman"/>
        </w:rPr>
        <w:t>oboty w sposób powodujący minimalne niedogodności dla użytkowników terenów przyległych do Terenu Budowy. Wykonawca podejmie wszelkie środki zapobiegawcze, aby zabezpieczyć prawa właścicieli posesji i budynków sąsiadujących z Terenem Budowy i unikać powodowania tam jakichkolwiek zakłóceń czy szkód.</w:t>
      </w:r>
    </w:p>
    <w:p w14:paraId="5EEE839E"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odpowiada za wszelkie uszkodzenia zabudowy oraz istniejącej infrastruktury w sąsiedztwie budowy spowodowane jego działalnością.</w:t>
      </w:r>
    </w:p>
    <w:p w14:paraId="7F3C2F8B"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będzie odpowiadać za wszelkie spowodowane przez jego działania uszkodzenia urządzeń na powierzchni ziemi i urządzeń podziemnych. Uszkodzenie zostanie usunięte na koszt Wykonawcy.</w:t>
      </w:r>
    </w:p>
    <w:p w14:paraId="42F8DDF5" w14:textId="29F3FEB2"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Jeżeli </w:t>
      </w:r>
      <w:r w:rsidR="009E5D4D" w:rsidRPr="0048365A">
        <w:rPr>
          <w:rFonts w:ascii="Times New Roman" w:hAnsi="Times New Roman" w:cs="Times New Roman"/>
        </w:rPr>
        <w:t>T</w:t>
      </w:r>
      <w:r w:rsidRPr="0048365A">
        <w:rPr>
          <w:rFonts w:ascii="Times New Roman" w:hAnsi="Times New Roman" w:cs="Times New Roman"/>
        </w:rPr>
        <w:t>eren budowy przylega do terenów z zabudową mieszkaniową Wykonawca będzie realizować roboty w sposób powodujący minimalne niedogodności dla mieszkańców.</w:t>
      </w:r>
    </w:p>
    <w:p w14:paraId="3724A52E" w14:textId="77777777" w:rsidR="00FB7235" w:rsidRPr="0048365A" w:rsidRDefault="002B2248" w:rsidP="00FB7235">
      <w:pPr>
        <w:jc w:val="both"/>
        <w:rPr>
          <w:rFonts w:ascii="Times New Roman" w:hAnsi="Times New Roman" w:cs="Times New Roman"/>
        </w:rPr>
      </w:pPr>
      <w:r w:rsidRPr="0048365A">
        <w:rPr>
          <w:rFonts w:ascii="Times New Roman" w:hAnsi="Times New Roman" w:cs="Times New Roman"/>
        </w:rPr>
        <w:t xml:space="preserve">Inżynier Kontraktu będzie na bieżąco informowany o wszystkich umowach i ustaleniach zawartych pomiędzy Wykonawcą a właścicielami nieruchomości dotyczących korzystania z własności i dróg wewnętrznych, jednakże ani Inżynier Kontraktu ani Zamawiający nie będzie ingerował w takie </w:t>
      </w:r>
      <w:r w:rsidRPr="0048365A">
        <w:rPr>
          <w:rFonts w:ascii="Times New Roman" w:hAnsi="Times New Roman" w:cs="Times New Roman"/>
        </w:rPr>
        <w:lastRenderedPageBreak/>
        <w:t>porozumienia, o ile nie będą sprzeczne z postanowieniami zawartymi w Warunkach Kontraktu. Koszty z tytułu korzystania z takich własności będzie ponosił Wykonawca.</w:t>
      </w:r>
    </w:p>
    <w:p w14:paraId="1DE569F5" w14:textId="52D1011D" w:rsidR="004512EC" w:rsidRPr="0048365A" w:rsidRDefault="00D629DD" w:rsidP="00A74493">
      <w:pPr>
        <w:pStyle w:val="Nagwek3"/>
      </w:pPr>
      <w:bookmarkStart w:id="59" w:name="_Toc181011331"/>
      <w:r w:rsidRPr="0048365A">
        <w:t>Wymagania dotyczące ruchu pojazdów</w:t>
      </w:r>
      <w:bookmarkEnd w:id="59"/>
    </w:p>
    <w:p w14:paraId="5BB9D5EE"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będzie odpowiedzialny za jakiekolwiek uszkodzenia spowodowane ruchem związanym </w:t>
      </w:r>
      <w:r w:rsidRPr="0048365A">
        <w:rPr>
          <w:rFonts w:ascii="Times New Roman" w:hAnsi="Times New Roman" w:cs="Times New Roman"/>
        </w:rPr>
        <w:br/>
        <w:t xml:space="preserve">z wykonywaniem Robót i naprawi lub wymieni wszystkie uszkodzone elementy na koszt własny, </w:t>
      </w:r>
      <w:r w:rsidRPr="0048365A">
        <w:rPr>
          <w:rFonts w:ascii="Times New Roman" w:hAnsi="Times New Roman" w:cs="Times New Roman"/>
        </w:rPr>
        <w:br/>
        <w:t>w sposób zaakceptowany przez Inżyniera.</w:t>
      </w:r>
    </w:p>
    <w:p w14:paraId="0350F6FD"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będzie przestrzegać odpowiednich krajowych i lokalnych regulaminów, praw i wskazań oraz norm i przepisów o transporcie po drogach publicznych i będzie stosować się do ustawowych obciążeń na oś przy transporcie materiałów/sprzętu na i z terenu budowy. </w:t>
      </w:r>
    </w:p>
    <w:p w14:paraId="541FEE1F"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Przy ruchu na drogach publicznych pojazdy muszą spełniać wymogi dotyczące przepisów ruchu drogowego w odniesieniu do dopuszczalnych obciążeń na oś i innych parametrów technicznych. </w:t>
      </w:r>
    </w:p>
    <w:p w14:paraId="67FF0D87"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uzyska wszelkie niezbędne zezwolenia od władz, co do przewozu nietypowych wagowo ładunków i w sposób ciągły będzie o każdym takim przewozie powiadamiał Inżyniera. </w:t>
      </w:r>
    </w:p>
    <w:p w14:paraId="3EB6E4F6"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Środki transportu nieodpowiadające warunkom Kontraktu i niezaakceptowane przez Inżyniera na jego polecenia będą usunięte z Terenu Budowy.</w:t>
      </w:r>
    </w:p>
    <w:p w14:paraId="2AF85CB0" w14:textId="77777777" w:rsidR="00FB7235" w:rsidRPr="0048365A" w:rsidRDefault="002B2248" w:rsidP="00FB7235">
      <w:pPr>
        <w:jc w:val="both"/>
        <w:rPr>
          <w:rFonts w:ascii="Times New Roman" w:hAnsi="Times New Roman" w:cs="Times New Roman"/>
        </w:rPr>
      </w:pPr>
      <w:r w:rsidRPr="0048365A">
        <w:rPr>
          <w:rFonts w:ascii="Times New Roman" w:hAnsi="Times New Roman" w:cs="Times New Roman"/>
        </w:rPr>
        <w:t>Wykonawca na własny koszt będzie utrzymywać w czystości drogi publiczne oraz dojazdy do Terenu Budowy, po którym będą się poruszały jego pojazdy.</w:t>
      </w:r>
    </w:p>
    <w:p w14:paraId="61829016" w14:textId="2957DE50" w:rsidR="00147983" w:rsidRPr="0048365A" w:rsidRDefault="00D33316" w:rsidP="00A74493">
      <w:pPr>
        <w:pStyle w:val="Nagwek3"/>
      </w:pPr>
      <w:bookmarkStart w:id="60" w:name="_Toc181011332"/>
      <w:r w:rsidRPr="0048365A">
        <w:t>Bezpieczeństwo i higiena pracy</w:t>
      </w:r>
      <w:bookmarkEnd w:id="60"/>
    </w:p>
    <w:p w14:paraId="5E0F6949"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Podczas realizacji Robót Wykonawca będzie przestrzegać przepisów dotyczących bezpieczeństwa </w:t>
      </w:r>
      <w:r w:rsidRPr="0048365A">
        <w:rPr>
          <w:rFonts w:ascii="Times New Roman" w:hAnsi="Times New Roman" w:cs="Times New Roman"/>
        </w:rPr>
        <w:br/>
        <w:t>i higieny pracy.</w:t>
      </w:r>
    </w:p>
    <w:p w14:paraId="10470E75"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 szczególności Wykonawca ma obowiązek zadbać, aby personel nie wykonywał pracy w warunkach niebezpiecznych, szkodliwych dla zdrowia oraz niespełniających odpowiednich wymagań sanitarnych.</w:t>
      </w:r>
    </w:p>
    <w:p w14:paraId="1102586D"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zapewni i będzie utrzymywał wszelkie urządzenia zabezpieczające, socjalne oraz sprzęt </w:t>
      </w:r>
      <w:r w:rsidRPr="0048365A">
        <w:rPr>
          <w:rFonts w:ascii="Times New Roman" w:hAnsi="Times New Roman" w:cs="Times New Roman"/>
        </w:rPr>
        <w:br/>
        <w:t>i odpowiednią odzież dla ochrony życia i zdrowia osób zatrudnionych na budowie oraz dla zapewnienia bezpieczeństwa publicznego.</w:t>
      </w:r>
    </w:p>
    <w:p w14:paraId="7DA99998" w14:textId="77777777" w:rsidR="002670B7" w:rsidRPr="0048365A" w:rsidRDefault="002B2248" w:rsidP="002670B7">
      <w:pPr>
        <w:jc w:val="both"/>
        <w:rPr>
          <w:rFonts w:ascii="Times New Roman" w:hAnsi="Times New Roman" w:cs="Times New Roman"/>
        </w:rPr>
      </w:pPr>
      <w:r w:rsidRPr="0048365A">
        <w:rPr>
          <w:rFonts w:ascii="Times New Roman" w:hAnsi="Times New Roman" w:cs="Times New Roman"/>
        </w:rPr>
        <w:t>Wszelkie koszty związane z wypełnieniem wymagań bezpieczeństwa określonych powyżej będą uwzględnione w Cenie Kontraktowej.</w:t>
      </w:r>
    </w:p>
    <w:p w14:paraId="28C92064" w14:textId="26C20E41" w:rsidR="005D2AD9" w:rsidRPr="0048365A" w:rsidRDefault="00EB47E5" w:rsidP="00A74493">
      <w:pPr>
        <w:pStyle w:val="Nagwek3"/>
      </w:pPr>
      <w:bookmarkStart w:id="61" w:name="_Toc181011333"/>
      <w:r w:rsidRPr="0048365A">
        <w:t>Ochrona Robót</w:t>
      </w:r>
      <w:bookmarkEnd w:id="61"/>
    </w:p>
    <w:p w14:paraId="743671F9"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będzie odpowiedzialny za ochronę i utrzymanie Robót i za wszelkie materiały i sprzęt używane do Robót od Daty Rozpoczęcia do daty wydania Świadectwa Przejęcia zgodnie z warunkami Kontraktu. </w:t>
      </w:r>
    </w:p>
    <w:p w14:paraId="67BF447B"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Podczas realizacji Robót Wykonawca jest odpowiedzialny za ochronę mienia Zamawiającego.</w:t>
      </w:r>
    </w:p>
    <w:p w14:paraId="2FB31999"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Utrzymanie powinno być prowadzone w taki sposób, aby poszczególne obiekty  były </w:t>
      </w:r>
      <w:r w:rsidRPr="0048365A">
        <w:rPr>
          <w:rFonts w:ascii="Times New Roman" w:hAnsi="Times New Roman" w:cs="Times New Roman"/>
        </w:rPr>
        <w:br/>
        <w:t xml:space="preserve">w zadowalającym stanie przez cały czas, do momentu zakończenia Kontraktu. </w:t>
      </w:r>
    </w:p>
    <w:p w14:paraId="04E9C02D" w14:textId="107EC863"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Inżynier może wstrzymać </w:t>
      </w:r>
      <w:r w:rsidR="009E5D4D" w:rsidRPr="0048365A">
        <w:rPr>
          <w:rFonts w:ascii="Times New Roman" w:hAnsi="Times New Roman" w:cs="Times New Roman"/>
        </w:rPr>
        <w:t>R</w:t>
      </w:r>
      <w:r w:rsidRPr="0048365A">
        <w:rPr>
          <w:rFonts w:ascii="Times New Roman" w:hAnsi="Times New Roman" w:cs="Times New Roman"/>
        </w:rPr>
        <w:t>oboty, jeśli Wykonawca w jakimkolwiek czasie zaniedba utrzymanie, w tym przypadku na polecenie Inżyniera powinien rozpocząć roboty utrzymaniowe nie później niż w 24 godziny po otrzymaniu tego polecenia.</w:t>
      </w:r>
    </w:p>
    <w:p w14:paraId="167E3DAA"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 okresie od przekazania Terenu Budowy do przejęcia Robót Wykonawca odpowiada za właściwe utrzymanie znaków geodezyjnych. Uszkodzone lub zniszczone znaki Wykonawca naprawi i odtworzy na własny koszt.</w:t>
      </w:r>
    </w:p>
    <w:p w14:paraId="041068E5"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 xml:space="preserve">Wykonawca zapewni odpowiednią siłę roboczą do pomocy przy sprawdzaniu wytyczania lub prowadzenia pomiarów Inżynierowi lub jego pracownikom. Taka pomoc powinna być dostępna </w:t>
      </w:r>
      <w:r w:rsidRPr="0048365A">
        <w:rPr>
          <w:rFonts w:ascii="Times New Roman" w:hAnsi="Times New Roman" w:cs="Times New Roman"/>
        </w:rPr>
        <w:br/>
        <w:t>w czasie 1 godziny od zgłoszenia prośby.</w:t>
      </w:r>
    </w:p>
    <w:p w14:paraId="0494CD45" w14:textId="4E3A95DA" w:rsidR="002B2248" w:rsidRPr="0048365A" w:rsidRDefault="002B2248" w:rsidP="002B2248">
      <w:pPr>
        <w:jc w:val="both"/>
        <w:rPr>
          <w:rFonts w:ascii="Times New Roman" w:hAnsi="Times New Roman" w:cs="Times New Roman"/>
        </w:rPr>
      </w:pPr>
      <w:r w:rsidRPr="0048365A">
        <w:rPr>
          <w:rFonts w:ascii="Times New Roman" w:hAnsi="Times New Roman" w:cs="Times New Roman"/>
        </w:rPr>
        <w:t xml:space="preserve">Wykonawca zapewni stały dostęp Inżynierowi do wszystkich miejsc pod jego kontrolą </w:t>
      </w:r>
      <w:r w:rsidRPr="0048365A">
        <w:rPr>
          <w:rFonts w:ascii="Times New Roman" w:hAnsi="Times New Roman" w:cs="Times New Roman"/>
        </w:rPr>
        <w:br/>
        <w:t>oraz niezwłocznie dostarczy zapisy, świadectwa i inne informacje wymagane w Kontrakcie.</w:t>
      </w:r>
    </w:p>
    <w:p w14:paraId="23EBD5AF" w14:textId="44AD5CA3" w:rsidR="00C56A07" w:rsidRPr="0048365A" w:rsidRDefault="00936A8D" w:rsidP="00A74493">
      <w:pPr>
        <w:pStyle w:val="Nagwek3"/>
      </w:pPr>
      <w:bookmarkStart w:id="62" w:name="_Toc181011334"/>
      <w:r w:rsidRPr="0048365A">
        <w:lastRenderedPageBreak/>
        <w:t>Gospodarowanie odpadami</w:t>
      </w:r>
      <w:bookmarkEnd w:id="62"/>
    </w:p>
    <w:p w14:paraId="1916D405" w14:textId="4E7C9B2C" w:rsidR="00F2218D" w:rsidRPr="0048365A" w:rsidRDefault="00F2218D" w:rsidP="0020696E">
      <w:pPr>
        <w:spacing w:after="0"/>
        <w:jc w:val="both"/>
        <w:rPr>
          <w:rFonts w:ascii="Times New Roman" w:hAnsi="Times New Roman" w:cs="Times New Roman"/>
        </w:rPr>
      </w:pPr>
      <w:r w:rsidRPr="0048365A">
        <w:rPr>
          <w:rFonts w:ascii="Times New Roman" w:hAnsi="Times New Roman" w:cs="Times New Roman"/>
        </w:rPr>
        <w:t xml:space="preserve">Na </w:t>
      </w:r>
      <w:r w:rsidR="009E5D4D" w:rsidRPr="0048365A">
        <w:rPr>
          <w:rFonts w:ascii="Times New Roman" w:hAnsi="Times New Roman" w:cs="Times New Roman"/>
        </w:rPr>
        <w:t>T</w:t>
      </w:r>
      <w:r w:rsidRPr="0048365A">
        <w:rPr>
          <w:rFonts w:ascii="Times New Roman" w:hAnsi="Times New Roman" w:cs="Times New Roman"/>
        </w:rPr>
        <w:t xml:space="preserve">erenie </w:t>
      </w:r>
      <w:r w:rsidR="009E5D4D" w:rsidRPr="0048365A">
        <w:rPr>
          <w:rFonts w:ascii="Times New Roman" w:hAnsi="Times New Roman" w:cs="Times New Roman"/>
        </w:rPr>
        <w:t>b</w:t>
      </w:r>
      <w:r w:rsidRPr="0048365A">
        <w:rPr>
          <w:rFonts w:ascii="Times New Roman" w:hAnsi="Times New Roman" w:cs="Times New Roman"/>
        </w:rPr>
        <w:t xml:space="preserve">udowy zabronione jest spalanie jakichkolwiek odpadów lub zbędnych materiałów bez pisemnego zezwolenia Inżyniera Kontraktu. Wykonawca usunie wszelkie odpady i śmieci z terenu budowy i zagospodaruje je w zatwierdzonych miejscach.  </w:t>
      </w:r>
    </w:p>
    <w:p w14:paraId="1BD07A5E" w14:textId="75AC21B3" w:rsidR="00F2218D" w:rsidRPr="0048365A" w:rsidRDefault="00F2218D" w:rsidP="007800B5">
      <w:pPr>
        <w:spacing w:after="0"/>
        <w:jc w:val="both"/>
        <w:rPr>
          <w:rFonts w:ascii="Times New Roman" w:hAnsi="Times New Roman" w:cs="Times New Roman"/>
        </w:rPr>
      </w:pPr>
      <w:r w:rsidRPr="0048365A">
        <w:rPr>
          <w:rFonts w:ascii="Times New Roman" w:hAnsi="Times New Roman" w:cs="Times New Roman"/>
        </w:rPr>
        <w:t xml:space="preserve">Podczas prowadzenia </w:t>
      </w:r>
      <w:r w:rsidR="009E5D4D" w:rsidRPr="0048365A">
        <w:rPr>
          <w:rFonts w:ascii="Times New Roman" w:hAnsi="Times New Roman" w:cs="Times New Roman"/>
        </w:rPr>
        <w:t>R</w:t>
      </w:r>
      <w:r w:rsidRPr="0048365A">
        <w:rPr>
          <w:rFonts w:ascii="Times New Roman" w:hAnsi="Times New Roman" w:cs="Times New Roman"/>
        </w:rPr>
        <w:t xml:space="preserve">obót należy selekcjonować powstające odpady. Zgodnie z obowiązującą </w:t>
      </w:r>
      <w:r w:rsidRPr="0048365A">
        <w:rPr>
          <w:rFonts w:ascii="Times New Roman" w:hAnsi="Times New Roman" w:cs="Times New Roman"/>
        </w:rPr>
        <w:br/>
        <w:t xml:space="preserve">w Polsce Ustawą </w:t>
      </w:r>
      <w:r w:rsidR="004136B7" w:rsidRPr="0048365A">
        <w:rPr>
          <w:rFonts w:ascii="Times New Roman" w:hAnsi="Times New Roman" w:cs="Times New Roman"/>
        </w:rPr>
        <w:t xml:space="preserve">z dnia 14 grudnia 2012 r. </w:t>
      </w:r>
      <w:r w:rsidRPr="0048365A">
        <w:rPr>
          <w:rFonts w:ascii="Times New Roman" w:hAnsi="Times New Roman" w:cs="Times New Roman"/>
        </w:rPr>
        <w:t xml:space="preserve">o odpadach </w:t>
      </w:r>
      <w:r w:rsidR="007800B5">
        <w:rPr>
          <w:rFonts w:ascii="Times New Roman" w:hAnsi="Times New Roman" w:cs="Times New Roman"/>
        </w:rPr>
        <w:t>(</w:t>
      </w:r>
      <w:r w:rsidR="007800B5" w:rsidRPr="007800B5">
        <w:rPr>
          <w:rFonts w:ascii="Times New Roman" w:hAnsi="Times New Roman" w:cs="Times New Roman"/>
        </w:rPr>
        <w:t>Dz. U. z 2023r.</w:t>
      </w:r>
      <w:r w:rsidR="007800B5">
        <w:rPr>
          <w:rFonts w:ascii="Times New Roman" w:hAnsi="Times New Roman" w:cs="Times New Roman"/>
        </w:rPr>
        <w:t xml:space="preserve"> </w:t>
      </w:r>
      <w:r w:rsidR="007800B5" w:rsidRPr="007800B5">
        <w:rPr>
          <w:rFonts w:ascii="Times New Roman" w:hAnsi="Times New Roman" w:cs="Times New Roman"/>
        </w:rPr>
        <w:t>poz. 1587, 1597,1688, 1852, 2029</w:t>
      </w:r>
      <w:r w:rsidR="007800B5">
        <w:rPr>
          <w:rFonts w:ascii="Times New Roman" w:hAnsi="Times New Roman" w:cs="Times New Roman"/>
        </w:rPr>
        <w:t>)</w:t>
      </w:r>
      <w:r w:rsidRPr="0048365A">
        <w:rPr>
          <w:rFonts w:ascii="Times New Roman" w:hAnsi="Times New Roman" w:cs="Times New Roman"/>
        </w:rPr>
        <w:t xml:space="preserve">. Wykonawca robót jest wytwórcą odpadów i on odpowiada za prawidłowe gospodarowanie odpadami. Poprzez „gospodarowanie odpadami” </w:t>
      </w:r>
      <w:r w:rsidR="004136B7" w:rsidRPr="0048365A">
        <w:rPr>
          <w:rFonts w:ascii="Times New Roman" w:hAnsi="Times New Roman" w:cs="Times New Roman"/>
        </w:rPr>
        <w:t>rozumie się zbieranie, transport lub przetwarzanie odpadów, w tym sortowanie, wraz z nadzorem nad wymienionymi działaniami.</w:t>
      </w:r>
      <w:r w:rsidRPr="0048365A">
        <w:rPr>
          <w:rFonts w:ascii="Times New Roman" w:hAnsi="Times New Roman" w:cs="Times New Roman"/>
        </w:rPr>
        <w:t xml:space="preserve"> </w:t>
      </w:r>
    </w:p>
    <w:p w14:paraId="27F3249E" w14:textId="5030785B" w:rsidR="00F2218D" w:rsidRPr="0048365A" w:rsidRDefault="00F2218D" w:rsidP="00F2218D">
      <w:pPr>
        <w:spacing w:after="0"/>
        <w:jc w:val="both"/>
        <w:rPr>
          <w:rFonts w:ascii="Times New Roman" w:hAnsi="Times New Roman" w:cs="Times New Roman"/>
        </w:rPr>
      </w:pPr>
      <w:r w:rsidRPr="0048365A">
        <w:rPr>
          <w:rFonts w:ascii="Times New Roman" w:hAnsi="Times New Roman" w:cs="Times New Roman"/>
        </w:rPr>
        <w:t xml:space="preserve">Materiały odpadowe, które nie zawierają substancji szkodliwych, powinny być przetransportowane na wysypisko śmieci. Odpady zawierające odpady szkodliwe, winny być przetransportowane na wysypisko śmieci, które posiada odpowiedni sprzęt techniczny i odpowiednie zezwolenia na przyjmowanie </w:t>
      </w:r>
      <w:r w:rsidRPr="0048365A">
        <w:rPr>
          <w:rFonts w:ascii="Times New Roman" w:hAnsi="Times New Roman" w:cs="Times New Roman"/>
        </w:rPr>
        <w:br/>
        <w:t xml:space="preserve">i poddawanie recyklingowi odpadów tego typu. Transport odpadów zawierających substancje szkodliwe winien być przeprowadzony przez firmę, która posiada odpowiednie zezwolenie. Zagospodarowanie odpadów powinno być zgodne z obowiązującymi przepisami. </w:t>
      </w:r>
    </w:p>
    <w:p w14:paraId="35D08B47" w14:textId="6E8628C0" w:rsidR="00F2218D" w:rsidRPr="0048365A" w:rsidRDefault="00F2218D" w:rsidP="00F2218D">
      <w:pPr>
        <w:jc w:val="both"/>
        <w:rPr>
          <w:rFonts w:ascii="Times New Roman" w:hAnsi="Times New Roman" w:cs="Times New Roman"/>
        </w:rPr>
      </w:pPr>
      <w:r w:rsidRPr="0048365A">
        <w:rPr>
          <w:rFonts w:ascii="Times New Roman" w:hAnsi="Times New Roman" w:cs="Times New Roman"/>
        </w:rPr>
        <w:t xml:space="preserve">Wszelkie koszty wywozu i zagospodarowania odpadów w trakcie trwania </w:t>
      </w:r>
      <w:r w:rsidR="009E5D4D" w:rsidRPr="0048365A">
        <w:rPr>
          <w:rFonts w:ascii="Times New Roman" w:hAnsi="Times New Roman" w:cs="Times New Roman"/>
        </w:rPr>
        <w:t>K</w:t>
      </w:r>
      <w:r w:rsidRPr="0048365A">
        <w:rPr>
          <w:rFonts w:ascii="Times New Roman" w:hAnsi="Times New Roman" w:cs="Times New Roman"/>
        </w:rPr>
        <w:t xml:space="preserve">ontraktu zostaną poniesione przez Wykonawcę. </w:t>
      </w:r>
    </w:p>
    <w:p w14:paraId="669F3B6C" w14:textId="70A428E2" w:rsidR="00F2218D" w:rsidRPr="0048365A" w:rsidRDefault="00F2218D" w:rsidP="00A74493">
      <w:pPr>
        <w:pStyle w:val="Nagwek3"/>
      </w:pPr>
      <w:bookmarkStart w:id="63" w:name="_Toc181011335"/>
      <w:r w:rsidRPr="0048365A">
        <w:t>Stosowanie się do prawa i innych przepisów</w:t>
      </w:r>
      <w:bookmarkEnd w:id="63"/>
    </w:p>
    <w:p w14:paraId="7625D60C"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zobowiązany jest znać wszystkie przepisy oraz procedury wydane przez władze centralne i miejscowe oraz inne przepisy i wytyczne, które są w jakikolwiek sposób związane z realizacją Robót lub mogą wpływać na Roboty i będzie w pełni odpowiedzialny za przestrzeganie tych praw, przepisów, procedur i wytycznych podczas prowadzenia Robót.</w:t>
      </w:r>
    </w:p>
    <w:p w14:paraId="24918DB6" w14:textId="77777777" w:rsidR="002B2248" w:rsidRPr="0048365A" w:rsidRDefault="002B2248" w:rsidP="002B2248">
      <w:pPr>
        <w:spacing w:after="0"/>
        <w:jc w:val="both"/>
        <w:rPr>
          <w:rFonts w:ascii="Times New Roman" w:hAnsi="Times New Roman" w:cs="Times New Roman"/>
        </w:rPr>
      </w:pPr>
      <w:r w:rsidRPr="0048365A">
        <w:rPr>
          <w:rFonts w:ascii="Times New Roman" w:hAnsi="Times New Roman" w:cs="Times New Roman"/>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14:paraId="7EF642A0" w14:textId="77777777" w:rsidR="002B2248" w:rsidRPr="0048365A" w:rsidRDefault="002B2248" w:rsidP="002B2248">
      <w:pPr>
        <w:jc w:val="both"/>
        <w:rPr>
          <w:kern w:val="22"/>
        </w:rPr>
      </w:pPr>
      <w:r w:rsidRPr="0048365A">
        <w:rPr>
          <w:rFonts w:ascii="Times New Roman" w:hAnsi="Times New Roman" w:cs="Times New Roman"/>
        </w:rPr>
        <w:t>Jeżeli niedotrzymanie tych wymagań spowoduje następstwa finansowe lub prawne, to w całości obciążą one Wykonawcę</w:t>
      </w:r>
      <w:r w:rsidRPr="0048365A">
        <w:rPr>
          <w:kern w:val="22"/>
        </w:rPr>
        <w:t>.</w:t>
      </w:r>
    </w:p>
    <w:p w14:paraId="0CBDF45D" w14:textId="2E542DAD" w:rsidR="00D2030A" w:rsidRPr="00A70398" w:rsidRDefault="007C0743" w:rsidP="00D2030A">
      <w:pPr>
        <w:pStyle w:val="Nagwek3"/>
      </w:pPr>
      <w:bookmarkStart w:id="64" w:name="_Toc181011336"/>
      <w:r w:rsidRPr="0048365A">
        <w:t>Wykopaliska</w:t>
      </w:r>
      <w:bookmarkEnd w:id="64"/>
    </w:p>
    <w:p w14:paraId="1EEFF169" w14:textId="77777777" w:rsidR="00D2030A" w:rsidRPr="00A70398" w:rsidRDefault="00D2030A" w:rsidP="00D2030A">
      <w:pPr>
        <w:spacing w:after="0"/>
        <w:jc w:val="both"/>
        <w:rPr>
          <w:rFonts w:ascii="Times New Roman" w:hAnsi="Times New Roman" w:cs="Times New Roman"/>
        </w:rPr>
      </w:pPr>
      <w:r w:rsidRPr="00A70398">
        <w:rPr>
          <w:rFonts w:ascii="Times New Roman" w:hAnsi="Times New Roman" w:cs="Times New Roman"/>
        </w:rPr>
        <w:t xml:space="preserve">Roboty ziemne zlokalizowane w strefach ochrony archeologicznej należy prowadzić pod nadzorem Wojewódzkiego Konserwatora Zabytków, zgodnie z warunkami WUOZ.   </w:t>
      </w:r>
    </w:p>
    <w:p w14:paraId="760D03CF" w14:textId="77777777" w:rsidR="00D2030A" w:rsidRPr="00A70398" w:rsidRDefault="00D2030A" w:rsidP="00D2030A">
      <w:pPr>
        <w:spacing w:after="0"/>
        <w:jc w:val="both"/>
        <w:rPr>
          <w:rFonts w:ascii="Times New Roman" w:hAnsi="Times New Roman" w:cs="Times New Roman"/>
        </w:rPr>
      </w:pPr>
      <w:r w:rsidRPr="00A70398">
        <w:rPr>
          <w:rFonts w:ascii="Times New Roman" w:hAnsi="Times New Roman" w:cs="Times New Roman"/>
        </w:rPr>
        <w:t xml:space="preserve">Wykonawca zapewni i opłaci nadzór konserwatorski i archeologiczny  nad robotami ziemnymi. </w:t>
      </w:r>
    </w:p>
    <w:p w14:paraId="5A882BFA" w14:textId="018FA3EF" w:rsidR="0094668A" w:rsidRPr="0094668A" w:rsidRDefault="00D2030A" w:rsidP="0094668A">
      <w:pPr>
        <w:spacing w:after="0"/>
        <w:jc w:val="both"/>
        <w:rPr>
          <w:rFonts w:ascii="Times New Roman" w:hAnsi="Times New Roman" w:cs="Times New Roman"/>
        </w:rPr>
      </w:pPr>
      <w:r w:rsidRPr="00A70398">
        <w:rPr>
          <w:rFonts w:ascii="Times New Roman" w:hAnsi="Times New Roman" w:cs="Times New Roman"/>
        </w:rPr>
        <w:t xml:space="preserve">O wszelkich wykopaliskach, znalezionych monetach, przedmiotach wartościowych lub starożytnych, konstrukcjach i innych przedmiotach interesujących z punktu widzenia geologicznego </w:t>
      </w:r>
      <w:r w:rsidRPr="00A70398">
        <w:rPr>
          <w:rFonts w:ascii="Times New Roman" w:hAnsi="Times New Roman" w:cs="Times New Roman"/>
        </w:rPr>
        <w:br/>
        <w:t xml:space="preserve">lub archeologicznego, znalezionych na Terenie Budowy, Wykonawca powiadomi właściwe urzędy administracji publicznej, w tym Wojewódzki Urząd Ochrony Zabytków Oddział w Bydgoszczy i postąpi zgodnie z wytycznymi tych urzędów. Powiadomienie takie Wykonawca prześle do wiadomości Inżyniera Kontraktu. </w:t>
      </w:r>
    </w:p>
    <w:p w14:paraId="38CE0670" w14:textId="61B8B73E" w:rsidR="007C0743" w:rsidRPr="0048365A" w:rsidRDefault="007C0743" w:rsidP="00A74493">
      <w:pPr>
        <w:pStyle w:val="Nagwek3"/>
      </w:pPr>
      <w:bookmarkStart w:id="65" w:name="_Toc109123225"/>
      <w:bookmarkStart w:id="66" w:name="_Toc109123775"/>
      <w:bookmarkStart w:id="67" w:name="_Toc109124279"/>
      <w:bookmarkStart w:id="68" w:name="_Toc109126514"/>
      <w:bookmarkStart w:id="69" w:name="_Toc181011337"/>
      <w:bookmarkEnd w:id="65"/>
      <w:bookmarkEnd w:id="66"/>
      <w:bookmarkEnd w:id="67"/>
      <w:bookmarkEnd w:id="68"/>
      <w:r w:rsidRPr="0048365A">
        <w:t>Zaplecze Wykonawcy</w:t>
      </w:r>
      <w:bookmarkEnd w:id="69"/>
    </w:p>
    <w:p w14:paraId="24F39B5B" w14:textId="757D31E0" w:rsidR="007C0743" w:rsidRPr="0048365A" w:rsidRDefault="007C0743" w:rsidP="007C0743">
      <w:pPr>
        <w:spacing w:after="0"/>
        <w:jc w:val="both"/>
        <w:rPr>
          <w:rFonts w:ascii="Times New Roman" w:hAnsi="Times New Roman" w:cs="Times New Roman"/>
        </w:rPr>
      </w:pPr>
      <w:r w:rsidRPr="0048365A">
        <w:rPr>
          <w:rFonts w:ascii="Times New Roman" w:hAnsi="Times New Roman" w:cs="Times New Roman"/>
        </w:rPr>
        <w:t xml:space="preserve">Wykonawca zorganizuje zaplecze budowy dla swoich potrzeb. Dla zasilania obiektów zaplecza w wodę, energię elektryczną i odprowadzenia ścieków, Wykonawca wystąpi z wnioskiem o pozwolenie </w:t>
      </w:r>
      <w:r w:rsidRPr="0048365A">
        <w:rPr>
          <w:rFonts w:ascii="Times New Roman" w:hAnsi="Times New Roman" w:cs="Times New Roman"/>
        </w:rPr>
        <w:br/>
        <w:t>i określenie warunków podłączenia do właściwych zarządców sieci. Wykonawca zobowiązany jest ogrodzić teren zaplecza budowy.</w:t>
      </w:r>
    </w:p>
    <w:p w14:paraId="309BA9CE" w14:textId="7DF2CF69" w:rsidR="007C0743" w:rsidRPr="0048365A" w:rsidRDefault="007C0743" w:rsidP="007C0743">
      <w:pPr>
        <w:spacing w:after="0"/>
        <w:jc w:val="both"/>
        <w:rPr>
          <w:rFonts w:ascii="Times New Roman" w:hAnsi="Times New Roman" w:cs="Times New Roman"/>
        </w:rPr>
      </w:pPr>
      <w:r w:rsidRPr="0048365A">
        <w:rPr>
          <w:rFonts w:ascii="Times New Roman" w:hAnsi="Times New Roman" w:cs="Times New Roman"/>
        </w:rPr>
        <w:t xml:space="preserve">Wykonawca obejmie ubezpieczeniem zaplecze i biuro zaplecza, a także zabezpieczy je przed włamaniami i pożarami. Wszystkie pomieszczenia biurowe będą utrzymywane przez Wykonawcę </w:t>
      </w:r>
      <w:r w:rsidRPr="0048365A">
        <w:rPr>
          <w:rFonts w:ascii="Times New Roman" w:hAnsi="Times New Roman" w:cs="Times New Roman"/>
        </w:rPr>
        <w:br/>
        <w:t xml:space="preserve">w należytej czystości i sprawności przez okres użytkowania. </w:t>
      </w:r>
    </w:p>
    <w:p w14:paraId="5ECE2311" w14:textId="66C08F3A" w:rsidR="007C0743" w:rsidRPr="0048365A" w:rsidRDefault="007C0743" w:rsidP="007C0743">
      <w:pPr>
        <w:jc w:val="both"/>
        <w:rPr>
          <w:rFonts w:ascii="Times New Roman" w:hAnsi="Times New Roman" w:cs="Times New Roman"/>
        </w:rPr>
      </w:pPr>
      <w:r w:rsidRPr="0048365A">
        <w:rPr>
          <w:rFonts w:ascii="Times New Roman" w:hAnsi="Times New Roman" w:cs="Times New Roman"/>
        </w:rPr>
        <w:t xml:space="preserve">Po zakończeniu Robót Wykonawca zlikwiduje swoje zaplecze i uporządkuje teren – przywróci do stanu pierwotnego. Koszt organizacji, eksploatacji i likwidacji zaplecza ponosi Wykonawca. </w:t>
      </w:r>
    </w:p>
    <w:p w14:paraId="0443A061" w14:textId="0AC11410" w:rsidR="007D7142" w:rsidRPr="0048365A" w:rsidRDefault="007D7142" w:rsidP="007D7142">
      <w:pPr>
        <w:pStyle w:val="Nagwek2"/>
      </w:pPr>
      <w:bookmarkStart w:id="70" w:name="_Toc181011338"/>
      <w:r w:rsidRPr="0048365A">
        <w:lastRenderedPageBreak/>
        <w:t>Działania informacyjne i promujące</w:t>
      </w:r>
      <w:bookmarkEnd w:id="70"/>
    </w:p>
    <w:p w14:paraId="32EA178A" w14:textId="77777777" w:rsidR="00D95E10" w:rsidRPr="0048365A" w:rsidRDefault="00D95E10" w:rsidP="00D95E10">
      <w:pPr>
        <w:spacing w:after="0"/>
        <w:jc w:val="both"/>
        <w:rPr>
          <w:rFonts w:ascii="Times New Roman" w:hAnsi="Times New Roman" w:cs="Times New Roman"/>
        </w:rPr>
      </w:pPr>
      <w:r w:rsidRPr="0048365A">
        <w:rPr>
          <w:rFonts w:ascii="Times New Roman" w:hAnsi="Times New Roman" w:cs="Times New Roman"/>
        </w:rPr>
        <w:t xml:space="preserve">Działania informacyjne i promocyjne mają na celu informowanie opinii publicznej, uczestników </w:t>
      </w:r>
      <w:r w:rsidRPr="0048365A">
        <w:rPr>
          <w:rFonts w:ascii="Times New Roman" w:hAnsi="Times New Roman" w:cs="Times New Roman"/>
        </w:rPr>
        <w:br/>
        <w:t>oraz odbiorców rezultatów projektu:</w:t>
      </w:r>
    </w:p>
    <w:p w14:paraId="5995D81B" w14:textId="77777777" w:rsidR="00D95E10" w:rsidRPr="0048365A" w:rsidRDefault="00D95E1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 tym, że dane przedsięwzięcie było możliwe do zrealizowania między innymi dzięki pomocy ze strony Unii Europejskiej,</w:t>
      </w:r>
    </w:p>
    <w:p w14:paraId="64906EE1" w14:textId="77777777" w:rsidR="00D95E10" w:rsidRPr="0048365A" w:rsidRDefault="00D95E1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 temat celów i korzyści wynikających z realizacji przedsięwzięcia.</w:t>
      </w:r>
    </w:p>
    <w:p w14:paraId="13FA9D3C" w14:textId="61E9F868" w:rsidR="00D95E10" w:rsidRPr="00ED00D7" w:rsidRDefault="00D95E10" w:rsidP="00D95E10">
      <w:pPr>
        <w:spacing w:after="0"/>
        <w:jc w:val="both"/>
        <w:rPr>
          <w:rFonts w:ascii="Times New Roman" w:hAnsi="Times New Roman" w:cs="Times New Roman"/>
        </w:rPr>
      </w:pPr>
      <w:r w:rsidRPr="00ED00D7">
        <w:rPr>
          <w:rFonts w:ascii="Times New Roman" w:hAnsi="Times New Roman" w:cs="Times New Roman"/>
        </w:rPr>
        <w:t xml:space="preserve">Wszystkie dokumenty związane z realizacją projektu podawane do wiadomości publicznej </w:t>
      </w:r>
      <w:r w:rsidRPr="00ED00D7">
        <w:rPr>
          <w:rFonts w:ascii="Times New Roman" w:hAnsi="Times New Roman" w:cs="Times New Roman"/>
        </w:rPr>
        <w:br/>
        <w:t>oraz dokumenty i materiały dla osób i podmiotów uczestniczących w projekcie należy oznaczać znakiem Unii Europejskiej i znakiem Funduszy Europejskich oraz znakiem barw Rzeczypospolitej Polskiej</w:t>
      </w:r>
      <w:r w:rsidR="005B7E6F">
        <w:rPr>
          <w:rFonts w:ascii="Times New Roman" w:hAnsi="Times New Roman" w:cs="Times New Roman"/>
        </w:rPr>
        <w:t xml:space="preserve">, zgodnie z aktualnie obowiązującymi wytycznymi dla projektów dofinansowanych ze środków programu Fundusze Europejskie na Infrastrukturę, Klimat i Środowisko. </w:t>
      </w:r>
    </w:p>
    <w:p w14:paraId="106EC511" w14:textId="77777777" w:rsidR="00D95E10" w:rsidRPr="00ED00D7" w:rsidRDefault="00D95E10" w:rsidP="00D95E10">
      <w:pPr>
        <w:spacing w:after="0"/>
        <w:jc w:val="both"/>
        <w:rPr>
          <w:rFonts w:ascii="Times New Roman" w:hAnsi="Times New Roman" w:cs="Times New Roman"/>
        </w:rPr>
      </w:pPr>
      <w:r w:rsidRPr="00ED00D7">
        <w:rPr>
          <w:rFonts w:ascii="Times New Roman" w:hAnsi="Times New Roman" w:cs="Times New Roman"/>
        </w:rPr>
        <w:t xml:space="preserve">Fakt przystąpienia do Robót Wykonawca obwieści publicznie przed ich rozpoczęciem w sposób uzgodniony z Inżynierem oraz przez umieszczenie, w miejscu zatwierdzonym przez Inżyniera, tablicy informacyjnej/tablic informacyjnych, której treść będzie zawierała informacje wymagane przez Ustawę Prawo Budowlane. </w:t>
      </w:r>
    </w:p>
    <w:p w14:paraId="6495CEBC" w14:textId="17243626" w:rsidR="00F30A55" w:rsidRPr="00A3523C" w:rsidRDefault="001853C7" w:rsidP="00A74493">
      <w:pPr>
        <w:pStyle w:val="Nagwek3"/>
      </w:pPr>
      <w:bookmarkStart w:id="71" w:name="_Toc181011339"/>
      <w:r w:rsidRPr="00A3523C">
        <w:t>Tablice informacyjne</w:t>
      </w:r>
      <w:bookmarkEnd w:id="71"/>
    </w:p>
    <w:p w14:paraId="7FC37255" w14:textId="77777777" w:rsidR="00D95E10" w:rsidRPr="00A3523C" w:rsidRDefault="00D95E10" w:rsidP="00D95E10">
      <w:pPr>
        <w:spacing w:after="0"/>
        <w:jc w:val="both"/>
        <w:rPr>
          <w:rFonts w:ascii="Times New Roman" w:hAnsi="Times New Roman" w:cs="Times New Roman"/>
        </w:rPr>
      </w:pPr>
      <w:r w:rsidRPr="00A3523C">
        <w:rPr>
          <w:rFonts w:ascii="Times New Roman" w:hAnsi="Times New Roman" w:cs="Times New Roman"/>
        </w:rPr>
        <w:t xml:space="preserve">Tablice informacyjne należy ustawić w miejscach realizacji Kontraktu niezwłocznie po rozpoczęciu prac. Wielkość tablicy informacyjnej musi być odpowiednia do skali działań. Tablice informacyjne będą utrzymywane przez Wykonawcę w dobrym stanie przez cały okres realizacji Robót. Koszt wykonania </w:t>
      </w:r>
      <w:r w:rsidRPr="00A3523C">
        <w:rPr>
          <w:rFonts w:ascii="Times New Roman" w:hAnsi="Times New Roman" w:cs="Times New Roman"/>
        </w:rPr>
        <w:br/>
        <w:t>i utrzymania tablic informacyjnych oraz koszty związane z dzierżawą miejsca ustawienia tablic w trakcie realizacji Robót ponosi Wykonawca.</w:t>
      </w:r>
    </w:p>
    <w:p w14:paraId="08062F54" w14:textId="5AB578B8" w:rsidR="00D95E10" w:rsidRPr="00A3523C" w:rsidRDefault="00D95E10" w:rsidP="00D95E10">
      <w:pPr>
        <w:spacing w:after="0"/>
        <w:jc w:val="both"/>
        <w:rPr>
          <w:rFonts w:ascii="Times New Roman" w:hAnsi="Times New Roman" w:cs="Times New Roman"/>
        </w:rPr>
      </w:pPr>
      <w:r w:rsidRPr="00A3523C">
        <w:rPr>
          <w:rFonts w:ascii="Times New Roman" w:hAnsi="Times New Roman" w:cs="Times New Roman"/>
        </w:rPr>
        <w:t>Tablice informacyjne zgodnie z wymaganiami art.</w:t>
      </w:r>
      <w:r w:rsidR="006E3ED6" w:rsidRPr="00A3523C">
        <w:rPr>
          <w:rFonts w:ascii="Times New Roman" w:hAnsi="Times New Roman" w:cs="Times New Roman"/>
        </w:rPr>
        <w:t xml:space="preserve"> </w:t>
      </w:r>
      <w:r w:rsidRPr="00A3523C">
        <w:rPr>
          <w:rFonts w:ascii="Times New Roman" w:hAnsi="Times New Roman" w:cs="Times New Roman"/>
        </w:rPr>
        <w:t>45</w:t>
      </w:r>
      <w:r w:rsidR="00A3523C">
        <w:rPr>
          <w:rFonts w:ascii="Times New Roman" w:hAnsi="Times New Roman" w:cs="Times New Roman"/>
        </w:rPr>
        <w:t>b</w:t>
      </w:r>
      <w:r w:rsidRPr="00A3523C">
        <w:rPr>
          <w:rFonts w:ascii="Times New Roman" w:hAnsi="Times New Roman" w:cs="Times New Roman"/>
        </w:rPr>
        <w:t xml:space="preserve"> ustawy Prawo Budowlane będą podawały podstawowe informacje o budowie. Treść informacji powinna być zatwierdzona przez Inżyniera Kontraktu. </w:t>
      </w:r>
    </w:p>
    <w:p w14:paraId="3370A66F" w14:textId="2AE550F9" w:rsidR="00490C93" w:rsidRPr="0048365A" w:rsidRDefault="006526DF" w:rsidP="000A0D41">
      <w:pPr>
        <w:pStyle w:val="Nagwek1"/>
      </w:pPr>
      <w:bookmarkStart w:id="72" w:name="_Toc181011340"/>
      <w:r w:rsidRPr="001D5D0C">
        <w:t>MATERIAŁY</w:t>
      </w:r>
      <w:r w:rsidRPr="00974202">
        <w:rPr>
          <w:color w:val="FF0000"/>
        </w:rPr>
        <w:t xml:space="preserve"> </w:t>
      </w:r>
      <w:r w:rsidRPr="0048365A">
        <w:t>I URZĄDZENIA</w:t>
      </w:r>
      <w:bookmarkEnd w:id="72"/>
    </w:p>
    <w:p w14:paraId="6BC9A405" w14:textId="77777777" w:rsidR="00D95E10" w:rsidRPr="0048365A" w:rsidRDefault="00D95E10" w:rsidP="00D95E10">
      <w:pPr>
        <w:spacing w:after="0"/>
        <w:jc w:val="both"/>
        <w:rPr>
          <w:rFonts w:ascii="Times New Roman" w:hAnsi="Times New Roman" w:cs="Times New Roman"/>
          <w:b/>
          <w:bCs/>
        </w:rPr>
      </w:pPr>
      <w:r w:rsidRPr="0048365A">
        <w:rPr>
          <w:rFonts w:ascii="Times New Roman" w:hAnsi="Times New Roman" w:cs="Times New Roman"/>
          <w:b/>
          <w:bCs/>
        </w:rPr>
        <w:t xml:space="preserve">Wskazane w Dokumentacji projektowej nazwy własne dla materiałów, urządzeń i producentów należy traktować wyłącznie jako przykładowe - Wykonawca może stosować materiały </w:t>
      </w:r>
      <w:r w:rsidRPr="0048365A">
        <w:rPr>
          <w:rFonts w:ascii="Times New Roman" w:hAnsi="Times New Roman" w:cs="Times New Roman"/>
          <w:b/>
          <w:bCs/>
        </w:rPr>
        <w:br/>
        <w:t>i urządzenia innych producentów o równorzędnych lub lepszych parametrach.</w:t>
      </w:r>
    </w:p>
    <w:p w14:paraId="0C98FA23" w14:textId="77777777" w:rsidR="001C74C3" w:rsidRDefault="001C74C3" w:rsidP="00D95E10">
      <w:pPr>
        <w:spacing w:after="0"/>
        <w:jc w:val="both"/>
        <w:rPr>
          <w:rFonts w:ascii="Times New Roman" w:hAnsi="Times New Roman" w:cs="Times New Roman"/>
        </w:rPr>
      </w:pPr>
    </w:p>
    <w:p w14:paraId="31A64C9A" w14:textId="307CB496" w:rsidR="00D95E10" w:rsidRPr="0048365A" w:rsidRDefault="00D95E10" w:rsidP="00D95E10">
      <w:pPr>
        <w:spacing w:after="0"/>
        <w:jc w:val="both"/>
        <w:rPr>
          <w:rFonts w:ascii="Times New Roman" w:hAnsi="Times New Roman" w:cs="Times New Roman"/>
        </w:rPr>
      </w:pPr>
      <w:r w:rsidRPr="0048365A">
        <w:rPr>
          <w:rFonts w:ascii="Times New Roman" w:hAnsi="Times New Roman" w:cs="Times New Roman"/>
        </w:rPr>
        <w:t>Wszystkie zastosowane materiały i urządzenia muszą być nowe i oznakowane, muszą posiadać dokumenty atestacyjne dopuszczające do obrotu w krajach UE zgodnie z Ustawą z dnia 16 kwietnia 2004 r. o wyrobach budowlanych (tj. Dz.U. z 2021 r. poz. 1213</w:t>
      </w:r>
      <w:r w:rsidR="005B7E6F">
        <w:rPr>
          <w:rFonts w:ascii="Times New Roman" w:hAnsi="Times New Roman" w:cs="Times New Roman"/>
        </w:rPr>
        <w:t xml:space="preserve"> ze zm.</w:t>
      </w:r>
      <w:r w:rsidRPr="0048365A">
        <w:rPr>
          <w:rFonts w:ascii="Times New Roman" w:hAnsi="Times New Roman" w:cs="Times New Roman"/>
        </w:rPr>
        <w:t>) oraz zgodne z Ustawą z dnia 30 sierpnia 2002 r. o systemie oceny zgodności (tj. Dz.U. z 202</w:t>
      </w:r>
      <w:r w:rsidR="005B7E6F">
        <w:rPr>
          <w:rFonts w:ascii="Times New Roman" w:hAnsi="Times New Roman" w:cs="Times New Roman"/>
        </w:rPr>
        <w:t>3</w:t>
      </w:r>
      <w:r w:rsidRPr="0048365A">
        <w:rPr>
          <w:rFonts w:ascii="Times New Roman" w:hAnsi="Times New Roman" w:cs="Times New Roman"/>
        </w:rPr>
        <w:t xml:space="preserve"> r. poz. </w:t>
      </w:r>
      <w:r w:rsidR="005B7E6F">
        <w:rPr>
          <w:rFonts w:ascii="Times New Roman" w:hAnsi="Times New Roman" w:cs="Times New Roman"/>
        </w:rPr>
        <w:t>215, ze zm.</w:t>
      </w:r>
      <w:r w:rsidRPr="0048365A">
        <w:rPr>
          <w:rFonts w:ascii="Times New Roman" w:hAnsi="Times New Roman" w:cs="Times New Roman"/>
        </w:rPr>
        <w:t>).</w:t>
      </w:r>
      <w:r w:rsidR="006E3ED6" w:rsidRPr="0048365A">
        <w:rPr>
          <w:rFonts w:ascii="Times New Roman" w:hAnsi="Times New Roman" w:cs="Times New Roman"/>
        </w:rPr>
        <w:t xml:space="preserve"> </w:t>
      </w:r>
      <w:r w:rsidRPr="0048365A">
        <w:rPr>
          <w:rFonts w:ascii="Times New Roman" w:hAnsi="Times New Roman" w:cs="Times New Roman"/>
        </w:rPr>
        <w:t>Zastosowane materiały i urządzenia winny posiadać dokumenty dopuszczające wyroby budowlane do obrotu, sporządzone zgodnie z obowiązującymi przepisami dotyczącymi deklarowania właściwości użytkowych wyrobów budowlanych oraz sposobu ich znakowania znakiem budowlanym.</w:t>
      </w:r>
    </w:p>
    <w:p w14:paraId="53D5824A" w14:textId="77777777" w:rsidR="00D95E10" w:rsidRPr="0048365A" w:rsidRDefault="00D95E10" w:rsidP="00D95E10">
      <w:pPr>
        <w:spacing w:after="0"/>
        <w:jc w:val="both"/>
        <w:rPr>
          <w:rFonts w:ascii="Times New Roman" w:hAnsi="Times New Roman" w:cs="Times New Roman"/>
        </w:rPr>
      </w:pPr>
      <w:r w:rsidRPr="0048365A">
        <w:rPr>
          <w:rFonts w:ascii="Times New Roman" w:hAnsi="Times New Roman" w:cs="Times New Roman"/>
        </w:rPr>
        <w:t>Zastosowane materiały muszą spełniać wymagania obowiązujących norm i przepisów.</w:t>
      </w:r>
    </w:p>
    <w:p w14:paraId="40F442A0" w14:textId="77777777" w:rsidR="00D95E10" w:rsidRPr="0048365A" w:rsidRDefault="00D95E10" w:rsidP="00D95E10">
      <w:pPr>
        <w:spacing w:after="0"/>
        <w:jc w:val="both"/>
        <w:rPr>
          <w:rFonts w:ascii="Times New Roman" w:hAnsi="Times New Roman" w:cs="Times New Roman"/>
        </w:rPr>
      </w:pPr>
      <w:r w:rsidRPr="0048365A">
        <w:rPr>
          <w:rFonts w:ascii="Times New Roman" w:hAnsi="Times New Roman" w:cs="Times New Roman"/>
        </w:rPr>
        <w:t xml:space="preserve">Nie mogą mieć negatywnego wpływu na środowisko, ani emitować promieniowania wyższego </w:t>
      </w:r>
      <w:r w:rsidRPr="0048365A">
        <w:rPr>
          <w:rFonts w:ascii="Times New Roman" w:hAnsi="Times New Roman" w:cs="Times New Roman"/>
        </w:rPr>
        <w:br/>
        <w:t>od dopuszczalnego.</w:t>
      </w:r>
    </w:p>
    <w:p w14:paraId="75ACC39F" w14:textId="77777777" w:rsidR="00D95E10" w:rsidRPr="0048365A" w:rsidRDefault="00D95E10" w:rsidP="00D95E10">
      <w:pPr>
        <w:spacing w:after="0"/>
        <w:jc w:val="both"/>
        <w:rPr>
          <w:rFonts w:ascii="Times New Roman" w:hAnsi="Times New Roman" w:cs="Times New Roman"/>
        </w:rPr>
      </w:pPr>
      <w:r w:rsidRPr="0048365A">
        <w:rPr>
          <w:rFonts w:ascii="Times New Roman" w:hAnsi="Times New Roman" w:cs="Times New Roman"/>
        </w:rPr>
        <w:t xml:space="preserve">Wykonawca ponosi odpowiedzialność za spełnienie wymagań ilościowych i jakościowych materiałów dostarczanych na teren budowy oraz za ich właściwe składowanie i wbudowanie. </w:t>
      </w:r>
    </w:p>
    <w:p w14:paraId="7FD9A03F" w14:textId="08F59D4E" w:rsidR="00D95E10" w:rsidRPr="0048365A" w:rsidRDefault="00D95E10" w:rsidP="00D95E10">
      <w:pPr>
        <w:jc w:val="both"/>
        <w:rPr>
          <w:rFonts w:ascii="Times New Roman" w:hAnsi="Times New Roman" w:cs="Times New Roman"/>
        </w:rPr>
      </w:pPr>
      <w:r w:rsidRPr="0048365A">
        <w:rPr>
          <w:rFonts w:ascii="Times New Roman" w:hAnsi="Times New Roman" w:cs="Times New Roman"/>
        </w:rPr>
        <w:t xml:space="preserve">Wykonawca poniesie wszelkie koszty związane z dostarczeniem materiałów i urządzeń zgodnych </w:t>
      </w:r>
      <w:r w:rsidRPr="0048365A">
        <w:rPr>
          <w:rFonts w:ascii="Times New Roman" w:hAnsi="Times New Roman" w:cs="Times New Roman"/>
        </w:rPr>
        <w:br/>
        <w:t>z Dokumentacją projektową i ST.</w:t>
      </w:r>
    </w:p>
    <w:p w14:paraId="51A05F79" w14:textId="596D5F42" w:rsidR="00D95E10" w:rsidRPr="0048365A" w:rsidRDefault="007615EF" w:rsidP="000A0D41">
      <w:pPr>
        <w:pStyle w:val="Nagwek2"/>
      </w:pPr>
      <w:bookmarkStart w:id="73" w:name="_Toc181011341"/>
      <w:r w:rsidRPr="0048365A">
        <w:t>Jakość materiałów</w:t>
      </w:r>
      <w:bookmarkEnd w:id="73"/>
    </w:p>
    <w:p w14:paraId="31A85112"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Wszelkie materiały używane do Robót powinny być najlepszej jakości, odpowiednich rodzajów i będą zgodne z wymaganiami Zamawiającego zawartym w ST.</w:t>
      </w:r>
    </w:p>
    <w:p w14:paraId="213AE350"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Pominięcie w ST dowolnego materiału niezbędnego do ukończenia Robót nie zwalnia Wykonawcy od odpowiedzialności za dostarczenie Robót najlepszej jakości, które zostaną zatwierdzone przez Inżyniera Kontraktu. </w:t>
      </w:r>
    </w:p>
    <w:p w14:paraId="53EC4EFA" w14:textId="531E382B" w:rsidR="007615EF" w:rsidRPr="0048365A" w:rsidRDefault="007615EF" w:rsidP="007615EF">
      <w:pPr>
        <w:jc w:val="both"/>
        <w:rPr>
          <w:rFonts w:ascii="Times New Roman" w:hAnsi="Times New Roman" w:cs="Times New Roman"/>
        </w:rPr>
      </w:pPr>
      <w:r w:rsidRPr="0048365A">
        <w:rPr>
          <w:rFonts w:ascii="Times New Roman" w:hAnsi="Times New Roman" w:cs="Times New Roman"/>
        </w:rPr>
        <w:lastRenderedPageBreak/>
        <w:t>Wszystkie materiały stosowane przy realizacji Kontraktu muszą być bezpieczne (posiadać certyfikat bezpieczeństwa– o ile dotyczy), nie mogą mieć negatywnego wpływu na środowisko, ani emitować promieniowania wyższego od dopuszczalnego.</w:t>
      </w:r>
    </w:p>
    <w:p w14:paraId="6C833DF0" w14:textId="2C8C1822" w:rsidR="001C2388" w:rsidRPr="0048365A" w:rsidRDefault="00F7695A" w:rsidP="000A0D41">
      <w:pPr>
        <w:pStyle w:val="Nagwek2"/>
      </w:pPr>
      <w:bookmarkStart w:id="74" w:name="_Toc181011342"/>
      <w:r w:rsidRPr="0048365A">
        <w:t>Źródła dostaw materiałów i urządzeń</w:t>
      </w:r>
      <w:bookmarkEnd w:id="74"/>
    </w:p>
    <w:p w14:paraId="0CD52B15" w14:textId="77777777" w:rsidR="00CF6D23" w:rsidRPr="0048365A" w:rsidRDefault="00CF6D23" w:rsidP="00CF6D23">
      <w:pPr>
        <w:spacing w:after="0"/>
        <w:jc w:val="both"/>
        <w:rPr>
          <w:rFonts w:ascii="Times New Roman" w:hAnsi="Times New Roman" w:cs="Times New Roman"/>
        </w:rPr>
      </w:pPr>
      <w:r w:rsidRPr="0048365A">
        <w:rPr>
          <w:rFonts w:ascii="Times New Roman" w:hAnsi="Times New Roman" w:cs="Times New Roman"/>
        </w:rPr>
        <w:t>Wykonawca przedstawi szczegółowe informacje dotyczące proponowanego źródła wytwarzania, zamawiania lub wydobywania materiałów oraz odpowiednie świadectwa badań laboratoryjnych i próbki do zatwierdzenia przez Inżyniera.</w:t>
      </w:r>
    </w:p>
    <w:p w14:paraId="68E288A9" w14:textId="77777777" w:rsidR="00CF6D23" w:rsidRPr="0048365A" w:rsidRDefault="00CF6D23" w:rsidP="00CF6D23">
      <w:pPr>
        <w:spacing w:after="0"/>
        <w:jc w:val="both"/>
        <w:rPr>
          <w:rFonts w:ascii="Times New Roman" w:hAnsi="Times New Roman" w:cs="Times New Roman"/>
        </w:rPr>
      </w:pPr>
      <w:r w:rsidRPr="0048365A">
        <w:rPr>
          <w:rFonts w:ascii="Times New Roman" w:hAnsi="Times New Roman" w:cs="Times New Roman"/>
        </w:rPr>
        <w:t>Zatwierdzenie przez Inżyniera materiałów z danego źródła nie oznacza automatycznie, że wszelkie materiały z tego źródła uzyskają zatwierdzenie.</w:t>
      </w:r>
    </w:p>
    <w:p w14:paraId="55A1B8E6" w14:textId="3FAAF35F" w:rsidR="00CF6D23" w:rsidRPr="0048365A" w:rsidRDefault="00CF6D23" w:rsidP="00CF6D23">
      <w:pPr>
        <w:spacing w:after="0"/>
        <w:jc w:val="both"/>
        <w:rPr>
          <w:rFonts w:ascii="Times New Roman" w:hAnsi="Times New Roman" w:cs="Times New Roman"/>
        </w:rPr>
      </w:pPr>
      <w:r w:rsidRPr="0048365A">
        <w:rPr>
          <w:rFonts w:ascii="Times New Roman" w:hAnsi="Times New Roman" w:cs="Times New Roman"/>
        </w:rPr>
        <w:t xml:space="preserve">Wykonawca zobowiązany jest do prowadzenia badań materiałów w celu udokumentowania, </w:t>
      </w:r>
      <w:r w:rsidRPr="0048365A">
        <w:rPr>
          <w:rFonts w:ascii="Times New Roman" w:hAnsi="Times New Roman" w:cs="Times New Roman"/>
        </w:rPr>
        <w:br/>
        <w:t>że materiały uzyskane z dopuszczonego źródła w sposób ciągły spełniają wymagania ST.</w:t>
      </w:r>
    </w:p>
    <w:p w14:paraId="383F32E9" w14:textId="53190B61" w:rsidR="00CF6D23" w:rsidRPr="0048365A" w:rsidRDefault="00CF6D23" w:rsidP="00CF6D23">
      <w:pPr>
        <w:spacing w:after="0"/>
        <w:jc w:val="both"/>
        <w:rPr>
          <w:rFonts w:ascii="Times New Roman" w:hAnsi="Times New Roman" w:cs="Times New Roman"/>
        </w:rPr>
      </w:pPr>
      <w:r w:rsidRPr="0048365A">
        <w:rPr>
          <w:rFonts w:ascii="Times New Roman" w:hAnsi="Times New Roman" w:cs="Times New Roman"/>
        </w:rPr>
        <w:t xml:space="preserve">Przed dokonaniem jakichkolwiek zamówień na materiały, które mają być włączone do </w:t>
      </w:r>
      <w:r w:rsidR="00C104FB" w:rsidRPr="0048365A">
        <w:rPr>
          <w:rFonts w:ascii="Times New Roman" w:hAnsi="Times New Roman" w:cs="Times New Roman"/>
        </w:rPr>
        <w:t>R</w:t>
      </w:r>
      <w:r w:rsidRPr="0048365A">
        <w:rPr>
          <w:rFonts w:ascii="Times New Roman" w:hAnsi="Times New Roman" w:cs="Times New Roman"/>
        </w:rPr>
        <w:t>obót, Wykonawca przedłoży Inżynierowi Kontraktu do zatwierdzenia wniosek zawierający nazwy dostawców i producentów oraz pochodzenie, specyfikacje producenta, jakość, wagę, wytrzymałość, opis, itd. w zakresie dotyczącym materiałów lub zakładu produkcyjnego.</w:t>
      </w:r>
      <w:r w:rsidR="00580E4B" w:rsidRPr="0048365A">
        <w:rPr>
          <w:rFonts w:ascii="Times New Roman" w:hAnsi="Times New Roman" w:cs="Times New Roman"/>
        </w:rPr>
        <w:t xml:space="preserve"> W przedmiotowym wniosku muszą być zawarte informacje poparte dokumentami producenta danego materiału o spełnieniu wymagań zawartych w ST i </w:t>
      </w:r>
      <w:r w:rsidR="00C104FB" w:rsidRPr="0048365A">
        <w:rPr>
          <w:rFonts w:ascii="Times New Roman" w:hAnsi="Times New Roman" w:cs="Times New Roman"/>
        </w:rPr>
        <w:t xml:space="preserve">Dokumentacji </w:t>
      </w:r>
      <w:r w:rsidR="00580E4B" w:rsidRPr="0048365A">
        <w:rPr>
          <w:rFonts w:ascii="Times New Roman" w:hAnsi="Times New Roman" w:cs="Times New Roman"/>
        </w:rPr>
        <w:t>projektowej.</w:t>
      </w:r>
      <w:r w:rsidRPr="0048365A">
        <w:rPr>
          <w:rFonts w:ascii="Times New Roman" w:hAnsi="Times New Roman" w:cs="Times New Roman"/>
        </w:rPr>
        <w:t xml:space="preserve"> </w:t>
      </w:r>
    </w:p>
    <w:p w14:paraId="6B90E8F0" w14:textId="77777777" w:rsidR="00CF6D23" w:rsidRPr="0048365A" w:rsidRDefault="00CF6D23" w:rsidP="00CF6D23">
      <w:pPr>
        <w:spacing w:after="0"/>
        <w:jc w:val="both"/>
        <w:rPr>
          <w:rFonts w:ascii="Times New Roman" w:hAnsi="Times New Roman" w:cs="Times New Roman"/>
        </w:rPr>
      </w:pPr>
      <w:r w:rsidRPr="0048365A">
        <w:rPr>
          <w:rFonts w:ascii="Times New Roman" w:hAnsi="Times New Roman" w:cs="Times New Roman"/>
        </w:rPr>
        <w:t xml:space="preserve">Wykonawca przedłoży kopię każdego zamówienia i kopia ta zostanie zachowana przez Inżyniera Kontraktu. Żadne materiały nie zostaną zamówione lub uzyskane z innych firm niż te, które zostały uprzednio zatwierdzone przez Inżyniera Kontraktu w formie pisemnej. </w:t>
      </w:r>
    </w:p>
    <w:p w14:paraId="3145264A" w14:textId="75DF268A" w:rsidR="00CF6D23" w:rsidRPr="0048365A" w:rsidRDefault="00CF6D23" w:rsidP="00CF6D23">
      <w:pPr>
        <w:spacing w:after="0"/>
        <w:jc w:val="both"/>
        <w:rPr>
          <w:rFonts w:ascii="Times New Roman" w:hAnsi="Times New Roman" w:cs="Times New Roman"/>
        </w:rPr>
      </w:pPr>
      <w:r w:rsidRPr="0048365A">
        <w:rPr>
          <w:rFonts w:ascii="Times New Roman" w:hAnsi="Times New Roman" w:cs="Times New Roman"/>
        </w:rPr>
        <w:t xml:space="preserve">Wykonawca będzie odpowiedzialny za opłacenie praw autorskich, ceł lub podatków, jeżeli będą wymagane, wynikających z uzyskania materiałów, które mają być wykorzystane do </w:t>
      </w:r>
      <w:r w:rsidR="006E3ED6" w:rsidRPr="0048365A">
        <w:rPr>
          <w:rFonts w:ascii="Times New Roman" w:hAnsi="Times New Roman" w:cs="Times New Roman"/>
        </w:rPr>
        <w:t>R</w:t>
      </w:r>
      <w:r w:rsidRPr="0048365A">
        <w:rPr>
          <w:rFonts w:ascii="Times New Roman" w:hAnsi="Times New Roman" w:cs="Times New Roman"/>
        </w:rPr>
        <w:t xml:space="preserve">obót. Zamawiający nie dokona żadnej oddzielnej wypłaty z tytułu praw autorskich za materiały, które mają być wykorzystane do realizacji </w:t>
      </w:r>
      <w:r w:rsidR="006E3ED6" w:rsidRPr="0048365A">
        <w:rPr>
          <w:rFonts w:ascii="Times New Roman" w:hAnsi="Times New Roman" w:cs="Times New Roman"/>
        </w:rPr>
        <w:t>R</w:t>
      </w:r>
      <w:r w:rsidRPr="0048365A">
        <w:rPr>
          <w:rFonts w:ascii="Times New Roman" w:hAnsi="Times New Roman" w:cs="Times New Roman"/>
        </w:rPr>
        <w:t xml:space="preserve">obót. </w:t>
      </w:r>
    </w:p>
    <w:p w14:paraId="44DABC53" w14:textId="77777777" w:rsidR="00CF6D23" w:rsidRPr="0048365A" w:rsidRDefault="00CF6D23" w:rsidP="00CF6D23">
      <w:pPr>
        <w:spacing w:after="0"/>
        <w:jc w:val="both"/>
        <w:rPr>
          <w:rFonts w:ascii="Times New Roman" w:hAnsi="Times New Roman" w:cs="Times New Roman"/>
        </w:rPr>
      </w:pPr>
      <w:r w:rsidRPr="0048365A">
        <w:rPr>
          <w:rFonts w:ascii="Times New Roman" w:hAnsi="Times New Roman" w:cs="Times New Roman"/>
        </w:rPr>
        <w:t xml:space="preserve">Wykonawca jest całkowicie odpowiedzialny za ocenę ilości materiałów, które mają być zamówione. </w:t>
      </w:r>
    </w:p>
    <w:p w14:paraId="16779505" w14:textId="1C474C0B" w:rsidR="00CF6D23" w:rsidRPr="0048365A" w:rsidRDefault="00CF6D23" w:rsidP="00CF6D23">
      <w:pPr>
        <w:jc w:val="both"/>
        <w:rPr>
          <w:rFonts w:ascii="Times New Roman" w:hAnsi="Times New Roman" w:cs="Times New Roman"/>
        </w:rPr>
      </w:pPr>
      <w:r w:rsidRPr="0048365A">
        <w:rPr>
          <w:rFonts w:ascii="Times New Roman" w:hAnsi="Times New Roman" w:cs="Times New Roman"/>
        </w:rPr>
        <w:t xml:space="preserve">Wszelkie materiały lub produkty, które mogą ulec uszkodzeniu, powinny być dostarczone </w:t>
      </w:r>
      <w:r w:rsidRPr="0048365A">
        <w:rPr>
          <w:rFonts w:ascii="Times New Roman" w:hAnsi="Times New Roman" w:cs="Times New Roman"/>
        </w:rPr>
        <w:br/>
        <w:t xml:space="preserve">w oryginalnym opakowaniu, pojemnikach itp., zaopatrzonych w nazwę producenta i znak towarowy. </w:t>
      </w:r>
    </w:p>
    <w:p w14:paraId="78331676" w14:textId="3FD9211C" w:rsidR="00BB4EB3" w:rsidRPr="0048365A" w:rsidRDefault="008D60F7" w:rsidP="000A0D41">
      <w:pPr>
        <w:pStyle w:val="Nagwek2"/>
      </w:pPr>
      <w:bookmarkStart w:id="75" w:name="_Toc181011343"/>
      <w:r w:rsidRPr="0048365A">
        <w:t>Inspekcja wytwórni materiałów i urządzeń</w:t>
      </w:r>
      <w:bookmarkEnd w:id="75"/>
    </w:p>
    <w:p w14:paraId="1E9D5155" w14:textId="77777777" w:rsidR="00A56CA2" w:rsidRPr="0048365A" w:rsidRDefault="00A56CA2" w:rsidP="00A56CA2">
      <w:pPr>
        <w:spacing w:after="0"/>
        <w:jc w:val="both"/>
        <w:rPr>
          <w:rFonts w:ascii="Times New Roman" w:hAnsi="Times New Roman" w:cs="Times New Roman"/>
        </w:rPr>
      </w:pPr>
      <w:r w:rsidRPr="0048365A">
        <w:rPr>
          <w:rFonts w:ascii="Times New Roman" w:hAnsi="Times New Roman" w:cs="Times New Roman"/>
        </w:rPr>
        <w:t xml:space="preserve">Wytwórnie materiałów i urządzenia mogą być okresowo kontrolowane przez Inżyniera w celu sprawdzenia zgodności stosowanych metod produkcyjnych z wymaganiami Specyfikacji Technicznych. Próbki materiałów mogą być pobierane przez Inżyniera w celu sprawdzenia ich właściwości. Wynik tych kontroli będzie podstawą akceptacji określonej partii materiałów pod względem jakości. </w:t>
      </w:r>
    </w:p>
    <w:p w14:paraId="1445E59A" w14:textId="77777777" w:rsidR="00A56CA2" w:rsidRPr="0048365A" w:rsidRDefault="00A56CA2" w:rsidP="00A56CA2">
      <w:pPr>
        <w:spacing w:after="0"/>
        <w:jc w:val="both"/>
        <w:rPr>
          <w:rFonts w:ascii="Times New Roman" w:hAnsi="Times New Roman" w:cs="Times New Roman"/>
        </w:rPr>
      </w:pPr>
      <w:r w:rsidRPr="0048365A">
        <w:rPr>
          <w:rFonts w:ascii="Times New Roman" w:hAnsi="Times New Roman" w:cs="Times New Roman"/>
        </w:rPr>
        <w:t>W przypadku, gdy Inżynier będzie przeprowadzał inspekcję wytwórni będą zachowane następujące warunki:</w:t>
      </w:r>
    </w:p>
    <w:p w14:paraId="5885EF81" w14:textId="77777777" w:rsidR="00A56CA2" w:rsidRPr="0048365A" w:rsidRDefault="00A56CA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Inżynier będzie miał zapewnioną współpracę i pomoc Wykonawcy oraz producenta materiałów i urządzenia w czasie prowadzenia inspekcji,</w:t>
      </w:r>
    </w:p>
    <w:p w14:paraId="2542084C" w14:textId="043072A2" w:rsidR="00A56CA2" w:rsidRPr="0048365A" w:rsidRDefault="00A56CA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Inżynier będzie miał zapewniony dostęp, w dowolnym czasie, do tych części wytwórni, gdzie odbywa się produkcja materiałów i urządzeń przeznaczonych do realizacji Kontraktu.</w:t>
      </w:r>
    </w:p>
    <w:p w14:paraId="51AA7257" w14:textId="0CD662DE" w:rsidR="00A56CA2" w:rsidRPr="0048365A" w:rsidRDefault="00A56CA2" w:rsidP="000A0D41">
      <w:pPr>
        <w:pStyle w:val="Nagwek2"/>
      </w:pPr>
      <w:bookmarkStart w:id="76" w:name="_Toc181011344"/>
      <w:r w:rsidRPr="0048365A">
        <w:t>Materiały i urządzenia nieodpowiadające wymaganiom Zamawiającego</w:t>
      </w:r>
      <w:bookmarkEnd w:id="76"/>
    </w:p>
    <w:p w14:paraId="0A52C627"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Materiały i urządzenia nieodpowiadające wymaganiom Kontraktu zostaną przez Wykonawcę wywiezione z Terenu Budowy na jego koszt. </w:t>
      </w:r>
    </w:p>
    <w:p w14:paraId="248881D0" w14:textId="77777777" w:rsidR="007615EF" w:rsidRPr="0048365A" w:rsidRDefault="007615EF" w:rsidP="007615EF">
      <w:pPr>
        <w:jc w:val="both"/>
        <w:rPr>
          <w:rFonts w:ascii="Times New Roman" w:hAnsi="Times New Roman" w:cs="Times New Roman"/>
        </w:rPr>
      </w:pPr>
      <w:r w:rsidRPr="0048365A">
        <w:rPr>
          <w:rFonts w:ascii="Times New Roman" w:hAnsi="Times New Roman" w:cs="Times New Roman"/>
        </w:rPr>
        <w:t>Każdy rodzaj Robót, w którym znajdują się niezbadane i niezaakceptowane materiały i urządzenia, Wykonawca wykonuje na własne ryzyko, licząc się z jego nieprzyjęciem i niezapłaceniem.</w:t>
      </w:r>
    </w:p>
    <w:p w14:paraId="6FA24574" w14:textId="5FFC5260" w:rsidR="00823B95" w:rsidRPr="0048365A" w:rsidRDefault="00823B95" w:rsidP="000A0D41">
      <w:pPr>
        <w:pStyle w:val="Nagwek2"/>
      </w:pPr>
      <w:bookmarkStart w:id="77" w:name="_Toc181011345"/>
      <w:r w:rsidRPr="0048365A">
        <w:t>Przechowywanie i składowanie materiałów i urządzeń</w:t>
      </w:r>
      <w:bookmarkEnd w:id="77"/>
    </w:p>
    <w:p w14:paraId="5F8631F4" w14:textId="48F8E798" w:rsidR="00DC2405" w:rsidRPr="0048365A" w:rsidRDefault="00DC2405" w:rsidP="00DC2405">
      <w:pPr>
        <w:spacing w:after="0"/>
        <w:jc w:val="both"/>
        <w:rPr>
          <w:rFonts w:ascii="Times New Roman" w:hAnsi="Times New Roman" w:cs="Times New Roman"/>
        </w:rPr>
      </w:pPr>
      <w:r w:rsidRPr="0048365A">
        <w:rPr>
          <w:rFonts w:ascii="Times New Roman" w:hAnsi="Times New Roman" w:cs="Times New Roman"/>
        </w:rPr>
        <w:t xml:space="preserve">Wykonawca zapewni, aby tymczasowo składowane materiały i urządzenia do czasu, gdy będą one potrzebne do Robót, były zabezpieczone przed zanieczyszczeniem, zachowały swoją jakość </w:t>
      </w:r>
      <w:r w:rsidRPr="0048365A">
        <w:rPr>
          <w:rFonts w:ascii="Times New Roman" w:hAnsi="Times New Roman" w:cs="Times New Roman"/>
        </w:rPr>
        <w:br/>
        <w:t>i właściwości do Robót i były dostępne do kontroli przez Inżyniera.</w:t>
      </w:r>
    </w:p>
    <w:p w14:paraId="7571C32B" w14:textId="0FD98983" w:rsidR="00DC2405" w:rsidRPr="0048365A" w:rsidRDefault="00DC2405" w:rsidP="00DC2405">
      <w:pPr>
        <w:spacing w:after="0"/>
        <w:jc w:val="both"/>
        <w:rPr>
          <w:rFonts w:ascii="Times New Roman" w:hAnsi="Times New Roman" w:cs="Times New Roman"/>
        </w:rPr>
      </w:pPr>
      <w:r w:rsidRPr="0048365A">
        <w:rPr>
          <w:rFonts w:ascii="Times New Roman" w:hAnsi="Times New Roman" w:cs="Times New Roman"/>
        </w:rPr>
        <w:lastRenderedPageBreak/>
        <w:t>Materiały uszkodzone przed lub w czasie ich montowania zostaną usunięte, naprawione lub wymienione przez Wykonawcę na jego koszt.</w:t>
      </w:r>
    </w:p>
    <w:p w14:paraId="28594501" w14:textId="5D90F1BB" w:rsidR="00DC2405" w:rsidRPr="0048365A" w:rsidRDefault="00DC2405" w:rsidP="00DC2405">
      <w:pPr>
        <w:jc w:val="both"/>
        <w:rPr>
          <w:rFonts w:ascii="Times New Roman" w:hAnsi="Times New Roman" w:cs="Times New Roman"/>
        </w:rPr>
      </w:pPr>
      <w:r w:rsidRPr="0048365A">
        <w:rPr>
          <w:rFonts w:ascii="Times New Roman" w:hAnsi="Times New Roman" w:cs="Times New Roman"/>
        </w:rPr>
        <w:t>Miejsca czasowego składowania materiałów do wbudowania będą zlokalizowane w obrębie Terenu Budowy w miejscach uzgodnionych z Inżynierem lub poza Terenem Budowy w miejscach zorganizowanych przez Wykonawcę.</w:t>
      </w:r>
    </w:p>
    <w:p w14:paraId="1C96771D" w14:textId="6DADFA4D" w:rsidR="00DC2405" w:rsidRPr="0048365A" w:rsidRDefault="00550CCD" w:rsidP="00B401CE">
      <w:pPr>
        <w:pStyle w:val="Nagwek1"/>
      </w:pPr>
      <w:bookmarkStart w:id="78" w:name="_Toc181011346"/>
      <w:r w:rsidRPr="0048365A">
        <w:t>SPRZĘT</w:t>
      </w:r>
      <w:bookmarkEnd w:id="78"/>
    </w:p>
    <w:p w14:paraId="0468C211" w14:textId="225A1D1D"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Wykonawca jest zobowiązany do używania jedynie takiego sprzętu, który nie spowoduje niekorzystnego wpływu na jakość wykonywanych Robót. Sprzęt używany do Robót powinien odpowiadać wskazaniom zawartym w </w:t>
      </w:r>
      <w:r w:rsidR="006E3ED6" w:rsidRPr="0048365A">
        <w:rPr>
          <w:rFonts w:ascii="Times New Roman" w:hAnsi="Times New Roman" w:cs="Times New Roman"/>
        </w:rPr>
        <w:t>P</w:t>
      </w:r>
      <w:r w:rsidRPr="0048365A">
        <w:rPr>
          <w:rFonts w:ascii="Times New Roman" w:hAnsi="Times New Roman" w:cs="Times New Roman"/>
        </w:rPr>
        <w:t xml:space="preserve">rogramie </w:t>
      </w:r>
      <w:r w:rsidR="006E3ED6" w:rsidRPr="0048365A">
        <w:rPr>
          <w:rFonts w:ascii="Times New Roman" w:hAnsi="Times New Roman" w:cs="Times New Roman"/>
        </w:rPr>
        <w:t>R</w:t>
      </w:r>
      <w:r w:rsidRPr="0048365A">
        <w:rPr>
          <w:rFonts w:ascii="Times New Roman" w:hAnsi="Times New Roman" w:cs="Times New Roman"/>
        </w:rPr>
        <w:t xml:space="preserve">obót zaakceptowanym przez Inżyniera. W przypadku braku takich ustaleń sprzęt powinien być uzgodniony i zaakceptowany przez Inżyniera. Liczba i wydajność sprzętu będzie gwarantować przeprowadzenie Robót, zgodnie z zasadami określonymi </w:t>
      </w:r>
      <w:r w:rsidRPr="0048365A">
        <w:rPr>
          <w:rFonts w:ascii="Times New Roman" w:hAnsi="Times New Roman" w:cs="Times New Roman"/>
        </w:rPr>
        <w:br/>
        <w:t>w ST i wskazaniach Inżyniera w terminie przewidzianym Kontraktem.</w:t>
      </w:r>
    </w:p>
    <w:p w14:paraId="41E9B42F"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Sprzęt używany przez Wykonawcę do wykonania Robót ma być utrzymywany w dobrym stanie </w:t>
      </w:r>
      <w:r w:rsidRPr="0048365A">
        <w:rPr>
          <w:rFonts w:ascii="Times New Roman" w:hAnsi="Times New Roman" w:cs="Times New Roman"/>
        </w:rPr>
        <w:br/>
        <w:t>i gotowości do pracy. Będzie on zgodny z normami ochrony środowiska i przepisami dotyczącymi jego użytkowania.</w:t>
      </w:r>
    </w:p>
    <w:p w14:paraId="3DB236C8"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Wykonawca dostarczy Inżynierowi kopie dokumentów potwierdzających dopuszczenie sprzętu </w:t>
      </w:r>
      <w:r w:rsidRPr="0048365A">
        <w:rPr>
          <w:rFonts w:ascii="Times New Roman" w:hAnsi="Times New Roman" w:cs="Times New Roman"/>
        </w:rPr>
        <w:br/>
        <w:t>do użytkowania, tam gdzie jest to wymagane przepisami.</w:t>
      </w:r>
    </w:p>
    <w:p w14:paraId="78EC69F9" w14:textId="761BABB6"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Jeżeli zajdzie konieczność wariantowego użycia sprzętu przy wykonywanych </w:t>
      </w:r>
      <w:r w:rsidR="006E3ED6" w:rsidRPr="0048365A">
        <w:rPr>
          <w:rFonts w:ascii="Times New Roman" w:hAnsi="Times New Roman" w:cs="Times New Roman"/>
        </w:rPr>
        <w:t>R</w:t>
      </w:r>
      <w:r w:rsidRPr="0048365A">
        <w:rPr>
          <w:rFonts w:ascii="Times New Roman" w:hAnsi="Times New Roman" w:cs="Times New Roman"/>
        </w:rPr>
        <w:t xml:space="preserve">obotach, Wykonawca powiadomi Inżyniera Kontraktu o swoim zamiarze wyboru i uzyska jego akceptację przed użyciem sprzętu. </w:t>
      </w:r>
    </w:p>
    <w:p w14:paraId="20AA7510"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Sprzęt zaakceptowany przez Inżyniera nie może być później zmieniany bez jego zgody.</w:t>
      </w:r>
    </w:p>
    <w:p w14:paraId="4659A72D" w14:textId="77777777" w:rsidR="007615EF" w:rsidRPr="0048365A" w:rsidRDefault="007615EF" w:rsidP="007615EF">
      <w:pPr>
        <w:jc w:val="both"/>
        <w:rPr>
          <w:rFonts w:ascii="Times New Roman" w:hAnsi="Times New Roman" w:cs="Times New Roman"/>
        </w:rPr>
      </w:pPr>
      <w:r w:rsidRPr="0048365A">
        <w:rPr>
          <w:rFonts w:ascii="Times New Roman" w:hAnsi="Times New Roman" w:cs="Times New Roman"/>
        </w:rPr>
        <w:t>Jakikolwiek sprzęt, maszyny, urządzenia i narzędzia niegwarantujące zachowania jakości i warunków wyszczególnionych w Kontrakcie, zostaną przez Inżyniera zdyskwalifikowane i niedopuszczone do Robót.</w:t>
      </w:r>
    </w:p>
    <w:p w14:paraId="6C254704" w14:textId="25B739FB" w:rsidR="00550CCD" w:rsidRPr="0048365A" w:rsidRDefault="00550CCD" w:rsidP="00B401CE">
      <w:pPr>
        <w:pStyle w:val="Nagwek1"/>
      </w:pPr>
      <w:bookmarkStart w:id="79" w:name="_Toc181011347"/>
      <w:r w:rsidRPr="0048365A">
        <w:t>TRANSPORT</w:t>
      </w:r>
      <w:bookmarkEnd w:id="79"/>
    </w:p>
    <w:p w14:paraId="24370CF0"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Wykonawca jest zobowiązany do stosowania jedynie takich środków transportu, które nie wpłyną niekorzystnie na jakość wykonywanych Robót i właściwości przewożonych i przeznaczonych </w:t>
      </w:r>
      <w:r w:rsidRPr="0048365A">
        <w:rPr>
          <w:rFonts w:ascii="Times New Roman" w:hAnsi="Times New Roman" w:cs="Times New Roman"/>
        </w:rPr>
        <w:br/>
        <w:t xml:space="preserve">do wbudowania materiałów. </w:t>
      </w:r>
    </w:p>
    <w:p w14:paraId="6EF82289"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Wszystkie środki transportu muszą spełniać wymogi kodeksu drogowego oraz być odpowiednio oznakowane.</w:t>
      </w:r>
    </w:p>
    <w:p w14:paraId="4051C952" w14:textId="1E975E94"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Liczba środków transportu winna być tak dobrana, żeby zapewnić ciągłość prowadzenia </w:t>
      </w:r>
      <w:r w:rsidR="00C72C11" w:rsidRPr="0048365A">
        <w:rPr>
          <w:rFonts w:ascii="Times New Roman" w:hAnsi="Times New Roman" w:cs="Times New Roman"/>
        </w:rPr>
        <w:t>R</w:t>
      </w:r>
      <w:r w:rsidRPr="0048365A">
        <w:rPr>
          <w:rFonts w:ascii="Times New Roman" w:hAnsi="Times New Roman" w:cs="Times New Roman"/>
        </w:rPr>
        <w:t xml:space="preserve">obót montażowych zgodnie z zasadami określonymi w ST, Dokumentacji projektowej oraz wskazaniami Inżyniera i muszą być przez niego zaakceptowane. </w:t>
      </w:r>
    </w:p>
    <w:p w14:paraId="1CA529D4"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Przy ruchu na drogach publicznych pojazdy będą spełniać wymagania dotyczące przepisów ruchu drogowego w odniesieniu do dopuszczalnych obciążeń na osie i innych parametrów technicznych.</w:t>
      </w:r>
    </w:p>
    <w:p w14:paraId="07427818"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Środki transportu nieodpowiadające warunkom Kontraktu na polecenie Inżyniera Kontraktu będą usunięte z Terenu Budowy przez Wykonawcę i na jego koszt.</w:t>
      </w:r>
    </w:p>
    <w:p w14:paraId="1C05EE8A" w14:textId="77777777" w:rsidR="007615EF" w:rsidRPr="0048365A" w:rsidRDefault="007615EF" w:rsidP="007615EF">
      <w:pPr>
        <w:jc w:val="both"/>
        <w:rPr>
          <w:rFonts w:ascii="Times New Roman" w:hAnsi="Times New Roman" w:cs="Times New Roman"/>
        </w:rPr>
      </w:pPr>
      <w:r w:rsidRPr="0048365A">
        <w:rPr>
          <w:rFonts w:ascii="Times New Roman" w:hAnsi="Times New Roman" w:cs="Times New Roman"/>
        </w:rPr>
        <w:t xml:space="preserve">Wykonawca na własny koszt będzie utrzymywać w czystości drogi publiczne oraz dojazdy do Terenu Budowy. </w:t>
      </w:r>
    </w:p>
    <w:p w14:paraId="4E67226C" w14:textId="7FD2ED51" w:rsidR="00476B25" w:rsidRPr="0048365A" w:rsidRDefault="00476B25" w:rsidP="00B401CE">
      <w:pPr>
        <w:pStyle w:val="Nagwek1"/>
      </w:pPr>
      <w:bookmarkStart w:id="80" w:name="_Toc181011348"/>
      <w:r w:rsidRPr="0048365A">
        <w:t>WYMAGANIA OGÓLNE</w:t>
      </w:r>
      <w:bookmarkEnd w:id="80"/>
    </w:p>
    <w:p w14:paraId="01D49C88" w14:textId="0D592EDE" w:rsidR="00BB4EB3" w:rsidRPr="0048365A" w:rsidRDefault="00AD4228" w:rsidP="00B401CE">
      <w:pPr>
        <w:pStyle w:val="Nagwek2"/>
      </w:pPr>
      <w:bookmarkStart w:id="81" w:name="_Toc181011349"/>
      <w:r w:rsidRPr="0048365A">
        <w:t>Ogólne zasady wykonywania Robót</w:t>
      </w:r>
      <w:bookmarkEnd w:id="81"/>
    </w:p>
    <w:p w14:paraId="35BEF1B3" w14:textId="77777777" w:rsidR="007615EF" w:rsidRPr="0048365A" w:rsidRDefault="007615EF" w:rsidP="007615EF">
      <w:pPr>
        <w:spacing w:after="0"/>
        <w:jc w:val="both"/>
        <w:rPr>
          <w:rFonts w:ascii="Times New Roman" w:hAnsi="Times New Roman" w:cs="Times New Roman"/>
        </w:rPr>
      </w:pPr>
      <w:bookmarkStart w:id="82" w:name="_Toc124333150"/>
      <w:r w:rsidRPr="0048365A">
        <w:rPr>
          <w:rFonts w:ascii="Times New Roman" w:hAnsi="Times New Roman" w:cs="Times New Roman"/>
        </w:rPr>
        <w:t>Wykonawca jest odpowiedzialny za prowadzenie Robót zgodnie z Warunkami Kontraktu oraz za jakość zastosowanych materiałów i wykonywanych Robót, za ich zgodność z ST, z Dokumentacja projektową, obowiązującymi przepisami i normami oraz poleceniami Inżyniera.</w:t>
      </w:r>
    </w:p>
    <w:p w14:paraId="794B404F" w14:textId="5FCFF2D8"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Przed rozpoczęciem Robót Wykonawca zweryfikuje dane ujęte w Dokumentacji </w:t>
      </w:r>
      <w:r w:rsidRPr="00E41A15">
        <w:rPr>
          <w:rFonts w:ascii="Times New Roman" w:hAnsi="Times New Roman" w:cs="Times New Roman"/>
        </w:rPr>
        <w:t xml:space="preserve">projektowej </w:t>
      </w:r>
      <w:r w:rsidR="007F3736" w:rsidRPr="00E41A15">
        <w:rPr>
          <w:rFonts w:ascii="Times New Roman" w:hAnsi="Times New Roman" w:cs="Times New Roman"/>
        </w:rPr>
        <w:t xml:space="preserve">(w tym </w:t>
      </w:r>
      <w:r w:rsidR="003642B2" w:rsidRPr="00E41A15">
        <w:rPr>
          <w:rFonts w:ascii="Times New Roman" w:hAnsi="Times New Roman" w:cs="Times New Roman"/>
        </w:rPr>
        <w:t>warunki gruntowo-wodne</w:t>
      </w:r>
      <w:r w:rsidR="007F3736" w:rsidRPr="00E41A15">
        <w:rPr>
          <w:rFonts w:ascii="Times New Roman" w:hAnsi="Times New Roman" w:cs="Times New Roman"/>
        </w:rPr>
        <w:t xml:space="preserve">) </w:t>
      </w:r>
      <w:r w:rsidRPr="00E41A15">
        <w:rPr>
          <w:rFonts w:ascii="Times New Roman" w:hAnsi="Times New Roman" w:cs="Times New Roman"/>
        </w:rPr>
        <w:t>oraz wykona na własny koszt wszystkie badania i analizy uzupełniające niezbędne dla prawidłowego wykonania Robót.</w:t>
      </w:r>
    </w:p>
    <w:p w14:paraId="56EF0032" w14:textId="3014182D"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lastRenderedPageBreak/>
        <w:t xml:space="preserve">Wykonawca ponosi odpowiedzialność za prawidłowe wytyczenie w planie i wyznaczenie wysokości wszystkich elementów Robót. </w:t>
      </w:r>
    </w:p>
    <w:p w14:paraId="29E774C7"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Następstwa jakiegokolwiek błędu spowodowanego przez Wykonawcę przy wytyczeniu i wyznaczaniu Robót zostaną, jeśli wymagać tego będzie Inżynier Kontraktu, poprawione przez Wykonawcę na własny koszt. </w:t>
      </w:r>
    </w:p>
    <w:p w14:paraId="2F77BE60"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Sprawdzenie wytyczenia Robót lub wyznaczenia wysokości przez Inżyniera nie zwalnia Wykonawcy od odpowiedzialności za ich dokładność.</w:t>
      </w:r>
    </w:p>
    <w:p w14:paraId="1FCF38AD"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Decyzje Inżyniera dotyczące akceptacji lub odrzucenia materiałów i elementów Robót będą oparte na wymaganiach sformułowanych w Kontrakcie, Dokumentacji projektowej, ST,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14:paraId="6BBE097B"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Polecenia Inżyniera będą wykonywane nie później niż w czasie przez niego wyznaczonym, po ich otrzymaniu przez Wykonawcę, pod groźbą zatrzymania Robót. Wszelkie dodatkowe koszty z tego tytułu ponosi Wykonawca.</w:t>
      </w:r>
    </w:p>
    <w:p w14:paraId="747E9C35"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Wykonawca uzyska wszelkie wymagane zgodnie z prawem polskim decyzje administracyjne niezbędne dla prowadzenia Robót.</w:t>
      </w:r>
    </w:p>
    <w:p w14:paraId="383B8614" w14:textId="0DF049F9"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Jeśli zajdzie taka potrzeba, Wykonawca własnym staraniem i na własny koszt wynegocjuje, uzgodni </w:t>
      </w:r>
      <w:r w:rsidRPr="0048365A">
        <w:rPr>
          <w:rFonts w:ascii="Times New Roman" w:hAnsi="Times New Roman" w:cs="Times New Roman"/>
        </w:rPr>
        <w:br/>
        <w:t xml:space="preserve">i zawrze umowę z gestorem terenu dla wykonania wszelkich </w:t>
      </w:r>
      <w:r w:rsidR="00C72C11" w:rsidRPr="0048365A">
        <w:rPr>
          <w:rFonts w:ascii="Times New Roman" w:hAnsi="Times New Roman" w:cs="Times New Roman"/>
        </w:rPr>
        <w:t>R</w:t>
      </w:r>
      <w:r w:rsidRPr="0048365A">
        <w:rPr>
          <w:rFonts w:ascii="Times New Roman" w:hAnsi="Times New Roman" w:cs="Times New Roman"/>
        </w:rPr>
        <w:t>obót objętych Kontraktem.</w:t>
      </w:r>
    </w:p>
    <w:p w14:paraId="5E938B99"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Zatwierdzenie jakiegokolwiek elementu czy też dokumentu przez Inżyniera nie ogranicza odpowiedzialności Wykonawcy wynikającej z Kontraktu.</w:t>
      </w:r>
    </w:p>
    <w:p w14:paraId="5D5F60B8"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Włączenia ukończonych odcinków kanalizacyjnych bądź obiektów do istniejącej kanalizacji deszczowej dokonywać będzie Wykonawca pod nadzorem Inżyniera Kontraktu oraz służb eksploatacyjnych Zamawiającego oraz za zgodą tych służb.</w:t>
      </w:r>
    </w:p>
    <w:p w14:paraId="2F0E6184"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Wykonawca z przynajmniej trzydniowym wyprzedzeniem poinformuje pisemnie Inżyniera Kontraktu </w:t>
      </w:r>
      <w:r w:rsidRPr="0048365A">
        <w:rPr>
          <w:rFonts w:ascii="Times New Roman" w:hAnsi="Times New Roman" w:cs="Times New Roman"/>
        </w:rPr>
        <w:br/>
        <w:t xml:space="preserve">i Zamawiającego o planowanym włączeniu. </w:t>
      </w:r>
    </w:p>
    <w:p w14:paraId="55BFC34B" w14:textId="56527DD8"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Techniki realizacji Robót oraz procedury odbioru Robót winny spełniać wymagania wszystkich jednostek uzgadniających projekt budowlany sieci kanalizacyjnej i projekty branżowe oraz wszelkie inne wymagania podmiotów trzecich określone w Dokumentacji projektowej oraz pozyskane w toku realizacji Kontraktu.</w:t>
      </w:r>
    </w:p>
    <w:p w14:paraId="38B3F2E2"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Hałas powinien być utrzymywany na minimalnym poziomie, przez zastosowanie podczas Robót możliwie najmniej głośnych maszyn. Młoty pneumatyczne winny być wyposażone w tłumiki. </w:t>
      </w:r>
      <w:r w:rsidRPr="0048365A">
        <w:rPr>
          <w:rFonts w:ascii="Times New Roman" w:hAnsi="Times New Roman" w:cs="Times New Roman"/>
        </w:rPr>
        <w:br/>
        <w:t>W normalnych warunkach maszyn nie należy używać w nocy, ani w dni świąteczne, z wyjątkiem pomp odwadniających wykopy, które powinny być jak najmniej uciążliwe dla otoczenia.</w:t>
      </w:r>
    </w:p>
    <w:p w14:paraId="6A798B63"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Konieczne jest prowadzenie Robót w taki sposób, aby nie wpływały na żadne prace prowadzone </w:t>
      </w:r>
      <w:r w:rsidRPr="0048365A">
        <w:rPr>
          <w:rFonts w:ascii="Times New Roman" w:hAnsi="Times New Roman" w:cs="Times New Roman"/>
        </w:rPr>
        <w:br/>
        <w:t xml:space="preserve">w sąsiedztwie. Każda szkoda powinna zostać naprawiona. </w:t>
      </w:r>
    </w:p>
    <w:p w14:paraId="53E53326"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Jeżeli nie zostanie wydane przez odpowiednie władze pisemne zezwolenie na wycinkę lub przycięcie, to wszystkie drzewa i krzewy powinny być zachowane i chronione za pomocą ogrodzenia.</w:t>
      </w:r>
    </w:p>
    <w:p w14:paraId="1AE81F02"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W przypadku gdy budynek, powierzchnia terenu, żywopłot, mur, ogrodzenie lub inny istniejący element zostaną naruszone lub uszkodzone, winny być w sposób trwały przywrócone do stanu pierwotnego, z wykorzystaniem w tym celu materiałów o zbliżonych i nie gorszych parametrach niż materiały, które pozostały w części niezniszczonej.</w:t>
      </w:r>
    </w:p>
    <w:p w14:paraId="55FA6046" w14:textId="77777777" w:rsidR="007615EF" w:rsidRPr="0048365A" w:rsidRDefault="007615EF" w:rsidP="007615EF">
      <w:pPr>
        <w:jc w:val="both"/>
        <w:rPr>
          <w:rFonts w:ascii="Times New Roman" w:hAnsi="Times New Roman" w:cs="Times New Roman"/>
        </w:rPr>
      </w:pPr>
      <w:r w:rsidRPr="0048365A">
        <w:rPr>
          <w:rFonts w:ascii="Times New Roman" w:hAnsi="Times New Roman" w:cs="Times New Roman"/>
        </w:rPr>
        <w:t>Gdy zachodzi taka konieczność, dokładne usytuowanie rurociągów, włazów i komór winno być uzgodnione z Inżynierem, po wykonaniu wykopów próbnych, mających na celu zlokalizowanie istniejących instalacji i innych elementów podziemnych.</w:t>
      </w:r>
    </w:p>
    <w:p w14:paraId="06AF1803" w14:textId="2088D888" w:rsidR="00D2030A" w:rsidRDefault="00CD61BA" w:rsidP="00D2030A">
      <w:pPr>
        <w:pStyle w:val="Nagwek2"/>
      </w:pPr>
      <w:bookmarkStart w:id="83" w:name="_Toc181011350"/>
      <w:r w:rsidRPr="0048365A">
        <w:t>Kolejność wykonywania Robót</w:t>
      </w:r>
      <w:bookmarkEnd w:id="83"/>
    </w:p>
    <w:p w14:paraId="7B31B5C7" w14:textId="77777777" w:rsidR="00D2030A" w:rsidRPr="00A70398" w:rsidRDefault="00D2030A" w:rsidP="00D2030A">
      <w:pPr>
        <w:spacing w:after="0"/>
        <w:jc w:val="both"/>
        <w:rPr>
          <w:rFonts w:ascii="Times New Roman" w:hAnsi="Times New Roman" w:cs="Times New Roman"/>
        </w:rPr>
      </w:pPr>
      <w:r w:rsidRPr="00A70398">
        <w:rPr>
          <w:rFonts w:ascii="Times New Roman" w:hAnsi="Times New Roman" w:cs="Times New Roman"/>
        </w:rPr>
        <w:t xml:space="preserve">Wykonawca będzie prowadzić Roboty zgodnie z zatwierdzonym przez Inżyniera Programem Robót. </w:t>
      </w:r>
    </w:p>
    <w:p w14:paraId="3D17973E" w14:textId="0DE0D015" w:rsidR="00D2030A" w:rsidRPr="007D7371" w:rsidRDefault="00D2030A" w:rsidP="00D2030A">
      <w:pPr>
        <w:spacing w:after="0"/>
        <w:jc w:val="both"/>
        <w:rPr>
          <w:rFonts w:ascii="Times New Roman" w:hAnsi="Times New Roman" w:cs="Times New Roman"/>
          <w:strike/>
        </w:rPr>
      </w:pPr>
      <w:r w:rsidRPr="00A70398">
        <w:rPr>
          <w:rFonts w:ascii="Times New Roman" w:hAnsi="Times New Roman" w:cs="Times New Roman"/>
        </w:rPr>
        <w:t>Po wykonaniu obiektów objętych zamówieniem kolejnym etapem będzie wykonanie Prób Końcowych zgodnie z pkt.8 ST-00.00. „Wymagania ogólne”. Wykonawca winien pozyskać pozwolenie na użytkowanie (</w:t>
      </w:r>
      <w:r w:rsidRPr="00D0182E">
        <w:rPr>
          <w:rFonts w:ascii="Times New Roman" w:hAnsi="Times New Roman" w:cs="Times New Roman"/>
        </w:rPr>
        <w:t>lub, tam gdzie nie jest ono wymagane</w:t>
      </w:r>
      <w:r w:rsidR="00E346C2">
        <w:rPr>
          <w:rFonts w:ascii="Times New Roman" w:hAnsi="Times New Roman" w:cs="Times New Roman"/>
        </w:rPr>
        <w:t>,</w:t>
      </w:r>
      <w:r w:rsidRPr="00D0182E">
        <w:rPr>
          <w:rFonts w:ascii="Times New Roman" w:hAnsi="Times New Roman" w:cs="Times New Roman"/>
        </w:rPr>
        <w:t xml:space="preserve"> </w:t>
      </w:r>
      <w:r w:rsidRPr="00A70398">
        <w:rPr>
          <w:rFonts w:ascii="Times New Roman" w:hAnsi="Times New Roman" w:cs="Times New Roman"/>
        </w:rPr>
        <w:t>złożyć zawiadomienie o zakończeniu budowy</w:t>
      </w:r>
      <w:r w:rsidR="00E346C2">
        <w:rPr>
          <w:rFonts w:ascii="Times New Roman" w:hAnsi="Times New Roman" w:cs="Times New Roman"/>
        </w:rPr>
        <w:t>)</w:t>
      </w:r>
      <w:r w:rsidR="007D7371">
        <w:rPr>
          <w:rFonts w:ascii="Times New Roman" w:hAnsi="Times New Roman" w:cs="Times New Roman"/>
        </w:rPr>
        <w:t>.</w:t>
      </w:r>
      <w:r w:rsidRPr="00A70398">
        <w:rPr>
          <w:rFonts w:ascii="Times New Roman" w:hAnsi="Times New Roman" w:cs="Times New Roman"/>
        </w:rPr>
        <w:t xml:space="preserve"> </w:t>
      </w:r>
    </w:p>
    <w:p w14:paraId="4D11FA6B" w14:textId="77777777" w:rsidR="00D2030A" w:rsidRPr="00A70398" w:rsidRDefault="00D2030A" w:rsidP="00D2030A">
      <w:pPr>
        <w:spacing w:after="0"/>
        <w:jc w:val="both"/>
        <w:rPr>
          <w:rFonts w:ascii="Times New Roman" w:hAnsi="Times New Roman" w:cs="Times New Roman"/>
        </w:rPr>
      </w:pPr>
      <w:r w:rsidRPr="00A70398">
        <w:rPr>
          <w:rFonts w:ascii="Times New Roman" w:hAnsi="Times New Roman" w:cs="Times New Roman"/>
        </w:rPr>
        <w:lastRenderedPageBreak/>
        <w:t>Zamawiający zastrzega sobie prawo do zmiany kolejności prac ujętych w Programie Robót.</w:t>
      </w:r>
    </w:p>
    <w:p w14:paraId="6CDDBF73" w14:textId="77777777" w:rsidR="00D2030A" w:rsidRPr="00D2030A" w:rsidRDefault="00D2030A" w:rsidP="00D2030A"/>
    <w:p w14:paraId="0EBA484B" w14:textId="5BD8C507" w:rsidR="00A50084" w:rsidRPr="0048365A" w:rsidRDefault="00A60488" w:rsidP="00085D70">
      <w:pPr>
        <w:pStyle w:val="Nagwek1"/>
      </w:pPr>
      <w:bookmarkStart w:id="84" w:name="_Toc181011351"/>
      <w:bookmarkEnd w:id="82"/>
      <w:r w:rsidRPr="0048365A">
        <w:t>KONTROLA JAKOŚCI ROBÓT</w:t>
      </w:r>
      <w:bookmarkEnd w:id="84"/>
    </w:p>
    <w:p w14:paraId="2BA6FFDF" w14:textId="014BFC1D" w:rsidR="00BB4EB3" w:rsidRPr="0048365A" w:rsidRDefault="004902A6" w:rsidP="00085D70">
      <w:pPr>
        <w:pStyle w:val="Nagwek2"/>
      </w:pPr>
      <w:bookmarkStart w:id="85" w:name="_Toc181011352"/>
      <w:r w:rsidRPr="0048365A">
        <w:t>Program zapewnienia jakości (PZJ)</w:t>
      </w:r>
      <w:bookmarkEnd w:id="85"/>
    </w:p>
    <w:p w14:paraId="3B1B377A" w14:textId="71DFA481" w:rsidR="00082FB3" w:rsidRPr="0048365A" w:rsidRDefault="00082FB3" w:rsidP="00082FB3">
      <w:pPr>
        <w:spacing w:after="0"/>
        <w:jc w:val="both"/>
        <w:rPr>
          <w:rFonts w:ascii="Times New Roman" w:hAnsi="Times New Roman" w:cs="Times New Roman"/>
        </w:rPr>
      </w:pPr>
      <w:r w:rsidRPr="0048365A">
        <w:rPr>
          <w:rFonts w:ascii="Times New Roman" w:hAnsi="Times New Roman" w:cs="Times New Roman"/>
        </w:rPr>
        <w:t xml:space="preserve">Wykonawca jest odpowiedzialny za jakość Robót. Do obowiązków Wykonawcy należy opracowanie </w:t>
      </w:r>
      <w:r w:rsidRPr="0048365A">
        <w:rPr>
          <w:rFonts w:ascii="Times New Roman" w:hAnsi="Times New Roman" w:cs="Times New Roman"/>
        </w:rPr>
        <w:br/>
        <w:t>i przedstawienie w terminie określonym w Warunkach Kontraktu, do aprobaty Inżyniera, programu</w:t>
      </w:r>
      <w:r w:rsidR="00CA00FE" w:rsidRPr="0048365A">
        <w:rPr>
          <w:rFonts w:ascii="Times New Roman" w:hAnsi="Times New Roman" w:cs="Times New Roman"/>
        </w:rPr>
        <w:t>/systemu</w:t>
      </w:r>
      <w:r w:rsidRPr="0048365A">
        <w:rPr>
          <w:rFonts w:ascii="Times New Roman" w:hAnsi="Times New Roman" w:cs="Times New Roman"/>
        </w:rPr>
        <w:t xml:space="preserve"> zapewnienia jakości (PZJ) dla Robót, który powinien prezentować zamierzony sposób wykonywania Robót zgodnie z Dokumentacją Projektową, ST oraz poleceniami i ustaleniami przekazanymi przez Inżyniera.</w:t>
      </w:r>
    </w:p>
    <w:p w14:paraId="1E2C1093" w14:textId="77777777" w:rsidR="00082FB3" w:rsidRPr="0048365A" w:rsidRDefault="00082FB3" w:rsidP="00082FB3">
      <w:pPr>
        <w:spacing w:after="0"/>
        <w:jc w:val="both"/>
        <w:rPr>
          <w:rFonts w:ascii="Times New Roman" w:hAnsi="Times New Roman" w:cs="Times New Roman"/>
        </w:rPr>
      </w:pPr>
      <w:r w:rsidRPr="0048365A">
        <w:rPr>
          <w:rFonts w:ascii="Times New Roman" w:hAnsi="Times New Roman" w:cs="Times New Roman"/>
        </w:rPr>
        <w:t>Program Zapewnienia Jakości powinien zawierać m.in.:</w:t>
      </w:r>
    </w:p>
    <w:p w14:paraId="1B84954C" w14:textId="77777777" w:rsidR="00082FB3" w:rsidRPr="0048365A" w:rsidRDefault="00082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plan uprawnień i odpowiedzialności,</w:t>
      </w:r>
    </w:p>
    <w:p w14:paraId="4860396F" w14:textId="77777777" w:rsidR="00082FB3" w:rsidRPr="0048365A" w:rsidRDefault="00082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organizację wykonania Robót, harmonogramy prowadzenia Robót,</w:t>
      </w:r>
    </w:p>
    <w:p w14:paraId="2E883356" w14:textId="77777777" w:rsidR="00082FB3" w:rsidRPr="0048365A" w:rsidRDefault="00082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szczegółowe procedury i instrukcje konieczne do zapewnienia spełnienia norm jakości dla wszystkich prac na Terenie Budowy i poza nim,</w:t>
      </w:r>
    </w:p>
    <w:p w14:paraId="3A26462E" w14:textId="77777777" w:rsidR="00082FB3" w:rsidRPr="0048365A" w:rsidRDefault="00082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plan kontroli i badań,</w:t>
      </w:r>
    </w:p>
    <w:p w14:paraId="695F27AD" w14:textId="3C880ACF" w:rsidR="00082FB3" w:rsidRPr="0048365A" w:rsidRDefault="00082FB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sposób koordynowania system zapewnienia/kontroli jakości Wykonawcy z podobnymi systemami podwykonawców i dostawców.</w:t>
      </w:r>
    </w:p>
    <w:p w14:paraId="4A137859" w14:textId="65743071" w:rsidR="00434E15" w:rsidRPr="0048365A" w:rsidRDefault="004A185B" w:rsidP="000A0D41">
      <w:pPr>
        <w:pStyle w:val="Nagwek2"/>
      </w:pPr>
      <w:bookmarkStart w:id="86" w:name="_Toc181011353"/>
      <w:r w:rsidRPr="0048365A">
        <w:t>Zasady kontroli jakości Robót</w:t>
      </w:r>
      <w:bookmarkEnd w:id="86"/>
    </w:p>
    <w:p w14:paraId="4BB461AE" w14:textId="77777777" w:rsidR="00D17B81" w:rsidRPr="0048365A" w:rsidRDefault="00D17B81" w:rsidP="00D17B81">
      <w:pPr>
        <w:spacing w:after="0"/>
        <w:jc w:val="both"/>
        <w:rPr>
          <w:rFonts w:ascii="Times New Roman" w:hAnsi="Times New Roman" w:cs="Times New Roman"/>
        </w:rPr>
      </w:pPr>
      <w:r w:rsidRPr="0048365A">
        <w:rPr>
          <w:rFonts w:ascii="Times New Roman" w:hAnsi="Times New Roman" w:cs="Times New Roman"/>
        </w:rPr>
        <w:t>Celem kontroli Robót będzie osiągnięcie założonej jakości Robót. Wykonawca jest odpowiedzialny za pełną kontrolę jakości Robót i materiałów. Wykonawca zapewni odpowiedni system kontroli, włączając personel, sprzęt, zaopatrzenie i wszystkie urządzenia niezbędne do pobierania próbek i badań materiałów oraz Robót.</w:t>
      </w:r>
    </w:p>
    <w:p w14:paraId="62143A88" w14:textId="77777777" w:rsidR="00D17B81" w:rsidRPr="0048365A" w:rsidRDefault="00D17B81" w:rsidP="00D17B81">
      <w:pPr>
        <w:spacing w:after="0"/>
        <w:jc w:val="both"/>
        <w:rPr>
          <w:rFonts w:ascii="Times New Roman" w:hAnsi="Times New Roman" w:cs="Times New Roman"/>
        </w:rPr>
      </w:pPr>
      <w:r w:rsidRPr="0048365A">
        <w:rPr>
          <w:rFonts w:ascii="Times New Roman" w:hAnsi="Times New Roman" w:cs="Times New Roman"/>
        </w:rPr>
        <w:t>Przed zatwierdzeniem systemu kontroli jakości Inżynier może żądać od Wykonawcy przeprowadzenia badań w celu zademonstrowania, że poziom ich wykonania jest zadawalający.</w:t>
      </w:r>
    </w:p>
    <w:p w14:paraId="3D1669F1" w14:textId="195080E1" w:rsidR="00D17B81" w:rsidRPr="0048365A" w:rsidRDefault="00D17B81" w:rsidP="00D17B81">
      <w:pPr>
        <w:spacing w:after="0"/>
        <w:jc w:val="both"/>
        <w:rPr>
          <w:rFonts w:ascii="Times New Roman" w:hAnsi="Times New Roman" w:cs="Times New Roman"/>
        </w:rPr>
      </w:pPr>
      <w:r w:rsidRPr="0048365A">
        <w:rPr>
          <w:rFonts w:ascii="Times New Roman" w:hAnsi="Times New Roman" w:cs="Times New Roman"/>
        </w:rPr>
        <w:t xml:space="preserve">Wykonawca będzie przeprowadzać pomiary i badania materiałów oraz Robót z częstotliwością zapewniającą stwierdzenie, ze roboty wykonano zgodnie z wymaganiami zawartymi w ST </w:t>
      </w:r>
      <w:r w:rsidRPr="0048365A">
        <w:rPr>
          <w:rFonts w:ascii="Times New Roman" w:hAnsi="Times New Roman" w:cs="Times New Roman"/>
        </w:rPr>
        <w:br/>
        <w:t xml:space="preserve">i </w:t>
      </w:r>
      <w:r w:rsidR="001837DF" w:rsidRPr="0048365A">
        <w:rPr>
          <w:rFonts w:ascii="Times New Roman" w:hAnsi="Times New Roman" w:cs="Times New Roman"/>
        </w:rPr>
        <w:t>D</w:t>
      </w:r>
      <w:r w:rsidRPr="0048365A">
        <w:rPr>
          <w:rFonts w:ascii="Times New Roman" w:hAnsi="Times New Roman" w:cs="Times New Roman"/>
        </w:rPr>
        <w:t>okumentacji projektowej.</w:t>
      </w:r>
    </w:p>
    <w:p w14:paraId="1FEB2A07" w14:textId="77777777" w:rsidR="00D17B81" w:rsidRPr="0048365A" w:rsidRDefault="00D17B81" w:rsidP="00D17B81">
      <w:pPr>
        <w:spacing w:after="0"/>
        <w:jc w:val="both"/>
        <w:rPr>
          <w:rFonts w:ascii="Times New Roman" w:hAnsi="Times New Roman" w:cs="Times New Roman"/>
        </w:rPr>
      </w:pPr>
      <w:r w:rsidRPr="0048365A">
        <w:rPr>
          <w:rFonts w:ascii="Times New Roman" w:hAnsi="Times New Roman" w:cs="Times New Roman"/>
        </w:rPr>
        <w:t xml:space="preserve">Wykonawca dostarczy Inżynierowi świadectwa, że wszystkie stosowane urządzenia i sprzęt badawczy posiadają ważną legalizację, zostały prawidłowo wykalibrowane i odpowiadają wymaganiom norm określających procedury badań. </w:t>
      </w:r>
    </w:p>
    <w:p w14:paraId="1BB82277" w14:textId="77777777" w:rsidR="00D17B81" w:rsidRPr="0048365A" w:rsidRDefault="00D17B81" w:rsidP="00D17B81">
      <w:pPr>
        <w:spacing w:after="0"/>
        <w:jc w:val="both"/>
        <w:rPr>
          <w:rFonts w:ascii="Times New Roman" w:hAnsi="Times New Roman" w:cs="Times New Roman"/>
        </w:rPr>
      </w:pPr>
      <w:r w:rsidRPr="0048365A">
        <w:rPr>
          <w:rFonts w:ascii="Times New Roman" w:hAnsi="Times New Roman" w:cs="Times New Roman"/>
        </w:rPr>
        <w:t>Wykonawca udostępni na każde życzenie Inżyniera wszystkie wyniki wewnętrznej kontroli jakości. Wszelkie niezgodności z przepisami powinny być zgłaszane Inżynierowi wraz z propozycjami rozwiązania problemu. Wykonawca zobowiązany jest współpracować w zakresie wszystkich kontroli prowadzonych lub organizowanych przez Inżyniera.</w:t>
      </w:r>
    </w:p>
    <w:p w14:paraId="020EF37F" w14:textId="77777777" w:rsidR="00D17B81" w:rsidRPr="0048365A" w:rsidRDefault="00D17B81" w:rsidP="00D17B81">
      <w:pPr>
        <w:spacing w:after="0"/>
        <w:jc w:val="both"/>
        <w:rPr>
          <w:rFonts w:ascii="Times New Roman" w:hAnsi="Times New Roman" w:cs="Times New Roman"/>
        </w:rPr>
      </w:pPr>
      <w:r w:rsidRPr="0048365A">
        <w:rPr>
          <w:rFonts w:ascii="Times New Roman" w:hAnsi="Times New Roman" w:cs="Times New Roman"/>
        </w:rPr>
        <w:t>Inżynier będzie przekazywał Wykonawcy pisemne informacje o jakichkolwiek niedociągnięciach urządzeń, sprzętu, pracy personelu lub metod badawczych. Jeśli niedociągnięcia te będą tak poważne, że mogą wpłynąć ujemnie na wyniki badań, Inżynier natychmiast wstrzyma użycie badanych materiałów i dopuści je do użycia wtedy, kiedy niedociągnięcia w pracy Wykonawcy zostaną usunięte i stwierdzona zostanie odpowiednia jakość tych materiałów.</w:t>
      </w:r>
    </w:p>
    <w:p w14:paraId="129FEE76" w14:textId="28885F40" w:rsidR="00D17B81" w:rsidRPr="0048365A" w:rsidRDefault="00D17B81" w:rsidP="00D17B81">
      <w:pPr>
        <w:spacing w:after="0"/>
        <w:jc w:val="both"/>
        <w:rPr>
          <w:rFonts w:ascii="Times New Roman" w:hAnsi="Times New Roman" w:cs="Times New Roman"/>
        </w:rPr>
      </w:pPr>
      <w:r w:rsidRPr="0048365A">
        <w:rPr>
          <w:rFonts w:ascii="Times New Roman" w:hAnsi="Times New Roman" w:cs="Times New Roman"/>
        </w:rPr>
        <w:t xml:space="preserve">Miesięczne sprawozdania dotyczące jakości winny być przekazywane do zatwierdzenia Inżyniera </w:t>
      </w:r>
      <w:r w:rsidRPr="0048365A">
        <w:rPr>
          <w:rFonts w:ascii="Times New Roman" w:hAnsi="Times New Roman" w:cs="Times New Roman"/>
        </w:rPr>
        <w:br/>
        <w:t>w terminie ustalonym z Inżynierem.</w:t>
      </w:r>
    </w:p>
    <w:p w14:paraId="1C8BD580" w14:textId="2533BC3A" w:rsidR="00D17B81" w:rsidRPr="0048365A" w:rsidRDefault="00D17B81" w:rsidP="00D17B81">
      <w:pPr>
        <w:jc w:val="both"/>
        <w:rPr>
          <w:rFonts w:ascii="Times New Roman" w:hAnsi="Times New Roman" w:cs="Times New Roman"/>
        </w:rPr>
      </w:pPr>
      <w:r w:rsidRPr="0048365A">
        <w:rPr>
          <w:rFonts w:ascii="Times New Roman" w:hAnsi="Times New Roman" w:cs="Times New Roman"/>
        </w:rPr>
        <w:t>Wszystkie koszty związane z organizowaniem i prowadzeniem badań ponosi Wykonawca.</w:t>
      </w:r>
    </w:p>
    <w:p w14:paraId="4CC8C78C" w14:textId="1CF7E5BB" w:rsidR="00D17B81" w:rsidRPr="0048365A" w:rsidRDefault="0057662D" w:rsidP="000A0D41">
      <w:pPr>
        <w:pStyle w:val="Nagwek2"/>
      </w:pPr>
      <w:bookmarkStart w:id="87" w:name="_Toc181011354"/>
      <w:r w:rsidRPr="0048365A">
        <w:t>Pobieranie próbek</w:t>
      </w:r>
      <w:bookmarkEnd w:id="87"/>
    </w:p>
    <w:p w14:paraId="13BB2A1E" w14:textId="77777777" w:rsidR="00E16C72" w:rsidRPr="0048365A" w:rsidRDefault="00E16C72" w:rsidP="00E16C72">
      <w:pPr>
        <w:spacing w:after="0"/>
        <w:jc w:val="both"/>
        <w:rPr>
          <w:rFonts w:ascii="Times New Roman" w:hAnsi="Times New Roman" w:cs="Times New Roman"/>
        </w:rPr>
      </w:pPr>
      <w:r w:rsidRPr="0048365A">
        <w:rPr>
          <w:rFonts w:ascii="Times New Roman" w:hAnsi="Times New Roman" w:cs="Times New Roman"/>
        </w:rPr>
        <w:t>Wykonawca opracuje program pobierania próbek do zatwierdzenia przez Inżyniera. Inżynier będzie miał zapewnioną możliwość udziału w pobieraniu próbek.</w:t>
      </w:r>
    </w:p>
    <w:p w14:paraId="0E4B9007" w14:textId="77777777" w:rsidR="00E16C72" w:rsidRPr="0048365A" w:rsidRDefault="00E16C72" w:rsidP="00E16C72">
      <w:pPr>
        <w:spacing w:after="0"/>
        <w:jc w:val="both"/>
        <w:rPr>
          <w:rFonts w:ascii="Times New Roman" w:hAnsi="Times New Roman" w:cs="Times New Roman"/>
        </w:rPr>
      </w:pPr>
      <w:r w:rsidRPr="0048365A">
        <w:rPr>
          <w:rFonts w:ascii="Times New Roman" w:hAnsi="Times New Roman" w:cs="Times New Roman"/>
        </w:rPr>
        <w:t xml:space="preserve">Na zlecenie Inżyniera Wykonawca będzie przeprowadzać dodatkowe badania tych materiałów, które budzą wątpliwości, co do jakości, o ile kwestionowane materiały nie zostaną przez Wykonawcę usunięte </w:t>
      </w:r>
      <w:r w:rsidRPr="0048365A">
        <w:rPr>
          <w:rFonts w:ascii="Times New Roman" w:hAnsi="Times New Roman" w:cs="Times New Roman"/>
        </w:rPr>
        <w:lastRenderedPageBreak/>
        <w:t>lub ulepszone z własnej woli. Koszty tych dodatkowych badań pokrywa Wykonawca tylko w przypadku stwierdzenia usterek; w przeciwnym przypadku koszty te pokrywa Zamawiający.</w:t>
      </w:r>
    </w:p>
    <w:p w14:paraId="03E108D4" w14:textId="12F82945" w:rsidR="00E16C72" w:rsidRPr="0048365A" w:rsidRDefault="00E16C72" w:rsidP="00E16C72">
      <w:pPr>
        <w:jc w:val="both"/>
        <w:rPr>
          <w:rFonts w:ascii="Times New Roman" w:hAnsi="Times New Roman" w:cs="Times New Roman"/>
        </w:rPr>
      </w:pPr>
      <w:r w:rsidRPr="0048365A">
        <w:rPr>
          <w:rFonts w:ascii="Times New Roman" w:hAnsi="Times New Roman" w:cs="Times New Roman"/>
        </w:rPr>
        <w:t>Pojemniki do pobierania próbek będą dostarczone przez Wykonawcę i zatwierdzone przez Inżyniera. Próbki dostarczone przez Wykonawcę do badań wykonywanych przez Inżyniera będą odpowiednio opisane i oznakowane, w sposób zaakceptowany przez Inżyniera.</w:t>
      </w:r>
    </w:p>
    <w:p w14:paraId="5553E9B2" w14:textId="6945082E" w:rsidR="00E16C72" w:rsidRPr="0048365A" w:rsidRDefault="006C19EA" w:rsidP="000A0D41">
      <w:pPr>
        <w:pStyle w:val="Nagwek2"/>
      </w:pPr>
      <w:bookmarkStart w:id="88" w:name="_Toc181011355"/>
      <w:r w:rsidRPr="0048365A">
        <w:t>Badania i pomiary</w:t>
      </w:r>
      <w:bookmarkEnd w:id="88"/>
    </w:p>
    <w:p w14:paraId="7D0B3D2F" w14:textId="77777777" w:rsidR="000D3BF4" w:rsidRPr="0048365A" w:rsidRDefault="000D3BF4" w:rsidP="000D3BF4">
      <w:pPr>
        <w:spacing w:after="0"/>
        <w:jc w:val="both"/>
        <w:rPr>
          <w:rFonts w:ascii="Times New Roman" w:hAnsi="Times New Roman" w:cs="Times New Roman"/>
        </w:rPr>
      </w:pPr>
      <w:r w:rsidRPr="0048365A">
        <w:rPr>
          <w:rFonts w:ascii="Times New Roman" w:hAnsi="Times New Roman" w:cs="Times New Roman"/>
        </w:rPr>
        <w:t xml:space="preserve">Wszystkie badania i pomiary będą przeprowadzone zgodnie z wymaganiami norm. W przypadku, gdy normy nie obejmują jakiegokolwiek badania wymaganego w ST, stosować można polskie wytyczne, albo inne procedury zaakceptowane przez Inżyniera. </w:t>
      </w:r>
    </w:p>
    <w:p w14:paraId="3337310E" w14:textId="65F2F3C5" w:rsidR="000D3BF4" w:rsidRPr="0048365A" w:rsidRDefault="000D3BF4" w:rsidP="000D3BF4">
      <w:pPr>
        <w:jc w:val="both"/>
        <w:rPr>
          <w:rFonts w:ascii="Times New Roman" w:hAnsi="Times New Roman" w:cs="Times New Roman"/>
        </w:rPr>
      </w:pPr>
      <w:r w:rsidRPr="0048365A">
        <w:rPr>
          <w:rFonts w:ascii="Times New Roman" w:hAnsi="Times New Roman" w:cs="Times New Roman"/>
        </w:rPr>
        <w:t xml:space="preserve">Przed przystąpieniem do pomiarów lub badań Wykonawca powiadomi Inżyniera o rodzaju, miejscu </w:t>
      </w:r>
      <w:r w:rsidRPr="0048365A">
        <w:rPr>
          <w:rFonts w:ascii="Times New Roman" w:hAnsi="Times New Roman" w:cs="Times New Roman"/>
        </w:rPr>
        <w:br/>
        <w:t>i terminie pomiaru lub badania. Po wykonaniu pomiaru lub badania Wykonawca przedstawi na piśmie ich wyniki do akceptacji Inżyniera.</w:t>
      </w:r>
    </w:p>
    <w:p w14:paraId="347EAAE7" w14:textId="1CBF38FF" w:rsidR="000D3BF4" w:rsidRPr="0048365A" w:rsidRDefault="000D3BF4" w:rsidP="000A0D41">
      <w:pPr>
        <w:pStyle w:val="Nagwek2"/>
      </w:pPr>
      <w:bookmarkStart w:id="89" w:name="_Toc181011356"/>
      <w:r w:rsidRPr="0048365A">
        <w:t>Raporty z badań</w:t>
      </w:r>
      <w:bookmarkEnd w:id="89"/>
    </w:p>
    <w:p w14:paraId="29724511" w14:textId="4CB89339" w:rsidR="000D3BF4" w:rsidRPr="0048365A" w:rsidRDefault="000D3BF4" w:rsidP="009200CB">
      <w:pPr>
        <w:jc w:val="both"/>
        <w:rPr>
          <w:rFonts w:ascii="Times New Roman" w:hAnsi="Times New Roman" w:cs="Times New Roman"/>
        </w:rPr>
      </w:pPr>
      <w:r w:rsidRPr="0048365A">
        <w:rPr>
          <w:rFonts w:ascii="Times New Roman" w:hAnsi="Times New Roman" w:cs="Times New Roman"/>
        </w:rPr>
        <w:t xml:space="preserve">Wykonawca będzie przekazywać Inżynierowi kopie raportów z wynikami badań jak najszybciej, nie później jednak niż w terminie określonym w programie zapewnienia jakości. Wyniki badań (kopie) będą przekazywane Inżynierowi na formularzach </w:t>
      </w:r>
      <w:r w:rsidR="00284C4B" w:rsidRPr="0048365A">
        <w:rPr>
          <w:rFonts w:ascii="Times New Roman" w:hAnsi="Times New Roman" w:cs="Times New Roman"/>
        </w:rPr>
        <w:t xml:space="preserve">sporządzonych przez Wykonawcę </w:t>
      </w:r>
      <w:r w:rsidRPr="0048365A">
        <w:rPr>
          <w:rFonts w:ascii="Times New Roman" w:hAnsi="Times New Roman" w:cs="Times New Roman"/>
        </w:rPr>
        <w:t>zaakceptowanych</w:t>
      </w:r>
      <w:r w:rsidR="00284C4B" w:rsidRPr="0048365A">
        <w:rPr>
          <w:rFonts w:ascii="Times New Roman" w:hAnsi="Times New Roman" w:cs="Times New Roman"/>
        </w:rPr>
        <w:t xml:space="preserve"> przez Inżyniera</w:t>
      </w:r>
      <w:r w:rsidRPr="0048365A">
        <w:rPr>
          <w:rFonts w:ascii="Times New Roman" w:hAnsi="Times New Roman" w:cs="Times New Roman"/>
        </w:rPr>
        <w:t>.</w:t>
      </w:r>
    </w:p>
    <w:p w14:paraId="762AF5CE" w14:textId="5BBB77A8" w:rsidR="009200CB" w:rsidRPr="0048365A" w:rsidRDefault="009200CB" w:rsidP="000A0D41">
      <w:pPr>
        <w:pStyle w:val="Nagwek2"/>
      </w:pPr>
      <w:bookmarkStart w:id="90" w:name="_Toc181011357"/>
      <w:r w:rsidRPr="0048365A">
        <w:t>Badania prowadzone przez Inżyniera</w:t>
      </w:r>
      <w:bookmarkEnd w:id="90"/>
    </w:p>
    <w:p w14:paraId="4C95A1BB"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Dla celów kontroli jakości i zatwierdzenia, Inżynier uprawniony jest do dokonywania kontroli, pobierania próbek i badania wszystkich materiałów u źródła ich wytwarzania, zapewniona mu będzie wszelka potrzebna do tego pomoc ze strony Wykonawcy i producenta materiałów.</w:t>
      </w:r>
    </w:p>
    <w:p w14:paraId="236A5309" w14:textId="03905861"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Inżynier, po uprzedniej weryfikacji systemu kontroli Robót prowadzonego przez Wykonawcę, będzie oceniać zgodność materiałów i Robót z wymaganiami Kontraktu na podstawie wyników badań dostarczonych przez Wykonawcę.</w:t>
      </w:r>
    </w:p>
    <w:p w14:paraId="41003A6A" w14:textId="77777777" w:rsidR="007615EF" w:rsidRPr="0048365A" w:rsidRDefault="007615EF" w:rsidP="007615EF">
      <w:pPr>
        <w:jc w:val="both"/>
        <w:rPr>
          <w:rFonts w:ascii="Times New Roman" w:hAnsi="Times New Roman" w:cs="Times New Roman"/>
        </w:rPr>
      </w:pPr>
      <w:r w:rsidRPr="0048365A">
        <w:rPr>
          <w:rFonts w:ascii="Times New Roman" w:hAnsi="Times New Roman" w:cs="Times New Roman"/>
        </w:rPr>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ST i Dokumentacją projektową. W takim przypadku całkowite koszty badań i pobierania próbek poniesie Wykonawca.</w:t>
      </w:r>
    </w:p>
    <w:p w14:paraId="0DE0D48F" w14:textId="79B89C15" w:rsidR="009D45DA" w:rsidRPr="0048365A" w:rsidRDefault="009D45DA" w:rsidP="000A0D41">
      <w:pPr>
        <w:pStyle w:val="Nagwek2"/>
      </w:pPr>
      <w:bookmarkStart w:id="91" w:name="_Toc181011358"/>
      <w:r w:rsidRPr="0048365A">
        <w:t>Atesty jakości materiałów i urządzeń</w:t>
      </w:r>
      <w:bookmarkEnd w:id="91"/>
    </w:p>
    <w:p w14:paraId="40C161F6" w14:textId="77777777" w:rsidR="004F774F" w:rsidRPr="0048365A" w:rsidRDefault="004F774F" w:rsidP="004F774F">
      <w:pPr>
        <w:spacing w:after="0"/>
        <w:jc w:val="both"/>
        <w:rPr>
          <w:rFonts w:ascii="Times New Roman" w:hAnsi="Times New Roman" w:cs="Times New Roman"/>
        </w:rPr>
      </w:pPr>
      <w:r w:rsidRPr="0048365A">
        <w:rPr>
          <w:rFonts w:ascii="Times New Roman" w:hAnsi="Times New Roman" w:cs="Times New Roman"/>
        </w:rPr>
        <w:t>Inżynier Kontraktu może dopuścić do użycia tylko te materiały, które posiadają wymagane prawem dokumenty dopuszczające wyroby budowlane do obrotu, sporządzone zgodnie z obowiązującymi przepisami dotyczącymi deklarowania właściwości użytkowych wyrobów budowlanych oraz sposobu ich znakowania znakiem budowlanym</w:t>
      </w:r>
      <w:r>
        <w:rPr>
          <w:rFonts w:ascii="Times New Roman" w:hAnsi="Times New Roman" w:cs="Times New Roman"/>
        </w:rPr>
        <w:t>.</w:t>
      </w:r>
    </w:p>
    <w:p w14:paraId="55D7E645" w14:textId="77777777" w:rsidR="004F774F" w:rsidRPr="0048365A" w:rsidRDefault="004F774F" w:rsidP="004F774F">
      <w:pPr>
        <w:spacing w:after="0"/>
        <w:jc w:val="both"/>
        <w:rPr>
          <w:rFonts w:ascii="Times New Roman" w:hAnsi="Times New Roman" w:cs="Times New Roman"/>
        </w:rPr>
      </w:pPr>
      <w:r w:rsidRPr="0048365A">
        <w:rPr>
          <w:rFonts w:ascii="Times New Roman" w:hAnsi="Times New Roman" w:cs="Times New Roman"/>
        </w:rPr>
        <w:t>W przypadku materiałów, dla których atesty są wymagane przez ST, każda partia dostarczona do Robót będzie posiadać atest.</w:t>
      </w:r>
    </w:p>
    <w:p w14:paraId="56A9BEFB" w14:textId="77777777" w:rsidR="004F774F" w:rsidRPr="0048365A" w:rsidRDefault="004F774F" w:rsidP="004F774F">
      <w:pPr>
        <w:spacing w:after="0"/>
        <w:jc w:val="both"/>
        <w:rPr>
          <w:rFonts w:ascii="Times New Roman" w:hAnsi="Times New Roman" w:cs="Times New Roman"/>
        </w:rPr>
      </w:pPr>
      <w:r w:rsidRPr="0048365A">
        <w:rPr>
          <w:rFonts w:ascii="Times New Roman" w:hAnsi="Times New Roman" w:cs="Times New Roman"/>
        </w:rPr>
        <w:t>Produkty przemysłowe będą posiadać atesty wydane przez producenta, poparte w razie potrzeby wynikami wykonanych przez niego badań. Kopie wyników tych badań będą dostarczone przez Wykonawcę Inżynierowi.</w:t>
      </w:r>
    </w:p>
    <w:p w14:paraId="5C17EECE" w14:textId="09D3BB2E" w:rsidR="009D45DA" w:rsidRPr="0048365A" w:rsidRDefault="004F774F" w:rsidP="004F774F">
      <w:pPr>
        <w:jc w:val="both"/>
        <w:rPr>
          <w:rFonts w:ascii="Times New Roman" w:hAnsi="Times New Roman" w:cs="Times New Roman"/>
        </w:rPr>
      </w:pPr>
      <w:r w:rsidRPr="0048365A">
        <w:rPr>
          <w:rFonts w:ascii="Times New Roman" w:hAnsi="Times New Roman" w:cs="Times New Roman"/>
        </w:rPr>
        <w:t xml:space="preserve">Jakiekolwiek materiały, które nie spełniają tych wymagań będą odrzucone. </w:t>
      </w:r>
      <w:r w:rsidR="009D45DA" w:rsidRPr="0048365A">
        <w:rPr>
          <w:rFonts w:ascii="Times New Roman" w:hAnsi="Times New Roman" w:cs="Times New Roman"/>
        </w:rPr>
        <w:t xml:space="preserve"> </w:t>
      </w:r>
    </w:p>
    <w:p w14:paraId="5554F037" w14:textId="73842EC3" w:rsidR="009D45DA" w:rsidRPr="0048365A" w:rsidRDefault="009D45DA" w:rsidP="000A0D41">
      <w:pPr>
        <w:pStyle w:val="Nagwek2"/>
      </w:pPr>
      <w:bookmarkStart w:id="92" w:name="_Toc181011359"/>
      <w:r w:rsidRPr="0048365A">
        <w:t>Dokumenty budowy</w:t>
      </w:r>
      <w:bookmarkEnd w:id="92"/>
    </w:p>
    <w:p w14:paraId="5B8E4B49" w14:textId="77777777" w:rsidR="007615EF" w:rsidRPr="0048365A" w:rsidRDefault="007615EF" w:rsidP="007615EF">
      <w:pPr>
        <w:spacing w:after="0"/>
        <w:jc w:val="both"/>
        <w:rPr>
          <w:rFonts w:ascii="Times New Roman" w:hAnsi="Times New Roman" w:cs="Times New Roman"/>
          <w:u w:val="single"/>
        </w:rPr>
      </w:pPr>
      <w:bookmarkStart w:id="93" w:name="_Toc99946392"/>
      <w:bookmarkStart w:id="94" w:name="_Toc99949427"/>
      <w:bookmarkStart w:id="95" w:name="_Toc99949720"/>
      <w:bookmarkStart w:id="96" w:name="_Toc100122704"/>
      <w:bookmarkStart w:id="97" w:name="_Toc100123801"/>
      <w:bookmarkStart w:id="98" w:name="_Toc100135159"/>
      <w:bookmarkStart w:id="99" w:name="_Toc100136158"/>
      <w:bookmarkStart w:id="100" w:name="_Toc101681926"/>
      <w:bookmarkStart w:id="101" w:name="_Toc101761477"/>
      <w:bookmarkStart w:id="102" w:name="_Toc104003157"/>
      <w:bookmarkStart w:id="103" w:name="_Toc124333160"/>
      <w:r w:rsidRPr="0048365A">
        <w:rPr>
          <w:rFonts w:ascii="Times New Roman" w:hAnsi="Times New Roman" w:cs="Times New Roman"/>
          <w:u w:val="single"/>
        </w:rPr>
        <w:t>(1) Dziennik Budowy</w:t>
      </w:r>
    </w:p>
    <w:p w14:paraId="7CEB192A" w14:textId="531AD8D4"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 xml:space="preserve">Dziennik Budowy oznacza urzędowy dokument przebiegu robót budowlanych oraz zdarzeń </w:t>
      </w:r>
      <w:r w:rsidRPr="0048365A">
        <w:rPr>
          <w:rFonts w:ascii="Times New Roman" w:hAnsi="Times New Roman" w:cs="Times New Roman"/>
        </w:rPr>
        <w:br/>
        <w:t xml:space="preserve">i okoliczności zachodzących w toku wykonywania Robót, zgodnie z Rozporządzeniem Ministra Rozwoju i Technologii z dnia </w:t>
      </w:r>
      <w:r w:rsidR="008A1921">
        <w:rPr>
          <w:rFonts w:ascii="Times New Roman" w:hAnsi="Times New Roman" w:cs="Times New Roman"/>
        </w:rPr>
        <w:t xml:space="preserve">22 grudnia 2023 </w:t>
      </w:r>
      <w:r w:rsidRPr="0048365A">
        <w:rPr>
          <w:rFonts w:ascii="Times New Roman" w:hAnsi="Times New Roman" w:cs="Times New Roman"/>
        </w:rPr>
        <w:t>w sprawie dziennik</w:t>
      </w:r>
      <w:r w:rsidR="008A1921">
        <w:rPr>
          <w:rFonts w:ascii="Times New Roman" w:hAnsi="Times New Roman" w:cs="Times New Roman"/>
        </w:rPr>
        <w:t>a</w:t>
      </w:r>
      <w:r w:rsidRPr="0048365A">
        <w:rPr>
          <w:rFonts w:ascii="Times New Roman" w:hAnsi="Times New Roman" w:cs="Times New Roman"/>
        </w:rPr>
        <w:t xml:space="preserve"> budowy, </w:t>
      </w:r>
      <w:r w:rsidR="008A1921">
        <w:rPr>
          <w:rFonts w:ascii="Times New Roman" w:hAnsi="Times New Roman" w:cs="Times New Roman"/>
        </w:rPr>
        <w:t>oraz systemu Elektroniczny Dziennik Budowy</w:t>
      </w:r>
      <w:r w:rsidRPr="0048365A">
        <w:rPr>
          <w:rFonts w:ascii="Times New Roman" w:hAnsi="Times New Roman" w:cs="Times New Roman"/>
        </w:rPr>
        <w:t xml:space="preserve"> (Dz.U.202</w:t>
      </w:r>
      <w:r w:rsidR="008A1921">
        <w:rPr>
          <w:rFonts w:ascii="Times New Roman" w:hAnsi="Times New Roman" w:cs="Times New Roman"/>
        </w:rPr>
        <w:t>3r. poz. 45</w:t>
      </w:r>
      <w:r w:rsidRPr="0048365A">
        <w:rPr>
          <w:rFonts w:ascii="Times New Roman" w:hAnsi="Times New Roman" w:cs="Times New Roman"/>
        </w:rPr>
        <w:t xml:space="preserve">). </w:t>
      </w:r>
    </w:p>
    <w:p w14:paraId="623164CE"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lastRenderedPageBreak/>
        <w:t xml:space="preserve">Dziennik Budowy jest wymaganym dokumentem prawnym obowiązującym Zamawiającego </w:t>
      </w:r>
      <w:r w:rsidRPr="0048365A">
        <w:rPr>
          <w:rFonts w:ascii="Times New Roman" w:hAnsi="Times New Roman" w:cs="Times New Roman"/>
        </w:rPr>
        <w:br/>
        <w:t xml:space="preserve">i Wykonawcę w okresie od przekazania Wykonawcy Terenu Budowy do wystawienia przez Inżyniera Świadectwa Przejęcia. Odpowiedzialność za prowadzenie Dziennika Budowy zgodnie </w:t>
      </w:r>
      <w:r w:rsidRPr="0048365A">
        <w:rPr>
          <w:rFonts w:ascii="Times New Roman" w:hAnsi="Times New Roman" w:cs="Times New Roman"/>
        </w:rPr>
        <w:br/>
        <w:t>z obowiązującymi przepisami spoczywa na Wykonawcy.</w:t>
      </w:r>
    </w:p>
    <w:p w14:paraId="1BF5191E"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Zapisy w Dzienniku Budowy będą dokonywane na bieżąco i będą dotyczyć przebiegu Robót montażowych, stanu bezpieczeństwa ludzi i mienia oraz technicznej i gospodarczej strony budowy.</w:t>
      </w:r>
    </w:p>
    <w:p w14:paraId="24D1450E"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Każdy zapis w Dzienniku Budowy będzie opatrzony datą jego wykonania, podpisem osoby, która dokonała zapisu, z podaniem jej imienia i nazwiska oraz stanowiska służbowego. Zapisy będą czytelne, dokonane trwałą techniką, w porządku chronologicznym, bezpośrednio jeden po drugim, bez przerw.</w:t>
      </w:r>
    </w:p>
    <w:p w14:paraId="0B52E38F"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Wszystkie załączone do Dziennika Budowy protokoły i inne dokumenty będą ponumerowane, podpisane i opatrzone datą przez Wykonawcę i Inżyniera.</w:t>
      </w:r>
    </w:p>
    <w:p w14:paraId="05F0A4A4"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Do Dziennika Budowy należy wpisywać w szczególności:</w:t>
      </w:r>
    </w:p>
    <w:p w14:paraId="7BE8EA30"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datę przekazania Wykonawcy Terenu Budowy,</w:t>
      </w:r>
    </w:p>
    <w:p w14:paraId="316D1FA3"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datę uzgodnienia przez Inżyniera Programu Zapewnienia Jakości i Programów Robót,</w:t>
      </w:r>
    </w:p>
    <w:p w14:paraId="42636EC8"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terminy rozpoczęcia i zakończenia poszczególnych elementów Robót,</w:t>
      </w:r>
    </w:p>
    <w:p w14:paraId="7B9DBBD4"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przebieg Robót, trudności i przeszkody w ich prowadzeniu, daty, przyczyny i okresy każdego opóźnienia,</w:t>
      </w:r>
    </w:p>
    <w:p w14:paraId="6D3BB7AA"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uwagi i polecenia Inżyniera,</w:t>
      </w:r>
    </w:p>
    <w:p w14:paraId="2701D425"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daty zarządzenia wstrzymania Robót przez Inżyniera, z podaniem powodu,</w:t>
      </w:r>
    </w:p>
    <w:p w14:paraId="0C344BC3"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zgłoszenia i daty odbiorów Robót zanikających, ulegających zakryciu, częściowych </w:t>
      </w:r>
      <w:r w:rsidRPr="0048365A">
        <w:rPr>
          <w:rFonts w:ascii="Times New Roman" w:hAnsi="Times New Roman" w:cs="Times New Roman"/>
        </w:rPr>
        <w:br/>
        <w:t>i końcowych odbiorów Robót,</w:t>
      </w:r>
    </w:p>
    <w:p w14:paraId="4D4B33C8"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wyjaśnienia, uwagi i propozycje Wykonawcy,</w:t>
      </w:r>
    </w:p>
    <w:p w14:paraId="590E657C"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stan pogody i temperaturę powietrza w okresie wykonywania Robót podlegających ograniczeniom lub wymaganiom szczególnym w związku z warunkami klimatycznymi,</w:t>
      </w:r>
    </w:p>
    <w:p w14:paraId="18581A1F"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zgodność rzeczywistych warunków geotechnicznych z ich opisem w Dokumentacji projektowej,</w:t>
      </w:r>
    </w:p>
    <w:p w14:paraId="06EEC319"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dane dotyczące czynności geodezyjnych (pomiarowych) dokonywanych przed i w trakcie wykonywania Robót,</w:t>
      </w:r>
    </w:p>
    <w:p w14:paraId="10BF5387"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dane dotyczące sposobu wykonywania bezpieczeństwa i zabezpieczenia Robót,</w:t>
      </w:r>
    </w:p>
    <w:p w14:paraId="16F4136C"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dane dotyczące jakości materiałów, pobierania próbek oraz wyniki przeprowadzonych badań </w:t>
      </w:r>
      <w:r w:rsidRPr="0048365A">
        <w:rPr>
          <w:rFonts w:ascii="Times New Roman" w:hAnsi="Times New Roman" w:cs="Times New Roman"/>
        </w:rPr>
        <w:br/>
        <w:t>z podaniem, kto je przeprowadzał,</w:t>
      </w:r>
    </w:p>
    <w:p w14:paraId="2C99E49C" w14:textId="77777777" w:rsidR="007615EF" w:rsidRPr="0048365A" w:rsidRDefault="007615E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wyniki prób poszczególnych elementów budowli z podaniem, kto je przeprowadzał,</w:t>
      </w:r>
    </w:p>
    <w:p w14:paraId="26E40E5D" w14:textId="77777777" w:rsidR="007615EF" w:rsidRPr="0048365A" w:rsidRDefault="007615EF"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inne istotne informacje o przebiegu Robót.</w:t>
      </w:r>
    </w:p>
    <w:p w14:paraId="1607C986"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Wszystkie propozycje, uwagi i wyjaśnienia Wykonawcy wpisane do Dziennika Budowy będą przedłożone Inżynierowi do ustosunkowania się.</w:t>
      </w:r>
    </w:p>
    <w:p w14:paraId="5A4AF502" w14:textId="1AC0828B" w:rsidR="007615EF" w:rsidRPr="0048365A" w:rsidRDefault="007615EF" w:rsidP="007615EF">
      <w:pPr>
        <w:jc w:val="both"/>
        <w:rPr>
          <w:rFonts w:ascii="Times New Roman" w:hAnsi="Times New Roman" w:cs="Times New Roman"/>
        </w:rPr>
      </w:pPr>
      <w:r w:rsidRPr="0048365A">
        <w:rPr>
          <w:rFonts w:ascii="Times New Roman" w:hAnsi="Times New Roman" w:cs="Times New Roman"/>
        </w:rPr>
        <w:t>Wszystkie decyzje Inżyniera wpisane do Dziennika Budowy Wykonawca podpisuje z zaznaczeniem ich przyjęcia lub zajęciem stanowiska.</w:t>
      </w:r>
    </w:p>
    <w:p w14:paraId="3348AC57" w14:textId="5C1A2AC7" w:rsidR="00A014D0" w:rsidRPr="0048365A" w:rsidRDefault="00A014D0" w:rsidP="003C260D">
      <w:pPr>
        <w:widowControl w:val="0"/>
        <w:autoSpaceDE w:val="0"/>
        <w:autoSpaceDN w:val="0"/>
        <w:adjustRightInd w:val="0"/>
        <w:spacing w:after="60" w:line="240" w:lineRule="auto"/>
        <w:rPr>
          <w:rFonts w:ascii="Times New Roman" w:hAnsi="Times New Roman" w:cs="Times New Roman"/>
          <w:u w:val="single"/>
        </w:rPr>
      </w:pPr>
      <w:r w:rsidRPr="0048365A">
        <w:rPr>
          <w:rFonts w:ascii="Times New Roman" w:hAnsi="Times New Roman" w:cs="Times New Roman"/>
          <w:u w:val="single"/>
        </w:rPr>
        <w:t>(2) Raporty ukazujące postęp prac</w:t>
      </w:r>
      <w:bookmarkEnd w:id="93"/>
      <w:bookmarkEnd w:id="94"/>
      <w:bookmarkEnd w:id="95"/>
      <w:bookmarkEnd w:id="96"/>
      <w:bookmarkEnd w:id="97"/>
      <w:bookmarkEnd w:id="98"/>
      <w:bookmarkEnd w:id="99"/>
      <w:bookmarkEnd w:id="100"/>
      <w:bookmarkEnd w:id="101"/>
      <w:bookmarkEnd w:id="102"/>
      <w:bookmarkEnd w:id="103"/>
    </w:p>
    <w:p w14:paraId="06084E71" w14:textId="77777777" w:rsidR="00A014D0" w:rsidRPr="0048365A" w:rsidRDefault="00A014D0" w:rsidP="00CB3226">
      <w:pPr>
        <w:spacing w:after="0"/>
        <w:jc w:val="both"/>
        <w:rPr>
          <w:rFonts w:ascii="Times New Roman" w:hAnsi="Times New Roman" w:cs="Times New Roman"/>
        </w:rPr>
      </w:pPr>
      <w:r w:rsidRPr="0048365A">
        <w:rPr>
          <w:rFonts w:ascii="Times New Roman" w:hAnsi="Times New Roman" w:cs="Times New Roman"/>
        </w:rPr>
        <w:t>Wykonawca powinien przygotowywać sprawozdania miesięczne obejmujące:</w:t>
      </w:r>
    </w:p>
    <w:p w14:paraId="07B5E772" w14:textId="77777777" w:rsidR="00A014D0" w:rsidRPr="0048365A" w:rsidRDefault="00A014D0" w:rsidP="00CB3226">
      <w:pPr>
        <w:spacing w:after="0"/>
        <w:jc w:val="both"/>
        <w:rPr>
          <w:rFonts w:ascii="Times New Roman" w:hAnsi="Times New Roman" w:cs="Times New Roman"/>
        </w:rPr>
      </w:pPr>
      <w:r w:rsidRPr="0048365A">
        <w:rPr>
          <w:rFonts w:ascii="Times New Roman" w:hAnsi="Times New Roman" w:cs="Times New Roman"/>
        </w:rPr>
        <w:tab/>
        <w:t>(a)</w:t>
      </w:r>
      <w:r w:rsidRPr="0048365A">
        <w:rPr>
          <w:rFonts w:ascii="Times New Roman" w:hAnsi="Times New Roman" w:cs="Times New Roman"/>
        </w:rPr>
        <w:tab/>
        <w:t>opis zakresu i charakteru prac wykonanych w ciągu miesiąca,</w:t>
      </w:r>
    </w:p>
    <w:p w14:paraId="687CC233" w14:textId="206411F1" w:rsidR="00A014D0" w:rsidRPr="0048365A" w:rsidRDefault="00A014D0" w:rsidP="00CB3226">
      <w:pPr>
        <w:spacing w:after="0"/>
        <w:ind w:left="709" w:hanging="709"/>
        <w:jc w:val="both"/>
        <w:rPr>
          <w:rFonts w:ascii="Times New Roman" w:hAnsi="Times New Roman" w:cs="Times New Roman"/>
        </w:rPr>
      </w:pPr>
      <w:r w:rsidRPr="0048365A">
        <w:rPr>
          <w:rFonts w:ascii="Times New Roman" w:hAnsi="Times New Roman" w:cs="Times New Roman"/>
        </w:rPr>
        <w:tab/>
        <w:t>(b)</w:t>
      </w:r>
      <w:r w:rsidRPr="0048365A">
        <w:rPr>
          <w:rFonts w:ascii="Times New Roman" w:hAnsi="Times New Roman" w:cs="Times New Roman"/>
        </w:rPr>
        <w:tab/>
        <w:t xml:space="preserve">szczegóły dotyczące wszelkich problemów związanych z wykonywaniem prac </w:t>
      </w:r>
      <w:r w:rsidR="00CB3226" w:rsidRPr="0048365A">
        <w:rPr>
          <w:rFonts w:ascii="Times New Roman" w:hAnsi="Times New Roman" w:cs="Times New Roman"/>
        </w:rPr>
        <w:br/>
      </w:r>
      <w:r w:rsidRPr="0048365A">
        <w:rPr>
          <w:rFonts w:ascii="Times New Roman" w:hAnsi="Times New Roman" w:cs="Times New Roman"/>
        </w:rPr>
        <w:t>wraz z dokumentacją uzasadniającą (jeżeli dotyczy),</w:t>
      </w:r>
    </w:p>
    <w:p w14:paraId="15330ACD" w14:textId="77777777" w:rsidR="00A014D0" w:rsidRPr="0048365A" w:rsidRDefault="00A014D0" w:rsidP="00CB3226">
      <w:pPr>
        <w:spacing w:after="0"/>
        <w:jc w:val="both"/>
        <w:rPr>
          <w:rFonts w:ascii="Times New Roman" w:hAnsi="Times New Roman" w:cs="Times New Roman"/>
        </w:rPr>
      </w:pPr>
      <w:r w:rsidRPr="0048365A">
        <w:rPr>
          <w:rFonts w:ascii="Times New Roman" w:hAnsi="Times New Roman" w:cs="Times New Roman"/>
        </w:rPr>
        <w:tab/>
        <w:t>(c)</w:t>
      </w:r>
      <w:r w:rsidRPr="0048365A">
        <w:rPr>
          <w:rFonts w:ascii="Times New Roman" w:hAnsi="Times New Roman" w:cs="Times New Roman"/>
        </w:rPr>
        <w:tab/>
        <w:t>zbiorcze zestawienie ilości wykonanych elementów Robót,</w:t>
      </w:r>
    </w:p>
    <w:p w14:paraId="62322001" w14:textId="77777777" w:rsidR="00A014D0" w:rsidRPr="0048365A" w:rsidRDefault="00A014D0" w:rsidP="00CB3226">
      <w:pPr>
        <w:spacing w:after="0"/>
        <w:ind w:left="709" w:hanging="709"/>
        <w:jc w:val="both"/>
        <w:rPr>
          <w:rFonts w:ascii="Times New Roman" w:hAnsi="Times New Roman" w:cs="Times New Roman"/>
        </w:rPr>
      </w:pPr>
      <w:r w:rsidRPr="0048365A">
        <w:rPr>
          <w:rFonts w:ascii="Times New Roman" w:hAnsi="Times New Roman" w:cs="Times New Roman"/>
        </w:rPr>
        <w:tab/>
        <w:t>(d)</w:t>
      </w:r>
      <w:r w:rsidRPr="0048365A">
        <w:rPr>
          <w:rFonts w:ascii="Times New Roman" w:hAnsi="Times New Roman" w:cs="Times New Roman"/>
        </w:rPr>
        <w:tab/>
        <w:t>dokumenty dotyczące przetestowanych materiałów, urządzeń wraz z kopiami wyników testów (jeżeli dotyczy),</w:t>
      </w:r>
    </w:p>
    <w:p w14:paraId="3802B5C8" w14:textId="77777777" w:rsidR="00A014D0" w:rsidRPr="0048365A" w:rsidRDefault="00A014D0" w:rsidP="00CB3226">
      <w:pPr>
        <w:spacing w:after="0"/>
        <w:jc w:val="both"/>
        <w:rPr>
          <w:rFonts w:ascii="Times New Roman" w:hAnsi="Times New Roman" w:cs="Times New Roman"/>
        </w:rPr>
      </w:pPr>
      <w:r w:rsidRPr="0048365A">
        <w:rPr>
          <w:rFonts w:ascii="Times New Roman" w:hAnsi="Times New Roman" w:cs="Times New Roman"/>
        </w:rPr>
        <w:tab/>
        <w:t>(e)</w:t>
      </w:r>
      <w:r w:rsidRPr="0048365A">
        <w:rPr>
          <w:rFonts w:ascii="Times New Roman" w:hAnsi="Times New Roman" w:cs="Times New Roman"/>
        </w:rPr>
        <w:tab/>
        <w:t>wykresy ilustrujące osiągnięty postęp w porównaniu do Programu,</w:t>
      </w:r>
    </w:p>
    <w:p w14:paraId="5B049751" w14:textId="77777777" w:rsidR="00A014D0" w:rsidRPr="0048365A" w:rsidRDefault="00A014D0" w:rsidP="00CB3226">
      <w:pPr>
        <w:spacing w:after="0"/>
        <w:ind w:left="709" w:hanging="709"/>
        <w:jc w:val="both"/>
        <w:rPr>
          <w:rFonts w:ascii="Times New Roman" w:hAnsi="Times New Roman" w:cs="Times New Roman"/>
        </w:rPr>
      </w:pPr>
      <w:r w:rsidRPr="0048365A">
        <w:rPr>
          <w:rFonts w:ascii="Times New Roman" w:hAnsi="Times New Roman" w:cs="Times New Roman"/>
        </w:rPr>
        <w:tab/>
        <w:t>(f)</w:t>
      </w:r>
      <w:r w:rsidRPr="0048365A">
        <w:rPr>
          <w:rFonts w:ascii="Times New Roman" w:hAnsi="Times New Roman" w:cs="Times New Roman"/>
        </w:rPr>
        <w:tab/>
        <w:t xml:space="preserve">barwne fotografie ukazujące postęp prac i zakończone elementy prowadzonych prac. Należy przedstawić dwa zestawy odbitek o minimalnych rozmiarach 100 × </w:t>
      </w:r>
      <w:smartTag w:uri="urn:schemas-microsoft-com:office:smarttags" w:element="metricconverter">
        <w:smartTagPr>
          <w:attr w:name="ProductID" w:val="150 mm"/>
        </w:smartTagPr>
        <w:r w:rsidRPr="0048365A">
          <w:rPr>
            <w:rFonts w:ascii="Times New Roman" w:hAnsi="Times New Roman" w:cs="Times New Roman"/>
          </w:rPr>
          <w:t>150 mm</w:t>
        </w:r>
      </w:smartTag>
      <w:r w:rsidRPr="0048365A">
        <w:rPr>
          <w:rFonts w:ascii="Times New Roman" w:hAnsi="Times New Roman" w:cs="Times New Roman"/>
        </w:rPr>
        <w:t>,</w:t>
      </w:r>
    </w:p>
    <w:p w14:paraId="5A2DDA36" w14:textId="77777777" w:rsidR="00A014D0" w:rsidRPr="0048365A" w:rsidRDefault="00A014D0" w:rsidP="00CB3226">
      <w:pPr>
        <w:spacing w:after="0"/>
        <w:ind w:left="709" w:hanging="709"/>
        <w:jc w:val="both"/>
        <w:rPr>
          <w:rFonts w:ascii="Times New Roman" w:hAnsi="Times New Roman" w:cs="Times New Roman"/>
        </w:rPr>
      </w:pPr>
      <w:r w:rsidRPr="0048365A">
        <w:rPr>
          <w:rFonts w:ascii="Times New Roman" w:hAnsi="Times New Roman" w:cs="Times New Roman"/>
        </w:rPr>
        <w:lastRenderedPageBreak/>
        <w:tab/>
        <w:t>(g)</w:t>
      </w:r>
      <w:r w:rsidRPr="0048365A">
        <w:rPr>
          <w:rFonts w:ascii="Times New Roman" w:hAnsi="Times New Roman" w:cs="Times New Roman"/>
        </w:rPr>
        <w:tab/>
        <w:t>wykresy ilustrujące stan finansowy Robót wraz z wartością prac zakończonych, potwierdzonych oraz otrzymanych pieniędzy,</w:t>
      </w:r>
    </w:p>
    <w:p w14:paraId="2C193704" w14:textId="77777777" w:rsidR="00A014D0" w:rsidRPr="0048365A" w:rsidRDefault="00A014D0" w:rsidP="003C260D">
      <w:pPr>
        <w:ind w:left="709" w:hanging="709"/>
        <w:jc w:val="both"/>
        <w:rPr>
          <w:rFonts w:ascii="Times New Roman" w:hAnsi="Times New Roman" w:cs="Times New Roman"/>
        </w:rPr>
      </w:pPr>
      <w:r w:rsidRPr="0048365A">
        <w:rPr>
          <w:rFonts w:ascii="Times New Roman" w:hAnsi="Times New Roman" w:cs="Times New Roman"/>
        </w:rPr>
        <w:tab/>
        <w:t>(h)</w:t>
      </w:r>
      <w:r w:rsidRPr="0048365A">
        <w:rPr>
          <w:rFonts w:ascii="Times New Roman" w:hAnsi="Times New Roman" w:cs="Times New Roman"/>
        </w:rPr>
        <w:tab/>
        <w:t>szczegółowy program prac do wykonania w kolejnym miesiącu oraz ogólne omówienie robót na nadchodzące trzy miesiące.</w:t>
      </w:r>
    </w:p>
    <w:p w14:paraId="5E604F6C" w14:textId="77777777" w:rsidR="00A014D0" w:rsidRPr="0048365A" w:rsidRDefault="00A014D0" w:rsidP="00A014D0">
      <w:pPr>
        <w:widowControl w:val="0"/>
        <w:autoSpaceDE w:val="0"/>
        <w:autoSpaceDN w:val="0"/>
        <w:adjustRightInd w:val="0"/>
        <w:spacing w:before="120" w:after="60" w:line="240" w:lineRule="auto"/>
        <w:rPr>
          <w:rFonts w:ascii="Times New Roman" w:hAnsi="Times New Roman" w:cs="Times New Roman"/>
          <w:u w:val="single"/>
        </w:rPr>
      </w:pPr>
      <w:r w:rsidRPr="0048365A">
        <w:rPr>
          <w:rFonts w:ascii="Times New Roman" w:hAnsi="Times New Roman" w:cs="Times New Roman"/>
          <w:u w:val="single"/>
        </w:rPr>
        <w:t>(3) Dokumenty kontroli jakości</w:t>
      </w:r>
    </w:p>
    <w:p w14:paraId="2FD3BA34" w14:textId="406CF122" w:rsidR="00A014D0" w:rsidRPr="0048365A" w:rsidRDefault="00A014D0" w:rsidP="003C260D">
      <w:pPr>
        <w:spacing w:after="0"/>
        <w:jc w:val="both"/>
        <w:rPr>
          <w:rFonts w:ascii="Times New Roman" w:hAnsi="Times New Roman" w:cs="Times New Roman"/>
        </w:rPr>
      </w:pPr>
      <w:r w:rsidRPr="0048365A">
        <w:rPr>
          <w:rFonts w:ascii="Times New Roman" w:hAnsi="Times New Roman" w:cs="Times New Roman"/>
        </w:rPr>
        <w:t xml:space="preserve">Atesty, deklaracje zgodności lub certyfikaty zgodności materiałów, orzeczenia o jakości materiałów </w:t>
      </w:r>
      <w:r w:rsidRPr="0048365A">
        <w:rPr>
          <w:rFonts w:ascii="Times New Roman" w:hAnsi="Times New Roman" w:cs="Times New Roman"/>
        </w:rPr>
        <w:br/>
        <w:t xml:space="preserve">i kontrolne wyniki badań Wykonawcy będą gromadzone w formie uzgodnionej w programie zapewnienia jakości. Dokumenty te stanowią załączniki do odbioru </w:t>
      </w:r>
      <w:r w:rsidR="001837DF" w:rsidRPr="0048365A">
        <w:rPr>
          <w:rFonts w:ascii="Times New Roman" w:hAnsi="Times New Roman" w:cs="Times New Roman"/>
        </w:rPr>
        <w:t>R</w:t>
      </w:r>
      <w:r w:rsidRPr="0048365A">
        <w:rPr>
          <w:rFonts w:ascii="Times New Roman" w:hAnsi="Times New Roman" w:cs="Times New Roman"/>
        </w:rPr>
        <w:t xml:space="preserve">obót. Winny być udostępnione na każde życzenie Inżyniera Kontraktu. </w:t>
      </w:r>
    </w:p>
    <w:p w14:paraId="689B19CE" w14:textId="77777777" w:rsidR="00A014D0" w:rsidRPr="0048365A" w:rsidRDefault="00A014D0" w:rsidP="00A014D0">
      <w:pPr>
        <w:widowControl w:val="0"/>
        <w:autoSpaceDE w:val="0"/>
        <w:autoSpaceDN w:val="0"/>
        <w:adjustRightInd w:val="0"/>
        <w:spacing w:before="120" w:after="60" w:line="240" w:lineRule="auto"/>
        <w:rPr>
          <w:rFonts w:ascii="Times New Roman" w:hAnsi="Times New Roman" w:cs="Times New Roman"/>
          <w:u w:val="single"/>
        </w:rPr>
      </w:pPr>
      <w:r w:rsidRPr="0048365A">
        <w:rPr>
          <w:rFonts w:ascii="Times New Roman" w:hAnsi="Times New Roman" w:cs="Times New Roman"/>
          <w:u w:val="single"/>
        </w:rPr>
        <w:t xml:space="preserve">(4) Księga obmiaru </w:t>
      </w:r>
    </w:p>
    <w:p w14:paraId="13506764" w14:textId="77777777" w:rsidR="007615EF" w:rsidRPr="0048365A" w:rsidRDefault="007615EF" w:rsidP="007615EF">
      <w:pPr>
        <w:jc w:val="both"/>
        <w:rPr>
          <w:rFonts w:ascii="Times New Roman" w:hAnsi="Times New Roman" w:cs="Times New Roman"/>
        </w:rPr>
      </w:pPr>
      <w:r w:rsidRPr="0048365A">
        <w:rPr>
          <w:rFonts w:ascii="Times New Roman" w:hAnsi="Times New Roman" w:cs="Times New Roman"/>
        </w:rPr>
        <w:t>Księga obmiaru stanowi dokument pozwalający na zapisanie ilościowe faktycznego postępu wykonywanych Robót dla potrzeb sporządzania raportów ukazujących postęp prac. Księga obmiaru służy wyłącznie potrzebom oceny bieżącego postępu wykonywanych Robót – rozliczenie w Kontrakcie ma charakter ryczałtowy, za zrealizowane zadania.</w:t>
      </w:r>
    </w:p>
    <w:p w14:paraId="4573EAE7" w14:textId="77777777" w:rsidR="00A014D0" w:rsidRPr="0048365A" w:rsidRDefault="00A014D0" w:rsidP="003C260D">
      <w:pPr>
        <w:widowControl w:val="0"/>
        <w:autoSpaceDE w:val="0"/>
        <w:autoSpaceDN w:val="0"/>
        <w:adjustRightInd w:val="0"/>
        <w:spacing w:before="120" w:after="60" w:line="240" w:lineRule="auto"/>
        <w:rPr>
          <w:rFonts w:ascii="Times New Roman" w:hAnsi="Times New Roman" w:cs="Times New Roman"/>
          <w:u w:val="single"/>
        </w:rPr>
      </w:pPr>
      <w:r w:rsidRPr="0048365A">
        <w:rPr>
          <w:rFonts w:ascii="Times New Roman" w:hAnsi="Times New Roman" w:cs="Times New Roman"/>
          <w:u w:val="single"/>
        </w:rPr>
        <w:t>(5) Pozostałe dokumenty budowy</w:t>
      </w:r>
    </w:p>
    <w:p w14:paraId="0B0776FD" w14:textId="77777777" w:rsidR="00A014D0" w:rsidRPr="0048365A" w:rsidRDefault="00A014D0" w:rsidP="003C260D">
      <w:pPr>
        <w:spacing w:after="0"/>
        <w:jc w:val="both"/>
        <w:rPr>
          <w:rFonts w:ascii="Times New Roman" w:hAnsi="Times New Roman" w:cs="Times New Roman"/>
        </w:rPr>
      </w:pPr>
      <w:r w:rsidRPr="0048365A">
        <w:rPr>
          <w:rFonts w:ascii="Times New Roman" w:hAnsi="Times New Roman" w:cs="Times New Roman"/>
        </w:rPr>
        <w:t>Do dokumentów budowy zalicza się, oprócz wymienionych w/w punktach następujące dokumenty:</w:t>
      </w:r>
    </w:p>
    <w:p w14:paraId="386C7DEF" w14:textId="43D1758C"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pozwolenia na realizację zadań budowlanych (pozwolenia na budowę lub zgłoszenia),</w:t>
      </w:r>
    </w:p>
    <w:p w14:paraId="3528123E" w14:textId="77777777"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protokoły przekazania Wykonawcy Terenu  Budowy,</w:t>
      </w:r>
    </w:p>
    <w:p w14:paraId="5D5094E3" w14:textId="1068CBC0" w:rsidR="00A014D0" w:rsidRPr="0048365A" w:rsidRDefault="00F12C2B" w:rsidP="005A03ED">
      <w:pPr>
        <w:pStyle w:val="Akapitzlist"/>
        <w:numPr>
          <w:ilvl w:val="0"/>
          <w:numId w:val="10"/>
        </w:numPr>
        <w:tabs>
          <w:tab w:val="num" w:pos="1440"/>
        </w:tabs>
        <w:spacing w:after="0"/>
        <w:ind w:hanging="11"/>
        <w:jc w:val="both"/>
        <w:rPr>
          <w:rFonts w:ascii="Times New Roman" w:hAnsi="Times New Roman" w:cs="Times New Roman"/>
        </w:rPr>
      </w:pPr>
      <w:r>
        <w:rPr>
          <w:rFonts w:ascii="Times New Roman" w:hAnsi="Times New Roman" w:cs="Times New Roman"/>
        </w:rPr>
        <w:t>d</w:t>
      </w:r>
      <w:r w:rsidR="00A014D0" w:rsidRPr="0048365A">
        <w:rPr>
          <w:rFonts w:ascii="Times New Roman" w:hAnsi="Times New Roman" w:cs="Times New Roman"/>
        </w:rPr>
        <w:t>okumentację projektową</w:t>
      </w:r>
      <w:r w:rsidR="00151DE6" w:rsidRPr="0048365A">
        <w:rPr>
          <w:rFonts w:ascii="Times New Roman" w:hAnsi="Times New Roman" w:cs="Times New Roman"/>
        </w:rPr>
        <w:t>,</w:t>
      </w:r>
    </w:p>
    <w:p w14:paraId="776CA36D" w14:textId="723724BB"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protokoły przeglądu technicznego</w:t>
      </w:r>
      <w:r w:rsidR="00151DE6" w:rsidRPr="0048365A">
        <w:rPr>
          <w:rFonts w:ascii="Times New Roman" w:hAnsi="Times New Roman" w:cs="Times New Roman"/>
        </w:rPr>
        <w:t>,</w:t>
      </w:r>
    </w:p>
    <w:p w14:paraId="1DC67A12" w14:textId="77777777"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protokoły prób szczelności,</w:t>
      </w:r>
    </w:p>
    <w:p w14:paraId="6245C68D" w14:textId="77777777"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protokoły odbioru Robót,</w:t>
      </w:r>
    </w:p>
    <w:p w14:paraId="29DEEA0A" w14:textId="48890502" w:rsidR="00A014D0" w:rsidRPr="0048365A" w:rsidRDefault="00A014D0" w:rsidP="00F12C2B">
      <w:pPr>
        <w:pStyle w:val="Akapitzlist"/>
        <w:numPr>
          <w:ilvl w:val="0"/>
          <w:numId w:val="10"/>
        </w:numPr>
        <w:tabs>
          <w:tab w:val="num" w:pos="1440"/>
        </w:tabs>
        <w:spacing w:after="0"/>
        <w:ind w:left="1418" w:hanging="709"/>
        <w:jc w:val="both"/>
        <w:rPr>
          <w:rFonts w:ascii="Times New Roman" w:hAnsi="Times New Roman" w:cs="Times New Roman"/>
        </w:rPr>
      </w:pPr>
      <w:r w:rsidRPr="0048365A">
        <w:rPr>
          <w:rFonts w:ascii="Times New Roman" w:hAnsi="Times New Roman" w:cs="Times New Roman"/>
        </w:rPr>
        <w:t>dokumentację powykonawczą z naniesionymi w sposób czytelny wszelkimi zmianami   wprowadzonymi w trakcie budowy</w:t>
      </w:r>
      <w:r w:rsidR="00151DE6" w:rsidRPr="0048365A">
        <w:rPr>
          <w:rFonts w:ascii="Times New Roman" w:hAnsi="Times New Roman" w:cs="Times New Roman"/>
        </w:rPr>
        <w:t>,</w:t>
      </w:r>
    </w:p>
    <w:p w14:paraId="67C53ACD" w14:textId="010D6FA1" w:rsidR="00A014D0" w:rsidRPr="0048365A" w:rsidRDefault="001B7D86"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 xml:space="preserve">powykonawczą </w:t>
      </w:r>
      <w:r w:rsidR="00A014D0" w:rsidRPr="0048365A">
        <w:rPr>
          <w:rFonts w:ascii="Times New Roman" w:hAnsi="Times New Roman" w:cs="Times New Roman"/>
        </w:rPr>
        <w:t>inwentaryzację geodezyjną wykonanych obiektów</w:t>
      </w:r>
      <w:r w:rsidR="00151DE6" w:rsidRPr="0048365A">
        <w:rPr>
          <w:rFonts w:ascii="Times New Roman" w:hAnsi="Times New Roman" w:cs="Times New Roman"/>
        </w:rPr>
        <w:t>,</w:t>
      </w:r>
    </w:p>
    <w:p w14:paraId="146DBB05" w14:textId="77777777"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projekty rozruchu wraz z harmonogramem rozruchu,</w:t>
      </w:r>
    </w:p>
    <w:p w14:paraId="50AC5B8C" w14:textId="77777777"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sprawozdanie z rozruchu poszczególnych obiektów,</w:t>
      </w:r>
    </w:p>
    <w:p w14:paraId="7F40F48E" w14:textId="77777777"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 xml:space="preserve">instrukcje eksploatacji dla poszczególnych obiektów, </w:t>
      </w:r>
    </w:p>
    <w:p w14:paraId="79F2DE99" w14:textId="02374660"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protokoły z przeprowadzonych szkoleń personelu Zamawiającego,</w:t>
      </w:r>
    </w:p>
    <w:p w14:paraId="75528CE3" w14:textId="77777777" w:rsidR="00A014D0" w:rsidRPr="0048365A" w:rsidRDefault="00A014D0" w:rsidP="005A03ED">
      <w:pPr>
        <w:pStyle w:val="Akapitzlist"/>
        <w:numPr>
          <w:ilvl w:val="0"/>
          <w:numId w:val="10"/>
        </w:numPr>
        <w:tabs>
          <w:tab w:val="num" w:pos="1440"/>
        </w:tabs>
        <w:spacing w:after="0"/>
        <w:ind w:hanging="11"/>
        <w:jc w:val="both"/>
        <w:rPr>
          <w:rFonts w:ascii="Times New Roman" w:hAnsi="Times New Roman" w:cs="Times New Roman"/>
        </w:rPr>
      </w:pPr>
      <w:r w:rsidRPr="0048365A">
        <w:rPr>
          <w:rFonts w:ascii="Times New Roman" w:hAnsi="Times New Roman" w:cs="Times New Roman"/>
        </w:rPr>
        <w:t>protokoły z narad i polecenia Inżyniera,</w:t>
      </w:r>
    </w:p>
    <w:p w14:paraId="7971CCB1" w14:textId="057714C0" w:rsidR="00A014D0" w:rsidRPr="0048365A" w:rsidRDefault="00A014D0" w:rsidP="005A03ED">
      <w:pPr>
        <w:pStyle w:val="Akapitzlist"/>
        <w:numPr>
          <w:ilvl w:val="0"/>
          <w:numId w:val="10"/>
        </w:numPr>
        <w:tabs>
          <w:tab w:val="num" w:pos="1440"/>
        </w:tabs>
        <w:ind w:hanging="11"/>
        <w:jc w:val="both"/>
        <w:rPr>
          <w:rFonts w:ascii="Times New Roman" w:hAnsi="Times New Roman" w:cs="Times New Roman"/>
        </w:rPr>
      </w:pPr>
      <w:r w:rsidRPr="0048365A">
        <w:rPr>
          <w:rFonts w:ascii="Times New Roman" w:hAnsi="Times New Roman" w:cs="Times New Roman"/>
        </w:rPr>
        <w:t>korespondencję na budowie.</w:t>
      </w:r>
    </w:p>
    <w:p w14:paraId="1DC69DB6" w14:textId="77777777" w:rsidR="00A014D0" w:rsidRPr="0048365A" w:rsidRDefault="00A014D0" w:rsidP="00151DE6">
      <w:pPr>
        <w:widowControl w:val="0"/>
        <w:autoSpaceDE w:val="0"/>
        <w:autoSpaceDN w:val="0"/>
        <w:adjustRightInd w:val="0"/>
        <w:spacing w:before="120" w:after="60" w:line="240" w:lineRule="auto"/>
        <w:rPr>
          <w:rFonts w:ascii="Times New Roman" w:hAnsi="Times New Roman" w:cs="Times New Roman"/>
          <w:u w:val="single"/>
        </w:rPr>
      </w:pPr>
      <w:r w:rsidRPr="0048365A">
        <w:rPr>
          <w:rFonts w:ascii="Times New Roman" w:hAnsi="Times New Roman" w:cs="Times New Roman"/>
          <w:u w:val="single"/>
        </w:rPr>
        <w:t xml:space="preserve">(6) Formaty dokumentów </w:t>
      </w:r>
    </w:p>
    <w:p w14:paraId="61670F3E" w14:textId="77777777" w:rsidR="007615EF" w:rsidRPr="0048365A" w:rsidRDefault="007615EF" w:rsidP="007615EF">
      <w:pPr>
        <w:spacing w:after="0"/>
        <w:jc w:val="both"/>
        <w:rPr>
          <w:rFonts w:ascii="Times New Roman" w:hAnsi="Times New Roman" w:cs="Times New Roman"/>
        </w:rPr>
      </w:pPr>
      <w:r w:rsidRPr="0048365A">
        <w:rPr>
          <w:rFonts w:ascii="Times New Roman" w:hAnsi="Times New Roman" w:cs="Times New Roman"/>
        </w:rPr>
        <w:t>Dokumenty przygotowane przez Wykonawcę należy wykonać w następujących formatach:</w:t>
      </w:r>
    </w:p>
    <w:p w14:paraId="49C0B5B5" w14:textId="77777777" w:rsidR="007615EF" w:rsidRPr="0048365A" w:rsidRDefault="007615E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część opisowa  w MICROSOFT OFFICE WORD </w:t>
      </w:r>
    </w:p>
    <w:p w14:paraId="0107C816" w14:textId="77777777" w:rsidR="007615EF" w:rsidRPr="0048365A" w:rsidRDefault="007615E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harmonogramy w MICROSOFT PROJECT </w:t>
      </w:r>
    </w:p>
    <w:p w14:paraId="2293939D" w14:textId="77777777" w:rsidR="007615EF" w:rsidRPr="0048365A" w:rsidRDefault="007615E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zestawienia w MICROSOFT OFFICE EXCEL </w:t>
      </w:r>
    </w:p>
    <w:p w14:paraId="1292BA8B" w14:textId="77777777" w:rsidR="007615EF" w:rsidRPr="0048365A" w:rsidRDefault="007615EF" w:rsidP="007615EF">
      <w:pPr>
        <w:jc w:val="both"/>
        <w:rPr>
          <w:rFonts w:ascii="Times New Roman" w:hAnsi="Times New Roman" w:cs="Times New Roman"/>
        </w:rPr>
      </w:pPr>
      <w:r w:rsidRPr="0048365A">
        <w:rPr>
          <w:rFonts w:ascii="Times New Roman" w:hAnsi="Times New Roman" w:cs="Times New Roman"/>
        </w:rPr>
        <w:t xml:space="preserve">Wykonawca powinien przekazać Inżynierowi do zatwierdzenia wzory formularzy potrzebnych </w:t>
      </w:r>
      <w:r w:rsidRPr="0048365A">
        <w:rPr>
          <w:rFonts w:ascii="Times New Roman" w:hAnsi="Times New Roman" w:cs="Times New Roman"/>
        </w:rPr>
        <w:br/>
        <w:t>do prowadzenia dokumentów budowy.</w:t>
      </w:r>
    </w:p>
    <w:p w14:paraId="3092913C" w14:textId="77777777" w:rsidR="00A014D0" w:rsidRPr="0048365A" w:rsidRDefault="00A014D0" w:rsidP="00151DE6">
      <w:pPr>
        <w:widowControl w:val="0"/>
        <w:autoSpaceDE w:val="0"/>
        <w:autoSpaceDN w:val="0"/>
        <w:adjustRightInd w:val="0"/>
        <w:spacing w:after="60" w:line="240" w:lineRule="auto"/>
        <w:rPr>
          <w:rFonts w:ascii="Times New Roman" w:hAnsi="Times New Roman" w:cs="Times New Roman"/>
          <w:u w:val="single"/>
        </w:rPr>
      </w:pPr>
      <w:r w:rsidRPr="0048365A">
        <w:rPr>
          <w:rFonts w:ascii="Times New Roman" w:hAnsi="Times New Roman" w:cs="Times New Roman"/>
          <w:u w:val="single"/>
        </w:rPr>
        <w:t>(7) Przechowywanie dokumentów budowy</w:t>
      </w:r>
    </w:p>
    <w:p w14:paraId="01DA8670" w14:textId="77777777" w:rsidR="00A014D0" w:rsidRPr="0048365A" w:rsidRDefault="00A014D0" w:rsidP="00151DE6">
      <w:pPr>
        <w:spacing w:after="0"/>
        <w:jc w:val="both"/>
        <w:rPr>
          <w:rFonts w:ascii="Times New Roman" w:hAnsi="Times New Roman" w:cs="Times New Roman"/>
        </w:rPr>
      </w:pPr>
      <w:r w:rsidRPr="0048365A">
        <w:rPr>
          <w:rFonts w:ascii="Times New Roman" w:hAnsi="Times New Roman" w:cs="Times New Roman"/>
        </w:rPr>
        <w:t>Dokumenty budowy będą przechowywane na Terenie  Budowy w miejscu odpowiednio zabezpieczonym.</w:t>
      </w:r>
    </w:p>
    <w:p w14:paraId="37642FC9" w14:textId="113CAC3E" w:rsidR="00A014D0" w:rsidRPr="0048365A" w:rsidRDefault="00A014D0" w:rsidP="00151DE6">
      <w:pPr>
        <w:spacing w:after="0"/>
        <w:jc w:val="both"/>
        <w:rPr>
          <w:rFonts w:ascii="Times New Roman" w:hAnsi="Times New Roman" w:cs="Times New Roman"/>
        </w:rPr>
      </w:pPr>
      <w:r w:rsidRPr="0048365A">
        <w:rPr>
          <w:rFonts w:ascii="Times New Roman" w:hAnsi="Times New Roman" w:cs="Times New Roman"/>
        </w:rPr>
        <w:t xml:space="preserve">Zaginięcie któregokolwiek z dokumentów budowy spowoduje jego natychmiastowe odtworzenie </w:t>
      </w:r>
      <w:r w:rsidR="00151DE6" w:rsidRPr="0048365A">
        <w:rPr>
          <w:rFonts w:ascii="Times New Roman" w:hAnsi="Times New Roman" w:cs="Times New Roman"/>
        </w:rPr>
        <w:br/>
      </w:r>
      <w:r w:rsidRPr="0048365A">
        <w:rPr>
          <w:rFonts w:ascii="Times New Roman" w:hAnsi="Times New Roman" w:cs="Times New Roman"/>
        </w:rPr>
        <w:t>w formie przewidzianej prawem.</w:t>
      </w:r>
    </w:p>
    <w:p w14:paraId="1989F53C" w14:textId="7EB31D1A" w:rsidR="00A014D0" w:rsidRPr="0048365A" w:rsidRDefault="00A014D0" w:rsidP="00F97592">
      <w:pPr>
        <w:jc w:val="both"/>
        <w:rPr>
          <w:rFonts w:ascii="Times New Roman" w:hAnsi="Times New Roman" w:cs="Times New Roman"/>
        </w:rPr>
      </w:pPr>
      <w:r w:rsidRPr="0048365A">
        <w:rPr>
          <w:rFonts w:ascii="Times New Roman" w:hAnsi="Times New Roman" w:cs="Times New Roman"/>
        </w:rPr>
        <w:t>Wszelkie dokumenty budowy będą zawsze dostępne dla Inżyniera i przedstawiane do wglądu na życzenie Zamawiającego.</w:t>
      </w:r>
    </w:p>
    <w:p w14:paraId="387062A9" w14:textId="07292363" w:rsidR="007615EF" w:rsidRPr="0048365A" w:rsidRDefault="007615EF" w:rsidP="00F97592">
      <w:pPr>
        <w:jc w:val="both"/>
        <w:rPr>
          <w:rFonts w:ascii="Times New Roman" w:hAnsi="Times New Roman" w:cs="Times New Roman"/>
        </w:rPr>
      </w:pPr>
      <w:r w:rsidRPr="0048365A">
        <w:rPr>
          <w:rFonts w:ascii="Times New Roman" w:hAnsi="Times New Roman" w:cs="Times New Roman"/>
        </w:rPr>
        <w:t>Po zakończeniu Robót Wykonawca zobowiązany jest zwrócić Zamawiającemu komplet dokumentów budowy oraz przekazanych przez Zamawiającego elementów Dokumentacji projektowej w oryginale.</w:t>
      </w:r>
    </w:p>
    <w:p w14:paraId="205862B1" w14:textId="402E67ED" w:rsidR="00F97592" w:rsidRPr="0048365A" w:rsidRDefault="00B12995" w:rsidP="000A0D41">
      <w:pPr>
        <w:pStyle w:val="Nagwek1"/>
      </w:pPr>
      <w:bookmarkStart w:id="104" w:name="_Toc181011360"/>
      <w:r>
        <w:lastRenderedPageBreak/>
        <w:t>OBMIAR</w:t>
      </w:r>
      <w:r w:rsidR="00F97592" w:rsidRPr="0048365A">
        <w:t xml:space="preserve"> ROBÓT</w:t>
      </w:r>
      <w:bookmarkEnd w:id="104"/>
    </w:p>
    <w:p w14:paraId="1EFF3248" w14:textId="26F28BB2" w:rsidR="00941343" w:rsidRPr="0048365A" w:rsidRDefault="00941343" w:rsidP="00941343">
      <w:pPr>
        <w:spacing w:after="0"/>
        <w:jc w:val="both"/>
        <w:rPr>
          <w:rFonts w:ascii="Times New Roman" w:hAnsi="Times New Roman" w:cs="Times New Roman"/>
        </w:rPr>
      </w:pPr>
      <w:r w:rsidRPr="0048365A">
        <w:rPr>
          <w:rFonts w:ascii="Times New Roman" w:hAnsi="Times New Roman" w:cs="Times New Roman"/>
        </w:rPr>
        <w:t>Zadanie nie jest realizowane w</w:t>
      </w:r>
      <w:r w:rsidR="001837DF" w:rsidRPr="0048365A">
        <w:rPr>
          <w:rFonts w:ascii="Times New Roman" w:hAnsi="Times New Roman" w:cs="Times New Roman"/>
        </w:rPr>
        <w:t>edłu</w:t>
      </w:r>
      <w:r w:rsidRPr="0048365A">
        <w:rPr>
          <w:rFonts w:ascii="Times New Roman" w:hAnsi="Times New Roman" w:cs="Times New Roman"/>
        </w:rPr>
        <w:t xml:space="preserve">g zasad obmiaru. Nie jest wymagane prowadzenie obmiaru </w:t>
      </w:r>
      <w:r w:rsidR="001837DF" w:rsidRPr="0048365A">
        <w:rPr>
          <w:rFonts w:ascii="Times New Roman" w:hAnsi="Times New Roman" w:cs="Times New Roman"/>
        </w:rPr>
        <w:t>R</w:t>
      </w:r>
      <w:r w:rsidRPr="0048365A">
        <w:rPr>
          <w:rFonts w:ascii="Times New Roman" w:hAnsi="Times New Roman" w:cs="Times New Roman"/>
        </w:rPr>
        <w:t xml:space="preserve">obót dla potrzeb rozliczeń. Elementy </w:t>
      </w:r>
      <w:r w:rsidR="001837DF" w:rsidRPr="0048365A">
        <w:rPr>
          <w:rFonts w:ascii="Times New Roman" w:hAnsi="Times New Roman" w:cs="Times New Roman"/>
        </w:rPr>
        <w:t>R</w:t>
      </w:r>
      <w:r w:rsidRPr="0048365A">
        <w:rPr>
          <w:rFonts w:ascii="Times New Roman" w:hAnsi="Times New Roman" w:cs="Times New Roman"/>
        </w:rPr>
        <w:t>obót będą rozliczane w</w:t>
      </w:r>
      <w:r w:rsidR="001837DF" w:rsidRPr="0048365A">
        <w:rPr>
          <w:rFonts w:ascii="Times New Roman" w:hAnsi="Times New Roman" w:cs="Times New Roman"/>
        </w:rPr>
        <w:t>edłu</w:t>
      </w:r>
      <w:r w:rsidRPr="0048365A">
        <w:rPr>
          <w:rFonts w:ascii="Times New Roman" w:hAnsi="Times New Roman" w:cs="Times New Roman"/>
        </w:rPr>
        <w:t xml:space="preserve">g pozycji w Wykazie Cen. </w:t>
      </w:r>
    </w:p>
    <w:p w14:paraId="3F38AD41" w14:textId="77777777" w:rsidR="00941343" w:rsidRPr="0048365A" w:rsidRDefault="00941343" w:rsidP="00941343">
      <w:pPr>
        <w:spacing w:after="0"/>
        <w:jc w:val="both"/>
        <w:rPr>
          <w:rFonts w:ascii="Times New Roman" w:hAnsi="Times New Roman" w:cs="Times New Roman"/>
        </w:rPr>
      </w:pPr>
      <w:r w:rsidRPr="0048365A">
        <w:rPr>
          <w:rFonts w:ascii="Times New Roman" w:hAnsi="Times New Roman" w:cs="Times New Roman"/>
        </w:rPr>
        <w:t xml:space="preserve">W księdze obmiaru będzie rejestrowany postęp Robót jedynie dla potrzeb sporządzania raportów. </w:t>
      </w:r>
    </w:p>
    <w:p w14:paraId="66153E6E" w14:textId="41E5EDD3" w:rsidR="00F97592" w:rsidRPr="0048365A" w:rsidRDefault="00EE19B6" w:rsidP="000A0D41">
      <w:pPr>
        <w:pStyle w:val="Nagwek1"/>
      </w:pPr>
      <w:bookmarkStart w:id="105" w:name="_Toc181011361"/>
      <w:r w:rsidRPr="0048365A">
        <w:t xml:space="preserve">PRÓBY </w:t>
      </w:r>
      <w:r w:rsidR="00F97592" w:rsidRPr="0048365A">
        <w:t>KOŃCOWE</w:t>
      </w:r>
      <w:bookmarkEnd w:id="105"/>
    </w:p>
    <w:p w14:paraId="26DD9141" w14:textId="200DB0F2" w:rsidR="00BB4EB3" w:rsidRPr="0048365A" w:rsidRDefault="00870160" w:rsidP="000A0D41">
      <w:pPr>
        <w:pStyle w:val="Nagwek2"/>
      </w:pPr>
      <w:bookmarkStart w:id="106" w:name="_Toc181011362"/>
      <w:r w:rsidRPr="0048365A">
        <w:t>Wstęp</w:t>
      </w:r>
      <w:bookmarkEnd w:id="106"/>
    </w:p>
    <w:p w14:paraId="119EA0B7" w14:textId="7777777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Próby Końcowe będą w kolejności obejmowały:</w:t>
      </w:r>
    </w:p>
    <w:p w14:paraId="0D883F83" w14:textId="77777777" w:rsidR="00583700" w:rsidRPr="0048365A" w:rsidRDefault="00583700" w:rsidP="00583700">
      <w:pPr>
        <w:spacing w:after="0"/>
        <w:ind w:firstLine="567"/>
        <w:jc w:val="both"/>
        <w:rPr>
          <w:rFonts w:ascii="Times New Roman" w:hAnsi="Times New Roman" w:cs="Times New Roman"/>
        </w:rPr>
      </w:pPr>
      <w:r w:rsidRPr="0048365A">
        <w:rPr>
          <w:rFonts w:ascii="Times New Roman" w:hAnsi="Times New Roman" w:cs="Times New Roman"/>
        </w:rPr>
        <w:t>1)</w:t>
      </w:r>
      <w:r w:rsidRPr="0048365A">
        <w:rPr>
          <w:rFonts w:ascii="Times New Roman" w:hAnsi="Times New Roman" w:cs="Times New Roman"/>
        </w:rPr>
        <w:tab/>
        <w:t>próby przedodbiorowe,</w:t>
      </w:r>
    </w:p>
    <w:p w14:paraId="3EF92C74" w14:textId="77777777" w:rsidR="00583700" w:rsidRPr="0048365A" w:rsidRDefault="00583700" w:rsidP="00583700">
      <w:pPr>
        <w:spacing w:after="0"/>
        <w:ind w:firstLine="567"/>
        <w:jc w:val="both"/>
        <w:rPr>
          <w:rFonts w:ascii="Times New Roman" w:hAnsi="Times New Roman" w:cs="Times New Roman"/>
        </w:rPr>
      </w:pPr>
      <w:r w:rsidRPr="0048365A">
        <w:rPr>
          <w:rFonts w:ascii="Times New Roman" w:hAnsi="Times New Roman" w:cs="Times New Roman"/>
        </w:rPr>
        <w:t>2)</w:t>
      </w:r>
      <w:r w:rsidRPr="0048365A">
        <w:rPr>
          <w:rFonts w:ascii="Times New Roman" w:hAnsi="Times New Roman" w:cs="Times New Roman"/>
        </w:rPr>
        <w:tab/>
        <w:t>próby odbiorowe,</w:t>
      </w:r>
    </w:p>
    <w:p w14:paraId="782B29E4" w14:textId="77777777" w:rsidR="00583700" w:rsidRPr="0048365A" w:rsidRDefault="00583700" w:rsidP="00583700">
      <w:pPr>
        <w:spacing w:after="0"/>
        <w:ind w:firstLine="567"/>
        <w:jc w:val="both"/>
        <w:rPr>
          <w:rFonts w:ascii="Times New Roman" w:hAnsi="Times New Roman" w:cs="Times New Roman"/>
        </w:rPr>
      </w:pPr>
      <w:r w:rsidRPr="0048365A">
        <w:rPr>
          <w:rFonts w:ascii="Times New Roman" w:hAnsi="Times New Roman" w:cs="Times New Roman"/>
        </w:rPr>
        <w:t>3)</w:t>
      </w:r>
      <w:r w:rsidRPr="0048365A">
        <w:rPr>
          <w:rFonts w:ascii="Times New Roman" w:hAnsi="Times New Roman" w:cs="Times New Roman"/>
        </w:rPr>
        <w:tab/>
        <w:t xml:space="preserve">rozruch </w:t>
      </w:r>
    </w:p>
    <w:p w14:paraId="2AF3022C" w14:textId="7777777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 xml:space="preserve">Wykonawca winien zapewnić całą robociznę, materiały, usługi i dobra wymagane do wydania Świadectwa Przejęcia. Koszty poboru prób i analiz niezbędnych do realizacji Kontraktu </w:t>
      </w:r>
      <w:r w:rsidRPr="0048365A">
        <w:rPr>
          <w:rFonts w:ascii="Times New Roman" w:hAnsi="Times New Roman" w:cs="Times New Roman"/>
        </w:rPr>
        <w:br/>
        <w:t xml:space="preserve">lub wymaganych osobno przez Inżyniera w ramach Prób Końcowych i przed wydaniem Świadectwa </w:t>
      </w:r>
    </w:p>
    <w:p w14:paraId="47A70CA7" w14:textId="384B2EA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Przejęcia ponoszone będą przez Wykonawcę</w:t>
      </w:r>
      <w:r w:rsidR="000F6DC4">
        <w:rPr>
          <w:rFonts w:ascii="Times New Roman" w:hAnsi="Times New Roman" w:cs="Times New Roman"/>
        </w:rPr>
        <w:t xml:space="preserve">, z wyjątkiem kosztów zużycia wody do pierwszej próby.  </w:t>
      </w:r>
    </w:p>
    <w:p w14:paraId="6E9D451F" w14:textId="7777777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 xml:space="preserve">Wykonawca przed rozpoczęciem Prób Końcowych winien przedstawić program Prób Końcowych wraz z harmonogramem rozruchu do zatwierdzenia Inżynierowi oraz dokumentację techniczno – ruchową urządzeń, jeżeli będzie wymagana.  </w:t>
      </w:r>
    </w:p>
    <w:p w14:paraId="2271AA07" w14:textId="665CD620"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Program Prób Końcowych winien zawierać między innymi:</w:t>
      </w:r>
    </w:p>
    <w:p w14:paraId="7D949A71" w14:textId="7FA7FC5C" w:rsidR="00583700" w:rsidRPr="0048365A" w:rsidRDefault="0058370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wyodrębnienie urządzeń wraz z przynależnymi instalacjami, które </w:t>
      </w:r>
      <w:r w:rsidRPr="0048365A">
        <w:rPr>
          <w:rFonts w:ascii="Times New Roman" w:hAnsi="Times New Roman" w:cs="Times New Roman"/>
        </w:rPr>
        <w:br/>
        <w:t>z punktu widzenia prowadzenia prób rozruchowych stanowią funkcjonalną całość,</w:t>
      </w:r>
    </w:p>
    <w:p w14:paraId="48F5E154" w14:textId="77777777" w:rsidR="00583700" w:rsidRPr="0048365A" w:rsidRDefault="0058370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opis zakresu i sposobu przeprowadzenia poszczególnych faz Prób Końcowych,</w:t>
      </w:r>
    </w:p>
    <w:p w14:paraId="1BD22C29" w14:textId="48C6C4A1" w:rsidR="00583700" w:rsidRPr="0048365A" w:rsidRDefault="0058370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wskazanie niezbędnego sprzętu, materiałów i mediów</w:t>
      </w:r>
      <w:r w:rsidR="00EA377D" w:rsidRPr="0048365A">
        <w:rPr>
          <w:rFonts w:ascii="Times New Roman" w:hAnsi="Times New Roman" w:cs="Times New Roman"/>
        </w:rPr>
        <w:t xml:space="preserve"> do przeprowadzenia Prób</w:t>
      </w:r>
      <w:r w:rsidRPr="0048365A">
        <w:rPr>
          <w:rFonts w:ascii="Times New Roman" w:hAnsi="Times New Roman" w:cs="Times New Roman"/>
        </w:rPr>
        <w:t>,</w:t>
      </w:r>
    </w:p>
    <w:p w14:paraId="68F4CFCC" w14:textId="77777777" w:rsidR="00583700" w:rsidRPr="0048365A" w:rsidRDefault="0058370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określenie niezbędnego personelu,</w:t>
      </w:r>
    </w:p>
    <w:p w14:paraId="12D4BA13" w14:textId="6A894A4F" w:rsidR="00583700" w:rsidRPr="0048365A" w:rsidRDefault="0058370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przewidywane sposoby minimalizowania uciążliwości i zapewnienia bezpieczeństwa technologicznego (w tym plan awaryjny)</w:t>
      </w:r>
      <w:r w:rsidR="00EA377D" w:rsidRPr="0048365A">
        <w:t xml:space="preserve"> </w:t>
      </w:r>
      <w:r w:rsidR="00EA377D" w:rsidRPr="0048365A">
        <w:rPr>
          <w:rFonts w:ascii="Times New Roman" w:hAnsi="Times New Roman" w:cs="Times New Roman"/>
        </w:rPr>
        <w:t>oraz bezpieczeństwa osób uczestniczących w Próbach</w:t>
      </w:r>
    </w:p>
    <w:p w14:paraId="05F33323" w14:textId="56B77202" w:rsidR="00583700" w:rsidRPr="0048365A" w:rsidRDefault="0058370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harmonogram dla poszczególnych obiektów </w:t>
      </w:r>
    </w:p>
    <w:p w14:paraId="5DFD7D16" w14:textId="7777777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Wykonawca winien realizować Próby Końcowe zgodnie z zatwierdzonym Programem Prób Końcowych.</w:t>
      </w:r>
    </w:p>
    <w:p w14:paraId="60B497BF" w14:textId="7777777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 xml:space="preserve">Przed rozpoczęciem Prób, Inżynier zorganizuje kontrolę w celu stwierdzenia zgodności Robót </w:t>
      </w:r>
      <w:r w:rsidRPr="0048365A">
        <w:rPr>
          <w:rFonts w:ascii="Times New Roman" w:hAnsi="Times New Roman" w:cs="Times New Roman"/>
        </w:rPr>
        <w:br/>
        <w:t xml:space="preserve">z projektami i innymi dokumentami Wykonawcy. Kontrola ta nie zdejmuje z Wykonawcy żadnych obowiązków i odpowiedzialności określonych w Kontrakcie. </w:t>
      </w:r>
    </w:p>
    <w:p w14:paraId="0B2E63AA" w14:textId="7777777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Na okres przeprowadzania prób Wykonawca winien zapewnić wszelkie materiały w tym również wodę.</w:t>
      </w:r>
    </w:p>
    <w:p w14:paraId="0DB22C1B" w14:textId="77777777" w:rsidR="00583700" w:rsidRPr="0048365A" w:rsidRDefault="00583700" w:rsidP="00583700">
      <w:pPr>
        <w:spacing w:after="0"/>
        <w:jc w:val="both"/>
        <w:rPr>
          <w:rFonts w:ascii="Times New Roman" w:hAnsi="Times New Roman" w:cs="Times New Roman"/>
        </w:rPr>
      </w:pPr>
      <w:r w:rsidRPr="0048365A">
        <w:rPr>
          <w:rFonts w:ascii="Times New Roman" w:hAnsi="Times New Roman" w:cs="Times New Roman"/>
        </w:rPr>
        <w:t xml:space="preserve">Koszty za zużytą do każdej próby wodę i energię elektryczną ponosi Wykonawca, za wyjątkiem zużycia wody do pierwszej próby. </w:t>
      </w:r>
    </w:p>
    <w:p w14:paraId="0752B5E5" w14:textId="77777777" w:rsidR="00583700" w:rsidRPr="0048365A" w:rsidRDefault="00583700" w:rsidP="00583700">
      <w:pPr>
        <w:jc w:val="both"/>
        <w:rPr>
          <w:rFonts w:ascii="Times New Roman" w:hAnsi="Times New Roman" w:cs="Times New Roman"/>
        </w:rPr>
      </w:pPr>
      <w:r w:rsidRPr="0048365A">
        <w:rPr>
          <w:rFonts w:ascii="Times New Roman" w:hAnsi="Times New Roman" w:cs="Times New Roman"/>
        </w:rPr>
        <w:t>Wykonawca winien powiadomić Inżyniera o zamiarze rozpoczęcia Prób 48 godz. przed ich planowanym rozpoczęciem.</w:t>
      </w:r>
    </w:p>
    <w:p w14:paraId="3FF1F035" w14:textId="67100338" w:rsidR="00941394" w:rsidRPr="0048365A" w:rsidRDefault="00E60BF8" w:rsidP="000A0D41">
      <w:pPr>
        <w:pStyle w:val="Nagwek2"/>
      </w:pPr>
      <w:bookmarkStart w:id="107" w:name="_Toc181011363"/>
      <w:r w:rsidRPr="0048365A">
        <w:t>Próby przedodbiorowe</w:t>
      </w:r>
      <w:bookmarkEnd w:id="107"/>
    </w:p>
    <w:p w14:paraId="02E07A04" w14:textId="77777777" w:rsidR="00583700" w:rsidRPr="0048365A" w:rsidRDefault="00583700" w:rsidP="00583700">
      <w:pPr>
        <w:jc w:val="both"/>
        <w:rPr>
          <w:rFonts w:ascii="Times New Roman" w:hAnsi="Times New Roman" w:cs="Times New Roman"/>
        </w:rPr>
      </w:pPr>
      <w:r w:rsidRPr="0048365A">
        <w:rPr>
          <w:rFonts w:ascii="Times New Roman" w:hAnsi="Times New Roman" w:cs="Times New Roman"/>
        </w:rPr>
        <w:t>Próby przedodbiorowe obejmą procedury badań materiałów, przeglądy elementów i urządzeń oraz próby funkcjonalne „suche” dla wykazania, że każdy obiekt może być poddany próbom odbiorowym.</w:t>
      </w:r>
    </w:p>
    <w:p w14:paraId="5FC31895" w14:textId="326C034E" w:rsidR="00E60BF8" w:rsidRPr="0048365A" w:rsidRDefault="00E60BF8" w:rsidP="000A0D41">
      <w:pPr>
        <w:pStyle w:val="Nagwek2"/>
      </w:pPr>
      <w:bookmarkStart w:id="108" w:name="_Toc181011364"/>
      <w:r w:rsidRPr="0048365A">
        <w:t>Próby odbiorowe</w:t>
      </w:r>
      <w:bookmarkEnd w:id="108"/>
    </w:p>
    <w:p w14:paraId="7E8B0FE3" w14:textId="77777777" w:rsidR="009302C2" w:rsidRPr="0048365A" w:rsidRDefault="009302C2" w:rsidP="009302C2">
      <w:pPr>
        <w:spacing w:after="0"/>
        <w:jc w:val="both"/>
        <w:rPr>
          <w:rFonts w:ascii="Times New Roman" w:hAnsi="Times New Roman" w:cs="Times New Roman"/>
        </w:rPr>
      </w:pPr>
      <w:r w:rsidRPr="0048365A">
        <w:rPr>
          <w:rFonts w:ascii="Times New Roman" w:hAnsi="Times New Roman" w:cs="Times New Roman"/>
        </w:rPr>
        <w:t>Badania i próby odbiorowe powinny być wykonane przez Wykonawcę w celu sprawdzenia prawidłowości wykonania i bezpieczeństwa oraz gotowości obiektu do rozruchu/eksploatacji.</w:t>
      </w:r>
    </w:p>
    <w:p w14:paraId="37ED63F6" w14:textId="7E90BEE5" w:rsidR="009302C2" w:rsidRPr="0048365A" w:rsidRDefault="009302C2" w:rsidP="009302C2">
      <w:pPr>
        <w:spacing w:after="0"/>
        <w:jc w:val="both"/>
        <w:rPr>
          <w:rFonts w:ascii="Times New Roman" w:hAnsi="Times New Roman" w:cs="Times New Roman"/>
        </w:rPr>
      </w:pPr>
      <w:r w:rsidRPr="0048365A">
        <w:rPr>
          <w:rFonts w:ascii="Times New Roman" w:hAnsi="Times New Roman" w:cs="Times New Roman"/>
        </w:rPr>
        <w:t>Badania powinny obejmować zarówno kanały grawitacyjne, rurociągi, elementy kubaturowe (zbiorniki retencyjne, komory itp.) jak i ich wyposażenie w postaci urządzeń, armatury, instalacji technologicznej</w:t>
      </w:r>
      <w:r w:rsidR="00152F21" w:rsidRPr="0048365A">
        <w:rPr>
          <w:rFonts w:ascii="Times New Roman" w:hAnsi="Times New Roman" w:cs="Times New Roman"/>
        </w:rPr>
        <w:t>, instalacji elektrycznej i AKPiA,</w:t>
      </w:r>
    </w:p>
    <w:p w14:paraId="2920AECF" w14:textId="77777777" w:rsidR="009302C2" w:rsidRPr="0048365A" w:rsidRDefault="009302C2" w:rsidP="009302C2">
      <w:pPr>
        <w:spacing w:after="0"/>
        <w:jc w:val="both"/>
        <w:rPr>
          <w:rFonts w:ascii="Times New Roman" w:hAnsi="Times New Roman" w:cs="Times New Roman"/>
        </w:rPr>
      </w:pPr>
      <w:r w:rsidRPr="0048365A">
        <w:rPr>
          <w:rFonts w:ascii="Times New Roman" w:hAnsi="Times New Roman" w:cs="Times New Roman"/>
        </w:rPr>
        <w:t>Próby odbiorowe dotyczą między innymi:</w:t>
      </w:r>
    </w:p>
    <w:p w14:paraId="65DEF7E4" w14:textId="77777777"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rurociągów, </w:t>
      </w:r>
    </w:p>
    <w:p w14:paraId="35D8C49D" w14:textId="57406E8B"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elementów kubaturowych (</w:t>
      </w:r>
      <w:r w:rsidR="00F25350" w:rsidRPr="0048365A">
        <w:rPr>
          <w:rFonts w:ascii="Times New Roman" w:hAnsi="Times New Roman" w:cs="Times New Roman"/>
        </w:rPr>
        <w:t xml:space="preserve">zbiorniki retencyjne, </w:t>
      </w:r>
      <w:r w:rsidRPr="0048365A">
        <w:rPr>
          <w:rFonts w:ascii="Times New Roman" w:hAnsi="Times New Roman" w:cs="Times New Roman"/>
        </w:rPr>
        <w:t>zbiorniki pompowni, komory</w:t>
      </w:r>
      <w:r w:rsidR="00370DF7" w:rsidRPr="0048365A">
        <w:rPr>
          <w:rFonts w:ascii="Times New Roman" w:hAnsi="Times New Roman" w:cs="Times New Roman"/>
        </w:rPr>
        <w:t>, osadniki</w:t>
      </w:r>
      <w:r w:rsidRPr="0048365A">
        <w:rPr>
          <w:rFonts w:ascii="Times New Roman" w:hAnsi="Times New Roman" w:cs="Times New Roman"/>
        </w:rPr>
        <w:t xml:space="preserve"> itp.) </w:t>
      </w:r>
    </w:p>
    <w:p w14:paraId="57FB8C42" w14:textId="77777777"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lastRenderedPageBreak/>
        <w:t xml:space="preserve">urządzeń, </w:t>
      </w:r>
    </w:p>
    <w:p w14:paraId="684095EB" w14:textId="77777777"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armatury, </w:t>
      </w:r>
    </w:p>
    <w:p w14:paraId="7832215E" w14:textId="77777777" w:rsidR="00152F21" w:rsidRPr="0048365A" w:rsidRDefault="009302C2"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instalacji technologicznych</w:t>
      </w:r>
      <w:r w:rsidR="00152F21" w:rsidRPr="0048365A">
        <w:rPr>
          <w:rFonts w:ascii="Times New Roman" w:hAnsi="Times New Roman" w:cs="Times New Roman"/>
        </w:rPr>
        <w:t>,</w:t>
      </w:r>
    </w:p>
    <w:p w14:paraId="25C0DCE2" w14:textId="77777777" w:rsidR="00152F21" w:rsidRPr="00D65710" w:rsidRDefault="00152F21" w:rsidP="005A03ED">
      <w:pPr>
        <w:numPr>
          <w:ilvl w:val="0"/>
          <w:numId w:val="9"/>
        </w:numPr>
        <w:tabs>
          <w:tab w:val="num" w:pos="720"/>
        </w:tabs>
        <w:contextualSpacing/>
        <w:jc w:val="both"/>
        <w:rPr>
          <w:rFonts w:ascii="Times New Roman" w:hAnsi="Times New Roman" w:cs="Times New Roman"/>
        </w:rPr>
      </w:pPr>
      <w:r w:rsidRPr="00D65710">
        <w:rPr>
          <w:rFonts w:ascii="Times New Roman" w:hAnsi="Times New Roman" w:cs="Times New Roman"/>
        </w:rPr>
        <w:t>instalacji elektrycznej,</w:t>
      </w:r>
    </w:p>
    <w:p w14:paraId="69F02379" w14:textId="77078D9A" w:rsidR="009302C2" w:rsidRPr="00D65710" w:rsidRDefault="00152F21" w:rsidP="005A03ED">
      <w:pPr>
        <w:numPr>
          <w:ilvl w:val="0"/>
          <w:numId w:val="9"/>
        </w:numPr>
        <w:tabs>
          <w:tab w:val="num" w:pos="720"/>
        </w:tabs>
        <w:contextualSpacing/>
        <w:jc w:val="both"/>
        <w:rPr>
          <w:rFonts w:ascii="Times New Roman" w:hAnsi="Times New Roman" w:cs="Times New Roman"/>
        </w:rPr>
      </w:pPr>
      <w:r w:rsidRPr="00D65710">
        <w:rPr>
          <w:rFonts w:ascii="Times New Roman" w:hAnsi="Times New Roman" w:cs="Times New Roman"/>
        </w:rPr>
        <w:t>instalacji AKPiA.</w:t>
      </w:r>
    </w:p>
    <w:p w14:paraId="3F5E3A24" w14:textId="77777777" w:rsidR="009302C2" w:rsidRPr="0048365A" w:rsidRDefault="009302C2" w:rsidP="009302C2">
      <w:pPr>
        <w:spacing w:after="0"/>
        <w:jc w:val="both"/>
        <w:rPr>
          <w:rFonts w:ascii="Times New Roman" w:hAnsi="Times New Roman" w:cs="Times New Roman"/>
        </w:rPr>
      </w:pPr>
      <w:r w:rsidRPr="0048365A">
        <w:rPr>
          <w:rFonts w:ascii="Times New Roman" w:hAnsi="Times New Roman" w:cs="Times New Roman"/>
        </w:rPr>
        <w:t>Próby obejmują między innymi:</w:t>
      </w:r>
    </w:p>
    <w:p w14:paraId="1CE93A24" w14:textId="77777777"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badania prawidłowości połączeń,</w:t>
      </w:r>
    </w:p>
    <w:p w14:paraId="3A68405C" w14:textId="77777777"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badania kompletności i prawidłowości montażu,</w:t>
      </w:r>
    </w:p>
    <w:p w14:paraId="4C79D5A0" w14:textId="77777777"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próby szczelności, </w:t>
      </w:r>
    </w:p>
    <w:p w14:paraId="79052A8C" w14:textId="77777777" w:rsidR="009302C2" w:rsidRPr="0048365A" w:rsidRDefault="009302C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badania przyczepności powłok, </w:t>
      </w:r>
    </w:p>
    <w:p w14:paraId="41025DE6" w14:textId="77777777" w:rsidR="00152F21" w:rsidRPr="00A70398" w:rsidRDefault="009302C2" w:rsidP="005A03ED">
      <w:pPr>
        <w:numPr>
          <w:ilvl w:val="0"/>
          <w:numId w:val="9"/>
        </w:numPr>
        <w:tabs>
          <w:tab w:val="num" w:pos="720"/>
        </w:tabs>
        <w:spacing w:after="0"/>
        <w:contextualSpacing/>
        <w:jc w:val="both"/>
        <w:rPr>
          <w:rFonts w:ascii="Times New Roman" w:hAnsi="Times New Roman" w:cs="Times New Roman"/>
        </w:rPr>
      </w:pPr>
      <w:r w:rsidRPr="00A70398">
        <w:rPr>
          <w:rFonts w:ascii="Times New Roman" w:hAnsi="Times New Roman" w:cs="Times New Roman"/>
        </w:rPr>
        <w:t>badania zagęszczenia gruntu</w:t>
      </w:r>
      <w:r w:rsidR="00152F21" w:rsidRPr="00A70398">
        <w:rPr>
          <w:rFonts w:ascii="Times New Roman" w:hAnsi="Times New Roman" w:cs="Times New Roman"/>
        </w:rPr>
        <w:t>,</w:t>
      </w:r>
    </w:p>
    <w:p w14:paraId="563E2B61" w14:textId="47478F8A" w:rsidR="009302C2" w:rsidRPr="00A70398" w:rsidRDefault="00152F21" w:rsidP="005A03ED">
      <w:pPr>
        <w:numPr>
          <w:ilvl w:val="0"/>
          <w:numId w:val="9"/>
        </w:numPr>
        <w:tabs>
          <w:tab w:val="num" w:pos="720"/>
        </w:tabs>
        <w:spacing w:after="0"/>
        <w:contextualSpacing/>
        <w:jc w:val="both"/>
        <w:rPr>
          <w:rFonts w:ascii="Times New Roman" w:hAnsi="Times New Roman" w:cs="Times New Roman"/>
        </w:rPr>
      </w:pPr>
      <w:r w:rsidRPr="00A70398">
        <w:rPr>
          <w:rFonts w:ascii="Times New Roman" w:hAnsi="Times New Roman" w:cs="Times New Roman"/>
        </w:rPr>
        <w:t>pomiary elektryczne.</w:t>
      </w:r>
    </w:p>
    <w:p w14:paraId="6D3513BD" w14:textId="77777777" w:rsidR="00817D38" w:rsidRPr="002E1D09" w:rsidRDefault="00817D38" w:rsidP="005A03ED">
      <w:pPr>
        <w:numPr>
          <w:ilvl w:val="0"/>
          <w:numId w:val="9"/>
        </w:numPr>
        <w:tabs>
          <w:tab w:val="num" w:pos="720"/>
        </w:tabs>
        <w:spacing w:after="0"/>
        <w:contextualSpacing/>
        <w:jc w:val="both"/>
        <w:rPr>
          <w:rFonts w:ascii="Times New Roman" w:hAnsi="Times New Roman" w:cs="Times New Roman"/>
        </w:rPr>
      </w:pPr>
      <w:r w:rsidRPr="002E1D09">
        <w:rPr>
          <w:rFonts w:ascii="Times New Roman" w:hAnsi="Times New Roman" w:cs="Times New Roman"/>
        </w:rPr>
        <w:t>sprawdzenie prawidłowości wskazań i sterowań z panelu operatorskiego w szczególności :</w:t>
      </w:r>
    </w:p>
    <w:p w14:paraId="28432D0D" w14:textId="77777777" w:rsidR="00817D38" w:rsidRPr="002E1D09" w:rsidRDefault="00817D38" w:rsidP="005A03ED">
      <w:pPr>
        <w:numPr>
          <w:ilvl w:val="1"/>
          <w:numId w:val="9"/>
        </w:numPr>
        <w:spacing w:after="0"/>
        <w:contextualSpacing/>
        <w:jc w:val="both"/>
        <w:rPr>
          <w:rFonts w:ascii="Times New Roman" w:hAnsi="Times New Roman" w:cs="Times New Roman"/>
        </w:rPr>
      </w:pPr>
      <w:r w:rsidRPr="002E1D09">
        <w:rPr>
          <w:rFonts w:ascii="Times New Roman" w:hAnsi="Times New Roman" w:cs="Times New Roman"/>
        </w:rPr>
        <w:t>wymuszenie rozpoczęcia zrzutu wody,</w:t>
      </w:r>
    </w:p>
    <w:p w14:paraId="34241B13" w14:textId="77777777" w:rsidR="00817D38" w:rsidRPr="002E1D09" w:rsidRDefault="00817D38" w:rsidP="005A03ED">
      <w:pPr>
        <w:numPr>
          <w:ilvl w:val="1"/>
          <w:numId w:val="9"/>
        </w:numPr>
        <w:spacing w:after="0"/>
        <w:contextualSpacing/>
        <w:jc w:val="both"/>
        <w:rPr>
          <w:rFonts w:ascii="Times New Roman" w:hAnsi="Times New Roman" w:cs="Times New Roman"/>
        </w:rPr>
      </w:pPr>
      <w:r w:rsidRPr="002E1D09">
        <w:rPr>
          <w:rFonts w:ascii="Times New Roman" w:hAnsi="Times New Roman" w:cs="Times New Roman"/>
        </w:rPr>
        <w:t>wymuszenie zatrzymania zrzutu wody,</w:t>
      </w:r>
    </w:p>
    <w:p w14:paraId="1F5A7B33" w14:textId="528BDC55" w:rsidR="00817D38" w:rsidRPr="002E1D09" w:rsidRDefault="00817D38" w:rsidP="00817D38">
      <w:pPr>
        <w:numPr>
          <w:ilvl w:val="1"/>
          <w:numId w:val="9"/>
        </w:numPr>
        <w:spacing w:after="0"/>
        <w:contextualSpacing/>
        <w:jc w:val="both"/>
        <w:rPr>
          <w:rFonts w:ascii="Times New Roman" w:hAnsi="Times New Roman" w:cs="Times New Roman"/>
        </w:rPr>
      </w:pPr>
      <w:r w:rsidRPr="002E1D09">
        <w:rPr>
          <w:rFonts w:ascii="Times New Roman" w:hAnsi="Times New Roman" w:cs="Times New Roman"/>
        </w:rPr>
        <w:t>uruchomienie zwłoki rozpoczęcia automatycznego zrzutu wody (czas ustawiany jest na panelu operatorskim).</w:t>
      </w:r>
    </w:p>
    <w:p w14:paraId="275E75FB" w14:textId="11AEE4FF" w:rsidR="00E60BF8" w:rsidRPr="00D42451" w:rsidRDefault="009302C2" w:rsidP="000A0D41">
      <w:pPr>
        <w:pStyle w:val="Nagwek2"/>
      </w:pPr>
      <w:bookmarkStart w:id="109" w:name="_Toc181011365"/>
      <w:r w:rsidRPr="00D42451">
        <w:t>Rozruch</w:t>
      </w:r>
      <w:bookmarkEnd w:id="109"/>
    </w:p>
    <w:p w14:paraId="7F8B47A7" w14:textId="254B1E4F" w:rsidR="009302C2" w:rsidRDefault="009302C2" w:rsidP="0088217E">
      <w:pPr>
        <w:jc w:val="both"/>
        <w:rPr>
          <w:rFonts w:ascii="Times New Roman" w:hAnsi="Times New Roman" w:cs="Times New Roman"/>
        </w:rPr>
      </w:pPr>
      <w:r w:rsidRPr="00D42451">
        <w:rPr>
          <w:rFonts w:ascii="Times New Roman" w:hAnsi="Times New Roman" w:cs="Times New Roman"/>
        </w:rPr>
        <w:t>Rozruch należy przeprowadzić wyłącznie dla obiektów:</w:t>
      </w:r>
    </w:p>
    <w:p w14:paraId="7392C519" w14:textId="6CAE2E6D" w:rsidR="00661A69" w:rsidRDefault="00661A69" w:rsidP="0088217E">
      <w:pPr>
        <w:jc w:val="both"/>
        <w:rPr>
          <w:rFonts w:ascii="Times New Roman" w:hAnsi="Times New Roman" w:cs="Times New Roman"/>
        </w:rPr>
      </w:pPr>
      <w:r>
        <w:rPr>
          <w:rFonts w:ascii="Times New Roman" w:hAnsi="Times New Roman" w:cs="Times New Roman"/>
        </w:rPr>
        <w:t xml:space="preserve">CZĘŚĆ </w:t>
      </w:r>
      <w:r w:rsidR="00993E3D">
        <w:rPr>
          <w:rFonts w:ascii="Times New Roman" w:hAnsi="Times New Roman" w:cs="Times New Roman"/>
        </w:rPr>
        <w:t>1</w:t>
      </w:r>
    </w:p>
    <w:p w14:paraId="296DB271" w14:textId="249D8834"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C2_K4K5_3.9</w:t>
      </w:r>
    </w:p>
    <w:p w14:paraId="7A04308F" w14:textId="02E9250F"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C2_K4K5_3.8_3.13</w:t>
      </w:r>
    </w:p>
    <w:p w14:paraId="3CD6E385" w14:textId="412944DE"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C1_K3_7.2_7.10_7.11_7.12_7.13</w:t>
      </w:r>
    </w:p>
    <w:p w14:paraId="08A01F73" w14:textId="63997D7E" w:rsidR="00993E3D" w:rsidRPr="00993E3D" w:rsidRDefault="00993E3D" w:rsidP="00993E3D">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C2_K4K5_3.6_3.17</w:t>
      </w:r>
    </w:p>
    <w:p w14:paraId="779FB402" w14:textId="77777777" w:rsidR="00661A69" w:rsidRDefault="00661A69" w:rsidP="00661A69">
      <w:pPr>
        <w:spacing w:after="0"/>
        <w:contextualSpacing/>
        <w:jc w:val="both"/>
        <w:rPr>
          <w:rFonts w:ascii="Times New Roman" w:hAnsi="Times New Roman" w:cs="Times New Roman"/>
        </w:rPr>
      </w:pPr>
    </w:p>
    <w:p w14:paraId="59BD7BD7" w14:textId="754A54E8" w:rsidR="00661A69" w:rsidRDefault="00661A69" w:rsidP="001255DC">
      <w:pPr>
        <w:jc w:val="both"/>
        <w:rPr>
          <w:rFonts w:ascii="Times New Roman" w:hAnsi="Times New Roman" w:cs="Times New Roman"/>
        </w:rPr>
      </w:pPr>
      <w:r>
        <w:rPr>
          <w:rFonts w:ascii="Times New Roman" w:hAnsi="Times New Roman" w:cs="Times New Roman"/>
        </w:rPr>
        <w:t xml:space="preserve">CZĘŚĆ </w:t>
      </w:r>
      <w:r w:rsidR="00993E3D">
        <w:rPr>
          <w:rFonts w:ascii="Times New Roman" w:hAnsi="Times New Roman" w:cs="Times New Roman"/>
        </w:rPr>
        <w:t>2</w:t>
      </w:r>
    </w:p>
    <w:p w14:paraId="0ECF2786" w14:textId="0318F923"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C1_K6_8.2</w:t>
      </w:r>
    </w:p>
    <w:p w14:paraId="703373C0" w14:textId="0009E7E4"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C2_K24_6.2</w:t>
      </w:r>
    </w:p>
    <w:p w14:paraId="1C8059B9" w14:textId="4E1E2D31"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C2_K25_7.2</w:t>
      </w:r>
    </w:p>
    <w:p w14:paraId="1720131A" w14:textId="77777777" w:rsidR="00661A69" w:rsidRDefault="00661A69" w:rsidP="00661A69">
      <w:pPr>
        <w:spacing w:after="0"/>
        <w:contextualSpacing/>
        <w:jc w:val="both"/>
        <w:rPr>
          <w:rFonts w:ascii="Times New Roman" w:hAnsi="Times New Roman" w:cs="Times New Roman"/>
        </w:rPr>
      </w:pPr>
    </w:p>
    <w:p w14:paraId="3665C1A7" w14:textId="3739400D" w:rsidR="00661A69" w:rsidRDefault="00661A69" w:rsidP="00661A69">
      <w:pPr>
        <w:jc w:val="both"/>
        <w:rPr>
          <w:rFonts w:ascii="Times New Roman" w:hAnsi="Times New Roman" w:cs="Times New Roman"/>
        </w:rPr>
      </w:pPr>
      <w:r>
        <w:rPr>
          <w:rFonts w:ascii="Times New Roman" w:hAnsi="Times New Roman" w:cs="Times New Roman"/>
        </w:rPr>
        <w:t xml:space="preserve">CZĘŚĆ </w:t>
      </w:r>
      <w:r w:rsidR="00993E3D">
        <w:rPr>
          <w:rFonts w:ascii="Times New Roman" w:hAnsi="Times New Roman" w:cs="Times New Roman"/>
        </w:rPr>
        <w:t>3</w:t>
      </w:r>
    </w:p>
    <w:p w14:paraId="3DF3BA6A" w14:textId="30616092"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C3_K10K10.1_3.4</w:t>
      </w:r>
    </w:p>
    <w:p w14:paraId="535B378A" w14:textId="657D4D57"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C3_K13K13.1_4.10</w:t>
      </w:r>
    </w:p>
    <w:p w14:paraId="5EF862A2" w14:textId="0D0CA5E9" w:rsidR="00661A69" w:rsidRDefault="00661A69" w:rsidP="00661A69">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C3_K13K13.1_4.3</w:t>
      </w:r>
    </w:p>
    <w:p w14:paraId="46852AB3" w14:textId="77777777" w:rsidR="00661A69" w:rsidRDefault="00661A69" w:rsidP="00661A69">
      <w:pPr>
        <w:spacing w:after="0"/>
        <w:contextualSpacing/>
        <w:jc w:val="both"/>
        <w:rPr>
          <w:rFonts w:ascii="Times New Roman" w:hAnsi="Times New Roman" w:cs="Times New Roman"/>
        </w:rPr>
      </w:pPr>
    </w:p>
    <w:p w14:paraId="032D1B99" w14:textId="018DA708" w:rsidR="00661A69" w:rsidRDefault="00661A69" w:rsidP="001255DC">
      <w:pPr>
        <w:jc w:val="both"/>
        <w:rPr>
          <w:rFonts w:ascii="Times New Roman" w:hAnsi="Times New Roman" w:cs="Times New Roman"/>
        </w:rPr>
      </w:pPr>
      <w:r>
        <w:rPr>
          <w:rFonts w:ascii="Times New Roman" w:hAnsi="Times New Roman" w:cs="Times New Roman"/>
        </w:rPr>
        <w:t xml:space="preserve">CZĘŚĆ </w:t>
      </w:r>
      <w:r w:rsidR="00993E3D">
        <w:rPr>
          <w:rFonts w:ascii="Times New Roman" w:hAnsi="Times New Roman" w:cs="Times New Roman"/>
        </w:rPr>
        <w:t>4</w:t>
      </w:r>
    </w:p>
    <w:p w14:paraId="4C32FAE3" w14:textId="697B56E7" w:rsidR="00661A69" w:rsidRDefault="00A93F00" w:rsidP="00A93F00">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C1_K3_7.1</w:t>
      </w:r>
    </w:p>
    <w:p w14:paraId="401A1815" w14:textId="22EDD1CE" w:rsidR="00A93F00" w:rsidRDefault="00A93F00" w:rsidP="00A93F00">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C1_K2_6.1_6.9</w:t>
      </w:r>
    </w:p>
    <w:p w14:paraId="5BD02D4F" w14:textId="4B75295B" w:rsidR="00A93F00" w:rsidRDefault="00A93F00" w:rsidP="00A93F00">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C2_K4K5_3.5</w:t>
      </w:r>
    </w:p>
    <w:p w14:paraId="2B6CABEE" w14:textId="77777777" w:rsidR="00A93F00" w:rsidRDefault="00A93F00" w:rsidP="001255DC">
      <w:pPr>
        <w:spacing w:after="0"/>
        <w:contextualSpacing/>
        <w:jc w:val="both"/>
        <w:rPr>
          <w:rFonts w:ascii="Times New Roman" w:hAnsi="Times New Roman" w:cs="Times New Roman"/>
        </w:rPr>
      </w:pPr>
    </w:p>
    <w:p w14:paraId="61BFCA3F" w14:textId="3E53A8EA" w:rsidR="00A93F00" w:rsidRDefault="00A93F00" w:rsidP="00A93F00">
      <w:pPr>
        <w:jc w:val="both"/>
        <w:rPr>
          <w:rFonts w:ascii="Times New Roman" w:hAnsi="Times New Roman" w:cs="Times New Roman"/>
        </w:rPr>
      </w:pPr>
      <w:r>
        <w:rPr>
          <w:rFonts w:ascii="Times New Roman" w:hAnsi="Times New Roman" w:cs="Times New Roman"/>
        </w:rPr>
        <w:t xml:space="preserve">CZĘŚĆ </w:t>
      </w:r>
      <w:r w:rsidR="0003339A">
        <w:rPr>
          <w:rFonts w:ascii="Times New Roman" w:hAnsi="Times New Roman" w:cs="Times New Roman"/>
        </w:rPr>
        <w:t>5</w:t>
      </w:r>
    </w:p>
    <w:p w14:paraId="378AB99C" w14:textId="14E9808C" w:rsidR="00A93F00" w:rsidRDefault="00A93F00" w:rsidP="00A93F00">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C3_K15_6.2</w:t>
      </w:r>
    </w:p>
    <w:p w14:paraId="79505A09" w14:textId="0A203EFD" w:rsidR="00A93F00" w:rsidRDefault="00A93F00" w:rsidP="00A93F00">
      <w:pPr>
        <w:numPr>
          <w:ilvl w:val="0"/>
          <w:numId w:val="9"/>
        </w:numPr>
        <w:tabs>
          <w:tab w:val="num" w:pos="720"/>
        </w:tabs>
        <w:spacing w:after="0"/>
        <w:contextualSpacing/>
        <w:jc w:val="both"/>
        <w:rPr>
          <w:rFonts w:ascii="Times New Roman" w:hAnsi="Times New Roman" w:cs="Times New Roman"/>
        </w:rPr>
      </w:pPr>
      <w:r>
        <w:rPr>
          <w:rFonts w:ascii="Times New Roman" w:hAnsi="Times New Roman" w:cs="Times New Roman"/>
        </w:rPr>
        <w:t>C3_K51_7.4</w:t>
      </w:r>
    </w:p>
    <w:p w14:paraId="61DE107A" w14:textId="77777777" w:rsidR="00C95DCB" w:rsidRDefault="00C95DCB" w:rsidP="008002D8">
      <w:pPr>
        <w:spacing w:after="0"/>
        <w:jc w:val="both"/>
        <w:rPr>
          <w:rFonts w:ascii="Times New Roman" w:hAnsi="Times New Roman" w:cs="Times New Roman"/>
        </w:rPr>
      </w:pPr>
    </w:p>
    <w:p w14:paraId="57256401" w14:textId="2BC878AB" w:rsidR="004D1F62" w:rsidRPr="00D42451" w:rsidRDefault="004D1F62" w:rsidP="008002D8">
      <w:pPr>
        <w:spacing w:after="0"/>
        <w:jc w:val="both"/>
        <w:rPr>
          <w:rFonts w:ascii="Times New Roman" w:hAnsi="Times New Roman" w:cs="Times New Roman"/>
        </w:rPr>
      </w:pPr>
      <w:r w:rsidRPr="00D42451">
        <w:rPr>
          <w:rFonts w:ascii="Times New Roman" w:hAnsi="Times New Roman" w:cs="Times New Roman"/>
        </w:rPr>
        <w:t>po uzyskaniu pozytywnego wyniku prób odbiorowych, potwierdzonego przez Inżyniera.</w:t>
      </w:r>
    </w:p>
    <w:p w14:paraId="244F7398" w14:textId="615B1D98" w:rsidR="009302C2" w:rsidRPr="00D42451" w:rsidRDefault="009302C2" w:rsidP="009302C2">
      <w:pPr>
        <w:spacing w:after="0"/>
        <w:jc w:val="both"/>
        <w:rPr>
          <w:rFonts w:ascii="Times New Roman" w:hAnsi="Times New Roman" w:cs="Times New Roman"/>
        </w:rPr>
      </w:pPr>
      <w:r w:rsidRPr="00D42451">
        <w:rPr>
          <w:rFonts w:ascii="Times New Roman" w:hAnsi="Times New Roman" w:cs="Times New Roman"/>
        </w:rPr>
        <w:lastRenderedPageBreak/>
        <w:t xml:space="preserve">Rozruch ten winien być przeprowadzony w obecności Inżyniera i wyznaczonego przez Zamawiającego personelu. </w:t>
      </w:r>
    </w:p>
    <w:p w14:paraId="171242E5" w14:textId="77777777" w:rsidR="009302C2" w:rsidRPr="00D42451" w:rsidRDefault="009302C2" w:rsidP="009302C2">
      <w:pPr>
        <w:spacing w:after="0"/>
        <w:jc w:val="both"/>
        <w:rPr>
          <w:rFonts w:ascii="Times New Roman" w:hAnsi="Times New Roman" w:cs="Times New Roman"/>
        </w:rPr>
      </w:pPr>
      <w:r w:rsidRPr="00D42451">
        <w:rPr>
          <w:rFonts w:ascii="Times New Roman" w:hAnsi="Times New Roman" w:cs="Times New Roman"/>
        </w:rPr>
        <w:t>Rozpoczęcie rozruchu poszczególnych urządzeń/obiektów powinno być poprzedzone:</w:t>
      </w:r>
    </w:p>
    <w:p w14:paraId="329D1945"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zakończeniem prób przedodbiorowych i odbiorowych,</w:t>
      </w:r>
    </w:p>
    <w:p w14:paraId="4FDF29E2"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dostarczeniem Inżynierowi dokumentacji techniczno-ruchowej urządzeń oraz dokumentacji powykonawczej obiektu (projektowej z naniesionymi zmianami),</w:t>
      </w:r>
    </w:p>
    <w:p w14:paraId="3F569752"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zabezpieczeniem stanowisk pracy pod względem BHP i p.poż.,</w:t>
      </w:r>
    </w:p>
    <w:p w14:paraId="77F804EB"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zabezpieczeniem materiałów eksploatacyjnych niezbędnych do przeprowadzenia rozruchu.</w:t>
      </w:r>
    </w:p>
    <w:p w14:paraId="00E1AD4D" w14:textId="77777777" w:rsidR="009302C2" w:rsidRPr="00D42451" w:rsidRDefault="009302C2" w:rsidP="009302C2">
      <w:pPr>
        <w:tabs>
          <w:tab w:val="num" w:pos="720"/>
        </w:tabs>
        <w:spacing w:after="0"/>
        <w:jc w:val="both"/>
        <w:rPr>
          <w:rFonts w:ascii="Times New Roman" w:hAnsi="Times New Roman" w:cs="Times New Roman"/>
        </w:rPr>
      </w:pPr>
      <w:r w:rsidRPr="00D42451">
        <w:rPr>
          <w:rFonts w:ascii="Times New Roman" w:hAnsi="Times New Roman" w:cs="Times New Roman"/>
        </w:rPr>
        <w:t>W zakres rozruchu poszczególnych urządzeń/obiektów wchodzi między innymi:</w:t>
      </w:r>
    </w:p>
    <w:p w14:paraId="6CC2153F"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zapoznanie użytkownika z procesami technologicznymi,</w:t>
      </w:r>
    </w:p>
    <w:p w14:paraId="6CB60D84" w14:textId="77777777" w:rsidR="009302C2" w:rsidRPr="00D42451" w:rsidRDefault="009302C2" w:rsidP="005A03ED">
      <w:pPr>
        <w:numPr>
          <w:ilvl w:val="0"/>
          <w:numId w:val="9"/>
        </w:numPr>
        <w:spacing w:after="0"/>
        <w:contextualSpacing/>
        <w:jc w:val="both"/>
        <w:rPr>
          <w:rFonts w:ascii="Times New Roman" w:hAnsi="Times New Roman" w:cs="Times New Roman"/>
        </w:rPr>
      </w:pPr>
      <w:r w:rsidRPr="00D42451">
        <w:rPr>
          <w:rFonts w:ascii="Times New Roman" w:hAnsi="Times New Roman" w:cs="Times New Roman"/>
        </w:rPr>
        <w:t xml:space="preserve">rozruch mechaniczny (uruchomienie urządzeń "na sucho" tj. bez podania mediów), </w:t>
      </w:r>
    </w:p>
    <w:p w14:paraId="1F318175"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rozruch hydrauliczny, w trakcie którego prowadzony jest rozruch z użyciem neutralnego medium – wody,</w:t>
      </w:r>
    </w:p>
    <w:p w14:paraId="49402CC3"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szkolenie stanowiskowe, BHP, p.poż. personelu Zamawiającego,</w:t>
      </w:r>
    </w:p>
    <w:p w14:paraId="3E0204B7" w14:textId="77777777" w:rsidR="009302C2" w:rsidRPr="00D42451" w:rsidRDefault="009302C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 xml:space="preserve">oznakowanie obiektów i urządzeń tablicami informacyjnymi oraz ostrzegawczymi, </w:t>
      </w:r>
    </w:p>
    <w:p w14:paraId="552AC630" w14:textId="3BD1AE22" w:rsidR="009A3D7A" w:rsidRPr="00D42451" w:rsidRDefault="009302C2" w:rsidP="005A03ED">
      <w:pPr>
        <w:numPr>
          <w:ilvl w:val="0"/>
          <w:numId w:val="9"/>
        </w:numPr>
        <w:tabs>
          <w:tab w:val="num" w:pos="720"/>
        </w:tabs>
        <w:contextualSpacing/>
        <w:jc w:val="both"/>
        <w:rPr>
          <w:rFonts w:ascii="Times New Roman" w:hAnsi="Times New Roman" w:cs="Times New Roman"/>
        </w:rPr>
      </w:pPr>
      <w:r w:rsidRPr="00D42451">
        <w:rPr>
          <w:rFonts w:ascii="Times New Roman" w:hAnsi="Times New Roman" w:cs="Times New Roman"/>
        </w:rPr>
        <w:t>oznakowanie obiektów, rurociągów i armatury</w:t>
      </w:r>
      <w:r w:rsidR="00F425EB" w:rsidRPr="00D42451">
        <w:rPr>
          <w:rFonts w:ascii="Times New Roman" w:hAnsi="Times New Roman" w:cs="Times New Roman"/>
        </w:rPr>
        <w:t xml:space="preserve">, </w:t>
      </w:r>
      <w:r w:rsidR="00F425EB" w:rsidRPr="00D42451">
        <w:t xml:space="preserve"> </w:t>
      </w:r>
      <w:r w:rsidR="00F425EB" w:rsidRPr="00D42451">
        <w:rPr>
          <w:rFonts w:ascii="Times New Roman" w:hAnsi="Times New Roman" w:cs="Times New Roman"/>
        </w:rPr>
        <w:t>urządzeń, szaf i skrzynek elektrycznych i AKPiA.</w:t>
      </w:r>
    </w:p>
    <w:p w14:paraId="16F89678" w14:textId="66CE0DF5" w:rsidR="009A3D7A" w:rsidRPr="00D42451" w:rsidRDefault="009A3D7A" w:rsidP="00A74493">
      <w:pPr>
        <w:pStyle w:val="Nagwek3"/>
      </w:pPr>
      <w:bookmarkStart w:id="110" w:name="_Toc181011366"/>
      <w:r w:rsidRPr="00D42451">
        <w:t>Rozruch mechaniczny</w:t>
      </w:r>
      <w:bookmarkEnd w:id="110"/>
    </w:p>
    <w:p w14:paraId="0E550223" w14:textId="77777777" w:rsidR="004D1F62" w:rsidRPr="00D42451" w:rsidRDefault="004D1F62" w:rsidP="004D1F62">
      <w:pPr>
        <w:spacing w:after="0"/>
        <w:jc w:val="both"/>
        <w:rPr>
          <w:rFonts w:ascii="Times New Roman" w:hAnsi="Times New Roman" w:cs="Times New Roman"/>
        </w:rPr>
      </w:pPr>
      <w:r w:rsidRPr="00D42451">
        <w:rPr>
          <w:rFonts w:ascii="Times New Roman" w:hAnsi="Times New Roman" w:cs="Times New Roman"/>
        </w:rPr>
        <w:t>Rozruch mechaniczny polega na sprawdzeniu czystości, drożności, zamocowania, działania, oddzielnie dla elementów i wyposażenia obiektów i odcinków przewodów przynależnych do poszczególnych</w:t>
      </w:r>
      <w:r w:rsidRPr="00D42451">
        <w:rPr>
          <w:rFonts w:ascii="Times New Roman" w:hAnsi="Times New Roman" w:cs="Times New Roman"/>
          <w:strike/>
        </w:rPr>
        <w:t xml:space="preserve"> </w:t>
      </w:r>
      <w:r w:rsidRPr="00D42451">
        <w:rPr>
          <w:rFonts w:ascii="Times New Roman" w:hAnsi="Times New Roman" w:cs="Times New Roman"/>
        </w:rPr>
        <w:t>urządzeń/obiektów/węzłów.</w:t>
      </w:r>
    </w:p>
    <w:p w14:paraId="6E3FA392" w14:textId="77777777" w:rsidR="004D1F62" w:rsidRPr="00D42451" w:rsidRDefault="004D1F62" w:rsidP="004D1F62">
      <w:pPr>
        <w:spacing w:after="0"/>
        <w:jc w:val="both"/>
        <w:rPr>
          <w:rFonts w:ascii="Times New Roman" w:hAnsi="Times New Roman" w:cs="Times New Roman"/>
        </w:rPr>
      </w:pPr>
      <w:r w:rsidRPr="00D42451">
        <w:rPr>
          <w:rFonts w:ascii="Times New Roman" w:hAnsi="Times New Roman" w:cs="Times New Roman"/>
        </w:rPr>
        <w:t>Podstawowe czynności rozruchu mechanicznego:</w:t>
      </w:r>
    </w:p>
    <w:p w14:paraId="1A731459" w14:textId="32F9E996" w:rsidR="004D1F62" w:rsidRPr="00D42451" w:rsidRDefault="004D1F6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 xml:space="preserve">zapoznanie z dokumentacją techniczno-ruchową urządzeń/obiektów, </w:t>
      </w:r>
    </w:p>
    <w:p w14:paraId="4BE05AFF" w14:textId="76123287" w:rsidR="004D1F62" w:rsidRPr="00D42451" w:rsidRDefault="004D1F6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sprawdzenia czystości zbiorników, komór, studzienek, kanałów,</w:t>
      </w:r>
    </w:p>
    <w:p w14:paraId="790FB91B" w14:textId="77777777" w:rsidR="004D1F62" w:rsidRPr="00D42451" w:rsidRDefault="004D1F6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sprawdzenie połączeń przewodów technologicznych,</w:t>
      </w:r>
    </w:p>
    <w:p w14:paraId="09FA60C6" w14:textId="5EB9FD90" w:rsidR="004D1F62" w:rsidRPr="00D42451" w:rsidRDefault="004D1F62" w:rsidP="005A03ED">
      <w:pPr>
        <w:numPr>
          <w:ilvl w:val="0"/>
          <w:numId w:val="9"/>
        </w:numPr>
        <w:tabs>
          <w:tab w:val="num" w:pos="720"/>
        </w:tabs>
        <w:contextualSpacing/>
        <w:jc w:val="both"/>
        <w:rPr>
          <w:rFonts w:ascii="Times New Roman" w:hAnsi="Times New Roman" w:cs="Times New Roman"/>
        </w:rPr>
      </w:pPr>
      <w:r w:rsidRPr="00D42451">
        <w:rPr>
          <w:rFonts w:ascii="Times New Roman" w:hAnsi="Times New Roman" w:cs="Times New Roman"/>
        </w:rPr>
        <w:t>sprawdzenie działania armatury.</w:t>
      </w:r>
    </w:p>
    <w:p w14:paraId="204172CD" w14:textId="10535BFA" w:rsidR="004D1F62" w:rsidRPr="00D42451" w:rsidRDefault="004D1F62" w:rsidP="00A74493">
      <w:pPr>
        <w:pStyle w:val="Nagwek3"/>
      </w:pPr>
      <w:bookmarkStart w:id="111" w:name="_Toc181011367"/>
      <w:r w:rsidRPr="00D42451">
        <w:t>Rozruch hydrauliczny</w:t>
      </w:r>
      <w:bookmarkEnd w:id="111"/>
    </w:p>
    <w:p w14:paraId="1AF4C1E1" w14:textId="77777777" w:rsidR="004D1F62" w:rsidRPr="00D42451" w:rsidRDefault="004D1F62" w:rsidP="004D1F62">
      <w:pPr>
        <w:tabs>
          <w:tab w:val="num" w:pos="720"/>
        </w:tabs>
        <w:spacing w:after="0"/>
        <w:jc w:val="both"/>
        <w:rPr>
          <w:rFonts w:ascii="Times New Roman" w:hAnsi="Times New Roman" w:cs="Times New Roman"/>
        </w:rPr>
      </w:pPr>
      <w:r w:rsidRPr="00D42451">
        <w:rPr>
          <w:rFonts w:ascii="Times New Roman" w:hAnsi="Times New Roman" w:cs="Times New Roman"/>
        </w:rPr>
        <w:t>Rozruch hydrauliczny polega na przeprowadzeniu prób pod obciążeniem wodą. Podczas rozruchu sprawdza się szczelność i prawidłowość hydraulicznego funkcjonowania wszystkich obiektów i urządzeń.</w:t>
      </w:r>
    </w:p>
    <w:p w14:paraId="3ABE9B3F" w14:textId="77777777" w:rsidR="004D1F62" w:rsidRPr="00D42451" w:rsidRDefault="004D1F62" w:rsidP="004D1F62">
      <w:pPr>
        <w:tabs>
          <w:tab w:val="num" w:pos="720"/>
        </w:tabs>
        <w:spacing w:after="0"/>
        <w:jc w:val="both"/>
        <w:rPr>
          <w:rFonts w:ascii="Times New Roman" w:hAnsi="Times New Roman" w:cs="Times New Roman"/>
        </w:rPr>
      </w:pPr>
      <w:r w:rsidRPr="00D42451">
        <w:rPr>
          <w:rFonts w:ascii="Times New Roman" w:hAnsi="Times New Roman" w:cs="Times New Roman"/>
        </w:rPr>
        <w:t>Podstawowe czynności rozruchu hydraulicznego:</w:t>
      </w:r>
      <w:r w:rsidRPr="00D42451">
        <w:rPr>
          <w:rFonts w:ascii="Times New Roman" w:hAnsi="Times New Roman" w:cs="Times New Roman"/>
        </w:rPr>
        <w:tab/>
      </w:r>
    </w:p>
    <w:p w14:paraId="3D5696CE" w14:textId="77777777" w:rsidR="004D1F62" w:rsidRPr="00D42451" w:rsidRDefault="004D1F6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sprawdzenie szczelności,</w:t>
      </w:r>
    </w:p>
    <w:p w14:paraId="3DE42B49" w14:textId="3882E89F" w:rsidR="004D1F62" w:rsidRPr="00D42451" w:rsidRDefault="004D1F6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kontrola należytego działania wszystkich urządzeń/obiektów,</w:t>
      </w:r>
    </w:p>
    <w:p w14:paraId="755D702D" w14:textId="611BA50B" w:rsidR="004D1F62" w:rsidRPr="00D42451" w:rsidRDefault="004D1F62" w:rsidP="005A03ED">
      <w:pPr>
        <w:numPr>
          <w:ilvl w:val="0"/>
          <w:numId w:val="9"/>
        </w:numPr>
        <w:tabs>
          <w:tab w:val="num" w:pos="720"/>
        </w:tabs>
        <w:spacing w:after="0"/>
        <w:contextualSpacing/>
        <w:jc w:val="both"/>
        <w:rPr>
          <w:rFonts w:ascii="Times New Roman" w:hAnsi="Times New Roman" w:cs="Times New Roman"/>
        </w:rPr>
      </w:pPr>
      <w:r w:rsidRPr="00D42451">
        <w:rPr>
          <w:rFonts w:ascii="Times New Roman" w:hAnsi="Times New Roman" w:cs="Times New Roman"/>
        </w:rPr>
        <w:t>sprawdzenie wzajemnego wysokościowego usytuowania wszystkich urządzeń/</w:t>
      </w:r>
      <w:r w:rsidR="006D6FB9" w:rsidRPr="00D42451">
        <w:rPr>
          <w:rFonts w:ascii="Times New Roman" w:hAnsi="Times New Roman" w:cs="Times New Roman"/>
        </w:rPr>
        <w:t xml:space="preserve"> </w:t>
      </w:r>
      <w:r w:rsidRPr="00D42451">
        <w:rPr>
          <w:rFonts w:ascii="Times New Roman" w:hAnsi="Times New Roman" w:cs="Times New Roman"/>
        </w:rPr>
        <w:t>obiektów</w:t>
      </w:r>
      <w:r w:rsidR="000B346C" w:rsidRPr="00D42451">
        <w:rPr>
          <w:rFonts w:ascii="Times New Roman" w:hAnsi="Times New Roman" w:cs="Times New Roman"/>
        </w:rPr>
        <w:t>,</w:t>
      </w:r>
    </w:p>
    <w:p w14:paraId="68FC50D2" w14:textId="5CAC4C08" w:rsidR="004D1F62" w:rsidRPr="00D42451" w:rsidRDefault="004D1F62" w:rsidP="005A03ED">
      <w:pPr>
        <w:numPr>
          <w:ilvl w:val="0"/>
          <w:numId w:val="9"/>
        </w:numPr>
        <w:contextualSpacing/>
        <w:jc w:val="both"/>
        <w:rPr>
          <w:rFonts w:ascii="Times New Roman" w:hAnsi="Times New Roman" w:cs="Times New Roman"/>
        </w:rPr>
      </w:pPr>
      <w:r w:rsidRPr="00D42451">
        <w:rPr>
          <w:rFonts w:ascii="Times New Roman" w:hAnsi="Times New Roman" w:cs="Times New Roman"/>
        </w:rPr>
        <w:t>sprawdzenie parametrów urządzeń przy pełnym obciążeniu wodą.</w:t>
      </w:r>
    </w:p>
    <w:p w14:paraId="0D099817" w14:textId="2CA9016B" w:rsidR="002C34A1" w:rsidRPr="0048365A" w:rsidRDefault="00066D5B" w:rsidP="000A0D41">
      <w:pPr>
        <w:pStyle w:val="Nagwek2"/>
      </w:pPr>
      <w:bookmarkStart w:id="112" w:name="_Toc181011368"/>
      <w:r w:rsidRPr="0048365A">
        <w:t>Wyniki prób</w:t>
      </w:r>
      <w:bookmarkEnd w:id="112"/>
    </w:p>
    <w:p w14:paraId="6696CDEB" w14:textId="2F69552E" w:rsidR="002C34A1" w:rsidRPr="0048365A" w:rsidRDefault="002C34A1" w:rsidP="002C34A1">
      <w:pPr>
        <w:spacing w:after="0"/>
        <w:jc w:val="both"/>
        <w:rPr>
          <w:rFonts w:ascii="Times New Roman" w:hAnsi="Times New Roman" w:cs="Times New Roman"/>
        </w:rPr>
      </w:pPr>
      <w:r w:rsidRPr="0048365A">
        <w:rPr>
          <w:rFonts w:ascii="Times New Roman" w:hAnsi="Times New Roman" w:cs="Times New Roman"/>
        </w:rPr>
        <w:t xml:space="preserve">Wyniki Prób będą zestawione i ocenione przez Wykonawcę, który przygotuje szczegółowy raport </w:t>
      </w:r>
      <w:r w:rsidRPr="0048365A">
        <w:rPr>
          <w:rFonts w:ascii="Times New Roman" w:hAnsi="Times New Roman" w:cs="Times New Roman"/>
        </w:rPr>
        <w:br/>
        <w:t>oraz inne dokumenty powykonawcze (</w:t>
      </w:r>
      <w:r w:rsidR="00F425EB" w:rsidRPr="0048365A">
        <w:rPr>
          <w:rFonts w:ascii="Times New Roman" w:hAnsi="Times New Roman" w:cs="Times New Roman"/>
        </w:rPr>
        <w:t xml:space="preserve">protokoły z badań i sprawdzeń, </w:t>
      </w:r>
      <w:r w:rsidRPr="0048365A">
        <w:rPr>
          <w:rFonts w:ascii="Times New Roman" w:hAnsi="Times New Roman" w:cs="Times New Roman"/>
        </w:rPr>
        <w:t>sprawozdanie z prób końcowych, instrukcję obsługi i konserwacji Robót) i przedłoży Inżynierowi do zatwierdzenia.</w:t>
      </w:r>
    </w:p>
    <w:p w14:paraId="0629CDC3" w14:textId="38E09A19" w:rsidR="00804279" w:rsidRPr="0048365A" w:rsidRDefault="00804279" w:rsidP="000A0D41">
      <w:pPr>
        <w:pStyle w:val="Nagwek2"/>
      </w:pPr>
      <w:bookmarkStart w:id="113" w:name="_Toc181011369"/>
      <w:r w:rsidRPr="0048365A">
        <w:t>Konsekwencje nie spełnienia wymagań</w:t>
      </w:r>
      <w:bookmarkEnd w:id="113"/>
    </w:p>
    <w:p w14:paraId="7BEA5F8D" w14:textId="77777777" w:rsidR="004D1F62" w:rsidRPr="0048365A" w:rsidRDefault="004D1F62" w:rsidP="004D1F62">
      <w:pPr>
        <w:jc w:val="both"/>
        <w:rPr>
          <w:rFonts w:ascii="Times New Roman" w:hAnsi="Times New Roman" w:cs="Times New Roman"/>
        </w:rPr>
      </w:pPr>
      <w:r w:rsidRPr="0048365A">
        <w:rPr>
          <w:rFonts w:ascii="Times New Roman" w:hAnsi="Times New Roman" w:cs="Times New Roman"/>
        </w:rPr>
        <w:t xml:space="preserve">Jeśli wyniki którejś z prób nie będą spełniać wymagań Zamawiającego określonych w ST </w:t>
      </w:r>
      <w:r w:rsidRPr="0048365A">
        <w:rPr>
          <w:rFonts w:ascii="Times New Roman" w:hAnsi="Times New Roman" w:cs="Times New Roman"/>
        </w:rPr>
        <w:br/>
        <w:t xml:space="preserve">i w Dokumentacji projektowej znajdą zastosowanie odpowiednie postanowienia Kontraktu odnośnie powtarzania prób. </w:t>
      </w:r>
    </w:p>
    <w:p w14:paraId="72D6442B" w14:textId="67D8E145" w:rsidR="00804279" w:rsidRPr="0048365A" w:rsidRDefault="00804279" w:rsidP="000A0D41">
      <w:pPr>
        <w:pStyle w:val="Nagwek1"/>
      </w:pPr>
      <w:bookmarkStart w:id="114" w:name="_Toc181011370"/>
      <w:r w:rsidRPr="0048365A">
        <w:lastRenderedPageBreak/>
        <w:t>PRZEJĘCIE ROBÓT</w:t>
      </w:r>
      <w:bookmarkEnd w:id="114"/>
    </w:p>
    <w:p w14:paraId="1017D1FA" w14:textId="4A3F30C0" w:rsidR="00BB4EB3" w:rsidRPr="0048365A" w:rsidRDefault="001B1122" w:rsidP="000A0D41">
      <w:pPr>
        <w:pStyle w:val="Nagwek2"/>
      </w:pPr>
      <w:bookmarkStart w:id="115" w:name="_Toc181011371"/>
      <w:r w:rsidRPr="0048365A">
        <w:t>Świadectwo Przejęcia</w:t>
      </w:r>
      <w:bookmarkEnd w:id="115"/>
    </w:p>
    <w:p w14:paraId="23E9D2FF" w14:textId="77777777" w:rsidR="00CD7B43" w:rsidRPr="0048365A" w:rsidRDefault="00CD7B43" w:rsidP="00CD7B43">
      <w:pPr>
        <w:spacing w:after="0"/>
        <w:jc w:val="both"/>
        <w:rPr>
          <w:rFonts w:ascii="Times New Roman" w:hAnsi="Times New Roman" w:cs="Times New Roman"/>
        </w:rPr>
      </w:pPr>
      <w:r w:rsidRPr="0048365A">
        <w:rPr>
          <w:rFonts w:ascii="Times New Roman" w:hAnsi="Times New Roman" w:cs="Times New Roman"/>
        </w:rPr>
        <w:t>Roboty zanikające podlegają kontroli, niezbędnym próbom, przeglądom kamerą TV i muszą być zatwierdzane przez Inżyniera Kontraktu wpisem do Dziennika Budowy.</w:t>
      </w:r>
    </w:p>
    <w:p w14:paraId="5C505634" w14:textId="77777777" w:rsidR="00CD7B43" w:rsidRPr="0048365A" w:rsidRDefault="00CD7B43" w:rsidP="00CD7B43">
      <w:pPr>
        <w:spacing w:after="0"/>
        <w:jc w:val="both"/>
        <w:rPr>
          <w:rFonts w:ascii="Times New Roman" w:hAnsi="Times New Roman" w:cs="Times New Roman"/>
        </w:rPr>
      </w:pPr>
      <w:r w:rsidRPr="0048365A">
        <w:rPr>
          <w:rFonts w:ascii="Times New Roman" w:hAnsi="Times New Roman" w:cs="Times New Roman"/>
        </w:rPr>
        <w:t xml:space="preserve">Wykonawca może złożyć do Inżyniera wniosek o wystawienie Świadectwa Przejęcia nie wcześniej niż </w:t>
      </w:r>
      <w:r w:rsidRPr="0048365A">
        <w:rPr>
          <w:rFonts w:ascii="Times New Roman" w:hAnsi="Times New Roman" w:cs="Times New Roman"/>
        </w:rPr>
        <w:br/>
        <w:t>14 dni przed tym, kiedy Roboty będą jego zdaniem ukończone i gotowe do Przejęcia.</w:t>
      </w:r>
    </w:p>
    <w:p w14:paraId="1107F35E" w14:textId="77777777" w:rsidR="00CD7B43" w:rsidRPr="0048365A" w:rsidRDefault="00CD7B43" w:rsidP="00CD7B43">
      <w:pPr>
        <w:spacing w:after="0"/>
        <w:jc w:val="both"/>
        <w:rPr>
          <w:rFonts w:ascii="Times New Roman" w:hAnsi="Times New Roman" w:cs="Times New Roman"/>
        </w:rPr>
      </w:pPr>
      <w:r w:rsidRPr="0048365A">
        <w:rPr>
          <w:rFonts w:ascii="Times New Roman" w:hAnsi="Times New Roman" w:cs="Times New Roman"/>
        </w:rPr>
        <w:t>Inżynier Kontraktu wystawia Świadectwo Przejęcia dla całości Robót po spełnieniu przez Wykonawcę następujących warunków:</w:t>
      </w:r>
    </w:p>
    <w:p w14:paraId="791014E4" w14:textId="77777777" w:rsidR="00CD7B43" w:rsidRPr="0048365A" w:rsidRDefault="00CD7B43" w:rsidP="005A03ED">
      <w:pPr>
        <w:pStyle w:val="Akapitzlist"/>
        <w:numPr>
          <w:ilvl w:val="0"/>
          <w:numId w:val="11"/>
        </w:numPr>
        <w:tabs>
          <w:tab w:val="num" w:pos="1440"/>
        </w:tabs>
        <w:spacing w:after="0"/>
        <w:ind w:hanging="11"/>
        <w:jc w:val="both"/>
        <w:rPr>
          <w:rFonts w:ascii="Times New Roman" w:hAnsi="Times New Roman" w:cs="Times New Roman"/>
        </w:rPr>
      </w:pPr>
      <w:r w:rsidRPr="0048365A">
        <w:rPr>
          <w:rFonts w:ascii="Times New Roman" w:hAnsi="Times New Roman" w:cs="Times New Roman"/>
        </w:rPr>
        <w:t xml:space="preserve">zakończenia Robót, </w:t>
      </w:r>
    </w:p>
    <w:p w14:paraId="78FE746C" w14:textId="77777777" w:rsidR="00CD7B43" w:rsidRPr="0048365A" w:rsidRDefault="00CD7B43" w:rsidP="005A03ED">
      <w:pPr>
        <w:pStyle w:val="Akapitzlist"/>
        <w:numPr>
          <w:ilvl w:val="0"/>
          <w:numId w:val="11"/>
        </w:numPr>
        <w:tabs>
          <w:tab w:val="num" w:pos="1440"/>
        </w:tabs>
        <w:spacing w:after="0"/>
        <w:ind w:hanging="11"/>
        <w:jc w:val="both"/>
        <w:rPr>
          <w:rFonts w:ascii="Times New Roman" w:hAnsi="Times New Roman" w:cs="Times New Roman"/>
        </w:rPr>
      </w:pPr>
      <w:r w:rsidRPr="0048365A">
        <w:rPr>
          <w:rFonts w:ascii="Times New Roman" w:hAnsi="Times New Roman" w:cs="Times New Roman"/>
        </w:rPr>
        <w:t>przeprowadzenia Prób końcowych i osiągnięcia założonych parametrów,</w:t>
      </w:r>
    </w:p>
    <w:p w14:paraId="54C54E57" w14:textId="77777777" w:rsidR="00CD7B43" w:rsidRPr="00A70398" w:rsidRDefault="00CD7B43" w:rsidP="005A03ED">
      <w:pPr>
        <w:pStyle w:val="Akapitzlist"/>
        <w:numPr>
          <w:ilvl w:val="0"/>
          <w:numId w:val="11"/>
        </w:numPr>
        <w:tabs>
          <w:tab w:val="num" w:pos="1440"/>
        </w:tabs>
        <w:spacing w:after="0"/>
        <w:ind w:hanging="11"/>
        <w:jc w:val="both"/>
        <w:rPr>
          <w:rFonts w:ascii="Times New Roman" w:hAnsi="Times New Roman" w:cs="Times New Roman"/>
        </w:rPr>
      </w:pPr>
      <w:r w:rsidRPr="00A70398">
        <w:rPr>
          <w:rFonts w:ascii="Times New Roman" w:hAnsi="Times New Roman" w:cs="Times New Roman"/>
        </w:rPr>
        <w:t>dostarczenia całości dokumentów zgodnie z  Kontraktem i wymogami Zamawiającego.</w:t>
      </w:r>
    </w:p>
    <w:p w14:paraId="305B4A3B" w14:textId="5A8FA8F1" w:rsidR="00CD7B43" w:rsidRPr="00A70398" w:rsidRDefault="00CD7B43" w:rsidP="005A03ED">
      <w:pPr>
        <w:pStyle w:val="Akapitzlist"/>
        <w:numPr>
          <w:ilvl w:val="0"/>
          <w:numId w:val="11"/>
        </w:numPr>
        <w:tabs>
          <w:tab w:val="num" w:pos="1440"/>
        </w:tabs>
        <w:spacing w:after="0"/>
        <w:ind w:hanging="11"/>
        <w:jc w:val="both"/>
        <w:rPr>
          <w:rFonts w:ascii="Times New Roman" w:hAnsi="Times New Roman" w:cs="Times New Roman"/>
        </w:rPr>
      </w:pPr>
      <w:r w:rsidRPr="00A70398">
        <w:rPr>
          <w:rFonts w:ascii="Times New Roman" w:hAnsi="Times New Roman" w:cs="Times New Roman"/>
        </w:rPr>
        <w:t xml:space="preserve">zawiadomienia o zakończeniu budowy właściwego organu nadzoru budowlanego i uzyskania zaświadczenia o braku sprzeciwu lub upływu wyznaczonego terminu na złożenie sprzeciwu/decyzji na użytkowanie tam, gdzie </w:t>
      </w:r>
      <w:r w:rsidR="00550D43">
        <w:rPr>
          <w:rFonts w:ascii="Times New Roman" w:hAnsi="Times New Roman" w:cs="Times New Roman"/>
        </w:rPr>
        <w:t xml:space="preserve">decyzje </w:t>
      </w:r>
      <w:r w:rsidRPr="00A70398">
        <w:rPr>
          <w:rFonts w:ascii="Times New Roman" w:hAnsi="Times New Roman" w:cs="Times New Roman"/>
        </w:rPr>
        <w:t>będą wymagane.</w:t>
      </w:r>
    </w:p>
    <w:p w14:paraId="73FEE937" w14:textId="77777777" w:rsidR="00530497" w:rsidRPr="00A70398" w:rsidRDefault="00530497" w:rsidP="00530497">
      <w:pPr>
        <w:pStyle w:val="Akapitzlist"/>
        <w:spacing w:after="0"/>
        <w:jc w:val="both"/>
        <w:rPr>
          <w:rFonts w:ascii="Times New Roman" w:hAnsi="Times New Roman" w:cs="Times New Roman"/>
        </w:rPr>
      </w:pPr>
    </w:p>
    <w:p w14:paraId="15020D4A" w14:textId="0A00A45A" w:rsidR="00B56F74" w:rsidRPr="0048365A" w:rsidRDefault="004B657B" w:rsidP="000A0D41">
      <w:pPr>
        <w:pStyle w:val="Nagwek2"/>
      </w:pPr>
      <w:bookmarkStart w:id="116" w:name="_Toc181011372"/>
      <w:r w:rsidRPr="0048365A">
        <w:t>Dokumenty do Przej</w:t>
      </w:r>
      <w:r w:rsidR="00427159" w:rsidRPr="0048365A">
        <w:t>ę</w:t>
      </w:r>
      <w:r w:rsidRPr="0048365A">
        <w:t>cia Robót</w:t>
      </w:r>
      <w:bookmarkEnd w:id="116"/>
    </w:p>
    <w:p w14:paraId="09498C10" w14:textId="77777777" w:rsidR="004D1F62" w:rsidRPr="002E1D09" w:rsidRDefault="004D1F62" w:rsidP="004D1F62">
      <w:pPr>
        <w:spacing w:after="0"/>
        <w:jc w:val="both"/>
        <w:rPr>
          <w:rFonts w:ascii="Times New Roman" w:hAnsi="Times New Roman" w:cs="Times New Roman"/>
        </w:rPr>
      </w:pPr>
      <w:r w:rsidRPr="0048365A">
        <w:rPr>
          <w:rFonts w:ascii="Times New Roman" w:hAnsi="Times New Roman" w:cs="Times New Roman"/>
        </w:rPr>
        <w:t xml:space="preserve">Do </w:t>
      </w:r>
      <w:r w:rsidRPr="002E1D09">
        <w:rPr>
          <w:rFonts w:ascii="Times New Roman" w:hAnsi="Times New Roman" w:cs="Times New Roman"/>
        </w:rPr>
        <w:t>Przejęcia Robót Wykonawca jest zobowiązany przygotować następujące dokumenty:</w:t>
      </w:r>
    </w:p>
    <w:p w14:paraId="658EF13D" w14:textId="77777777" w:rsidR="004D1F62" w:rsidRPr="002E1D09" w:rsidRDefault="004D1F62"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Dokumentację Powykonawczą sporządzoną na kompletnej kopii projektu budowlanego opieczętowanego przez jednostkę zatwierdzającą ten projekt, tożsamą z dokumentacją powykonawczą składaną przez Wykonawcę wraz z wnioskiem o wydanie pozwolenia na użytkowanie lub informacją o zakończeniu robót, potwierdzoną na każdej stronie przez kierownika budowy lub robót,</w:t>
      </w:r>
    </w:p>
    <w:p w14:paraId="37C9B08A" w14:textId="152530C6" w:rsidR="004D1F62" w:rsidRPr="002E1D09" w:rsidRDefault="004D1F62"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 xml:space="preserve">Dokumentację powykonawczą sporządzoną na kompletnej kopii projektu </w:t>
      </w:r>
      <w:r w:rsidR="00C95DCB" w:rsidRPr="002E1D09">
        <w:rPr>
          <w:rFonts w:ascii="Times New Roman" w:hAnsi="Times New Roman" w:cs="Times New Roman"/>
        </w:rPr>
        <w:t>technicznego</w:t>
      </w:r>
      <w:r w:rsidR="00F906F5" w:rsidRPr="002E1D09">
        <w:rPr>
          <w:rFonts w:ascii="Times New Roman" w:hAnsi="Times New Roman" w:cs="Times New Roman"/>
        </w:rPr>
        <w:t>/wykonawczego</w:t>
      </w:r>
      <w:r w:rsidR="00C95DCB" w:rsidRPr="002E1D09">
        <w:rPr>
          <w:rFonts w:ascii="Times New Roman" w:hAnsi="Times New Roman" w:cs="Times New Roman"/>
        </w:rPr>
        <w:t xml:space="preserve"> </w:t>
      </w:r>
      <w:r w:rsidRPr="002E1D09">
        <w:rPr>
          <w:rFonts w:ascii="Times New Roman" w:hAnsi="Times New Roman" w:cs="Times New Roman"/>
        </w:rPr>
        <w:t xml:space="preserve"> potwierdzoną na każdej stronie przez kierownika budowy lub robót,</w:t>
      </w:r>
    </w:p>
    <w:p w14:paraId="04BF17B6" w14:textId="0F254A6E" w:rsidR="005B09FF" w:rsidRPr="002E1D09" w:rsidRDefault="00530497" w:rsidP="005B09F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 xml:space="preserve">inwentaryzację geodezyjną powykonawczą w wersji papierowej z naniesionymi: średnicami kanałów,  </w:t>
      </w:r>
      <w:r w:rsidRPr="002E1D09">
        <w:rPr>
          <w:rFonts w:ascii="Times New Roman" w:hAnsi="Times New Roman" w:cs="Times New Roman"/>
          <w:b/>
          <w:bCs/>
        </w:rPr>
        <w:t>długościami odcinków pomiędzy studniami/komorami/obiektami</w:t>
      </w:r>
      <w:r w:rsidRPr="002E1D09">
        <w:rPr>
          <w:rFonts w:ascii="Times New Roman" w:hAnsi="Times New Roman" w:cs="Times New Roman"/>
        </w:rPr>
        <w:t xml:space="preserve">, trasą kanałów, charakterystycznymi rzędnymi wszystkich wybudowanych obiektów (teren, dno, wloty, przepady itd.) oraz dodatkowo w wersji elektronicznej </w:t>
      </w:r>
      <w:r w:rsidR="005B09FF" w:rsidRPr="002E1D09">
        <w:rPr>
          <w:rFonts w:ascii="Times New Roman" w:hAnsi="Times New Roman" w:cs="Times New Roman"/>
        </w:rPr>
        <w:t>sporządzonej w obowiązującym układzie współrzędnych geodezyjnych PL-2000  w formacie dgn, dwg lub dxf, przy czym inwentaryzacja w wersji elektronicznej winna zawierać tylko inwentaryzowane elementy, bez podkładu mapowego,</w:t>
      </w:r>
    </w:p>
    <w:p w14:paraId="737EEB18" w14:textId="31FD4C21" w:rsidR="004D1F62" w:rsidRPr="005B09FF" w:rsidRDefault="004D1F62" w:rsidP="0029577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sprawozdanie techniczne</w:t>
      </w:r>
      <w:r w:rsidRPr="005B09FF">
        <w:rPr>
          <w:rFonts w:ascii="Times New Roman" w:hAnsi="Times New Roman" w:cs="Times New Roman"/>
        </w:rPr>
        <w:t>,</w:t>
      </w:r>
    </w:p>
    <w:p w14:paraId="670DE82F"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uwagi i zalecenia Inżyniera Kontraktu,</w:t>
      </w:r>
    </w:p>
    <w:p w14:paraId="1B9145A4"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Dziennik Budowy,</w:t>
      </w:r>
    </w:p>
    <w:p w14:paraId="2F297401"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wyniki badań kontrolnych,  </w:t>
      </w:r>
    </w:p>
    <w:p w14:paraId="64541284"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atesty jakościowe wbudowanych materiałów,</w:t>
      </w:r>
    </w:p>
    <w:p w14:paraId="08574F16"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zatwierdzone wyniki Prób,</w:t>
      </w:r>
    </w:p>
    <w:p w14:paraId="1E816D96" w14:textId="2B48013E" w:rsidR="002273DA"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instrukcje obsługi i konserwacji dla poszczególnych obiektów oraz urządzeń,</w:t>
      </w:r>
      <w:r w:rsidR="002273DA" w:rsidRPr="0048365A">
        <w:rPr>
          <w:rFonts w:ascii="Times New Roman" w:hAnsi="Times New Roman" w:cs="Times New Roman"/>
        </w:rPr>
        <w:t xml:space="preserve"> </w:t>
      </w:r>
    </w:p>
    <w:p w14:paraId="449CA0C3"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protokół przeglądu kamerą telewizyjną zawierający: informacje o projekcie, opisy sekcji, profile sekcji, podsumowujące raporty sekcji, spadki sekcji,</w:t>
      </w:r>
    </w:p>
    <w:p w14:paraId="47D03E11"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nagranie z inspekcji TV (nie dopuszcza się czarnobiałego nagrania) w jakości minimum full hd,</w:t>
      </w:r>
    </w:p>
    <w:p w14:paraId="1AE9FB3A"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protokół z badań zagęszczenia gruntu,</w:t>
      </w:r>
    </w:p>
    <w:p w14:paraId="1D57ACE0"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protokoły przejęcia do czasowego użytkowania (jeżeli będzie),</w:t>
      </w:r>
    </w:p>
    <w:p w14:paraId="478FC7D2"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protokoły odbioru Robót,</w:t>
      </w:r>
    </w:p>
    <w:p w14:paraId="71F190D6" w14:textId="74EA3192"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protokół odbioru robót przez ZDMiKP lub odpowiedniego zarządcę terenu</w:t>
      </w:r>
      <w:r w:rsidR="00AE72FF">
        <w:rPr>
          <w:rFonts w:ascii="Times New Roman" w:hAnsi="Times New Roman" w:cs="Times New Roman"/>
        </w:rPr>
        <w:t>,</w:t>
      </w:r>
      <w:r w:rsidRPr="0048365A">
        <w:rPr>
          <w:rFonts w:ascii="Times New Roman" w:hAnsi="Times New Roman" w:cs="Times New Roman"/>
        </w:rPr>
        <w:t xml:space="preserve"> na którym prowadzone były prace lub który Wykonawca wykorzystywał do realizacji Robót, np. przez który prowadzony był transport na cele budowy lub na którym zorganizowane było zaplecze Wykonawcy,</w:t>
      </w:r>
    </w:p>
    <w:p w14:paraId="5D271BDF" w14:textId="721CA94B" w:rsidR="00E27CAB" w:rsidRPr="0048365A" w:rsidRDefault="00370DF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protokoły odbioru nasadzeń zastępczych;</w:t>
      </w:r>
    </w:p>
    <w:p w14:paraId="5B4E61DE" w14:textId="023E0586"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oświadczeni</w:t>
      </w:r>
      <w:r w:rsidR="008457D8">
        <w:rPr>
          <w:rFonts w:ascii="Times New Roman" w:hAnsi="Times New Roman" w:cs="Times New Roman"/>
        </w:rPr>
        <w:t>a</w:t>
      </w:r>
      <w:r w:rsidRPr="0048365A">
        <w:rPr>
          <w:rFonts w:ascii="Times New Roman" w:hAnsi="Times New Roman" w:cs="Times New Roman"/>
        </w:rPr>
        <w:t xml:space="preserve"> kierownika budowy</w:t>
      </w:r>
      <w:r w:rsidR="008457D8">
        <w:rPr>
          <w:rFonts w:ascii="Times New Roman" w:hAnsi="Times New Roman" w:cs="Times New Roman"/>
        </w:rPr>
        <w:t>,</w:t>
      </w:r>
    </w:p>
    <w:p w14:paraId="690D72DD"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zatwierdzone sprawozdania z rozruchu,</w:t>
      </w:r>
    </w:p>
    <w:p w14:paraId="43FC73BB"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dokumenty potwierdzające zgłoszenie zakończenia robót/decyzja na użytkowanie,</w:t>
      </w:r>
    </w:p>
    <w:p w14:paraId="46F0B8E8" w14:textId="3D64E20C" w:rsidR="004D1F62" w:rsidRPr="002E1D09" w:rsidRDefault="004D1F62"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inne dokumenty wymagane przez Zamawiającego</w:t>
      </w:r>
      <w:r w:rsidR="00FA516B" w:rsidRPr="002E1D09">
        <w:rPr>
          <w:rFonts w:ascii="Times New Roman" w:hAnsi="Times New Roman" w:cs="Times New Roman"/>
        </w:rPr>
        <w:t>,</w:t>
      </w:r>
      <w:r w:rsidR="006173D2" w:rsidRPr="002E1D09">
        <w:rPr>
          <w:rFonts w:ascii="Times New Roman" w:hAnsi="Times New Roman" w:cs="Times New Roman"/>
        </w:rPr>
        <w:t xml:space="preserve"> w tym kopie rysunków stanowiące część zatwierdzonego projektu z naniesionymi zmianami i opisem – w przypadku dokonania zmian nieodstępujących w sposób istotny od zatwierdzonego projektu, </w:t>
      </w:r>
      <w:r w:rsidR="00B94500" w:rsidRPr="002E1D09">
        <w:rPr>
          <w:rFonts w:ascii="Times New Roman" w:hAnsi="Times New Roman" w:cs="Times New Roman"/>
        </w:rPr>
        <w:t>wraz z oświadczeniem projektanta potwierdzającym charakter zmiany</w:t>
      </w:r>
    </w:p>
    <w:p w14:paraId="08435887" w14:textId="77777777" w:rsidR="00DC15E2" w:rsidRPr="00DC15E2" w:rsidRDefault="00DC15E2" w:rsidP="00DC15E2">
      <w:pPr>
        <w:spacing w:after="0"/>
        <w:jc w:val="both"/>
        <w:rPr>
          <w:rFonts w:ascii="Times New Roman" w:hAnsi="Times New Roman" w:cs="Times New Roman"/>
        </w:rPr>
      </w:pPr>
      <w:r w:rsidRPr="00DC15E2">
        <w:rPr>
          <w:rFonts w:ascii="Times New Roman" w:hAnsi="Times New Roman" w:cs="Times New Roman"/>
        </w:rPr>
        <w:t>Dokumenty AKPiA:</w:t>
      </w:r>
    </w:p>
    <w:p w14:paraId="1AA7EF4A" w14:textId="77777777" w:rsidR="00DC15E2" w:rsidRPr="00DC15E2" w:rsidRDefault="00DC15E2" w:rsidP="00DC15E2">
      <w:pPr>
        <w:pStyle w:val="Akapitzlist"/>
        <w:numPr>
          <w:ilvl w:val="0"/>
          <w:numId w:val="71"/>
        </w:numPr>
        <w:spacing w:after="0"/>
        <w:jc w:val="both"/>
        <w:rPr>
          <w:rFonts w:ascii="Times New Roman" w:hAnsi="Times New Roman" w:cs="Times New Roman"/>
        </w:rPr>
      </w:pPr>
      <w:r w:rsidRPr="00DC15E2">
        <w:rPr>
          <w:rFonts w:ascii="Times New Roman" w:hAnsi="Times New Roman" w:cs="Times New Roman"/>
        </w:rPr>
        <w:t>pełne końcowe oprogramowanie sterowników i paneli oraz pliki konfiguracyjne urządzeń w wersji źródłowej, umożliwiające modyfikację, rozbudowę, kompilacje, analizę i załadowanie oprogramowania;</w:t>
      </w:r>
    </w:p>
    <w:p w14:paraId="37939EDC" w14:textId="77777777" w:rsidR="00DC15E2" w:rsidRPr="00DC15E2" w:rsidRDefault="00DC15E2" w:rsidP="00DC15E2">
      <w:pPr>
        <w:pStyle w:val="Akapitzlist"/>
        <w:numPr>
          <w:ilvl w:val="0"/>
          <w:numId w:val="71"/>
        </w:numPr>
        <w:spacing w:after="0"/>
        <w:jc w:val="both"/>
        <w:rPr>
          <w:rFonts w:ascii="Times New Roman" w:hAnsi="Times New Roman" w:cs="Times New Roman"/>
        </w:rPr>
      </w:pPr>
      <w:r w:rsidRPr="00DC15E2">
        <w:rPr>
          <w:rFonts w:ascii="Times New Roman" w:hAnsi="Times New Roman" w:cs="Times New Roman"/>
        </w:rPr>
        <w:t>dostarczone oprogramowanie musi zawierać komentarze, nazwy symboli, nazwy zmiennych i podprogramów;</w:t>
      </w:r>
    </w:p>
    <w:p w14:paraId="35422182" w14:textId="6F29B414" w:rsidR="00DC15E2" w:rsidRPr="00DC15E2" w:rsidRDefault="00DC15E2" w:rsidP="00DC15E2">
      <w:pPr>
        <w:pStyle w:val="Akapitzlist"/>
        <w:numPr>
          <w:ilvl w:val="0"/>
          <w:numId w:val="71"/>
        </w:numPr>
        <w:spacing w:after="0"/>
        <w:jc w:val="both"/>
        <w:rPr>
          <w:rFonts w:ascii="Times New Roman" w:hAnsi="Times New Roman" w:cs="Times New Roman"/>
        </w:rPr>
      </w:pPr>
      <w:r w:rsidRPr="00DC15E2">
        <w:rPr>
          <w:rFonts w:ascii="Times New Roman" w:hAnsi="Times New Roman" w:cs="Times New Roman"/>
        </w:rPr>
        <w:t>licencja (w ramach realizowanego Kontraktu) do każdego oprogramowania dla: sterowników PLC, paneli HMI, przemienników częstotliwości, zgodna z postanowieniami pkt. 5.2.6. ST.01.07.02.</w:t>
      </w:r>
    </w:p>
    <w:p w14:paraId="4BDEDF4C" w14:textId="77777777" w:rsidR="0094580D" w:rsidRDefault="0094580D" w:rsidP="004D1F62">
      <w:pPr>
        <w:spacing w:after="0"/>
        <w:jc w:val="both"/>
        <w:rPr>
          <w:rFonts w:ascii="Times New Roman" w:hAnsi="Times New Roman" w:cs="Times New Roman"/>
        </w:rPr>
      </w:pPr>
    </w:p>
    <w:p w14:paraId="1BF26C4F" w14:textId="2C080CC6" w:rsidR="004D1F62" w:rsidRPr="0048365A" w:rsidRDefault="004D1F62" w:rsidP="004D1F62">
      <w:pPr>
        <w:spacing w:after="0"/>
        <w:jc w:val="both"/>
        <w:rPr>
          <w:rFonts w:ascii="Times New Roman" w:hAnsi="Times New Roman" w:cs="Times New Roman"/>
        </w:rPr>
      </w:pPr>
      <w:r w:rsidRPr="0048365A">
        <w:rPr>
          <w:rFonts w:ascii="Times New Roman" w:hAnsi="Times New Roman" w:cs="Times New Roman"/>
        </w:rPr>
        <w:t>Sprawozdanie techniczne będzie zawierać:</w:t>
      </w:r>
    </w:p>
    <w:p w14:paraId="3E31C5E0"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zakres i lokalizację wykonywanych Robót,</w:t>
      </w:r>
    </w:p>
    <w:p w14:paraId="1680FE8A"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uwagi dotyczące realizacji Robót,</w:t>
      </w:r>
    </w:p>
    <w:p w14:paraId="6DB1B7A4" w14:textId="77777777" w:rsidR="004D1F62"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wykaz przeprowadzonych prób,</w:t>
      </w:r>
    </w:p>
    <w:p w14:paraId="4B19270B" w14:textId="0437D9FF" w:rsidR="00FA516B" w:rsidRPr="002E1D09" w:rsidRDefault="00FA516B"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 xml:space="preserve">wykaz wykonanych przebudów sieci wod.-kan. (z podaniem średnic i długości), </w:t>
      </w:r>
    </w:p>
    <w:p w14:paraId="4595FF15" w14:textId="5AA0032B" w:rsidR="00AE72FF" w:rsidRPr="002E1D09" w:rsidRDefault="00AE72FF"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wykaz wykonanych przebudów innych gestorów sieci,</w:t>
      </w:r>
    </w:p>
    <w:p w14:paraId="55DF01AB" w14:textId="77777777" w:rsidR="004D1F62" w:rsidRPr="002E1D09" w:rsidRDefault="004D1F62"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datę rozpoczęcia i zakończenia Robót.</w:t>
      </w:r>
    </w:p>
    <w:p w14:paraId="674FD6F5" w14:textId="774DC4F0" w:rsidR="004D1F62" w:rsidRPr="002E1D09" w:rsidRDefault="001C2146" w:rsidP="004D1F62">
      <w:pPr>
        <w:jc w:val="both"/>
        <w:rPr>
          <w:rFonts w:ascii="Times New Roman" w:hAnsi="Times New Roman" w:cs="Times New Roman"/>
        </w:rPr>
      </w:pPr>
      <w:r w:rsidRPr="002E1D09">
        <w:rPr>
          <w:rFonts w:ascii="Times New Roman" w:hAnsi="Times New Roman" w:cs="Times New Roman"/>
        </w:rPr>
        <w:t>Dokumentację odbiorową (to jest całą dokumentację wskazaną w niniejszym pkt 9.2.) należy wykonać w ilości 3 egz. w wersji papierowej, w tym 1 egzemplarz z kompletem oryginalnych dokumentów oraz dodatkowo w wersji elektronicznej na pamięci przenośnej USB w standardzie minimum 3.0 (zeskanowanych oryginałów w formatach pdf, natomiast  rysunki w formacie *dwg;</w:t>
      </w:r>
      <w:r w:rsidR="006E5665" w:rsidRPr="002E1D09">
        <w:rPr>
          <w:rFonts w:ascii="Times New Roman" w:hAnsi="Times New Roman" w:cs="Times New Roman"/>
        </w:rPr>
        <w:t>, i</w:t>
      </w:r>
      <w:r w:rsidRPr="002E1D09">
        <w:rPr>
          <w:rFonts w:ascii="Times New Roman" w:hAnsi="Times New Roman" w:cs="Times New Roman"/>
        </w:rPr>
        <w:t>nwentaryzację geodezyjną w formacie dgn lub dwg lub dxf.</w:t>
      </w:r>
      <w:r w:rsidR="006E5665" w:rsidRPr="002E1D09">
        <w:rPr>
          <w:rFonts w:ascii="Times New Roman" w:hAnsi="Times New Roman" w:cs="Times New Roman"/>
        </w:rPr>
        <w:t>).</w:t>
      </w:r>
      <w:r w:rsidRPr="002E1D09">
        <w:rPr>
          <w:rFonts w:ascii="Times New Roman" w:hAnsi="Times New Roman" w:cs="Times New Roman"/>
        </w:rPr>
        <w:t xml:space="preserve"> </w:t>
      </w:r>
      <w:r w:rsidRPr="002E1D09">
        <w:rPr>
          <w:rFonts w:ascii="Times New Roman" w:hAnsi="Times New Roman" w:cs="Times New Roman"/>
          <w:b/>
          <w:bCs/>
        </w:rPr>
        <w:t>Inwentaryzacja geodezyjna w wersji elektronicznej powinna zawierać tylko inwentaryzowane obiekty, bez podkładu mapowego, zlokalizowane w układzie współrzędnych</w:t>
      </w:r>
      <w:r w:rsidRPr="002E1D09">
        <w:rPr>
          <w:rFonts w:ascii="Times New Roman" w:hAnsi="Times New Roman" w:cs="Times New Roman"/>
        </w:rPr>
        <w:t xml:space="preserve"> </w:t>
      </w:r>
      <w:r w:rsidRPr="002E1D09">
        <w:rPr>
          <w:rFonts w:ascii="Times New Roman" w:hAnsi="Times New Roman" w:cs="Times New Roman"/>
          <w:b/>
          <w:bCs/>
        </w:rPr>
        <w:t xml:space="preserve">PL-2000. Dokumentacja odbiorowa w wersji elektronicznej winna być podzielona na katalogi: Dokumenty formalne i decyzje administracyjne, Inwentaryzacja geodezyjna, Sprawozdania, Protokoły, Dokumentacja powykonawcza, Dzienniki budowy, Deklaracje i atesty, Instrukcje obsługi i konserwacji obiektów.  </w:t>
      </w:r>
      <w:r w:rsidR="004D1F62" w:rsidRPr="002E1D09">
        <w:rPr>
          <w:rFonts w:ascii="Times New Roman" w:hAnsi="Times New Roman" w:cs="Times New Roman"/>
        </w:rPr>
        <w:t xml:space="preserve">Dokumentację odbiorową należy przedłożyć Inżynierowi </w:t>
      </w:r>
      <w:r w:rsidR="00DC1268" w:rsidRPr="002E1D09">
        <w:rPr>
          <w:rFonts w:ascii="Times New Roman" w:hAnsi="Times New Roman" w:cs="Times New Roman"/>
        </w:rPr>
        <w:t xml:space="preserve">niezwłocznie po zakończeniu robót, </w:t>
      </w:r>
      <w:r w:rsidR="004D1F62" w:rsidRPr="002E1D09">
        <w:rPr>
          <w:rFonts w:ascii="Times New Roman" w:hAnsi="Times New Roman" w:cs="Times New Roman"/>
        </w:rPr>
        <w:t>przed złożeniem wniosku o wystawienie Świadectwa Przejęcia.</w:t>
      </w:r>
    </w:p>
    <w:p w14:paraId="516C0B63" w14:textId="649F6FD0" w:rsidR="004732DD" w:rsidRPr="00B60235" w:rsidRDefault="004732DD" w:rsidP="000A0D41">
      <w:pPr>
        <w:pStyle w:val="Nagwek2"/>
      </w:pPr>
      <w:bookmarkStart w:id="117" w:name="_Toc181011373"/>
      <w:r w:rsidRPr="00B60235">
        <w:t>Protokół przejęcia do czasowego użytkowania</w:t>
      </w:r>
      <w:bookmarkEnd w:id="117"/>
    </w:p>
    <w:p w14:paraId="66E477B6" w14:textId="77777777" w:rsidR="004D1F62" w:rsidRPr="00B60235" w:rsidRDefault="004D1F62" w:rsidP="004D1F62">
      <w:pPr>
        <w:spacing w:after="0"/>
        <w:jc w:val="both"/>
        <w:rPr>
          <w:rFonts w:ascii="Times New Roman" w:hAnsi="Times New Roman" w:cs="Times New Roman"/>
        </w:rPr>
      </w:pPr>
      <w:r w:rsidRPr="00B60235">
        <w:rPr>
          <w:rFonts w:ascii="Times New Roman" w:hAnsi="Times New Roman" w:cs="Times New Roman"/>
        </w:rPr>
        <w:t>Zamawiający w zależności od potrzeb może przejąć w czasowe użytkowanie część Robót przed wystawieniem przez Inżyniera Świadectwa Przejęcia.</w:t>
      </w:r>
    </w:p>
    <w:p w14:paraId="65D17661" w14:textId="77777777" w:rsidR="004D1F62" w:rsidRPr="00B60235" w:rsidRDefault="004D1F62" w:rsidP="004D1F62">
      <w:pPr>
        <w:spacing w:after="0"/>
        <w:jc w:val="both"/>
        <w:rPr>
          <w:rFonts w:ascii="Times New Roman" w:hAnsi="Times New Roman" w:cs="Times New Roman"/>
        </w:rPr>
      </w:pPr>
      <w:r w:rsidRPr="00B60235">
        <w:rPr>
          <w:rFonts w:ascii="Times New Roman" w:hAnsi="Times New Roman" w:cs="Times New Roman"/>
        </w:rPr>
        <w:t>Przejęcie takie nie będzie uprawniało Wykonawcy do wystąpienia z wnioskiem o wydanie Świadectwa Przejęcia dla tej części do czasu ukończenia wszystkich Robót.</w:t>
      </w:r>
    </w:p>
    <w:p w14:paraId="2FB74B58" w14:textId="77777777" w:rsidR="004D1F62" w:rsidRPr="00B60235" w:rsidRDefault="004D1F62" w:rsidP="004D1F62">
      <w:pPr>
        <w:spacing w:after="0"/>
        <w:jc w:val="both"/>
        <w:rPr>
          <w:rFonts w:ascii="Times New Roman" w:hAnsi="Times New Roman" w:cs="Times New Roman"/>
        </w:rPr>
      </w:pPr>
      <w:r w:rsidRPr="00B60235">
        <w:rPr>
          <w:rFonts w:ascii="Times New Roman" w:hAnsi="Times New Roman" w:cs="Times New Roman"/>
        </w:rPr>
        <w:t xml:space="preserve">Przejęcie do czasowego użytkowania przez Zamawiającego nastąpi na podstawie „Protokołu przejęcia do czasowego użytkowania” i nie będzie zwalniało Wykonawcy z odpowiedzialności za sprawność wbudowanych urządzeń i armatury. </w:t>
      </w:r>
    </w:p>
    <w:p w14:paraId="25D23C39" w14:textId="77777777" w:rsidR="004D1F62" w:rsidRPr="00B60235" w:rsidRDefault="004D1F62" w:rsidP="004D1F62">
      <w:pPr>
        <w:spacing w:after="0"/>
        <w:jc w:val="both"/>
        <w:rPr>
          <w:rFonts w:ascii="Times New Roman" w:hAnsi="Times New Roman" w:cs="Times New Roman"/>
        </w:rPr>
      </w:pPr>
      <w:r w:rsidRPr="00B60235">
        <w:rPr>
          <w:rFonts w:ascii="Times New Roman" w:hAnsi="Times New Roman" w:cs="Times New Roman"/>
        </w:rPr>
        <w:t>Wykonawca przedstawi następujące dokumenty zatwierdzone przez Inżyniera Kontraktu, które będą stanowiły załączniki do protokołu (w zależności od obiektu):</w:t>
      </w:r>
    </w:p>
    <w:p w14:paraId="0D5D149A" w14:textId="77777777" w:rsidR="004D1F62" w:rsidRPr="00B60235" w:rsidRDefault="004D1F62" w:rsidP="005A03ED">
      <w:pPr>
        <w:pStyle w:val="Akapitzlist"/>
        <w:numPr>
          <w:ilvl w:val="0"/>
          <w:numId w:val="9"/>
        </w:numPr>
        <w:tabs>
          <w:tab w:val="num" w:pos="720"/>
        </w:tabs>
        <w:spacing w:after="0"/>
        <w:jc w:val="both"/>
        <w:rPr>
          <w:rFonts w:ascii="Times New Roman" w:hAnsi="Times New Roman" w:cs="Times New Roman"/>
        </w:rPr>
      </w:pPr>
      <w:r w:rsidRPr="00B60235">
        <w:rPr>
          <w:rFonts w:ascii="Times New Roman" w:hAnsi="Times New Roman" w:cs="Times New Roman"/>
        </w:rPr>
        <w:t xml:space="preserve">pozytywne wyniki badania szczelności obiektów, powiązań sieciowych, kanałów łącznie </w:t>
      </w:r>
      <w:r w:rsidRPr="00B60235">
        <w:rPr>
          <w:rFonts w:ascii="Times New Roman" w:hAnsi="Times New Roman" w:cs="Times New Roman"/>
        </w:rPr>
        <w:br/>
        <w:t>ze studniami,</w:t>
      </w:r>
    </w:p>
    <w:p w14:paraId="46EC0CC5" w14:textId="77777777" w:rsidR="004D1F62" w:rsidRPr="00B60235" w:rsidRDefault="004D1F62" w:rsidP="005A03ED">
      <w:pPr>
        <w:pStyle w:val="Akapitzlist"/>
        <w:numPr>
          <w:ilvl w:val="0"/>
          <w:numId w:val="9"/>
        </w:numPr>
        <w:tabs>
          <w:tab w:val="num" w:pos="720"/>
        </w:tabs>
        <w:spacing w:after="0"/>
        <w:jc w:val="both"/>
        <w:rPr>
          <w:rFonts w:ascii="Times New Roman" w:hAnsi="Times New Roman" w:cs="Times New Roman"/>
        </w:rPr>
      </w:pPr>
      <w:r w:rsidRPr="00B60235">
        <w:rPr>
          <w:rFonts w:ascii="Times New Roman" w:hAnsi="Times New Roman" w:cs="Times New Roman"/>
        </w:rPr>
        <w:lastRenderedPageBreak/>
        <w:t>pozytywne wyniki przeglądu kanałów kamerą telewizyjną,</w:t>
      </w:r>
    </w:p>
    <w:p w14:paraId="68B2BD94" w14:textId="77777777" w:rsidR="004D1F62" w:rsidRPr="00B60235" w:rsidRDefault="004D1F62" w:rsidP="005A03ED">
      <w:pPr>
        <w:pStyle w:val="Akapitzlist"/>
        <w:numPr>
          <w:ilvl w:val="0"/>
          <w:numId w:val="9"/>
        </w:numPr>
        <w:tabs>
          <w:tab w:val="num" w:pos="720"/>
        </w:tabs>
        <w:spacing w:after="0"/>
        <w:jc w:val="both"/>
        <w:rPr>
          <w:rFonts w:ascii="Times New Roman" w:hAnsi="Times New Roman" w:cs="Times New Roman"/>
        </w:rPr>
      </w:pPr>
      <w:r w:rsidRPr="00B60235">
        <w:rPr>
          <w:rFonts w:ascii="Times New Roman" w:hAnsi="Times New Roman" w:cs="Times New Roman"/>
        </w:rPr>
        <w:t>szkice geodezyjne wykonanych sieci,</w:t>
      </w:r>
    </w:p>
    <w:p w14:paraId="2C1FB2B4" w14:textId="77777777" w:rsidR="004D1F62" w:rsidRPr="00B60235" w:rsidRDefault="004D1F62" w:rsidP="005A03ED">
      <w:pPr>
        <w:pStyle w:val="Akapitzlist"/>
        <w:numPr>
          <w:ilvl w:val="0"/>
          <w:numId w:val="9"/>
        </w:numPr>
        <w:tabs>
          <w:tab w:val="num" w:pos="720"/>
        </w:tabs>
        <w:spacing w:after="0"/>
        <w:jc w:val="both"/>
        <w:rPr>
          <w:rFonts w:ascii="Times New Roman" w:hAnsi="Times New Roman" w:cs="Times New Roman"/>
        </w:rPr>
      </w:pPr>
      <w:r w:rsidRPr="00B60235">
        <w:rPr>
          <w:rFonts w:ascii="Times New Roman" w:hAnsi="Times New Roman" w:cs="Times New Roman"/>
        </w:rPr>
        <w:t>szkic geodezyjny planu zagospodarowania,</w:t>
      </w:r>
    </w:p>
    <w:p w14:paraId="5717785C" w14:textId="77777777" w:rsidR="004D1F62" w:rsidRPr="00B60235" w:rsidRDefault="004D1F62" w:rsidP="005A03ED">
      <w:pPr>
        <w:pStyle w:val="Akapitzlist"/>
        <w:numPr>
          <w:ilvl w:val="0"/>
          <w:numId w:val="9"/>
        </w:numPr>
        <w:tabs>
          <w:tab w:val="num" w:pos="720"/>
        </w:tabs>
        <w:spacing w:after="0"/>
        <w:jc w:val="both"/>
        <w:rPr>
          <w:rFonts w:ascii="Times New Roman" w:hAnsi="Times New Roman" w:cs="Times New Roman"/>
        </w:rPr>
      </w:pPr>
      <w:r w:rsidRPr="00B60235">
        <w:rPr>
          <w:rFonts w:ascii="Times New Roman" w:hAnsi="Times New Roman" w:cs="Times New Roman"/>
        </w:rPr>
        <w:t>pozwolenia na użytkowanie, jeżeli będą wymagane, sprawozdanie z rozruchu obiektów,</w:t>
      </w:r>
    </w:p>
    <w:p w14:paraId="53917DCB" w14:textId="74187A1C" w:rsidR="004732DD" w:rsidRPr="00B60235" w:rsidRDefault="004D1F62" w:rsidP="005A03ED">
      <w:pPr>
        <w:pStyle w:val="Akapitzlist"/>
        <w:numPr>
          <w:ilvl w:val="0"/>
          <w:numId w:val="9"/>
        </w:numPr>
        <w:tabs>
          <w:tab w:val="num" w:pos="720"/>
        </w:tabs>
        <w:spacing w:after="0"/>
        <w:jc w:val="both"/>
        <w:rPr>
          <w:rFonts w:ascii="Times New Roman" w:hAnsi="Times New Roman" w:cs="Times New Roman"/>
        </w:rPr>
      </w:pPr>
      <w:r w:rsidRPr="00B60235">
        <w:rPr>
          <w:rFonts w:ascii="Times New Roman" w:hAnsi="Times New Roman" w:cs="Times New Roman"/>
        </w:rPr>
        <w:t>inne wskazane przez Inżyniera.</w:t>
      </w:r>
    </w:p>
    <w:p w14:paraId="79485148" w14:textId="781825B8" w:rsidR="004B657B" w:rsidRPr="0048365A" w:rsidRDefault="005A1334" w:rsidP="000A0D41">
      <w:pPr>
        <w:pStyle w:val="Nagwek2"/>
      </w:pPr>
      <w:bookmarkStart w:id="118" w:name="_Toc181011374"/>
      <w:r w:rsidRPr="0048365A">
        <w:t>Zatwierdzenie Robót</w:t>
      </w:r>
      <w:bookmarkEnd w:id="118"/>
    </w:p>
    <w:p w14:paraId="413C263E" w14:textId="77777777" w:rsidR="004D1F62" w:rsidRPr="0048365A" w:rsidRDefault="004D1F62" w:rsidP="004D1F62">
      <w:pPr>
        <w:jc w:val="both"/>
        <w:rPr>
          <w:rFonts w:ascii="Times New Roman" w:hAnsi="Times New Roman" w:cs="Times New Roman"/>
        </w:rPr>
      </w:pPr>
      <w:r w:rsidRPr="0048365A">
        <w:rPr>
          <w:rFonts w:ascii="Times New Roman" w:hAnsi="Times New Roman" w:cs="Times New Roman"/>
        </w:rPr>
        <w:t>Zgodnie z Klauzulą 11.9 Warunków Kontraktowych, dokumentem potwierdzającym wywiązanie się ze wszystkim zobowiązań Wykonawcy wynikających z Kontaktu jest Świadectwo Wykonania podpisane przez Inżyniera Kontraktu i dostarczone Zamawiającemu z kopią dla Wykonawcy, ustalające datę, z którą Wykonawca wywiązał się ze wszystkich zobowiązań wynikających z Kontraktu.</w:t>
      </w:r>
    </w:p>
    <w:p w14:paraId="468971B0" w14:textId="23280C0A" w:rsidR="001F0ABA" w:rsidRPr="0048365A" w:rsidRDefault="002A48C3" w:rsidP="000A0D41">
      <w:pPr>
        <w:pStyle w:val="Nagwek1"/>
      </w:pPr>
      <w:bookmarkStart w:id="119" w:name="_Toc181011375"/>
      <w:r w:rsidRPr="0048365A">
        <w:t>PODSTAWA PŁATNOŚCI</w:t>
      </w:r>
      <w:bookmarkEnd w:id="119"/>
    </w:p>
    <w:p w14:paraId="15990FC4" w14:textId="49687DCC" w:rsidR="00BB4EB3" w:rsidRPr="0048365A" w:rsidRDefault="002A48C3" w:rsidP="00E10A45">
      <w:pPr>
        <w:pStyle w:val="Nagwek2"/>
      </w:pPr>
      <w:bookmarkStart w:id="120" w:name="_Toc181011376"/>
      <w:r w:rsidRPr="0048365A">
        <w:t>Ustalenia ogólne</w:t>
      </w:r>
      <w:bookmarkEnd w:id="120"/>
    </w:p>
    <w:p w14:paraId="3D37248B" w14:textId="77777777" w:rsidR="004D1F62" w:rsidRPr="0048365A" w:rsidRDefault="004D1F62" w:rsidP="004D1F62">
      <w:pPr>
        <w:spacing w:after="0"/>
        <w:jc w:val="both"/>
        <w:rPr>
          <w:rFonts w:ascii="Times New Roman" w:hAnsi="Times New Roman" w:cs="Times New Roman"/>
        </w:rPr>
      </w:pPr>
      <w:r w:rsidRPr="0048365A">
        <w:rPr>
          <w:rFonts w:ascii="Times New Roman" w:hAnsi="Times New Roman" w:cs="Times New Roman"/>
        </w:rPr>
        <w:t>Podstawą płatności jest cena skalkulowana przez Wykonawcę, obejmująca koszt wykonania Robót oraz koszty ubezpieczeń i gwarancji określone w Wykazie Cen.</w:t>
      </w:r>
    </w:p>
    <w:p w14:paraId="0781CDBA" w14:textId="77777777" w:rsidR="004D1F62" w:rsidRPr="0048365A" w:rsidRDefault="004D1F62" w:rsidP="004D1F62">
      <w:pPr>
        <w:spacing w:after="0"/>
        <w:jc w:val="both"/>
        <w:rPr>
          <w:rFonts w:ascii="Times New Roman" w:hAnsi="Times New Roman" w:cs="Times New Roman"/>
        </w:rPr>
      </w:pPr>
      <w:r w:rsidRPr="0048365A">
        <w:rPr>
          <w:rFonts w:ascii="Times New Roman" w:hAnsi="Times New Roman" w:cs="Times New Roman"/>
        </w:rPr>
        <w:t>Kwoty podane przez Wykonawcę w Wykazie Cen są maksymalne, nieprzekraczalne.</w:t>
      </w:r>
    </w:p>
    <w:p w14:paraId="19BE1B42" w14:textId="77777777" w:rsidR="004D1F62" w:rsidRPr="0048365A" w:rsidRDefault="004D1F62" w:rsidP="004D1F62">
      <w:pPr>
        <w:spacing w:after="0"/>
        <w:jc w:val="both"/>
        <w:rPr>
          <w:rFonts w:ascii="Times New Roman" w:hAnsi="Times New Roman" w:cs="Times New Roman"/>
        </w:rPr>
      </w:pPr>
      <w:r w:rsidRPr="0048365A">
        <w:rPr>
          <w:rFonts w:ascii="Times New Roman" w:hAnsi="Times New Roman" w:cs="Times New Roman"/>
        </w:rPr>
        <w:t>Kwoty do zapłaty zostaną określone:</w:t>
      </w:r>
    </w:p>
    <w:p w14:paraId="2D287FC8"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dla poz. 1 i 2 Wykazu Cen (dotyczących gwarancji należytego wykonania oraz polis ubezpieczeniowych) po przedstawieniu dokumentów potwierdzających poniesienie takiego kosztu (Wykonawca otrzyma jedynie zwrot kosztów faktycznie poniesionych </w:t>
      </w:r>
      <w:r w:rsidRPr="0048365A">
        <w:rPr>
          <w:rFonts w:ascii="Times New Roman" w:hAnsi="Times New Roman" w:cs="Times New Roman"/>
        </w:rPr>
        <w:br/>
        <w:t>i udokumentowanych oraz odpowiadającym pozyskaniu zabezpieczeń i ubezpieczeń zgodnych z Kontraktem, z tym, że kwota do zapłaty nie może być wyższa niż przyjęta w poz. 1 i 2 Wykazu Cen, a jeżeli będzie niższa niż przyjęta w tych pozycjach, to o tyle ulegnie zmniejszeniu Zatwierdzona Kwota Kontraktowa),</w:t>
      </w:r>
    </w:p>
    <w:p w14:paraId="05BAD61B" w14:textId="77777777" w:rsidR="004D1F62" w:rsidRPr="0048365A" w:rsidRDefault="004D1F6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dla pozostałych pozycji Wykazu Cen na podstawie aktualnego postępu robót potwierdzonego przez Inżyniera Kontraktu. </w:t>
      </w:r>
    </w:p>
    <w:p w14:paraId="6BB470FE" w14:textId="77777777" w:rsidR="004D1F62" w:rsidRPr="0048365A" w:rsidRDefault="004D1F62" w:rsidP="004D1F62">
      <w:pPr>
        <w:spacing w:after="0"/>
        <w:jc w:val="both"/>
        <w:rPr>
          <w:rFonts w:ascii="Times New Roman" w:hAnsi="Times New Roman" w:cs="Times New Roman"/>
        </w:rPr>
      </w:pPr>
      <w:r w:rsidRPr="0048365A">
        <w:rPr>
          <w:rFonts w:ascii="Times New Roman" w:hAnsi="Times New Roman" w:cs="Times New Roman"/>
        </w:rPr>
        <w:t>Płatności będą dokonywane zgodnie z Warunkami Kontraktu.</w:t>
      </w:r>
    </w:p>
    <w:p w14:paraId="791E07A4" w14:textId="2D7A5A0A" w:rsidR="002A48C3" w:rsidRPr="0048365A" w:rsidRDefault="002A48C3" w:rsidP="00E10A45">
      <w:pPr>
        <w:pStyle w:val="Nagwek2"/>
      </w:pPr>
      <w:bookmarkStart w:id="121" w:name="_Toc181011377"/>
      <w:r w:rsidRPr="0048365A">
        <w:t>Cena Robót</w:t>
      </w:r>
      <w:bookmarkEnd w:id="121"/>
    </w:p>
    <w:p w14:paraId="70758169" w14:textId="77777777" w:rsidR="004D1F62" w:rsidRPr="0048365A" w:rsidRDefault="004D1F62" w:rsidP="004D1F62">
      <w:pPr>
        <w:spacing w:after="0"/>
        <w:jc w:val="both"/>
        <w:rPr>
          <w:rFonts w:ascii="Times New Roman" w:hAnsi="Times New Roman" w:cs="Times New Roman"/>
        </w:rPr>
      </w:pPr>
      <w:r w:rsidRPr="0048365A">
        <w:rPr>
          <w:rFonts w:ascii="Times New Roman" w:hAnsi="Times New Roman" w:cs="Times New Roman"/>
        </w:rPr>
        <w:t>Cena Robót będzie uwzględniać wszystkie czynności, wymagania i badania składające się na ich wykonanie, określone dla tej Roboty w ST, m.in..</w:t>
      </w:r>
    </w:p>
    <w:p w14:paraId="66F28CFB"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koszty bezpośrednie, w tym: koszty wszelkiej robocizny do wykonania danej pozycji Wykazu cen, obejmujące płace, koszty ubezpieczeń społecznych i podatki od płac, </w:t>
      </w:r>
    </w:p>
    <w:p w14:paraId="0217727F" w14:textId="08FB6F8F"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koszty opracowania projektów wykonawczych tymczasowej organizacji ruchu oraz uzyskania uzgodnień i zatwierdzeń,</w:t>
      </w:r>
    </w:p>
    <w:p w14:paraId="58902889"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koszty materiałów podstawowych i pomocniczych do wykonania danej pozycji Wykazu Cen, obejmujące również koszty dostarczenia materiałów z miejsca ich zakupów bezpośrednio na stanowiska robocze lub na miejsca składowania na Terenie Budowy,</w:t>
      </w:r>
    </w:p>
    <w:p w14:paraId="2D6FE4AB"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koszty wykorzystania wszelkiego sprzętu budowlanego, niezbędnego do wykonania danej pozycji cen, obejmujące również koszty sprowadzenia sprzętu na teren budowy, jego montażu i demontażu po zakończeniu robót,</w:t>
      </w:r>
    </w:p>
    <w:p w14:paraId="38A436E2"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koszty związane z doprowadzeniem wody, energii i ciepła oraz odprowadzeniem ścieków,</w:t>
      </w:r>
    </w:p>
    <w:p w14:paraId="0EDA4FE0"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koszty uporządkowania terenu budowy po wykonaniu robót,</w:t>
      </w:r>
    </w:p>
    <w:p w14:paraId="6836FAB2"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koszty ogólne budowy, w tym:</w:t>
      </w:r>
    </w:p>
    <w:p w14:paraId="203C72F4"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 xml:space="preserve">koszty zatrudnienia przez Wykonawcę personelu kierowniczego, technicznego </w:t>
      </w:r>
      <w:r w:rsidRPr="0048365A">
        <w:rPr>
          <w:rFonts w:ascii="Times New Roman" w:hAnsi="Times New Roman" w:cs="Times New Roman"/>
        </w:rPr>
        <w:br/>
        <w:t>i administracyjnego budowy, obejmujące wynagrodzenie tych pracowników niezaliczane do płac bezpośrednich, wynagrodzenia uzupełniające, koszty ubezpieczeń społecznych i podatki od wynagrodzeń,</w:t>
      </w:r>
    </w:p>
    <w:p w14:paraId="4A12D0E2" w14:textId="08712ECF" w:rsidR="004D1F62" w:rsidRPr="0048365A" w:rsidRDefault="002556C7" w:rsidP="002556C7">
      <w:pPr>
        <w:spacing w:after="0"/>
        <w:ind w:left="720"/>
        <w:contextualSpacing/>
        <w:jc w:val="both"/>
        <w:rPr>
          <w:rFonts w:ascii="Times New Roman" w:hAnsi="Times New Roman" w:cs="Times New Roman"/>
        </w:rPr>
      </w:pPr>
      <w:r>
        <w:rPr>
          <w:rFonts w:ascii="Times New Roman" w:hAnsi="Times New Roman" w:cs="Times New Roman"/>
        </w:rPr>
        <w:t xml:space="preserve">- </w:t>
      </w:r>
      <w:r w:rsidR="004D1F62" w:rsidRPr="0048365A">
        <w:rPr>
          <w:rFonts w:ascii="Times New Roman" w:hAnsi="Times New Roman" w:cs="Times New Roman"/>
        </w:rPr>
        <w:t>wynagrodzenia bezosobowe, które według Wykonawcy obciążają daną budowę,</w:t>
      </w:r>
    </w:p>
    <w:p w14:paraId="4EE44A90"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lastRenderedPageBreak/>
        <w:t xml:space="preserve">koszty zużycia, konserwacji i remontów lekkiego sprzętu, przedmiotów i narzędzi kwalifikowanych jako środki nietrwałe, </w:t>
      </w:r>
    </w:p>
    <w:p w14:paraId="270D55B3"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bezpieczeństwa i higieny pracy, obejmujące koszty wykonania robót, koszty odzieży i obuwia ochronnego, koszty środków higienicznych, sanitarnych i leczniczych,</w:t>
      </w:r>
    </w:p>
    <w:p w14:paraId="459D7045" w14:textId="401A21AA" w:rsidR="004D1F62" w:rsidRPr="0048365A" w:rsidRDefault="002556C7" w:rsidP="002556C7">
      <w:pPr>
        <w:spacing w:after="0"/>
        <w:ind w:left="720"/>
        <w:contextualSpacing/>
        <w:jc w:val="both"/>
        <w:rPr>
          <w:rFonts w:ascii="Times New Roman" w:hAnsi="Times New Roman" w:cs="Times New Roman"/>
        </w:rPr>
      </w:pPr>
      <w:r>
        <w:rPr>
          <w:rFonts w:ascii="Times New Roman" w:hAnsi="Times New Roman" w:cs="Times New Roman"/>
        </w:rPr>
        <w:t xml:space="preserve">- </w:t>
      </w:r>
      <w:r w:rsidR="004D1F62" w:rsidRPr="0048365A">
        <w:rPr>
          <w:rFonts w:ascii="Times New Roman" w:hAnsi="Times New Roman" w:cs="Times New Roman"/>
        </w:rPr>
        <w:t xml:space="preserve">koszty zatrudnienia pracowników zamiejscowych, </w:t>
      </w:r>
    </w:p>
    <w:p w14:paraId="43E8E267"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zużycia materiałów oraz energii na cele administracyjne i nieprodukcyjne budowy,</w:t>
      </w:r>
    </w:p>
    <w:p w14:paraId="5842735E" w14:textId="2B50DC71" w:rsidR="004D1F62" w:rsidRPr="0048365A" w:rsidRDefault="002556C7" w:rsidP="002556C7">
      <w:pPr>
        <w:spacing w:after="0"/>
        <w:ind w:left="709"/>
        <w:contextualSpacing/>
        <w:jc w:val="both"/>
        <w:rPr>
          <w:rFonts w:ascii="Times New Roman" w:hAnsi="Times New Roman" w:cs="Times New Roman"/>
        </w:rPr>
      </w:pPr>
      <w:r>
        <w:rPr>
          <w:rFonts w:ascii="Times New Roman" w:hAnsi="Times New Roman" w:cs="Times New Roman"/>
        </w:rPr>
        <w:t xml:space="preserve">- </w:t>
      </w:r>
      <w:r w:rsidR="004D1F62" w:rsidRPr="0048365A">
        <w:rPr>
          <w:rFonts w:ascii="Times New Roman" w:hAnsi="Times New Roman" w:cs="Times New Roman"/>
        </w:rPr>
        <w:t>koszty podróży służbowych personelu budowy,</w:t>
      </w:r>
    </w:p>
    <w:p w14:paraId="0850B0D9"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opłaty graniczne, cła, akcyzy i inne podatki należne za robociznę, materiały i sprzęt,</w:t>
      </w:r>
    </w:p>
    <w:p w14:paraId="1A9D2430"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tablic,</w:t>
      </w:r>
    </w:p>
    <w:p w14:paraId="1982177D"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zaplecza budowy,</w:t>
      </w:r>
    </w:p>
    <w:p w14:paraId="2ECBC5EB"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 xml:space="preserve">koszty opłat administracyjnych (wycinka drzew i krzewów itp.), </w:t>
      </w:r>
    </w:p>
    <w:p w14:paraId="5A7481FD"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nadzoru archeologicznego i konserwatorskiego,</w:t>
      </w:r>
    </w:p>
    <w:p w14:paraId="42ABBAE6"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zajęcia terenów do realizacji Robót, w tym koszty zajęcia pasa drogowego,</w:t>
      </w:r>
    </w:p>
    <w:p w14:paraId="512DEA49"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rozwiązania kolizji,</w:t>
      </w:r>
    </w:p>
    <w:p w14:paraId="6981DF77"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koszty budowy dróg i ogrodzeń tymczasowych,</w:t>
      </w:r>
    </w:p>
    <w:p w14:paraId="3666B61E" w14:textId="77777777" w:rsidR="004D1F62" w:rsidRPr="0048365A" w:rsidRDefault="004D1F62" w:rsidP="002556C7">
      <w:pPr>
        <w:numPr>
          <w:ilvl w:val="0"/>
          <w:numId w:val="12"/>
        </w:numPr>
        <w:spacing w:after="0"/>
        <w:ind w:left="851" w:hanging="142"/>
        <w:contextualSpacing/>
        <w:jc w:val="both"/>
        <w:rPr>
          <w:rFonts w:ascii="Times New Roman" w:hAnsi="Times New Roman" w:cs="Times New Roman"/>
        </w:rPr>
      </w:pPr>
      <w:r w:rsidRPr="0048365A">
        <w:rPr>
          <w:rFonts w:ascii="Times New Roman" w:hAnsi="Times New Roman" w:cs="Times New Roman"/>
        </w:rPr>
        <w:t>koszt wykonania instrukcji eksploatacji i konserwacji</w:t>
      </w:r>
    </w:p>
    <w:p w14:paraId="1D65673B"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wszystkie inne, nie wymienione wyżej ogólne koszty budowy, które mogą występować </w:t>
      </w:r>
      <w:r w:rsidRPr="0048365A">
        <w:rPr>
          <w:rFonts w:ascii="Times New Roman" w:hAnsi="Times New Roman" w:cs="Times New Roman"/>
        </w:rPr>
        <w:br/>
        <w:t>w związku z wykonaniem robót budowlanych zgodnie z warunkami umowy oraz przepisami technicznymi  i prawnymi, ogólne koszty prowadzenia działalności gospodarczej przez wykonawcę,</w:t>
      </w:r>
    </w:p>
    <w:p w14:paraId="5635FD1A" w14:textId="77777777" w:rsidR="004D1F62" w:rsidRPr="0048365A" w:rsidRDefault="004D1F62"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ryzyko obciążające Wykonawcę i kalkulowany przez niego zysk,</w:t>
      </w:r>
    </w:p>
    <w:p w14:paraId="703BB0E6" w14:textId="77777777" w:rsidR="004D1F62" w:rsidRPr="0048365A" w:rsidRDefault="004D1F62"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wszelkie inne koszty, opłaty i należności związane z wykonaniem robót, odpowiedzialnością materialną i zobowiązaniami Wykonawcy wymienionymi lub wynikającymi z treści Kontraktu, w tym ST oraz przepisów dotyczących wykonywania robót budowlanych.</w:t>
      </w:r>
    </w:p>
    <w:p w14:paraId="67DB1BD0" w14:textId="58D4E2E3" w:rsidR="00A53780" w:rsidRPr="0048365A" w:rsidRDefault="002024A3" w:rsidP="00E10A45">
      <w:pPr>
        <w:pStyle w:val="Nagwek2"/>
      </w:pPr>
      <w:bookmarkStart w:id="122" w:name="_Toc181011378"/>
      <w:r w:rsidRPr="0048365A">
        <w:t>Koszty zawarcia ubezpieczeń na Roboty Kontraktowe</w:t>
      </w:r>
      <w:bookmarkEnd w:id="122"/>
    </w:p>
    <w:p w14:paraId="464C17F8" w14:textId="77777777" w:rsidR="004D1F62" w:rsidRPr="0048365A" w:rsidRDefault="004D1F62" w:rsidP="004D1F62">
      <w:pPr>
        <w:jc w:val="both"/>
        <w:rPr>
          <w:rFonts w:ascii="Times New Roman" w:hAnsi="Times New Roman" w:cs="Times New Roman"/>
        </w:rPr>
      </w:pPr>
      <w:r w:rsidRPr="0048365A">
        <w:rPr>
          <w:rFonts w:ascii="Times New Roman" w:hAnsi="Times New Roman" w:cs="Times New Roman"/>
        </w:rPr>
        <w:t>Koszty zawarcia ubezpieczeń wymienionych w Warunkach Kontraktu, Klauzula 18 ponosi Wykonawca. Koszty te będą zwrócone przez Zamawiającego. Zwrot tych kosztów nastąpi po przedstawieniu przez Wykonawcę polis Zamawiającemu, zaakceptowaniu ich przez Zamawiającego, udokumentowaniu kosztów i wystawieniu przez Inżyniera Kontraktu Przejściowego Świadectwa Płatności. Na okoliczność wysokości kosztów Wykonawca przedłoży Inżynierowi dokumenty potwierdzające poniesienie takiego kosztu z tym zastrzeżeniem, że łącznie zwrot kosztów nie może przekroczyć kwoty określonej w Wykazie Cen.</w:t>
      </w:r>
    </w:p>
    <w:p w14:paraId="5D5BAAA7" w14:textId="68DF1759" w:rsidR="002024A3" w:rsidRPr="0048365A" w:rsidRDefault="002024A3" w:rsidP="00E10A45">
      <w:pPr>
        <w:pStyle w:val="Nagwek2"/>
      </w:pPr>
      <w:bookmarkStart w:id="123" w:name="_Toc181011379"/>
      <w:r w:rsidRPr="0048365A">
        <w:t>Koszty pozyskania</w:t>
      </w:r>
      <w:r w:rsidR="00335920" w:rsidRPr="0048365A">
        <w:t xml:space="preserve"> wymaganych zabezpieczeń</w:t>
      </w:r>
      <w:bookmarkEnd w:id="123"/>
      <w:r w:rsidR="00335920" w:rsidRPr="0048365A">
        <w:t xml:space="preserve"> </w:t>
      </w:r>
      <w:r w:rsidRPr="0048365A">
        <w:t xml:space="preserve"> </w:t>
      </w:r>
    </w:p>
    <w:p w14:paraId="4E2F7B92" w14:textId="5541CFC3" w:rsidR="008F3317" w:rsidRPr="0048365A" w:rsidRDefault="004D1F62" w:rsidP="00BB4EB3">
      <w:pPr>
        <w:jc w:val="both"/>
        <w:rPr>
          <w:rFonts w:ascii="Times New Roman" w:hAnsi="Times New Roman" w:cs="Times New Roman"/>
        </w:rPr>
      </w:pPr>
      <w:bookmarkStart w:id="124" w:name="_Toc103051121"/>
      <w:bookmarkStart w:id="125" w:name="_Toc110325983"/>
      <w:r w:rsidRPr="0048365A">
        <w:rPr>
          <w:rFonts w:ascii="Times New Roman" w:hAnsi="Times New Roman" w:cs="Times New Roman"/>
        </w:rPr>
        <w:t>Koszty pozyskania zabezpieczeń i wszelkich gwarancji wymaganych Kontraktem ponosi Wykonawca. Koszty dotyczące zabezpieczenia należytego wykonania będą zwrócone przez Zamawiającego. Zwrot tych kosztów nastąpi po przedstawieniu przez Wykonawcę zabezpieczeń należytego wykonania, zaakceptowaniu ich przez Zamawiającego, udokumentowaniu kosztów i wystawieniu przez Inżyniera Kontraktu Przejściowego Świadectwa Płatności. Na okoliczność wysokości kosztów Wykonawca przedłoży Inżynierowi dokumenty potwierdzające poniesienie takiego kosztu z tym zastrzeżeniem, że łącznie zwrot kosztów nie może przekroczyć kwoty określonej w Wykazie Cen.</w:t>
      </w:r>
      <w:bookmarkEnd w:id="124"/>
      <w:bookmarkEnd w:id="125"/>
      <w:r w:rsidRPr="0048365A">
        <w:rPr>
          <w:rFonts w:ascii="Times New Roman" w:hAnsi="Times New Roman" w:cs="Times New Roman"/>
        </w:rPr>
        <w:t xml:space="preserve"> Dla uniknięcia wątpliwości wskazuje się, że gwarancja na zwrot zaliczki pozyskiwana jest przez Wykonawcę na jego koszt i Zamawiający nie zwraca jakichkolwiek kosztów związanych z jej pozyskaniem.</w:t>
      </w:r>
    </w:p>
    <w:p w14:paraId="77CE3203" w14:textId="77777777" w:rsidR="00FB557E" w:rsidRPr="0048365A" w:rsidRDefault="00FB557E" w:rsidP="008B75EF">
      <w:pPr>
        <w:pStyle w:val="Nagwek1"/>
        <w:sectPr w:rsidR="00FB557E" w:rsidRPr="0048365A">
          <w:pgSz w:w="11906" w:h="16838"/>
          <w:pgMar w:top="1417" w:right="1417" w:bottom="1417" w:left="1417" w:header="708" w:footer="708" w:gutter="0"/>
          <w:cols w:space="708"/>
          <w:docGrid w:linePitch="360"/>
        </w:sectPr>
      </w:pPr>
    </w:p>
    <w:p w14:paraId="0CD2D4C8" w14:textId="2DA742EC" w:rsidR="00BB4EB3" w:rsidRPr="0048365A" w:rsidRDefault="008B75EF" w:rsidP="000A0D41">
      <w:pPr>
        <w:pStyle w:val="Nagwek1"/>
        <w:numPr>
          <w:ilvl w:val="0"/>
          <w:numId w:val="0"/>
        </w:numPr>
      </w:pPr>
      <w:bookmarkStart w:id="126" w:name="_Toc181011380"/>
      <w:r w:rsidRPr="0048365A">
        <w:lastRenderedPageBreak/>
        <w:t>ST.01.01. ROBOTY GEODEZYJNE</w:t>
      </w:r>
      <w:bookmarkEnd w:id="126"/>
    </w:p>
    <w:p w14:paraId="33747688" w14:textId="0C751D18" w:rsidR="00BB4EB3" w:rsidRPr="0048365A" w:rsidRDefault="006062FA" w:rsidP="005A03ED">
      <w:pPr>
        <w:pStyle w:val="Nagwek1"/>
        <w:numPr>
          <w:ilvl w:val="0"/>
          <w:numId w:val="24"/>
        </w:numPr>
      </w:pPr>
      <w:bookmarkStart w:id="127" w:name="_Toc181011381"/>
      <w:r w:rsidRPr="0048365A">
        <w:t>WSTĘP</w:t>
      </w:r>
      <w:bookmarkEnd w:id="127"/>
    </w:p>
    <w:p w14:paraId="0D2552C8" w14:textId="34411CC0" w:rsidR="002747B4" w:rsidRPr="0048365A" w:rsidRDefault="006062FA" w:rsidP="007D14E1">
      <w:pPr>
        <w:pStyle w:val="Nagwek2"/>
      </w:pPr>
      <w:bookmarkStart w:id="128" w:name="_Toc181011382"/>
      <w:r w:rsidRPr="0048365A">
        <w:t>Przedmiot Specyfikacji Technicznej</w:t>
      </w:r>
      <w:bookmarkEnd w:id="128"/>
    </w:p>
    <w:p w14:paraId="0D25C782" w14:textId="452D7E80" w:rsidR="000776DF" w:rsidRPr="00DD5780" w:rsidRDefault="00C6573A" w:rsidP="000776DF">
      <w:pPr>
        <w:jc w:val="both"/>
        <w:rPr>
          <w:rFonts w:ascii="Times New Roman" w:hAnsi="Times New Roman" w:cs="Times New Roman"/>
        </w:rPr>
      </w:pPr>
      <w:bookmarkStart w:id="129" w:name="_Hlk92955903"/>
      <w:r w:rsidRPr="0048365A">
        <w:rPr>
          <w:rFonts w:ascii="Times New Roman" w:hAnsi="Times New Roman" w:cs="Times New Roman"/>
        </w:rPr>
        <w:t>Przedmiotem niniejszej Specyfikacji Technicznej są wymagania</w:t>
      </w:r>
      <w:r w:rsidR="00F67E82" w:rsidRPr="0048365A">
        <w:rPr>
          <w:rFonts w:ascii="Times New Roman" w:hAnsi="Times New Roman" w:cs="Times New Roman"/>
        </w:rPr>
        <w:t>,</w:t>
      </w:r>
      <w:r w:rsidRPr="0048365A">
        <w:rPr>
          <w:rFonts w:ascii="Times New Roman" w:hAnsi="Times New Roman" w:cs="Times New Roman"/>
        </w:rPr>
        <w:t xml:space="preserve"> jakie powinien uwzględnić Wykonawca na etapie wytyczania trasy i punktów wysokościowych przy wykonywaniu robót </w:t>
      </w:r>
      <w:r w:rsidR="00826A5F" w:rsidRPr="0048365A">
        <w:rPr>
          <w:rFonts w:ascii="Times New Roman" w:hAnsi="Times New Roman" w:cs="Times New Roman"/>
        </w:rPr>
        <w:t xml:space="preserve">geodezyjnych </w:t>
      </w:r>
      <w:r w:rsidRPr="0048365A">
        <w:rPr>
          <w:rFonts w:ascii="Times New Roman" w:hAnsi="Times New Roman" w:cs="Times New Roman"/>
        </w:rPr>
        <w:t>związanych z realizacją zamówienia pn</w:t>
      </w:r>
      <w:r w:rsidRPr="002E1D09">
        <w:rPr>
          <w:rFonts w:ascii="Times New Roman" w:hAnsi="Times New Roman" w:cs="Times New Roman"/>
        </w:rPr>
        <w:t xml:space="preserve">.: </w:t>
      </w:r>
      <w:bookmarkEnd w:id="129"/>
      <w:r w:rsidR="00DD5780" w:rsidRPr="00DD5780">
        <w:rPr>
          <w:rFonts w:ascii="Times New Roman" w:hAnsi="Times New Roman" w:cs="Times New Roman"/>
          <w:i/>
          <w:iCs/>
        </w:rPr>
        <w:t>„Bydgoszcz zielono-niebieska. Retencja i zagospodarowanie wód opadowych lub roztopowych. Zadanie 2 i 3”.</w:t>
      </w:r>
      <w:r w:rsidR="00DD5780" w:rsidRPr="002E1D09">
        <w:rPr>
          <w:rFonts w:ascii="Times New Roman" w:hAnsi="Times New Roman" w:cs="Times New Roman"/>
        </w:rPr>
        <w:t xml:space="preserve"> </w:t>
      </w:r>
    </w:p>
    <w:p w14:paraId="50FAB1BD" w14:textId="5BB09FB9" w:rsidR="00BB4EB3" w:rsidRPr="000776DF" w:rsidRDefault="000776DF" w:rsidP="000776DF">
      <w:pPr>
        <w:pStyle w:val="Nagwek2"/>
        <w:numPr>
          <w:ilvl w:val="0"/>
          <w:numId w:val="0"/>
        </w:numPr>
        <w:ind w:left="576" w:hanging="576"/>
      </w:pPr>
      <w:bookmarkStart w:id="130" w:name="_Toc181011383"/>
      <w:r w:rsidRPr="000776DF">
        <w:t xml:space="preserve">1.2. </w:t>
      </w:r>
      <w:r w:rsidR="002747B4" w:rsidRPr="000776DF">
        <w:t>Zakres stosowania Specyfikacji Technicznej</w:t>
      </w:r>
      <w:bookmarkEnd w:id="130"/>
    </w:p>
    <w:p w14:paraId="28BBED2C" w14:textId="6C8411DD" w:rsidR="00383B02" w:rsidRPr="0048365A" w:rsidRDefault="00E831EB" w:rsidP="00383B02">
      <w:pPr>
        <w:jc w:val="both"/>
        <w:rPr>
          <w:rFonts w:ascii="Times New Roman" w:hAnsi="Times New Roman" w:cs="Times New Roman"/>
        </w:rPr>
      </w:pPr>
      <w:r w:rsidRPr="0048365A">
        <w:rPr>
          <w:rFonts w:ascii="Times New Roman" w:hAnsi="Times New Roman" w:cs="Times New Roman"/>
        </w:rPr>
        <w:t xml:space="preserve">Specyfikacja Techniczna jest stosowana jako dokument przetargowy i kontraktowy przy </w:t>
      </w:r>
      <w:r w:rsidRPr="0048365A">
        <w:rPr>
          <w:rFonts w:ascii="Times New Roman" w:hAnsi="Times New Roman" w:cs="Times New Roman"/>
        </w:rPr>
        <w:br/>
        <w:t xml:space="preserve">realizacji robót geodezyjnych. </w:t>
      </w:r>
    </w:p>
    <w:p w14:paraId="60BF05F2" w14:textId="408A1D9A" w:rsidR="00383B02" w:rsidRPr="000776DF" w:rsidRDefault="00383B02" w:rsidP="000776DF">
      <w:pPr>
        <w:pStyle w:val="Nagwek2"/>
        <w:numPr>
          <w:ilvl w:val="1"/>
          <w:numId w:val="55"/>
        </w:numPr>
        <w:rPr>
          <w:sz w:val="22"/>
          <w:szCs w:val="22"/>
        </w:rPr>
      </w:pPr>
      <w:bookmarkStart w:id="131" w:name="_Toc181011384"/>
      <w:r w:rsidRPr="0048365A">
        <w:t>Zakres robót objęty Specyfikacją Techniczną</w:t>
      </w:r>
      <w:bookmarkEnd w:id="131"/>
    </w:p>
    <w:p w14:paraId="46C9660F" w14:textId="048F7152" w:rsidR="003A7F0C" w:rsidRPr="0048365A" w:rsidRDefault="00383B02" w:rsidP="00A77611">
      <w:pPr>
        <w:jc w:val="both"/>
        <w:rPr>
          <w:rFonts w:ascii="Times New Roman" w:hAnsi="Times New Roman" w:cs="Times New Roman"/>
        </w:rPr>
      </w:pPr>
      <w:r w:rsidRPr="0048365A">
        <w:rPr>
          <w:rFonts w:ascii="Times New Roman" w:hAnsi="Times New Roman" w:cs="Times New Roman"/>
        </w:rPr>
        <w:t>Ustalenia objęte niniejszą Specyfikacją Techniczną obejmują wykonanie robót geodezyjnych</w:t>
      </w:r>
      <w:r w:rsidR="00E469DD" w:rsidRPr="0048365A">
        <w:rPr>
          <w:rFonts w:ascii="Times New Roman" w:hAnsi="Times New Roman" w:cs="Times New Roman"/>
        </w:rPr>
        <w:t>.</w:t>
      </w:r>
    </w:p>
    <w:p w14:paraId="4E347034" w14:textId="4D2F8378" w:rsidR="00A336B5" w:rsidRPr="0048365A" w:rsidRDefault="00A336B5" w:rsidP="007901A1">
      <w:pPr>
        <w:spacing w:after="0"/>
        <w:jc w:val="both"/>
        <w:rPr>
          <w:rFonts w:ascii="Times New Roman" w:hAnsi="Times New Roman" w:cs="Times New Roman"/>
        </w:rPr>
      </w:pPr>
      <w:r w:rsidRPr="0048365A">
        <w:rPr>
          <w:rFonts w:ascii="Times New Roman" w:hAnsi="Times New Roman" w:cs="Times New Roman"/>
        </w:rPr>
        <w:t>Zakres obejmuje</w:t>
      </w:r>
      <w:r w:rsidR="003A4925" w:rsidRPr="0048365A">
        <w:rPr>
          <w:rFonts w:ascii="Times New Roman" w:hAnsi="Times New Roman" w:cs="Times New Roman"/>
        </w:rPr>
        <w:t xml:space="preserve"> w szczególności</w:t>
      </w:r>
      <w:r w:rsidRPr="0048365A">
        <w:rPr>
          <w:rFonts w:ascii="Times New Roman" w:hAnsi="Times New Roman" w:cs="Times New Roman"/>
        </w:rPr>
        <w:t xml:space="preserve"> następujące roboty geodezyjne: </w:t>
      </w:r>
    </w:p>
    <w:p w14:paraId="4CC15242" w14:textId="77777777" w:rsidR="00A336B5" w:rsidRPr="0048365A" w:rsidRDefault="00A336B5" w:rsidP="007901A1">
      <w:pPr>
        <w:spacing w:after="0"/>
        <w:jc w:val="both"/>
        <w:rPr>
          <w:rFonts w:ascii="Times New Roman" w:hAnsi="Times New Roman" w:cs="Times New Roman"/>
        </w:rPr>
      </w:pPr>
      <w:r w:rsidRPr="0048365A">
        <w:rPr>
          <w:rFonts w:ascii="Times New Roman" w:hAnsi="Times New Roman" w:cs="Times New Roman"/>
        </w:rPr>
        <w:t xml:space="preserve">- geodezyjne wytyczenie obiektów, </w:t>
      </w:r>
    </w:p>
    <w:p w14:paraId="2F7D7FE0" w14:textId="77777777" w:rsidR="00A336B5" w:rsidRPr="0048365A" w:rsidRDefault="00A336B5" w:rsidP="007901A1">
      <w:pPr>
        <w:spacing w:after="0"/>
        <w:jc w:val="both"/>
        <w:rPr>
          <w:rFonts w:ascii="Times New Roman" w:hAnsi="Times New Roman" w:cs="Times New Roman"/>
        </w:rPr>
      </w:pPr>
      <w:r w:rsidRPr="0048365A">
        <w:rPr>
          <w:rFonts w:ascii="Times New Roman" w:hAnsi="Times New Roman" w:cs="Times New Roman"/>
        </w:rPr>
        <w:t xml:space="preserve">- obsługę i prace geodezyjne w trakcie trwania budowy – pomiary realizacyjne, </w:t>
      </w:r>
    </w:p>
    <w:p w14:paraId="7C9F7C4E" w14:textId="77777777" w:rsidR="00A336B5" w:rsidRPr="0048365A" w:rsidRDefault="00A336B5" w:rsidP="007901A1">
      <w:pPr>
        <w:spacing w:after="0"/>
        <w:jc w:val="both"/>
        <w:rPr>
          <w:rFonts w:ascii="Times New Roman" w:hAnsi="Times New Roman" w:cs="Times New Roman"/>
        </w:rPr>
      </w:pPr>
      <w:r w:rsidRPr="0048365A">
        <w:rPr>
          <w:rFonts w:ascii="Times New Roman" w:hAnsi="Times New Roman" w:cs="Times New Roman"/>
        </w:rPr>
        <w:t xml:space="preserve">- prace geodezyjne po zakończeniu budowy, </w:t>
      </w:r>
    </w:p>
    <w:p w14:paraId="0D70A491" w14:textId="183D6EDD" w:rsidR="00A336B5" w:rsidRPr="0048365A" w:rsidRDefault="00A336B5" w:rsidP="007901A1">
      <w:pPr>
        <w:jc w:val="both"/>
        <w:rPr>
          <w:rFonts w:ascii="Times New Roman" w:hAnsi="Times New Roman" w:cs="Times New Roman"/>
        </w:rPr>
      </w:pPr>
      <w:r w:rsidRPr="0048365A">
        <w:rPr>
          <w:rFonts w:ascii="Times New Roman" w:hAnsi="Times New Roman" w:cs="Times New Roman"/>
        </w:rPr>
        <w:t xml:space="preserve">- geodezyjną dokumentację powykonawczą. </w:t>
      </w:r>
    </w:p>
    <w:p w14:paraId="07D2DE51" w14:textId="776D7F28" w:rsidR="007901A1" w:rsidRPr="0048365A" w:rsidRDefault="00A517BA" w:rsidP="007D14E1">
      <w:pPr>
        <w:pStyle w:val="Nagwek2"/>
        <w:rPr>
          <w:rFonts w:eastAsiaTheme="minorHAnsi"/>
        </w:rPr>
      </w:pPr>
      <w:bookmarkStart w:id="132" w:name="_Toc181011385"/>
      <w:r w:rsidRPr="0048365A">
        <w:t>Określenia podstawowe</w:t>
      </w:r>
      <w:bookmarkEnd w:id="132"/>
    </w:p>
    <w:p w14:paraId="02E2C308" w14:textId="77777777" w:rsidR="00A517BA" w:rsidRPr="0048365A" w:rsidRDefault="00A517BA" w:rsidP="00A517BA">
      <w:pPr>
        <w:jc w:val="both"/>
        <w:rPr>
          <w:rFonts w:ascii="Times New Roman" w:hAnsi="Times New Roman" w:cs="Times New Roman"/>
        </w:rPr>
      </w:pPr>
      <w:r w:rsidRPr="0048365A">
        <w:rPr>
          <w:rFonts w:ascii="Times New Roman" w:hAnsi="Times New Roman" w:cs="Times New Roman"/>
          <w:b/>
          <w:bCs/>
        </w:rPr>
        <w:t>Reper</w:t>
      </w:r>
      <w:r w:rsidRPr="0048365A">
        <w:rPr>
          <w:rFonts w:ascii="Times New Roman" w:hAnsi="Times New Roman" w:cs="Times New Roman"/>
        </w:rPr>
        <w:t xml:space="preserve"> - trwały (zwykle odciśnięty w odlewie żeliwnym) znak, utrwalający w terenie punkt sieci niwelacyjnej o wyznaczonej wysokości n.p.m. </w:t>
      </w:r>
    </w:p>
    <w:p w14:paraId="5060BDD5" w14:textId="77777777" w:rsidR="00A517BA" w:rsidRPr="0048365A" w:rsidRDefault="00A517BA" w:rsidP="00A517BA">
      <w:pPr>
        <w:jc w:val="both"/>
        <w:rPr>
          <w:rFonts w:ascii="Times New Roman" w:hAnsi="Times New Roman" w:cs="Times New Roman"/>
        </w:rPr>
      </w:pPr>
      <w:r w:rsidRPr="0048365A">
        <w:rPr>
          <w:rFonts w:ascii="Times New Roman" w:hAnsi="Times New Roman" w:cs="Times New Roman"/>
          <w:b/>
          <w:bCs/>
        </w:rPr>
        <w:t>Niwelator</w:t>
      </w:r>
      <w:r w:rsidRPr="0048365A">
        <w:rPr>
          <w:rFonts w:ascii="Times New Roman" w:hAnsi="Times New Roman" w:cs="Times New Roman"/>
        </w:rPr>
        <w:t xml:space="preserve"> – przyrząd stosowany do wykonywania niwelacji (rodzaj terenowych pomiarów topograficznych i geodezyjnych, służący do wyznaczenia wysokości danego punktu względem przyjętego poziomu odniesienia). </w:t>
      </w:r>
    </w:p>
    <w:p w14:paraId="2A5F6980" w14:textId="77777777" w:rsidR="00A517BA" w:rsidRPr="0048365A" w:rsidRDefault="00A517BA" w:rsidP="00A517BA">
      <w:pPr>
        <w:jc w:val="both"/>
        <w:rPr>
          <w:rFonts w:ascii="Times New Roman" w:hAnsi="Times New Roman" w:cs="Times New Roman"/>
        </w:rPr>
      </w:pPr>
      <w:r w:rsidRPr="0048365A">
        <w:rPr>
          <w:rFonts w:ascii="Times New Roman" w:hAnsi="Times New Roman" w:cs="Times New Roman"/>
          <w:b/>
          <w:bCs/>
        </w:rPr>
        <w:t>Dalmierz</w:t>
      </w:r>
      <w:r w:rsidRPr="0048365A">
        <w:rPr>
          <w:rFonts w:ascii="Times New Roman" w:hAnsi="Times New Roman" w:cs="Times New Roman"/>
        </w:rPr>
        <w:t xml:space="preserve"> – odległościomierz, przyrząd służący do pomiaru odległości bez potrzeby jej przebywania. </w:t>
      </w:r>
    </w:p>
    <w:p w14:paraId="295F2B2B" w14:textId="77777777" w:rsidR="00A517BA" w:rsidRPr="0048365A" w:rsidRDefault="00A517BA" w:rsidP="00A517BA">
      <w:pPr>
        <w:jc w:val="both"/>
        <w:rPr>
          <w:rFonts w:ascii="Times New Roman" w:hAnsi="Times New Roman" w:cs="Times New Roman"/>
        </w:rPr>
      </w:pPr>
      <w:r w:rsidRPr="0048365A">
        <w:rPr>
          <w:rFonts w:ascii="Times New Roman" w:hAnsi="Times New Roman" w:cs="Times New Roman"/>
          <w:b/>
          <w:bCs/>
        </w:rPr>
        <w:t>Teodolit</w:t>
      </w:r>
      <w:r w:rsidRPr="0048365A">
        <w:rPr>
          <w:rFonts w:ascii="Times New Roman" w:hAnsi="Times New Roman" w:cs="Times New Roman"/>
        </w:rPr>
        <w:t xml:space="preserve"> – przyrząd geodezyjny do mierzenia kątów w płaszczyźnie pionowej i poziomej. </w:t>
      </w:r>
    </w:p>
    <w:p w14:paraId="4307D807" w14:textId="77777777" w:rsidR="00A517BA" w:rsidRPr="0048365A" w:rsidRDefault="00A517BA" w:rsidP="00A517BA">
      <w:pPr>
        <w:jc w:val="both"/>
        <w:rPr>
          <w:rFonts w:ascii="Times New Roman" w:hAnsi="Times New Roman" w:cs="Times New Roman"/>
        </w:rPr>
      </w:pPr>
      <w:r w:rsidRPr="0048365A">
        <w:rPr>
          <w:rFonts w:ascii="Times New Roman" w:hAnsi="Times New Roman" w:cs="Times New Roman"/>
          <w:b/>
          <w:bCs/>
        </w:rPr>
        <w:t>Łata geodezyjna</w:t>
      </w:r>
      <w:r w:rsidRPr="0048365A">
        <w:rPr>
          <w:rFonts w:ascii="Times New Roman" w:hAnsi="Times New Roman" w:cs="Times New Roman"/>
        </w:rPr>
        <w:t xml:space="preserve"> - sztywny przymiar kreskowy, zwykle drewniany, służący do bezpośrednich pomiarów długości lub pomiaru różnic wysokości. </w:t>
      </w:r>
    </w:p>
    <w:p w14:paraId="54AD5B1E" w14:textId="2CBF7C8B" w:rsidR="00BB4EB3" w:rsidRPr="0048365A" w:rsidRDefault="00836100" w:rsidP="007D14E1">
      <w:pPr>
        <w:pStyle w:val="Nagwek2"/>
      </w:pPr>
      <w:bookmarkStart w:id="133" w:name="_Toc181011386"/>
      <w:r w:rsidRPr="0048365A">
        <w:t>Ogólne wymagania dotyczące robót</w:t>
      </w:r>
      <w:bookmarkEnd w:id="133"/>
    </w:p>
    <w:p w14:paraId="7E6103D1" w14:textId="77777777" w:rsidR="007C6362" w:rsidRPr="0048365A" w:rsidRDefault="007C6362" w:rsidP="007C6362">
      <w:pPr>
        <w:spacing w:after="0"/>
        <w:jc w:val="both"/>
        <w:rPr>
          <w:rFonts w:ascii="Times New Roman" w:hAnsi="Times New Roman" w:cs="Times New Roman"/>
        </w:rPr>
      </w:pPr>
      <w:r w:rsidRPr="0048365A">
        <w:rPr>
          <w:rFonts w:ascii="Times New Roman" w:hAnsi="Times New Roman" w:cs="Times New Roman"/>
        </w:rPr>
        <w:t>Ogólne wymagania dotyczące robót podano w ST.00.00. „Wymagania ogólne”.</w:t>
      </w:r>
    </w:p>
    <w:p w14:paraId="6ADC5AF7" w14:textId="77777777" w:rsidR="007C6362" w:rsidRPr="0048365A" w:rsidRDefault="007C6362" w:rsidP="007C6362">
      <w:pPr>
        <w:jc w:val="both"/>
        <w:rPr>
          <w:rFonts w:ascii="Times New Roman" w:hAnsi="Times New Roman" w:cs="Times New Roman"/>
        </w:rPr>
      </w:pPr>
      <w:r w:rsidRPr="0048365A">
        <w:rPr>
          <w:rFonts w:ascii="Times New Roman" w:hAnsi="Times New Roman" w:cs="Times New Roman"/>
        </w:rPr>
        <w:t>Wykonawca Robót jest odpowiedzialny za jakość ich wykonania oraz za zgodność z Kontraktem, Dokumentacją Projektową, ST i poleceniami Inżyniera. Wykonawca dostarczy niezbędny personel i wszystkie materiały potrzebne dla obsługi geodezyjnej. Wykonawca  robót geodezyjnych powinien posiadać uprawnienia zawodowe w dziedzinie geodezji i kartografii nadane przez Głównego Geodetę Kraju i powinien je przedstawić na żądanie Inżyniera Kontraktu.</w:t>
      </w:r>
    </w:p>
    <w:p w14:paraId="3B4159E2" w14:textId="55894851" w:rsidR="00836100" w:rsidRPr="0048365A" w:rsidRDefault="00C33781" w:rsidP="007D14E1">
      <w:pPr>
        <w:pStyle w:val="Nagwek1"/>
      </w:pPr>
      <w:bookmarkStart w:id="134" w:name="_Toc181011387"/>
      <w:r w:rsidRPr="0048365A">
        <w:t>MATERIAŁY</w:t>
      </w:r>
      <w:bookmarkEnd w:id="134"/>
    </w:p>
    <w:p w14:paraId="1584F937" w14:textId="77777777" w:rsidR="00C33781" w:rsidRPr="0048365A" w:rsidRDefault="00C33781" w:rsidP="00C33781">
      <w:pPr>
        <w:spacing w:after="0"/>
        <w:jc w:val="both"/>
        <w:rPr>
          <w:rFonts w:ascii="Times New Roman" w:hAnsi="Times New Roman" w:cs="Times New Roman"/>
        </w:rPr>
      </w:pPr>
      <w:r w:rsidRPr="0048365A">
        <w:rPr>
          <w:rFonts w:ascii="Times New Roman" w:hAnsi="Times New Roman" w:cs="Times New Roman"/>
        </w:rPr>
        <w:t>Wykonawca zabezpieczy materiały niezbędne do prowadzenia pomiarów sytuacyjno-wysokościowych.</w:t>
      </w:r>
    </w:p>
    <w:p w14:paraId="29597DB0" w14:textId="2EA40380" w:rsidR="00C33781" w:rsidRPr="0048365A" w:rsidRDefault="00C33781" w:rsidP="00C33781">
      <w:pPr>
        <w:spacing w:after="0"/>
        <w:jc w:val="both"/>
        <w:rPr>
          <w:rFonts w:ascii="Times New Roman" w:hAnsi="Times New Roman" w:cs="Times New Roman"/>
        </w:rPr>
      </w:pPr>
      <w:r w:rsidRPr="0048365A">
        <w:rPr>
          <w:rFonts w:ascii="Times New Roman" w:hAnsi="Times New Roman" w:cs="Times New Roman"/>
        </w:rPr>
        <w:t xml:space="preserve">Wskazane w </w:t>
      </w:r>
      <w:r w:rsidR="00D12635" w:rsidRPr="0048365A">
        <w:rPr>
          <w:rFonts w:ascii="Times New Roman" w:hAnsi="Times New Roman" w:cs="Times New Roman"/>
        </w:rPr>
        <w:t>D</w:t>
      </w:r>
      <w:r w:rsidRPr="0048365A">
        <w:rPr>
          <w:rFonts w:ascii="Times New Roman" w:hAnsi="Times New Roman" w:cs="Times New Roman"/>
        </w:rPr>
        <w:t>okumentacji projektowej nazwy własne dla materiałów, urządzeń i producentów należy traktować wyłącznie jako przykładowe – Wykonawca może stosować materiały i urządzenia innych producentów o równorzędnych lub lepszych parametrach.</w:t>
      </w:r>
    </w:p>
    <w:p w14:paraId="69378015" w14:textId="77777777" w:rsidR="00C33781" w:rsidRPr="0048365A" w:rsidRDefault="00C33781" w:rsidP="00C33781">
      <w:pPr>
        <w:spacing w:after="0"/>
        <w:jc w:val="both"/>
        <w:rPr>
          <w:rFonts w:ascii="Times New Roman" w:hAnsi="Times New Roman" w:cs="Times New Roman"/>
        </w:rPr>
      </w:pPr>
      <w:r w:rsidRPr="0048365A">
        <w:rPr>
          <w:rFonts w:ascii="Times New Roman" w:hAnsi="Times New Roman" w:cs="Times New Roman"/>
        </w:rPr>
        <w:t xml:space="preserve">Materiały niezbędne do prowadzenia pomiarów sytuacyjno-wysokościowych to: </w:t>
      </w:r>
    </w:p>
    <w:p w14:paraId="113999D9" w14:textId="70A8D086" w:rsidR="00C33781" w:rsidRPr="0048365A" w:rsidRDefault="00C3378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paliki drewniane o </w:t>
      </w:r>
      <w:r w:rsidRPr="0048365A">
        <w:rPr>
          <w:rFonts w:ascii="Times New Roman" w:hAnsi="Times New Roman" w:cs="Times New Roman"/>
        </w:rPr>
        <w:sym w:font="Symbol" w:char="F066"/>
      </w:r>
      <w:r w:rsidRPr="0048365A">
        <w:rPr>
          <w:rFonts w:ascii="Times New Roman" w:hAnsi="Times New Roman" w:cs="Times New Roman"/>
        </w:rPr>
        <w:t xml:space="preserve"> 15 – </w:t>
      </w:r>
      <w:smartTag w:uri="urn:schemas-microsoft-com:office:smarttags" w:element="metricconverter">
        <w:smartTagPr>
          <w:attr w:name="ProductID" w:val="20 mm"/>
        </w:smartTagPr>
        <w:r w:rsidRPr="0048365A">
          <w:rPr>
            <w:rFonts w:ascii="Times New Roman" w:hAnsi="Times New Roman" w:cs="Times New Roman"/>
          </w:rPr>
          <w:t>20 mm</w:t>
        </w:r>
      </w:smartTag>
      <w:r w:rsidRPr="0048365A">
        <w:rPr>
          <w:rFonts w:ascii="Times New Roman" w:hAnsi="Times New Roman" w:cs="Times New Roman"/>
        </w:rPr>
        <w:t xml:space="preserve"> i długości 1,5 do </w:t>
      </w:r>
      <w:smartTag w:uri="urn:schemas-microsoft-com:office:smarttags" w:element="metricconverter">
        <w:smartTagPr>
          <w:attr w:name="ProductID" w:val="1,7 m"/>
        </w:smartTagPr>
        <w:r w:rsidRPr="0048365A">
          <w:rPr>
            <w:rFonts w:ascii="Times New Roman" w:hAnsi="Times New Roman" w:cs="Times New Roman"/>
          </w:rPr>
          <w:t>1,7 m</w:t>
        </w:r>
      </w:smartTag>
    </w:p>
    <w:p w14:paraId="69CFC2BE" w14:textId="2563028F" w:rsidR="00C33781" w:rsidRPr="0048365A" w:rsidRDefault="00C3378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pręty stalowe o </w:t>
      </w:r>
      <w:r w:rsidRPr="0048365A">
        <w:rPr>
          <w:rFonts w:ascii="Times New Roman" w:hAnsi="Times New Roman" w:cs="Times New Roman"/>
        </w:rPr>
        <w:sym w:font="Symbol" w:char="F066"/>
      </w:r>
      <w:r w:rsidRPr="0048365A">
        <w:rPr>
          <w:rFonts w:ascii="Times New Roman" w:hAnsi="Times New Roman" w:cs="Times New Roman"/>
        </w:rPr>
        <w:t xml:space="preserve">12 mm i długości </w:t>
      </w:r>
      <w:smartTag w:uri="urn:schemas-microsoft-com:office:smarttags" w:element="metricconverter">
        <w:smartTagPr>
          <w:attr w:name="ProductID" w:val="30 cm"/>
        </w:smartTagPr>
        <w:r w:rsidRPr="0048365A">
          <w:rPr>
            <w:rFonts w:ascii="Times New Roman" w:hAnsi="Times New Roman" w:cs="Times New Roman"/>
          </w:rPr>
          <w:t>30 cm</w:t>
        </w:r>
      </w:smartTag>
    </w:p>
    <w:p w14:paraId="626ED39B" w14:textId="4E506C19" w:rsidR="00C33781" w:rsidRPr="0048365A" w:rsidRDefault="00C3378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farba chlorokauczukowa (do zaznaczania punktów na jezdni).</w:t>
      </w:r>
    </w:p>
    <w:p w14:paraId="7E4FDE5C" w14:textId="79A8E36F" w:rsidR="00C33781" w:rsidRPr="0048365A" w:rsidRDefault="00C33781" w:rsidP="007D14E1">
      <w:pPr>
        <w:pStyle w:val="Nagwek1"/>
      </w:pPr>
      <w:bookmarkStart w:id="135" w:name="_Toc181011388"/>
      <w:r w:rsidRPr="0048365A">
        <w:lastRenderedPageBreak/>
        <w:t>SPRZĘT</w:t>
      </w:r>
      <w:bookmarkEnd w:id="135"/>
    </w:p>
    <w:p w14:paraId="763693EA" w14:textId="0C4C6600" w:rsidR="00D200F6" w:rsidRPr="0048365A" w:rsidRDefault="00866225" w:rsidP="007D14E1">
      <w:pPr>
        <w:pStyle w:val="Nagwek2"/>
      </w:pPr>
      <w:bookmarkStart w:id="136" w:name="_Toc181011389"/>
      <w:r w:rsidRPr="0048365A">
        <w:t>Sprzęt i przyrządy</w:t>
      </w:r>
      <w:bookmarkEnd w:id="136"/>
      <w:r w:rsidR="00256AD0" w:rsidRPr="0048365A">
        <w:t xml:space="preserve">  </w:t>
      </w:r>
    </w:p>
    <w:p w14:paraId="2D2B90E0" w14:textId="77777777" w:rsidR="00866225" w:rsidRPr="0048365A" w:rsidRDefault="00866225" w:rsidP="00866225">
      <w:pPr>
        <w:spacing w:after="0"/>
        <w:jc w:val="both"/>
        <w:rPr>
          <w:rFonts w:ascii="Times New Roman" w:hAnsi="Times New Roman" w:cs="Times New Roman"/>
        </w:rPr>
      </w:pPr>
      <w:r w:rsidRPr="0048365A">
        <w:rPr>
          <w:rFonts w:ascii="Times New Roman" w:hAnsi="Times New Roman" w:cs="Times New Roman"/>
        </w:rPr>
        <w:t>Ogólne wymagania dotyczące sprzętu podano w ST.00.00. „Wymagania ogólne”.</w:t>
      </w:r>
    </w:p>
    <w:p w14:paraId="7B61B5D1" w14:textId="652701E4" w:rsidR="00866225" w:rsidRPr="0048365A" w:rsidRDefault="00866225" w:rsidP="00866225">
      <w:pPr>
        <w:spacing w:after="0"/>
        <w:jc w:val="both"/>
        <w:rPr>
          <w:rFonts w:ascii="Times New Roman" w:hAnsi="Times New Roman" w:cs="Times New Roman"/>
        </w:rPr>
      </w:pPr>
      <w:r w:rsidRPr="0048365A">
        <w:rPr>
          <w:rFonts w:ascii="Times New Roman" w:hAnsi="Times New Roman" w:cs="Times New Roman"/>
        </w:rPr>
        <w:t xml:space="preserve">Wykonawca zapewni, zainstaluje, będzie obsługiwać i konserwować wszelkie przyrządy i sprzęty niezbędne dla uzyskania znacznego stopnia precyzji wszelkich pomiarów geodezyjnych, które winny być przeprowadzone w czasie realizacji </w:t>
      </w:r>
      <w:r w:rsidR="00D12635" w:rsidRPr="0048365A">
        <w:rPr>
          <w:rFonts w:ascii="Times New Roman" w:hAnsi="Times New Roman" w:cs="Times New Roman"/>
        </w:rPr>
        <w:t>R</w:t>
      </w:r>
      <w:r w:rsidRPr="0048365A">
        <w:rPr>
          <w:rFonts w:ascii="Times New Roman" w:hAnsi="Times New Roman" w:cs="Times New Roman"/>
        </w:rPr>
        <w:t xml:space="preserve">obót. </w:t>
      </w:r>
    </w:p>
    <w:p w14:paraId="6E8907F6" w14:textId="77777777" w:rsidR="00866225" w:rsidRPr="0048365A" w:rsidRDefault="00866225" w:rsidP="00866225">
      <w:pPr>
        <w:spacing w:after="0"/>
        <w:jc w:val="both"/>
        <w:rPr>
          <w:rFonts w:ascii="Times New Roman" w:hAnsi="Times New Roman" w:cs="Times New Roman"/>
        </w:rPr>
      </w:pPr>
      <w:r w:rsidRPr="0048365A">
        <w:rPr>
          <w:rFonts w:ascii="Times New Roman" w:hAnsi="Times New Roman" w:cs="Times New Roman"/>
        </w:rPr>
        <w:t xml:space="preserve">Wykonawca złoży odpowiednie propozycje co do typu, gatunku, wyrobu i numeru takich przyrządów i sprzętów oraz uzyska pisemne zatwierdzenie Inżyniera Kontraktu, zanim będzie miał prawo z nich korzystać. </w:t>
      </w:r>
    </w:p>
    <w:p w14:paraId="1A035E15" w14:textId="77777777" w:rsidR="00866225" w:rsidRPr="0048365A" w:rsidRDefault="00866225" w:rsidP="00866225">
      <w:pPr>
        <w:spacing w:after="0"/>
        <w:jc w:val="both"/>
        <w:rPr>
          <w:rFonts w:ascii="Times New Roman" w:hAnsi="Times New Roman" w:cs="Times New Roman"/>
        </w:rPr>
      </w:pPr>
      <w:r w:rsidRPr="0048365A">
        <w:rPr>
          <w:rFonts w:ascii="Times New Roman" w:hAnsi="Times New Roman" w:cs="Times New Roman"/>
        </w:rPr>
        <w:t xml:space="preserve">Wszelkie przyrządy i sprzęt winny być w doskonałym stanie, naprawione i nadające się do pracy i powinny być w pełni dostosowane do warunków miejscowych. </w:t>
      </w:r>
    </w:p>
    <w:p w14:paraId="0E3D0CE5" w14:textId="274F75B5" w:rsidR="00866225" w:rsidRPr="0048365A" w:rsidRDefault="00866225" w:rsidP="00866225">
      <w:pPr>
        <w:jc w:val="both"/>
        <w:rPr>
          <w:rFonts w:ascii="Times New Roman" w:hAnsi="Times New Roman" w:cs="Times New Roman"/>
        </w:rPr>
      </w:pPr>
      <w:r w:rsidRPr="0048365A">
        <w:rPr>
          <w:rFonts w:ascii="Times New Roman" w:hAnsi="Times New Roman" w:cs="Times New Roman"/>
        </w:rPr>
        <w:t xml:space="preserve">Wykonawca będzie przechowywał, naprawiał lub wymieniał wszelkie przyrządy i sprzęt oraz będzie dokładał starań dla ich prawidłowego i ciągłego funkcjonowania. Regularna kalibracja będzie podejmowana przez Wykonawcę pod nadzorem Inżyniera Kontraktu. Wykonawca dokona odpowiednich rezerw dotyczących kalibracji wszelkich przyrządów i sprzętu. Wszystkie koszty z tym związane zostaną poniesione przez Wykonawcę. </w:t>
      </w:r>
    </w:p>
    <w:p w14:paraId="2E6369E3" w14:textId="17968297" w:rsidR="00866225" w:rsidRPr="0048365A" w:rsidRDefault="00093393" w:rsidP="007D14E1">
      <w:pPr>
        <w:pStyle w:val="Nagwek2"/>
      </w:pPr>
      <w:bookmarkStart w:id="137" w:name="_Toc181011390"/>
      <w:r w:rsidRPr="0048365A">
        <w:t>Sprzęt do wykonania pomiarów</w:t>
      </w:r>
      <w:bookmarkEnd w:id="137"/>
    </w:p>
    <w:p w14:paraId="1FD60FCC" w14:textId="77777777" w:rsidR="00093393" w:rsidRPr="0048365A" w:rsidRDefault="00093393" w:rsidP="00093393">
      <w:pPr>
        <w:spacing w:after="0"/>
        <w:jc w:val="both"/>
        <w:rPr>
          <w:rFonts w:ascii="Times New Roman" w:hAnsi="Times New Roman" w:cs="Times New Roman"/>
        </w:rPr>
      </w:pPr>
      <w:r w:rsidRPr="0048365A">
        <w:rPr>
          <w:rFonts w:ascii="Times New Roman" w:hAnsi="Times New Roman" w:cs="Times New Roman"/>
        </w:rPr>
        <w:t xml:space="preserve">Wykonawca przystępujący do wykonania pomiarów geodezyjnych powinien dysponować następującym sprzętem: </w:t>
      </w:r>
    </w:p>
    <w:p w14:paraId="7228CEB0" w14:textId="493EC45E" w:rsidR="00093393" w:rsidRPr="0048365A" w:rsidRDefault="000933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teodolitami i tachymetrami </w:t>
      </w:r>
    </w:p>
    <w:p w14:paraId="228E1E04" w14:textId="06636A41" w:rsidR="00093393" w:rsidRPr="0048365A" w:rsidRDefault="000933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niwelatorami, </w:t>
      </w:r>
    </w:p>
    <w:p w14:paraId="41223E78" w14:textId="4445426F" w:rsidR="00093393" w:rsidRPr="0048365A" w:rsidRDefault="000933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dalmierzami, </w:t>
      </w:r>
    </w:p>
    <w:p w14:paraId="59C35237" w14:textId="51C73E59" w:rsidR="00093393" w:rsidRPr="0048365A" w:rsidRDefault="000933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tyczkami geodezyjnymi, </w:t>
      </w:r>
    </w:p>
    <w:p w14:paraId="3535F2E7" w14:textId="6859973B" w:rsidR="00093393" w:rsidRPr="0048365A" w:rsidRDefault="000933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łatami mierniczymi, </w:t>
      </w:r>
    </w:p>
    <w:p w14:paraId="71B46979" w14:textId="7A5E947B" w:rsidR="00093393" w:rsidRPr="0048365A" w:rsidRDefault="000933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stalowymi taśmami mierniczymi. </w:t>
      </w:r>
    </w:p>
    <w:p w14:paraId="19731CDC" w14:textId="254C559E" w:rsidR="00093393" w:rsidRPr="0048365A" w:rsidRDefault="00093393" w:rsidP="00093393">
      <w:pPr>
        <w:jc w:val="both"/>
        <w:rPr>
          <w:rFonts w:ascii="Times New Roman" w:hAnsi="Times New Roman" w:cs="Times New Roman"/>
        </w:rPr>
      </w:pPr>
      <w:r w:rsidRPr="0048365A">
        <w:rPr>
          <w:rFonts w:ascii="Times New Roman" w:hAnsi="Times New Roman" w:cs="Times New Roman"/>
        </w:rPr>
        <w:t>Użyty do wykonywania prac geodezyjnych sprzęt i urządzenia powinny posiadać aktualne świadectwo stanu technicznego (certyfikat, świadectwo rektyfikacji) i Wykonawca powinien okazać je na każde wezwanie Inżyniera Kontraktu.</w:t>
      </w:r>
    </w:p>
    <w:p w14:paraId="7C7D5E6B" w14:textId="17483D43" w:rsidR="00093393" w:rsidRPr="0048365A" w:rsidRDefault="00093393" w:rsidP="007D14E1">
      <w:pPr>
        <w:pStyle w:val="Nagwek1"/>
      </w:pPr>
      <w:bookmarkStart w:id="138" w:name="_Toc181011391"/>
      <w:r w:rsidRPr="0048365A">
        <w:t>TRANSPORT</w:t>
      </w:r>
      <w:bookmarkEnd w:id="138"/>
    </w:p>
    <w:p w14:paraId="22FEFE4E" w14:textId="6FA6A326" w:rsidR="00866225" w:rsidRPr="0048365A" w:rsidRDefault="00093393" w:rsidP="00093393">
      <w:pPr>
        <w:jc w:val="both"/>
        <w:rPr>
          <w:rFonts w:ascii="Times New Roman" w:hAnsi="Times New Roman" w:cs="Times New Roman"/>
        </w:rPr>
      </w:pPr>
      <w:r w:rsidRPr="0048365A">
        <w:rPr>
          <w:rFonts w:ascii="Times New Roman" w:hAnsi="Times New Roman" w:cs="Times New Roman"/>
        </w:rPr>
        <w:t>Materiały do pomiarów geodezyjnych mogą być transportowane za pomocą dowolnych środków transportu.</w:t>
      </w:r>
    </w:p>
    <w:p w14:paraId="66CDCC88" w14:textId="60B51FDD" w:rsidR="00093393" w:rsidRPr="0048365A" w:rsidRDefault="00093393" w:rsidP="007D14E1">
      <w:pPr>
        <w:pStyle w:val="Nagwek1"/>
      </w:pPr>
      <w:bookmarkStart w:id="139" w:name="_Toc181011392"/>
      <w:r w:rsidRPr="0048365A">
        <w:t>WYKONANIE ROBÓT</w:t>
      </w:r>
      <w:bookmarkEnd w:id="139"/>
    </w:p>
    <w:p w14:paraId="1E2BBC4D" w14:textId="2480711B" w:rsidR="00093393" w:rsidRPr="0048365A" w:rsidRDefault="00093393" w:rsidP="00093393">
      <w:pPr>
        <w:spacing w:after="0"/>
        <w:jc w:val="both"/>
        <w:rPr>
          <w:rFonts w:ascii="Times New Roman" w:hAnsi="Times New Roman" w:cs="Times New Roman"/>
        </w:rPr>
      </w:pPr>
      <w:r w:rsidRPr="0048365A">
        <w:rPr>
          <w:rFonts w:ascii="Times New Roman" w:hAnsi="Times New Roman" w:cs="Times New Roman"/>
        </w:rPr>
        <w:t xml:space="preserve">Ogólne wymagania dotyczące wykonania </w:t>
      </w:r>
      <w:r w:rsidR="00D12635" w:rsidRPr="0048365A">
        <w:rPr>
          <w:rFonts w:ascii="Times New Roman" w:hAnsi="Times New Roman" w:cs="Times New Roman"/>
        </w:rPr>
        <w:t>R</w:t>
      </w:r>
      <w:r w:rsidRPr="0048365A">
        <w:rPr>
          <w:rFonts w:ascii="Times New Roman" w:hAnsi="Times New Roman" w:cs="Times New Roman"/>
        </w:rPr>
        <w:t>obót podano w ST.0.00. „Wymagania ogólne”.</w:t>
      </w:r>
    </w:p>
    <w:p w14:paraId="0EE39EBB" w14:textId="77777777" w:rsidR="00093393" w:rsidRPr="0048365A" w:rsidRDefault="00093393" w:rsidP="00093393">
      <w:pPr>
        <w:spacing w:after="0"/>
        <w:jc w:val="both"/>
        <w:rPr>
          <w:rFonts w:ascii="Times New Roman" w:hAnsi="Times New Roman" w:cs="Times New Roman"/>
        </w:rPr>
      </w:pPr>
      <w:r w:rsidRPr="0048365A">
        <w:rPr>
          <w:rFonts w:ascii="Times New Roman" w:hAnsi="Times New Roman" w:cs="Times New Roman"/>
        </w:rPr>
        <w:t>Prace geodezyjne powinny być wykonywane zgodnie z ustawą - Prawo geodezyjne i kartograficzne (Dz. U. z 2021 poz.1990).</w:t>
      </w:r>
    </w:p>
    <w:p w14:paraId="4D4D2DB8" w14:textId="77777777" w:rsidR="00093393" w:rsidRPr="0048365A" w:rsidRDefault="00093393" w:rsidP="00093393">
      <w:pPr>
        <w:spacing w:after="0"/>
        <w:jc w:val="both"/>
        <w:rPr>
          <w:rFonts w:ascii="Times New Roman" w:hAnsi="Times New Roman" w:cs="Times New Roman"/>
        </w:rPr>
      </w:pPr>
      <w:r w:rsidRPr="0048365A">
        <w:rPr>
          <w:rFonts w:ascii="Times New Roman" w:hAnsi="Times New Roman" w:cs="Times New Roman"/>
        </w:rPr>
        <w:t>Prace geodezyjne (wytyczenie trasy, inwentaryzacja wykonanych odcinków) powinny być potwierdzane przez osobę upoważnioną zapisami w Dzienniku Budowy.</w:t>
      </w:r>
    </w:p>
    <w:p w14:paraId="24DFD81E" w14:textId="6E7FD426" w:rsidR="00093393" w:rsidRPr="0048365A" w:rsidRDefault="00093393" w:rsidP="00093393">
      <w:pPr>
        <w:spacing w:after="0"/>
        <w:jc w:val="both"/>
        <w:rPr>
          <w:rFonts w:ascii="Times New Roman" w:hAnsi="Times New Roman" w:cs="Times New Roman"/>
        </w:rPr>
      </w:pPr>
      <w:r w:rsidRPr="0048365A">
        <w:rPr>
          <w:rFonts w:ascii="Times New Roman" w:hAnsi="Times New Roman" w:cs="Times New Roman"/>
        </w:rPr>
        <w:t xml:space="preserve">Wykonawca przeprowadzi szczegółowe wytyczenie obejmujące oznakowanie wszystkich punktów robót, które mają być wykonane zgodnie z wymaganiami w czasie realizacji </w:t>
      </w:r>
      <w:r w:rsidR="00D12635" w:rsidRPr="0048365A">
        <w:rPr>
          <w:rFonts w:ascii="Times New Roman" w:hAnsi="Times New Roman" w:cs="Times New Roman"/>
        </w:rPr>
        <w:t>R</w:t>
      </w:r>
      <w:r w:rsidRPr="0048365A">
        <w:rPr>
          <w:rFonts w:ascii="Times New Roman" w:hAnsi="Times New Roman" w:cs="Times New Roman"/>
        </w:rPr>
        <w:t xml:space="preserve">obót. </w:t>
      </w:r>
    </w:p>
    <w:p w14:paraId="6457F979" w14:textId="1B8D720B" w:rsidR="00D200F6" w:rsidRPr="0048365A" w:rsidRDefault="00093393" w:rsidP="00093393">
      <w:pPr>
        <w:jc w:val="both"/>
        <w:rPr>
          <w:rFonts w:ascii="Times New Roman" w:hAnsi="Times New Roman" w:cs="Times New Roman"/>
        </w:rPr>
      </w:pPr>
      <w:r w:rsidRPr="0048365A">
        <w:rPr>
          <w:rFonts w:ascii="Times New Roman" w:hAnsi="Times New Roman" w:cs="Times New Roman"/>
        </w:rPr>
        <w:t xml:space="preserve">Wykonawca będzie odpowiedzialny za prawidłowe i dokładne wytyczenie </w:t>
      </w:r>
      <w:r w:rsidR="00D12635" w:rsidRPr="0048365A">
        <w:rPr>
          <w:rFonts w:ascii="Times New Roman" w:hAnsi="Times New Roman" w:cs="Times New Roman"/>
        </w:rPr>
        <w:t>R</w:t>
      </w:r>
      <w:r w:rsidRPr="0048365A">
        <w:rPr>
          <w:rFonts w:ascii="Times New Roman" w:hAnsi="Times New Roman" w:cs="Times New Roman"/>
        </w:rPr>
        <w:t xml:space="preserve">obót i za prawidłowość poziomów, pozycji, wymiarów i ustawienia w linii wszystkich części </w:t>
      </w:r>
      <w:r w:rsidR="00D12635" w:rsidRPr="0048365A">
        <w:rPr>
          <w:rFonts w:ascii="Times New Roman" w:hAnsi="Times New Roman" w:cs="Times New Roman"/>
        </w:rPr>
        <w:t>R</w:t>
      </w:r>
      <w:r w:rsidRPr="0048365A">
        <w:rPr>
          <w:rFonts w:ascii="Times New Roman" w:hAnsi="Times New Roman" w:cs="Times New Roman"/>
        </w:rPr>
        <w:t xml:space="preserve">obót oraz za zapewnienie niezbędnych przyrządów, urządzeń i personelu. Jeżeli w dowolnym terminie w czasie realizacji </w:t>
      </w:r>
      <w:r w:rsidR="00D12635" w:rsidRPr="0048365A">
        <w:rPr>
          <w:rFonts w:ascii="Times New Roman" w:hAnsi="Times New Roman" w:cs="Times New Roman"/>
        </w:rPr>
        <w:t>R</w:t>
      </w:r>
      <w:r w:rsidRPr="0048365A">
        <w:rPr>
          <w:rFonts w:ascii="Times New Roman" w:hAnsi="Times New Roman" w:cs="Times New Roman"/>
        </w:rPr>
        <w:t xml:space="preserve">obót pojawi się lub powstanie błąd w pozycji, poziomach, rozmiarach lub ustawieniu linii jakichkolwiek części robót, Wykonawca na żądanie Inżyniera Kontraktu, na własny koszt poprawi taki błąd w sposób zadowalający Inżyniera Kontraktu. Kontrola wytyczenia  jakiejkolwiek linii czy poziomu, wykonana przez Inżyniera Kontraktu, w żaden sposób nie zwolni Wykonawcy od jego odpowiedzialności za prawidłowość i dokładność wytyczenia </w:t>
      </w:r>
      <w:r w:rsidR="00D12635" w:rsidRPr="0048365A">
        <w:rPr>
          <w:rFonts w:ascii="Times New Roman" w:hAnsi="Times New Roman" w:cs="Times New Roman"/>
        </w:rPr>
        <w:t>R</w:t>
      </w:r>
      <w:r w:rsidRPr="0048365A">
        <w:rPr>
          <w:rFonts w:ascii="Times New Roman" w:hAnsi="Times New Roman" w:cs="Times New Roman"/>
        </w:rPr>
        <w:t xml:space="preserve">obót. Wykonawca będzie starannie chronić i zabezpieczać wszystkie punkty niwelacyjne, balustrady, kołki i inne  przedmioty użyte do wytyczania </w:t>
      </w:r>
      <w:r w:rsidR="00D12635" w:rsidRPr="0048365A">
        <w:rPr>
          <w:rFonts w:ascii="Times New Roman" w:hAnsi="Times New Roman" w:cs="Times New Roman"/>
        </w:rPr>
        <w:t>R</w:t>
      </w:r>
      <w:r w:rsidRPr="0048365A">
        <w:rPr>
          <w:rFonts w:ascii="Times New Roman" w:hAnsi="Times New Roman" w:cs="Times New Roman"/>
        </w:rPr>
        <w:t>obót.</w:t>
      </w:r>
    </w:p>
    <w:p w14:paraId="70AEB0E3" w14:textId="1B09A2CE" w:rsidR="00093393" w:rsidRPr="0048365A" w:rsidRDefault="000274C7" w:rsidP="007D14E1">
      <w:pPr>
        <w:pStyle w:val="Nagwek2"/>
      </w:pPr>
      <w:bookmarkStart w:id="140" w:name="_Toc181011393"/>
      <w:r w:rsidRPr="0048365A">
        <w:lastRenderedPageBreak/>
        <w:t>Tymczasowe punkty niwelacyjne</w:t>
      </w:r>
      <w:bookmarkEnd w:id="140"/>
    </w:p>
    <w:p w14:paraId="5EA21204" w14:textId="77777777" w:rsidR="007C6362" w:rsidRPr="0048365A" w:rsidRDefault="007C6362" w:rsidP="007C6362">
      <w:pPr>
        <w:jc w:val="both"/>
        <w:rPr>
          <w:rFonts w:ascii="Times New Roman" w:hAnsi="Times New Roman" w:cs="Times New Roman"/>
        </w:rPr>
      </w:pPr>
      <w:r w:rsidRPr="0048365A">
        <w:rPr>
          <w:rFonts w:ascii="Times New Roman" w:hAnsi="Times New Roman" w:cs="Times New Roman"/>
        </w:rPr>
        <w:t>Wykonawca może w miarę potrzeb lub na żądanie Inżyniera Kontraktu zagęścić tymczasowe punkty osnowy realizacyjnej na okres budowy. Wykonawca podejmie wszelkie uzasadnione środki ostrożności dla ochrony wszelkich tymczasowych punktów osnowy geodezyjnej przed umyślnym lub przypadkowym uszkodzeniem. Wykonawca jest zobowiązany do powiadomienia jednostki wykonawstwa geodezyjnego o zniszczeniu punktu osnowy geodezyjnej lub o konieczności jego zniszczenia. Odtworzenie punktu osnowy geodezyjnej wykonywane jest na koszt Wykonawcy.</w:t>
      </w:r>
    </w:p>
    <w:p w14:paraId="6EE70E22" w14:textId="2E86E161" w:rsidR="00DE6CBF" w:rsidRPr="0048365A" w:rsidRDefault="00DE6CBF" w:rsidP="007D14E1">
      <w:pPr>
        <w:pStyle w:val="Nagwek2"/>
      </w:pPr>
      <w:bookmarkStart w:id="141" w:name="_Toc181011394"/>
      <w:r w:rsidRPr="0048365A">
        <w:t>Wyznaczenie punktów głównych</w:t>
      </w:r>
      <w:bookmarkEnd w:id="141"/>
    </w:p>
    <w:p w14:paraId="59060B91" w14:textId="112898A8" w:rsidR="00F16C19" w:rsidRPr="0048365A" w:rsidRDefault="00F16C19" w:rsidP="00F16C19">
      <w:pPr>
        <w:jc w:val="both"/>
        <w:rPr>
          <w:rFonts w:ascii="Times New Roman" w:hAnsi="Times New Roman" w:cs="Times New Roman"/>
        </w:rPr>
      </w:pPr>
      <w:r w:rsidRPr="0048365A">
        <w:rPr>
          <w:rFonts w:ascii="Times New Roman" w:hAnsi="Times New Roman" w:cs="Times New Roman"/>
        </w:rPr>
        <w:t xml:space="preserve">Tyczenie osi trasy kolektorów oraz obiektów związanych z kanalizacją deszczową wraz z powiązaniami sieciowymi należy wykonać w oparciu o dokumentację projektową przy wykorzystaniu sieci poligonizacji państwowej albo innej osnowy geodezyjnej. </w:t>
      </w:r>
    </w:p>
    <w:p w14:paraId="5D750D57" w14:textId="1AF4B9AD" w:rsidR="00F16C19" w:rsidRPr="0048365A" w:rsidRDefault="00F16C19" w:rsidP="007D14E1">
      <w:pPr>
        <w:pStyle w:val="Nagwek2"/>
        <w:rPr>
          <w:sz w:val="22"/>
          <w:szCs w:val="22"/>
        </w:rPr>
      </w:pPr>
      <w:bookmarkStart w:id="142" w:name="_Toc181011395"/>
      <w:r w:rsidRPr="0048365A">
        <w:t>Wyznaczenie przekrojów poprzecznych</w:t>
      </w:r>
      <w:bookmarkEnd w:id="142"/>
    </w:p>
    <w:p w14:paraId="0781196A" w14:textId="3013EFFD" w:rsidR="00DE6CBF" w:rsidRPr="0048365A" w:rsidRDefault="00F16C19" w:rsidP="00F16C19">
      <w:pPr>
        <w:jc w:val="both"/>
        <w:rPr>
          <w:rFonts w:ascii="Times New Roman" w:hAnsi="Times New Roman" w:cs="Times New Roman"/>
        </w:rPr>
      </w:pPr>
      <w:r w:rsidRPr="0048365A">
        <w:rPr>
          <w:rFonts w:ascii="Times New Roman" w:hAnsi="Times New Roman" w:cs="Times New Roman"/>
        </w:rPr>
        <w:t xml:space="preserve">Wyznaczenie przekrojów poprzecznych obejmuje wyznaczenie krawędzi nasypów i wykopów na powierzchni terenu (określenie granicy robót), zgodnie z </w:t>
      </w:r>
      <w:r w:rsidR="00D12635" w:rsidRPr="0048365A">
        <w:rPr>
          <w:rFonts w:ascii="Times New Roman" w:hAnsi="Times New Roman" w:cs="Times New Roman"/>
        </w:rPr>
        <w:t>D</w:t>
      </w:r>
      <w:r w:rsidRPr="0048365A">
        <w:rPr>
          <w:rFonts w:ascii="Times New Roman" w:hAnsi="Times New Roman" w:cs="Times New Roman"/>
        </w:rPr>
        <w:t xml:space="preserve">okumentacją projektową oraz w miejscach wymagających uzupełnienia dla poprawnego przeprowadzenia </w:t>
      </w:r>
      <w:r w:rsidR="00D12635" w:rsidRPr="0048365A">
        <w:rPr>
          <w:rFonts w:ascii="Times New Roman" w:hAnsi="Times New Roman" w:cs="Times New Roman"/>
        </w:rPr>
        <w:t>R</w:t>
      </w:r>
      <w:r w:rsidRPr="0048365A">
        <w:rPr>
          <w:rFonts w:ascii="Times New Roman" w:hAnsi="Times New Roman" w:cs="Times New Roman"/>
        </w:rPr>
        <w:t>obót i w miejscach zaakceptowanych przez Inżyniera Kontraktu.</w:t>
      </w:r>
    </w:p>
    <w:p w14:paraId="44047ED7" w14:textId="6921EF6E" w:rsidR="00F16C19" w:rsidRPr="0048365A" w:rsidRDefault="00F16C19" w:rsidP="007D14E1">
      <w:pPr>
        <w:pStyle w:val="Nagwek2"/>
      </w:pPr>
      <w:bookmarkStart w:id="143" w:name="_Toc181011396"/>
      <w:r w:rsidRPr="0048365A">
        <w:t>Raporty i ich przechowanie</w:t>
      </w:r>
      <w:bookmarkEnd w:id="143"/>
    </w:p>
    <w:p w14:paraId="7EBA37EF" w14:textId="77777777" w:rsidR="00F16C19" w:rsidRPr="0048365A" w:rsidRDefault="00F16C19" w:rsidP="00FE7571">
      <w:pPr>
        <w:spacing w:after="0"/>
        <w:jc w:val="both"/>
        <w:rPr>
          <w:rFonts w:ascii="Times New Roman" w:hAnsi="Times New Roman" w:cs="Times New Roman"/>
        </w:rPr>
      </w:pPr>
      <w:r w:rsidRPr="0048365A">
        <w:rPr>
          <w:rFonts w:ascii="Times New Roman" w:hAnsi="Times New Roman" w:cs="Times New Roman"/>
        </w:rPr>
        <w:t xml:space="preserve">Wykonawca, dostarczy Inżynierowi Kontraktu raporty, w zatwierdzonej formie, dotyczące wszelkich oznaczeń i punktów osnowy geodezyjnej i będzie przechowywać te raporty do daty formalnego przekazania Inżynierowi Kontraktu. </w:t>
      </w:r>
    </w:p>
    <w:p w14:paraId="0B56B050" w14:textId="46CE89E2" w:rsidR="00DE6CBF" w:rsidRPr="0048365A" w:rsidRDefault="00F16C19" w:rsidP="00FE7571">
      <w:pPr>
        <w:jc w:val="both"/>
        <w:rPr>
          <w:rFonts w:ascii="Times New Roman" w:hAnsi="Times New Roman" w:cs="Times New Roman"/>
        </w:rPr>
      </w:pPr>
      <w:r w:rsidRPr="0048365A">
        <w:rPr>
          <w:rFonts w:ascii="Times New Roman" w:hAnsi="Times New Roman" w:cs="Times New Roman"/>
        </w:rPr>
        <w:t>Wykonawca będzie starannie zabezpieczał wszelkie paliki geodezyjne, z wyjątkiem sytuacji, kiedy budowa wymaga ich usunięcia. Wykonawca na usunięcie palików uzyska zezwolenie Inżyniera Kontraktu</w:t>
      </w:r>
      <w:r w:rsidR="00FE7571" w:rsidRPr="0048365A">
        <w:rPr>
          <w:rFonts w:ascii="Times New Roman" w:hAnsi="Times New Roman" w:cs="Times New Roman"/>
        </w:rPr>
        <w:t>.</w:t>
      </w:r>
    </w:p>
    <w:p w14:paraId="7C8C8C73" w14:textId="232F99D5" w:rsidR="00FE7571" w:rsidRPr="0048365A" w:rsidRDefault="00FE7571" w:rsidP="007D14E1">
      <w:pPr>
        <w:pStyle w:val="Nagwek2"/>
      </w:pPr>
      <w:bookmarkStart w:id="144" w:name="_Toc181011397"/>
      <w:r w:rsidRPr="0048365A">
        <w:t>Tolerancje</w:t>
      </w:r>
      <w:bookmarkEnd w:id="144"/>
    </w:p>
    <w:p w14:paraId="05CBF1E4" w14:textId="07EA915C" w:rsidR="00FE7571" w:rsidRPr="0048365A" w:rsidRDefault="00FE7571" w:rsidP="00FE7571">
      <w:pPr>
        <w:jc w:val="both"/>
        <w:rPr>
          <w:rFonts w:ascii="Times New Roman" w:hAnsi="Times New Roman" w:cs="Times New Roman"/>
        </w:rPr>
      </w:pPr>
      <w:r w:rsidRPr="0048365A">
        <w:rPr>
          <w:rFonts w:ascii="Times New Roman" w:hAnsi="Times New Roman" w:cs="Times New Roman"/>
        </w:rPr>
        <w:t xml:space="preserve">W braku odmiennych postanowień, dozwolone będą niżej podane tolerancje dotyczące wytyczenia lokalizacji indywidualnych głównych części </w:t>
      </w:r>
      <w:r w:rsidR="00D12635" w:rsidRPr="0048365A">
        <w:rPr>
          <w:rFonts w:ascii="Times New Roman" w:hAnsi="Times New Roman" w:cs="Times New Roman"/>
        </w:rPr>
        <w:t>R</w:t>
      </w:r>
      <w:r w:rsidRPr="0048365A">
        <w:rPr>
          <w:rFonts w:ascii="Times New Roman" w:hAnsi="Times New Roman" w:cs="Times New Roman"/>
        </w:rPr>
        <w:t xml:space="preserve">obót: </w:t>
      </w:r>
    </w:p>
    <w:tbl>
      <w:tblPr>
        <w:tblW w:w="0" w:type="auto"/>
        <w:tblInd w:w="817" w:type="dxa"/>
        <w:tblLook w:val="0000" w:firstRow="0" w:lastRow="0" w:firstColumn="0" w:lastColumn="0" w:noHBand="0" w:noVBand="0"/>
      </w:tblPr>
      <w:tblGrid>
        <w:gridCol w:w="3827"/>
        <w:gridCol w:w="1843"/>
        <w:gridCol w:w="1701"/>
      </w:tblGrid>
      <w:tr w:rsidR="0048365A" w:rsidRPr="0048365A" w14:paraId="52939B6C" w14:textId="77777777" w:rsidTr="00592F0B">
        <w:trPr>
          <w:trHeight w:val="289"/>
        </w:trPr>
        <w:tc>
          <w:tcPr>
            <w:tcW w:w="3827" w:type="dxa"/>
            <w:tcBorders>
              <w:top w:val="single" w:sz="4" w:space="0" w:color="000000"/>
              <w:left w:val="single" w:sz="4" w:space="0" w:color="000000"/>
              <w:bottom w:val="single" w:sz="4" w:space="0" w:color="000000"/>
              <w:right w:val="single" w:sz="4" w:space="0" w:color="000000"/>
            </w:tcBorders>
          </w:tcPr>
          <w:p w14:paraId="7C0B74F7" w14:textId="77777777" w:rsidR="00FE7571" w:rsidRPr="0048365A" w:rsidRDefault="00FE7571" w:rsidP="00592F0B">
            <w:pPr>
              <w:jc w:val="both"/>
            </w:pPr>
            <w:r w:rsidRPr="0048365A">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5E933053" w14:textId="77777777" w:rsidR="00FE7571" w:rsidRPr="0048365A" w:rsidRDefault="00FE7571" w:rsidP="00FE7571">
            <w:pPr>
              <w:spacing w:after="0"/>
              <w:jc w:val="center"/>
            </w:pPr>
            <w:r w:rsidRPr="0048365A">
              <w:t>Pozioma</w:t>
            </w:r>
          </w:p>
          <w:p w14:paraId="4FB1BF16" w14:textId="77777777" w:rsidR="00FE7571" w:rsidRPr="0048365A" w:rsidRDefault="00FE7571" w:rsidP="00592F0B">
            <w:pPr>
              <w:pStyle w:val="Default"/>
              <w:jc w:val="center"/>
              <w:rPr>
                <w:color w:val="auto"/>
              </w:rPr>
            </w:pPr>
            <w:r w:rsidRPr="0048365A">
              <w:rPr>
                <w:color w:val="auto"/>
              </w:rPr>
              <w:t>[m]</w:t>
            </w:r>
          </w:p>
        </w:tc>
        <w:tc>
          <w:tcPr>
            <w:tcW w:w="1701" w:type="dxa"/>
            <w:tcBorders>
              <w:top w:val="single" w:sz="4" w:space="0" w:color="000000"/>
              <w:left w:val="single" w:sz="4" w:space="0" w:color="000000"/>
              <w:bottom w:val="single" w:sz="4" w:space="0" w:color="000000"/>
              <w:right w:val="single" w:sz="4" w:space="0" w:color="000000"/>
            </w:tcBorders>
            <w:vAlign w:val="center"/>
          </w:tcPr>
          <w:p w14:paraId="70FC8E26" w14:textId="77777777" w:rsidR="00FE7571" w:rsidRPr="0048365A" w:rsidRDefault="00FE7571" w:rsidP="00FE7571">
            <w:pPr>
              <w:spacing w:after="0"/>
              <w:jc w:val="center"/>
            </w:pPr>
            <w:r w:rsidRPr="0048365A">
              <w:t>Pionowa</w:t>
            </w:r>
          </w:p>
          <w:p w14:paraId="23E63BDF" w14:textId="77777777" w:rsidR="00FE7571" w:rsidRPr="0048365A" w:rsidRDefault="00FE7571" w:rsidP="00592F0B">
            <w:pPr>
              <w:pStyle w:val="Default"/>
              <w:jc w:val="center"/>
              <w:rPr>
                <w:color w:val="auto"/>
              </w:rPr>
            </w:pPr>
            <w:r w:rsidRPr="0048365A">
              <w:rPr>
                <w:color w:val="auto"/>
              </w:rPr>
              <w:t>[m]</w:t>
            </w:r>
          </w:p>
        </w:tc>
      </w:tr>
      <w:tr w:rsidR="0048365A" w:rsidRPr="0048365A" w14:paraId="5FB49761" w14:textId="77777777" w:rsidTr="00592F0B">
        <w:trPr>
          <w:trHeight w:val="351"/>
        </w:trPr>
        <w:tc>
          <w:tcPr>
            <w:tcW w:w="3827" w:type="dxa"/>
            <w:tcBorders>
              <w:top w:val="single" w:sz="4" w:space="0" w:color="000000"/>
              <w:left w:val="single" w:sz="4" w:space="0" w:color="000000"/>
              <w:bottom w:val="single" w:sz="4" w:space="0" w:color="000000"/>
              <w:right w:val="single" w:sz="4" w:space="0" w:color="000000"/>
            </w:tcBorders>
          </w:tcPr>
          <w:p w14:paraId="03BE6E08" w14:textId="77777777" w:rsidR="00FE7571" w:rsidRPr="0048365A" w:rsidRDefault="00FE7571" w:rsidP="00592F0B">
            <w:pPr>
              <w:jc w:val="both"/>
            </w:pPr>
            <w:r w:rsidRPr="0048365A">
              <w:t xml:space="preserve">Roboty betonowe na miejscu </w:t>
            </w:r>
          </w:p>
        </w:tc>
        <w:tc>
          <w:tcPr>
            <w:tcW w:w="1843" w:type="dxa"/>
            <w:tcBorders>
              <w:top w:val="single" w:sz="4" w:space="0" w:color="000000"/>
              <w:left w:val="single" w:sz="4" w:space="0" w:color="000000"/>
              <w:bottom w:val="single" w:sz="4" w:space="0" w:color="000000"/>
              <w:right w:val="single" w:sz="4" w:space="0" w:color="000000"/>
            </w:tcBorders>
            <w:vAlign w:val="center"/>
          </w:tcPr>
          <w:p w14:paraId="3B8FDCAF" w14:textId="77777777" w:rsidR="00FE7571" w:rsidRPr="0048365A" w:rsidRDefault="00FE7571" w:rsidP="00592F0B">
            <w:pPr>
              <w:jc w:val="center"/>
            </w:pPr>
            <w:r w:rsidRPr="0048365A">
              <w:t>0.01</w:t>
            </w:r>
          </w:p>
        </w:tc>
        <w:tc>
          <w:tcPr>
            <w:tcW w:w="1701" w:type="dxa"/>
            <w:tcBorders>
              <w:top w:val="single" w:sz="4" w:space="0" w:color="000000"/>
              <w:left w:val="single" w:sz="4" w:space="0" w:color="000000"/>
              <w:bottom w:val="single" w:sz="4" w:space="0" w:color="000000"/>
              <w:right w:val="single" w:sz="4" w:space="0" w:color="000000"/>
            </w:tcBorders>
            <w:vAlign w:val="center"/>
          </w:tcPr>
          <w:p w14:paraId="1911ECC2" w14:textId="77777777" w:rsidR="00FE7571" w:rsidRPr="0048365A" w:rsidRDefault="00FE7571" w:rsidP="00592F0B">
            <w:pPr>
              <w:jc w:val="center"/>
            </w:pPr>
            <w:r w:rsidRPr="0048365A">
              <w:t>0.01</w:t>
            </w:r>
          </w:p>
        </w:tc>
      </w:tr>
      <w:tr w:rsidR="0048365A" w:rsidRPr="0048365A" w14:paraId="632C2E6F" w14:textId="77777777" w:rsidTr="00592F0B">
        <w:trPr>
          <w:trHeight w:val="337"/>
        </w:trPr>
        <w:tc>
          <w:tcPr>
            <w:tcW w:w="3827" w:type="dxa"/>
            <w:tcBorders>
              <w:top w:val="single" w:sz="4" w:space="0" w:color="000000"/>
              <w:left w:val="single" w:sz="4" w:space="0" w:color="000000"/>
              <w:bottom w:val="single" w:sz="4" w:space="0" w:color="000000"/>
              <w:right w:val="single" w:sz="4" w:space="0" w:color="000000"/>
            </w:tcBorders>
          </w:tcPr>
          <w:p w14:paraId="2E205A54" w14:textId="77777777" w:rsidR="00FE7571" w:rsidRPr="0048365A" w:rsidRDefault="00FE7571" w:rsidP="00592F0B">
            <w:r w:rsidRPr="0048365A">
              <w:t xml:space="preserve">Roboty betonowe prefabrykowane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A36062F" w14:textId="77777777" w:rsidR="00FE7571" w:rsidRPr="0048365A" w:rsidRDefault="00FE7571" w:rsidP="00592F0B">
            <w:pPr>
              <w:jc w:val="center"/>
            </w:pPr>
            <w:r w:rsidRPr="0048365A">
              <w:t>0.01</w:t>
            </w:r>
          </w:p>
        </w:tc>
        <w:tc>
          <w:tcPr>
            <w:tcW w:w="1701" w:type="dxa"/>
            <w:tcBorders>
              <w:top w:val="single" w:sz="4" w:space="0" w:color="000000"/>
              <w:left w:val="single" w:sz="4" w:space="0" w:color="000000"/>
              <w:bottom w:val="single" w:sz="4" w:space="0" w:color="000000"/>
              <w:right w:val="single" w:sz="4" w:space="0" w:color="000000"/>
            </w:tcBorders>
            <w:vAlign w:val="center"/>
          </w:tcPr>
          <w:p w14:paraId="7597FF5B" w14:textId="77777777" w:rsidR="00FE7571" w:rsidRPr="0048365A" w:rsidRDefault="00FE7571" w:rsidP="00592F0B">
            <w:pPr>
              <w:jc w:val="center"/>
            </w:pPr>
            <w:r w:rsidRPr="0048365A">
              <w:t>0.01</w:t>
            </w:r>
          </w:p>
        </w:tc>
      </w:tr>
      <w:tr w:rsidR="0048365A" w:rsidRPr="0048365A" w14:paraId="611F6942" w14:textId="77777777" w:rsidTr="00592F0B">
        <w:trPr>
          <w:trHeight w:val="337"/>
        </w:trPr>
        <w:tc>
          <w:tcPr>
            <w:tcW w:w="3827" w:type="dxa"/>
            <w:tcBorders>
              <w:top w:val="single" w:sz="4" w:space="0" w:color="000000"/>
              <w:left w:val="single" w:sz="4" w:space="0" w:color="000000"/>
              <w:bottom w:val="single" w:sz="4" w:space="0" w:color="000000"/>
              <w:right w:val="single" w:sz="4" w:space="0" w:color="000000"/>
            </w:tcBorders>
          </w:tcPr>
          <w:p w14:paraId="30FE3337" w14:textId="77777777" w:rsidR="00FE7571" w:rsidRPr="0048365A" w:rsidRDefault="00FE7571" w:rsidP="00592F0B">
            <w:pPr>
              <w:jc w:val="both"/>
            </w:pPr>
            <w:r w:rsidRPr="0048365A">
              <w:t xml:space="preserve">Palowanie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2FF851F" w14:textId="77777777" w:rsidR="00FE7571" w:rsidRPr="0048365A" w:rsidRDefault="00FE7571" w:rsidP="00592F0B">
            <w:pPr>
              <w:jc w:val="center"/>
            </w:pPr>
            <w:r w:rsidRPr="0048365A">
              <w:t>0.10</w:t>
            </w:r>
          </w:p>
        </w:tc>
        <w:tc>
          <w:tcPr>
            <w:tcW w:w="1701" w:type="dxa"/>
            <w:tcBorders>
              <w:top w:val="single" w:sz="4" w:space="0" w:color="000000"/>
              <w:left w:val="single" w:sz="4" w:space="0" w:color="000000"/>
              <w:bottom w:val="single" w:sz="4" w:space="0" w:color="000000"/>
              <w:right w:val="single" w:sz="4" w:space="0" w:color="000000"/>
            </w:tcBorders>
            <w:vAlign w:val="center"/>
          </w:tcPr>
          <w:p w14:paraId="3FA2BC52" w14:textId="77777777" w:rsidR="00FE7571" w:rsidRPr="0048365A" w:rsidRDefault="00FE7571" w:rsidP="00592F0B">
            <w:pPr>
              <w:jc w:val="center"/>
            </w:pPr>
            <w:r w:rsidRPr="0048365A">
              <w:t>0.02</w:t>
            </w:r>
          </w:p>
        </w:tc>
      </w:tr>
      <w:tr w:rsidR="0048365A" w:rsidRPr="0048365A" w14:paraId="3A20B5C6" w14:textId="77777777" w:rsidTr="00592F0B">
        <w:trPr>
          <w:trHeight w:val="315"/>
        </w:trPr>
        <w:tc>
          <w:tcPr>
            <w:tcW w:w="3827" w:type="dxa"/>
            <w:tcBorders>
              <w:top w:val="single" w:sz="4" w:space="0" w:color="000000"/>
              <w:left w:val="single" w:sz="4" w:space="0" w:color="000000"/>
              <w:bottom w:val="single" w:sz="4" w:space="0" w:color="000000"/>
              <w:right w:val="single" w:sz="4" w:space="0" w:color="000000"/>
            </w:tcBorders>
          </w:tcPr>
          <w:p w14:paraId="0D15F028" w14:textId="77777777" w:rsidR="00FE7571" w:rsidRPr="0048365A" w:rsidRDefault="00FE7571" w:rsidP="00592F0B">
            <w:pPr>
              <w:jc w:val="both"/>
            </w:pPr>
            <w:r w:rsidRPr="0048365A">
              <w:t xml:space="preserve">Wykopy </w:t>
            </w:r>
          </w:p>
        </w:tc>
        <w:tc>
          <w:tcPr>
            <w:tcW w:w="1843" w:type="dxa"/>
            <w:tcBorders>
              <w:top w:val="single" w:sz="4" w:space="0" w:color="000000"/>
              <w:left w:val="single" w:sz="4" w:space="0" w:color="000000"/>
              <w:bottom w:val="single" w:sz="4" w:space="0" w:color="000000"/>
              <w:right w:val="single" w:sz="4" w:space="0" w:color="000000"/>
            </w:tcBorders>
            <w:vAlign w:val="center"/>
          </w:tcPr>
          <w:p w14:paraId="1DAAE694" w14:textId="77777777" w:rsidR="00FE7571" w:rsidRPr="0048365A" w:rsidRDefault="00FE7571" w:rsidP="00592F0B">
            <w:pPr>
              <w:jc w:val="center"/>
            </w:pPr>
            <w:r w:rsidRPr="0048365A">
              <w:t>0.5</w:t>
            </w:r>
          </w:p>
        </w:tc>
        <w:tc>
          <w:tcPr>
            <w:tcW w:w="1701" w:type="dxa"/>
            <w:tcBorders>
              <w:top w:val="single" w:sz="4" w:space="0" w:color="000000"/>
              <w:left w:val="single" w:sz="4" w:space="0" w:color="000000"/>
              <w:bottom w:val="single" w:sz="4" w:space="0" w:color="000000"/>
              <w:right w:val="single" w:sz="4" w:space="0" w:color="000000"/>
            </w:tcBorders>
            <w:vAlign w:val="center"/>
          </w:tcPr>
          <w:p w14:paraId="405C9083" w14:textId="77777777" w:rsidR="00FE7571" w:rsidRPr="0048365A" w:rsidRDefault="00FE7571" w:rsidP="00592F0B">
            <w:pPr>
              <w:jc w:val="center"/>
            </w:pPr>
            <w:r w:rsidRPr="0048365A">
              <w:t>0.10</w:t>
            </w:r>
          </w:p>
        </w:tc>
      </w:tr>
    </w:tbl>
    <w:p w14:paraId="533CAB2F" w14:textId="3CF82049" w:rsidR="00DE6CBF" w:rsidRPr="0048365A" w:rsidRDefault="00FE7571" w:rsidP="007D14E1">
      <w:pPr>
        <w:pStyle w:val="Nagwek1"/>
      </w:pPr>
      <w:bookmarkStart w:id="145" w:name="_Toc181011398"/>
      <w:r w:rsidRPr="0048365A">
        <w:t>KONTROLA JAKOŚCI ROBÓT</w:t>
      </w:r>
      <w:bookmarkEnd w:id="145"/>
    </w:p>
    <w:p w14:paraId="107EDD3A" w14:textId="4CD71EBC" w:rsidR="00FE7571" w:rsidRPr="0048365A" w:rsidRDefault="00FE7571" w:rsidP="00FE7571">
      <w:pPr>
        <w:spacing w:after="0"/>
        <w:jc w:val="both"/>
        <w:rPr>
          <w:rFonts w:ascii="Times New Roman" w:hAnsi="Times New Roman" w:cs="Times New Roman"/>
        </w:rPr>
      </w:pPr>
      <w:r w:rsidRPr="0048365A">
        <w:rPr>
          <w:rFonts w:ascii="Times New Roman" w:hAnsi="Times New Roman" w:cs="Times New Roman"/>
        </w:rPr>
        <w:t xml:space="preserve">Ogólne zasady kontroli jakości </w:t>
      </w:r>
      <w:r w:rsidR="00D12635" w:rsidRPr="0048365A">
        <w:rPr>
          <w:rFonts w:ascii="Times New Roman" w:hAnsi="Times New Roman" w:cs="Times New Roman"/>
        </w:rPr>
        <w:t>R</w:t>
      </w:r>
      <w:r w:rsidRPr="0048365A">
        <w:rPr>
          <w:rFonts w:ascii="Times New Roman" w:hAnsi="Times New Roman" w:cs="Times New Roman"/>
        </w:rPr>
        <w:t xml:space="preserve">obót podano w ST-00.00 Wymagania ogólne. </w:t>
      </w:r>
    </w:p>
    <w:p w14:paraId="1110D63C" w14:textId="55CFBAD2" w:rsidR="00FE7571" w:rsidRPr="0048365A" w:rsidRDefault="00FE7571" w:rsidP="00FE7571">
      <w:pPr>
        <w:jc w:val="both"/>
        <w:rPr>
          <w:rFonts w:ascii="Times New Roman" w:hAnsi="Times New Roman" w:cs="Times New Roman"/>
        </w:rPr>
      </w:pPr>
      <w:r w:rsidRPr="0048365A">
        <w:rPr>
          <w:rFonts w:ascii="Times New Roman" w:hAnsi="Times New Roman" w:cs="Times New Roman"/>
        </w:rPr>
        <w:t>Kontrolę jakości prac pomiarowych związanych z odtworzeniem trasy i punktów wysokościowych należy prowadzić według ogólnych zasad określonych w instrukcjach i wytycznych GUGiK.</w:t>
      </w:r>
    </w:p>
    <w:p w14:paraId="1D3EDC6A" w14:textId="1E1848E0" w:rsidR="00FE7571" w:rsidRPr="0048365A" w:rsidRDefault="00FE7571" w:rsidP="007D14E1">
      <w:pPr>
        <w:pStyle w:val="Nagwek1"/>
      </w:pPr>
      <w:bookmarkStart w:id="146" w:name="_Toc181011399"/>
      <w:r w:rsidRPr="0048365A">
        <w:t>OBMIAR ROBÓT</w:t>
      </w:r>
      <w:bookmarkEnd w:id="146"/>
    </w:p>
    <w:p w14:paraId="2B2C42CE" w14:textId="04230E64" w:rsidR="00FE7571" w:rsidRPr="0048365A" w:rsidRDefault="00FE7571" w:rsidP="00FE7571">
      <w:pPr>
        <w:jc w:val="both"/>
        <w:rPr>
          <w:rFonts w:ascii="Times New Roman" w:hAnsi="Times New Roman" w:cs="Times New Roman"/>
        </w:rPr>
      </w:pPr>
      <w:r w:rsidRPr="0048365A">
        <w:rPr>
          <w:rFonts w:ascii="Times New Roman" w:hAnsi="Times New Roman" w:cs="Times New Roman"/>
        </w:rPr>
        <w:t>Zgodnie z zapisem w ST-00. Roboty realizowane w ramach niniejszego kontraktu nie są prowadzone w</w:t>
      </w:r>
      <w:r w:rsidR="00D12635" w:rsidRPr="0048365A">
        <w:rPr>
          <w:rFonts w:ascii="Times New Roman" w:hAnsi="Times New Roman" w:cs="Times New Roman"/>
        </w:rPr>
        <w:t>edłu</w:t>
      </w:r>
      <w:r w:rsidRPr="0048365A">
        <w:rPr>
          <w:rFonts w:ascii="Times New Roman" w:hAnsi="Times New Roman" w:cs="Times New Roman"/>
        </w:rPr>
        <w:t>g zasad obmiaru.</w:t>
      </w:r>
    </w:p>
    <w:p w14:paraId="2124255B" w14:textId="654AE8B6" w:rsidR="00FE7571" w:rsidRPr="0048365A" w:rsidRDefault="00FE7571" w:rsidP="007D14E1">
      <w:pPr>
        <w:pStyle w:val="Nagwek1"/>
      </w:pPr>
      <w:bookmarkStart w:id="147" w:name="_Toc181011400"/>
      <w:r w:rsidRPr="0048365A">
        <w:t>ODBIÓR ROBÓT</w:t>
      </w:r>
      <w:bookmarkEnd w:id="147"/>
    </w:p>
    <w:p w14:paraId="47C6E909" w14:textId="5F015201" w:rsidR="00FE7571" w:rsidRPr="0048365A" w:rsidRDefault="005F3F3B" w:rsidP="005F3F3B">
      <w:pPr>
        <w:spacing w:line="240" w:lineRule="auto"/>
        <w:jc w:val="both"/>
        <w:rPr>
          <w:rFonts w:ascii="Times New Roman" w:hAnsi="Times New Roman" w:cs="Times New Roman"/>
        </w:rPr>
      </w:pPr>
      <w:r w:rsidRPr="0048365A">
        <w:rPr>
          <w:rFonts w:ascii="Times New Roman" w:hAnsi="Times New Roman" w:cs="Times New Roman"/>
        </w:rPr>
        <w:t xml:space="preserve">Odbiór robót związanych z pracami geodezyjnymi i tyczeniem prac zostanie dokonany na zasadach ogólnych podanych w ST-00. Odbiór prac związanych z odtworzeniem (wyznaczeniem) obiektów w terenie następuje na podstawie szkiców i dzienników pomiarów geodezyjnych lub protokołu kontroli </w:t>
      </w:r>
      <w:r w:rsidRPr="0048365A">
        <w:rPr>
          <w:rFonts w:ascii="Times New Roman" w:hAnsi="Times New Roman" w:cs="Times New Roman"/>
        </w:rPr>
        <w:lastRenderedPageBreak/>
        <w:t>geodezyjnej, które wykonawca przedkłada Inżynierowi. Wykonawca jest zobowiązany przekazać Inżynierowi komplet map geodezyjnych powykonawczych.</w:t>
      </w:r>
    </w:p>
    <w:p w14:paraId="3A784D57" w14:textId="2D40EAB0" w:rsidR="005F3F3B" w:rsidRPr="0048365A" w:rsidRDefault="005F3F3B" w:rsidP="007D14E1">
      <w:pPr>
        <w:pStyle w:val="Nagwek1"/>
      </w:pPr>
      <w:bookmarkStart w:id="148" w:name="_Toc181011401"/>
      <w:r w:rsidRPr="0048365A">
        <w:t>PODSTAWA PŁATNOŚCI</w:t>
      </w:r>
      <w:bookmarkEnd w:id="148"/>
    </w:p>
    <w:p w14:paraId="4CC2D8B3" w14:textId="77777777" w:rsidR="007C6362" w:rsidRPr="0048365A" w:rsidRDefault="007C6362" w:rsidP="007C6362">
      <w:pPr>
        <w:spacing w:line="240" w:lineRule="auto"/>
        <w:jc w:val="both"/>
        <w:rPr>
          <w:rFonts w:ascii="Times New Roman" w:hAnsi="Times New Roman" w:cs="Times New Roman"/>
        </w:rPr>
      </w:pPr>
      <w:r w:rsidRPr="0048365A">
        <w:rPr>
          <w:rFonts w:ascii="Times New Roman" w:hAnsi="Times New Roman" w:cs="Times New Roman"/>
        </w:rPr>
        <w:t>Ogólne wymagania dotyczące podstawy płatności za roboty geodezyjne podano w ST-00 „Wymagania ogólne”. Płatności w ramach Kontraktu są regulowane za poszczególne pozycje Wykazu Cen, na podstawie aktualnego postępu robót w odniesieniu do danej pozycji potwierdzonego przez Inżyniera Kontraktu. Prace geodezyjne nie są osobno wyceniane, ani nie stworzono dla nich osobnej podstawy płatności.</w:t>
      </w:r>
    </w:p>
    <w:p w14:paraId="61AC83E7" w14:textId="28CF665A" w:rsidR="005F3F3B" w:rsidRPr="0048365A" w:rsidRDefault="005F3F3B" w:rsidP="007D14E1">
      <w:pPr>
        <w:pStyle w:val="Nagwek1"/>
      </w:pPr>
      <w:bookmarkStart w:id="149" w:name="_Toc181011402"/>
      <w:r w:rsidRPr="0048365A">
        <w:t>PRZEPISY ZWIĄZANE</w:t>
      </w:r>
      <w:bookmarkEnd w:id="149"/>
    </w:p>
    <w:p w14:paraId="0EE8FF91" w14:textId="77777777" w:rsidR="005F3F3B" w:rsidRPr="0048365A" w:rsidRDefault="005F3F3B" w:rsidP="005F3F3B">
      <w:pPr>
        <w:spacing w:after="0" w:line="240" w:lineRule="auto"/>
        <w:jc w:val="both"/>
        <w:rPr>
          <w:rFonts w:ascii="Times New Roman" w:hAnsi="Times New Roman" w:cs="Times New Roman"/>
        </w:rPr>
      </w:pPr>
      <w:r w:rsidRPr="0048365A">
        <w:rPr>
          <w:rFonts w:ascii="Times New Roman" w:hAnsi="Times New Roman" w:cs="Times New Roman"/>
        </w:rPr>
        <w:t>Instrukcja techniczna 0-1</w:t>
      </w:r>
      <w:r w:rsidRPr="0048365A">
        <w:rPr>
          <w:rFonts w:ascii="Times New Roman" w:hAnsi="Times New Roman" w:cs="Times New Roman"/>
        </w:rPr>
        <w:tab/>
      </w:r>
      <w:r w:rsidRPr="0048365A">
        <w:rPr>
          <w:rFonts w:ascii="Times New Roman" w:hAnsi="Times New Roman" w:cs="Times New Roman"/>
        </w:rPr>
        <w:tab/>
        <w:t>Ogólne zasady wykonywania prac geodezyjnych.</w:t>
      </w:r>
    </w:p>
    <w:p w14:paraId="1BA104CA" w14:textId="77777777" w:rsidR="005F3F3B" w:rsidRPr="0048365A" w:rsidRDefault="005F3F3B" w:rsidP="005F3F3B">
      <w:pPr>
        <w:spacing w:after="0" w:line="240" w:lineRule="auto"/>
        <w:jc w:val="both"/>
        <w:rPr>
          <w:rFonts w:ascii="Times New Roman" w:hAnsi="Times New Roman" w:cs="Times New Roman"/>
        </w:rPr>
      </w:pPr>
      <w:r w:rsidRPr="0048365A">
        <w:rPr>
          <w:rFonts w:ascii="Times New Roman" w:hAnsi="Times New Roman" w:cs="Times New Roman"/>
        </w:rPr>
        <w:t>Instrukcja techniczna 0-3</w:t>
      </w:r>
      <w:r w:rsidRPr="0048365A">
        <w:rPr>
          <w:rFonts w:ascii="Times New Roman" w:hAnsi="Times New Roman" w:cs="Times New Roman"/>
        </w:rPr>
        <w:tab/>
      </w:r>
      <w:r w:rsidRPr="0048365A">
        <w:rPr>
          <w:rFonts w:ascii="Times New Roman" w:hAnsi="Times New Roman" w:cs="Times New Roman"/>
        </w:rPr>
        <w:tab/>
        <w:t>Ogólne zasady kompletowania prac geodezyjnych.</w:t>
      </w:r>
    </w:p>
    <w:p w14:paraId="0B418C2F" w14:textId="77777777" w:rsidR="005F3F3B" w:rsidRPr="0048365A" w:rsidRDefault="005F3F3B" w:rsidP="005F3F3B">
      <w:pPr>
        <w:spacing w:after="0" w:line="240" w:lineRule="auto"/>
        <w:jc w:val="both"/>
        <w:rPr>
          <w:rFonts w:ascii="Times New Roman" w:hAnsi="Times New Roman" w:cs="Times New Roman"/>
        </w:rPr>
      </w:pPr>
      <w:r w:rsidRPr="0048365A">
        <w:rPr>
          <w:rFonts w:ascii="Times New Roman" w:hAnsi="Times New Roman" w:cs="Times New Roman"/>
        </w:rPr>
        <w:t>Instrukcja techniczna G-2</w:t>
      </w:r>
      <w:r w:rsidRPr="0048365A">
        <w:rPr>
          <w:rFonts w:ascii="Times New Roman" w:hAnsi="Times New Roman" w:cs="Times New Roman"/>
        </w:rPr>
        <w:tab/>
      </w:r>
      <w:r w:rsidRPr="0048365A">
        <w:rPr>
          <w:rFonts w:ascii="Times New Roman" w:hAnsi="Times New Roman" w:cs="Times New Roman"/>
        </w:rPr>
        <w:tab/>
        <w:t>Wysokościowa osnowa geodezyjna, GUGiK.</w:t>
      </w:r>
    </w:p>
    <w:p w14:paraId="6CAB8F88" w14:textId="77777777" w:rsidR="005F3F3B" w:rsidRPr="0048365A" w:rsidRDefault="005F3F3B" w:rsidP="005F3F3B">
      <w:pPr>
        <w:spacing w:after="0" w:line="240" w:lineRule="auto"/>
        <w:jc w:val="both"/>
        <w:rPr>
          <w:rFonts w:ascii="Times New Roman" w:hAnsi="Times New Roman" w:cs="Times New Roman"/>
        </w:rPr>
      </w:pPr>
      <w:r w:rsidRPr="0048365A">
        <w:rPr>
          <w:rFonts w:ascii="Times New Roman" w:hAnsi="Times New Roman" w:cs="Times New Roman"/>
        </w:rPr>
        <w:t>Instrukcja techniczna Kg.</w:t>
      </w:r>
      <w:r w:rsidRPr="0048365A">
        <w:rPr>
          <w:rFonts w:ascii="Times New Roman" w:hAnsi="Times New Roman" w:cs="Times New Roman"/>
        </w:rPr>
        <w:tab/>
      </w:r>
      <w:r w:rsidRPr="0048365A">
        <w:rPr>
          <w:rFonts w:ascii="Times New Roman" w:hAnsi="Times New Roman" w:cs="Times New Roman"/>
        </w:rPr>
        <w:tab/>
        <w:t>Geodezyjna obsługa inwestycji, GUGiK.</w:t>
      </w:r>
    </w:p>
    <w:p w14:paraId="0CAE57E9" w14:textId="77777777" w:rsidR="005F3F3B" w:rsidRPr="0048365A" w:rsidRDefault="005F3F3B" w:rsidP="005F3F3B">
      <w:pPr>
        <w:spacing w:after="0" w:line="240" w:lineRule="auto"/>
        <w:jc w:val="both"/>
        <w:rPr>
          <w:rFonts w:ascii="Times New Roman" w:hAnsi="Times New Roman" w:cs="Times New Roman"/>
        </w:rPr>
      </w:pPr>
      <w:r w:rsidRPr="0048365A">
        <w:rPr>
          <w:rFonts w:ascii="Times New Roman" w:hAnsi="Times New Roman" w:cs="Times New Roman"/>
        </w:rPr>
        <w:t>Instrukcja techniczna Kg.</w:t>
      </w:r>
      <w:r w:rsidRPr="0048365A">
        <w:rPr>
          <w:rFonts w:ascii="Times New Roman" w:hAnsi="Times New Roman" w:cs="Times New Roman"/>
        </w:rPr>
        <w:tab/>
      </w:r>
      <w:r w:rsidRPr="0048365A">
        <w:rPr>
          <w:rFonts w:ascii="Times New Roman" w:hAnsi="Times New Roman" w:cs="Times New Roman"/>
        </w:rPr>
        <w:tab/>
        <w:t>Pomiary sytuacyjne i wysokościowe, GUGiK.</w:t>
      </w:r>
    </w:p>
    <w:p w14:paraId="7FCD8956" w14:textId="16DA9039" w:rsidR="0065786D" w:rsidRPr="0048365A" w:rsidRDefault="005F3F3B" w:rsidP="005F3F3B">
      <w:pPr>
        <w:spacing w:line="240" w:lineRule="auto"/>
        <w:jc w:val="both"/>
        <w:rPr>
          <w:rFonts w:ascii="Times New Roman" w:hAnsi="Times New Roman" w:cs="Times New Roman"/>
        </w:rPr>
      </w:pPr>
      <w:r w:rsidRPr="0048365A">
        <w:rPr>
          <w:rFonts w:ascii="Times New Roman" w:hAnsi="Times New Roman" w:cs="Times New Roman"/>
        </w:rPr>
        <w:t>Instrukcja techniczna G-3.2.</w:t>
      </w:r>
      <w:r w:rsidRPr="0048365A">
        <w:rPr>
          <w:rFonts w:ascii="Times New Roman" w:hAnsi="Times New Roman" w:cs="Times New Roman"/>
        </w:rPr>
        <w:tab/>
      </w:r>
      <w:r w:rsidRPr="0048365A">
        <w:rPr>
          <w:rFonts w:ascii="Times New Roman" w:hAnsi="Times New Roman" w:cs="Times New Roman"/>
        </w:rPr>
        <w:tab/>
        <w:t>Pomiary realizacyjne, GUGiK 1983.</w:t>
      </w:r>
    </w:p>
    <w:p w14:paraId="2B7CD959" w14:textId="77777777" w:rsidR="00FB557E" w:rsidRPr="0048365A" w:rsidRDefault="00FB557E" w:rsidP="005F3F3B">
      <w:pPr>
        <w:pStyle w:val="Nagwek1"/>
        <w:sectPr w:rsidR="00FB557E" w:rsidRPr="0048365A">
          <w:pgSz w:w="11906" w:h="16838"/>
          <w:pgMar w:top="1417" w:right="1417" w:bottom="1417" w:left="1417" w:header="708" w:footer="708" w:gutter="0"/>
          <w:cols w:space="708"/>
          <w:docGrid w:linePitch="360"/>
        </w:sectPr>
      </w:pPr>
    </w:p>
    <w:p w14:paraId="179BF605" w14:textId="2DA10F76" w:rsidR="005F3F3B" w:rsidRPr="0048365A" w:rsidRDefault="005F3F3B" w:rsidP="007D14E1">
      <w:pPr>
        <w:pStyle w:val="Nagwek1"/>
        <w:numPr>
          <w:ilvl w:val="0"/>
          <w:numId w:val="0"/>
        </w:numPr>
      </w:pPr>
      <w:bookmarkStart w:id="150" w:name="_Toc181011403"/>
      <w:r w:rsidRPr="0048365A">
        <w:lastRenderedPageBreak/>
        <w:t>ST.01.02. ROBOTY ZIEMNE</w:t>
      </w:r>
      <w:bookmarkEnd w:id="150"/>
    </w:p>
    <w:p w14:paraId="412E84AA" w14:textId="5D8FA08F" w:rsidR="005F3F3B" w:rsidRPr="0048365A" w:rsidRDefault="005F3F3B" w:rsidP="005A03ED">
      <w:pPr>
        <w:pStyle w:val="Nagwek1"/>
        <w:numPr>
          <w:ilvl w:val="0"/>
          <w:numId w:val="25"/>
        </w:numPr>
      </w:pPr>
      <w:bookmarkStart w:id="151" w:name="_Toc181011404"/>
      <w:r w:rsidRPr="0048365A">
        <w:t>WSTĘP</w:t>
      </w:r>
      <w:bookmarkEnd w:id="151"/>
    </w:p>
    <w:p w14:paraId="4C277698" w14:textId="691FE136" w:rsidR="005F3F3B" w:rsidRPr="0048365A" w:rsidRDefault="001429F4" w:rsidP="007D14E1">
      <w:pPr>
        <w:pStyle w:val="Nagwek2"/>
      </w:pPr>
      <w:bookmarkStart w:id="152" w:name="_Toc181011405"/>
      <w:r w:rsidRPr="0048365A">
        <w:t>Przedmiot Specyfikacji Technicznej</w:t>
      </w:r>
      <w:bookmarkEnd w:id="152"/>
    </w:p>
    <w:p w14:paraId="1A92C595" w14:textId="4D4C2F34" w:rsidR="001429F4" w:rsidRPr="000776DF" w:rsidRDefault="001429F4" w:rsidP="001429F4">
      <w:pPr>
        <w:jc w:val="both"/>
        <w:rPr>
          <w:rFonts w:ascii="Times New Roman" w:hAnsi="Times New Roman" w:cs="Times New Roman"/>
          <w:i/>
          <w:iCs/>
        </w:rPr>
      </w:pPr>
      <w:r w:rsidRPr="0048365A">
        <w:rPr>
          <w:rFonts w:ascii="Times New Roman" w:hAnsi="Times New Roman" w:cs="Times New Roman"/>
        </w:rPr>
        <w:t>Przedmiotem niniejszej Specyfikacji Technicznej są wymagania jakie powinien uwzględnić Wykonawca przy wykonywaniu robót ziemnych związanych z realizacją zamówienia pn</w:t>
      </w:r>
      <w:bookmarkStart w:id="153" w:name="_Hlk175132599"/>
      <w:r w:rsidRPr="002E1D09">
        <w:rPr>
          <w:rFonts w:ascii="Times New Roman" w:hAnsi="Times New Roman" w:cs="Times New Roman"/>
        </w:rPr>
        <w:t xml:space="preserve">.: </w:t>
      </w:r>
      <w:bookmarkEnd w:id="153"/>
      <w:r w:rsidR="00DD5780" w:rsidRPr="00DD5780">
        <w:rPr>
          <w:rFonts w:ascii="Times New Roman" w:hAnsi="Times New Roman" w:cs="Times New Roman"/>
          <w:i/>
          <w:iCs/>
        </w:rPr>
        <w:t>„Bydgoszcz zielono-niebieska. Retencja i zagospodarowanie wód opadowych lub roztopowych. Zadanie 2 i 3”.</w:t>
      </w:r>
    </w:p>
    <w:p w14:paraId="0C3F0488" w14:textId="057E90A2" w:rsidR="00FE7571" w:rsidRPr="0048365A" w:rsidRDefault="001429F4" w:rsidP="007D14E1">
      <w:pPr>
        <w:pStyle w:val="Nagwek2"/>
      </w:pPr>
      <w:bookmarkStart w:id="154" w:name="_Toc181011406"/>
      <w:r w:rsidRPr="0048365A">
        <w:t>Zakres stosowania Specyfikacji Technicznej</w:t>
      </w:r>
      <w:bookmarkEnd w:id="154"/>
    </w:p>
    <w:p w14:paraId="637F3B31" w14:textId="03C25EEB" w:rsidR="00E831EB" w:rsidRPr="0048365A" w:rsidRDefault="00E831EB" w:rsidP="00E831EB">
      <w:pPr>
        <w:jc w:val="both"/>
        <w:rPr>
          <w:rFonts w:ascii="Times New Roman" w:hAnsi="Times New Roman" w:cs="Times New Roman"/>
        </w:rPr>
      </w:pPr>
      <w:r w:rsidRPr="0048365A">
        <w:rPr>
          <w:rFonts w:ascii="Times New Roman" w:hAnsi="Times New Roman" w:cs="Times New Roman"/>
        </w:rPr>
        <w:t>Specyfikacja Techniczna jest stosowana jako dokument przetargowy i kontraktowy przy realizacji robót ziemnych.</w:t>
      </w:r>
    </w:p>
    <w:p w14:paraId="7E8DC93E" w14:textId="197548C9" w:rsidR="001429F4" w:rsidRPr="0048365A" w:rsidRDefault="009B48D7" w:rsidP="007D14E1">
      <w:pPr>
        <w:pStyle w:val="Nagwek2"/>
      </w:pPr>
      <w:bookmarkStart w:id="155" w:name="_Toc181011407"/>
      <w:r w:rsidRPr="0048365A">
        <w:t>Zakres robót objętych Specyfikacją Techniczną</w:t>
      </w:r>
      <w:bookmarkEnd w:id="155"/>
    </w:p>
    <w:p w14:paraId="60FBA639" w14:textId="3124B984" w:rsidR="00E831EB" w:rsidRPr="0048365A" w:rsidRDefault="00E831EB" w:rsidP="00E831EB">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obejmują wykonanie robót ziemnych </w:t>
      </w:r>
      <w:r w:rsidRPr="0048365A">
        <w:rPr>
          <w:rFonts w:ascii="Times New Roman" w:hAnsi="Times New Roman" w:cs="Times New Roman"/>
        </w:rPr>
        <w:br/>
        <w:t>wraz z umocnieniem, odwodnieniem wykopów i zabezpieczeniem istniejącego uzbrojenia przy budowie. Wykonawca w granicach Zatwierdzonej Kwoty Kontraktowej zobowiązany jest do realizacji wszystkich robót ziemnych, jakie okażą się niezbędne dla celów realizacji obiektów objętych Kontraktem.</w:t>
      </w:r>
    </w:p>
    <w:p w14:paraId="7AE1441E" w14:textId="68ECD94C" w:rsidR="009B48D7" w:rsidRPr="0048365A" w:rsidRDefault="009B48D7" w:rsidP="007D14E1">
      <w:pPr>
        <w:pStyle w:val="Nagwek2"/>
      </w:pPr>
      <w:bookmarkStart w:id="156" w:name="_Toc181011408"/>
      <w:r w:rsidRPr="0048365A">
        <w:t>Określenia podstawowe</w:t>
      </w:r>
      <w:bookmarkEnd w:id="156"/>
    </w:p>
    <w:p w14:paraId="2BDFD233"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rPr>
        <w:t>Użyte w Specyfikacji Technicznej wymienione poniżej określenia należy rozumieć w każdym przypadku następująco:</w:t>
      </w:r>
    </w:p>
    <w:p w14:paraId="448FC72B"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Budowla ziemna</w:t>
      </w:r>
      <w:r w:rsidRPr="0048365A">
        <w:rPr>
          <w:rFonts w:ascii="Times New Roman" w:hAnsi="Times New Roman" w:cs="Times New Roman"/>
        </w:rPr>
        <w:t xml:space="preserve"> – budowla wykonana w gruncie lub z gruntu albo rozdrobnionych odpadów przemysłowych, spełniająca warunki stateczności i odwodnienia oraz przyjmująca obciążenia od środków transportowych i urządzeń na korpusie drogowym. </w:t>
      </w:r>
    </w:p>
    <w:p w14:paraId="5AD891E3"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Korpus drogowy</w:t>
      </w:r>
      <w:r w:rsidRPr="0048365A">
        <w:rPr>
          <w:rFonts w:ascii="Times New Roman" w:hAnsi="Times New Roman" w:cs="Times New Roman"/>
        </w:rPr>
        <w:t xml:space="preserve"> – nasyp lub ta część wykopu, która jest ograniczona koroną drogi i skarpami rowów. </w:t>
      </w:r>
    </w:p>
    <w:p w14:paraId="4161A66E"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Głębokość wykopu</w:t>
      </w:r>
      <w:r w:rsidRPr="0048365A">
        <w:rPr>
          <w:rFonts w:ascii="Times New Roman" w:hAnsi="Times New Roman" w:cs="Times New Roman"/>
        </w:rPr>
        <w:t xml:space="preserve"> – różnica rzędnej terenu i rzędnej robót ziemnych, wyznaczona w osi wykopu. </w:t>
      </w:r>
    </w:p>
    <w:p w14:paraId="5A3A9231"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Wykop płytki</w:t>
      </w:r>
      <w:r w:rsidRPr="0048365A">
        <w:rPr>
          <w:rFonts w:ascii="Times New Roman" w:hAnsi="Times New Roman" w:cs="Times New Roman"/>
        </w:rPr>
        <w:t xml:space="preserve"> – wykop, którego głębokość jest mniejsza niż </w:t>
      </w:r>
      <w:smartTag w:uri="urn:schemas-microsoft-com:office:smarttags" w:element="metricconverter">
        <w:smartTagPr>
          <w:attr w:name="ProductID" w:val="1 m"/>
        </w:smartTagPr>
        <w:r w:rsidRPr="0048365A">
          <w:rPr>
            <w:rFonts w:ascii="Times New Roman" w:hAnsi="Times New Roman" w:cs="Times New Roman"/>
          </w:rPr>
          <w:t>1 m</w:t>
        </w:r>
      </w:smartTag>
      <w:r w:rsidRPr="0048365A">
        <w:rPr>
          <w:rFonts w:ascii="Times New Roman" w:hAnsi="Times New Roman" w:cs="Times New Roman"/>
        </w:rPr>
        <w:t xml:space="preserve">. </w:t>
      </w:r>
    </w:p>
    <w:p w14:paraId="14073F8A"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Wykop średni</w:t>
      </w:r>
      <w:r w:rsidRPr="0048365A">
        <w:rPr>
          <w:rFonts w:ascii="Times New Roman" w:hAnsi="Times New Roman" w:cs="Times New Roman"/>
        </w:rPr>
        <w:t xml:space="preserve"> – wykop, którego głębokość jest zawarta w granicach od 1 do </w:t>
      </w:r>
      <w:smartTag w:uri="urn:schemas-microsoft-com:office:smarttags" w:element="metricconverter">
        <w:smartTagPr>
          <w:attr w:name="ProductID" w:val="3 m"/>
        </w:smartTagPr>
        <w:r w:rsidRPr="0048365A">
          <w:rPr>
            <w:rFonts w:ascii="Times New Roman" w:hAnsi="Times New Roman" w:cs="Times New Roman"/>
          </w:rPr>
          <w:t>3 m</w:t>
        </w:r>
      </w:smartTag>
      <w:r w:rsidRPr="0048365A">
        <w:rPr>
          <w:rFonts w:ascii="Times New Roman" w:hAnsi="Times New Roman" w:cs="Times New Roman"/>
        </w:rPr>
        <w:t xml:space="preserve">. </w:t>
      </w:r>
    </w:p>
    <w:p w14:paraId="751D4D86"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Ukop</w:t>
      </w:r>
      <w:r w:rsidRPr="0048365A">
        <w:rPr>
          <w:rFonts w:ascii="Times New Roman" w:hAnsi="Times New Roman" w:cs="Times New Roman"/>
        </w:rPr>
        <w:t xml:space="preserve"> – miejsce pozyskania gruntu do zasypania wykopów/wykonania nasypów, położone poza pasem robót ziemnych, lecz w obrębie działki przeznaczonej pod inwestycję lub pasa robót drogowych. </w:t>
      </w:r>
    </w:p>
    <w:p w14:paraId="0033F6F5"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Dokop</w:t>
      </w:r>
      <w:r w:rsidRPr="0048365A">
        <w:rPr>
          <w:rFonts w:ascii="Times New Roman" w:hAnsi="Times New Roman" w:cs="Times New Roman"/>
        </w:rPr>
        <w:t xml:space="preserve"> – miejsce pozyskania gruntu do zasypania wykopów/wykonania nasypów, położone poza działką przeznaczoną pod inwestycję lub pasem robót drogowych. </w:t>
      </w:r>
    </w:p>
    <w:p w14:paraId="6495D06C"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 xml:space="preserve">Odkład </w:t>
      </w:r>
      <w:r w:rsidRPr="0048365A">
        <w:rPr>
          <w:rFonts w:ascii="Times New Roman" w:hAnsi="Times New Roman" w:cs="Times New Roman"/>
        </w:rPr>
        <w:t xml:space="preserve">– miejsce wbudowania lub składowania (odwiezienia) gruntów pozyskanych w czasie wykonywania wykopów, a nie wykorzystanych do budowy nasypów oraz innych prac związanych  z trasą drogową. </w:t>
      </w:r>
    </w:p>
    <w:p w14:paraId="62699AA6"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Podłoże nawierzchni</w:t>
      </w:r>
      <w:r w:rsidRPr="0048365A">
        <w:rPr>
          <w:rFonts w:ascii="Times New Roman" w:hAnsi="Times New Roman" w:cs="Times New Roman"/>
        </w:rPr>
        <w:t xml:space="preserve"> – grunt rodzimy lub nasypowy leżący bezpośrednio pod konstrukcją nawierzchni do głębokości przemarzania, nie mniej jednak niż do głębokości </w:t>
      </w:r>
      <w:smartTag w:uri="urn:schemas-microsoft-com:office:smarttags" w:element="metricconverter">
        <w:smartTagPr>
          <w:attr w:name="ProductID" w:val="1 m"/>
        </w:smartTagPr>
        <w:r w:rsidRPr="0048365A">
          <w:rPr>
            <w:rFonts w:ascii="Times New Roman" w:hAnsi="Times New Roman" w:cs="Times New Roman"/>
          </w:rPr>
          <w:t>1 m</w:t>
        </w:r>
      </w:smartTag>
      <w:r w:rsidRPr="0048365A">
        <w:rPr>
          <w:rFonts w:ascii="Times New Roman" w:hAnsi="Times New Roman" w:cs="Times New Roman"/>
        </w:rPr>
        <w:t xml:space="preserve"> od zaprojektowanej powierzchni robót ziemnych.  </w:t>
      </w:r>
    </w:p>
    <w:p w14:paraId="085EAB40"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Podłoże drogowej budowli ziemnej</w:t>
      </w:r>
      <w:r w:rsidRPr="0048365A">
        <w:rPr>
          <w:rFonts w:ascii="Times New Roman" w:hAnsi="Times New Roman" w:cs="Times New Roman"/>
        </w:rPr>
        <w:t xml:space="preserve"> – strefa gruntu rodzimego poniżej spodu budowli, w której właściwości gruntu mają wpływ na projektowanie, wykonanie i eksploatację budowli. </w:t>
      </w:r>
    </w:p>
    <w:p w14:paraId="32DC5AAB" w14:textId="77777777"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t>Skarpa</w:t>
      </w:r>
      <w:r w:rsidRPr="0048365A">
        <w:rPr>
          <w:rFonts w:ascii="Times New Roman" w:hAnsi="Times New Roman" w:cs="Times New Roman"/>
        </w:rPr>
        <w:t xml:space="preserve"> – zewnętrzna umocniona boczna powierzchnia nasypu lub wykopu o kształcie  i nachyleniu dostosowanym do właściwości gruntu i lokalnych uwarunkowań. </w:t>
      </w:r>
    </w:p>
    <w:p w14:paraId="6D6EBDE3" w14:textId="58F29929" w:rsidR="009B48D7" w:rsidRPr="0048365A" w:rsidRDefault="009B48D7" w:rsidP="009B48D7">
      <w:pPr>
        <w:jc w:val="both"/>
        <w:rPr>
          <w:rFonts w:ascii="Times New Roman" w:hAnsi="Times New Roman" w:cs="Times New Roman"/>
        </w:rPr>
      </w:pPr>
      <w:r w:rsidRPr="0048365A">
        <w:rPr>
          <w:rFonts w:ascii="Times New Roman" w:hAnsi="Times New Roman" w:cs="Times New Roman"/>
          <w:b/>
          <w:bCs/>
        </w:rPr>
        <w:lastRenderedPageBreak/>
        <w:t>Wskaźnik zagęszczenia gruntu</w:t>
      </w:r>
      <w:r w:rsidRPr="0048365A">
        <w:rPr>
          <w:rFonts w:ascii="Times New Roman" w:hAnsi="Times New Roman" w:cs="Times New Roman"/>
        </w:rPr>
        <w:t xml:space="preserve"> – wielkość charakteryzująca stan zagęszczenia gruntu, określona wg wzoru:</w:t>
      </w:r>
    </w:p>
    <w:p w14:paraId="4C77A37A" w14:textId="77777777" w:rsidR="009B48D7" w:rsidRPr="0048365A" w:rsidRDefault="009B48D7" w:rsidP="009B48D7">
      <w:pPr>
        <w:widowControl w:val="0"/>
        <w:autoSpaceDE w:val="0"/>
        <w:autoSpaceDN w:val="0"/>
        <w:adjustRightInd w:val="0"/>
        <w:spacing w:after="120" w:line="240" w:lineRule="auto"/>
        <w:ind w:left="1440" w:firstLine="720"/>
        <w:jc w:val="both"/>
        <w:rPr>
          <w:rFonts w:ascii="Times New Roman" w:eastAsia="Times New Roman" w:hAnsi="Times New Roman" w:cs="Times New Roman"/>
          <w:lang w:eastAsia="pl-PL"/>
        </w:rPr>
      </w:pPr>
      <w:r w:rsidRPr="0048365A">
        <w:rPr>
          <w:rFonts w:ascii="Times New Roman" w:eastAsia="Times New Roman" w:hAnsi="Times New Roman" w:cs="Times New Roman"/>
          <w:noProof/>
          <w:lang w:eastAsia="pl-PL"/>
        </w:rPr>
        <w:drawing>
          <wp:inline distT="0" distB="0" distL="0" distR="0" wp14:anchorId="45A2CA53" wp14:editId="11389C69">
            <wp:extent cx="546100" cy="43815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100" cy="438150"/>
                    </a:xfrm>
                    <a:prstGeom prst="rect">
                      <a:avLst/>
                    </a:prstGeom>
                    <a:noFill/>
                    <a:ln>
                      <a:noFill/>
                    </a:ln>
                  </pic:spPr>
                </pic:pic>
              </a:graphicData>
            </a:graphic>
          </wp:inline>
        </w:drawing>
      </w:r>
      <w:r w:rsidRPr="0048365A">
        <w:rPr>
          <w:rFonts w:ascii="Times New Roman" w:eastAsia="Times New Roman" w:hAnsi="Times New Roman" w:cs="Times New Roman"/>
          <w:lang w:eastAsia="pl-PL"/>
        </w:rPr>
        <w:t xml:space="preserve">  </w:t>
      </w:r>
    </w:p>
    <w:p w14:paraId="24C75C75" w14:textId="77777777" w:rsidR="009B48D7" w:rsidRPr="0048365A" w:rsidRDefault="009B48D7" w:rsidP="009B48D7">
      <w:pPr>
        <w:widowControl w:val="0"/>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 xml:space="preserve">gdzie: </w:t>
      </w:r>
    </w:p>
    <w:p w14:paraId="0F32C5E1" w14:textId="77777777" w:rsidR="009B48D7" w:rsidRPr="0048365A" w:rsidRDefault="009B48D7" w:rsidP="009B48D7">
      <w:pPr>
        <w:widowControl w:val="0"/>
        <w:autoSpaceDE w:val="0"/>
        <w:autoSpaceDN w:val="0"/>
        <w:adjustRightInd w:val="0"/>
        <w:spacing w:before="43"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sz w:val="28"/>
          <w:szCs w:val="28"/>
          <w:lang w:eastAsia="pl-PL"/>
        </w:rPr>
        <w:t>ρ</w:t>
      </w:r>
      <w:r w:rsidRPr="0048365A">
        <w:rPr>
          <w:rFonts w:ascii="Times New Roman" w:eastAsia="Times New Roman" w:hAnsi="Times New Roman" w:cs="Times New Roman"/>
          <w:position w:val="-14"/>
          <w:sz w:val="28"/>
          <w:szCs w:val="28"/>
          <w:vertAlign w:val="subscript"/>
          <w:lang w:eastAsia="pl-PL"/>
        </w:rPr>
        <w:t xml:space="preserve"> d</w:t>
      </w:r>
      <w:r w:rsidRPr="0048365A">
        <w:rPr>
          <w:rFonts w:ascii="Times New Roman" w:eastAsia="Times New Roman" w:hAnsi="Times New Roman" w:cs="Times New Roman"/>
          <w:lang w:eastAsia="pl-PL"/>
        </w:rPr>
        <w:t xml:space="preserve"> -  gęstość objętościowa szkieletu zagęszczonego gruntu, (Mg/m</w:t>
      </w:r>
      <w:r w:rsidRPr="0048365A">
        <w:rPr>
          <w:rFonts w:ascii="Times New Roman" w:eastAsia="Times New Roman" w:hAnsi="Times New Roman" w:cs="Times New Roman"/>
          <w:vertAlign w:val="superscript"/>
          <w:lang w:eastAsia="pl-PL"/>
        </w:rPr>
        <w:t>3</w:t>
      </w:r>
      <w:r w:rsidRPr="0048365A">
        <w:rPr>
          <w:rFonts w:ascii="Times New Roman" w:eastAsia="Times New Roman" w:hAnsi="Times New Roman" w:cs="Times New Roman"/>
          <w:lang w:eastAsia="pl-PL"/>
        </w:rPr>
        <w:t xml:space="preserve">), </w:t>
      </w:r>
    </w:p>
    <w:p w14:paraId="51B74AF9" w14:textId="1A955585" w:rsidR="009B48D7" w:rsidRPr="0048365A" w:rsidRDefault="009B48D7" w:rsidP="009B48D7">
      <w:pPr>
        <w:rPr>
          <w:rFonts w:ascii="Times New Roman" w:eastAsia="Times New Roman" w:hAnsi="Times New Roman" w:cs="Times New Roman"/>
          <w:lang w:eastAsia="pl-PL"/>
        </w:rPr>
      </w:pPr>
      <w:r w:rsidRPr="0048365A">
        <w:rPr>
          <w:rFonts w:ascii="Times New Roman" w:eastAsia="Times New Roman" w:hAnsi="Times New Roman" w:cs="Times New Roman"/>
          <w:sz w:val="28"/>
          <w:szCs w:val="28"/>
          <w:lang w:eastAsia="pl-PL"/>
        </w:rPr>
        <w:t>ρ</w:t>
      </w:r>
      <w:r w:rsidRPr="0048365A">
        <w:rPr>
          <w:rFonts w:ascii="Times New Roman" w:eastAsia="Times New Roman" w:hAnsi="Times New Roman" w:cs="Times New Roman"/>
          <w:sz w:val="18"/>
          <w:szCs w:val="18"/>
          <w:lang w:eastAsia="pl-PL"/>
        </w:rPr>
        <w:t>ds</w:t>
      </w:r>
      <w:r w:rsidRPr="0048365A">
        <w:rPr>
          <w:rFonts w:ascii="Times New Roman" w:eastAsia="Times New Roman" w:hAnsi="Times New Roman" w:cs="Times New Roman"/>
          <w:lang w:eastAsia="pl-PL"/>
        </w:rPr>
        <w:t>.-  maksymalna gęstość objętościowa szkieletu gruntowego przy wilgotności optymalnej, określona w normalnej próbie Proctora, zgodnie z PN—EN 13286-2:2010, służąca do oceny zagęszczenia gruntu w robotach ziemnych, badana zgodnie z normą BN-77/8931-12 (Mg/m</w:t>
      </w:r>
      <w:r w:rsidRPr="0048365A">
        <w:rPr>
          <w:rFonts w:ascii="Times New Roman" w:eastAsia="Times New Roman" w:hAnsi="Times New Roman" w:cs="Times New Roman"/>
          <w:vertAlign w:val="superscript"/>
          <w:lang w:eastAsia="pl-PL"/>
        </w:rPr>
        <w:t>3</w:t>
      </w:r>
      <w:r w:rsidRPr="0048365A">
        <w:rPr>
          <w:rFonts w:ascii="Times New Roman" w:eastAsia="Times New Roman" w:hAnsi="Times New Roman" w:cs="Times New Roman"/>
          <w:lang w:eastAsia="pl-PL"/>
        </w:rPr>
        <w:t>).</w:t>
      </w:r>
    </w:p>
    <w:p w14:paraId="6DFE8377" w14:textId="73C2E17E" w:rsidR="009B48D7" w:rsidRPr="0048365A" w:rsidRDefault="009B48D7" w:rsidP="007D14E1">
      <w:pPr>
        <w:pStyle w:val="Nagwek2"/>
      </w:pPr>
      <w:bookmarkStart w:id="157" w:name="_Toc181011409"/>
      <w:r w:rsidRPr="0048365A">
        <w:rPr>
          <w:rFonts w:eastAsia="Times New Roman"/>
          <w:lang w:eastAsia="pl-PL"/>
        </w:rPr>
        <w:t xml:space="preserve">Ogólne wymagania dotyczące </w:t>
      </w:r>
      <w:r w:rsidR="00826A5F" w:rsidRPr="0048365A">
        <w:rPr>
          <w:rFonts w:eastAsia="Times New Roman"/>
          <w:lang w:eastAsia="pl-PL"/>
        </w:rPr>
        <w:t>R</w:t>
      </w:r>
      <w:r w:rsidRPr="0048365A">
        <w:rPr>
          <w:rFonts w:eastAsia="Times New Roman"/>
          <w:lang w:eastAsia="pl-PL"/>
        </w:rPr>
        <w:t>obót</w:t>
      </w:r>
      <w:bookmarkEnd w:id="157"/>
    </w:p>
    <w:p w14:paraId="6208462F" w14:textId="77777777" w:rsidR="00DB75E8" w:rsidRPr="0048365A" w:rsidRDefault="00DB75E8" w:rsidP="00DB75E8">
      <w:pPr>
        <w:jc w:val="both"/>
        <w:rPr>
          <w:rFonts w:ascii="Times New Roman" w:hAnsi="Times New Roman" w:cs="Times New Roman"/>
        </w:rPr>
      </w:pPr>
      <w:r w:rsidRPr="0048365A">
        <w:rPr>
          <w:rFonts w:ascii="Times New Roman" w:hAnsi="Times New Roman" w:cs="Times New Roman"/>
        </w:rPr>
        <w:t>Wykonawca Robót jest odpowiedzialny za jakość ich wykonania oraz za zgodność z Kontraktem, Dokumentacją projektową, Specyfikacjami Technicznymi i poleceniami Inżyniera.</w:t>
      </w:r>
    </w:p>
    <w:p w14:paraId="4527F794" w14:textId="5CD7D108" w:rsidR="00FE621A" w:rsidRPr="0048365A" w:rsidRDefault="00707127" w:rsidP="007D14E1">
      <w:pPr>
        <w:pStyle w:val="Nagwek1"/>
      </w:pPr>
      <w:bookmarkStart w:id="158" w:name="_Toc181011410"/>
      <w:r w:rsidRPr="0048365A">
        <w:t>MATERIAŁY</w:t>
      </w:r>
      <w:bookmarkEnd w:id="158"/>
    </w:p>
    <w:p w14:paraId="4BA3AB50" w14:textId="77777777" w:rsidR="00DB75E8" w:rsidRPr="0048365A" w:rsidRDefault="00DB75E8" w:rsidP="00DB75E8">
      <w:pPr>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7FD51421" w14:textId="35F1900F" w:rsidR="00707127" w:rsidRPr="0048365A" w:rsidRDefault="00707127" w:rsidP="007D14E1">
      <w:pPr>
        <w:pStyle w:val="Nagwek2"/>
      </w:pPr>
      <w:bookmarkStart w:id="159" w:name="_Toc181011411"/>
      <w:r w:rsidRPr="0048365A">
        <w:t>Grunty występujące w wykopach i ich przeznaczenie</w:t>
      </w:r>
      <w:bookmarkEnd w:id="159"/>
    </w:p>
    <w:p w14:paraId="0FF58C13"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Grunty uzyskane przy wykonywaniu wykopów powinny być przez Wykonawcę w maksymalnym stopniu powtórnie wykorzystane do zasypania wykopów. Grunty przydatne do zasypywania wykopów </w:t>
      </w:r>
      <w:r w:rsidRPr="0048365A">
        <w:rPr>
          <w:rFonts w:ascii="Times New Roman" w:hAnsi="Times New Roman" w:cs="Times New Roman"/>
        </w:rPr>
        <w:br/>
        <w:t xml:space="preserve">(a wbudowane tymczasowo w nasyp) mogą być wywiezione poza Teren budowy tylko wówczas, gdy stanowią nadmiar objętości robót ziemnych i za zezwoleniem Inżyniera Kontraktu.  </w:t>
      </w:r>
    </w:p>
    <w:p w14:paraId="5A0B5E56"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Jeżeli grunty przydatne, uzyskane przy wykonaniu wykopów, niebędące nadmiarem objętości robót ziemnych, zostały za zgodą Inżyniera Kontraktu wywiezione przez Wykonawcę poza Teren budowy z przeznaczeniem innym niż wykonanie prac objętych Kontraktem, Wykonawca jest zobowiązany do dostarczenia równoważnej objętości przydatnych gruntów z własnych źródeł, zaakceptowanych przez Inżyniera Kontraktu. </w:t>
      </w:r>
    </w:p>
    <w:p w14:paraId="012EF43E"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Grunty i materiały nieprzydatne do ponownego użycia (zasypania wykopów) powinny być wywiezione do najbliższego Zakładu Utylizacji.</w:t>
      </w:r>
    </w:p>
    <w:p w14:paraId="015CB0B0"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Inżynier Kontraktu może nakazać pozostawienie na Terenie budowy gruntów, których czasowa nieprzydatność wynika jedynie z powodu zamarznięcia lub nadmiernej wilgotności. </w:t>
      </w:r>
    </w:p>
    <w:p w14:paraId="5BF31253"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Wykonawca ma obowiązek bieżącej kontroli i oceny warunków gruntowych w trakcie wykonywania wykopów i ich porównywania z Dokumentacją projektową. W przypadku stwierdzenia zasadniczych różnic, Wykonawca wpisem do dziennika budowy zawiadomi o tym Inżyniera Kontraktu celem uzyskania jego decyzji. </w:t>
      </w:r>
    </w:p>
    <w:p w14:paraId="1712DCF2"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Roboty ziemne należy wykonywać na podstawie następujących danych geotechnicznych: </w:t>
      </w:r>
    </w:p>
    <w:p w14:paraId="49B2F286"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wyników badań gruntów i ich uwarstwień, </w:t>
      </w:r>
    </w:p>
    <w:p w14:paraId="710EEAE0"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bieżącej obserwacji podłoża gruntowego w wykopach, </w:t>
      </w:r>
    </w:p>
    <w:p w14:paraId="6455784D" w14:textId="77777777" w:rsidR="00DB75E8" w:rsidRPr="0048365A" w:rsidRDefault="00DB75E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zaszeregowania gruntów do odpowiedniej kategorii wg PN-S-02205.</w:t>
      </w:r>
    </w:p>
    <w:p w14:paraId="781DC512" w14:textId="5F0E5237" w:rsidR="00707127" w:rsidRPr="0048365A" w:rsidRDefault="00F60113" w:rsidP="007D14E1">
      <w:pPr>
        <w:pStyle w:val="Nagwek2"/>
      </w:pPr>
      <w:bookmarkStart w:id="160" w:name="_Toc181011412"/>
      <w:r w:rsidRPr="0048365A">
        <w:t>Grunty na wymianę</w:t>
      </w:r>
      <w:bookmarkEnd w:id="160"/>
    </w:p>
    <w:p w14:paraId="2B84FAD9" w14:textId="14F5BABA" w:rsidR="00707127" w:rsidRPr="0048365A" w:rsidRDefault="00F60113" w:rsidP="00707127">
      <w:pPr>
        <w:jc w:val="both"/>
        <w:rPr>
          <w:rFonts w:ascii="Times New Roman" w:hAnsi="Times New Roman" w:cs="Times New Roman"/>
        </w:rPr>
      </w:pPr>
      <w:r w:rsidRPr="0048365A">
        <w:rPr>
          <w:rFonts w:ascii="Times New Roman" w:hAnsi="Times New Roman" w:cs="Times New Roman"/>
        </w:rPr>
        <w:t>Na wymianę gruntu oraz obsypkę rurociągów należy przywieźć grunt mineralny (piasek wielofrakcyjny), umożliwiający zagęszczenie do wymaganego wskaźnika.</w:t>
      </w:r>
    </w:p>
    <w:p w14:paraId="3209214D" w14:textId="41FFDEB2" w:rsidR="00F60113" w:rsidRPr="0048365A" w:rsidRDefault="00F60113" w:rsidP="007D14E1">
      <w:pPr>
        <w:pStyle w:val="Nagwek1"/>
      </w:pPr>
      <w:bookmarkStart w:id="161" w:name="_Toc181011413"/>
      <w:r w:rsidRPr="0048365A">
        <w:t>SPRZĘT</w:t>
      </w:r>
      <w:bookmarkEnd w:id="161"/>
    </w:p>
    <w:p w14:paraId="523E0452" w14:textId="77777777" w:rsidR="00F60113" w:rsidRPr="0048365A" w:rsidRDefault="00F60113" w:rsidP="00F60113">
      <w:pPr>
        <w:spacing w:after="0"/>
        <w:jc w:val="both"/>
        <w:rPr>
          <w:rFonts w:ascii="Times New Roman" w:hAnsi="Times New Roman" w:cs="Times New Roman"/>
        </w:rPr>
      </w:pPr>
      <w:r w:rsidRPr="0048365A">
        <w:rPr>
          <w:rFonts w:ascii="Times New Roman" w:hAnsi="Times New Roman" w:cs="Times New Roman"/>
        </w:rPr>
        <w:t>Ogólne wymagania dotyczące sprzętu podano w ST.00.00. „Wymagania ogólne”.</w:t>
      </w:r>
    </w:p>
    <w:p w14:paraId="30389695" w14:textId="77777777" w:rsidR="00F60113" w:rsidRPr="0048365A" w:rsidRDefault="00F60113" w:rsidP="00F60113">
      <w:pPr>
        <w:spacing w:after="0"/>
        <w:jc w:val="both"/>
        <w:rPr>
          <w:rFonts w:ascii="Times New Roman" w:hAnsi="Times New Roman" w:cs="Times New Roman"/>
        </w:rPr>
      </w:pPr>
      <w:r w:rsidRPr="0048365A">
        <w:rPr>
          <w:rFonts w:ascii="Times New Roman" w:hAnsi="Times New Roman" w:cs="Times New Roman"/>
        </w:rPr>
        <w:t xml:space="preserve">Wykonawca przystępujący do wykonania wykopów, powinien dysponować sprzętem do: </w:t>
      </w:r>
    </w:p>
    <w:p w14:paraId="05F58EF9" w14:textId="7D02F6F5"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 xml:space="preserve">odspajania i wydobywania gruntów (narzędzia mechaniczne, młoty pneumatyczne, zrywarki, koparki, ładowarki itp.), </w:t>
      </w:r>
    </w:p>
    <w:p w14:paraId="387AACD1" w14:textId="3D81AC89"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jednoczesnego wydobywania i przemieszczania gruntów (np. spycharki, równiarki), </w:t>
      </w:r>
    </w:p>
    <w:p w14:paraId="554496E8" w14:textId="46F7AA04"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transportu mas ziemnych (np. samochody wywrotki, samochody skrzyniowe), </w:t>
      </w:r>
    </w:p>
    <w:p w14:paraId="435E18F9" w14:textId="52AD6AD1"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zagęszczania (np. ubijaki mechaniczne, walcegładkie, okołkowane, płyty wibracyjne), </w:t>
      </w:r>
    </w:p>
    <w:p w14:paraId="0BF0E85E" w14:textId="11EAB3E5"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odwodnienia wykopów (np. drenaż, igłofiltry, pompy), </w:t>
      </w:r>
    </w:p>
    <w:p w14:paraId="340F24CF" w14:textId="58AE02E6"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niwelator,</w:t>
      </w:r>
    </w:p>
    <w:p w14:paraId="4403D7B1" w14:textId="1799F14C"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szalowania wykopów (np. wypraski, szalunki powtarzalne) </w:t>
      </w:r>
    </w:p>
    <w:p w14:paraId="102C1ABA" w14:textId="77CA39BD" w:rsidR="00707127" w:rsidRPr="0048365A" w:rsidRDefault="00F60113" w:rsidP="00F60113">
      <w:pPr>
        <w:jc w:val="both"/>
        <w:rPr>
          <w:rFonts w:ascii="Times New Roman" w:hAnsi="Times New Roman" w:cs="Times New Roman"/>
        </w:rPr>
      </w:pPr>
      <w:r w:rsidRPr="0048365A">
        <w:rPr>
          <w:rFonts w:ascii="Times New Roman" w:hAnsi="Times New Roman" w:cs="Times New Roman"/>
        </w:rPr>
        <w:t>lub innym akceptowanym przez Inżyniera Kontraktu.</w:t>
      </w:r>
    </w:p>
    <w:p w14:paraId="24161055" w14:textId="5B6A220C" w:rsidR="00F60113" w:rsidRPr="0048365A" w:rsidRDefault="00F60113" w:rsidP="007D14E1">
      <w:pPr>
        <w:pStyle w:val="Nagwek1"/>
        <w:rPr>
          <w:rFonts w:cs="Times New Roman"/>
        </w:rPr>
      </w:pPr>
      <w:bookmarkStart w:id="162" w:name="_Toc181011414"/>
      <w:r w:rsidRPr="0048365A">
        <w:t>TRANSPORT</w:t>
      </w:r>
      <w:bookmarkEnd w:id="162"/>
    </w:p>
    <w:p w14:paraId="142F032C" w14:textId="692249A1" w:rsidR="00F60113" w:rsidRPr="0048365A" w:rsidRDefault="00F60113" w:rsidP="00F60113">
      <w:pPr>
        <w:spacing w:after="0"/>
        <w:jc w:val="both"/>
        <w:rPr>
          <w:rFonts w:ascii="Times New Roman" w:hAnsi="Times New Roman" w:cs="Times New Roman"/>
        </w:rPr>
      </w:pPr>
      <w:r w:rsidRPr="0048365A">
        <w:rPr>
          <w:rFonts w:ascii="Times New Roman" w:hAnsi="Times New Roman" w:cs="Times New Roman"/>
        </w:rPr>
        <w:t xml:space="preserve">Do transportu gruntu uzyskanego z wykopu celem wywiezienia na odkład lub wbudowania </w:t>
      </w:r>
      <w:r w:rsidRPr="0048365A">
        <w:rPr>
          <w:rFonts w:ascii="Times New Roman" w:hAnsi="Times New Roman" w:cs="Times New Roman"/>
        </w:rPr>
        <w:br/>
        <w:t>w tymczasowy nasyp mogą być stosowane samochody samowyładowcze.</w:t>
      </w:r>
    </w:p>
    <w:p w14:paraId="6A996455" w14:textId="77777777" w:rsidR="00F60113" w:rsidRPr="0048365A" w:rsidRDefault="00F60113" w:rsidP="00F60113">
      <w:pPr>
        <w:spacing w:after="0"/>
        <w:jc w:val="both"/>
        <w:rPr>
          <w:rFonts w:ascii="Times New Roman" w:hAnsi="Times New Roman" w:cs="Times New Roman"/>
        </w:rPr>
      </w:pPr>
      <w:r w:rsidRPr="0048365A">
        <w:rPr>
          <w:rFonts w:ascii="Times New Roman" w:hAnsi="Times New Roman" w:cs="Times New Roman"/>
        </w:rPr>
        <w:t>Wybór środków transportowych oraz metod transportu powinien być dostosowany do kategorii gruntu (materiału), jego objętości, technologii odspajania i załadunku oraz od odległości transportu.</w:t>
      </w:r>
    </w:p>
    <w:p w14:paraId="3D4F2B17" w14:textId="2B46453F" w:rsidR="00F60113" w:rsidRPr="0048365A" w:rsidRDefault="00F60113" w:rsidP="00F60113">
      <w:pPr>
        <w:jc w:val="both"/>
        <w:rPr>
          <w:rFonts w:ascii="Times New Roman" w:hAnsi="Times New Roman" w:cs="Times New Roman"/>
        </w:rPr>
      </w:pPr>
      <w:r w:rsidRPr="0048365A">
        <w:rPr>
          <w:rFonts w:ascii="Times New Roman" w:hAnsi="Times New Roman" w:cs="Times New Roman"/>
        </w:rPr>
        <w:t>Wykonawca ma obowiązek zorganizowania transportu z uwzględnieniem wymogów bezpieczeństwa, zarówno w obrębie pasa robót drogowych, jak i poza nimi. Środki transportowe, poruszające się po drogach 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14:paraId="41DB5608" w14:textId="3FF87ED5" w:rsidR="00F60113" w:rsidRPr="0048365A" w:rsidRDefault="00F60113" w:rsidP="007D14E1">
      <w:pPr>
        <w:pStyle w:val="Nagwek1"/>
      </w:pPr>
      <w:bookmarkStart w:id="163" w:name="_Toc181011415"/>
      <w:r w:rsidRPr="0048365A">
        <w:t>WYKONANIE ROBÓT</w:t>
      </w:r>
      <w:bookmarkEnd w:id="163"/>
    </w:p>
    <w:p w14:paraId="04C86D64" w14:textId="1CCAA966" w:rsidR="00F60113" w:rsidRPr="0048365A" w:rsidRDefault="00F60113" w:rsidP="007D14E1">
      <w:pPr>
        <w:pStyle w:val="Nagwek2"/>
      </w:pPr>
      <w:bookmarkStart w:id="164" w:name="_Toc181011416"/>
      <w:r w:rsidRPr="0048365A">
        <w:t>Ogólne warunki wykonania robót</w:t>
      </w:r>
      <w:bookmarkEnd w:id="164"/>
    </w:p>
    <w:p w14:paraId="4DCE47FA" w14:textId="77777777" w:rsidR="00F60113" w:rsidRPr="0048365A" w:rsidRDefault="00F60113" w:rsidP="00F60113">
      <w:pPr>
        <w:spacing w:after="0"/>
        <w:jc w:val="both"/>
        <w:rPr>
          <w:rFonts w:ascii="Times New Roman" w:hAnsi="Times New Roman" w:cs="Times New Roman"/>
        </w:rPr>
      </w:pPr>
      <w:r w:rsidRPr="0048365A">
        <w:rPr>
          <w:rFonts w:ascii="Times New Roman" w:hAnsi="Times New Roman" w:cs="Times New Roman"/>
        </w:rPr>
        <w:t>Ogólne warunki wykonania robót ziemnych podano w ST.00.00.</w:t>
      </w:r>
    </w:p>
    <w:p w14:paraId="7DAC1C2E" w14:textId="77777777" w:rsidR="00F60113" w:rsidRPr="0048365A" w:rsidRDefault="00F60113" w:rsidP="00F60113">
      <w:pPr>
        <w:spacing w:after="0"/>
        <w:jc w:val="both"/>
        <w:rPr>
          <w:rFonts w:ascii="Times New Roman" w:hAnsi="Times New Roman" w:cs="Times New Roman"/>
        </w:rPr>
      </w:pPr>
      <w:r w:rsidRPr="0048365A">
        <w:rPr>
          <w:rFonts w:ascii="Times New Roman" w:hAnsi="Times New Roman" w:cs="Times New Roman"/>
        </w:rPr>
        <w:t>Wymagania niniejszej specyfikacji dotyczą następującego zakresu robót:</w:t>
      </w:r>
    </w:p>
    <w:p w14:paraId="4EC21329" w14:textId="77777777"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roboty przygotowawcze (zapoznanie się z planem sytuacyjno-wysokościowym, wymiarami istniejących i projektowanych budowli, wytyczenie i trwałe oznaczenie robót ziemnych, przygotowanie terenu, zabezpieczenie istniejącego uzbrojenia),</w:t>
      </w:r>
    </w:p>
    <w:p w14:paraId="0665EEE1" w14:textId="77777777"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odspojenie i odkład urobku, wywóz nadmiaru gruntu,</w:t>
      </w:r>
    </w:p>
    <w:p w14:paraId="0F89DF32" w14:textId="77777777"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wyselekcjonowanie gruntu do podsypek i zasypek ochronnych, zasypek i nasypów,</w:t>
      </w:r>
    </w:p>
    <w:p w14:paraId="37443025" w14:textId="77777777" w:rsidR="00F60113" w:rsidRPr="0048365A" w:rsidRDefault="00F6011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przygotowanie podłoża,</w:t>
      </w:r>
    </w:p>
    <w:p w14:paraId="26620FAE" w14:textId="7D21327E" w:rsidR="00707127" w:rsidRPr="0048365A" w:rsidRDefault="00F6011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zasypka i zagęszczenie gruntu.</w:t>
      </w:r>
    </w:p>
    <w:p w14:paraId="7D9B1291" w14:textId="3F0D508A" w:rsidR="00F60113" w:rsidRPr="0048365A" w:rsidRDefault="00760A17" w:rsidP="00E10A45">
      <w:pPr>
        <w:pStyle w:val="Nagwek2"/>
      </w:pPr>
      <w:bookmarkStart w:id="165" w:name="_Toc181011417"/>
      <w:r w:rsidRPr="0048365A">
        <w:t>Zasady wykorzystania gruntu</w:t>
      </w:r>
      <w:bookmarkEnd w:id="165"/>
    </w:p>
    <w:p w14:paraId="1B419C66" w14:textId="0A5A7E44" w:rsidR="00760A17" w:rsidRPr="0048365A" w:rsidRDefault="00760A17" w:rsidP="00760A17">
      <w:pPr>
        <w:spacing w:after="0"/>
        <w:jc w:val="both"/>
        <w:rPr>
          <w:rFonts w:ascii="Times New Roman" w:hAnsi="Times New Roman" w:cs="Times New Roman"/>
        </w:rPr>
      </w:pPr>
      <w:r w:rsidRPr="0048365A">
        <w:rPr>
          <w:rFonts w:ascii="Times New Roman" w:hAnsi="Times New Roman" w:cs="Times New Roman"/>
        </w:rPr>
        <w:t xml:space="preserve">Grunty i materiały nieprzydatne do zasypywania wykopów muszą być wywiezione na odkład stały </w:t>
      </w:r>
      <w:r w:rsidRPr="0048365A">
        <w:rPr>
          <w:rFonts w:ascii="Times New Roman" w:hAnsi="Times New Roman" w:cs="Times New Roman"/>
        </w:rPr>
        <w:br/>
        <w:t>do najbliższego zakładu utylizacji. Zapewnienie terenów na odkład stały i ich zagospodarowanie należy do obowiązków Wykonawcy, zarówno od strony organizacyjnej jak i poniesionych kosztów.</w:t>
      </w:r>
    </w:p>
    <w:p w14:paraId="44B4C76B" w14:textId="4CAAA562" w:rsidR="00F60113" w:rsidRPr="0048365A" w:rsidRDefault="00760A17" w:rsidP="00760A17">
      <w:pPr>
        <w:jc w:val="both"/>
        <w:rPr>
          <w:rFonts w:ascii="Times New Roman" w:hAnsi="Times New Roman" w:cs="Times New Roman"/>
        </w:rPr>
      </w:pPr>
      <w:r w:rsidRPr="0048365A">
        <w:rPr>
          <w:rFonts w:ascii="Times New Roman" w:hAnsi="Times New Roman" w:cs="Times New Roman"/>
        </w:rPr>
        <w:t xml:space="preserve">W przypadku wystąpienia konieczności usunięcia humusu, należy zdjąć warstwę i pryzmować </w:t>
      </w:r>
      <w:r w:rsidRPr="0048365A">
        <w:rPr>
          <w:rFonts w:ascii="Times New Roman" w:hAnsi="Times New Roman" w:cs="Times New Roman"/>
        </w:rPr>
        <w:br/>
        <w:t>w pobliżu miejsca prowadzenia robót ziemnych, a po zakończeniu robót rozścielić w miejscu, z którego został zdjęty.</w:t>
      </w:r>
    </w:p>
    <w:p w14:paraId="7B370F7F" w14:textId="70A5703F" w:rsidR="00760A17" w:rsidRPr="0048365A" w:rsidRDefault="00760A17" w:rsidP="00E10A45">
      <w:pPr>
        <w:pStyle w:val="Nagwek2"/>
      </w:pPr>
      <w:bookmarkStart w:id="166" w:name="_Toc181011418"/>
      <w:r w:rsidRPr="0048365A">
        <w:t>Utrudnienia powodowane wykopami</w:t>
      </w:r>
      <w:bookmarkEnd w:id="166"/>
    </w:p>
    <w:p w14:paraId="2BAC6C7E" w14:textId="099A6E33" w:rsidR="00DB75E8" w:rsidRPr="0048365A" w:rsidRDefault="00DB75E8" w:rsidP="00DB75E8">
      <w:pPr>
        <w:jc w:val="both"/>
        <w:rPr>
          <w:rFonts w:ascii="Times New Roman" w:hAnsi="Times New Roman" w:cs="Times New Roman"/>
        </w:rPr>
      </w:pPr>
      <w:r w:rsidRPr="0048365A">
        <w:rPr>
          <w:rFonts w:ascii="Times New Roman" w:hAnsi="Times New Roman" w:cs="Times New Roman"/>
        </w:rPr>
        <w:t xml:space="preserve">Wykopywana ziemia powinna być przechowywana obok wykopu w taki sposób, aby </w:t>
      </w:r>
      <w:r w:rsidR="00826A5F" w:rsidRPr="0048365A">
        <w:rPr>
          <w:rFonts w:ascii="Times New Roman" w:hAnsi="Times New Roman" w:cs="Times New Roman"/>
        </w:rPr>
        <w:t>R</w:t>
      </w:r>
      <w:r w:rsidRPr="0048365A">
        <w:rPr>
          <w:rFonts w:ascii="Times New Roman" w:hAnsi="Times New Roman" w:cs="Times New Roman"/>
        </w:rPr>
        <w:t xml:space="preserve">oboty mogły być realizowane skutecznie, a niedogodności powodowane dla ruchu drogowego i miejscowych mieszkańców były ograniczone do minimum. Dostęp do pobliskich budynków, domów mieszkalnych </w:t>
      </w:r>
      <w:r w:rsidRPr="0048365A">
        <w:rPr>
          <w:rFonts w:ascii="Times New Roman" w:hAnsi="Times New Roman" w:cs="Times New Roman"/>
        </w:rPr>
        <w:br/>
        <w:t xml:space="preserve">i innych posesji powinien być zachowany w jak najszerszym zakresie. Wykonawca jest odpowiedzialny za informowanie zainteresowanych stron lub instytucji o utrudnieniach z wyprzedzeniem, prowadzenie prac w uzgodnieniu z nimi oraz zasięganie u nich informacji na temat możliwości zachowania dostępu do posesji. </w:t>
      </w:r>
    </w:p>
    <w:p w14:paraId="4BD59C3A" w14:textId="53BAFC1C" w:rsidR="00760A17" w:rsidRPr="0048365A" w:rsidRDefault="00760A17" w:rsidP="00E10A45">
      <w:pPr>
        <w:pStyle w:val="Nagwek2"/>
      </w:pPr>
      <w:bookmarkStart w:id="167" w:name="_Toc181011419"/>
      <w:r w:rsidRPr="0048365A">
        <w:lastRenderedPageBreak/>
        <w:t>Wykonywanie wykopów</w:t>
      </w:r>
      <w:bookmarkEnd w:id="167"/>
    </w:p>
    <w:p w14:paraId="47CA14D5"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Wykopy nie powinny być rozpoczynane, jeżeli linie wykopu nie zostały ustalone i zatwierdzone przez Inżyniera Kontraktu. Wykop powinien mieścić się w zatwierdzonych liniach. </w:t>
      </w:r>
    </w:p>
    <w:p w14:paraId="2E8E1090"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Wykonawca ograniczy budowę wykopów do długości wcześniej zatwierdzonych przez Inżyniera Kontraktu.</w:t>
      </w:r>
    </w:p>
    <w:p w14:paraId="1B1E2E58" w14:textId="74BB0EA6"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Z wyjątkiem odrębnego zatwierdzenia przez Inżyniera Kontraktu, praca na każdym zatwierdzonym odcinku długości powinna być ukończona w sposób zaakceptowany przez Inżyniera Kontraktu, zanim  rozpoczęte zostaną roboty na nowym odcinku długości. </w:t>
      </w:r>
    </w:p>
    <w:p w14:paraId="6FE4AB20"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Wykonawca zbada wpływ wykopów na stabilność sąsiednich konstrukcji i budynków. Jeżeli stabilność sąsiednich konstrukcji lub budynków jest zagrożona, Wykonawca powiadomi Inżyniera Kontraktu i skonsultuje się z nim w kwestii niezbędnych środków ostrożności, jakie należy podjąć. Wszelkie środki, które mają być podjęte dla utrzymania stabilności sąsiednich konstrukcji i budynków, zostaną opłacone przez Wykonawcę. </w:t>
      </w:r>
    </w:p>
    <w:p w14:paraId="3285DD91"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Wykopy dla rurociągów będą wykonywane ręcznie lub mechanicznie do głębokości o 0,1 – </w:t>
      </w:r>
      <w:smartTag w:uri="urn:schemas-microsoft-com:office:smarttags" w:element="metricconverter">
        <w:smartTagPr>
          <w:attr w:name="ProductID" w:val="0,2 m"/>
        </w:smartTagPr>
        <w:r w:rsidRPr="0048365A">
          <w:rPr>
            <w:rFonts w:ascii="Times New Roman" w:hAnsi="Times New Roman" w:cs="Times New Roman"/>
          </w:rPr>
          <w:t>0,2 m</w:t>
        </w:r>
      </w:smartTag>
      <w:r w:rsidRPr="0048365A">
        <w:rPr>
          <w:rFonts w:ascii="Times New Roman" w:hAnsi="Times New Roman" w:cs="Times New Roman"/>
        </w:rPr>
        <w:t xml:space="preserve"> mniejszej niż projektowana i pogłębienie do właściwej wartości nastąpi ręcznie bezpośrednio przed ułożeniem przewodu. </w:t>
      </w:r>
    </w:p>
    <w:p w14:paraId="5491CFBA"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 przypadku wystąpienia wody gruntowej, należy zastosować odpowiedni rodzaj odwodnienia, aby utrzymać wykopy w stanie osuszonym na czas budowy. </w:t>
      </w:r>
    </w:p>
    <w:p w14:paraId="78DAFA6B"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Każde napotkane na trasie wykonanego wykopu istniejące uzbrojenie podziemne typu rurociągi, przewody elektryczne, teletechniczne powinno zostać zabezpieczone przed uszkodzeniem, a jeżeli jest to konieczne - podwieszone w sposób gwarantujący ich działanie. </w:t>
      </w:r>
    </w:p>
    <w:p w14:paraId="03C5D1A3"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Jeżeli w miejscu przeznaczonym pod wykopy jest nawierzchnia utwardzona, należy usunąć asfalt lub płyty chodnikowe na takiej szerokości, jaka jest niezbędna dla wykonania wykopu. Asfalt należy rozciąć przy użyciu odpowiedniego sprzętu i usunąć. Po wykonaniu robót drogę asfaltową należy zrekonstruować zgodnie ze Specyfikacją Techniczną, w sposób zaakceptowany przez Inżyniera Kontraktu. Nawierzchnie z płyt chodnikowych i kostki brukowej po zakończeniu robót zostaną odbudowane i przywrócone do stanu pierwotnego, zgodnie ze Specyfikacją Techniczną i wymaganiami stosownego gestora terenu oraz odbędzie się to w sposób akceptowany przez Inżyniera Kontraktu. </w:t>
      </w:r>
    </w:p>
    <w:p w14:paraId="570809F1" w14:textId="0C35CFAF"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Wykonawca odpowiednio zabezpieczy ściany wykopów poprzez zastosowanie obudowy wykopu z bali drewnianych, pali stalowych lub obudów </w:t>
      </w:r>
      <w:r w:rsidRPr="00E41A15">
        <w:rPr>
          <w:rFonts w:ascii="Times New Roman" w:hAnsi="Times New Roman" w:cs="Times New Roman"/>
        </w:rPr>
        <w:t xml:space="preserve">powtarzalnych. </w:t>
      </w:r>
      <w:r w:rsidR="000E7125" w:rsidRPr="00E41A15">
        <w:rPr>
          <w:rFonts w:ascii="Times New Roman" w:hAnsi="Times New Roman" w:cs="Times New Roman"/>
        </w:rPr>
        <w:t>Projekt zabezpieczenia wykopu</w:t>
      </w:r>
      <w:r w:rsidR="00A25F95" w:rsidRPr="00E41A15">
        <w:rPr>
          <w:rFonts w:ascii="Times New Roman" w:hAnsi="Times New Roman" w:cs="Times New Roman"/>
        </w:rPr>
        <w:t>, opracowany przez uprawnione osoby</w:t>
      </w:r>
      <w:r w:rsidR="008B01E8" w:rsidRPr="00E41A15">
        <w:rPr>
          <w:rFonts w:ascii="Times New Roman" w:hAnsi="Times New Roman" w:cs="Times New Roman"/>
        </w:rPr>
        <w:t xml:space="preserve"> (przy udziale geologa)</w:t>
      </w:r>
      <w:r w:rsidR="00A25F95" w:rsidRPr="00E41A15">
        <w:rPr>
          <w:rFonts w:ascii="Times New Roman" w:hAnsi="Times New Roman" w:cs="Times New Roman"/>
        </w:rPr>
        <w:t xml:space="preserve">, </w:t>
      </w:r>
      <w:r w:rsidR="000E7125" w:rsidRPr="00E41A15">
        <w:rPr>
          <w:rFonts w:ascii="Times New Roman" w:hAnsi="Times New Roman" w:cs="Times New Roman"/>
        </w:rPr>
        <w:t>będzie każdorazowo przedstawiony do akceptacji Inżyniera Kontraktu przed rozpoczęciem robót.</w:t>
      </w:r>
    </w:p>
    <w:p w14:paraId="6A725770"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Zabezpieczenie wykopu powinno być instalowane stopniowo, w miarę pogłębiania wykopu  i stopniowo demontowane podczas zasypywania i zagęszczania. </w:t>
      </w:r>
    </w:p>
    <w:p w14:paraId="3F914B50"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Wykopy będą realizowane na głębokość wystarczającą dla montażu rur, złączy, zgodnie z Dokumentacją Projektową. </w:t>
      </w:r>
    </w:p>
    <w:p w14:paraId="44031DEB"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Wykopana ziemia przechowywana wzdłuż wykopu użyta będzie jako zasypka. Wykonawca dysponować będzie całą nadwyżką wykopanego materiału, który wywiezie na teren wysypiska. Górna warstwa gleby niezbędna dla utrzymania roślinności będzie magazynowana oddzielnie jako zasypka. </w:t>
      </w:r>
    </w:p>
    <w:p w14:paraId="469FA2C0"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Odchylenie krawędzi wykopu na dnie w odniesieniu do osi wykopu nie przekroczy +/- </w:t>
      </w:r>
      <w:smartTag w:uri="urn:schemas-microsoft-com:office:smarttags" w:element="metricconverter">
        <w:smartTagPr>
          <w:attr w:name="ProductID" w:val="5 cm"/>
        </w:smartTagPr>
        <w:r w:rsidRPr="0048365A">
          <w:rPr>
            <w:rFonts w:ascii="Times New Roman" w:hAnsi="Times New Roman" w:cs="Times New Roman"/>
          </w:rPr>
          <w:t>5 cm</w:t>
        </w:r>
      </w:smartTag>
      <w:r w:rsidRPr="0048365A">
        <w:rPr>
          <w:rFonts w:ascii="Times New Roman" w:hAnsi="Times New Roman" w:cs="Times New Roman"/>
        </w:rPr>
        <w:t xml:space="preserve">. </w:t>
      </w:r>
    </w:p>
    <w:p w14:paraId="75338C8B"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Szerokość wykopu powinna być wystarczająca dla utrzymania przynajmniej </w:t>
      </w:r>
      <w:smartTag w:uri="urn:schemas-microsoft-com:office:smarttags" w:element="metricconverter">
        <w:smartTagPr>
          <w:attr w:name="ProductID" w:val="0,4 m"/>
        </w:smartTagPr>
        <w:r w:rsidRPr="0048365A">
          <w:rPr>
            <w:rFonts w:ascii="Times New Roman" w:hAnsi="Times New Roman" w:cs="Times New Roman"/>
          </w:rPr>
          <w:t>0,4 m</w:t>
        </w:r>
      </w:smartTag>
      <w:r w:rsidRPr="0048365A">
        <w:rPr>
          <w:rFonts w:ascii="Times New Roman" w:hAnsi="Times New Roman" w:cs="Times New Roman"/>
        </w:rPr>
        <w:t xml:space="preserve"> powierzchni roboczej z obu stron maksymalnej zewnętrznej szerokości rury. Wyjątki od tego przepisu możliwe są po ich zatwierdzeniu  przez Inżyniera Kontraktu. </w:t>
      </w:r>
    </w:p>
    <w:p w14:paraId="55A3A6CF"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Wykopy do konstrukcji betonowych powinny być wystarczająco obszerne, aby zapewnić bezpieczną przestrzeń roboczą wokół tej konstrukcji. </w:t>
      </w:r>
    </w:p>
    <w:p w14:paraId="024325D9"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Tam, gdzie poziom formowania jakiegokolwiek wykopu winien być przygotowany na przyjęcie betonu lub ubitej zasypki, Wykonawca wyprofiluje ostatnie </w:t>
      </w:r>
      <w:smartTag w:uri="urn:schemas-microsoft-com:office:smarttags" w:element="metricconverter">
        <w:smartTagPr>
          <w:attr w:name="ProductID" w:val="0,15 m"/>
        </w:smartTagPr>
        <w:r w:rsidRPr="0048365A">
          <w:rPr>
            <w:rFonts w:ascii="Times New Roman" w:hAnsi="Times New Roman" w:cs="Times New Roman"/>
          </w:rPr>
          <w:t>0,15 m</w:t>
        </w:r>
      </w:smartTag>
      <w:r w:rsidRPr="0048365A">
        <w:rPr>
          <w:rFonts w:ascii="Times New Roman" w:hAnsi="Times New Roman" w:cs="Times New Roman"/>
        </w:rPr>
        <w:t xml:space="preserve"> wykopu ręcznie lub z zastosowaniem innej metody, jaka zostanie zatwierdzona lub zarządzona przez Inżyniera Kontraktu. Poziom formowania zostanie starannie wyrównany lub ukształtowany zgodnie z tym, co pokazują rysunki. </w:t>
      </w:r>
    </w:p>
    <w:p w14:paraId="650FB6B8" w14:textId="77777777" w:rsidR="00DB75E8" w:rsidRPr="0048365A" w:rsidRDefault="00DB75E8" w:rsidP="00DB75E8">
      <w:pPr>
        <w:jc w:val="both"/>
        <w:rPr>
          <w:rFonts w:ascii="Times New Roman" w:hAnsi="Times New Roman" w:cs="Times New Roman"/>
        </w:rPr>
      </w:pPr>
      <w:r w:rsidRPr="0048365A">
        <w:rPr>
          <w:rFonts w:ascii="Times New Roman" w:hAnsi="Times New Roman" w:cs="Times New Roman"/>
        </w:rPr>
        <w:t>W miejscu krzyżowania się ciągów pieszych z wykopem należy wykonać przykrycie wykopów pomostami z barierkami dla przejścia pieszych.</w:t>
      </w:r>
    </w:p>
    <w:p w14:paraId="3F1EE596" w14:textId="298BDE01" w:rsidR="00760A17" w:rsidRPr="0048365A" w:rsidRDefault="00760A17" w:rsidP="00E10A45">
      <w:pPr>
        <w:pStyle w:val="Nagwek2"/>
      </w:pPr>
      <w:bookmarkStart w:id="168" w:name="_Toc181011420"/>
      <w:r w:rsidRPr="0048365A">
        <w:lastRenderedPageBreak/>
        <w:t>Odwodnienie wykopów</w:t>
      </w:r>
      <w:bookmarkEnd w:id="168"/>
    </w:p>
    <w:p w14:paraId="0D92EFCF" w14:textId="2D66D0FC" w:rsidR="00F60113" w:rsidRPr="0048365A" w:rsidRDefault="00760A17" w:rsidP="0011616F">
      <w:pPr>
        <w:jc w:val="both"/>
        <w:rPr>
          <w:rFonts w:ascii="Times New Roman" w:hAnsi="Times New Roman" w:cs="Times New Roman"/>
        </w:rPr>
      </w:pPr>
      <w:r w:rsidRPr="0048365A">
        <w:rPr>
          <w:rFonts w:ascii="Times New Roman" w:hAnsi="Times New Roman" w:cs="Times New Roman"/>
        </w:rPr>
        <w:t xml:space="preserve">Wykonawca zapewni skuteczne odwodnienie wykopów np. przez zastosowanie drenażu </w:t>
      </w:r>
      <w:r w:rsidRPr="0048365A">
        <w:rPr>
          <w:rFonts w:ascii="Times New Roman" w:hAnsi="Times New Roman" w:cs="Times New Roman"/>
        </w:rPr>
        <w:br/>
        <w:t xml:space="preserve">z odprowadzeniem do studzienek czerpalnych (zbiorczych) lub za pomocą igłofiltrów. </w:t>
      </w:r>
    </w:p>
    <w:p w14:paraId="5EB1E1EB" w14:textId="4D618BC4" w:rsidR="0011616F" w:rsidRPr="0048365A" w:rsidRDefault="00DF4183" w:rsidP="00E10A45">
      <w:pPr>
        <w:pStyle w:val="Nagwek2"/>
      </w:pPr>
      <w:bookmarkStart w:id="169" w:name="_Toc181011421"/>
      <w:r w:rsidRPr="0048365A">
        <w:t>Przygotowanie podłoża</w:t>
      </w:r>
      <w:bookmarkEnd w:id="169"/>
    </w:p>
    <w:p w14:paraId="6D60D120" w14:textId="77777777" w:rsidR="00DF4183" w:rsidRPr="0048365A" w:rsidRDefault="00DF4183" w:rsidP="00DF4183">
      <w:pPr>
        <w:spacing w:after="0"/>
        <w:jc w:val="both"/>
        <w:rPr>
          <w:rFonts w:ascii="Times New Roman" w:hAnsi="Times New Roman" w:cs="Times New Roman"/>
        </w:rPr>
      </w:pPr>
      <w:r w:rsidRPr="0048365A">
        <w:rPr>
          <w:rFonts w:ascii="Times New Roman" w:hAnsi="Times New Roman" w:cs="Times New Roman"/>
        </w:rPr>
        <w:t>Przed przystąpieniem do wykonania podłoża należy dokonać odbioru technicznego wykopu.</w:t>
      </w:r>
    </w:p>
    <w:p w14:paraId="36439AEF" w14:textId="77777777" w:rsidR="00DF4183" w:rsidRPr="0048365A" w:rsidRDefault="00DF4183" w:rsidP="00DF4183">
      <w:pPr>
        <w:spacing w:after="0"/>
        <w:jc w:val="both"/>
        <w:rPr>
          <w:rFonts w:ascii="Times New Roman" w:hAnsi="Times New Roman" w:cs="Times New Roman"/>
        </w:rPr>
      </w:pPr>
      <w:r w:rsidRPr="0048365A">
        <w:rPr>
          <w:rFonts w:ascii="Times New Roman" w:hAnsi="Times New Roman" w:cs="Times New Roman"/>
        </w:rPr>
        <w:t>Materiał na podsypki powinien spełniać następujące wymagania:</w:t>
      </w:r>
    </w:p>
    <w:p w14:paraId="5A9B824A" w14:textId="77777777" w:rsidR="00DF4183" w:rsidRPr="0048365A" w:rsidRDefault="00DF418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Nie powinny występować cząstki o wymiarach powyżej 20 mm</w:t>
      </w:r>
    </w:p>
    <w:p w14:paraId="1AE224F4" w14:textId="77777777" w:rsidR="00DF4183" w:rsidRPr="0048365A" w:rsidRDefault="00DF418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Materiał nie może być zmrożony</w:t>
      </w:r>
    </w:p>
    <w:p w14:paraId="70B076D6" w14:textId="77777777" w:rsidR="00DF4183" w:rsidRPr="0048365A" w:rsidRDefault="00DF418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Nie może zawierać ostrych kamieni lub innego łamanego materiału</w:t>
      </w:r>
    </w:p>
    <w:p w14:paraId="3CCBD38C" w14:textId="16A3A1E4" w:rsidR="00DF4183" w:rsidRPr="0048365A" w:rsidRDefault="00DF4183" w:rsidP="00DF4183">
      <w:pPr>
        <w:spacing w:after="0"/>
        <w:jc w:val="both"/>
        <w:rPr>
          <w:rFonts w:ascii="Times New Roman" w:hAnsi="Times New Roman" w:cs="Times New Roman"/>
        </w:rPr>
      </w:pPr>
      <w:r w:rsidRPr="0048365A">
        <w:rPr>
          <w:rFonts w:ascii="Times New Roman" w:hAnsi="Times New Roman" w:cs="Times New Roman"/>
        </w:rPr>
        <w:t xml:space="preserve">Przewody należy posadowić na gruncie piaszczystym pozbawionym kamieni. W przypadku wystąpienia w podłożu gruntów spoistych, organicznych lub nasypowych przed ułożeniem rur należy wykonać równomiernie zagęszczone podsypki piaszczyste. </w:t>
      </w:r>
    </w:p>
    <w:p w14:paraId="1E867202" w14:textId="04825726" w:rsidR="00886B78" w:rsidRPr="0048365A" w:rsidRDefault="00886B78" w:rsidP="00DF4183">
      <w:pPr>
        <w:spacing w:after="0"/>
        <w:jc w:val="both"/>
        <w:rPr>
          <w:rFonts w:ascii="Times New Roman" w:hAnsi="Times New Roman" w:cs="Times New Roman"/>
        </w:rPr>
      </w:pPr>
      <w:r w:rsidRPr="0048365A">
        <w:rPr>
          <w:rFonts w:ascii="Times New Roman" w:hAnsi="Times New Roman" w:cs="Times New Roman"/>
        </w:rPr>
        <w:t xml:space="preserve">Posadowienie </w:t>
      </w:r>
      <w:r w:rsidR="0064388E" w:rsidRPr="0048365A">
        <w:rPr>
          <w:rFonts w:ascii="Times New Roman" w:hAnsi="Times New Roman" w:cs="Times New Roman"/>
        </w:rPr>
        <w:t>przewodów</w:t>
      </w:r>
      <w:r w:rsidRPr="0048365A">
        <w:rPr>
          <w:rFonts w:ascii="Times New Roman" w:hAnsi="Times New Roman" w:cs="Times New Roman"/>
        </w:rPr>
        <w:t xml:space="preserve"> wraz z obiektami sieciowymi zgodnie z </w:t>
      </w:r>
      <w:r w:rsidR="00824965" w:rsidRPr="0048365A">
        <w:rPr>
          <w:rFonts w:ascii="Times New Roman" w:hAnsi="Times New Roman" w:cs="Times New Roman"/>
        </w:rPr>
        <w:t>D</w:t>
      </w:r>
      <w:r w:rsidRPr="0048365A">
        <w:rPr>
          <w:rFonts w:ascii="Times New Roman" w:hAnsi="Times New Roman" w:cs="Times New Roman"/>
        </w:rPr>
        <w:t>okumentacją projektową.</w:t>
      </w:r>
    </w:p>
    <w:p w14:paraId="727F7999" w14:textId="1BB5570E" w:rsidR="00DF4183" w:rsidRPr="0048365A" w:rsidRDefault="00DF4183" w:rsidP="00DF4183">
      <w:pPr>
        <w:jc w:val="both"/>
        <w:rPr>
          <w:rFonts w:ascii="Times New Roman" w:hAnsi="Times New Roman" w:cs="Times New Roman"/>
        </w:rPr>
      </w:pPr>
      <w:r w:rsidRPr="0048365A">
        <w:rPr>
          <w:rFonts w:ascii="Times New Roman" w:hAnsi="Times New Roman" w:cs="Times New Roman"/>
        </w:rPr>
        <w:t>Podłoże należy zagęścić. Stopień zagęszczenia podsypki winien być kontrolowany i wynosić wg standardowej próby Proctora I = 95%.</w:t>
      </w:r>
    </w:p>
    <w:p w14:paraId="16D96791" w14:textId="413D1C54" w:rsidR="00791CA8" w:rsidRPr="0048365A" w:rsidRDefault="00791CA8" w:rsidP="00E10A45">
      <w:pPr>
        <w:pStyle w:val="Nagwek2"/>
      </w:pPr>
      <w:bookmarkStart w:id="170" w:name="_Toc181011422"/>
      <w:r w:rsidRPr="0048365A">
        <w:t>Zasypywanie wykopów i zagęszczenie gruntu</w:t>
      </w:r>
      <w:bookmarkEnd w:id="170"/>
    </w:p>
    <w:p w14:paraId="51996CF9" w14:textId="00F9B51C"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 xml:space="preserve">Zasypywanie wykopów i zagęszczanie gruntu należy wykonać zgodnie z instrukcją producenta rur. </w:t>
      </w:r>
      <w:r w:rsidRPr="0048365A">
        <w:rPr>
          <w:rFonts w:ascii="Times New Roman" w:hAnsi="Times New Roman" w:cs="Times New Roman"/>
        </w:rPr>
        <w:br/>
        <w:t>W przypadku gdy instrukcji takiej nie ma to należy postępować jak niżej.</w:t>
      </w:r>
    </w:p>
    <w:p w14:paraId="05F66ADF"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 xml:space="preserve">Zasyp rurociągu w wykopie składa się z dwóch warstw: </w:t>
      </w:r>
    </w:p>
    <w:p w14:paraId="596E9B64"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 warstwy ochronnej rury – obsypki; </w:t>
      </w:r>
    </w:p>
    <w:p w14:paraId="034C35E1"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 warstwy wypełniającej do powierzchni terenu lub wymaganej rzędnej. </w:t>
      </w:r>
    </w:p>
    <w:p w14:paraId="1DBBB775" w14:textId="77777777" w:rsidR="00791CA8" w:rsidRPr="0048365A" w:rsidRDefault="00791CA8" w:rsidP="000E6FEB">
      <w:pPr>
        <w:spacing w:after="0"/>
        <w:ind w:left="851" w:hanging="142"/>
        <w:jc w:val="both"/>
        <w:rPr>
          <w:rFonts w:ascii="Times New Roman" w:hAnsi="Times New Roman" w:cs="Times New Roman"/>
        </w:rPr>
      </w:pPr>
      <w:r w:rsidRPr="0048365A">
        <w:rPr>
          <w:rFonts w:ascii="Times New Roman" w:hAnsi="Times New Roman" w:cs="Times New Roman"/>
        </w:rPr>
        <w:t xml:space="preserve">Zalecenia: </w:t>
      </w:r>
    </w:p>
    <w:p w14:paraId="4579B841"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wykonanie zasypki należy przeprowadzić natychmiast po odbiorze i zakończeniu posadowienia rurociągu. </w:t>
      </w:r>
    </w:p>
    <w:p w14:paraId="699E81A8"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obsypkę zagęszczoną ręcznie prowadzić do uzyskania zagęszczonej warstwy o grubości minimum </w:t>
      </w:r>
      <w:smartTag w:uri="urn:schemas-microsoft-com:office:smarttags" w:element="metricconverter">
        <w:smartTagPr>
          <w:attr w:name="ProductID" w:val="0,30 m"/>
        </w:smartTagPr>
        <w:r w:rsidRPr="0048365A">
          <w:rPr>
            <w:rFonts w:ascii="Times New Roman" w:hAnsi="Times New Roman" w:cs="Times New Roman"/>
          </w:rPr>
          <w:t>0,30 m</w:t>
        </w:r>
      </w:smartTag>
      <w:r w:rsidRPr="0048365A">
        <w:rPr>
          <w:rFonts w:ascii="Times New Roman" w:hAnsi="Times New Roman" w:cs="Times New Roman"/>
        </w:rPr>
        <w:t xml:space="preserve"> nad rurą; </w:t>
      </w:r>
    </w:p>
    <w:p w14:paraId="00E10764"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obsypkę wokół rury wykonywać warstwami do 1/3 średnicy rury, zagęszczając każdą warstwę; </w:t>
      </w:r>
    </w:p>
    <w:p w14:paraId="53E53662" w14:textId="1755FE43"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dla zapewnienia całkowitej stabilności koniecznym jest aby materiał obsypki szczelnie wypełniał przestrzeń pod rurą</w:t>
      </w:r>
      <w:r w:rsidR="00824965" w:rsidRPr="0048365A">
        <w:rPr>
          <w:rFonts w:ascii="Times New Roman" w:hAnsi="Times New Roman" w:cs="Times New Roman"/>
        </w:rPr>
        <w:t>;</w:t>
      </w:r>
    </w:p>
    <w:p w14:paraId="1B642A24"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zagęszczenie każdej warstwy obsypki należy wykonać tak, by rura miała odpowiednie podparcie po bokach. </w:t>
      </w:r>
    </w:p>
    <w:p w14:paraId="6CB17287"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Warstwę ochronną rury wykonuje się z piasku sypkiego drobno-średnio- lub gruboziarnistego bez grud i kamieni. Zagęszczenie tej warstwy, powinno być przeprowadzone z zachowaniem szczególnej ostrożności z uwagi na właściwości materiału rur. Warstwa ta musi być starannie ubita po obu stronach przewodu. Stopień zagęszczenia obsypki winien być kontrolowany i wynosić wg standardowej próby Proctora I = 95%.</w:t>
      </w:r>
    </w:p>
    <w:p w14:paraId="6E83A1DF"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 xml:space="preserve">Obsypkę ochronną wykonywać warstwami do wysokości </w:t>
      </w:r>
      <w:smartTag w:uri="urn:schemas-microsoft-com:office:smarttags" w:element="metricconverter">
        <w:smartTagPr>
          <w:attr w:name="ProductID" w:val="30 cm"/>
        </w:smartTagPr>
        <w:r w:rsidRPr="0048365A">
          <w:rPr>
            <w:rFonts w:ascii="Times New Roman" w:hAnsi="Times New Roman" w:cs="Times New Roman"/>
          </w:rPr>
          <w:t>30 cm</w:t>
        </w:r>
      </w:smartTag>
      <w:r w:rsidRPr="0048365A">
        <w:rPr>
          <w:rFonts w:ascii="Times New Roman" w:hAnsi="Times New Roman" w:cs="Times New Roman"/>
        </w:rPr>
        <w:t xml:space="preserve"> powyżej wierzchu rury. </w:t>
      </w:r>
    </w:p>
    <w:p w14:paraId="4AE5D987"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 xml:space="preserve">Zasypka powinna być wykonana w taki sposób i z takiego materiału, aby spełniała wymagania struktury nad rurociągiem (tereny zielone, place, drogi i ulice). Można do tego celu użyć materiału rodzimego. </w:t>
      </w:r>
    </w:p>
    <w:p w14:paraId="6ED6F113" w14:textId="77777777" w:rsidR="00791CA8" w:rsidRPr="0048365A" w:rsidRDefault="00791CA8" w:rsidP="00791CA8">
      <w:pPr>
        <w:spacing w:after="0"/>
        <w:jc w:val="both"/>
        <w:rPr>
          <w:rFonts w:ascii="Times New Roman" w:hAnsi="Times New Roman" w:cs="Times New Roman"/>
          <w:u w:val="single"/>
        </w:rPr>
      </w:pPr>
      <w:r w:rsidRPr="0048365A">
        <w:rPr>
          <w:rFonts w:ascii="Times New Roman" w:hAnsi="Times New Roman" w:cs="Times New Roman"/>
        </w:rPr>
        <w:tab/>
      </w:r>
      <w:r w:rsidRPr="0048365A">
        <w:rPr>
          <w:rFonts w:ascii="Times New Roman" w:hAnsi="Times New Roman" w:cs="Times New Roman"/>
          <w:u w:val="single"/>
        </w:rPr>
        <w:t xml:space="preserve">Uwaga:  </w:t>
      </w:r>
    </w:p>
    <w:p w14:paraId="46EB485C"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Ze względu na możliwość naruszenia struktury obsypek przy demontażu szalowania należy zachować następujący sposób ich wykonania:</w:t>
      </w:r>
    </w:p>
    <w:p w14:paraId="4B43BEF9"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obsypkę wykonywać warstwami z jednoczesnym demontażem szalunku przydennej części wykopu,</w:t>
      </w:r>
    </w:p>
    <w:p w14:paraId="0102303A"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zagęszczenie warstwy obsypki wykonać po demontażu pasa szalunku w jej obrębie po zagęszczeniu pierwszej warstwy ułożyć kolejną, </w:t>
      </w:r>
    </w:p>
    <w:p w14:paraId="4C00C569"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zdemontować szalunek w jej obrębie, </w:t>
      </w:r>
    </w:p>
    <w:p w14:paraId="54A22AA8"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zagęścić itd. </w:t>
      </w:r>
    </w:p>
    <w:p w14:paraId="6C4B4858"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 xml:space="preserve">Wykopy pod obiekty kubaturowe zasypywać po wykonaniu  i odbiorze izolacji p. wodnej i termicznej. </w:t>
      </w:r>
    </w:p>
    <w:p w14:paraId="1F234597"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lastRenderedPageBreak/>
        <w:t>Wykopy zasypywać ręcznie i zagęszczać wibratorami płytowymi.</w:t>
      </w:r>
    </w:p>
    <w:p w14:paraId="273181CE"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 xml:space="preserve">Zasypka i zagęszczenie gruntu nie powinno spowodować uszkodzenia izolacji oraz ułożonego przewodu i obiektów na przewodzie. Grubość warstwy ochronnej zasypu strefy niebezpiecznej ponad wierzch przewodu powinna wynosić co najmniej </w:t>
      </w:r>
      <w:smartTag w:uri="urn:schemas-microsoft-com:office:smarttags" w:element="metricconverter">
        <w:smartTagPr>
          <w:attr w:name="ProductID" w:val="0,30 m"/>
        </w:smartTagPr>
        <w:r w:rsidRPr="0048365A">
          <w:rPr>
            <w:rFonts w:ascii="Times New Roman" w:hAnsi="Times New Roman" w:cs="Times New Roman"/>
          </w:rPr>
          <w:t>0,30 m</w:t>
        </w:r>
      </w:smartTag>
      <w:r w:rsidRPr="0048365A">
        <w:rPr>
          <w:rFonts w:ascii="Times New Roman" w:hAnsi="Times New Roman" w:cs="Times New Roman"/>
        </w:rPr>
        <w:t xml:space="preserve">. </w:t>
      </w:r>
    </w:p>
    <w:p w14:paraId="314D8E68" w14:textId="77777777" w:rsidR="00791CA8" w:rsidRPr="0048365A" w:rsidRDefault="00791CA8" w:rsidP="00791CA8">
      <w:pPr>
        <w:spacing w:after="0"/>
        <w:jc w:val="both"/>
        <w:rPr>
          <w:rFonts w:ascii="Times New Roman" w:hAnsi="Times New Roman" w:cs="Times New Roman"/>
        </w:rPr>
      </w:pPr>
      <w:r w:rsidRPr="0048365A">
        <w:rPr>
          <w:rFonts w:ascii="Times New Roman" w:hAnsi="Times New Roman" w:cs="Times New Roman"/>
        </w:rPr>
        <w:t>Zasypanie kanału lub przewodu przeprowadza się w trzech etapach:</w:t>
      </w:r>
    </w:p>
    <w:p w14:paraId="075D0C11"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Etap I-szy – wykonanie warstwy ochronnej rury z wyłączeniem odcinków na złączach</w:t>
      </w:r>
    </w:p>
    <w:p w14:paraId="17A4AB50"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Etap II-gi – po próbie szczelności złącz rur wykonanie warstwy ochronnej w miejscach połączeń</w:t>
      </w:r>
    </w:p>
    <w:p w14:paraId="234CEC50" w14:textId="77777777" w:rsidR="00791CA8" w:rsidRPr="0048365A" w:rsidRDefault="00791CA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Etap III-ci – zasyp wykopu gruntem z jednoczesnym zagęszczeniem i rozbiórką deskowań i rozpór ścian wykopu</w:t>
      </w:r>
    </w:p>
    <w:p w14:paraId="59128124" w14:textId="2E31B249" w:rsidR="00791CA8" w:rsidRPr="0048365A" w:rsidRDefault="00791CA8" w:rsidP="00791CA8">
      <w:pPr>
        <w:jc w:val="both"/>
        <w:rPr>
          <w:rFonts w:ascii="Times New Roman" w:hAnsi="Times New Roman" w:cs="Times New Roman"/>
        </w:rPr>
      </w:pPr>
      <w:r w:rsidRPr="0048365A">
        <w:rPr>
          <w:rFonts w:ascii="Times New Roman" w:hAnsi="Times New Roman" w:cs="Times New Roman"/>
        </w:rPr>
        <w:t>Po zakończeniu prac sieciowych należy przywrócić nawierzchnię do stanu pierwotnego na całej długości trasy.</w:t>
      </w:r>
    </w:p>
    <w:p w14:paraId="439162AD" w14:textId="164DE7E0" w:rsidR="00791CA8" w:rsidRPr="0048365A" w:rsidRDefault="0064388E" w:rsidP="00E10A45">
      <w:pPr>
        <w:pStyle w:val="Nagwek2"/>
        <w:rPr>
          <w:rFonts w:eastAsiaTheme="minorHAnsi"/>
        </w:rPr>
      </w:pPr>
      <w:bookmarkStart w:id="171" w:name="_Toc181011423"/>
      <w:r w:rsidRPr="0048365A">
        <w:t>Materiał zasypowy wykopów</w:t>
      </w:r>
      <w:bookmarkEnd w:id="171"/>
    </w:p>
    <w:p w14:paraId="16909767"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Za każdym razem, kiedy Inżynier Kontraktu wyda takie polecenie, materiał zasypowy powinien być uzyskany z wykopu i powinien on być wolny od wszelkich szkodliwych substancji takich jak materiał organiczny, psujący się lub niedający się zagęścić. Kiedy materiał zasypowy jest niedostępny z wykopu, Wykonawca uzyska taki materiał z urobisk. Materiał ten nie będzie zawierał żadnych szkodliwych substancji takich jak glina ekspansywna, śmieci, materiał organiczny, psujący się lub niedający się zagęścić. Jakość materiału zasypowego musi być akceptowana przez Inżyniera Kontraktu. </w:t>
      </w:r>
    </w:p>
    <w:p w14:paraId="440D0456"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Zasypka wykopów będzie realizowana w taki sposób, żeby górna warstwa gruntu zachowała swoją pierwotną konstrukcję.  </w:t>
      </w:r>
    </w:p>
    <w:p w14:paraId="426C40BE"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Materiał zasypowy z urobisk powinien być dobrze sortowany. </w:t>
      </w:r>
    </w:p>
    <w:p w14:paraId="4DFC8945" w14:textId="77777777" w:rsidR="00DB75E8" w:rsidRPr="0048365A" w:rsidRDefault="00DB75E8" w:rsidP="00DB75E8">
      <w:pPr>
        <w:jc w:val="both"/>
        <w:rPr>
          <w:rFonts w:ascii="Times New Roman" w:hAnsi="Times New Roman" w:cs="Times New Roman"/>
        </w:rPr>
      </w:pPr>
      <w:r w:rsidRPr="0048365A">
        <w:rPr>
          <w:rFonts w:ascii="Times New Roman" w:hAnsi="Times New Roman" w:cs="Times New Roman"/>
        </w:rPr>
        <w:t>Po zakończeniu wykopów Wykonawca wyrówna urobisko i pozostawi je w stanie uporządkowanym,  zaakceptowanym przez Inżyniera Kontraktu.</w:t>
      </w:r>
    </w:p>
    <w:p w14:paraId="2E14AE81" w14:textId="2B70CE8C" w:rsidR="00264B60" w:rsidRPr="0048365A" w:rsidRDefault="00264B60" w:rsidP="00E10A45">
      <w:pPr>
        <w:pStyle w:val="Nagwek2"/>
        <w:rPr>
          <w:rFonts w:eastAsiaTheme="minorHAnsi"/>
        </w:rPr>
      </w:pPr>
      <w:bookmarkStart w:id="172" w:name="_Toc181011424"/>
      <w:r w:rsidRPr="0048365A">
        <w:t>Wymagania dotyczące zagęszczenia wykopów</w:t>
      </w:r>
      <w:bookmarkEnd w:id="172"/>
    </w:p>
    <w:p w14:paraId="6FAE4C05"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W czasie zagęszczania grunt winien mieć wilgotność równą wilgotności optymalnej. Sprawdzenie wilgotności należy przeprowadzić laboratoryjnie lub metodami polowymi.</w:t>
      </w:r>
    </w:p>
    <w:p w14:paraId="0CA75C06"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 zależności od uziarnienia stosowanych materiałów oraz używanego do zagęszczania sprzętu można określić grubość zagęszczanej warstwy, która nie powinna być większa niż </w:t>
      </w:r>
      <w:smartTag w:uri="urn:schemas-microsoft-com:office:smarttags" w:element="metricconverter">
        <w:smartTagPr>
          <w:attr w:name="ProductID" w:val="0,50 m"/>
        </w:smartTagPr>
        <w:r w:rsidRPr="0048365A">
          <w:rPr>
            <w:rFonts w:ascii="Times New Roman" w:hAnsi="Times New Roman" w:cs="Times New Roman"/>
          </w:rPr>
          <w:t>0,50 m</w:t>
        </w:r>
      </w:smartTag>
      <w:r w:rsidRPr="0048365A">
        <w:rPr>
          <w:rFonts w:ascii="Times New Roman" w:hAnsi="Times New Roman" w:cs="Times New Roman"/>
        </w:rPr>
        <w:t>.</w:t>
      </w:r>
    </w:p>
    <w:p w14:paraId="0B81FD91"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Przy doborze sprzętu do zagęszczania gruntu, należy każdorazowo przewidzieć zasięg negatywnego oddziaływania tego typu prac na obiekty znajdujące się w najbliższym otoczeniu placu budowy.</w:t>
      </w:r>
    </w:p>
    <w:p w14:paraId="14E95DAC"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Ustala się minimalne wartości wskaźnika zagęszczenia w pasie drogowym (o ile brak będzie wymogu stopnia zagęszczenia w decyzji lub uzgodnieniu ZDMiKP):</w:t>
      </w:r>
    </w:p>
    <w:p w14:paraId="57BB5996"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dla warstw do głębokości </w:t>
      </w:r>
      <w:smartTag w:uri="urn:schemas-microsoft-com:office:smarttags" w:element="metricconverter">
        <w:smartTagPr>
          <w:attr w:name="ProductID" w:val="2,0 m"/>
        </w:smartTagPr>
        <w:r w:rsidRPr="0048365A">
          <w:rPr>
            <w:rFonts w:ascii="Times New Roman" w:hAnsi="Times New Roman" w:cs="Times New Roman"/>
          </w:rPr>
          <w:t>2,0 m</w:t>
        </w:r>
      </w:smartTag>
      <w:r w:rsidRPr="0048365A">
        <w:rPr>
          <w:rFonts w:ascii="Times New Roman" w:hAnsi="Times New Roman" w:cs="Times New Roman"/>
        </w:rPr>
        <w:t xml:space="preserve"> p. p. t.</w:t>
      </w:r>
      <w:r w:rsidRPr="0048365A">
        <w:rPr>
          <w:rFonts w:ascii="Times New Roman" w:hAnsi="Times New Roman" w:cs="Times New Roman"/>
        </w:rPr>
        <w:tab/>
      </w:r>
      <w:r w:rsidRPr="0048365A">
        <w:rPr>
          <w:rFonts w:ascii="Times New Roman" w:hAnsi="Times New Roman" w:cs="Times New Roman"/>
        </w:rPr>
        <w:tab/>
        <w:t>-</w:t>
      </w:r>
      <w:r w:rsidRPr="0048365A">
        <w:rPr>
          <w:rFonts w:ascii="Times New Roman" w:hAnsi="Times New Roman" w:cs="Times New Roman"/>
        </w:rPr>
        <w:tab/>
        <w:t>0,98</w:t>
      </w:r>
    </w:p>
    <w:p w14:paraId="4968C1FB"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dla warstw poniżej </w:t>
      </w:r>
      <w:smartTag w:uri="urn:schemas-microsoft-com:office:smarttags" w:element="metricconverter">
        <w:smartTagPr>
          <w:attr w:name="ProductID" w:val="2,0 m"/>
        </w:smartTagPr>
        <w:r w:rsidRPr="0048365A">
          <w:rPr>
            <w:rFonts w:ascii="Times New Roman" w:hAnsi="Times New Roman" w:cs="Times New Roman"/>
          </w:rPr>
          <w:t>2,0 m</w:t>
        </w:r>
      </w:smartTag>
      <w:r w:rsidRPr="0048365A">
        <w:rPr>
          <w:rFonts w:ascii="Times New Roman" w:hAnsi="Times New Roman" w:cs="Times New Roman"/>
        </w:rPr>
        <w:t xml:space="preserve"> p. p. t. </w:t>
      </w:r>
      <w:r w:rsidRPr="0048365A">
        <w:rPr>
          <w:rFonts w:ascii="Times New Roman" w:hAnsi="Times New Roman" w:cs="Times New Roman"/>
        </w:rPr>
        <w:tab/>
      </w:r>
      <w:r w:rsidRPr="0048365A">
        <w:rPr>
          <w:rFonts w:ascii="Times New Roman" w:hAnsi="Times New Roman" w:cs="Times New Roman"/>
        </w:rPr>
        <w:tab/>
        <w:t>-</w:t>
      </w:r>
      <w:r w:rsidRPr="0048365A">
        <w:rPr>
          <w:rFonts w:ascii="Times New Roman" w:hAnsi="Times New Roman" w:cs="Times New Roman"/>
        </w:rPr>
        <w:tab/>
        <w:t>0,96</w:t>
      </w:r>
    </w:p>
    <w:p w14:paraId="52E6A900"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Poza pasem drogowym wartość wskaźnika zagęszczenia powinna wynieść min. 0,96.</w:t>
      </w:r>
    </w:p>
    <w:p w14:paraId="75EE57A3"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Badanie kontrolne należy wykonać sondą udarową lub proktorem do głębokości wykonywanego wykopu, dla  kanałów grawitacyjnych w następujących odległościach:</w:t>
      </w:r>
    </w:p>
    <w:p w14:paraId="53A504F8"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dla wykopów w pasie drogowym co </w:t>
      </w:r>
      <w:smartTag w:uri="urn:schemas-microsoft-com:office:smarttags" w:element="metricconverter">
        <w:smartTagPr>
          <w:attr w:name="ProductID" w:val="50 metrów"/>
        </w:smartTagPr>
        <w:r w:rsidRPr="0048365A">
          <w:rPr>
            <w:rFonts w:ascii="Times New Roman" w:hAnsi="Times New Roman" w:cs="Times New Roman"/>
          </w:rPr>
          <w:t>50 metrów</w:t>
        </w:r>
      </w:smartTag>
      <w:r w:rsidRPr="0048365A">
        <w:rPr>
          <w:rFonts w:ascii="Times New Roman" w:hAnsi="Times New Roman" w:cs="Times New Roman"/>
        </w:rPr>
        <w:t>;</w:t>
      </w:r>
    </w:p>
    <w:p w14:paraId="7CBC8890"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dla wykopów poza pasem drogowym, dla gruntów technicznie jednorodnych, co </w:t>
      </w:r>
      <w:smartTag w:uri="urn:schemas-microsoft-com:office:smarttags" w:element="metricconverter">
        <w:smartTagPr>
          <w:attr w:name="ProductID" w:val="100 metrów"/>
        </w:smartTagPr>
        <w:r w:rsidRPr="0048365A">
          <w:rPr>
            <w:rFonts w:ascii="Times New Roman" w:hAnsi="Times New Roman" w:cs="Times New Roman"/>
          </w:rPr>
          <w:t>100 metrów</w:t>
        </w:r>
      </w:smartTag>
      <w:r w:rsidRPr="0048365A">
        <w:rPr>
          <w:rFonts w:ascii="Times New Roman" w:hAnsi="Times New Roman" w:cs="Times New Roman"/>
        </w:rPr>
        <w:t>, lecz nie mniej niż 2  na odcinku;</w:t>
      </w:r>
    </w:p>
    <w:p w14:paraId="67D000C9"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dla wykopów poza pasem drogowym, dla gruntów technicznie trudnych (zmiennych) i przy wymianie gruntu co </w:t>
      </w:r>
      <w:smartTag w:uri="urn:schemas-microsoft-com:office:smarttags" w:element="metricconverter">
        <w:smartTagPr>
          <w:attr w:name="ProductID" w:val="50 metrów"/>
        </w:smartTagPr>
        <w:r w:rsidRPr="0048365A">
          <w:rPr>
            <w:rFonts w:ascii="Times New Roman" w:hAnsi="Times New Roman" w:cs="Times New Roman"/>
          </w:rPr>
          <w:t>50 metrów</w:t>
        </w:r>
      </w:smartTag>
      <w:r w:rsidRPr="0048365A">
        <w:rPr>
          <w:rFonts w:ascii="Times New Roman" w:hAnsi="Times New Roman" w:cs="Times New Roman"/>
        </w:rPr>
        <w:t>;</w:t>
      </w:r>
    </w:p>
    <w:p w14:paraId="31BAFE41"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dla podczyszczalni wód opadowych i roztopowych minimum 2 punkty pomiarowe na każdą oczyszczalnię.</w:t>
      </w:r>
    </w:p>
    <w:p w14:paraId="6DB8D848"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Jeżeli badania kontrolne wykażą, ze zagęszczenie warstwy nie jest wystarczające, to Wykonawca powinien wykonać wszystkie niezbędne prace dla uzyskania odpowiedniego współczynnika zagęszczenia i ponownie przeprowadzić badanie dla udokumentowania wyniku prac. </w:t>
      </w:r>
    </w:p>
    <w:p w14:paraId="674E25BC" w14:textId="51431A80" w:rsidR="00DB75E8" w:rsidRPr="0048365A" w:rsidRDefault="00DB75E8" w:rsidP="00DB75E8">
      <w:pPr>
        <w:jc w:val="both"/>
        <w:rPr>
          <w:rFonts w:ascii="Times New Roman" w:hAnsi="Times New Roman" w:cs="Times New Roman"/>
        </w:rPr>
      </w:pPr>
      <w:r w:rsidRPr="0048365A">
        <w:rPr>
          <w:rFonts w:ascii="Times New Roman" w:hAnsi="Times New Roman" w:cs="Times New Roman"/>
        </w:rPr>
        <w:t>Po zakończeniu Robót należy przywrócić nawierzchnię do stanu określonego w Dokumentacji projektowej</w:t>
      </w:r>
      <w:r w:rsidR="00505908">
        <w:rPr>
          <w:rFonts w:ascii="Times New Roman" w:hAnsi="Times New Roman" w:cs="Times New Roman"/>
        </w:rPr>
        <w:t xml:space="preserve"> (PON). </w:t>
      </w:r>
    </w:p>
    <w:p w14:paraId="495ACAB8" w14:textId="0B18585F" w:rsidR="00264B60" w:rsidRPr="0048365A" w:rsidRDefault="00264B60" w:rsidP="00E10A45">
      <w:pPr>
        <w:pStyle w:val="Nagwek2"/>
      </w:pPr>
      <w:bookmarkStart w:id="173" w:name="_Toc181011425"/>
      <w:r w:rsidRPr="0048365A">
        <w:lastRenderedPageBreak/>
        <w:t>Wymiana gruntu</w:t>
      </w:r>
      <w:bookmarkEnd w:id="173"/>
    </w:p>
    <w:p w14:paraId="0AE4D5A8" w14:textId="77777777" w:rsidR="00C84C51" w:rsidRPr="0048365A" w:rsidRDefault="00C84C51" w:rsidP="00C84C51">
      <w:pPr>
        <w:spacing w:after="0"/>
        <w:jc w:val="both"/>
        <w:rPr>
          <w:rFonts w:ascii="Times New Roman" w:hAnsi="Times New Roman" w:cs="Times New Roman"/>
        </w:rPr>
      </w:pPr>
      <w:r w:rsidRPr="0048365A">
        <w:rPr>
          <w:rFonts w:ascii="Times New Roman" w:hAnsi="Times New Roman" w:cs="Times New Roman"/>
        </w:rPr>
        <w:t>Wymiana gruntu polega na wybraniu (wykopy) nienośnego gruntu rodzimego i uzupełnieniu (zasypaniu) łatwo zagęszczalnym gruntem nośnym np. piasek, pospółka, żwir.</w:t>
      </w:r>
    </w:p>
    <w:p w14:paraId="07E54DCD" w14:textId="77777777" w:rsidR="00C84C51" w:rsidRPr="0048365A" w:rsidRDefault="00C84C51" w:rsidP="00C84C51">
      <w:pPr>
        <w:spacing w:after="0"/>
        <w:jc w:val="both"/>
        <w:rPr>
          <w:rFonts w:ascii="Times New Roman" w:hAnsi="Times New Roman" w:cs="Times New Roman"/>
        </w:rPr>
      </w:pPr>
      <w:r w:rsidRPr="0048365A">
        <w:rPr>
          <w:rFonts w:ascii="Times New Roman" w:hAnsi="Times New Roman" w:cs="Times New Roman"/>
        </w:rPr>
        <w:t xml:space="preserve">W zależności od wielkości i rodzaju zagęszczarki grunt zasypkowy należy układać warstwami około 30 – </w:t>
      </w:r>
      <w:smartTag w:uri="urn:schemas-microsoft-com:office:smarttags" w:element="metricconverter">
        <w:smartTagPr>
          <w:attr w:name="ProductID" w:val="50 cm"/>
        </w:smartTagPr>
        <w:r w:rsidRPr="0048365A">
          <w:rPr>
            <w:rFonts w:ascii="Times New Roman" w:hAnsi="Times New Roman" w:cs="Times New Roman"/>
          </w:rPr>
          <w:t>50 cm</w:t>
        </w:r>
      </w:smartTag>
      <w:r w:rsidRPr="0048365A">
        <w:rPr>
          <w:rFonts w:ascii="Times New Roman" w:hAnsi="Times New Roman" w:cs="Times New Roman"/>
        </w:rPr>
        <w:t xml:space="preserve"> i zagęszczać do uzyskania ww. stopnia zagęszczenia. </w:t>
      </w:r>
    </w:p>
    <w:p w14:paraId="02E654B1" w14:textId="77777777" w:rsidR="00C84C51" w:rsidRPr="0048365A" w:rsidRDefault="00C84C51" w:rsidP="00C84C51">
      <w:pPr>
        <w:spacing w:after="0"/>
        <w:jc w:val="both"/>
        <w:rPr>
          <w:rFonts w:ascii="Times New Roman" w:hAnsi="Times New Roman" w:cs="Times New Roman"/>
        </w:rPr>
      </w:pPr>
      <w:r w:rsidRPr="0048365A">
        <w:rPr>
          <w:rFonts w:ascii="Times New Roman" w:hAnsi="Times New Roman" w:cs="Times New Roman"/>
        </w:rPr>
        <w:t>W zakresie prac do wykonania przy wymianie gruntu należy uwzględnić następujące czynności:</w:t>
      </w:r>
    </w:p>
    <w:p w14:paraId="594BCC03" w14:textId="4531DFB5" w:rsidR="00C84C51" w:rsidRPr="0048365A" w:rsidRDefault="00C84C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zakup i dostawę gruntu na wymianę</w:t>
      </w:r>
    </w:p>
    <w:p w14:paraId="4BDE7465" w14:textId="70F0E7CA" w:rsidR="00C84C51" w:rsidRPr="0048365A" w:rsidRDefault="00C84C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zasypanie i zagęszczenie gruntu do uzyskania wymaganego stopnia lub wskaźnika zagęszczenia</w:t>
      </w:r>
    </w:p>
    <w:p w14:paraId="095EC10E" w14:textId="0776A14E" w:rsidR="00264B60" w:rsidRPr="0048365A" w:rsidRDefault="00C84C5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wywóz i zagospodarowanie nadwyżki gruntu.</w:t>
      </w:r>
    </w:p>
    <w:p w14:paraId="6D16DDD0" w14:textId="24291327" w:rsidR="00C84C51" w:rsidRPr="0048365A" w:rsidRDefault="002E51BA" w:rsidP="00E10A45">
      <w:pPr>
        <w:pStyle w:val="Nagwek2"/>
      </w:pPr>
      <w:bookmarkStart w:id="174" w:name="_Toc181011426"/>
      <w:r w:rsidRPr="0048365A">
        <w:t>Zabezpieczenie istniejącego uzbrojenia</w:t>
      </w:r>
      <w:bookmarkEnd w:id="174"/>
    </w:p>
    <w:p w14:paraId="6E9C22C7" w14:textId="6BFF559D" w:rsidR="00264B60" w:rsidRPr="0048365A" w:rsidRDefault="0078377C" w:rsidP="0078377C">
      <w:pPr>
        <w:jc w:val="both"/>
        <w:rPr>
          <w:rFonts w:ascii="Times New Roman" w:hAnsi="Times New Roman" w:cs="Times New Roman"/>
        </w:rPr>
      </w:pPr>
      <w:r w:rsidRPr="0048365A">
        <w:rPr>
          <w:rFonts w:ascii="Times New Roman" w:hAnsi="Times New Roman" w:cs="Times New Roman"/>
        </w:rPr>
        <w:t xml:space="preserve">Krzyżujące się z wykopami istniejące uzbrojenie podziemne, należy zabezpieczyć przed uszkodzeniem pod nadzorem pracownika właściwej instytucji </w:t>
      </w:r>
      <w:r w:rsidR="002E51BA" w:rsidRPr="0048365A">
        <w:rPr>
          <w:rFonts w:ascii="Times New Roman" w:hAnsi="Times New Roman" w:cs="Times New Roman"/>
        </w:rPr>
        <w:t>np. przez zastosowanie podparć, podwieszeń itp.</w:t>
      </w:r>
    </w:p>
    <w:p w14:paraId="2C6AFF82" w14:textId="7DE24ED3" w:rsidR="002E51BA" w:rsidRPr="0048365A" w:rsidRDefault="002E51BA" w:rsidP="00E10A45">
      <w:pPr>
        <w:pStyle w:val="Nagwek2"/>
      </w:pPr>
      <w:bookmarkStart w:id="175" w:name="_Toc181011427"/>
      <w:r w:rsidRPr="0048365A">
        <w:t>Poziomowanie terenu</w:t>
      </w:r>
      <w:bookmarkEnd w:id="175"/>
    </w:p>
    <w:p w14:paraId="38AA48C7" w14:textId="5907FF52" w:rsidR="00760A17" w:rsidRPr="0048365A" w:rsidRDefault="002E51BA" w:rsidP="002E51BA">
      <w:pPr>
        <w:jc w:val="both"/>
        <w:rPr>
          <w:rFonts w:ascii="Times New Roman" w:hAnsi="Times New Roman" w:cs="Times New Roman"/>
        </w:rPr>
      </w:pPr>
      <w:r w:rsidRPr="0048365A">
        <w:rPr>
          <w:rFonts w:ascii="Times New Roman" w:hAnsi="Times New Roman" w:cs="Times New Roman"/>
        </w:rPr>
        <w:t xml:space="preserve">Wykonawca wypoziomuje teren po wykopach do wymaganych poziomów wskazanych w </w:t>
      </w:r>
      <w:r w:rsidR="000023E7" w:rsidRPr="0048365A">
        <w:rPr>
          <w:rFonts w:ascii="Times New Roman" w:hAnsi="Times New Roman" w:cs="Times New Roman"/>
        </w:rPr>
        <w:t>D</w:t>
      </w:r>
      <w:r w:rsidRPr="0048365A">
        <w:rPr>
          <w:rFonts w:ascii="Times New Roman" w:hAnsi="Times New Roman" w:cs="Times New Roman"/>
        </w:rPr>
        <w:t>okumentacji projektowej. Wykonawca podejmie niezbędne środki ostrożności, aby nie dopuścić do jakichkolwiek uszkodzeń konstrukcji w czasie poziomowania. Poziomowanie terenu dookoła konstrukcji powinno być prowadzone za pomocą zatwierdzonych metod. Wszelkie konstrukcje uszkodzone powinny być wymienione lub naprawione na koszt Wykonawcy i w sposób aprobowany przez Inżyniera Kontraktu.</w:t>
      </w:r>
    </w:p>
    <w:p w14:paraId="3994DF9C" w14:textId="32597237" w:rsidR="002E51BA" w:rsidRPr="0048365A" w:rsidRDefault="002E51BA" w:rsidP="00E10A45">
      <w:pPr>
        <w:pStyle w:val="Nagwek2"/>
      </w:pPr>
      <w:bookmarkStart w:id="176" w:name="_Toc181011428"/>
      <w:r w:rsidRPr="0048365A">
        <w:t>Prace wykończeniowe po robotach ziemnych</w:t>
      </w:r>
      <w:bookmarkEnd w:id="176"/>
    </w:p>
    <w:p w14:paraId="2CB67121" w14:textId="77777777" w:rsidR="00DB75E8" w:rsidRPr="0048365A" w:rsidRDefault="00DB75E8" w:rsidP="00DB75E8">
      <w:pPr>
        <w:jc w:val="both"/>
        <w:rPr>
          <w:rFonts w:ascii="Times New Roman" w:hAnsi="Times New Roman" w:cs="Times New Roman"/>
        </w:rPr>
      </w:pPr>
      <w:r w:rsidRPr="0048365A">
        <w:rPr>
          <w:rFonts w:ascii="Times New Roman" w:hAnsi="Times New Roman" w:cs="Times New Roman"/>
        </w:rPr>
        <w:t>Teren po wykonaniu robót ziemnych należy uporządkować i doprowadzić do stanu pierwotnego. Zasiewy na ziemi  będą realizowane zgodnie projektami wykonawczymi oraz w sposób akceptowany przez Inżyniera Kontraktu.</w:t>
      </w:r>
    </w:p>
    <w:p w14:paraId="696D0882" w14:textId="798126F6" w:rsidR="009E6BB8" w:rsidRPr="0048365A" w:rsidRDefault="009E6BB8" w:rsidP="007D14E1">
      <w:pPr>
        <w:pStyle w:val="Nagwek1"/>
      </w:pPr>
      <w:bookmarkStart w:id="177" w:name="_Toc181011429"/>
      <w:r w:rsidRPr="0048365A">
        <w:t>KONTROLA JAKOŚCI ROBÓT</w:t>
      </w:r>
      <w:bookmarkEnd w:id="177"/>
    </w:p>
    <w:p w14:paraId="378FCCBE"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Ogólne zasady kontroli jakości Robót podano w ST.0000. „Wymagania ogólne”. Przedmiotem kontroli będzie zgodność wykonywanych robót i użytych materiałów z obowiązującymi normatywami, Dokumentacją Projektową, ST i poleceniami Inżyniera. Kontrolę jakości robót ziemnych należy prowadzić w oparciu o normy: PN-B-02481:1998, PN-EN ISO 14668:2006, BN-72/8932-01, PN-S-02205:1998, BN-83/8836-02. </w:t>
      </w:r>
    </w:p>
    <w:p w14:paraId="22AE748F"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Przed przystąpieniem do robót Wykonawca winien wykonać badania mające na celu:</w:t>
      </w:r>
    </w:p>
    <w:p w14:paraId="19BA5C22"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Zakwalifikowanie gruntów do odpowiednich kategorii</w:t>
      </w:r>
    </w:p>
    <w:p w14:paraId="1D6D3116"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Określenie gruntu i jego uwarstwienia</w:t>
      </w:r>
    </w:p>
    <w:p w14:paraId="0100DD55"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Określenie stanu terenu</w:t>
      </w:r>
    </w:p>
    <w:p w14:paraId="1937AC2C"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Ustalenie metod odwodnieniowych</w:t>
      </w:r>
    </w:p>
    <w:p w14:paraId="07D4C07F"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Kontrola w trakcie robót winna obejmować:</w:t>
      </w:r>
    </w:p>
    <w:p w14:paraId="07E98312"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sprawdzanie rzędnych,</w:t>
      </w:r>
    </w:p>
    <w:p w14:paraId="24560AD7"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sprawdzanie metod wykonywania wykopów,</w:t>
      </w:r>
    </w:p>
    <w:p w14:paraId="13EAAC44"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sprawdzanie zachowania warunków bezpieczeństwa pracy,</w:t>
      </w:r>
    </w:p>
    <w:p w14:paraId="2CDF79D8"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badanie zabezpieczenia wykopu przed zalaniem wodą,</w:t>
      </w:r>
    </w:p>
    <w:p w14:paraId="14521A17"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badanie prawidłowości podłoża naturalnego,</w:t>
      </w:r>
    </w:p>
    <w:p w14:paraId="2CBFB28B"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badanie i pomiary szerokości, długości i zagęszczenia wykonanego podłoża,</w:t>
      </w:r>
    </w:p>
    <w:p w14:paraId="513159F2"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badanie w zakresie zgodności z Dokumentacją Projektową,</w:t>
      </w:r>
    </w:p>
    <w:p w14:paraId="6D547A22"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badanie warstwy ochronnej zasypki przewodu,</w:t>
      </w:r>
    </w:p>
    <w:p w14:paraId="5CDE4B02"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badanie zasypki przewodu do powierzchni terenu (badanie wskaźników zagęszczenia warstw gruntu).</w:t>
      </w:r>
    </w:p>
    <w:p w14:paraId="56F071DA" w14:textId="77777777" w:rsidR="00DB75E8" w:rsidRPr="0048365A" w:rsidRDefault="00DB75E8" w:rsidP="00DB75E8">
      <w:pPr>
        <w:spacing w:after="0"/>
        <w:ind w:left="360" w:hanging="360"/>
        <w:jc w:val="both"/>
        <w:rPr>
          <w:rFonts w:ascii="Times New Roman" w:hAnsi="Times New Roman" w:cs="Times New Roman"/>
        </w:rPr>
      </w:pPr>
      <w:r w:rsidRPr="0048365A">
        <w:rPr>
          <w:rFonts w:ascii="Times New Roman" w:hAnsi="Times New Roman" w:cs="Times New Roman"/>
        </w:rPr>
        <w:t>Wyniki badań i pomiarów kontrolnych w czasie wykonywania robót ziemnych należy wpisywać do:</w:t>
      </w:r>
    </w:p>
    <w:p w14:paraId="614CA823"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dziennika laboratorium Wykonawcy,</w:t>
      </w:r>
    </w:p>
    <w:p w14:paraId="54DB2ECA"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Dziennika Budowy,</w:t>
      </w:r>
    </w:p>
    <w:p w14:paraId="779EE0AF" w14:textId="77777777" w:rsidR="00DB75E8" w:rsidRPr="0048365A" w:rsidRDefault="00DB75E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protokołów odbioru robót zanikających lub ulegających zakryciu.</w:t>
      </w:r>
    </w:p>
    <w:p w14:paraId="25F1CFA4" w14:textId="3D150D8B" w:rsidR="009E6BB8" w:rsidRPr="0048365A" w:rsidRDefault="009E6BB8" w:rsidP="007D14E1">
      <w:pPr>
        <w:pStyle w:val="Nagwek2"/>
      </w:pPr>
      <w:bookmarkStart w:id="178" w:name="_Toc181011430"/>
      <w:r w:rsidRPr="0048365A">
        <w:t>Kontrola wykonania wykopów</w:t>
      </w:r>
      <w:bookmarkEnd w:id="178"/>
    </w:p>
    <w:p w14:paraId="0441B85D"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Sprawdzenie wykonania wykopów polega na kontrolowaniu zgodności z wymaganiami określonymi w niniejszej Specyfikacji Technicznej oraz w Dokumentacji projektowej. </w:t>
      </w:r>
    </w:p>
    <w:p w14:paraId="684A793C"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W czasie kontroli szczególną uwagę należy zwrócić na: </w:t>
      </w:r>
    </w:p>
    <w:p w14:paraId="0C19EE82"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odspajanie gruntów w sposób niepogarszający ich właściwości, </w:t>
      </w:r>
    </w:p>
    <w:p w14:paraId="59DFA06E"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zapewnienie stateczności skarp, </w:t>
      </w:r>
    </w:p>
    <w:p w14:paraId="731A866E"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odwodnienie wykopów w czasie wykonywania Robót i po ich zakończeniu, </w:t>
      </w:r>
    </w:p>
    <w:p w14:paraId="5BA42E6F" w14:textId="77777777" w:rsidR="00DB75E8" w:rsidRPr="0048365A" w:rsidRDefault="00DB75E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dokładność wykonania wykopów (usytuowanie i wykończenie), </w:t>
      </w:r>
    </w:p>
    <w:p w14:paraId="4496378F" w14:textId="77777777" w:rsidR="00DB75E8" w:rsidRPr="0048365A" w:rsidRDefault="00DB75E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zagęszczenie górnej strefy korpusu w wykopie.</w:t>
      </w:r>
    </w:p>
    <w:p w14:paraId="788110AB" w14:textId="582F6C76" w:rsidR="009E6BB8" w:rsidRPr="0048365A" w:rsidRDefault="009E6BB8" w:rsidP="007D14E1">
      <w:pPr>
        <w:pStyle w:val="Nagwek2"/>
      </w:pPr>
      <w:bookmarkStart w:id="179" w:name="_Toc181011431"/>
      <w:r w:rsidRPr="0048365A">
        <w:t>Badania i pomiary w czasie wykonywania robót ziemnych</w:t>
      </w:r>
      <w:bookmarkEnd w:id="179"/>
    </w:p>
    <w:p w14:paraId="49292A81" w14:textId="16D2901E" w:rsidR="002E51BA" w:rsidRPr="0048365A" w:rsidRDefault="009E6BB8" w:rsidP="00A74493">
      <w:pPr>
        <w:pStyle w:val="Nagwek3"/>
      </w:pPr>
      <w:bookmarkStart w:id="180" w:name="_Toc181011432"/>
      <w:r w:rsidRPr="0048365A">
        <w:t>Sprawdzenie odwodnienia</w:t>
      </w:r>
      <w:bookmarkEnd w:id="180"/>
    </w:p>
    <w:p w14:paraId="653CC481"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Sprawdzenie odwodnienia wykopów polega na kontroli zgodności z wymaganiami określonymi  </w:t>
      </w:r>
      <w:r w:rsidRPr="0048365A">
        <w:rPr>
          <w:rFonts w:ascii="Times New Roman" w:hAnsi="Times New Roman" w:cs="Times New Roman"/>
        </w:rPr>
        <w:br/>
        <w:t xml:space="preserve">w  Specyfikacji Technicznej i Dokumentacji projektowej. </w:t>
      </w:r>
    </w:p>
    <w:p w14:paraId="674B7043" w14:textId="77777777" w:rsidR="00DB75E8" w:rsidRPr="0048365A" w:rsidRDefault="00DB75E8" w:rsidP="00DB75E8">
      <w:pPr>
        <w:spacing w:after="0"/>
        <w:jc w:val="both"/>
        <w:rPr>
          <w:rFonts w:ascii="Times New Roman" w:hAnsi="Times New Roman" w:cs="Times New Roman"/>
        </w:rPr>
      </w:pPr>
      <w:r w:rsidRPr="0048365A">
        <w:rPr>
          <w:rFonts w:ascii="Times New Roman" w:hAnsi="Times New Roman" w:cs="Times New Roman"/>
        </w:rPr>
        <w:t xml:space="preserve">Szczególną uwagę należy zwrócić na: </w:t>
      </w:r>
    </w:p>
    <w:p w14:paraId="541EADA7" w14:textId="77777777" w:rsidR="00DB75E8" w:rsidRPr="0048365A" w:rsidRDefault="00DB75E8"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właściwe ujęcie i odprowadzenie wód gruntowych i wód opadowych, </w:t>
      </w:r>
    </w:p>
    <w:p w14:paraId="37F8CE6A" w14:textId="77777777" w:rsidR="00DB75E8" w:rsidRPr="0048365A" w:rsidRDefault="00DB75E8"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właściwe ujęcie i odprowadzenie wysięków wodnych, </w:t>
      </w:r>
    </w:p>
    <w:p w14:paraId="5F137DD1" w14:textId="77777777" w:rsidR="00DB75E8" w:rsidRPr="0048365A" w:rsidRDefault="00DB75E8"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sprawdzenie jakości wykonania robót.</w:t>
      </w:r>
    </w:p>
    <w:p w14:paraId="4159CB1B" w14:textId="0EC7D9B0" w:rsidR="009E6BB8" w:rsidRPr="0048365A" w:rsidRDefault="00323C56" w:rsidP="00A74493">
      <w:pPr>
        <w:pStyle w:val="Nagwek3"/>
      </w:pPr>
      <w:bookmarkStart w:id="181" w:name="_Toc181011433"/>
      <w:r w:rsidRPr="0048365A">
        <w:t>Spadek podłużny dna wykopu</w:t>
      </w:r>
      <w:bookmarkEnd w:id="181"/>
    </w:p>
    <w:p w14:paraId="693E053F" w14:textId="66FA133D" w:rsidR="009E6BB8" w:rsidRPr="0048365A" w:rsidRDefault="00323C56" w:rsidP="00323C56">
      <w:pPr>
        <w:jc w:val="both"/>
        <w:rPr>
          <w:rFonts w:ascii="Times New Roman" w:hAnsi="Times New Roman" w:cs="Times New Roman"/>
        </w:rPr>
      </w:pPr>
      <w:r w:rsidRPr="0048365A">
        <w:rPr>
          <w:rFonts w:ascii="Times New Roman" w:hAnsi="Times New Roman" w:cs="Times New Roman"/>
        </w:rPr>
        <w:t xml:space="preserve">Spadek podłużny dna wykopu, sprawdzony przez pomiar niwelatorem rzędnych wysokościowych, nie może dawać różnic, w stosunku do rzędnych projektowanych, większych niż – </w:t>
      </w:r>
      <w:smartTag w:uri="urn:schemas-microsoft-com:office:smarttags" w:element="metricconverter">
        <w:smartTagPr>
          <w:attr w:name="ProductID" w:val="1 cm"/>
        </w:smartTagPr>
        <w:r w:rsidRPr="0048365A">
          <w:rPr>
            <w:rFonts w:ascii="Times New Roman" w:hAnsi="Times New Roman" w:cs="Times New Roman"/>
          </w:rPr>
          <w:t>1 cm</w:t>
        </w:r>
      </w:smartTag>
      <w:r w:rsidRPr="0048365A">
        <w:rPr>
          <w:rFonts w:ascii="Times New Roman" w:hAnsi="Times New Roman" w:cs="Times New Roman"/>
        </w:rPr>
        <w:t xml:space="preserve"> lub + </w:t>
      </w:r>
      <w:smartTag w:uri="urn:schemas-microsoft-com:office:smarttags" w:element="metricconverter">
        <w:smartTagPr>
          <w:attr w:name="ProductID" w:val="1 cm"/>
        </w:smartTagPr>
        <w:r w:rsidRPr="0048365A">
          <w:rPr>
            <w:rFonts w:ascii="Times New Roman" w:hAnsi="Times New Roman" w:cs="Times New Roman"/>
          </w:rPr>
          <w:t>1 cm</w:t>
        </w:r>
      </w:smartTag>
      <w:r w:rsidRPr="0048365A">
        <w:rPr>
          <w:rFonts w:ascii="Times New Roman" w:hAnsi="Times New Roman" w:cs="Times New Roman"/>
        </w:rPr>
        <w:t>.</w:t>
      </w:r>
    </w:p>
    <w:p w14:paraId="22C0E97F" w14:textId="064DE47D" w:rsidR="00323C56" w:rsidRPr="0048365A" w:rsidRDefault="00323C56" w:rsidP="00A74493">
      <w:pPr>
        <w:pStyle w:val="Nagwek3"/>
      </w:pPr>
      <w:bookmarkStart w:id="182" w:name="_Toc181011434"/>
      <w:r w:rsidRPr="0048365A">
        <w:t>Zagęszczenie gruntu</w:t>
      </w:r>
      <w:bookmarkEnd w:id="182"/>
    </w:p>
    <w:p w14:paraId="686F8DEE" w14:textId="43AD4F27" w:rsidR="009E6BB8" w:rsidRPr="0048365A" w:rsidRDefault="00323C56" w:rsidP="009E6BB8">
      <w:pPr>
        <w:jc w:val="both"/>
        <w:rPr>
          <w:rFonts w:ascii="Times New Roman" w:hAnsi="Times New Roman" w:cs="Times New Roman"/>
        </w:rPr>
      </w:pPr>
      <w:r w:rsidRPr="0048365A">
        <w:rPr>
          <w:rFonts w:ascii="Times New Roman" w:hAnsi="Times New Roman" w:cs="Times New Roman"/>
        </w:rPr>
        <w:t>Wskaźnik zagęszczenia gruntu powinien być zgodny z założonym dla odpowiedniej kategorii ruchu i zaleceniami dotyczącymi prowadzenia zagęszczenia podłoża podanymi powyżej.</w:t>
      </w:r>
    </w:p>
    <w:p w14:paraId="6AC25A24" w14:textId="2633FCA2" w:rsidR="00323C56" w:rsidRPr="0048365A" w:rsidRDefault="00323C56" w:rsidP="007D14E1">
      <w:pPr>
        <w:pStyle w:val="Nagwek1"/>
      </w:pPr>
      <w:bookmarkStart w:id="183" w:name="_Toc181011435"/>
      <w:r w:rsidRPr="0048365A">
        <w:t>OBMIAR ROBÓT</w:t>
      </w:r>
      <w:bookmarkEnd w:id="183"/>
    </w:p>
    <w:p w14:paraId="42D8A144" w14:textId="4EAD7942" w:rsidR="009E6BB8" w:rsidRPr="0048365A" w:rsidRDefault="00323C56" w:rsidP="009E6BB8">
      <w:pPr>
        <w:jc w:val="both"/>
        <w:rPr>
          <w:rFonts w:ascii="Times New Roman" w:hAnsi="Times New Roman" w:cs="Times New Roman"/>
        </w:rPr>
      </w:pPr>
      <w:r w:rsidRPr="0048365A">
        <w:rPr>
          <w:rFonts w:ascii="Times New Roman" w:hAnsi="Times New Roman" w:cs="Times New Roman"/>
        </w:rPr>
        <w:t>Roboty ziemne realizowane w ramach niniejszego Kontraktu nie są prowadzone w</w:t>
      </w:r>
      <w:r w:rsidR="000023E7" w:rsidRPr="0048365A">
        <w:rPr>
          <w:rFonts w:ascii="Times New Roman" w:hAnsi="Times New Roman" w:cs="Times New Roman"/>
        </w:rPr>
        <w:t>edłu</w:t>
      </w:r>
      <w:r w:rsidRPr="0048365A">
        <w:rPr>
          <w:rFonts w:ascii="Times New Roman" w:hAnsi="Times New Roman" w:cs="Times New Roman"/>
        </w:rPr>
        <w:t>g zasad obmiaru.</w:t>
      </w:r>
    </w:p>
    <w:p w14:paraId="34EB9B20" w14:textId="4741773C" w:rsidR="00323C56" w:rsidRPr="0048365A" w:rsidRDefault="00323C56" w:rsidP="007D14E1">
      <w:pPr>
        <w:pStyle w:val="Nagwek1"/>
      </w:pPr>
      <w:bookmarkStart w:id="184" w:name="_Toc181011436"/>
      <w:r w:rsidRPr="0048365A">
        <w:t>PRZEJĘCIE ROBÓT</w:t>
      </w:r>
      <w:bookmarkEnd w:id="184"/>
    </w:p>
    <w:p w14:paraId="13ABF89E" w14:textId="77777777" w:rsidR="00DB75E8" w:rsidRPr="0048365A" w:rsidRDefault="00DB75E8" w:rsidP="00DB75E8">
      <w:pPr>
        <w:jc w:val="both"/>
        <w:rPr>
          <w:rFonts w:ascii="Times New Roman" w:hAnsi="Times New Roman" w:cs="Times New Roman"/>
        </w:rPr>
      </w:pPr>
      <w:r w:rsidRPr="0048365A">
        <w:rPr>
          <w:rFonts w:ascii="Times New Roman" w:hAnsi="Times New Roman" w:cs="Times New Roman"/>
        </w:rPr>
        <w:t>Przejęcie robót związanych z robotami ziemnymi zostanie dokonane na zasadach podanych w ST.00.00 wraz z przejęciem całości Robót.</w:t>
      </w:r>
    </w:p>
    <w:p w14:paraId="713ABEBD" w14:textId="5D027786" w:rsidR="00323C56" w:rsidRPr="0048365A" w:rsidRDefault="00323C56" w:rsidP="007D14E1">
      <w:pPr>
        <w:pStyle w:val="Nagwek1"/>
      </w:pPr>
      <w:bookmarkStart w:id="185" w:name="_Toc181011437"/>
      <w:r w:rsidRPr="0048365A">
        <w:t>PODSTAWA PŁATNOŚCI</w:t>
      </w:r>
      <w:bookmarkEnd w:id="185"/>
    </w:p>
    <w:p w14:paraId="7E7788A7" w14:textId="42FB0722" w:rsidR="00DB75E8" w:rsidRPr="0048365A" w:rsidRDefault="00DB75E8" w:rsidP="00DB75E8">
      <w:pPr>
        <w:jc w:val="both"/>
        <w:rPr>
          <w:rFonts w:ascii="Times New Roman" w:hAnsi="Times New Roman" w:cs="Times New Roman"/>
        </w:rPr>
      </w:pPr>
      <w:r w:rsidRPr="0048365A">
        <w:rPr>
          <w:rFonts w:ascii="Times New Roman" w:hAnsi="Times New Roman" w:cs="Times New Roman"/>
        </w:rPr>
        <w:t xml:space="preserve">Ogólne wymagania dotyczące podstawy płatności za roboty ziemne podano w ST.00.00. „Wymagania ogólne”. Płatności w ramach Kontraktu są regulowane za poszczególne pozycje Wykazu Cen, na podstawie aktualnego postępu robót w odniesieniu do danej pozycji potwierdzonego przez Inżyniera Kontraktu.. Prace ziemne  nie są osobno wyceniane, ani nie stworzono dla nich osobnej podstawy płatności. </w:t>
      </w:r>
    </w:p>
    <w:p w14:paraId="29B2A117" w14:textId="740AB2D6" w:rsidR="00323C56" w:rsidRPr="0048365A" w:rsidRDefault="00323C56" w:rsidP="007D14E1">
      <w:pPr>
        <w:pStyle w:val="Nagwek1"/>
      </w:pPr>
      <w:bookmarkStart w:id="186" w:name="_Toc181011438"/>
      <w:r w:rsidRPr="0048365A">
        <w:t>NORMY I PRZEPISY</w:t>
      </w:r>
      <w:bookmarkEnd w:id="186"/>
    </w:p>
    <w:p w14:paraId="72A9D8CE" w14:textId="77777777" w:rsidR="00A51B5A" w:rsidRPr="0048365A" w:rsidRDefault="00A51B5A" w:rsidP="00A51B5A">
      <w:pPr>
        <w:spacing w:after="0"/>
        <w:ind w:left="2552" w:hanging="2552"/>
        <w:rPr>
          <w:rFonts w:ascii="Times New Roman" w:hAnsi="Times New Roman" w:cs="Times New Roman"/>
        </w:rPr>
      </w:pPr>
      <w:r w:rsidRPr="0048365A">
        <w:rPr>
          <w:rFonts w:ascii="Times New Roman" w:hAnsi="Times New Roman" w:cs="Times New Roman"/>
        </w:rPr>
        <w:t>PN-B-02481:1988</w:t>
      </w:r>
      <w:r w:rsidRPr="0048365A">
        <w:rPr>
          <w:rFonts w:ascii="Times New Roman" w:hAnsi="Times New Roman" w:cs="Times New Roman"/>
        </w:rPr>
        <w:tab/>
        <w:t>Geotechnika. Terminologia podstawowa</w:t>
      </w:r>
    </w:p>
    <w:p w14:paraId="78EF4953" w14:textId="77777777" w:rsidR="00A51B5A" w:rsidRPr="0048365A" w:rsidRDefault="00A51B5A" w:rsidP="00A51B5A">
      <w:pPr>
        <w:spacing w:after="0"/>
        <w:ind w:left="2552" w:hanging="2552"/>
        <w:rPr>
          <w:rFonts w:ascii="Times New Roman" w:hAnsi="Times New Roman" w:cs="Times New Roman"/>
        </w:rPr>
      </w:pPr>
      <w:r w:rsidRPr="0048365A">
        <w:rPr>
          <w:rFonts w:ascii="Times New Roman" w:hAnsi="Times New Roman" w:cs="Times New Roman"/>
        </w:rPr>
        <w:t>PN-B-10736:1999</w:t>
      </w:r>
      <w:r w:rsidRPr="0048365A">
        <w:rPr>
          <w:rFonts w:ascii="Times New Roman" w:hAnsi="Times New Roman" w:cs="Times New Roman"/>
        </w:rPr>
        <w:tab/>
        <w:t xml:space="preserve">Roboty ziemne – Wykopy otwarte dla przewodów wodociągowych </w:t>
      </w:r>
      <w:r w:rsidRPr="0048365A">
        <w:rPr>
          <w:rFonts w:ascii="Times New Roman" w:hAnsi="Times New Roman" w:cs="Times New Roman"/>
        </w:rPr>
        <w:br/>
        <w:t xml:space="preserve">i kanalizacyjnych – Warunki techniczne wykonania </w:t>
      </w:r>
    </w:p>
    <w:p w14:paraId="0EDCE3FA" w14:textId="77777777" w:rsidR="00A51B5A" w:rsidRPr="0048365A" w:rsidRDefault="00A51B5A" w:rsidP="00A51B5A">
      <w:pPr>
        <w:spacing w:after="0"/>
        <w:ind w:left="2552" w:hanging="2552"/>
        <w:rPr>
          <w:rFonts w:ascii="Times New Roman" w:hAnsi="Times New Roman" w:cs="Times New Roman"/>
        </w:rPr>
      </w:pPr>
      <w:r w:rsidRPr="0048365A">
        <w:rPr>
          <w:rFonts w:ascii="Times New Roman" w:hAnsi="Times New Roman" w:cs="Times New Roman"/>
        </w:rPr>
        <w:t>PN-EN ISO 14688-2:2006</w:t>
      </w:r>
      <w:r w:rsidRPr="0048365A">
        <w:rPr>
          <w:rFonts w:ascii="Times New Roman" w:hAnsi="Times New Roman" w:cs="Times New Roman"/>
        </w:rPr>
        <w:tab/>
        <w:t>Badania geotechniczne. Oznaczanie i klasyfikowanie gruntów</w:t>
      </w:r>
    </w:p>
    <w:p w14:paraId="4B2293CF" w14:textId="77777777" w:rsidR="00A51B5A" w:rsidRPr="0048365A" w:rsidRDefault="00A51B5A" w:rsidP="00A51B5A">
      <w:pPr>
        <w:spacing w:after="0"/>
        <w:ind w:left="2552" w:hanging="2552"/>
        <w:rPr>
          <w:rFonts w:ascii="Times New Roman" w:hAnsi="Times New Roman" w:cs="Times New Roman"/>
        </w:rPr>
      </w:pPr>
      <w:r w:rsidRPr="0048365A">
        <w:rPr>
          <w:rFonts w:ascii="Times New Roman" w:hAnsi="Times New Roman" w:cs="Times New Roman"/>
        </w:rPr>
        <w:t>PN-S-02205:1998</w:t>
      </w:r>
      <w:r w:rsidRPr="0048365A">
        <w:rPr>
          <w:rFonts w:ascii="Times New Roman" w:hAnsi="Times New Roman" w:cs="Times New Roman"/>
        </w:rPr>
        <w:tab/>
        <w:t>Drogi samochodowe – Roboty ziemne – Wymagania i badania</w:t>
      </w:r>
    </w:p>
    <w:p w14:paraId="088D4990" w14:textId="77777777" w:rsidR="00A51B5A" w:rsidRPr="0048365A" w:rsidRDefault="00A51B5A" w:rsidP="00C815F9">
      <w:pPr>
        <w:ind w:left="2552" w:hanging="2552"/>
        <w:rPr>
          <w:rFonts w:ascii="Times New Roman" w:hAnsi="Times New Roman" w:cs="Times New Roman"/>
        </w:rPr>
      </w:pPr>
      <w:r w:rsidRPr="0048365A">
        <w:rPr>
          <w:rFonts w:ascii="Times New Roman" w:hAnsi="Times New Roman" w:cs="Times New Roman"/>
        </w:rPr>
        <w:t>BN-83/8836-02</w:t>
      </w:r>
      <w:r w:rsidRPr="0048365A">
        <w:rPr>
          <w:rFonts w:ascii="Times New Roman" w:hAnsi="Times New Roman" w:cs="Times New Roman"/>
        </w:rPr>
        <w:tab/>
        <w:t>Przewody podziemne. Roboty ziemne.</w:t>
      </w:r>
    </w:p>
    <w:p w14:paraId="2F4BD93A" w14:textId="1F59BEB6" w:rsidR="00A51B5A" w:rsidRPr="0048365A" w:rsidRDefault="00A51B5A" w:rsidP="00A51B5A">
      <w:pPr>
        <w:spacing w:after="0"/>
        <w:jc w:val="both"/>
        <w:rPr>
          <w:rFonts w:ascii="Times New Roman" w:hAnsi="Times New Roman" w:cs="Times New Roman"/>
        </w:rPr>
      </w:pPr>
      <w:r w:rsidRPr="0048365A">
        <w:rPr>
          <w:rFonts w:ascii="Times New Roman" w:hAnsi="Times New Roman" w:cs="Times New Roman"/>
        </w:rPr>
        <w:t>„Warunki techniczne wykonania i odbioru robót budowlano – montażowych”.</w:t>
      </w:r>
    </w:p>
    <w:p w14:paraId="680F4FBE" w14:textId="089A1D67" w:rsidR="009E6BB8" w:rsidRPr="0048365A" w:rsidRDefault="00A51B5A" w:rsidP="00A51B5A">
      <w:pPr>
        <w:jc w:val="both"/>
        <w:rPr>
          <w:rFonts w:ascii="Times New Roman" w:hAnsi="Times New Roman" w:cs="Times New Roman"/>
        </w:rPr>
      </w:pPr>
      <w:r w:rsidRPr="0048365A">
        <w:rPr>
          <w:rFonts w:ascii="Times New Roman" w:hAnsi="Times New Roman" w:cs="Times New Roman"/>
        </w:rPr>
        <w:lastRenderedPageBreak/>
        <w:t>Gdziekolwiek występują odwołania do Polskich Norm, dopuszczalne jest stosowanie odpowiednich norm krajów Unii Europejskiej w zakresie przyjętym przez polskie prawodawstwo.</w:t>
      </w:r>
    </w:p>
    <w:p w14:paraId="554957DE" w14:textId="77777777" w:rsidR="001D2233" w:rsidRPr="0048365A" w:rsidRDefault="001D2233" w:rsidP="001D2233"/>
    <w:p w14:paraId="3C6199EC" w14:textId="77777777" w:rsidR="00FB557E" w:rsidRPr="0048365A" w:rsidRDefault="00FB557E" w:rsidP="00051A89">
      <w:pPr>
        <w:pStyle w:val="Nagwek1"/>
        <w:sectPr w:rsidR="00FB557E" w:rsidRPr="0048365A">
          <w:pgSz w:w="11906" w:h="16838"/>
          <w:pgMar w:top="1417" w:right="1417" w:bottom="1417" w:left="1417" w:header="708" w:footer="708" w:gutter="0"/>
          <w:cols w:space="708"/>
          <w:docGrid w:linePitch="360"/>
        </w:sectPr>
      </w:pPr>
    </w:p>
    <w:p w14:paraId="6302161D" w14:textId="0C918D9F" w:rsidR="00BB4EB3" w:rsidRPr="0048365A" w:rsidRDefault="00051A89" w:rsidP="007D14E1">
      <w:pPr>
        <w:pStyle w:val="Nagwek1"/>
        <w:numPr>
          <w:ilvl w:val="0"/>
          <w:numId w:val="0"/>
        </w:numPr>
      </w:pPr>
      <w:bookmarkStart w:id="187" w:name="_Toc181011439"/>
      <w:r w:rsidRPr="0048365A">
        <w:lastRenderedPageBreak/>
        <w:t>ST.01.03. ROBOTY DEMONTAŻOWE</w:t>
      </w:r>
      <w:bookmarkEnd w:id="187"/>
    </w:p>
    <w:p w14:paraId="2EE401D5" w14:textId="03EA13A7" w:rsidR="00BB4EB3" w:rsidRPr="0048365A" w:rsidRDefault="00051A89" w:rsidP="005A03ED">
      <w:pPr>
        <w:pStyle w:val="Nagwek1"/>
        <w:numPr>
          <w:ilvl w:val="0"/>
          <w:numId w:val="26"/>
        </w:numPr>
      </w:pPr>
      <w:bookmarkStart w:id="188" w:name="_Toc181011440"/>
      <w:r w:rsidRPr="0048365A">
        <w:t>WSTĘP</w:t>
      </w:r>
      <w:bookmarkEnd w:id="188"/>
    </w:p>
    <w:p w14:paraId="02CEC1BD" w14:textId="13F81FAA" w:rsidR="00BB4EB3" w:rsidRPr="0048365A" w:rsidRDefault="00051A89" w:rsidP="007D14E1">
      <w:pPr>
        <w:pStyle w:val="Nagwek2"/>
      </w:pPr>
      <w:bookmarkStart w:id="189" w:name="_Toc181011441"/>
      <w:r w:rsidRPr="0048365A">
        <w:t>Przedmiot Specyfikacji Technicznej</w:t>
      </w:r>
      <w:bookmarkEnd w:id="189"/>
    </w:p>
    <w:p w14:paraId="5D554BE7" w14:textId="35E49647" w:rsidR="00D200F6" w:rsidRPr="0048365A" w:rsidRDefault="00D200F6" w:rsidP="00D200F6">
      <w:pPr>
        <w:jc w:val="both"/>
        <w:rPr>
          <w:rFonts w:ascii="Times New Roman" w:hAnsi="Times New Roman" w:cs="Times New Roman"/>
          <w:b/>
        </w:rPr>
      </w:pPr>
      <w:r w:rsidRPr="0048365A">
        <w:rPr>
          <w:rFonts w:ascii="Times New Roman" w:hAnsi="Times New Roman" w:cs="Times New Roman"/>
        </w:rPr>
        <w:t>Przedmiotem niniejszej Specyfikacji Technicznej są wymagania dotyczące wykonywania i odbioru robót związanych z demontażem istniejącego przewidzianego do przebudowy uzbrojenia terenu</w:t>
      </w:r>
      <w:r w:rsidR="001E2785" w:rsidRPr="0048365A">
        <w:rPr>
          <w:rFonts w:ascii="Times New Roman" w:hAnsi="Times New Roman" w:cs="Times New Roman"/>
        </w:rPr>
        <w:t xml:space="preserve"> </w:t>
      </w:r>
      <w:r w:rsidR="00E831EB" w:rsidRPr="0048365A">
        <w:rPr>
          <w:rFonts w:ascii="Times New Roman" w:hAnsi="Times New Roman" w:cs="Times New Roman"/>
        </w:rPr>
        <w:br/>
      </w:r>
      <w:r w:rsidR="001E2785" w:rsidRPr="0048365A">
        <w:rPr>
          <w:rFonts w:ascii="Times New Roman" w:hAnsi="Times New Roman" w:cs="Times New Roman"/>
        </w:rPr>
        <w:t xml:space="preserve">oraz z demontażem nieczynnego uzbrojenia terenu kolidującego </w:t>
      </w:r>
      <w:r w:rsidR="006A3CE6" w:rsidRPr="0048365A">
        <w:rPr>
          <w:rFonts w:ascii="Times New Roman" w:hAnsi="Times New Roman" w:cs="Times New Roman"/>
        </w:rPr>
        <w:t>z projektowaną inwestycją</w:t>
      </w:r>
      <w:r w:rsidRPr="0048365A">
        <w:rPr>
          <w:rFonts w:ascii="Times New Roman" w:hAnsi="Times New Roman" w:cs="Times New Roman"/>
        </w:rPr>
        <w:t xml:space="preserve"> </w:t>
      </w:r>
      <w:r w:rsidRPr="0048365A">
        <w:rPr>
          <w:rFonts w:ascii="Times New Roman" w:hAnsi="Times New Roman" w:cs="Times New Roman"/>
        </w:rPr>
        <w:br/>
        <w:t>w ramach zamówienia pn</w:t>
      </w:r>
      <w:r w:rsidRPr="002E1D09">
        <w:rPr>
          <w:rFonts w:ascii="Times New Roman" w:hAnsi="Times New Roman" w:cs="Times New Roman"/>
        </w:rPr>
        <w:t>.:</w:t>
      </w:r>
      <w:r w:rsidR="00A73952" w:rsidRPr="002E1D09">
        <w:rPr>
          <w:rFonts w:ascii="Times New Roman" w:hAnsi="Times New Roman" w:cs="Times New Roman"/>
        </w:rPr>
        <w:t xml:space="preserve"> </w:t>
      </w:r>
      <w:r w:rsidR="00B24D7F" w:rsidRPr="00DD5780">
        <w:rPr>
          <w:rFonts w:ascii="Times New Roman" w:hAnsi="Times New Roman" w:cs="Times New Roman"/>
          <w:i/>
          <w:iCs/>
        </w:rPr>
        <w:t>„Bydgoszcz zielono-niebieska. Retencja i zagospodarowanie wód opadowych lub roztopowych. Zadanie 2 i 3”.</w:t>
      </w:r>
    </w:p>
    <w:p w14:paraId="429BC6AA" w14:textId="08350306" w:rsidR="00D200F6" w:rsidRPr="0048365A" w:rsidRDefault="00D200F6" w:rsidP="007D14E1">
      <w:pPr>
        <w:pStyle w:val="Nagwek2"/>
      </w:pPr>
      <w:bookmarkStart w:id="190" w:name="_Toc181011442"/>
      <w:r w:rsidRPr="0048365A">
        <w:t>Zakres stosowania Specyfikacji Technicznej</w:t>
      </w:r>
      <w:bookmarkEnd w:id="190"/>
    </w:p>
    <w:p w14:paraId="4AE322A1" w14:textId="77777777" w:rsidR="00E831EB" w:rsidRPr="0048365A" w:rsidRDefault="00E831EB" w:rsidP="00E831EB">
      <w:pPr>
        <w:jc w:val="both"/>
        <w:rPr>
          <w:rFonts w:ascii="Times New Roman" w:hAnsi="Times New Roman" w:cs="Times New Roman"/>
        </w:rPr>
      </w:pPr>
      <w:r w:rsidRPr="0048365A">
        <w:rPr>
          <w:rFonts w:ascii="Times New Roman" w:hAnsi="Times New Roman" w:cs="Times New Roman"/>
        </w:rPr>
        <w:t>Specyfikacja Techniczna jest stosowana jako dokument przetargowy i kontraktowy przy realizacji robót demontażowych.</w:t>
      </w:r>
    </w:p>
    <w:p w14:paraId="111165B9" w14:textId="251F7531" w:rsidR="00D200F6" w:rsidRPr="0048365A" w:rsidRDefault="00D200F6" w:rsidP="007D14E1">
      <w:pPr>
        <w:pStyle w:val="Nagwek2"/>
      </w:pPr>
      <w:bookmarkStart w:id="191" w:name="_Toc181011443"/>
      <w:r w:rsidRPr="0048365A">
        <w:t>Zakres Robót objęty Specyfikacją Techniczną</w:t>
      </w:r>
      <w:bookmarkEnd w:id="191"/>
    </w:p>
    <w:p w14:paraId="62DE68AF" w14:textId="2C26C9B3" w:rsidR="00E831EB" w:rsidRPr="0048365A" w:rsidRDefault="00E831EB" w:rsidP="00E831EB">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dotyczą robót budowlanych związanych </w:t>
      </w:r>
      <w:r w:rsidRPr="0048365A">
        <w:rPr>
          <w:rFonts w:ascii="Times New Roman" w:hAnsi="Times New Roman" w:cs="Times New Roman"/>
        </w:rPr>
        <w:br/>
        <w:t>z demontażem istniejącego przewidzianego do przebudowy uzbrojenia terenu oraz z demontażem nieczynnego uzbrojenia terenu kolidującego z projektowaną inwestycją</w:t>
      </w:r>
    </w:p>
    <w:p w14:paraId="1A00C52E" w14:textId="00CEF7D9" w:rsidR="00520260" w:rsidRPr="0048365A" w:rsidRDefault="00E831EB" w:rsidP="00E831EB">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demontażowych, jakie okażą się niezbędne dla celów realizacji obiektów objętych Kontraktem. </w:t>
      </w:r>
    </w:p>
    <w:p w14:paraId="77810D9E" w14:textId="0EC3F85A" w:rsidR="00BD40DA" w:rsidRPr="0048365A" w:rsidRDefault="00196AF9" w:rsidP="00D21650">
      <w:pPr>
        <w:pStyle w:val="Nagwek2"/>
      </w:pPr>
      <w:bookmarkStart w:id="192" w:name="_Toc181011444"/>
      <w:r w:rsidRPr="0048365A">
        <w:t>Określenia podstawowe</w:t>
      </w:r>
      <w:bookmarkEnd w:id="192"/>
    </w:p>
    <w:p w14:paraId="6A4794E4" w14:textId="729214EB" w:rsidR="00C328FA" w:rsidRPr="0048365A" w:rsidRDefault="00196AF9" w:rsidP="00E34780">
      <w:pPr>
        <w:jc w:val="both"/>
        <w:rPr>
          <w:rFonts w:ascii="Times New Roman" w:hAnsi="Times New Roman" w:cs="Times New Roman"/>
        </w:rPr>
      </w:pPr>
      <w:r w:rsidRPr="0048365A">
        <w:rPr>
          <w:rFonts w:ascii="Times New Roman" w:hAnsi="Times New Roman" w:cs="Times New Roman"/>
        </w:rPr>
        <w:t>Określenia podstawowe podano w części ST.00.00. pkt 1.4. Określenia te są zgodne z obowiązującymi odpowiednimi normami, a w szczególności PN-EN-752, PN-B-10729, PN-92/B-10735, PN-EN 1917, PN-EN 1610.</w:t>
      </w:r>
    </w:p>
    <w:p w14:paraId="6939628C" w14:textId="01E73D81" w:rsidR="00196AF9" w:rsidRPr="0048365A" w:rsidRDefault="00196AF9" w:rsidP="00D21650">
      <w:pPr>
        <w:pStyle w:val="Nagwek2"/>
      </w:pPr>
      <w:bookmarkStart w:id="193" w:name="_Toc181011445"/>
      <w:r w:rsidRPr="0048365A">
        <w:t>Ogólne wymagania dotyczące robót</w:t>
      </w:r>
      <w:bookmarkEnd w:id="193"/>
    </w:p>
    <w:p w14:paraId="43E8F93B" w14:textId="54A33964" w:rsidR="00E34780" w:rsidRPr="0048365A" w:rsidRDefault="00E34780" w:rsidP="00E34780">
      <w:pPr>
        <w:jc w:val="both"/>
        <w:rPr>
          <w:rFonts w:ascii="Times New Roman" w:hAnsi="Times New Roman" w:cs="Times New Roman"/>
        </w:rPr>
      </w:pPr>
      <w:r w:rsidRPr="0048365A">
        <w:rPr>
          <w:rFonts w:ascii="Times New Roman" w:hAnsi="Times New Roman" w:cs="Times New Roman"/>
        </w:rPr>
        <w:t xml:space="preserve">Wykonawca Robót jest odpowiedzialny za jakość ich wykonania oraz za zgodność z Kontraktem, Dokumentacją projektową, ST i poleceniami Inżyniera. Ogólne wymagania dotyczące Robót podano </w:t>
      </w:r>
      <w:r w:rsidRPr="0048365A">
        <w:rPr>
          <w:rFonts w:ascii="Times New Roman" w:hAnsi="Times New Roman" w:cs="Times New Roman"/>
        </w:rPr>
        <w:br/>
        <w:t>w części ST.00.00. niniejszej ST.</w:t>
      </w:r>
    </w:p>
    <w:p w14:paraId="756FD752" w14:textId="2D76755A" w:rsidR="00196AF9" w:rsidRPr="0048365A" w:rsidRDefault="009567BF" w:rsidP="00D21650">
      <w:pPr>
        <w:pStyle w:val="Nagwek1"/>
      </w:pPr>
      <w:bookmarkStart w:id="194" w:name="_Toc181011446"/>
      <w:r w:rsidRPr="0048365A">
        <w:t>MATERIAŁY</w:t>
      </w:r>
      <w:bookmarkEnd w:id="194"/>
    </w:p>
    <w:p w14:paraId="6C052F1C" w14:textId="4F71085F" w:rsidR="00C328FA" w:rsidRPr="0048365A" w:rsidRDefault="00366B9B" w:rsidP="00DF7612">
      <w:pPr>
        <w:jc w:val="both"/>
        <w:rPr>
          <w:rFonts w:ascii="Times New Roman" w:hAnsi="Times New Roman" w:cs="Times New Roman"/>
        </w:rPr>
      </w:pPr>
      <w:r w:rsidRPr="0048365A">
        <w:rPr>
          <w:rFonts w:ascii="Times New Roman" w:hAnsi="Times New Roman" w:cs="Times New Roman"/>
        </w:rPr>
        <w:t xml:space="preserve">Końcówki wyłączonych z eksploatacji </w:t>
      </w:r>
      <w:r w:rsidR="00302D82" w:rsidRPr="0048365A">
        <w:rPr>
          <w:rFonts w:ascii="Times New Roman" w:hAnsi="Times New Roman" w:cs="Times New Roman"/>
        </w:rPr>
        <w:t xml:space="preserve">a </w:t>
      </w:r>
      <w:r w:rsidRPr="0048365A">
        <w:rPr>
          <w:rFonts w:ascii="Times New Roman" w:hAnsi="Times New Roman" w:cs="Times New Roman"/>
        </w:rPr>
        <w:t xml:space="preserve">pozostawionych w gruncie </w:t>
      </w:r>
      <w:r w:rsidR="00302D82" w:rsidRPr="0048365A">
        <w:rPr>
          <w:rFonts w:ascii="Times New Roman" w:hAnsi="Times New Roman" w:cs="Times New Roman"/>
        </w:rPr>
        <w:t xml:space="preserve">kanałów </w:t>
      </w:r>
      <w:r w:rsidRPr="0048365A">
        <w:rPr>
          <w:rFonts w:ascii="Times New Roman" w:hAnsi="Times New Roman" w:cs="Times New Roman"/>
        </w:rPr>
        <w:t>należy</w:t>
      </w:r>
      <w:r w:rsidR="00302D82" w:rsidRPr="0048365A">
        <w:rPr>
          <w:rFonts w:ascii="Times New Roman" w:hAnsi="Times New Roman" w:cs="Times New Roman"/>
        </w:rPr>
        <w:t xml:space="preserve"> zakorkować </w:t>
      </w:r>
      <w:r w:rsidR="00DF7612" w:rsidRPr="0048365A">
        <w:rPr>
          <w:rFonts w:ascii="Times New Roman" w:hAnsi="Times New Roman" w:cs="Times New Roman"/>
        </w:rPr>
        <w:br/>
      </w:r>
      <w:r w:rsidR="00302D82" w:rsidRPr="0048365A">
        <w:rPr>
          <w:rFonts w:ascii="Times New Roman" w:hAnsi="Times New Roman" w:cs="Times New Roman"/>
        </w:rPr>
        <w:t>lub zabetonować betonem klasy C16/20 wg PN-EN-206.</w:t>
      </w:r>
    </w:p>
    <w:p w14:paraId="7CF2F3DA" w14:textId="1AF548BA" w:rsidR="00F92821" w:rsidRPr="0048365A" w:rsidRDefault="00F92821" w:rsidP="00D21650">
      <w:pPr>
        <w:pStyle w:val="Nagwek1"/>
      </w:pPr>
      <w:bookmarkStart w:id="195" w:name="_Toc181011447"/>
      <w:r w:rsidRPr="0048365A">
        <w:t>SPRZĘT</w:t>
      </w:r>
      <w:bookmarkEnd w:id="195"/>
    </w:p>
    <w:p w14:paraId="23AD4490" w14:textId="3921F224" w:rsidR="00F92821" w:rsidRPr="0048365A" w:rsidRDefault="00F92821" w:rsidP="00F92821">
      <w:pPr>
        <w:jc w:val="both"/>
        <w:rPr>
          <w:rFonts w:ascii="Times New Roman" w:hAnsi="Times New Roman" w:cs="Times New Roman"/>
        </w:rPr>
      </w:pPr>
      <w:r w:rsidRPr="0048365A">
        <w:rPr>
          <w:rFonts w:ascii="Times New Roman" w:hAnsi="Times New Roman" w:cs="Times New Roman"/>
        </w:rPr>
        <w:t>Sprzęt do wykonania prac musi być sprawny technicznie i nie może mieć negatywnego wpływu na środowisko. Ponadto winien odpowiadać Programowi Robót zaakceptowanemu przez Inżyniera.</w:t>
      </w:r>
    </w:p>
    <w:p w14:paraId="637BEEC6" w14:textId="30D47E4F" w:rsidR="009567BF" w:rsidRPr="0048365A" w:rsidRDefault="009567BF" w:rsidP="00D21650">
      <w:pPr>
        <w:pStyle w:val="Nagwek1"/>
      </w:pPr>
      <w:bookmarkStart w:id="196" w:name="_Toc181011448"/>
      <w:r w:rsidRPr="0048365A">
        <w:t>WYKONANIE ROBÓT</w:t>
      </w:r>
      <w:bookmarkEnd w:id="196"/>
    </w:p>
    <w:p w14:paraId="7769DA35" w14:textId="23C7C82A" w:rsidR="009567BF" w:rsidRPr="0048365A" w:rsidRDefault="00F92821" w:rsidP="00F92821">
      <w:pPr>
        <w:spacing w:after="0"/>
        <w:jc w:val="both"/>
        <w:rPr>
          <w:rFonts w:ascii="Times New Roman" w:hAnsi="Times New Roman" w:cs="Times New Roman"/>
        </w:rPr>
      </w:pPr>
      <w:r w:rsidRPr="0048365A">
        <w:rPr>
          <w:rFonts w:ascii="Times New Roman" w:hAnsi="Times New Roman" w:cs="Times New Roman"/>
        </w:rPr>
        <w:t>Przed przystąpieniem do robót montażowych należy wykonać demontaż istniejącego uzbrojenia terenu kolidującego z nowoprojektowanymi sieciami i obiektami kanalizacji deszczowej.</w:t>
      </w:r>
    </w:p>
    <w:p w14:paraId="4256C587" w14:textId="2B28F051" w:rsidR="002233E5" w:rsidRPr="0048365A" w:rsidRDefault="002233E5" w:rsidP="00F92821">
      <w:pPr>
        <w:spacing w:after="0"/>
        <w:jc w:val="both"/>
        <w:rPr>
          <w:rFonts w:ascii="Times New Roman" w:hAnsi="Times New Roman" w:cs="Times New Roman"/>
        </w:rPr>
      </w:pPr>
      <w:r w:rsidRPr="0048365A">
        <w:rPr>
          <w:rFonts w:ascii="Times New Roman" w:hAnsi="Times New Roman" w:cs="Times New Roman"/>
        </w:rPr>
        <w:t>Demontaż istniejącego, kolidującego uzbrojenia terenu wykonany będzie bez odzysku elementów.</w:t>
      </w:r>
    </w:p>
    <w:p w14:paraId="056B41A6" w14:textId="085FA8B6" w:rsidR="00F92821" w:rsidRPr="0048365A" w:rsidRDefault="00F92821" w:rsidP="00BB46BE">
      <w:pPr>
        <w:spacing w:after="0"/>
        <w:jc w:val="both"/>
        <w:rPr>
          <w:rFonts w:ascii="Times New Roman" w:hAnsi="Times New Roman" w:cs="Times New Roman"/>
        </w:rPr>
      </w:pPr>
      <w:r w:rsidRPr="0048365A">
        <w:rPr>
          <w:rFonts w:ascii="Times New Roman" w:hAnsi="Times New Roman" w:cs="Times New Roman"/>
        </w:rPr>
        <w:t xml:space="preserve">Do </w:t>
      </w:r>
      <w:r w:rsidR="0006091D" w:rsidRPr="0048365A">
        <w:rPr>
          <w:rFonts w:ascii="Times New Roman" w:hAnsi="Times New Roman" w:cs="Times New Roman"/>
        </w:rPr>
        <w:t>robót</w:t>
      </w:r>
      <w:r w:rsidRPr="0048365A">
        <w:rPr>
          <w:rFonts w:ascii="Times New Roman" w:hAnsi="Times New Roman" w:cs="Times New Roman"/>
        </w:rPr>
        <w:t xml:space="preserve"> można przystąpić dopiero po stwierdzeniu, że wszystkie elementy sieci przewidziane do demontażu </w:t>
      </w:r>
      <w:r w:rsidR="003250EE" w:rsidRPr="0048365A">
        <w:rPr>
          <w:rFonts w:ascii="Times New Roman" w:hAnsi="Times New Roman" w:cs="Times New Roman"/>
        </w:rPr>
        <w:t>zostały odłączone od sieci miejskiej.</w:t>
      </w:r>
    </w:p>
    <w:p w14:paraId="7B1BC7E8" w14:textId="353CC6C4" w:rsidR="00BB46BE" w:rsidRPr="0048365A" w:rsidRDefault="00BB46BE" w:rsidP="00BB46BE">
      <w:pPr>
        <w:spacing w:after="0"/>
        <w:jc w:val="both"/>
        <w:rPr>
          <w:rFonts w:ascii="Times New Roman" w:hAnsi="Times New Roman" w:cs="Times New Roman"/>
        </w:rPr>
      </w:pPr>
      <w:r w:rsidRPr="0048365A">
        <w:rPr>
          <w:rFonts w:ascii="Times New Roman" w:hAnsi="Times New Roman" w:cs="Times New Roman"/>
        </w:rPr>
        <w:t>Ca</w:t>
      </w:r>
      <w:r w:rsidRPr="0048365A">
        <w:rPr>
          <w:rFonts w:ascii="Times New Roman" w:hAnsi="Times New Roman" w:cs="Times New Roman" w:hint="eastAsia"/>
        </w:rPr>
        <w:t>ł</w:t>
      </w:r>
      <w:r w:rsidRPr="0048365A">
        <w:rPr>
          <w:rFonts w:ascii="Times New Roman" w:hAnsi="Times New Roman" w:cs="Times New Roman"/>
        </w:rPr>
        <w:t>o</w:t>
      </w:r>
      <w:r w:rsidRPr="0048365A">
        <w:rPr>
          <w:rFonts w:ascii="Times New Roman" w:hAnsi="Times New Roman" w:cs="Times New Roman" w:hint="eastAsia"/>
        </w:rPr>
        <w:t>ść</w:t>
      </w:r>
      <w:r w:rsidRPr="0048365A">
        <w:rPr>
          <w:rFonts w:ascii="Times New Roman" w:hAnsi="Times New Roman" w:cs="Times New Roman"/>
        </w:rPr>
        <w:t xml:space="preserve"> prac demontażowych sieci i przyłączy gazowych nale</w:t>
      </w:r>
      <w:r w:rsidRPr="0048365A">
        <w:rPr>
          <w:rFonts w:ascii="Times New Roman" w:hAnsi="Times New Roman" w:cs="Times New Roman" w:hint="eastAsia"/>
        </w:rPr>
        <w:t>ż</w:t>
      </w:r>
      <w:r w:rsidRPr="0048365A">
        <w:rPr>
          <w:rFonts w:ascii="Times New Roman" w:hAnsi="Times New Roman" w:cs="Times New Roman"/>
        </w:rPr>
        <w:t>y wykona</w:t>
      </w:r>
      <w:r w:rsidRPr="0048365A">
        <w:rPr>
          <w:rFonts w:ascii="Times New Roman" w:hAnsi="Times New Roman" w:cs="Times New Roman" w:hint="eastAsia"/>
        </w:rPr>
        <w:t>ć</w:t>
      </w:r>
      <w:r w:rsidRPr="0048365A">
        <w:rPr>
          <w:rFonts w:ascii="Times New Roman" w:hAnsi="Times New Roman" w:cs="Times New Roman"/>
        </w:rPr>
        <w:t xml:space="preserve"> zgodnie z aktualnie obowi</w:t>
      </w:r>
      <w:r w:rsidRPr="0048365A">
        <w:rPr>
          <w:rFonts w:ascii="Times New Roman" w:hAnsi="Times New Roman" w:cs="Times New Roman" w:hint="eastAsia"/>
        </w:rPr>
        <w:t>ą</w:t>
      </w:r>
      <w:r w:rsidRPr="0048365A">
        <w:rPr>
          <w:rFonts w:ascii="Times New Roman" w:hAnsi="Times New Roman" w:cs="Times New Roman"/>
        </w:rPr>
        <w:t>zuj</w:t>
      </w:r>
      <w:r w:rsidRPr="0048365A">
        <w:rPr>
          <w:rFonts w:ascii="Times New Roman" w:hAnsi="Times New Roman" w:cs="Times New Roman" w:hint="eastAsia"/>
        </w:rPr>
        <w:t>ą</w:t>
      </w:r>
      <w:r w:rsidRPr="0048365A">
        <w:rPr>
          <w:rFonts w:ascii="Times New Roman" w:hAnsi="Times New Roman" w:cs="Times New Roman"/>
        </w:rPr>
        <w:t>cymi w PSG zasadami wykonywania prac gazoniebezpiecznych. Przed przyst</w:t>
      </w:r>
      <w:r w:rsidRPr="0048365A">
        <w:rPr>
          <w:rFonts w:ascii="Times New Roman" w:hAnsi="Times New Roman" w:cs="Times New Roman" w:hint="eastAsia"/>
        </w:rPr>
        <w:t>ą</w:t>
      </w:r>
      <w:r w:rsidRPr="0048365A">
        <w:rPr>
          <w:rFonts w:ascii="Times New Roman" w:hAnsi="Times New Roman" w:cs="Times New Roman"/>
        </w:rPr>
        <w:t>pieniem do demonta</w:t>
      </w:r>
      <w:r w:rsidRPr="0048365A">
        <w:rPr>
          <w:rFonts w:ascii="Times New Roman" w:hAnsi="Times New Roman" w:cs="Times New Roman" w:hint="eastAsia"/>
        </w:rPr>
        <w:t>ż</w:t>
      </w:r>
      <w:r w:rsidRPr="0048365A">
        <w:rPr>
          <w:rFonts w:ascii="Times New Roman" w:hAnsi="Times New Roman" w:cs="Times New Roman"/>
        </w:rPr>
        <w:t>u istniej</w:t>
      </w:r>
      <w:r w:rsidRPr="0048365A">
        <w:rPr>
          <w:rFonts w:ascii="Times New Roman" w:hAnsi="Times New Roman" w:cs="Times New Roman" w:hint="eastAsia"/>
        </w:rPr>
        <w:t>ą</w:t>
      </w:r>
      <w:r w:rsidRPr="0048365A">
        <w:rPr>
          <w:rFonts w:ascii="Times New Roman" w:hAnsi="Times New Roman" w:cs="Times New Roman"/>
        </w:rPr>
        <w:t>cy gazoci</w:t>
      </w:r>
      <w:r w:rsidRPr="0048365A">
        <w:rPr>
          <w:rFonts w:ascii="Times New Roman" w:hAnsi="Times New Roman" w:cs="Times New Roman" w:hint="eastAsia"/>
        </w:rPr>
        <w:t>ą</w:t>
      </w:r>
      <w:r w:rsidRPr="0048365A">
        <w:rPr>
          <w:rFonts w:ascii="Times New Roman" w:hAnsi="Times New Roman" w:cs="Times New Roman"/>
        </w:rPr>
        <w:t>g nale</w:t>
      </w:r>
      <w:r w:rsidRPr="0048365A">
        <w:rPr>
          <w:rFonts w:ascii="Times New Roman" w:hAnsi="Times New Roman" w:cs="Times New Roman" w:hint="eastAsia"/>
        </w:rPr>
        <w:t>ż</w:t>
      </w:r>
      <w:r w:rsidRPr="0048365A">
        <w:rPr>
          <w:rFonts w:ascii="Times New Roman" w:hAnsi="Times New Roman" w:cs="Times New Roman"/>
        </w:rPr>
        <w:t>y przedmucha</w:t>
      </w:r>
      <w:r w:rsidRPr="0048365A">
        <w:rPr>
          <w:rFonts w:ascii="Times New Roman" w:hAnsi="Times New Roman" w:cs="Times New Roman" w:hint="eastAsia"/>
        </w:rPr>
        <w:t>ć</w:t>
      </w:r>
      <w:r w:rsidRPr="0048365A">
        <w:rPr>
          <w:rFonts w:ascii="Times New Roman" w:hAnsi="Times New Roman" w:cs="Times New Roman"/>
        </w:rPr>
        <w:t xml:space="preserve"> azotem tak</w:t>
      </w:r>
      <w:r w:rsidR="000023E7" w:rsidRPr="0048365A">
        <w:rPr>
          <w:rFonts w:ascii="Times New Roman" w:hAnsi="Times New Roman" w:cs="Times New Roman"/>
        </w:rPr>
        <w:t>,</w:t>
      </w:r>
      <w:r w:rsidRPr="0048365A">
        <w:rPr>
          <w:rFonts w:ascii="Times New Roman" w:hAnsi="Times New Roman" w:cs="Times New Roman"/>
        </w:rPr>
        <w:t xml:space="preserve"> aby usun</w:t>
      </w:r>
      <w:r w:rsidRPr="0048365A">
        <w:rPr>
          <w:rFonts w:ascii="Times New Roman" w:hAnsi="Times New Roman" w:cs="Times New Roman" w:hint="eastAsia"/>
        </w:rPr>
        <w:t>ąć</w:t>
      </w:r>
      <w:r w:rsidRPr="0048365A">
        <w:rPr>
          <w:rFonts w:ascii="Times New Roman" w:hAnsi="Times New Roman" w:cs="Times New Roman"/>
        </w:rPr>
        <w:t xml:space="preserve"> pozosta</w:t>
      </w:r>
      <w:r w:rsidRPr="0048365A">
        <w:rPr>
          <w:rFonts w:ascii="Times New Roman" w:hAnsi="Times New Roman" w:cs="Times New Roman" w:hint="eastAsia"/>
        </w:rPr>
        <w:t>ł</w:t>
      </w:r>
      <w:r w:rsidRPr="0048365A">
        <w:rPr>
          <w:rFonts w:ascii="Times New Roman" w:hAnsi="Times New Roman" w:cs="Times New Roman"/>
        </w:rPr>
        <w:t>e resztki gazu. Przy pomocy metanomierza sprawdzi</w:t>
      </w:r>
      <w:r w:rsidRPr="0048365A">
        <w:rPr>
          <w:rFonts w:ascii="Times New Roman" w:hAnsi="Times New Roman" w:cs="Times New Roman" w:hint="eastAsia"/>
        </w:rPr>
        <w:t>ć</w:t>
      </w:r>
      <w:r w:rsidR="000023E7" w:rsidRPr="0048365A">
        <w:rPr>
          <w:rFonts w:ascii="Times New Roman" w:hAnsi="Times New Roman" w:cs="Times New Roman"/>
        </w:rPr>
        <w:t>,</w:t>
      </w:r>
      <w:r w:rsidRPr="0048365A">
        <w:rPr>
          <w:rFonts w:ascii="Times New Roman" w:hAnsi="Times New Roman" w:cs="Times New Roman"/>
        </w:rPr>
        <w:t xml:space="preserve"> czy w gazoci</w:t>
      </w:r>
      <w:r w:rsidRPr="0048365A">
        <w:rPr>
          <w:rFonts w:ascii="Times New Roman" w:hAnsi="Times New Roman" w:cs="Times New Roman" w:hint="eastAsia"/>
        </w:rPr>
        <w:t>ą</w:t>
      </w:r>
      <w:r w:rsidRPr="0048365A">
        <w:rPr>
          <w:rFonts w:ascii="Times New Roman" w:hAnsi="Times New Roman" w:cs="Times New Roman"/>
        </w:rPr>
        <w:t>gu nie znajduje si</w:t>
      </w:r>
      <w:r w:rsidRPr="0048365A">
        <w:rPr>
          <w:rFonts w:ascii="Times New Roman" w:hAnsi="Times New Roman" w:cs="Times New Roman" w:hint="eastAsia"/>
        </w:rPr>
        <w:t>ę</w:t>
      </w:r>
      <w:r w:rsidRPr="0048365A">
        <w:rPr>
          <w:rFonts w:ascii="Times New Roman" w:hAnsi="Times New Roman" w:cs="Times New Roman"/>
        </w:rPr>
        <w:t xml:space="preserve"> metan. Azotowanie prowadzi</w:t>
      </w:r>
      <w:r w:rsidRPr="0048365A">
        <w:rPr>
          <w:rFonts w:ascii="Times New Roman" w:hAnsi="Times New Roman" w:cs="Times New Roman" w:hint="eastAsia"/>
        </w:rPr>
        <w:t>ć</w:t>
      </w:r>
      <w:r w:rsidRPr="0048365A">
        <w:rPr>
          <w:rFonts w:ascii="Times New Roman" w:hAnsi="Times New Roman" w:cs="Times New Roman"/>
        </w:rPr>
        <w:t xml:space="preserve"> a</w:t>
      </w:r>
      <w:r w:rsidRPr="0048365A">
        <w:rPr>
          <w:rFonts w:ascii="Times New Roman" w:hAnsi="Times New Roman" w:cs="Times New Roman" w:hint="eastAsia"/>
        </w:rPr>
        <w:t>ż</w:t>
      </w:r>
      <w:r w:rsidRPr="0048365A">
        <w:rPr>
          <w:rFonts w:ascii="Times New Roman" w:hAnsi="Times New Roman" w:cs="Times New Roman"/>
        </w:rPr>
        <w:t xml:space="preserve"> do ca</w:t>
      </w:r>
      <w:r w:rsidRPr="0048365A">
        <w:rPr>
          <w:rFonts w:ascii="Times New Roman" w:hAnsi="Times New Roman" w:cs="Times New Roman" w:hint="eastAsia"/>
        </w:rPr>
        <w:t>ł</w:t>
      </w:r>
      <w:r w:rsidRPr="0048365A">
        <w:rPr>
          <w:rFonts w:ascii="Times New Roman" w:hAnsi="Times New Roman" w:cs="Times New Roman"/>
        </w:rPr>
        <w:t>kowitego usuni</w:t>
      </w:r>
      <w:r w:rsidRPr="0048365A">
        <w:rPr>
          <w:rFonts w:ascii="Times New Roman" w:hAnsi="Times New Roman" w:cs="Times New Roman" w:hint="eastAsia"/>
        </w:rPr>
        <w:t>ę</w:t>
      </w:r>
      <w:r w:rsidRPr="0048365A">
        <w:rPr>
          <w:rFonts w:ascii="Times New Roman" w:hAnsi="Times New Roman" w:cs="Times New Roman"/>
        </w:rPr>
        <w:t>cia metanu ze strefy prowadzonych prac. Ruroci</w:t>
      </w:r>
      <w:r w:rsidRPr="0048365A">
        <w:rPr>
          <w:rFonts w:ascii="Times New Roman" w:hAnsi="Times New Roman" w:cs="Times New Roman" w:hint="eastAsia"/>
        </w:rPr>
        <w:t>ą</w:t>
      </w:r>
      <w:r w:rsidRPr="0048365A">
        <w:rPr>
          <w:rFonts w:ascii="Times New Roman" w:hAnsi="Times New Roman" w:cs="Times New Roman"/>
        </w:rPr>
        <w:t>gi stalowe nale</w:t>
      </w:r>
      <w:r w:rsidRPr="0048365A">
        <w:rPr>
          <w:rFonts w:ascii="Times New Roman" w:hAnsi="Times New Roman" w:cs="Times New Roman" w:hint="eastAsia"/>
        </w:rPr>
        <w:t>ż</w:t>
      </w:r>
      <w:r w:rsidRPr="0048365A">
        <w:rPr>
          <w:rFonts w:ascii="Times New Roman" w:hAnsi="Times New Roman" w:cs="Times New Roman"/>
        </w:rPr>
        <w:t>y poci</w:t>
      </w:r>
      <w:r w:rsidRPr="0048365A">
        <w:rPr>
          <w:rFonts w:ascii="Times New Roman" w:hAnsi="Times New Roman" w:cs="Times New Roman" w:hint="eastAsia"/>
        </w:rPr>
        <w:t>ąć</w:t>
      </w:r>
      <w:r w:rsidRPr="0048365A">
        <w:rPr>
          <w:rFonts w:ascii="Times New Roman" w:hAnsi="Times New Roman" w:cs="Times New Roman"/>
        </w:rPr>
        <w:t xml:space="preserve"> palnikami lub tarcz</w:t>
      </w:r>
      <w:r w:rsidRPr="0048365A">
        <w:rPr>
          <w:rFonts w:ascii="Times New Roman" w:hAnsi="Times New Roman" w:cs="Times New Roman" w:hint="eastAsia"/>
        </w:rPr>
        <w:t>ą</w:t>
      </w:r>
      <w:r w:rsidRPr="0048365A">
        <w:rPr>
          <w:rFonts w:ascii="Times New Roman" w:hAnsi="Times New Roman" w:cs="Times New Roman"/>
        </w:rPr>
        <w:t xml:space="preserve"> na odcinki d</w:t>
      </w:r>
      <w:r w:rsidRPr="0048365A">
        <w:rPr>
          <w:rFonts w:ascii="Times New Roman" w:hAnsi="Times New Roman" w:cs="Times New Roman" w:hint="eastAsia"/>
        </w:rPr>
        <w:t>ł</w:t>
      </w:r>
      <w:r w:rsidRPr="0048365A">
        <w:rPr>
          <w:rFonts w:ascii="Times New Roman" w:hAnsi="Times New Roman" w:cs="Times New Roman"/>
        </w:rPr>
        <w:t>ugo</w:t>
      </w:r>
      <w:r w:rsidRPr="0048365A">
        <w:rPr>
          <w:rFonts w:ascii="Times New Roman" w:hAnsi="Times New Roman" w:cs="Times New Roman" w:hint="eastAsia"/>
        </w:rPr>
        <w:t>ś</w:t>
      </w:r>
      <w:r w:rsidRPr="0048365A">
        <w:rPr>
          <w:rFonts w:ascii="Times New Roman" w:hAnsi="Times New Roman" w:cs="Times New Roman"/>
        </w:rPr>
        <w:t>ci pozwalaj</w:t>
      </w:r>
      <w:r w:rsidRPr="0048365A">
        <w:rPr>
          <w:rFonts w:ascii="Times New Roman" w:hAnsi="Times New Roman" w:cs="Times New Roman" w:hint="eastAsia"/>
        </w:rPr>
        <w:t>ą</w:t>
      </w:r>
      <w:r w:rsidRPr="0048365A">
        <w:rPr>
          <w:rFonts w:ascii="Times New Roman" w:hAnsi="Times New Roman" w:cs="Times New Roman"/>
        </w:rPr>
        <w:t>cej na za</w:t>
      </w:r>
      <w:r w:rsidRPr="0048365A">
        <w:rPr>
          <w:rFonts w:ascii="Times New Roman" w:hAnsi="Times New Roman" w:cs="Times New Roman" w:hint="eastAsia"/>
        </w:rPr>
        <w:t>ł</w:t>
      </w:r>
      <w:r w:rsidRPr="0048365A">
        <w:rPr>
          <w:rFonts w:ascii="Times New Roman" w:hAnsi="Times New Roman" w:cs="Times New Roman"/>
        </w:rPr>
        <w:t xml:space="preserve">adunek i transport. Przewody z tworzywa </w:t>
      </w:r>
      <w:r w:rsidRPr="0048365A">
        <w:rPr>
          <w:rFonts w:ascii="Times New Roman" w:hAnsi="Times New Roman" w:cs="Times New Roman"/>
        </w:rPr>
        <w:lastRenderedPageBreak/>
        <w:t>sztucznego rozciąć przy pomocy piły lub tarczą do długości pozwalających na załadunek i transport. Materia</w:t>
      </w:r>
      <w:r w:rsidRPr="0048365A">
        <w:rPr>
          <w:rFonts w:ascii="Times New Roman" w:hAnsi="Times New Roman" w:cs="Times New Roman" w:hint="eastAsia"/>
        </w:rPr>
        <w:t>ł</w:t>
      </w:r>
      <w:r w:rsidRPr="0048365A">
        <w:rPr>
          <w:rFonts w:ascii="Times New Roman" w:hAnsi="Times New Roman" w:cs="Times New Roman"/>
        </w:rPr>
        <w:t>y uzyskane z demonta</w:t>
      </w:r>
      <w:r w:rsidRPr="0048365A">
        <w:rPr>
          <w:rFonts w:ascii="Times New Roman" w:hAnsi="Times New Roman" w:cs="Times New Roman" w:hint="eastAsia"/>
        </w:rPr>
        <w:t>ż</w:t>
      </w:r>
      <w:r w:rsidRPr="0048365A">
        <w:rPr>
          <w:rFonts w:ascii="Times New Roman" w:hAnsi="Times New Roman" w:cs="Times New Roman"/>
        </w:rPr>
        <w:t>u nale</w:t>
      </w:r>
      <w:r w:rsidRPr="0048365A">
        <w:rPr>
          <w:rFonts w:ascii="Times New Roman" w:hAnsi="Times New Roman" w:cs="Times New Roman" w:hint="eastAsia"/>
        </w:rPr>
        <w:t>ż</w:t>
      </w:r>
      <w:r w:rsidRPr="0048365A">
        <w:rPr>
          <w:rFonts w:ascii="Times New Roman" w:hAnsi="Times New Roman" w:cs="Times New Roman"/>
        </w:rPr>
        <w:t>y posegregowa</w:t>
      </w:r>
      <w:r w:rsidRPr="0048365A">
        <w:rPr>
          <w:rFonts w:ascii="Times New Roman" w:hAnsi="Times New Roman" w:cs="Times New Roman" w:hint="eastAsia"/>
        </w:rPr>
        <w:t>ć</w:t>
      </w:r>
      <w:r w:rsidRPr="0048365A">
        <w:rPr>
          <w:rFonts w:ascii="Times New Roman" w:hAnsi="Times New Roman" w:cs="Times New Roman"/>
        </w:rPr>
        <w:t xml:space="preserve"> i wywie</w:t>
      </w:r>
      <w:r w:rsidRPr="0048365A">
        <w:rPr>
          <w:rFonts w:ascii="Times New Roman" w:hAnsi="Times New Roman" w:cs="Times New Roman" w:hint="eastAsia"/>
        </w:rPr>
        <w:t>ść</w:t>
      </w:r>
      <w:r w:rsidRPr="0048365A">
        <w:rPr>
          <w:rFonts w:ascii="Times New Roman" w:hAnsi="Times New Roman" w:cs="Times New Roman"/>
        </w:rPr>
        <w:t xml:space="preserve"> na koncesjonowane wysypisko lub w miejsce wskazane przez PSG. W czasie przeprowadzania demonta</w:t>
      </w:r>
      <w:r w:rsidRPr="0048365A">
        <w:rPr>
          <w:rFonts w:ascii="Times New Roman" w:hAnsi="Times New Roman" w:cs="Times New Roman" w:hint="eastAsia"/>
        </w:rPr>
        <w:t>ż</w:t>
      </w:r>
      <w:r w:rsidRPr="0048365A">
        <w:rPr>
          <w:rFonts w:ascii="Times New Roman" w:hAnsi="Times New Roman" w:cs="Times New Roman"/>
        </w:rPr>
        <w:t>u gazoci</w:t>
      </w:r>
      <w:r w:rsidRPr="0048365A">
        <w:rPr>
          <w:rFonts w:ascii="Times New Roman" w:hAnsi="Times New Roman" w:cs="Times New Roman" w:hint="eastAsia"/>
        </w:rPr>
        <w:t>ą</w:t>
      </w:r>
      <w:r w:rsidRPr="0048365A">
        <w:rPr>
          <w:rFonts w:ascii="Times New Roman" w:hAnsi="Times New Roman" w:cs="Times New Roman"/>
        </w:rPr>
        <w:t>gu nale</w:t>
      </w:r>
      <w:r w:rsidRPr="0048365A">
        <w:rPr>
          <w:rFonts w:ascii="Times New Roman" w:hAnsi="Times New Roman" w:cs="Times New Roman" w:hint="eastAsia"/>
        </w:rPr>
        <w:t>ż</w:t>
      </w:r>
      <w:r w:rsidRPr="0048365A">
        <w:rPr>
          <w:rFonts w:ascii="Times New Roman" w:hAnsi="Times New Roman" w:cs="Times New Roman"/>
        </w:rPr>
        <w:t>y przestrzega</w:t>
      </w:r>
      <w:r w:rsidRPr="0048365A">
        <w:rPr>
          <w:rFonts w:ascii="Times New Roman" w:hAnsi="Times New Roman" w:cs="Times New Roman" w:hint="eastAsia"/>
        </w:rPr>
        <w:t>ć</w:t>
      </w:r>
      <w:r w:rsidRPr="0048365A">
        <w:rPr>
          <w:rFonts w:ascii="Times New Roman" w:hAnsi="Times New Roman" w:cs="Times New Roman"/>
        </w:rPr>
        <w:t xml:space="preserve"> wymaga</w:t>
      </w:r>
      <w:r w:rsidRPr="0048365A">
        <w:rPr>
          <w:rFonts w:ascii="Times New Roman" w:hAnsi="Times New Roman" w:cs="Times New Roman" w:hint="eastAsia"/>
        </w:rPr>
        <w:t>ń</w:t>
      </w:r>
      <w:r w:rsidRPr="0048365A">
        <w:rPr>
          <w:rFonts w:ascii="Times New Roman" w:hAnsi="Times New Roman" w:cs="Times New Roman"/>
        </w:rPr>
        <w:t xml:space="preserve"> dotycz</w:t>
      </w:r>
      <w:r w:rsidRPr="0048365A">
        <w:rPr>
          <w:rFonts w:ascii="Times New Roman" w:hAnsi="Times New Roman" w:cs="Times New Roman" w:hint="eastAsia"/>
        </w:rPr>
        <w:t>ą</w:t>
      </w:r>
      <w:r w:rsidRPr="0048365A">
        <w:rPr>
          <w:rFonts w:ascii="Times New Roman" w:hAnsi="Times New Roman" w:cs="Times New Roman"/>
        </w:rPr>
        <w:t>cych bezpiecze</w:t>
      </w:r>
      <w:r w:rsidRPr="0048365A">
        <w:rPr>
          <w:rFonts w:ascii="Times New Roman" w:hAnsi="Times New Roman" w:cs="Times New Roman" w:hint="eastAsia"/>
        </w:rPr>
        <w:t>ń</w:t>
      </w:r>
      <w:r w:rsidRPr="0048365A">
        <w:rPr>
          <w:rFonts w:ascii="Times New Roman" w:hAnsi="Times New Roman" w:cs="Times New Roman"/>
        </w:rPr>
        <w:t xml:space="preserve">stwa i higieny pracy oraz ochrony </w:t>
      </w:r>
      <w:r w:rsidRPr="0048365A">
        <w:rPr>
          <w:rFonts w:ascii="Times New Roman" w:hAnsi="Times New Roman" w:cs="Times New Roman" w:hint="eastAsia"/>
        </w:rPr>
        <w:t>ś</w:t>
      </w:r>
      <w:r w:rsidRPr="0048365A">
        <w:rPr>
          <w:rFonts w:ascii="Times New Roman" w:hAnsi="Times New Roman" w:cs="Times New Roman"/>
        </w:rPr>
        <w:t>rodowiska.</w:t>
      </w:r>
    </w:p>
    <w:p w14:paraId="57879707" w14:textId="7B84A68C" w:rsidR="00BB46BE" w:rsidRPr="0048365A" w:rsidRDefault="00BB46BE" w:rsidP="00BB46BE">
      <w:pPr>
        <w:jc w:val="both"/>
        <w:rPr>
          <w:rFonts w:ascii="Times New Roman" w:hAnsi="Times New Roman" w:cs="Times New Roman"/>
        </w:rPr>
      </w:pPr>
      <w:r w:rsidRPr="0048365A">
        <w:rPr>
          <w:rFonts w:ascii="Times New Roman" w:hAnsi="Times New Roman" w:cs="Times New Roman"/>
        </w:rPr>
        <w:t>Materiały z demontażu należy posegregować i wywieść na miejsce uzgodnione z Inżynierem Kontraktu.</w:t>
      </w:r>
    </w:p>
    <w:p w14:paraId="764E8DCC" w14:textId="059C7CBD" w:rsidR="003F7544" w:rsidRPr="0048365A" w:rsidRDefault="003F7544" w:rsidP="00D21650">
      <w:pPr>
        <w:pStyle w:val="Nagwek1"/>
      </w:pPr>
      <w:bookmarkStart w:id="197" w:name="_Toc181011449"/>
      <w:r w:rsidRPr="0048365A">
        <w:t>OBMIAR ROBÓT</w:t>
      </w:r>
      <w:bookmarkEnd w:id="197"/>
    </w:p>
    <w:p w14:paraId="2245D12B" w14:textId="3D5F0788" w:rsidR="00F92821" w:rsidRPr="0048365A" w:rsidRDefault="003F7544" w:rsidP="009567BF">
      <w:pPr>
        <w:jc w:val="both"/>
        <w:rPr>
          <w:rFonts w:ascii="Times New Roman" w:hAnsi="Times New Roman" w:cs="Times New Roman"/>
        </w:rPr>
      </w:pPr>
      <w:r w:rsidRPr="0048365A">
        <w:rPr>
          <w:rFonts w:ascii="Times New Roman" w:hAnsi="Times New Roman" w:cs="Times New Roman"/>
        </w:rPr>
        <w:t xml:space="preserve">Roboty realizowane w ramach niniejszego </w:t>
      </w:r>
      <w:r w:rsidR="000023E7" w:rsidRPr="0048365A">
        <w:rPr>
          <w:rFonts w:ascii="Times New Roman" w:hAnsi="Times New Roman" w:cs="Times New Roman"/>
        </w:rPr>
        <w:t>K</w:t>
      </w:r>
      <w:r w:rsidRPr="0048365A">
        <w:rPr>
          <w:rFonts w:ascii="Times New Roman" w:hAnsi="Times New Roman" w:cs="Times New Roman"/>
        </w:rPr>
        <w:t>ontraktu nie są prowadzone w</w:t>
      </w:r>
      <w:r w:rsidR="000023E7" w:rsidRPr="0048365A">
        <w:rPr>
          <w:rFonts w:ascii="Times New Roman" w:hAnsi="Times New Roman" w:cs="Times New Roman"/>
        </w:rPr>
        <w:t>edłu</w:t>
      </w:r>
      <w:r w:rsidRPr="0048365A">
        <w:rPr>
          <w:rFonts w:ascii="Times New Roman" w:hAnsi="Times New Roman" w:cs="Times New Roman"/>
        </w:rPr>
        <w:t>g zasad obmiaru.</w:t>
      </w:r>
    </w:p>
    <w:p w14:paraId="56FBA322" w14:textId="3B9A0310" w:rsidR="003F7544" w:rsidRPr="0048365A" w:rsidRDefault="003F7544" w:rsidP="00D21650">
      <w:pPr>
        <w:pStyle w:val="Nagwek1"/>
      </w:pPr>
      <w:bookmarkStart w:id="198" w:name="_Toc181011450"/>
      <w:r w:rsidRPr="0048365A">
        <w:t>PODSTAWY PŁATNOŚCI</w:t>
      </w:r>
      <w:bookmarkEnd w:id="198"/>
    </w:p>
    <w:p w14:paraId="564A2C83" w14:textId="2B7F18A7" w:rsidR="004556AD" w:rsidRPr="0048365A" w:rsidRDefault="004556AD" w:rsidP="004556AD">
      <w:pPr>
        <w:jc w:val="both"/>
        <w:rPr>
          <w:rFonts w:ascii="Times New Roman" w:hAnsi="Times New Roman" w:cs="Times New Roman"/>
        </w:rPr>
      </w:pPr>
      <w:r w:rsidRPr="0048365A">
        <w:rPr>
          <w:rFonts w:ascii="Times New Roman" w:hAnsi="Times New Roman" w:cs="Times New Roman"/>
        </w:rPr>
        <w:t xml:space="preserve">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w:t>
      </w:r>
      <w:r w:rsidR="000023E7" w:rsidRPr="0048365A">
        <w:rPr>
          <w:rFonts w:ascii="Times New Roman" w:hAnsi="Times New Roman" w:cs="Times New Roman"/>
        </w:rPr>
        <w:t>de</w:t>
      </w:r>
      <w:r w:rsidRPr="0048365A">
        <w:rPr>
          <w:rFonts w:ascii="Times New Roman" w:hAnsi="Times New Roman" w:cs="Times New Roman"/>
        </w:rPr>
        <w:t>montażowe związane z budową kanalizacji deszczowej nie są osobno wyceniane, ani nie stworzono dla nich osobnej podstawy płatności.</w:t>
      </w:r>
    </w:p>
    <w:p w14:paraId="075ABDE4" w14:textId="77777777" w:rsidR="00FB557E" w:rsidRPr="0048365A" w:rsidRDefault="00FB557E" w:rsidP="00562B25">
      <w:pPr>
        <w:pStyle w:val="Nagwek1"/>
        <w:sectPr w:rsidR="00FB557E" w:rsidRPr="0048365A">
          <w:pgSz w:w="11906" w:h="16838"/>
          <w:pgMar w:top="1417" w:right="1417" w:bottom="1417" w:left="1417" w:header="708" w:footer="708" w:gutter="0"/>
          <w:cols w:space="708"/>
          <w:docGrid w:linePitch="360"/>
        </w:sectPr>
      </w:pPr>
    </w:p>
    <w:p w14:paraId="2545093E" w14:textId="1291B980" w:rsidR="00D77C4B" w:rsidRPr="0048365A" w:rsidRDefault="00D77C4B" w:rsidP="00260913">
      <w:pPr>
        <w:pStyle w:val="Nagwek1"/>
        <w:numPr>
          <w:ilvl w:val="0"/>
          <w:numId w:val="0"/>
        </w:numPr>
      </w:pPr>
      <w:bookmarkStart w:id="199" w:name="_Toc181011451"/>
      <w:r w:rsidRPr="0048365A">
        <w:lastRenderedPageBreak/>
        <w:t>ST.01.04. ROBOTY MONTAŻOWE</w:t>
      </w:r>
      <w:bookmarkEnd w:id="199"/>
    </w:p>
    <w:p w14:paraId="397A7AC3" w14:textId="3E462D4F" w:rsidR="001B06A4" w:rsidRPr="0048365A" w:rsidRDefault="0090618A" w:rsidP="00260913">
      <w:pPr>
        <w:pStyle w:val="Nagwek1"/>
        <w:numPr>
          <w:ilvl w:val="0"/>
          <w:numId w:val="0"/>
        </w:numPr>
        <w:ind w:left="432" w:hanging="432"/>
      </w:pPr>
      <w:bookmarkStart w:id="200" w:name="_Toc181011452"/>
      <w:r w:rsidRPr="0048365A">
        <w:t>ST.0</w:t>
      </w:r>
      <w:r w:rsidR="00D77C4B" w:rsidRPr="0048365A">
        <w:t>1</w:t>
      </w:r>
      <w:r w:rsidRPr="0048365A">
        <w:t>.0</w:t>
      </w:r>
      <w:r w:rsidR="00D77C4B" w:rsidRPr="0048365A">
        <w:t>4</w:t>
      </w:r>
      <w:r w:rsidRPr="0048365A">
        <w:t>.</w:t>
      </w:r>
      <w:r w:rsidR="00D77C4B" w:rsidRPr="0048365A">
        <w:t>01.</w:t>
      </w:r>
      <w:r w:rsidRPr="0048365A">
        <w:t xml:space="preserve"> </w:t>
      </w:r>
      <w:r w:rsidR="00D77C4B" w:rsidRPr="0048365A">
        <w:t>KANALIZACJA GRAWITACYJNA</w:t>
      </w:r>
      <w:bookmarkEnd w:id="200"/>
    </w:p>
    <w:p w14:paraId="3A4E9A59" w14:textId="444E2AF1" w:rsidR="0090618A" w:rsidRPr="0048365A" w:rsidRDefault="0090618A" w:rsidP="005A03ED">
      <w:pPr>
        <w:pStyle w:val="Nagwek1"/>
        <w:numPr>
          <w:ilvl w:val="0"/>
          <w:numId w:val="27"/>
        </w:numPr>
      </w:pPr>
      <w:bookmarkStart w:id="201" w:name="_Toc181011453"/>
      <w:r w:rsidRPr="0048365A">
        <w:t>WSTĘP</w:t>
      </w:r>
      <w:bookmarkEnd w:id="201"/>
    </w:p>
    <w:p w14:paraId="47820E56" w14:textId="16DF3ADF" w:rsidR="00BC34D5" w:rsidRPr="0048365A" w:rsidRDefault="0090618A" w:rsidP="00260913">
      <w:pPr>
        <w:pStyle w:val="Nagwek2"/>
      </w:pPr>
      <w:bookmarkStart w:id="202" w:name="_Toc181011454"/>
      <w:r w:rsidRPr="0048365A">
        <w:t>Przedmiot Specyfikacji Technicznej</w:t>
      </w:r>
      <w:bookmarkEnd w:id="202"/>
      <w:r w:rsidRPr="0048365A">
        <w:t xml:space="preserve"> </w:t>
      </w:r>
    </w:p>
    <w:p w14:paraId="07B90149" w14:textId="1E4FEBFD" w:rsidR="0090618A" w:rsidRPr="0048365A" w:rsidRDefault="007771AC" w:rsidP="00AC36F5">
      <w:pPr>
        <w:jc w:val="both"/>
        <w:rPr>
          <w:rFonts w:ascii="Times New Roman" w:hAnsi="Times New Roman" w:cs="Times New Roman"/>
        </w:rPr>
      </w:pPr>
      <w:r w:rsidRPr="0048365A">
        <w:rPr>
          <w:rFonts w:ascii="Times New Roman" w:hAnsi="Times New Roman" w:cs="Times New Roman"/>
        </w:rPr>
        <w:t xml:space="preserve">Przedmiotem niniejszej Specyfikacji Technicznej są wymagania dotyczące wykonywania i odbioru </w:t>
      </w:r>
      <w:r w:rsidR="006123B0" w:rsidRPr="0048365A">
        <w:rPr>
          <w:rFonts w:ascii="Times New Roman" w:hAnsi="Times New Roman" w:cs="Times New Roman"/>
        </w:rPr>
        <w:t>kanałów grawitacyjnych</w:t>
      </w:r>
      <w:r w:rsidRPr="0048365A">
        <w:rPr>
          <w:rFonts w:ascii="Times New Roman" w:hAnsi="Times New Roman" w:cs="Times New Roman"/>
        </w:rPr>
        <w:t xml:space="preserve"> </w:t>
      </w:r>
      <w:r w:rsidR="00A118E8" w:rsidRPr="0048365A">
        <w:rPr>
          <w:rFonts w:ascii="Times New Roman" w:hAnsi="Times New Roman" w:cs="Times New Roman"/>
        </w:rPr>
        <w:t>związanych z zamówieniem pn</w:t>
      </w:r>
      <w:r w:rsidR="00A118E8" w:rsidRPr="002E1D09">
        <w:rPr>
          <w:rFonts w:ascii="Times New Roman" w:hAnsi="Times New Roman" w:cs="Times New Roman"/>
        </w:rPr>
        <w:t xml:space="preserve">.: </w:t>
      </w:r>
      <w:r w:rsidR="00A80A19" w:rsidRPr="00DD5780">
        <w:rPr>
          <w:rFonts w:ascii="Times New Roman" w:hAnsi="Times New Roman" w:cs="Times New Roman"/>
          <w:i/>
          <w:iCs/>
        </w:rPr>
        <w:t>„Bydgoszcz zielono-niebieska. Retencja i zagospodarowanie wód opadowych lub roztopowych. Zadanie 2 i 3”.</w:t>
      </w:r>
    </w:p>
    <w:p w14:paraId="068F0409" w14:textId="411DA9F7" w:rsidR="002747B4" w:rsidRPr="0048365A" w:rsidRDefault="001428E5" w:rsidP="00260913">
      <w:pPr>
        <w:pStyle w:val="Nagwek2"/>
      </w:pPr>
      <w:bookmarkStart w:id="203" w:name="_Toc181011455"/>
      <w:r w:rsidRPr="0048365A">
        <w:t>Zakres stosowania Specyfikacji Technicznej</w:t>
      </w:r>
      <w:bookmarkEnd w:id="203"/>
    </w:p>
    <w:p w14:paraId="6B22C867" w14:textId="32181659" w:rsidR="004556AD" w:rsidRPr="0048365A" w:rsidRDefault="004556AD" w:rsidP="004556AD">
      <w:pPr>
        <w:jc w:val="both"/>
        <w:rPr>
          <w:rFonts w:ascii="Times New Roman" w:hAnsi="Times New Roman" w:cs="Times New Roman"/>
        </w:rPr>
      </w:pPr>
      <w:bookmarkStart w:id="204" w:name="_Hlk92882429"/>
      <w:r w:rsidRPr="0048365A">
        <w:rPr>
          <w:rFonts w:ascii="Times New Roman" w:hAnsi="Times New Roman" w:cs="Times New Roman"/>
        </w:rPr>
        <w:t xml:space="preserve">Specyfikacja Techniczna jest stosowana jako dokument przetargowy i kontraktowy przy realizacji </w:t>
      </w:r>
      <w:bookmarkEnd w:id="204"/>
      <w:r w:rsidRPr="0048365A">
        <w:rPr>
          <w:rFonts w:ascii="Times New Roman" w:hAnsi="Times New Roman" w:cs="Times New Roman"/>
        </w:rPr>
        <w:t xml:space="preserve">robót montażowych dotyczących kanalizacji grawitacyjnej. </w:t>
      </w:r>
    </w:p>
    <w:p w14:paraId="552615EE" w14:textId="6AF48AAE" w:rsidR="00725006" w:rsidRPr="0048365A" w:rsidRDefault="00725006" w:rsidP="00260913">
      <w:pPr>
        <w:pStyle w:val="Nagwek2"/>
      </w:pPr>
      <w:bookmarkStart w:id="205" w:name="_Toc181011456"/>
      <w:r w:rsidRPr="0048365A">
        <w:t>Zakres Robót objętych Specyfikacją Techniczną</w:t>
      </w:r>
      <w:bookmarkEnd w:id="205"/>
    </w:p>
    <w:p w14:paraId="12560DA7" w14:textId="4F69B13B" w:rsidR="004556AD" w:rsidRPr="0048365A" w:rsidRDefault="004556AD" w:rsidP="004556AD">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dotyczą robót budowlanych związanych </w:t>
      </w:r>
      <w:r w:rsidRPr="0048365A">
        <w:rPr>
          <w:rFonts w:ascii="Times New Roman" w:hAnsi="Times New Roman" w:cs="Times New Roman"/>
        </w:rPr>
        <w:br/>
        <w:t xml:space="preserve">z budową i przebudową kanalizacji deszczowej </w:t>
      </w:r>
      <w:r w:rsidR="00965A8B">
        <w:rPr>
          <w:rFonts w:ascii="Times New Roman" w:hAnsi="Times New Roman" w:cs="Times New Roman"/>
        </w:rPr>
        <w:t xml:space="preserve">i sanitarnej </w:t>
      </w:r>
      <w:r w:rsidRPr="0048365A">
        <w:rPr>
          <w:rFonts w:ascii="Times New Roman" w:hAnsi="Times New Roman" w:cs="Times New Roman"/>
        </w:rPr>
        <w:t>wraz z obiektami towarzyszącymi.</w:t>
      </w:r>
    </w:p>
    <w:p w14:paraId="0A5671F3" w14:textId="3C2DFCE9" w:rsidR="004556AD" w:rsidRPr="0048365A" w:rsidRDefault="004556AD" w:rsidP="004556AD">
      <w:pPr>
        <w:jc w:val="both"/>
        <w:rPr>
          <w:rFonts w:ascii="Times New Roman" w:hAnsi="Times New Roman" w:cs="Times New Roman"/>
          <w:b/>
          <w:bCs/>
        </w:rPr>
      </w:pPr>
      <w:bookmarkStart w:id="206" w:name="_Hlk95994097"/>
      <w:r w:rsidRPr="0048365A">
        <w:rPr>
          <w:rFonts w:ascii="Times New Roman" w:hAnsi="Times New Roman" w:cs="Times New Roman"/>
          <w:b/>
          <w:bCs/>
        </w:rPr>
        <w:t xml:space="preserve">Wykonawca w granicach Zatwierdzonej Kwoty Kontraktowej zobowiązany jest do realizacji wszystkich robót montażowych, jakie okażą się niezbędne dla celów realizacji obiektów objętych Kontraktem. </w:t>
      </w:r>
      <w:bookmarkEnd w:id="206"/>
    </w:p>
    <w:p w14:paraId="145FE5EF" w14:textId="77777777" w:rsidR="00FE4031" w:rsidRPr="007B1F11" w:rsidRDefault="00FE4031" w:rsidP="00FE4031">
      <w:pPr>
        <w:spacing w:before="240" w:after="0"/>
        <w:jc w:val="both"/>
        <w:rPr>
          <w:rFonts w:ascii="Times New Roman" w:eastAsia="Times New Roman" w:hAnsi="Times New Roman" w:cs="Times New Roman"/>
          <w:lang w:eastAsia="pl-PL"/>
        </w:rPr>
      </w:pPr>
      <w:r w:rsidRPr="007B1F11">
        <w:rPr>
          <w:rFonts w:ascii="Times New Roman" w:hAnsi="Times New Roman" w:cs="Times New Roman"/>
        </w:rPr>
        <w:t xml:space="preserve">W zakres tych robót wchodzą w szczególności: </w:t>
      </w:r>
    </w:p>
    <w:p w14:paraId="3E04B753" w14:textId="77777777" w:rsidR="00FE4031" w:rsidRPr="007B1F11" w:rsidRDefault="00FE4031" w:rsidP="005A03ED">
      <w:pPr>
        <w:numPr>
          <w:ilvl w:val="0"/>
          <w:numId w:val="9"/>
        </w:numPr>
        <w:tabs>
          <w:tab w:val="num" w:pos="720"/>
        </w:tabs>
        <w:spacing w:after="0"/>
        <w:contextualSpacing/>
        <w:jc w:val="both"/>
        <w:rPr>
          <w:rFonts w:ascii="Times New Roman" w:hAnsi="Times New Roman" w:cs="Times New Roman"/>
        </w:rPr>
      </w:pPr>
      <w:r w:rsidRPr="007B1F11">
        <w:rPr>
          <w:rFonts w:ascii="Times New Roman" w:hAnsi="Times New Roman" w:cs="Times New Roman"/>
        </w:rPr>
        <w:t xml:space="preserve">roboty przygotowawcze, </w:t>
      </w:r>
    </w:p>
    <w:p w14:paraId="55F9B927" w14:textId="04FCB65C" w:rsidR="00FE4031" w:rsidRPr="007B1F11" w:rsidRDefault="00FE4031" w:rsidP="005A03ED">
      <w:pPr>
        <w:numPr>
          <w:ilvl w:val="0"/>
          <w:numId w:val="9"/>
        </w:numPr>
        <w:tabs>
          <w:tab w:val="num" w:pos="720"/>
        </w:tabs>
        <w:spacing w:after="0"/>
        <w:contextualSpacing/>
        <w:jc w:val="both"/>
        <w:rPr>
          <w:rFonts w:ascii="Times New Roman" w:hAnsi="Times New Roman" w:cs="Times New Roman"/>
        </w:rPr>
      </w:pPr>
      <w:r w:rsidRPr="007B1F11">
        <w:rPr>
          <w:rFonts w:ascii="Times New Roman" w:hAnsi="Times New Roman" w:cs="Times New Roman"/>
        </w:rPr>
        <w:t xml:space="preserve">roboty montażowe sieciowe, </w:t>
      </w:r>
    </w:p>
    <w:p w14:paraId="4B4C5368" w14:textId="17173223" w:rsidR="00FE4031" w:rsidRPr="007B1F11" w:rsidRDefault="00FE4031" w:rsidP="005A03ED">
      <w:pPr>
        <w:numPr>
          <w:ilvl w:val="0"/>
          <w:numId w:val="9"/>
        </w:numPr>
        <w:tabs>
          <w:tab w:val="num" w:pos="720"/>
        </w:tabs>
        <w:contextualSpacing/>
        <w:jc w:val="both"/>
        <w:rPr>
          <w:rFonts w:ascii="Times New Roman" w:hAnsi="Times New Roman" w:cs="Times New Roman"/>
        </w:rPr>
      </w:pPr>
      <w:r w:rsidRPr="007B1F11">
        <w:rPr>
          <w:rFonts w:ascii="Times New Roman" w:hAnsi="Times New Roman" w:cs="Times New Roman"/>
        </w:rPr>
        <w:t xml:space="preserve">kontrola jakości. </w:t>
      </w:r>
    </w:p>
    <w:p w14:paraId="0566B135" w14:textId="2B2DC5F0" w:rsidR="00854358" w:rsidRPr="0048365A" w:rsidRDefault="00854358" w:rsidP="00260913">
      <w:pPr>
        <w:pStyle w:val="Nagwek2"/>
        <w:rPr>
          <w:rFonts w:eastAsia="Times New Roman"/>
          <w:lang w:eastAsia="pl-PL"/>
        </w:rPr>
      </w:pPr>
      <w:bookmarkStart w:id="207" w:name="_Toc181011457"/>
      <w:r w:rsidRPr="0048365A">
        <w:rPr>
          <w:rFonts w:eastAsia="Times New Roman"/>
          <w:lang w:eastAsia="pl-PL"/>
        </w:rPr>
        <w:t>Określenia podstawowe</w:t>
      </w:r>
      <w:bookmarkEnd w:id="207"/>
    </w:p>
    <w:p w14:paraId="074F326B" w14:textId="3693C3BC" w:rsidR="00DC7C45" w:rsidRPr="0048365A" w:rsidRDefault="00B7131E" w:rsidP="0096329A">
      <w:pPr>
        <w:jc w:val="both"/>
        <w:rPr>
          <w:rFonts w:ascii="Times New Roman" w:hAnsi="Times New Roman" w:cs="Times New Roman"/>
        </w:rPr>
      </w:pPr>
      <w:r w:rsidRPr="0048365A">
        <w:rPr>
          <w:rFonts w:ascii="Times New Roman" w:hAnsi="Times New Roman" w:cs="Times New Roman"/>
        </w:rPr>
        <w:t>Określenia podstawowe podano w części ST.00.00. pkt 1.4. Określenia te są zgodne z obowiązującymi odpowiednimi normami, a w szczególności PN-EN-752, PN-B-10729, PN-92/B-10735, PN-EN 1917, PN-EN 1610.</w:t>
      </w:r>
    </w:p>
    <w:p w14:paraId="05A55D77" w14:textId="49ABC3DC" w:rsidR="0096329A" w:rsidRPr="0048365A" w:rsidRDefault="00DC7C45" w:rsidP="00260913">
      <w:pPr>
        <w:pStyle w:val="Nagwek2"/>
      </w:pPr>
      <w:bookmarkStart w:id="208" w:name="_Toc181011458"/>
      <w:r w:rsidRPr="0048365A">
        <w:t xml:space="preserve">Ogólne wymagania dotyczące </w:t>
      </w:r>
      <w:r w:rsidR="00196AF9" w:rsidRPr="0048365A">
        <w:t>r</w:t>
      </w:r>
      <w:r w:rsidRPr="0048365A">
        <w:t>obót</w:t>
      </w:r>
      <w:bookmarkEnd w:id="208"/>
    </w:p>
    <w:p w14:paraId="67CFD4AF" w14:textId="0953DBBC" w:rsidR="0096329A" w:rsidRPr="0048365A" w:rsidRDefault="002E2AA9" w:rsidP="002E2AA9">
      <w:pPr>
        <w:jc w:val="both"/>
        <w:rPr>
          <w:rFonts w:ascii="Times New Roman" w:hAnsi="Times New Roman" w:cs="Times New Roman"/>
        </w:rPr>
      </w:pPr>
      <w:bookmarkStart w:id="209" w:name="_Hlk92972244"/>
      <w:r w:rsidRPr="0048365A">
        <w:rPr>
          <w:rFonts w:ascii="Times New Roman" w:hAnsi="Times New Roman" w:cs="Times New Roman"/>
        </w:rPr>
        <w:t xml:space="preserve">Wykonawca Robót jest odpowiedzialny za jakość ich wykonania oraz za zgodność z </w:t>
      </w:r>
      <w:r w:rsidR="00C568F9" w:rsidRPr="0048365A">
        <w:rPr>
          <w:rFonts w:ascii="Times New Roman" w:hAnsi="Times New Roman" w:cs="Times New Roman"/>
        </w:rPr>
        <w:t>D</w:t>
      </w:r>
      <w:r w:rsidRPr="0048365A">
        <w:rPr>
          <w:rFonts w:ascii="Times New Roman" w:hAnsi="Times New Roman" w:cs="Times New Roman"/>
        </w:rPr>
        <w:t>okumentacją projektową, ST i poleceniami Inżyniera. Ogólne wymagania dotyczące Robót podano w części ST.00.00. niniejszej ST</w:t>
      </w:r>
      <w:bookmarkEnd w:id="209"/>
      <w:r w:rsidRPr="0048365A">
        <w:rPr>
          <w:rFonts w:ascii="Times New Roman" w:hAnsi="Times New Roman" w:cs="Times New Roman"/>
        </w:rPr>
        <w:t>.</w:t>
      </w:r>
    </w:p>
    <w:p w14:paraId="466C850C" w14:textId="0256EEE8" w:rsidR="002E2AA9" w:rsidRPr="0048365A" w:rsidRDefault="00AD36F2" w:rsidP="00260913">
      <w:pPr>
        <w:pStyle w:val="Nagwek1"/>
      </w:pPr>
      <w:bookmarkStart w:id="210" w:name="_Toc181011459"/>
      <w:r w:rsidRPr="0048365A">
        <w:t>MATERIAŁY</w:t>
      </w:r>
      <w:bookmarkEnd w:id="210"/>
    </w:p>
    <w:p w14:paraId="2084CAF3" w14:textId="77777777" w:rsidR="004A179D" w:rsidRPr="0048365A" w:rsidRDefault="004A179D" w:rsidP="004A179D">
      <w:pPr>
        <w:spacing w:after="0"/>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216A9795" w14:textId="77777777" w:rsidR="004A179D" w:rsidRPr="0048365A" w:rsidRDefault="004A179D" w:rsidP="004A179D">
      <w:pPr>
        <w:spacing w:after="0"/>
        <w:jc w:val="both"/>
        <w:rPr>
          <w:rFonts w:ascii="Times New Roman" w:hAnsi="Times New Roman" w:cs="Times New Roman"/>
        </w:rPr>
      </w:pPr>
      <w:r w:rsidRPr="0048365A">
        <w:rPr>
          <w:rFonts w:ascii="Times New Roman" w:hAnsi="Times New Roman" w:cs="Times New Roman"/>
        </w:rPr>
        <w:t xml:space="preserve">Wymagania dotyczące zastosowanych materiałów podano w pkt. 2 Materiały i urządzenia, ST.00.00. Wymagania ogólne. </w:t>
      </w:r>
    </w:p>
    <w:p w14:paraId="1145F7AA" w14:textId="77777777" w:rsidR="004A179D" w:rsidRPr="0048365A" w:rsidRDefault="004A179D" w:rsidP="004A179D">
      <w:pPr>
        <w:spacing w:after="0"/>
        <w:jc w:val="both"/>
        <w:rPr>
          <w:rFonts w:ascii="Times New Roman" w:hAnsi="Times New Roman" w:cs="Times New Roman"/>
        </w:rPr>
      </w:pPr>
      <w:r w:rsidRPr="0048365A">
        <w:rPr>
          <w:rFonts w:ascii="Times New Roman" w:hAnsi="Times New Roman" w:cs="Times New Roman"/>
        </w:rPr>
        <w:t xml:space="preserve">Materiały stosowane przy wykonaniu kanalizacji grawitacyjnej powinny spełniać standardy PN, DIN, EN, lub posiadać odpowiedni certyfikat ISO. </w:t>
      </w:r>
    </w:p>
    <w:p w14:paraId="443AE1A4" w14:textId="77777777" w:rsidR="004A179D" w:rsidRPr="0048365A" w:rsidRDefault="004A179D" w:rsidP="004A179D">
      <w:pPr>
        <w:spacing w:after="0"/>
        <w:jc w:val="both"/>
        <w:rPr>
          <w:rFonts w:ascii="Times New Roman" w:hAnsi="Times New Roman" w:cs="Times New Roman"/>
        </w:rPr>
      </w:pPr>
      <w:bookmarkStart w:id="211" w:name="_Hlk109220514"/>
      <w:r w:rsidRPr="0048365A">
        <w:rPr>
          <w:rFonts w:ascii="Times New Roman" w:hAnsi="Times New Roman" w:cs="Times New Roman"/>
        </w:rPr>
        <w:t>Zamawiający wymaga, aby dla poszczególnych odcinków, które stanowią odrębne kanały zastosować rury i kształtki jednego systemu, jednego producenta i w pełnym asortymencie, poza przypadkami, kiedy zastosowanie dwóch różnych materiałów w obrębie jednego odcinka ma uzasadnienie techniczne. Kształtki muszą posiadać parametry takie jak zastosowane rury.</w:t>
      </w:r>
    </w:p>
    <w:p w14:paraId="21EF22DA" w14:textId="77777777" w:rsidR="004A179D" w:rsidRPr="0048365A" w:rsidRDefault="004A179D" w:rsidP="004A179D">
      <w:pPr>
        <w:jc w:val="both"/>
        <w:rPr>
          <w:rFonts w:ascii="Times New Roman" w:hAnsi="Times New Roman" w:cs="Times New Roman"/>
        </w:rPr>
      </w:pPr>
      <w:r w:rsidRPr="0048365A">
        <w:rPr>
          <w:rFonts w:ascii="Times New Roman" w:hAnsi="Times New Roman" w:cs="Times New Roman"/>
        </w:rPr>
        <w:t>W trakcie montażu należy ściśle przestrzegać instrukcji producenta.</w:t>
      </w:r>
    </w:p>
    <w:p w14:paraId="3E1C7A0A" w14:textId="359DBCE9" w:rsidR="00AD36F2" w:rsidRPr="0048365A" w:rsidRDefault="005A4043" w:rsidP="00260913">
      <w:pPr>
        <w:pStyle w:val="Nagwek2"/>
      </w:pPr>
      <w:bookmarkStart w:id="212" w:name="_Toc181011460"/>
      <w:bookmarkEnd w:id="211"/>
      <w:r w:rsidRPr="0048365A">
        <w:t>Kanały grawitacyjne</w:t>
      </w:r>
      <w:bookmarkEnd w:id="212"/>
    </w:p>
    <w:p w14:paraId="795D4AEC" w14:textId="4864796C" w:rsidR="00AE7726" w:rsidRDefault="001F65FC" w:rsidP="00884ADF">
      <w:pPr>
        <w:spacing w:after="0"/>
        <w:jc w:val="both"/>
        <w:rPr>
          <w:rFonts w:ascii="Times New Roman" w:hAnsi="Times New Roman" w:cs="Times New Roman"/>
        </w:rPr>
      </w:pPr>
      <w:bookmarkStart w:id="213" w:name="_Hlk125629128"/>
      <w:r w:rsidRPr="009B161E">
        <w:rPr>
          <w:rFonts w:ascii="Times New Roman" w:hAnsi="Times New Roman" w:cs="Times New Roman"/>
        </w:rPr>
        <w:t>Grawitacyjne kanały deszczowe i sanitarne należy wykonać zgodnie z Dokumentacją projektową.</w:t>
      </w:r>
    </w:p>
    <w:p w14:paraId="2ACB3061" w14:textId="77777777" w:rsidR="00FD52CF" w:rsidRPr="00843133" w:rsidRDefault="00FD52CF" w:rsidP="00884ADF">
      <w:pPr>
        <w:spacing w:after="0"/>
        <w:jc w:val="both"/>
        <w:rPr>
          <w:rFonts w:ascii="Times New Roman" w:hAnsi="Times New Roman" w:cs="Times New Roman"/>
          <w:color w:val="0070C0"/>
        </w:rPr>
      </w:pPr>
    </w:p>
    <w:p w14:paraId="59D26A89" w14:textId="7AAB6340" w:rsidR="00A73952" w:rsidRDefault="001F65FC" w:rsidP="001F65FC">
      <w:pPr>
        <w:jc w:val="both"/>
        <w:rPr>
          <w:rFonts w:ascii="Times New Roman" w:hAnsi="Times New Roman" w:cs="Times New Roman"/>
        </w:rPr>
      </w:pPr>
      <w:r w:rsidRPr="0033408E">
        <w:rPr>
          <w:rFonts w:ascii="Times New Roman" w:hAnsi="Times New Roman" w:cs="Times New Roman"/>
        </w:rPr>
        <w:t xml:space="preserve">Po przeprowadzeniu obliczeń obciążeń statycznych i dynamicznych (obciążenie ruchem kołowym), potwierdzających dobór materiału, z jakiego Wykonawca planuje wybudować projektowane kanały deszczowe i sanitarne oraz po uzyskaniu zgody Projektanta i akceptacji Zamawiającego dopuszcza się zastosowanie innych materiałów niż wskazano w Dokumentacji Projektowej – wystąpienie o taką </w:t>
      </w:r>
      <w:r w:rsidRPr="00DE4747">
        <w:rPr>
          <w:rFonts w:ascii="Times New Roman" w:hAnsi="Times New Roman" w:cs="Times New Roman"/>
        </w:rPr>
        <w:t xml:space="preserve">zmianę powinno być przez Wykonawcę procedowane jako wniosek o wydanie Polecenia Zmiany w trybie Klauzuli 13.2. </w:t>
      </w:r>
      <w:r w:rsidR="004608F3" w:rsidRPr="00DE4747">
        <w:rPr>
          <w:rFonts w:ascii="Times New Roman" w:hAnsi="Times New Roman" w:cs="Times New Roman"/>
        </w:rPr>
        <w:t>(przy czym powyższa procedura nie znajdzie zastosowania w zakresie, w jakim zgodnie z ppkt. „Rury PVC-U” Wykonawca uprawniony jest do stosowania rur SN8 w miejsce rur SN12 określonych w Dokumentacji Projektowej).</w:t>
      </w:r>
    </w:p>
    <w:p w14:paraId="79A5C189" w14:textId="6CD59C19" w:rsidR="001F65FC" w:rsidRPr="009B161E" w:rsidRDefault="001F65FC" w:rsidP="001F65FC">
      <w:pPr>
        <w:jc w:val="both"/>
        <w:rPr>
          <w:rFonts w:ascii="Times New Roman" w:hAnsi="Times New Roman" w:cs="Times New Roman"/>
        </w:rPr>
      </w:pPr>
      <w:r w:rsidRPr="009B161E">
        <w:rPr>
          <w:rFonts w:ascii="Times New Roman" w:hAnsi="Times New Roman" w:cs="Times New Roman"/>
        </w:rPr>
        <w:t xml:space="preserve">Zastosowane materiały muszą odpowiadać wymaganiom niniejszej Specyfikacji Technicznej. </w:t>
      </w:r>
    </w:p>
    <w:p w14:paraId="0B646429" w14:textId="77777777" w:rsidR="00EB64BF" w:rsidRPr="0048365A" w:rsidRDefault="00EB64BF" w:rsidP="00EB64BF">
      <w:pPr>
        <w:spacing w:after="0"/>
        <w:jc w:val="both"/>
        <w:rPr>
          <w:rFonts w:ascii="Times New Roman" w:hAnsi="Times New Roman" w:cs="Times New Roman"/>
        </w:rPr>
      </w:pPr>
      <w:bookmarkStart w:id="214" w:name="_Hlk128569671"/>
      <w:bookmarkEnd w:id="213"/>
      <w:r w:rsidRPr="00BF178B">
        <w:rPr>
          <w:rFonts w:ascii="Times New Roman" w:hAnsi="Times New Roman" w:cs="Times New Roman"/>
          <w:b/>
          <w:bCs/>
          <w:u w:val="single"/>
        </w:rPr>
        <w:t>Rury GRP</w:t>
      </w:r>
      <w:r w:rsidRPr="0048365A">
        <w:rPr>
          <w:rFonts w:ascii="Times New Roman" w:hAnsi="Times New Roman" w:cs="Times New Roman"/>
        </w:rPr>
        <w:t xml:space="preserve"> </w:t>
      </w:r>
      <w:bookmarkEnd w:id="214"/>
      <w:r w:rsidRPr="0048365A">
        <w:rPr>
          <w:rFonts w:ascii="Times New Roman" w:hAnsi="Times New Roman" w:cs="Times New Roman"/>
        </w:rPr>
        <w:t>powinny charakteryzować się następującymi parametrami:</w:t>
      </w:r>
    </w:p>
    <w:p w14:paraId="25632E2C" w14:textId="77777777" w:rsidR="00EB64BF" w:rsidRPr="0048365A" w:rsidRDefault="00EB64B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sztywność obwodową nie niższa niż 10 000N/m</w:t>
      </w:r>
      <w:r w:rsidRPr="0048365A">
        <w:rPr>
          <w:rFonts w:ascii="Times New Roman" w:hAnsi="Times New Roman" w:cs="Times New Roman"/>
          <w:vertAlign w:val="superscript"/>
        </w:rPr>
        <w:t>2,</w:t>
      </w:r>
    </w:p>
    <w:p w14:paraId="68EF0714" w14:textId="77777777" w:rsidR="00EB64BF" w:rsidRPr="0048365A" w:rsidRDefault="00EB64B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powierzchnia wewnętrzna i zewnętrzna rur GRP powinna być gładka, bez rozwarstwień, pęcherzy, rys, obcych materiałów,</w:t>
      </w:r>
    </w:p>
    <w:p w14:paraId="34EF73D7" w14:textId="77777777" w:rsidR="00EB64BF" w:rsidRPr="0048365A" w:rsidRDefault="00EB64B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warstwa wewnętrzna musi być wykonana z czystej żywicy o grubości nie mniejszej niż 1 mm,</w:t>
      </w:r>
    </w:p>
    <w:p w14:paraId="613BD652" w14:textId="77777777" w:rsidR="00EB64BF" w:rsidRPr="0048365A" w:rsidRDefault="00EB64B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 powierzchni wewnętrznej nie powinno być widocznych wystających włókien szklanych,</w:t>
      </w:r>
    </w:p>
    <w:p w14:paraId="4F99F21D" w14:textId="77777777" w:rsidR="00EB64BF" w:rsidRPr="002E1D09" w:rsidRDefault="00EB64B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rury powinny </w:t>
      </w:r>
      <w:r w:rsidRPr="002E1D09">
        <w:rPr>
          <w:rFonts w:ascii="Times New Roman" w:hAnsi="Times New Roman" w:cs="Times New Roman"/>
        </w:rPr>
        <w:t>zachowywać prostoliniowość,</w:t>
      </w:r>
    </w:p>
    <w:p w14:paraId="48BA7A15" w14:textId="431475B9" w:rsidR="00EB64BF" w:rsidRPr="002E1D09" w:rsidRDefault="00EB64BF" w:rsidP="005A03ED">
      <w:pPr>
        <w:pStyle w:val="Akapitzlist"/>
        <w:numPr>
          <w:ilvl w:val="0"/>
          <w:numId w:val="9"/>
        </w:numPr>
        <w:tabs>
          <w:tab w:val="num" w:pos="720"/>
        </w:tabs>
        <w:jc w:val="both"/>
        <w:rPr>
          <w:rFonts w:ascii="Times New Roman" w:hAnsi="Times New Roman" w:cs="Times New Roman"/>
        </w:rPr>
      </w:pPr>
      <w:r w:rsidRPr="002E1D09">
        <w:rPr>
          <w:rFonts w:ascii="Times New Roman" w:hAnsi="Times New Roman" w:cs="Times New Roman"/>
        </w:rPr>
        <w:t>rury powinny być odporne na ścieranie (0,2 mm na 100 tys. cykli korundem, wg. testu CEN/TR 15729) i na oddziaływanie środków chemicznych.</w:t>
      </w:r>
      <w:r w:rsidR="00F141BB" w:rsidRPr="002E1D09">
        <w:rPr>
          <w:rFonts w:ascii="Times New Roman" w:hAnsi="Times New Roman" w:cs="Times New Roman"/>
        </w:rPr>
        <w:t xml:space="preserve"> Zamawiający dopuszcza zastosowanie rur  GRP o odporności na ścieranie </w:t>
      </w:r>
      <w:r w:rsidR="005C0DC5" w:rsidRPr="002E1D09">
        <w:rPr>
          <w:rFonts w:ascii="Times New Roman" w:hAnsi="Times New Roman" w:cs="Times New Roman"/>
        </w:rPr>
        <w:t xml:space="preserve">zapewniającej średni ubytek grubości rury ≤ </w:t>
      </w:r>
      <w:r w:rsidR="00F141BB" w:rsidRPr="002E1D09">
        <w:rPr>
          <w:rFonts w:ascii="Times New Roman" w:hAnsi="Times New Roman" w:cs="Times New Roman"/>
        </w:rPr>
        <w:t xml:space="preserve">0,35 mm </w:t>
      </w:r>
      <w:r w:rsidR="005C0DC5" w:rsidRPr="002E1D09">
        <w:rPr>
          <w:rFonts w:ascii="Times New Roman" w:hAnsi="Times New Roman" w:cs="Times New Roman"/>
        </w:rPr>
        <w:t xml:space="preserve">po badaniu przeprowadzonym </w:t>
      </w:r>
      <w:r w:rsidR="00F141BB" w:rsidRPr="002E1D09">
        <w:rPr>
          <w:rFonts w:ascii="Times New Roman" w:hAnsi="Times New Roman" w:cs="Times New Roman"/>
        </w:rPr>
        <w:t xml:space="preserve">wg normy PN-EN 295-3, </w:t>
      </w:r>
    </w:p>
    <w:p w14:paraId="7D5C844B" w14:textId="77777777" w:rsidR="00112811" w:rsidRPr="0048365A" w:rsidRDefault="00112811" w:rsidP="00112811">
      <w:pPr>
        <w:spacing w:after="0"/>
        <w:jc w:val="both"/>
        <w:rPr>
          <w:rFonts w:ascii="Times New Roman" w:hAnsi="Times New Roman" w:cs="Times New Roman"/>
        </w:rPr>
      </w:pPr>
      <w:r w:rsidRPr="00BF178B">
        <w:rPr>
          <w:rFonts w:ascii="Times New Roman" w:hAnsi="Times New Roman" w:cs="Times New Roman"/>
          <w:b/>
          <w:bCs/>
          <w:u w:val="single"/>
        </w:rPr>
        <w:t>Rury GRP</w:t>
      </w:r>
      <w:r>
        <w:rPr>
          <w:rFonts w:ascii="Times New Roman" w:hAnsi="Times New Roman" w:cs="Times New Roman"/>
          <w:b/>
          <w:bCs/>
          <w:u w:val="single"/>
        </w:rPr>
        <w:t xml:space="preserve"> do mikrotunelingu </w:t>
      </w:r>
      <w:r w:rsidRPr="0048365A">
        <w:rPr>
          <w:rFonts w:ascii="Times New Roman" w:hAnsi="Times New Roman" w:cs="Times New Roman"/>
        </w:rPr>
        <w:t>powinny charakteryzować się następującymi parametrami:</w:t>
      </w:r>
    </w:p>
    <w:p w14:paraId="614C3A70" w14:textId="276087C5" w:rsidR="00112811" w:rsidRDefault="0011281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sztywność obwodową nie niższa niż </w:t>
      </w:r>
      <w:r>
        <w:rPr>
          <w:rFonts w:ascii="Times New Roman" w:hAnsi="Times New Roman" w:cs="Times New Roman"/>
        </w:rPr>
        <w:t>64</w:t>
      </w:r>
      <w:r w:rsidRPr="0048365A">
        <w:rPr>
          <w:rFonts w:ascii="Times New Roman" w:hAnsi="Times New Roman" w:cs="Times New Roman"/>
        </w:rPr>
        <w:t xml:space="preserve"> 000N/m</w:t>
      </w:r>
      <w:r w:rsidRPr="0048365A">
        <w:rPr>
          <w:rFonts w:ascii="Times New Roman" w:hAnsi="Times New Roman" w:cs="Times New Roman"/>
          <w:vertAlign w:val="superscript"/>
        </w:rPr>
        <w:t>2,</w:t>
      </w:r>
      <w:r>
        <w:rPr>
          <w:rFonts w:ascii="Times New Roman" w:hAnsi="Times New Roman" w:cs="Times New Roman"/>
        </w:rPr>
        <w:t xml:space="preserve"> </w:t>
      </w:r>
    </w:p>
    <w:p w14:paraId="3D454A69" w14:textId="3378D788" w:rsidR="00112811" w:rsidRDefault="00112811" w:rsidP="005A03ED">
      <w:pPr>
        <w:pStyle w:val="Akapitzlist"/>
        <w:numPr>
          <w:ilvl w:val="0"/>
          <w:numId w:val="9"/>
        </w:numPr>
        <w:tabs>
          <w:tab w:val="num" w:pos="720"/>
        </w:tabs>
        <w:jc w:val="both"/>
        <w:rPr>
          <w:rFonts w:ascii="Times New Roman" w:hAnsi="Times New Roman" w:cs="Times New Roman"/>
        </w:rPr>
      </w:pPr>
      <w:r w:rsidRPr="0063733F">
        <w:rPr>
          <w:rFonts w:ascii="Times New Roman" w:hAnsi="Times New Roman" w:cs="Times New Roman"/>
        </w:rPr>
        <w:t>spełniać wymagania normy PN</w:t>
      </w:r>
      <w:r>
        <w:rPr>
          <w:rFonts w:ascii="Times New Roman" w:hAnsi="Times New Roman" w:cs="Times New Roman"/>
        </w:rPr>
        <w:t>-EN 14364</w:t>
      </w:r>
    </w:p>
    <w:p w14:paraId="0B10902B" w14:textId="1605DD82" w:rsidR="00342618" w:rsidRPr="0048365A" w:rsidRDefault="00342618" w:rsidP="00342618">
      <w:pPr>
        <w:spacing w:after="0"/>
        <w:jc w:val="both"/>
        <w:rPr>
          <w:rFonts w:ascii="Times New Roman" w:hAnsi="Times New Roman" w:cs="Times New Roman"/>
        </w:rPr>
      </w:pPr>
      <w:r w:rsidRPr="00BF178B">
        <w:rPr>
          <w:rFonts w:ascii="Times New Roman" w:hAnsi="Times New Roman" w:cs="Times New Roman"/>
          <w:b/>
          <w:bCs/>
          <w:u w:val="single"/>
        </w:rPr>
        <w:t>Rury GRP</w:t>
      </w:r>
      <w:r>
        <w:rPr>
          <w:rFonts w:ascii="Times New Roman" w:hAnsi="Times New Roman" w:cs="Times New Roman"/>
          <w:b/>
          <w:bCs/>
          <w:u w:val="single"/>
        </w:rPr>
        <w:t xml:space="preserve"> do </w:t>
      </w:r>
      <w:r w:rsidRPr="00342618">
        <w:rPr>
          <w:rFonts w:ascii="Times New Roman" w:hAnsi="Times New Roman" w:cs="Times New Roman"/>
          <w:b/>
          <w:bCs/>
        </w:rPr>
        <w:t>przewiertu</w:t>
      </w:r>
      <w:r>
        <w:rPr>
          <w:rFonts w:ascii="Times New Roman" w:hAnsi="Times New Roman" w:cs="Times New Roman"/>
          <w:b/>
          <w:bCs/>
        </w:rPr>
        <w:t xml:space="preserve"> </w:t>
      </w:r>
      <w:r w:rsidRPr="00342618">
        <w:rPr>
          <w:rFonts w:ascii="Times New Roman" w:hAnsi="Times New Roman" w:cs="Times New Roman"/>
        </w:rPr>
        <w:t>powinny</w:t>
      </w:r>
      <w:r w:rsidRPr="0048365A">
        <w:rPr>
          <w:rFonts w:ascii="Times New Roman" w:hAnsi="Times New Roman" w:cs="Times New Roman"/>
        </w:rPr>
        <w:t xml:space="preserve"> charakteryzować się następującymi parametrami:</w:t>
      </w:r>
    </w:p>
    <w:p w14:paraId="157771F4" w14:textId="2E58F52D" w:rsidR="00342618" w:rsidRDefault="0034261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sztywność obwodową nie niższa niż </w:t>
      </w:r>
      <w:r>
        <w:rPr>
          <w:rFonts w:ascii="Times New Roman" w:hAnsi="Times New Roman" w:cs="Times New Roman"/>
        </w:rPr>
        <w:t>20</w:t>
      </w:r>
      <w:r w:rsidRPr="0048365A">
        <w:rPr>
          <w:rFonts w:ascii="Times New Roman" w:hAnsi="Times New Roman" w:cs="Times New Roman"/>
        </w:rPr>
        <w:t xml:space="preserve"> 000N/m</w:t>
      </w:r>
      <w:r w:rsidRPr="0048365A">
        <w:rPr>
          <w:rFonts w:ascii="Times New Roman" w:hAnsi="Times New Roman" w:cs="Times New Roman"/>
          <w:vertAlign w:val="superscript"/>
        </w:rPr>
        <w:t>2,</w:t>
      </w:r>
      <w:r>
        <w:rPr>
          <w:rFonts w:ascii="Times New Roman" w:hAnsi="Times New Roman" w:cs="Times New Roman"/>
        </w:rPr>
        <w:t xml:space="preserve"> </w:t>
      </w:r>
    </w:p>
    <w:p w14:paraId="07BB3518" w14:textId="1E73B510" w:rsidR="00112811" w:rsidRPr="00342618" w:rsidRDefault="00342618" w:rsidP="005A03ED">
      <w:pPr>
        <w:pStyle w:val="Akapitzlist"/>
        <w:numPr>
          <w:ilvl w:val="0"/>
          <w:numId w:val="9"/>
        </w:numPr>
        <w:tabs>
          <w:tab w:val="num" w:pos="720"/>
        </w:tabs>
        <w:jc w:val="both"/>
        <w:rPr>
          <w:rFonts w:ascii="Times New Roman" w:hAnsi="Times New Roman" w:cs="Times New Roman"/>
        </w:rPr>
      </w:pPr>
      <w:r w:rsidRPr="0063733F">
        <w:rPr>
          <w:rFonts w:ascii="Times New Roman" w:hAnsi="Times New Roman" w:cs="Times New Roman"/>
        </w:rPr>
        <w:t>spełniać wymagania normy PN</w:t>
      </w:r>
      <w:r>
        <w:rPr>
          <w:rFonts w:ascii="Times New Roman" w:hAnsi="Times New Roman" w:cs="Times New Roman"/>
        </w:rPr>
        <w:t>-EN 14364</w:t>
      </w:r>
    </w:p>
    <w:p w14:paraId="1F2635E9" w14:textId="4C843A3E" w:rsidR="00B0297A" w:rsidRPr="0048365A" w:rsidRDefault="00B0297A" w:rsidP="00B0297A">
      <w:pPr>
        <w:spacing w:after="0"/>
        <w:jc w:val="both"/>
        <w:rPr>
          <w:rFonts w:ascii="Times New Roman" w:hAnsi="Times New Roman" w:cs="Times New Roman"/>
        </w:rPr>
      </w:pPr>
      <w:r w:rsidRPr="0048365A">
        <w:rPr>
          <w:rFonts w:ascii="Times New Roman" w:hAnsi="Times New Roman" w:cs="Times New Roman"/>
          <w:b/>
          <w:bCs/>
          <w:u w:val="single"/>
        </w:rPr>
        <w:t>Rury betonowe, żelbetowe</w:t>
      </w:r>
      <w:r w:rsidRPr="0048365A">
        <w:rPr>
          <w:rFonts w:ascii="Times New Roman" w:hAnsi="Times New Roman" w:cs="Times New Roman"/>
        </w:rPr>
        <w:t xml:space="preserve"> powinny charakteryzować się następującymi parametrami:</w:t>
      </w:r>
    </w:p>
    <w:p w14:paraId="17EEFAFF" w14:textId="77777777" w:rsidR="00B0297A" w:rsidRPr="0048365A" w:rsidRDefault="00B0297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spełniać wymagania normy PN-EN 1916,</w:t>
      </w:r>
    </w:p>
    <w:p w14:paraId="461FC9D3" w14:textId="77777777" w:rsidR="00B0297A" w:rsidRPr="0048365A" w:rsidRDefault="00B0297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beton klasy min B45 (C35/45),</w:t>
      </w:r>
    </w:p>
    <w:p w14:paraId="4C8E7E8A" w14:textId="77777777" w:rsidR="00B0297A" w:rsidRPr="0048365A" w:rsidRDefault="00B0297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połączenia ze ścianami studni betonowych za pomocą kształtek przejściowych – połączeń szczelnych, zgodnie z wytycznymi producenta rur,</w:t>
      </w:r>
    </w:p>
    <w:p w14:paraId="11995AA3" w14:textId="77777777" w:rsidR="00B0297A" w:rsidRPr="0048365A" w:rsidRDefault="00B0297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przewody łączone ze sobą za pośrednictwem uszczelek wg PN-EN 681-1,</w:t>
      </w:r>
    </w:p>
    <w:p w14:paraId="4336E546" w14:textId="77777777" w:rsidR="00B0297A" w:rsidRPr="0048365A" w:rsidRDefault="00B0297A" w:rsidP="005A03ED">
      <w:pPr>
        <w:pStyle w:val="Akapitzlist"/>
        <w:numPr>
          <w:ilvl w:val="0"/>
          <w:numId w:val="9"/>
        </w:numPr>
        <w:tabs>
          <w:tab w:val="num" w:pos="720"/>
        </w:tabs>
        <w:spacing w:after="0"/>
        <w:jc w:val="both"/>
        <w:rPr>
          <w:rFonts w:ascii="Times New Roman" w:hAnsi="Times New Roman" w:cs="Times New Roman"/>
        </w:rPr>
      </w:pPr>
      <w:bookmarkStart w:id="215" w:name="_Hlk92706107"/>
      <w:r w:rsidRPr="0048365A">
        <w:rPr>
          <w:rFonts w:ascii="Times New Roman" w:hAnsi="Times New Roman" w:cs="Times New Roman"/>
        </w:rPr>
        <w:t>system połączeń powinien zapewnić 100% szczelności</w:t>
      </w:r>
      <w:bookmarkEnd w:id="215"/>
      <w:r w:rsidRPr="0048365A">
        <w:rPr>
          <w:rFonts w:ascii="Times New Roman" w:hAnsi="Times New Roman" w:cs="Times New Roman"/>
        </w:rPr>
        <w:t>,</w:t>
      </w:r>
    </w:p>
    <w:p w14:paraId="2C0681E7" w14:textId="77777777" w:rsidR="00B0297A" w:rsidRPr="0048365A" w:rsidRDefault="00B0297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powierzchnia wewnętrzna powinna być gładka, </w:t>
      </w:r>
    </w:p>
    <w:p w14:paraId="10B23BBC" w14:textId="77777777" w:rsidR="00B0297A" w:rsidRPr="0048365A" w:rsidRDefault="00B0297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wodoszczelność min W-8,</w:t>
      </w:r>
    </w:p>
    <w:p w14:paraId="20AA5358" w14:textId="77777777" w:rsidR="00B0297A" w:rsidRPr="0048365A" w:rsidRDefault="00B0297A"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nasiąkliwość max 6%.  </w:t>
      </w:r>
    </w:p>
    <w:p w14:paraId="2E241A73" w14:textId="2C0FA28C" w:rsidR="00B43BAD" w:rsidRPr="0048365A" w:rsidRDefault="00B43BAD" w:rsidP="00B43BAD">
      <w:pPr>
        <w:spacing w:after="0"/>
        <w:jc w:val="both"/>
        <w:rPr>
          <w:rFonts w:ascii="Times New Roman" w:hAnsi="Times New Roman" w:cs="Times New Roman"/>
        </w:rPr>
      </w:pPr>
      <w:r w:rsidRPr="0048365A">
        <w:rPr>
          <w:rFonts w:ascii="Times New Roman" w:hAnsi="Times New Roman" w:cs="Times New Roman"/>
          <w:b/>
          <w:bCs/>
          <w:u w:val="single"/>
        </w:rPr>
        <w:t>Rury żelbetowe przeciskowe</w:t>
      </w:r>
      <w:r w:rsidRPr="0048365A">
        <w:rPr>
          <w:rFonts w:ascii="Times New Roman" w:hAnsi="Times New Roman" w:cs="Times New Roman"/>
        </w:rPr>
        <w:t xml:space="preserve"> powinny charakteryzować się następującymi parametrami:</w:t>
      </w:r>
    </w:p>
    <w:p w14:paraId="3A1788D1" w14:textId="77777777" w:rsidR="00B43BAD" w:rsidRPr="0048365A" w:rsidRDefault="00B43BA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spełniać wymagania normy PN-EN 1916,</w:t>
      </w:r>
    </w:p>
    <w:p w14:paraId="33E88801" w14:textId="77777777" w:rsidR="00B43BAD" w:rsidRPr="0048365A" w:rsidRDefault="00B43BA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beton klasy min C40/50,</w:t>
      </w:r>
    </w:p>
    <w:p w14:paraId="3E9554EE" w14:textId="77777777" w:rsidR="00B43BAD" w:rsidRPr="0048365A" w:rsidRDefault="00B43BAD" w:rsidP="005A03ED">
      <w:pPr>
        <w:pStyle w:val="Akapitzlist"/>
        <w:numPr>
          <w:ilvl w:val="0"/>
          <w:numId w:val="9"/>
        </w:numPr>
        <w:tabs>
          <w:tab w:val="num" w:pos="720"/>
        </w:tabs>
        <w:spacing w:after="0"/>
        <w:jc w:val="both"/>
        <w:rPr>
          <w:rFonts w:ascii="Times New Roman" w:hAnsi="Times New Roman" w:cs="Times New Roman"/>
        </w:rPr>
      </w:pPr>
      <w:bookmarkStart w:id="216" w:name="_Hlk94600602"/>
      <w:r w:rsidRPr="0048365A">
        <w:rPr>
          <w:rFonts w:ascii="Times New Roman" w:hAnsi="Times New Roman" w:cs="Times New Roman"/>
        </w:rPr>
        <w:t>stopień wodoszczelności betonu W-12</w:t>
      </w:r>
      <w:bookmarkEnd w:id="216"/>
      <w:r w:rsidRPr="0048365A">
        <w:rPr>
          <w:rFonts w:ascii="Times New Roman" w:hAnsi="Times New Roman" w:cs="Times New Roman"/>
        </w:rPr>
        <w:t>,</w:t>
      </w:r>
    </w:p>
    <w:p w14:paraId="14548E02" w14:textId="327A63E8" w:rsidR="00B43BAD" w:rsidRPr="0048365A" w:rsidRDefault="00B43BAD" w:rsidP="005A03ED">
      <w:pPr>
        <w:pStyle w:val="Akapitzlist"/>
        <w:numPr>
          <w:ilvl w:val="0"/>
          <w:numId w:val="9"/>
        </w:numPr>
        <w:tabs>
          <w:tab w:val="num" w:pos="720"/>
        </w:tabs>
        <w:jc w:val="both"/>
        <w:rPr>
          <w:rFonts w:ascii="Times New Roman" w:hAnsi="Times New Roman" w:cs="Times New Roman"/>
        </w:rPr>
      </w:pPr>
      <w:bookmarkStart w:id="217" w:name="_Hlk94600660"/>
      <w:r w:rsidRPr="0048365A">
        <w:rPr>
          <w:rFonts w:ascii="Times New Roman" w:hAnsi="Times New Roman" w:cs="Times New Roman"/>
        </w:rPr>
        <w:t>stopień mrozoodporności F150</w:t>
      </w:r>
      <w:bookmarkEnd w:id="217"/>
      <w:r w:rsidR="00AC114B" w:rsidRPr="0048365A">
        <w:rPr>
          <w:rFonts w:ascii="Times New Roman" w:hAnsi="Times New Roman" w:cs="Times New Roman"/>
        </w:rPr>
        <w:t>,</w:t>
      </w:r>
    </w:p>
    <w:p w14:paraId="1C57890F" w14:textId="1DB5B2C5" w:rsidR="00AC114B" w:rsidRPr="0048365A" w:rsidRDefault="00AC114B" w:rsidP="005A03ED">
      <w:pPr>
        <w:pStyle w:val="Akapitzlist"/>
        <w:numPr>
          <w:ilvl w:val="0"/>
          <w:numId w:val="9"/>
        </w:numPr>
        <w:tabs>
          <w:tab w:val="num" w:pos="720"/>
        </w:tabs>
        <w:jc w:val="both"/>
        <w:rPr>
          <w:rFonts w:ascii="Times New Roman" w:hAnsi="Times New Roman" w:cs="Times New Roman"/>
        </w:rPr>
      </w:pPr>
      <w:bookmarkStart w:id="218" w:name="_Hlk94600681"/>
      <w:r w:rsidRPr="0048365A">
        <w:rPr>
          <w:rFonts w:ascii="Times New Roman" w:hAnsi="Times New Roman" w:cs="Times New Roman"/>
        </w:rPr>
        <w:t>system połączeń powinien zapewnić 100% szczelności,</w:t>
      </w:r>
    </w:p>
    <w:p w14:paraId="5E97EF7B" w14:textId="31D9BEEF" w:rsidR="00AC114B" w:rsidRPr="0048365A" w:rsidRDefault="00AC114B"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powierzchnia wewnętrzna powinna być gładka.</w:t>
      </w:r>
    </w:p>
    <w:p w14:paraId="3A708C89" w14:textId="77777777" w:rsidR="001F65FC" w:rsidRPr="0063733F" w:rsidRDefault="001F65FC" w:rsidP="001F65FC">
      <w:pPr>
        <w:spacing w:after="0"/>
        <w:jc w:val="both"/>
        <w:rPr>
          <w:rFonts w:ascii="Times New Roman" w:hAnsi="Times New Roman" w:cs="Times New Roman"/>
        </w:rPr>
      </w:pPr>
      <w:bookmarkStart w:id="219" w:name="_Hlk125629163"/>
      <w:bookmarkEnd w:id="218"/>
      <w:r w:rsidRPr="0063733F">
        <w:rPr>
          <w:rFonts w:ascii="Times New Roman" w:hAnsi="Times New Roman" w:cs="Times New Roman"/>
          <w:b/>
          <w:bCs/>
          <w:u w:val="single"/>
        </w:rPr>
        <w:t>Rury PVC-U</w:t>
      </w:r>
      <w:r w:rsidRPr="0063733F">
        <w:rPr>
          <w:rFonts w:ascii="Times New Roman" w:hAnsi="Times New Roman" w:cs="Times New Roman"/>
        </w:rPr>
        <w:t xml:space="preserve"> powinny charakteryzować się następującymi parametrami:</w:t>
      </w:r>
    </w:p>
    <w:p w14:paraId="0ACC3179" w14:textId="77777777" w:rsidR="001F65FC" w:rsidRPr="0063733F" w:rsidRDefault="001F65FC" w:rsidP="005A03ED">
      <w:pPr>
        <w:pStyle w:val="Akapitzlist"/>
        <w:numPr>
          <w:ilvl w:val="0"/>
          <w:numId w:val="9"/>
        </w:numPr>
        <w:tabs>
          <w:tab w:val="num" w:pos="720"/>
        </w:tabs>
        <w:spacing w:after="0"/>
        <w:jc w:val="both"/>
        <w:rPr>
          <w:rFonts w:ascii="Times New Roman" w:hAnsi="Times New Roman" w:cs="Times New Roman"/>
        </w:rPr>
      </w:pPr>
      <w:r w:rsidRPr="0063733F">
        <w:rPr>
          <w:rFonts w:ascii="Times New Roman" w:hAnsi="Times New Roman" w:cs="Times New Roman"/>
        </w:rPr>
        <w:lastRenderedPageBreak/>
        <w:t>spełniać wymagania normy PN-EN 1401,</w:t>
      </w:r>
    </w:p>
    <w:p w14:paraId="5692B04B" w14:textId="16A56CE3" w:rsidR="001F65FC" w:rsidRPr="002E1D09" w:rsidRDefault="001F65FC" w:rsidP="004608F3">
      <w:pPr>
        <w:pStyle w:val="Akapitzlist"/>
        <w:numPr>
          <w:ilvl w:val="0"/>
          <w:numId w:val="61"/>
        </w:numPr>
        <w:tabs>
          <w:tab w:val="num" w:pos="720"/>
        </w:tabs>
        <w:spacing w:line="256" w:lineRule="auto"/>
        <w:jc w:val="both"/>
        <w:rPr>
          <w:rFonts w:ascii="Times New Roman" w:hAnsi="Times New Roman" w:cs="Times New Roman"/>
        </w:rPr>
      </w:pPr>
      <w:r w:rsidRPr="002E1D09">
        <w:rPr>
          <w:rFonts w:ascii="Times New Roman" w:hAnsi="Times New Roman" w:cs="Times New Roman"/>
        </w:rPr>
        <w:t xml:space="preserve">klasy SN8, SN12 </w:t>
      </w:r>
      <w:r w:rsidR="004608F3" w:rsidRPr="002E1D09">
        <w:rPr>
          <w:rFonts w:ascii="Times New Roman" w:hAnsi="Times New Roman" w:cs="Times New Roman"/>
        </w:rPr>
        <w:t xml:space="preserve">(w odniesieniu do zadania projektowego oznaczonego jako: </w:t>
      </w:r>
      <w:r w:rsidR="004608F3" w:rsidRPr="002E1D09">
        <w:rPr>
          <w:rFonts w:ascii="Times New Roman" w:hAnsi="Times New Roman" w:cs="Times New Roman"/>
          <w:b/>
          <w:bCs/>
        </w:rPr>
        <w:t>C2_K35_8.1,</w:t>
      </w:r>
      <w:r w:rsidR="004608F3" w:rsidRPr="002E1D09">
        <w:rPr>
          <w:rFonts w:ascii="Times New Roman" w:hAnsi="Times New Roman" w:cs="Times New Roman"/>
        </w:rPr>
        <w:t xml:space="preserve"> Wykonawca bez konieczności przeprowadzania dodatkowych obliczeń, pozyskiwania odrębnej zgody Zamawiającego ani Projektanta i zmiany Kontraktu, może zastosować rury klasy SN8 w miejsce rur klasy SN12 oznaczonych w projekcie),</w:t>
      </w:r>
    </w:p>
    <w:p w14:paraId="54821612" w14:textId="77777777" w:rsidR="001F65FC" w:rsidRPr="007A0156" w:rsidRDefault="001F65FC" w:rsidP="005A03ED">
      <w:pPr>
        <w:pStyle w:val="Akapitzlist"/>
        <w:numPr>
          <w:ilvl w:val="0"/>
          <w:numId w:val="9"/>
        </w:numPr>
        <w:tabs>
          <w:tab w:val="num" w:pos="720"/>
        </w:tabs>
        <w:jc w:val="both"/>
        <w:rPr>
          <w:rFonts w:ascii="Times New Roman" w:hAnsi="Times New Roman" w:cs="Times New Roman"/>
        </w:rPr>
      </w:pPr>
      <w:r w:rsidRPr="007A0156">
        <w:rPr>
          <w:rFonts w:ascii="Times New Roman" w:hAnsi="Times New Roman" w:cs="Times New Roman"/>
        </w:rPr>
        <w:t>kielichowe z uszczelką i rdzeniem litym,</w:t>
      </w:r>
    </w:p>
    <w:p w14:paraId="1D958ECD" w14:textId="77777777" w:rsidR="001F65FC" w:rsidRPr="009B161E" w:rsidRDefault="001F65FC" w:rsidP="005A03ED">
      <w:pPr>
        <w:pStyle w:val="Akapitzlist"/>
        <w:numPr>
          <w:ilvl w:val="0"/>
          <w:numId w:val="9"/>
        </w:numPr>
        <w:tabs>
          <w:tab w:val="num" w:pos="720"/>
        </w:tabs>
        <w:jc w:val="both"/>
        <w:rPr>
          <w:rFonts w:ascii="Times New Roman" w:hAnsi="Times New Roman" w:cs="Times New Roman"/>
        </w:rPr>
      </w:pPr>
      <w:r w:rsidRPr="009B161E">
        <w:rPr>
          <w:rFonts w:ascii="Times New Roman" w:hAnsi="Times New Roman" w:cs="Times New Roman"/>
        </w:rPr>
        <w:t>do uszczelnienia kielichów na połączeniach rur PVC stosować uszczelki gumowe.</w:t>
      </w:r>
    </w:p>
    <w:p w14:paraId="0D941549" w14:textId="77777777" w:rsidR="001F65FC" w:rsidRPr="009B161E" w:rsidRDefault="001F65FC" w:rsidP="001F65FC">
      <w:pPr>
        <w:spacing w:after="0"/>
        <w:jc w:val="both"/>
        <w:rPr>
          <w:rFonts w:ascii="Times New Roman" w:hAnsi="Times New Roman" w:cs="Times New Roman"/>
        </w:rPr>
      </w:pPr>
      <w:r w:rsidRPr="009B161E">
        <w:rPr>
          <w:rFonts w:ascii="Times New Roman" w:hAnsi="Times New Roman" w:cs="Times New Roman"/>
          <w:b/>
          <w:bCs/>
          <w:u w:val="single"/>
        </w:rPr>
        <w:t xml:space="preserve">Rury PE </w:t>
      </w:r>
      <w:r w:rsidRPr="009B161E">
        <w:rPr>
          <w:rFonts w:ascii="Times New Roman" w:hAnsi="Times New Roman" w:cs="Times New Roman"/>
        </w:rPr>
        <w:t>powinny charakteryzować się następującymi parametrami:</w:t>
      </w:r>
    </w:p>
    <w:p w14:paraId="05013796" w14:textId="77777777" w:rsidR="001F65FC" w:rsidRPr="009B161E" w:rsidRDefault="001F65FC" w:rsidP="005A03ED">
      <w:pPr>
        <w:pStyle w:val="Akapitzlist"/>
        <w:numPr>
          <w:ilvl w:val="0"/>
          <w:numId w:val="9"/>
        </w:numPr>
        <w:tabs>
          <w:tab w:val="num" w:pos="720"/>
        </w:tabs>
        <w:spacing w:after="0"/>
        <w:jc w:val="both"/>
        <w:rPr>
          <w:rFonts w:ascii="Times New Roman" w:hAnsi="Times New Roman" w:cs="Times New Roman"/>
        </w:rPr>
      </w:pPr>
      <w:r w:rsidRPr="009B161E">
        <w:rPr>
          <w:rFonts w:ascii="Times New Roman" w:hAnsi="Times New Roman" w:cs="Times New Roman"/>
        </w:rPr>
        <w:t>spełniać wymagania normy PN-EN 13476,</w:t>
      </w:r>
    </w:p>
    <w:p w14:paraId="3AE49DD6" w14:textId="485E6950" w:rsidR="00F731C4" w:rsidRDefault="001F65FC" w:rsidP="005A03ED">
      <w:pPr>
        <w:pStyle w:val="Akapitzlist"/>
        <w:numPr>
          <w:ilvl w:val="0"/>
          <w:numId w:val="9"/>
        </w:numPr>
        <w:tabs>
          <w:tab w:val="num" w:pos="720"/>
        </w:tabs>
        <w:spacing w:after="0"/>
        <w:jc w:val="both"/>
        <w:rPr>
          <w:rFonts w:ascii="Times New Roman" w:hAnsi="Times New Roman" w:cs="Times New Roman"/>
        </w:rPr>
      </w:pPr>
      <w:r w:rsidRPr="009B161E">
        <w:rPr>
          <w:rFonts w:ascii="Times New Roman" w:hAnsi="Times New Roman" w:cs="Times New Roman"/>
        </w:rPr>
        <w:t>klasy od SN8 do SN16.</w:t>
      </w:r>
      <w:bookmarkEnd w:id="219"/>
    </w:p>
    <w:p w14:paraId="68FB0E2F" w14:textId="77777777" w:rsidR="00F731C4" w:rsidRPr="00F731C4" w:rsidRDefault="00F731C4" w:rsidP="00F731C4">
      <w:pPr>
        <w:spacing w:after="0"/>
        <w:jc w:val="both"/>
        <w:rPr>
          <w:rFonts w:ascii="Times New Roman" w:hAnsi="Times New Roman" w:cs="Times New Roman"/>
        </w:rPr>
      </w:pPr>
    </w:p>
    <w:p w14:paraId="780BA93E" w14:textId="7D9CAF49" w:rsidR="00D52F3B" w:rsidRPr="0048365A" w:rsidRDefault="00D52F3B" w:rsidP="00D52F3B">
      <w:pPr>
        <w:spacing w:after="0"/>
        <w:jc w:val="both"/>
        <w:rPr>
          <w:rFonts w:ascii="Times New Roman" w:hAnsi="Times New Roman" w:cs="Times New Roman"/>
        </w:rPr>
      </w:pPr>
      <w:r w:rsidRPr="0048365A">
        <w:rPr>
          <w:rFonts w:ascii="Times New Roman" w:hAnsi="Times New Roman" w:cs="Times New Roman"/>
        </w:rPr>
        <w:t xml:space="preserve">Rury powinny posiadać czytelne napisy określające producenta, symbol wyrobu, sztywność obwodową, nr normy zgodnie z którą zostały wykonane </w:t>
      </w:r>
      <w:r w:rsidR="00845745" w:rsidRPr="0048365A">
        <w:rPr>
          <w:rFonts w:ascii="Times New Roman" w:hAnsi="Times New Roman" w:cs="Times New Roman"/>
        </w:rPr>
        <w:t>oraz</w:t>
      </w:r>
      <w:r w:rsidRPr="0048365A">
        <w:rPr>
          <w:rFonts w:ascii="Times New Roman" w:hAnsi="Times New Roman" w:cs="Times New Roman"/>
        </w:rPr>
        <w:t xml:space="preserve"> datę produkcji.</w:t>
      </w:r>
    </w:p>
    <w:p w14:paraId="709C36DB" w14:textId="4301507F" w:rsidR="007B4878" w:rsidRPr="0048365A" w:rsidRDefault="00C14FDA" w:rsidP="00260913">
      <w:pPr>
        <w:pStyle w:val="Nagwek2"/>
      </w:pPr>
      <w:bookmarkStart w:id="220" w:name="_Toc181011461"/>
      <w:r w:rsidRPr="0048365A">
        <w:t>Armatura</w:t>
      </w:r>
      <w:bookmarkEnd w:id="220"/>
    </w:p>
    <w:p w14:paraId="643E07C8" w14:textId="786AA284" w:rsidR="00464F30" w:rsidRPr="0048365A" w:rsidRDefault="00464F30" w:rsidP="00A74493">
      <w:pPr>
        <w:pStyle w:val="Nagwek3"/>
      </w:pPr>
      <w:bookmarkStart w:id="221" w:name="_Toc181011462"/>
      <w:r w:rsidRPr="0048365A">
        <w:t>Klapa zwrotna / zawór przeciwzalewowy</w:t>
      </w:r>
      <w:bookmarkEnd w:id="221"/>
    </w:p>
    <w:p w14:paraId="220EA084" w14:textId="3F7AC756" w:rsidR="00027962" w:rsidRPr="0048365A" w:rsidRDefault="00346A51" w:rsidP="00027962">
      <w:pPr>
        <w:spacing w:after="0"/>
        <w:jc w:val="both"/>
        <w:rPr>
          <w:rFonts w:ascii="Times New Roman" w:hAnsi="Times New Roman" w:cs="Times New Roman"/>
        </w:rPr>
      </w:pPr>
      <w:r w:rsidRPr="0048365A">
        <w:rPr>
          <w:rFonts w:ascii="Times New Roman" w:hAnsi="Times New Roman" w:cs="Times New Roman"/>
        </w:rPr>
        <w:t>K</w:t>
      </w:r>
      <w:r w:rsidR="008D0F7F" w:rsidRPr="0048365A">
        <w:rPr>
          <w:rFonts w:ascii="Times New Roman" w:hAnsi="Times New Roman" w:cs="Times New Roman"/>
        </w:rPr>
        <w:t xml:space="preserve">lapa zwrotna </w:t>
      </w:r>
      <w:r w:rsidRPr="0048365A">
        <w:rPr>
          <w:rFonts w:ascii="Times New Roman" w:hAnsi="Times New Roman" w:cs="Times New Roman"/>
        </w:rPr>
        <w:t xml:space="preserve">/ zawór przeciwzalewowy </w:t>
      </w:r>
      <w:r w:rsidR="00027962" w:rsidRPr="0048365A">
        <w:rPr>
          <w:rFonts w:ascii="Times New Roman" w:hAnsi="Times New Roman" w:cs="Times New Roman"/>
        </w:rPr>
        <w:t>powin</w:t>
      </w:r>
      <w:r w:rsidR="005F36B1" w:rsidRPr="0048365A">
        <w:rPr>
          <w:rFonts w:ascii="Times New Roman" w:hAnsi="Times New Roman" w:cs="Times New Roman"/>
        </w:rPr>
        <w:t>ien</w:t>
      </w:r>
      <w:r w:rsidR="00027962" w:rsidRPr="0048365A">
        <w:rPr>
          <w:rFonts w:ascii="Times New Roman" w:hAnsi="Times New Roman" w:cs="Times New Roman"/>
        </w:rPr>
        <w:t xml:space="preserve"> charakteryzować się następującym parametrami:</w:t>
      </w:r>
    </w:p>
    <w:p w14:paraId="0E214787" w14:textId="765003B0" w:rsidR="00F23184" w:rsidRPr="0048365A" w:rsidRDefault="00F2318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wykonany są ze stali nierdzewnej</w:t>
      </w:r>
      <w:r w:rsidR="006F2F25">
        <w:rPr>
          <w:rFonts w:ascii="Times New Roman" w:hAnsi="Times New Roman" w:cs="Times New Roman"/>
        </w:rPr>
        <w:t xml:space="preserve"> 1.4301</w:t>
      </w:r>
      <w:r w:rsidRPr="0048365A">
        <w:rPr>
          <w:rFonts w:ascii="Times New Roman" w:hAnsi="Times New Roman" w:cs="Times New Roman"/>
        </w:rPr>
        <w:t>,</w:t>
      </w:r>
    </w:p>
    <w:p w14:paraId="2DC1CE80" w14:textId="77777777" w:rsidR="00F23184" w:rsidRPr="0048365A" w:rsidRDefault="00F2318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zamknięcie wewnętrzne z poliuretanu,</w:t>
      </w:r>
    </w:p>
    <w:p w14:paraId="7F1BD0C6" w14:textId="77777777" w:rsidR="00F23184" w:rsidRPr="0048365A" w:rsidRDefault="00F2318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zewnętrzne uszczelnienie za pomocą uszczelki gumowej,</w:t>
      </w:r>
    </w:p>
    <w:p w14:paraId="692538AF" w14:textId="4F47D373" w:rsidR="00F23184" w:rsidRPr="0048365A" w:rsidRDefault="00F2318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mocowanie </w:t>
      </w:r>
      <w:r w:rsidR="009C0CDF">
        <w:rPr>
          <w:rFonts w:ascii="Times New Roman" w:hAnsi="Times New Roman" w:cs="Times New Roman"/>
        </w:rPr>
        <w:t xml:space="preserve">zewnętrzne </w:t>
      </w:r>
      <w:r w:rsidRPr="0048365A">
        <w:rPr>
          <w:rFonts w:ascii="Times New Roman" w:hAnsi="Times New Roman" w:cs="Times New Roman"/>
        </w:rPr>
        <w:t xml:space="preserve">do ściany studni lub wylotu, </w:t>
      </w:r>
    </w:p>
    <w:p w14:paraId="54187406" w14:textId="02FB6B75" w:rsidR="00027962" w:rsidRPr="0048365A" w:rsidRDefault="00F2318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wytrzymałość na ciśnienie wsteczne 8 msł.</w:t>
      </w:r>
    </w:p>
    <w:p w14:paraId="52FFD035" w14:textId="039376AC" w:rsidR="00F364BE" w:rsidRPr="0048365A" w:rsidRDefault="00F364BE" w:rsidP="00A74493">
      <w:pPr>
        <w:pStyle w:val="Nagwek3"/>
      </w:pPr>
      <w:bookmarkStart w:id="222" w:name="_Toc181011463"/>
      <w:r w:rsidRPr="0048365A">
        <w:t>Zastawka kanałowa</w:t>
      </w:r>
      <w:bookmarkEnd w:id="222"/>
    </w:p>
    <w:p w14:paraId="77F6F5B1" w14:textId="77777777" w:rsidR="00F364BE" w:rsidRPr="0048365A" w:rsidRDefault="00F364BE" w:rsidP="00F364BE">
      <w:pPr>
        <w:spacing w:after="0"/>
        <w:jc w:val="both"/>
        <w:rPr>
          <w:rFonts w:ascii="Times New Roman" w:hAnsi="Times New Roman" w:cs="Times New Roman"/>
        </w:rPr>
      </w:pPr>
      <w:r w:rsidRPr="0048365A">
        <w:rPr>
          <w:rFonts w:ascii="Times New Roman" w:hAnsi="Times New Roman" w:cs="Times New Roman"/>
        </w:rPr>
        <w:t>Zastawka kanałowa powinna charakteryzować się następującym parametrami:</w:t>
      </w:r>
    </w:p>
    <w:p w14:paraId="583C6D5A" w14:textId="77777777" w:rsidR="00F364BE" w:rsidRPr="0048365A" w:rsidRDefault="00F364B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korpus wykonany ze stali nierdzewnej 1.4301,</w:t>
      </w:r>
    </w:p>
    <w:p w14:paraId="213BFED2" w14:textId="77777777" w:rsidR="00F364BE" w:rsidRPr="0048365A" w:rsidRDefault="00F364B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trzpień wykonany ze stali nierdzewnej 1.4301,</w:t>
      </w:r>
    </w:p>
    <w:p w14:paraId="15AB9210" w14:textId="77777777" w:rsidR="00F364BE" w:rsidRPr="0048365A" w:rsidRDefault="00F364B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zawieradło wykonane ze stali nierdzewnej 1.4301,</w:t>
      </w:r>
    </w:p>
    <w:p w14:paraId="720F2622" w14:textId="77777777" w:rsidR="00F364BE" w:rsidRPr="0048365A" w:rsidRDefault="00F364B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uszczelnienie odporne na węglowodory (m. in. oleje), kwasy oraz zasolenie wody wykonane </w:t>
      </w:r>
      <w:r w:rsidRPr="0048365A">
        <w:rPr>
          <w:rFonts w:ascii="Times New Roman" w:hAnsi="Times New Roman" w:cs="Times New Roman"/>
        </w:rPr>
        <w:br/>
        <w:t>z EPDM.</w:t>
      </w:r>
    </w:p>
    <w:p w14:paraId="4B3C5350" w14:textId="1DE370EE" w:rsidR="00F364BE" w:rsidRPr="0048365A" w:rsidRDefault="00F364BE" w:rsidP="00A74493">
      <w:pPr>
        <w:pStyle w:val="Nagwek3"/>
      </w:pPr>
      <w:bookmarkStart w:id="223" w:name="_Toc181011464"/>
      <w:r w:rsidRPr="0048365A">
        <w:t>Regulator przepływu</w:t>
      </w:r>
      <w:bookmarkEnd w:id="223"/>
    </w:p>
    <w:p w14:paraId="4474E60C" w14:textId="48355984" w:rsidR="00247B2E" w:rsidRPr="0048365A" w:rsidRDefault="00247B2E" w:rsidP="00247B2E">
      <w:pPr>
        <w:spacing w:after="0"/>
        <w:jc w:val="both"/>
        <w:rPr>
          <w:rFonts w:ascii="Times New Roman" w:hAnsi="Times New Roman" w:cs="Times New Roman"/>
        </w:rPr>
      </w:pPr>
      <w:r w:rsidRPr="0048365A">
        <w:rPr>
          <w:rFonts w:ascii="Times New Roman" w:hAnsi="Times New Roman" w:cs="Times New Roman"/>
        </w:rPr>
        <w:t>Regulator przepływu powinien charakteryzować się następującym parametrami:</w:t>
      </w:r>
    </w:p>
    <w:p w14:paraId="397009D1" w14:textId="03902F16" w:rsidR="00F364BE" w:rsidRPr="0048365A" w:rsidRDefault="00247B2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wykonany z</w:t>
      </w:r>
      <w:r w:rsidR="00C638CB">
        <w:rPr>
          <w:rFonts w:ascii="Times New Roman" w:hAnsi="Times New Roman" w:cs="Times New Roman"/>
        </w:rPr>
        <w:t xml:space="preserve">e stali nierdzewnej </w:t>
      </w:r>
    </w:p>
    <w:p w14:paraId="3CCAECAE" w14:textId="35DEEC5C" w:rsidR="00722FCB" w:rsidRPr="0048365A" w:rsidRDefault="00722FC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ciśnienie: od 0,5 do 6 mH</w:t>
      </w:r>
      <w:r w:rsidRPr="0048365A">
        <w:rPr>
          <w:rFonts w:ascii="Times New Roman" w:hAnsi="Times New Roman" w:cs="Times New Roman"/>
          <w:vertAlign w:val="subscript"/>
        </w:rPr>
        <w:t>2</w:t>
      </w:r>
      <w:r w:rsidRPr="0048365A">
        <w:rPr>
          <w:rFonts w:ascii="Times New Roman" w:hAnsi="Times New Roman" w:cs="Times New Roman"/>
        </w:rPr>
        <w:t>O</w:t>
      </w:r>
    </w:p>
    <w:p w14:paraId="06F04F39" w14:textId="746C9661" w:rsidR="00722FCB" w:rsidRPr="0048365A" w:rsidRDefault="00722FC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prosta, lekka i sztywna konstrukcja</w:t>
      </w:r>
    </w:p>
    <w:p w14:paraId="71A3DDF3" w14:textId="1BFF3BA0" w:rsidR="00247B2E" w:rsidRPr="0048365A" w:rsidRDefault="00722FC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wysoka trwałość i niezawodność</w:t>
      </w:r>
    </w:p>
    <w:p w14:paraId="299F2D9C" w14:textId="22C90892" w:rsidR="00371635" w:rsidRPr="0048365A" w:rsidRDefault="0037163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brak elementów ruchomych mogących ulec zablokowaniu</w:t>
      </w:r>
    </w:p>
    <w:p w14:paraId="5B142C34" w14:textId="21AFC67D" w:rsidR="00722FCB" w:rsidRPr="0048365A" w:rsidRDefault="00722FC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możliwość wykonania regulatora do pracy na „mokro”, „półmokro” oraz „sucho”</w:t>
      </w:r>
    </w:p>
    <w:p w14:paraId="27957773" w14:textId="3DBB2FDB" w:rsidR="00A42D00" w:rsidRPr="0048365A" w:rsidRDefault="000004C6" w:rsidP="00487105">
      <w:pPr>
        <w:pStyle w:val="Nagwek2"/>
      </w:pPr>
      <w:bookmarkStart w:id="224" w:name="_Toc181011465"/>
      <w:r w:rsidRPr="0048365A">
        <w:t>Studzienki</w:t>
      </w:r>
      <w:r w:rsidR="004D2F02" w:rsidRPr="0048365A">
        <w:t xml:space="preserve"> żelbetowe</w:t>
      </w:r>
      <w:bookmarkEnd w:id="224"/>
    </w:p>
    <w:p w14:paraId="48986257" w14:textId="1A4BB20F" w:rsidR="000004C6" w:rsidRPr="0048365A" w:rsidRDefault="000004C6" w:rsidP="000004C6">
      <w:pPr>
        <w:spacing w:after="0"/>
        <w:jc w:val="both"/>
        <w:rPr>
          <w:rFonts w:ascii="Times New Roman" w:hAnsi="Times New Roman" w:cs="Times New Roman"/>
        </w:rPr>
      </w:pPr>
      <w:bookmarkStart w:id="225" w:name="_Toc144861583"/>
      <w:bookmarkStart w:id="226" w:name="_Toc144861952"/>
      <w:bookmarkStart w:id="227" w:name="_Toc148423079"/>
      <w:bookmarkStart w:id="228" w:name="_Toc166494837"/>
      <w:r w:rsidRPr="0048365A">
        <w:rPr>
          <w:rFonts w:ascii="Times New Roman" w:hAnsi="Times New Roman" w:cs="Times New Roman"/>
        </w:rPr>
        <w:t xml:space="preserve">Na kanałach należy wykonać studnie prefabrykowane z elementów żelbetowych lub prefabrykowane </w:t>
      </w:r>
      <w:r w:rsidR="00793AA3" w:rsidRPr="0048365A">
        <w:rPr>
          <w:rFonts w:ascii="Times New Roman" w:hAnsi="Times New Roman" w:cs="Times New Roman"/>
        </w:rPr>
        <w:br/>
      </w:r>
      <w:r w:rsidRPr="0048365A">
        <w:rPr>
          <w:rFonts w:ascii="Times New Roman" w:hAnsi="Times New Roman" w:cs="Times New Roman"/>
        </w:rPr>
        <w:t xml:space="preserve">z elementów żelbetowych z częścią przydenną murowaną z cegły kanalizacyjnej, zgodnie </w:t>
      </w:r>
      <w:r w:rsidR="00793AA3" w:rsidRPr="0048365A">
        <w:rPr>
          <w:rFonts w:ascii="Times New Roman" w:hAnsi="Times New Roman" w:cs="Times New Roman"/>
        </w:rPr>
        <w:br/>
      </w:r>
      <w:r w:rsidRPr="0048365A">
        <w:rPr>
          <w:rFonts w:ascii="Times New Roman" w:hAnsi="Times New Roman" w:cs="Times New Roman"/>
        </w:rPr>
        <w:t xml:space="preserve">z </w:t>
      </w:r>
      <w:r w:rsidR="00C568F9" w:rsidRPr="0048365A">
        <w:rPr>
          <w:rFonts w:ascii="Times New Roman" w:hAnsi="Times New Roman" w:cs="Times New Roman"/>
        </w:rPr>
        <w:t>D</w:t>
      </w:r>
      <w:r w:rsidRPr="0048365A">
        <w:rPr>
          <w:rFonts w:ascii="Times New Roman" w:hAnsi="Times New Roman" w:cs="Times New Roman"/>
        </w:rPr>
        <w:t>okumentacją projektową.</w:t>
      </w:r>
      <w:bookmarkEnd w:id="225"/>
      <w:bookmarkEnd w:id="226"/>
      <w:bookmarkEnd w:id="227"/>
      <w:bookmarkEnd w:id="228"/>
    </w:p>
    <w:p w14:paraId="16229AC6" w14:textId="199426FD" w:rsidR="000004C6" w:rsidRPr="0048365A" w:rsidRDefault="000004C6" w:rsidP="00CB4806">
      <w:pPr>
        <w:jc w:val="both"/>
      </w:pPr>
      <w:r w:rsidRPr="0048365A">
        <w:rPr>
          <w:rFonts w:ascii="Times New Roman" w:hAnsi="Times New Roman" w:cs="Times New Roman"/>
        </w:rPr>
        <w:t xml:space="preserve">Studzienki winny odpowiadać normie PN-B-10729:1999 i PN-92/B-10735. Studzienki te powinny być rozmieszczone zgodnie z </w:t>
      </w:r>
      <w:r w:rsidR="00C568F9" w:rsidRPr="0048365A">
        <w:rPr>
          <w:rFonts w:ascii="Times New Roman" w:hAnsi="Times New Roman" w:cs="Times New Roman"/>
        </w:rPr>
        <w:t>D</w:t>
      </w:r>
      <w:r w:rsidRPr="0048365A">
        <w:rPr>
          <w:rFonts w:ascii="Times New Roman" w:hAnsi="Times New Roman" w:cs="Times New Roman"/>
        </w:rPr>
        <w:t>okumentacją projektową</w:t>
      </w:r>
      <w:r w:rsidRPr="0048365A">
        <w:t>.</w:t>
      </w:r>
    </w:p>
    <w:p w14:paraId="579C1C3D" w14:textId="18FA8960" w:rsidR="000004C6" w:rsidRPr="0048365A" w:rsidRDefault="000004C6" w:rsidP="000004C6">
      <w:pPr>
        <w:spacing w:after="0"/>
        <w:jc w:val="both"/>
        <w:rPr>
          <w:rFonts w:ascii="Times New Roman" w:hAnsi="Times New Roman" w:cs="Times New Roman"/>
        </w:rPr>
      </w:pPr>
      <w:r w:rsidRPr="0048365A">
        <w:rPr>
          <w:rFonts w:ascii="Times New Roman" w:hAnsi="Times New Roman" w:cs="Times New Roman"/>
        </w:rPr>
        <w:t>Podstawowe elementy typowych studzienek:</w:t>
      </w:r>
    </w:p>
    <w:p w14:paraId="1AF43CBC" w14:textId="57B48ED6" w:rsidR="000004C6" w:rsidRPr="0048365A" w:rsidRDefault="000004C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kręgi żelbetowe odpowiadające wymaganiom normy PN-EN-191</w:t>
      </w:r>
      <w:r w:rsidR="00930B58" w:rsidRPr="0048365A">
        <w:rPr>
          <w:rFonts w:ascii="Times New Roman" w:hAnsi="Times New Roman" w:cs="Times New Roman"/>
        </w:rPr>
        <w:t>7</w:t>
      </w:r>
      <w:r w:rsidRPr="0048365A">
        <w:rPr>
          <w:rFonts w:ascii="Times New Roman" w:hAnsi="Times New Roman" w:cs="Times New Roman"/>
        </w:rPr>
        <w:t xml:space="preserve"> z betonu C35/45</w:t>
      </w:r>
    </w:p>
    <w:p w14:paraId="26CAB358" w14:textId="2F9624C2" w:rsidR="000004C6" w:rsidRPr="0048365A" w:rsidRDefault="000004C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komora robocza powyżej wejścia kanałów powinna być wykonana z: kręgów żelbetowych odpowiadających wymaganiom normy PN-EN-191</w:t>
      </w:r>
      <w:r w:rsidR="00513778" w:rsidRPr="0048365A">
        <w:rPr>
          <w:rFonts w:ascii="Times New Roman" w:hAnsi="Times New Roman" w:cs="Times New Roman"/>
        </w:rPr>
        <w:t>7</w:t>
      </w:r>
      <w:r w:rsidRPr="0048365A">
        <w:rPr>
          <w:rFonts w:ascii="Times New Roman" w:hAnsi="Times New Roman" w:cs="Times New Roman"/>
        </w:rPr>
        <w:t xml:space="preserve"> lub z cegły kanalizacyjnej odpowiadającej wymaganiom normy PN-B-12037,</w:t>
      </w:r>
    </w:p>
    <w:p w14:paraId="494EEF8A" w14:textId="77777777" w:rsidR="000004C6" w:rsidRPr="0048365A" w:rsidRDefault="000004C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komora robocza poniżej wejścia kanałów powinna być wykonana jako monolit z betonu hydrotechnicznego klasy nie niższej niż C35/45; o wodoszczelności W-8, o nasiąkliwości poniżej 6% zgodnie z wymaganiami DIN  lub alternatywnie z cegły kanalizacyjnej,</w:t>
      </w:r>
    </w:p>
    <w:p w14:paraId="7448604A" w14:textId="21376CAA" w:rsidR="000004C6" w:rsidRPr="0048365A" w:rsidRDefault="000004C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dno studzienek należy wykonać jako monolit z betonu hydrotechnicznego klasy nie niższej niż C35/45; o wodoszczelności W-8, o nasiąkliwości poniżej 6%</w:t>
      </w:r>
      <w:r w:rsidR="000C7038" w:rsidRPr="0048365A">
        <w:rPr>
          <w:rFonts w:ascii="Times New Roman" w:hAnsi="Times New Roman" w:cs="Times New Roman"/>
        </w:rPr>
        <w:t>, na warstwie betonu wyrównawczego klasy C8/10 grubości 10cm,</w:t>
      </w:r>
    </w:p>
    <w:p w14:paraId="17A2EAF3" w14:textId="77777777" w:rsidR="000004C6" w:rsidRPr="0048365A" w:rsidRDefault="000004C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kineta powinna być wykonana z betonu wodoszczelnego, a w przypadku występowania </w:t>
      </w:r>
    </w:p>
    <w:p w14:paraId="601C2DB0" w14:textId="77777777" w:rsidR="000004C6" w:rsidRPr="0048365A" w:rsidRDefault="000004C6" w:rsidP="00793AA3">
      <w:pPr>
        <w:pStyle w:val="Akapitzlist"/>
        <w:spacing w:after="0"/>
        <w:jc w:val="both"/>
        <w:rPr>
          <w:rFonts w:ascii="Times New Roman" w:hAnsi="Times New Roman" w:cs="Times New Roman"/>
        </w:rPr>
      </w:pPr>
      <w:r w:rsidRPr="0048365A">
        <w:rPr>
          <w:rFonts w:ascii="Times New Roman" w:hAnsi="Times New Roman" w:cs="Times New Roman"/>
        </w:rPr>
        <w:t xml:space="preserve">agresywnych wód opadowych i roztopowych kineta powinna być wykonana z odpowiednich materiałów takich jak: cegła klinkierowa, kamionka kwasoodporna. </w:t>
      </w:r>
    </w:p>
    <w:p w14:paraId="3411A8BB" w14:textId="0F947960" w:rsidR="000004C6" w:rsidRPr="0048365A" w:rsidRDefault="000004C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przykrycie studzienek</w:t>
      </w:r>
      <w:r w:rsidR="008A0BF0" w:rsidRPr="0048365A">
        <w:rPr>
          <w:rFonts w:ascii="Times New Roman" w:hAnsi="Times New Roman" w:cs="Times New Roman"/>
        </w:rPr>
        <w:t xml:space="preserve"> wg normy PN-EN-1917:</w:t>
      </w:r>
    </w:p>
    <w:p w14:paraId="2482E813" w14:textId="63A878F2" w:rsidR="000004C6" w:rsidRPr="0048365A" w:rsidRDefault="00793AA3" w:rsidP="00793AA3">
      <w:pPr>
        <w:pStyle w:val="Akapitzlist"/>
        <w:spacing w:after="0"/>
        <w:jc w:val="both"/>
        <w:rPr>
          <w:rFonts w:ascii="Times New Roman" w:hAnsi="Times New Roman" w:cs="Times New Roman"/>
        </w:rPr>
      </w:pPr>
      <w:r w:rsidRPr="0048365A">
        <w:rPr>
          <w:rFonts w:ascii="Times New Roman" w:hAnsi="Times New Roman" w:cs="Times New Roman"/>
        </w:rPr>
        <w:t xml:space="preserve">- </w:t>
      </w:r>
      <w:r w:rsidR="000004C6" w:rsidRPr="0048365A">
        <w:rPr>
          <w:rFonts w:ascii="Times New Roman" w:hAnsi="Times New Roman" w:cs="Times New Roman"/>
        </w:rPr>
        <w:t xml:space="preserve">w pasie jezdnym </w:t>
      </w:r>
      <w:r w:rsidR="00C568F9" w:rsidRPr="0048365A">
        <w:rPr>
          <w:rFonts w:ascii="Times New Roman" w:hAnsi="Times New Roman" w:cs="Times New Roman"/>
        </w:rPr>
        <w:t>–</w:t>
      </w:r>
      <w:r w:rsidR="000004C6" w:rsidRPr="0048365A">
        <w:rPr>
          <w:rFonts w:ascii="Times New Roman" w:hAnsi="Times New Roman" w:cs="Times New Roman"/>
        </w:rPr>
        <w:t xml:space="preserve"> typowa płyta żelbetowa z pierścieniem odciążającym,</w:t>
      </w:r>
    </w:p>
    <w:p w14:paraId="4D0DE815" w14:textId="759F1FAC" w:rsidR="000004C6" w:rsidRPr="0048365A" w:rsidRDefault="00793AA3" w:rsidP="00793AA3">
      <w:pPr>
        <w:pStyle w:val="Akapitzlist"/>
        <w:spacing w:after="0"/>
        <w:jc w:val="both"/>
        <w:rPr>
          <w:rFonts w:ascii="Times New Roman" w:hAnsi="Times New Roman" w:cs="Times New Roman"/>
        </w:rPr>
      </w:pPr>
      <w:r w:rsidRPr="0048365A">
        <w:rPr>
          <w:rFonts w:ascii="Times New Roman" w:hAnsi="Times New Roman" w:cs="Times New Roman"/>
        </w:rPr>
        <w:t xml:space="preserve">- </w:t>
      </w:r>
      <w:r w:rsidR="000004C6" w:rsidRPr="0048365A">
        <w:rPr>
          <w:rFonts w:ascii="Times New Roman" w:hAnsi="Times New Roman" w:cs="Times New Roman"/>
        </w:rPr>
        <w:t>poza pasem jezdnym – typowa płyta bez pierścienia odciążającego,</w:t>
      </w:r>
    </w:p>
    <w:p w14:paraId="6BE41335" w14:textId="7C735DAE" w:rsidR="00716264" w:rsidRPr="004C069B" w:rsidRDefault="000004C6" w:rsidP="004C069B">
      <w:pPr>
        <w:pStyle w:val="Akapitzlist"/>
        <w:numPr>
          <w:ilvl w:val="0"/>
          <w:numId w:val="9"/>
        </w:numPr>
        <w:tabs>
          <w:tab w:val="num" w:pos="720"/>
        </w:tabs>
        <w:spacing w:after="0"/>
        <w:jc w:val="both"/>
        <w:rPr>
          <w:rFonts w:ascii="Times New Roman" w:hAnsi="Times New Roman" w:cs="Times New Roman"/>
        </w:rPr>
      </w:pPr>
      <w:r w:rsidRPr="004C069B">
        <w:rPr>
          <w:rFonts w:ascii="Times New Roman" w:hAnsi="Times New Roman" w:cs="Times New Roman"/>
        </w:rPr>
        <w:t>stopnie żeliwne lub ze stali powlekanej odpowiadające wymaganiom normy PN-EN 13101.</w:t>
      </w:r>
    </w:p>
    <w:p w14:paraId="40B405BA" w14:textId="14D52B71" w:rsidR="00C67E18" w:rsidRPr="0048365A" w:rsidRDefault="00C67E18" w:rsidP="00995085">
      <w:pPr>
        <w:spacing w:after="0"/>
        <w:jc w:val="both"/>
        <w:rPr>
          <w:rFonts w:ascii="Times New Roman" w:hAnsi="Times New Roman" w:cs="Times New Roman"/>
        </w:rPr>
      </w:pPr>
      <w:r w:rsidRPr="0048365A">
        <w:rPr>
          <w:rFonts w:ascii="Times New Roman" w:hAnsi="Times New Roman" w:cs="Times New Roman"/>
        </w:rPr>
        <w:t>Płyta pokrywowa winna być wyposażona we włazy kanałowe.</w:t>
      </w:r>
    </w:p>
    <w:p w14:paraId="181A6818" w14:textId="175F5E5E" w:rsidR="00995085" w:rsidRPr="0048365A" w:rsidRDefault="00995085" w:rsidP="00995085">
      <w:pPr>
        <w:spacing w:after="0"/>
        <w:jc w:val="both"/>
        <w:rPr>
          <w:rFonts w:ascii="Times New Roman" w:hAnsi="Times New Roman" w:cs="Times New Roman"/>
        </w:rPr>
      </w:pPr>
      <w:r w:rsidRPr="0048365A">
        <w:rPr>
          <w:rFonts w:ascii="Times New Roman" w:hAnsi="Times New Roman" w:cs="Times New Roman"/>
        </w:rPr>
        <w:t xml:space="preserve">W ścianach studni winny być fabrycznie osadzone króćce do podłączenia rur. </w:t>
      </w:r>
    </w:p>
    <w:p w14:paraId="3B9B5640" w14:textId="3CE4A66A" w:rsidR="00016F60" w:rsidRPr="0048365A" w:rsidRDefault="00016F60" w:rsidP="003D173E">
      <w:pPr>
        <w:spacing w:after="0"/>
        <w:jc w:val="both"/>
        <w:rPr>
          <w:rFonts w:ascii="Times New Roman" w:hAnsi="Times New Roman" w:cs="Times New Roman"/>
        </w:rPr>
      </w:pPr>
      <w:r w:rsidRPr="0048365A">
        <w:rPr>
          <w:rFonts w:ascii="Times New Roman" w:hAnsi="Times New Roman" w:cs="Times New Roman"/>
        </w:rPr>
        <w:t xml:space="preserve">Dla kanałów z PVC-U studnie muszą posiadać systemowe przejścia szczelne dla rur PVC-U lite (SN12) </w:t>
      </w:r>
      <w:r w:rsidRPr="0048365A">
        <w:rPr>
          <w:rFonts w:ascii="Times New Roman" w:hAnsi="Times New Roman" w:cs="Times New Roman"/>
        </w:rPr>
        <w:br/>
        <w:t>o szczelności min. 1,0 bar, z połączeniami przegubowymi.</w:t>
      </w:r>
    </w:p>
    <w:p w14:paraId="2AD11058" w14:textId="4460554A" w:rsidR="003D173E" w:rsidRDefault="003D173E" w:rsidP="00E10A45">
      <w:pPr>
        <w:spacing w:after="0"/>
        <w:jc w:val="both"/>
        <w:rPr>
          <w:rFonts w:ascii="Times New Roman" w:hAnsi="Times New Roman" w:cs="Times New Roman"/>
        </w:rPr>
      </w:pPr>
      <w:r w:rsidRPr="0048365A">
        <w:rPr>
          <w:rFonts w:ascii="Times New Roman" w:hAnsi="Times New Roman" w:cs="Times New Roman"/>
        </w:rPr>
        <w:t>W studzienkach kanalizacyjnych osadnikowych wkład lamelowy oraz konstrukcję mocującą do studni wykonać ze stali 316.</w:t>
      </w:r>
    </w:p>
    <w:p w14:paraId="76EAA9BA" w14:textId="77777777" w:rsidR="00094089" w:rsidRPr="00094089" w:rsidRDefault="00094089" w:rsidP="00FD1E79">
      <w:pPr>
        <w:pStyle w:val="Nagwek2"/>
      </w:pPr>
      <w:bookmarkStart w:id="229" w:name="_Toc177977605"/>
      <w:bookmarkStart w:id="230" w:name="_Toc181011466"/>
      <w:r w:rsidRPr="00094089">
        <w:t>Komory żelbetowe</w:t>
      </w:r>
      <w:bookmarkEnd w:id="229"/>
      <w:bookmarkEnd w:id="230"/>
    </w:p>
    <w:p w14:paraId="237E4EBD" w14:textId="77777777" w:rsidR="00094089" w:rsidRPr="00094089" w:rsidRDefault="00094089" w:rsidP="00094089">
      <w:pPr>
        <w:numPr>
          <w:ilvl w:val="0"/>
          <w:numId w:val="9"/>
        </w:numPr>
        <w:tabs>
          <w:tab w:val="num" w:pos="720"/>
        </w:tabs>
        <w:spacing w:after="0"/>
        <w:jc w:val="both"/>
        <w:rPr>
          <w:rFonts w:ascii="Times New Roman" w:hAnsi="Times New Roman" w:cs="Times New Roman"/>
        </w:rPr>
      </w:pPr>
      <w:r w:rsidRPr="00094089">
        <w:rPr>
          <w:rFonts w:ascii="Times New Roman" w:hAnsi="Times New Roman" w:cs="Times New Roman"/>
        </w:rPr>
        <w:t>Komory należy posadowić na podbudowie z betonu klasy ≥ C12/15 o grubości min. 15cm.</w:t>
      </w:r>
    </w:p>
    <w:p w14:paraId="3F9F8067" w14:textId="77777777" w:rsidR="00094089" w:rsidRPr="00094089" w:rsidRDefault="00094089" w:rsidP="00094089">
      <w:pPr>
        <w:numPr>
          <w:ilvl w:val="0"/>
          <w:numId w:val="9"/>
        </w:numPr>
        <w:tabs>
          <w:tab w:val="num" w:pos="720"/>
        </w:tabs>
        <w:spacing w:after="0"/>
        <w:jc w:val="both"/>
        <w:rPr>
          <w:rFonts w:ascii="Times New Roman" w:hAnsi="Times New Roman" w:cs="Times New Roman"/>
        </w:rPr>
      </w:pPr>
      <w:r w:rsidRPr="00094089">
        <w:rPr>
          <w:rFonts w:ascii="Times New Roman" w:hAnsi="Times New Roman" w:cs="Times New Roman"/>
        </w:rPr>
        <w:t>Komory wykonać należy jako gotowy prefabrykowany element wg KOT IBDiM nr 2018/0195.</w:t>
      </w:r>
    </w:p>
    <w:p w14:paraId="650DBDCB" w14:textId="77777777" w:rsidR="00094089" w:rsidRPr="00094089" w:rsidRDefault="00094089" w:rsidP="00094089">
      <w:pPr>
        <w:numPr>
          <w:ilvl w:val="0"/>
          <w:numId w:val="9"/>
        </w:numPr>
        <w:tabs>
          <w:tab w:val="num" w:pos="720"/>
        </w:tabs>
        <w:spacing w:after="0"/>
        <w:jc w:val="both"/>
        <w:rPr>
          <w:rFonts w:ascii="Times New Roman" w:hAnsi="Times New Roman" w:cs="Times New Roman"/>
        </w:rPr>
      </w:pPr>
      <w:bookmarkStart w:id="231" w:name="_Hlk177976938"/>
      <w:r w:rsidRPr="00094089">
        <w:rPr>
          <w:rFonts w:ascii="Times New Roman" w:hAnsi="Times New Roman" w:cs="Times New Roman"/>
        </w:rPr>
        <w:t xml:space="preserve">Komora robocza powinna być wykonana z betonu klasy ≥ C35/45, o wodoszczelności min </w:t>
      </w:r>
      <w:r w:rsidRPr="00094089">
        <w:rPr>
          <w:rFonts w:ascii="Times New Roman" w:hAnsi="Times New Roman" w:cs="Times New Roman"/>
        </w:rPr>
        <w:br/>
        <w:t xml:space="preserve">W-8, o nasiąkliwości poniżej 6%. </w:t>
      </w:r>
    </w:p>
    <w:bookmarkEnd w:id="231"/>
    <w:p w14:paraId="5B36EE6F" w14:textId="77777777" w:rsidR="00094089" w:rsidRPr="00094089" w:rsidRDefault="00094089" w:rsidP="00094089">
      <w:pPr>
        <w:numPr>
          <w:ilvl w:val="0"/>
          <w:numId w:val="9"/>
        </w:numPr>
        <w:tabs>
          <w:tab w:val="num" w:pos="720"/>
        </w:tabs>
        <w:spacing w:after="0"/>
        <w:jc w:val="both"/>
        <w:rPr>
          <w:rFonts w:ascii="Times New Roman" w:hAnsi="Times New Roman" w:cs="Times New Roman"/>
        </w:rPr>
      </w:pPr>
      <w:r w:rsidRPr="00094089">
        <w:rPr>
          <w:rFonts w:ascii="Times New Roman" w:hAnsi="Times New Roman" w:cs="Times New Roman"/>
        </w:rPr>
        <w:t>Kineta wylewana z betonu klasy C35/45.</w:t>
      </w:r>
    </w:p>
    <w:p w14:paraId="6566026C" w14:textId="77777777" w:rsidR="00094089" w:rsidRPr="00094089" w:rsidRDefault="00094089" w:rsidP="00094089">
      <w:pPr>
        <w:numPr>
          <w:ilvl w:val="0"/>
          <w:numId w:val="9"/>
        </w:numPr>
        <w:tabs>
          <w:tab w:val="num" w:pos="720"/>
        </w:tabs>
        <w:spacing w:after="0"/>
        <w:jc w:val="both"/>
        <w:rPr>
          <w:rFonts w:ascii="Times New Roman" w:hAnsi="Times New Roman" w:cs="Times New Roman"/>
        </w:rPr>
      </w:pPr>
      <w:r w:rsidRPr="00094089">
        <w:rPr>
          <w:rFonts w:ascii="Times New Roman" w:hAnsi="Times New Roman" w:cs="Times New Roman"/>
        </w:rPr>
        <w:t xml:space="preserve">Na płycie pokrywowej zabudować typowe kręgi żelbetowe przykryte płytą żelbetową </w:t>
      </w:r>
      <w:r w:rsidRPr="00094089">
        <w:rPr>
          <w:rFonts w:ascii="Times New Roman" w:hAnsi="Times New Roman" w:cs="Times New Roman"/>
        </w:rPr>
        <w:br/>
        <w:t>z pierścieniem odciążającym wg normy PN-EN-1917.</w:t>
      </w:r>
    </w:p>
    <w:p w14:paraId="1577CADE" w14:textId="77777777" w:rsidR="00094089" w:rsidRPr="00094089" w:rsidRDefault="00094089" w:rsidP="00094089">
      <w:pPr>
        <w:numPr>
          <w:ilvl w:val="0"/>
          <w:numId w:val="9"/>
        </w:numPr>
        <w:tabs>
          <w:tab w:val="num" w:pos="720"/>
        </w:tabs>
        <w:spacing w:after="0"/>
        <w:jc w:val="both"/>
        <w:rPr>
          <w:rFonts w:ascii="Times New Roman" w:hAnsi="Times New Roman" w:cs="Times New Roman"/>
        </w:rPr>
      </w:pPr>
      <w:r w:rsidRPr="00094089">
        <w:rPr>
          <w:rFonts w:ascii="Times New Roman" w:hAnsi="Times New Roman" w:cs="Times New Roman"/>
        </w:rPr>
        <w:t>Płyta pokrywowa zaopatrzona we włazy kanałowe.</w:t>
      </w:r>
    </w:p>
    <w:p w14:paraId="2FAE7420" w14:textId="77777777" w:rsidR="00094089" w:rsidRPr="00094089" w:rsidRDefault="00094089" w:rsidP="00094089">
      <w:pPr>
        <w:numPr>
          <w:ilvl w:val="0"/>
          <w:numId w:val="9"/>
        </w:numPr>
        <w:tabs>
          <w:tab w:val="num" w:pos="720"/>
        </w:tabs>
        <w:spacing w:after="0"/>
        <w:jc w:val="both"/>
        <w:rPr>
          <w:rFonts w:ascii="Times New Roman" w:hAnsi="Times New Roman" w:cs="Times New Roman"/>
        </w:rPr>
      </w:pPr>
      <w:r w:rsidRPr="00094089">
        <w:rPr>
          <w:rFonts w:ascii="Times New Roman" w:hAnsi="Times New Roman" w:cs="Times New Roman"/>
        </w:rPr>
        <w:t>Komory wyposażyć w stopnie złazowe odpowiadające normie PN-EN-13101</w:t>
      </w:r>
    </w:p>
    <w:p w14:paraId="52A9C26C" w14:textId="77777777" w:rsidR="00094089" w:rsidRPr="002E1D09" w:rsidRDefault="00094089" w:rsidP="00FD1E79">
      <w:pPr>
        <w:pStyle w:val="Nagwek2"/>
      </w:pPr>
      <w:bookmarkStart w:id="232" w:name="_Toc177977606"/>
      <w:bookmarkStart w:id="233" w:name="_Toc181011467"/>
      <w:r w:rsidRPr="002E1D09">
        <w:t>Zbiorniki retencyjne, komory technologiczne</w:t>
      </w:r>
      <w:bookmarkEnd w:id="232"/>
      <w:bookmarkEnd w:id="233"/>
      <w:r w:rsidRPr="002E1D09">
        <w:t xml:space="preserve"> </w:t>
      </w:r>
    </w:p>
    <w:p w14:paraId="5594780F" w14:textId="77777777" w:rsidR="00094089" w:rsidRPr="002E1D09" w:rsidRDefault="00094089" w:rsidP="00094089">
      <w:pPr>
        <w:spacing w:after="0"/>
        <w:jc w:val="both"/>
        <w:rPr>
          <w:rFonts w:ascii="Times New Roman" w:hAnsi="Times New Roman" w:cs="Times New Roman"/>
        </w:rPr>
      </w:pPr>
      <w:r w:rsidRPr="002E1D09">
        <w:rPr>
          <w:rFonts w:ascii="Times New Roman" w:hAnsi="Times New Roman" w:cs="Times New Roman"/>
        </w:rPr>
        <w:t xml:space="preserve">Zbiorniki retencyjne i komory technologiczne należy wykonać jako zbiorniki żelbetowe, prostokątne, podziemne. </w:t>
      </w:r>
    </w:p>
    <w:p w14:paraId="3BCEB496" w14:textId="2F6B1EC8" w:rsidR="00094089" w:rsidRPr="002E1D09" w:rsidRDefault="00094089" w:rsidP="00094089">
      <w:pPr>
        <w:spacing w:after="0"/>
        <w:jc w:val="both"/>
        <w:rPr>
          <w:rFonts w:ascii="Times New Roman" w:hAnsi="Times New Roman" w:cs="Times New Roman"/>
        </w:rPr>
      </w:pPr>
      <w:r w:rsidRPr="002E1D09">
        <w:rPr>
          <w:rFonts w:ascii="Times New Roman" w:hAnsi="Times New Roman" w:cs="Times New Roman"/>
        </w:rPr>
        <w:t>Komora robocza powinna być wykonana z betonu klasy ≥ C35/45, o wodoszczelności min W-8, o nasiąkliwości poniżej 6%. Zamawiający dopuszcza podwyższenie wskaźnika wodoszczelności betonu z W8 do W10 wraz z zastosowaniem mikrokrzemionki</w:t>
      </w:r>
      <w:r w:rsidR="003705F2" w:rsidRPr="002E1D09">
        <w:rPr>
          <w:rFonts w:ascii="Times New Roman" w:hAnsi="Times New Roman" w:cs="Times New Roman"/>
        </w:rPr>
        <w:t xml:space="preserve">, w takim przypadku nie jest konieczne wykonanie izolacji zewnętrznej, o której mowa w pkt. 2.10. </w:t>
      </w:r>
    </w:p>
    <w:p w14:paraId="03F2AFDE" w14:textId="77777777" w:rsidR="00094089" w:rsidRPr="002E1D09" w:rsidRDefault="00094089" w:rsidP="00094089">
      <w:pPr>
        <w:spacing w:after="0"/>
        <w:jc w:val="both"/>
        <w:rPr>
          <w:rFonts w:ascii="Times New Roman" w:hAnsi="Times New Roman" w:cs="Times New Roman"/>
        </w:rPr>
      </w:pPr>
      <w:r w:rsidRPr="002E1D09">
        <w:rPr>
          <w:rFonts w:ascii="Times New Roman" w:hAnsi="Times New Roman" w:cs="Times New Roman"/>
        </w:rPr>
        <w:t xml:space="preserve">Wewnątrz komory zbiornika retencyjnego należy wydzielić  suchą komorę pomp lub zasuw. </w:t>
      </w:r>
    </w:p>
    <w:p w14:paraId="1051952B" w14:textId="77777777" w:rsidR="00094089" w:rsidRPr="002E1D09" w:rsidRDefault="00094089" w:rsidP="00094089">
      <w:pPr>
        <w:spacing w:after="0"/>
        <w:jc w:val="both"/>
        <w:rPr>
          <w:rFonts w:ascii="Times New Roman" w:hAnsi="Times New Roman" w:cs="Times New Roman"/>
        </w:rPr>
      </w:pPr>
      <w:r w:rsidRPr="002E1D09">
        <w:rPr>
          <w:rFonts w:ascii="Times New Roman" w:hAnsi="Times New Roman" w:cs="Times New Roman"/>
        </w:rPr>
        <w:t>Suchą komorę zasuw w zbiorniku retencyjnym w rejonie ul. Połczyńskiej (zadanie nr C2_K25_7.2), zaprojektowaną jako okrągłą, należy wykonać jako prostokątną, zgodnie z załączonym rysunkiem zamiennym.</w:t>
      </w:r>
    </w:p>
    <w:p w14:paraId="24D44AF8" w14:textId="4D6EA7D8" w:rsidR="00094089" w:rsidRPr="002E1D09" w:rsidRDefault="00094089" w:rsidP="00094089">
      <w:pPr>
        <w:spacing w:after="0"/>
        <w:jc w:val="both"/>
        <w:rPr>
          <w:rFonts w:ascii="Times New Roman" w:hAnsi="Times New Roman" w:cs="Times New Roman"/>
        </w:rPr>
      </w:pPr>
      <w:r w:rsidRPr="002E1D09">
        <w:rPr>
          <w:rFonts w:ascii="Times New Roman" w:hAnsi="Times New Roman" w:cs="Times New Roman"/>
        </w:rPr>
        <w:t xml:space="preserve">Zbiorniki retencyjne oraz komory technologiczne należy wyposażyć w drabinę ze stali nierdzewnej AISI 316 o szerokości </w:t>
      </w:r>
      <w:r w:rsidR="00226FD8" w:rsidRPr="002E1D09">
        <w:rPr>
          <w:rFonts w:ascii="Times New Roman" w:hAnsi="Times New Roman" w:cs="Times New Roman"/>
        </w:rPr>
        <w:t xml:space="preserve">stopni </w:t>
      </w:r>
      <w:r w:rsidRPr="002E1D09">
        <w:rPr>
          <w:rFonts w:ascii="Times New Roman" w:hAnsi="Times New Roman" w:cs="Times New Roman"/>
        </w:rPr>
        <w:t>0,5m w miejsce zaprojektowanych stopni złazowych. Drabina powinna posiadać część wysuwaną o wysokości min. 0,35m ponad poziom terenu.</w:t>
      </w:r>
    </w:p>
    <w:p w14:paraId="7F4CD658" w14:textId="327CE2E9" w:rsidR="00094089" w:rsidRPr="002E1D09" w:rsidRDefault="00094089" w:rsidP="00094089">
      <w:pPr>
        <w:spacing w:after="0"/>
        <w:jc w:val="both"/>
        <w:rPr>
          <w:rFonts w:ascii="Times New Roman" w:hAnsi="Times New Roman" w:cs="Times New Roman"/>
        </w:rPr>
      </w:pPr>
      <w:r w:rsidRPr="002E1D09">
        <w:rPr>
          <w:rFonts w:ascii="Times New Roman" w:hAnsi="Times New Roman" w:cs="Times New Roman"/>
        </w:rPr>
        <w:t xml:space="preserve">Zbiorniki retencyjne i komory technologiczne </w:t>
      </w:r>
      <w:r w:rsidR="00F17BD6" w:rsidRPr="002E1D09">
        <w:rPr>
          <w:rFonts w:ascii="Times New Roman" w:hAnsi="Times New Roman" w:cs="Times New Roman"/>
        </w:rPr>
        <w:t xml:space="preserve">w pozostałym zakresie </w:t>
      </w:r>
      <w:r w:rsidRPr="002E1D09">
        <w:rPr>
          <w:rFonts w:ascii="Times New Roman" w:hAnsi="Times New Roman" w:cs="Times New Roman"/>
        </w:rPr>
        <w:t>wykonać zgodnie z opracowaną dokumentacją projektową.</w:t>
      </w:r>
    </w:p>
    <w:p w14:paraId="4289FB28" w14:textId="77777777" w:rsidR="00094089" w:rsidRPr="0048365A" w:rsidRDefault="00094089" w:rsidP="00E10A45">
      <w:pPr>
        <w:spacing w:after="0"/>
        <w:jc w:val="both"/>
        <w:rPr>
          <w:rFonts w:ascii="Times New Roman" w:hAnsi="Times New Roman" w:cs="Times New Roman"/>
        </w:rPr>
      </w:pPr>
    </w:p>
    <w:p w14:paraId="2F37CC38" w14:textId="1CBB6736" w:rsidR="009B0222" w:rsidRDefault="009B0222" w:rsidP="00487105">
      <w:pPr>
        <w:pStyle w:val="Nagwek2"/>
      </w:pPr>
      <w:bookmarkStart w:id="234" w:name="_Toc181011468"/>
      <w:r>
        <w:lastRenderedPageBreak/>
        <w:t>Studzienki tworzywowe PP</w:t>
      </w:r>
      <w:bookmarkEnd w:id="234"/>
    </w:p>
    <w:p w14:paraId="45AC0367" w14:textId="77777777" w:rsidR="009B0222" w:rsidRPr="0048365A" w:rsidRDefault="009B0222" w:rsidP="009B0222">
      <w:pPr>
        <w:spacing w:after="0"/>
        <w:jc w:val="both"/>
        <w:rPr>
          <w:rFonts w:ascii="Times New Roman" w:hAnsi="Times New Roman" w:cs="Times New Roman"/>
        </w:rPr>
      </w:pPr>
      <w:r w:rsidRPr="0048365A">
        <w:rPr>
          <w:rFonts w:ascii="Times New Roman" w:hAnsi="Times New Roman" w:cs="Times New Roman"/>
        </w:rPr>
        <w:t>Podstawowe elementy studzienek:</w:t>
      </w:r>
    </w:p>
    <w:p w14:paraId="730B6A98" w14:textId="77777777" w:rsidR="009B0222" w:rsidRPr="0048365A" w:rsidRDefault="009B0222" w:rsidP="009B0222">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podstawa studni z wyprofilowaną kinetą – kineta z PP,</w:t>
      </w:r>
    </w:p>
    <w:p w14:paraId="180543CE" w14:textId="77777777" w:rsidR="009B0222" w:rsidRPr="0048365A" w:rsidRDefault="009B0222" w:rsidP="009B0222">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rura karbowana stanowiąca trzon studzienki wykonana z PP,</w:t>
      </w:r>
    </w:p>
    <w:p w14:paraId="1D06EF9C" w14:textId="77777777" w:rsidR="009B0222" w:rsidRPr="0048365A" w:rsidRDefault="009B0222" w:rsidP="009B0222">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zwieńczenie studni w terenie zielonym:</w:t>
      </w:r>
    </w:p>
    <w:p w14:paraId="2E22E8DF" w14:textId="77777777" w:rsidR="009B0222" w:rsidRPr="0048365A" w:rsidRDefault="009B0222" w:rsidP="009B0222">
      <w:pPr>
        <w:pStyle w:val="Akapitzlist"/>
        <w:spacing w:after="0"/>
        <w:jc w:val="both"/>
        <w:rPr>
          <w:rFonts w:ascii="Times New Roman" w:hAnsi="Times New Roman" w:cs="Times New Roman"/>
        </w:rPr>
      </w:pPr>
      <w:r w:rsidRPr="0048365A">
        <w:rPr>
          <w:rFonts w:ascii="Times New Roman" w:hAnsi="Times New Roman" w:cs="Times New Roman"/>
        </w:rPr>
        <w:t>- rura teleskopowa do rury karbowanej,</w:t>
      </w:r>
    </w:p>
    <w:p w14:paraId="0C4C8B81" w14:textId="77777777" w:rsidR="009B0222" w:rsidRPr="0048365A" w:rsidRDefault="009B0222" w:rsidP="009B0222">
      <w:pPr>
        <w:pStyle w:val="Akapitzlist"/>
        <w:spacing w:after="0"/>
        <w:jc w:val="both"/>
        <w:rPr>
          <w:rFonts w:ascii="Times New Roman" w:hAnsi="Times New Roman" w:cs="Times New Roman"/>
        </w:rPr>
      </w:pPr>
      <w:r w:rsidRPr="0048365A">
        <w:rPr>
          <w:rFonts w:ascii="Times New Roman" w:hAnsi="Times New Roman" w:cs="Times New Roman"/>
        </w:rPr>
        <w:t>- stożek odciążający,</w:t>
      </w:r>
    </w:p>
    <w:p w14:paraId="6F909B31" w14:textId="77777777" w:rsidR="009B0222" w:rsidRPr="0048365A" w:rsidRDefault="009B0222" w:rsidP="009B0222">
      <w:pPr>
        <w:pStyle w:val="Akapitzlist"/>
        <w:spacing w:after="0"/>
        <w:jc w:val="both"/>
        <w:rPr>
          <w:rFonts w:ascii="Times New Roman" w:hAnsi="Times New Roman" w:cs="Times New Roman"/>
        </w:rPr>
      </w:pPr>
      <w:r w:rsidRPr="0048365A">
        <w:rPr>
          <w:rFonts w:ascii="Times New Roman" w:hAnsi="Times New Roman" w:cs="Times New Roman"/>
        </w:rPr>
        <w:t>- właz żeliwny.</w:t>
      </w:r>
    </w:p>
    <w:p w14:paraId="199EA402" w14:textId="77777777" w:rsidR="009B0222" w:rsidRPr="0048365A" w:rsidRDefault="009B0222" w:rsidP="009B0222">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zwieńczenie studni w terenie utwardzonym:</w:t>
      </w:r>
    </w:p>
    <w:p w14:paraId="7606A848" w14:textId="77777777" w:rsidR="009B0222" w:rsidRPr="0048365A" w:rsidRDefault="009B0222" w:rsidP="009B0222">
      <w:pPr>
        <w:pStyle w:val="Akapitzlist"/>
        <w:spacing w:after="0"/>
        <w:jc w:val="both"/>
        <w:rPr>
          <w:rFonts w:ascii="Times New Roman" w:hAnsi="Times New Roman" w:cs="Times New Roman"/>
        </w:rPr>
      </w:pPr>
      <w:r w:rsidRPr="0048365A">
        <w:rPr>
          <w:rFonts w:ascii="Times New Roman" w:hAnsi="Times New Roman" w:cs="Times New Roman"/>
        </w:rPr>
        <w:t>- żelbetowy pierścień odciążający,</w:t>
      </w:r>
    </w:p>
    <w:p w14:paraId="7872BDE6" w14:textId="77777777" w:rsidR="009B0222" w:rsidRPr="0048365A" w:rsidRDefault="009B0222" w:rsidP="009B0222">
      <w:pPr>
        <w:pStyle w:val="Akapitzlist"/>
        <w:spacing w:after="0"/>
        <w:jc w:val="both"/>
        <w:rPr>
          <w:rFonts w:ascii="Times New Roman" w:hAnsi="Times New Roman" w:cs="Times New Roman"/>
        </w:rPr>
      </w:pPr>
      <w:r w:rsidRPr="0048365A">
        <w:rPr>
          <w:rFonts w:ascii="Times New Roman" w:hAnsi="Times New Roman" w:cs="Times New Roman"/>
        </w:rPr>
        <w:t>- teleskopowy adapter do włazów,</w:t>
      </w:r>
    </w:p>
    <w:p w14:paraId="64EC288C" w14:textId="77777777" w:rsidR="009B0222" w:rsidRPr="0048365A" w:rsidRDefault="009B0222" w:rsidP="009B0222">
      <w:pPr>
        <w:pStyle w:val="Akapitzlist"/>
        <w:spacing w:after="0"/>
        <w:jc w:val="both"/>
        <w:rPr>
          <w:rFonts w:ascii="Times New Roman" w:hAnsi="Times New Roman" w:cs="Times New Roman"/>
        </w:rPr>
      </w:pPr>
      <w:r w:rsidRPr="0048365A">
        <w:rPr>
          <w:rFonts w:ascii="Times New Roman" w:hAnsi="Times New Roman" w:cs="Times New Roman"/>
        </w:rPr>
        <w:t>- właz żeliwny.</w:t>
      </w:r>
    </w:p>
    <w:p w14:paraId="162F2796" w14:textId="4C95F07D" w:rsidR="00820E1A" w:rsidRPr="0048365A" w:rsidRDefault="00820E1A" w:rsidP="00487105">
      <w:pPr>
        <w:pStyle w:val="Nagwek2"/>
      </w:pPr>
      <w:bookmarkStart w:id="235" w:name="_Toc181011469"/>
      <w:r w:rsidRPr="0048365A">
        <w:t>Studzienki na kanałach istniejących</w:t>
      </w:r>
      <w:bookmarkEnd w:id="235"/>
    </w:p>
    <w:p w14:paraId="28FB4C21" w14:textId="019FF831" w:rsidR="00820E1A" w:rsidRPr="0048365A" w:rsidRDefault="00820E1A" w:rsidP="00820E1A">
      <w:pPr>
        <w:spacing w:after="0"/>
        <w:jc w:val="both"/>
        <w:rPr>
          <w:rFonts w:ascii="Times New Roman" w:hAnsi="Times New Roman" w:cs="Times New Roman"/>
        </w:rPr>
      </w:pPr>
      <w:r w:rsidRPr="0048365A">
        <w:rPr>
          <w:rFonts w:ascii="Times New Roman" w:hAnsi="Times New Roman" w:cs="Times New Roman"/>
        </w:rPr>
        <w:t>Dla studzienek zabudowanych na istniejącym kanale, część przydenną studzienki należy wykonać jako murowaną z cegły kanalizacyjnej do wysokości trzech warstw cegły kanalizacyjnej odpowiadającej wymaganiom normy PN-B-12037 nad górną krawędzią kanału istniejącego. Komora robocza tych studni powyżej wejścia kanałów powinna być wykonana z: kręgów żelbetowych odpowiadających wymaganiom normy PN-EN-1917</w:t>
      </w:r>
      <w:r w:rsidR="00C91249" w:rsidRPr="0048365A">
        <w:rPr>
          <w:rFonts w:ascii="Times New Roman" w:hAnsi="Times New Roman" w:cs="Times New Roman"/>
        </w:rPr>
        <w:t xml:space="preserve">. Dno tych studzienek należy wykonać jako monolit z betonu hydrotechnicznego klasy nie niższej niż C35/45; o wodoszczelności W-8, o nasiąkliwości poniżej 6%. Natomiast kineta tych studni powinna być wykonana z betonu wodoszczelnego, a w przypadku występowania agresywnych wód opadowych i roztopowych kineta powinna być wykonana </w:t>
      </w:r>
      <w:r w:rsidR="00C91249" w:rsidRPr="0048365A">
        <w:rPr>
          <w:rFonts w:ascii="Times New Roman" w:hAnsi="Times New Roman" w:cs="Times New Roman"/>
        </w:rPr>
        <w:br/>
        <w:t>z odpowiednich materiałów takich jak: cegła klinkierowa, kamionka kwasoodporna.</w:t>
      </w:r>
    </w:p>
    <w:p w14:paraId="1C85D292" w14:textId="71013209" w:rsidR="00C91249" w:rsidRDefault="00C91249" w:rsidP="00820E1A">
      <w:pPr>
        <w:spacing w:after="0"/>
        <w:jc w:val="both"/>
        <w:rPr>
          <w:rFonts w:ascii="Times New Roman" w:hAnsi="Times New Roman" w:cs="Times New Roman"/>
        </w:rPr>
      </w:pPr>
      <w:r w:rsidRPr="0048365A">
        <w:rPr>
          <w:rFonts w:ascii="Times New Roman" w:hAnsi="Times New Roman" w:cs="Times New Roman"/>
        </w:rPr>
        <w:t xml:space="preserve">W przypadku zabudowy studni na kanale poddanym renowacji należy uszczelnić styki kanału </w:t>
      </w:r>
      <w:r w:rsidRPr="0048365A">
        <w:rPr>
          <w:rFonts w:ascii="Times New Roman" w:hAnsi="Times New Roman" w:cs="Times New Roman"/>
        </w:rPr>
        <w:br/>
        <w:t>z miejscem rozcięcia rękawa masą uszczelniającą przeznaczoną do takich połączeń np. Topolit KSM.</w:t>
      </w:r>
    </w:p>
    <w:p w14:paraId="26A8BB08" w14:textId="48222DFF" w:rsidR="00CB4806" w:rsidRPr="0048365A" w:rsidRDefault="00CB4806" w:rsidP="00487105">
      <w:pPr>
        <w:pStyle w:val="Nagwek2"/>
      </w:pPr>
      <w:bookmarkStart w:id="236" w:name="_Toc181011470"/>
      <w:r w:rsidRPr="0048365A">
        <w:t>Włazy</w:t>
      </w:r>
      <w:bookmarkEnd w:id="236"/>
    </w:p>
    <w:p w14:paraId="1CDD5387" w14:textId="77777777" w:rsidR="00305793" w:rsidRPr="0048365A" w:rsidRDefault="00305793" w:rsidP="00305793">
      <w:pPr>
        <w:spacing w:after="0"/>
        <w:jc w:val="both"/>
        <w:rPr>
          <w:rFonts w:ascii="Times New Roman" w:hAnsi="Times New Roman" w:cs="Times New Roman"/>
        </w:rPr>
      </w:pPr>
      <w:r w:rsidRPr="0048365A">
        <w:rPr>
          <w:rFonts w:ascii="Times New Roman" w:hAnsi="Times New Roman" w:cs="Times New Roman"/>
        </w:rPr>
        <w:t xml:space="preserve">Włazy powinny charakteryzować się następującym parametrami: </w:t>
      </w:r>
    </w:p>
    <w:p w14:paraId="71DA2600"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okrągłe klasy D400,</w:t>
      </w:r>
    </w:p>
    <w:p w14:paraId="58F0C489"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wykonane z żeliwa szarego,</w:t>
      </w:r>
    </w:p>
    <w:p w14:paraId="27B0A366"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typu ciężkiego – 40 ton,</w:t>
      </w:r>
    </w:p>
    <w:p w14:paraId="3E793B8C"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średnica 600mm,</w:t>
      </w:r>
    </w:p>
    <w:p w14:paraId="4BEE4C3D"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wentylację niepełną (dwa otwory wentylacyjne),</w:t>
      </w:r>
    </w:p>
    <w:p w14:paraId="0FEFACF6"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wkładkę tłumiącą zwulkanizowaną w sposób trwały z włazem (nie dopuszcza się uszczelki wklejanej),</w:t>
      </w:r>
    </w:p>
    <w:p w14:paraId="78CB02F3"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eastAsia="Times New Roman" w:hAnsi="Times New Roman" w:cs="Times New Roman"/>
          <w:lang w:eastAsia="pl-PL"/>
        </w:rPr>
        <w:t>wykonane zgodnie z normą PN – EN 124-1,2:2015-07</w:t>
      </w:r>
    </w:p>
    <w:p w14:paraId="1F3D1D37"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pokrywę o średnicy 680 mm osadzoną w korpusie na głębokości 50 mm i o ciężarze własnym min. 85 kg, z żeliwa szarego,</w:t>
      </w:r>
    </w:p>
    <w:p w14:paraId="0696810E"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obróbka krawędzi gładka, szlifowana mechanicznie,</w:t>
      </w:r>
    </w:p>
    <w:p w14:paraId="56E1A0CB"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zabezpieczenie przed obrotem przy najeździe przez samochód (bez zamków i rygli),</w:t>
      </w:r>
    </w:p>
    <w:p w14:paraId="28E27A1E"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na pokrywie logo MWiK Bydgoszcz,</w:t>
      </w:r>
    </w:p>
    <w:p w14:paraId="137399BB"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średnica zewnętrzna kołnierza korpusu minimum 785 mm,</w:t>
      </w:r>
    </w:p>
    <w:p w14:paraId="54DD63B0" w14:textId="77777777" w:rsidR="00305793" w:rsidRPr="0048365A" w:rsidRDefault="0030579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kołnierz podparcia pełny (nie ażurowy),</w:t>
      </w:r>
    </w:p>
    <w:p w14:paraId="4C463F16" w14:textId="77777777" w:rsidR="00305793" w:rsidRPr="0048365A" w:rsidRDefault="0030579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pokrywa osadzona w ramie bez wpustów na kosze osadnikowe (krawędź pokrywy musi się stykać z całą powierzchnią ramy na całym obwodzie).</w:t>
      </w:r>
    </w:p>
    <w:p w14:paraId="3DEF1B44" w14:textId="77777777" w:rsidR="00305793" w:rsidRPr="0048365A" w:rsidRDefault="00305793" w:rsidP="00305793">
      <w:pPr>
        <w:jc w:val="both"/>
        <w:rPr>
          <w:rFonts w:ascii="Times New Roman" w:hAnsi="Times New Roman" w:cs="Times New Roman"/>
        </w:rPr>
      </w:pPr>
      <w:r w:rsidRPr="0048365A">
        <w:rPr>
          <w:rFonts w:ascii="Times New Roman" w:hAnsi="Times New Roman" w:cs="Times New Roman"/>
        </w:rPr>
        <w:t>Dla wyróżnienia kanalizacji deszczowej, wymagany dodatkowo na pokrywie opis: KANALIZACJA DESZCZOWA</w:t>
      </w:r>
    </w:p>
    <w:p w14:paraId="18F5C53D" w14:textId="77777777" w:rsidR="00305793" w:rsidRPr="0048365A" w:rsidRDefault="00305793" w:rsidP="00305793">
      <w:pPr>
        <w:spacing w:after="0"/>
        <w:jc w:val="both"/>
        <w:rPr>
          <w:rFonts w:ascii="Times New Roman" w:hAnsi="Times New Roman" w:cs="Times New Roman"/>
        </w:rPr>
      </w:pPr>
      <w:r w:rsidRPr="0048365A">
        <w:rPr>
          <w:rFonts w:ascii="Times New Roman" w:hAnsi="Times New Roman" w:cs="Times New Roman"/>
        </w:rPr>
        <w:t>Włazy projektowanych studzienek w drogach nieutwardzonych należy obrukować stosując kostkę rzędową lub bruk kamienny w promieniu 1.0 m od krawędzi włazu.</w:t>
      </w:r>
    </w:p>
    <w:p w14:paraId="315158CE" w14:textId="69349635" w:rsidR="009C628A" w:rsidRPr="0048365A" w:rsidRDefault="009C628A" w:rsidP="00487105">
      <w:pPr>
        <w:pStyle w:val="Nagwek2"/>
      </w:pPr>
      <w:bookmarkStart w:id="237" w:name="_Toc181011471"/>
      <w:r w:rsidRPr="0048365A">
        <w:lastRenderedPageBreak/>
        <w:t>Wpusty uliczne</w:t>
      </w:r>
      <w:bookmarkEnd w:id="237"/>
    </w:p>
    <w:p w14:paraId="3BB876A1" w14:textId="4057F6EA" w:rsidR="001F53AE" w:rsidRPr="0048365A" w:rsidRDefault="001F53AE" w:rsidP="001F53AE">
      <w:pPr>
        <w:spacing w:after="0"/>
        <w:jc w:val="both"/>
        <w:rPr>
          <w:rFonts w:ascii="Times New Roman" w:hAnsi="Times New Roman" w:cs="Times New Roman"/>
        </w:rPr>
      </w:pPr>
      <w:r w:rsidRPr="0048365A">
        <w:rPr>
          <w:rFonts w:ascii="Times New Roman" w:hAnsi="Times New Roman" w:cs="Times New Roman"/>
        </w:rPr>
        <w:t>Podstawowe elementy wpustu ulicznego:</w:t>
      </w:r>
    </w:p>
    <w:p w14:paraId="09A83D63" w14:textId="1924F66B" w:rsidR="001F53AE" w:rsidRPr="0048365A" w:rsidRDefault="001F53A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podstawa studni</w:t>
      </w:r>
      <w:r w:rsidR="00D13E77" w:rsidRPr="0048365A">
        <w:rPr>
          <w:rFonts w:ascii="Times New Roman" w:hAnsi="Times New Roman" w:cs="Times New Roman"/>
        </w:rPr>
        <w:t xml:space="preserve"> ø0,5m </w:t>
      </w:r>
      <w:r w:rsidRPr="0048365A">
        <w:rPr>
          <w:rFonts w:ascii="Times New Roman" w:hAnsi="Times New Roman" w:cs="Times New Roman"/>
        </w:rPr>
        <w:t>betonowa</w:t>
      </w:r>
      <w:r w:rsidR="00664487" w:rsidRPr="0048365A">
        <w:rPr>
          <w:rFonts w:ascii="Times New Roman" w:hAnsi="Times New Roman" w:cs="Times New Roman"/>
        </w:rPr>
        <w:t xml:space="preserve"> z osadnikiem o gł. </w:t>
      </w:r>
      <w:r w:rsidR="00F62589" w:rsidRPr="0048365A">
        <w:rPr>
          <w:rFonts w:ascii="Times New Roman" w:hAnsi="Times New Roman" w:cs="Times New Roman"/>
        </w:rPr>
        <w:t>0,5</w:t>
      </w:r>
      <w:r w:rsidR="00664487" w:rsidRPr="0048365A">
        <w:rPr>
          <w:rFonts w:ascii="Times New Roman" w:hAnsi="Times New Roman" w:cs="Times New Roman"/>
        </w:rPr>
        <w:t>m</w:t>
      </w:r>
      <w:r w:rsidR="00D13E77" w:rsidRPr="0048365A">
        <w:rPr>
          <w:rFonts w:ascii="Times New Roman" w:hAnsi="Times New Roman" w:cs="Times New Roman"/>
        </w:rPr>
        <w:t>,</w:t>
      </w:r>
      <w:r w:rsidR="00F62589" w:rsidRPr="0048365A">
        <w:rPr>
          <w:rFonts w:ascii="Times New Roman" w:hAnsi="Times New Roman" w:cs="Times New Roman"/>
        </w:rPr>
        <w:t xml:space="preserve"> 1,0m</w:t>
      </w:r>
    </w:p>
    <w:p w14:paraId="0F0EABEC" w14:textId="1467107C" w:rsidR="001F53AE" w:rsidRPr="0048365A" w:rsidRDefault="001F53A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kręgi betonowe ø0,5m</w:t>
      </w:r>
      <w:r w:rsidR="00D13E77" w:rsidRPr="0048365A">
        <w:rPr>
          <w:rFonts w:ascii="Times New Roman" w:hAnsi="Times New Roman" w:cs="Times New Roman"/>
        </w:rPr>
        <w:t>,</w:t>
      </w:r>
    </w:p>
    <w:p w14:paraId="3780F4D1" w14:textId="3F257D7E" w:rsidR="00D13E77" w:rsidRPr="0048365A" w:rsidRDefault="00D13E7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żelbetowy pierścień odciążający,</w:t>
      </w:r>
    </w:p>
    <w:p w14:paraId="1C4C0F8F" w14:textId="46980C55" w:rsidR="00D13E77" w:rsidRPr="0048365A" w:rsidRDefault="00D13E7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płyta betonowa,</w:t>
      </w:r>
    </w:p>
    <w:p w14:paraId="521DFF01" w14:textId="014B912D" w:rsidR="00D13E77" w:rsidRPr="0048365A" w:rsidRDefault="00D13E7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wpust uliczny żeliwny. </w:t>
      </w:r>
    </w:p>
    <w:p w14:paraId="427FBE04" w14:textId="759C0753" w:rsidR="001F53AE" w:rsidRPr="0048365A" w:rsidRDefault="00D13E77" w:rsidP="00D13E77">
      <w:pPr>
        <w:spacing w:after="0"/>
        <w:jc w:val="both"/>
        <w:rPr>
          <w:rFonts w:ascii="Times New Roman" w:hAnsi="Times New Roman" w:cs="Times New Roman"/>
        </w:rPr>
      </w:pPr>
      <w:r w:rsidRPr="0048365A">
        <w:rPr>
          <w:rFonts w:ascii="Times New Roman" w:hAnsi="Times New Roman" w:cs="Times New Roman"/>
        </w:rPr>
        <w:t xml:space="preserve">Elementy betonowe wykonane z betonu </w:t>
      </w:r>
      <w:r w:rsidR="00664487" w:rsidRPr="0048365A">
        <w:rPr>
          <w:rFonts w:ascii="Times New Roman" w:hAnsi="Times New Roman" w:cs="Times New Roman"/>
        </w:rPr>
        <w:t xml:space="preserve">klasy nie niższej niż C35/45, o wodoszczelności W-8, </w:t>
      </w:r>
      <w:r w:rsidR="00664487" w:rsidRPr="0048365A">
        <w:rPr>
          <w:rFonts w:ascii="Times New Roman" w:hAnsi="Times New Roman" w:cs="Times New Roman"/>
        </w:rPr>
        <w:br/>
        <w:t>o nasiąkliwości poniżej 6% zgodnie z wymaganiami DIN.</w:t>
      </w:r>
    </w:p>
    <w:p w14:paraId="217367AA" w14:textId="25115144" w:rsidR="009C628A" w:rsidRPr="0048365A" w:rsidRDefault="009C628A" w:rsidP="009C628A">
      <w:pPr>
        <w:jc w:val="both"/>
        <w:rPr>
          <w:rFonts w:ascii="Times New Roman" w:hAnsi="Times New Roman" w:cs="Times New Roman"/>
        </w:rPr>
      </w:pPr>
      <w:r w:rsidRPr="0048365A">
        <w:rPr>
          <w:rFonts w:ascii="Times New Roman" w:hAnsi="Times New Roman" w:cs="Times New Roman"/>
        </w:rPr>
        <w:t>Studnie posadowić na fundamencie z betonu C</w:t>
      </w:r>
      <w:r w:rsidR="00664487" w:rsidRPr="0048365A">
        <w:rPr>
          <w:rFonts w:ascii="Times New Roman" w:hAnsi="Times New Roman" w:cs="Times New Roman"/>
        </w:rPr>
        <w:t>8</w:t>
      </w:r>
      <w:r w:rsidRPr="0048365A">
        <w:rPr>
          <w:rFonts w:ascii="Times New Roman" w:hAnsi="Times New Roman" w:cs="Times New Roman"/>
        </w:rPr>
        <w:t>/</w:t>
      </w:r>
      <w:r w:rsidR="00664487" w:rsidRPr="0048365A">
        <w:rPr>
          <w:rFonts w:ascii="Times New Roman" w:hAnsi="Times New Roman" w:cs="Times New Roman"/>
        </w:rPr>
        <w:t>1</w:t>
      </w:r>
      <w:r w:rsidRPr="0048365A">
        <w:rPr>
          <w:rFonts w:ascii="Times New Roman" w:hAnsi="Times New Roman" w:cs="Times New Roman"/>
        </w:rPr>
        <w:t>0 o warstwie grubości 15cm.</w:t>
      </w:r>
    </w:p>
    <w:p w14:paraId="0E3CEAE6" w14:textId="31C4B087" w:rsidR="00016F60" w:rsidRPr="0048365A" w:rsidRDefault="005B17D4" w:rsidP="00487105">
      <w:pPr>
        <w:pStyle w:val="Nagwek2"/>
        <w:rPr>
          <w:sz w:val="22"/>
        </w:rPr>
      </w:pPr>
      <w:bookmarkStart w:id="238" w:name="_Toc181011472"/>
      <w:r w:rsidRPr="0048365A">
        <w:t>Materiały izolacyjne dla zewnętrznych powierzchni studni</w:t>
      </w:r>
      <w:bookmarkEnd w:id="238"/>
    </w:p>
    <w:p w14:paraId="11414004" w14:textId="51A4C918" w:rsidR="00EB0245" w:rsidRPr="0048365A" w:rsidRDefault="00EB0245" w:rsidP="00EB0245">
      <w:pPr>
        <w:jc w:val="both"/>
        <w:rPr>
          <w:rFonts w:ascii="Times New Roman" w:hAnsi="Times New Roman" w:cs="Times New Roman"/>
        </w:rPr>
      </w:pPr>
      <w:r w:rsidRPr="0048365A">
        <w:rPr>
          <w:rFonts w:ascii="Times New Roman" w:hAnsi="Times New Roman" w:cs="Times New Roman"/>
        </w:rPr>
        <w:t>Środek do izolacji elementów betonowych  - abizol lub równoważny.</w:t>
      </w:r>
    </w:p>
    <w:p w14:paraId="7D24F5BD" w14:textId="60C64FB0" w:rsidR="00EB0245" w:rsidRPr="0048365A" w:rsidRDefault="00DD260A" w:rsidP="00487105">
      <w:pPr>
        <w:pStyle w:val="Nagwek2"/>
      </w:pPr>
      <w:bookmarkStart w:id="239" w:name="_Toc181011473"/>
      <w:r w:rsidRPr="0048365A">
        <w:t>Beton</w:t>
      </w:r>
      <w:bookmarkEnd w:id="239"/>
    </w:p>
    <w:p w14:paraId="7DAB78E0" w14:textId="423E6BDD" w:rsidR="00DD260A" w:rsidRPr="0048365A" w:rsidRDefault="00DD260A" w:rsidP="00DD260A">
      <w:pPr>
        <w:jc w:val="both"/>
        <w:rPr>
          <w:rFonts w:ascii="Times New Roman" w:hAnsi="Times New Roman" w:cs="Times New Roman"/>
        </w:rPr>
      </w:pPr>
      <w:r w:rsidRPr="0048365A">
        <w:rPr>
          <w:rFonts w:ascii="Times New Roman" w:hAnsi="Times New Roman" w:cs="Times New Roman"/>
        </w:rPr>
        <w:t xml:space="preserve">Beton hydrotechniczny i konstrukcyjny klasy: </w:t>
      </w:r>
      <w:r w:rsidR="00360A94" w:rsidRPr="0048365A">
        <w:rPr>
          <w:rFonts w:ascii="Times New Roman" w:hAnsi="Times New Roman" w:cs="Times New Roman"/>
        </w:rPr>
        <w:t xml:space="preserve">C8/10, </w:t>
      </w:r>
      <w:r w:rsidRPr="0048365A">
        <w:rPr>
          <w:rFonts w:ascii="Times New Roman" w:hAnsi="Times New Roman" w:cs="Times New Roman"/>
        </w:rPr>
        <w:t xml:space="preserve">C12/15, </w:t>
      </w:r>
      <w:r w:rsidR="000E1A88" w:rsidRPr="0048365A">
        <w:rPr>
          <w:rFonts w:ascii="Times New Roman" w:hAnsi="Times New Roman" w:cs="Times New Roman"/>
        </w:rPr>
        <w:t xml:space="preserve">C16/20, </w:t>
      </w:r>
      <w:r w:rsidRPr="0048365A">
        <w:rPr>
          <w:rFonts w:ascii="Times New Roman" w:hAnsi="Times New Roman" w:cs="Times New Roman"/>
        </w:rPr>
        <w:t>C35/45</w:t>
      </w:r>
      <w:r w:rsidR="00977400" w:rsidRPr="0048365A">
        <w:rPr>
          <w:rFonts w:ascii="Times New Roman" w:hAnsi="Times New Roman" w:cs="Times New Roman"/>
        </w:rPr>
        <w:t>, C40/50</w:t>
      </w:r>
      <w:r w:rsidRPr="0048365A">
        <w:rPr>
          <w:rFonts w:ascii="Times New Roman" w:hAnsi="Times New Roman" w:cs="Times New Roman"/>
        </w:rPr>
        <w:t xml:space="preserve"> powinien odpowiadać wymaganiom BN-62/6738-07, PN-EN-206-1 i PN- B-06265.</w:t>
      </w:r>
    </w:p>
    <w:p w14:paraId="2E261DD5" w14:textId="176E3CF8" w:rsidR="00DD260A" w:rsidRPr="0048365A" w:rsidRDefault="005E43DA" w:rsidP="00487105">
      <w:pPr>
        <w:pStyle w:val="Nagwek2"/>
      </w:pPr>
      <w:bookmarkStart w:id="240" w:name="_Toc181011474"/>
      <w:r w:rsidRPr="0048365A">
        <w:t>Zaprawa cementowa</w:t>
      </w:r>
      <w:bookmarkEnd w:id="240"/>
    </w:p>
    <w:p w14:paraId="0FAE0135" w14:textId="13626263" w:rsidR="005E43DA" w:rsidRPr="0048365A" w:rsidRDefault="005E43DA" w:rsidP="005E43DA">
      <w:pPr>
        <w:jc w:val="both"/>
        <w:rPr>
          <w:rFonts w:ascii="Times New Roman" w:hAnsi="Times New Roman" w:cs="Times New Roman"/>
        </w:rPr>
      </w:pPr>
      <w:r w:rsidRPr="0048365A">
        <w:rPr>
          <w:rFonts w:ascii="Times New Roman" w:hAnsi="Times New Roman" w:cs="Times New Roman"/>
        </w:rPr>
        <w:t>Zaprawa cementowa powinna odpowiadać wymaganiom  PN-EN 197-1:2014.</w:t>
      </w:r>
    </w:p>
    <w:p w14:paraId="40653307" w14:textId="08090A13" w:rsidR="005E43DA" w:rsidRPr="0048365A" w:rsidRDefault="00AA61A7" w:rsidP="00487105">
      <w:pPr>
        <w:pStyle w:val="Nagwek2"/>
      </w:pPr>
      <w:bookmarkStart w:id="241" w:name="_Toc181011475"/>
      <w:r w:rsidRPr="0048365A">
        <w:t>Piasek do zaprawy</w:t>
      </w:r>
      <w:bookmarkEnd w:id="241"/>
    </w:p>
    <w:p w14:paraId="727F3F3A" w14:textId="57232DB0" w:rsidR="00AA61A7" w:rsidRPr="0048365A" w:rsidRDefault="00AA61A7" w:rsidP="00AA61A7">
      <w:pPr>
        <w:jc w:val="both"/>
        <w:rPr>
          <w:rFonts w:ascii="Times New Roman" w:hAnsi="Times New Roman" w:cs="Times New Roman"/>
        </w:rPr>
      </w:pPr>
      <w:r w:rsidRPr="0048365A">
        <w:rPr>
          <w:rFonts w:ascii="Times New Roman" w:hAnsi="Times New Roman" w:cs="Times New Roman"/>
        </w:rPr>
        <w:t>Piasek do zaprawy powinien odpowiadać wymaganiom  PN-EN 13139.</w:t>
      </w:r>
    </w:p>
    <w:p w14:paraId="7B9C9373" w14:textId="22BCBB64" w:rsidR="00AA61A7" w:rsidRPr="0048365A" w:rsidRDefault="00AA61A7" w:rsidP="00487105">
      <w:pPr>
        <w:pStyle w:val="Nagwek2"/>
      </w:pPr>
      <w:bookmarkStart w:id="242" w:name="_Toc181011476"/>
      <w:r w:rsidRPr="0048365A">
        <w:t>Cegła kanalizacyjna</w:t>
      </w:r>
      <w:bookmarkEnd w:id="242"/>
    </w:p>
    <w:p w14:paraId="656DBD91" w14:textId="06B5E4BE" w:rsidR="00AA61A7" w:rsidRPr="0048365A" w:rsidRDefault="00AA61A7" w:rsidP="00AA61A7">
      <w:pPr>
        <w:jc w:val="both"/>
        <w:rPr>
          <w:rFonts w:ascii="Times New Roman" w:hAnsi="Times New Roman" w:cs="Times New Roman"/>
        </w:rPr>
      </w:pPr>
      <w:r w:rsidRPr="0048365A">
        <w:rPr>
          <w:rFonts w:ascii="Times New Roman" w:hAnsi="Times New Roman" w:cs="Times New Roman"/>
        </w:rPr>
        <w:t xml:space="preserve">Cegła kanalizacyjna </w:t>
      </w:r>
      <w:r w:rsidR="008E1C6F" w:rsidRPr="00E10A45">
        <w:rPr>
          <w:rFonts w:ascii="Times New Roman" w:hAnsi="Times New Roman" w:cs="Times New Roman"/>
        </w:rPr>
        <w:t xml:space="preserve">powinna być cegłą </w:t>
      </w:r>
      <w:r w:rsidRPr="0048365A">
        <w:rPr>
          <w:rFonts w:ascii="Times New Roman" w:hAnsi="Times New Roman" w:cs="Times New Roman"/>
        </w:rPr>
        <w:t xml:space="preserve">klasy </w:t>
      </w:r>
      <w:r w:rsidRPr="007B1F11">
        <w:rPr>
          <w:rFonts w:ascii="Times New Roman" w:hAnsi="Times New Roman" w:cs="Times New Roman"/>
        </w:rPr>
        <w:t xml:space="preserve">150 </w:t>
      </w:r>
      <w:r w:rsidR="006D2563" w:rsidRPr="007B1F11">
        <w:rPr>
          <w:rFonts w:ascii="Times New Roman" w:hAnsi="Times New Roman" w:cs="Times New Roman"/>
        </w:rPr>
        <w:t>o wymiarach 25 (24) x 12 x 6,5cm</w:t>
      </w:r>
      <w:r w:rsidR="006D2563">
        <w:rPr>
          <w:rFonts w:ascii="Times New Roman" w:hAnsi="Times New Roman" w:cs="Times New Roman"/>
        </w:rPr>
        <w:t xml:space="preserve">  </w:t>
      </w:r>
      <w:r w:rsidR="008E1C6F" w:rsidRPr="00E10A45">
        <w:rPr>
          <w:rFonts w:ascii="Times New Roman" w:hAnsi="Times New Roman" w:cs="Times New Roman"/>
        </w:rPr>
        <w:t xml:space="preserve">i </w:t>
      </w:r>
      <w:r w:rsidRPr="0048365A">
        <w:rPr>
          <w:rFonts w:ascii="Times New Roman" w:hAnsi="Times New Roman" w:cs="Times New Roman"/>
        </w:rPr>
        <w:t>powinna odpowiadać wymaganiom  PN-B-12037:1976</w:t>
      </w:r>
      <w:r w:rsidR="007B1F11">
        <w:rPr>
          <w:rFonts w:ascii="Times New Roman" w:hAnsi="Times New Roman" w:cs="Times New Roman"/>
        </w:rPr>
        <w:t xml:space="preserve">. </w:t>
      </w:r>
    </w:p>
    <w:p w14:paraId="3DD9153F" w14:textId="1F98F510" w:rsidR="00AA61A7" w:rsidRPr="0048365A" w:rsidRDefault="00F837F8" w:rsidP="00487105">
      <w:pPr>
        <w:pStyle w:val="Nagwek1"/>
      </w:pPr>
      <w:bookmarkStart w:id="243" w:name="_Toc181011477"/>
      <w:r w:rsidRPr="0048365A">
        <w:t>SKŁADOWANIE</w:t>
      </w:r>
      <w:r w:rsidR="00A42610" w:rsidRPr="0048365A">
        <w:t xml:space="preserve"> MATERIAŁÓW</w:t>
      </w:r>
      <w:bookmarkEnd w:id="243"/>
    </w:p>
    <w:p w14:paraId="49FE20CF" w14:textId="6444BC36" w:rsidR="00E51971" w:rsidRPr="0048365A" w:rsidRDefault="00E51971" w:rsidP="00E51971">
      <w:pPr>
        <w:jc w:val="both"/>
        <w:rPr>
          <w:rFonts w:ascii="Times New Roman" w:hAnsi="Times New Roman" w:cs="Times New Roman"/>
        </w:rPr>
      </w:pPr>
      <w:r w:rsidRPr="0048365A">
        <w:rPr>
          <w:rFonts w:ascii="Times New Roman" w:hAnsi="Times New Roman" w:cs="Times New Roman"/>
        </w:rPr>
        <w:t>Przy składowaniu, należy przestrzegać zaleceń producentów materiałów, w szczególności odnośnie warunków składowania i zabezpieczenia przed niekorzystnymi warunkami atmosferycznymi.</w:t>
      </w:r>
    </w:p>
    <w:p w14:paraId="4335AA7E" w14:textId="17BA6693" w:rsidR="00AA61A7" w:rsidRPr="0048365A" w:rsidRDefault="00A42610" w:rsidP="00487105">
      <w:pPr>
        <w:pStyle w:val="Nagwek2"/>
      </w:pPr>
      <w:bookmarkStart w:id="244" w:name="_Toc181011478"/>
      <w:r w:rsidRPr="0048365A">
        <w:t>Rury kanałowe</w:t>
      </w:r>
      <w:bookmarkEnd w:id="244"/>
    </w:p>
    <w:p w14:paraId="5738EFC9" w14:textId="77777777" w:rsidR="00E51971" w:rsidRPr="0048365A" w:rsidRDefault="00E51971" w:rsidP="00E51971">
      <w:pPr>
        <w:spacing w:after="0"/>
        <w:jc w:val="both"/>
        <w:rPr>
          <w:rFonts w:ascii="Times New Roman" w:hAnsi="Times New Roman" w:cs="Times New Roman"/>
        </w:rPr>
      </w:pPr>
      <w:r w:rsidRPr="0048365A">
        <w:rPr>
          <w:rFonts w:ascii="Times New Roman" w:hAnsi="Times New Roman" w:cs="Times New Roman"/>
        </w:rPr>
        <w:t xml:space="preserve">Powierzchnia składowania powinna być utwardzona i zabezpieczona przed gromadzeniem się wód opadowych. Rury należy zmagazynować na powierzchni poziomej, warstwowo. </w:t>
      </w:r>
    </w:p>
    <w:p w14:paraId="690D31F3" w14:textId="77777777" w:rsidR="00094D86" w:rsidRPr="0048365A" w:rsidRDefault="00E51971" w:rsidP="00E51971">
      <w:pPr>
        <w:jc w:val="both"/>
        <w:rPr>
          <w:rFonts w:ascii="Times New Roman" w:hAnsi="Times New Roman" w:cs="Times New Roman"/>
        </w:rPr>
      </w:pPr>
      <w:r w:rsidRPr="0048365A">
        <w:rPr>
          <w:rFonts w:ascii="Times New Roman" w:hAnsi="Times New Roman" w:cs="Times New Roman"/>
        </w:rPr>
        <w:t xml:space="preserve">Dolna warstwa musi być zabezpieczona przed rozsunięciem się rur. </w:t>
      </w:r>
    </w:p>
    <w:p w14:paraId="3E53D560" w14:textId="78E4CCE5" w:rsidR="00E51971" w:rsidRPr="0048365A" w:rsidRDefault="00E51971" w:rsidP="00E51971">
      <w:pPr>
        <w:jc w:val="both"/>
        <w:rPr>
          <w:rFonts w:ascii="Times New Roman" w:hAnsi="Times New Roman" w:cs="Times New Roman"/>
        </w:rPr>
      </w:pPr>
      <w:r w:rsidRPr="0048365A">
        <w:rPr>
          <w:rFonts w:ascii="Times New Roman" w:hAnsi="Times New Roman" w:cs="Times New Roman"/>
        </w:rPr>
        <w:t xml:space="preserve">Rury kielichowe powinny być układane na przemian, koniec bosy – kielich. Wykonawca jest zobowiązany układać rury według poszczególnych grup, wielkości i gatunków w sposób zapewniający stateczność oraz umożliwiający dostęp do poszczególnych stosów lub pojedynczych rur. </w:t>
      </w:r>
    </w:p>
    <w:p w14:paraId="71C3F7B4" w14:textId="2727211D" w:rsidR="00E51971" w:rsidRPr="0048365A" w:rsidRDefault="00E51971" w:rsidP="00487105">
      <w:pPr>
        <w:pStyle w:val="Nagwek2"/>
      </w:pPr>
      <w:bookmarkStart w:id="245" w:name="_Toc181011479"/>
      <w:r w:rsidRPr="0048365A">
        <w:t>Kręgi</w:t>
      </w:r>
      <w:bookmarkEnd w:id="245"/>
    </w:p>
    <w:p w14:paraId="3327F979" w14:textId="77777777" w:rsidR="00E51971" w:rsidRPr="0048365A" w:rsidRDefault="00E51971" w:rsidP="00E51971">
      <w:pPr>
        <w:spacing w:after="0"/>
        <w:jc w:val="both"/>
        <w:rPr>
          <w:rFonts w:ascii="Times New Roman" w:hAnsi="Times New Roman" w:cs="Times New Roman"/>
        </w:rPr>
      </w:pPr>
      <w:r w:rsidRPr="0048365A">
        <w:rPr>
          <w:rFonts w:ascii="Times New Roman" w:hAnsi="Times New Roman" w:cs="Times New Roman"/>
        </w:rPr>
        <w:t xml:space="preserve">Kręgi można składować na powierzchni nieutwardzonej pod warunkiem, że nacisk kręgów przekazywany na grunt nie przekracza 0,5 MPa. </w:t>
      </w:r>
    </w:p>
    <w:p w14:paraId="1F9A5AC5" w14:textId="2E07365C" w:rsidR="00E51971" w:rsidRPr="0048365A" w:rsidRDefault="00E51971" w:rsidP="00E51971">
      <w:pPr>
        <w:jc w:val="both"/>
        <w:rPr>
          <w:rFonts w:ascii="Times New Roman" w:hAnsi="Times New Roman" w:cs="Times New Roman"/>
        </w:rPr>
      </w:pPr>
      <w:r w:rsidRPr="0048365A">
        <w:rPr>
          <w:rFonts w:ascii="Times New Roman" w:hAnsi="Times New Roman" w:cs="Times New Roman"/>
        </w:rPr>
        <w:t xml:space="preserve">Przy składowaniu wyrobów w pozycji wbudowania wysokość składowania nie powinna przekraczać 1,8 m. Składowanie powinno umożliwiać dostęp do poszczególnych stosów wyrobów lub pojedynczych kręgów. </w:t>
      </w:r>
    </w:p>
    <w:p w14:paraId="65BD3160" w14:textId="5337AEA3" w:rsidR="00E51971" w:rsidRPr="0048365A" w:rsidRDefault="00E51971" w:rsidP="00487105">
      <w:pPr>
        <w:pStyle w:val="Nagwek2"/>
      </w:pPr>
      <w:bookmarkStart w:id="246" w:name="_Toc181011480"/>
      <w:r w:rsidRPr="0048365A">
        <w:t>Cegła kanalizacyjna</w:t>
      </w:r>
      <w:bookmarkEnd w:id="246"/>
    </w:p>
    <w:p w14:paraId="1141018D" w14:textId="77777777" w:rsidR="00D4239A" w:rsidRPr="0048365A" w:rsidRDefault="00D4239A" w:rsidP="00D4239A">
      <w:pPr>
        <w:spacing w:after="0"/>
        <w:jc w:val="both"/>
        <w:rPr>
          <w:rFonts w:ascii="Times New Roman" w:hAnsi="Times New Roman" w:cs="Times New Roman"/>
        </w:rPr>
      </w:pPr>
      <w:r w:rsidRPr="0048365A">
        <w:rPr>
          <w:rFonts w:ascii="Times New Roman" w:hAnsi="Times New Roman" w:cs="Times New Roman"/>
        </w:rPr>
        <w:t xml:space="preserve">Cegła kanalizacyjna może być składowana na otwartej przestrzeni, na powierzchni utwardzonej </w:t>
      </w:r>
      <w:r w:rsidRPr="0048365A">
        <w:rPr>
          <w:rFonts w:ascii="Times New Roman" w:hAnsi="Times New Roman" w:cs="Times New Roman"/>
        </w:rPr>
        <w:br/>
        <w:t xml:space="preserve">z odpowiednimi spadkami umożliwiającymi odprowadzenie wód opadowych. </w:t>
      </w:r>
    </w:p>
    <w:p w14:paraId="05E52A82" w14:textId="77777777" w:rsidR="00D4239A" w:rsidRPr="0048365A" w:rsidRDefault="00D4239A" w:rsidP="00D4239A">
      <w:pPr>
        <w:spacing w:after="0"/>
        <w:jc w:val="both"/>
        <w:rPr>
          <w:rFonts w:ascii="Times New Roman" w:hAnsi="Times New Roman" w:cs="Times New Roman"/>
        </w:rPr>
      </w:pPr>
      <w:r w:rsidRPr="0048365A">
        <w:rPr>
          <w:rFonts w:ascii="Times New Roman" w:hAnsi="Times New Roman" w:cs="Times New Roman"/>
        </w:rPr>
        <w:t xml:space="preserve">Cegły w miejscu składowania powinny być ułożone w sposób uporządkowany, zapewniający łatwość ich przeliczenia. Cegły powinny być ułożone w jednostkach ładunkowych lub luzem w stosach albo pryzmach. </w:t>
      </w:r>
    </w:p>
    <w:p w14:paraId="439C7E1D" w14:textId="77777777" w:rsidR="00D4239A" w:rsidRPr="0048365A" w:rsidRDefault="00D4239A" w:rsidP="00D4239A">
      <w:pPr>
        <w:spacing w:after="0"/>
        <w:jc w:val="both"/>
        <w:rPr>
          <w:rFonts w:ascii="Times New Roman" w:hAnsi="Times New Roman" w:cs="Times New Roman"/>
        </w:rPr>
      </w:pPr>
      <w:r w:rsidRPr="0048365A">
        <w:rPr>
          <w:rFonts w:ascii="Times New Roman" w:hAnsi="Times New Roman" w:cs="Times New Roman"/>
        </w:rPr>
        <w:lastRenderedPageBreak/>
        <w:t xml:space="preserve">Jednostki ładunkowe mogą być ułożone jedne na drugich maksymalnie w 3 warstwach, o łącznej wysokości nie przekraczającej 3,0 m. </w:t>
      </w:r>
    </w:p>
    <w:p w14:paraId="1A337723" w14:textId="43721E2E" w:rsidR="00E51971" w:rsidRPr="0048365A" w:rsidRDefault="00D4239A" w:rsidP="00D4239A">
      <w:pPr>
        <w:jc w:val="both"/>
        <w:rPr>
          <w:rFonts w:ascii="Times New Roman" w:hAnsi="Times New Roman" w:cs="Times New Roman"/>
        </w:rPr>
      </w:pPr>
      <w:r w:rsidRPr="0048365A">
        <w:rPr>
          <w:rFonts w:ascii="Times New Roman" w:hAnsi="Times New Roman" w:cs="Times New Roman"/>
        </w:rPr>
        <w:t>Przy składowaniu cegieł luzem maksymalna wysokość stosów i pryzm nie powinna przekraczać 2,2 m.</w:t>
      </w:r>
    </w:p>
    <w:p w14:paraId="0BFC9664" w14:textId="524DCEED" w:rsidR="00D4239A" w:rsidRPr="0048365A" w:rsidRDefault="00DF5FD7" w:rsidP="00487105">
      <w:pPr>
        <w:pStyle w:val="Nagwek2"/>
      </w:pPr>
      <w:bookmarkStart w:id="247" w:name="_Toc181011481"/>
      <w:r w:rsidRPr="0048365A">
        <w:t>Włazy kanałowe i stopnie</w:t>
      </w:r>
      <w:bookmarkEnd w:id="247"/>
    </w:p>
    <w:p w14:paraId="232E29D5" w14:textId="1A68C0E6" w:rsidR="00E51971" w:rsidRPr="0048365A" w:rsidRDefault="00DF5FD7" w:rsidP="00DF5FD7">
      <w:pPr>
        <w:jc w:val="both"/>
        <w:rPr>
          <w:rFonts w:ascii="Times New Roman" w:hAnsi="Times New Roman" w:cs="Times New Roman"/>
        </w:rPr>
      </w:pPr>
      <w:r w:rsidRPr="0048365A">
        <w:rPr>
          <w:rFonts w:ascii="Times New Roman" w:hAnsi="Times New Roman" w:cs="Times New Roman"/>
        </w:rPr>
        <w:t xml:space="preserve">Włazy kanałowe i stopnie powinny być składowane z dala od substancji działających korodująco. Włazy powinny być posegregowane wg średnic. Powierzchnia składowania powinna być utwardzona </w:t>
      </w:r>
      <w:r w:rsidRPr="0048365A">
        <w:rPr>
          <w:rFonts w:ascii="Times New Roman" w:hAnsi="Times New Roman" w:cs="Times New Roman"/>
        </w:rPr>
        <w:br/>
        <w:t>i odwodniona.</w:t>
      </w:r>
    </w:p>
    <w:p w14:paraId="69E1E706" w14:textId="5BA714C1" w:rsidR="00DF5FD7" w:rsidRPr="0048365A" w:rsidRDefault="00DF5FD7" w:rsidP="00487105">
      <w:pPr>
        <w:pStyle w:val="Nagwek2"/>
      </w:pPr>
      <w:bookmarkStart w:id="248" w:name="_Toc181011482"/>
      <w:r w:rsidRPr="0048365A">
        <w:t>Kruszywo</w:t>
      </w:r>
      <w:bookmarkEnd w:id="248"/>
    </w:p>
    <w:p w14:paraId="7335EB7F" w14:textId="509AA6E8" w:rsidR="00E51971" w:rsidRPr="0048365A" w:rsidRDefault="00DF5FD7" w:rsidP="00E51971">
      <w:pPr>
        <w:jc w:val="both"/>
        <w:rPr>
          <w:rFonts w:ascii="Times New Roman" w:hAnsi="Times New Roman" w:cs="Times New Roman"/>
        </w:rPr>
      </w:pPr>
      <w:r w:rsidRPr="0048365A">
        <w:rPr>
          <w:rFonts w:ascii="Times New Roman" w:hAnsi="Times New Roman" w:cs="Times New Roman"/>
        </w:rPr>
        <w:t>Kruszywo należy składować na utwardzonym i odwodnionym podłożu w sposób zabezpieczający je przed zanieczyszczeniem i zmieszaniem z innymi rodzajami i frakcjami kruszyw.</w:t>
      </w:r>
    </w:p>
    <w:p w14:paraId="5801F3FD" w14:textId="339029A0" w:rsidR="00DF5FD7" w:rsidRPr="0048365A" w:rsidRDefault="007A5A65" w:rsidP="00487105">
      <w:pPr>
        <w:pStyle w:val="Nagwek2"/>
      </w:pPr>
      <w:bookmarkStart w:id="249" w:name="_Toc181011483"/>
      <w:r w:rsidRPr="0048365A">
        <w:t>Inne</w:t>
      </w:r>
      <w:bookmarkEnd w:id="249"/>
    </w:p>
    <w:p w14:paraId="5EBF1BFD" w14:textId="53721E71" w:rsidR="005E43DA" w:rsidRPr="0048365A" w:rsidRDefault="007A5A65" w:rsidP="007A5A65">
      <w:pPr>
        <w:jc w:val="both"/>
        <w:rPr>
          <w:rFonts w:ascii="Times New Roman" w:hAnsi="Times New Roman" w:cs="Times New Roman"/>
        </w:rPr>
      </w:pPr>
      <w:r w:rsidRPr="0048365A">
        <w:rPr>
          <w:rFonts w:ascii="Times New Roman" w:hAnsi="Times New Roman" w:cs="Times New Roman"/>
        </w:rPr>
        <w:t>Cement, materiały izolacyjne, uszczelki i inne elementy powinny być składowane w suchym, zamkniętym pomieszczeniu.</w:t>
      </w:r>
    </w:p>
    <w:p w14:paraId="5C3CD824" w14:textId="5D7FFD63" w:rsidR="007B4878" w:rsidRPr="0048365A" w:rsidRDefault="007A5A65" w:rsidP="00487105">
      <w:pPr>
        <w:pStyle w:val="Nagwek1"/>
      </w:pPr>
      <w:bookmarkStart w:id="250" w:name="_Toc181011484"/>
      <w:r w:rsidRPr="0048365A">
        <w:t>SPRZĘT</w:t>
      </w:r>
      <w:bookmarkEnd w:id="250"/>
    </w:p>
    <w:p w14:paraId="452708EC" w14:textId="77777777" w:rsidR="007A5A65" w:rsidRPr="0048365A" w:rsidRDefault="007A5A65" w:rsidP="007A5A65">
      <w:pPr>
        <w:spacing w:after="0"/>
        <w:jc w:val="both"/>
        <w:rPr>
          <w:rFonts w:ascii="Times New Roman" w:hAnsi="Times New Roman" w:cs="Times New Roman"/>
        </w:rPr>
      </w:pPr>
      <w:bookmarkStart w:id="251" w:name="_Hlk92870255"/>
      <w:r w:rsidRPr="0048365A">
        <w:rPr>
          <w:rFonts w:ascii="Times New Roman" w:hAnsi="Times New Roman" w:cs="Times New Roman"/>
        </w:rPr>
        <w:t>Sprzęt do wykonania prac musi być sprawny technicznie i nie może mieć negatywnego wpływu na środowisko. Winien być zgodny z zaleceniami instrukcji montażu producenta zastosowanego materiału.</w:t>
      </w:r>
    </w:p>
    <w:p w14:paraId="50DCD638" w14:textId="0999E66A" w:rsidR="007B4878" w:rsidRPr="0048365A" w:rsidRDefault="007A5A65" w:rsidP="007A5A65">
      <w:pPr>
        <w:jc w:val="both"/>
        <w:rPr>
          <w:rFonts w:ascii="Times New Roman" w:hAnsi="Times New Roman" w:cs="Times New Roman"/>
        </w:rPr>
      </w:pPr>
      <w:r w:rsidRPr="0048365A">
        <w:rPr>
          <w:rFonts w:ascii="Times New Roman" w:hAnsi="Times New Roman" w:cs="Times New Roman"/>
        </w:rPr>
        <w:t>Ponadto winien odpowiadać Programowi Robót zaakceptowanemu przez Inżyniera</w:t>
      </w:r>
      <w:bookmarkEnd w:id="251"/>
      <w:r w:rsidRPr="0048365A">
        <w:rPr>
          <w:rFonts w:ascii="Times New Roman" w:hAnsi="Times New Roman" w:cs="Times New Roman"/>
        </w:rPr>
        <w:t>.</w:t>
      </w:r>
    </w:p>
    <w:p w14:paraId="70292481" w14:textId="582B768E" w:rsidR="007A5A65" w:rsidRPr="0048365A" w:rsidRDefault="007A5A65" w:rsidP="00487105">
      <w:pPr>
        <w:pStyle w:val="Nagwek1"/>
      </w:pPr>
      <w:bookmarkStart w:id="252" w:name="_Toc181011485"/>
      <w:r w:rsidRPr="0048365A">
        <w:t>TRANSPORT</w:t>
      </w:r>
      <w:bookmarkEnd w:id="252"/>
    </w:p>
    <w:p w14:paraId="39701B45" w14:textId="5A75E9FD" w:rsidR="00515704" w:rsidRPr="0048365A" w:rsidRDefault="007A5A65" w:rsidP="00487105">
      <w:pPr>
        <w:pStyle w:val="Nagwek2"/>
        <w:rPr>
          <w:rFonts w:eastAsia="Times New Roman"/>
          <w:lang w:eastAsia="pl-PL"/>
        </w:rPr>
      </w:pPr>
      <w:bookmarkStart w:id="253" w:name="_Toc181011486"/>
      <w:r w:rsidRPr="0048365A">
        <w:rPr>
          <w:rFonts w:eastAsia="Times New Roman"/>
          <w:lang w:eastAsia="pl-PL"/>
        </w:rPr>
        <w:t>Transport rur kanałowych</w:t>
      </w:r>
      <w:bookmarkEnd w:id="253"/>
    </w:p>
    <w:p w14:paraId="3EFFFCCC" w14:textId="77777777" w:rsidR="007A5A65" w:rsidRPr="0048365A" w:rsidRDefault="007A5A65" w:rsidP="007A5A65">
      <w:pPr>
        <w:spacing w:after="0"/>
        <w:jc w:val="both"/>
        <w:rPr>
          <w:rFonts w:ascii="Times New Roman" w:hAnsi="Times New Roman" w:cs="Times New Roman"/>
        </w:rPr>
      </w:pPr>
      <w:r w:rsidRPr="0048365A">
        <w:rPr>
          <w:rFonts w:ascii="Times New Roman" w:hAnsi="Times New Roman" w:cs="Times New Roman"/>
        </w:rPr>
        <w:t>Rury kanałowe dostarczane są na plac budowy na paletach, zapakowane.</w:t>
      </w:r>
    </w:p>
    <w:p w14:paraId="7D91F1E0" w14:textId="77777777" w:rsidR="007A5A65" w:rsidRPr="0048365A" w:rsidRDefault="007A5A65" w:rsidP="007A5A65">
      <w:pPr>
        <w:spacing w:after="0"/>
        <w:jc w:val="both"/>
        <w:rPr>
          <w:rFonts w:ascii="Times New Roman" w:hAnsi="Times New Roman" w:cs="Times New Roman"/>
        </w:rPr>
      </w:pPr>
      <w:r w:rsidRPr="0048365A">
        <w:rPr>
          <w:rFonts w:ascii="Times New Roman" w:hAnsi="Times New Roman" w:cs="Times New Roman"/>
        </w:rPr>
        <w:t xml:space="preserve">Rury, mogą być przewożone dowolnymi środkami transportu w sposób zabezpieczający je przed uszkodzeniem lub zniszczeniem.  </w:t>
      </w:r>
    </w:p>
    <w:p w14:paraId="62F9216C" w14:textId="77777777" w:rsidR="007A5A65" w:rsidRPr="0048365A" w:rsidRDefault="007A5A65" w:rsidP="007A5A65">
      <w:pPr>
        <w:spacing w:after="0"/>
        <w:jc w:val="both"/>
        <w:rPr>
          <w:rFonts w:ascii="Times New Roman" w:hAnsi="Times New Roman" w:cs="Times New Roman"/>
        </w:rPr>
      </w:pPr>
      <w:r w:rsidRPr="0048365A">
        <w:rPr>
          <w:rFonts w:ascii="Times New Roman" w:hAnsi="Times New Roman" w:cs="Times New Roman"/>
        </w:rPr>
        <w:t xml:space="preserve">Wykonawca zapewni przewóz rur w pozycji poziomej wzdłuż środka transportu. </w:t>
      </w:r>
    </w:p>
    <w:p w14:paraId="0A84209A" w14:textId="5D0F5C89" w:rsidR="007A5A65" w:rsidRPr="0048365A" w:rsidRDefault="007A5A65" w:rsidP="00BD0394">
      <w:pPr>
        <w:spacing w:after="0"/>
        <w:jc w:val="both"/>
        <w:rPr>
          <w:rFonts w:ascii="Times New Roman" w:hAnsi="Times New Roman" w:cs="Times New Roman"/>
        </w:rPr>
      </w:pPr>
      <w:r w:rsidRPr="0048365A">
        <w:rPr>
          <w:rFonts w:ascii="Times New Roman" w:hAnsi="Times New Roman" w:cs="Times New Roman"/>
        </w:rPr>
        <w:t xml:space="preserve">Wykonawca zabezpieczy wyroby przewożone w pozycji poziomej przed przesuwaniem i przetaczaniem pod wpływem sił bezwładności występujących w czasie ruchu pojazdów. </w:t>
      </w:r>
    </w:p>
    <w:p w14:paraId="315DCA76" w14:textId="36C2796E" w:rsidR="00BD0394" w:rsidRPr="0048365A" w:rsidRDefault="00BD0394" w:rsidP="00BD0394">
      <w:pPr>
        <w:jc w:val="both"/>
        <w:rPr>
          <w:rFonts w:ascii="Times New Roman" w:hAnsi="Times New Roman" w:cs="Times New Roman"/>
        </w:rPr>
      </w:pPr>
      <w:r w:rsidRPr="0048365A">
        <w:rPr>
          <w:rFonts w:ascii="Times New Roman" w:hAnsi="Times New Roman" w:cs="Times New Roman"/>
        </w:rPr>
        <w:t>Transport rur zgodnie z instrukcją producenta, którego asortyment zastosowano.</w:t>
      </w:r>
    </w:p>
    <w:p w14:paraId="7C09BA36" w14:textId="40EE80FE" w:rsidR="007A5A65" w:rsidRPr="0048365A" w:rsidRDefault="007A5A65" w:rsidP="00487105">
      <w:pPr>
        <w:pStyle w:val="Nagwek2"/>
        <w:rPr>
          <w:sz w:val="22"/>
          <w:szCs w:val="22"/>
        </w:rPr>
      </w:pPr>
      <w:bookmarkStart w:id="254" w:name="_Toc181011487"/>
      <w:r w:rsidRPr="0048365A">
        <w:t>Transport kręgów</w:t>
      </w:r>
      <w:bookmarkEnd w:id="254"/>
    </w:p>
    <w:p w14:paraId="43FC89CF" w14:textId="288A2A00" w:rsidR="007A5A65" w:rsidRPr="0048365A" w:rsidRDefault="007A5A65" w:rsidP="007A5A65">
      <w:pPr>
        <w:spacing w:after="0"/>
        <w:jc w:val="both"/>
        <w:rPr>
          <w:rFonts w:ascii="Times New Roman" w:hAnsi="Times New Roman" w:cs="Times New Roman"/>
        </w:rPr>
      </w:pPr>
      <w:r w:rsidRPr="0048365A">
        <w:rPr>
          <w:rFonts w:ascii="Times New Roman" w:hAnsi="Times New Roman" w:cs="Times New Roman"/>
        </w:rPr>
        <w:t xml:space="preserve">Transport kręgów powinien odbywać się samochodami w pozycji wbudowania lub prostopadle </w:t>
      </w:r>
      <w:r w:rsidR="005435E4" w:rsidRPr="0048365A">
        <w:rPr>
          <w:rFonts w:ascii="Times New Roman" w:hAnsi="Times New Roman" w:cs="Times New Roman"/>
        </w:rPr>
        <w:br/>
      </w:r>
      <w:r w:rsidRPr="0048365A">
        <w:rPr>
          <w:rFonts w:ascii="Times New Roman" w:hAnsi="Times New Roman" w:cs="Times New Roman"/>
        </w:rPr>
        <w:t xml:space="preserve">do pozycji wbudowania. </w:t>
      </w:r>
    </w:p>
    <w:p w14:paraId="4A3F9700" w14:textId="77777777" w:rsidR="007A5A65" w:rsidRPr="0048365A" w:rsidRDefault="007A5A65" w:rsidP="007A5A65">
      <w:pPr>
        <w:spacing w:after="0"/>
        <w:jc w:val="both"/>
        <w:rPr>
          <w:rFonts w:ascii="Times New Roman" w:hAnsi="Times New Roman" w:cs="Times New Roman"/>
        </w:rPr>
      </w:pPr>
      <w:r w:rsidRPr="0048365A">
        <w:rPr>
          <w:rFonts w:ascii="Times New Roman" w:hAnsi="Times New Roman" w:cs="Times New Roman"/>
        </w:rPr>
        <w:t xml:space="preserve">Dla zabezpieczenia przed uszkodzeniem przewożonych elementów, Wykonawca dokona ich usztywnienia przez zastosowanie przekładek, rozpór i klinów z drewna, gumy lub innych odpowiednich materiałów. </w:t>
      </w:r>
    </w:p>
    <w:p w14:paraId="0490BBD0" w14:textId="498EF2DB" w:rsidR="007A5A65" w:rsidRPr="0048365A" w:rsidRDefault="007A5A65" w:rsidP="007A5A65">
      <w:pPr>
        <w:jc w:val="both"/>
        <w:rPr>
          <w:rFonts w:ascii="Times New Roman" w:hAnsi="Times New Roman" w:cs="Times New Roman"/>
        </w:rPr>
      </w:pPr>
      <w:r w:rsidRPr="0048365A">
        <w:rPr>
          <w:rFonts w:ascii="Times New Roman" w:hAnsi="Times New Roman" w:cs="Times New Roman"/>
        </w:rPr>
        <w:t xml:space="preserve">Podnoszenie i opuszczanie kręgów o średnicach 1,2 m należy wykonywać za pomocą minimum trzech lin zawiesia rozmieszczonych równomiernie na obwodzie prefabrykatu. </w:t>
      </w:r>
    </w:p>
    <w:p w14:paraId="0C078691" w14:textId="46C27CE7" w:rsidR="007A5A65" w:rsidRPr="0048365A" w:rsidRDefault="005435E4" w:rsidP="00487105">
      <w:pPr>
        <w:pStyle w:val="Nagwek2"/>
        <w:rPr>
          <w:sz w:val="22"/>
          <w:szCs w:val="22"/>
        </w:rPr>
      </w:pPr>
      <w:bookmarkStart w:id="255" w:name="_Toc181011488"/>
      <w:r w:rsidRPr="0048365A">
        <w:t>Transport cegły kanalizacyjnej</w:t>
      </w:r>
      <w:bookmarkEnd w:id="255"/>
    </w:p>
    <w:p w14:paraId="1FD8D4F0" w14:textId="77777777" w:rsidR="005435E4" w:rsidRPr="0048365A" w:rsidRDefault="005435E4" w:rsidP="005435E4">
      <w:pPr>
        <w:spacing w:after="0"/>
        <w:jc w:val="both"/>
        <w:rPr>
          <w:rFonts w:ascii="Times New Roman" w:hAnsi="Times New Roman" w:cs="Times New Roman"/>
        </w:rPr>
      </w:pPr>
      <w:r w:rsidRPr="0048365A">
        <w:rPr>
          <w:rFonts w:ascii="Times New Roman" w:hAnsi="Times New Roman" w:cs="Times New Roman"/>
        </w:rPr>
        <w:t xml:space="preserve">Cegła kanalizacyjna może być przewożona dowolnymi środkami transportu w jednostkach ładunkowych lub luzem. </w:t>
      </w:r>
    </w:p>
    <w:p w14:paraId="5C6DC8A9" w14:textId="77777777" w:rsidR="005435E4" w:rsidRPr="0048365A" w:rsidRDefault="005435E4" w:rsidP="005435E4">
      <w:pPr>
        <w:spacing w:after="0"/>
        <w:jc w:val="both"/>
        <w:rPr>
          <w:rFonts w:ascii="Times New Roman" w:hAnsi="Times New Roman" w:cs="Times New Roman"/>
        </w:rPr>
      </w:pPr>
      <w:r w:rsidRPr="0048365A">
        <w:rPr>
          <w:rFonts w:ascii="Times New Roman" w:hAnsi="Times New Roman" w:cs="Times New Roman"/>
        </w:rPr>
        <w:t xml:space="preserve">Jednostki ładunkowe należy układać na środkach transportu samochodowego w jednej warstwie. </w:t>
      </w:r>
    </w:p>
    <w:p w14:paraId="7AB7F48D" w14:textId="77777777" w:rsidR="005435E4" w:rsidRPr="0048365A" w:rsidRDefault="005435E4" w:rsidP="005435E4">
      <w:pPr>
        <w:spacing w:after="0"/>
        <w:jc w:val="both"/>
        <w:rPr>
          <w:rFonts w:ascii="Times New Roman" w:hAnsi="Times New Roman" w:cs="Times New Roman"/>
        </w:rPr>
      </w:pPr>
      <w:r w:rsidRPr="0048365A">
        <w:rPr>
          <w:rFonts w:ascii="Times New Roman" w:hAnsi="Times New Roman" w:cs="Times New Roman"/>
        </w:rPr>
        <w:t xml:space="preserve">Cegły transportowane luzem należy układać na środkach przewozowych ściśle jedne obok drugich, </w:t>
      </w:r>
      <w:r w:rsidRPr="0048365A">
        <w:rPr>
          <w:rFonts w:ascii="Times New Roman" w:hAnsi="Times New Roman" w:cs="Times New Roman"/>
        </w:rPr>
        <w:br/>
        <w:t xml:space="preserve">w jednakowej liczbie warstw na powierzchni środka transportu. </w:t>
      </w:r>
    </w:p>
    <w:p w14:paraId="7E2DBA68" w14:textId="77777777" w:rsidR="005435E4" w:rsidRPr="0048365A" w:rsidRDefault="005435E4" w:rsidP="005435E4">
      <w:pPr>
        <w:spacing w:after="0"/>
        <w:jc w:val="both"/>
        <w:rPr>
          <w:rFonts w:ascii="Times New Roman" w:hAnsi="Times New Roman" w:cs="Times New Roman"/>
        </w:rPr>
      </w:pPr>
      <w:r w:rsidRPr="0048365A">
        <w:rPr>
          <w:rFonts w:ascii="Times New Roman" w:hAnsi="Times New Roman" w:cs="Times New Roman"/>
        </w:rPr>
        <w:t xml:space="preserve">Wysokość ładunku nie powinna przekraczać wysokości burt. </w:t>
      </w:r>
    </w:p>
    <w:p w14:paraId="3B552B48" w14:textId="77777777" w:rsidR="005435E4" w:rsidRPr="0048365A" w:rsidRDefault="005435E4" w:rsidP="005435E4">
      <w:pPr>
        <w:spacing w:after="0"/>
        <w:jc w:val="both"/>
        <w:rPr>
          <w:rFonts w:ascii="Times New Roman" w:hAnsi="Times New Roman" w:cs="Times New Roman"/>
        </w:rPr>
      </w:pPr>
      <w:r w:rsidRPr="0048365A">
        <w:rPr>
          <w:rFonts w:ascii="Times New Roman" w:hAnsi="Times New Roman" w:cs="Times New Roman"/>
        </w:rPr>
        <w:t>Cegły luzem mogą być przewożone środkami transportu samochodowego pod warunkiem zabezpieczenia ich przed przemieszczaniem i uszkodzeniem.</w:t>
      </w:r>
    </w:p>
    <w:p w14:paraId="4D6A3A9A" w14:textId="48350E4C" w:rsidR="005435E4" w:rsidRPr="0048365A" w:rsidRDefault="005435E4" w:rsidP="005435E4">
      <w:pPr>
        <w:jc w:val="both"/>
        <w:rPr>
          <w:rFonts w:ascii="Times New Roman" w:hAnsi="Times New Roman" w:cs="Times New Roman"/>
        </w:rPr>
      </w:pPr>
      <w:r w:rsidRPr="0048365A">
        <w:rPr>
          <w:rFonts w:ascii="Times New Roman" w:hAnsi="Times New Roman" w:cs="Times New Roman"/>
        </w:rPr>
        <w:t xml:space="preserve">Załadunek i wyładunek cegły w jednostkach ładunkowych powinien się odbywać mechanicznie za pomocą urządzeń wyposażonych w osprzęt kleszczowy, widłowy lub chwytakowy. Załadunek i </w:t>
      </w:r>
      <w:r w:rsidRPr="0048365A">
        <w:rPr>
          <w:rFonts w:ascii="Times New Roman" w:hAnsi="Times New Roman" w:cs="Times New Roman"/>
        </w:rPr>
        <w:lastRenderedPageBreak/>
        <w:t xml:space="preserve">wyładunek wyrobów przewożonych luzem powinien odbywać się ręcznie przy użyciu przyrządów pomocniczych. </w:t>
      </w:r>
    </w:p>
    <w:p w14:paraId="36726608" w14:textId="14FE07EF" w:rsidR="005435E4" w:rsidRPr="0048365A" w:rsidRDefault="00E1051D" w:rsidP="00487105">
      <w:pPr>
        <w:pStyle w:val="Nagwek2"/>
        <w:rPr>
          <w:sz w:val="22"/>
          <w:szCs w:val="22"/>
        </w:rPr>
      </w:pPr>
      <w:bookmarkStart w:id="256" w:name="_Toc181011489"/>
      <w:r w:rsidRPr="0048365A">
        <w:t>Transport włazów kanałowych</w:t>
      </w:r>
      <w:bookmarkEnd w:id="256"/>
    </w:p>
    <w:p w14:paraId="5A81B9E7" w14:textId="61AE1E3E" w:rsidR="005337C7" w:rsidRPr="0048365A" w:rsidRDefault="00E1051D" w:rsidP="00E1051D">
      <w:pPr>
        <w:jc w:val="both"/>
        <w:rPr>
          <w:rFonts w:ascii="Times New Roman" w:hAnsi="Times New Roman" w:cs="Times New Roman"/>
        </w:rPr>
      </w:pPr>
      <w:r w:rsidRPr="0048365A">
        <w:rPr>
          <w:rFonts w:ascii="Times New Roman" w:hAnsi="Times New Roman" w:cs="Times New Roman"/>
        </w:rPr>
        <w:t>Włazy kanałowe mogą być transportowane dowolnymi środkami transportu w sposób zabezpieczony przed przemieszczaniem i uszkodzeniem.</w:t>
      </w:r>
    </w:p>
    <w:p w14:paraId="6FCB147A" w14:textId="3B207D07" w:rsidR="00E1051D" w:rsidRPr="0048365A" w:rsidRDefault="00E1051D" w:rsidP="00487105">
      <w:pPr>
        <w:pStyle w:val="Nagwek2"/>
      </w:pPr>
      <w:bookmarkStart w:id="257" w:name="_Toc181011490"/>
      <w:r w:rsidRPr="0048365A">
        <w:t xml:space="preserve">Transport mieszanki </w:t>
      </w:r>
      <w:r w:rsidR="006F7487" w:rsidRPr="0048365A">
        <w:t>betonowej</w:t>
      </w:r>
      <w:bookmarkEnd w:id="257"/>
    </w:p>
    <w:p w14:paraId="1BA8A9CC" w14:textId="3120D8F1" w:rsidR="00772649" w:rsidRPr="0048365A" w:rsidRDefault="006F7487" w:rsidP="00AB7551">
      <w:pPr>
        <w:jc w:val="both"/>
        <w:rPr>
          <w:rFonts w:ascii="Times New Roman" w:hAnsi="Times New Roman" w:cs="Times New Roman"/>
        </w:rPr>
      </w:pPr>
      <w:r w:rsidRPr="0048365A">
        <w:rPr>
          <w:rFonts w:ascii="Times New Roman" w:hAnsi="Times New Roman" w:cs="Times New Roman"/>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14:paraId="542F6F8A" w14:textId="0EF31125" w:rsidR="006F7487" w:rsidRPr="0048365A" w:rsidRDefault="006F7487" w:rsidP="00487105">
      <w:pPr>
        <w:pStyle w:val="Nagwek2"/>
      </w:pPr>
      <w:bookmarkStart w:id="258" w:name="_Toc181011491"/>
      <w:r w:rsidRPr="0048365A">
        <w:t>Transport kruszywa</w:t>
      </w:r>
      <w:bookmarkEnd w:id="258"/>
    </w:p>
    <w:p w14:paraId="7CB51ECB" w14:textId="04D19312" w:rsidR="00AB7551" w:rsidRPr="0048365A" w:rsidRDefault="006F7487" w:rsidP="006F7487">
      <w:pPr>
        <w:jc w:val="both"/>
        <w:rPr>
          <w:rFonts w:ascii="Times New Roman" w:hAnsi="Times New Roman" w:cs="Times New Roman"/>
        </w:rPr>
      </w:pPr>
      <w:r w:rsidRPr="0048365A">
        <w:rPr>
          <w:rFonts w:ascii="Times New Roman" w:hAnsi="Times New Roman" w:cs="Times New Roman"/>
        </w:rPr>
        <w:t>Kruszywa mogą być przewożone dowolnymi środkami transportu, w sposób zabezpieczający je przed zanieczyszczeniem i nadmiernym zawilgoceniem.</w:t>
      </w:r>
    </w:p>
    <w:p w14:paraId="7703C7C5" w14:textId="63E3EEB6" w:rsidR="006F7487" w:rsidRPr="0048365A" w:rsidRDefault="006F7487" w:rsidP="00487105">
      <w:pPr>
        <w:pStyle w:val="Nagwek2"/>
      </w:pPr>
      <w:bookmarkStart w:id="259" w:name="_Toc181011492"/>
      <w:r w:rsidRPr="0048365A">
        <w:t>Transport cementu i jego przechowywanie</w:t>
      </w:r>
      <w:bookmarkEnd w:id="259"/>
    </w:p>
    <w:p w14:paraId="533D0924" w14:textId="1A7B6E68" w:rsidR="00AB7551" w:rsidRPr="0048365A" w:rsidRDefault="006F7487" w:rsidP="00AB7551">
      <w:pPr>
        <w:jc w:val="both"/>
        <w:rPr>
          <w:rFonts w:ascii="Times New Roman" w:hAnsi="Times New Roman" w:cs="Times New Roman"/>
        </w:rPr>
      </w:pPr>
      <w:r w:rsidRPr="0048365A">
        <w:rPr>
          <w:rFonts w:ascii="Times New Roman" w:hAnsi="Times New Roman" w:cs="Times New Roman"/>
        </w:rPr>
        <w:t>Transport cementu i przechowywanie powinny być zgodne z BN-88/6731-08.</w:t>
      </w:r>
    </w:p>
    <w:p w14:paraId="0C473FDC" w14:textId="589B3E86" w:rsidR="006F7487" w:rsidRPr="0048365A" w:rsidRDefault="006F7487" w:rsidP="00487105">
      <w:pPr>
        <w:pStyle w:val="Nagwek1"/>
      </w:pPr>
      <w:bookmarkStart w:id="260" w:name="_Toc181011493"/>
      <w:r w:rsidRPr="0048365A">
        <w:t>WYKONANIE ROBÓT</w:t>
      </w:r>
      <w:bookmarkEnd w:id="260"/>
    </w:p>
    <w:p w14:paraId="7B9A0DBB" w14:textId="642CCB53" w:rsidR="00AB7551" w:rsidRPr="0048365A" w:rsidRDefault="006F7487" w:rsidP="00487105">
      <w:pPr>
        <w:pStyle w:val="Nagwek2"/>
      </w:pPr>
      <w:bookmarkStart w:id="261" w:name="_Toc181011494"/>
      <w:r w:rsidRPr="0048365A">
        <w:t>Roboty przygotowawcze</w:t>
      </w:r>
      <w:bookmarkEnd w:id="261"/>
    </w:p>
    <w:p w14:paraId="66C1D2EF" w14:textId="21C61CD0" w:rsidR="006F7487" w:rsidRPr="0048365A" w:rsidRDefault="006F7487" w:rsidP="006F7487">
      <w:pPr>
        <w:spacing w:after="0"/>
        <w:jc w:val="both"/>
        <w:rPr>
          <w:rFonts w:ascii="Times New Roman" w:hAnsi="Times New Roman" w:cs="Times New Roman"/>
        </w:rPr>
      </w:pPr>
      <w:r w:rsidRPr="0048365A">
        <w:rPr>
          <w:rFonts w:ascii="Times New Roman" w:hAnsi="Times New Roman" w:cs="Times New Roman"/>
        </w:rPr>
        <w:t xml:space="preserve">Przed przystąpieniem do </w:t>
      </w:r>
      <w:r w:rsidR="00C568F9" w:rsidRPr="0048365A">
        <w:rPr>
          <w:rFonts w:ascii="Times New Roman" w:hAnsi="Times New Roman" w:cs="Times New Roman"/>
        </w:rPr>
        <w:t>R</w:t>
      </w:r>
      <w:r w:rsidRPr="0048365A">
        <w:rPr>
          <w:rFonts w:ascii="Times New Roman" w:hAnsi="Times New Roman" w:cs="Times New Roman"/>
        </w:rPr>
        <w:t xml:space="preserve">obót Wykonawca dokona ich wytyczenia i trwale oznaczy je w terenie za pomocą kołków osiowych, kołków świadków i kołków krawędziowych. </w:t>
      </w:r>
    </w:p>
    <w:p w14:paraId="37CDBEEB" w14:textId="7707374A" w:rsidR="00AB7551" w:rsidRPr="0048365A" w:rsidRDefault="006F7487" w:rsidP="006F7487">
      <w:pPr>
        <w:jc w:val="both"/>
        <w:rPr>
          <w:rFonts w:ascii="Times New Roman" w:hAnsi="Times New Roman" w:cs="Times New Roman"/>
        </w:rPr>
      </w:pPr>
      <w:r w:rsidRPr="0048365A">
        <w:rPr>
          <w:rFonts w:ascii="Times New Roman" w:hAnsi="Times New Roman" w:cs="Times New Roman"/>
        </w:rPr>
        <w:t xml:space="preserve">W przypadku niedostatecznej ilości reperów stałych, Wykonawca wbuduje repery tymczasowe </w:t>
      </w:r>
      <w:r w:rsidR="00174EB9" w:rsidRPr="0048365A">
        <w:rPr>
          <w:rFonts w:ascii="Times New Roman" w:hAnsi="Times New Roman" w:cs="Times New Roman"/>
        </w:rPr>
        <w:br/>
      </w:r>
      <w:r w:rsidRPr="0048365A">
        <w:rPr>
          <w:rFonts w:ascii="Times New Roman" w:hAnsi="Times New Roman" w:cs="Times New Roman"/>
        </w:rPr>
        <w:t>(z rzędnymi sprawdzonymi przez służby geodezyjne), a szkice sytuacyjne reperów i ich rzędne przekaże Inżynierowi Kontraktu. Roboty geodezyjne zgodnie z ST.01.01.</w:t>
      </w:r>
    </w:p>
    <w:p w14:paraId="1911967D" w14:textId="0D495497" w:rsidR="006F7487" w:rsidRPr="0048365A" w:rsidRDefault="006F7487" w:rsidP="00487105">
      <w:pPr>
        <w:pStyle w:val="Nagwek2"/>
      </w:pPr>
      <w:bookmarkStart w:id="262" w:name="_Toc181011495"/>
      <w:r w:rsidRPr="0048365A">
        <w:t>Roboty ziemne</w:t>
      </w:r>
      <w:bookmarkEnd w:id="262"/>
    </w:p>
    <w:p w14:paraId="1A014276" w14:textId="1205EF8B" w:rsidR="006F7487" w:rsidRPr="0048365A" w:rsidRDefault="00592426" w:rsidP="006F7487">
      <w:pPr>
        <w:jc w:val="both"/>
        <w:rPr>
          <w:rFonts w:ascii="Times New Roman" w:hAnsi="Times New Roman" w:cs="Times New Roman"/>
        </w:rPr>
      </w:pPr>
      <w:r w:rsidRPr="0048365A">
        <w:rPr>
          <w:rFonts w:ascii="Times New Roman" w:hAnsi="Times New Roman" w:cs="Times New Roman"/>
        </w:rPr>
        <w:t>Roboty ziemne</w:t>
      </w:r>
      <w:r w:rsidR="006F7487" w:rsidRPr="0048365A">
        <w:rPr>
          <w:rFonts w:ascii="Times New Roman" w:hAnsi="Times New Roman" w:cs="Times New Roman"/>
        </w:rPr>
        <w:t xml:space="preserve"> należy wykonać zgodnie z ST.01.02.</w:t>
      </w:r>
    </w:p>
    <w:p w14:paraId="70A0BDC9" w14:textId="5DA67131" w:rsidR="00AB7551" w:rsidRPr="0048365A" w:rsidRDefault="00592426" w:rsidP="00487105">
      <w:pPr>
        <w:pStyle w:val="Nagwek2"/>
      </w:pPr>
      <w:bookmarkStart w:id="263" w:name="_Toc181011496"/>
      <w:r w:rsidRPr="0048365A">
        <w:t>Przygotowanie podłoża</w:t>
      </w:r>
      <w:bookmarkEnd w:id="263"/>
    </w:p>
    <w:p w14:paraId="2C1D916D" w14:textId="08870770" w:rsidR="00886B78" w:rsidRPr="0048365A" w:rsidRDefault="00886B78" w:rsidP="00DF4183">
      <w:pPr>
        <w:spacing w:after="0"/>
        <w:jc w:val="both"/>
        <w:rPr>
          <w:rFonts w:ascii="Times New Roman" w:hAnsi="Times New Roman" w:cs="Times New Roman"/>
        </w:rPr>
      </w:pPr>
      <w:bookmarkStart w:id="264" w:name="_Hlk92874591"/>
      <w:r w:rsidRPr="0048365A">
        <w:rPr>
          <w:rFonts w:ascii="Times New Roman" w:hAnsi="Times New Roman" w:cs="Times New Roman"/>
        </w:rPr>
        <w:t>Kanały</w:t>
      </w:r>
      <w:r w:rsidR="00DF4183" w:rsidRPr="0048365A">
        <w:rPr>
          <w:rFonts w:ascii="Times New Roman" w:hAnsi="Times New Roman" w:cs="Times New Roman"/>
        </w:rPr>
        <w:t xml:space="preserve"> należy posadowić na gruncie piaszczystym pozbawionym kamieni. W przypadku wystąpienia w podłożu gruntów spoistych, organicznych lub nasypowych przed ułożeniem rur należy wykonać równomiernie zagęszczone podsypki piaszczyste. </w:t>
      </w:r>
    </w:p>
    <w:p w14:paraId="7C425288" w14:textId="77777777" w:rsidR="00886B78" w:rsidRPr="0048365A" w:rsidRDefault="00886B78" w:rsidP="00886B78">
      <w:pPr>
        <w:spacing w:after="0"/>
        <w:jc w:val="both"/>
        <w:rPr>
          <w:rFonts w:ascii="Times New Roman" w:hAnsi="Times New Roman" w:cs="Times New Roman"/>
        </w:rPr>
      </w:pPr>
      <w:r w:rsidRPr="0048365A">
        <w:rPr>
          <w:rFonts w:ascii="Times New Roman" w:hAnsi="Times New Roman" w:cs="Times New Roman"/>
        </w:rPr>
        <w:t>Materiał na podsypki powinien spełniać następujące wymagania:</w:t>
      </w:r>
    </w:p>
    <w:p w14:paraId="1765168E" w14:textId="27190254" w:rsidR="00886B78" w:rsidRPr="0048365A" w:rsidRDefault="00886B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nie powinny występować cząstki o wymiarach powyżej 20 mm,</w:t>
      </w:r>
    </w:p>
    <w:p w14:paraId="1C1F15D6" w14:textId="6D7AC58E" w:rsidR="00886B78" w:rsidRPr="0048365A" w:rsidRDefault="00886B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materiał nie może być zmrożony,</w:t>
      </w:r>
    </w:p>
    <w:p w14:paraId="6F957AD2" w14:textId="2196E834" w:rsidR="00886B78" w:rsidRPr="0048365A" w:rsidRDefault="00886B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nie może zawierać ostrych kamieni lub innego łamanego materiału.</w:t>
      </w:r>
    </w:p>
    <w:p w14:paraId="1B9F6724" w14:textId="484C2676" w:rsidR="00886B78" w:rsidRPr="0048365A" w:rsidRDefault="00886B78" w:rsidP="00DF4183">
      <w:pPr>
        <w:spacing w:after="0"/>
        <w:jc w:val="both"/>
        <w:rPr>
          <w:rFonts w:ascii="Times New Roman" w:hAnsi="Times New Roman" w:cs="Times New Roman"/>
        </w:rPr>
      </w:pPr>
      <w:r w:rsidRPr="0048365A">
        <w:rPr>
          <w:rFonts w:ascii="Times New Roman" w:hAnsi="Times New Roman" w:cs="Times New Roman"/>
        </w:rPr>
        <w:t xml:space="preserve">Kanały wraz z obiektami sieciowymi posadowić zgodnie z </w:t>
      </w:r>
      <w:r w:rsidR="00C568F9" w:rsidRPr="0048365A">
        <w:rPr>
          <w:rFonts w:ascii="Times New Roman" w:hAnsi="Times New Roman" w:cs="Times New Roman"/>
        </w:rPr>
        <w:t>D</w:t>
      </w:r>
      <w:r w:rsidRPr="0048365A">
        <w:rPr>
          <w:rFonts w:ascii="Times New Roman" w:hAnsi="Times New Roman" w:cs="Times New Roman"/>
        </w:rPr>
        <w:t>okumentacją projektową.</w:t>
      </w:r>
    </w:p>
    <w:p w14:paraId="537EEBBD" w14:textId="1B354E1C" w:rsidR="001B55BA" w:rsidRPr="0048365A" w:rsidRDefault="001B55BA" w:rsidP="00487105">
      <w:pPr>
        <w:pStyle w:val="Nagwek2"/>
      </w:pPr>
      <w:bookmarkStart w:id="265" w:name="_Toc181011497"/>
      <w:bookmarkEnd w:id="264"/>
      <w:r w:rsidRPr="0048365A">
        <w:t>Roboty montażowe</w:t>
      </w:r>
      <w:bookmarkEnd w:id="265"/>
    </w:p>
    <w:p w14:paraId="2532AAFB" w14:textId="77777777" w:rsidR="001B55BA" w:rsidRPr="0048365A" w:rsidRDefault="001B55BA" w:rsidP="001B55BA">
      <w:pPr>
        <w:spacing w:after="0"/>
        <w:jc w:val="both"/>
        <w:rPr>
          <w:rFonts w:ascii="Times New Roman" w:hAnsi="Times New Roman" w:cs="Times New Roman"/>
        </w:rPr>
      </w:pPr>
      <w:r w:rsidRPr="0048365A">
        <w:rPr>
          <w:rFonts w:ascii="Times New Roman" w:hAnsi="Times New Roman" w:cs="Times New Roman"/>
        </w:rPr>
        <w:t xml:space="preserve">Technologia budowy kanału musi gwarantować utrzymanie trasy i spadków. Budowę kanału należy prowadzić od odbiornika (od najniższego punktu). </w:t>
      </w:r>
    </w:p>
    <w:p w14:paraId="23D62518" w14:textId="77777777" w:rsidR="001B55BA" w:rsidRPr="0048365A" w:rsidRDefault="001B55BA" w:rsidP="001B55BA">
      <w:pPr>
        <w:spacing w:after="0"/>
        <w:jc w:val="both"/>
        <w:rPr>
          <w:rFonts w:ascii="Times New Roman" w:hAnsi="Times New Roman" w:cs="Times New Roman"/>
        </w:rPr>
      </w:pPr>
      <w:r w:rsidRPr="0048365A">
        <w:rPr>
          <w:rFonts w:ascii="Times New Roman" w:hAnsi="Times New Roman" w:cs="Times New Roman"/>
        </w:rPr>
        <w:t xml:space="preserve">Po przygotowaniu wykopu, jego odwodnieniu i ułożeniu podsypki (zgodnie z ST.01.02) należy przystąpić do układania rur.  </w:t>
      </w:r>
    </w:p>
    <w:p w14:paraId="6959CF40" w14:textId="77777777" w:rsidR="001B55BA" w:rsidRPr="0048365A" w:rsidRDefault="001B55BA" w:rsidP="001B55BA">
      <w:pPr>
        <w:spacing w:after="0"/>
        <w:jc w:val="both"/>
        <w:rPr>
          <w:rFonts w:ascii="Times New Roman" w:hAnsi="Times New Roman" w:cs="Times New Roman"/>
        </w:rPr>
      </w:pPr>
      <w:r w:rsidRPr="0048365A">
        <w:rPr>
          <w:rFonts w:ascii="Times New Roman" w:hAnsi="Times New Roman" w:cs="Times New Roman"/>
        </w:rPr>
        <w:t xml:space="preserve">Przy układaniu kanału  należy zachować prostoliniowość osi zarówno w płaszczyźnie poziomej jak i pionowej. </w:t>
      </w:r>
    </w:p>
    <w:p w14:paraId="3570B9AB" w14:textId="77777777" w:rsidR="001B55BA" w:rsidRPr="0048365A" w:rsidRDefault="001B55BA" w:rsidP="001B55BA">
      <w:pPr>
        <w:spacing w:after="0"/>
        <w:jc w:val="both"/>
        <w:rPr>
          <w:rFonts w:ascii="Times New Roman" w:hAnsi="Times New Roman" w:cs="Times New Roman"/>
        </w:rPr>
      </w:pPr>
      <w:r w:rsidRPr="0048365A">
        <w:rPr>
          <w:rFonts w:ascii="Times New Roman" w:hAnsi="Times New Roman" w:cs="Times New Roman"/>
        </w:rPr>
        <w:t xml:space="preserve">W tym celu należy zamontować nad wykopem ławy celownicze w odstępach co </w:t>
      </w:r>
      <w:smartTag w:uri="urn:schemas-microsoft-com:office:smarttags" w:element="metricconverter">
        <w:smartTagPr>
          <w:attr w:name="ProductID" w:val="30,0 m"/>
        </w:smartTagPr>
        <w:r w:rsidRPr="0048365A">
          <w:rPr>
            <w:rFonts w:ascii="Times New Roman" w:hAnsi="Times New Roman" w:cs="Times New Roman"/>
          </w:rPr>
          <w:t>30,0 m</w:t>
        </w:r>
      </w:smartTag>
      <w:r w:rsidRPr="0048365A">
        <w:rPr>
          <w:rFonts w:ascii="Times New Roman" w:hAnsi="Times New Roman" w:cs="Times New Roman"/>
        </w:rPr>
        <w:t xml:space="preserve"> na prostej lub w punktach załamania, służące do odtworzenia osi kanału  w wykopie.  </w:t>
      </w:r>
    </w:p>
    <w:p w14:paraId="4BF1C7B3" w14:textId="488FD551" w:rsidR="001B55BA" w:rsidRPr="0048365A" w:rsidRDefault="001B55BA" w:rsidP="001B55BA">
      <w:pPr>
        <w:jc w:val="both"/>
        <w:rPr>
          <w:rFonts w:ascii="Times New Roman" w:hAnsi="Times New Roman" w:cs="Times New Roman"/>
        </w:rPr>
      </w:pPr>
      <w:r w:rsidRPr="0048365A">
        <w:rPr>
          <w:rFonts w:ascii="Times New Roman" w:hAnsi="Times New Roman" w:cs="Times New Roman"/>
        </w:rPr>
        <w:t>Ławy celownicze są ustawiane na określonej rzędnej z zachowaniem spadku kanału. Należy codziennie sprawdzać niwelatorem celowniki, przed przystąpieniem do montażu rur.</w:t>
      </w:r>
    </w:p>
    <w:p w14:paraId="0A27D1A0" w14:textId="1A723630" w:rsidR="001B55BA" w:rsidRPr="0048365A" w:rsidRDefault="001B55BA" w:rsidP="00487105">
      <w:pPr>
        <w:pStyle w:val="Nagwek2"/>
      </w:pPr>
      <w:bookmarkStart w:id="266" w:name="_Toc181011498"/>
      <w:r w:rsidRPr="0048365A">
        <w:lastRenderedPageBreak/>
        <w:t>Włączenie do istniejących studni i kanałów deszczowych</w:t>
      </w:r>
      <w:r w:rsidR="00651BA9" w:rsidRPr="0048365A">
        <w:t xml:space="preserve"> i sanitarnych</w:t>
      </w:r>
      <w:bookmarkEnd w:id="266"/>
    </w:p>
    <w:p w14:paraId="25BDFDBB" w14:textId="24DE8177" w:rsidR="001B55BA" w:rsidRPr="0048365A" w:rsidRDefault="001B55BA" w:rsidP="001B55BA">
      <w:pPr>
        <w:spacing w:after="0"/>
        <w:jc w:val="both"/>
        <w:rPr>
          <w:rFonts w:ascii="Times New Roman" w:hAnsi="Times New Roman" w:cs="Times New Roman"/>
        </w:rPr>
      </w:pPr>
      <w:r w:rsidRPr="0048365A">
        <w:rPr>
          <w:rFonts w:ascii="Times New Roman" w:hAnsi="Times New Roman" w:cs="Times New Roman"/>
        </w:rPr>
        <w:t xml:space="preserve">Włączenia nowo budowanych odcinków kanalizacji deszczowej </w:t>
      </w:r>
      <w:r w:rsidR="00651BA9" w:rsidRPr="0048365A">
        <w:rPr>
          <w:rFonts w:ascii="Times New Roman" w:hAnsi="Times New Roman" w:cs="Times New Roman"/>
        </w:rPr>
        <w:t xml:space="preserve">i sanitarnej </w:t>
      </w:r>
      <w:r w:rsidRPr="0048365A">
        <w:rPr>
          <w:rFonts w:ascii="Times New Roman" w:hAnsi="Times New Roman" w:cs="Times New Roman"/>
        </w:rPr>
        <w:t xml:space="preserve">do istniejących studni rewizyjnych lub kanałów należy wykonać przy użyciu wiertnicy. </w:t>
      </w:r>
    </w:p>
    <w:p w14:paraId="0B31033B" w14:textId="6B6A124B" w:rsidR="00651BA9" w:rsidRPr="0048365A" w:rsidRDefault="001B55BA" w:rsidP="00651BA9">
      <w:pPr>
        <w:spacing w:after="0"/>
        <w:jc w:val="both"/>
        <w:rPr>
          <w:rFonts w:ascii="Times New Roman" w:hAnsi="Times New Roman" w:cs="Times New Roman"/>
        </w:rPr>
      </w:pPr>
      <w:r w:rsidRPr="0048365A">
        <w:rPr>
          <w:rFonts w:ascii="Times New Roman" w:hAnsi="Times New Roman" w:cs="Times New Roman"/>
        </w:rPr>
        <w:t>Zabrania się rozkuwania elementów studni rewizyjnych lub kanałów.</w:t>
      </w:r>
    </w:p>
    <w:p w14:paraId="5F4CC25A" w14:textId="156511D4" w:rsidR="00651BA9" w:rsidRPr="0048365A" w:rsidRDefault="00651BA9" w:rsidP="00E10A45">
      <w:pPr>
        <w:spacing w:after="0"/>
        <w:jc w:val="both"/>
        <w:rPr>
          <w:rFonts w:ascii="Times New Roman" w:hAnsi="Times New Roman" w:cs="Times New Roman"/>
        </w:rPr>
      </w:pPr>
      <w:r w:rsidRPr="0048365A">
        <w:rPr>
          <w:rFonts w:ascii="Times New Roman" w:hAnsi="Times New Roman" w:cs="Times New Roman"/>
        </w:rPr>
        <w:t>Włączenie istniejących przyłączy kanalizacji sanitarnej do projektowanego kanału wykonać poprzez fabrycznie przygotowane trójniki.</w:t>
      </w:r>
    </w:p>
    <w:p w14:paraId="62DF9D9C" w14:textId="7C4E6B33" w:rsidR="00CE1469" w:rsidRPr="0048365A" w:rsidRDefault="00CE1469" w:rsidP="00487105">
      <w:pPr>
        <w:pStyle w:val="Nagwek2"/>
      </w:pPr>
      <w:bookmarkStart w:id="267" w:name="_Toc181011499"/>
      <w:r w:rsidRPr="0048365A">
        <w:t>Głębokość ułożenia kanału</w:t>
      </w:r>
      <w:bookmarkEnd w:id="267"/>
    </w:p>
    <w:p w14:paraId="64C966D4" w14:textId="5A54B84C" w:rsidR="00CE1469" w:rsidRPr="0048365A" w:rsidRDefault="001B55BA" w:rsidP="001B55BA">
      <w:pPr>
        <w:jc w:val="both"/>
        <w:rPr>
          <w:rFonts w:ascii="Times New Roman" w:hAnsi="Times New Roman" w:cs="Times New Roman"/>
        </w:rPr>
      </w:pPr>
      <w:r w:rsidRPr="0048365A">
        <w:rPr>
          <w:rFonts w:ascii="Times New Roman" w:hAnsi="Times New Roman" w:cs="Times New Roman"/>
        </w:rPr>
        <w:t xml:space="preserve">Zgodnie z </w:t>
      </w:r>
      <w:r w:rsidR="00C568F9" w:rsidRPr="0048365A">
        <w:rPr>
          <w:rFonts w:ascii="Times New Roman" w:hAnsi="Times New Roman" w:cs="Times New Roman"/>
        </w:rPr>
        <w:t>D</w:t>
      </w:r>
      <w:r w:rsidRPr="0048365A">
        <w:rPr>
          <w:rFonts w:ascii="Times New Roman" w:hAnsi="Times New Roman" w:cs="Times New Roman"/>
        </w:rPr>
        <w:t>okumentacją projektową.</w:t>
      </w:r>
    </w:p>
    <w:p w14:paraId="02960E4D" w14:textId="0002ED99" w:rsidR="00CE1469" w:rsidRPr="0048365A" w:rsidRDefault="00A500C9" w:rsidP="00487105">
      <w:pPr>
        <w:pStyle w:val="Nagwek2"/>
      </w:pPr>
      <w:bookmarkStart w:id="268" w:name="_Toc181011500"/>
      <w:r w:rsidRPr="0048365A">
        <w:t>Opuszczanie rur do wykopu</w:t>
      </w:r>
      <w:bookmarkEnd w:id="268"/>
    </w:p>
    <w:p w14:paraId="2B2283B5" w14:textId="659EA848"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 xml:space="preserve">Rury do wykopu należy opuszczać powoli i ostrożnie, ręcznie za pomocą lin konopnych lub mechanicznie wielokrążkiem powieszonym na trójnogu lub dźwigiem samochodowym. Przy opuszczaniu rur zaleca się również stosowanie specjalnych haków z długim ramieniem. </w:t>
      </w:r>
    </w:p>
    <w:p w14:paraId="554F2210" w14:textId="1DFA4B46" w:rsidR="001B55BA" w:rsidRPr="0048365A" w:rsidRDefault="00A500C9" w:rsidP="00A500C9">
      <w:pPr>
        <w:jc w:val="both"/>
        <w:rPr>
          <w:rFonts w:ascii="Times New Roman" w:hAnsi="Times New Roman" w:cs="Times New Roman"/>
        </w:rPr>
      </w:pPr>
      <w:r w:rsidRPr="0048365A">
        <w:rPr>
          <w:rFonts w:ascii="Times New Roman" w:hAnsi="Times New Roman" w:cs="Times New Roman"/>
        </w:rPr>
        <w:t>Wymiary i wytrzymałość haka powinny być dostosowane do wielkości i ciężaru rur opuszczanych.</w:t>
      </w:r>
    </w:p>
    <w:p w14:paraId="262688C9" w14:textId="5EC11B7D" w:rsidR="00A500C9" w:rsidRPr="0048365A" w:rsidRDefault="00A500C9" w:rsidP="00487105">
      <w:pPr>
        <w:pStyle w:val="Nagwek2"/>
      </w:pPr>
      <w:bookmarkStart w:id="269" w:name="_Toc181011501"/>
      <w:r w:rsidRPr="0048365A">
        <w:t>Układanie rur</w:t>
      </w:r>
      <w:bookmarkEnd w:id="269"/>
    </w:p>
    <w:p w14:paraId="0141FD5C" w14:textId="5961453E"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Rury należy układać od najniższego punktu tj. od odbiornika w kierunku</w:t>
      </w:r>
      <w:r w:rsidR="003D7B80">
        <w:rPr>
          <w:rFonts w:ascii="Times New Roman" w:hAnsi="Times New Roman" w:cs="Times New Roman"/>
        </w:rPr>
        <w:t xml:space="preserve"> przeciwnym do spadku kanału.  </w:t>
      </w:r>
      <w:r w:rsidRPr="0048365A">
        <w:rPr>
          <w:rFonts w:ascii="Times New Roman" w:hAnsi="Times New Roman" w:cs="Times New Roman"/>
        </w:rPr>
        <w:t xml:space="preserve">Przy układaniu rur należy posługiwać się celownikiem, pionem i krzyżem celowniczym. </w:t>
      </w:r>
    </w:p>
    <w:p w14:paraId="5BA16AEB" w14:textId="20EFC8B0"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 xml:space="preserve">Właściwe położenie ułożonej rury w stosunku do kierunku osi kanału sprawdza się pionem,  a w stosunku do linii dna projektowanego tzw. krzyżem celowniczym lub łatą mierniczą  i niwelatorem. Odległość górnej krawędzi poprzeczki krzyża celowniczego do jego dolnego końca stanowi odległość płaszczyzny wyznaczanej przez ławy celowników od płaszczyzny projektowanego dna kanału i powinna wyrażać się w pełnych metrach lub w zaokrągleniu do pół metra.  </w:t>
      </w:r>
    </w:p>
    <w:p w14:paraId="5B32B2E4" w14:textId="739EB0EC"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Najniższy punkt dna układanej rury powinien znajdować się dokładnie na ki</w:t>
      </w:r>
      <w:r w:rsidR="003D7B80">
        <w:rPr>
          <w:rFonts w:ascii="Times New Roman" w:hAnsi="Times New Roman" w:cs="Times New Roman"/>
        </w:rPr>
        <w:t xml:space="preserve">erunku osi budowanego kanału.  </w:t>
      </w:r>
      <w:r w:rsidRPr="0048365A">
        <w:rPr>
          <w:rFonts w:ascii="Times New Roman" w:hAnsi="Times New Roman" w:cs="Times New Roman"/>
        </w:rPr>
        <w:t>Rura powinna być ułożona wg projektowanej niwelety i ściśle przylegać do po</w:t>
      </w:r>
      <w:r w:rsidR="003D7B80">
        <w:rPr>
          <w:rFonts w:ascii="Times New Roman" w:hAnsi="Times New Roman" w:cs="Times New Roman"/>
        </w:rPr>
        <w:t xml:space="preserve">dłoża na całej swej długości.  </w:t>
      </w:r>
      <w:r w:rsidRPr="0048365A">
        <w:rPr>
          <w:rFonts w:ascii="Times New Roman" w:hAnsi="Times New Roman" w:cs="Times New Roman"/>
        </w:rPr>
        <w:t xml:space="preserve">Po ułożeniu należy rurę zabezpieczyć przed przesunięciem przez podbicie pachwin podsypką z piasku.  </w:t>
      </w:r>
    </w:p>
    <w:p w14:paraId="4305B077" w14:textId="665B617D"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Przy nierównym ułożeniu rury w wykopie, rurę należy podnieść i wyre</w:t>
      </w:r>
      <w:r w:rsidR="003D7B80">
        <w:rPr>
          <w:rFonts w:ascii="Times New Roman" w:hAnsi="Times New Roman" w:cs="Times New Roman"/>
        </w:rPr>
        <w:t xml:space="preserve">gulować podłoże przez podsypkę </w:t>
      </w:r>
      <w:r w:rsidRPr="0048365A">
        <w:rPr>
          <w:rFonts w:ascii="Times New Roman" w:hAnsi="Times New Roman" w:cs="Times New Roman"/>
        </w:rPr>
        <w:t xml:space="preserve">z piasku lub żwiru dobrze ubitego. Niedopuszczalne jest wyrównanie położenia rury przez podłożenie kawałka drewna, cegły lub kamienia. </w:t>
      </w:r>
    </w:p>
    <w:p w14:paraId="4C4FA4B0" w14:textId="77777777"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 xml:space="preserve">Montaż rur należy wykonać zgodnie „Warunkami technicznymi wykonania i odbioru robót budowlano-montażowych - tom II, Instalacje sanitarne i przemysłowe „COBRTI Instal” i  wytycznymi producenta rur jakie będą zastosowane. Połączenia kanałów stosować należy zawsze w studzience. </w:t>
      </w:r>
    </w:p>
    <w:p w14:paraId="266DDD83" w14:textId="77777777"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 xml:space="preserve">Kąt zawarty między osiami kanałów dopływowego i odpływowego - zbiorczego powinien zawierać się w granicach do 90 stopni. </w:t>
      </w:r>
    </w:p>
    <w:p w14:paraId="5FD7C1CE" w14:textId="29C7DC38" w:rsidR="00A500C9" w:rsidRPr="0048365A" w:rsidRDefault="00A500C9" w:rsidP="00A500C9">
      <w:pPr>
        <w:jc w:val="both"/>
        <w:rPr>
          <w:rFonts w:ascii="Times New Roman" w:hAnsi="Times New Roman" w:cs="Times New Roman"/>
        </w:rPr>
      </w:pPr>
      <w:r w:rsidRPr="0048365A">
        <w:rPr>
          <w:rFonts w:ascii="Times New Roman" w:hAnsi="Times New Roman" w:cs="Times New Roman"/>
        </w:rPr>
        <w:t xml:space="preserve">Przed zakończeniem dnia roboczego bądź przed zejściem z budowy należy zabezpieczyć końce ułożonego kanału przed zabrudzeniem. </w:t>
      </w:r>
    </w:p>
    <w:p w14:paraId="73580B3C" w14:textId="2B108390" w:rsidR="00A500C9" w:rsidRPr="0048365A" w:rsidRDefault="00A500C9" w:rsidP="00487105">
      <w:pPr>
        <w:pStyle w:val="Nagwek2"/>
        <w:rPr>
          <w:sz w:val="22"/>
          <w:szCs w:val="22"/>
        </w:rPr>
      </w:pPr>
      <w:bookmarkStart w:id="270" w:name="_Toc181011502"/>
      <w:r w:rsidRPr="0048365A">
        <w:t>Studzienki kanalizacyjne i komory</w:t>
      </w:r>
      <w:bookmarkEnd w:id="270"/>
    </w:p>
    <w:p w14:paraId="2E168C39" w14:textId="77777777" w:rsidR="00A500C9" w:rsidRPr="0048365A" w:rsidRDefault="00A500C9" w:rsidP="00A500C9">
      <w:pPr>
        <w:spacing w:after="0"/>
        <w:jc w:val="both"/>
        <w:rPr>
          <w:rFonts w:ascii="Times New Roman" w:hAnsi="Times New Roman" w:cs="Times New Roman"/>
        </w:rPr>
      </w:pPr>
      <w:r w:rsidRPr="0048365A">
        <w:rPr>
          <w:rFonts w:ascii="Times New Roman" w:hAnsi="Times New Roman" w:cs="Times New Roman"/>
        </w:rPr>
        <w:t xml:space="preserve">Przy budowie studzienek kanalizacyjnych należy przestrzegać następujących zasad: </w:t>
      </w:r>
    </w:p>
    <w:p w14:paraId="320E29FE" w14:textId="77777777" w:rsidR="00A500C9" w:rsidRPr="0048365A" w:rsidRDefault="00A500C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studzienki żelbetowe wykonywać na uprzednio wzmocnionym (warstwą piasku tłucznia lub żwiru)  dnie wykopu i przygotowanym fundamencie betonowym, </w:t>
      </w:r>
    </w:p>
    <w:p w14:paraId="646DD375" w14:textId="77777777" w:rsidR="00A500C9" w:rsidRPr="0048365A" w:rsidRDefault="00A500C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studzienki wykonywać należy w wykopie szalowanym, a jeśli warunki terenu i wodno-gruntowe na to pozwalają w wykopie szerokoprzestrzennym., </w:t>
      </w:r>
    </w:p>
    <w:p w14:paraId="645615B4" w14:textId="77777777" w:rsidR="00A500C9" w:rsidRPr="0048365A" w:rsidRDefault="00A500C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 przypadku, gdy różnica rzędnych dna kanałów w studzience przekracza dopuszczalny spadek, należy stosować studzienki kaskadowe,</w:t>
      </w:r>
    </w:p>
    <w:p w14:paraId="5C0ED19A" w14:textId="74411DC5" w:rsidR="00AB7551" w:rsidRPr="0048365A" w:rsidRDefault="00A500C9"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 połączenia kanałów ze ścianami studzienek wykonać jako szczelne</w:t>
      </w:r>
      <w:r w:rsidR="001F4D34">
        <w:rPr>
          <w:rFonts w:ascii="Times New Roman" w:hAnsi="Times New Roman" w:cs="Times New Roman"/>
        </w:rPr>
        <w:t>.</w:t>
      </w:r>
      <w:r w:rsidRPr="0048365A">
        <w:rPr>
          <w:rFonts w:ascii="Times New Roman" w:hAnsi="Times New Roman" w:cs="Times New Roman"/>
        </w:rPr>
        <w:t xml:space="preserve"> </w:t>
      </w:r>
    </w:p>
    <w:p w14:paraId="298A344A" w14:textId="1556BC80" w:rsidR="00A500C9" w:rsidRPr="0048365A" w:rsidRDefault="009A6C44" w:rsidP="00487105">
      <w:pPr>
        <w:pStyle w:val="Nagwek2"/>
      </w:pPr>
      <w:bookmarkStart w:id="271" w:name="_Toc181011503"/>
      <w:r w:rsidRPr="0048365A">
        <w:t>Izolacje</w:t>
      </w:r>
      <w:bookmarkEnd w:id="271"/>
    </w:p>
    <w:p w14:paraId="5D9E0280" w14:textId="11D2D899" w:rsidR="002148AD" w:rsidRPr="0048365A" w:rsidRDefault="009A6C44" w:rsidP="00B21B2F">
      <w:pPr>
        <w:jc w:val="both"/>
        <w:rPr>
          <w:rFonts w:ascii="Times New Roman" w:hAnsi="Times New Roman" w:cs="Times New Roman"/>
        </w:rPr>
      </w:pPr>
      <w:r w:rsidRPr="0048365A">
        <w:rPr>
          <w:rFonts w:ascii="Times New Roman" w:hAnsi="Times New Roman" w:cs="Times New Roman"/>
        </w:rPr>
        <w:t>Zewnętrzne powierzchnie studni należy zabezpieczyć powłoką izolacyjną dostosowaną do środowiska.</w:t>
      </w:r>
    </w:p>
    <w:p w14:paraId="12A41DEC" w14:textId="606FCFD6" w:rsidR="009A6C44" w:rsidRPr="0048365A" w:rsidRDefault="009A6C44" w:rsidP="00487105">
      <w:pPr>
        <w:pStyle w:val="Nagwek2"/>
      </w:pPr>
      <w:bookmarkStart w:id="272" w:name="_Toc181011504"/>
      <w:r w:rsidRPr="0048365A">
        <w:lastRenderedPageBreak/>
        <w:t>Zasypywanie wykopów i ich zagęszczanie</w:t>
      </w:r>
      <w:bookmarkEnd w:id="272"/>
      <w:r w:rsidRPr="0048365A">
        <w:t xml:space="preserve"> </w:t>
      </w:r>
    </w:p>
    <w:p w14:paraId="564A9482" w14:textId="553BDB60" w:rsidR="00B21B2F" w:rsidRPr="0048365A" w:rsidRDefault="009A6C44" w:rsidP="009A6C44">
      <w:pPr>
        <w:jc w:val="both"/>
        <w:rPr>
          <w:rFonts w:ascii="Times New Roman" w:hAnsi="Times New Roman" w:cs="Times New Roman"/>
        </w:rPr>
      </w:pPr>
      <w:r w:rsidRPr="0048365A">
        <w:rPr>
          <w:rFonts w:ascii="Times New Roman" w:hAnsi="Times New Roman" w:cs="Times New Roman"/>
        </w:rPr>
        <w:t>Zasypywanie wykopów i zagęszczanie wykonać zgodnie z ST.01.02.</w:t>
      </w:r>
    </w:p>
    <w:p w14:paraId="745BCA4A" w14:textId="05400D5A" w:rsidR="009A6C44" w:rsidRPr="0048365A" w:rsidRDefault="009A6C44" w:rsidP="00487105">
      <w:pPr>
        <w:pStyle w:val="Nagwek2"/>
      </w:pPr>
      <w:bookmarkStart w:id="273" w:name="_Toc181011505"/>
      <w:r w:rsidRPr="0048365A">
        <w:t>Odtworzenie nawierzchni</w:t>
      </w:r>
      <w:bookmarkEnd w:id="273"/>
    </w:p>
    <w:p w14:paraId="6E2F9CDF" w14:textId="0FC412CF" w:rsidR="009A6C44" w:rsidRPr="002E1D09" w:rsidRDefault="009A6C44" w:rsidP="009A6C44">
      <w:pPr>
        <w:spacing w:after="0"/>
        <w:jc w:val="both"/>
        <w:rPr>
          <w:rFonts w:ascii="Times New Roman" w:hAnsi="Times New Roman" w:cs="Times New Roman"/>
        </w:rPr>
      </w:pPr>
      <w:bookmarkStart w:id="274" w:name="_Hlk178841640"/>
      <w:bookmarkStart w:id="275" w:name="_Hlk90634118"/>
      <w:r w:rsidRPr="0048365A">
        <w:rPr>
          <w:rFonts w:ascii="Times New Roman" w:hAnsi="Times New Roman" w:cs="Times New Roman"/>
        </w:rPr>
        <w:t>Po wykonaniu prac budowlano-montażowych Wykonawca ma obowiązek w pasie wykonywanych robót odtworzyć nawierzchnię terenu. Rekonstrukcja nawierzchni dróg powinna zostać zrealizowana, zgodnie z wymaganiami zarządcy drogi dotyczącymi odtworzenia nawierzchni drogowych, po przeprowadzonych robotach</w:t>
      </w:r>
      <w:r w:rsidR="001F4D34">
        <w:rPr>
          <w:rFonts w:ascii="Times New Roman" w:hAnsi="Times New Roman" w:cs="Times New Roman"/>
        </w:rPr>
        <w:t xml:space="preserve"> przy </w:t>
      </w:r>
      <w:r w:rsidR="001F4D34" w:rsidRPr="002E1D09">
        <w:rPr>
          <w:rFonts w:ascii="Times New Roman" w:hAnsi="Times New Roman" w:cs="Times New Roman"/>
        </w:rPr>
        <w:t>czym p</w:t>
      </w:r>
      <w:r w:rsidR="001F4D34" w:rsidRPr="002E1D09">
        <w:rPr>
          <w:rFonts w:ascii="Times New Roman" w:eastAsia="Times New Roman" w:hAnsi="Times New Roman" w:cs="Times New Roman"/>
          <w:bCs/>
          <w:lang w:eastAsia="pl-PL"/>
        </w:rPr>
        <w:t xml:space="preserve">as robót </w:t>
      </w:r>
      <w:r w:rsidR="001F4D34" w:rsidRPr="002E1D09">
        <w:rPr>
          <w:rFonts w:ascii="Times New Roman" w:eastAsia="Times New Roman" w:hAnsi="Times New Roman" w:cs="Times New Roman"/>
          <w:lang w:eastAsia="pl-PL"/>
        </w:rPr>
        <w:t>stanowi powierzchnię wyznaczoną przez krawędzie wykopu o wymiarach normatywnych powiększonych o 0,5 m z każdej strony. Dodatkowo wykonawca zobowiązany jest do odtworzenia nawierzchni zniszczonej podczas prowadzenia robót</w:t>
      </w:r>
      <w:r w:rsidR="00AB411B" w:rsidRPr="002E1D09">
        <w:rPr>
          <w:rFonts w:ascii="Times New Roman" w:eastAsia="Times New Roman" w:hAnsi="Times New Roman" w:cs="Times New Roman"/>
          <w:lang w:eastAsia="pl-PL"/>
        </w:rPr>
        <w:t xml:space="preserve"> i transportu.</w:t>
      </w:r>
    </w:p>
    <w:p w14:paraId="52DF844C" w14:textId="6B786F1A" w:rsidR="00A47469" w:rsidRPr="002E1D09" w:rsidRDefault="009A6C44" w:rsidP="009A6C44">
      <w:pPr>
        <w:jc w:val="both"/>
        <w:rPr>
          <w:rFonts w:ascii="Times New Roman" w:hAnsi="Times New Roman" w:cs="Times New Roman"/>
        </w:rPr>
      </w:pPr>
      <w:r w:rsidRPr="002E1D09">
        <w:rPr>
          <w:rFonts w:ascii="Times New Roman" w:hAnsi="Times New Roman" w:cs="Times New Roman"/>
        </w:rPr>
        <w:t>Tereny zielone i inne po robotach budowlano – montażowych należy odtworzyć zgodnie z ich pierwotnym zagospodarowaniem w uzgodnieniu z zarządcą terenu.</w:t>
      </w:r>
    </w:p>
    <w:bookmarkEnd w:id="274"/>
    <w:p w14:paraId="171E64D7" w14:textId="77777777" w:rsidR="005125E0" w:rsidRPr="0048365A" w:rsidRDefault="005125E0" w:rsidP="009A6C44">
      <w:pPr>
        <w:jc w:val="both"/>
        <w:rPr>
          <w:rFonts w:ascii="Times New Roman" w:hAnsi="Times New Roman" w:cs="Times New Roman"/>
        </w:rPr>
      </w:pPr>
    </w:p>
    <w:p w14:paraId="064B2C4A" w14:textId="1CC69FFB" w:rsidR="009A6C44" w:rsidRPr="0048365A" w:rsidRDefault="00ED6CAC" w:rsidP="00487105">
      <w:pPr>
        <w:pStyle w:val="Nagwek1"/>
      </w:pPr>
      <w:bookmarkStart w:id="276" w:name="_Toc181011506"/>
      <w:r w:rsidRPr="0048365A">
        <w:t>KONTROLA JAKOŚCI ROBÓT</w:t>
      </w:r>
      <w:bookmarkEnd w:id="276"/>
    </w:p>
    <w:p w14:paraId="7411CA98" w14:textId="18075577" w:rsidR="00A47469" w:rsidRPr="0048365A" w:rsidRDefault="00ED6CAC" w:rsidP="00487105">
      <w:pPr>
        <w:pStyle w:val="Nagwek2"/>
      </w:pPr>
      <w:bookmarkStart w:id="277" w:name="_Toc181011507"/>
      <w:r w:rsidRPr="0048365A">
        <w:t>Badania przed przystąpienie</w:t>
      </w:r>
      <w:r w:rsidR="000F52AA" w:rsidRPr="0048365A">
        <w:t>m</w:t>
      </w:r>
      <w:r w:rsidRPr="0048365A">
        <w:t xml:space="preserve"> do robót</w:t>
      </w:r>
      <w:bookmarkEnd w:id="277"/>
    </w:p>
    <w:bookmarkEnd w:id="275"/>
    <w:p w14:paraId="1DE9CE7E" w14:textId="3D05F10B" w:rsidR="00E42248" w:rsidRPr="0048365A" w:rsidRDefault="00ED6CAC" w:rsidP="00E42248">
      <w:pPr>
        <w:jc w:val="both"/>
        <w:rPr>
          <w:rFonts w:ascii="Times New Roman" w:hAnsi="Times New Roman" w:cs="Times New Roman"/>
        </w:rPr>
      </w:pPr>
      <w:r w:rsidRPr="0048365A">
        <w:rPr>
          <w:rFonts w:ascii="Times New Roman" w:hAnsi="Times New Roman" w:cs="Times New Roman"/>
        </w:rPr>
        <w:t>Przed przystąpieniem do robót Wykonawca powinien wykonać badania materiałów, które będą zastosowane.</w:t>
      </w:r>
    </w:p>
    <w:p w14:paraId="27FD06FE" w14:textId="1359485C" w:rsidR="00ED6CAC" w:rsidRPr="0048365A" w:rsidRDefault="00ED6CAC" w:rsidP="00487105">
      <w:pPr>
        <w:pStyle w:val="Nagwek2"/>
      </w:pPr>
      <w:bookmarkStart w:id="278" w:name="_Toc181011508"/>
      <w:r w:rsidRPr="0048365A">
        <w:t>Kontrola, pomiary i badania w czasie robót</w:t>
      </w:r>
      <w:bookmarkEnd w:id="278"/>
    </w:p>
    <w:p w14:paraId="33A9228F" w14:textId="77777777" w:rsidR="00ED6CAC" w:rsidRPr="0048365A" w:rsidRDefault="00ED6CAC" w:rsidP="00ED6CAC">
      <w:pPr>
        <w:spacing w:after="0"/>
        <w:jc w:val="both"/>
        <w:rPr>
          <w:rFonts w:ascii="Times New Roman" w:hAnsi="Times New Roman" w:cs="Times New Roman"/>
        </w:rPr>
      </w:pPr>
      <w:r w:rsidRPr="0048365A">
        <w:rPr>
          <w:rFonts w:ascii="Times New Roman" w:hAnsi="Times New Roman" w:cs="Times New Roman"/>
        </w:rPr>
        <w:t xml:space="preserve">Wykonawca jest zobowiązany do stałej i systematycznej kontroli prowadzonych robót. </w:t>
      </w:r>
    </w:p>
    <w:p w14:paraId="7A9F8BD5" w14:textId="77777777" w:rsidR="00ED6CAC" w:rsidRPr="0048365A" w:rsidRDefault="00ED6CAC" w:rsidP="00ED6CAC">
      <w:pPr>
        <w:spacing w:after="0"/>
        <w:jc w:val="both"/>
        <w:rPr>
          <w:rFonts w:ascii="Times New Roman" w:hAnsi="Times New Roman" w:cs="Times New Roman"/>
        </w:rPr>
      </w:pPr>
      <w:r w:rsidRPr="0048365A">
        <w:rPr>
          <w:rFonts w:ascii="Times New Roman" w:hAnsi="Times New Roman" w:cs="Times New Roman"/>
        </w:rPr>
        <w:t xml:space="preserve">W szczególności kontrola powinna obejmować: </w:t>
      </w:r>
    </w:p>
    <w:p w14:paraId="55C459F2"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rzędnych założonych ław celowniczych w nawiązaniu do podanych stałych punktów wysokościowych z dokładnością do 1 cm, </w:t>
      </w:r>
    </w:p>
    <w:p w14:paraId="68BB8495"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zabezpieczenia wykopów przed zalaniem wodą, </w:t>
      </w:r>
    </w:p>
    <w:p w14:paraId="7CDA4901"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i pomiary szerokości, grubości i zagęszczenia wykonanej warstwy podłoża z kruszywa  mineralnego lub betonu, </w:t>
      </w:r>
    </w:p>
    <w:p w14:paraId="5D2F9563"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odchylenia osi przewodów, </w:t>
      </w:r>
    </w:p>
    <w:p w14:paraId="0582D1B5" w14:textId="7F2F2ACD"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zgodności z </w:t>
      </w:r>
      <w:r w:rsidR="00ED3128" w:rsidRPr="0048365A">
        <w:rPr>
          <w:rFonts w:ascii="Times New Roman" w:hAnsi="Times New Roman" w:cs="Times New Roman"/>
        </w:rPr>
        <w:t>D</w:t>
      </w:r>
      <w:r w:rsidRPr="0048365A">
        <w:rPr>
          <w:rFonts w:ascii="Times New Roman" w:hAnsi="Times New Roman" w:cs="Times New Roman"/>
        </w:rPr>
        <w:t xml:space="preserve">okumentacją projektową założenia przewodów i studzienek, </w:t>
      </w:r>
    </w:p>
    <w:p w14:paraId="06B3BEF6"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odchylenia spadku przewodu, </w:t>
      </w:r>
    </w:p>
    <w:p w14:paraId="38B18B4E"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prawidłowości ułożenia przewodów, </w:t>
      </w:r>
    </w:p>
    <w:p w14:paraId="0E3A020F"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prawidłowości uszczelniania przewodów, </w:t>
      </w:r>
    </w:p>
    <w:p w14:paraId="626DC14E"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szczelności odcinków kanałów łącznie ze studzienkami przez wykonanie próby  hydraulicznej na eksfiltrację i infiltrację, </w:t>
      </w:r>
    </w:p>
    <w:p w14:paraId="279DAE98"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za pomocą kamery telewizyjnej - inspekcja telewizyjna  </w:t>
      </w:r>
    </w:p>
    <w:p w14:paraId="673FCE37"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wskaźników zagęszczenia poszczególnych warstw zasypu, </w:t>
      </w:r>
    </w:p>
    <w:p w14:paraId="15D6FB62" w14:textId="77777777" w:rsidR="00ED6CAC" w:rsidRPr="0048365A" w:rsidRDefault="00ED6C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rzędnych posadowienia pokryw włazowych, </w:t>
      </w:r>
    </w:p>
    <w:p w14:paraId="7376AB8D" w14:textId="4CB244A4" w:rsidR="00ED6CAC" w:rsidRPr="0048365A" w:rsidRDefault="00ED6CAC"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sprawdzenie zabezpieczenia przed korozją. </w:t>
      </w:r>
    </w:p>
    <w:p w14:paraId="6E0024C9" w14:textId="468D95BC" w:rsidR="00ED6CAC" w:rsidRPr="0048365A" w:rsidRDefault="00A35582" w:rsidP="00487105">
      <w:pPr>
        <w:pStyle w:val="Nagwek2"/>
      </w:pPr>
      <w:bookmarkStart w:id="279" w:name="_Toc181011509"/>
      <w:r w:rsidRPr="0048365A">
        <w:t>Próba szczelności</w:t>
      </w:r>
      <w:bookmarkEnd w:id="279"/>
    </w:p>
    <w:p w14:paraId="0AFAE727" w14:textId="183DB373" w:rsidR="00E42248" w:rsidRPr="0048365A" w:rsidRDefault="00A35582" w:rsidP="00A35582">
      <w:pPr>
        <w:jc w:val="both"/>
        <w:rPr>
          <w:rFonts w:ascii="Times New Roman" w:hAnsi="Times New Roman" w:cs="Times New Roman"/>
        </w:rPr>
      </w:pPr>
      <w:r w:rsidRPr="0048365A">
        <w:rPr>
          <w:rFonts w:ascii="Times New Roman" w:hAnsi="Times New Roman" w:cs="Times New Roman"/>
        </w:rPr>
        <w:t>Po zamontowaniu rurociągów kanalizacyjnych i wykonaniu studzienek należy wykonać próbę szczelności zgodnie z PN-EN 1610 i PN-EN 805 oraz zaleceniami producentów rur jakie będą zastosowane.</w:t>
      </w:r>
    </w:p>
    <w:p w14:paraId="1219F1B0" w14:textId="641A01BB" w:rsidR="00A35582" w:rsidRPr="0048365A" w:rsidRDefault="00A35582" w:rsidP="00487105">
      <w:pPr>
        <w:pStyle w:val="Nagwek2"/>
      </w:pPr>
      <w:bookmarkStart w:id="280" w:name="_Toc181011510"/>
      <w:r w:rsidRPr="0048365A">
        <w:t>Czyszczenie rurociągów</w:t>
      </w:r>
      <w:bookmarkEnd w:id="280"/>
    </w:p>
    <w:p w14:paraId="16E7DEA0" w14:textId="048D03FE" w:rsidR="000248DF" w:rsidRPr="0048365A" w:rsidRDefault="00A35582" w:rsidP="00A35582">
      <w:pPr>
        <w:jc w:val="both"/>
        <w:rPr>
          <w:rFonts w:ascii="Times New Roman" w:hAnsi="Times New Roman" w:cs="Times New Roman"/>
        </w:rPr>
      </w:pPr>
      <w:r w:rsidRPr="0048365A">
        <w:rPr>
          <w:rFonts w:ascii="Times New Roman" w:hAnsi="Times New Roman" w:cs="Times New Roman"/>
        </w:rPr>
        <w:t>Wewnątrz przewodów nie mogą być pozostawione żadne zanieczyszczenia lub ciała obce – wszystkie przewody muszą być wypłukane silnym strumieniem wody.</w:t>
      </w:r>
    </w:p>
    <w:p w14:paraId="30DED14F" w14:textId="31FA3D6E" w:rsidR="00A35582" w:rsidRPr="0048365A" w:rsidRDefault="00A35582" w:rsidP="002303A8">
      <w:pPr>
        <w:pStyle w:val="Nagwek2"/>
      </w:pPr>
      <w:bookmarkStart w:id="281" w:name="_Toc181011511"/>
      <w:r w:rsidRPr="0048365A">
        <w:t>Dopuszczalne tolerancje i wymagania</w:t>
      </w:r>
      <w:bookmarkEnd w:id="281"/>
    </w:p>
    <w:p w14:paraId="526BCAEA" w14:textId="77777777" w:rsidR="0094236A" w:rsidRPr="0048365A" w:rsidRDefault="0094236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odległości krawędzi wykopu w dnie od ustalonej w planie osi wykopu nie powinno  wynosić więcej niż ± 5 cm, </w:t>
      </w:r>
    </w:p>
    <w:p w14:paraId="0C54559E" w14:textId="77777777" w:rsidR="0094236A" w:rsidRPr="0048365A" w:rsidRDefault="0094236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 xml:space="preserve">odchylenie wymiarów w planie nie powinno być większe niż 0,1 m, </w:t>
      </w:r>
    </w:p>
    <w:p w14:paraId="1A654360" w14:textId="77777777" w:rsidR="0094236A" w:rsidRPr="0048365A" w:rsidRDefault="0094236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grubości warstwy podłoża nie powinno przekraczać ± 3 cm, </w:t>
      </w:r>
    </w:p>
    <w:p w14:paraId="39D67D76" w14:textId="77777777" w:rsidR="0094236A" w:rsidRPr="0048365A" w:rsidRDefault="0094236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szerokości warstwy podłoża nie powinno przekraczać ± 5 cm, </w:t>
      </w:r>
    </w:p>
    <w:p w14:paraId="7497EB8F" w14:textId="77777777" w:rsidR="0094236A" w:rsidRPr="0048365A" w:rsidRDefault="0094236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w planie, odchylenie odległości osi ułożonego kolektora od osi  przewodu ustalonej na ławach celowniczych nie powinna przekraczać ± 5 mm, </w:t>
      </w:r>
    </w:p>
    <w:p w14:paraId="0334C909" w14:textId="77777777" w:rsidR="0094236A" w:rsidRPr="0048365A" w:rsidRDefault="0094236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spadku ułożonego kanału od przewidzianego w projekcie nie powinno przekraczać  5% projektowanego spadku (przy zmniejszonym spadku) i +10% projektowanego spadku (przy zwiększonym spadku), </w:t>
      </w:r>
    </w:p>
    <w:p w14:paraId="1B1109F5" w14:textId="77777777" w:rsidR="0094236A" w:rsidRPr="0048365A" w:rsidRDefault="0094236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wskaźnik zagęszczenia zasypki wykopów powinien być zgodny z wymaganiami dotyczącymi zagęszczenia wykopów, </w:t>
      </w:r>
    </w:p>
    <w:p w14:paraId="77B7AB82" w14:textId="3B06B067" w:rsidR="0094236A" w:rsidRPr="0048365A" w:rsidRDefault="0094236A"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rzędne pokryw studzienek powinny być wykonane z dokładnością do ± 5 mm. </w:t>
      </w:r>
    </w:p>
    <w:p w14:paraId="0AAA34EA" w14:textId="130DD737" w:rsidR="0094236A" w:rsidRPr="0048365A" w:rsidRDefault="00243100" w:rsidP="002303A8">
      <w:pPr>
        <w:pStyle w:val="Nagwek1"/>
      </w:pPr>
      <w:bookmarkStart w:id="282" w:name="_Toc181011512"/>
      <w:r w:rsidRPr="0048365A">
        <w:t>OBMIAR ROBÓT</w:t>
      </w:r>
      <w:bookmarkEnd w:id="282"/>
    </w:p>
    <w:p w14:paraId="2E4F39F7" w14:textId="4F89E997" w:rsidR="0094236A" w:rsidRPr="0048365A" w:rsidRDefault="00243100" w:rsidP="00243100">
      <w:pPr>
        <w:jc w:val="both"/>
        <w:rPr>
          <w:rFonts w:ascii="Times New Roman" w:hAnsi="Times New Roman" w:cs="Times New Roman"/>
        </w:rPr>
      </w:pPr>
      <w:r w:rsidRPr="0048365A">
        <w:rPr>
          <w:rFonts w:ascii="Times New Roman" w:hAnsi="Times New Roman" w:cs="Times New Roman"/>
        </w:rPr>
        <w:t xml:space="preserve">Roboty realizowane w ramach niniejszego </w:t>
      </w:r>
      <w:r w:rsidR="00ED3128" w:rsidRPr="0048365A">
        <w:rPr>
          <w:rFonts w:ascii="Times New Roman" w:hAnsi="Times New Roman" w:cs="Times New Roman"/>
        </w:rPr>
        <w:t>K</w:t>
      </w:r>
      <w:r w:rsidRPr="0048365A">
        <w:rPr>
          <w:rFonts w:ascii="Times New Roman" w:hAnsi="Times New Roman" w:cs="Times New Roman"/>
        </w:rPr>
        <w:t>ontraktu nie są prowadzone w</w:t>
      </w:r>
      <w:r w:rsidR="00ED3128" w:rsidRPr="0048365A">
        <w:rPr>
          <w:rFonts w:ascii="Times New Roman" w:hAnsi="Times New Roman" w:cs="Times New Roman"/>
        </w:rPr>
        <w:t>edłu</w:t>
      </w:r>
      <w:r w:rsidRPr="0048365A">
        <w:rPr>
          <w:rFonts w:ascii="Times New Roman" w:hAnsi="Times New Roman" w:cs="Times New Roman"/>
        </w:rPr>
        <w:t>g zasad obmiaru.</w:t>
      </w:r>
    </w:p>
    <w:p w14:paraId="0E4ABF2E" w14:textId="3EFB3CB5" w:rsidR="00243100" w:rsidRPr="0048365A" w:rsidRDefault="00243100" w:rsidP="002303A8">
      <w:pPr>
        <w:pStyle w:val="Nagwek1"/>
      </w:pPr>
      <w:bookmarkStart w:id="283" w:name="_Toc181011513"/>
      <w:r w:rsidRPr="0048365A">
        <w:t>ODBIÓR ROBÓT</w:t>
      </w:r>
      <w:bookmarkEnd w:id="283"/>
    </w:p>
    <w:p w14:paraId="7EE0C3F7" w14:textId="13D476EE" w:rsidR="00243100" w:rsidRPr="0048365A" w:rsidRDefault="00243100" w:rsidP="00243100">
      <w:pPr>
        <w:jc w:val="both"/>
        <w:rPr>
          <w:rFonts w:ascii="Times New Roman" w:hAnsi="Times New Roman" w:cs="Times New Roman"/>
        </w:rPr>
      </w:pPr>
      <w:r w:rsidRPr="0048365A">
        <w:rPr>
          <w:rFonts w:ascii="Times New Roman" w:hAnsi="Times New Roman" w:cs="Times New Roman"/>
        </w:rPr>
        <w:t>Odbiór robót objętych niniejszymi Wymaganiami zostanie dokonany na zasadach ogólnych podanych w ST.00.00. „Wymagania ogólne”.</w:t>
      </w:r>
    </w:p>
    <w:p w14:paraId="58E33318" w14:textId="7E1F8D27" w:rsidR="00243100" w:rsidRPr="0048365A" w:rsidRDefault="00243100" w:rsidP="002303A8">
      <w:pPr>
        <w:pStyle w:val="Nagwek1"/>
        <w:rPr>
          <w:sz w:val="22"/>
          <w:szCs w:val="22"/>
        </w:rPr>
      </w:pPr>
      <w:bookmarkStart w:id="284" w:name="_Toc181011514"/>
      <w:r w:rsidRPr="0048365A">
        <w:t>PODSTAWY PŁATNOŚCI</w:t>
      </w:r>
      <w:bookmarkEnd w:id="284"/>
    </w:p>
    <w:p w14:paraId="7C1204C8" w14:textId="77777777" w:rsidR="004A179D" w:rsidRPr="0048365A" w:rsidRDefault="004A179D" w:rsidP="004A179D">
      <w:pPr>
        <w:jc w:val="both"/>
        <w:rPr>
          <w:rFonts w:ascii="Times New Roman" w:hAnsi="Times New Roman" w:cs="Times New Roman"/>
        </w:rPr>
      </w:pPr>
      <w:bookmarkStart w:id="285" w:name="_Hlk93305727"/>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kanalizacji deszczowej nie są osobno wyceniane, ani nie stworzono dla nich osobnej podstawy płatności.</w:t>
      </w:r>
    </w:p>
    <w:p w14:paraId="4EF8F12C" w14:textId="184FDC1D" w:rsidR="00574889" w:rsidRPr="0048365A" w:rsidRDefault="002F7E1D" w:rsidP="002303A8">
      <w:pPr>
        <w:pStyle w:val="Nagwek1"/>
      </w:pPr>
      <w:bookmarkStart w:id="286" w:name="_Toc181011515"/>
      <w:bookmarkEnd w:id="285"/>
      <w:r w:rsidRPr="0048365A">
        <w:t>PRZEPISY ZWIĄZANE</w:t>
      </w:r>
      <w:bookmarkStart w:id="287" w:name="_Hlk92790652"/>
      <w:bookmarkEnd w:id="286"/>
    </w:p>
    <w:p w14:paraId="399DF81D" w14:textId="5C757001" w:rsidR="00E17A08" w:rsidRPr="0048365A" w:rsidRDefault="00E17A08" w:rsidP="00574889">
      <w:pPr>
        <w:spacing w:after="0"/>
        <w:ind w:left="2552" w:hanging="2552"/>
        <w:jc w:val="both"/>
        <w:rPr>
          <w:rFonts w:ascii="Times New Roman" w:hAnsi="Times New Roman" w:cs="Times New Roman"/>
        </w:rPr>
      </w:pPr>
      <w:r w:rsidRPr="0048365A">
        <w:rPr>
          <w:rFonts w:ascii="Times New Roman" w:hAnsi="Times New Roman" w:cs="Times New Roman"/>
        </w:rPr>
        <w:t>PN- B-06265</w:t>
      </w:r>
      <w:r w:rsidRPr="0048365A">
        <w:rPr>
          <w:rFonts w:ascii="Times New Roman" w:hAnsi="Times New Roman" w:cs="Times New Roman"/>
        </w:rPr>
        <w:tab/>
        <w:t>Beton -- Wymagania, właściwości, produkcja i zgodność</w:t>
      </w:r>
    </w:p>
    <w:p w14:paraId="3F490C63"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12620</w:t>
      </w:r>
      <w:r w:rsidRPr="0048365A">
        <w:rPr>
          <w:rFonts w:ascii="Times New Roman" w:hAnsi="Times New Roman" w:cs="Times New Roman"/>
        </w:rPr>
        <w:tab/>
        <w:t>Kruszywa do betonu</w:t>
      </w:r>
    </w:p>
    <w:p w14:paraId="706CFEEA"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13055</w:t>
      </w:r>
      <w:r w:rsidRPr="0048365A">
        <w:rPr>
          <w:rFonts w:ascii="Times New Roman" w:hAnsi="Times New Roman" w:cs="Times New Roman"/>
        </w:rPr>
        <w:tab/>
        <w:t>Kruszywa lekkie</w:t>
      </w:r>
    </w:p>
    <w:p w14:paraId="207C45C1"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1008</w:t>
      </w:r>
      <w:r w:rsidRPr="0048365A">
        <w:rPr>
          <w:rFonts w:ascii="Times New Roman" w:hAnsi="Times New Roman" w:cs="Times New Roman"/>
        </w:rPr>
        <w:tab/>
        <w:t>Woda zarobowa</w:t>
      </w:r>
    </w:p>
    <w:p w14:paraId="5A8CC292"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1992</w:t>
      </w:r>
      <w:r w:rsidRPr="0048365A">
        <w:rPr>
          <w:rFonts w:ascii="Times New Roman" w:hAnsi="Times New Roman" w:cs="Times New Roman"/>
        </w:rPr>
        <w:tab/>
        <w:t>Projektowanie konstrukcji z betonu</w:t>
      </w:r>
    </w:p>
    <w:p w14:paraId="6511437D"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1994</w:t>
      </w:r>
      <w:r w:rsidRPr="0048365A">
        <w:rPr>
          <w:rFonts w:ascii="Times New Roman" w:hAnsi="Times New Roman" w:cs="Times New Roman"/>
        </w:rPr>
        <w:tab/>
        <w:t>Projektowanie konstrukcji stalowo – betonowych</w:t>
      </w:r>
    </w:p>
    <w:p w14:paraId="6256F431"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13369</w:t>
      </w:r>
      <w:r w:rsidRPr="0048365A">
        <w:rPr>
          <w:rFonts w:ascii="Times New Roman" w:hAnsi="Times New Roman" w:cs="Times New Roman"/>
        </w:rPr>
        <w:tab/>
        <w:t>Wymagania dla prefabrykatów betonowych</w:t>
      </w:r>
    </w:p>
    <w:p w14:paraId="3CE2D737" w14:textId="6C4C759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197</w:t>
      </w:r>
      <w:r w:rsidRPr="0048365A">
        <w:rPr>
          <w:rFonts w:ascii="Times New Roman" w:hAnsi="Times New Roman" w:cs="Times New Roman"/>
        </w:rPr>
        <w:tab/>
        <w:t>Cement</w:t>
      </w:r>
      <w:r w:rsidR="00EB6321" w:rsidRPr="0048365A">
        <w:rPr>
          <w:rFonts w:ascii="Times New Roman" w:hAnsi="Times New Roman" w:cs="Times New Roman"/>
        </w:rPr>
        <w:t xml:space="preserve">   </w:t>
      </w:r>
    </w:p>
    <w:p w14:paraId="65672388"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19707</w:t>
      </w:r>
      <w:r w:rsidRPr="0048365A">
        <w:rPr>
          <w:rFonts w:ascii="Times New Roman" w:hAnsi="Times New Roman" w:cs="Times New Roman"/>
        </w:rPr>
        <w:tab/>
        <w:t>Cement specjalny</w:t>
      </w:r>
    </w:p>
    <w:p w14:paraId="40CB0E58"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12350</w:t>
      </w:r>
      <w:r w:rsidRPr="0048365A">
        <w:rPr>
          <w:rFonts w:ascii="Times New Roman" w:hAnsi="Times New Roman" w:cs="Times New Roman"/>
        </w:rPr>
        <w:tab/>
        <w:t>Badanie mieszanki betonowej</w:t>
      </w:r>
    </w:p>
    <w:p w14:paraId="48F21C10"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12390</w:t>
      </w:r>
      <w:r w:rsidRPr="0048365A">
        <w:rPr>
          <w:rFonts w:ascii="Times New Roman" w:hAnsi="Times New Roman" w:cs="Times New Roman"/>
        </w:rPr>
        <w:tab/>
        <w:t>Badanie betonu</w:t>
      </w:r>
    </w:p>
    <w:p w14:paraId="0B2B6057"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1917</w:t>
      </w:r>
      <w:r w:rsidRPr="0048365A">
        <w:rPr>
          <w:rFonts w:ascii="Times New Roman" w:hAnsi="Times New Roman" w:cs="Times New Roman"/>
        </w:rPr>
        <w:tab/>
        <w:t>Studnie włazowe i nie włazowe z betonu niezbrojonego i z betonu zbrojonego włóknem stalowym i żelbetowe</w:t>
      </w:r>
    </w:p>
    <w:p w14:paraId="1A1BAADF"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BN-62/6738-07</w:t>
      </w:r>
      <w:r w:rsidRPr="0048365A">
        <w:rPr>
          <w:rFonts w:ascii="Times New Roman" w:hAnsi="Times New Roman" w:cs="Times New Roman"/>
        </w:rPr>
        <w:tab/>
        <w:t>Beton hydrotechniczny. Wymagania i badania</w:t>
      </w:r>
    </w:p>
    <w:p w14:paraId="3276E882" w14:textId="70C9225F"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PN-81/B-03020</w:t>
      </w:r>
      <w:r w:rsidRPr="0048365A">
        <w:rPr>
          <w:rFonts w:ascii="Times New Roman" w:hAnsi="Times New Roman" w:cs="Times New Roman"/>
        </w:rPr>
        <w:tab/>
        <w:t>Grunty budowlane. Posadowienie bezpośrednie budowli , obliczenia statyczne i projektowanie</w:t>
      </w:r>
    </w:p>
    <w:p w14:paraId="16C27F3F" w14:textId="52E1B33F"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PN-B-06050</w:t>
      </w:r>
      <w:r w:rsidRPr="0048365A">
        <w:rPr>
          <w:rFonts w:ascii="Times New Roman" w:hAnsi="Times New Roman" w:cs="Times New Roman"/>
        </w:rPr>
        <w:tab/>
        <w:t xml:space="preserve">Roboty ziemne. </w:t>
      </w:r>
      <w:r w:rsidR="00B853CC" w:rsidRPr="0048365A">
        <w:rPr>
          <w:rFonts w:ascii="Times New Roman" w:hAnsi="Times New Roman" w:cs="Times New Roman"/>
        </w:rPr>
        <w:t>Warunki techniczne wykonania</w:t>
      </w:r>
    </w:p>
    <w:p w14:paraId="75CDCBBC" w14:textId="6FF0D9E3" w:rsidR="00574889" w:rsidRPr="0048365A" w:rsidRDefault="00574889" w:rsidP="00B853CC">
      <w:pPr>
        <w:spacing w:after="0"/>
        <w:ind w:left="2552" w:hanging="2552"/>
        <w:rPr>
          <w:rFonts w:ascii="Times New Roman" w:hAnsi="Times New Roman" w:cs="Times New Roman"/>
        </w:rPr>
      </w:pPr>
      <w:r w:rsidRPr="0048365A">
        <w:rPr>
          <w:rFonts w:ascii="Times New Roman" w:hAnsi="Times New Roman" w:cs="Times New Roman"/>
        </w:rPr>
        <w:t>PN-B-02480</w:t>
      </w:r>
      <w:r w:rsidRPr="0048365A">
        <w:rPr>
          <w:rFonts w:ascii="Times New Roman" w:hAnsi="Times New Roman" w:cs="Times New Roman"/>
        </w:rPr>
        <w:tab/>
        <w:t xml:space="preserve">Grunty budowlane. </w:t>
      </w:r>
      <w:r w:rsidR="00B853CC" w:rsidRPr="0048365A">
        <w:rPr>
          <w:rFonts w:ascii="Times New Roman" w:hAnsi="Times New Roman" w:cs="Times New Roman"/>
        </w:rPr>
        <w:t>Klasyfikacja</w:t>
      </w:r>
    </w:p>
    <w:p w14:paraId="730DE43A" w14:textId="51128990" w:rsidR="00574889" w:rsidRPr="0048365A" w:rsidRDefault="00574889" w:rsidP="00B853CC">
      <w:pPr>
        <w:spacing w:after="0"/>
        <w:ind w:left="2552" w:hanging="2552"/>
        <w:rPr>
          <w:rFonts w:ascii="Times New Roman" w:hAnsi="Times New Roman" w:cs="Times New Roman"/>
        </w:rPr>
      </w:pPr>
      <w:r w:rsidRPr="0048365A">
        <w:rPr>
          <w:rFonts w:ascii="Times New Roman" w:hAnsi="Times New Roman" w:cs="Times New Roman"/>
        </w:rPr>
        <w:t>PN-EN 1997</w:t>
      </w:r>
      <w:r w:rsidRPr="0048365A">
        <w:rPr>
          <w:rFonts w:ascii="Times New Roman" w:hAnsi="Times New Roman" w:cs="Times New Roman"/>
        </w:rPr>
        <w:tab/>
      </w:r>
      <w:r w:rsidR="00B853CC" w:rsidRPr="0048365A">
        <w:rPr>
          <w:rFonts w:ascii="Times New Roman" w:hAnsi="Times New Roman" w:cs="Times New Roman"/>
        </w:rPr>
        <w:t>Projektowanie geotechniczne</w:t>
      </w:r>
    </w:p>
    <w:p w14:paraId="76F98BDD" w14:textId="77777777" w:rsidR="00574889" w:rsidRPr="0048365A" w:rsidRDefault="00574889" w:rsidP="00574889">
      <w:pPr>
        <w:spacing w:after="0"/>
        <w:ind w:left="2552" w:hanging="2552"/>
        <w:jc w:val="both"/>
        <w:rPr>
          <w:rFonts w:ascii="Times New Roman" w:hAnsi="Times New Roman" w:cs="Times New Roman"/>
        </w:rPr>
      </w:pPr>
      <w:bookmarkStart w:id="288" w:name="_Hlk92963994"/>
      <w:r w:rsidRPr="0048365A">
        <w:rPr>
          <w:rFonts w:ascii="Times New Roman" w:hAnsi="Times New Roman" w:cs="Times New Roman"/>
        </w:rPr>
        <w:t>PN-B-10736</w:t>
      </w:r>
      <w:r w:rsidRPr="0048365A">
        <w:rPr>
          <w:rFonts w:ascii="Times New Roman" w:hAnsi="Times New Roman" w:cs="Times New Roman"/>
        </w:rPr>
        <w:tab/>
        <w:t>Roboty ziemne. Wykopy otwarte dla przewodów wodociągowych</w:t>
      </w:r>
      <w:r w:rsidRPr="0048365A">
        <w:rPr>
          <w:rFonts w:ascii="Times New Roman" w:hAnsi="Times New Roman" w:cs="Times New Roman"/>
        </w:rPr>
        <w:br/>
        <w:t xml:space="preserve"> i kanalizacyjnych</w:t>
      </w:r>
    </w:p>
    <w:p w14:paraId="5E7794CB" w14:textId="77777777" w:rsidR="00574889" w:rsidRPr="0048365A" w:rsidRDefault="00574889" w:rsidP="00B853CC">
      <w:pPr>
        <w:spacing w:after="0"/>
        <w:ind w:left="2552" w:hanging="2552"/>
        <w:jc w:val="both"/>
        <w:rPr>
          <w:rFonts w:ascii="Times New Roman" w:hAnsi="Times New Roman" w:cs="Times New Roman"/>
        </w:rPr>
      </w:pPr>
      <w:r w:rsidRPr="0048365A">
        <w:rPr>
          <w:rFonts w:ascii="Times New Roman" w:hAnsi="Times New Roman" w:cs="Times New Roman"/>
        </w:rPr>
        <w:t>PN-EN 13331</w:t>
      </w:r>
      <w:r w:rsidRPr="0048365A">
        <w:rPr>
          <w:rFonts w:ascii="Times New Roman" w:hAnsi="Times New Roman" w:cs="Times New Roman"/>
        </w:rPr>
        <w:tab/>
        <w:t>Obudowy ścian wykopów</w:t>
      </w:r>
    </w:p>
    <w:bookmarkEnd w:id="288"/>
    <w:p w14:paraId="2C942529" w14:textId="63E3F873"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PN-ENV 1046</w:t>
      </w:r>
      <w:r w:rsidRPr="0048365A">
        <w:rPr>
          <w:rFonts w:ascii="Times New Roman" w:hAnsi="Times New Roman" w:cs="Times New Roman"/>
        </w:rPr>
        <w:tab/>
        <w:t xml:space="preserve">Systemy przewodów z tworzyw sztucznych. </w:t>
      </w:r>
      <w:r w:rsidR="00B853CC" w:rsidRPr="0048365A">
        <w:rPr>
          <w:rFonts w:ascii="Times New Roman" w:hAnsi="Times New Roman" w:cs="Times New Roman"/>
        </w:rPr>
        <w:t>Systemy do przesyłania wody i ścieków na zewnątrz konstrukcji budowli - Praktyczne zalecenia układania przewodów pod ziemią i nad ziemią</w:t>
      </w:r>
    </w:p>
    <w:p w14:paraId="4A626192" w14:textId="0FBB2F9E" w:rsidR="00574889" w:rsidRPr="0048365A" w:rsidRDefault="00574889" w:rsidP="00AF72E7">
      <w:pPr>
        <w:spacing w:after="0"/>
        <w:ind w:left="2552" w:hanging="2552"/>
        <w:jc w:val="both"/>
        <w:rPr>
          <w:rFonts w:ascii="Times New Roman" w:hAnsi="Times New Roman" w:cs="Times New Roman"/>
        </w:rPr>
      </w:pPr>
      <w:r w:rsidRPr="0048365A">
        <w:rPr>
          <w:rFonts w:ascii="Times New Roman" w:hAnsi="Times New Roman" w:cs="Times New Roman"/>
        </w:rPr>
        <w:lastRenderedPageBreak/>
        <w:t>PN-B-01700</w:t>
      </w:r>
      <w:r w:rsidRPr="0048365A">
        <w:rPr>
          <w:rFonts w:ascii="Times New Roman" w:hAnsi="Times New Roman" w:cs="Times New Roman"/>
        </w:rPr>
        <w:tab/>
      </w:r>
      <w:r w:rsidR="00AF72E7" w:rsidRPr="0048365A">
        <w:rPr>
          <w:rFonts w:ascii="Times New Roman" w:hAnsi="Times New Roman" w:cs="Times New Roman"/>
        </w:rPr>
        <w:t>Wodociągi i kanalizacja -- Urządzenia i sieć zewnętrzna -- Oznaczenia na mapach (planach)</w:t>
      </w:r>
    </w:p>
    <w:p w14:paraId="3B460969" w14:textId="285E535C"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13101</w:t>
      </w:r>
      <w:r w:rsidRPr="0048365A">
        <w:rPr>
          <w:rFonts w:ascii="Times New Roman" w:hAnsi="Times New Roman" w:cs="Times New Roman"/>
        </w:rPr>
        <w:tab/>
        <w:t>Stopnie do studzienek włazowych</w:t>
      </w:r>
    </w:p>
    <w:p w14:paraId="45B0ABC4" w14:textId="07BEAF57" w:rsidR="00BE7E2E" w:rsidRPr="0048365A" w:rsidRDefault="00BE7E2E" w:rsidP="00BE7E2E">
      <w:pPr>
        <w:spacing w:after="0"/>
        <w:ind w:left="2552" w:hanging="2552"/>
        <w:jc w:val="both"/>
        <w:rPr>
          <w:rFonts w:ascii="Times New Roman" w:hAnsi="Times New Roman" w:cs="Times New Roman"/>
        </w:rPr>
      </w:pPr>
      <w:r w:rsidRPr="0048365A">
        <w:rPr>
          <w:rFonts w:ascii="Times New Roman" w:hAnsi="Times New Roman" w:cs="Times New Roman"/>
        </w:rPr>
        <w:t>PN-EN 14396</w:t>
      </w:r>
      <w:r w:rsidRPr="0048365A">
        <w:rPr>
          <w:rFonts w:ascii="Times New Roman" w:hAnsi="Times New Roman" w:cs="Times New Roman"/>
        </w:rPr>
        <w:tab/>
        <w:t>Drabiny do zamocowania na stałe w studzienkach włazowych</w:t>
      </w:r>
    </w:p>
    <w:p w14:paraId="2A0113F3" w14:textId="1F0DA215" w:rsidR="00574889" w:rsidRPr="0048365A" w:rsidRDefault="00574889" w:rsidP="002B1391">
      <w:pPr>
        <w:spacing w:after="0"/>
        <w:ind w:left="2552" w:hanging="2552"/>
        <w:jc w:val="both"/>
        <w:rPr>
          <w:rFonts w:ascii="Times New Roman" w:hAnsi="Times New Roman" w:cs="Times New Roman"/>
        </w:rPr>
      </w:pPr>
      <w:r w:rsidRPr="0048365A">
        <w:rPr>
          <w:rFonts w:ascii="Times New Roman" w:hAnsi="Times New Roman" w:cs="Times New Roman"/>
        </w:rPr>
        <w:t>PN-EN 124</w:t>
      </w:r>
      <w:r w:rsidRPr="0048365A">
        <w:rPr>
          <w:rFonts w:ascii="Times New Roman" w:hAnsi="Times New Roman" w:cs="Times New Roman"/>
        </w:rPr>
        <w:tab/>
        <w:t>Zwieńczenia wpustów i studzienek kanalizacyjnych do nawierzchni ruchu pieszego i kołowego</w:t>
      </w:r>
    </w:p>
    <w:p w14:paraId="06672A72"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476</w:t>
      </w:r>
      <w:r w:rsidRPr="0048365A">
        <w:rPr>
          <w:rFonts w:ascii="Times New Roman" w:hAnsi="Times New Roman" w:cs="Times New Roman"/>
        </w:rPr>
        <w:tab/>
        <w:t>Wymagania ogólne dotyczące elementów stosowanych w systemach kanalizacji grawitacyjnej</w:t>
      </w:r>
    </w:p>
    <w:p w14:paraId="3ED410BC" w14:textId="15A9EE5A"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PN-EN 752</w:t>
      </w:r>
      <w:r w:rsidRPr="0048365A">
        <w:rPr>
          <w:rFonts w:ascii="Times New Roman" w:hAnsi="Times New Roman" w:cs="Times New Roman"/>
        </w:rPr>
        <w:tab/>
        <w:t>Zewnętrzne systemy kanalizacyj</w:t>
      </w:r>
      <w:r w:rsidR="00AF72E7" w:rsidRPr="0048365A">
        <w:rPr>
          <w:rFonts w:ascii="Times New Roman" w:hAnsi="Times New Roman" w:cs="Times New Roman"/>
        </w:rPr>
        <w:t>ne</w:t>
      </w:r>
    </w:p>
    <w:p w14:paraId="6892D469"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PN-92/B-10729</w:t>
      </w:r>
      <w:r w:rsidRPr="0048365A">
        <w:rPr>
          <w:rFonts w:ascii="Times New Roman" w:hAnsi="Times New Roman" w:cs="Times New Roman"/>
        </w:rPr>
        <w:tab/>
        <w:t xml:space="preserve">Kanalizacja. Studzienki kanalizacyjne </w:t>
      </w:r>
    </w:p>
    <w:p w14:paraId="24DD083B" w14:textId="20EBC4E4" w:rsidR="00CC37A3" w:rsidRPr="0048365A" w:rsidRDefault="0091780E" w:rsidP="0091780E">
      <w:pPr>
        <w:spacing w:after="0"/>
        <w:ind w:left="2552" w:hanging="2552"/>
        <w:rPr>
          <w:rFonts w:ascii="Times New Roman" w:hAnsi="Times New Roman" w:cs="Times New Roman"/>
        </w:rPr>
      </w:pPr>
      <w:r w:rsidRPr="0048365A">
        <w:rPr>
          <w:rFonts w:ascii="Times New Roman" w:hAnsi="Times New Roman" w:cs="Times New Roman"/>
        </w:rPr>
        <w:t>PN-EN 12201</w:t>
      </w:r>
      <w:r w:rsidRPr="0048365A">
        <w:rPr>
          <w:rFonts w:ascii="Times New Roman" w:hAnsi="Times New Roman" w:cs="Times New Roman"/>
        </w:rPr>
        <w:tab/>
      </w:r>
      <w:r w:rsidR="00CC37A3" w:rsidRPr="0048365A">
        <w:rPr>
          <w:rFonts w:ascii="Times New Roman" w:hAnsi="Times New Roman" w:cs="Times New Roman"/>
        </w:rPr>
        <w:t>Systemy przewodów rurowych z tworzyw sztucznych do przesyłania wody i do ciśnieniowego odwadniania i kanalizacji -- Polietylen (PE)</w:t>
      </w:r>
    </w:p>
    <w:p w14:paraId="640001DE" w14:textId="77777777"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1401</w:t>
      </w:r>
      <w:r w:rsidRPr="0048365A">
        <w:rPr>
          <w:rFonts w:ascii="Times New Roman" w:hAnsi="Times New Roman" w:cs="Times New Roman"/>
        </w:rPr>
        <w:tab/>
        <w:t>Przewody z tworzyw sztucznych. Podziemne bezciśnieniowe systemy przewodowe do odwodnienia i kanalizacji ( PVC-U )</w:t>
      </w:r>
    </w:p>
    <w:p w14:paraId="6F548D9E" w14:textId="167C50A6"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1610</w:t>
      </w:r>
      <w:r w:rsidRPr="0048365A">
        <w:rPr>
          <w:rFonts w:ascii="Times New Roman" w:hAnsi="Times New Roman" w:cs="Times New Roman"/>
        </w:rPr>
        <w:tab/>
        <w:t>Budowa i badania przewodów kanalizacyjnych</w:t>
      </w:r>
    </w:p>
    <w:p w14:paraId="19C9DCCA" w14:textId="77777777" w:rsidR="00574889" w:rsidRPr="0048365A" w:rsidRDefault="00574889" w:rsidP="00574889">
      <w:pPr>
        <w:spacing w:after="0"/>
        <w:ind w:left="2552" w:hanging="2552"/>
        <w:rPr>
          <w:rFonts w:ascii="Times New Roman" w:hAnsi="Times New Roman" w:cs="Times New Roman"/>
        </w:rPr>
      </w:pPr>
      <w:r w:rsidRPr="0048365A">
        <w:rPr>
          <w:rFonts w:ascii="Times New Roman" w:hAnsi="Times New Roman" w:cs="Times New Roman"/>
        </w:rPr>
        <w:t>PN-92/B-01707</w:t>
      </w:r>
      <w:r w:rsidRPr="0048365A">
        <w:rPr>
          <w:rFonts w:ascii="Times New Roman" w:hAnsi="Times New Roman" w:cs="Times New Roman"/>
        </w:rPr>
        <w:tab/>
        <w:t>Instalacje kanalizacyjne. Wymagania w projektowaniu</w:t>
      </w:r>
    </w:p>
    <w:p w14:paraId="5006EE2A" w14:textId="209EDBC2" w:rsidR="0091780E"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PN-ISO 25780</w:t>
      </w:r>
      <w:r w:rsidRPr="0048365A">
        <w:rPr>
          <w:rFonts w:ascii="Times New Roman" w:hAnsi="Times New Roman" w:cs="Times New Roman"/>
        </w:rPr>
        <w:tab/>
      </w:r>
      <w:r w:rsidR="0091780E" w:rsidRPr="0048365A">
        <w:rPr>
          <w:rFonts w:ascii="Times New Roman" w:hAnsi="Times New Roman" w:cs="Times New Roman"/>
        </w:rPr>
        <w:t>Systemy przewodów rurowych z tworzyw sztucznych do ciśnieniowego i bezciśnieniowego przesyłania wody, nawadniania, odwadniania, kanalizacji deszczowej i sanitarnej--Systemy z termoutwardzalnych tworzyw sztucznych wzmocnionych włóknem szklanym (GRP), na bazie nienasyconej żywicy poliestrowej (UP) -- Rury z połączeniami elastycznymi przeznaczone do instalowania z wykorzystaniem technik przeciskania</w:t>
      </w:r>
    </w:p>
    <w:p w14:paraId="019F194B" w14:textId="037DAF4B" w:rsidR="0091780E"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598</w:t>
      </w:r>
      <w:r w:rsidRPr="0048365A">
        <w:rPr>
          <w:rFonts w:ascii="Times New Roman" w:hAnsi="Times New Roman" w:cs="Times New Roman"/>
        </w:rPr>
        <w:tab/>
      </w:r>
      <w:r w:rsidR="0091780E" w:rsidRPr="0048365A">
        <w:rPr>
          <w:rFonts w:ascii="Times New Roman" w:hAnsi="Times New Roman" w:cs="Times New Roman"/>
        </w:rPr>
        <w:t>Rury, kształtki, i wyposażenie z żeliwa sferoidalnego oraz ich połączenia do odprowadzania ścieków -- Wymagania i metody badań</w:t>
      </w:r>
    </w:p>
    <w:p w14:paraId="62CEB162" w14:textId="101FBF0F" w:rsidR="0091780E"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 xml:space="preserve">PN-EN 1916 </w:t>
      </w:r>
      <w:r w:rsidRPr="0048365A">
        <w:rPr>
          <w:rFonts w:ascii="Times New Roman" w:hAnsi="Times New Roman" w:cs="Times New Roman"/>
        </w:rPr>
        <w:tab/>
      </w:r>
      <w:r w:rsidR="0091780E" w:rsidRPr="0048365A">
        <w:rPr>
          <w:rFonts w:ascii="Times New Roman" w:hAnsi="Times New Roman" w:cs="Times New Roman"/>
        </w:rPr>
        <w:t>Rury i kształtki z betonu niezbrojonego, betonu zbrojonego włóknem stalowym i żelbetowe</w:t>
      </w:r>
    </w:p>
    <w:p w14:paraId="15E912D5" w14:textId="6880A034"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295</w:t>
      </w:r>
      <w:r w:rsidRPr="0048365A">
        <w:rPr>
          <w:rFonts w:ascii="Times New Roman" w:hAnsi="Times New Roman" w:cs="Times New Roman"/>
        </w:rPr>
        <w:tab/>
      </w:r>
      <w:r w:rsidR="0091780E" w:rsidRPr="0048365A">
        <w:rPr>
          <w:rFonts w:ascii="Times New Roman" w:hAnsi="Times New Roman" w:cs="Times New Roman"/>
        </w:rPr>
        <w:t>Rury i kształtki kamionkowe i ich połączenia w sieci drenażowej i kanalizacyjnej -- Wymagania</w:t>
      </w:r>
    </w:p>
    <w:p w14:paraId="1BDD0044" w14:textId="24E27E17" w:rsidR="0091780E"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14636</w:t>
      </w:r>
      <w:r w:rsidRPr="0048365A">
        <w:rPr>
          <w:rFonts w:ascii="Times New Roman" w:hAnsi="Times New Roman" w:cs="Times New Roman"/>
        </w:rPr>
        <w:tab/>
      </w:r>
      <w:r w:rsidR="0091780E" w:rsidRPr="0048365A">
        <w:rPr>
          <w:rFonts w:ascii="Times New Roman" w:hAnsi="Times New Roman" w:cs="Times New Roman"/>
        </w:rPr>
        <w:t>Systemy przewodów rurowych z tworzyw sztucznych do bezciśnieniowej kanalizacji deszczowej i sanitarnej -- Polimerobeton (PRC) -- Część 1: Rury i kształtki do połączeń elastycznych</w:t>
      </w:r>
    </w:p>
    <w:p w14:paraId="4CE3F975" w14:textId="77777777"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12889</w:t>
      </w:r>
      <w:r w:rsidRPr="0048365A">
        <w:rPr>
          <w:rFonts w:ascii="Times New Roman" w:hAnsi="Times New Roman" w:cs="Times New Roman"/>
        </w:rPr>
        <w:tab/>
        <w:t>Bez wykopowa budowa i badanie przewodów kanalizacyjnych</w:t>
      </w:r>
    </w:p>
    <w:p w14:paraId="60E5CFD9" w14:textId="77777777"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1671</w:t>
      </w:r>
      <w:r w:rsidRPr="0048365A">
        <w:rPr>
          <w:rFonts w:ascii="Times New Roman" w:hAnsi="Times New Roman" w:cs="Times New Roman"/>
        </w:rPr>
        <w:tab/>
        <w:t>Zewnętrzne systemy kanalizacji ciśnieniowej</w:t>
      </w:r>
    </w:p>
    <w:p w14:paraId="1B87A733" w14:textId="1EB01CC5" w:rsidR="00A46847" w:rsidRPr="0048365A" w:rsidRDefault="00A46847" w:rsidP="00A46847">
      <w:pPr>
        <w:spacing w:after="0"/>
        <w:ind w:left="2552" w:hanging="2552"/>
        <w:rPr>
          <w:rFonts w:ascii="Times New Roman" w:hAnsi="Times New Roman" w:cs="Times New Roman"/>
        </w:rPr>
      </w:pPr>
      <w:r w:rsidRPr="0048365A">
        <w:rPr>
          <w:rFonts w:ascii="Times New Roman" w:hAnsi="Times New Roman" w:cs="Times New Roman"/>
        </w:rPr>
        <w:t>PN-EN 1996-1-1:2010</w:t>
      </w:r>
      <w:r w:rsidRPr="0048365A">
        <w:rPr>
          <w:rFonts w:ascii="Times New Roman" w:hAnsi="Times New Roman" w:cs="Times New Roman"/>
        </w:rPr>
        <w:tab/>
        <w:t>Projektowanie konstrukcji murowych -- Część 1-1: Reguły ogólne dla zbrojonych i niezbrojonych konstrukcji murowych</w:t>
      </w:r>
    </w:p>
    <w:p w14:paraId="4FCC3379" w14:textId="5142CBDC" w:rsidR="00A46847" w:rsidRPr="0048365A" w:rsidRDefault="00A46847" w:rsidP="00FC3116">
      <w:pPr>
        <w:spacing w:after="0"/>
        <w:ind w:left="2552" w:hanging="2552"/>
        <w:rPr>
          <w:rFonts w:ascii="Times New Roman" w:hAnsi="Times New Roman" w:cs="Times New Roman"/>
        </w:rPr>
      </w:pPr>
      <w:r w:rsidRPr="0048365A">
        <w:rPr>
          <w:rFonts w:ascii="Times New Roman" w:hAnsi="Times New Roman" w:cs="Times New Roman"/>
        </w:rPr>
        <w:t>PN-EN 1996-2:2010</w:t>
      </w:r>
      <w:r w:rsidRPr="0048365A">
        <w:rPr>
          <w:rFonts w:ascii="Times New Roman" w:hAnsi="Times New Roman" w:cs="Times New Roman"/>
        </w:rPr>
        <w:tab/>
        <w:t>Projektowanie konstrukcji murowych -- Część 2: Wymagania projektowe, dobór materiałów i wykonanie murów</w:t>
      </w:r>
    </w:p>
    <w:p w14:paraId="696D3BE6" w14:textId="68012B7F" w:rsidR="00574889" w:rsidRPr="0048365A" w:rsidRDefault="00574889" w:rsidP="00FC3116">
      <w:pPr>
        <w:spacing w:after="0"/>
        <w:ind w:left="2552" w:hanging="2552"/>
        <w:rPr>
          <w:rFonts w:ascii="Times New Roman" w:hAnsi="Times New Roman" w:cs="Times New Roman"/>
        </w:rPr>
      </w:pPr>
      <w:r w:rsidRPr="0048365A">
        <w:rPr>
          <w:rFonts w:ascii="Times New Roman" w:hAnsi="Times New Roman" w:cs="Times New Roman"/>
        </w:rPr>
        <w:t>PN-B-12037</w:t>
      </w:r>
      <w:r w:rsidRPr="0048365A">
        <w:rPr>
          <w:rFonts w:ascii="Times New Roman" w:hAnsi="Times New Roman" w:cs="Times New Roman"/>
        </w:rPr>
        <w:tab/>
      </w:r>
      <w:r w:rsidR="00FC3116" w:rsidRPr="0048365A">
        <w:rPr>
          <w:rFonts w:ascii="Times New Roman" w:hAnsi="Times New Roman" w:cs="Times New Roman"/>
        </w:rPr>
        <w:t xml:space="preserve">Cegła pełna wypalana z gliny – kanalizacyjna </w:t>
      </w:r>
    </w:p>
    <w:p w14:paraId="75CC4482" w14:textId="4F87A1BF" w:rsidR="00574889" w:rsidRPr="0048365A" w:rsidRDefault="00574889" w:rsidP="00FC3116">
      <w:pPr>
        <w:spacing w:after="0"/>
        <w:ind w:left="2552" w:hanging="2552"/>
        <w:jc w:val="both"/>
        <w:rPr>
          <w:rFonts w:ascii="Times New Roman" w:hAnsi="Times New Roman" w:cs="Times New Roman"/>
        </w:rPr>
      </w:pPr>
      <w:r w:rsidRPr="0048365A">
        <w:rPr>
          <w:rFonts w:ascii="Times New Roman" w:hAnsi="Times New Roman" w:cs="Times New Roman"/>
        </w:rPr>
        <w:t>PN-B-12042</w:t>
      </w:r>
      <w:r w:rsidRPr="0048365A">
        <w:rPr>
          <w:rFonts w:ascii="Times New Roman" w:hAnsi="Times New Roman" w:cs="Times New Roman"/>
        </w:rPr>
        <w:tab/>
        <w:t>Drenowanie. Projektowanie rozstawu i głębokości drenowania na podstawie kryteriów hydrauliczno – hydrologicznych</w:t>
      </w:r>
    </w:p>
    <w:p w14:paraId="386D38B9" w14:textId="40120D7A"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1295</w:t>
      </w:r>
      <w:r w:rsidRPr="0048365A">
        <w:rPr>
          <w:rFonts w:ascii="Times New Roman" w:hAnsi="Times New Roman" w:cs="Times New Roman"/>
        </w:rPr>
        <w:tab/>
      </w:r>
      <w:r w:rsidR="00FC3116" w:rsidRPr="0048365A">
        <w:rPr>
          <w:rFonts w:ascii="Times New Roman" w:hAnsi="Times New Roman" w:cs="Times New Roman"/>
        </w:rPr>
        <w:t>Obliczenia statyczne rurociągów ułożonych w ziemi w różnych warunkach obciążenia</w:t>
      </w:r>
    </w:p>
    <w:p w14:paraId="1E9672D5" w14:textId="77777777" w:rsidR="008B2634"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12200</w:t>
      </w:r>
      <w:r w:rsidRPr="0048365A">
        <w:rPr>
          <w:rFonts w:ascii="Times New Roman" w:hAnsi="Times New Roman" w:cs="Times New Roman"/>
        </w:rPr>
        <w:tab/>
      </w:r>
      <w:r w:rsidR="008B2634" w:rsidRPr="0048365A">
        <w:rPr>
          <w:rFonts w:ascii="Times New Roman" w:hAnsi="Times New Roman" w:cs="Times New Roman"/>
        </w:rPr>
        <w:t>Systemy przewodów rurowych z tworzyw sztucznych do wody deszczowej do zewnętrznego zastosowania ponad ziemią -- Nieplastyfikowany poli(chlorek winylu) (PVC-U) -- Część 1: Wymagania dotyczące rur, kształtek i systemu</w:t>
      </w:r>
    </w:p>
    <w:p w14:paraId="32C32A8E" w14:textId="519D6772"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13476</w:t>
      </w:r>
      <w:r w:rsidRPr="0048365A">
        <w:rPr>
          <w:rFonts w:ascii="Times New Roman" w:hAnsi="Times New Roman" w:cs="Times New Roman"/>
        </w:rPr>
        <w:tab/>
        <w:t>Systemy przewodów rurowych do bezciśnieniowej kanalizacji deszczowej i sanitarnej o ściankach strukturalnych z ( PVC-U , PP , PE )</w:t>
      </w:r>
    </w:p>
    <w:p w14:paraId="04445BC9" w14:textId="77777777"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PN-EN 13508</w:t>
      </w:r>
      <w:r w:rsidRPr="0048365A">
        <w:rPr>
          <w:rFonts w:ascii="Times New Roman" w:hAnsi="Times New Roman" w:cs="Times New Roman"/>
        </w:rPr>
        <w:tab/>
        <w:t>Badanie i ocena zewnętrznych systemów kanalizacji deszczowej i sanitarnej</w:t>
      </w:r>
    </w:p>
    <w:p w14:paraId="4D81EB76" w14:textId="58B3635C"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lastRenderedPageBreak/>
        <w:t>CEN/TR 15729</w:t>
      </w:r>
      <w:r w:rsidRPr="0048365A">
        <w:rPr>
          <w:rFonts w:ascii="Times New Roman" w:hAnsi="Times New Roman" w:cs="Times New Roman"/>
        </w:rPr>
        <w:tab/>
        <w:t>Systemy przewodów rurowych z tworzyw sztucznych -- Termoutwardzalne tworzywa sztuczne wzmocnione włóknem szklanym (GRP), na bazie nienasyconej żywicy poliestrowej (UP) – Raport dotyczący wyznaczenia średniego zużycia ściernego po określonej liczbie cykli badania</w:t>
      </w:r>
    </w:p>
    <w:p w14:paraId="74F79371" w14:textId="33C51AD0" w:rsidR="00883AF0" w:rsidRPr="0048365A" w:rsidRDefault="00883AF0" w:rsidP="00CF69EF">
      <w:pPr>
        <w:spacing w:after="0"/>
        <w:ind w:left="2552" w:hanging="2552"/>
        <w:jc w:val="both"/>
        <w:rPr>
          <w:rFonts w:ascii="Times New Roman" w:hAnsi="Times New Roman" w:cs="Times New Roman"/>
        </w:rPr>
      </w:pPr>
      <w:r w:rsidRPr="0048365A">
        <w:rPr>
          <w:rFonts w:ascii="Times New Roman" w:hAnsi="Times New Roman" w:cs="Times New Roman"/>
        </w:rPr>
        <w:t>PN-EN 13598-2</w:t>
      </w:r>
      <w:r w:rsidRPr="0048365A">
        <w:rPr>
          <w:rFonts w:ascii="Times New Roman" w:hAnsi="Times New Roman" w:cs="Times New Roman"/>
        </w:rPr>
        <w:tab/>
        <w:t>Systemy przewodów rurowych z tworzyw sztucznych do podziemnej bezciśnieniowej kanalizacji deszczowej i sanitarnej -- Nieplastyfikowany poli(chlorek winylu) (PVC-U), polipropylen (PP) i polietylen (PE) -- Część 2: Specyfikacje studzienek włazowych i inspekcyjnych</w:t>
      </w:r>
    </w:p>
    <w:p w14:paraId="2BA25DB4" w14:textId="5AD94D3C" w:rsidR="00CF69EF" w:rsidRPr="0048365A" w:rsidRDefault="00CF69EF" w:rsidP="00954B08">
      <w:pPr>
        <w:spacing w:after="0"/>
        <w:ind w:left="2552" w:hanging="2552"/>
        <w:jc w:val="both"/>
        <w:rPr>
          <w:rFonts w:ascii="Times New Roman" w:hAnsi="Times New Roman" w:cs="Times New Roman"/>
        </w:rPr>
      </w:pPr>
      <w:bookmarkStart w:id="289" w:name="_Hlk94524016"/>
      <w:r w:rsidRPr="0048365A">
        <w:rPr>
          <w:rFonts w:ascii="Times New Roman" w:hAnsi="Times New Roman" w:cs="Times New Roman"/>
        </w:rPr>
        <w:t>PN-EN 681-1</w:t>
      </w:r>
      <w:r w:rsidRPr="0048365A">
        <w:rPr>
          <w:rFonts w:ascii="Times New Roman" w:hAnsi="Times New Roman" w:cs="Times New Roman"/>
        </w:rPr>
        <w:tab/>
      </w:r>
      <w:r w:rsidR="002B4302" w:rsidRPr="0048365A">
        <w:rPr>
          <w:rFonts w:ascii="Times New Roman" w:hAnsi="Times New Roman" w:cs="Times New Roman"/>
        </w:rPr>
        <w:t xml:space="preserve">Uszczelnienia elastomerowe -- Wymagania materiałowe dotyczące uszczelek złączy rurowych stosowanych w instalacjach wodociągowych </w:t>
      </w:r>
      <w:r w:rsidR="002B4302" w:rsidRPr="0048365A">
        <w:rPr>
          <w:rFonts w:ascii="Times New Roman" w:hAnsi="Times New Roman" w:cs="Times New Roman"/>
        </w:rPr>
        <w:br/>
        <w:t>i odwadniających -- Część 1: Guma</w:t>
      </w:r>
    </w:p>
    <w:p w14:paraId="5D74E34B" w14:textId="56DFD446" w:rsidR="00954B08" w:rsidRPr="0048365A" w:rsidRDefault="00954B08" w:rsidP="00883AF0">
      <w:pPr>
        <w:ind w:left="2552" w:hanging="2552"/>
        <w:jc w:val="both"/>
        <w:rPr>
          <w:rFonts w:ascii="Times New Roman" w:hAnsi="Times New Roman" w:cs="Times New Roman"/>
        </w:rPr>
      </w:pPr>
      <w:r w:rsidRPr="0048365A">
        <w:rPr>
          <w:rFonts w:ascii="Times New Roman" w:hAnsi="Times New Roman" w:cs="Times New Roman"/>
        </w:rPr>
        <w:t>PN-EN 598</w:t>
      </w:r>
      <w:r w:rsidRPr="0048365A">
        <w:rPr>
          <w:rFonts w:ascii="Times New Roman" w:hAnsi="Times New Roman" w:cs="Times New Roman"/>
        </w:rPr>
        <w:tab/>
        <w:t>Rury, kształtki i wyposażenie z żeliwa sferoidalnego oraz ich połączenia do odprowadzania ścieków -- Wymagania i metody badań</w:t>
      </w:r>
    </w:p>
    <w:bookmarkEnd w:id="289"/>
    <w:p w14:paraId="03BB7632" w14:textId="77777777" w:rsidR="00574889" w:rsidRPr="0048365A" w:rsidRDefault="00574889" w:rsidP="00574889">
      <w:pPr>
        <w:spacing w:after="0"/>
        <w:ind w:left="2552" w:hanging="2552"/>
        <w:jc w:val="both"/>
        <w:rPr>
          <w:rFonts w:ascii="Times New Roman" w:hAnsi="Times New Roman" w:cs="Times New Roman"/>
        </w:rPr>
      </w:pPr>
      <w:r w:rsidRPr="0048365A">
        <w:rPr>
          <w:rFonts w:ascii="Times New Roman" w:hAnsi="Times New Roman" w:cs="Times New Roman"/>
        </w:rPr>
        <w:t>Warunki techniczne wykonania i odbioru sieci kanalizacyjnych wyd. COBRTI INSTAL 2003 r. zeszyt</w:t>
      </w:r>
    </w:p>
    <w:p w14:paraId="0C32E59D" w14:textId="3E1162FB" w:rsidR="00574889" w:rsidRPr="0048365A" w:rsidRDefault="00574889" w:rsidP="00574889">
      <w:pPr>
        <w:ind w:left="2552" w:hanging="2552"/>
        <w:jc w:val="both"/>
        <w:rPr>
          <w:rFonts w:ascii="Times New Roman" w:hAnsi="Times New Roman" w:cs="Times New Roman"/>
        </w:rPr>
      </w:pPr>
      <w:r w:rsidRPr="0048365A">
        <w:rPr>
          <w:rFonts w:ascii="Times New Roman" w:hAnsi="Times New Roman" w:cs="Times New Roman"/>
        </w:rPr>
        <w:t>nr 9.</w:t>
      </w:r>
    </w:p>
    <w:p w14:paraId="751B349C" w14:textId="58A28B93" w:rsidR="00C328FA" w:rsidRPr="0048365A" w:rsidRDefault="00C328FA" w:rsidP="00FB0EB4">
      <w:pPr>
        <w:jc w:val="both"/>
        <w:rPr>
          <w:rFonts w:ascii="Times New Roman" w:hAnsi="Times New Roman" w:cs="Times New Roman"/>
        </w:rPr>
      </w:pPr>
    </w:p>
    <w:p w14:paraId="3F338E6C" w14:textId="77777777" w:rsidR="00FB557E" w:rsidRPr="0048365A" w:rsidRDefault="00FB557E" w:rsidP="000D56E6">
      <w:pPr>
        <w:pStyle w:val="Nagwek1"/>
        <w:spacing w:after="240"/>
        <w:sectPr w:rsidR="00FB557E" w:rsidRPr="0048365A">
          <w:pgSz w:w="11906" w:h="16838"/>
          <w:pgMar w:top="1417" w:right="1417" w:bottom="1417" w:left="1417" w:header="708" w:footer="708" w:gutter="0"/>
          <w:cols w:space="708"/>
          <w:docGrid w:linePitch="360"/>
        </w:sectPr>
      </w:pPr>
    </w:p>
    <w:p w14:paraId="61D2405D" w14:textId="363700D4" w:rsidR="00574889" w:rsidRPr="0048365A" w:rsidRDefault="003D1711" w:rsidP="002303A8">
      <w:pPr>
        <w:pStyle w:val="Nagwek1"/>
        <w:numPr>
          <w:ilvl w:val="0"/>
          <w:numId w:val="0"/>
        </w:numPr>
        <w:spacing w:after="240"/>
      </w:pPr>
      <w:bookmarkStart w:id="290" w:name="_Toc181011516"/>
      <w:r w:rsidRPr="0048365A">
        <w:lastRenderedPageBreak/>
        <w:t xml:space="preserve">ST.01.04.02. </w:t>
      </w:r>
      <w:r w:rsidR="00421A1F" w:rsidRPr="0048365A">
        <w:t>KANALIZACJA</w:t>
      </w:r>
      <w:r w:rsidRPr="0048365A">
        <w:t xml:space="preserve"> TŁOCZN</w:t>
      </w:r>
      <w:r w:rsidR="00421A1F" w:rsidRPr="0048365A">
        <w:t>A</w:t>
      </w:r>
      <w:bookmarkEnd w:id="290"/>
    </w:p>
    <w:p w14:paraId="77278EBE" w14:textId="7C72FD99" w:rsidR="00E01EFE" w:rsidRPr="0048365A" w:rsidRDefault="00E01EFE" w:rsidP="005A03ED">
      <w:pPr>
        <w:pStyle w:val="Nagwek1"/>
        <w:numPr>
          <w:ilvl w:val="0"/>
          <w:numId w:val="28"/>
        </w:numPr>
      </w:pPr>
      <w:bookmarkStart w:id="291" w:name="_Toc181011517"/>
      <w:r w:rsidRPr="0048365A">
        <w:t>WSTĘP</w:t>
      </w:r>
      <w:bookmarkEnd w:id="291"/>
    </w:p>
    <w:p w14:paraId="6277CF24" w14:textId="10EEB94F" w:rsidR="00E01EFE" w:rsidRPr="0048365A" w:rsidRDefault="00E01EFE" w:rsidP="002303A8">
      <w:pPr>
        <w:pStyle w:val="Nagwek2"/>
      </w:pPr>
      <w:bookmarkStart w:id="292" w:name="_Toc181011518"/>
      <w:r w:rsidRPr="0048365A">
        <w:t>Przedmiot Specyfikacji Technicznej</w:t>
      </w:r>
      <w:bookmarkEnd w:id="292"/>
    </w:p>
    <w:p w14:paraId="4DBDB2FB" w14:textId="5033DCD4" w:rsidR="00E01EFE" w:rsidRPr="0048365A" w:rsidRDefault="00E01EFE" w:rsidP="00E01EFE">
      <w:pPr>
        <w:jc w:val="both"/>
        <w:rPr>
          <w:rFonts w:ascii="Times New Roman" w:hAnsi="Times New Roman" w:cs="Times New Roman"/>
        </w:rPr>
      </w:pPr>
      <w:r w:rsidRPr="0048365A">
        <w:rPr>
          <w:rFonts w:ascii="Times New Roman" w:hAnsi="Times New Roman" w:cs="Times New Roman"/>
        </w:rPr>
        <w:t xml:space="preserve">Przedmiotem niniejszej Specyfikacji Technicznej są wymagania dotyczące wykonywania i odbioru przewodów tłocznych związanych z zamówieniem pn.: </w:t>
      </w:r>
      <w:r w:rsidR="00773ED8" w:rsidRPr="00DD5780">
        <w:rPr>
          <w:rFonts w:ascii="Times New Roman" w:hAnsi="Times New Roman" w:cs="Times New Roman"/>
          <w:i/>
          <w:iCs/>
        </w:rPr>
        <w:t>„Bydgoszcz zielono-niebieska. Retencja i zagospodarowanie wód opadowych lub roztopowych. Zadanie 2 i 3”.</w:t>
      </w:r>
    </w:p>
    <w:p w14:paraId="3147D235" w14:textId="5CF19659" w:rsidR="00E01EFE" w:rsidRPr="0048365A" w:rsidRDefault="00E01EFE" w:rsidP="002303A8">
      <w:pPr>
        <w:pStyle w:val="Nagwek2"/>
      </w:pPr>
      <w:bookmarkStart w:id="293" w:name="_Toc181011519"/>
      <w:r w:rsidRPr="0048365A">
        <w:t>Zakres stosowania Specyfikacji Technicznej</w:t>
      </w:r>
      <w:bookmarkEnd w:id="293"/>
    </w:p>
    <w:p w14:paraId="7A095A31" w14:textId="0B14FABC" w:rsidR="004556AD" w:rsidRPr="0048365A" w:rsidRDefault="004556AD" w:rsidP="004556AD">
      <w:pPr>
        <w:jc w:val="both"/>
        <w:rPr>
          <w:rFonts w:ascii="Times New Roman" w:hAnsi="Times New Roman" w:cs="Times New Roman"/>
        </w:rPr>
      </w:pPr>
      <w:r w:rsidRPr="0048365A">
        <w:rPr>
          <w:rFonts w:ascii="Times New Roman" w:hAnsi="Times New Roman" w:cs="Times New Roman"/>
        </w:rPr>
        <w:t xml:space="preserve">Specyfikacja Techniczna jest stosowana jako dokument przetargowy i kontraktowy przy realizacji robót dotyczących przewodów tłocznych. </w:t>
      </w:r>
    </w:p>
    <w:p w14:paraId="024557DA" w14:textId="5D984928" w:rsidR="00E01EFE" w:rsidRPr="0048365A" w:rsidRDefault="00E01EFE" w:rsidP="002303A8">
      <w:pPr>
        <w:pStyle w:val="Nagwek2"/>
      </w:pPr>
      <w:bookmarkStart w:id="294" w:name="_Toc181011520"/>
      <w:r w:rsidRPr="0048365A">
        <w:t>Zakres robót objętych Specyfikacją Techniczną</w:t>
      </w:r>
      <w:bookmarkEnd w:id="294"/>
    </w:p>
    <w:p w14:paraId="0F54D4F5" w14:textId="334838E3" w:rsidR="004556AD" w:rsidRPr="0048365A" w:rsidRDefault="004556AD" w:rsidP="004556AD">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dotyczą robót budowlanych związanych </w:t>
      </w:r>
      <w:r w:rsidRPr="0048365A">
        <w:rPr>
          <w:rFonts w:ascii="Times New Roman" w:hAnsi="Times New Roman" w:cs="Times New Roman"/>
        </w:rPr>
        <w:br/>
        <w:t>z budową przewodów tłocznych.</w:t>
      </w:r>
    </w:p>
    <w:p w14:paraId="447A7BF7" w14:textId="148B4B10" w:rsidR="004556AD" w:rsidRPr="0048365A" w:rsidRDefault="004556AD" w:rsidP="004556AD">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montażowych, jakie okażą się niezbędne dla celów realizacji obiektów objętych Kontraktem. </w:t>
      </w:r>
    </w:p>
    <w:p w14:paraId="1DF4F34B" w14:textId="77777777" w:rsidR="001943E4" w:rsidRPr="0048365A" w:rsidRDefault="001943E4" w:rsidP="001943E4">
      <w:pPr>
        <w:spacing w:after="0"/>
        <w:jc w:val="both"/>
        <w:rPr>
          <w:rFonts w:ascii="Times New Roman" w:eastAsia="Times New Roman" w:hAnsi="Times New Roman" w:cs="Times New Roman"/>
          <w:lang w:eastAsia="pl-PL"/>
        </w:rPr>
      </w:pPr>
      <w:bookmarkStart w:id="295" w:name="_Hlk96415770"/>
      <w:r w:rsidRPr="0048365A">
        <w:rPr>
          <w:rFonts w:ascii="Times New Roman" w:hAnsi="Times New Roman" w:cs="Times New Roman"/>
        </w:rPr>
        <w:t xml:space="preserve">W zakres tych robót wchodzą w szczególności: </w:t>
      </w:r>
    </w:p>
    <w:p w14:paraId="592646B5" w14:textId="77777777" w:rsidR="001943E4" w:rsidRPr="0048365A" w:rsidRDefault="001943E4"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przygotowawcze, </w:t>
      </w:r>
    </w:p>
    <w:p w14:paraId="2C736C04" w14:textId="77777777" w:rsidR="001943E4" w:rsidRPr="0048365A" w:rsidRDefault="001943E4" w:rsidP="005A03ED">
      <w:pPr>
        <w:numPr>
          <w:ilvl w:val="0"/>
          <w:numId w:val="9"/>
        </w:numPr>
        <w:tabs>
          <w:tab w:val="num" w:pos="720"/>
        </w:tabs>
        <w:spacing w:after="0"/>
        <w:contextualSpacing/>
        <w:jc w:val="both"/>
        <w:rPr>
          <w:rFonts w:ascii="Times New Roman" w:hAnsi="Times New Roman" w:cs="Times New Roman"/>
        </w:rPr>
      </w:pPr>
      <w:bookmarkStart w:id="296" w:name="_Hlk96415976"/>
      <w:r w:rsidRPr="0048365A">
        <w:rPr>
          <w:rFonts w:ascii="Times New Roman" w:hAnsi="Times New Roman" w:cs="Times New Roman"/>
        </w:rPr>
        <w:t>roboty montażowe sieciowe</w:t>
      </w:r>
      <w:bookmarkEnd w:id="296"/>
      <w:r w:rsidRPr="0048365A">
        <w:rPr>
          <w:rFonts w:ascii="Times New Roman" w:hAnsi="Times New Roman" w:cs="Times New Roman"/>
        </w:rPr>
        <w:t xml:space="preserve">, </w:t>
      </w:r>
    </w:p>
    <w:p w14:paraId="3ECB7283" w14:textId="3014525E" w:rsidR="001943E4" w:rsidRPr="0048365A" w:rsidRDefault="001943E4"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 xml:space="preserve">kontrola jakości. </w:t>
      </w:r>
      <w:bookmarkEnd w:id="295"/>
    </w:p>
    <w:p w14:paraId="78E1A66D" w14:textId="29DC057E" w:rsidR="007E0428" w:rsidRPr="0048365A" w:rsidRDefault="003C2308" w:rsidP="002303A8">
      <w:pPr>
        <w:pStyle w:val="Nagwek2"/>
      </w:pPr>
      <w:bookmarkStart w:id="297" w:name="_Toc181011521"/>
      <w:r w:rsidRPr="0048365A">
        <w:t>Określenia podstawowe</w:t>
      </w:r>
      <w:bookmarkEnd w:id="297"/>
    </w:p>
    <w:p w14:paraId="05EEA571" w14:textId="43EB75EC" w:rsidR="004F09DB" w:rsidRPr="00E10A45" w:rsidRDefault="004F09DB" w:rsidP="00E10A45">
      <w:pPr>
        <w:jc w:val="both"/>
        <w:rPr>
          <w:rFonts w:ascii="Times New Roman" w:hAnsi="Times New Roman" w:cs="Times New Roman"/>
        </w:rPr>
      </w:pPr>
      <w:r w:rsidRPr="0048365A">
        <w:rPr>
          <w:rFonts w:ascii="Times New Roman" w:hAnsi="Times New Roman" w:cs="Times New Roman"/>
        </w:rPr>
        <w:t>Określenia podstawowe podano w części ST.00.00. pkt 1.4. Określenia te są zgodne z obowiązującymi odpowiednimi normami, a w szczególności PN-EN-752, PN-B-10729, PN-92/B-10735, PN-EN 1917, PN-EN 1610.</w:t>
      </w:r>
    </w:p>
    <w:p w14:paraId="2F4C4E67" w14:textId="4F9C4811" w:rsidR="007E0428" w:rsidRPr="0048365A" w:rsidRDefault="003C2308" w:rsidP="009B5D97">
      <w:pPr>
        <w:pStyle w:val="Nagwek1"/>
      </w:pPr>
      <w:bookmarkStart w:id="298" w:name="_Toc109123412"/>
      <w:bookmarkStart w:id="299" w:name="_Toc109123958"/>
      <w:bookmarkStart w:id="300" w:name="_Toc109124466"/>
      <w:bookmarkStart w:id="301" w:name="_Toc109126701"/>
      <w:bookmarkStart w:id="302" w:name="_Toc181011522"/>
      <w:bookmarkEnd w:id="298"/>
      <w:bookmarkEnd w:id="299"/>
      <w:bookmarkEnd w:id="300"/>
      <w:bookmarkEnd w:id="301"/>
      <w:r w:rsidRPr="0048365A">
        <w:t>MATERIAŁY</w:t>
      </w:r>
      <w:bookmarkEnd w:id="302"/>
      <w:r w:rsidRPr="0048365A">
        <w:t xml:space="preserve"> </w:t>
      </w:r>
    </w:p>
    <w:p w14:paraId="197E9212" w14:textId="77777777" w:rsidR="004A179D" w:rsidRPr="0048365A" w:rsidRDefault="004A179D" w:rsidP="004A179D">
      <w:pPr>
        <w:spacing w:after="0"/>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27B67782" w14:textId="77777777" w:rsidR="004A179D" w:rsidRPr="0048365A" w:rsidRDefault="004A179D" w:rsidP="004A179D">
      <w:pPr>
        <w:spacing w:after="0"/>
        <w:jc w:val="both"/>
        <w:rPr>
          <w:rFonts w:ascii="Times New Roman" w:hAnsi="Times New Roman" w:cs="Times New Roman"/>
        </w:rPr>
      </w:pPr>
      <w:r w:rsidRPr="0048365A">
        <w:rPr>
          <w:rFonts w:ascii="Times New Roman" w:hAnsi="Times New Roman" w:cs="Times New Roman"/>
        </w:rPr>
        <w:t xml:space="preserve">Wymagania dotyczące zastosowanych materiałów podano w pkt. 2 Materiały i urządzenia, ST.00.00. Wymagania ogólne. </w:t>
      </w:r>
    </w:p>
    <w:p w14:paraId="715BDFF4" w14:textId="77777777" w:rsidR="004A179D" w:rsidRPr="0048365A" w:rsidRDefault="004A179D" w:rsidP="004A179D">
      <w:pPr>
        <w:jc w:val="both"/>
        <w:rPr>
          <w:rFonts w:ascii="Times New Roman" w:hAnsi="Times New Roman" w:cs="Times New Roman"/>
        </w:rPr>
      </w:pPr>
      <w:r w:rsidRPr="0048365A">
        <w:rPr>
          <w:rFonts w:ascii="Times New Roman" w:hAnsi="Times New Roman" w:cs="Times New Roman"/>
        </w:rPr>
        <w:t>W trakcie montażu należy ściśle przestrzegać instrukcji producenta.</w:t>
      </w:r>
    </w:p>
    <w:p w14:paraId="0029742C" w14:textId="618D508C" w:rsidR="00B307AA" w:rsidRPr="0048365A" w:rsidRDefault="00B307AA" w:rsidP="009B5D97">
      <w:pPr>
        <w:pStyle w:val="Nagwek2"/>
      </w:pPr>
      <w:bookmarkStart w:id="303" w:name="_Toc181011523"/>
      <w:r w:rsidRPr="0048365A">
        <w:t>Przewody tłoczne</w:t>
      </w:r>
      <w:bookmarkEnd w:id="303"/>
    </w:p>
    <w:p w14:paraId="62071DC7" w14:textId="2FB96660" w:rsidR="00B435BD" w:rsidRPr="0048365A" w:rsidRDefault="00965B15" w:rsidP="00B307AA">
      <w:pPr>
        <w:jc w:val="both"/>
        <w:rPr>
          <w:rFonts w:ascii="Times New Roman" w:hAnsi="Times New Roman" w:cs="Times New Roman"/>
        </w:rPr>
      </w:pPr>
      <w:r w:rsidRPr="0048365A">
        <w:rPr>
          <w:rFonts w:ascii="Times New Roman" w:hAnsi="Times New Roman" w:cs="Times New Roman"/>
        </w:rPr>
        <w:t xml:space="preserve">Przewody tłoczne należy wykonać zgodnie z </w:t>
      </w:r>
      <w:r w:rsidR="00DC7A85" w:rsidRPr="0048365A">
        <w:rPr>
          <w:rFonts w:ascii="Times New Roman" w:hAnsi="Times New Roman" w:cs="Times New Roman"/>
        </w:rPr>
        <w:t>D</w:t>
      </w:r>
      <w:r w:rsidRPr="0048365A">
        <w:rPr>
          <w:rFonts w:ascii="Times New Roman" w:hAnsi="Times New Roman" w:cs="Times New Roman"/>
        </w:rPr>
        <w:t>okumentacją projektową.</w:t>
      </w:r>
    </w:p>
    <w:p w14:paraId="6891B3EF" w14:textId="509E540D" w:rsidR="00C303C4" w:rsidRPr="0048365A" w:rsidRDefault="00C303C4" w:rsidP="00C303C4">
      <w:pPr>
        <w:spacing w:after="0"/>
        <w:jc w:val="both"/>
        <w:rPr>
          <w:rFonts w:ascii="Times New Roman" w:hAnsi="Times New Roman" w:cs="Times New Roman"/>
        </w:rPr>
      </w:pPr>
      <w:r w:rsidRPr="0048365A">
        <w:rPr>
          <w:rFonts w:ascii="Times New Roman" w:hAnsi="Times New Roman" w:cs="Times New Roman"/>
          <w:b/>
          <w:bCs/>
          <w:u w:val="single"/>
        </w:rPr>
        <w:t>Rury PE-HD</w:t>
      </w:r>
      <w:r w:rsidR="00A6013D" w:rsidRPr="0048365A">
        <w:rPr>
          <w:rFonts w:ascii="Times New Roman" w:hAnsi="Times New Roman" w:cs="Times New Roman"/>
          <w:b/>
          <w:bCs/>
          <w:u w:val="single"/>
        </w:rPr>
        <w:t xml:space="preserve"> kanalizacyjne</w:t>
      </w:r>
      <w:r w:rsidRPr="0048365A">
        <w:rPr>
          <w:rFonts w:ascii="Times New Roman" w:hAnsi="Times New Roman" w:cs="Times New Roman"/>
        </w:rPr>
        <w:t xml:space="preserve"> powinny charakteryzować się następującymi parametrami:</w:t>
      </w:r>
    </w:p>
    <w:p w14:paraId="4C56011F" w14:textId="3FB02EB6" w:rsidR="00B307AA" w:rsidRPr="0048365A" w:rsidRDefault="00B307AA" w:rsidP="00C303C4">
      <w:pPr>
        <w:spacing w:after="0"/>
        <w:jc w:val="both"/>
        <w:rPr>
          <w:rFonts w:ascii="Times New Roman" w:hAnsi="Times New Roman" w:cs="Times New Roman"/>
        </w:rPr>
      </w:pPr>
      <w:r w:rsidRPr="0048365A">
        <w:rPr>
          <w:rFonts w:ascii="Times New Roman" w:hAnsi="Times New Roman" w:cs="Times New Roman"/>
        </w:rPr>
        <w:t>- układane w wykopie otwartym</w:t>
      </w:r>
    </w:p>
    <w:p w14:paraId="38B0B530" w14:textId="600D49E0" w:rsidR="00C303C4" w:rsidRPr="0048365A" w:rsidRDefault="00C303C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spełniać wymagania normy PN-EN 12201,</w:t>
      </w:r>
    </w:p>
    <w:p w14:paraId="050749A6" w14:textId="6FF3DD96" w:rsidR="00C303C4" w:rsidRPr="0048365A" w:rsidRDefault="00C303C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wymiary zgodnie z normą DIN 8074,</w:t>
      </w:r>
    </w:p>
    <w:p w14:paraId="6E23B259" w14:textId="016E6FD6" w:rsidR="00C303C4" w:rsidRPr="0048365A" w:rsidRDefault="00C303C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szeregu SDR17</w:t>
      </w:r>
      <w:r w:rsidR="00A6013D" w:rsidRPr="0048365A">
        <w:rPr>
          <w:rFonts w:ascii="Times New Roman" w:hAnsi="Times New Roman" w:cs="Times New Roman"/>
        </w:rPr>
        <w:t>,</w:t>
      </w:r>
      <w:r w:rsidRPr="0048365A">
        <w:rPr>
          <w:rFonts w:ascii="Times New Roman" w:hAnsi="Times New Roman" w:cs="Times New Roman"/>
        </w:rPr>
        <w:t xml:space="preserve"> klasy 100</w:t>
      </w:r>
      <w:r w:rsidR="00A6013D" w:rsidRPr="0048365A">
        <w:rPr>
          <w:rFonts w:ascii="Times New Roman" w:hAnsi="Times New Roman" w:cs="Times New Roman"/>
        </w:rPr>
        <w:t>,</w:t>
      </w:r>
      <w:r w:rsidR="00345DEC" w:rsidRPr="0048365A">
        <w:rPr>
          <w:rFonts w:ascii="Times New Roman" w:hAnsi="Times New Roman" w:cs="Times New Roman"/>
        </w:rPr>
        <w:t xml:space="preserve"> PN10,</w:t>
      </w:r>
    </w:p>
    <w:p w14:paraId="224DE037" w14:textId="2B41DF6C" w:rsidR="00C303C4" w:rsidRPr="0048365A" w:rsidRDefault="00B435B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łączone przez zgrzewanie doczołowe.</w:t>
      </w:r>
    </w:p>
    <w:p w14:paraId="504960C5" w14:textId="77777777" w:rsidR="00BE5F04" w:rsidRPr="0048365A" w:rsidRDefault="00BE5F04" w:rsidP="00BE5F04">
      <w:pPr>
        <w:spacing w:after="0"/>
        <w:jc w:val="both"/>
        <w:rPr>
          <w:rFonts w:ascii="Times New Roman" w:hAnsi="Times New Roman" w:cs="Times New Roman"/>
        </w:rPr>
      </w:pPr>
      <w:r w:rsidRPr="0048365A">
        <w:rPr>
          <w:rFonts w:ascii="Times New Roman" w:hAnsi="Times New Roman" w:cs="Times New Roman"/>
        </w:rPr>
        <w:t xml:space="preserve">- układane metodą bezwykopową </w:t>
      </w:r>
    </w:p>
    <w:p w14:paraId="2A12439A" w14:textId="77777777" w:rsidR="00BE5F04" w:rsidRPr="0048365A" w:rsidRDefault="00BE5F0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spełniać wymagania normy PN-EN 12201,</w:t>
      </w:r>
    </w:p>
    <w:p w14:paraId="19B84337" w14:textId="77777777" w:rsidR="00BE5F04" w:rsidRPr="0048365A" w:rsidRDefault="00BE5F0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wymiary zgodnie z normą DIN 8074,</w:t>
      </w:r>
    </w:p>
    <w:p w14:paraId="4CF74768" w14:textId="77777777" w:rsidR="00BE5F04" w:rsidRPr="0048365A" w:rsidRDefault="00BE5F0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szeregu SDR11, klasy 100 RC, PN16,</w:t>
      </w:r>
    </w:p>
    <w:p w14:paraId="19250974" w14:textId="5639C514" w:rsidR="00BE5F04" w:rsidRPr="0048365A" w:rsidRDefault="00BE5F0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warstwowe, z warstwami połączonymi molekularnie.</w:t>
      </w:r>
    </w:p>
    <w:p w14:paraId="6FF42383" w14:textId="77777777" w:rsidR="00B435BD" w:rsidRPr="0048365A" w:rsidRDefault="00B435BD" w:rsidP="00B435BD">
      <w:pPr>
        <w:spacing w:after="0"/>
        <w:jc w:val="both"/>
        <w:rPr>
          <w:rFonts w:ascii="Times New Roman" w:hAnsi="Times New Roman" w:cs="Times New Roman"/>
        </w:rPr>
      </w:pPr>
      <w:r w:rsidRPr="0048365A">
        <w:rPr>
          <w:rFonts w:ascii="Times New Roman" w:hAnsi="Times New Roman" w:cs="Times New Roman"/>
        </w:rPr>
        <w:lastRenderedPageBreak/>
        <w:t>Kształtki:</w:t>
      </w:r>
    </w:p>
    <w:p w14:paraId="180D3BD3" w14:textId="4FFD44B3" w:rsidR="00B435BD" w:rsidRPr="0048365A" w:rsidRDefault="00B435BD" w:rsidP="00B435BD">
      <w:pPr>
        <w:spacing w:after="0"/>
        <w:jc w:val="both"/>
        <w:rPr>
          <w:rFonts w:ascii="Times New Roman" w:hAnsi="Times New Roman" w:cs="Times New Roman"/>
        </w:rPr>
      </w:pPr>
      <w:r w:rsidRPr="0048365A">
        <w:rPr>
          <w:rFonts w:ascii="Times New Roman" w:hAnsi="Times New Roman" w:cs="Times New Roman"/>
        </w:rPr>
        <w:t>-  kształtki monolityczne bose zgrzewane doczołowo oraz kształtki elektrooporowe – z PE HD SDR 17 klasy 100, PN 10, spełniające wymogi normy PN-EN 12201,</w:t>
      </w:r>
    </w:p>
    <w:p w14:paraId="17729304" w14:textId="12ADA87C" w:rsidR="00744785" w:rsidRPr="00744785" w:rsidRDefault="00B435BD" w:rsidP="00F87C47">
      <w:pPr>
        <w:jc w:val="both"/>
        <w:rPr>
          <w:rFonts w:ascii="Times New Roman" w:hAnsi="Times New Roman" w:cs="Times New Roman"/>
        </w:rPr>
      </w:pPr>
      <w:r w:rsidRPr="0048365A">
        <w:rPr>
          <w:rFonts w:ascii="Times New Roman" w:hAnsi="Times New Roman" w:cs="Times New Roman"/>
        </w:rPr>
        <w:t>- tuleje kołnierzowe (do łączenia przewodów z armaturą) o parametrach zgodnych z parametrami rury, ruchomy kołnierz tulei wykonany ze stali nierdzewnej lub stali konstrukcyjnej znormalizowany zgodnie z PN-EN 1092-2, w przypadku zastosowania kołnierza stalowego galwanizowanego.</w:t>
      </w:r>
    </w:p>
    <w:p w14:paraId="435EB2AF" w14:textId="08EE186E" w:rsidR="00915A25" w:rsidRPr="0048365A" w:rsidRDefault="00915A25" w:rsidP="009B5D97">
      <w:pPr>
        <w:pStyle w:val="Nagwek1"/>
      </w:pPr>
      <w:bookmarkStart w:id="304" w:name="_Toc181011524"/>
      <w:r w:rsidRPr="0048365A">
        <w:t>SKŁADOWANIE</w:t>
      </w:r>
      <w:bookmarkEnd w:id="304"/>
    </w:p>
    <w:p w14:paraId="69390B1E" w14:textId="1407D0C1" w:rsidR="00915A25" w:rsidRPr="0048365A" w:rsidRDefault="00915A25" w:rsidP="00915A25">
      <w:pPr>
        <w:jc w:val="both"/>
        <w:rPr>
          <w:rFonts w:ascii="Times New Roman" w:hAnsi="Times New Roman" w:cs="Times New Roman"/>
        </w:rPr>
      </w:pPr>
      <w:r w:rsidRPr="0048365A">
        <w:rPr>
          <w:rFonts w:ascii="Times New Roman" w:hAnsi="Times New Roman" w:cs="Times New Roman"/>
        </w:rPr>
        <w:t>Przy składowaniu należy przestrzegać zaleceń producentów materiałów, w szczególności odnośnie warunków składowania i zabezpieczenia przed niekorzystnymi warunkami atmosferycznymi.</w:t>
      </w:r>
    </w:p>
    <w:p w14:paraId="312BDCF3" w14:textId="19926CA4" w:rsidR="00915A25" w:rsidRPr="0048365A" w:rsidRDefault="00F51070" w:rsidP="009B5D97">
      <w:pPr>
        <w:pStyle w:val="Nagwek2"/>
      </w:pPr>
      <w:bookmarkStart w:id="305" w:name="_Toc181011525"/>
      <w:r w:rsidRPr="0048365A">
        <w:t>Składowanie rur</w:t>
      </w:r>
      <w:bookmarkEnd w:id="305"/>
    </w:p>
    <w:p w14:paraId="0D23FBB0" w14:textId="77777777" w:rsidR="00F51070" w:rsidRPr="0048365A" w:rsidRDefault="00F51070" w:rsidP="00F51070">
      <w:pPr>
        <w:spacing w:after="0"/>
        <w:jc w:val="both"/>
        <w:rPr>
          <w:rFonts w:ascii="Times New Roman" w:hAnsi="Times New Roman" w:cs="Times New Roman"/>
        </w:rPr>
      </w:pPr>
      <w:r w:rsidRPr="0048365A">
        <w:rPr>
          <w:rFonts w:ascii="Times New Roman" w:hAnsi="Times New Roman" w:cs="Times New Roman"/>
        </w:rPr>
        <w:t>Magazynowane rury powinny być zabezpieczone przed szkodliwym działaniem promieni słonecznych i opadami atmosferycznymi oraz smarami i olejami. Dopuszcza się składowanie rur w otwartych magazynach jednak nie dłużej niż 12 miesięcy. Przy długotrwałym składowaniu (kilka miesięcy lub dłużej) rury powinny być chronione przed działaniem światła słonecznego przez przykrycie składu plandekami brezentowymi lub innymi materiałami lub wykonać zadaszenie. Należy zapewnić cyrkulację powietrza pod powłoką ochrony, aby rury nie nagrzewały się i nie ulegały deformacji.</w:t>
      </w:r>
    </w:p>
    <w:p w14:paraId="387B4C9B" w14:textId="77777777" w:rsidR="00F51070" w:rsidRPr="0048365A" w:rsidRDefault="00F51070" w:rsidP="00F51070">
      <w:pPr>
        <w:jc w:val="both"/>
        <w:rPr>
          <w:rFonts w:ascii="Times New Roman" w:hAnsi="Times New Roman" w:cs="Times New Roman"/>
        </w:rPr>
      </w:pPr>
      <w:r w:rsidRPr="0048365A">
        <w:rPr>
          <w:rFonts w:ascii="Times New Roman" w:hAnsi="Times New Roman" w:cs="Times New Roman"/>
        </w:rPr>
        <w:t>Rury powinny być składowane poziomo, na płaskim i równym podłożu zgodnie z instrukcją producenta, którego asortyment zastosowano.</w:t>
      </w:r>
    </w:p>
    <w:p w14:paraId="74BB080B" w14:textId="5306F01F" w:rsidR="00B307AA" w:rsidRPr="0048365A" w:rsidRDefault="00915A25" w:rsidP="009B5D97">
      <w:pPr>
        <w:pStyle w:val="Nagwek1"/>
      </w:pPr>
      <w:bookmarkStart w:id="306" w:name="_Toc181011526"/>
      <w:r w:rsidRPr="0048365A">
        <w:t>SPRZĘT</w:t>
      </w:r>
      <w:bookmarkEnd w:id="306"/>
    </w:p>
    <w:p w14:paraId="57147B9A" w14:textId="77777777" w:rsidR="00915A25" w:rsidRPr="0048365A" w:rsidRDefault="00915A25" w:rsidP="00915A25">
      <w:pPr>
        <w:spacing w:after="0"/>
        <w:jc w:val="both"/>
        <w:rPr>
          <w:rFonts w:ascii="Times New Roman" w:hAnsi="Times New Roman" w:cs="Times New Roman"/>
        </w:rPr>
      </w:pPr>
      <w:r w:rsidRPr="0048365A">
        <w:rPr>
          <w:rFonts w:ascii="Times New Roman" w:hAnsi="Times New Roman" w:cs="Times New Roman"/>
        </w:rPr>
        <w:t>Sprzęt do wykonania prac musi być sprawny technicznie i nie może mieć negatywnego wpływu na środowisko. Winien być zgodny z zaleceniami instrukcji montażu producenta zastosowanego materiału.</w:t>
      </w:r>
    </w:p>
    <w:p w14:paraId="47D69A29" w14:textId="77777777" w:rsidR="00915A25" w:rsidRPr="0048365A" w:rsidRDefault="00915A25" w:rsidP="00915A25">
      <w:pPr>
        <w:jc w:val="both"/>
        <w:rPr>
          <w:rFonts w:ascii="Times New Roman" w:hAnsi="Times New Roman" w:cs="Times New Roman"/>
        </w:rPr>
      </w:pPr>
      <w:r w:rsidRPr="0048365A">
        <w:rPr>
          <w:rFonts w:ascii="Times New Roman" w:hAnsi="Times New Roman" w:cs="Times New Roman"/>
        </w:rPr>
        <w:t>Ponadto winien odpowiadać Programowi Robót zaakceptowanemu przez Inżyniera.</w:t>
      </w:r>
    </w:p>
    <w:p w14:paraId="497FE74F" w14:textId="4C8E28A3" w:rsidR="00915A25" w:rsidRPr="0048365A" w:rsidRDefault="00915A25" w:rsidP="009B5D97">
      <w:pPr>
        <w:pStyle w:val="Nagwek1"/>
      </w:pPr>
      <w:bookmarkStart w:id="307" w:name="_Toc181011527"/>
      <w:r w:rsidRPr="0048365A">
        <w:t>TRANSPORT</w:t>
      </w:r>
      <w:bookmarkEnd w:id="307"/>
    </w:p>
    <w:p w14:paraId="56235586" w14:textId="77777777" w:rsidR="00915A25" w:rsidRPr="0048365A" w:rsidRDefault="00915A25" w:rsidP="00915A25">
      <w:pPr>
        <w:spacing w:after="0"/>
        <w:jc w:val="both"/>
        <w:rPr>
          <w:rFonts w:ascii="Times New Roman" w:hAnsi="Times New Roman" w:cs="Times New Roman"/>
        </w:rPr>
      </w:pPr>
      <w:r w:rsidRPr="0048365A">
        <w:rPr>
          <w:rFonts w:ascii="Times New Roman" w:hAnsi="Times New Roman" w:cs="Times New Roman"/>
        </w:rPr>
        <w:t>Rury przewodowe dostarczane są na plac budowy na paletach, zapakowane.</w:t>
      </w:r>
    </w:p>
    <w:p w14:paraId="2494DA63" w14:textId="0AE027A6" w:rsidR="00915A25" w:rsidRPr="0048365A" w:rsidRDefault="00915A25" w:rsidP="00915A25">
      <w:pPr>
        <w:spacing w:after="0"/>
        <w:jc w:val="both"/>
        <w:rPr>
          <w:rFonts w:ascii="Times New Roman" w:hAnsi="Times New Roman" w:cs="Times New Roman"/>
        </w:rPr>
      </w:pPr>
      <w:r w:rsidRPr="0048365A">
        <w:rPr>
          <w:rFonts w:ascii="Times New Roman" w:hAnsi="Times New Roman" w:cs="Times New Roman"/>
        </w:rPr>
        <w:t xml:space="preserve">Rury mogą być przewożone dowolnymi środkami transportu w sposób zabezpieczający je przed uszkodzeniem lub zniszczeniem.  </w:t>
      </w:r>
    </w:p>
    <w:p w14:paraId="7D8AC03C" w14:textId="77777777" w:rsidR="00915A25" w:rsidRPr="0048365A" w:rsidRDefault="00915A25" w:rsidP="00915A25">
      <w:pPr>
        <w:spacing w:after="0"/>
        <w:jc w:val="both"/>
        <w:rPr>
          <w:rFonts w:ascii="Times New Roman" w:hAnsi="Times New Roman" w:cs="Times New Roman"/>
        </w:rPr>
      </w:pPr>
      <w:r w:rsidRPr="0048365A">
        <w:rPr>
          <w:rFonts w:ascii="Times New Roman" w:hAnsi="Times New Roman" w:cs="Times New Roman"/>
        </w:rPr>
        <w:t xml:space="preserve">Wykonawca zapewni przewóz rur w pozycji poziomej wzdłuż środka transportu. </w:t>
      </w:r>
    </w:p>
    <w:p w14:paraId="4EFDA772" w14:textId="77777777" w:rsidR="00915A25" w:rsidRPr="0048365A" w:rsidRDefault="00915A25" w:rsidP="00915A25">
      <w:pPr>
        <w:spacing w:after="0"/>
        <w:jc w:val="both"/>
        <w:rPr>
          <w:rFonts w:ascii="Times New Roman" w:hAnsi="Times New Roman" w:cs="Times New Roman"/>
        </w:rPr>
      </w:pPr>
      <w:r w:rsidRPr="0048365A">
        <w:rPr>
          <w:rFonts w:ascii="Times New Roman" w:hAnsi="Times New Roman" w:cs="Times New Roman"/>
        </w:rPr>
        <w:t>Wykonawca zabezpieczy wyroby przewożone w pozycji poziomej przed przesuwaniem i przetaczaniem pod wpływem sił bezwładności występujących w czasie ruchu pojazdów.</w:t>
      </w:r>
    </w:p>
    <w:p w14:paraId="740D9EBF" w14:textId="77777777" w:rsidR="00915A25" w:rsidRPr="0048365A" w:rsidRDefault="00915A25" w:rsidP="00915A25">
      <w:pPr>
        <w:jc w:val="both"/>
        <w:rPr>
          <w:rFonts w:ascii="Times New Roman" w:hAnsi="Times New Roman" w:cs="Times New Roman"/>
        </w:rPr>
      </w:pPr>
      <w:r w:rsidRPr="0048365A">
        <w:rPr>
          <w:rFonts w:ascii="Times New Roman" w:hAnsi="Times New Roman" w:cs="Times New Roman"/>
        </w:rPr>
        <w:t>Transport rur zgodnie z instrukcją producenta, którego asortyment zastosowano.</w:t>
      </w:r>
    </w:p>
    <w:p w14:paraId="2FA7C980" w14:textId="77777777" w:rsidR="00FE2357" w:rsidRPr="0048365A" w:rsidRDefault="00120C5B" w:rsidP="009B5D97">
      <w:pPr>
        <w:pStyle w:val="Nagwek1"/>
      </w:pPr>
      <w:bookmarkStart w:id="308" w:name="_Toc181011528"/>
      <w:r w:rsidRPr="0048365A">
        <w:t>WYKONANIE ROBÓT</w:t>
      </w:r>
      <w:bookmarkEnd w:id="308"/>
    </w:p>
    <w:p w14:paraId="593BF581" w14:textId="0558FE13" w:rsidR="005A0AD1" w:rsidRPr="0048365A" w:rsidRDefault="005A0AD1" w:rsidP="009B5D97">
      <w:pPr>
        <w:pStyle w:val="Nagwek2"/>
      </w:pPr>
      <w:bookmarkStart w:id="309" w:name="_Toc95887818"/>
      <w:bookmarkStart w:id="310" w:name="_Toc181011529"/>
      <w:r w:rsidRPr="0048365A">
        <w:t>Roboty przygotowawcze</w:t>
      </w:r>
      <w:bookmarkEnd w:id="309"/>
      <w:bookmarkEnd w:id="310"/>
    </w:p>
    <w:p w14:paraId="40019B0E" w14:textId="545DD33C" w:rsidR="005A0AD1" w:rsidRPr="0048365A" w:rsidRDefault="005A0AD1" w:rsidP="005A0AD1">
      <w:pPr>
        <w:spacing w:after="0"/>
        <w:jc w:val="both"/>
        <w:rPr>
          <w:rFonts w:ascii="Times New Roman" w:hAnsi="Times New Roman" w:cs="Times New Roman"/>
        </w:rPr>
      </w:pPr>
      <w:r w:rsidRPr="0048365A">
        <w:rPr>
          <w:rFonts w:ascii="Times New Roman" w:hAnsi="Times New Roman" w:cs="Times New Roman"/>
        </w:rPr>
        <w:t xml:space="preserve">Przed przystąpieniem do </w:t>
      </w:r>
      <w:r w:rsidR="00291D47" w:rsidRPr="0048365A">
        <w:rPr>
          <w:rFonts w:ascii="Times New Roman" w:hAnsi="Times New Roman" w:cs="Times New Roman"/>
        </w:rPr>
        <w:t>R</w:t>
      </w:r>
      <w:r w:rsidRPr="0048365A">
        <w:rPr>
          <w:rFonts w:ascii="Times New Roman" w:hAnsi="Times New Roman" w:cs="Times New Roman"/>
        </w:rPr>
        <w:t xml:space="preserve">obót Wykonawca dokona ich wytyczenia i trwale oznaczy je w terenie za pomocą kołków osiowych, kołków świadków i kołków krawędziowych. </w:t>
      </w:r>
    </w:p>
    <w:p w14:paraId="18A64214" w14:textId="77777777" w:rsidR="005A0AD1" w:rsidRPr="0048365A" w:rsidRDefault="005A0AD1" w:rsidP="005A0AD1">
      <w:pPr>
        <w:jc w:val="both"/>
        <w:rPr>
          <w:rFonts w:ascii="Times New Roman" w:hAnsi="Times New Roman" w:cs="Times New Roman"/>
        </w:rPr>
      </w:pPr>
      <w:r w:rsidRPr="0048365A">
        <w:rPr>
          <w:rFonts w:ascii="Times New Roman" w:hAnsi="Times New Roman" w:cs="Times New Roman"/>
        </w:rPr>
        <w:t xml:space="preserve">W przypadku niedostatecznej ilości reperów stałych, Wykonawca wbuduje repery tymczasowe </w:t>
      </w:r>
      <w:r w:rsidRPr="0048365A">
        <w:rPr>
          <w:rFonts w:ascii="Times New Roman" w:hAnsi="Times New Roman" w:cs="Times New Roman"/>
        </w:rPr>
        <w:br/>
        <w:t>(z rzędnymi sprawdzonymi przez służby geodezyjne), a szkice sytuacyjne reperów i ich rzędne przekaże Inżynierowi Kontraktu. Roboty geodezyjne zgodnie z ST.01.01.</w:t>
      </w:r>
    </w:p>
    <w:p w14:paraId="138F3996" w14:textId="77777777" w:rsidR="005A0AD1" w:rsidRPr="0048365A" w:rsidRDefault="005A0AD1" w:rsidP="009B5D97">
      <w:pPr>
        <w:pStyle w:val="Nagwek2"/>
      </w:pPr>
      <w:bookmarkStart w:id="311" w:name="_Toc181011530"/>
      <w:r w:rsidRPr="0048365A">
        <w:t>Roboty ziemne</w:t>
      </w:r>
      <w:bookmarkEnd w:id="311"/>
    </w:p>
    <w:p w14:paraId="715AAD63" w14:textId="77777777" w:rsidR="005A0AD1" w:rsidRPr="0048365A" w:rsidRDefault="005A0AD1" w:rsidP="005A0AD1">
      <w:pPr>
        <w:jc w:val="both"/>
        <w:rPr>
          <w:rFonts w:ascii="Times New Roman" w:hAnsi="Times New Roman" w:cs="Times New Roman"/>
        </w:rPr>
      </w:pPr>
      <w:r w:rsidRPr="0048365A">
        <w:rPr>
          <w:rFonts w:ascii="Times New Roman" w:hAnsi="Times New Roman" w:cs="Times New Roman"/>
        </w:rPr>
        <w:t>Roboty ziemne należy wykonać zgodnie z ST.01.02.</w:t>
      </w:r>
    </w:p>
    <w:p w14:paraId="5A25A5E8" w14:textId="76A88438" w:rsidR="005A0AD1" w:rsidRPr="0048365A" w:rsidRDefault="005A0AD1" w:rsidP="009B5D97">
      <w:pPr>
        <w:pStyle w:val="Nagwek2"/>
      </w:pPr>
      <w:bookmarkStart w:id="312" w:name="_Toc181011531"/>
      <w:r w:rsidRPr="0048365A">
        <w:t>Przygotowanie podłoża</w:t>
      </w:r>
      <w:bookmarkEnd w:id="312"/>
    </w:p>
    <w:p w14:paraId="4EEC47E0" w14:textId="622AA8A0" w:rsidR="005A0AD1" w:rsidRPr="0048365A" w:rsidRDefault="005A0AD1" w:rsidP="005A0AD1">
      <w:pPr>
        <w:spacing w:after="0"/>
        <w:jc w:val="both"/>
        <w:rPr>
          <w:rFonts w:ascii="Times New Roman" w:hAnsi="Times New Roman" w:cs="Times New Roman"/>
        </w:rPr>
      </w:pPr>
      <w:r w:rsidRPr="0048365A">
        <w:rPr>
          <w:rFonts w:ascii="Times New Roman" w:hAnsi="Times New Roman" w:cs="Times New Roman"/>
        </w:rPr>
        <w:t xml:space="preserve">Przewody tłoczne należy posadowić na gruncie piaszczystym pozbawionym kamieni. W przypadku wystąpienia w podłożu gruntów spoistych, organicznych lub nasypowych przed ułożeniem rur należy wykonać równomiernie zagęszczone podsypki piaszczyste. </w:t>
      </w:r>
    </w:p>
    <w:p w14:paraId="598E3F6E" w14:textId="77777777" w:rsidR="005A0AD1" w:rsidRPr="0048365A" w:rsidRDefault="005A0AD1" w:rsidP="005A0AD1">
      <w:pPr>
        <w:spacing w:after="0"/>
        <w:jc w:val="both"/>
        <w:rPr>
          <w:rFonts w:ascii="Times New Roman" w:hAnsi="Times New Roman" w:cs="Times New Roman"/>
        </w:rPr>
      </w:pPr>
      <w:r w:rsidRPr="0048365A">
        <w:rPr>
          <w:rFonts w:ascii="Times New Roman" w:hAnsi="Times New Roman" w:cs="Times New Roman"/>
        </w:rPr>
        <w:t>Materiał na podsypki powinien spełniać następujące wymagania:</w:t>
      </w:r>
    </w:p>
    <w:p w14:paraId="41243DBF" w14:textId="77777777" w:rsidR="005A0AD1" w:rsidRPr="0048365A" w:rsidRDefault="005A0AD1"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nie powinny występować cząstki o wymiarach powyżej 20 mm,</w:t>
      </w:r>
    </w:p>
    <w:p w14:paraId="2661999C" w14:textId="77777777" w:rsidR="005A0AD1" w:rsidRPr="0048365A" w:rsidRDefault="005A0AD1"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lastRenderedPageBreak/>
        <w:t>materiał nie może być zmrożony,</w:t>
      </w:r>
    </w:p>
    <w:p w14:paraId="094ECB9E" w14:textId="77777777" w:rsidR="005A0AD1" w:rsidRPr="0048365A" w:rsidRDefault="005A0AD1"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nie może zawierać ostrych kamieni lub innego łamanego materiału.</w:t>
      </w:r>
    </w:p>
    <w:p w14:paraId="2EE62CFD" w14:textId="06AC1F4A" w:rsidR="005A0AD1" w:rsidRPr="0048365A" w:rsidRDefault="005A0AD1" w:rsidP="005A0AD1">
      <w:pPr>
        <w:jc w:val="both"/>
        <w:rPr>
          <w:rFonts w:ascii="Times New Roman" w:hAnsi="Times New Roman" w:cs="Times New Roman"/>
        </w:rPr>
      </w:pPr>
      <w:r w:rsidRPr="0048365A">
        <w:rPr>
          <w:rFonts w:ascii="Times New Roman" w:hAnsi="Times New Roman" w:cs="Times New Roman"/>
        </w:rPr>
        <w:t>Przewody tłoczne wraz ze studniami rozprężnymi posadowić zgodnie z dokumentacją projektową.</w:t>
      </w:r>
    </w:p>
    <w:p w14:paraId="2484DF45" w14:textId="30F80550" w:rsidR="005A0AD1" w:rsidRPr="0048365A" w:rsidRDefault="00EC4BE6" w:rsidP="009B5D97">
      <w:pPr>
        <w:pStyle w:val="Nagwek2"/>
      </w:pPr>
      <w:bookmarkStart w:id="313" w:name="_Toc181011532"/>
      <w:r w:rsidRPr="0048365A">
        <w:t>Roboty montażowe</w:t>
      </w:r>
      <w:bookmarkEnd w:id="313"/>
    </w:p>
    <w:p w14:paraId="7082DF1E" w14:textId="2A40B103" w:rsidR="005A0AD1" w:rsidRPr="0048365A" w:rsidRDefault="00EC4BE6" w:rsidP="00EC4BE6">
      <w:pPr>
        <w:spacing w:after="0"/>
        <w:jc w:val="both"/>
        <w:rPr>
          <w:rFonts w:ascii="Times New Roman" w:hAnsi="Times New Roman" w:cs="Times New Roman"/>
        </w:rPr>
      </w:pPr>
      <w:r w:rsidRPr="0048365A">
        <w:rPr>
          <w:rFonts w:ascii="Times New Roman" w:hAnsi="Times New Roman" w:cs="Times New Roman"/>
        </w:rPr>
        <w:t>Technologia budowy przewodów tłocznych musi gwarantować utrzymanie trasy i wymaganego zagłębienia przewodów.</w:t>
      </w:r>
    </w:p>
    <w:p w14:paraId="67B679EE" w14:textId="77777777" w:rsidR="00EC4BE6" w:rsidRPr="0048365A" w:rsidRDefault="00EC4BE6" w:rsidP="00EC4BE6">
      <w:pPr>
        <w:spacing w:after="0"/>
        <w:jc w:val="both"/>
        <w:rPr>
          <w:rFonts w:ascii="Times New Roman" w:hAnsi="Times New Roman" w:cs="Times New Roman"/>
        </w:rPr>
      </w:pPr>
      <w:r w:rsidRPr="0048365A">
        <w:rPr>
          <w:rFonts w:ascii="Times New Roman" w:hAnsi="Times New Roman" w:cs="Times New Roman"/>
        </w:rPr>
        <w:t xml:space="preserve">Do robót montażowych można przystąpić po starannym wyrównaniu i wyprofilowaniu podłoża. </w:t>
      </w:r>
    </w:p>
    <w:p w14:paraId="5E709F5D" w14:textId="77777777" w:rsidR="00EC4BE6" w:rsidRPr="0048365A" w:rsidRDefault="00EC4BE6" w:rsidP="00EC4BE6">
      <w:pPr>
        <w:spacing w:after="0"/>
        <w:jc w:val="both"/>
        <w:rPr>
          <w:rFonts w:ascii="Times New Roman" w:hAnsi="Times New Roman" w:cs="Times New Roman"/>
        </w:rPr>
      </w:pPr>
      <w:r w:rsidRPr="0048365A">
        <w:rPr>
          <w:rFonts w:ascii="Times New Roman" w:hAnsi="Times New Roman" w:cs="Times New Roman"/>
        </w:rPr>
        <w:t xml:space="preserve">W trakcie montażu należy zwracać uwagę na to, aby rury przylegały na całej długości do podłoża. Szczególną uwagę należy zwrócić na prawidłowość wykonania połączeń. </w:t>
      </w:r>
    </w:p>
    <w:p w14:paraId="219E8EF3" w14:textId="104808C9" w:rsidR="00EC4BE6" w:rsidRPr="0048365A" w:rsidRDefault="00EC4BE6" w:rsidP="00EC4BE6">
      <w:pPr>
        <w:jc w:val="both"/>
        <w:rPr>
          <w:rFonts w:ascii="Times New Roman" w:hAnsi="Times New Roman" w:cs="Times New Roman"/>
        </w:rPr>
      </w:pPr>
      <w:r w:rsidRPr="0048365A">
        <w:rPr>
          <w:rFonts w:ascii="Times New Roman" w:hAnsi="Times New Roman" w:cs="Times New Roman"/>
        </w:rPr>
        <w:t>Montaż rur wykonać zgodnie z instrukcją producenta, którego rury zastosowano.</w:t>
      </w:r>
    </w:p>
    <w:p w14:paraId="658BBF3A" w14:textId="2611936E" w:rsidR="00EC4BE6" w:rsidRPr="0048365A" w:rsidRDefault="00AC46A8" w:rsidP="009B5D97">
      <w:pPr>
        <w:pStyle w:val="Nagwek2"/>
      </w:pPr>
      <w:bookmarkStart w:id="314" w:name="_Toc95887886"/>
      <w:bookmarkStart w:id="315" w:name="_Toc181011533"/>
      <w:r w:rsidRPr="0048365A">
        <w:t>Głębokość ułożenia przewodów</w:t>
      </w:r>
      <w:bookmarkEnd w:id="314"/>
      <w:bookmarkEnd w:id="315"/>
    </w:p>
    <w:p w14:paraId="393E0DDF" w14:textId="2E7D8D06" w:rsidR="00EC4BE6" w:rsidRPr="0048365A" w:rsidRDefault="00AC46A8" w:rsidP="00AC46A8">
      <w:pPr>
        <w:jc w:val="both"/>
      </w:pPr>
      <w:r w:rsidRPr="0048365A">
        <w:rPr>
          <w:rFonts w:ascii="Times New Roman" w:hAnsi="Times New Roman" w:cs="Times New Roman"/>
        </w:rPr>
        <w:t xml:space="preserve">Zgodnie z </w:t>
      </w:r>
      <w:r w:rsidR="00291D47" w:rsidRPr="0048365A">
        <w:rPr>
          <w:rFonts w:ascii="Times New Roman" w:hAnsi="Times New Roman" w:cs="Times New Roman"/>
        </w:rPr>
        <w:t>D</w:t>
      </w:r>
      <w:r w:rsidRPr="0048365A">
        <w:rPr>
          <w:rFonts w:ascii="Times New Roman" w:hAnsi="Times New Roman" w:cs="Times New Roman"/>
        </w:rPr>
        <w:t>okumentacją projektową</w:t>
      </w:r>
      <w:r w:rsidRPr="0048365A">
        <w:t>.</w:t>
      </w:r>
    </w:p>
    <w:p w14:paraId="0FFFC9E4" w14:textId="77777777" w:rsidR="00AC46A8" w:rsidRPr="0048365A" w:rsidRDefault="00AC46A8" w:rsidP="009B5D97">
      <w:pPr>
        <w:pStyle w:val="Nagwek2"/>
      </w:pPr>
      <w:bookmarkStart w:id="316" w:name="_Toc95887887"/>
      <w:bookmarkStart w:id="317" w:name="_Toc181011534"/>
      <w:r w:rsidRPr="0048365A">
        <w:t>Zasypywanie wykopów i ich zagęszczanie</w:t>
      </w:r>
      <w:bookmarkEnd w:id="316"/>
      <w:bookmarkEnd w:id="317"/>
    </w:p>
    <w:p w14:paraId="4F162FF4" w14:textId="7921446C" w:rsidR="00AC46A8" w:rsidRPr="0048365A" w:rsidRDefault="00AC46A8" w:rsidP="00AC46A8">
      <w:pPr>
        <w:rPr>
          <w:rFonts w:ascii="Times New Roman" w:hAnsi="Times New Roman" w:cs="Times New Roman"/>
        </w:rPr>
      </w:pPr>
      <w:r w:rsidRPr="0048365A">
        <w:rPr>
          <w:rFonts w:ascii="Times New Roman" w:hAnsi="Times New Roman" w:cs="Times New Roman"/>
        </w:rPr>
        <w:t>Zasypywanie wykopów i zagęszczanie wykonać zgodnie z ST.01.02.</w:t>
      </w:r>
    </w:p>
    <w:p w14:paraId="5E9E8A51" w14:textId="3B4DB2C2" w:rsidR="00AC46A8" w:rsidRPr="0048365A" w:rsidRDefault="00AC46A8" w:rsidP="009B5D97">
      <w:pPr>
        <w:pStyle w:val="Nagwek2"/>
      </w:pPr>
      <w:bookmarkStart w:id="318" w:name="_Toc181011535"/>
      <w:r w:rsidRPr="0048365A">
        <w:t>Odtworzenie nawierzchni</w:t>
      </w:r>
      <w:bookmarkEnd w:id="318"/>
    </w:p>
    <w:p w14:paraId="5496B70C" w14:textId="77777777" w:rsidR="00564D2B" w:rsidRPr="0048365A" w:rsidRDefault="00564D2B" w:rsidP="00564D2B">
      <w:pPr>
        <w:spacing w:after="0"/>
        <w:jc w:val="both"/>
        <w:rPr>
          <w:rFonts w:ascii="Times New Roman" w:hAnsi="Times New Roman" w:cs="Times New Roman"/>
        </w:rPr>
      </w:pPr>
      <w:r w:rsidRPr="0048365A">
        <w:rPr>
          <w:rFonts w:ascii="Times New Roman" w:hAnsi="Times New Roman" w:cs="Times New Roman"/>
        </w:rPr>
        <w:t>Po wykonaniu prac budowlano-montażowych Wykonawca ma obowiązek w pasie wykonywanych robót odtworzyć nawierzchnię terenu. Rekonstrukcja nawierzchni dróg powinna zostać zrealizowana, zgodnie z wymaganiami zarządcy drogi dotyczącymi odtworzenia nawierzchni drogowych, po przeprowadzonych robotach</w:t>
      </w:r>
      <w:r>
        <w:rPr>
          <w:rFonts w:ascii="Times New Roman" w:hAnsi="Times New Roman" w:cs="Times New Roman"/>
        </w:rPr>
        <w:t xml:space="preserve"> przy </w:t>
      </w:r>
      <w:r w:rsidRPr="001F4D34">
        <w:rPr>
          <w:rFonts w:ascii="Times New Roman" w:hAnsi="Times New Roman" w:cs="Times New Roman"/>
        </w:rPr>
        <w:t xml:space="preserve">czym </w:t>
      </w:r>
      <w:r w:rsidRPr="002E1D09">
        <w:rPr>
          <w:rFonts w:ascii="Times New Roman" w:hAnsi="Times New Roman" w:cs="Times New Roman"/>
        </w:rPr>
        <w:t>p</w:t>
      </w:r>
      <w:r w:rsidRPr="002E1D09">
        <w:rPr>
          <w:rFonts w:ascii="Times New Roman" w:eastAsia="Times New Roman" w:hAnsi="Times New Roman" w:cs="Times New Roman"/>
          <w:bCs/>
          <w:lang w:eastAsia="pl-PL"/>
        </w:rPr>
        <w:t xml:space="preserve">as robót </w:t>
      </w:r>
      <w:r w:rsidRPr="002E1D09">
        <w:rPr>
          <w:rFonts w:ascii="Times New Roman" w:eastAsia="Times New Roman" w:hAnsi="Times New Roman" w:cs="Times New Roman"/>
          <w:lang w:eastAsia="pl-PL"/>
        </w:rPr>
        <w:t xml:space="preserve">stanowi powierzchnię wyznaczoną przez krawędzie wykopu o wymiarach normatywnych powiększonych o 0,5 m z każdej strony. Dodatkowo wykonawca zobowiązany jest do odtworzenia nawierzchni zniszczonej podczas prowadzenia robót. </w:t>
      </w:r>
    </w:p>
    <w:p w14:paraId="00F8E7C8" w14:textId="538FBDCE" w:rsidR="003E7642" w:rsidRPr="0048365A" w:rsidRDefault="00564D2B" w:rsidP="001B4FB3">
      <w:pPr>
        <w:jc w:val="both"/>
        <w:rPr>
          <w:rFonts w:ascii="Times New Roman" w:hAnsi="Times New Roman" w:cs="Times New Roman"/>
        </w:rPr>
      </w:pPr>
      <w:r w:rsidRPr="0048365A">
        <w:rPr>
          <w:rFonts w:ascii="Times New Roman" w:hAnsi="Times New Roman" w:cs="Times New Roman"/>
        </w:rPr>
        <w:t>Tereny zielone i inne po robotach budowlano – montażowych należy odtworzyć zgodnie z ich pierwotnym zagospodarowaniem w uzgodnieniu z zarządcą terenu.</w:t>
      </w:r>
    </w:p>
    <w:p w14:paraId="05A3954C" w14:textId="77777777" w:rsidR="00AC46A8" w:rsidRPr="0048365A" w:rsidRDefault="001B4FB3" w:rsidP="009B5D97">
      <w:pPr>
        <w:pStyle w:val="Nagwek1"/>
      </w:pPr>
      <w:bookmarkStart w:id="319" w:name="_Toc95887889"/>
      <w:bookmarkStart w:id="320" w:name="_Toc181011536"/>
      <w:r w:rsidRPr="0048365A">
        <w:t>KONTROLA JAKOŚCI ROBÓT</w:t>
      </w:r>
      <w:bookmarkEnd w:id="319"/>
      <w:bookmarkEnd w:id="320"/>
    </w:p>
    <w:p w14:paraId="176F0862" w14:textId="0839EEF1" w:rsidR="001B4FB3" w:rsidRPr="0048365A" w:rsidRDefault="001B4FB3" w:rsidP="009B5D97">
      <w:pPr>
        <w:pStyle w:val="Nagwek2"/>
      </w:pPr>
      <w:bookmarkStart w:id="321" w:name="_Toc181011537"/>
      <w:r w:rsidRPr="0048365A">
        <w:t>Badania przed przystąpieniem do robót</w:t>
      </w:r>
      <w:bookmarkEnd w:id="321"/>
    </w:p>
    <w:p w14:paraId="0854D9F5" w14:textId="75246CED" w:rsidR="001B4FB3" w:rsidRPr="0048365A" w:rsidRDefault="001B4FB3" w:rsidP="001B4FB3">
      <w:pPr>
        <w:jc w:val="both"/>
        <w:rPr>
          <w:rFonts w:ascii="Times New Roman" w:hAnsi="Times New Roman" w:cs="Times New Roman"/>
        </w:rPr>
      </w:pPr>
      <w:r w:rsidRPr="0048365A">
        <w:rPr>
          <w:rFonts w:ascii="Times New Roman" w:hAnsi="Times New Roman" w:cs="Times New Roman"/>
        </w:rPr>
        <w:t>Przed przystąpieniem do robót Wykonawca powinien wykonać badania materiałów, które będą zastosowane.</w:t>
      </w:r>
    </w:p>
    <w:p w14:paraId="72ED22E9" w14:textId="77777777" w:rsidR="001B4FB3" w:rsidRPr="0048365A" w:rsidRDefault="001B4FB3" w:rsidP="009B5D97">
      <w:pPr>
        <w:pStyle w:val="Nagwek2"/>
      </w:pPr>
      <w:bookmarkStart w:id="322" w:name="_Toc95887891"/>
      <w:bookmarkStart w:id="323" w:name="_Toc181011538"/>
      <w:r w:rsidRPr="0048365A">
        <w:t>Kontrola, pomiary i badania w czasie robót</w:t>
      </w:r>
      <w:bookmarkEnd w:id="322"/>
      <w:bookmarkEnd w:id="323"/>
    </w:p>
    <w:p w14:paraId="1636DF30" w14:textId="77777777" w:rsidR="001B4FB3" w:rsidRPr="0048365A" w:rsidRDefault="001B4FB3" w:rsidP="001B4FB3">
      <w:pPr>
        <w:spacing w:after="0"/>
        <w:jc w:val="both"/>
        <w:rPr>
          <w:rFonts w:ascii="Times New Roman" w:hAnsi="Times New Roman" w:cs="Times New Roman"/>
        </w:rPr>
      </w:pPr>
      <w:r w:rsidRPr="0048365A">
        <w:rPr>
          <w:rFonts w:ascii="Times New Roman" w:hAnsi="Times New Roman" w:cs="Times New Roman"/>
        </w:rPr>
        <w:t xml:space="preserve">Wykonawca jest zobowiązany do stałej i systematycznej kontroli prowadzonych robót. </w:t>
      </w:r>
    </w:p>
    <w:p w14:paraId="521CE85D" w14:textId="77777777" w:rsidR="001B4FB3" w:rsidRPr="0048365A" w:rsidRDefault="001B4FB3" w:rsidP="001B4FB3">
      <w:pPr>
        <w:spacing w:after="0"/>
        <w:jc w:val="both"/>
        <w:rPr>
          <w:rFonts w:ascii="Times New Roman" w:hAnsi="Times New Roman" w:cs="Times New Roman"/>
        </w:rPr>
      </w:pPr>
      <w:r w:rsidRPr="0048365A">
        <w:rPr>
          <w:rFonts w:ascii="Times New Roman" w:hAnsi="Times New Roman" w:cs="Times New Roman"/>
        </w:rPr>
        <w:t xml:space="preserve">W szczególności kontrola powinna obejmować: </w:t>
      </w:r>
    </w:p>
    <w:p w14:paraId="3A0B0CE8"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rzędnych założonych ław celowniczych w nawiązaniu do podanych stałych punktów wysokościowych z dokładnością do 1 cm, </w:t>
      </w:r>
    </w:p>
    <w:p w14:paraId="54FAE0F2"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zabezpieczenia wykopów przed zalaniem wodą, </w:t>
      </w:r>
    </w:p>
    <w:p w14:paraId="37947463"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i pomiary szerokości, grubości i zagęszczenia wykonanej warstwy podłoża z kruszywa  mineralnego lub betonu, </w:t>
      </w:r>
    </w:p>
    <w:p w14:paraId="5541D6F3"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odchylenia osi przewodów, </w:t>
      </w:r>
    </w:p>
    <w:p w14:paraId="59E01213"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zgodności z dokumentacją projektową założenia przewodów, </w:t>
      </w:r>
    </w:p>
    <w:p w14:paraId="04224F07"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odchylenia spadku przewodu, </w:t>
      </w:r>
    </w:p>
    <w:p w14:paraId="333E7724"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prawidłowości ułożenia przewodów, </w:t>
      </w:r>
    </w:p>
    <w:p w14:paraId="7E6D715F"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prawidłowości uszczelniania przewodów, </w:t>
      </w:r>
    </w:p>
    <w:p w14:paraId="47A34CC9" w14:textId="107A88F8"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szczelności, </w:t>
      </w:r>
    </w:p>
    <w:p w14:paraId="5EC59DD9" w14:textId="77777777" w:rsidR="001B4FB3" w:rsidRPr="0048365A" w:rsidRDefault="001B4FB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wskaźników zagęszczenia poszczególnych warstw zasypu, </w:t>
      </w:r>
    </w:p>
    <w:p w14:paraId="459ADEFE" w14:textId="14E60BD5" w:rsidR="001B4FB3" w:rsidRPr="0048365A" w:rsidRDefault="001B4FB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sprawdzenie zabezpieczenia przed korozją.</w:t>
      </w:r>
    </w:p>
    <w:p w14:paraId="5860B814" w14:textId="718CED76" w:rsidR="001B4FB3" w:rsidRPr="0048365A" w:rsidRDefault="00C93FAE" w:rsidP="009B5D97">
      <w:pPr>
        <w:pStyle w:val="Nagwek2"/>
      </w:pPr>
      <w:bookmarkStart w:id="324" w:name="_Toc181011539"/>
      <w:r w:rsidRPr="0048365A">
        <w:lastRenderedPageBreak/>
        <w:t>Próba szczelności</w:t>
      </w:r>
      <w:bookmarkEnd w:id="324"/>
    </w:p>
    <w:p w14:paraId="3A57191D" w14:textId="77777777" w:rsidR="00C3336C" w:rsidRPr="0048365A" w:rsidRDefault="00C3336C" w:rsidP="00C3336C">
      <w:pPr>
        <w:spacing w:after="0"/>
        <w:jc w:val="both"/>
        <w:rPr>
          <w:rFonts w:ascii="Times New Roman" w:hAnsi="Times New Roman" w:cs="Times New Roman"/>
        </w:rPr>
      </w:pPr>
      <w:r w:rsidRPr="0048365A">
        <w:rPr>
          <w:rFonts w:ascii="Times New Roman" w:hAnsi="Times New Roman" w:cs="Times New Roman"/>
        </w:rPr>
        <w:t>W celu sprawdzenia szczelności i wytrzymałości połączeń przewodów tłocznych należy przeprowadzić próby szczelności. Dla sprawdzenia wytrzymałości rur i szczelności w rurociągach z PE należy przeprowadzić próbę ciśnieniowo – hydrauliczną.</w:t>
      </w:r>
    </w:p>
    <w:p w14:paraId="3A6B4547" w14:textId="77777777" w:rsidR="00C3336C" w:rsidRPr="0048365A" w:rsidRDefault="00C3336C" w:rsidP="00C3336C">
      <w:pPr>
        <w:spacing w:after="0"/>
        <w:jc w:val="both"/>
        <w:rPr>
          <w:rFonts w:ascii="Times New Roman" w:hAnsi="Times New Roman" w:cs="Times New Roman"/>
        </w:rPr>
      </w:pPr>
      <w:r w:rsidRPr="0048365A">
        <w:rPr>
          <w:rFonts w:ascii="Times New Roman" w:hAnsi="Times New Roman" w:cs="Times New Roman"/>
        </w:rPr>
        <w:t xml:space="preserve">Próbę hydrauliczną należy przeprowadzić po ułożeniu przewodu i wykonaniu warstwy ochronnej              z podbiciem rur z obu stron piaszczystym gruntem dla zabezpieczenia przed poruszeniem przewodu. Wszystkie złącza powinny być odkryte dla możliwości sprawdzenia ewentualnych wycieków. </w:t>
      </w:r>
    </w:p>
    <w:p w14:paraId="2F73D838" w14:textId="4C2BCB2B" w:rsidR="001B4FB3" w:rsidRPr="0048365A" w:rsidRDefault="00C3336C" w:rsidP="00A641FD">
      <w:pPr>
        <w:jc w:val="both"/>
        <w:rPr>
          <w:rFonts w:ascii="Times New Roman" w:hAnsi="Times New Roman" w:cs="Times New Roman"/>
        </w:rPr>
      </w:pPr>
      <w:r w:rsidRPr="0048365A">
        <w:rPr>
          <w:rFonts w:ascii="Times New Roman" w:hAnsi="Times New Roman" w:cs="Times New Roman"/>
        </w:rPr>
        <w:t xml:space="preserve">Sposób przeprowadzania i pełny zakres wymagań związanych z próbami szczelności są podane w normie. </w:t>
      </w:r>
    </w:p>
    <w:p w14:paraId="7447518F" w14:textId="77777777" w:rsidR="00C3336C" w:rsidRPr="0048365A" w:rsidRDefault="00A641FD" w:rsidP="009B5D97">
      <w:pPr>
        <w:pStyle w:val="Nagwek2"/>
      </w:pPr>
      <w:bookmarkStart w:id="325" w:name="_Toc95887893"/>
      <w:bookmarkStart w:id="326" w:name="_Toc181011540"/>
      <w:r w:rsidRPr="0048365A">
        <w:t>Dopuszczalne tolerancje i wymagania</w:t>
      </w:r>
      <w:bookmarkEnd w:id="325"/>
      <w:bookmarkEnd w:id="326"/>
    </w:p>
    <w:p w14:paraId="7F747849" w14:textId="77777777" w:rsidR="00A641FD" w:rsidRPr="0048365A" w:rsidRDefault="00A641F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odległości krawędzi wykopu w dnie od ustalonej w planie osi wykopu nie powinno  wynosić więcej niż ± 5 cm, </w:t>
      </w:r>
    </w:p>
    <w:p w14:paraId="32377C23" w14:textId="77777777" w:rsidR="00A641FD" w:rsidRPr="0048365A" w:rsidRDefault="00A641F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wymiarów w planie nie powinno być większe niż 0,1 m, </w:t>
      </w:r>
    </w:p>
    <w:p w14:paraId="15A208AF" w14:textId="77777777" w:rsidR="00A641FD" w:rsidRPr="0048365A" w:rsidRDefault="00A641F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grubości warstwy podłoża nie powinno przekraczać ± 3 cm, </w:t>
      </w:r>
    </w:p>
    <w:p w14:paraId="0433DD5F" w14:textId="77777777" w:rsidR="00A641FD" w:rsidRPr="0048365A" w:rsidRDefault="00A641F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szerokości warstwy podłoża nie powinno przekraczać ± 5 cm, </w:t>
      </w:r>
    </w:p>
    <w:p w14:paraId="54C0370A" w14:textId="77777777" w:rsidR="00A641FD" w:rsidRPr="0048365A" w:rsidRDefault="00A641F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w planie, odchylenie odległości osi ułożonego przewodu od osi  przewodu ustalonej na ławach celowniczych nie powinna przekraczać ± 5 mm, </w:t>
      </w:r>
    </w:p>
    <w:p w14:paraId="6D0C56F1" w14:textId="77777777" w:rsidR="00A641FD" w:rsidRPr="0048365A" w:rsidRDefault="00A641F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spadku ułożonego przewodu od przewidzianego w projekcie nie powinno przekraczać  5% projektowanego spadku (przy zmniejszonym spadku) i +10% projektowanego spadku (przy zwiększonym spadku), </w:t>
      </w:r>
    </w:p>
    <w:p w14:paraId="0D70535D" w14:textId="77777777" w:rsidR="00A641FD" w:rsidRPr="0048365A" w:rsidRDefault="00A641FD"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wskaźnik zagęszczenia zasypki wykopów powinien być zgodny z wymaganiami dotyczącymi zagęszczenia wykopów.</w:t>
      </w:r>
    </w:p>
    <w:p w14:paraId="7C5C63FA" w14:textId="3BCBE8DB" w:rsidR="00A641FD" w:rsidRPr="0048365A" w:rsidRDefault="00A641FD" w:rsidP="009B5D97">
      <w:pPr>
        <w:pStyle w:val="Nagwek1"/>
        <w:rPr>
          <w:szCs w:val="24"/>
        </w:rPr>
      </w:pPr>
      <w:bookmarkStart w:id="327" w:name="_Toc181011541"/>
      <w:r w:rsidRPr="0048365A">
        <w:t>OBMIAR ROBÓT</w:t>
      </w:r>
      <w:bookmarkEnd w:id="327"/>
    </w:p>
    <w:p w14:paraId="53E44ADA" w14:textId="5C47BCDC" w:rsidR="00A641FD" w:rsidRPr="0048365A" w:rsidRDefault="000A6DF3" w:rsidP="000A6DF3">
      <w:pPr>
        <w:jc w:val="both"/>
      </w:pPr>
      <w:r w:rsidRPr="0048365A">
        <w:rPr>
          <w:rFonts w:ascii="Times New Roman" w:hAnsi="Times New Roman" w:cs="Times New Roman"/>
        </w:rPr>
        <w:t xml:space="preserve">Roboty realizowane w ramach niniejszego </w:t>
      </w:r>
      <w:r w:rsidR="00291D47" w:rsidRPr="0048365A">
        <w:rPr>
          <w:rFonts w:ascii="Times New Roman" w:hAnsi="Times New Roman" w:cs="Times New Roman"/>
        </w:rPr>
        <w:t>K</w:t>
      </w:r>
      <w:r w:rsidRPr="0048365A">
        <w:rPr>
          <w:rFonts w:ascii="Times New Roman" w:hAnsi="Times New Roman" w:cs="Times New Roman"/>
        </w:rPr>
        <w:t>ontraktu nie są prowadzone w</w:t>
      </w:r>
      <w:r w:rsidR="00291D47" w:rsidRPr="0048365A">
        <w:rPr>
          <w:rFonts w:ascii="Times New Roman" w:hAnsi="Times New Roman" w:cs="Times New Roman"/>
        </w:rPr>
        <w:t>edług</w:t>
      </w:r>
      <w:r w:rsidRPr="0048365A">
        <w:rPr>
          <w:rFonts w:ascii="Times New Roman" w:hAnsi="Times New Roman" w:cs="Times New Roman"/>
        </w:rPr>
        <w:t xml:space="preserve"> zasad obmiaru</w:t>
      </w:r>
      <w:r w:rsidRPr="0048365A">
        <w:t>.</w:t>
      </w:r>
    </w:p>
    <w:p w14:paraId="26727FC6" w14:textId="77777777" w:rsidR="000A6DF3" w:rsidRPr="0048365A" w:rsidRDefault="000A6DF3" w:rsidP="009B5D97">
      <w:pPr>
        <w:pStyle w:val="Nagwek1"/>
      </w:pPr>
      <w:bookmarkStart w:id="328" w:name="_Toc181011542"/>
      <w:r w:rsidRPr="0048365A">
        <w:t>ODBIÓR ROBÓT</w:t>
      </w:r>
      <w:bookmarkEnd w:id="328"/>
    </w:p>
    <w:p w14:paraId="55F791E2" w14:textId="77777777" w:rsidR="000A6DF3" w:rsidRPr="0048365A" w:rsidRDefault="000A6DF3" w:rsidP="000A6DF3">
      <w:pPr>
        <w:jc w:val="both"/>
        <w:rPr>
          <w:rFonts w:ascii="Times New Roman" w:hAnsi="Times New Roman" w:cs="Times New Roman"/>
        </w:rPr>
      </w:pPr>
      <w:r w:rsidRPr="0048365A">
        <w:rPr>
          <w:rFonts w:ascii="Times New Roman" w:hAnsi="Times New Roman" w:cs="Times New Roman"/>
        </w:rPr>
        <w:t>Odbiór robót objętych niniejszymi Wymaganiami zostanie dokonany na zasadach ogólnych podanych w ST.00.00. „Wymagania ogólne”.</w:t>
      </w:r>
    </w:p>
    <w:p w14:paraId="3D9C91EF" w14:textId="2167EEB7" w:rsidR="000A6DF3" w:rsidRPr="0048365A" w:rsidRDefault="000A6DF3" w:rsidP="009B5D97">
      <w:pPr>
        <w:pStyle w:val="Nagwek1"/>
      </w:pPr>
      <w:bookmarkStart w:id="329" w:name="_Toc181011543"/>
      <w:r w:rsidRPr="0048365A">
        <w:t>PODSTAWY PŁATNOŚCI</w:t>
      </w:r>
      <w:bookmarkEnd w:id="329"/>
    </w:p>
    <w:p w14:paraId="7D8B3339" w14:textId="77777777" w:rsidR="004A179D" w:rsidRPr="0048365A" w:rsidRDefault="004A179D" w:rsidP="004A179D">
      <w:pPr>
        <w:jc w:val="both"/>
        <w:rPr>
          <w:rFonts w:ascii="Times New Roman" w:hAnsi="Times New Roman" w:cs="Times New Roman"/>
        </w:rPr>
      </w:pPr>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kanalizacji deszczowej nie są osobno wyceniane, ani nie stworzono dla nich osobnej podstawy płatności.</w:t>
      </w:r>
    </w:p>
    <w:p w14:paraId="5B9A9FF6" w14:textId="1D1E2A5B" w:rsidR="000A6DF3" w:rsidRPr="0048365A" w:rsidRDefault="000A6DF3" w:rsidP="009B5D97">
      <w:pPr>
        <w:pStyle w:val="Nagwek1"/>
      </w:pPr>
      <w:bookmarkStart w:id="330" w:name="_Toc181011544"/>
      <w:r w:rsidRPr="0048365A">
        <w:t>PRZEPISY ZWIĄZANE</w:t>
      </w:r>
      <w:bookmarkEnd w:id="330"/>
    </w:p>
    <w:p w14:paraId="77416EDF" w14:textId="77777777" w:rsidR="00396964" w:rsidRPr="0048365A" w:rsidRDefault="00396964" w:rsidP="00396964">
      <w:pPr>
        <w:spacing w:after="0"/>
        <w:ind w:left="2552" w:hanging="2552"/>
        <w:jc w:val="both"/>
        <w:rPr>
          <w:rFonts w:ascii="Times New Roman" w:hAnsi="Times New Roman" w:cs="Times New Roman"/>
        </w:rPr>
      </w:pPr>
      <w:r w:rsidRPr="0048365A">
        <w:rPr>
          <w:rFonts w:ascii="Times New Roman" w:hAnsi="Times New Roman" w:cs="Times New Roman"/>
        </w:rPr>
        <w:t>PN-B-10736</w:t>
      </w:r>
      <w:r w:rsidRPr="0048365A">
        <w:rPr>
          <w:rFonts w:ascii="Times New Roman" w:hAnsi="Times New Roman" w:cs="Times New Roman"/>
        </w:rPr>
        <w:tab/>
        <w:t>Roboty ziemne. Wykopy otwarte dla przewodów wodociągowych</w:t>
      </w:r>
      <w:r w:rsidRPr="0048365A">
        <w:rPr>
          <w:rFonts w:ascii="Times New Roman" w:hAnsi="Times New Roman" w:cs="Times New Roman"/>
        </w:rPr>
        <w:br/>
        <w:t xml:space="preserve"> i kanalizacyjnych</w:t>
      </w:r>
    </w:p>
    <w:p w14:paraId="24474BC9" w14:textId="77777777" w:rsidR="00396964" w:rsidRPr="0048365A" w:rsidRDefault="00396964" w:rsidP="00396964">
      <w:pPr>
        <w:spacing w:after="0"/>
        <w:ind w:left="2552" w:hanging="2552"/>
        <w:jc w:val="both"/>
        <w:rPr>
          <w:rFonts w:ascii="Times New Roman" w:hAnsi="Times New Roman" w:cs="Times New Roman"/>
        </w:rPr>
      </w:pPr>
      <w:r w:rsidRPr="0048365A">
        <w:rPr>
          <w:rFonts w:ascii="Times New Roman" w:hAnsi="Times New Roman" w:cs="Times New Roman"/>
        </w:rPr>
        <w:t>PN-EN 13331</w:t>
      </w:r>
      <w:r w:rsidRPr="0048365A">
        <w:rPr>
          <w:rFonts w:ascii="Times New Roman" w:hAnsi="Times New Roman" w:cs="Times New Roman"/>
        </w:rPr>
        <w:tab/>
        <w:t>Obudowy ścian wykopów</w:t>
      </w:r>
    </w:p>
    <w:p w14:paraId="5E3331B7" w14:textId="77777777" w:rsidR="00396964" w:rsidRPr="0048365A" w:rsidRDefault="00396964" w:rsidP="00396964">
      <w:pPr>
        <w:spacing w:after="0"/>
        <w:ind w:left="2552" w:hanging="2552"/>
        <w:jc w:val="both"/>
        <w:rPr>
          <w:rFonts w:ascii="Times New Roman" w:hAnsi="Times New Roman" w:cs="Times New Roman"/>
        </w:rPr>
      </w:pPr>
      <w:r w:rsidRPr="0048365A">
        <w:rPr>
          <w:rFonts w:ascii="Times New Roman" w:hAnsi="Times New Roman" w:cs="Times New Roman"/>
        </w:rPr>
        <w:t>PN-B-01700</w:t>
      </w:r>
      <w:r w:rsidRPr="0048365A">
        <w:rPr>
          <w:rFonts w:ascii="Times New Roman" w:hAnsi="Times New Roman" w:cs="Times New Roman"/>
        </w:rPr>
        <w:tab/>
        <w:t>Wodociągi i kanalizacja. Urządzenia i sieć zewnętrzna. Oznaczenia graficzne.</w:t>
      </w:r>
    </w:p>
    <w:p w14:paraId="4AE22588" w14:textId="753E7CF6" w:rsidR="00106574" w:rsidRPr="0048365A" w:rsidRDefault="00106574" w:rsidP="00106574">
      <w:pPr>
        <w:spacing w:after="0"/>
        <w:ind w:left="2552" w:hanging="2552"/>
        <w:jc w:val="both"/>
        <w:rPr>
          <w:rFonts w:ascii="Times New Roman" w:hAnsi="Times New Roman" w:cs="Times New Roman"/>
        </w:rPr>
      </w:pPr>
      <w:bookmarkStart w:id="331" w:name="_Hlk95905854"/>
      <w:r w:rsidRPr="0048365A">
        <w:rPr>
          <w:rFonts w:ascii="Times New Roman" w:hAnsi="Times New Roman" w:cs="Times New Roman"/>
        </w:rPr>
        <w:t>PN-EN 12201-1:2012</w:t>
      </w:r>
      <w:r w:rsidRPr="0048365A">
        <w:rPr>
          <w:rFonts w:ascii="Times New Roman" w:hAnsi="Times New Roman" w:cs="Times New Roman"/>
        </w:rPr>
        <w:tab/>
        <w:t>Systemy przewodów rurowych z tworzyw sztucznych do przesyłania wody oraz do ciśnieniowej kanalizacji deszczowej i sanitarnej -- Polietylen (PE) -- Część 1: Postanowienia ogólne</w:t>
      </w:r>
    </w:p>
    <w:p w14:paraId="173D9D4D" w14:textId="0F90F617" w:rsidR="00106574" w:rsidRPr="0048365A" w:rsidRDefault="00106574" w:rsidP="00106574">
      <w:pPr>
        <w:spacing w:after="0"/>
        <w:ind w:left="2552" w:hanging="2552"/>
        <w:jc w:val="both"/>
        <w:rPr>
          <w:rFonts w:ascii="Times New Roman" w:hAnsi="Times New Roman" w:cs="Times New Roman"/>
        </w:rPr>
      </w:pPr>
      <w:r w:rsidRPr="0048365A">
        <w:rPr>
          <w:rFonts w:ascii="Times New Roman" w:hAnsi="Times New Roman" w:cs="Times New Roman"/>
        </w:rPr>
        <w:t>PN-EN 12201-2+A1:2013-12Systemy przewodów rurowych z tworzyw sztucznych do przesyłania wody oraz do ciśnieniowej kanalizacji deszczowej i sanitarnej -- Polietylen (PE) -- Część 2: Rury</w:t>
      </w:r>
    </w:p>
    <w:p w14:paraId="7F1470AC" w14:textId="48D6158E" w:rsidR="00106574" w:rsidRPr="0048365A" w:rsidRDefault="00106574" w:rsidP="00106574">
      <w:pPr>
        <w:spacing w:after="0"/>
        <w:ind w:left="2552" w:hanging="2552"/>
        <w:jc w:val="both"/>
        <w:rPr>
          <w:rFonts w:ascii="Times New Roman" w:hAnsi="Times New Roman" w:cs="Times New Roman"/>
        </w:rPr>
      </w:pPr>
      <w:r w:rsidRPr="0048365A">
        <w:rPr>
          <w:rFonts w:ascii="Times New Roman" w:hAnsi="Times New Roman" w:cs="Times New Roman"/>
        </w:rPr>
        <w:lastRenderedPageBreak/>
        <w:t>PN-EN 12201-3+A1:2013-05Systemy przewodów rurowych z tworzyw sztucznych do przesyłania wody oraz do ciśnieniowej kanalizacji deszczowej i sanitarnej -- Polietylen (PE) -- Część 3: Kształtki</w:t>
      </w:r>
    </w:p>
    <w:p w14:paraId="70F501BD" w14:textId="446E977B" w:rsidR="00106574" w:rsidRPr="0048365A" w:rsidRDefault="00106574" w:rsidP="00106574">
      <w:pPr>
        <w:spacing w:after="0"/>
        <w:ind w:left="2552" w:hanging="2552"/>
        <w:jc w:val="both"/>
        <w:rPr>
          <w:rFonts w:ascii="Times New Roman" w:hAnsi="Times New Roman" w:cs="Times New Roman"/>
        </w:rPr>
      </w:pPr>
      <w:r w:rsidRPr="0048365A">
        <w:rPr>
          <w:rFonts w:ascii="Times New Roman" w:hAnsi="Times New Roman" w:cs="Times New Roman"/>
        </w:rPr>
        <w:t>PN-EN 12201-4:2012</w:t>
      </w:r>
      <w:r w:rsidRPr="0048365A">
        <w:rPr>
          <w:rFonts w:ascii="Times New Roman" w:hAnsi="Times New Roman" w:cs="Times New Roman"/>
        </w:rPr>
        <w:tab/>
        <w:t>Systemy przewodów rurowych z tworzyw sztucznych do przesyłania wody oraz do ciśnieniowej kanalizacji deszczowej i sanitarnej -- Polietylen (PE) -- Część 1: Aramatura</w:t>
      </w:r>
    </w:p>
    <w:p w14:paraId="71FD55CB" w14:textId="7BA951E5" w:rsidR="00B33B38" w:rsidRPr="0048365A" w:rsidRDefault="00B33B38" w:rsidP="00B33B38">
      <w:pPr>
        <w:spacing w:after="0"/>
        <w:ind w:left="2552" w:hanging="2552"/>
        <w:jc w:val="both"/>
        <w:rPr>
          <w:rFonts w:ascii="Times New Roman" w:hAnsi="Times New Roman" w:cs="Times New Roman"/>
        </w:rPr>
      </w:pPr>
      <w:r w:rsidRPr="0048365A">
        <w:rPr>
          <w:rFonts w:ascii="Times New Roman" w:hAnsi="Times New Roman" w:cs="Times New Roman"/>
        </w:rPr>
        <w:t>PN-EN 12201-5:2012</w:t>
      </w:r>
      <w:r w:rsidRPr="0048365A">
        <w:rPr>
          <w:rFonts w:ascii="Times New Roman" w:hAnsi="Times New Roman" w:cs="Times New Roman"/>
        </w:rPr>
        <w:tab/>
        <w:t>Systemy przewodów rurowych z tworzyw sztucznych do przesyłania wody oraz do ciśnieniowej kanalizacji deszczowej i sanitarnej -- Polietylen (PE) -- Część 1: Przydatność systemu do stosowania</w:t>
      </w:r>
    </w:p>
    <w:bookmarkEnd w:id="331"/>
    <w:p w14:paraId="5BE12157" w14:textId="5B287E92" w:rsidR="00935329" w:rsidRPr="0048365A" w:rsidRDefault="00935329" w:rsidP="00935329">
      <w:pPr>
        <w:spacing w:after="0"/>
        <w:ind w:left="2552" w:hanging="2552"/>
        <w:jc w:val="both"/>
        <w:rPr>
          <w:rFonts w:ascii="Times New Roman" w:hAnsi="Times New Roman" w:cs="Times New Roman"/>
        </w:rPr>
      </w:pPr>
      <w:r w:rsidRPr="0048365A">
        <w:rPr>
          <w:rFonts w:ascii="Times New Roman" w:hAnsi="Times New Roman" w:cs="Times New Roman"/>
        </w:rPr>
        <w:t xml:space="preserve">PN-EN 1610:2015-10 </w:t>
      </w:r>
      <w:r w:rsidRPr="0048365A">
        <w:rPr>
          <w:rFonts w:ascii="Times New Roman" w:hAnsi="Times New Roman" w:cs="Times New Roman"/>
        </w:rPr>
        <w:tab/>
        <w:t>Budowa i badania przewodów kanalizacyjnych</w:t>
      </w:r>
    </w:p>
    <w:p w14:paraId="48473CE9" w14:textId="77777777" w:rsidR="000A6DF3" w:rsidRPr="0048365A" w:rsidRDefault="000A6DF3" w:rsidP="000A6DF3">
      <w:pPr>
        <w:rPr>
          <w:rFonts w:ascii="Times New Roman" w:eastAsiaTheme="majorEastAsia" w:hAnsi="Times New Roman" w:cstheme="majorBidi"/>
          <w:b/>
          <w:sz w:val="24"/>
          <w:szCs w:val="26"/>
        </w:rPr>
      </w:pPr>
    </w:p>
    <w:p w14:paraId="79F3D196" w14:textId="3ED3393A" w:rsidR="000A6DF3" w:rsidRPr="0048365A" w:rsidRDefault="000A6DF3" w:rsidP="000A6DF3">
      <w:pPr>
        <w:sectPr w:rsidR="000A6DF3" w:rsidRPr="0048365A">
          <w:pgSz w:w="11906" w:h="16838"/>
          <w:pgMar w:top="1417" w:right="1417" w:bottom="1417" w:left="1417" w:header="708" w:footer="708" w:gutter="0"/>
          <w:cols w:space="708"/>
          <w:docGrid w:linePitch="360"/>
        </w:sectPr>
      </w:pPr>
    </w:p>
    <w:p w14:paraId="753558BB" w14:textId="472533B7" w:rsidR="000D56E6" w:rsidRPr="0048365A" w:rsidRDefault="000D56E6" w:rsidP="009B5D97">
      <w:pPr>
        <w:pStyle w:val="Nagwek1"/>
        <w:numPr>
          <w:ilvl w:val="0"/>
          <w:numId w:val="0"/>
        </w:numPr>
        <w:spacing w:after="240"/>
        <w:ind w:left="432"/>
      </w:pPr>
      <w:bookmarkStart w:id="332" w:name="_Toc181011545"/>
      <w:r w:rsidRPr="0048365A">
        <w:lastRenderedPageBreak/>
        <w:t>ST.01.04.03. OBIEKTY TECHNOLOGICZNE I OBIEKTY DODA</w:t>
      </w:r>
      <w:r w:rsidR="00291D47" w:rsidRPr="0048365A">
        <w:t>T</w:t>
      </w:r>
      <w:r w:rsidRPr="0048365A">
        <w:t>KOWE</w:t>
      </w:r>
      <w:bookmarkEnd w:id="332"/>
    </w:p>
    <w:p w14:paraId="422D7654" w14:textId="03F62C0A" w:rsidR="000D56E6" w:rsidRPr="0048365A" w:rsidRDefault="003F182B" w:rsidP="005A03ED">
      <w:pPr>
        <w:pStyle w:val="Nagwek1"/>
        <w:numPr>
          <w:ilvl w:val="0"/>
          <w:numId w:val="29"/>
        </w:numPr>
      </w:pPr>
      <w:bookmarkStart w:id="333" w:name="_Toc181011546"/>
      <w:r w:rsidRPr="0048365A">
        <w:t>WSTĘP</w:t>
      </w:r>
      <w:bookmarkEnd w:id="333"/>
    </w:p>
    <w:p w14:paraId="1604231F" w14:textId="453F3F37" w:rsidR="003F182B" w:rsidRPr="0048365A" w:rsidRDefault="003F182B" w:rsidP="009B5D97">
      <w:pPr>
        <w:pStyle w:val="Nagwek2"/>
      </w:pPr>
      <w:bookmarkStart w:id="334" w:name="_Toc181011547"/>
      <w:r w:rsidRPr="0048365A">
        <w:t>Przedmiot Specyfikacji Technicznej</w:t>
      </w:r>
      <w:bookmarkEnd w:id="334"/>
    </w:p>
    <w:p w14:paraId="62C53259" w14:textId="1C1265ED" w:rsidR="00C32B39" w:rsidRPr="0048365A" w:rsidRDefault="003F182B" w:rsidP="00C32B39">
      <w:pPr>
        <w:jc w:val="both"/>
        <w:rPr>
          <w:rFonts w:ascii="Times New Roman" w:hAnsi="Times New Roman" w:cs="Times New Roman"/>
        </w:rPr>
      </w:pPr>
      <w:r w:rsidRPr="0048365A">
        <w:rPr>
          <w:rFonts w:ascii="Times New Roman" w:hAnsi="Times New Roman" w:cs="Times New Roman"/>
        </w:rPr>
        <w:t xml:space="preserve">Przedmiotem niniejszej Specyfikacji Technicznej są wymagania dotyczące wykonywania i odbioru obiektów technologicznych </w:t>
      </w:r>
      <w:r w:rsidR="007C29B8">
        <w:rPr>
          <w:rFonts w:ascii="Times New Roman" w:hAnsi="Times New Roman" w:cs="Times New Roman"/>
        </w:rPr>
        <w:t>(</w:t>
      </w:r>
      <w:r w:rsidRPr="0048365A">
        <w:rPr>
          <w:rFonts w:ascii="Times New Roman" w:hAnsi="Times New Roman" w:cs="Times New Roman"/>
        </w:rPr>
        <w:t xml:space="preserve">tj. </w:t>
      </w:r>
      <w:r w:rsidR="00F32CC3" w:rsidRPr="007B1F11">
        <w:rPr>
          <w:rFonts w:ascii="Times New Roman" w:hAnsi="Times New Roman" w:cs="Times New Roman"/>
        </w:rPr>
        <w:t>wyposażenie</w:t>
      </w:r>
      <w:r w:rsidR="004B5977" w:rsidRPr="007B1F11">
        <w:rPr>
          <w:rFonts w:ascii="Times New Roman" w:hAnsi="Times New Roman" w:cs="Times New Roman"/>
        </w:rPr>
        <w:t>m</w:t>
      </w:r>
      <w:r w:rsidR="00F32CC3" w:rsidRPr="0048365A">
        <w:rPr>
          <w:rFonts w:ascii="Times New Roman" w:hAnsi="Times New Roman" w:cs="Times New Roman"/>
        </w:rPr>
        <w:t xml:space="preserve"> </w:t>
      </w:r>
      <w:r w:rsidR="00FE4031" w:rsidRPr="0048365A">
        <w:rPr>
          <w:rFonts w:ascii="Times New Roman" w:hAnsi="Times New Roman" w:cs="Times New Roman"/>
        </w:rPr>
        <w:t xml:space="preserve">technologicznym </w:t>
      </w:r>
      <w:r w:rsidRPr="0048365A">
        <w:rPr>
          <w:rFonts w:ascii="Times New Roman" w:hAnsi="Times New Roman" w:cs="Times New Roman"/>
        </w:rPr>
        <w:t>zbiornik</w:t>
      </w:r>
      <w:r w:rsidR="007507C2" w:rsidRPr="0048365A">
        <w:rPr>
          <w:rFonts w:ascii="Times New Roman" w:hAnsi="Times New Roman" w:cs="Times New Roman"/>
        </w:rPr>
        <w:t xml:space="preserve">ów retencyjnych </w:t>
      </w:r>
      <w:r w:rsidR="007507C2" w:rsidRPr="002E1D09">
        <w:rPr>
          <w:rFonts w:ascii="Times New Roman" w:hAnsi="Times New Roman" w:cs="Times New Roman"/>
        </w:rPr>
        <w:t>podziemnych</w:t>
      </w:r>
      <w:r w:rsidR="0050586B" w:rsidRPr="002E1D09">
        <w:rPr>
          <w:rFonts w:ascii="Times New Roman" w:hAnsi="Times New Roman" w:cs="Times New Roman"/>
        </w:rPr>
        <w:t>, komór technologicznych</w:t>
      </w:r>
      <w:r w:rsidR="007C29B8" w:rsidRPr="002E1D09">
        <w:rPr>
          <w:rFonts w:ascii="Times New Roman" w:hAnsi="Times New Roman" w:cs="Times New Roman"/>
        </w:rPr>
        <w:t>)</w:t>
      </w:r>
      <w:r w:rsidRPr="002E1D09">
        <w:rPr>
          <w:rFonts w:ascii="Times New Roman" w:hAnsi="Times New Roman" w:cs="Times New Roman"/>
        </w:rPr>
        <w:t xml:space="preserve"> przy wykonaniu robót związanych z zamówieniem pn.: </w:t>
      </w:r>
      <w:r w:rsidR="00DE57C1" w:rsidRPr="00DD5780">
        <w:rPr>
          <w:rFonts w:ascii="Times New Roman" w:hAnsi="Times New Roman" w:cs="Times New Roman"/>
          <w:i/>
          <w:iCs/>
        </w:rPr>
        <w:t>„Bydgoszcz zielono-niebieska. Retencja i zagospodarowanie wód opadowych lub roztopowych. Zadanie 2 i 3”.</w:t>
      </w:r>
    </w:p>
    <w:p w14:paraId="753A6F41" w14:textId="736B07F1" w:rsidR="000D56E6" w:rsidRPr="0048365A" w:rsidRDefault="00BB2235" w:rsidP="009B5D97">
      <w:pPr>
        <w:pStyle w:val="Nagwek2"/>
      </w:pPr>
      <w:bookmarkStart w:id="335" w:name="_Toc181011548"/>
      <w:r w:rsidRPr="0048365A">
        <w:t>Zakres stosowania Specyfikacji Technicznej</w:t>
      </w:r>
      <w:bookmarkEnd w:id="335"/>
    </w:p>
    <w:p w14:paraId="72DF23DF" w14:textId="6A77376F" w:rsidR="00DC7A85" w:rsidRPr="0048365A" w:rsidRDefault="00DC7A85" w:rsidP="00DC7A85">
      <w:pPr>
        <w:jc w:val="both"/>
        <w:rPr>
          <w:rFonts w:ascii="Times New Roman" w:hAnsi="Times New Roman" w:cs="Times New Roman"/>
        </w:rPr>
      </w:pPr>
      <w:r w:rsidRPr="0048365A">
        <w:rPr>
          <w:rFonts w:ascii="Times New Roman" w:hAnsi="Times New Roman" w:cs="Times New Roman"/>
        </w:rPr>
        <w:t xml:space="preserve">Specyfikacja Techniczna jest stosowana jako dokument przetargowy i kontraktowy przy realizacji robót </w:t>
      </w:r>
      <w:r w:rsidR="00550102">
        <w:rPr>
          <w:rFonts w:ascii="Times New Roman" w:hAnsi="Times New Roman" w:cs="Times New Roman"/>
        </w:rPr>
        <w:t xml:space="preserve">związanych z </w:t>
      </w:r>
      <w:r w:rsidRPr="0048365A">
        <w:rPr>
          <w:rFonts w:ascii="Times New Roman" w:hAnsi="Times New Roman" w:cs="Times New Roman"/>
        </w:rPr>
        <w:t>montaż</w:t>
      </w:r>
      <w:r w:rsidR="00550102">
        <w:rPr>
          <w:rFonts w:ascii="Times New Roman" w:hAnsi="Times New Roman" w:cs="Times New Roman"/>
        </w:rPr>
        <w:t>em</w:t>
      </w:r>
      <w:r w:rsidRPr="0048365A">
        <w:rPr>
          <w:rFonts w:ascii="Times New Roman" w:hAnsi="Times New Roman" w:cs="Times New Roman"/>
        </w:rPr>
        <w:t xml:space="preserve"> </w:t>
      </w:r>
      <w:r w:rsidR="007C29B8" w:rsidRPr="007B1F11">
        <w:rPr>
          <w:rFonts w:ascii="Times New Roman" w:hAnsi="Times New Roman" w:cs="Times New Roman"/>
        </w:rPr>
        <w:t>wyposażenia</w:t>
      </w:r>
      <w:r w:rsidR="007C29B8">
        <w:rPr>
          <w:rFonts w:ascii="Times New Roman" w:hAnsi="Times New Roman" w:cs="Times New Roman"/>
        </w:rPr>
        <w:t xml:space="preserve"> </w:t>
      </w:r>
      <w:r w:rsidRPr="0048365A">
        <w:rPr>
          <w:rFonts w:ascii="Times New Roman" w:hAnsi="Times New Roman" w:cs="Times New Roman"/>
        </w:rPr>
        <w:t xml:space="preserve"> </w:t>
      </w:r>
      <w:r w:rsidR="00FE4031" w:rsidRPr="0048365A">
        <w:rPr>
          <w:rFonts w:ascii="Times New Roman" w:hAnsi="Times New Roman" w:cs="Times New Roman"/>
        </w:rPr>
        <w:t xml:space="preserve">technologicznego </w:t>
      </w:r>
      <w:r w:rsidRPr="0048365A">
        <w:rPr>
          <w:rFonts w:ascii="Times New Roman" w:hAnsi="Times New Roman" w:cs="Times New Roman"/>
        </w:rPr>
        <w:t>zbiorników retencyjnych podziemnych</w:t>
      </w:r>
      <w:r w:rsidR="00550102">
        <w:rPr>
          <w:rFonts w:ascii="Times New Roman" w:hAnsi="Times New Roman" w:cs="Times New Roman"/>
        </w:rPr>
        <w:t xml:space="preserve"> i komór technologicznych</w:t>
      </w:r>
      <w:r w:rsidR="00F87C47">
        <w:rPr>
          <w:rFonts w:ascii="Times New Roman" w:hAnsi="Times New Roman" w:cs="Times New Roman"/>
        </w:rPr>
        <w:t>.</w:t>
      </w:r>
    </w:p>
    <w:p w14:paraId="50267C12" w14:textId="2060A0C4" w:rsidR="002A4522" w:rsidRPr="0048365A" w:rsidRDefault="00BB2235" w:rsidP="009B5D97">
      <w:pPr>
        <w:pStyle w:val="Nagwek2"/>
        <w:rPr>
          <w:bCs/>
          <w:u w:val="single"/>
        </w:rPr>
      </w:pPr>
      <w:bookmarkStart w:id="336" w:name="_Toc181011549"/>
      <w:r w:rsidRPr="0048365A">
        <w:t>Zakres robót objętych Specyfikacją Techniczną</w:t>
      </w:r>
      <w:bookmarkEnd w:id="336"/>
    </w:p>
    <w:p w14:paraId="4752D54C" w14:textId="7A969714" w:rsidR="00DC7A85" w:rsidRPr="0048365A" w:rsidRDefault="00DC7A85" w:rsidP="00DC7A85">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dotyczą robót budowlanych związanych </w:t>
      </w:r>
      <w:r w:rsidRPr="0048365A">
        <w:rPr>
          <w:rFonts w:ascii="Times New Roman" w:hAnsi="Times New Roman" w:cs="Times New Roman"/>
        </w:rPr>
        <w:br/>
      </w:r>
      <w:r w:rsidR="0011525E">
        <w:rPr>
          <w:rFonts w:ascii="Times New Roman" w:hAnsi="Times New Roman" w:cs="Times New Roman"/>
        </w:rPr>
        <w:t xml:space="preserve">z </w:t>
      </w:r>
      <w:r w:rsidR="0011525E" w:rsidRPr="0048365A">
        <w:rPr>
          <w:rFonts w:ascii="Times New Roman" w:hAnsi="Times New Roman" w:cs="Times New Roman"/>
        </w:rPr>
        <w:t>montaż</w:t>
      </w:r>
      <w:r w:rsidR="0011525E">
        <w:rPr>
          <w:rFonts w:ascii="Times New Roman" w:hAnsi="Times New Roman" w:cs="Times New Roman"/>
        </w:rPr>
        <w:t>em</w:t>
      </w:r>
      <w:r w:rsidR="0011525E" w:rsidRPr="0048365A">
        <w:rPr>
          <w:rFonts w:ascii="Times New Roman" w:hAnsi="Times New Roman" w:cs="Times New Roman"/>
        </w:rPr>
        <w:t xml:space="preserve"> </w:t>
      </w:r>
      <w:r w:rsidR="0011525E" w:rsidRPr="007B1F11">
        <w:rPr>
          <w:rFonts w:ascii="Times New Roman" w:hAnsi="Times New Roman" w:cs="Times New Roman"/>
        </w:rPr>
        <w:t>wyposażenia</w:t>
      </w:r>
      <w:r w:rsidR="0011525E">
        <w:rPr>
          <w:rFonts w:ascii="Times New Roman" w:hAnsi="Times New Roman" w:cs="Times New Roman"/>
        </w:rPr>
        <w:t xml:space="preserve"> </w:t>
      </w:r>
      <w:r w:rsidR="0011525E" w:rsidRPr="0048365A">
        <w:rPr>
          <w:rFonts w:ascii="Times New Roman" w:hAnsi="Times New Roman" w:cs="Times New Roman"/>
        </w:rPr>
        <w:t xml:space="preserve"> technologicznego zbiorników retencyjnych podziemnych</w:t>
      </w:r>
      <w:r w:rsidR="0011525E">
        <w:rPr>
          <w:rFonts w:ascii="Times New Roman" w:hAnsi="Times New Roman" w:cs="Times New Roman"/>
        </w:rPr>
        <w:t xml:space="preserve"> i komór technologicznych</w:t>
      </w:r>
      <w:r w:rsidR="0011525E" w:rsidRPr="0048365A">
        <w:rPr>
          <w:rFonts w:ascii="Times New Roman" w:hAnsi="Times New Roman" w:cs="Times New Roman"/>
        </w:rPr>
        <w:t>.</w:t>
      </w:r>
    </w:p>
    <w:p w14:paraId="3DB4F0E2" w14:textId="56FDEE43" w:rsidR="00B34303" w:rsidRPr="0048365A" w:rsidRDefault="00DC7A85" w:rsidP="00DC7A85">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montażowych, jakie okażą się niezbędne dla celów realizacji obiektów objętych Kontraktem. </w:t>
      </w:r>
    </w:p>
    <w:p w14:paraId="4660E9B5" w14:textId="77777777" w:rsidR="00FE4031" w:rsidRPr="0048365A" w:rsidRDefault="00FE4031" w:rsidP="00FE4031">
      <w:pPr>
        <w:spacing w:before="240" w:after="0"/>
        <w:jc w:val="both"/>
        <w:rPr>
          <w:rFonts w:ascii="Times New Roman" w:eastAsia="Times New Roman" w:hAnsi="Times New Roman" w:cs="Times New Roman"/>
          <w:lang w:eastAsia="pl-PL"/>
        </w:rPr>
      </w:pPr>
      <w:r w:rsidRPr="0048365A">
        <w:rPr>
          <w:rFonts w:ascii="Times New Roman" w:hAnsi="Times New Roman" w:cs="Times New Roman"/>
        </w:rPr>
        <w:t xml:space="preserve">W zakres tych robót wchodzą w szczególności: </w:t>
      </w:r>
    </w:p>
    <w:p w14:paraId="0EF2ADCF" w14:textId="77777777" w:rsidR="00FE4031" w:rsidRPr="0048365A" w:rsidRDefault="00FE4031"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przygotowawcze, </w:t>
      </w:r>
    </w:p>
    <w:p w14:paraId="0F0284A4" w14:textId="67745445" w:rsidR="00FE4031" w:rsidRPr="0048365A" w:rsidRDefault="00FE4031" w:rsidP="005A03ED">
      <w:pPr>
        <w:numPr>
          <w:ilvl w:val="0"/>
          <w:numId w:val="9"/>
        </w:numPr>
        <w:tabs>
          <w:tab w:val="num" w:pos="720"/>
        </w:tabs>
        <w:spacing w:after="0"/>
        <w:contextualSpacing/>
        <w:jc w:val="both"/>
        <w:rPr>
          <w:rFonts w:ascii="Times New Roman" w:hAnsi="Times New Roman" w:cs="Times New Roman"/>
        </w:rPr>
      </w:pPr>
      <w:r w:rsidRPr="006D2AB1">
        <w:rPr>
          <w:rFonts w:ascii="Times New Roman" w:hAnsi="Times New Roman" w:cs="Times New Roman"/>
        </w:rPr>
        <w:t>wyposażenie</w:t>
      </w:r>
      <w:r w:rsidRPr="0048365A">
        <w:rPr>
          <w:rFonts w:ascii="Times New Roman" w:hAnsi="Times New Roman" w:cs="Times New Roman"/>
        </w:rPr>
        <w:t xml:space="preserve"> technologiczne zbiorników, </w:t>
      </w:r>
      <w:r w:rsidR="00052E0A">
        <w:rPr>
          <w:rFonts w:ascii="Times New Roman" w:hAnsi="Times New Roman" w:cs="Times New Roman"/>
        </w:rPr>
        <w:t xml:space="preserve">komór technologicznych, </w:t>
      </w:r>
    </w:p>
    <w:p w14:paraId="66AA72E7" w14:textId="052E49DD" w:rsidR="00FE4031" w:rsidRPr="0048365A" w:rsidRDefault="00FE4031"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 xml:space="preserve">kontrola jakości. </w:t>
      </w:r>
    </w:p>
    <w:p w14:paraId="6E3210F4" w14:textId="765062A5" w:rsidR="007E0428" w:rsidRPr="0048365A" w:rsidRDefault="001001A7" w:rsidP="009B5D97">
      <w:pPr>
        <w:pStyle w:val="Nagwek2"/>
      </w:pPr>
      <w:bookmarkStart w:id="337" w:name="_Toc181011550"/>
      <w:r w:rsidRPr="0048365A">
        <w:t>Określenia podstawowe</w:t>
      </w:r>
      <w:bookmarkEnd w:id="337"/>
    </w:p>
    <w:p w14:paraId="05978B4F" w14:textId="48DCD0F7" w:rsidR="004F09DB" w:rsidRPr="00E10A45" w:rsidRDefault="004F09DB" w:rsidP="00E10A45">
      <w:pPr>
        <w:jc w:val="both"/>
        <w:rPr>
          <w:rFonts w:ascii="Times New Roman" w:hAnsi="Times New Roman" w:cs="Times New Roman"/>
        </w:rPr>
      </w:pPr>
      <w:r w:rsidRPr="0048365A">
        <w:rPr>
          <w:rFonts w:ascii="Times New Roman" w:hAnsi="Times New Roman" w:cs="Times New Roman"/>
        </w:rPr>
        <w:t>Określenia podstawowe podano w części ST.00.00. pkt 1.4. Określenia te są zgodne z obowiązującymi odpowiednimi normami, a w szczególności PN-EN-752, PN-B-10729, PN-92/B-10735, PN-EN 1917, PN-EN 1610.</w:t>
      </w:r>
    </w:p>
    <w:p w14:paraId="549498E8" w14:textId="7F69F6D5" w:rsidR="00B94740" w:rsidRPr="0048365A" w:rsidRDefault="00F53370" w:rsidP="009B5D97">
      <w:pPr>
        <w:pStyle w:val="Nagwek1"/>
      </w:pPr>
      <w:bookmarkStart w:id="338" w:name="_Toc109123442"/>
      <w:bookmarkStart w:id="339" w:name="_Toc109123988"/>
      <w:bookmarkStart w:id="340" w:name="_Toc109124496"/>
      <w:bookmarkStart w:id="341" w:name="_Toc109126731"/>
      <w:bookmarkStart w:id="342" w:name="_Toc181011551"/>
      <w:bookmarkEnd w:id="338"/>
      <w:bookmarkEnd w:id="339"/>
      <w:bookmarkEnd w:id="340"/>
      <w:bookmarkEnd w:id="341"/>
      <w:r w:rsidRPr="0048365A">
        <w:t>MATERIAŁY</w:t>
      </w:r>
      <w:r w:rsidR="0099314B" w:rsidRPr="0048365A">
        <w:t>,</w:t>
      </w:r>
      <w:r w:rsidR="002D2F37" w:rsidRPr="0048365A">
        <w:t xml:space="preserve"> URZĄDZENIA</w:t>
      </w:r>
      <w:r w:rsidR="0099314B" w:rsidRPr="0048365A">
        <w:t xml:space="preserve"> I ARMATURA</w:t>
      </w:r>
      <w:bookmarkEnd w:id="342"/>
    </w:p>
    <w:p w14:paraId="7CC36FEB" w14:textId="77777777" w:rsidR="00AE0E74" w:rsidRPr="0048365A" w:rsidRDefault="00AE0E74" w:rsidP="00AE0E74">
      <w:pPr>
        <w:spacing w:after="0"/>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70A99476" w14:textId="48CB840F" w:rsidR="00AE0E74" w:rsidRPr="0048365A" w:rsidRDefault="00AE0E74" w:rsidP="00AE0E74">
      <w:pPr>
        <w:spacing w:after="0"/>
        <w:jc w:val="both"/>
        <w:rPr>
          <w:rFonts w:ascii="Times New Roman" w:hAnsi="Times New Roman" w:cs="Times New Roman"/>
        </w:rPr>
      </w:pPr>
      <w:r w:rsidRPr="0048365A">
        <w:rPr>
          <w:rFonts w:ascii="Times New Roman" w:hAnsi="Times New Roman" w:cs="Times New Roman"/>
        </w:rPr>
        <w:t xml:space="preserve">Wymagania dotyczące zastosowanych materiałów podano w pkt. 2 Materiały i urządzenia, ST.00.00. Wymagania ogólne. </w:t>
      </w:r>
    </w:p>
    <w:p w14:paraId="42960D97" w14:textId="34F14B97" w:rsidR="00864C34" w:rsidRPr="0048365A" w:rsidRDefault="00864C34" w:rsidP="00AE0E74">
      <w:pPr>
        <w:spacing w:after="0"/>
        <w:jc w:val="both"/>
        <w:rPr>
          <w:rFonts w:ascii="Times New Roman" w:hAnsi="Times New Roman" w:cs="Times New Roman"/>
        </w:rPr>
      </w:pPr>
      <w:r w:rsidRPr="0048365A">
        <w:rPr>
          <w:rFonts w:ascii="Times New Roman" w:hAnsi="Times New Roman" w:cs="Times New Roman"/>
        </w:rPr>
        <w:t>Materiały, urządzenia i armatura stosowane przy wykonywaniu obiektów na kanałach powinny spełniać standardy PN, EN, lub posiadać certyfikat ISO.</w:t>
      </w:r>
    </w:p>
    <w:p w14:paraId="3A8B6D00" w14:textId="77777777" w:rsidR="00AE0E74" w:rsidRPr="0048365A" w:rsidRDefault="00AE0E74" w:rsidP="00AE0E74">
      <w:pPr>
        <w:jc w:val="both"/>
        <w:rPr>
          <w:rFonts w:ascii="Times New Roman" w:hAnsi="Times New Roman" w:cs="Times New Roman"/>
        </w:rPr>
      </w:pPr>
      <w:r w:rsidRPr="0048365A">
        <w:rPr>
          <w:rFonts w:ascii="Times New Roman" w:hAnsi="Times New Roman" w:cs="Times New Roman"/>
        </w:rPr>
        <w:t>W trakcie montażu należy ściśle przestrzegać instrukcji producenta.</w:t>
      </w:r>
    </w:p>
    <w:p w14:paraId="528B3BA5" w14:textId="6DBE08AC" w:rsidR="005D3FA1" w:rsidRPr="0048365A" w:rsidRDefault="005D3FA1" w:rsidP="009B5D97">
      <w:pPr>
        <w:pStyle w:val="Nagwek2"/>
      </w:pPr>
      <w:bookmarkStart w:id="343" w:name="_Toc181011552"/>
      <w:r w:rsidRPr="0048365A">
        <w:t>Armatura</w:t>
      </w:r>
      <w:r w:rsidR="00D23827" w:rsidRPr="0048365A">
        <w:t xml:space="preserve"> i urządzenia</w:t>
      </w:r>
      <w:bookmarkEnd w:id="343"/>
    </w:p>
    <w:p w14:paraId="3BB6F0A9" w14:textId="77777777" w:rsidR="00532478" w:rsidRPr="0048365A" w:rsidRDefault="00532478" w:rsidP="00532478">
      <w:pPr>
        <w:spacing w:after="0"/>
        <w:jc w:val="both"/>
        <w:rPr>
          <w:rFonts w:ascii="Times New Roman" w:hAnsi="Times New Roman" w:cs="Times New Roman"/>
        </w:rPr>
      </w:pPr>
      <w:r w:rsidRPr="0048365A">
        <w:rPr>
          <w:rFonts w:ascii="Times New Roman" w:hAnsi="Times New Roman" w:cs="Times New Roman"/>
        </w:rPr>
        <w:t>Zastosowana armatura powinna być klasyfikowana według ciśnienia znamionowego (maksymalne ciśnienie robocze w temperaturze 20°C), wyrażonego w barach.</w:t>
      </w:r>
    </w:p>
    <w:p w14:paraId="743B5A29" w14:textId="7952AA89" w:rsidR="00532478" w:rsidRPr="0048365A" w:rsidRDefault="00532478" w:rsidP="00532478">
      <w:pPr>
        <w:spacing w:after="0"/>
        <w:jc w:val="both"/>
        <w:rPr>
          <w:rFonts w:ascii="Times New Roman" w:hAnsi="Times New Roman" w:cs="Times New Roman"/>
        </w:rPr>
      </w:pPr>
      <w:r w:rsidRPr="0048365A">
        <w:rPr>
          <w:rFonts w:ascii="Times New Roman" w:hAnsi="Times New Roman" w:cs="Times New Roman"/>
        </w:rPr>
        <w:t xml:space="preserve">Jeżeli nie zaznaczono inaczej, cała armatura powinna się otwierać w kierunku przeciwnym do ruchu wskazówek zegara za pomocą napędu ręcznego lub automatycznego. Maksymalna siła przyłożona do obwodu koła ręcznego, potrzebna do otwarcia zaworu przy maksymalnym ciśnieniu niezrównoważonym, nie może przekraczać 250 N. Jeżeli nie zaznaczono lub nie ustalono inaczej, </w:t>
      </w:r>
      <w:r w:rsidRPr="0048365A">
        <w:rPr>
          <w:rFonts w:ascii="Times New Roman" w:hAnsi="Times New Roman" w:cs="Times New Roman"/>
        </w:rPr>
        <w:lastRenderedPageBreak/>
        <w:t>wszystkie koła ręczne powinny być wykonane z metalu i posiadać odlane napisy określające „otwarty” i „zamknięty” oraz strzałki określające kierunek obrotu.</w:t>
      </w:r>
      <w:r w:rsidR="00FE0D6E" w:rsidRPr="0048365A">
        <w:rPr>
          <w:rFonts w:ascii="Times New Roman" w:hAnsi="Times New Roman" w:cs="Times New Roman"/>
        </w:rPr>
        <w:t xml:space="preserve"> </w:t>
      </w:r>
    </w:p>
    <w:p w14:paraId="23FEBDC6" w14:textId="77777777" w:rsidR="00532478" w:rsidRPr="0048365A" w:rsidRDefault="00532478" w:rsidP="00532478">
      <w:pPr>
        <w:spacing w:after="0"/>
        <w:jc w:val="both"/>
        <w:rPr>
          <w:rFonts w:ascii="Times New Roman" w:hAnsi="Times New Roman" w:cs="Times New Roman"/>
        </w:rPr>
      </w:pPr>
      <w:r w:rsidRPr="0048365A">
        <w:rPr>
          <w:rFonts w:ascii="Times New Roman" w:hAnsi="Times New Roman" w:cs="Times New Roman"/>
        </w:rPr>
        <w:t>Jeśli ustalono „obsługę za pomocą klucza”, wówczas dany zawór lub zastawka powinna posiadać odpowiednie jarzmo z kwadratową żeliwną nasadką standardowej wielkości, przymocowaną klinem do trzonu zaworu. Klucze powinny być ocynkowane i wystarczająco mocne, aby bez odkształceń wytrzymać wszystkie obciążenia robocze.</w:t>
      </w:r>
    </w:p>
    <w:p w14:paraId="7EC3178A" w14:textId="77777777" w:rsidR="00532478" w:rsidRPr="0048365A" w:rsidRDefault="00532478" w:rsidP="00532478">
      <w:pPr>
        <w:spacing w:after="0"/>
        <w:jc w:val="both"/>
        <w:rPr>
          <w:rFonts w:ascii="Times New Roman" w:hAnsi="Times New Roman" w:cs="Times New Roman"/>
        </w:rPr>
      </w:pPr>
      <w:r w:rsidRPr="0048365A">
        <w:rPr>
          <w:rFonts w:ascii="Times New Roman" w:hAnsi="Times New Roman" w:cs="Times New Roman"/>
        </w:rPr>
        <w:t>Cała zastosowana armatura powinna być odporna na korozję w warunkach otoczenia, a każda ich część wykonana z materiału nieodpornego na korozję musi być odpowiednio zabezpieczona. W zabudowie doziemnej połączenia kołnierzowe zabezpieczyć przed korozją elektrolityczną np. za pomocą rękawów z tworzywa termokurczliwego, zakładanych i obkurczanych na złączach po ostatecznym skręceniu kołnierzy.</w:t>
      </w:r>
    </w:p>
    <w:p w14:paraId="1D6AF555" w14:textId="2E5F8FE4" w:rsidR="00532478" w:rsidRPr="0048365A" w:rsidRDefault="00532478" w:rsidP="00532478">
      <w:pPr>
        <w:jc w:val="both"/>
        <w:rPr>
          <w:rFonts w:ascii="Times New Roman" w:hAnsi="Times New Roman" w:cs="Times New Roman"/>
        </w:rPr>
      </w:pPr>
      <w:r w:rsidRPr="0048365A">
        <w:rPr>
          <w:rFonts w:ascii="Times New Roman" w:hAnsi="Times New Roman" w:cs="Times New Roman"/>
        </w:rPr>
        <w:t>Należy zapewniać pełne zabezpieczenie armatury podczas transportu i przechowywania.</w:t>
      </w:r>
    </w:p>
    <w:p w14:paraId="231FFCC4" w14:textId="64C5F2EB" w:rsidR="00D23827" w:rsidRPr="002E1D09" w:rsidRDefault="00D23827" w:rsidP="00A74493">
      <w:pPr>
        <w:pStyle w:val="Nagwek3"/>
      </w:pPr>
      <w:bookmarkStart w:id="344" w:name="_Hlk178859764"/>
      <w:bookmarkStart w:id="345" w:name="_Toc181011553"/>
      <w:r w:rsidRPr="002E1D09">
        <w:t>Zestaw urządzenia spłukującego z pompą zatapialną</w:t>
      </w:r>
      <w:bookmarkEnd w:id="345"/>
    </w:p>
    <w:bookmarkEnd w:id="344"/>
    <w:p w14:paraId="02959E82"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długość strumienia 15m</w:t>
      </w:r>
    </w:p>
    <w:p w14:paraId="40EE93BA"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szerokość strumienia 4m</w:t>
      </w:r>
    </w:p>
    <w:p w14:paraId="5CA94A72" w14:textId="77777777" w:rsidR="00240C13" w:rsidRPr="00CE4C7F" w:rsidRDefault="00240C13" w:rsidP="00240C13">
      <w:pPr>
        <w:numPr>
          <w:ilvl w:val="0"/>
          <w:numId w:val="56"/>
        </w:numPr>
        <w:tabs>
          <w:tab w:val="num" w:pos="720"/>
        </w:tabs>
        <w:spacing w:after="0" w:line="276" w:lineRule="auto"/>
        <w:jc w:val="both"/>
        <w:rPr>
          <w:rFonts w:ascii="Times New Roman" w:hAnsi="Times New Roman" w:cs="Times New Roman"/>
          <w:bCs/>
        </w:rPr>
      </w:pPr>
      <w:r w:rsidRPr="00CE4C7F">
        <w:rPr>
          <w:rFonts w:ascii="Times New Roman" w:hAnsi="Times New Roman" w:cs="Times New Roman"/>
          <w:bCs/>
        </w:rPr>
        <w:t>możliwość regulacji wielkości strumienia w zakresie 12-18m /  3-5m</w:t>
      </w:r>
    </w:p>
    <w:p w14:paraId="51A8E8A0"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moc silnika od 40 do 90 W / m²</w:t>
      </w:r>
    </w:p>
    <w:p w14:paraId="57F128C7"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sprawność silnika w zakresie 82-88%</w:t>
      </w:r>
    </w:p>
    <w:p w14:paraId="3D1A981C" w14:textId="39CBBD11" w:rsidR="003D7886" w:rsidRPr="00240C13" w:rsidRDefault="003D7886" w:rsidP="00240C13">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praca przerywana strumienic : 15 min. WŁ / 15 min. WYŁ. Dopuszczalna  5min. WŁ /15 min. WYŁ</w:t>
      </w:r>
    </w:p>
    <w:p w14:paraId="404A5219"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silnik wraz z pompą muszą stanowić zintegrowaną całość (klasa szczelności IP68). Pompy muszą być wyposażone w zatapialne silniki o klasie izolacji nie gorszej niż H (180°C), zapewniające ciągłą pracę pompy pompowanego medium o temperaturze do 40°C.</w:t>
      </w:r>
    </w:p>
    <w:p w14:paraId="7E3C6072"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pompa wyposażona w czujnik zawilgocenia komory olejowej</w:t>
      </w:r>
    </w:p>
    <w:p w14:paraId="6D4CEDAC" w14:textId="77777777" w:rsidR="003D7886"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silnik musi być wyposażony w czujnik termiczny zabudowany w uzwojeniach silnika</w:t>
      </w:r>
    </w:p>
    <w:p w14:paraId="122B2D89" w14:textId="23CBECB2" w:rsidR="00645B9C" w:rsidRPr="002E1D09" w:rsidRDefault="00645B9C" w:rsidP="003D7886">
      <w:pPr>
        <w:numPr>
          <w:ilvl w:val="0"/>
          <w:numId w:val="56"/>
        </w:numPr>
        <w:tabs>
          <w:tab w:val="num" w:pos="720"/>
        </w:tabs>
        <w:spacing w:after="0" w:line="276" w:lineRule="auto"/>
        <w:jc w:val="both"/>
        <w:rPr>
          <w:rFonts w:ascii="Times New Roman" w:hAnsi="Times New Roman" w:cs="Times New Roman"/>
          <w:bCs/>
        </w:rPr>
      </w:pPr>
      <w:r>
        <w:rPr>
          <w:rFonts w:ascii="Times New Roman" w:hAnsi="Times New Roman" w:cs="Times New Roman"/>
          <w:bCs/>
        </w:rPr>
        <w:t>dozwolona praca ciągła strumienic (czas pracy do 60 min) z pełnym odkryciem korpusu</w:t>
      </w:r>
    </w:p>
    <w:p w14:paraId="3B46CDDB" w14:textId="61442C9F" w:rsidR="003D7886" w:rsidRPr="00645B9C"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 xml:space="preserve">pompy przy strumienicach wyposażone </w:t>
      </w:r>
      <w:r w:rsidRPr="00645B9C">
        <w:rPr>
          <w:rFonts w:ascii="Times New Roman" w:hAnsi="Times New Roman" w:cs="Times New Roman"/>
          <w:bCs/>
        </w:rPr>
        <w:t xml:space="preserve">w </w:t>
      </w:r>
      <w:r w:rsidR="00FD2E5D" w:rsidRPr="00645B9C">
        <w:rPr>
          <w:rFonts w:ascii="Times New Roman" w:hAnsi="Times New Roman" w:cs="Times New Roman"/>
          <w:bCs/>
        </w:rPr>
        <w:t>łańcuch ze stali nierdzewnej, tabliczkę znamionową,</w:t>
      </w:r>
    </w:p>
    <w:p w14:paraId="26541377"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 xml:space="preserve">silnik przystosowany do współpracy z falownikiem </w:t>
      </w:r>
    </w:p>
    <w:p w14:paraId="027B8BF5"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Obudowa silnika oraz obudowa wirnika wykonane z żeliwa nie gorszego niż GG25</w:t>
      </w:r>
    </w:p>
    <w:p w14:paraId="58B4F3AB"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króciec ssawny pompy DN150</w:t>
      </w:r>
    </w:p>
    <w:p w14:paraId="30F4D3C5"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króciec tłoczny pompy DN100</w:t>
      </w:r>
    </w:p>
    <w:p w14:paraId="3B6D0595" w14:textId="064AA566"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płaszcz chłodząc</w:t>
      </w:r>
      <w:r w:rsidR="00645B9C">
        <w:rPr>
          <w:rFonts w:ascii="Times New Roman" w:hAnsi="Times New Roman" w:cs="Times New Roman"/>
          <w:bCs/>
        </w:rPr>
        <w:t>y</w:t>
      </w:r>
      <w:r w:rsidRPr="002E1D09">
        <w:rPr>
          <w:rFonts w:ascii="Times New Roman" w:hAnsi="Times New Roman" w:cs="Times New Roman"/>
          <w:bCs/>
        </w:rPr>
        <w:t xml:space="preserve"> </w:t>
      </w:r>
      <w:r w:rsidRPr="00645B9C">
        <w:rPr>
          <w:rFonts w:ascii="Times New Roman" w:hAnsi="Times New Roman" w:cs="Times New Roman"/>
          <w:bCs/>
        </w:rPr>
        <w:t>wykonan</w:t>
      </w:r>
      <w:r w:rsidR="00645B9C" w:rsidRPr="00645B9C">
        <w:rPr>
          <w:rFonts w:ascii="Times New Roman" w:hAnsi="Times New Roman" w:cs="Times New Roman"/>
          <w:bCs/>
        </w:rPr>
        <w:t xml:space="preserve">y </w:t>
      </w:r>
      <w:r w:rsidRPr="00645B9C">
        <w:rPr>
          <w:rFonts w:ascii="Times New Roman" w:hAnsi="Times New Roman" w:cs="Times New Roman"/>
          <w:bCs/>
        </w:rPr>
        <w:t>z żeliwa GG25</w:t>
      </w:r>
      <w:r w:rsidR="00645B9C" w:rsidRPr="00645B9C">
        <w:rPr>
          <w:rFonts w:ascii="Times New Roman" w:hAnsi="Times New Roman" w:cs="Times New Roman"/>
          <w:bCs/>
        </w:rPr>
        <w:t xml:space="preserve"> </w:t>
      </w:r>
    </w:p>
    <w:p w14:paraId="607BF6E0" w14:textId="664F39AB"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 xml:space="preserve">wirnik </w:t>
      </w:r>
      <w:r w:rsidR="00B860A6">
        <w:rPr>
          <w:rFonts w:ascii="Times New Roman" w:hAnsi="Times New Roman" w:cs="Times New Roman"/>
          <w:bCs/>
        </w:rPr>
        <w:t>otwarty lub półotwarty</w:t>
      </w:r>
      <w:r w:rsidRPr="002E1D09">
        <w:rPr>
          <w:rFonts w:ascii="Times New Roman" w:hAnsi="Times New Roman" w:cs="Times New Roman"/>
          <w:bCs/>
        </w:rPr>
        <w:t xml:space="preserve">, jednokanałowy o przelocie minimum 100 mm, wykonany z żeliwa nie gorszego niż GG25 osadzony w korpusie wirnika na regulującym pierścieniu ciernym wykonanym z brązu </w:t>
      </w:r>
      <w:r w:rsidRPr="00B860A6">
        <w:rPr>
          <w:rFonts w:ascii="Times New Roman" w:hAnsi="Times New Roman" w:cs="Times New Roman"/>
        </w:rPr>
        <w:t>lub symetryczny dwułopatkowy półotwarty wirnik N o krawędziach roboczych utwardzonych do 45HRC, współpracujący z dyfuzorem wlotowym wyposażonym w wyżłobienie spiralne (rowek odprowadzający)</w:t>
      </w:r>
    </w:p>
    <w:p w14:paraId="0EBACFBC"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
          <w:bCs/>
        </w:rPr>
      </w:pPr>
      <w:r w:rsidRPr="002E1D09">
        <w:rPr>
          <w:rFonts w:ascii="Times New Roman" w:hAnsi="Times New Roman" w:cs="Times New Roman"/>
          <w:bCs/>
        </w:rPr>
        <w:t xml:space="preserve">wał silnika wykonany ze stali szlachetnej 1.4101 </w:t>
      </w:r>
      <w:r w:rsidRPr="00B860A6">
        <w:rPr>
          <w:rFonts w:ascii="Times New Roman" w:hAnsi="Times New Roman" w:cs="Times New Roman"/>
        </w:rPr>
        <w:t>lub ze stali nierdzewnej AISI431+QT800</w:t>
      </w:r>
    </w:p>
    <w:p w14:paraId="2FC02967" w14:textId="77777777" w:rsidR="003D7886" w:rsidRPr="00B860A6"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podwójne uszczelnienia mechaniczne węglik krzemu/węglik krzemu (SiC/</w:t>
      </w:r>
      <w:r w:rsidRPr="00B860A6">
        <w:rPr>
          <w:rFonts w:ascii="Times New Roman" w:hAnsi="Times New Roman" w:cs="Times New Roman"/>
          <w:bCs/>
        </w:rPr>
        <w:t>SiC) lub  z węglika wolframu WCCR/WCCR</w:t>
      </w:r>
    </w:p>
    <w:p w14:paraId="7A01208B"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uszczelki i o-ringi: NBR</w:t>
      </w:r>
    </w:p>
    <w:p w14:paraId="184A6351"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wszystkie nakrętki lub śruby mające kontakt z pompowanym medium powinny być wykonane ze stali nierdzewnej</w:t>
      </w:r>
    </w:p>
    <w:p w14:paraId="78D0E6C6" w14:textId="4C4DFFC4" w:rsidR="003D7886" w:rsidRPr="002E1D09" w:rsidRDefault="003D7886" w:rsidP="003D7886">
      <w:pPr>
        <w:spacing w:line="276" w:lineRule="auto"/>
        <w:ind w:firstLine="567"/>
        <w:jc w:val="both"/>
        <w:rPr>
          <w:rFonts w:ascii="Times New Roman" w:hAnsi="Times New Roman" w:cs="Times New Roman"/>
          <w:bCs/>
        </w:rPr>
      </w:pPr>
      <w:r w:rsidRPr="002E1D09">
        <w:rPr>
          <w:rFonts w:ascii="Times New Roman" w:hAnsi="Times New Roman" w:cs="Times New Roman"/>
          <w:bCs/>
        </w:rPr>
        <w:t xml:space="preserve">Pompa w wykonaniu umożliwiającym późniejsze doposażenie pompy w zintegrowany system do diagnozowania wibracji drgań w pompie składający się z cyfrowego czujnika przyspieszenia zamontowanego wewnątrz pompy, wyposażonego w cyfrowy procesor sygnałowy i pamięć do zapisu danych. </w:t>
      </w:r>
    </w:p>
    <w:p w14:paraId="7D04F69A" w14:textId="7742C3CB" w:rsidR="003D7886" w:rsidRPr="002E1D09" w:rsidRDefault="003D7886" w:rsidP="003D7886">
      <w:pPr>
        <w:spacing w:line="276" w:lineRule="auto"/>
        <w:ind w:firstLine="567"/>
        <w:jc w:val="both"/>
        <w:rPr>
          <w:rFonts w:ascii="Times New Roman" w:hAnsi="Times New Roman" w:cs="Times New Roman"/>
          <w:bCs/>
        </w:rPr>
      </w:pPr>
      <w:r w:rsidRPr="002E1D09">
        <w:rPr>
          <w:rFonts w:ascii="Times New Roman" w:hAnsi="Times New Roman" w:cs="Times New Roman"/>
          <w:bCs/>
        </w:rPr>
        <w:lastRenderedPageBreak/>
        <w:t>Wszystkie urządzenia powinny pochodzić od jednego producenta, powinny posiadać serwis firmowy lub autoryzowany na terenie Polski gwarantując szybką obsługę gwarancyjną jak i pogwarancyjną.</w:t>
      </w:r>
    </w:p>
    <w:p w14:paraId="53E6C3C2" w14:textId="61E37AC5" w:rsidR="004D52B7" w:rsidRPr="002E1D09" w:rsidRDefault="004D52B7" w:rsidP="00A74493">
      <w:pPr>
        <w:pStyle w:val="Nagwek3"/>
      </w:pPr>
      <w:bookmarkStart w:id="346" w:name="_Toc181011554"/>
      <w:r w:rsidRPr="002E1D09">
        <w:t>System automatycznego spłukiwania zbiorników tzw. wrota spłukujące</w:t>
      </w:r>
      <w:bookmarkEnd w:id="346"/>
    </w:p>
    <w:p w14:paraId="62714AEF" w14:textId="77777777" w:rsidR="001B3639" w:rsidRPr="002E1D09" w:rsidRDefault="00007729" w:rsidP="00B20887">
      <w:pPr>
        <w:spacing w:line="276" w:lineRule="auto"/>
        <w:ind w:firstLine="567"/>
        <w:jc w:val="both"/>
        <w:rPr>
          <w:rFonts w:ascii="Times New Roman" w:hAnsi="Times New Roman" w:cs="Times New Roman"/>
          <w:bCs/>
        </w:rPr>
      </w:pPr>
      <w:bookmarkStart w:id="347" w:name="_Hlk177375568"/>
      <w:r w:rsidRPr="002E1D09">
        <w:rPr>
          <w:rFonts w:ascii="Times New Roman" w:hAnsi="Times New Roman" w:cs="Times New Roman"/>
          <w:bCs/>
        </w:rPr>
        <w:t>Zamawiający dopuszcza możliwość zastosowania w miejsce zestawu urządzenia spłukującego z pompą zatapialną s</w:t>
      </w:r>
      <w:r w:rsidR="0052754F" w:rsidRPr="002E1D09">
        <w:rPr>
          <w:rFonts w:ascii="Times New Roman" w:hAnsi="Times New Roman" w:cs="Times New Roman"/>
          <w:bCs/>
        </w:rPr>
        <w:t>ystem</w:t>
      </w:r>
      <w:r w:rsidRPr="002E1D09">
        <w:rPr>
          <w:rFonts w:ascii="Times New Roman" w:hAnsi="Times New Roman" w:cs="Times New Roman"/>
          <w:bCs/>
        </w:rPr>
        <w:t>u</w:t>
      </w:r>
      <w:r w:rsidR="0052754F" w:rsidRPr="002E1D09">
        <w:rPr>
          <w:rFonts w:ascii="Times New Roman" w:hAnsi="Times New Roman" w:cs="Times New Roman"/>
          <w:bCs/>
        </w:rPr>
        <w:t xml:space="preserve"> automatycznego spłukiwania zbiorników retencyjnych</w:t>
      </w:r>
      <w:r w:rsidRPr="002E1D09">
        <w:rPr>
          <w:rFonts w:ascii="Times New Roman" w:hAnsi="Times New Roman" w:cs="Times New Roman"/>
          <w:bCs/>
        </w:rPr>
        <w:t>, który</w:t>
      </w:r>
      <w:r w:rsidR="0052754F" w:rsidRPr="002E1D09">
        <w:rPr>
          <w:rFonts w:ascii="Times New Roman" w:hAnsi="Times New Roman" w:cs="Times New Roman"/>
          <w:bCs/>
        </w:rPr>
        <w:t xml:space="preserve"> </w:t>
      </w:r>
      <w:r w:rsidR="00A441C9" w:rsidRPr="002E1D09">
        <w:rPr>
          <w:rFonts w:ascii="Times New Roman" w:hAnsi="Times New Roman" w:cs="Times New Roman"/>
          <w:bCs/>
        </w:rPr>
        <w:t xml:space="preserve">wykorzystuje </w:t>
      </w:r>
      <w:r w:rsidR="0052754F" w:rsidRPr="002E1D09">
        <w:rPr>
          <w:rFonts w:ascii="Times New Roman" w:hAnsi="Times New Roman" w:cs="Times New Roman"/>
          <w:bCs/>
        </w:rPr>
        <w:t>energię wody opadowej i roztopowej spiętrzonej w otwartych komorach spiętrzających</w:t>
      </w:r>
      <w:r w:rsidR="00991415" w:rsidRPr="002E1D09">
        <w:rPr>
          <w:rFonts w:ascii="Times New Roman" w:hAnsi="Times New Roman" w:cs="Times New Roman"/>
          <w:bCs/>
        </w:rPr>
        <w:t xml:space="preserve">, </w:t>
      </w:r>
      <w:r w:rsidR="0052754F" w:rsidRPr="002E1D09">
        <w:rPr>
          <w:rFonts w:ascii="Times New Roman" w:hAnsi="Times New Roman" w:cs="Times New Roman"/>
          <w:bCs/>
        </w:rPr>
        <w:t>wydzielon</w:t>
      </w:r>
      <w:r w:rsidRPr="002E1D09">
        <w:rPr>
          <w:rFonts w:ascii="Times New Roman" w:hAnsi="Times New Roman" w:cs="Times New Roman"/>
          <w:bCs/>
        </w:rPr>
        <w:t>ych</w:t>
      </w:r>
      <w:r w:rsidR="00991415" w:rsidRPr="002E1D09">
        <w:rPr>
          <w:rFonts w:ascii="Times New Roman" w:hAnsi="Times New Roman" w:cs="Times New Roman"/>
          <w:bCs/>
        </w:rPr>
        <w:t xml:space="preserve"> </w:t>
      </w:r>
      <w:r w:rsidR="0052754F" w:rsidRPr="002E1D09">
        <w:rPr>
          <w:rFonts w:ascii="Times New Roman" w:hAnsi="Times New Roman" w:cs="Times New Roman"/>
          <w:bCs/>
        </w:rPr>
        <w:t xml:space="preserve"> w </w:t>
      </w:r>
      <w:r w:rsidR="00991415" w:rsidRPr="002E1D09">
        <w:rPr>
          <w:rFonts w:ascii="Times New Roman" w:hAnsi="Times New Roman" w:cs="Times New Roman"/>
          <w:bCs/>
        </w:rPr>
        <w:t>z</w:t>
      </w:r>
      <w:r w:rsidR="0052754F" w:rsidRPr="002E1D09">
        <w:rPr>
          <w:rFonts w:ascii="Times New Roman" w:hAnsi="Times New Roman" w:cs="Times New Roman"/>
          <w:bCs/>
        </w:rPr>
        <w:t>biornik</w:t>
      </w:r>
      <w:r w:rsidR="00991415" w:rsidRPr="002E1D09">
        <w:rPr>
          <w:rFonts w:ascii="Times New Roman" w:hAnsi="Times New Roman" w:cs="Times New Roman"/>
          <w:bCs/>
        </w:rPr>
        <w:t>ach</w:t>
      </w:r>
      <w:r w:rsidR="0052754F" w:rsidRPr="002E1D09">
        <w:rPr>
          <w:rFonts w:ascii="Times New Roman" w:hAnsi="Times New Roman" w:cs="Times New Roman"/>
          <w:bCs/>
        </w:rPr>
        <w:t xml:space="preserve"> retencyjny</w:t>
      </w:r>
      <w:r w:rsidR="00991415" w:rsidRPr="002E1D09">
        <w:rPr>
          <w:rFonts w:ascii="Times New Roman" w:hAnsi="Times New Roman" w:cs="Times New Roman"/>
          <w:bCs/>
        </w:rPr>
        <w:t>ch</w:t>
      </w:r>
      <w:r w:rsidR="0052754F" w:rsidRPr="002E1D09">
        <w:rPr>
          <w:rFonts w:ascii="Times New Roman" w:hAnsi="Times New Roman" w:cs="Times New Roman"/>
          <w:bCs/>
        </w:rPr>
        <w:t xml:space="preserve">. </w:t>
      </w:r>
      <w:r w:rsidRPr="002E1D09">
        <w:rPr>
          <w:rFonts w:ascii="Times New Roman" w:hAnsi="Times New Roman" w:cs="Times New Roman"/>
          <w:bCs/>
        </w:rPr>
        <w:t xml:space="preserve">W tym wypadku niezbędne jest wykonanie projektu zamiennego i uzyskanie zatwierdzenia projektu przez Zamawiającego. </w:t>
      </w:r>
      <w:r w:rsidR="001B3639" w:rsidRPr="002E1D09">
        <w:rPr>
          <w:rFonts w:ascii="Times New Roman" w:hAnsi="Times New Roman" w:cs="Times New Roman"/>
          <w:bCs/>
        </w:rPr>
        <w:t xml:space="preserve">Wymagania wobec systemu są następujące: </w:t>
      </w:r>
    </w:p>
    <w:p w14:paraId="375A3EA7" w14:textId="0D72BAB3" w:rsidR="0052754F" w:rsidRPr="002E1D09" w:rsidRDefault="0052754F" w:rsidP="000E372A">
      <w:pPr>
        <w:spacing w:line="276" w:lineRule="auto"/>
        <w:jc w:val="both"/>
        <w:rPr>
          <w:rFonts w:ascii="Times New Roman" w:hAnsi="Times New Roman" w:cs="Times New Roman"/>
          <w:bCs/>
          <w:strike/>
        </w:rPr>
      </w:pPr>
      <w:r w:rsidRPr="002E1D09">
        <w:rPr>
          <w:rFonts w:ascii="Times New Roman" w:hAnsi="Times New Roman" w:cs="Times New Roman"/>
          <w:bCs/>
        </w:rPr>
        <w:t>Ściana oddzielająca komorę spiętrzającą od reszty zbiornika musi być wyposażona w uchylne wrota</w:t>
      </w:r>
      <w:r w:rsidR="000E372A" w:rsidRPr="002E1D09">
        <w:rPr>
          <w:rFonts w:ascii="Times New Roman" w:hAnsi="Times New Roman" w:cs="Times New Roman"/>
          <w:bCs/>
        </w:rPr>
        <w:t>.</w:t>
      </w:r>
      <w:r w:rsidRPr="002E1D09">
        <w:rPr>
          <w:rFonts w:ascii="Times New Roman" w:hAnsi="Times New Roman" w:cs="Times New Roman"/>
          <w:bCs/>
        </w:rPr>
        <w:t xml:space="preserve"> </w:t>
      </w:r>
      <w:r w:rsidR="000E372A" w:rsidRPr="002E1D09">
        <w:rPr>
          <w:rFonts w:ascii="Times New Roman" w:hAnsi="Times New Roman" w:cs="Times New Roman"/>
          <w:bCs/>
        </w:rPr>
        <w:t xml:space="preserve">Pozostała część zbiornika, o ile jest to konieczne </w:t>
      </w:r>
      <w:r w:rsidRPr="002E1D09">
        <w:rPr>
          <w:rFonts w:ascii="Times New Roman" w:hAnsi="Times New Roman" w:cs="Times New Roman"/>
          <w:bCs/>
        </w:rPr>
        <w:t>musi zostać podzielona na tory spłukiwane o szerokości nie większej niż 6 m, by uniknąć meandrowania fali płuczącej i zapewnić odpowiednią prędkość przepływu</w:t>
      </w:r>
      <w:r w:rsidR="000E372A" w:rsidRPr="002E1D09">
        <w:rPr>
          <w:rFonts w:ascii="Times New Roman" w:hAnsi="Times New Roman" w:cs="Times New Roman"/>
          <w:bCs/>
        </w:rPr>
        <w:t xml:space="preserve"> poprzez wykonanie ścianek </w:t>
      </w:r>
      <w:r w:rsidRPr="002E1D09">
        <w:rPr>
          <w:rFonts w:ascii="Times New Roman" w:hAnsi="Times New Roman" w:cs="Times New Roman"/>
          <w:bCs/>
        </w:rPr>
        <w:t>dzielących tory spłukiwane</w:t>
      </w:r>
      <w:r w:rsidR="000E372A" w:rsidRPr="002E1D09">
        <w:rPr>
          <w:rFonts w:ascii="Times New Roman" w:hAnsi="Times New Roman" w:cs="Times New Roman"/>
          <w:bCs/>
        </w:rPr>
        <w:t>.</w:t>
      </w:r>
    </w:p>
    <w:p w14:paraId="1C2252BA" w14:textId="77777777" w:rsidR="0052754F" w:rsidRPr="002E1D09" w:rsidRDefault="0052754F"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 xml:space="preserve">wrota uchylne zablokowane w pozycji zamkniętej w czasie napełniania zbiornika retencyjnego oraz gdy zbiornik stoi pusty </w:t>
      </w:r>
    </w:p>
    <w:p w14:paraId="6BCC7D0A" w14:textId="04804BDD" w:rsidR="0052754F" w:rsidRPr="002E1D09" w:rsidRDefault="0052754F"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wrota uchylne wyposażone w jednokierunkowe siłowniki</w:t>
      </w:r>
      <w:r w:rsidR="000E372A" w:rsidRPr="002E1D09">
        <w:rPr>
          <w:rFonts w:ascii="Times New Roman" w:hAnsi="Times New Roman" w:cs="Times New Roman"/>
        </w:rPr>
        <w:t xml:space="preserve"> hydrauliczne</w:t>
      </w:r>
      <w:r w:rsidRPr="002E1D09">
        <w:rPr>
          <w:rFonts w:ascii="Times New Roman" w:hAnsi="Times New Roman" w:cs="Times New Roman"/>
        </w:rPr>
        <w:t xml:space="preserve"> </w:t>
      </w:r>
    </w:p>
    <w:p w14:paraId="4A9AC57F" w14:textId="16C7B50A" w:rsidR="000E372A" w:rsidRPr="002E1D09" w:rsidRDefault="000E372A"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 xml:space="preserve">siłownik każdego z wrót uchylnych wykonany ze stali nierdzewnej AISI 304 </w:t>
      </w:r>
    </w:p>
    <w:p w14:paraId="1FA9BDF3" w14:textId="0844BF5B" w:rsidR="0052754F" w:rsidRPr="002E1D09" w:rsidRDefault="0052754F"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klapy spustowe wykonane ze stali nierdzewnej AISI 304</w:t>
      </w:r>
      <w:r w:rsidR="000E372A" w:rsidRPr="002E1D09">
        <w:rPr>
          <w:rFonts w:ascii="Times New Roman" w:hAnsi="Times New Roman" w:cs="Times New Roman"/>
        </w:rPr>
        <w:t xml:space="preserve"> lub </w:t>
      </w:r>
      <w:r w:rsidR="00E32C20" w:rsidRPr="002E1D09">
        <w:rPr>
          <w:rFonts w:ascii="Times New Roman" w:hAnsi="Times New Roman" w:cs="Times New Roman"/>
        </w:rPr>
        <w:t xml:space="preserve">kompozytu </w:t>
      </w:r>
    </w:p>
    <w:p w14:paraId="4DE8D25E" w14:textId="77777777" w:rsidR="0052754F" w:rsidRPr="002E1D09" w:rsidRDefault="0052754F"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łożyska wrót uchylnych samosmarujące</w:t>
      </w:r>
    </w:p>
    <w:p w14:paraId="77DB37BD" w14:textId="506DCE24" w:rsidR="0052754F" w:rsidRPr="002E1D09" w:rsidRDefault="0052754F"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klapa spustowa wrót uchylnych wyposażona w uszczelnienie komorowe</w:t>
      </w:r>
    </w:p>
    <w:p w14:paraId="134774CD" w14:textId="38E874D3" w:rsidR="0052754F" w:rsidRPr="002E1D09" w:rsidRDefault="0052754F"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 xml:space="preserve">zamykanie </w:t>
      </w:r>
      <w:r w:rsidR="000E372A" w:rsidRPr="002E1D09">
        <w:rPr>
          <w:rFonts w:ascii="Times New Roman" w:hAnsi="Times New Roman" w:cs="Times New Roman"/>
        </w:rPr>
        <w:t>klap spustowych odbywa się samoczynnie pod wpływem ciężaru</w:t>
      </w:r>
      <w:r w:rsidR="00EB303A" w:rsidRPr="002E1D09">
        <w:rPr>
          <w:rFonts w:ascii="Times New Roman" w:hAnsi="Times New Roman" w:cs="Times New Roman"/>
        </w:rPr>
        <w:t xml:space="preserve"> własnego</w:t>
      </w:r>
      <w:r w:rsidRPr="002E1D09">
        <w:rPr>
          <w:rFonts w:ascii="Times New Roman" w:hAnsi="Times New Roman" w:cs="Times New Roman"/>
        </w:rPr>
        <w:t xml:space="preserve"> </w:t>
      </w:r>
      <w:r w:rsidR="00EB303A" w:rsidRPr="002E1D09">
        <w:rPr>
          <w:rFonts w:ascii="Times New Roman" w:hAnsi="Times New Roman" w:cs="Times New Roman"/>
        </w:rPr>
        <w:t xml:space="preserve">blokowanie klapy przed otwarciem za pośrednictwem rygli odbywa się samoczynnie </w:t>
      </w:r>
    </w:p>
    <w:p w14:paraId="37589F76" w14:textId="48D68EB4" w:rsidR="0052754F" w:rsidRPr="002E1D09" w:rsidRDefault="0052754F" w:rsidP="0052754F">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każde z wrót uchylnych wyposażone w czujnik otwarcia; w przypadku awarii – nie otwierania lub nie zamykania wrót zgłaszany jest alarm do systemu nadrzędnego</w:t>
      </w:r>
    </w:p>
    <w:p w14:paraId="29B9B97A" w14:textId="657F9468" w:rsidR="004D52B7" w:rsidRPr="002E1D09" w:rsidRDefault="0052754F" w:rsidP="001255DC">
      <w:pPr>
        <w:pStyle w:val="Akapitzlist"/>
        <w:numPr>
          <w:ilvl w:val="0"/>
          <w:numId w:val="9"/>
        </w:numPr>
        <w:tabs>
          <w:tab w:val="num" w:pos="720"/>
        </w:tabs>
        <w:spacing w:after="0"/>
        <w:jc w:val="both"/>
      </w:pPr>
      <w:r w:rsidRPr="002E1D09">
        <w:rPr>
          <w:rFonts w:ascii="Times New Roman" w:hAnsi="Times New Roman" w:cs="Times New Roman"/>
        </w:rPr>
        <w:t>pomiędzy zbiornikiem retencyjnym a szafą sterującą przewody hydrauliczne i elektryczne  ułożone w rurach ochronnych</w:t>
      </w:r>
      <w:bookmarkEnd w:id="347"/>
    </w:p>
    <w:p w14:paraId="7193ED25" w14:textId="7CF4BC3F" w:rsidR="004669FA" w:rsidRDefault="00AB06E2" w:rsidP="00A74493">
      <w:pPr>
        <w:pStyle w:val="Nagwek3"/>
      </w:pPr>
      <w:bookmarkStart w:id="348" w:name="_Toc181011555"/>
      <w:r w:rsidRPr="0048365A">
        <w:t>Pompa zatapialna do odprowadzania wody z rząpia</w:t>
      </w:r>
      <w:bookmarkEnd w:id="348"/>
    </w:p>
    <w:p w14:paraId="5B76EEF1"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pompowane medium: woda deszczowa ze ściernymi dodatkami (np. piasek)</w:t>
      </w:r>
    </w:p>
    <w:p w14:paraId="7CB98B95"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silnik: całkowicie zatapialny, odporny na wodę pod ciśnieniem</w:t>
      </w:r>
    </w:p>
    <w:p w14:paraId="752CD2E1" w14:textId="77777777" w:rsidR="003D7886" w:rsidRPr="002E1D09" w:rsidRDefault="003D7886" w:rsidP="003D7886">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silnik. klasa izolacji H, stopień ochrony IP 68</w:t>
      </w:r>
    </w:p>
    <w:p w14:paraId="7862BBAE" w14:textId="68B83EAA" w:rsidR="00FD2E5D" w:rsidRPr="002E1D09" w:rsidRDefault="003D7886" w:rsidP="00AA7EBF">
      <w:pPr>
        <w:numPr>
          <w:ilvl w:val="0"/>
          <w:numId w:val="56"/>
        </w:numPr>
        <w:tabs>
          <w:tab w:val="num" w:pos="720"/>
        </w:tabs>
        <w:spacing w:after="0" w:line="276" w:lineRule="auto"/>
        <w:jc w:val="both"/>
        <w:rPr>
          <w:rFonts w:ascii="Times New Roman" w:hAnsi="Times New Roman" w:cs="Times New Roman"/>
          <w:bCs/>
        </w:rPr>
      </w:pPr>
      <w:r w:rsidRPr="002E1D09">
        <w:rPr>
          <w:rFonts w:ascii="Times New Roman" w:hAnsi="Times New Roman" w:cs="Times New Roman"/>
          <w:bCs/>
        </w:rPr>
        <w:t>materiały:</w:t>
      </w:r>
    </w:p>
    <w:p w14:paraId="2DD3A037"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kosz ssawny: Żeliwo szare EN-GJL-250, kosz ssawny nie jest niezbędny (dopuszcza się pompy bez kosza ssawnego)</w:t>
      </w:r>
    </w:p>
    <w:p w14:paraId="2AB62CCF"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pokrywa ssawna: Żeliwo szare EN-GJL-250</w:t>
      </w:r>
    </w:p>
    <w:p w14:paraId="29E1B7F9"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obudowa silnika: Żeliwo szare EN-GJL-250 lub Żeliwo szare EN-GJL-200</w:t>
      </w:r>
    </w:p>
    <w:p w14:paraId="535B9CD4"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obudowa pompy: Żeliwo szare EN-GJL-250 lub Żeliwo szare EN-GJL-200</w:t>
      </w:r>
    </w:p>
    <w:p w14:paraId="7C9C54E4"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wirnik: Żeliwo szare EN-GJL-250 lub Żeliwo szare EN-GJL-200</w:t>
      </w:r>
    </w:p>
    <w:p w14:paraId="1471B3E7"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wał silnika: Stal nierdzewna 1.4104 lub stal nierdzewna AISI431+QT800</w:t>
      </w:r>
    </w:p>
    <w:p w14:paraId="690F6F2B"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nakrętki: Stal nierdzewna</w:t>
      </w:r>
    </w:p>
    <w:p w14:paraId="1028C50D"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O-ringi: NBR</w:t>
      </w:r>
    </w:p>
    <w:p w14:paraId="071C43F1"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uszczelnienie od stronie medium: SiC / SiC lub WCCR (węglik wolfram)/Al2O3(ceramika)</w:t>
      </w:r>
    </w:p>
    <w:p w14:paraId="62671B36"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uszczelnienie wargowe po stronie silnika: NBR lub CSb ( Grafit/ Al2O3 (ceramika)</w:t>
      </w:r>
    </w:p>
    <w:p w14:paraId="288BDC55"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łożysko górne: Glebokobruzdowe łożysko kulowe</w:t>
      </w:r>
    </w:p>
    <w:p w14:paraId="18906A12"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prędkość obr.:  2900 1/min</w:t>
      </w:r>
    </w:p>
    <w:p w14:paraId="7741E910"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wysokość pompowania maks.:  18,9 m, dopuszcza się 17,0 m</w:t>
      </w:r>
    </w:p>
    <w:p w14:paraId="3696F151"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wydajność pomp. maks.:  13,5 l/s, dopuszcza się 13,0 l/s</w:t>
      </w:r>
    </w:p>
    <w:p w14:paraId="08DE9C30" w14:textId="77777777" w:rsidR="00E03B45"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lastRenderedPageBreak/>
        <w:t>- cykl pracy: Stały (S1).</w:t>
      </w:r>
    </w:p>
    <w:p w14:paraId="57B4767C" w14:textId="195B9100" w:rsidR="003D7886" w:rsidRPr="002E1D09" w:rsidRDefault="00E03B45"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xml:space="preserve">- </w:t>
      </w:r>
      <w:r w:rsidR="00C744B3" w:rsidRPr="002E1D09">
        <w:rPr>
          <w:rFonts w:ascii="Times New Roman" w:hAnsi="Times New Roman" w:cs="Times New Roman"/>
          <w:bCs/>
        </w:rPr>
        <w:t xml:space="preserve">czas pracy pompy ograniczony przez wyłącznik czasowy, którego parametry pracy można edytować z poziomu szafy sterowniczej zbiornika </w:t>
      </w:r>
    </w:p>
    <w:p w14:paraId="41324684"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wirnik: Otwarty, wielokanałowy wirnik, prześwit sferyczny o średnicy 10 mm. Odległość pomiędzy wirnikiem a obudową  regulowana w celu osiągnięcia największej wydajności</w:t>
      </w:r>
    </w:p>
    <w:p w14:paraId="40C81D21" w14:textId="77777777" w:rsidR="003D7886" w:rsidRPr="002E1D09" w:rsidRDefault="003D7886" w:rsidP="00DA37F5">
      <w:pPr>
        <w:spacing w:after="0" w:line="276" w:lineRule="auto"/>
        <w:ind w:left="720"/>
        <w:jc w:val="both"/>
        <w:rPr>
          <w:rFonts w:ascii="Times New Roman" w:hAnsi="Times New Roman" w:cs="Times New Roman"/>
          <w:bCs/>
        </w:rPr>
      </w:pPr>
      <w:r w:rsidRPr="002E1D09">
        <w:rPr>
          <w:rFonts w:ascii="Times New Roman" w:hAnsi="Times New Roman" w:cs="Times New Roman"/>
          <w:bCs/>
        </w:rPr>
        <w:t xml:space="preserve">- maksymalna  gęstość cieczy to 1040 kg/m³. </w:t>
      </w:r>
    </w:p>
    <w:p w14:paraId="5175659F" w14:textId="77777777" w:rsidR="003D7886" w:rsidRPr="003D7886" w:rsidRDefault="003D7886" w:rsidP="003D7886"/>
    <w:p w14:paraId="190501F5" w14:textId="1F724AE4" w:rsidR="00FE6B26" w:rsidRPr="0048365A" w:rsidRDefault="00695651" w:rsidP="00A74493">
      <w:pPr>
        <w:pStyle w:val="Nagwek3"/>
      </w:pPr>
      <w:bookmarkStart w:id="349" w:name="_Toc181011556"/>
      <w:r w:rsidRPr="0048365A">
        <w:t>Pompa opróżniająca zbiornik</w:t>
      </w:r>
      <w:bookmarkEnd w:id="349"/>
    </w:p>
    <w:p w14:paraId="313F3A5C" w14:textId="77777777" w:rsidR="00695651" w:rsidRPr="0048365A" w:rsidRDefault="006956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Silnik wraz z pompą muszą stanowić zintegrowaną całość (klasa szczelności IP68). Pompy muszą być wyposażone w zatapialne silniki o klasie izolacji nie gorszej niż H (180°C), zapewniające ciągłą pracę pompy pompowanego medium o temperaturze do 40°C.</w:t>
      </w:r>
    </w:p>
    <w:p w14:paraId="61AEA12E" w14:textId="77777777" w:rsidR="00695651" w:rsidRPr="0048365A" w:rsidRDefault="006956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Obudowa silnika oraz obudowa wirnika wykonane z żeliwa nie gorszego niż GG25</w:t>
      </w:r>
    </w:p>
    <w:p w14:paraId="4C62C881" w14:textId="2BC019EC" w:rsidR="00695651" w:rsidRPr="00B860A6" w:rsidRDefault="00695651" w:rsidP="00B860A6">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Wirnik otwarty</w:t>
      </w:r>
      <w:r w:rsidR="00B860A6">
        <w:rPr>
          <w:rFonts w:ascii="Times New Roman" w:hAnsi="Times New Roman" w:cs="Times New Roman"/>
        </w:rPr>
        <w:t xml:space="preserve"> lub półotwarty</w:t>
      </w:r>
      <w:r w:rsidRPr="0048365A">
        <w:rPr>
          <w:rFonts w:ascii="Times New Roman" w:hAnsi="Times New Roman" w:cs="Times New Roman"/>
        </w:rPr>
        <w:t xml:space="preserve"> o przelocie minimum 80 mm, wykonany z żeliwa nie gorszego niż GG25 osadzony w korpusie wirnika na regulującym pierścieniu ciernym wykonanym z brązu</w:t>
      </w:r>
      <w:r w:rsidR="00B860A6">
        <w:rPr>
          <w:rFonts w:ascii="Times New Roman" w:hAnsi="Times New Roman" w:cs="Times New Roman"/>
        </w:rPr>
        <w:t xml:space="preserve"> lub symetryczn</w:t>
      </w:r>
      <w:r w:rsidR="00B860A6" w:rsidRPr="00B860A6">
        <w:rPr>
          <w:rFonts w:ascii="Times New Roman" w:hAnsi="Times New Roman" w:cs="Times New Roman"/>
        </w:rPr>
        <w:t>y dwułopatkowy półotwarty wirnik N o krawędziach roboczych utwardzonych do 45HRC, współpracujący z dyfuzorem wlotowym wyposażonym w wyżłobienie spiralne (rowek odprowadzający)</w:t>
      </w:r>
    </w:p>
    <w:p w14:paraId="04B2ED1C" w14:textId="155AE9E0" w:rsidR="00695651" w:rsidRPr="00B860A6" w:rsidRDefault="00695651" w:rsidP="00B860A6">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Wał silnika wykonany ze stali szlachetnej 1.</w:t>
      </w:r>
      <w:r w:rsidRPr="00B860A6">
        <w:rPr>
          <w:rFonts w:ascii="Times New Roman" w:hAnsi="Times New Roman" w:cs="Times New Roman"/>
        </w:rPr>
        <w:t>4101</w:t>
      </w:r>
      <w:r w:rsidR="00B860A6" w:rsidRPr="00B860A6">
        <w:rPr>
          <w:rFonts w:ascii="Times New Roman" w:hAnsi="Times New Roman" w:cs="Times New Roman"/>
          <w:color w:val="0070C0"/>
        </w:rPr>
        <w:t xml:space="preserve"> </w:t>
      </w:r>
      <w:r w:rsidR="00B860A6" w:rsidRPr="00B860A6">
        <w:rPr>
          <w:rFonts w:ascii="Times New Roman" w:hAnsi="Times New Roman" w:cs="Times New Roman"/>
        </w:rPr>
        <w:t>lub ze stali nierdzewnej AISI431+QT800</w:t>
      </w:r>
    </w:p>
    <w:p w14:paraId="5F3F0264" w14:textId="1CA70516" w:rsidR="00695651" w:rsidRPr="00B860A6" w:rsidRDefault="00695651" w:rsidP="00B860A6">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Podwójne uszczelnienia mechaniczne węglik krzemu/węglik krzemu (SiC/SiC)</w:t>
      </w:r>
      <w:r w:rsidR="00B860A6" w:rsidRPr="00B860A6">
        <w:rPr>
          <w:rFonts w:ascii="Times New Roman" w:hAnsi="Times New Roman" w:cs="Times New Roman"/>
          <w:b/>
          <w:bCs/>
          <w:color w:val="0070C0"/>
        </w:rPr>
        <w:t xml:space="preserve"> </w:t>
      </w:r>
      <w:r w:rsidR="00B860A6" w:rsidRPr="00B860A6">
        <w:rPr>
          <w:rFonts w:ascii="Times New Roman" w:hAnsi="Times New Roman" w:cs="Times New Roman"/>
        </w:rPr>
        <w:t>lub  z węglika wolframu WCCR/WCCR</w:t>
      </w:r>
    </w:p>
    <w:p w14:paraId="0F4BB183" w14:textId="77777777" w:rsidR="00695651" w:rsidRPr="0048365A" w:rsidRDefault="006956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Uszczelki i o-ringi: NBR</w:t>
      </w:r>
    </w:p>
    <w:p w14:paraId="65E5B9BE" w14:textId="77777777" w:rsidR="00695651" w:rsidRPr="0048365A" w:rsidRDefault="006956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nakrętki lub śruby mające kontakt z pompowanym medium powinny być wykonane ze stali nierdzewnej</w:t>
      </w:r>
    </w:p>
    <w:p w14:paraId="3E610EAC" w14:textId="77777777" w:rsidR="00695651" w:rsidRPr="0048365A" w:rsidRDefault="006956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Silnik  3-fazowy, 4 biegunowy (1450 obr./min)</w:t>
      </w:r>
    </w:p>
    <w:p w14:paraId="2CC0112E" w14:textId="77777777" w:rsidR="00695651" w:rsidRPr="002E1D09" w:rsidRDefault="0069565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Silnik musi być wyposażony w </w:t>
      </w:r>
      <w:r w:rsidRPr="002E1D09">
        <w:rPr>
          <w:rFonts w:ascii="Times New Roman" w:hAnsi="Times New Roman" w:cs="Times New Roman"/>
        </w:rPr>
        <w:t>czujnik termiczny zabudowany w uzwojeniach silnika</w:t>
      </w:r>
    </w:p>
    <w:p w14:paraId="376B51FC" w14:textId="77777777" w:rsidR="00915736" w:rsidRPr="002E1D09" w:rsidRDefault="00915736" w:rsidP="00915736">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Silnik zasilany poprzez falownik</w:t>
      </w:r>
    </w:p>
    <w:p w14:paraId="3B9BB479" w14:textId="77777777" w:rsidR="00915736" w:rsidRPr="002E1D09" w:rsidRDefault="00915736" w:rsidP="00915736">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Obroty pompy regulowane poprzez falownik</w:t>
      </w:r>
    </w:p>
    <w:p w14:paraId="08BBAF34" w14:textId="220B5544" w:rsidR="00915736" w:rsidRPr="002E1D09" w:rsidRDefault="00915736" w:rsidP="00915736">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bCs/>
        </w:rPr>
        <w:t>Regulacja obrotów falownika w zakresie 0-100%</w:t>
      </w:r>
      <w:r w:rsidR="001C2146" w:rsidRPr="002E1D09">
        <w:rPr>
          <w:rFonts w:ascii="Times New Roman" w:hAnsi="Times New Roman" w:cs="Times New Roman"/>
          <w:bCs/>
        </w:rPr>
        <w:t xml:space="preserve"> Hz</w:t>
      </w:r>
    </w:p>
    <w:p w14:paraId="3DC8B13B" w14:textId="79EF104C" w:rsidR="00695651" w:rsidRPr="00B860A6" w:rsidRDefault="00695651"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 xml:space="preserve">Pompa wyposażona w płaszcz chłodzący </w:t>
      </w:r>
      <w:r w:rsidR="00B860A6" w:rsidRPr="00B860A6">
        <w:rPr>
          <w:rFonts w:ascii="Times New Roman" w:hAnsi="Times New Roman" w:cs="Times New Roman"/>
          <w:bCs/>
        </w:rPr>
        <w:t xml:space="preserve">płaszcz chłodzący wykonany </w:t>
      </w:r>
      <w:r w:rsidR="00B860A6" w:rsidRPr="00B860A6">
        <w:rPr>
          <w:rFonts w:ascii="Times New Roman" w:hAnsi="Times New Roman" w:cs="Times New Roman"/>
        </w:rPr>
        <w:t xml:space="preserve">z żeliwa GG25 </w:t>
      </w:r>
    </w:p>
    <w:p w14:paraId="6525A49E" w14:textId="77777777" w:rsidR="00695651" w:rsidRDefault="00695651" w:rsidP="005A03ED">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Pompa wyposażona w czujnik zawilgocenia komory olejowej</w:t>
      </w:r>
    </w:p>
    <w:p w14:paraId="0486DC9C" w14:textId="77777777" w:rsidR="00B860A6" w:rsidRPr="00B860A6" w:rsidRDefault="00B860A6" w:rsidP="00B860A6">
      <w:pPr>
        <w:numPr>
          <w:ilvl w:val="0"/>
          <w:numId w:val="9"/>
        </w:numPr>
        <w:spacing w:after="0" w:line="276" w:lineRule="auto"/>
        <w:jc w:val="both"/>
        <w:rPr>
          <w:rFonts w:ascii="Times New Roman" w:hAnsi="Times New Roman" w:cs="Times New Roman"/>
          <w:bCs/>
        </w:rPr>
      </w:pPr>
      <w:r w:rsidRPr="00B860A6">
        <w:rPr>
          <w:rFonts w:ascii="Times New Roman" w:hAnsi="Times New Roman" w:cs="Times New Roman"/>
          <w:bCs/>
        </w:rPr>
        <w:t>pompy wyposażone w łańcuch ze stali nierdzewnej oraz tabliczkę znamionową,</w:t>
      </w:r>
    </w:p>
    <w:p w14:paraId="7E8EF82A" w14:textId="77777777" w:rsidR="00B860A6" w:rsidRPr="00B860A6" w:rsidRDefault="00B860A6" w:rsidP="00B860A6">
      <w:pPr>
        <w:spacing w:after="0"/>
        <w:ind w:left="360"/>
        <w:jc w:val="both"/>
        <w:rPr>
          <w:rFonts w:ascii="Times New Roman" w:hAnsi="Times New Roman" w:cs="Times New Roman"/>
        </w:rPr>
      </w:pPr>
    </w:p>
    <w:p w14:paraId="1A6B3E58" w14:textId="1BD29BBC" w:rsidR="003D7886" w:rsidRPr="002E1D09" w:rsidRDefault="003D7886" w:rsidP="003D7886">
      <w:pPr>
        <w:tabs>
          <w:tab w:val="num" w:pos="720"/>
        </w:tabs>
        <w:spacing w:after="0"/>
        <w:jc w:val="both"/>
        <w:rPr>
          <w:rFonts w:ascii="Times New Roman" w:hAnsi="Times New Roman" w:cs="Times New Roman"/>
        </w:rPr>
      </w:pPr>
      <w:r w:rsidRPr="002E1D09">
        <w:rPr>
          <w:rFonts w:ascii="Times New Roman" w:hAnsi="Times New Roman" w:cs="Times New Roman"/>
        </w:rPr>
        <w:t>Zamawiający dopuszcza zastosowanie pompy poziomej w wersji suchej</w:t>
      </w:r>
      <w:r w:rsidR="00E6600E" w:rsidRPr="002E1D09">
        <w:rPr>
          <w:rFonts w:ascii="Times New Roman" w:hAnsi="Times New Roman" w:cs="Times New Roman"/>
        </w:rPr>
        <w:t>.</w:t>
      </w:r>
    </w:p>
    <w:p w14:paraId="3C1D8682" w14:textId="77777777" w:rsidR="00DA37F5" w:rsidRPr="003D7886" w:rsidRDefault="00DA37F5" w:rsidP="003D7886">
      <w:pPr>
        <w:tabs>
          <w:tab w:val="num" w:pos="720"/>
        </w:tabs>
        <w:spacing w:after="0"/>
        <w:jc w:val="both"/>
        <w:rPr>
          <w:rFonts w:ascii="Times New Roman" w:hAnsi="Times New Roman" w:cs="Times New Roman"/>
          <w:color w:val="0070C0"/>
        </w:rPr>
      </w:pPr>
    </w:p>
    <w:p w14:paraId="3FAE671D" w14:textId="77777777" w:rsidR="00695651" w:rsidRPr="0048365A" w:rsidRDefault="00695651" w:rsidP="00695651">
      <w:pPr>
        <w:jc w:val="both"/>
        <w:rPr>
          <w:rFonts w:ascii="Times New Roman" w:hAnsi="Times New Roman" w:cs="Times New Roman"/>
        </w:rPr>
      </w:pPr>
      <w:r w:rsidRPr="0048365A">
        <w:rPr>
          <w:rFonts w:ascii="Times New Roman" w:hAnsi="Times New Roman" w:cs="Times New Roman"/>
        </w:rPr>
        <w:t>Wszystkie urządzenia powinny pochodzić od jednego producenta, powinny posiadać serwis firmowy lub autoryzowany na terenie Polski gwarantując szybką obsługę gwarancyjną jak i pogwarancyjną. Dostarczone wyroby finalne muszą być fabrycznie nowe, I kategorii (nieużywane), pochodzące z bieżącej produkcji, wyprodukowanie w roku bieżącym oraz spełniające wymogi techniczno-jakościowe określone przez normy producenta danego wyrobu.</w:t>
      </w:r>
    </w:p>
    <w:p w14:paraId="7EAFDC19" w14:textId="21232716" w:rsidR="00695651" w:rsidRPr="0048365A" w:rsidRDefault="00695651" w:rsidP="00695651">
      <w:pPr>
        <w:jc w:val="both"/>
        <w:rPr>
          <w:rFonts w:ascii="Times New Roman" w:hAnsi="Times New Roman" w:cs="Times New Roman"/>
        </w:rPr>
      </w:pPr>
      <w:r w:rsidRPr="0048365A">
        <w:rPr>
          <w:rFonts w:ascii="Times New Roman" w:hAnsi="Times New Roman" w:cs="Times New Roman"/>
        </w:rPr>
        <w:t xml:space="preserve">Pompa w wykonaniu umożliwiającym późniejsze doposażenie pompy w zintegrowany system do diagnozowania wibracji drgań w pompie składający się z cyfrowego czujnika przyspieszenia zamontowanego wewnątrz pompy, wyposażonego w cyfrowy procesor sygnałowy i pamięć do zapisu danych. Dodatkowo system ten posiadać musi wydajny PLC, umożliwiający zróżnicowaną analizę mierzonych drgań. W trakcie pierwszego uruchamiania system wykonuje pomiar referencyjny i nieprzerwanie porównuje zmierzone wartości z bieżącymi danymi roboczymi. Dzięki temu system ten umożliwia specyficzną diagnozę: uszkodzeń na łożyskach wału, uszkodzeń wirnika oraz drgań urządzenia zgodnie z DIN ISO 10816. W ten sposób system rozpoznaje np. zatkanie lub uszkodzenie instalacji hydraulicznej, niekorzystne lub szkodliwe stany robocze, uszkodzenia łożysk lub problemy z </w:t>
      </w:r>
      <w:r w:rsidRPr="0048365A">
        <w:rPr>
          <w:rFonts w:ascii="Times New Roman" w:hAnsi="Times New Roman" w:cs="Times New Roman"/>
        </w:rPr>
        <w:lastRenderedPageBreak/>
        <w:t>wydajnością. Urządzenie wyświetla zdiagnozowane problemy lub w sytuacji awaryjnej wyłącza pompę. System umożliwia precyzyjną naprawę usterki i wyklucza powstanie poważnych szkód dzięki wczesnemu rozpoznaniu zapchania lub uszkodzenia wirnika, zapobiegając równocześnie niepożądanym obciążeniom łożysk. Dzięki optymalizacji systemu i szybkiemu rozpoznawaniu niekorzystnych stanów roboczych system ten pozwala oszczędzić energię i obniżyć koszty cyklu użytkowania urządzeń.</w:t>
      </w:r>
    </w:p>
    <w:p w14:paraId="3FA3CCEF" w14:textId="31FF627F" w:rsidR="00532478" w:rsidRPr="0048365A" w:rsidRDefault="00532478" w:rsidP="00A74493">
      <w:pPr>
        <w:pStyle w:val="Nagwek3"/>
      </w:pPr>
      <w:bookmarkStart w:id="350" w:name="_Toc181011557"/>
      <w:r w:rsidRPr="0048365A">
        <w:t>Zawory zwrotne</w:t>
      </w:r>
      <w:bookmarkEnd w:id="350"/>
    </w:p>
    <w:p w14:paraId="2D727E73" w14:textId="3D738732" w:rsidR="00532478" w:rsidRPr="0048365A" w:rsidRDefault="00532478" w:rsidP="00532478">
      <w:pPr>
        <w:spacing w:after="0"/>
        <w:jc w:val="both"/>
        <w:rPr>
          <w:rFonts w:ascii="Times New Roman" w:hAnsi="Times New Roman" w:cs="Times New Roman"/>
        </w:rPr>
      </w:pPr>
      <w:r w:rsidRPr="0048365A">
        <w:rPr>
          <w:rFonts w:ascii="Times New Roman" w:hAnsi="Times New Roman" w:cs="Times New Roman"/>
        </w:rPr>
        <w:t>Zawory zwrotne kulowe DN32- 400 mm  na przewodach ciśnieniowych.</w:t>
      </w:r>
    </w:p>
    <w:p w14:paraId="4441946A" w14:textId="77777777" w:rsidR="00532478" w:rsidRPr="0048365A" w:rsidRDefault="00532478" w:rsidP="00532478">
      <w:pPr>
        <w:spacing w:after="0"/>
        <w:jc w:val="both"/>
        <w:rPr>
          <w:rFonts w:ascii="Times New Roman" w:hAnsi="Times New Roman" w:cs="Times New Roman"/>
        </w:rPr>
      </w:pPr>
      <w:r w:rsidRPr="0048365A">
        <w:rPr>
          <w:rFonts w:ascii="Times New Roman" w:hAnsi="Times New Roman" w:cs="Times New Roman"/>
        </w:rPr>
        <w:t>Przedmiotowe urządzenie musi charakteryzować się następującymi cechami:</w:t>
      </w:r>
    </w:p>
    <w:p w14:paraId="22E78D3D" w14:textId="77777777" w:rsidR="00532478" w:rsidRPr="0048365A" w:rsidRDefault="005324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zawór zwrotny kulowy PN10 </w:t>
      </w:r>
    </w:p>
    <w:p w14:paraId="282211C3" w14:textId="77777777" w:rsidR="00532478" w:rsidRPr="0048365A" w:rsidRDefault="005324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korpus –żeliwo sferoidalne GGG 40 </w:t>
      </w:r>
    </w:p>
    <w:p w14:paraId="3E102CF2" w14:textId="77777777" w:rsidR="00532478" w:rsidRPr="0048365A" w:rsidRDefault="005324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powłoka farby epoksydowej wg DIN 30677</w:t>
      </w:r>
    </w:p>
    <w:p w14:paraId="0D992838" w14:textId="77777777" w:rsidR="00532478" w:rsidRPr="0048365A" w:rsidRDefault="005324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kula : DN 32-100 aluminium pokryte gumą NBR, </w:t>
      </w:r>
    </w:p>
    <w:p w14:paraId="47A899D3" w14:textId="77777777" w:rsidR="00532478" w:rsidRPr="0048365A" w:rsidRDefault="005324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DN 125-400 Żeliwo szare GG25 pokryte gumą NBR</w:t>
      </w:r>
    </w:p>
    <w:p w14:paraId="2A22174F" w14:textId="77777777" w:rsidR="00532478" w:rsidRPr="0048365A" w:rsidRDefault="0053247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uszczelka pokrywy z gumy NBR</w:t>
      </w:r>
    </w:p>
    <w:p w14:paraId="78E4FB80" w14:textId="1459C59F" w:rsidR="00532478" w:rsidRPr="0048365A" w:rsidRDefault="0053247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śruby  i nakrętki stal nierdzewna A2</w:t>
      </w:r>
      <w:r w:rsidR="00694A3B" w:rsidRPr="0048365A">
        <w:rPr>
          <w:rFonts w:ascii="Times New Roman" w:hAnsi="Times New Roman" w:cs="Times New Roman"/>
        </w:rPr>
        <w:t>.</w:t>
      </w:r>
    </w:p>
    <w:p w14:paraId="52FF1158" w14:textId="1134A98E" w:rsidR="00694A3B" w:rsidRPr="0048365A" w:rsidRDefault="00694A3B" w:rsidP="00A74493">
      <w:pPr>
        <w:pStyle w:val="Nagwek3"/>
      </w:pPr>
      <w:bookmarkStart w:id="351" w:name="_Toc181011558"/>
      <w:r w:rsidRPr="0048365A">
        <w:t>Zasuwa nożowa</w:t>
      </w:r>
      <w:bookmarkEnd w:id="351"/>
    </w:p>
    <w:p w14:paraId="5968C6AD" w14:textId="377C2813" w:rsidR="00694A3B" w:rsidRPr="0048365A" w:rsidRDefault="00694A3B" w:rsidP="00694A3B">
      <w:pPr>
        <w:spacing w:after="0"/>
        <w:jc w:val="both"/>
        <w:rPr>
          <w:rFonts w:ascii="Times New Roman" w:hAnsi="Times New Roman" w:cs="Times New Roman"/>
        </w:rPr>
      </w:pPr>
      <w:r w:rsidRPr="0048365A">
        <w:rPr>
          <w:rFonts w:ascii="Times New Roman" w:hAnsi="Times New Roman" w:cs="Times New Roman"/>
        </w:rPr>
        <w:t>Zasuwa nożowa musi charakteryzować się następującymi cechami:</w:t>
      </w:r>
    </w:p>
    <w:p w14:paraId="239ACCBE" w14:textId="77777777" w:rsidR="00694A3B" w:rsidRPr="0048365A" w:rsidRDefault="00694A3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klasa PN-10,</w:t>
      </w:r>
    </w:p>
    <w:p w14:paraId="04AD4C1A" w14:textId="77777777" w:rsidR="00694A3B" w:rsidRPr="0048365A" w:rsidRDefault="00694A3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korpus wykonany z żeliwa szarego zabezpieczony antykorozyjnie farbą epoksydową naniesioną metodą elektrostatyczną zgodnie z normą DIN 30677 (grubość powłoki ochronnej min. 250 µm), odporność na przebicie metodą iskrową 3000V, przyczepność powłoki 12 N/mm2; emaliowany lub ze stali nierdzewnej,</w:t>
      </w:r>
    </w:p>
    <w:p w14:paraId="074D21F8" w14:textId="77777777" w:rsidR="00694A3B" w:rsidRPr="0048365A" w:rsidRDefault="00694A3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płyta odcinająca, wrzeciono i kolumna oraz śruby - wykonanie ze stali nierdzewnej,</w:t>
      </w:r>
    </w:p>
    <w:p w14:paraId="351CD420" w14:textId="77777777" w:rsidR="00694A3B" w:rsidRPr="0048365A" w:rsidRDefault="00694A3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nakrętka wrzeciona z brązu,</w:t>
      </w:r>
    </w:p>
    <w:p w14:paraId="2E02AFD6" w14:textId="368EE62A" w:rsidR="00694A3B" w:rsidRPr="0048365A" w:rsidRDefault="00694A3B"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uszczelka poprzeczna i uszczelka typu U – elastomer</w:t>
      </w:r>
      <w:r w:rsidR="00146F90" w:rsidRPr="0048365A">
        <w:rPr>
          <w:rFonts w:ascii="Times New Roman" w:hAnsi="Times New Roman" w:cs="Times New Roman"/>
        </w:rPr>
        <w:t>.</w:t>
      </w:r>
    </w:p>
    <w:p w14:paraId="2320AC95" w14:textId="4F083F8E" w:rsidR="00146F90" w:rsidRPr="0048365A" w:rsidRDefault="00464F30" w:rsidP="00A74493">
      <w:pPr>
        <w:pStyle w:val="Nagwek3"/>
      </w:pPr>
      <w:bookmarkStart w:id="352" w:name="_Toc181011559"/>
      <w:r w:rsidRPr="0048365A">
        <w:t>Klapa zwrotna</w:t>
      </w:r>
      <w:bookmarkEnd w:id="352"/>
    </w:p>
    <w:p w14:paraId="352651A6" w14:textId="5E67FBB2" w:rsidR="00464F30" w:rsidRPr="0048365A" w:rsidRDefault="00464F30" w:rsidP="00464F30">
      <w:pPr>
        <w:spacing w:after="0"/>
        <w:jc w:val="both"/>
        <w:rPr>
          <w:rFonts w:ascii="Times New Roman" w:hAnsi="Times New Roman" w:cs="Times New Roman"/>
        </w:rPr>
      </w:pPr>
      <w:r w:rsidRPr="0048365A">
        <w:rPr>
          <w:rFonts w:ascii="Times New Roman" w:hAnsi="Times New Roman" w:cs="Times New Roman"/>
        </w:rPr>
        <w:t xml:space="preserve">Klapa zwrotna </w:t>
      </w:r>
      <w:r w:rsidR="00D77BF4" w:rsidRPr="0048365A">
        <w:rPr>
          <w:rFonts w:ascii="Times New Roman" w:hAnsi="Times New Roman" w:cs="Times New Roman"/>
        </w:rPr>
        <w:t xml:space="preserve">montowana na wlocie do zbiornika </w:t>
      </w:r>
      <w:r w:rsidRPr="0048365A">
        <w:rPr>
          <w:rFonts w:ascii="Times New Roman" w:hAnsi="Times New Roman" w:cs="Times New Roman"/>
        </w:rPr>
        <w:t>powinna charakteryzować się następującym</w:t>
      </w:r>
      <w:r w:rsidR="00553772" w:rsidRPr="0048365A">
        <w:rPr>
          <w:rFonts w:ascii="Times New Roman" w:hAnsi="Times New Roman" w:cs="Times New Roman"/>
        </w:rPr>
        <w:t>i</w:t>
      </w:r>
      <w:r w:rsidRPr="0048365A">
        <w:rPr>
          <w:rFonts w:ascii="Times New Roman" w:hAnsi="Times New Roman" w:cs="Times New Roman"/>
        </w:rPr>
        <w:t xml:space="preserve"> parametrami:</w:t>
      </w:r>
    </w:p>
    <w:p w14:paraId="1A17238D" w14:textId="55169CE7" w:rsidR="00464F30" w:rsidRPr="0048365A" w:rsidRDefault="00464F3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wykonan</w:t>
      </w:r>
      <w:r w:rsidR="00553772" w:rsidRPr="0048365A">
        <w:rPr>
          <w:rFonts w:ascii="Times New Roman" w:hAnsi="Times New Roman" w:cs="Times New Roman"/>
        </w:rPr>
        <w:t>a</w:t>
      </w:r>
      <w:r w:rsidRPr="0048365A">
        <w:rPr>
          <w:rFonts w:ascii="Times New Roman" w:hAnsi="Times New Roman" w:cs="Times New Roman"/>
        </w:rPr>
        <w:t xml:space="preserve"> ze stali nierdzewnej,</w:t>
      </w:r>
    </w:p>
    <w:p w14:paraId="04BB8E53" w14:textId="77777777" w:rsidR="00464F30" w:rsidRPr="0048365A" w:rsidRDefault="00464F3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zamknięcie wewnętrzne z poliuretanu,</w:t>
      </w:r>
    </w:p>
    <w:p w14:paraId="2A4FBF2D" w14:textId="77777777" w:rsidR="00464F30" w:rsidRPr="0048365A" w:rsidRDefault="00464F3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zewnętrzne uszczelnienie za pomocą uszczelki gumowej,</w:t>
      </w:r>
    </w:p>
    <w:p w14:paraId="5065DD97" w14:textId="3B117A86" w:rsidR="00464F30" w:rsidRPr="0048365A" w:rsidRDefault="00464F3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mocowanie zewnętrzne do ściany, </w:t>
      </w:r>
    </w:p>
    <w:p w14:paraId="2A5B0A08" w14:textId="6955F691" w:rsidR="00530A85" w:rsidRDefault="00464F3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wytrzymałość na ciśnienie wsteczne 8 msł.</w:t>
      </w:r>
    </w:p>
    <w:p w14:paraId="6505BBA9" w14:textId="77777777" w:rsidR="00873449" w:rsidRDefault="00873449" w:rsidP="00873449">
      <w:pPr>
        <w:pStyle w:val="Akapitzlist"/>
        <w:numPr>
          <w:ilvl w:val="0"/>
          <w:numId w:val="9"/>
        </w:numPr>
        <w:tabs>
          <w:tab w:val="num" w:pos="720"/>
        </w:tabs>
        <w:jc w:val="both"/>
        <w:rPr>
          <w:rFonts w:ascii="Times New Roman" w:hAnsi="Times New Roman" w:cs="Times New Roman"/>
        </w:rPr>
      </w:pPr>
      <w:r>
        <w:rPr>
          <w:rFonts w:ascii="Times New Roman" w:hAnsi="Times New Roman" w:cs="Times New Roman"/>
        </w:rPr>
        <w:t xml:space="preserve">zapewniająca 3 klasę szczelności wg DIN </w:t>
      </w:r>
      <w:r w:rsidRPr="00D11BF8">
        <w:rPr>
          <w:rFonts w:ascii="Times New Roman" w:hAnsi="Times New Roman" w:cs="Times New Roman"/>
        </w:rPr>
        <w:t>19569, Część 4</w:t>
      </w:r>
      <w:r>
        <w:rPr>
          <w:rFonts w:ascii="Times New Roman" w:hAnsi="Times New Roman" w:cs="Times New Roman"/>
        </w:rPr>
        <w:t xml:space="preserve"> (w</w:t>
      </w:r>
      <w:r w:rsidRPr="00DA2C72">
        <w:rPr>
          <w:rFonts w:ascii="Times New Roman" w:hAnsi="Times New Roman" w:cs="Times New Roman"/>
        </w:rPr>
        <w:t>skaźnik wycieku - ciśnienie z tyłu: 0,05 do 0,1 l × s</w:t>
      </w:r>
      <w:r w:rsidRPr="00DA2C72">
        <w:rPr>
          <w:rFonts w:ascii="Times New Roman" w:hAnsi="Times New Roman" w:cs="Times New Roman"/>
          <w:vertAlign w:val="superscript"/>
        </w:rPr>
        <w:t>-1</w:t>
      </w:r>
      <w:r w:rsidRPr="00DA2C72">
        <w:rPr>
          <w:rFonts w:ascii="Times New Roman" w:hAnsi="Times New Roman" w:cs="Times New Roman"/>
        </w:rPr>
        <w:t xml:space="preserve"> × m</w:t>
      </w:r>
      <w:r w:rsidRPr="00DA2C72">
        <w:rPr>
          <w:rFonts w:ascii="Times New Roman" w:hAnsi="Times New Roman" w:cs="Times New Roman"/>
          <w:vertAlign w:val="superscript"/>
        </w:rPr>
        <w:t>-1</w:t>
      </w:r>
      <w:r w:rsidRPr="00DA2C72">
        <w:rPr>
          <w:rFonts w:ascii="Times New Roman" w:hAnsi="Times New Roman" w:cs="Times New Roman"/>
        </w:rPr>
        <w:t> </w:t>
      </w:r>
    </w:p>
    <w:p w14:paraId="13880A74" w14:textId="77777777" w:rsidR="00873449" w:rsidRDefault="00873449" w:rsidP="00873449">
      <w:pPr>
        <w:pStyle w:val="Akapitzlist"/>
        <w:jc w:val="both"/>
        <w:rPr>
          <w:rFonts w:ascii="Times New Roman" w:hAnsi="Times New Roman" w:cs="Times New Roman"/>
        </w:rPr>
      </w:pPr>
    </w:p>
    <w:p w14:paraId="21E0FC09" w14:textId="71A1A839" w:rsidR="00530A85" w:rsidRDefault="00530A85" w:rsidP="00A74493">
      <w:pPr>
        <w:pStyle w:val="Nagwek3"/>
      </w:pPr>
      <w:bookmarkStart w:id="353" w:name="_Toc181011560"/>
      <w:r>
        <w:t>Lampa UV do wody</w:t>
      </w:r>
      <w:bookmarkEnd w:id="353"/>
    </w:p>
    <w:p w14:paraId="25C9F60E" w14:textId="425DD16E" w:rsidR="00416501" w:rsidRPr="00D93767" w:rsidRDefault="00416501" w:rsidP="005A03ED">
      <w:pPr>
        <w:pStyle w:val="Akapitzlist"/>
        <w:numPr>
          <w:ilvl w:val="0"/>
          <w:numId w:val="51"/>
        </w:numPr>
        <w:jc w:val="both"/>
        <w:rPr>
          <w:rFonts w:ascii="Times New Roman" w:hAnsi="Times New Roman" w:cs="Times New Roman"/>
        </w:rPr>
      </w:pPr>
      <w:r w:rsidRPr="00D93767">
        <w:rPr>
          <w:rFonts w:ascii="Times New Roman" w:hAnsi="Times New Roman" w:cs="Times New Roman"/>
        </w:rPr>
        <w:t>wydajność lampy UV: dostosowana do wydajności systemu oczyszczania, z naddatkiem 20%,</w:t>
      </w:r>
      <w:r w:rsidR="00BA0A79">
        <w:rPr>
          <w:rFonts w:ascii="Times New Roman" w:hAnsi="Times New Roman" w:cs="Times New Roman"/>
        </w:rPr>
        <w:t>(40</w:t>
      </w:r>
      <w:r w:rsidR="00BA0A79" w:rsidRPr="00514DC5">
        <w:rPr>
          <w:rFonts w:ascii="Times New Roman" w:hAnsi="Times New Roman" w:cs="Times New Roman"/>
        </w:rPr>
        <w:t>,</w:t>
      </w:r>
      <w:r w:rsidR="00BA0A79">
        <w:rPr>
          <w:rFonts w:ascii="Times New Roman" w:hAnsi="Times New Roman" w:cs="Times New Roman"/>
        </w:rPr>
        <w:t>0</w:t>
      </w:r>
      <w:r w:rsidR="00BA0A79" w:rsidRPr="00514DC5">
        <w:rPr>
          <w:rFonts w:ascii="Times New Roman" w:hAnsi="Times New Roman" w:cs="Times New Roman"/>
        </w:rPr>
        <w:t xml:space="preserve"> </w:t>
      </w:r>
      <w:r w:rsidR="00BA0A79">
        <w:rPr>
          <w:rFonts w:ascii="Times New Roman" w:hAnsi="Times New Roman" w:cs="Times New Roman"/>
        </w:rPr>
        <w:sym w:font="Symbol" w:char="F0B8"/>
      </w:r>
      <w:r w:rsidR="00BA0A79">
        <w:rPr>
          <w:rFonts w:ascii="Times New Roman" w:hAnsi="Times New Roman" w:cs="Times New Roman"/>
        </w:rPr>
        <w:t xml:space="preserve"> 55,0</w:t>
      </w:r>
      <w:r w:rsidR="00BA0A79" w:rsidRPr="00514DC5">
        <w:rPr>
          <w:rFonts w:ascii="Times New Roman" w:hAnsi="Times New Roman" w:cs="Times New Roman"/>
        </w:rPr>
        <w:t>m</w:t>
      </w:r>
      <w:r w:rsidR="00BA0A79" w:rsidRPr="00D93767">
        <w:rPr>
          <w:rFonts w:ascii="Times New Roman" w:hAnsi="Times New Roman" w:cs="Times New Roman"/>
          <w:vertAlign w:val="superscript"/>
        </w:rPr>
        <w:t>3</w:t>
      </w:r>
      <w:r w:rsidR="00BA0A79" w:rsidRPr="00514DC5">
        <w:rPr>
          <w:rFonts w:ascii="Times New Roman" w:hAnsi="Times New Roman" w:cs="Times New Roman"/>
        </w:rPr>
        <w:t>/h</w:t>
      </w:r>
      <w:r w:rsidR="00BA0A79">
        <w:rPr>
          <w:rFonts w:ascii="Times New Roman" w:hAnsi="Times New Roman" w:cs="Times New Roman"/>
        </w:rPr>
        <w:t>)</w:t>
      </w:r>
    </w:p>
    <w:p w14:paraId="4FF140E4" w14:textId="298A8C55" w:rsidR="00416501" w:rsidRDefault="00416501" w:rsidP="005A03ED">
      <w:pPr>
        <w:pStyle w:val="Akapitzlist"/>
        <w:numPr>
          <w:ilvl w:val="0"/>
          <w:numId w:val="50"/>
        </w:numPr>
        <w:jc w:val="both"/>
        <w:rPr>
          <w:rFonts w:ascii="Times New Roman" w:hAnsi="Times New Roman" w:cs="Times New Roman"/>
        </w:rPr>
      </w:pPr>
      <w:r w:rsidRPr="00D93767">
        <w:rPr>
          <w:rFonts w:ascii="Times New Roman" w:hAnsi="Times New Roman" w:cs="Times New Roman"/>
        </w:rPr>
        <w:t>transmitancja</w:t>
      </w:r>
      <w:r w:rsidR="003A1DF5">
        <w:rPr>
          <w:rFonts w:ascii="Times New Roman" w:hAnsi="Times New Roman" w:cs="Times New Roman"/>
        </w:rPr>
        <w:t xml:space="preserve"> </w:t>
      </w:r>
      <w:r w:rsidR="00A454EF">
        <w:rPr>
          <w:rFonts w:ascii="Times New Roman" w:hAnsi="Times New Roman" w:cs="Times New Roman"/>
        </w:rPr>
        <w:t>≤</w:t>
      </w:r>
      <w:r w:rsidR="003A1DF5">
        <w:rPr>
          <w:rFonts w:ascii="Times New Roman" w:hAnsi="Times New Roman" w:cs="Times New Roman"/>
        </w:rPr>
        <w:t xml:space="preserve"> </w:t>
      </w:r>
      <w:r w:rsidRPr="00D93767">
        <w:rPr>
          <w:rFonts w:ascii="Times New Roman" w:hAnsi="Times New Roman" w:cs="Times New Roman"/>
        </w:rPr>
        <w:t>60% ,</w:t>
      </w:r>
    </w:p>
    <w:p w14:paraId="301C18F5" w14:textId="5B2FA0A3" w:rsidR="00CC0E4F" w:rsidRPr="00D93767" w:rsidRDefault="00CC0E4F" w:rsidP="005A03ED">
      <w:pPr>
        <w:pStyle w:val="Akapitzlist"/>
        <w:numPr>
          <w:ilvl w:val="0"/>
          <w:numId w:val="50"/>
        </w:numPr>
        <w:rPr>
          <w:rFonts w:ascii="Times New Roman" w:hAnsi="Times New Roman" w:cs="Times New Roman"/>
        </w:rPr>
      </w:pPr>
      <w:r w:rsidRPr="00CC0E4F">
        <w:rPr>
          <w:rFonts w:ascii="Times New Roman" w:hAnsi="Times New Roman" w:cs="Times New Roman"/>
        </w:rPr>
        <w:t xml:space="preserve">dawka promieniowania </w:t>
      </w:r>
      <w:r w:rsidR="00A454EF">
        <w:rPr>
          <w:rFonts w:ascii="Times New Roman" w:hAnsi="Times New Roman" w:cs="Times New Roman"/>
        </w:rPr>
        <w:t xml:space="preserve">- </w:t>
      </w:r>
      <w:r w:rsidRPr="00CC0E4F">
        <w:rPr>
          <w:rFonts w:ascii="Times New Roman" w:hAnsi="Times New Roman" w:cs="Times New Roman"/>
        </w:rPr>
        <w:t>40mJ/cm2,</w:t>
      </w:r>
    </w:p>
    <w:p w14:paraId="5DFA1992" w14:textId="2B4E22E3" w:rsidR="005E7186" w:rsidRPr="002D3656" w:rsidRDefault="005E7186" w:rsidP="005A03ED">
      <w:pPr>
        <w:pStyle w:val="Akapitzlist"/>
        <w:numPr>
          <w:ilvl w:val="0"/>
          <w:numId w:val="50"/>
        </w:numPr>
        <w:rPr>
          <w:rFonts w:ascii="Times New Roman" w:hAnsi="Times New Roman" w:cs="Times New Roman"/>
        </w:rPr>
      </w:pPr>
      <w:r w:rsidRPr="005E7186">
        <w:rPr>
          <w:rFonts w:ascii="Times New Roman" w:hAnsi="Times New Roman" w:cs="Times New Roman"/>
        </w:rPr>
        <w:t>Pobór mocy: 520</w:t>
      </w:r>
      <w:r>
        <w:rPr>
          <w:rFonts w:ascii="Times New Roman" w:hAnsi="Times New Roman" w:cs="Times New Roman"/>
        </w:rPr>
        <w:t xml:space="preserve"> </w:t>
      </w:r>
      <w:r>
        <w:rPr>
          <w:rFonts w:ascii="Times New Roman" w:hAnsi="Times New Roman" w:cs="Times New Roman"/>
        </w:rPr>
        <w:sym w:font="Symbol" w:char="F0B8"/>
      </w:r>
      <w:r>
        <w:rPr>
          <w:rFonts w:ascii="Times New Roman" w:hAnsi="Times New Roman" w:cs="Times New Roman"/>
        </w:rPr>
        <w:t>760</w:t>
      </w:r>
      <w:r w:rsidRPr="005E7186">
        <w:rPr>
          <w:rFonts w:ascii="Times New Roman" w:hAnsi="Times New Roman" w:cs="Times New Roman"/>
        </w:rPr>
        <w:t>W</w:t>
      </w:r>
    </w:p>
    <w:p w14:paraId="2E12687A" w14:textId="75DF4D30" w:rsidR="00416501" w:rsidRDefault="00B831A3" w:rsidP="009F54D5">
      <w:pPr>
        <w:spacing w:after="0"/>
        <w:jc w:val="both"/>
        <w:rPr>
          <w:rFonts w:ascii="Times New Roman" w:hAnsi="Times New Roman" w:cs="Times New Roman"/>
        </w:rPr>
      </w:pPr>
      <w:r>
        <w:rPr>
          <w:rFonts w:ascii="Times New Roman" w:hAnsi="Times New Roman" w:cs="Times New Roman"/>
        </w:rPr>
        <w:t xml:space="preserve">Parametry bakteriologiczne </w:t>
      </w:r>
      <w:r w:rsidR="00416501" w:rsidRPr="00D93767">
        <w:rPr>
          <w:rFonts w:ascii="Times New Roman" w:hAnsi="Times New Roman" w:cs="Times New Roman"/>
        </w:rPr>
        <w:t xml:space="preserve"> oczyszczonej wody deszczowej dostosowan</w:t>
      </w:r>
      <w:r>
        <w:rPr>
          <w:rFonts w:ascii="Times New Roman" w:hAnsi="Times New Roman" w:cs="Times New Roman"/>
        </w:rPr>
        <w:t>e</w:t>
      </w:r>
      <w:r w:rsidR="00416501" w:rsidRPr="00D93767">
        <w:rPr>
          <w:rFonts w:ascii="Times New Roman" w:hAnsi="Times New Roman" w:cs="Times New Roman"/>
        </w:rPr>
        <w:t xml:space="preserve"> do wymagań dla jakości wody w kąpieliskach, zgodnie z Rozporządzeniem Ministra Zdrowia z dnia 8 kwietnia 2011 r. w sprawie prowadzenia nadzoru nad jakością wody w kąpielisku i miejscu wykorzystywanym do kąpieli (Dz.U. 2011 nr 86 poz. 478). - Enterokoki (CFU/100 ml) ≤400, Escherichia coli (CFU)≤1000</w:t>
      </w:r>
    </w:p>
    <w:p w14:paraId="12A1203A" w14:textId="77777777" w:rsidR="009F54D5" w:rsidRPr="00D93767" w:rsidRDefault="009F54D5" w:rsidP="009F54D5">
      <w:pPr>
        <w:spacing w:after="0"/>
        <w:jc w:val="both"/>
        <w:rPr>
          <w:rFonts w:ascii="Times New Roman" w:hAnsi="Times New Roman" w:cs="Times New Roman"/>
        </w:rPr>
      </w:pPr>
    </w:p>
    <w:p w14:paraId="48A09158" w14:textId="4FA4FCF8" w:rsidR="00CA171B" w:rsidRPr="00D93767" w:rsidRDefault="00CA171B" w:rsidP="009F54D5">
      <w:pPr>
        <w:spacing w:after="0"/>
        <w:jc w:val="both"/>
        <w:rPr>
          <w:rFonts w:ascii="Times New Roman" w:hAnsi="Times New Roman" w:cs="Times New Roman"/>
        </w:rPr>
      </w:pPr>
      <w:r>
        <w:rPr>
          <w:rFonts w:ascii="Times New Roman" w:hAnsi="Times New Roman" w:cs="Times New Roman"/>
        </w:rPr>
        <w:t>Parametry komory dezynfekcji:</w:t>
      </w:r>
    </w:p>
    <w:p w14:paraId="133EEE49" w14:textId="461023BE" w:rsidR="00416501" w:rsidRPr="00D93767" w:rsidRDefault="00416501" w:rsidP="005A03ED">
      <w:pPr>
        <w:pStyle w:val="Akapitzlist"/>
        <w:numPr>
          <w:ilvl w:val="0"/>
          <w:numId w:val="50"/>
        </w:numPr>
        <w:jc w:val="both"/>
        <w:rPr>
          <w:rFonts w:ascii="Times New Roman" w:hAnsi="Times New Roman" w:cs="Times New Roman"/>
        </w:rPr>
      </w:pPr>
      <w:r w:rsidRPr="00D93767">
        <w:rPr>
          <w:rFonts w:ascii="Times New Roman" w:hAnsi="Times New Roman" w:cs="Times New Roman"/>
        </w:rPr>
        <w:t>Stal 316</w:t>
      </w:r>
    </w:p>
    <w:p w14:paraId="69F5B6EB" w14:textId="6CD0E3F0" w:rsidR="00CA171B" w:rsidRDefault="00CA171B" w:rsidP="005A03ED">
      <w:pPr>
        <w:pStyle w:val="Akapitzlist"/>
        <w:numPr>
          <w:ilvl w:val="0"/>
          <w:numId w:val="52"/>
        </w:numPr>
        <w:rPr>
          <w:rFonts w:ascii="Times New Roman" w:hAnsi="Times New Roman" w:cs="Times New Roman"/>
        </w:rPr>
      </w:pPr>
      <w:r>
        <w:rPr>
          <w:rFonts w:ascii="Times New Roman" w:hAnsi="Times New Roman" w:cs="Times New Roman"/>
        </w:rPr>
        <w:t xml:space="preserve">Ciśnienie robocze: </w:t>
      </w:r>
      <w:r w:rsidR="00BA0A79">
        <w:rPr>
          <w:rFonts w:ascii="Times New Roman" w:hAnsi="Times New Roman" w:cs="Times New Roman"/>
        </w:rPr>
        <w:t>&gt;=</w:t>
      </w:r>
      <w:r>
        <w:rPr>
          <w:rFonts w:ascii="Times New Roman" w:hAnsi="Times New Roman" w:cs="Times New Roman"/>
        </w:rPr>
        <w:t>1MPa</w:t>
      </w:r>
    </w:p>
    <w:p w14:paraId="36E3C93E" w14:textId="24C5579E" w:rsidR="00416501" w:rsidRDefault="00416501" w:rsidP="005A03ED">
      <w:pPr>
        <w:pStyle w:val="Akapitzlist"/>
        <w:numPr>
          <w:ilvl w:val="0"/>
          <w:numId w:val="52"/>
        </w:numPr>
        <w:rPr>
          <w:rFonts w:ascii="Times New Roman" w:hAnsi="Times New Roman" w:cs="Times New Roman"/>
        </w:rPr>
      </w:pPr>
      <w:r>
        <w:rPr>
          <w:rFonts w:ascii="Times New Roman" w:hAnsi="Times New Roman" w:cs="Times New Roman"/>
        </w:rPr>
        <w:t xml:space="preserve">Ilość żarników: </w:t>
      </w:r>
      <w:r w:rsidR="00E9306F">
        <w:rPr>
          <w:rFonts w:ascii="Times New Roman" w:hAnsi="Times New Roman" w:cs="Times New Roman"/>
        </w:rPr>
        <w:t>1</w:t>
      </w:r>
      <w:r w:rsidR="00BA0A79">
        <w:rPr>
          <w:rFonts w:ascii="Times New Roman" w:hAnsi="Times New Roman" w:cs="Times New Roman"/>
        </w:rPr>
        <w:sym w:font="Symbol" w:char="F0B8"/>
      </w:r>
      <w:r w:rsidR="005E7186">
        <w:rPr>
          <w:rFonts w:ascii="Times New Roman" w:hAnsi="Times New Roman" w:cs="Times New Roman"/>
        </w:rPr>
        <w:t>8</w:t>
      </w:r>
    </w:p>
    <w:p w14:paraId="5C791432" w14:textId="79EBECB8" w:rsidR="00416501" w:rsidRDefault="00CA171B" w:rsidP="005A03ED">
      <w:pPr>
        <w:pStyle w:val="Akapitzlist"/>
        <w:numPr>
          <w:ilvl w:val="0"/>
          <w:numId w:val="52"/>
        </w:numPr>
        <w:rPr>
          <w:rFonts w:ascii="Times New Roman" w:hAnsi="Times New Roman" w:cs="Times New Roman"/>
        </w:rPr>
      </w:pPr>
      <w:r>
        <w:rPr>
          <w:rFonts w:ascii="Times New Roman" w:hAnsi="Times New Roman" w:cs="Times New Roman"/>
        </w:rPr>
        <w:t>Położenie komory: pionowe lub poziome</w:t>
      </w:r>
    </w:p>
    <w:p w14:paraId="60FF1A46" w14:textId="71519EFA" w:rsidR="00CA171B" w:rsidRDefault="00CA171B" w:rsidP="005A03ED">
      <w:pPr>
        <w:pStyle w:val="Akapitzlist"/>
        <w:numPr>
          <w:ilvl w:val="0"/>
          <w:numId w:val="52"/>
        </w:numPr>
        <w:rPr>
          <w:rFonts w:ascii="Times New Roman" w:hAnsi="Times New Roman" w:cs="Times New Roman"/>
        </w:rPr>
      </w:pPr>
      <w:r>
        <w:rPr>
          <w:rFonts w:ascii="Times New Roman" w:hAnsi="Times New Roman" w:cs="Times New Roman"/>
        </w:rPr>
        <w:t xml:space="preserve">Stopień ochrony: </w:t>
      </w:r>
      <w:r w:rsidR="005D1086">
        <w:rPr>
          <w:rFonts w:ascii="Times New Roman" w:hAnsi="Times New Roman" w:cs="Times New Roman"/>
        </w:rPr>
        <w:t xml:space="preserve">min. </w:t>
      </w:r>
      <w:r>
        <w:rPr>
          <w:rFonts w:ascii="Times New Roman" w:hAnsi="Times New Roman" w:cs="Times New Roman"/>
        </w:rPr>
        <w:t>IP65</w:t>
      </w:r>
    </w:p>
    <w:p w14:paraId="0F4AD70B" w14:textId="7E50E054" w:rsidR="00CA171B" w:rsidRDefault="00A96A9A" w:rsidP="005A03ED">
      <w:pPr>
        <w:pStyle w:val="Akapitzlist"/>
        <w:numPr>
          <w:ilvl w:val="0"/>
          <w:numId w:val="52"/>
        </w:numPr>
        <w:rPr>
          <w:rFonts w:ascii="Times New Roman" w:hAnsi="Times New Roman" w:cs="Times New Roman"/>
        </w:rPr>
      </w:pPr>
      <w:r>
        <w:rPr>
          <w:rFonts w:ascii="Times New Roman" w:hAnsi="Times New Roman" w:cs="Times New Roman"/>
        </w:rPr>
        <w:t>T</w:t>
      </w:r>
      <w:r w:rsidR="00CA171B">
        <w:rPr>
          <w:rFonts w:ascii="Times New Roman" w:hAnsi="Times New Roman" w:cs="Times New Roman"/>
        </w:rPr>
        <w:t>em</w:t>
      </w:r>
      <w:r>
        <w:rPr>
          <w:rFonts w:ascii="Times New Roman" w:hAnsi="Times New Roman" w:cs="Times New Roman"/>
        </w:rPr>
        <w:t>peratura wyłączenia przy przegrzaniu: 55°C</w:t>
      </w:r>
    </w:p>
    <w:p w14:paraId="7FBAE196" w14:textId="4226CAF8" w:rsidR="00A96A9A" w:rsidRPr="00D93767" w:rsidRDefault="00A96A9A" w:rsidP="009F54D5">
      <w:pPr>
        <w:spacing w:after="0"/>
        <w:jc w:val="both"/>
        <w:rPr>
          <w:rFonts w:ascii="Times New Roman" w:hAnsi="Times New Roman" w:cs="Times New Roman"/>
        </w:rPr>
      </w:pPr>
      <w:r>
        <w:rPr>
          <w:rFonts w:ascii="Times New Roman" w:hAnsi="Times New Roman" w:cs="Times New Roman"/>
        </w:rPr>
        <w:t>Parametry lamp/żarnik</w:t>
      </w:r>
    </w:p>
    <w:p w14:paraId="1921D831" w14:textId="77C2FB90" w:rsidR="00A96A9A" w:rsidRDefault="00A96A9A" w:rsidP="005A03ED">
      <w:pPr>
        <w:pStyle w:val="Akapitzlist"/>
        <w:numPr>
          <w:ilvl w:val="0"/>
          <w:numId w:val="52"/>
        </w:numPr>
        <w:rPr>
          <w:rFonts w:ascii="Times New Roman" w:hAnsi="Times New Roman" w:cs="Times New Roman"/>
        </w:rPr>
      </w:pPr>
      <w:r>
        <w:rPr>
          <w:rFonts w:ascii="Times New Roman" w:hAnsi="Times New Roman" w:cs="Times New Roman"/>
        </w:rPr>
        <w:t>Typ: amalgamatowy żarnik niskiego ciśnienia</w:t>
      </w:r>
    </w:p>
    <w:p w14:paraId="37CDD8EA" w14:textId="57C8C6EC" w:rsidR="00A96A9A" w:rsidRDefault="00A96A9A" w:rsidP="005A03ED">
      <w:pPr>
        <w:pStyle w:val="Akapitzlist"/>
        <w:numPr>
          <w:ilvl w:val="0"/>
          <w:numId w:val="52"/>
        </w:numPr>
        <w:rPr>
          <w:rFonts w:ascii="Times New Roman" w:hAnsi="Times New Roman" w:cs="Times New Roman"/>
        </w:rPr>
      </w:pPr>
      <w:r>
        <w:rPr>
          <w:rFonts w:ascii="Times New Roman" w:hAnsi="Times New Roman" w:cs="Times New Roman"/>
        </w:rPr>
        <w:t>Żywotność nominalna:</w:t>
      </w:r>
      <w:r w:rsidR="00E9306F">
        <w:rPr>
          <w:rFonts w:ascii="Times New Roman" w:hAnsi="Times New Roman" w:cs="Times New Roman"/>
        </w:rPr>
        <w:t>&gt;</w:t>
      </w:r>
      <w:r>
        <w:rPr>
          <w:rFonts w:ascii="Times New Roman" w:hAnsi="Times New Roman" w:cs="Times New Roman"/>
        </w:rPr>
        <w:t xml:space="preserve"> 1</w:t>
      </w:r>
      <w:r w:rsidR="00E9306F">
        <w:rPr>
          <w:rFonts w:ascii="Times New Roman" w:hAnsi="Times New Roman" w:cs="Times New Roman"/>
        </w:rPr>
        <w:t>2</w:t>
      </w:r>
      <w:r>
        <w:rPr>
          <w:rFonts w:ascii="Times New Roman" w:hAnsi="Times New Roman" w:cs="Times New Roman"/>
        </w:rPr>
        <w:t>000h</w:t>
      </w:r>
    </w:p>
    <w:p w14:paraId="7923C7CB" w14:textId="61F6A27F" w:rsidR="00A96A9A" w:rsidRDefault="00A96A9A" w:rsidP="005A03ED">
      <w:pPr>
        <w:pStyle w:val="Akapitzlist"/>
        <w:numPr>
          <w:ilvl w:val="0"/>
          <w:numId w:val="52"/>
        </w:numPr>
        <w:rPr>
          <w:rFonts w:ascii="Times New Roman" w:hAnsi="Times New Roman" w:cs="Times New Roman"/>
        </w:rPr>
      </w:pPr>
      <w:r>
        <w:rPr>
          <w:rFonts w:ascii="Times New Roman" w:hAnsi="Times New Roman" w:cs="Times New Roman"/>
        </w:rPr>
        <w:t>Czas rozruchu: 15min</w:t>
      </w:r>
    </w:p>
    <w:p w14:paraId="4DC4C438" w14:textId="6B138100" w:rsidR="00A96A9A" w:rsidRPr="00D93767" w:rsidRDefault="00A96A9A" w:rsidP="009F54D5">
      <w:pPr>
        <w:spacing w:after="0"/>
        <w:jc w:val="both"/>
        <w:rPr>
          <w:rFonts w:ascii="Times New Roman" w:hAnsi="Times New Roman" w:cs="Times New Roman"/>
        </w:rPr>
      </w:pPr>
      <w:r>
        <w:rPr>
          <w:rFonts w:ascii="Times New Roman" w:hAnsi="Times New Roman" w:cs="Times New Roman"/>
        </w:rPr>
        <w:t>Parametry czujnika UV</w:t>
      </w:r>
    </w:p>
    <w:p w14:paraId="4545183D" w14:textId="2F4DFDE4" w:rsidR="00CA171B" w:rsidRDefault="00CA171B" w:rsidP="005A03ED">
      <w:pPr>
        <w:pStyle w:val="Akapitzlist"/>
        <w:numPr>
          <w:ilvl w:val="0"/>
          <w:numId w:val="52"/>
        </w:numPr>
        <w:rPr>
          <w:rFonts w:ascii="Times New Roman" w:hAnsi="Times New Roman" w:cs="Times New Roman"/>
        </w:rPr>
      </w:pPr>
      <w:r>
        <w:rPr>
          <w:rFonts w:ascii="Times New Roman" w:hAnsi="Times New Roman" w:cs="Times New Roman"/>
        </w:rPr>
        <w:t>Typ czujnika UV: IS-4</w:t>
      </w:r>
    </w:p>
    <w:p w14:paraId="0DF9591B" w14:textId="640A2363" w:rsidR="00A96A9A" w:rsidRPr="00D93767" w:rsidRDefault="00A96A9A" w:rsidP="005A03ED">
      <w:pPr>
        <w:pStyle w:val="Akapitzlist"/>
        <w:numPr>
          <w:ilvl w:val="0"/>
          <w:numId w:val="52"/>
        </w:numPr>
        <w:rPr>
          <w:rFonts w:ascii="Times New Roman" w:hAnsi="Times New Roman" w:cs="Times New Roman"/>
        </w:rPr>
      </w:pPr>
      <w:r>
        <w:rPr>
          <w:rFonts w:ascii="Times New Roman" w:hAnsi="Times New Roman" w:cs="Times New Roman"/>
        </w:rPr>
        <w:t>Zakres pomiaru: 4mA – 0 W/m</w:t>
      </w:r>
      <w:r w:rsidRPr="00D93767">
        <w:rPr>
          <w:rFonts w:ascii="Times New Roman" w:hAnsi="Times New Roman" w:cs="Times New Roman"/>
          <w:vertAlign w:val="superscript"/>
        </w:rPr>
        <w:t>2</w:t>
      </w:r>
      <w:r>
        <w:rPr>
          <w:rFonts w:ascii="Times New Roman" w:hAnsi="Times New Roman" w:cs="Times New Roman"/>
        </w:rPr>
        <w:br/>
        <w:t>20mA-400 W/m</w:t>
      </w:r>
      <w:r w:rsidRPr="00D93767">
        <w:rPr>
          <w:rFonts w:ascii="Times New Roman" w:hAnsi="Times New Roman" w:cs="Times New Roman"/>
          <w:vertAlign w:val="superscript"/>
        </w:rPr>
        <w:t>2</w:t>
      </w:r>
    </w:p>
    <w:p w14:paraId="73FC6C32" w14:textId="5D81CD4A" w:rsidR="00E12303" w:rsidRPr="00D93767" w:rsidRDefault="00E12303" w:rsidP="00A847E3">
      <w:pPr>
        <w:spacing w:after="0"/>
        <w:jc w:val="both"/>
        <w:rPr>
          <w:rFonts w:ascii="Times New Roman" w:hAnsi="Times New Roman" w:cs="Times New Roman"/>
        </w:rPr>
      </w:pPr>
      <w:r>
        <w:rPr>
          <w:rFonts w:ascii="Times New Roman" w:hAnsi="Times New Roman" w:cs="Times New Roman"/>
        </w:rPr>
        <w:t>Automatyczny mechaniczny system czyszczący wyposażony będzie w napęd elektryczny o ochronie minimalnej IP 54 oraz  czujniki położenia oraz czujniki induktywne o minimalny stopniu ochrony</w:t>
      </w:r>
      <w:r w:rsidR="007B16D5">
        <w:rPr>
          <w:rFonts w:ascii="Times New Roman" w:hAnsi="Times New Roman" w:cs="Times New Roman"/>
        </w:rPr>
        <w:br/>
      </w:r>
      <w:r>
        <w:rPr>
          <w:rFonts w:ascii="Times New Roman" w:hAnsi="Times New Roman" w:cs="Times New Roman"/>
        </w:rPr>
        <w:t xml:space="preserve">IP 67. </w:t>
      </w:r>
    </w:p>
    <w:p w14:paraId="0177A3E9" w14:textId="335C7FE5" w:rsidR="00E12303" w:rsidRPr="003768A6" w:rsidRDefault="00A96A9A" w:rsidP="00A847E3">
      <w:pPr>
        <w:jc w:val="both"/>
      </w:pPr>
      <w:r>
        <w:rPr>
          <w:rFonts w:ascii="Times New Roman" w:hAnsi="Times New Roman" w:cs="Times New Roman"/>
        </w:rPr>
        <w:t>System chemicznego płukania oraz automatyczn</w:t>
      </w:r>
      <w:r w:rsidR="00E12303">
        <w:rPr>
          <w:rFonts w:ascii="Times New Roman" w:hAnsi="Times New Roman" w:cs="Times New Roman"/>
        </w:rPr>
        <w:t>ego</w:t>
      </w:r>
      <w:r>
        <w:rPr>
          <w:rFonts w:ascii="Times New Roman" w:hAnsi="Times New Roman" w:cs="Times New Roman"/>
        </w:rPr>
        <w:t xml:space="preserve"> mechaniczn</w:t>
      </w:r>
      <w:r w:rsidR="00E12303">
        <w:rPr>
          <w:rFonts w:ascii="Times New Roman" w:hAnsi="Times New Roman" w:cs="Times New Roman"/>
        </w:rPr>
        <w:t>ego</w:t>
      </w:r>
      <w:r>
        <w:rPr>
          <w:rFonts w:ascii="Times New Roman" w:hAnsi="Times New Roman" w:cs="Times New Roman"/>
        </w:rPr>
        <w:t xml:space="preserve"> system</w:t>
      </w:r>
      <w:r w:rsidR="00E12303">
        <w:rPr>
          <w:rFonts w:ascii="Times New Roman" w:hAnsi="Times New Roman" w:cs="Times New Roman"/>
        </w:rPr>
        <w:t>u</w:t>
      </w:r>
      <w:r>
        <w:rPr>
          <w:rFonts w:ascii="Times New Roman" w:hAnsi="Times New Roman" w:cs="Times New Roman"/>
        </w:rPr>
        <w:t xml:space="preserve"> czyszcząc</w:t>
      </w:r>
      <w:r w:rsidR="00E12303">
        <w:rPr>
          <w:rFonts w:ascii="Times New Roman" w:hAnsi="Times New Roman" w:cs="Times New Roman"/>
        </w:rPr>
        <w:t>ego</w:t>
      </w:r>
      <w:r>
        <w:rPr>
          <w:rFonts w:ascii="Times New Roman" w:hAnsi="Times New Roman" w:cs="Times New Roman"/>
        </w:rPr>
        <w:t xml:space="preserve"> sterowany będzie z panelu operatora. </w:t>
      </w:r>
    </w:p>
    <w:p w14:paraId="4643985C" w14:textId="4A9F6A4E" w:rsidR="00530A85" w:rsidRDefault="007A2BBC" w:rsidP="00A74493">
      <w:pPr>
        <w:pStyle w:val="Nagwek3"/>
      </w:pPr>
      <w:bookmarkStart w:id="354" w:name="_Toc181011561"/>
      <w:r>
        <w:t>Filtr ciśnieniowy</w:t>
      </w:r>
      <w:bookmarkEnd w:id="354"/>
    </w:p>
    <w:p w14:paraId="4F02D130" w14:textId="1CC44EBE" w:rsidR="00A454EF" w:rsidRPr="00A847E3" w:rsidRDefault="00A454EF" w:rsidP="00A847E3">
      <w:pPr>
        <w:spacing w:after="0"/>
        <w:jc w:val="both"/>
        <w:rPr>
          <w:rFonts w:ascii="Times New Roman" w:hAnsi="Times New Roman" w:cs="Times New Roman"/>
        </w:rPr>
      </w:pPr>
      <w:r w:rsidRPr="00A847E3">
        <w:rPr>
          <w:rFonts w:ascii="Times New Roman" w:hAnsi="Times New Roman" w:cs="Times New Roman"/>
        </w:rPr>
        <w:t>Kompletny system filtracji mechanicznej opartej na systemie filtrów dyskowych  lub inny</w:t>
      </w:r>
      <w:r w:rsidR="00A847E3">
        <w:rPr>
          <w:rFonts w:ascii="Times New Roman" w:hAnsi="Times New Roman" w:cs="Times New Roman"/>
        </w:rPr>
        <w:t xml:space="preserve"> </w:t>
      </w:r>
      <w:r w:rsidRPr="00A847E3">
        <w:rPr>
          <w:rFonts w:ascii="Times New Roman" w:hAnsi="Times New Roman" w:cs="Times New Roman"/>
        </w:rPr>
        <w:t xml:space="preserve">równoważny. </w:t>
      </w:r>
    </w:p>
    <w:p w14:paraId="7582049C" w14:textId="320D8652" w:rsidR="00A454EF" w:rsidRPr="00A847E3" w:rsidRDefault="00A454EF" w:rsidP="00A847E3">
      <w:pPr>
        <w:spacing w:after="0"/>
        <w:jc w:val="both"/>
        <w:rPr>
          <w:rFonts w:ascii="Times New Roman" w:hAnsi="Times New Roman" w:cs="Times New Roman"/>
        </w:rPr>
      </w:pPr>
      <w:r w:rsidRPr="00A847E3">
        <w:rPr>
          <w:rFonts w:ascii="Times New Roman" w:hAnsi="Times New Roman" w:cs="Times New Roman"/>
        </w:rPr>
        <w:t xml:space="preserve">Filtracja powinna umożliwić uzyskanie końcowego stężenia zawiesiny ogólnej w odpływie nie większej niż 10 mg/l, oraz efekt usunięcia cząstek większych od 100 mikrometrów. </w:t>
      </w:r>
    </w:p>
    <w:p w14:paraId="17F7DD32" w14:textId="27BF5E7D" w:rsidR="00A454EF" w:rsidRPr="00A847E3" w:rsidRDefault="00A454EF" w:rsidP="00A847E3">
      <w:pPr>
        <w:spacing w:after="0"/>
        <w:jc w:val="both"/>
        <w:rPr>
          <w:rFonts w:ascii="Times New Roman" w:hAnsi="Times New Roman" w:cs="Times New Roman"/>
        </w:rPr>
      </w:pPr>
      <w:r w:rsidRPr="00A847E3">
        <w:rPr>
          <w:rFonts w:ascii="Times New Roman" w:hAnsi="Times New Roman" w:cs="Times New Roman"/>
        </w:rPr>
        <w:t>Do instalacji filtrów mechanicznych należy wykonać przyłącze wody z miejskiej sieci wodociągow</w:t>
      </w:r>
      <w:r w:rsidR="002D32FB" w:rsidRPr="00A847E3">
        <w:rPr>
          <w:rFonts w:ascii="Times New Roman" w:hAnsi="Times New Roman" w:cs="Times New Roman"/>
        </w:rPr>
        <w:t>e</w:t>
      </w:r>
      <w:r w:rsidR="00B764DD" w:rsidRPr="00A847E3">
        <w:rPr>
          <w:rFonts w:ascii="Times New Roman" w:hAnsi="Times New Roman" w:cs="Times New Roman"/>
        </w:rPr>
        <w:t xml:space="preserve">j w celu ich </w:t>
      </w:r>
      <w:r w:rsidRPr="00A847E3">
        <w:rPr>
          <w:rFonts w:ascii="Times New Roman" w:hAnsi="Times New Roman" w:cs="Times New Roman"/>
        </w:rPr>
        <w:t>płukania</w:t>
      </w:r>
      <w:r w:rsidR="00E6600E">
        <w:rPr>
          <w:rFonts w:ascii="Times New Roman" w:hAnsi="Times New Roman" w:cs="Times New Roman"/>
        </w:rPr>
        <w:t xml:space="preserve">. </w:t>
      </w:r>
      <w:r w:rsidR="00E6600E" w:rsidRPr="00A847E3">
        <w:rPr>
          <w:rFonts w:ascii="Times New Roman" w:hAnsi="Times New Roman" w:cs="Times New Roman"/>
        </w:rPr>
        <w:t xml:space="preserve"> </w:t>
      </w:r>
    </w:p>
    <w:p w14:paraId="21714262" w14:textId="24A1C362" w:rsidR="00A454EF" w:rsidRDefault="00A847E3" w:rsidP="00A847E3">
      <w:pPr>
        <w:spacing w:after="0"/>
        <w:jc w:val="both"/>
        <w:rPr>
          <w:rFonts w:ascii="Times New Roman" w:hAnsi="Times New Roman" w:cs="Times New Roman"/>
        </w:rPr>
      </w:pPr>
      <w:r>
        <w:rPr>
          <w:rFonts w:ascii="Times New Roman" w:hAnsi="Times New Roman" w:cs="Times New Roman"/>
        </w:rPr>
        <w:t xml:space="preserve">Wodę z czyszczenia filtrów </w:t>
      </w:r>
      <w:r w:rsidR="00B764DD" w:rsidRPr="00A847E3">
        <w:rPr>
          <w:rFonts w:ascii="Times New Roman" w:hAnsi="Times New Roman" w:cs="Times New Roman"/>
        </w:rPr>
        <w:t>„</w:t>
      </w:r>
      <w:r w:rsidR="00A454EF" w:rsidRPr="00A847E3">
        <w:rPr>
          <w:rFonts w:ascii="Times New Roman" w:hAnsi="Times New Roman" w:cs="Times New Roman"/>
        </w:rPr>
        <w:t>dyskowych</w:t>
      </w:r>
      <w:r w:rsidR="00B764DD" w:rsidRPr="00A847E3">
        <w:rPr>
          <w:rFonts w:ascii="Times New Roman" w:hAnsi="Times New Roman" w:cs="Times New Roman"/>
        </w:rPr>
        <w:t>” lub rów</w:t>
      </w:r>
      <w:r w:rsidR="00F05DEA" w:rsidRPr="00A847E3">
        <w:rPr>
          <w:rFonts w:ascii="Times New Roman" w:hAnsi="Times New Roman" w:cs="Times New Roman"/>
        </w:rPr>
        <w:t>n</w:t>
      </w:r>
      <w:r w:rsidR="00B764DD" w:rsidRPr="00A847E3">
        <w:rPr>
          <w:rFonts w:ascii="Times New Roman" w:hAnsi="Times New Roman" w:cs="Times New Roman"/>
        </w:rPr>
        <w:t>oważnych</w:t>
      </w:r>
      <w:r w:rsidR="00A454EF" w:rsidRPr="00A847E3">
        <w:rPr>
          <w:rFonts w:ascii="Times New Roman" w:hAnsi="Times New Roman" w:cs="Times New Roman"/>
        </w:rPr>
        <w:t xml:space="preserve"> należy </w:t>
      </w:r>
      <w:r>
        <w:rPr>
          <w:rFonts w:ascii="Times New Roman" w:hAnsi="Times New Roman" w:cs="Times New Roman"/>
        </w:rPr>
        <w:t xml:space="preserve">odprowadzić poprzez układ kanalizacji sanitarnej w komorze technologicznej do istniejącej kanalizacji sanitarnej. </w:t>
      </w:r>
    </w:p>
    <w:p w14:paraId="6CD15FB0" w14:textId="77777777" w:rsidR="009F54D5" w:rsidRPr="00A847E3" w:rsidRDefault="009F54D5" w:rsidP="00A847E3">
      <w:pPr>
        <w:spacing w:after="0"/>
        <w:jc w:val="both"/>
        <w:rPr>
          <w:rFonts w:ascii="Times New Roman" w:hAnsi="Times New Roman" w:cs="Times New Roman"/>
        </w:rPr>
      </w:pPr>
    </w:p>
    <w:p w14:paraId="7E999CDB" w14:textId="376AD19F" w:rsidR="00F05DEA" w:rsidRPr="009F54D5" w:rsidRDefault="00F05DEA" w:rsidP="009F54D5">
      <w:pPr>
        <w:spacing w:after="0"/>
        <w:jc w:val="both"/>
        <w:rPr>
          <w:rFonts w:ascii="Times New Roman" w:hAnsi="Times New Roman" w:cs="Times New Roman"/>
        </w:rPr>
      </w:pPr>
      <w:r w:rsidRPr="009F54D5">
        <w:rPr>
          <w:rFonts w:ascii="Times New Roman" w:hAnsi="Times New Roman" w:cs="Times New Roman"/>
        </w:rPr>
        <w:t xml:space="preserve">Parametry filtrów </w:t>
      </w:r>
      <w:r w:rsidR="00B86730" w:rsidRPr="009F54D5">
        <w:rPr>
          <w:rFonts w:ascii="Times New Roman" w:hAnsi="Times New Roman" w:cs="Times New Roman"/>
        </w:rPr>
        <w:t>mechanicznych</w:t>
      </w:r>
      <w:r w:rsidRPr="009F54D5">
        <w:rPr>
          <w:rFonts w:ascii="Times New Roman" w:hAnsi="Times New Roman" w:cs="Times New Roman"/>
        </w:rPr>
        <w:t>:</w:t>
      </w:r>
    </w:p>
    <w:p w14:paraId="66238434" w14:textId="6E6F93E8" w:rsidR="00F05DEA" w:rsidRPr="009F54D5" w:rsidRDefault="00F05DEA" w:rsidP="005A03ED">
      <w:pPr>
        <w:pStyle w:val="Akapitzlist"/>
        <w:numPr>
          <w:ilvl w:val="0"/>
          <w:numId w:val="52"/>
        </w:numPr>
        <w:rPr>
          <w:rFonts w:ascii="Times New Roman" w:hAnsi="Times New Roman" w:cs="Times New Roman"/>
        </w:rPr>
      </w:pPr>
      <w:r w:rsidRPr="009F54D5">
        <w:rPr>
          <w:rFonts w:ascii="Times New Roman" w:hAnsi="Times New Roman" w:cs="Times New Roman"/>
        </w:rPr>
        <w:t xml:space="preserve">Przepływ </w:t>
      </w:r>
      <w:r w:rsidR="004B3694" w:rsidRPr="009F54D5">
        <w:rPr>
          <w:rFonts w:ascii="Times New Roman" w:hAnsi="Times New Roman" w:cs="Times New Roman"/>
        </w:rPr>
        <w:t xml:space="preserve">całkowity </w:t>
      </w:r>
      <w:r w:rsidRPr="009F54D5">
        <w:rPr>
          <w:rFonts w:ascii="Times New Roman" w:hAnsi="Times New Roman" w:cs="Times New Roman"/>
        </w:rPr>
        <w:t>przez filtr</w:t>
      </w:r>
      <w:r w:rsidR="00B86730" w:rsidRPr="009F54D5">
        <w:rPr>
          <w:rFonts w:ascii="Times New Roman" w:hAnsi="Times New Roman" w:cs="Times New Roman"/>
        </w:rPr>
        <w:t>/filtry</w:t>
      </w:r>
      <w:r w:rsidRPr="009F54D5">
        <w:rPr>
          <w:rFonts w:ascii="Times New Roman" w:hAnsi="Times New Roman" w:cs="Times New Roman"/>
        </w:rPr>
        <w:t xml:space="preserve"> 100 µm</w:t>
      </w:r>
      <w:r w:rsidRPr="009F54D5">
        <w:rPr>
          <w:rFonts w:ascii="Times New Roman" w:hAnsi="Times New Roman" w:cs="Times New Roman"/>
        </w:rPr>
        <w:tab/>
      </w:r>
      <w:r w:rsidR="00B86730" w:rsidRPr="009F54D5">
        <w:rPr>
          <w:rFonts w:ascii="Times New Roman" w:hAnsi="Times New Roman" w:cs="Times New Roman"/>
        </w:rPr>
        <w:t xml:space="preserve">- </w:t>
      </w:r>
      <w:r w:rsidRPr="009F54D5">
        <w:rPr>
          <w:rFonts w:ascii="Times New Roman" w:hAnsi="Times New Roman" w:cs="Times New Roman"/>
        </w:rPr>
        <w:t xml:space="preserve">40 </w:t>
      </w:r>
      <w:r w:rsidR="004B3694" w:rsidRPr="009F54D5">
        <w:rPr>
          <w:rFonts w:ascii="Times New Roman" w:hAnsi="Times New Roman" w:cs="Times New Roman"/>
        </w:rPr>
        <w:sym w:font="Symbol" w:char="F0B8"/>
      </w:r>
      <w:r w:rsidR="004B3694" w:rsidRPr="009F54D5">
        <w:rPr>
          <w:rFonts w:ascii="Times New Roman" w:hAnsi="Times New Roman" w:cs="Times New Roman"/>
        </w:rPr>
        <w:t xml:space="preserve"> 50</w:t>
      </w:r>
      <w:r w:rsidRPr="009F54D5">
        <w:rPr>
          <w:rFonts w:ascii="Times New Roman" w:hAnsi="Times New Roman" w:cs="Times New Roman"/>
        </w:rPr>
        <w:t>m3/h</w:t>
      </w:r>
    </w:p>
    <w:p w14:paraId="7B93A876" w14:textId="62E48B06" w:rsidR="00F05DEA" w:rsidRPr="009F54D5" w:rsidRDefault="00F05DEA" w:rsidP="005A03ED">
      <w:pPr>
        <w:pStyle w:val="Akapitzlist"/>
        <w:numPr>
          <w:ilvl w:val="0"/>
          <w:numId w:val="52"/>
        </w:numPr>
        <w:spacing w:after="0"/>
        <w:rPr>
          <w:rFonts w:ascii="Times New Roman" w:hAnsi="Times New Roman" w:cs="Times New Roman"/>
        </w:rPr>
      </w:pPr>
      <w:r w:rsidRPr="009F54D5">
        <w:rPr>
          <w:rFonts w:ascii="Times New Roman" w:hAnsi="Times New Roman" w:cs="Times New Roman"/>
        </w:rPr>
        <w:t>Max. Ciśnienie pracy</w:t>
      </w:r>
      <w:r w:rsidRPr="009F54D5">
        <w:rPr>
          <w:rFonts w:ascii="Times New Roman" w:hAnsi="Times New Roman" w:cs="Times New Roman"/>
        </w:rPr>
        <w:tab/>
      </w:r>
      <w:r w:rsidRPr="009F54D5">
        <w:rPr>
          <w:rFonts w:ascii="Times New Roman" w:hAnsi="Times New Roman" w:cs="Times New Roman"/>
        </w:rPr>
        <w:tab/>
      </w:r>
      <w:r w:rsidRPr="009F54D5">
        <w:rPr>
          <w:rFonts w:ascii="Times New Roman" w:hAnsi="Times New Roman" w:cs="Times New Roman"/>
        </w:rPr>
        <w:tab/>
      </w:r>
      <w:r w:rsidR="00B86730" w:rsidRPr="009F54D5">
        <w:rPr>
          <w:rFonts w:ascii="Times New Roman" w:hAnsi="Times New Roman" w:cs="Times New Roman"/>
        </w:rPr>
        <w:t xml:space="preserve">- </w:t>
      </w:r>
      <w:r w:rsidRPr="009F54D5">
        <w:rPr>
          <w:rFonts w:ascii="Times New Roman" w:hAnsi="Times New Roman" w:cs="Times New Roman"/>
        </w:rPr>
        <w:t>10,0 bar</w:t>
      </w:r>
    </w:p>
    <w:p w14:paraId="6AB2B472" w14:textId="2FF74D21" w:rsidR="00F05DEA" w:rsidRPr="009F54D5" w:rsidRDefault="00F05DEA" w:rsidP="005A03ED">
      <w:pPr>
        <w:pStyle w:val="Akapitzlist"/>
        <w:numPr>
          <w:ilvl w:val="0"/>
          <w:numId w:val="52"/>
        </w:numPr>
        <w:rPr>
          <w:rFonts w:ascii="Times New Roman" w:hAnsi="Times New Roman" w:cs="Times New Roman"/>
        </w:rPr>
      </w:pPr>
      <w:r w:rsidRPr="009F54D5">
        <w:rPr>
          <w:rFonts w:ascii="Times New Roman" w:hAnsi="Times New Roman" w:cs="Times New Roman"/>
        </w:rPr>
        <w:t>Minimalne ciśnienie płukania</w:t>
      </w:r>
      <w:r w:rsidRPr="009F54D5">
        <w:rPr>
          <w:rFonts w:ascii="Times New Roman" w:hAnsi="Times New Roman" w:cs="Times New Roman"/>
        </w:rPr>
        <w:tab/>
      </w:r>
      <w:r w:rsidRPr="009F54D5">
        <w:rPr>
          <w:rFonts w:ascii="Times New Roman" w:hAnsi="Times New Roman" w:cs="Times New Roman"/>
        </w:rPr>
        <w:tab/>
      </w:r>
      <w:r w:rsidR="00B86730" w:rsidRPr="009F54D5">
        <w:rPr>
          <w:rFonts w:ascii="Times New Roman" w:hAnsi="Times New Roman" w:cs="Times New Roman"/>
        </w:rPr>
        <w:t xml:space="preserve">- </w:t>
      </w:r>
      <w:r w:rsidR="004B3694" w:rsidRPr="009F54D5">
        <w:rPr>
          <w:rFonts w:ascii="Times New Roman" w:hAnsi="Times New Roman" w:cs="Times New Roman"/>
        </w:rPr>
        <w:t>≥2,8</w:t>
      </w:r>
      <w:r w:rsidRPr="009F54D5">
        <w:rPr>
          <w:rFonts w:ascii="Times New Roman" w:hAnsi="Times New Roman" w:cs="Times New Roman"/>
        </w:rPr>
        <w:t xml:space="preserve"> bar</w:t>
      </w:r>
    </w:p>
    <w:p w14:paraId="7F64BFE1" w14:textId="2C31427C" w:rsidR="004B3694" w:rsidRPr="009F54D5" w:rsidRDefault="001D1A2F" w:rsidP="005A03ED">
      <w:pPr>
        <w:pStyle w:val="Akapitzlist"/>
        <w:numPr>
          <w:ilvl w:val="0"/>
          <w:numId w:val="52"/>
        </w:numPr>
        <w:rPr>
          <w:rFonts w:ascii="Times New Roman" w:hAnsi="Times New Roman" w:cs="Times New Roman"/>
        </w:rPr>
      </w:pPr>
      <w:r w:rsidRPr="009F54D5">
        <w:rPr>
          <w:rFonts w:ascii="Times New Roman" w:hAnsi="Times New Roman" w:cs="Times New Roman"/>
        </w:rPr>
        <w:t>Wydajność</w:t>
      </w:r>
      <w:r w:rsidR="004B3694" w:rsidRPr="009F54D5">
        <w:rPr>
          <w:rFonts w:ascii="Times New Roman" w:hAnsi="Times New Roman" w:cs="Times New Roman"/>
        </w:rPr>
        <w:t xml:space="preserve"> płukania</w:t>
      </w:r>
      <w:r w:rsidR="004B3694" w:rsidRPr="009F54D5">
        <w:rPr>
          <w:rFonts w:ascii="Times New Roman" w:hAnsi="Times New Roman" w:cs="Times New Roman"/>
        </w:rPr>
        <w:tab/>
      </w:r>
      <w:r w:rsidR="004B3694" w:rsidRPr="009F54D5">
        <w:rPr>
          <w:rFonts w:ascii="Times New Roman" w:hAnsi="Times New Roman" w:cs="Times New Roman"/>
        </w:rPr>
        <w:tab/>
      </w:r>
      <w:r w:rsidR="004B3694" w:rsidRPr="009F54D5">
        <w:rPr>
          <w:rFonts w:ascii="Times New Roman" w:hAnsi="Times New Roman" w:cs="Times New Roman"/>
        </w:rPr>
        <w:tab/>
        <w:t>- ≥ 8 m3/h</w:t>
      </w:r>
    </w:p>
    <w:p w14:paraId="7D8182F1" w14:textId="195D99AD" w:rsidR="00F05DEA" w:rsidRDefault="001D1A2F" w:rsidP="005A03ED">
      <w:pPr>
        <w:pStyle w:val="Akapitzlist"/>
        <w:numPr>
          <w:ilvl w:val="0"/>
          <w:numId w:val="52"/>
        </w:numPr>
        <w:rPr>
          <w:rFonts w:ascii="Times New Roman" w:hAnsi="Times New Roman" w:cs="Times New Roman"/>
        </w:rPr>
      </w:pPr>
      <w:r w:rsidRPr="009F54D5">
        <w:rPr>
          <w:rFonts w:ascii="Times New Roman" w:hAnsi="Times New Roman" w:cs="Times New Roman"/>
        </w:rPr>
        <w:t>Straty ciśnienia</w:t>
      </w:r>
      <w:r w:rsidRPr="009F54D5">
        <w:rPr>
          <w:rFonts w:ascii="Times New Roman" w:hAnsi="Times New Roman" w:cs="Times New Roman"/>
        </w:rPr>
        <w:tab/>
      </w:r>
      <w:r w:rsidRPr="009F54D5">
        <w:rPr>
          <w:rFonts w:ascii="Times New Roman" w:hAnsi="Times New Roman" w:cs="Times New Roman"/>
        </w:rPr>
        <w:tab/>
      </w:r>
      <w:r w:rsidRPr="009F54D5">
        <w:rPr>
          <w:rFonts w:ascii="Times New Roman" w:hAnsi="Times New Roman" w:cs="Times New Roman"/>
        </w:rPr>
        <w:tab/>
      </w:r>
      <w:r w:rsidRPr="009F54D5">
        <w:rPr>
          <w:rFonts w:ascii="Times New Roman" w:hAnsi="Times New Roman" w:cs="Times New Roman"/>
        </w:rPr>
        <w:tab/>
        <w:t>- ≤1,0 bar</w:t>
      </w:r>
    </w:p>
    <w:p w14:paraId="0155813B" w14:textId="2B2D0AAC" w:rsidR="00E03B45" w:rsidRPr="002E1D09" w:rsidRDefault="00E03B45" w:rsidP="005A03ED">
      <w:pPr>
        <w:pStyle w:val="Akapitzlist"/>
        <w:numPr>
          <w:ilvl w:val="0"/>
          <w:numId w:val="52"/>
        </w:numPr>
        <w:rPr>
          <w:rFonts w:ascii="Times New Roman" w:hAnsi="Times New Roman" w:cs="Times New Roman"/>
        </w:rPr>
      </w:pPr>
      <w:r w:rsidRPr="002E1D09">
        <w:rPr>
          <w:rFonts w:ascii="Times New Roman" w:hAnsi="Times New Roman" w:cs="Times New Roman"/>
        </w:rPr>
        <w:t>Zestaw filtrów z możliwością wymuszenia płukania wstecznego „z ręki”</w:t>
      </w:r>
    </w:p>
    <w:p w14:paraId="6C894398" w14:textId="0C1C09E8" w:rsidR="00F05DEA" w:rsidRDefault="001D1A2F" w:rsidP="00D93767">
      <w:pPr>
        <w:jc w:val="center"/>
      </w:pPr>
      <w:r>
        <w:rPr>
          <w:noProof/>
        </w:rPr>
        <w:lastRenderedPageBreak/>
        <w:drawing>
          <wp:inline distT="0" distB="0" distL="0" distR="0" wp14:anchorId="215F79A4" wp14:editId="721491E0">
            <wp:extent cx="2524125" cy="3091878"/>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4272" cy="3104307"/>
                    </a:xfrm>
                    <a:prstGeom prst="rect">
                      <a:avLst/>
                    </a:prstGeom>
                    <a:noFill/>
                    <a:ln>
                      <a:noFill/>
                    </a:ln>
                  </pic:spPr>
                </pic:pic>
              </a:graphicData>
            </a:graphic>
          </wp:inline>
        </w:drawing>
      </w:r>
    </w:p>
    <w:p w14:paraId="092F8E71" w14:textId="23043BA8" w:rsidR="007A2BBC" w:rsidRDefault="007A2BBC" w:rsidP="00A74493">
      <w:pPr>
        <w:pStyle w:val="Nagwek3"/>
      </w:pPr>
      <w:bookmarkStart w:id="355" w:name="_Toc110248000"/>
      <w:bookmarkStart w:id="356" w:name="_Toc110407028"/>
      <w:bookmarkStart w:id="357" w:name="_Toc110407593"/>
      <w:bookmarkStart w:id="358" w:name="_Toc181011562"/>
      <w:bookmarkEnd w:id="355"/>
      <w:bookmarkEnd w:id="356"/>
      <w:bookmarkEnd w:id="357"/>
      <w:r>
        <w:t>Zestaw hydroforowy</w:t>
      </w:r>
      <w:bookmarkEnd w:id="358"/>
    </w:p>
    <w:p w14:paraId="39B30FF8" w14:textId="6CD04CA7" w:rsidR="000625BD" w:rsidRPr="00D93767" w:rsidRDefault="003F6BD7" w:rsidP="00963EC4">
      <w:pPr>
        <w:spacing w:after="0"/>
        <w:jc w:val="both"/>
        <w:rPr>
          <w:rFonts w:ascii="Times New Roman" w:hAnsi="Times New Roman" w:cs="Times New Roman"/>
        </w:rPr>
      </w:pPr>
      <w:r w:rsidRPr="00D93767">
        <w:rPr>
          <w:rFonts w:ascii="Times New Roman" w:hAnsi="Times New Roman" w:cs="Times New Roman"/>
        </w:rPr>
        <w:t>Zestaw hydroforowy składać się będzie z silnika</w:t>
      </w:r>
      <w:r w:rsidR="000625BD" w:rsidRPr="00D93767">
        <w:rPr>
          <w:rFonts w:ascii="Times New Roman" w:hAnsi="Times New Roman" w:cs="Times New Roman"/>
        </w:rPr>
        <w:t xml:space="preserve"> </w:t>
      </w:r>
      <w:r w:rsidRPr="00D93767">
        <w:rPr>
          <w:rFonts w:ascii="Times New Roman" w:hAnsi="Times New Roman" w:cs="Times New Roman"/>
        </w:rPr>
        <w:t>oraz  pomp</w:t>
      </w:r>
      <w:r w:rsidR="000625BD" w:rsidRPr="00D93767">
        <w:rPr>
          <w:rFonts w:ascii="Times New Roman" w:hAnsi="Times New Roman" w:cs="Times New Roman"/>
        </w:rPr>
        <w:t xml:space="preserve"> pionowych odśrodkowych</w:t>
      </w:r>
      <w:r w:rsidRPr="00D93767">
        <w:rPr>
          <w:rFonts w:ascii="Times New Roman" w:hAnsi="Times New Roman" w:cs="Times New Roman"/>
        </w:rPr>
        <w:t>.</w:t>
      </w:r>
      <w:r w:rsidR="000625BD" w:rsidRPr="00D93767">
        <w:rPr>
          <w:rFonts w:ascii="Times New Roman" w:hAnsi="Times New Roman" w:cs="Times New Roman"/>
        </w:rPr>
        <w:t xml:space="preserve"> Pompa zbudowana jest z podstawy oraz głowicy natomiast wkład wirujący oraz płaszcz zewnętrzny zamontowany jest pomiędzy głowic</w:t>
      </w:r>
      <w:r w:rsidR="00963EC4">
        <w:rPr>
          <w:rFonts w:ascii="Times New Roman" w:hAnsi="Times New Roman" w:cs="Times New Roman"/>
        </w:rPr>
        <w:t>ą</w:t>
      </w:r>
      <w:r w:rsidR="000625BD" w:rsidRPr="00D93767">
        <w:rPr>
          <w:rFonts w:ascii="Times New Roman" w:hAnsi="Times New Roman" w:cs="Times New Roman"/>
        </w:rPr>
        <w:t xml:space="preserve"> i podstawą za pomocą ściągów.</w:t>
      </w:r>
    </w:p>
    <w:p w14:paraId="74716250" w14:textId="3129CD2F" w:rsidR="003F6BD7" w:rsidRPr="00D93767" w:rsidRDefault="003F6BD7" w:rsidP="00963EC4">
      <w:pPr>
        <w:spacing w:after="0"/>
        <w:jc w:val="both"/>
        <w:rPr>
          <w:rFonts w:ascii="Times New Roman" w:hAnsi="Times New Roman" w:cs="Times New Roman"/>
        </w:rPr>
      </w:pPr>
      <w:r w:rsidRPr="00D93767">
        <w:rPr>
          <w:rFonts w:ascii="Times New Roman" w:hAnsi="Times New Roman" w:cs="Times New Roman"/>
        </w:rPr>
        <w:t xml:space="preserve">Zestaw zamontowany na ramie wykonanej z elementów stali 1.4301 wyposażonej w wibroizolatory. Konstrukcja ramy umożliwi </w:t>
      </w:r>
      <w:r w:rsidR="000625BD" w:rsidRPr="00D93767">
        <w:rPr>
          <w:rFonts w:ascii="Times New Roman" w:hAnsi="Times New Roman" w:cs="Times New Roman"/>
        </w:rPr>
        <w:t>montaż zestawu bez konieczności przygotowania specjalnego fundamentu. Kolektory ssawne i tłoczące zabezpieczone podporami wykonanymi z elementów stali 1.4301.</w:t>
      </w:r>
    </w:p>
    <w:p w14:paraId="12492FDD" w14:textId="05B89726" w:rsidR="00B237B1" w:rsidRPr="00D93767" w:rsidRDefault="00B237B1" w:rsidP="00D93767">
      <w:pPr>
        <w:jc w:val="both"/>
        <w:rPr>
          <w:rFonts w:ascii="Times New Roman" w:hAnsi="Times New Roman" w:cs="Times New Roman"/>
        </w:rPr>
      </w:pPr>
      <w:r w:rsidRPr="00D93767">
        <w:rPr>
          <w:rFonts w:ascii="Times New Roman" w:hAnsi="Times New Roman" w:cs="Times New Roman"/>
        </w:rPr>
        <w:t>Orurowanie wykonane ze stali 1.4301. Elementy kolektorów łączone s</w:t>
      </w:r>
      <w:r w:rsidR="004D7A26">
        <w:rPr>
          <w:rFonts w:ascii="Times New Roman" w:hAnsi="Times New Roman" w:cs="Times New Roman"/>
        </w:rPr>
        <w:t>ą</w:t>
      </w:r>
      <w:r w:rsidRPr="00D93767">
        <w:rPr>
          <w:rFonts w:ascii="Times New Roman" w:hAnsi="Times New Roman" w:cs="Times New Roman"/>
        </w:rPr>
        <w:t xml:space="preserve"> za pomocą połączeń gwintowanych i kołnierzowych PN10 wykonanych ze stali 1.4301.</w:t>
      </w:r>
    </w:p>
    <w:p w14:paraId="76E141C7" w14:textId="08EB4ED1" w:rsidR="000625BD" w:rsidRPr="003768A6" w:rsidRDefault="000625BD" w:rsidP="00963EC4">
      <w:pPr>
        <w:spacing w:after="0"/>
      </w:pPr>
      <w:r w:rsidRPr="00D93767">
        <w:rPr>
          <w:rFonts w:ascii="Times New Roman" w:hAnsi="Times New Roman" w:cs="Times New Roman"/>
        </w:rPr>
        <w:t>Parametry zestawu hydroforowego</w:t>
      </w:r>
    </w:p>
    <w:p w14:paraId="57357C55" w14:textId="1AC10B41" w:rsidR="00543E18" w:rsidRDefault="00EF5814" w:rsidP="005A03ED">
      <w:pPr>
        <w:pStyle w:val="Akapitzlist"/>
        <w:numPr>
          <w:ilvl w:val="0"/>
          <w:numId w:val="9"/>
        </w:numPr>
        <w:tabs>
          <w:tab w:val="num" w:pos="720"/>
        </w:tabs>
        <w:spacing w:after="0"/>
        <w:jc w:val="both"/>
        <w:rPr>
          <w:rFonts w:ascii="Times New Roman" w:hAnsi="Times New Roman" w:cs="Times New Roman"/>
        </w:rPr>
      </w:pPr>
      <w:r>
        <w:rPr>
          <w:rFonts w:ascii="Times New Roman" w:hAnsi="Times New Roman" w:cs="Times New Roman"/>
        </w:rPr>
        <w:t>p</w:t>
      </w:r>
      <w:r w:rsidR="00543E18">
        <w:rPr>
          <w:rFonts w:ascii="Times New Roman" w:hAnsi="Times New Roman" w:cs="Times New Roman"/>
        </w:rPr>
        <w:t xml:space="preserve">rzepływ: </w:t>
      </w:r>
      <w:r w:rsidR="00E9306F">
        <w:rPr>
          <w:rFonts w:ascii="Times New Roman" w:hAnsi="Times New Roman" w:cs="Times New Roman"/>
        </w:rPr>
        <w:t>40</w:t>
      </w:r>
      <w:r w:rsidR="00E9306F" w:rsidRPr="00514DC5">
        <w:rPr>
          <w:rFonts w:ascii="Times New Roman" w:hAnsi="Times New Roman" w:cs="Times New Roman"/>
        </w:rPr>
        <w:t>,</w:t>
      </w:r>
      <w:r w:rsidR="00E9306F">
        <w:rPr>
          <w:rFonts w:ascii="Times New Roman" w:hAnsi="Times New Roman" w:cs="Times New Roman"/>
        </w:rPr>
        <w:t>0</w:t>
      </w:r>
      <w:r w:rsidR="00E9306F" w:rsidRPr="00514DC5">
        <w:rPr>
          <w:rFonts w:ascii="Times New Roman" w:hAnsi="Times New Roman" w:cs="Times New Roman"/>
        </w:rPr>
        <w:t xml:space="preserve"> </w:t>
      </w:r>
      <w:r w:rsidR="00E9306F">
        <w:rPr>
          <w:rFonts w:ascii="Times New Roman" w:hAnsi="Times New Roman" w:cs="Times New Roman"/>
        </w:rPr>
        <w:sym w:font="Symbol" w:char="F0B8"/>
      </w:r>
      <w:r w:rsidR="00E9306F">
        <w:rPr>
          <w:rFonts w:ascii="Times New Roman" w:hAnsi="Times New Roman" w:cs="Times New Roman"/>
        </w:rPr>
        <w:t xml:space="preserve"> 55,0</w:t>
      </w:r>
      <w:r w:rsidR="00963EC4">
        <w:rPr>
          <w:rFonts w:ascii="Times New Roman" w:hAnsi="Times New Roman" w:cs="Times New Roman"/>
        </w:rPr>
        <w:t xml:space="preserve"> </w:t>
      </w:r>
      <w:r w:rsidR="00E9306F" w:rsidRPr="00514DC5">
        <w:rPr>
          <w:rFonts w:ascii="Times New Roman" w:hAnsi="Times New Roman" w:cs="Times New Roman"/>
        </w:rPr>
        <w:t>m</w:t>
      </w:r>
      <w:r w:rsidR="00E9306F" w:rsidRPr="008422B0">
        <w:rPr>
          <w:rFonts w:ascii="Times New Roman" w:hAnsi="Times New Roman" w:cs="Times New Roman"/>
          <w:vertAlign w:val="superscript"/>
        </w:rPr>
        <w:t>3</w:t>
      </w:r>
      <w:r w:rsidR="00E9306F" w:rsidRPr="00514DC5">
        <w:rPr>
          <w:rFonts w:ascii="Times New Roman" w:hAnsi="Times New Roman" w:cs="Times New Roman"/>
        </w:rPr>
        <w:t>/h</w:t>
      </w:r>
      <w:r w:rsidR="00E9306F" w:rsidDel="00E9306F">
        <w:rPr>
          <w:rFonts w:ascii="Times New Roman" w:hAnsi="Times New Roman" w:cs="Times New Roman"/>
        </w:rPr>
        <w:t xml:space="preserve"> </w:t>
      </w:r>
    </w:p>
    <w:p w14:paraId="567B90EE" w14:textId="2246C50D" w:rsidR="00543E18" w:rsidRDefault="00543E18" w:rsidP="005A03ED">
      <w:pPr>
        <w:pStyle w:val="Akapitzlist"/>
        <w:numPr>
          <w:ilvl w:val="0"/>
          <w:numId w:val="9"/>
        </w:numPr>
        <w:tabs>
          <w:tab w:val="num" w:pos="720"/>
        </w:tabs>
        <w:spacing w:after="0"/>
        <w:jc w:val="both"/>
        <w:rPr>
          <w:rFonts w:ascii="Times New Roman" w:hAnsi="Times New Roman" w:cs="Times New Roman"/>
        </w:rPr>
      </w:pPr>
      <w:r>
        <w:rPr>
          <w:rFonts w:ascii="Times New Roman" w:hAnsi="Times New Roman" w:cs="Times New Roman"/>
        </w:rPr>
        <w:t>wysokość podnoszenia: 50m H</w:t>
      </w:r>
      <w:r w:rsidRPr="008F0A6B">
        <w:rPr>
          <w:rFonts w:ascii="Times New Roman" w:hAnsi="Times New Roman" w:cs="Times New Roman"/>
        </w:rPr>
        <w:t>2</w:t>
      </w:r>
      <w:r>
        <w:rPr>
          <w:rFonts w:ascii="Times New Roman" w:hAnsi="Times New Roman" w:cs="Times New Roman"/>
        </w:rPr>
        <w:t>O</w:t>
      </w:r>
    </w:p>
    <w:p w14:paraId="5A032DB7" w14:textId="7B6FA76C" w:rsidR="00543E18" w:rsidRPr="0048365A" w:rsidRDefault="00543E1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pompowane medium: </w:t>
      </w:r>
      <w:r>
        <w:rPr>
          <w:rFonts w:ascii="Times New Roman" w:hAnsi="Times New Roman" w:cs="Times New Roman"/>
        </w:rPr>
        <w:t xml:space="preserve">woda </w:t>
      </w:r>
      <w:r w:rsidR="00A42660">
        <w:rPr>
          <w:rFonts w:ascii="Times New Roman" w:hAnsi="Times New Roman" w:cs="Times New Roman"/>
        </w:rPr>
        <w:t>drenażowa</w:t>
      </w:r>
    </w:p>
    <w:p w14:paraId="46FDB580" w14:textId="6F49875E" w:rsidR="00543E18" w:rsidRPr="0048365A" w:rsidRDefault="00543E18" w:rsidP="005A03ED">
      <w:pPr>
        <w:pStyle w:val="Akapitzlist"/>
        <w:numPr>
          <w:ilvl w:val="0"/>
          <w:numId w:val="9"/>
        </w:numPr>
        <w:tabs>
          <w:tab w:val="num" w:pos="720"/>
        </w:tabs>
        <w:spacing w:after="0"/>
        <w:jc w:val="both"/>
        <w:rPr>
          <w:rFonts w:ascii="Times New Roman" w:hAnsi="Times New Roman" w:cs="Times New Roman"/>
        </w:rPr>
      </w:pPr>
      <w:r>
        <w:rPr>
          <w:rFonts w:ascii="Times New Roman" w:hAnsi="Times New Roman" w:cs="Times New Roman"/>
        </w:rPr>
        <w:t xml:space="preserve">pompy pionowe odśrodkowe </w:t>
      </w:r>
    </w:p>
    <w:p w14:paraId="4B2E9DE4" w14:textId="2DC7BEAE" w:rsidR="00543E18" w:rsidRPr="0048365A" w:rsidRDefault="00543E1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ma</w:t>
      </w:r>
      <w:r w:rsidR="003F6BD7">
        <w:rPr>
          <w:rFonts w:ascii="Times New Roman" w:hAnsi="Times New Roman" w:cs="Times New Roman"/>
        </w:rPr>
        <w:t>teriały pompy</w:t>
      </w:r>
      <w:r w:rsidRPr="0048365A">
        <w:rPr>
          <w:rFonts w:ascii="Times New Roman" w:hAnsi="Times New Roman" w:cs="Times New Roman"/>
        </w:rPr>
        <w:t>:</w:t>
      </w:r>
    </w:p>
    <w:p w14:paraId="0DB663DF" w14:textId="2ABE8B9B" w:rsidR="00543E18" w:rsidRDefault="00543E18" w:rsidP="00543E18">
      <w:pPr>
        <w:pStyle w:val="Akapitzlist"/>
        <w:spacing w:after="0"/>
        <w:jc w:val="both"/>
        <w:rPr>
          <w:rFonts w:ascii="Times New Roman" w:hAnsi="Times New Roman" w:cs="Times New Roman"/>
        </w:rPr>
      </w:pPr>
      <w:r w:rsidRPr="0048365A">
        <w:rPr>
          <w:rFonts w:ascii="Times New Roman" w:hAnsi="Times New Roman" w:cs="Times New Roman"/>
        </w:rPr>
        <w:t xml:space="preserve">- </w:t>
      </w:r>
      <w:r>
        <w:rPr>
          <w:rFonts w:ascii="Times New Roman" w:hAnsi="Times New Roman" w:cs="Times New Roman"/>
        </w:rPr>
        <w:t xml:space="preserve">korpus pośredni </w:t>
      </w:r>
      <w:r w:rsidR="009007AE">
        <w:rPr>
          <w:rFonts w:ascii="Times New Roman" w:hAnsi="Times New Roman" w:cs="Times New Roman"/>
        </w:rPr>
        <w:t>stal nierdzewna 1.4301</w:t>
      </w:r>
    </w:p>
    <w:p w14:paraId="1BB259C8" w14:textId="5CFBC1D3" w:rsidR="00543E18" w:rsidRPr="0048365A" w:rsidRDefault="00543E18" w:rsidP="00543E18">
      <w:pPr>
        <w:pStyle w:val="Akapitzlist"/>
        <w:spacing w:after="0"/>
        <w:jc w:val="both"/>
        <w:rPr>
          <w:rFonts w:ascii="Times New Roman" w:hAnsi="Times New Roman" w:cs="Times New Roman"/>
        </w:rPr>
      </w:pPr>
      <w:r>
        <w:rPr>
          <w:rFonts w:ascii="Times New Roman" w:hAnsi="Times New Roman" w:cs="Times New Roman"/>
        </w:rPr>
        <w:t>- korpus dolny: żeliwo</w:t>
      </w:r>
    </w:p>
    <w:p w14:paraId="06087E60" w14:textId="2A09052B" w:rsidR="00543E18" w:rsidRPr="0048365A" w:rsidRDefault="00543E18" w:rsidP="00543E18">
      <w:pPr>
        <w:pStyle w:val="Akapitzlist"/>
        <w:spacing w:after="0"/>
        <w:jc w:val="both"/>
        <w:rPr>
          <w:rFonts w:ascii="Times New Roman" w:hAnsi="Times New Roman" w:cs="Times New Roman"/>
        </w:rPr>
      </w:pPr>
      <w:r w:rsidRPr="0048365A">
        <w:rPr>
          <w:rFonts w:ascii="Times New Roman" w:hAnsi="Times New Roman" w:cs="Times New Roman"/>
        </w:rPr>
        <w:t xml:space="preserve">- wirnik: </w:t>
      </w:r>
      <w:r>
        <w:rPr>
          <w:rFonts w:ascii="Times New Roman" w:hAnsi="Times New Roman" w:cs="Times New Roman"/>
        </w:rPr>
        <w:t xml:space="preserve">stal nierdzewna </w:t>
      </w:r>
      <w:r w:rsidR="009007AE">
        <w:rPr>
          <w:rFonts w:ascii="Times New Roman" w:hAnsi="Times New Roman" w:cs="Times New Roman"/>
        </w:rPr>
        <w:t>1.4301</w:t>
      </w:r>
    </w:p>
    <w:p w14:paraId="0EE4DB28" w14:textId="6A5FD0B2" w:rsidR="00543E18" w:rsidRPr="0048365A" w:rsidRDefault="00543E18" w:rsidP="00543E18">
      <w:pPr>
        <w:pStyle w:val="Akapitzlist"/>
        <w:spacing w:after="0"/>
        <w:jc w:val="both"/>
        <w:rPr>
          <w:rFonts w:ascii="Times New Roman" w:hAnsi="Times New Roman" w:cs="Times New Roman"/>
        </w:rPr>
      </w:pPr>
      <w:r w:rsidRPr="0048365A">
        <w:rPr>
          <w:rFonts w:ascii="Times New Roman" w:hAnsi="Times New Roman" w:cs="Times New Roman"/>
        </w:rPr>
        <w:t>- wał</w:t>
      </w:r>
      <w:r>
        <w:rPr>
          <w:rFonts w:ascii="Times New Roman" w:hAnsi="Times New Roman" w:cs="Times New Roman"/>
        </w:rPr>
        <w:t xml:space="preserve">: stal nierdzewna </w:t>
      </w:r>
      <w:r w:rsidR="009007AE">
        <w:rPr>
          <w:rFonts w:ascii="Times New Roman" w:hAnsi="Times New Roman" w:cs="Times New Roman"/>
        </w:rPr>
        <w:t>1.4301</w:t>
      </w:r>
    </w:p>
    <w:p w14:paraId="42F3634A" w14:textId="2B88304A" w:rsidR="00543E18" w:rsidRDefault="00543E18" w:rsidP="00543E18">
      <w:pPr>
        <w:pStyle w:val="Akapitzlist"/>
        <w:spacing w:after="0"/>
        <w:jc w:val="both"/>
        <w:rPr>
          <w:rFonts w:ascii="Times New Roman" w:hAnsi="Times New Roman" w:cs="Times New Roman"/>
        </w:rPr>
      </w:pPr>
      <w:r w:rsidRPr="0048365A">
        <w:rPr>
          <w:rFonts w:ascii="Times New Roman" w:hAnsi="Times New Roman" w:cs="Times New Roman"/>
        </w:rPr>
        <w:t xml:space="preserve">- O-ringi: </w:t>
      </w:r>
      <w:r>
        <w:rPr>
          <w:rFonts w:ascii="Times New Roman" w:hAnsi="Times New Roman" w:cs="Times New Roman"/>
        </w:rPr>
        <w:t>EPDM</w:t>
      </w:r>
    </w:p>
    <w:p w14:paraId="2EDF2101" w14:textId="1D6816CF" w:rsidR="00C630CD" w:rsidRPr="00D93767" w:rsidRDefault="00543E18" w:rsidP="00D93767">
      <w:pPr>
        <w:pStyle w:val="Akapitzlist"/>
        <w:spacing w:after="0"/>
        <w:jc w:val="both"/>
        <w:rPr>
          <w:rFonts w:ascii="Times New Roman" w:hAnsi="Times New Roman" w:cs="Times New Roman"/>
        </w:rPr>
      </w:pPr>
      <w:r w:rsidRPr="0048365A">
        <w:rPr>
          <w:rFonts w:ascii="Times New Roman" w:hAnsi="Times New Roman" w:cs="Times New Roman"/>
        </w:rPr>
        <w:t xml:space="preserve"> </w:t>
      </w:r>
    </w:p>
    <w:p w14:paraId="56861B43" w14:textId="3404256C" w:rsidR="000625BD" w:rsidRPr="00D93767" w:rsidRDefault="000625BD" w:rsidP="00D93767">
      <w:pPr>
        <w:spacing w:after="0"/>
        <w:jc w:val="both"/>
        <w:rPr>
          <w:rFonts w:ascii="Times New Roman" w:hAnsi="Times New Roman" w:cs="Times New Roman"/>
        </w:rPr>
      </w:pPr>
      <w:r w:rsidRPr="00D93767">
        <w:rPr>
          <w:rFonts w:ascii="Times New Roman" w:hAnsi="Times New Roman" w:cs="Times New Roman"/>
        </w:rPr>
        <w:t>Parametry silnika:</w:t>
      </w:r>
    </w:p>
    <w:p w14:paraId="1E1C7009" w14:textId="011DB475" w:rsidR="000625BD" w:rsidRPr="00D93767" w:rsidRDefault="000625BD" w:rsidP="00D93767">
      <w:pPr>
        <w:spacing w:after="0"/>
        <w:ind w:left="709"/>
        <w:jc w:val="both"/>
        <w:rPr>
          <w:rFonts w:ascii="Times New Roman" w:hAnsi="Times New Roman" w:cs="Times New Roman"/>
        </w:rPr>
      </w:pPr>
      <w:r w:rsidRPr="00D93767">
        <w:rPr>
          <w:rFonts w:ascii="Times New Roman" w:hAnsi="Times New Roman" w:cs="Times New Roman"/>
        </w:rPr>
        <w:t>- klasa energetyczna IE3</w:t>
      </w:r>
    </w:p>
    <w:p w14:paraId="61025485" w14:textId="459B54DC" w:rsidR="000625BD" w:rsidRPr="00D93767" w:rsidRDefault="009007AE" w:rsidP="00D93767">
      <w:pPr>
        <w:spacing w:after="0"/>
        <w:ind w:left="709"/>
        <w:jc w:val="both"/>
        <w:rPr>
          <w:rFonts w:ascii="Times New Roman" w:hAnsi="Times New Roman" w:cs="Times New Roman"/>
        </w:rPr>
      </w:pPr>
      <w:r w:rsidRPr="00D93767">
        <w:rPr>
          <w:rFonts w:ascii="Times New Roman" w:hAnsi="Times New Roman" w:cs="Times New Roman"/>
        </w:rPr>
        <w:t>- częstotliwość 50Hz</w:t>
      </w:r>
    </w:p>
    <w:p w14:paraId="73134A72" w14:textId="6BB27A5F" w:rsidR="009007AE" w:rsidRPr="00D93767" w:rsidRDefault="009007AE" w:rsidP="00D93767">
      <w:pPr>
        <w:spacing w:after="0"/>
        <w:ind w:left="709"/>
        <w:jc w:val="both"/>
        <w:rPr>
          <w:rFonts w:ascii="Times New Roman" w:hAnsi="Times New Roman" w:cs="Times New Roman"/>
        </w:rPr>
      </w:pPr>
      <w:r w:rsidRPr="00D93767">
        <w:rPr>
          <w:rFonts w:ascii="Times New Roman" w:hAnsi="Times New Roman" w:cs="Times New Roman"/>
        </w:rPr>
        <w:t>- moc znamionowa 2,2kW</w:t>
      </w:r>
    </w:p>
    <w:p w14:paraId="390D81AD" w14:textId="03B935AA" w:rsidR="009007AE" w:rsidRDefault="009007AE" w:rsidP="00EF5814">
      <w:pPr>
        <w:spacing w:after="0"/>
        <w:ind w:left="709"/>
        <w:jc w:val="both"/>
        <w:rPr>
          <w:rFonts w:ascii="Times New Roman" w:hAnsi="Times New Roman" w:cs="Times New Roman"/>
        </w:rPr>
      </w:pPr>
      <w:r w:rsidRPr="00D93767">
        <w:rPr>
          <w:rFonts w:ascii="Times New Roman" w:hAnsi="Times New Roman" w:cs="Times New Roman"/>
        </w:rPr>
        <w:t xml:space="preserve">- </w:t>
      </w:r>
      <w:r>
        <w:rPr>
          <w:rFonts w:ascii="Times New Roman" w:hAnsi="Times New Roman" w:cs="Times New Roman"/>
        </w:rPr>
        <w:t xml:space="preserve">prędkość obr.: </w:t>
      </w:r>
      <w:r w:rsidR="00B406AC">
        <w:rPr>
          <w:rFonts w:ascii="Times New Roman" w:hAnsi="Times New Roman" w:cs="Times New Roman"/>
        </w:rPr>
        <w:t xml:space="preserve">~ </w:t>
      </w:r>
      <w:r>
        <w:rPr>
          <w:rFonts w:ascii="Times New Roman" w:hAnsi="Times New Roman" w:cs="Times New Roman"/>
        </w:rPr>
        <w:t>2875 1/min</w:t>
      </w:r>
    </w:p>
    <w:p w14:paraId="6CA3820E" w14:textId="65BC37D4" w:rsidR="00EF5814" w:rsidRDefault="009007AE" w:rsidP="00EF5814">
      <w:pPr>
        <w:spacing w:after="0"/>
        <w:ind w:left="709"/>
        <w:jc w:val="both"/>
        <w:rPr>
          <w:rFonts w:ascii="Times New Roman" w:hAnsi="Times New Roman" w:cs="Times New Roman"/>
        </w:rPr>
      </w:pPr>
      <w:r>
        <w:rPr>
          <w:rFonts w:ascii="Times New Roman" w:hAnsi="Times New Roman" w:cs="Times New Roman"/>
        </w:rPr>
        <w:t>- fazy : 3</w:t>
      </w:r>
    </w:p>
    <w:p w14:paraId="71DF8D27" w14:textId="77777777" w:rsidR="009F54D5" w:rsidRDefault="009F54D5" w:rsidP="009F54D5">
      <w:pPr>
        <w:spacing w:after="0"/>
        <w:jc w:val="both"/>
        <w:rPr>
          <w:rFonts w:ascii="Times New Roman" w:hAnsi="Times New Roman" w:cs="Times New Roman"/>
        </w:rPr>
      </w:pPr>
    </w:p>
    <w:p w14:paraId="204530A8" w14:textId="7C094951" w:rsidR="00EF5814" w:rsidRPr="00D93767" w:rsidRDefault="00EF5814" w:rsidP="00963EC4">
      <w:pPr>
        <w:spacing w:after="0"/>
        <w:jc w:val="both"/>
        <w:rPr>
          <w:rFonts w:ascii="Times New Roman" w:hAnsi="Times New Roman" w:cs="Times New Roman"/>
        </w:rPr>
      </w:pPr>
      <w:r w:rsidRPr="00D93767">
        <w:rPr>
          <w:rFonts w:ascii="Times New Roman" w:hAnsi="Times New Roman" w:cs="Times New Roman"/>
        </w:rPr>
        <w:t>Armatura na kolektorze ssawnym:</w:t>
      </w:r>
    </w:p>
    <w:p w14:paraId="0B4E93BA" w14:textId="3D3FD552" w:rsidR="00EF5814" w:rsidRPr="00D93767"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 xml:space="preserve">kompensator </w:t>
      </w:r>
    </w:p>
    <w:p w14:paraId="40587D12" w14:textId="40A617E9" w:rsidR="00EF5814" w:rsidRPr="00D93767"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 xml:space="preserve">przepustnica międzykołnierzowa </w:t>
      </w:r>
      <w:r w:rsidR="008F0A6B">
        <w:rPr>
          <w:rFonts w:ascii="Times New Roman" w:hAnsi="Times New Roman" w:cs="Times New Roman"/>
        </w:rPr>
        <w:t xml:space="preserve">jednostronnie zaślepiona dennicą </w:t>
      </w:r>
    </w:p>
    <w:p w14:paraId="498EA21C" w14:textId="1F13B9C8" w:rsidR="00EF5814"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lastRenderedPageBreak/>
        <w:t>manowakuometr glicerynowy do pomiaru ciśnienia</w:t>
      </w:r>
      <w:r w:rsidR="00963EC4">
        <w:rPr>
          <w:rFonts w:ascii="Times New Roman" w:hAnsi="Times New Roman" w:cs="Times New Roman"/>
        </w:rPr>
        <w:t xml:space="preserve"> </w:t>
      </w:r>
      <w:r w:rsidRPr="00D93767">
        <w:rPr>
          <w:rFonts w:ascii="Times New Roman" w:hAnsi="Times New Roman" w:cs="Times New Roman"/>
        </w:rPr>
        <w:t>(wykonany z materiałów kwasoodpornych)</w:t>
      </w:r>
    </w:p>
    <w:p w14:paraId="07F55370" w14:textId="2BFA7D10" w:rsidR="004D6E27" w:rsidRPr="002E1D09" w:rsidRDefault="004D6E27" w:rsidP="004D6E27">
      <w:pPr>
        <w:pStyle w:val="Akapitzlist"/>
        <w:numPr>
          <w:ilvl w:val="0"/>
          <w:numId w:val="40"/>
        </w:numPr>
        <w:rPr>
          <w:rFonts w:ascii="Times New Roman" w:hAnsi="Times New Roman" w:cs="Times New Roman"/>
        </w:rPr>
      </w:pPr>
      <w:r w:rsidRPr="002E1D09">
        <w:rPr>
          <w:rFonts w:ascii="Times New Roman" w:hAnsi="Times New Roman" w:cs="Times New Roman"/>
        </w:rPr>
        <w:t xml:space="preserve">przetwornik ciśnienia </w:t>
      </w:r>
    </w:p>
    <w:p w14:paraId="4802A149" w14:textId="6481B7B0" w:rsidR="00EF5814" w:rsidRPr="00D93767"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sonda konduktometryczna zabezpieczająca przed praca w suchobiegu</w:t>
      </w:r>
    </w:p>
    <w:p w14:paraId="5F70B7B2" w14:textId="58778328" w:rsidR="00EF5814" w:rsidRPr="00D93767"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króciec odpowietrzający z zaworem kulowym</w:t>
      </w:r>
    </w:p>
    <w:p w14:paraId="60D282B9" w14:textId="69A7DFE8" w:rsidR="00C630CD"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króciec spustowy z zaworem kulowym</w:t>
      </w:r>
    </w:p>
    <w:p w14:paraId="6845C7B5" w14:textId="77777777" w:rsidR="00963EC4" w:rsidRPr="00963EC4" w:rsidRDefault="00963EC4" w:rsidP="00963EC4">
      <w:pPr>
        <w:spacing w:after="0"/>
        <w:jc w:val="both"/>
        <w:rPr>
          <w:rFonts w:ascii="Times New Roman" w:hAnsi="Times New Roman" w:cs="Times New Roman"/>
        </w:rPr>
      </w:pPr>
    </w:p>
    <w:p w14:paraId="2D4541E6" w14:textId="01525AC6" w:rsidR="00EF5814" w:rsidRPr="00D93767" w:rsidRDefault="00EF5814" w:rsidP="00D93767">
      <w:pPr>
        <w:pStyle w:val="Akapitzlist"/>
        <w:ind w:left="0"/>
        <w:jc w:val="both"/>
        <w:rPr>
          <w:rFonts w:ascii="Times New Roman" w:hAnsi="Times New Roman" w:cs="Times New Roman"/>
        </w:rPr>
      </w:pPr>
      <w:r w:rsidRPr="00D93767">
        <w:rPr>
          <w:rFonts w:ascii="Times New Roman" w:hAnsi="Times New Roman" w:cs="Times New Roman"/>
        </w:rPr>
        <w:t>Armatura na kolektorze tłocznym:</w:t>
      </w:r>
    </w:p>
    <w:p w14:paraId="481B6A7A" w14:textId="3EF022DB" w:rsidR="00EF5814" w:rsidRPr="00D93767"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 xml:space="preserve">kompensator </w:t>
      </w:r>
    </w:p>
    <w:p w14:paraId="3DCF7FA7" w14:textId="0114D227" w:rsidR="00EF5814" w:rsidRPr="00D93767" w:rsidRDefault="00EF5814"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 xml:space="preserve">przepustnica międzykołnierzowa </w:t>
      </w:r>
      <w:r w:rsidR="008F0A6B">
        <w:rPr>
          <w:rFonts w:ascii="Times New Roman" w:hAnsi="Times New Roman" w:cs="Times New Roman"/>
        </w:rPr>
        <w:t xml:space="preserve">jednostronnie zaślepiona dennicą </w:t>
      </w:r>
    </w:p>
    <w:p w14:paraId="299F787A" w14:textId="43D5D80B" w:rsidR="00C630CD" w:rsidRPr="00D93767" w:rsidRDefault="00C630CD"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manometr glicerynowy do pomiaru ciśnienia</w:t>
      </w:r>
      <w:r w:rsidR="00963EC4">
        <w:rPr>
          <w:rFonts w:ascii="Times New Roman" w:hAnsi="Times New Roman" w:cs="Times New Roman"/>
        </w:rPr>
        <w:t xml:space="preserve"> </w:t>
      </w:r>
      <w:r w:rsidRPr="00D93767">
        <w:rPr>
          <w:rFonts w:ascii="Times New Roman" w:hAnsi="Times New Roman" w:cs="Times New Roman"/>
        </w:rPr>
        <w:t>(wykonany z materiałów kwasoodpornych)</w:t>
      </w:r>
    </w:p>
    <w:p w14:paraId="1F2D52EA" w14:textId="7C71A4E7" w:rsidR="00C630CD" w:rsidRPr="00D93767" w:rsidRDefault="00C630CD"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przetwornik ciśnienia</w:t>
      </w:r>
    </w:p>
    <w:p w14:paraId="2ED028C2" w14:textId="4B943DC3" w:rsidR="00C630CD" w:rsidRPr="00D93767" w:rsidRDefault="00C630CD"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przekaźnik ciśnienia</w:t>
      </w:r>
    </w:p>
    <w:p w14:paraId="171B24C5" w14:textId="16CEC28A" w:rsidR="003A7AD9" w:rsidRDefault="00C630CD"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zbiornik przeponowy 25l dostosowany do wysokości podnoszenia i wydajności zestawu</w:t>
      </w:r>
    </w:p>
    <w:p w14:paraId="6AFD4AC2" w14:textId="35CD8F9E" w:rsidR="004D6E27" w:rsidRPr="002E1D09" w:rsidRDefault="004D6E27" w:rsidP="004D6E27">
      <w:pPr>
        <w:pStyle w:val="Akapitzlist"/>
        <w:numPr>
          <w:ilvl w:val="0"/>
          <w:numId w:val="40"/>
        </w:numPr>
        <w:rPr>
          <w:rFonts w:ascii="Times New Roman" w:hAnsi="Times New Roman" w:cs="Times New Roman"/>
        </w:rPr>
      </w:pPr>
      <w:r w:rsidRPr="002E1D09">
        <w:rPr>
          <w:rFonts w:ascii="Times New Roman" w:hAnsi="Times New Roman" w:cs="Times New Roman"/>
        </w:rPr>
        <w:t xml:space="preserve">wodomierz z nakładką impulsową  </w:t>
      </w:r>
    </w:p>
    <w:p w14:paraId="23F980ED" w14:textId="77777777" w:rsidR="00CC197B" w:rsidRPr="00D93767" w:rsidRDefault="00CC197B" w:rsidP="00D93767">
      <w:pPr>
        <w:pStyle w:val="Akapitzlist"/>
        <w:jc w:val="both"/>
        <w:rPr>
          <w:rFonts w:ascii="Times New Roman" w:hAnsi="Times New Roman" w:cs="Times New Roman"/>
        </w:rPr>
      </w:pPr>
    </w:p>
    <w:p w14:paraId="73EA255B" w14:textId="7DCDF968" w:rsidR="008F0A6B" w:rsidRPr="00D93767" w:rsidRDefault="003A7AD9" w:rsidP="003A7AD9">
      <w:pPr>
        <w:pStyle w:val="Akapitzlist"/>
        <w:ind w:left="0"/>
        <w:jc w:val="both"/>
        <w:rPr>
          <w:rFonts w:ascii="Times New Roman" w:hAnsi="Times New Roman" w:cs="Times New Roman"/>
        </w:rPr>
      </w:pPr>
      <w:r w:rsidRPr="00D93767">
        <w:rPr>
          <w:rFonts w:ascii="Times New Roman" w:hAnsi="Times New Roman" w:cs="Times New Roman"/>
        </w:rPr>
        <w:t>Rozdzielnica zasilająco – sterownicza zestawu hydroforowego:</w:t>
      </w:r>
    </w:p>
    <w:p w14:paraId="0E1E7E4E" w14:textId="5EF528B4" w:rsidR="008F0A6B" w:rsidRPr="00D93767" w:rsidRDefault="008F0A6B" w:rsidP="005A03ED">
      <w:pPr>
        <w:pStyle w:val="Akapitzlist"/>
        <w:numPr>
          <w:ilvl w:val="0"/>
          <w:numId w:val="49"/>
        </w:num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F</w:t>
      </w:r>
      <w:r w:rsidRPr="00D93767">
        <w:rPr>
          <w:rFonts w:ascii="Times New Roman" w:hAnsi="Times New Roman" w:cs="Times New Roman"/>
          <w:b/>
          <w:bCs/>
        </w:rPr>
        <w:t>unkcjonalność:</w:t>
      </w:r>
    </w:p>
    <w:p w14:paraId="2EA7EB9B" w14:textId="1F4C79BE" w:rsidR="008F0A6B" w:rsidRPr="00963EC4" w:rsidRDefault="008F0A6B" w:rsidP="005A03ED">
      <w:pPr>
        <w:pStyle w:val="Akapitzlist"/>
        <w:numPr>
          <w:ilvl w:val="0"/>
          <w:numId w:val="39"/>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automatyczną zamianę pomp pracujących (zapewnienie równej liczby godzin</w:t>
      </w:r>
      <w:r w:rsidR="00963EC4">
        <w:rPr>
          <w:rFonts w:ascii="Times New Roman" w:hAnsi="Times New Roman" w:cs="Times New Roman"/>
        </w:rPr>
        <w:t xml:space="preserve"> </w:t>
      </w:r>
      <w:r w:rsidRPr="00963EC4">
        <w:rPr>
          <w:rFonts w:ascii="Times New Roman" w:hAnsi="Times New Roman" w:cs="Times New Roman"/>
        </w:rPr>
        <w:t>pracy każdej pompy),</w:t>
      </w:r>
    </w:p>
    <w:p w14:paraId="3CD36026" w14:textId="1F8358AB" w:rsidR="008F0A6B" w:rsidRPr="00963EC4" w:rsidRDefault="008F0A6B" w:rsidP="005A03ED">
      <w:pPr>
        <w:pStyle w:val="Akapitzlist"/>
        <w:numPr>
          <w:ilvl w:val="0"/>
          <w:numId w:val="39"/>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stabilizację ciśnienia w układach tłoczenia wody czystej, podnoszenia ciśnieni</w:t>
      </w:r>
      <w:r w:rsidR="00963EC4">
        <w:rPr>
          <w:rFonts w:ascii="Times New Roman" w:hAnsi="Times New Roman" w:cs="Times New Roman"/>
        </w:rPr>
        <w:t xml:space="preserve">a </w:t>
      </w:r>
      <w:r w:rsidRPr="00963EC4">
        <w:rPr>
          <w:rFonts w:ascii="Times New Roman" w:hAnsi="Times New Roman" w:cs="Times New Roman"/>
        </w:rPr>
        <w:t>niezależnie od wielkości rozbioru w sieci,</w:t>
      </w:r>
    </w:p>
    <w:p w14:paraId="6035E27A" w14:textId="020CAB14" w:rsidR="008F0A6B" w:rsidRPr="00963EC4" w:rsidRDefault="008F0A6B" w:rsidP="005A03ED">
      <w:pPr>
        <w:pStyle w:val="Akapitzlist"/>
        <w:numPr>
          <w:ilvl w:val="0"/>
          <w:numId w:val="39"/>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szafa sterująca realizuje tzw. funkcję przetwornicy częstotliwości „nadążnej”</w:t>
      </w:r>
      <w:r w:rsidR="00963EC4">
        <w:rPr>
          <w:rFonts w:ascii="Times New Roman" w:hAnsi="Times New Roman" w:cs="Times New Roman"/>
        </w:rPr>
        <w:t xml:space="preserve"> </w:t>
      </w:r>
      <w:r w:rsidRPr="00963EC4">
        <w:rPr>
          <w:rFonts w:ascii="Times New Roman" w:hAnsi="Times New Roman" w:cs="Times New Roman"/>
        </w:rPr>
        <w:t>co umożliwia jednakowe zużycie pomp oraz ogranicza uderzenia hydrauliczne</w:t>
      </w:r>
      <w:r w:rsidR="00963EC4">
        <w:rPr>
          <w:rFonts w:ascii="Times New Roman" w:hAnsi="Times New Roman" w:cs="Times New Roman"/>
        </w:rPr>
        <w:t xml:space="preserve"> </w:t>
      </w:r>
      <w:r w:rsidRPr="00963EC4">
        <w:rPr>
          <w:rFonts w:ascii="Times New Roman" w:hAnsi="Times New Roman" w:cs="Times New Roman"/>
        </w:rPr>
        <w:t>w sieci,</w:t>
      </w:r>
    </w:p>
    <w:p w14:paraId="0E3E5138" w14:textId="77777777" w:rsidR="008F0A6B" w:rsidRPr="00D93767" w:rsidRDefault="008F0A6B" w:rsidP="005A03ED">
      <w:pPr>
        <w:pStyle w:val="Akapitzlist"/>
        <w:numPr>
          <w:ilvl w:val="0"/>
          <w:numId w:val="39"/>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kontrolę termików pompy i wyłączników silnikowych,</w:t>
      </w:r>
    </w:p>
    <w:p w14:paraId="07BE7E3B" w14:textId="77777777" w:rsidR="008F0A6B" w:rsidRPr="00D93767" w:rsidRDefault="008F0A6B" w:rsidP="005A03ED">
      <w:pPr>
        <w:pStyle w:val="Akapitzlist"/>
        <w:numPr>
          <w:ilvl w:val="0"/>
          <w:numId w:val="39"/>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automatyczną blokadę pompy w której sterownik wykryje awarię,</w:t>
      </w:r>
    </w:p>
    <w:p w14:paraId="31FD4958" w14:textId="5840BD99" w:rsidR="008F0A6B" w:rsidRDefault="008F0A6B" w:rsidP="005A03ED">
      <w:pPr>
        <w:pStyle w:val="Akapitzlist"/>
        <w:numPr>
          <w:ilvl w:val="0"/>
          <w:numId w:val="39"/>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uśpienie przetwornicy częstotliwości w trybie „zerowego” rozbioru w sieci,</w:t>
      </w:r>
    </w:p>
    <w:p w14:paraId="46B68B52" w14:textId="7F4EA887" w:rsidR="008F0A6B" w:rsidRPr="002E1D09" w:rsidRDefault="00143A48" w:rsidP="00143A48">
      <w:pPr>
        <w:pStyle w:val="Akapitzlist"/>
        <w:numPr>
          <w:ilvl w:val="0"/>
          <w:numId w:val="39"/>
        </w:numPr>
        <w:autoSpaceDE w:val="0"/>
        <w:autoSpaceDN w:val="0"/>
        <w:adjustRightInd w:val="0"/>
        <w:spacing w:after="0" w:line="240" w:lineRule="auto"/>
        <w:rPr>
          <w:rFonts w:ascii="Times New Roman" w:hAnsi="Times New Roman" w:cs="Times New Roman"/>
        </w:rPr>
      </w:pPr>
      <w:r w:rsidRPr="002E1D09">
        <w:rPr>
          <w:rFonts w:ascii="Times New Roman" w:hAnsi="Times New Roman" w:cs="Times New Roman"/>
        </w:rPr>
        <w:t xml:space="preserve">zliczanie impulsów z </w:t>
      </w:r>
      <w:r w:rsidR="006454CD" w:rsidRPr="002E1D09">
        <w:rPr>
          <w:rFonts w:ascii="Times New Roman" w:hAnsi="Times New Roman" w:cs="Times New Roman"/>
        </w:rPr>
        <w:t>wodomierza</w:t>
      </w:r>
      <w:r w:rsidRPr="002E1D09">
        <w:rPr>
          <w:rFonts w:ascii="Times New Roman" w:hAnsi="Times New Roman" w:cs="Times New Roman"/>
        </w:rPr>
        <w:t>,</w:t>
      </w:r>
    </w:p>
    <w:p w14:paraId="2547A683" w14:textId="384B713C" w:rsidR="008F0A6B" w:rsidRPr="00D93767" w:rsidRDefault="008F0A6B" w:rsidP="005A03ED">
      <w:pPr>
        <w:pStyle w:val="Akapitzlist"/>
        <w:numPr>
          <w:ilvl w:val="0"/>
          <w:numId w:val="49"/>
        </w:numPr>
        <w:autoSpaceDE w:val="0"/>
        <w:autoSpaceDN w:val="0"/>
        <w:adjustRightInd w:val="0"/>
        <w:spacing w:after="0" w:line="240" w:lineRule="auto"/>
        <w:rPr>
          <w:rFonts w:ascii="Times New Roman" w:hAnsi="Times New Roman" w:cs="Times New Roman"/>
          <w:b/>
          <w:bCs/>
        </w:rPr>
      </w:pPr>
      <w:r w:rsidRPr="00D93767">
        <w:rPr>
          <w:rFonts w:ascii="Times New Roman" w:hAnsi="Times New Roman" w:cs="Times New Roman"/>
          <w:b/>
          <w:bCs/>
        </w:rPr>
        <w:t>Obudowa rozdzielnicy:</w:t>
      </w:r>
    </w:p>
    <w:p w14:paraId="038451DD" w14:textId="77777777" w:rsidR="008F0A6B" w:rsidRPr="00D93767" w:rsidRDefault="008F0A6B"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wykonana z blachy stalowej malowanej proszkowo o min. IP54,</w:t>
      </w:r>
    </w:p>
    <w:p w14:paraId="064533AD" w14:textId="77777777" w:rsidR="008F0A6B" w:rsidRPr="00D93767" w:rsidRDefault="008F0A6B"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wymiarach min. 1000(wysokość) x 800(szerokość) x 300(głębokość),</w:t>
      </w:r>
    </w:p>
    <w:p w14:paraId="27DC23A7" w14:textId="77777777" w:rsidR="008F0A6B" w:rsidRPr="00D93767" w:rsidRDefault="008F0A6B"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wyposażona w co najmniej jeden zamek patentowy w drzwiach zewnętrznych,</w:t>
      </w:r>
    </w:p>
    <w:p w14:paraId="43509329" w14:textId="77777777" w:rsidR="008F0A6B" w:rsidRPr="00D93767" w:rsidRDefault="008F0A6B"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wyposażona w płytę montażową z blachy ocynkowanej o grubości 2 mm,</w:t>
      </w:r>
    </w:p>
    <w:p w14:paraId="052A6F67" w14:textId="77777777" w:rsidR="008F0A6B" w:rsidRPr="00D93767" w:rsidRDefault="008F0A6B" w:rsidP="005A03ED">
      <w:pPr>
        <w:pStyle w:val="Akapitzlist"/>
        <w:numPr>
          <w:ilvl w:val="0"/>
          <w:numId w:val="40"/>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na drzwiach zainstalowane są:</w:t>
      </w:r>
    </w:p>
    <w:p w14:paraId="48007E49" w14:textId="77777777" w:rsidR="008F0A6B" w:rsidRPr="00D93767" w:rsidRDefault="008F0A6B" w:rsidP="005A03ED">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D93767">
        <w:rPr>
          <w:rFonts w:ascii="Times New Roman" w:hAnsi="Times New Roman" w:cs="Times New Roman"/>
        </w:rPr>
        <w:t>wyłącznik główny zasilania 0 – SIEĆ,</w:t>
      </w:r>
    </w:p>
    <w:p w14:paraId="55F99561" w14:textId="77777777" w:rsidR="008F0A6B" w:rsidRPr="00D93767" w:rsidRDefault="008F0A6B" w:rsidP="005A03ED">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D93767">
        <w:rPr>
          <w:rFonts w:ascii="Times New Roman" w:hAnsi="Times New Roman" w:cs="Times New Roman"/>
        </w:rPr>
        <w:t>wyłącznik bezpieczeństwa,</w:t>
      </w:r>
    </w:p>
    <w:p w14:paraId="62E4826D" w14:textId="09226A1B" w:rsidR="008F0A6B" w:rsidRPr="002E1D09" w:rsidRDefault="008F0A6B" w:rsidP="005A03ED">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2E1D09">
        <w:rPr>
          <w:rFonts w:ascii="Times New Roman" w:hAnsi="Times New Roman" w:cs="Times New Roman"/>
        </w:rPr>
        <w:t>przełącznik trybu pracy pomp</w:t>
      </w:r>
      <w:r w:rsidR="00143A48" w:rsidRPr="002E1D09">
        <w:rPr>
          <w:rFonts w:ascii="Times New Roman" w:hAnsi="Times New Roman" w:cs="Times New Roman"/>
        </w:rPr>
        <w:t xml:space="preserve"> AUTO/0/RĘKA</w:t>
      </w:r>
    </w:p>
    <w:p w14:paraId="736C87C8" w14:textId="77777777" w:rsidR="008F0A6B" w:rsidRPr="002E1D09" w:rsidRDefault="008F0A6B" w:rsidP="005A03ED">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2E1D09">
        <w:rPr>
          <w:rFonts w:ascii="Times New Roman" w:hAnsi="Times New Roman" w:cs="Times New Roman"/>
        </w:rPr>
        <w:t>przyciski START/STOP w trybie pracy ręcznej,</w:t>
      </w:r>
    </w:p>
    <w:p w14:paraId="06180ACD" w14:textId="3BBE9EA6" w:rsidR="00D11B49" w:rsidRPr="002E1D09" w:rsidRDefault="00D11B49" w:rsidP="00D11B49">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2E1D09">
        <w:rPr>
          <w:rFonts w:ascii="Times New Roman" w:hAnsi="Times New Roman" w:cs="Times New Roman"/>
        </w:rPr>
        <w:t>wszystkie zmienne (do odczytu/zapisu</w:t>
      </w:r>
      <w:r w:rsidR="006454CD" w:rsidRPr="002E1D09">
        <w:rPr>
          <w:rFonts w:ascii="Times New Roman" w:hAnsi="Times New Roman" w:cs="Times New Roman"/>
        </w:rPr>
        <w:t>/ sterowania</w:t>
      </w:r>
      <w:r w:rsidRPr="002E1D09">
        <w:rPr>
          <w:rFonts w:ascii="Times New Roman" w:hAnsi="Times New Roman" w:cs="Times New Roman"/>
        </w:rPr>
        <w:t xml:space="preserve">) oraz proces technologiczny odwzorować na panelu dotykowym min. </w:t>
      </w:r>
      <w:r w:rsidR="00454DB6" w:rsidRPr="002E1D09">
        <w:rPr>
          <w:rFonts w:ascii="Times New Roman" w:hAnsi="Times New Roman" w:cs="Times New Roman"/>
        </w:rPr>
        <w:t>7</w:t>
      </w:r>
      <w:r w:rsidRPr="002E1D09">
        <w:rPr>
          <w:rFonts w:ascii="Times New Roman" w:hAnsi="Times New Roman" w:cs="Times New Roman"/>
        </w:rPr>
        <w:t>”, dodatkowo panel musi  archiwizować dane przedstawiane na wykresach,</w:t>
      </w:r>
    </w:p>
    <w:p w14:paraId="4FC08B9B" w14:textId="77777777" w:rsidR="008F0A6B" w:rsidRPr="002E1D09" w:rsidRDefault="008F0A6B" w:rsidP="005A03ED">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2E1D09">
        <w:rPr>
          <w:rFonts w:ascii="Times New Roman" w:hAnsi="Times New Roman" w:cs="Times New Roman"/>
        </w:rPr>
        <w:t>kontrolki:</w:t>
      </w:r>
    </w:p>
    <w:p w14:paraId="28B88CC8" w14:textId="77777777" w:rsidR="008F0A6B" w:rsidRPr="00D93767" w:rsidRDefault="008F0A6B" w:rsidP="005A03ED">
      <w:pPr>
        <w:pStyle w:val="Akapitzlist"/>
        <w:numPr>
          <w:ilvl w:val="0"/>
          <w:numId w:val="41"/>
        </w:numPr>
        <w:autoSpaceDE w:val="0"/>
        <w:autoSpaceDN w:val="0"/>
        <w:adjustRightInd w:val="0"/>
        <w:spacing w:after="0" w:line="240" w:lineRule="auto"/>
        <w:ind w:left="1418" w:hanging="425"/>
        <w:rPr>
          <w:rFonts w:ascii="Times New Roman" w:hAnsi="Times New Roman" w:cs="Times New Roman"/>
        </w:rPr>
      </w:pPr>
      <w:r w:rsidRPr="00D93767">
        <w:rPr>
          <w:rFonts w:ascii="Times New Roman" w:hAnsi="Times New Roman" w:cs="Times New Roman"/>
        </w:rPr>
        <w:t>poprawność zasilania,</w:t>
      </w:r>
    </w:p>
    <w:p w14:paraId="4AFD9578" w14:textId="77777777" w:rsidR="008F0A6B" w:rsidRPr="00D93767" w:rsidRDefault="008F0A6B" w:rsidP="005A03ED">
      <w:pPr>
        <w:pStyle w:val="Akapitzlist"/>
        <w:numPr>
          <w:ilvl w:val="0"/>
          <w:numId w:val="41"/>
        </w:numPr>
        <w:autoSpaceDE w:val="0"/>
        <w:autoSpaceDN w:val="0"/>
        <w:adjustRightInd w:val="0"/>
        <w:spacing w:after="0" w:line="240" w:lineRule="auto"/>
        <w:ind w:left="1418" w:hanging="425"/>
        <w:rPr>
          <w:rFonts w:ascii="Times New Roman" w:hAnsi="Times New Roman" w:cs="Times New Roman"/>
        </w:rPr>
      </w:pPr>
      <w:r w:rsidRPr="00D93767">
        <w:rPr>
          <w:rFonts w:ascii="Times New Roman" w:hAnsi="Times New Roman" w:cs="Times New Roman"/>
        </w:rPr>
        <w:t>awaria pomp</w:t>
      </w:r>
    </w:p>
    <w:p w14:paraId="7D5BFB00" w14:textId="77777777" w:rsidR="008F0A6B" w:rsidRPr="00D93767" w:rsidRDefault="008F0A6B" w:rsidP="005A03ED">
      <w:pPr>
        <w:pStyle w:val="Akapitzlist"/>
        <w:numPr>
          <w:ilvl w:val="0"/>
          <w:numId w:val="41"/>
        </w:numPr>
        <w:autoSpaceDE w:val="0"/>
        <w:autoSpaceDN w:val="0"/>
        <w:adjustRightInd w:val="0"/>
        <w:spacing w:after="0" w:line="240" w:lineRule="auto"/>
        <w:ind w:left="1418" w:hanging="425"/>
        <w:rPr>
          <w:rFonts w:ascii="Times New Roman" w:hAnsi="Times New Roman" w:cs="Times New Roman"/>
        </w:rPr>
      </w:pPr>
      <w:r w:rsidRPr="00D93767">
        <w:rPr>
          <w:rFonts w:ascii="Times New Roman" w:hAnsi="Times New Roman" w:cs="Times New Roman"/>
        </w:rPr>
        <w:t>awaria przetwornicy częstotliwości,</w:t>
      </w:r>
    </w:p>
    <w:p w14:paraId="4CB92A1B" w14:textId="282FF069" w:rsidR="008F0A6B" w:rsidRDefault="008F0A6B" w:rsidP="005A03ED">
      <w:pPr>
        <w:pStyle w:val="Akapitzlist"/>
        <w:numPr>
          <w:ilvl w:val="0"/>
          <w:numId w:val="41"/>
        </w:numPr>
        <w:autoSpaceDE w:val="0"/>
        <w:autoSpaceDN w:val="0"/>
        <w:adjustRightInd w:val="0"/>
        <w:spacing w:after="0" w:line="240" w:lineRule="auto"/>
        <w:ind w:left="1418" w:hanging="425"/>
        <w:rPr>
          <w:rFonts w:ascii="Times New Roman" w:hAnsi="Times New Roman" w:cs="Times New Roman"/>
        </w:rPr>
      </w:pPr>
      <w:r w:rsidRPr="00D93767">
        <w:rPr>
          <w:rFonts w:ascii="Times New Roman" w:hAnsi="Times New Roman" w:cs="Times New Roman"/>
        </w:rPr>
        <w:t>potwierdzenie pracy pomp na zasilaniu z przetwornicy,</w:t>
      </w:r>
    </w:p>
    <w:p w14:paraId="1FF84DB0" w14:textId="77777777" w:rsidR="008F0A6B" w:rsidRPr="00D93767" w:rsidRDefault="008F0A6B" w:rsidP="00D93767">
      <w:pPr>
        <w:pStyle w:val="Akapitzlist"/>
        <w:autoSpaceDE w:val="0"/>
        <w:autoSpaceDN w:val="0"/>
        <w:adjustRightInd w:val="0"/>
        <w:spacing w:after="0" w:line="240" w:lineRule="auto"/>
        <w:ind w:left="1418"/>
        <w:rPr>
          <w:rFonts w:ascii="Times New Roman" w:hAnsi="Times New Roman" w:cs="Times New Roman"/>
        </w:rPr>
      </w:pPr>
    </w:p>
    <w:p w14:paraId="7691386E" w14:textId="1625E0CE" w:rsidR="008F0A6B" w:rsidRPr="00D93767" w:rsidRDefault="008F0A6B" w:rsidP="005A03ED">
      <w:pPr>
        <w:pStyle w:val="Akapitzlist"/>
        <w:numPr>
          <w:ilvl w:val="0"/>
          <w:numId w:val="49"/>
        </w:numPr>
        <w:autoSpaceDE w:val="0"/>
        <w:autoSpaceDN w:val="0"/>
        <w:adjustRightInd w:val="0"/>
        <w:spacing w:after="0" w:line="240" w:lineRule="auto"/>
        <w:rPr>
          <w:rFonts w:ascii="Times New Roman" w:hAnsi="Times New Roman" w:cs="Times New Roman"/>
          <w:b/>
          <w:bCs/>
        </w:rPr>
      </w:pPr>
      <w:r w:rsidRPr="00D93767">
        <w:rPr>
          <w:rFonts w:ascii="Times New Roman" w:hAnsi="Times New Roman" w:cs="Times New Roman"/>
          <w:b/>
          <w:bCs/>
        </w:rPr>
        <w:t>Urządzenia elektryczne:</w:t>
      </w:r>
    </w:p>
    <w:p w14:paraId="3C2EC002" w14:textId="77777777" w:rsidR="008F0A6B" w:rsidRPr="00D93767" w:rsidRDefault="008F0A6B" w:rsidP="005A03ED">
      <w:pPr>
        <w:pStyle w:val="Akapitzlist"/>
        <w:numPr>
          <w:ilvl w:val="0"/>
          <w:numId w:val="42"/>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czujnik poprawnej kolejności i zaniku faz,</w:t>
      </w:r>
    </w:p>
    <w:p w14:paraId="6888E3DE" w14:textId="2AE56C54" w:rsidR="008F0A6B" w:rsidRPr="00D93767" w:rsidRDefault="008F0A6B" w:rsidP="005A03ED">
      <w:pPr>
        <w:pStyle w:val="Akapitzlist"/>
        <w:numPr>
          <w:ilvl w:val="0"/>
          <w:numId w:val="42"/>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 xml:space="preserve">wyłącznik </w:t>
      </w:r>
      <w:r>
        <w:rPr>
          <w:rFonts w:ascii="Times New Roman" w:hAnsi="Times New Roman" w:cs="Times New Roman"/>
        </w:rPr>
        <w:t>różnicowo-</w:t>
      </w:r>
      <w:r w:rsidRPr="00D93767">
        <w:rPr>
          <w:rFonts w:ascii="Times New Roman" w:hAnsi="Times New Roman" w:cs="Times New Roman"/>
        </w:rPr>
        <w:t>prądowy,</w:t>
      </w:r>
    </w:p>
    <w:p w14:paraId="54D2BDA8" w14:textId="102245E7" w:rsidR="008F0A6B" w:rsidRPr="00963EC4" w:rsidRDefault="008F0A6B" w:rsidP="005A03ED">
      <w:pPr>
        <w:pStyle w:val="Akapitzlist"/>
        <w:numPr>
          <w:ilvl w:val="0"/>
          <w:numId w:val="42"/>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wyłączniki nadmiarowo-prądowe niezbędne dla zabezpieczenia</w:t>
      </w:r>
      <w:r w:rsidR="00963EC4">
        <w:rPr>
          <w:rFonts w:ascii="Times New Roman" w:hAnsi="Times New Roman" w:cs="Times New Roman"/>
        </w:rPr>
        <w:t xml:space="preserve"> </w:t>
      </w:r>
      <w:r w:rsidRPr="00963EC4">
        <w:rPr>
          <w:rFonts w:ascii="Times New Roman" w:hAnsi="Times New Roman" w:cs="Times New Roman"/>
        </w:rPr>
        <w:t>poszczególnych odbiorów,</w:t>
      </w:r>
    </w:p>
    <w:p w14:paraId="50DE98CB" w14:textId="77614521" w:rsidR="008F0A6B" w:rsidRPr="00963EC4"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automatyczny przełącznik faz umożliwiający zachowanie ciągłości zasilania</w:t>
      </w:r>
      <w:r w:rsidR="00963EC4">
        <w:rPr>
          <w:rFonts w:ascii="Times New Roman" w:hAnsi="Times New Roman" w:cs="Times New Roman"/>
        </w:rPr>
        <w:t xml:space="preserve"> </w:t>
      </w:r>
      <w:r w:rsidRPr="00963EC4">
        <w:rPr>
          <w:rFonts w:ascii="Times New Roman" w:hAnsi="Times New Roman" w:cs="Times New Roman"/>
        </w:rPr>
        <w:t>obwodu jednofazowego sprzężonego z wyłącznikiem bezpieczeństwa,</w:t>
      </w:r>
    </w:p>
    <w:p w14:paraId="06987C9D"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lastRenderedPageBreak/>
        <w:t>oświetlenie wewnętrzne rozdzielnicy,</w:t>
      </w:r>
    </w:p>
    <w:p w14:paraId="22F156D9"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rozłącznik bezpiecznikowy dla obwodu przetwornicy częstotliwości,</w:t>
      </w:r>
    </w:p>
    <w:p w14:paraId="1F9D8512"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przetwornica częstotliwości wyposażona w filtr RFI,</w:t>
      </w:r>
    </w:p>
    <w:p w14:paraId="7906CCE4"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wyłącznik silnikowy pomp</w:t>
      </w:r>
    </w:p>
    <w:p w14:paraId="14EF405D"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stycznik pomp</w:t>
      </w:r>
    </w:p>
    <w:p w14:paraId="3984FB3D" w14:textId="77777777" w:rsidR="008F0A6B"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zasilacz buforowy 24VDC min. 2A,</w:t>
      </w:r>
    </w:p>
    <w:p w14:paraId="6DA04AF6" w14:textId="6FEA0053" w:rsidR="00730971" w:rsidRPr="002E1D09" w:rsidRDefault="00730971" w:rsidP="00730971">
      <w:pPr>
        <w:pStyle w:val="Akapitzlist"/>
        <w:numPr>
          <w:ilvl w:val="0"/>
          <w:numId w:val="44"/>
        </w:numPr>
        <w:autoSpaceDE w:val="0"/>
        <w:autoSpaceDN w:val="0"/>
        <w:adjustRightInd w:val="0"/>
        <w:spacing w:after="0" w:line="240" w:lineRule="auto"/>
        <w:rPr>
          <w:rFonts w:ascii="Times New Roman" w:hAnsi="Times New Roman" w:cs="Times New Roman"/>
        </w:rPr>
      </w:pPr>
      <w:r w:rsidRPr="002E1D09">
        <w:rPr>
          <w:rFonts w:ascii="Times New Roman" w:hAnsi="Times New Roman" w:cs="Times New Roman"/>
        </w:rPr>
        <w:t>układ podtrzymanie zasilania przez 30 minut od chwili zaniku zasilania podstawowego</w:t>
      </w:r>
    </w:p>
    <w:p w14:paraId="3DA729A1"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gniazdo serwisowe 230VAC wraz z jednopolowym wyłącznikiem nadmiarowo-prądowym klasy B16,</w:t>
      </w:r>
    </w:p>
    <w:p w14:paraId="50F4D07E"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przekaźniki czasowe,</w:t>
      </w:r>
    </w:p>
    <w:p w14:paraId="5AEF44CB"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przekaźniki elektromagnetyczne,</w:t>
      </w:r>
    </w:p>
    <w:p w14:paraId="282F037A" w14:textId="2CDD73CA" w:rsidR="008F0A6B"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separator sygnału analogowego,</w:t>
      </w:r>
    </w:p>
    <w:p w14:paraId="46AFEA45" w14:textId="77DEC4BA" w:rsidR="00E04781" w:rsidRPr="006A2898" w:rsidRDefault="00E04781" w:rsidP="005A03ED">
      <w:pPr>
        <w:pStyle w:val="Akapitzlist"/>
        <w:numPr>
          <w:ilvl w:val="0"/>
          <w:numId w:val="44"/>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oddzielenie galwaniczne obiektowych sygnałów cyfrowych</w:t>
      </w:r>
    </w:p>
    <w:p w14:paraId="2EA53018" w14:textId="77777777" w:rsidR="008F0A6B" w:rsidRPr="00D93767"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układ wentylacji rozdzielnicy,</w:t>
      </w:r>
    </w:p>
    <w:p w14:paraId="4410A64C" w14:textId="20F19874" w:rsidR="008F0A6B" w:rsidRPr="00963EC4" w:rsidRDefault="008F0A6B" w:rsidP="005A03ED">
      <w:pPr>
        <w:pStyle w:val="Akapitzlist"/>
        <w:numPr>
          <w:ilvl w:val="0"/>
          <w:numId w:val="44"/>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elektroniczny czujnik poziomu w rurociągu, (w przypadku suchobiegu</w:t>
      </w:r>
      <w:r w:rsidR="00963EC4">
        <w:rPr>
          <w:rFonts w:ascii="Times New Roman" w:hAnsi="Times New Roman" w:cs="Times New Roman"/>
        </w:rPr>
        <w:t xml:space="preserve"> </w:t>
      </w:r>
      <w:r w:rsidRPr="00963EC4">
        <w:rPr>
          <w:rFonts w:ascii="Times New Roman" w:hAnsi="Times New Roman" w:cs="Times New Roman"/>
        </w:rPr>
        <w:t>konduktometrycznego – gdy ZH zasilany wodą ze zbiornika)</w:t>
      </w:r>
    </w:p>
    <w:p w14:paraId="4DC878DE" w14:textId="77777777" w:rsidR="008F0A6B" w:rsidRPr="00D93767" w:rsidRDefault="008F0A6B" w:rsidP="005A03ED">
      <w:pPr>
        <w:pStyle w:val="Akapitzlist"/>
        <w:numPr>
          <w:ilvl w:val="0"/>
          <w:numId w:val="45"/>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przetwornik ciśnienia na kolektorze tłocznym,</w:t>
      </w:r>
    </w:p>
    <w:p w14:paraId="1ED1AC86" w14:textId="429134D1" w:rsidR="008F0A6B" w:rsidRDefault="008F0A6B" w:rsidP="005A03ED">
      <w:pPr>
        <w:pStyle w:val="Akapitzlist"/>
        <w:numPr>
          <w:ilvl w:val="0"/>
          <w:numId w:val="45"/>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przekaźnik ciśnienia na kolektorze tłocznym,</w:t>
      </w:r>
    </w:p>
    <w:p w14:paraId="57A4130F" w14:textId="77777777" w:rsidR="008F0A6B" w:rsidRPr="00D93767" w:rsidRDefault="008F0A6B" w:rsidP="00D93767">
      <w:pPr>
        <w:pStyle w:val="Akapitzlist"/>
        <w:autoSpaceDE w:val="0"/>
        <w:autoSpaceDN w:val="0"/>
        <w:adjustRightInd w:val="0"/>
        <w:spacing w:after="0" w:line="240" w:lineRule="auto"/>
        <w:rPr>
          <w:rFonts w:ascii="Times New Roman" w:hAnsi="Times New Roman" w:cs="Times New Roman"/>
        </w:rPr>
      </w:pPr>
    </w:p>
    <w:p w14:paraId="5538C913" w14:textId="4700DDB9" w:rsidR="008F0A6B" w:rsidRPr="00D93767" w:rsidRDefault="008F0A6B" w:rsidP="005A03ED">
      <w:pPr>
        <w:pStyle w:val="Akapitzlist"/>
        <w:numPr>
          <w:ilvl w:val="0"/>
          <w:numId w:val="49"/>
        </w:numPr>
        <w:autoSpaceDE w:val="0"/>
        <w:autoSpaceDN w:val="0"/>
        <w:adjustRightInd w:val="0"/>
        <w:spacing w:after="0" w:line="240" w:lineRule="auto"/>
        <w:jc w:val="both"/>
        <w:rPr>
          <w:rFonts w:ascii="Times New Roman" w:hAnsi="Times New Roman" w:cs="Times New Roman"/>
          <w:b/>
          <w:bCs/>
        </w:rPr>
      </w:pPr>
      <w:r w:rsidRPr="00D93767">
        <w:rPr>
          <w:rFonts w:ascii="Times New Roman" w:hAnsi="Times New Roman" w:cs="Times New Roman"/>
          <w:b/>
          <w:bCs/>
        </w:rPr>
        <w:t>Sterowanie w oparciu o sterownik PLC</w:t>
      </w:r>
      <w:r w:rsidR="00963EC4">
        <w:rPr>
          <w:rFonts w:ascii="Times New Roman" w:hAnsi="Times New Roman" w:cs="Times New Roman"/>
          <w:b/>
          <w:bCs/>
        </w:rPr>
        <w:t>,</w:t>
      </w:r>
      <w:r w:rsidRPr="00D93767">
        <w:rPr>
          <w:rFonts w:ascii="Times New Roman" w:hAnsi="Times New Roman" w:cs="Times New Roman"/>
          <w:b/>
          <w:bCs/>
        </w:rPr>
        <w:t xml:space="preserve"> do którego</w:t>
      </w:r>
      <w:r>
        <w:rPr>
          <w:rFonts w:ascii="Times New Roman" w:hAnsi="Times New Roman" w:cs="Times New Roman"/>
          <w:b/>
          <w:bCs/>
        </w:rPr>
        <w:t xml:space="preserve"> </w:t>
      </w:r>
      <w:r w:rsidRPr="00D93767">
        <w:rPr>
          <w:rFonts w:ascii="Times New Roman" w:hAnsi="Times New Roman" w:cs="Times New Roman"/>
          <w:b/>
          <w:bCs/>
        </w:rPr>
        <w:t xml:space="preserve">wchodzą następujące sygnały </w:t>
      </w:r>
      <w:r w:rsidR="00963EC4">
        <w:rPr>
          <w:rFonts w:ascii="Times New Roman" w:hAnsi="Times New Roman" w:cs="Times New Roman"/>
          <w:b/>
          <w:bCs/>
        </w:rPr>
        <w:t>[</w:t>
      </w:r>
      <w:r w:rsidRPr="00D93767">
        <w:rPr>
          <w:rFonts w:ascii="Times New Roman" w:hAnsi="Times New Roman" w:cs="Times New Roman"/>
          <w:b/>
          <w:bCs/>
        </w:rPr>
        <w:t>UWAGA!!! Wszystkie sygnały binarne powinny być wprowadzane z przekaźników pomocniczych</w:t>
      </w:r>
      <w:r w:rsidR="00E04781">
        <w:rPr>
          <w:rFonts w:ascii="Times New Roman" w:hAnsi="Times New Roman" w:cs="Times New Roman"/>
          <w:b/>
          <w:bCs/>
        </w:rPr>
        <w:t xml:space="preserve"> ( oddzielenie galwaniczne sygnałów od PLC)</w:t>
      </w:r>
      <w:r w:rsidRPr="00D93767">
        <w:rPr>
          <w:rFonts w:ascii="Times New Roman" w:hAnsi="Times New Roman" w:cs="Times New Roman"/>
          <w:b/>
          <w:bCs/>
        </w:rPr>
        <w:t xml:space="preserve"> natomiast wejściowe sygnały analogowe poprzez separator</w:t>
      </w:r>
      <w:r w:rsidR="00540AE4">
        <w:rPr>
          <w:rFonts w:ascii="Times New Roman" w:hAnsi="Times New Roman" w:cs="Times New Roman"/>
          <w:b/>
          <w:bCs/>
        </w:rPr>
        <w:t>]</w:t>
      </w:r>
      <w:r w:rsidRPr="00D93767">
        <w:rPr>
          <w:rFonts w:ascii="Times New Roman" w:hAnsi="Times New Roman" w:cs="Times New Roman"/>
          <w:b/>
          <w:bCs/>
        </w:rPr>
        <w:t>:</w:t>
      </w:r>
    </w:p>
    <w:p w14:paraId="7E86B1AB" w14:textId="77777777" w:rsidR="008F0A6B" w:rsidRPr="00D93767" w:rsidRDefault="008F0A6B" w:rsidP="005A03ED">
      <w:pPr>
        <w:pStyle w:val="Akapitzlist"/>
        <w:numPr>
          <w:ilvl w:val="0"/>
          <w:numId w:val="46"/>
        </w:numPr>
        <w:autoSpaceDE w:val="0"/>
        <w:autoSpaceDN w:val="0"/>
        <w:adjustRightInd w:val="0"/>
        <w:spacing w:after="0" w:line="240" w:lineRule="auto"/>
        <w:rPr>
          <w:rFonts w:ascii="Times New Roman" w:hAnsi="Times New Roman" w:cs="Times New Roman"/>
        </w:rPr>
      </w:pPr>
      <w:r w:rsidRPr="00D93767">
        <w:rPr>
          <w:rFonts w:ascii="Times New Roman" w:hAnsi="Times New Roman" w:cs="Times New Roman"/>
        </w:rPr>
        <w:t>wejścia (24VDC)</w:t>
      </w:r>
    </w:p>
    <w:p w14:paraId="105AF02D"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kontrola poprawności zasilania zestawu hydroforowego,</w:t>
      </w:r>
    </w:p>
    <w:p w14:paraId="0BBC95FD"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kontrola poprawnej pracy przetwornicy częstotliwości,</w:t>
      </w:r>
    </w:p>
    <w:p w14:paraId="5CD2C1C2"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kontrola ciśnienia maksymalnego na kolektorze tłocznym,</w:t>
      </w:r>
    </w:p>
    <w:p w14:paraId="1C6007D2"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kontrola zalania rurociągu ssawnego,</w:t>
      </w:r>
    </w:p>
    <w:p w14:paraId="2B18BCB0"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potwierdzenie pracy pomp na zasilaniu z przetwornicy,</w:t>
      </w:r>
    </w:p>
    <w:p w14:paraId="5CE52510" w14:textId="00AC31D9" w:rsidR="00987AA3" w:rsidRPr="00454DB6" w:rsidRDefault="008F0A6B" w:rsidP="00454DB6">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tryb pracy automatycznej pomp,</w:t>
      </w:r>
    </w:p>
    <w:p w14:paraId="23216E21"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kontrola gotowości pracy pomp,</w:t>
      </w:r>
    </w:p>
    <w:p w14:paraId="548AAD72"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kontrola ciśnienia tłoczenia – sygnał analogowy z przetwornika</w:t>
      </w:r>
    </w:p>
    <w:p w14:paraId="672CD6DD" w14:textId="77777777" w:rsidR="008F0A6B" w:rsidRPr="00D93767" w:rsidRDefault="008F0A6B" w:rsidP="005A03ED">
      <w:pPr>
        <w:pStyle w:val="Akapitzlist"/>
        <w:numPr>
          <w:ilvl w:val="0"/>
          <w:numId w:val="47"/>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ciśnienia (4-20mA) zabezpieczony bezpiecznikiem 32mA,</w:t>
      </w:r>
    </w:p>
    <w:p w14:paraId="3E3BBE11" w14:textId="54C0B9C8" w:rsidR="008F0A6B" w:rsidRPr="00D93767" w:rsidRDefault="008F0A6B" w:rsidP="005A03ED">
      <w:pPr>
        <w:pStyle w:val="Akapitzlist"/>
        <w:numPr>
          <w:ilvl w:val="0"/>
          <w:numId w:val="46"/>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w</w:t>
      </w:r>
      <w:r w:rsidRPr="00D93767">
        <w:rPr>
          <w:rFonts w:ascii="Times New Roman" w:hAnsi="Times New Roman" w:cs="Times New Roman"/>
        </w:rPr>
        <w:t>yjścia (załączanie przekaźników napięciem 24VDC)</w:t>
      </w:r>
    </w:p>
    <w:p w14:paraId="14F76D97" w14:textId="77777777" w:rsidR="008F0A6B" w:rsidRPr="00D93767" w:rsidRDefault="008F0A6B" w:rsidP="005A03ED">
      <w:pPr>
        <w:pStyle w:val="Akapitzlist"/>
        <w:numPr>
          <w:ilvl w:val="0"/>
          <w:numId w:val="48"/>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załączenie przetwornicy częstotliwości,</w:t>
      </w:r>
    </w:p>
    <w:p w14:paraId="73340468" w14:textId="77777777" w:rsidR="008F0A6B" w:rsidRPr="00D93767" w:rsidRDefault="008F0A6B" w:rsidP="005A03ED">
      <w:pPr>
        <w:pStyle w:val="Akapitzlist"/>
        <w:numPr>
          <w:ilvl w:val="0"/>
          <w:numId w:val="48"/>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załączenie awarii zbiorczej,</w:t>
      </w:r>
    </w:p>
    <w:p w14:paraId="2D99FFB8" w14:textId="77777777" w:rsidR="008F0A6B" w:rsidRPr="00D93767" w:rsidRDefault="008F0A6B" w:rsidP="005A03ED">
      <w:pPr>
        <w:pStyle w:val="Akapitzlist"/>
        <w:numPr>
          <w:ilvl w:val="0"/>
          <w:numId w:val="48"/>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załączenie pomp na zasilaniu z przetwornicy,</w:t>
      </w:r>
    </w:p>
    <w:p w14:paraId="61751702" w14:textId="5BE8A081" w:rsidR="008F0A6B" w:rsidRDefault="008F0A6B" w:rsidP="005A03ED">
      <w:pPr>
        <w:pStyle w:val="Akapitzlist"/>
        <w:numPr>
          <w:ilvl w:val="0"/>
          <w:numId w:val="48"/>
        </w:numPr>
        <w:autoSpaceDE w:val="0"/>
        <w:autoSpaceDN w:val="0"/>
        <w:adjustRightInd w:val="0"/>
        <w:spacing w:after="0" w:line="240" w:lineRule="auto"/>
        <w:ind w:left="1134"/>
        <w:rPr>
          <w:rFonts w:ascii="Times New Roman" w:hAnsi="Times New Roman" w:cs="Times New Roman"/>
        </w:rPr>
      </w:pPr>
      <w:r w:rsidRPr="00D93767">
        <w:rPr>
          <w:rFonts w:ascii="Times New Roman" w:hAnsi="Times New Roman" w:cs="Times New Roman"/>
        </w:rPr>
        <w:t>zadana częstotliwość pracy przetwornicy – sygnał analogowy,</w:t>
      </w:r>
    </w:p>
    <w:p w14:paraId="06625706" w14:textId="77777777" w:rsidR="00FB4C92" w:rsidRPr="00FB4C92" w:rsidRDefault="00FB4C92" w:rsidP="00FB4C92">
      <w:pPr>
        <w:autoSpaceDE w:val="0"/>
        <w:autoSpaceDN w:val="0"/>
        <w:adjustRightInd w:val="0"/>
        <w:spacing w:after="0" w:line="240" w:lineRule="auto"/>
        <w:rPr>
          <w:rFonts w:ascii="Times New Roman" w:hAnsi="Times New Roman" w:cs="Times New Roman"/>
        </w:rPr>
      </w:pPr>
    </w:p>
    <w:p w14:paraId="14165691" w14:textId="2D2DC5E8" w:rsidR="00532478" w:rsidRPr="0048365A" w:rsidRDefault="002440AB" w:rsidP="00C4029A">
      <w:pPr>
        <w:pStyle w:val="Nagwek2"/>
      </w:pPr>
      <w:bookmarkStart w:id="359" w:name="_Toc181011563"/>
      <w:r w:rsidRPr="0048365A">
        <w:t>Rurociągi</w:t>
      </w:r>
      <w:bookmarkEnd w:id="359"/>
    </w:p>
    <w:p w14:paraId="6BE8402D" w14:textId="77777777" w:rsidR="003E16D7" w:rsidRPr="0048365A" w:rsidRDefault="002440AB" w:rsidP="003E16D7">
      <w:pPr>
        <w:spacing w:after="0"/>
        <w:jc w:val="both"/>
        <w:rPr>
          <w:rFonts w:ascii="Times New Roman" w:hAnsi="Times New Roman" w:cs="Times New Roman"/>
        </w:rPr>
      </w:pPr>
      <w:r w:rsidRPr="0048365A">
        <w:rPr>
          <w:rFonts w:ascii="Times New Roman" w:hAnsi="Times New Roman" w:cs="Times New Roman"/>
        </w:rPr>
        <w:t xml:space="preserve">Do wykonania rurociągów ssawnych i tłocznych w zbiornikach retencyjnych należy zgodnie </w:t>
      </w:r>
      <w:r w:rsidRPr="0048365A">
        <w:rPr>
          <w:rFonts w:ascii="Times New Roman" w:hAnsi="Times New Roman" w:cs="Times New Roman"/>
        </w:rPr>
        <w:br/>
        <w:t>z dokumentacją projektową zastosować</w:t>
      </w:r>
      <w:r w:rsidR="003E16D7" w:rsidRPr="0048365A">
        <w:rPr>
          <w:rFonts w:ascii="Times New Roman" w:hAnsi="Times New Roman" w:cs="Times New Roman"/>
        </w:rPr>
        <w:t>:</w:t>
      </w:r>
    </w:p>
    <w:p w14:paraId="500E2B00" w14:textId="27121FD2" w:rsidR="002440AB" w:rsidRPr="0048365A" w:rsidRDefault="002440AB"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rury i kształtki ze stali nierdzewnej OH18N9 wg PN-EN ISO 1127:1999</w:t>
      </w:r>
    </w:p>
    <w:p w14:paraId="5135EC93" w14:textId="47F4154B" w:rsidR="003E16D7" w:rsidRPr="0048365A" w:rsidRDefault="003E16D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rury i kształtki</w:t>
      </w:r>
      <w:r w:rsidRPr="0011525E">
        <w:rPr>
          <w:rFonts w:ascii="Times New Roman" w:hAnsi="Times New Roman" w:cs="Times New Roman"/>
        </w:rPr>
        <w:t xml:space="preserve"> PE100 SDR11 do kanalizacji</w:t>
      </w:r>
    </w:p>
    <w:p w14:paraId="7322547E" w14:textId="65A49B8A" w:rsidR="003E16D7" w:rsidRPr="0048365A" w:rsidRDefault="003E16D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rury i kształtki PVC do kanalizacji </w:t>
      </w:r>
    </w:p>
    <w:p w14:paraId="509C64DB" w14:textId="39D97525" w:rsidR="00CF45D9" w:rsidRDefault="00CF45D9" w:rsidP="00C4029A">
      <w:pPr>
        <w:pStyle w:val="Nagwek2"/>
      </w:pPr>
      <w:bookmarkStart w:id="360" w:name="_Toc125698762"/>
      <w:bookmarkStart w:id="361" w:name="_Toc181011564"/>
      <w:r w:rsidRPr="00D26EEA">
        <w:t>Instalacja osuszacza powietrza</w:t>
      </w:r>
      <w:bookmarkEnd w:id="360"/>
      <w:bookmarkEnd w:id="361"/>
    </w:p>
    <w:p w14:paraId="21944CE8" w14:textId="77777777" w:rsidR="00CF45D9" w:rsidRPr="00D26EEA" w:rsidRDefault="00CF45D9" w:rsidP="00CF45D9">
      <w:pPr>
        <w:spacing w:after="0"/>
        <w:jc w:val="both"/>
        <w:rPr>
          <w:rFonts w:ascii="Times New Roman" w:hAnsi="Times New Roman" w:cs="Times New Roman"/>
        </w:rPr>
      </w:pPr>
      <w:r w:rsidRPr="00D26EEA">
        <w:rPr>
          <w:rFonts w:ascii="Times New Roman" w:hAnsi="Times New Roman" w:cs="Times New Roman"/>
        </w:rPr>
        <w:t>Parametry osuszacza:</w:t>
      </w:r>
    </w:p>
    <w:p w14:paraId="51573446" w14:textId="77777777" w:rsidR="00CF45D9" w:rsidRPr="00D26EEA" w:rsidRDefault="00CF45D9" w:rsidP="005A03ED">
      <w:pPr>
        <w:pStyle w:val="Akapitzlist"/>
        <w:numPr>
          <w:ilvl w:val="0"/>
          <w:numId w:val="9"/>
        </w:numPr>
        <w:tabs>
          <w:tab w:val="num" w:pos="720"/>
        </w:tabs>
        <w:jc w:val="both"/>
        <w:rPr>
          <w:rFonts w:ascii="Times New Roman" w:hAnsi="Times New Roman" w:cs="Times New Roman"/>
        </w:rPr>
      </w:pPr>
      <w:r w:rsidRPr="00D26EEA">
        <w:rPr>
          <w:rFonts w:ascii="Times New Roman" w:hAnsi="Times New Roman" w:cs="Times New Roman"/>
        </w:rPr>
        <w:t>Zakres pracy – temperatura +3 do +32</w:t>
      </w:r>
      <w:r w:rsidRPr="00D26EEA">
        <w:rPr>
          <w:rFonts w:ascii="Times New Roman" w:hAnsi="Times New Roman" w:cs="Times New Roman" w:hint="eastAsia"/>
        </w:rPr>
        <w:t>°</w:t>
      </w:r>
      <w:r w:rsidRPr="00D26EEA">
        <w:rPr>
          <w:rFonts w:ascii="Times New Roman" w:hAnsi="Times New Roman" w:cs="Times New Roman"/>
        </w:rPr>
        <w:t>C</w:t>
      </w:r>
    </w:p>
    <w:p w14:paraId="197D5306" w14:textId="77777777" w:rsidR="00CF45D9" w:rsidRPr="00D26EEA" w:rsidRDefault="00CF45D9" w:rsidP="005A03ED">
      <w:pPr>
        <w:pStyle w:val="Akapitzlist"/>
        <w:numPr>
          <w:ilvl w:val="0"/>
          <w:numId w:val="9"/>
        </w:numPr>
        <w:tabs>
          <w:tab w:val="num" w:pos="720"/>
        </w:tabs>
        <w:jc w:val="both"/>
        <w:rPr>
          <w:rFonts w:ascii="Times New Roman" w:hAnsi="Times New Roman" w:cs="Times New Roman"/>
        </w:rPr>
      </w:pPr>
      <w:r w:rsidRPr="00D26EEA">
        <w:rPr>
          <w:rFonts w:ascii="Times New Roman" w:hAnsi="Times New Roman" w:cs="Times New Roman"/>
        </w:rPr>
        <w:t>Zakres pracy – wilgotność 40 do 100%</w:t>
      </w:r>
    </w:p>
    <w:p w14:paraId="77E6CEBD" w14:textId="77777777" w:rsidR="00CF45D9" w:rsidRDefault="00CF45D9" w:rsidP="005A03ED">
      <w:pPr>
        <w:pStyle w:val="Akapitzlist"/>
        <w:numPr>
          <w:ilvl w:val="0"/>
          <w:numId w:val="9"/>
        </w:numPr>
        <w:tabs>
          <w:tab w:val="num" w:pos="720"/>
        </w:tabs>
        <w:jc w:val="both"/>
        <w:rPr>
          <w:rFonts w:ascii="Times New Roman" w:hAnsi="Times New Roman" w:cs="Times New Roman"/>
        </w:rPr>
      </w:pPr>
      <w:r w:rsidRPr="00D26EEA">
        <w:rPr>
          <w:rFonts w:ascii="Times New Roman" w:hAnsi="Times New Roman" w:cs="Times New Roman"/>
        </w:rPr>
        <w:t>Odpływ skroplin – grawitacyjny</w:t>
      </w:r>
    </w:p>
    <w:p w14:paraId="6C962663" w14:textId="77777777" w:rsidR="00CF45D9" w:rsidRPr="00164A27" w:rsidRDefault="00CF45D9" w:rsidP="00CF45D9">
      <w:pPr>
        <w:spacing w:after="0"/>
        <w:jc w:val="both"/>
        <w:rPr>
          <w:rFonts w:ascii="Times New Roman" w:hAnsi="Times New Roman" w:cs="Times New Roman"/>
        </w:rPr>
      </w:pPr>
      <w:r w:rsidRPr="00164A27">
        <w:rPr>
          <w:rFonts w:ascii="Times New Roman" w:hAnsi="Times New Roman" w:cs="Times New Roman"/>
        </w:rPr>
        <w:lastRenderedPageBreak/>
        <w:t>W czasie montażu należy uwzględnić następujące zasady:</w:t>
      </w:r>
    </w:p>
    <w:p w14:paraId="574B9C60" w14:textId="77777777" w:rsidR="00CF45D9" w:rsidRPr="00FD63E2" w:rsidRDefault="00CF45D9" w:rsidP="005A03ED">
      <w:pPr>
        <w:pStyle w:val="Akapitzlist"/>
        <w:numPr>
          <w:ilvl w:val="0"/>
          <w:numId w:val="9"/>
        </w:numPr>
        <w:tabs>
          <w:tab w:val="num" w:pos="720"/>
        </w:tabs>
        <w:jc w:val="both"/>
        <w:rPr>
          <w:rFonts w:ascii="Times New Roman" w:hAnsi="Times New Roman" w:cs="Times New Roman"/>
        </w:rPr>
      </w:pPr>
      <w:r w:rsidRPr="00FD63E2">
        <w:rPr>
          <w:rFonts w:ascii="Times New Roman" w:hAnsi="Times New Roman" w:cs="Times New Roman"/>
        </w:rPr>
        <w:t>osuszacz powinien zostać przymocowany do ściany za pomocą dostarczonej szyny</w:t>
      </w:r>
      <w:r>
        <w:rPr>
          <w:rFonts w:ascii="Times New Roman" w:hAnsi="Times New Roman" w:cs="Times New Roman"/>
        </w:rPr>
        <w:t xml:space="preserve"> </w:t>
      </w:r>
      <w:r w:rsidRPr="00FD63E2">
        <w:rPr>
          <w:rFonts w:ascii="Times New Roman" w:hAnsi="Times New Roman" w:cs="Times New Roman"/>
        </w:rPr>
        <w:t>montażowej</w:t>
      </w:r>
      <w:r>
        <w:rPr>
          <w:rFonts w:ascii="Times New Roman" w:hAnsi="Times New Roman" w:cs="Times New Roman"/>
        </w:rPr>
        <w:t>,</w:t>
      </w:r>
    </w:p>
    <w:p w14:paraId="0ABAE4D2" w14:textId="77777777" w:rsidR="00CF45D9" w:rsidRPr="00FD63E2" w:rsidRDefault="00CF45D9" w:rsidP="005A03ED">
      <w:pPr>
        <w:pStyle w:val="Akapitzlist"/>
        <w:numPr>
          <w:ilvl w:val="0"/>
          <w:numId w:val="9"/>
        </w:numPr>
        <w:tabs>
          <w:tab w:val="num" w:pos="720"/>
        </w:tabs>
        <w:jc w:val="both"/>
        <w:rPr>
          <w:rFonts w:ascii="Times New Roman" w:hAnsi="Times New Roman" w:cs="Times New Roman"/>
        </w:rPr>
      </w:pPr>
      <w:r w:rsidRPr="00FD63E2">
        <w:rPr>
          <w:rFonts w:ascii="Times New Roman" w:hAnsi="Times New Roman" w:cs="Times New Roman"/>
        </w:rPr>
        <w:t>osuszacz należy umieścić tak, aby powietrze mogło cyrkulować bez przeszk</w:t>
      </w:r>
      <w:r>
        <w:rPr>
          <w:rFonts w:ascii="Times New Roman" w:hAnsi="Times New Roman" w:cs="Times New Roman"/>
        </w:rPr>
        <w:t>ó</w:t>
      </w:r>
      <w:r w:rsidRPr="00FD63E2">
        <w:rPr>
          <w:rFonts w:ascii="Times New Roman" w:hAnsi="Times New Roman" w:cs="Times New Roman"/>
        </w:rPr>
        <w:t>d</w:t>
      </w:r>
      <w:r>
        <w:rPr>
          <w:rFonts w:ascii="Times New Roman" w:hAnsi="Times New Roman" w:cs="Times New Roman"/>
        </w:rPr>
        <w:t>,</w:t>
      </w:r>
    </w:p>
    <w:p w14:paraId="3EE90CE1" w14:textId="77777777" w:rsidR="00CF45D9" w:rsidRPr="00FD63E2" w:rsidRDefault="00CF45D9" w:rsidP="005A03ED">
      <w:pPr>
        <w:pStyle w:val="Akapitzlist"/>
        <w:numPr>
          <w:ilvl w:val="0"/>
          <w:numId w:val="9"/>
        </w:numPr>
        <w:tabs>
          <w:tab w:val="num" w:pos="720"/>
        </w:tabs>
        <w:jc w:val="both"/>
        <w:rPr>
          <w:rFonts w:ascii="Times New Roman" w:hAnsi="Times New Roman" w:cs="Times New Roman"/>
        </w:rPr>
      </w:pPr>
      <w:r w:rsidRPr="00FD63E2">
        <w:rPr>
          <w:rFonts w:ascii="Times New Roman" w:hAnsi="Times New Roman" w:cs="Times New Roman"/>
        </w:rPr>
        <w:t>filtr powietrza (lewa strona), kratka wylotu powietrza z przodu i na dole nie może zostać</w:t>
      </w:r>
      <w:r>
        <w:rPr>
          <w:rFonts w:ascii="Times New Roman" w:hAnsi="Times New Roman" w:cs="Times New Roman"/>
        </w:rPr>
        <w:t xml:space="preserve"> </w:t>
      </w:r>
      <w:r w:rsidRPr="00FD63E2">
        <w:rPr>
          <w:rFonts w:ascii="Times New Roman" w:hAnsi="Times New Roman" w:cs="Times New Roman"/>
        </w:rPr>
        <w:t>przykryta siatka</w:t>
      </w:r>
      <w:r>
        <w:rPr>
          <w:rFonts w:ascii="Times New Roman" w:hAnsi="Times New Roman" w:cs="Times New Roman"/>
        </w:rPr>
        <w:t>,</w:t>
      </w:r>
    </w:p>
    <w:p w14:paraId="0D9FDD3F" w14:textId="77777777" w:rsidR="00CF45D9" w:rsidRPr="00FD63E2" w:rsidRDefault="00CF45D9" w:rsidP="005A03ED">
      <w:pPr>
        <w:pStyle w:val="Akapitzlist"/>
        <w:numPr>
          <w:ilvl w:val="0"/>
          <w:numId w:val="9"/>
        </w:numPr>
        <w:tabs>
          <w:tab w:val="num" w:pos="720"/>
        </w:tabs>
        <w:jc w:val="both"/>
        <w:rPr>
          <w:rFonts w:ascii="Times New Roman" w:hAnsi="Times New Roman" w:cs="Times New Roman"/>
        </w:rPr>
      </w:pPr>
      <w:r w:rsidRPr="00FD63E2">
        <w:rPr>
          <w:rFonts w:ascii="Times New Roman" w:hAnsi="Times New Roman" w:cs="Times New Roman"/>
        </w:rPr>
        <w:t>należy utrzymywać odległość, co najmniej 8 cm od części palnych</w:t>
      </w:r>
      <w:r>
        <w:rPr>
          <w:rFonts w:ascii="Times New Roman" w:hAnsi="Times New Roman" w:cs="Times New Roman"/>
        </w:rPr>
        <w:t>,</w:t>
      </w:r>
    </w:p>
    <w:p w14:paraId="48F774A1" w14:textId="77777777" w:rsidR="00CF45D9" w:rsidRPr="00FD63E2" w:rsidRDefault="00CF45D9" w:rsidP="005A03ED">
      <w:pPr>
        <w:pStyle w:val="Akapitzlist"/>
        <w:numPr>
          <w:ilvl w:val="0"/>
          <w:numId w:val="9"/>
        </w:numPr>
        <w:tabs>
          <w:tab w:val="num" w:pos="720"/>
        </w:tabs>
        <w:jc w:val="both"/>
        <w:rPr>
          <w:rFonts w:ascii="Times New Roman" w:hAnsi="Times New Roman" w:cs="Times New Roman"/>
        </w:rPr>
      </w:pPr>
      <w:r w:rsidRPr="00FD63E2">
        <w:rPr>
          <w:rFonts w:ascii="Times New Roman" w:hAnsi="Times New Roman" w:cs="Times New Roman"/>
        </w:rPr>
        <w:t>miejsce instalacji należy wybrać w taki spos</w:t>
      </w:r>
      <w:r>
        <w:rPr>
          <w:rFonts w:ascii="Times New Roman" w:hAnsi="Times New Roman" w:cs="Times New Roman"/>
        </w:rPr>
        <w:t>ó</w:t>
      </w:r>
      <w:r w:rsidRPr="00FD63E2">
        <w:rPr>
          <w:rFonts w:ascii="Times New Roman" w:hAnsi="Times New Roman" w:cs="Times New Roman"/>
        </w:rPr>
        <w:t>b, aby suche powietrze wychodzące</w:t>
      </w:r>
      <w:r>
        <w:rPr>
          <w:rFonts w:ascii="Times New Roman" w:hAnsi="Times New Roman" w:cs="Times New Roman"/>
        </w:rPr>
        <w:t xml:space="preserve"> </w:t>
      </w:r>
      <w:r w:rsidRPr="00FD63E2">
        <w:rPr>
          <w:rFonts w:ascii="Times New Roman" w:hAnsi="Times New Roman" w:cs="Times New Roman"/>
        </w:rPr>
        <w:t>z urządzenia mogło krążyć optymalnie po pomieszczeniu</w:t>
      </w:r>
      <w:r>
        <w:rPr>
          <w:rFonts w:ascii="Times New Roman" w:hAnsi="Times New Roman" w:cs="Times New Roman"/>
        </w:rPr>
        <w:t>,</w:t>
      </w:r>
    </w:p>
    <w:p w14:paraId="666FEC46" w14:textId="5D93CEC3" w:rsidR="00CF45D9" w:rsidRPr="00CF45D9" w:rsidRDefault="00CF45D9" w:rsidP="005A03ED">
      <w:pPr>
        <w:pStyle w:val="Akapitzlist"/>
        <w:numPr>
          <w:ilvl w:val="0"/>
          <w:numId w:val="9"/>
        </w:numPr>
        <w:tabs>
          <w:tab w:val="num" w:pos="720"/>
        </w:tabs>
        <w:jc w:val="both"/>
        <w:rPr>
          <w:rFonts w:ascii="Times New Roman" w:hAnsi="Times New Roman" w:cs="Times New Roman"/>
        </w:rPr>
      </w:pPr>
      <w:r w:rsidRPr="00FD63E2">
        <w:rPr>
          <w:rFonts w:ascii="Times New Roman" w:hAnsi="Times New Roman" w:cs="Times New Roman"/>
        </w:rPr>
        <w:t>urządzenie wykorzystywać wyłącznie do osuszania powietrza.</w:t>
      </w:r>
    </w:p>
    <w:p w14:paraId="06D01840" w14:textId="2A181927" w:rsidR="00CF45D9" w:rsidRDefault="00CF45D9" w:rsidP="00C4029A">
      <w:pPr>
        <w:pStyle w:val="Nagwek2"/>
      </w:pPr>
      <w:bookmarkStart w:id="362" w:name="_Toc125698763"/>
      <w:bookmarkStart w:id="363" w:name="_Toc181011565"/>
      <w:r w:rsidRPr="008B5FA1">
        <w:t>Ogrzewanie komory technologicznej</w:t>
      </w:r>
      <w:bookmarkEnd w:id="362"/>
      <w:bookmarkEnd w:id="363"/>
    </w:p>
    <w:p w14:paraId="7BD0FA41" w14:textId="77777777" w:rsidR="00CF45D9" w:rsidRPr="008B5FA1" w:rsidRDefault="00CF45D9" w:rsidP="00CF45D9">
      <w:pPr>
        <w:spacing w:after="0"/>
        <w:jc w:val="both"/>
        <w:rPr>
          <w:rFonts w:ascii="Times New Roman" w:hAnsi="Times New Roman" w:cs="Times New Roman"/>
        </w:rPr>
      </w:pPr>
      <w:r w:rsidRPr="008B5FA1">
        <w:rPr>
          <w:rFonts w:ascii="Times New Roman" w:hAnsi="Times New Roman" w:cs="Times New Roman"/>
        </w:rPr>
        <w:t>Ogrzewanie elektryczne</w:t>
      </w:r>
      <w:r>
        <w:rPr>
          <w:rFonts w:ascii="Times New Roman" w:hAnsi="Times New Roman" w:cs="Times New Roman"/>
        </w:rPr>
        <w:t xml:space="preserve"> powinno</w:t>
      </w:r>
      <w:r w:rsidRPr="008B5FA1">
        <w:rPr>
          <w:rFonts w:ascii="Times New Roman" w:hAnsi="Times New Roman" w:cs="Times New Roman"/>
        </w:rPr>
        <w:t xml:space="preserve"> składa się z podzespoł</w:t>
      </w:r>
      <w:r>
        <w:rPr>
          <w:rFonts w:ascii="Times New Roman" w:hAnsi="Times New Roman" w:cs="Times New Roman"/>
        </w:rPr>
        <w:t>ó</w:t>
      </w:r>
      <w:r w:rsidRPr="008B5FA1">
        <w:rPr>
          <w:rFonts w:ascii="Times New Roman" w:hAnsi="Times New Roman" w:cs="Times New Roman"/>
        </w:rPr>
        <w:t>w:</w:t>
      </w:r>
    </w:p>
    <w:p w14:paraId="1B1D864D" w14:textId="77777777" w:rsidR="00CF45D9" w:rsidRPr="008B5FA1" w:rsidRDefault="00CF45D9" w:rsidP="005A03ED">
      <w:pPr>
        <w:pStyle w:val="Akapitzlist"/>
        <w:numPr>
          <w:ilvl w:val="0"/>
          <w:numId w:val="9"/>
        </w:numPr>
        <w:tabs>
          <w:tab w:val="num" w:pos="720"/>
        </w:tabs>
        <w:spacing w:after="0"/>
        <w:jc w:val="both"/>
        <w:rPr>
          <w:rFonts w:ascii="Times New Roman" w:hAnsi="Times New Roman" w:cs="Times New Roman"/>
        </w:rPr>
      </w:pPr>
      <w:r w:rsidRPr="008B5FA1">
        <w:rPr>
          <w:rFonts w:ascii="Times New Roman" w:hAnsi="Times New Roman" w:cs="Times New Roman"/>
        </w:rPr>
        <w:t>element grzewczy o mocy 1500 W</w:t>
      </w:r>
      <w:r>
        <w:rPr>
          <w:rFonts w:ascii="Times New Roman" w:hAnsi="Times New Roman" w:cs="Times New Roman"/>
        </w:rPr>
        <w:t>,</w:t>
      </w:r>
    </w:p>
    <w:p w14:paraId="56B60705" w14:textId="77777777" w:rsidR="00CF45D9" w:rsidRDefault="00CF45D9" w:rsidP="005A03ED">
      <w:pPr>
        <w:pStyle w:val="Akapitzlist"/>
        <w:numPr>
          <w:ilvl w:val="0"/>
          <w:numId w:val="9"/>
        </w:numPr>
        <w:tabs>
          <w:tab w:val="num" w:pos="720"/>
        </w:tabs>
        <w:jc w:val="both"/>
        <w:rPr>
          <w:rFonts w:ascii="Times New Roman" w:hAnsi="Times New Roman" w:cs="Times New Roman"/>
        </w:rPr>
      </w:pPr>
      <w:r w:rsidRPr="008B5FA1">
        <w:rPr>
          <w:rFonts w:ascii="Times New Roman" w:hAnsi="Times New Roman" w:cs="Times New Roman"/>
        </w:rPr>
        <w:t>przew</w:t>
      </w:r>
      <w:r>
        <w:rPr>
          <w:rFonts w:ascii="Times New Roman" w:hAnsi="Times New Roman" w:cs="Times New Roman"/>
        </w:rPr>
        <w:t>ó</w:t>
      </w:r>
      <w:r w:rsidRPr="008B5FA1">
        <w:rPr>
          <w:rFonts w:ascii="Times New Roman" w:hAnsi="Times New Roman" w:cs="Times New Roman"/>
        </w:rPr>
        <w:t>d elektryczny zakończony wtyczką Euro</w:t>
      </w:r>
      <w:r>
        <w:rPr>
          <w:rFonts w:ascii="Times New Roman" w:hAnsi="Times New Roman" w:cs="Times New Roman"/>
        </w:rPr>
        <w:t>,</w:t>
      </w:r>
    </w:p>
    <w:p w14:paraId="20383CDC" w14:textId="77777777" w:rsidR="00CF45D9" w:rsidRPr="008B5FA1" w:rsidRDefault="00CF45D9" w:rsidP="005A03ED">
      <w:pPr>
        <w:pStyle w:val="Akapitzlist"/>
        <w:numPr>
          <w:ilvl w:val="0"/>
          <w:numId w:val="9"/>
        </w:numPr>
        <w:tabs>
          <w:tab w:val="num" w:pos="720"/>
        </w:tabs>
        <w:jc w:val="both"/>
        <w:rPr>
          <w:rFonts w:ascii="Times New Roman" w:hAnsi="Times New Roman" w:cs="Times New Roman"/>
        </w:rPr>
      </w:pPr>
      <w:r w:rsidRPr="008B5FA1">
        <w:rPr>
          <w:rFonts w:ascii="Times New Roman" w:hAnsi="Times New Roman" w:cs="Times New Roman"/>
        </w:rPr>
        <w:t>elektromechaniczny termostat temperatury</w:t>
      </w:r>
      <w:r>
        <w:rPr>
          <w:rFonts w:ascii="Times New Roman" w:hAnsi="Times New Roman" w:cs="Times New Roman"/>
        </w:rPr>
        <w:t>,</w:t>
      </w:r>
    </w:p>
    <w:p w14:paraId="288388EF" w14:textId="77777777" w:rsidR="00CF45D9" w:rsidRPr="008B5FA1" w:rsidRDefault="00CF45D9" w:rsidP="005A03ED">
      <w:pPr>
        <w:pStyle w:val="Akapitzlist"/>
        <w:numPr>
          <w:ilvl w:val="0"/>
          <w:numId w:val="9"/>
        </w:numPr>
        <w:tabs>
          <w:tab w:val="num" w:pos="720"/>
        </w:tabs>
        <w:jc w:val="both"/>
        <w:rPr>
          <w:rFonts w:ascii="Times New Roman" w:hAnsi="Times New Roman" w:cs="Times New Roman"/>
        </w:rPr>
      </w:pPr>
      <w:r w:rsidRPr="008B5FA1">
        <w:rPr>
          <w:rFonts w:ascii="Times New Roman" w:hAnsi="Times New Roman" w:cs="Times New Roman"/>
        </w:rPr>
        <w:t>bezpiecznik termiczny</w:t>
      </w:r>
      <w:r>
        <w:rPr>
          <w:rFonts w:ascii="Times New Roman" w:hAnsi="Times New Roman" w:cs="Times New Roman"/>
        </w:rPr>
        <w:t>,</w:t>
      </w:r>
    </w:p>
    <w:p w14:paraId="5928F777" w14:textId="77777777" w:rsidR="00CF45D9" w:rsidRDefault="00CF45D9" w:rsidP="005A03ED">
      <w:pPr>
        <w:pStyle w:val="Akapitzlist"/>
        <w:numPr>
          <w:ilvl w:val="0"/>
          <w:numId w:val="9"/>
        </w:numPr>
        <w:tabs>
          <w:tab w:val="num" w:pos="720"/>
        </w:tabs>
        <w:jc w:val="both"/>
        <w:rPr>
          <w:rFonts w:ascii="Times New Roman" w:hAnsi="Times New Roman" w:cs="Times New Roman"/>
        </w:rPr>
      </w:pPr>
      <w:r w:rsidRPr="008B5FA1">
        <w:rPr>
          <w:rFonts w:ascii="Times New Roman" w:hAnsi="Times New Roman" w:cs="Times New Roman"/>
        </w:rPr>
        <w:t>stelaż naścienny.</w:t>
      </w:r>
    </w:p>
    <w:p w14:paraId="7989BA7E" w14:textId="09D78B89" w:rsidR="00CF45D9" w:rsidRPr="00CF45D9" w:rsidRDefault="00CF45D9" w:rsidP="00CF45D9">
      <w:pPr>
        <w:jc w:val="both"/>
        <w:rPr>
          <w:rFonts w:ascii="Times New Roman" w:hAnsi="Times New Roman" w:cs="Times New Roman"/>
        </w:rPr>
      </w:pPr>
      <w:r w:rsidRPr="001E6901">
        <w:rPr>
          <w:rFonts w:ascii="Times New Roman" w:hAnsi="Times New Roman" w:cs="Times New Roman"/>
        </w:rPr>
        <w:t>Obudowa grzejnika wykonana z stali DC 04. W dolnej części grzejnika zlokalizowany</w:t>
      </w:r>
      <w:r>
        <w:rPr>
          <w:rFonts w:ascii="Times New Roman" w:hAnsi="Times New Roman" w:cs="Times New Roman"/>
        </w:rPr>
        <w:t xml:space="preserve"> </w:t>
      </w:r>
      <w:r w:rsidRPr="001E6901">
        <w:rPr>
          <w:rFonts w:ascii="Times New Roman" w:hAnsi="Times New Roman" w:cs="Times New Roman"/>
        </w:rPr>
        <w:t>niskotemperaturowy element grzewczy z dyfuzorem aluminiowym, w g</w:t>
      </w:r>
      <w:r>
        <w:rPr>
          <w:rFonts w:ascii="Times New Roman" w:hAnsi="Times New Roman" w:cs="Times New Roman"/>
        </w:rPr>
        <w:t>ó</w:t>
      </w:r>
      <w:r w:rsidRPr="001E6901">
        <w:rPr>
          <w:rFonts w:ascii="Times New Roman" w:hAnsi="Times New Roman" w:cs="Times New Roman"/>
        </w:rPr>
        <w:t>rnej części czołowy wylot</w:t>
      </w:r>
      <w:r>
        <w:rPr>
          <w:rFonts w:ascii="Times New Roman" w:hAnsi="Times New Roman" w:cs="Times New Roman"/>
        </w:rPr>
        <w:t xml:space="preserve"> </w:t>
      </w:r>
      <w:r w:rsidRPr="001E6901">
        <w:rPr>
          <w:rFonts w:ascii="Times New Roman" w:hAnsi="Times New Roman" w:cs="Times New Roman"/>
        </w:rPr>
        <w:t>powietrza. Grzejniki posiadają możliwość regulacji mocy grzewczej. Ochrona IP24 (przeciwbryzgowa),</w:t>
      </w:r>
      <w:r>
        <w:rPr>
          <w:rFonts w:ascii="Times New Roman" w:hAnsi="Times New Roman" w:cs="Times New Roman"/>
        </w:rPr>
        <w:t xml:space="preserve"> </w:t>
      </w:r>
      <w:r w:rsidRPr="001E6901">
        <w:rPr>
          <w:rFonts w:ascii="Times New Roman" w:hAnsi="Times New Roman" w:cs="Times New Roman"/>
        </w:rPr>
        <w:t>II klasa bezpieczeństwa.</w:t>
      </w:r>
    </w:p>
    <w:p w14:paraId="3DE8E6FD" w14:textId="0A70072E" w:rsidR="00B26505" w:rsidRPr="0048365A" w:rsidRDefault="00B26505" w:rsidP="00C4029A">
      <w:pPr>
        <w:pStyle w:val="Nagwek2"/>
      </w:pPr>
      <w:bookmarkStart w:id="364" w:name="_Toc181011566"/>
      <w:r w:rsidRPr="0048365A">
        <w:t>Przewody wentylacyjne</w:t>
      </w:r>
      <w:bookmarkEnd w:id="364"/>
    </w:p>
    <w:p w14:paraId="6783398A" w14:textId="08BE2AE6" w:rsidR="00D364F8" w:rsidRPr="0048365A" w:rsidRDefault="00E81961" w:rsidP="00D04F5D">
      <w:pPr>
        <w:spacing w:after="0"/>
        <w:jc w:val="both"/>
        <w:rPr>
          <w:rFonts w:ascii="Times New Roman" w:hAnsi="Times New Roman" w:cs="Times New Roman"/>
        </w:rPr>
      </w:pPr>
      <w:r w:rsidRPr="0048365A">
        <w:rPr>
          <w:rFonts w:ascii="Times New Roman" w:hAnsi="Times New Roman" w:cs="Times New Roman"/>
        </w:rPr>
        <w:t xml:space="preserve">Do wykonania przewodów wentylacyjnych </w:t>
      </w:r>
      <w:r w:rsidR="00336544" w:rsidRPr="0048365A">
        <w:rPr>
          <w:rFonts w:ascii="Times New Roman" w:hAnsi="Times New Roman" w:cs="Times New Roman"/>
        </w:rPr>
        <w:t xml:space="preserve">(odcinków wewnątrz zbiorników i na zewnątrz) </w:t>
      </w:r>
      <w:r w:rsidRPr="0048365A">
        <w:rPr>
          <w:rFonts w:ascii="Times New Roman" w:hAnsi="Times New Roman" w:cs="Times New Roman"/>
        </w:rPr>
        <w:t>należy zgodnie z dokumentacją projektową zastosować rury i kształtki</w:t>
      </w:r>
      <w:r w:rsidR="00336544" w:rsidRPr="0048365A">
        <w:rPr>
          <w:rFonts w:ascii="Times New Roman" w:hAnsi="Times New Roman" w:cs="Times New Roman"/>
        </w:rPr>
        <w:t xml:space="preserve"> PVC</w:t>
      </w:r>
      <w:r w:rsidR="00D364F8" w:rsidRPr="0048365A">
        <w:rPr>
          <w:rFonts w:ascii="Times New Roman" w:hAnsi="Times New Roman" w:cs="Times New Roman"/>
        </w:rPr>
        <w:t xml:space="preserve"> charaktery</w:t>
      </w:r>
      <w:r w:rsidR="00D04F5D" w:rsidRPr="0048365A">
        <w:rPr>
          <w:rFonts w:ascii="Times New Roman" w:hAnsi="Times New Roman" w:cs="Times New Roman"/>
        </w:rPr>
        <w:t>zujące</w:t>
      </w:r>
      <w:r w:rsidR="00D364F8" w:rsidRPr="0048365A">
        <w:rPr>
          <w:rFonts w:ascii="Times New Roman" w:hAnsi="Times New Roman" w:cs="Times New Roman"/>
        </w:rPr>
        <w:t xml:space="preserve"> się następującymi parametrami:</w:t>
      </w:r>
    </w:p>
    <w:p w14:paraId="23919410" w14:textId="59C87726" w:rsidR="00D364F8" w:rsidRPr="0048365A" w:rsidRDefault="00D364F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spełniać wymagania normy PN-EN 1401,</w:t>
      </w:r>
    </w:p>
    <w:p w14:paraId="22E9FA4A" w14:textId="77777777" w:rsidR="00D364F8" w:rsidRPr="0048365A" w:rsidRDefault="00D364F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kielichowe z uszczelką i rdzeniem litym,</w:t>
      </w:r>
    </w:p>
    <w:p w14:paraId="05339F82" w14:textId="77777777" w:rsidR="00D364F8" w:rsidRPr="0048365A" w:rsidRDefault="00D364F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do uszczelnienia kielichów na połączeniach rur PVC stosować uszczelki gumowe.</w:t>
      </w:r>
    </w:p>
    <w:p w14:paraId="04692353" w14:textId="316B8994" w:rsidR="00E17A08" w:rsidRPr="0048365A" w:rsidRDefault="00E17A08" w:rsidP="00C4029A">
      <w:pPr>
        <w:pStyle w:val="Nagwek2"/>
      </w:pPr>
      <w:bookmarkStart w:id="365" w:name="_Toc181011567"/>
      <w:r w:rsidRPr="0048365A">
        <w:t>Włazy</w:t>
      </w:r>
      <w:bookmarkEnd w:id="365"/>
    </w:p>
    <w:p w14:paraId="3FA8CB15" w14:textId="001FFA73" w:rsidR="001A2350" w:rsidRPr="0048365A" w:rsidRDefault="001A2350" w:rsidP="00A74493">
      <w:pPr>
        <w:pStyle w:val="Nagwek3"/>
      </w:pPr>
      <w:bookmarkStart w:id="366" w:name="_Toc181011568"/>
      <w:r w:rsidRPr="0048365A">
        <w:t>Włazy ø600mm</w:t>
      </w:r>
      <w:bookmarkEnd w:id="366"/>
      <w:r w:rsidRPr="0048365A">
        <w:t xml:space="preserve"> </w:t>
      </w:r>
    </w:p>
    <w:p w14:paraId="3E33E073" w14:textId="7E0FCFEE" w:rsidR="001B3DC3" w:rsidRPr="0048365A" w:rsidRDefault="001B3DC3" w:rsidP="001B3DC3">
      <w:pPr>
        <w:spacing w:after="0"/>
        <w:jc w:val="both"/>
        <w:rPr>
          <w:rFonts w:ascii="Times New Roman" w:hAnsi="Times New Roman" w:cs="Times New Roman"/>
        </w:rPr>
      </w:pPr>
      <w:r w:rsidRPr="0048365A">
        <w:rPr>
          <w:rFonts w:ascii="Times New Roman" w:hAnsi="Times New Roman" w:cs="Times New Roman"/>
        </w:rPr>
        <w:t xml:space="preserve">Włazy powinny charakteryzować się następującym parametrami: </w:t>
      </w:r>
    </w:p>
    <w:p w14:paraId="67367B29"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okrągłe klasy D400,</w:t>
      </w:r>
    </w:p>
    <w:p w14:paraId="301FB680"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wykonane z żeliwa szarego,</w:t>
      </w:r>
    </w:p>
    <w:p w14:paraId="4BA927D6"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typu ciężkiego – 40 ton,</w:t>
      </w:r>
    </w:p>
    <w:p w14:paraId="336A26B1"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średnica 600mm,</w:t>
      </w:r>
    </w:p>
    <w:p w14:paraId="0A5B2800"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wentylację niepełną (dwa otwory wentylacyjne),</w:t>
      </w:r>
    </w:p>
    <w:p w14:paraId="661A375A"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wkładkę tłumiącą zwulkanizowaną w sposób trwały z włazem (nie dopuszcza się uszczelki wklejanej),</w:t>
      </w:r>
    </w:p>
    <w:p w14:paraId="16CA701C"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eastAsia="Times New Roman" w:hAnsi="Times New Roman" w:cs="Times New Roman"/>
          <w:lang w:eastAsia="pl-PL"/>
        </w:rPr>
        <w:t>wykonane zgodnie z normą PN – EN 124-1,2:2015-07</w:t>
      </w:r>
    </w:p>
    <w:p w14:paraId="6F3B91AD"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pokrywę o średnicy 680 mm osadzoną w korpusie na głębokości 50 mm i o ciężarze własnym min. 85 kg, z żeliwa szarego,</w:t>
      </w:r>
    </w:p>
    <w:p w14:paraId="5B5079D4"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obróbka krawędzi gładka, szlifowana mechanicznie,</w:t>
      </w:r>
    </w:p>
    <w:p w14:paraId="395EAE15"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zabezpieczenie przed obrotem przy najeździe przez samochód (bez zamków i rygli),</w:t>
      </w:r>
    </w:p>
    <w:p w14:paraId="00491CF8"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na pokrywie logo MWiK Bydgoszcz,</w:t>
      </w:r>
    </w:p>
    <w:p w14:paraId="0FE9188F"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średnica zewnętrzna kołnierza korpusu minimum 785 mm,</w:t>
      </w:r>
    </w:p>
    <w:p w14:paraId="7C5FDDD8" w14:textId="77777777" w:rsidR="001B3DC3" w:rsidRPr="0048365A" w:rsidRDefault="001B3D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kołnierz podparcia pełny (nie ażurowy),</w:t>
      </w:r>
    </w:p>
    <w:p w14:paraId="04CEA303" w14:textId="77777777" w:rsidR="001B3DC3" w:rsidRPr="0048365A" w:rsidRDefault="001B3DC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lastRenderedPageBreak/>
        <w:t>pokrywa osadzona w ramie bez wpustów na kosze osadnikowe (krawędź pokrywy musi się stykać z całą powierzchnią ramy na całym obwodzie).</w:t>
      </w:r>
    </w:p>
    <w:p w14:paraId="0650533B" w14:textId="77777777" w:rsidR="001B3DC3" w:rsidRPr="0048365A" w:rsidRDefault="001B3DC3" w:rsidP="001B3DC3">
      <w:pPr>
        <w:jc w:val="both"/>
        <w:rPr>
          <w:rFonts w:ascii="Times New Roman" w:hAnsi="Times New Roman" w:cs="Times New Roman"/>
        </w:rPr>
      </w:pPr>
      <w:r w:rsidRPr="0048365A">
        <w:rPr>
          <w:rFonts w:ascii="Times New Roman" w:hAnsi="Times New Roman" w:cs="Times New Roman"/>
        </w:rPr>
        <w:t>Dla wyróżnienia kanalizacji deszczowej, wymagany dodatkowo na pokrywie opis: KANALIZACJA DESZCZOWA</w:t>
      </w:r>
    </w:p>
    <w:p w14:paraId="5295A732" w14:textId="74603F52" w:rsidR="001B3DC3" w:rsidRPr="0048365A" w:rsidRDefault="001B3DC3" w:rsidP="001A2350">
      <w:pPr>
        <w:jc w:val="both"/>
        <w:rPr>
          <w:rFonts w:ascii="Times New Roman" w:hAnsi="Times New Roman" w:cs="Times New Roman"/>
        </w:rPr>
      </w:pPr>
      <w:r w:rsidRPr="0048365A">
        <w:rPr>
          <w:rFonts w:ascii="Times New Roman" w:hAnsi="Times New Roman" w:cs="Times New Roman"/>
        </w:rPr>
        <w:t>Włazy projektowanych studzienek w drogach nieutwardzonych należy obrukować stosując kostkę rzędową lub bruk kamienny w promieniu 1.0 m od krawędzi włazu.</w:t>
      </w:r>
    </w:p>
    <w:p w14:paraId="2B6A1AEF" w14:textId="5C7EDBD9" w:rsidR="001A2350" w:rsidRPr="0048365A" w:rsidRDefault="001A2350" w:rsidP="00A74493">
      <w:pPr>
        <w:pStyle w:val="Nagwek3"/>
      </w:pPr>
      <w:bookmarkStart w:id="367" w:name="_Toc181011569"/>
      <w:r w:rsidRPr="0048365A">
        <w:t>Włazy</w:t>
      </w:r>
      <w:r w:rsidR="009205C1">
        <w:t xml:space="preserve"> </w:t>
      </w:r>
      <w:r w:rsidRPr="0048365A">
        <w:t>ø800mm</w:t>
      </w:r>
      <w:bookmarkEnd w:id="367"/>
    </w:p>
    <w:p w14:paraId="5BA4DCB0" w14:textId="77777777" w:rsidR="001A2350" w:rsidRPr="0048365A" w:rsidRDefault="001A2350" w:rsidP="001A2350">
      <w:pPr>
        <w:spacing w:after="0"/>
        <w:jc w:val="both"/>
        <w:rPr>
          <w:rFonts w:ascii="Times New Roman" w:eastAsia="Times New Roman" w:hAnsi="Times New Roman" w:cs="Times New Roman"/>
        </w:rPr>
      </w:pPr>
      <w:r w:rsidRPr="0048365A">
        <w:rPr>
          <w:rFonts w:ascii="Times New Roman" w:hAnsi="Times New Roman" w:cs="Times New Roman"/>
        </w:rPr>
        <w:t xml:space="preserve">Włazy powinny charakteryzować się następującym parametrami: </w:t>
      </w:r>
    </w:p>
    <w:p w14:paraId="5EB323D4"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okrągłe klasy D400,</w:t>
      </w:r>
    </w:p>
    <w:p w14:paraId="19725854"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materiał – żeliwo GJS-500,</w:t>
      </w:r>
    </w:p>
    <w:p w14:paraId="52B35FF6"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typu ciężkiego – 40 ton,</w:t>
      </w:r>
    </w:p>
    <w:p w14:paraId="46754B37"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średnica 800mm,</w:t>
      </w:r>
    </w:p>
    <w:p w14:paraId="1CD35792"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w:t>
      </w:r>
    </w:p>
    <w:p w14:paraId="72D346AA" w14:textId="77777777" w:rsidR="001A2350" w:rsidRPr="0048365A" w:rsidRDefault="001A2350" w:rsidP="005A03ED">
      <w:pPr>
        <w:widowControl w:val="0"/>
        <w:numPr>
          <w:ilvl w:val="0"/>
          <w:numId w:val="19"/>
        </w:numPr>
        <w:autoSpaceDE w:val="0"/>
        <w:autoSpaceDN w:val="0"/>
        <w:adjustRightInd w:val="0"/>
        <w:spacing w:after="0" w:line="240" w:lineRule="auto"/>
        <w:ind w:left="993" w:hanging="426"/>
        <w:contextualSpacing/>
        <w:jc w:val="both"/>
        <w:rPr>
          <w:rFonts w:ascii="Times New Roman" w:eastAsia="Times New Roman" w:hAnsi="Times New Roman" w:cs="Times New Roman"/>
        </w:rPr>
      </w:pPr>
      <w:r w:rsidRPr="0048365A">
        <w:rPr>
          <w:rFonts w:ascii="Times New Roman" w:eastAsia="Times New Roman" w:hAnsi="Times New Roman" w:cs="Times New Roman"/>
        </w:rPr>
        <w:t>wkładkę tłumiącą PUR, odporna na produkty petrochemiczne, sole i chemię odlodzeniową,</w:t>
      </w:r>
    </w:p>
    <w:p w14:paraId="2E4AE4AA" w14:textId="77777777" w:rsidR="001A2350" w:rsidRPr="0048365A" w:rsidRDefault="001A2350" w:rsidP="005A03ED">
      <w:pPr>
        <w:widowControl w:val="0"/>
        <w:numPr>
          <w:ilvl w:val="0"/>
          <w:numId w:val="19"/>
        </w:numPr>
        <w:autoSpaceDE w:val="0"/>
        <w:autoSpaceDN w:val="0"/>
        <w:adjustRightInd w:val="0"/>
        <w:spacing w:after="0" w:line="240" w:lineRule="auto"/>
        <w:ind w:left="993" w:hanging="426"/>
        <w:contextualSpacing/>
        <w:jc w:val="both"/>
        <w:rPr>
          <w:rFonts w:ascii="Times New Roman" w:eastAsia="Times New Roman" w:hAnsi="Times New Roman" w:cs="Times New Roman"/>
        </w:rPr>
      </w:pPr>
      <w:r w:rsidRPr="0048365A">
        <w:rPr>
          <w:rFonts w:ascii="Times New Roman" w:eastAsia="Times New Roman" w:hAnsi="Times New Roman" w:cs="Times New Roman"/>
        </w:rPr>
        <w:t>wielopunktowy system sprężyn, zamyka i utrzymuje pokrywę w pozycji centralnej,</w:t>
      </w:r>
    </w:p>
    <w:p w14:paraId="0A331FCF" w14:textId="77777777" w:rsidR="001A2350" w:rsidRPr="0048365A" w:rsidRDefault="001A2350" w:rsidP="005A03ED">
      <w:pPr>
        <w:widowControl w:val="0"/>
        <w:numPr>
          <w:ilvl w:val="0"/>
          <w:numId w:val="19"/>
        </w:numPr>
        <w:autoSpaceDE w:val="0"/>
        <w:autoSpaceDN w:val="0"/>
        <w:adjustRightInd w:val="0"/>
        <w:spacing w:after="0" w:line="240" w:lineRule="auto"/>
        <w:ind w:left="993" w:hanging="426"/>
        <w:contextualSpacing/>
        <w:jc w:val="both"/>
        <w:rPr>
          <w:rFonts w:ascii="Times New Roman" w:eastAsia="Times New Roman" w:hAnsi="Times New Roman" w:cs="Times New Roman"/>
        </w:rPr>
      </w:pPr>
      <w:r w:rsidRPr="0048365A">
        <w:rPr>
          <w:rFonts w:ascii="Times New Roman" w:eastAsia="Times New Roman" w:hAnsi="Times New Roman" w:cs="Times New Roman"/>
        </w:rPr>
        <w:t>zabezpieczenie przed wyjęciem pokrywy z ramy,</w:t>
      </w:r>
    </w:p>
    <w:p w14:paraId="6657F7B4" w14:textId="77777777" w:rsidR="001A2350" w:rsidRPr="0048365A" w:rsidRDefault="001A2350" w:rsidP="005A03ED">
      <w:pPr>
        <w:widowControl w:val="0"/>
        <w:numPr>
          <w:ilvl w:val="0"/>
          <w:numId w:val="19"/>
        </w:numPr>
        <w:autoSpaceDE w:val="0"/>
        <w:autoSpaceDN w:val="0"/>
        <w:adjustRightInd w:val="0"/>
        <w:spacing w:after="0" w:line="240" w:lineRule="auto"/>
        <w:ind w:left="993" w:hanging="426"/>
        <w:contextualSpacing/>
        <w:jc w:val="both"/>
        <w:rPr>
          <w:rFonts w:ascii="Times New Roman" w:eastAsia="Times New Roman" w:hAnsi="Times New Roman" w:cs="Times New Roman"/>
        </w:rPr>
      </w:pPr>
      <w:r w:rsidRPr="0048365A">
        <w:rPr>
          <w:rFonts w:ascii="Times New Roman" w:eastAsia="Times New Roman" w:hAnsi="Times New Roman" w:cs="Times New Roman"/>
        </w:rPr>
        <w:t>blokadę zatrzaśnięcia pokrywy w pozycji otwartej pomiędzy 90 a 120 stopni,</w:t>
      </w:r>
    </w:p>
    <w:p w14:paraId="57C6945F" w14:textId="77777777" w:rsidR="001A2350" w:rsidRPr="0048365A" w:rsidRDefault="001A2350" w:rsidP="005A03ED">
      <w:pPr>
        <w:widowControl w:val="0"/>
        <w:numPr>
          <w:ilvl w:val="0"/>
          <w:numId w:val="19"/>
        </w:numPr>
        <w:autoSpaceDE w:val="0"/>
        <w:autoSpaceDN w:val="0"/>
        <w:adjustRightInd w:val="0"/>
        <w:spacing w:after="0" w:line="240" w:lineRule="auto"/>
        <w:ind w:left="993" w:hanging="426"/>
        <w:contextualSpacing/>
        <w:jc w:val="both"/>
        <w:rPr>
          <w:rFonts w:ascii="Times New Roman" w:eastAsia="Times New Roman" w:hAnsi="Times New Roman" w:cs="Times New Roman"/>
        </w:rPr>
      </w:pPr>
      <w:r w:rsidRPr="0048365A">
        <w:rPr>
          <w:rFonts w:ascii="Times New Roman" w:eastAsia="Times New Roman" w:hAnsi="Times New Roman" w:cs="Times New Roman"/>
        </w:rPr>
        <w:t>wentylację niepełną (dwa otwory wentylacyjne),</w:t>
      </w:r>
    </w:p>
    <w:p w14:paraId="7836F47F"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wykonane zgodnie z normą PN – EN 124-1,2:2015-07</w:t>
      </w:r>
    </w:p>
    <w:p w14:paraId="6F4EB33B"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posiadające na pokrywie logo MWiK Bydgoszcz,</w:t>
      </w:r>
    </w:p>
    <w:p w14:paraId="393ECB74"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średnica zewnętrzna kołnierza korpusu minimum 1050 mm,</w:t>
      </w:r>
    </w:p>
    <w:p w14:paraId="39100612" w14:textId="445C5CFA"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kołnierz podparcia pełny (nie ażurowy),</w:t>
      </w:r>
    </w:p>
    <w:p w14:paraId="36C5ADB7" w14:textId="77777777" w:rsidR="001A2350" w:rsidRPr="0048365A" w:rsidRDefault="001A23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pokrywa osadzona w ramie bez wpustów na kosze osadnikowe (krawędź pokrywy musi się stykać z całą powierzchnią ramy na całym obwodzie).</w:t>
      </w:r>
    </w:p>
    <w:p w14:paraId="58A622C4" w14:textId="77777777" w:rsidR="001A2350" w:rsidRPr="0048365A" w:rsidRDefault="001A2350" w:rsidP="001A2350">
      <w:pPr>
        <w:jc w:val="both"/>
        <w:rPr>
          <w:rFonts w:ascii="Times New Roman" w:hAnsi="Times New Roman" w:cs="Times New Roman"/>
        </w:rPr>
      </w:pPr>
      <w:r w:rsidRPr="0048365A">
        <w:rPr>
          <w:rFonts w:ascii="Times New Roman" w:hAnsi="Times New Roman" w:cs="Times New Roman"/>
        </w:rPr>
        <w:t>Dla wyróżnienia dla włazów montowanych na kanalizacji deszczowej, wymagany dodatkowo na pokrywie opis: KANALIZACJA DESZCZOWA,</w:t>
      </w:r>
    </w:p>
    <w:p w14:paraId="195FD046" w14:textId="0EDC3E91" w:rsidR="001A2350" w:rsidRPr="0048365A" w:rsidRDefault="001A2350" w:rsidP="001A2350">
      <w:pPr>
        <w:jc w:val="both"/>
        <w:rPr>
          <w:rFonts w:ascii="Times New Roman" w:hAnsi="Times New Roman" w:cs="Times New Roman"/>
        </w:rPr>
      </w:pPr>
      <w:r w:rsidRPr="0048365A">
        <w:rPr>
          <w:rFonts w:ascii="Times New Roman" w:hAnsi="Times New Roman" w:cs="Times New Roman"/>
        </w:rPr>
        <w:t>Włazy projektowanych studzienek w drogach nieutwardzonych należy obrukować stosując kostkę rzędową lub bruk kamienny w promieniu 1.0 m od krawędzi włazu.</w:t>
      </w:r>
    </w:p>
    <w:p w14:paraId="779F7805" w14:textId="79620467" w:rsidR="00095448" w:rsidRPr="0048365A" w:rsidRDefault="00095448" w:rsidP="00C4029A">
      <w:pPr>
        <w:pStyle w:val="Nagwek2"/>
      </w:pPr>
      <w:bookmarkStart w:id="368" w:name="_Toc97725148"/>
      <w:bookmarkStart w:id="369" w:name="_Toc181011570"/>
      <w:r w:rsidRPr="0048365A">
        <w:t>Materiały izolacyjne dla zewnętrznych powierzchni studni / zbiorników</w:t>
      </w:r>
      <w:bookmarkEnd w:id="368"/>
      <w:bookmarkEnd w:id="369"/>
    </w:p>
    <w:p w14:paraId="2C713E0D" w14:textId="1485C1ED" w:rsidR="00095448" w:rsidRPr="0048365A" w:rsidRDefault="00095448" w:rsidP="00095448">
      <w:pPr>
        <w:jc w:val="both"/>
        <w:rPr>
          <w:rFonts w:ascii="Times New Roman" w:hAnsi="Times New Roman" w:cs="Times New Roman"/>
        </w:rPr>
      </w:pPr>
      <w:r w:rsidRPr="0048365A">
        <w:rPr>
          <w:rFonts w:ascii="Times New Roman" w:hAnsi="Times New Roman" w:cs="Times New Roman"/>
        </w:rPr>
        <w:t>Środek do izolacji elementów betonowych  - abizol lub równoważny.</w:t>
      </w:r>
    </w:p>
    <w:p w14:paraId="7FEED487" w14:textId="7EAE7241" w:rsidR="00C15ED6" w:rsidRPr="0048365A" w:rsidRDefault="00C15ED6" w:rsidP="00C4029A">
      <w:pPr>
        <w:pStyle w:val="Nagwek1"/>
      </w:pPr>
      <w:bookmarkStart w:id="370" w:name="_Toc181011571"/>
      <w:r w:rsidRPr="0048365A">
        <w:t>SPRZĘT</w:t>
      </w:r>
      <w:bookmarkEnd w:id="370"/>
    </w:p>
    <w:p w14:paraId="604C2EDF" w14:textId="77777777" w:rsidR="008F3C60" w:rsidRPr="0048365A" w:rsidRDefault="008F3C60" w:rsidP="008F3C60">
      <w:pPr>
        <w:spacing w:after="0"/>
        <w:jc w:val="both"/>
        <w:rPr>
          <w:rFonts w:ascii="Times New Roman" w:hAnsi="Times New Roman" w:cs="Times New Roman"/>
        </w:rPr>
      </w:pPr>
      <w:r w:rsidRPr="0048365A">
        <w:rPr>
          <w:rFonts w:ascii="Times New Roman" w:hAnsi="Times New Roman" w:cs="Times New Roman"/>
        </w:rPr>
        <w:t>Sprzęt do wykonania prac musi być sprawny technicznie i nie może mieć negatywnego wpływu na środowisko. Winien być zgodny z zaleceniami instrukcji montażu producenta zastosowanego materiału.</w:t>
      </w:r>
    </w:p>
    <w:p w14:paraId="22AFB0E9" w14:textId="514522FE" w:rsidR="001542F9" w:rsidRPr="0048365A" w:rsidRDefault="008F3C60" w:rsidP="008F3C60">
      <w:pPr>
        <w:jc w:val="both"/>
        <w:rPr>
          <w:rFonts w:ascii="Times New Roman" w:hAnsi="Times New Roman" w:cs="Times New Roman"/>
        </w:rPr>
      </w:pPr>
      <w:r w:rsidRPr="0048365A">
        <w:rPr>
          <w:rFonts w:ascii="Times New Roman" w:hAnsi="Times New Roman" w:cs="Times New Roman"/>
        </w:rPr>
        <w:t>Ponadto winien odpowiadać Programowi Robót zaakceptowanemu przez Inżyniera.</w:t>
      </w:r>
    </w:p>
    <w:p w14:paraId="645C43F6" w14:textId="27E9F5A1" w:rsidR="008F3C60" w:rsidRPr="0048365A" w:rsidRDefault="008F3C60" w:rsidP="00C4029A">
      <w:pPr>
        <w:pStyle w:val="Nagwek1"/>
        <w:rPr>
          <w:rFonts w:cs="Times New Roman"/>
        </w:rPr>
      </w:pPr>
      <w:bookmarkStart w:id="371" w:name="_Toc181011572"/>
      <w:r w:rsidRPr="0048365A">
        <w:t>TRANSPORT</w:t>
      </w:r>
      <w:bookmarkEnd w:id="371"/>
    </w:p>
    <w:p w14:paraId="06D91244" w14:textId="1C974EC2" w:rsidR="008F3C60" w:rsidRPr="0048365A" w:rsidRDefault="00421266" w:rsidP="00421266">
      <w:pPr>
        <w:jc w:val="both"/>
        <w:rPr>
          <w:rFonts w:ascii="Times New Roman" w:hAnsi="Times New Roman" w:cs="Times New Roman"/>
        </w:rPr>
      </w:pPr>
      <w:r w:rsidRPr="0048365A">
        <w:rPr>
          <w:rFonts w:ascii="Times New Roman" w:hAnsi="Times New Roman" w:cs="Times New Roman"/>
        </w:rPr>
        <w:t xml:space="preserve">Materiały i urządzenia, muszą być przewożone w sposób zabezpieczający je przed uszkodzeniem lub zniszczeniem. </w:t>
      </w:r>
      <w:r w:rsidR="007C7976" w:rsidRPr="0048365A">
        <w:rPr>
          <w:rFonts w:ascii="Times New Roman" w:hAnsi="Times New Roman" w:cs="Times New Roman"/>
        </w:rPr>
        <w:t>Transport p</w:t>
      </w:r>
      <w:r w:rsidRPr="0048365A">
        <w:rPr>
          <w:rFonts w:ascii="Times New Roman" w:hAnsi="Times New Roman" w:cs="Times New Roman"/>
        </w:rPr>
        <w:t>owinien być realizowany zgodnie z zaleceniami producenta.</w:t>
      </w:r>
    </w:p>
    <w:p w14:paraId="08072C6E" w14:textId="5C44360E" w:rsidR="00A636A9" w:rsidRPr="0048365A" w:rsidRDefault="00A636A9" w:rsidP="00C4029A">
      <w:pPr>
        <w:pStyle w:val="Nagwek1"/>
      </w:pPr>
      <w:bookmarkStart w:id="372" w:name="_Toc181011573"/>
      <w:r w:rsidRPr="0048365A">
        <w:t>SKŁADOWANIE</w:t>
      </w:r>
      <w:bookmarkEnd w:id="372"/>
    </w:p>
    <w:p w14:paraId="5146477C" w14:textId="73B51DE6" w:rsidR="00A636A9" w:rsidRPr="0048365A" w:rsidRDefault="004A0ABB" w:rsidP="00A636A9">
      <w:pPr>
        <w:jc w:val="both"/>
        <w:rPr>
          <w:rFonts w:ascii="Times New Roman" w:hAnsi="Times New Roman" w:cs="Times New Roman"/>
        </w:rPr>
      </w:pPr>
      <w:r w:rsidRPr="0048365A">
        <w:rPr>
          <w:rFonts w:ascii="Times New Roman" w:hAnsi="Times New Roman" w:cs="Times New Roman"/>
        </w:rPr>
        <w:t>Przy składowaniu należy przestrzegać zaleceń producentów materiałów, w szczególności odnośnie warunków składowania i zabezpieczenia przed niekorzystnymi warunkami atmosferycznymi</w:t>
      </w:r>
      <w:r w:rsidR="00A636A9" w:rsidRPr="0048365A">
        <w:rPr>
          <w:rFonts w:ascii="Times New Roman" w:hAnsi="Times New Roman" w:cs="Times New Roman"/>
        </w:rPr>
        <w:t>.</w:t>
      </w:r>
    </w:p>
    <w:p w14:paraId="6C4ED9EF" w14:textId="5CD5420B" w:rsidR="00421266" w:rsidRPr="0048365A" w:rsidRDefault="00AB4209" w:rsidP="00C4029A">
      <w:pPr>
        <w:pStyle w:val="Nagwek1"/>
      </w:pPr>
      <w:bookmarkStart w:id="373" w:name="_Toc181011574"/>
      <w:r w:rsidRPr="0048365A">
        <w:t>WYKONANIE ROBÓT</w:t>
      </w:r>
      <w:bookmarkEnd w:id="373"/>
    </w:p>
    <w:p w14:paraId="2B616AA0" w14:textId="681A5A46" w:rsidR="00C03C59" w:rsidRPr="0048365A" w:rsidRDefault="00C03C59" w:rsidP="00E10A45">
      <w:pPr>
        <w:pStyle w:val="Nagwek2"/>
      </w:pPr>
      <w:bookmarkStart w:id="374" w:name="_Toc181011575"/>
      <w:r w:rsidRPr="0048365A">
        <w:t>Ogólne wymagania dotyczące robót</w:t>
      </w:r>
      <w:bookmarkEnd w:id="374"/>
    </w:p>
    <w:p w14:paraId="2BD9CF82" w14:textId="0648EDF4" w:rsidR="00F918F4" w:rsidRPr="0048365A" w:rsidRDefault="00C03C59" w:rsidP="00C03C59">
      <w:pPr>
        <w:jc w:val="both"/>
        <w:rPr>
          <w:rFonts w:ascii="Times New Roman" w:hAnsi="Times New Roman" w:cs="Times New Roman"/>
        </w:rPr>
      </w:pPr>
      <w:r w:rsidRPr="0048365A">
        <w:rPr>
          <w:rFonts w:ascii="Times New Roman" w:hAnsi="Times New Roman" w:cs="Times New Roman"/>
        </w:rPr>
        <w:t xml:space="preserve">Prace wykonywać zgodnie z </w:t>
      </w:r>
      <w:r w:rsidR="007C7976" w:rsidRPr="0048365A">
        <w:rPr>
          <w:rFonts w:ascii="Times New Roman" w:hAnsi="Times New Roman" w:cs="Times New Roman"/>
        </w:rPr>
        <w:t>D</w:t>
      </w:r>
      <w:r w:rsidRPr="0048365A">
        <w:rPr>
          <w:rFonts w:ascii="Times New Roman" w:hAnsi="Times New Roman" w:cs="Times New Roman"/>
        </w:rPr>
        <w:t>okumentacją projektową.</w:t>
      </w:r>
    </w:p>
    <w:p w14:paraId="649F166D" w14:textId="4E049190" w:rsidR="00C03C59" w:rsidRPr="0048365A" w:rsidRDefault="00C03C59" w:rsidP="00E10A45">
      <w:pPr>
        <w:pStyle w:val="Nagwek2"/>
      </w:pPr>
      <w:bookmarkStart w:id="375" w:name="_Toc181011576"/>
      <w:r w:rsidRPr="0048365A">
        <w:lastRenderedPageBreak/>
        <w:t xml:space="preserve">Wykonanie </w:t>
      </w:r>
      <w:r w:rsidR="00220329" w:rsidRPr="0048365A">
        <w:t>robót</w:t>
      </w:r>
      <w:bookmarkEnd w:id="375"/>
    </w:p>
    <w:p w14:paraId="1898B286" w14:textId="20336430" w:rsidR="00F918F4" w:rsidRPr="006D2AB1" w:rsidRDefault="00F918F4" w:rsidP="00F918F4">
      <w:pPr>
        <w:spacing w:after="0"/>
        <w:jc w:val="both"/>
        <w:rPr>
          <w:rFonts w:ascii="Times New Roman" w:hAnsi="Times New Roman" w:cs="Times New Roman"/>
        </w:rPr>
      </w:pPr>
      <w:r w:rsidRPr="006D2AB1">
        <w:rPr>
          <w:rFonts w:ascii="Times New Roman" w:hAnsi="Times New Roman" w:cs="Times New Roman"/>
        </w:rPr>
        <w:t>Montaż wyposażenia zbiorników retencyjnych podziemnych tj. urządzeń, armatury, przewodów należy prowadzić zgodnie z dokumentacją projektową i zaleceniami producenta, którego asortyment zastosowano.</w:t>
      </w:r>
    </w:p>
    <w:p w14:paraId="445D3BB0" w14:textId="630D8448" w:rsidR="00C14663" w:rsidRPr="0048365A" w:rsidRDefault="00220329" w:rsidP="00C03C59">
      <w:pPr>
        <w:spacing w:after="0"/>
        <w:jc w:val="both"/>
        <w:rPr>
          <w:rFonts w:ascii="Times New Roman" w:hAnsi="Times New Roman" w:cs="Times New Roman"/>
        </w:rPr>
      </w:pPr>
      <w:r w:rsidRPr="006D2AB1">
        <w:rPr>
          <w:rFonts w:ascii="Times New Roman" w:hAnsi="Times New Roman" w:cs="Times New Roman"/>
        </w:rPr>
        <w:t>Studnie wentylacyjne</w:t>
      </w:r>
      <w:r w:rsidR="00C03C59" w:rsidRPr="006D2AB1">
        <w:rPr>
          <w:rFonts w:ascii="Times New Roman" w:hAnsi="Times New Roman" w:cs="Times New Roman"/>
        </w:rPr>
        <w:t xml:space="preserve"> należy montować w odpowiednio przygotowanym i odwodnionym wykopie, przy czym wykop i jego odwodnienie powinny być wykonane zgodnie z obowiązującymi przepisami  </w:t>
      </w:r>
      <w:r w:rsidR="00F918F4" w:rsidRPr="006D2AB1">
        <w:rPr>
          <w:rFonts w:ascii="Times New Roman" w:hAnsi="Times New Roman" w:cs="Times New Roman"/>
        </w:rPr>
        <w:br/>
      </w:r>
      <w:r w:rsidR="00C03C59" w:rsidRPr="006D2AB1">
        <w:rPr>
          <w:rFonts w:ascii="Times New Roman" w:hAnsi="Times New Roman" w:cs="Times New Roman"/>
        </w:rPr>
        <w:t xml:space="preserve">i normami. </w:t>
      </w:r>
      <w:r w:rsidR="00C14663" w:rsidRPr="006D2AB1">
        <w:rPr>
          <w:rFonts w:ascii="Times New Roman" w:hAnsi="Times New Roman" w:cs="Times New Roman"/>
        </w:rPr>
        <w:t xml:space="preserve">Dno wykopu powinno być jednolite, płaskie, gładkie i bez wystających punktów i ostrych progów. </w:t>
      </w:r>
      <w:r w:rsidR="005F554D" w:rsidRPr="006D2AB1">
        <w:rPr>
          <w:rFonts w:ascii="Times New Roman" w:hAnsi="Times New Roman" w:cs="Times New Roman"/>
        </w:rPr>
        <w:t>Wszystkie prace montażowe należy prowadzić na podłożu suchym, w temperaturach dodatnich. Do miejsca prowadzenia robót nie może napływać woda.</w:t>
      </w:r>
      <w:r w:rsidR="005F554D" w:rsidRPr="0048365A">
        <w:rPr>
          <w:rFonts w:ascii="Times New Roman" w:hAnsi="Times New Roman" w:cs="Times New Roman"/>
        </w:rPr>
        <w:t xml:space="preserve"> </w:t>
      </w:r>
    </w:p>
    <w:p w14:paraId="09F8FB63" w14:textId="490474C4" w:rsidR="00206A77" w:rsidRPr="0048365A" w:rsidRDefault="00206A77" w:rsidP="00C4029A">
      <w:pPr>
        <w:pStyle w:val="Nagwek1"/>
      </w:pPr>
      <w:bookmarkStart w:id="376" w:name="_Toc181011577"/>
      <w:r w:rsidRPr="0048365A">
        <w:t>KONTROLA JAKOŚCI ROBÓT</w:t>
      </w:r>
      <w:bookmarkEnd w:id="376"/>
    </w:p>
    <w:p w14:paraId="1BF68896" w14:textId="52FC4484" w:rsidR="00206A77" w:rsidRPr="0048365A" w:rsidRDefault="00206A77" w:rsidP="00C4029A">
      <w:pPr>
        <w:pStyle w:val="Nagwek2"/>
      </w:pPr>
      <w:bookmarkStart w:id="377" w:name="_Toc181011578"/>
      <w:r w:rsidRPr="0048365A">
        <w:t>Badania przed przystąpieniem do robót</w:t>
      </w:r>
      <w:bookmarkEnd w:id="377"/>
    </w:p>
    <w:p w14:paraId="7CD37D08" w14:textId="2FDE7762" w:rsidR="00C14663" w:rsidRPr="0048365A" w:rsidRDefault="00206A77" w:rsidP="00206A77">
      <w:pPr>
        <w:jc w:val="both"/>
        <w:rPr>
          <w:rFonts w:ascii="Times New Roman" w:hAnsi="Times New Roman" w:cs="Times New Roman"/>
        </w:rPr>
      </w:pPr>
      <w:r w:rsidRPr="0048365A">
        <w:rPr>
          <w:rFonts w:ascii="Times New Roman" w:hAnsi="Times New Roman" w:cs="Times New Roman"/>
        </w:rPr>
        <w:t>Przed przystąpieniem do robót Wykonawca powinien wykonać badania materiałów, które będą zastosowane.</w:t>
      </w:r>
    </w:p>
    <w:p w14:paraId="0496B516" w14:textId="49977623" w:rsidR="00206A77" w:rsidRPr="0048365A" w:rsidRDefault="00206A77" w:rsidP="00C4029A">
      <w:pPr>
        <w:pStyle w:val="Nagwek2"/>
      </w:pPr>
      <w:bookmarkStart w:id="378" w:name="_Toc181011579"/>
      <w:r w:rsidRPr="0048365A">
        <w:t>Kontrola, pomiary i badania w czasie robót</w:t>
      </w:r>
      <w:bookmarkEnd w:id="378"/>
    </w:p>
    <w:p w14:paraId="7C95E144" w14:textId="7DA82DB7" w:rsidR="00206A77" w:rsidRPr="0048365A" w:rsidRDefault="00206A77" w:rsidP="00206A77">
      <w:pPr>
        <w:spacing w:after="0"/>
        <w:jc w:val="both"/>
        <w:rPr>
          <w:rFonts w:ascii="Times New Roman" w:hAnsi="Times New Roman" w:cs="Times New Roman"/>
        </w:rPr>
      </w:pPr>
      <w:r w:rsidRPr="0048365A">
        <w:rPr>
          <w:rFonts w:ascii="Times New Roman" w:hAnsi="Times New Roman" w:cs="Times New Roman"/>
        </w:rPr>
        <w:t xml:space="preserve">Wykonawca jest zobowiązany do stałej i systematycznej kontroli prowadzonych robót w zakresie </w:t>
      </w:r>
      <w:r w:rsidRPr="0048365A">
        <w:rPr>
          <w:rFonts w:ascii="Times New Roman" w:hAnsi="Times New Roman" w:cs="Times New Roman"/>
        </w:rPr>
        <w:br/>
        <w:t xml:space="preserve">i z częstotliwością określoną w niniejszych wymaganiach i zaakceptowaną przez Inżyniera Kontraktu. </w:t>
      </w:r>
    </w:p>
    <w:p w14:paraId="1CEFE225" w14:textId="77777777" w:rsidR="00206A77" w:rsidRPr="0048365A" w:rsidRDefault="00206A77" w:rsidP="00206A77">
      <w:pPr>
        <w:spacing w:after="0"/>
        <w:jc w:val="both"/>
        <w:rPr>
          <w:rFonts w:ascii="Times New Roman" w:hAnsi="Times New Roman" w:cs="Times New Roman"/>
        </w:rPr>
      </w:pPr>
      <w:r w:rsidRPr="0048365A">
        <w:rPr>
          <w:rFonts w:ascii="Times New Roman" w:hAnsi="Times New Roman" w:cs="Times New Roman"/>
        </w:rPr>
        <w:t xml:space="preserve">W szczególności kontrola powinna obejmować: </w:t>
      </w:r>
    </w:p>
    <w:p w14:paraId="39C36368" w14:textId="05CC2E04" w:rsidR="00206A77" w:rsidRPr="0048365A" w:rsidRDefault="00206A7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zgodność z wymaganiami Zamawiającego,  </w:t>
      </w:r>
    </w:p>
    <w:p w14:paraId="17C96EF1" w14:textId="5C16D2CE" w:rsidR="00206A77" w:rsidRPr="0048365A" w:rsidRDefault="00206A7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zgodność materiałów z wymaganiami norm, </w:t>
      </w:r>
    </w:p>
    <w:p w14:paraId="25B1C515" w14:textId="490AC2F1" w:rsidR="00206A77" w:rsidRPr="0048365A" w:rsidRDefault="00206A7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kontrola połączeń, </w:t>
      </w:r>
    </w:p>
    <w:p w14:paraId="2FE26C94" w14:textId="13044FD2" w:rsidR="00206A77" w:rsidRPr="0048365A" w:rsidRDefault="00206A7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szczelności przewod</w:t>
      </w:r>
      <w:r w:rsidR="00E23C66" w:rsidRPr="0048365A">
        <w:rPr>
          <w:rFonts w:ascii="Times New Roman" w:hAnsi="Times New Roman" w:cs="Times New Roman"/>
        </w:rPr>
        <w:t>ów</w:t>
      </w:r>
      <w:r w:rsidRPr="0048365A">
        <w:rPr>
          <w:rFonts w:ascii="Times New Roman" w:hAnsi="Times New Roman" w:cs="Times New Roman"/>
        </w:rPr>
        <w:t xml:space="preserve">, </w:t>
      </w:r>
    </w:p>
    <w:p w14:paraId="4D95BCD1" w14:textId="3DF10587" w:rsidR="00206A77" w:rsidRPr="0048365A" w:rsidRDefault="00206A7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prawidłowości montażu urządzeń</w:t>
      </w:r>
      <w:r w:rsidR="00E23C66" w:rsidRPr="0048365A">
        <w:rPr>
          <w:rFonts w:ascii="Times New Roman" w:hAnsi="Times New Roman" w:cs="Times New Roman"/>
        </w:rPr>
        <w:t>, armatury</w:t>
      </w:r>
      <w:r w:rsidRPr="0048365A">
        <w:rPr>
          <w:rFonts w:ascii="Times New Roman" w:hAnsi="Times New Roman" w:cs="Times New Roman"/>
        </w:rPr>
        <w:t xml:space="preserve">, </w:t>
      </w:r>
    </w:p>
    <w:p w14:paraId="466F83C9" w14:textId="4DBDF951" w:rsidR="00206A77" w:rsidRPr="0048365A" w:rsidRDefault="00206A7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kompletności montażu wyposażenia obiektów – zgodnie z dokumentacją projektową.</w:t>
      </w:r>
    </w:p>
    <w:p w14:paraId="0C12848D" w14:textId="35D16487" w:rsidR="00E96F36" w:rsidRPr="0048365A" w:rsidRDefault="00E96F36" w:rsidP="00C4029A">
      <w:pPr>
        <w:pStyle w:val="Nagwek1"/>
      </w:pPr>
      <w:bookmarkStart w:id="379" w:name="_Toc181011580"/>
      <w:r w:rsidRPr="0048365A">
        <w:t>OBMIAR ROBÓT</w:t>
      </w:r>
      <w:bookmarkEnd w:id="379"/>
    </w:p>
    <w:p w14:paraId="0393FCC0" w14:textId="2E748DAE" w:rsidR="00206A77" w:rsidRPr="0048365A" w:rsidRDefault="00E96F36" w:rsidP="00E96F36">
      <w:pPr>
        <w:jc w:val="both"/>
        <w:rPr>
          <w:rFonts w:ascii="Times New Roman" w:hAnsi="Times New Roman" w:cs="Times New Roman"/>
        </w:rPr>
      </w:pPr>
      <w:r w:rsidRPr="0048365A">
        <w:rPr>
          <w:rFonts w:ascii="Times New Roman" w:hAnsi="Times New Roman" w:cs="Times New Roman"/>
        </w:rPr>
        <w:t>Roboty realizowane w ramach niniejszego Kontraktu nie są prowadzone w</w:t>
      </w:r>
      <w:r w:rsidR="007C7976" w:rsidRPr="0048365A">
        <w:rPr>
          <w:rFonts w:ascii="Times New Roman" w:hAnsi="Times New Roman" w:cs="Times New Roman"/>
        </w:rPr>
        <w:t>edłu</w:t>
      </w:r>
      <w:r w:rsidRPr="0048365A">
        <w:rPr>
          <w:rFonts w:ascii="Times New Roman" w:hAnsi="Times New Roman" w:cs="Times New Roman"/>
        </w:rPr>
        <w:t>g zasad obmiaru.</w:t>
      </w:r>
    </w:p>
    <w:p w14:paraId="421A6333" w14:textId="3FE8FE19" w:rsidR="00E96F36" w:rsidRPr="0048365A" w:rsidRDefault="00E96F36" w:rsidP="00C4029A">
      <w:pPr>
        <w:pStyle w:val="Nagwek1"/>
      </w:pPr>
      <w:bookmarkStart w:id="380" w:name="_Toc181011581"/>
      <w:r w:rsidRPr="0048365A">
        <w:t>ODBIÓR ROBÓT</w:t>
      </w:r>
      <w:bookmarkEnd w:id="380"/>
    </w:p>
    <w:p w14:paraId="6C143BB8" w14:textId="560B0613" w:rsidR="00E96F36" w:rsidRPr="0048365A" w:rsidRDefault="00E96F36" w:rsidP="00E96F36">
      <w:pPr>
        <w:jc w:val="both"/>
        <w:rPr>
          <w:rFonts w:ascii="Times New Roman" w:hAnsi="Times New Roman" w:cs="Times New Roman"/>
        </w:rPr>
      </w:pPr>
      <w:r w:rsidRPr="0048365A">
        <w:rPr>
          <w:rFonts w:ascii="Times New Roman" w:hAnsi="Times New Roman" w:cs="Times New Roman"/>
        </w:rPr>
        <w:t xml:space="preserve">Odbiór robót objętych niniejszymi wymaganiami zostanie dokonany na zasadach ogólnych podanych </w:t>
      </w:r>
      <w:r w:rsidRPr="0048365A">
        <w:rPr>
          <w:rFonts w:ascii="Times New Roman" w:hAnsi="Times New Roman" w:cs="Times New Roman"/>
        </w:rPr>
        <w:br/>
        <w:t>w ST.00.00. „Wymagania ogólne”.</w:t>
      </w:r>
    </w:p>
    <w:p w14:paraId="7FF4E78E" w14:textId="3074BF6B" w:rsidR="00E96F36" w:rsidRPr="0048365A" w:rsidRDefault="00E96F36" w:rsidP="00C4029A">
      <w:pPr>
        <w:pStyle w:val="Nagwek1"/>
      </w:pPr>
      <w:bookmarkStart w:id="381" w:name="_Toc181011582"/>
      <w:r w:rsidRPr="0048365A">
        <w:t>PODSTAWA PŁATNOŚCI</w:t>
      </w:r>
      <w:bookmarkEnd w:id="381"/>
    </w:p>
    <w:p w14:paraId="35AC1560" w14:textId="3240C037" w:rsidR="00AE0E74" w:rsidRPr="0048365A" w:rsidRDefault="00AE0E74" w:rsidP="00AE0E74">
      <w:pPr>
        <w:jc w:val="both"/>
        <w:rPr>
          <w:rFonts w:ascii="Times New Roman" w:hAnsi="Times New Roman" w:cs="Times New Roman"/>
        </w:rPr>
      </w:pPr>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kanalizacji deszczowej nie są osobno wyceniane, ani nie stworzono dla nich osobnej podstawy płatności.</w:t>
      </w:r>
    </w:p>
    <w:p w14:paraId="730D90BF" w14:textId="2E0A2627" w:rsidR="00C14663" w:rsidRPr="0048365A" w:rsidRDefault="00E96F36" w:rsidP="00C4029A">
      <w:pPr>
        <w:pStyle w:val="Nagwek1"/>
      </w:pPr>
      <w:bookmarkStart w:id="382" w:name="_Toc181011583"/>
      <w:r w:rsidRPr="0048365A">
        <w:t>NORMY I PRZEPISY</w:t>
      </w:r>
      <w:bookmarkEnd w:id="382"/>
    </w:p>
    <w:p w14:paraId="06D217BE" w14:textId="63C20222" w:rsidR="00C92CBF" w:rsidRPr="0048365A" w:rsidRDefault="00C92CBF" w:rsidP="009D1744">
      <w:pPr>
        <w:spacing w:after="0"/>
        <w:ind w:left="2552" w:hanging="2552"/>
        <w:jc w:val="both"/>
        <w:rPr>
          <w:rFonts w:ascii="Times New Roman" w:hAnsi="Times New Roman" w:cs="Times New Roman"/>
        </w:rPr>
      </w:pPr>
      <w:r w:rsidRPr="0048365A">
        <w:rPr>
          <w:rFonts w:ascii="Times New Roman" w:hAnsi="Times New Roman" w:cs="Times New Roman"/>
        </w:rPr>
        <w:t>PN-EN ISO 1127:1999</w:t>
      </w:r>
      <w:r w:rsidRPr="0048365A">
        <w:rPr>
          <w:rFonts w:ascii="Times New Roman" w:hAnsi="Times New Roman" w:cs="Times New Roman"/>
        </w:rPr>
        <w:tab/>
        <w:t>Rury ze stali nierdzewnych -- Wymiary, tolerancje i teoretyczne masy na jednostkę długości</w:t>
      </w:r>
    </w:p>
    <w:p w14:paraId="416278A5" w14:textId="5B03087D" w:rsidR="00432F0A" w:rsidRPr="0048365A" w:rsidRDefault="00432F0A" w:rsidP="00432F0A">
      <w:pPr>
        <w:spacing w:after="0"/>
        <w:ind w:left="2552" w:hanging="2552"/>
        <w:jc w:val="both"/>
        <w:rPr>
          <w:rFonts w:ascii="Times New Roman" w:hAnsi="Times New Roman" w:cs="Times New Roman"/>
        </w:rPr>
      </w:pPr>
      <w:r w:rsidRPr="0048365A">
        <w:rPr>
          <w:rFonts w:ascii="Times New Roman" w:hAnsi="Times New Roman" w:cs="Times New Roman"/>
        </w:rPr>
        <w:t>PN-EN 1401-1</w:t>
      </w:r>
      <w:r w:rsidRPr="0048365A">
        <w:rPr>
          <w:rFonts w:ascii="Times New Roman" w:hAnsi="Times New Roman" w:cs="Times New Roman"/>
        </w:rPr>
        <w:tab/>
        <w:t>Systemy przewodów rurowych z tworzyw sztucznych do podziemnego bezciśnieniowego odwadniania i kanalizacji -- Nieplastyfikowany poli(chlorek winylu) (PVC-U) -- Część 1: Specyfikacje rur, kształtek i systemu</w:t>
      </w:r>
    </w:p>
    <w:p w14:paraId="0DAC5C56" w14:textId="600F347B" w:rsidR="009D1744" w:rsidRPr="0048365A" w:rsidRDefault="009D1744" w:rsidP="009D1744">
      <w:pPr>
        <w:spacing w:after="0"/>
        <w:ind w:left="2552" w:hanging="2552"/>
        <w:jc w:val="both"/>
        <w:rPr>
          <w:rFonts w:ascii="Times New Roman" w:hAnsi="Times New Roman" w:cs="Times New Roman"/>
        </w:rPr>
      </w:pPr>
      <w:r w:rsidRPr="0048365A">
        <w:rPr>
          <w:rFonts w:ascii="Times New Roman" w:hAnsi="Times New Roman" w:cs="Times New Roman"/>
        </w:rPr>
        <w:t>PN-B-10736</w:t>
      </w:r>
      <w:r w:rsidRPr="0048365A">
        <w:rPr>
          <w:rFonts w:ascii="Times New Roman" w:hAnsi="Times New Roman" w:cs="Times New Roman"/>
        </w:rPr>
        <w:tab/>
        <w:t>Roboty ziemne. Wykopy otwarte dla przewodów wodociągowych</w:t>
      </w:r>
      <w:r w:rsidRPr="0048365A">
        <w:rPr>
          <w:rFonts w:ascii="Times New Roman" w:hAnsi="Times New Roman" w:cs="Times New Roman"/>
        </w:rPr>
        <w:br/>
        <w:t>i kanalizacyjnych</w:t>
      </w:r>
    </w:p>
    <w:p w14:paraId="285F0352" w14:textId="77777777" w:rsidR="009D1744" w:rsidRPr="0048365A" w:rsidRDefault="009D1744" w:rsidP="009D1744">
      <w:pPr>
        <w:spacing w:after="0"/>
        <w:ind w:left="2552" w:hanging="2552"/>
        <w:jc w:val="both"/>
        <w:rPr>
          <w:rFonts w:ascii="Times New Roman" w:hAnsi="Times New Roman" w:cs="Times New Roman"/>
        </w:rPr>
      </w:pPr>
      <w:r w:rsidRPr="0048365A">
        <w:rPr>
          <w:rFonts w:ascii="Times New Roman" w:hAnsi="Times New Roman" w:cs="Times New Roman"/>
        </w:rPr>
        <w:t>PN-EN 13331</w:t>
      </w:r>
      <w:r w:rsidRPr="0048365A">
        <w:rPr>
          <w:rFonts w:ascii="Times New Roman" w:hAnsi="Times New Roman" w:cs="Times New Roman"/>
        </w:rPr>
        <w:tab/>
        <w:t>Obudowy ścian wykopów</w:t>
      </w:r>
    </w:p>
    <w:p w14:paraId="37BE2EAE" w14:textId="38774CAC" w:rsidR="00311159" w:rsidRPr="0048365A" w:rsidRDefault="00311159" w:rsidP="00311159">
      <w:pPr>
        <w:spacing w:after="0"/>
        <w:ind w:left="2552" w:hanging="2552"/>
        <w:jc w:val="both"/>
        <w:rPr>
          <w:rFonts w:ascii="Times New Roman" w:hAnsi="Times New Roman" w:cs="Times New Roman"/>
        </w:rPr>
      </w:pPr>
      <w:r w:rsidRPr="0048365A">
        <w:rPr>
          <w:rFonts w:ascii="Times New Roman" w:hAnsi="Times New Roman" w:cs="Times New Roman"/>
        </w:rPr>
        <w:lastRenderedPageBreak/>
        <w:t>PN-EN 858</w:t>
      </w:r>
      <w:r w:rsidRPr="0048365A">
        <w:rPr>
          <w:rFonts w:ascii="Times New Roman" w:hAnsi="Times New Roman" w:cs="Times New Roman"/>
        </w:rPr>
        <w:tab/>
        <w:t>Instalacje oddzielaczy cieczy lekkich (np. olej i benzyna) -- Część 1: Zasady projektowania, właściwości użytkowe i badania, znakowanie i sterowanie jakością</w:t>
      </w:r>
    </w:p>
    <w:p w14:paraId="78625160" w14:textId="77777777" w:rsidR="00311159" w:rsidRPr="0048365A" w:rsidRDefault="00311159" w:rsidP="00311159">
      <w:pPr>
        <w:spacing w:after="0"/>
        <w:ind w:left="2552" w:hanging="2552"/>
        <w:rPr>
          <w:rFonts w:ascii="Times New Roman" w:hAnsi="Times New Roman" w:cs="Times New Roman"/>
        </w:rPr>
      </w:pPr>
      <w:r w:rsidRPr="0048365A">
        <w:rPr>
          <w:rFonts w:ascii="Times New Roman" w:hAnsi="Times New Roman" w:cs="Times New Roman"/>
        </w:rPr>
        <w:t>PN-EN 1917</w:t>
      </w:r>
      <w:r w:rsidRPr="0048365A">
        <w:rPr>
          <w:rFonts w:ascii="Times New Roman" w:hAnsi="Times New Roman" w:cs="Times New Roman"/>
        </w:rPr>
        <w:tab/>
        <w:t>Studnie włazowe i nie włazowe z betonu niezbrojonego i z betonu zbrojonego włóknem stalowym i żelbetowe</w:t>
      </w:r>
    </w:p>
    <w:p w14:paraId="6B5BF10B" w14:textId="77777777" w:rsidR="003850C4" w:rsidRPr="0048365A" w:rsidRDefault="003850C4" w:rsidP="003850C4">
      <w:pPr>
        <w:spacing w:after="0"/>
        <w:ind w:left="2552" w:hanging="2552"/>
        <w:rPr>
          <w:rFonts w:ascii="Times New Roman" w:hAnsi="Times New Roman" w:cs="Times New Roman"/>
        </w:rPr>
      </w:pPr>
      <w:r w:rsidRPr="0048365A">
        <w:rPr>
          <w:rFonts w:ascii="Times New Roman" w:hAnsi="Times New Roman" w:cs="Times New Roman"/>
        </w:rPr>
        <w:t>PN-EN 13369</w:t>
      </w:r>
      <w:r w:rsidRPr="0048365A">
        <w:rPr>
          <w:rFonts w:ascii="Times New Roman" w:hAnsi="Times New Roman" w:cs="Times New Roman"/>
        </w:rPr>
        <w:tab/>
        <w:t>Wymagania dla prefabrykatów betonowych</w:t>
      </w:r>
    </w:p>
    <w:p w14:paraId="1E2072CC" w14:textId="77777777" w:rsidR="00673DDC" w:rsidRPr="0048365A" w:rsidRDefault="00673DDC" w:rsidP="00673DDC">
      <w:pPr>
        <w:spacing w:after="0"/>
        <w:ind w:left="2552" w:hanging="2552"/>
        <w:rPr>
          <w:rFonts w:ascii="Times New Roman" w:hAnsi="Times New Roman" w:cs="Times New Roman"/>
        </w:rPr>
      </w:pPr>
      <w:r w:rsidRPr="0048365A">
        <w:rPr>
          <w:rFonts w:ascii="Times New Roman" w:hAnsi="Times New Roman" w:cs="Times New Roman"/>
        </w:rPr>
        <w:t>PN-EN 12350</w:t>
      </w:r>
      <w:r w:rsidRPr="0048365A">
        <w:rPr>
          <w:rFonts w:ascii="Times New Roman" w:hAnsi="Times New Roman" w:cs="Times New Roman"/>
        </w:rPr>
        <w:tab/>
        <w:t>Badanie mieszanki betonowej</w:t>
      </w:r>
    </w:p>
    <w:p w14:paraId="79CF1764" w14:textId="0F3E64DC" w:rsidR="00432F0A" w:rsidRPr="0048365A" w:rsidRDefault="00673DDC" w:rsidP="00432F0A">
      <w:pPr>
        <w:spacing w:after="0"/>
        <w:ind w:left="2552" w:hanging="2552"/>
        <w:jc w:val="both"/>
        <w:rPr>
          <w:rFonts w:ascii="Times New Roman" w:hAnsi="Times New Roman" w:cs="Times New Roman"/>
        </w:rPr>
      </w:pPr>
      <w:r w:rsidRPr="0048365A">
        <w:rPr>
          <w:rFonts w:ascii="Times New Roman" w:hAnsi="Times New Roman" w:cs="Times New Roman"/>
        </w:rPr>
        <w:t>PN-EN 124</w:t>
      </w:r>
      <w:r w:rsidRPr="0048365A">
        <w:rPr>
          <w:rFonts w:ascii="Times New Roman" w:hAnsi="Times New Roman" w:cs="Times New Roman"/>
        </w:rPr>
        <w:tab/>
        <w:t>Zwieńczenia wpustów i studzienek kanalizacyjnych do nawierzchni ruchu pieszego i kołowego</w:t>
      </w:r>
    </w:p>
    <w:p w14:paraId="310D5B28" w14:textId="2E040C52" w:rsidR="00C15ED6" w:rsidRPr="0048365A" w:rsidRDefault="00C15ED6" w:rsidP="000D56E6"/>
    <w:p w14:paraId="4E8B8F1D" w14:textId="5AFE1EC7" w:rsidR="005973F1" w:rsidRPr="0048365A" w:rsidRDefault="005973F1" w:rsidP="000D56E6"/>
    <w:p w14:paraId="37EBA0B9" w14:textId="77777777" w:rsidR="00FB557E" w:rsidRPr="0048365A" w:rsidRDefault="00FB557E" w:rsidP="000D56E6">
      <w:pPr>
        <w:pStyle w:val="Nagwek1"/>
        <w:sectPr w:rsidR="00FB557E" w:rsidRPr="0048365A">
          <w:pgSz w:w="11906" w:h="16838"/>
          <w:pgMar w:top="1417" w:right="1417" w:bottom="1417" w:left="1417" w:header="708" w:footer="708" w:gutter="0"/>
          <w:cols w:space="708"/>
          <w:docGrid w:linePitch="360"/>
        </w:sectPr>
      </w:pPr>
    </w:p>
    <w:p w14:paraId="506E0966" w14:textId="7CEAFCF9" w:rsidR="000D56E6" w:rsidRPr="0048365A" w:rsidRDefault="000D56E6" w:rsidP="00C4029A">
      <w:pPr>
        <w:pStyle w:val="Nagwek1"/>
        <w:numPr>
          <w:ilvl w:val="0"/>
          <w:numId w:val="0"/>
        </w:numPr>
        <w:ind w:left="432"/>
      </w:pPr>
      <w:bookmarkStart w:id="383" w:name="_Toc181011584"/>
      <w:r w:rsidRPr="0048365A">
        <w:lastRenderedPageBreak/>
        <w:t>ST.01.04.04. SIEĆ WODOCIĄGOWA</w:t>
      </w:r>
      <w:bookmarkEnd w:id="383"/>
    </w:p>
    <w:p w14:paraId="5DF7D145" w14:textId="2017952C" w:rsidR="000D56E6" w:rsidRPr="0048365A" w:rsidRDefault="00AE65F5" w:rsidP="005A03ED">
      <w:pPr>
        <w:pStyle w:val="Nagwek1"/>
        <w:numPr>
          <w:ilvl w:val="0"/>
          <w:numId w:val="30"/>
        </w:numPr>
      </w:pPr>
      <w:bookmarkStart w:id="384" w:name="_Toc181011585"/>
      <w:r w:rsidRPr="0048365A">
        <w:t>WSTĘP</w:t>
      </w:r>
      <w:bookmarkEnd w:id="384"/>
    </w:p>
    <w:p w14:paraId="43C28EA1" w14:textId="024CD4EC" w:rsidR="00AE65F5" w:rsidRPr="0048365A" w:rsidRDefault="00AE65F5" w:rsidP="00E10A45">
      <w:pPr>
        <w:pStyle w:val="Nagwek2"/>
      </w:pPr>
      <w:bookmarkStart w:id="385" w:name="_Toc181011586"/>
      <w:r w:rsidRPr="0048365A">
        <w:t>Przedmiot Specyfikacji Technicznej</w:t>
      </w:r>
      <w:bookmarkEnd w:id="385"/>
    </w:p>
    <w:p w14:paraId="4B99E551" w14:textId="05BD24DE" w:rsidR="006123B0" w:rsidRPr="00FE2F09" w:rsidRDefault="006123B0" w:rsidP="00FE2F09">
      <w:pPr>
        <w:rPr>
          <w:kern w:val="2"/>
          <w14:ligatures w14:val="standardContextual"/>
        </w:rPr>
      </w:pPr>
      <w:bookmarkStart w:id="386" w:name="_Hlk93054817"/>
      <w:r w:rsidRPr="0048365A">
        <w:rPr>
          <w:rFonts w:ascii="Times New Roman" w:hAnsi="Times New Roman" w:cs="Times New Roman"/>
        </w:rPr>
        <w:t xml:space="preserve">Przedmiotem niniejszej Specyfikacji Technicznej są wymagania dotyczące wykonywania i odbioru </w:t>
      </w:r>
      <w:r w:rsidRPr="002E1D09">
        <w:rPr>
          <w:rFonts w:ascii="Times New Roman" w:hAnsi="Times New Roman" w:cs="Times New Roman"/>
        </w:rPr>
        <w:t>przewodów wodoci</w:t>
      </w:r>
      <w:r w:rsidR="007325FF" w:rsidRPr="002E1D09">
        <w:rPr>
          <w:rFonts w:ascii="Times New Roman" w:hAnsi="Times New Roman" w:cs="Times New Roman"/>
        </w:rPr>
        <w:t>ą</w:t>
      </w:r>
      <w:r w:rsidRPr="002E1D09">
        <w:rPr>
          <w:rFonts w:ascii="Times New Roman" w:hAnsi="Times New Roman" w:cs="Times New Roman"/>
        </w:rPr>
        <w:t>gowych</w:t>
      </w:r>
      <w:r w:rsidR="009E1634" w:rsidRPr="002E1D09">
        <w:rPr>
          <w:rFonts w:ascii="Times New Roman" w:hAnsi="Times New Roman" w:cs="Times New Roman"/>
        </w:rPr>
        <w:t>, w tym</w:t>
      </w:r>
      <w:r w:rsidR="005515A7" w:rsidRPr="002E1D09">
        <w:rPr>
          <w:rFonts w:ascii="Times New Roman" w:hAnsi="Times New Roman" w:cs="Times New Roman"/>
        </w:rPr>
        <w:t xml:space="preserve"> przyłączy wodociągowych</w:t>
      </w:r>
      <w:r w:rsidRPr="002E1D09">
        <w:rPr>
          <w:rFonts w:ascii="Times New Roman" w:hAnsi="Times New Roman" w:cs="Times New Roman"/>
        </w:rPr>
        <w:t xml:space="preserve"> związanych z zamówieniem pn.: </w:t>
      </w:r>
      <w:r w:rsidR="00E42B28" w:rsidRPr="00DD5780">
        <w:rPr>
          <w:rFonts w:ascii="Times New Roman" w:hAnsi="Times New Roman" w:cs="Times New Roman"/>
          <w:i/>
          <w:iCs/>
        </w:rPr>
        <w:t>„Bydgoszcz zielono-niebieska. Retencja i zagospodarowanie wód opadowych lub roztopowych. Zadanie 2 i 3”.</w:t>
      </w:r>
    </w:p>
    <w:p w14:paraId="1C440C52" w14:textId="5B7B291D" w:rsidR="00F744DE" w:rsidRPr="0048365A" w:rsidRDefault="00F744DE" w:rsidP="00C4029A">
      <w:pPr>
        <w:pStyle w:val="Nagwek2"/>
      </w:pPr>
      <w:bookmarkStart w:id="387" w:name="_Toc181011587"/>
      <w:bookmarkEnd w:id="386"/>
      <w:r w:rsidRPr="0048365A">
        <w:t>Zakres stosowania Specyfikacji Technicznej</w:t>
      </w:r>
      <w:bookmarkEnd w:id="387"/>
    </w:p>
    <w:p w14:paraId="631D8683" w14:textId="66698CA3" w:rsidR="00F744DE" w:rsidRPr="0048365A" w:rsidRDefault="001943E4" w:rsidP="00F744DE">
      <w:pPr>
        <w:jc w:val="both"/>
        <w:rPr>
          <w:rFonts w:ascii="Times New Roman" w:hAnsi="Times New Roman" w:cs="Times New Roman"/>
        </w:rPr>
      </w:pPr>
      <w:r w:rsidRPr="0048365A">
        <w:rPr>
          <w:rFonts w:ascii="Times New Roman" w:hAnsi="Times New Roman" w:cs="Times New Roman"/>
        </w:rPr>
        <w:t xml:space="preserve">Specyfikacja Techniczna jest stosowana jako dokument przetargowy i kontraktowy przy realizacji robót montażowych dotyczących budowy </w:t>
      </w:r>
      <w:r w:rsidR="009E1634" w:rsidRPr="0048365A">
        <w:rPr>
          <w:rFonts w:ascii="Times New Roman" w:hAnsi="Times New Roman" w:cs="Times New Roman"/>
        </w:rPr>
        <w:t>przewodów wodociągowych, w tym</w:t>
      </w:r>
      <w:r w:rsidRPr="0048365A">
        <w:rPr>
          <w:rFonts w:ascii="Times New Roman" w:hAnsi="Times New Roman" w:cs="Times New Roman"/>
        </w:rPr>
        <w:t xml:space="preserve"> przyłączy wodociągowych</w:t>
      </w:r>
      <w:r w:rsidR="00F744DE" w:rsidRPr="0048365A">
        <w:rPr>
          <w:rFonts w:ascii="Times New Roman" w:hAnsi="Times New Roman" w:cs="Times New Roman"/>
        </w:rPr>
        <w:t>.</w:t>
      </w:r>
    </w:p>
    <w:p w14:paraId="6150B51F" w14:textId="5CB1A0F0" w:rsidR="00F744DE" w:rsidRPr="0048365A" w:rsidRDefault="00F744DE" w:rsidP="00C4029A">
      <w:pPr>
        <w:pStyle w:val="Nagwek2"/>
      </w:pPr>
      <w:bookmarkStart w:id="388" w:name="_Toc181011588"/>
      <w:r w:rsidRPr="0048365A">
        <w:t>Zakres Robót objętych Specyfikacją Techniczną</w:t>
      </w:r>
      <w:bookmarkEnd w:id="388"/>
    </w:p>
    <w:p w14:paraId="089F22DE" w14:textId="4AC8D176" w:rsidR="001943E4" w:rsidRPr="0048365A" w:rsidRDefault="001943E4" w:rsidP="001943E4">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dotyczą robót budowlanych związanych </w:t>
      </w:r>
      <w:r w:rsidRPr="0048365A">
        <w:rPr>
          <w:rFonts w:ascii="Times New Roman" w:hAnsi="Times New Roman" w:cs="Times New Roman"/>
        </w:rPr>
        <w:br/>
        <w:t xml:space="preserve">z budową </w:t>
      </w:r>
      <w:r w:rsidR="009E1634" w:rsidRPr="0048365A">
        <w:rPr>
          <w:rFonts w:ascii="Times New Roman" w:hAnsi="Times New Roman" w:cs="Times New Roman"/>
        </w:rPr>
        <w:t>przewodów, w tym</w:t>
      </w:r>
      <w:r w:rsidRPr="0048365A">
        <w:rPr>
          <w:rFonts w:ascii="Times New Roman" w:hAnsi="Times New Roman" w:cs="Times New Roman"/>
        </w:rPr>
        <w:t xml:space="preserve"> przyłączy wodociągowych.</w:t>
      </w:r>
    </w:p>
    <w:p w14:paraId="48E004A6" w14:textId="564583D1" w:rsidR="00171309" w:rsidRPr="0048365A" w:rsidRDefault="001943E4" w:rsidP="001943E4">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montażowych, jakie okażą się niezbędne dla celów realizacji obiektów objętych Kontraktem. </w:t>
      </w:r>
    </w:p>
    <w:p w14:paraId="312AD5FC" w14:textId="77777777" w:rsidR="001943E4" w:rsidRPr="0048365A" w:rsidRDefault="001943E4" w:rsidP="001943E4">
      <w:pPr>
        <w:spacing w:after="0"/>
        <w:jc w:val="both"/>
        <w:rPr>
          <w:rFonts w:ascii="Times New Roman" w:eastAsia="Times New Roman" w:hAnsi="Times New Roman" w:cs="Times New Roman"/>
          <w:lang w:eastAsia="pl-PL"/>
        </w:rPr>
      </w:pPr>
      <w:r w:rsidRPr="0048365A">
        <w:rPr>
          <w:rFonts w:ascii="Times New Roman" w:hAnsi="Times New Roman" w:cs="Times New Roman"/>
        </w:rPr>
        <w:t xml:space="preserve">W zakres tych robót wchodzą w szczególności: </w:t>
      </w:r>
    </w:p>
    <w:p w14:paraId="535FDF71" w14:textId="77777777" w:rsidR="001943E4" w:rsidRPr="0048365A" w:rsidRDefault="001943E4"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przygotowawcze, </w:t>
      </w:r>
    </w:p>
    <w:p w14:paraId="200BC30D" w14:textId="77777777" w:rsidR="001943E4" w:rsidRPr="0048365A" w:rsidRDefault="001943E4"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montażowe sieciowe, </w:t>
      </w:r>
    </w:p>
    <w:p w14:paraId="43DEC17E" w14:textId="7E468AC2" w:rsidR="001943E4" w:rsidRPr="0048365A" w:rsidRDefault="001943E4"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kontrola jakości.</w:t>
      </w:r>
    </w:p>
    <w:p w14:paraId="3C50E6BA" w14:textId="32F28AA7" w:rsidR="00F744DE" w:rsidRPr="0048365A" w:rsidRDefault="00C3118D" w:rsidP="00C4029A">
      <w:pPr>
        <w:pStyle w:val="Nagwek2"/>
      </w:pPr>
      <w:bookmarkStart w:id="389" w:name="_Toc181011589"/>
      <w:r w:rsidRPr="0048365A">
        <w:t>Określenia podstawowe</w:t>
      </w:r>
      <w:bookmarkEnd w:id="389"/>
    </w:p>
    <w:p w14:paraId="7349D1EF" w14:textId="7207BEEC" w:rsidR="00171309" w:rsidRPr="0048365A" w:rsidRDefault="00171309" w:rsidP="00171309">
      <w:pPr>
        <w:jc w:val="both"/>
        <w:rPr>
          <w:rFonts w:ascii="Times New Roman" w:hAnsi="Times New Roman" w:cs="Times New Roman"/>
        </w:rPr>
      </w:pPr>
      <w:r w:rsidRPr="0048365A">
        <w:rPr>
          <w:rFonts w:ascii="Times New Roman" w:hAnsi="Times New Roman" w:cs="Times New Roman"/>
        </w:rPr>
        <w:t>Określenia podstawowe podano w części ST.00.00. pkt 1.4. Określenia te są zgodne z obowiązującymi odpowiednimi normami, a w szczególności PN-EN-752, PN-B-10729, PN-92/B-10735, PN-EN 1917, PN-EN 1610.</w:t>
      </w:r>
    </w:p>
    <w:p w14:paraId="2E3462BD" w14:textId="2CC74AFE" w:rsidR="00171309" w:rsidRPr="0048365A" w:rsidRDefault="006374AC" w:rsidP="00C4029A">
      <w:pPr>
        <w:pStyle w:val="Nagwek1"/>
      </w:pPr>
      <w:bookmarkStart w:id="390" w:name="_Toc181011590"/>
      <w:r w:rsidRPr="0048365A">
        <w:t>MATERIAŁY</w:t>
      </w:r>
      <w:bookmarkEnd w:id="390"/>
    </w:p>
    <w:p w14:paraId="22FBC8F5" w14:textId="77777777" w:rsidR="00AE0E74" w:rsidRPr="0048365A" w:rsidRDefault="00AE0E74" w:rsidP="00AE0E74">
      <w:pPr>
        <w:spacing w:after="0"/>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305919AD" w14:textId="77777777" w:rsidR="00AE0E74" w:rsidRPr="0048365A" w:rsidRDefault="00AE0E74" w:rsidP="00AE0E74">
      <w:pPr>
        <w:spacing w:after="0"/>
        <w:jc w:val="both"/>
        <w:rPr>
          <w:rFonts w:ascii="Times New Roman" w:hAnsi="Times New Roman" w:cs="Times New Roman"/>
        </w:rPr>
      </w:pPr>
      <w:r w:rsidRPr="0048365A">
        <w:rPr>
          <w:rFonts w:ascii="Times New Roman" w:hAnsi="Times New Roman" w:cs="Times New Roman"/>
        </w:rPr>
        <w:t xml:space="preserve">Wymagania dotyczące zastosowanych materiałów podano w pkt. 2 Materiały i urządzenia, ST.00.00. Wymagania ogólne. </w:t>
      </w:r>
    </w:p>
    <w:p w14:paraId="57A557FC" w14:textId="77777777" w:rsidR="00F368C6" w:rsidRPr="0048365A" w:rsidRDefault="00AE0E74" w:rsidP="00E10A45">
      <w:pPr>
        <w:spacing w:after="0"/>
        <w:jc w:val="both"/>
        <w:rPr>
          <w:rFonts w:ascii="Times New Roman" w:hAnsi="Times New Roman" w:cs="Times New Roman"/>
        </w:rPr>
      </w:pPr>
      <w:r w:rsidRPr="0048365A">
        <w:rPr>
          <w:rFonts w:ascii="Times New Roman" w:hAnsi="Times New Roman" w:cs="Times New Roman"/>
        </w:rPr>
        <w:t>W trakcie montażu należy ściśle przestrzegać instrukcji producenta.</w:t>
      </w:r>
      <w:r w:rsidR="00F368C6" w:rsidRPr="0048365A">
        <w:rPr>
          <w:rFonts w:ascii="Times New Roman" w:hAnsi="Times New Roman" w:cs="Times New Roman"/>
        </w:rPr>
        <w:t xml:space="preserve"> </w:t>
      </w:r>
    </w:p>
    <w:p w14:paraId="4D81EB61" w14:textId="1D0CAB09" w:rsidR="00EC1B30" w:rsidRPr="00107DE8" w:rsidRDefault="00F368C6" w:rsidP="00E10A45">
      <w:pPr>
        <w:spacing w:after="0"/>
        <w:jc w:val="both"/>
        <w:rPr>
          <w:rFonts w:ascii="Times New Roman" w:hAnsi="Times New Roman" w:cs="Times New Roman"/>
          <w:color w:val="FF0000"/>
        </w:rPr>
      </w:pPr>
      <w:r w:rsidRPr="0048365A">
        <w:rPr>
          <w:rFonts w:ascii="Times New Roman" w:hAnsi="Times New Roman" w:cs="Times New Roman"/>
        </w:rPr>
        <w:t xml:space="preserve">Materiały stosowane przy budowie sieci wodociągowej powinny spełniać standardy PN, DIN, EN lub posiadać odpowiednie certyfikaty ISO. </w:t>
      </w:r>
    </w:p>
    <w:p w14:paraId="53382304" w14:textId="50EBFFA8" w:rsidR="0049273D" w:rsidRPr="0048365A" w:rsidRDefault="0049273D" w:rsidP="00C4029A">
      <w:pPr>
        <w:pStyle w:val="Nagwek2"/>
      </w:pPr>
      <w:bookmarkStart w:id="391" w:name="_Toc181011591"/>
      <w:r w:rsidRPr="0048365A">
        <w:t>Prz</w:t>
      </w:r>
      <w:r w:rsidR="00B07F07" w:rsidRPr="0048365A">
        <w:t>ewody wodociągowe</w:t>
      </w:r>
      <w:bookmarkEnd w:id="391"/>
    </w:p>
    <w:p w14:paraId="45F030B6" w14:textId="15188718" w:rsidR="00B07F07" w:rsidRPr="0048365A" w:rsidRDefault="00B07F07" w:rsidP="00B07F07">
      <w:pPr>
        <w:jc w:val="both"/>
        <w:rPr>
          <w:rFonts w:ascii="Times New Roman" w:hAnsi="Times New Roman" w:cs="Times New Roman"/>
        </w:rPr>
      </w:pPr>
      <w:r w:rsidRPr="0048365A">
        <w:rPr>
          <w:rFonts w:ascii="Times New Roman" w:hAnsi="Times New Roman" w:cs="Times New Roman"/>
        </w:rPr>
        <w:t xml:space="preserve">Przewody wodociągowe należy wykonać zgodnie z </w:t>
      </w:r>
      <w:r w:rsidR="008D7B58" w:rsidRPr="0048365A">
        <w:rPr>
          <w:rFonts w:ascii="Times New Roman" w:hAnsi="Times New Roman" w:cs="Times New Roman"/>
        </w:rPr>
        <w:t>D</w:t>
      </w:r>
      <w:r w:rsidRPr="0048365A">
        <w:rPr>
          <w:rFonts w:ascii="Times New Roman" w:hAnsi="Times New Roman" w:cs="Times New Roman"/>
        </w:rPr>
        <w:t>okumentacją projektową.</w:t>
      </w:r>
    </w:p>
    <w:p w14:paraId="5A29D56D" w14:textId="7E07939C" w:rsidR="003D74B5" w:rsidRPr="0048365A" w:rsidRDefault="003D74B5" w:rsidP="00B07F07">
      <w:pPr>
        <w:spacing w:after="0"/>
        <w:jc w:val="both"/>
        <w:rPr>
          <w:rFonts w:ascii="Times New Roman" w:hAnsi="Times New Roman" w:cs="Times New Roman"/>
        </w:rPr>
      </w:pPr>
      <w:r w:rsidRPr="0048365A">
        <w:rPr>
          <w:rFonts w:ascii="Times New Roman" w:hAnsi="Times New Roman" w:cs="Times New Roman"/>
          <w:b/>
          <w:bCs/>
          <w:u w:val="single"/>
        </w:rPr>
        <w:t xml:space="preserve">Rury </w:t>
      </w:r>
      <w:r w:rsidR="0087525A" w:rsidRPr="0048365A">
        <w:rPr>
          <w:rFonts w:ascii="Times New Roman" w:hAnsi="Times New Roman" w:cs="Times New Roman"/>
          <w:b/>
          <w:bCs/>
          <w:u w:val="single"/>
        </w:rPr>
        <w:t>polietylenowe (PE)</w:t>
      </w:r>
      <w:r w:rsidR="0087525A" w:rsidRPr="0048365A">
        <w:rPr>
          <w:rFonts w:ascii="Times New Roman" w:hAnsi="Times New Roman" w:cs="Times New Roman"/>
        </w:rPr>
        <w:t xml:space="preserve"> powinny charakteryzować się następującymi parametrami:</w:t>
      </w:r>
    </w:p>
    <w:p w14:paraId="03B6C6D4" w14:textId="357DC6A4" w:rsidR="0087525A" w:rsidRPr="0048365A" w:rsidRDefault="0087525A" w:rsidP="00B07F07">
      <w:pPr>
        <w:spacing w:after="0"/>
        <w:jc w:val="both"/>
        <w:rPr>
          <w:rFonts w:ascii="Times New Roman" w:hAnsi="Times New Roman" w:cs="Times New Roman"/>
        </w:rPr>
      </w:pPr>
      <w:r w:rsidRPr="0048365A">
        <w:rPr>
          <w:rFonts w:ascii="Times New Roman" w:hAnsi="Times New Roman" w:cs="Times New Roman"/>
        </w:rPr>
        <w:t>- układane w wykopie otwartym:</w:t>
      </w:r>
    </w:p>
    <w:p w14:paraId="727CD20A" w14:textId="77777777" w:rsidR="0087525A" w:rsidRPr="0048365A" w:rsidRDefault="0087525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klasy PE100, </w:t>
      </w:r>
    </w:p>
    <w:p w14:paraId="7A704F62" w14:textId="77777777" w:rsidR="00EE615D" w:rsidRPr="0048365A" w:rsidRDefault="0087525A" w:rsidP="005A03ED">
      <w:pPr>
        <w:pStyle w:val="Akapitzlist"/>
        <w:numPr>
          <w:ilvl w:val="0"/>
          <w:numId w:val="9"/>
        </w:numPr>
        <w:tabs>
          <w:tab w:val="num" w:pos="720"/>
        </w:tabs>
        <w:spacing w:after="0"/>
        <w:jc w:val="both"/>
        <w:rPr>
          <w:rFonts w:ascii="Times New Roman" w:hAnsi="Times New Roman" w:cs="Times New Roman"/>
        </w:rPr>
      </w:pPr>
      <w:bookmarkStart w:id="392" w:name="_Hlk94264946"/>
      <w:r w:rsidRPr="0048365A">
        <w:rPr>
          <w:rFonts w:ascii="Times New Roman" w:hAnsi="Times New Roman" w:cs="Times New Roman"/>
        </w:rPr>
        <w:t xml:space="preserve">szeregu SDR17 </w:t>
      </w:r>
      <w:bookmarkEnd w:id="392"/>
      <w:r w:rsidRPr="0048365A">
        <w:rPr>
          <w:rFonts w:ascii="Times New Roman" w:hAnsi="Times New Roman" w:cs="Times New Roman"/>
        </w:rPr>
        <w:t>(PN10) wg PN-EN 12201,</w:t>
      </w:r>
    </w:p>
    <w:p w14:paraId="4F5BA83B" w14:textId="64E05088" w:rsidR="0087525A" w:rsidRPr="0048365A" w:rsidRDefault="00EE615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łączone przez zgrzewanie doczołowe,</w:t>
      </w:r>
    </w:p>
    <w:p w14:paraId="347456DE" w14:textId="135B5575" w:rsidR="0087525A" w:rsidRPr="0048365A" w:rsidRDefault="0087525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wymiary zgodnie z normą DIN 8074.</w:t>
      </w:r>
    </w:p>
    <w:p w14:paraId="31EA212D" w14:textId="20306C39" w:rsidR="0087525A" w:rsidRPr="0048365A" w:rsidRDefault="0087525A" w:rsidP="0087525A">
      <w:pPr>
        <w:spacing w:after="0"/>
        <w:jc w:val="both"/>
        <w:rPr>
          <w:rFonts w:ascii="Times New Roman" w:hAnsi="Times New Roman" w:cs="Times New Roman"/>
        </w:rPr>
      </w:pPr>
      <w:r w:rsidRPr="0048365A">
        <w:rPr>
          <w:rFonts w:ascii="Times New Roman" w:hAnsi="Times New Roman" w:cs="Times New Roman"/>
        </w:rPr>
        <w:t xml:space="preserve">- układane </w:t>
      </w:r>
      <w:r w:rsidR="00695F62" w:rsidRPr="0048365A">
        <w:rPr>
          <w:rFonts w:ascii="Times New Roman" w:hAnsi="Times New Roman" w:cs="Times New Roman"/>
        </w:rPr>
        <w:t>metodą bezwykopową (</w:t>
      </w:r>
      <w:r w:rsidRPr="0048365A">
        <w:rPr>
          <w:rFonts w:ascii="Times New Roman" w:hAnsi="Times New Roman" w:cs="Times New Roman"/>
        </w:rPr>
        <w:t>przewiertem</w:t>
      </w:r>
      <w:r w:rsidR="00695F62" w:rsidRPr="0048365A">
        <w:rPr>
          <w:rFonts w:ascii="Times New Roman" w:hAnsi="Times New Roman" w:cs="Times New Roman"/>
        </w:rPr>
        <w:t>)</w:t>
      </w:r>
      <w:r w:rsidR="00F73784" w:rsidRPr="0048365A">
        <w:rPr>
          <w:rFonts w:ascii="Times New Roman" w:hAnsi="Times New Roman" w:cs="Times New Roman"/>
        </w:rPr>
        <w:t xml:space="preserve"> lub w wykopie otwartym bez wymiany gruntu</w:t>
      </w:r>
      <w:r w:rsidR="00695F62" w:rsidRPr="0048365A">
        <w:rPr>
          <w:rFonts w:ascii="Times New Roman" w:hAnsi="Times New Roman" w:cs="Times New Roman"/>
        </w:rPr>
        <w:t>:</w:t>
      </w:r>
    </w:p>
    <w:p w14:paraId="5A0A21EB" w14:textId="4FC428DD" w:rsidR="0087525A" w:rsidRPr="0048365A" w:rsidRDefault="0087525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klasy PE100RC,</w:t>
      </w:r>
    </w:p>
    <w:p w14:paraId="336085AC" w14:textId="42DA90D3" w:rsidR="0087525A" w:rsidRPr="0048365A" w:rsidRDefault="0087525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szeregu SDR11,</w:t>
      </w:r>
    </w:p>
    <w:p w14:paraId="3A21ED22" w14:textId="77777777" w:rsidR="00E7792D" w:rsidRPr="0048365A" w:rsidRDefault="0087525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w</w:t>
      </w:r>
      <w:bookmarkStart w:id="393" w:name="_Hlk94782320"/>
      <w:r w:rsidRPr="0048365A">
        <w:rPr>
          <w:rFonts w:ascii="Times New Roman" w:hAnsi="Times New Roman" w:cs="Times New Roman"/>
        </w:rPr>
        <w:t>arstwowe, z warstwami połączonymi molekularnie</w:t>
      </w:r>
      <w:bookmarkEnd w:id="393"/>
      <w:r w:rsidRPr="0048365A">
        <w:rPr>
          <w:rFonts w:ascii="Times New Roman" w:hAnsi="Times New Roman" w:cs="Times New Roman"/>
        </w:rPr>
        <w:t xml:space="preserve">, </w:t>
      </w:r>
    </w:p>
    <w:p w14:paraId="3132C585" w14:textId="7FC816DC" w:rsidR="0087525A" w:rsidRPr="0048365A" w:rsidRDefault="0087525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przeznaczone do przewiertów sterowanych, </w:t>
      </w:r>
    </w:p>
    <w:p w14:paraId="66AC36BC" w14:textId="666A41D1" w:rsidR="0087525A" w:rsidRPr="0048365A" w:rsidRDefault="0087525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łączon</w:t>
      </w:r>
      <w:r w:rsidR="00E7792D" w:rsidRPr="0048365A">
        <w:rPr>
          <w:rFonts w:ascii="Times New Roman" w:hAnsi="Times New Roman" w:cs="Times New Roman"/>
        </w:rPr>
        <w:t>e</w:t>
      </w:r>
      <w:r w:rsidRPr="0048365A">
        <w:rPr>
          <w:rFonts w:ascii="Times New Roman" w:hAnsi="Times New Roman" w:cs="Times New Roman"/>
        </w:rPr>
        <w:t xml:space="preserve"> przez zgrzewanie doczołowe,</w:t>
      </w:r>
    </w:p>
    <w:p w14:paraId="55F2B7EE" w14:textId="164343D2" w:rsidR="0087525A" w:rsidRPr="0048365A" w:rsidRDefault="00E7792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w:t>
      </w:r>
      <w:r w:rsidR="0087525A" w:rsidRPr="0048365A">
        <w:rPr>
          <w:rFonts w:ascii="Times New Roman" w:hAnsi="Times New Roman" w:cs="Times New Roman"/>
        </w:rPr>
        <w:t>godnie z normą DIN 8074.</w:t>
      </w:r>
      <w:r w:rsidRPr="0048365A">
        <w:rPr>
          <w:rFonts w:ascii="Times New Roman" w:hAnsi="Times New Roman" w:cs="Times New Roman"/>
        </w:rPr>
        <w:t>,</w:t>
      </w:r>
    </w:p>
    <w:p w14:paraId="2D8D7F52" w14:textId="607BEBF9" w:rsidR="00E7792D" w:rsidRPr="0048365A" w:rsidRDefault="00E7792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kompatybilne z klasycznymi rurami PE.</w:t>
      </w:r>
    </w:p>
    <w:p w14:paraId="34C0FD24" w14:textId="77777777" w:rsidR="00EE615D" w:rsidRPr="0048365A" w:rsidRDefault="00EE615D" w:rsidP="00EE615D">
      <w:pPr>
        <w:spacing w:after="0"/>
        <w:jc w:val="both"/>
        <w:rPr>
          <w:rFonts w:ascii="Times New Roman" w:hAnsi="Times New Roman" w:cs="Times New Roman"/>
        </w:rPr>
      </w:pPr>
      <w:r w:rsidRPr="0048365A">
        <w:rPr>
          <w:rFonts w:ascii="Times New Roman" w:hAnsi="Times New Roman" w:cs="Times New Roman"/>
        </w:rPr>
        <w:t>Węzły i załamania trasy wodociągu wykonać zgodnie ze schematami montażowymi. Załamania przewodu wykonywać  przy zastosowaniu monolitycznych (fabrycznych) kształtek. Załamania tras mniejsze niż 15</w:t>
      </w:r>
      <w:r w:rsidRPr="0048365A">
        <w:rPr>
          <w:rFonts w:ascii="Times New Roman" w:hAnsi="Times New Roman" w:cs="Times New Roman"/>
        </w:rPr>
        <w:sym w:font="Symbol" w:char="F0B0"/>
      </w:r>
      <w:r w:rsidRPr="0048365A">
        <w:rPr>
          <w:rFonts w:ascii="Times New Roman" w:hAnsi="Times New Roman" w:cs="Times New Roman"/>
        </w:rPr>
        <w:t xml:space="preserve"> wykonać przewodem, wykorzystując własności elastyczne tworzywa rur. </w:t>
      </w:r>
    </w:p>
    <w:p w14:paraId="6ABC2F55" w14:textId="77777777" w:rsidR="00EE615D" w:rsidRPr="0048365A" w:rsidRDefault="00EE615D" w:rsidP="00EE615D">
      <w:pPr>
        <w:spacing w:after="0"/>
        <w:jc w:val="both"/>
        <w:rPr>
          <w:rFonts w:ascii="Times New Roman" w:hAnsi="Times New Roman" w:cs="Times New Roman"/>
        </w:rPr>
      </w:pPr>
      <w:r w:rsidRPr="0048365A">
        <w:rPr>
          <w:rFonts w:ascii="Times New Roman" w:hAnsi="Times New Roman" w:cs="Times New Roman"/>
        </w:rPr>
        <w:t>Rury i kształtki winny posiadać certyfikat jakości ISO 9002 oraz certyfikat Państwowego Zakładu Higieny.</w:t>
      </w:r>
    </w:p>
    <w:p w14:paraId="11985690" w14:textId="77777777" w:rsidR="00EE615D" w:rsidRPr="0048365A" w:rsidRDefault="00EE615D" w:rsidP="00EE615D">
      <w:pPr>
        <w:spacing w:after="0"/>
        <w:jc w:val="both"/>
        <w:rPr>
          <w:rFonts w:ascii="Times New Roman" w:hAnsi="Times New Roman" w:cs="Times New Roman"/>
        </w:rPr>
      </w:pPr>
      <w:r w:rsidRPr="0048365A">
        <w:rPr>
          <w:rFonts w:ascii="Times New Roman" w:hAnsi="Times New Roman" w:cs="Times New Roman"/>
        </w:rPr>
        <w:t>Kształtki:</w:t>
      </w:r>
    </w:p>
    <w:p w14:paraId="1C3D9F44" w14:textId="77777777" w:rsidR="00EE615D" w:rsidRPr="0048365A" w:rsidRDefault="00EE615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tuleje kołnierzowe zgrzewane doczołowo o parametrach zgodnych z parametrami rury, ruchomy kołnierz tulei wykonany ze stali nierdzewnej galwanizowanej lub stali konstrukcyjnej znormalizowany zgodnie z PN-EN 1092-2, w przypadku kołnierza wykonanego ze stali konstrukcyjnej musi być zabezpieczony antykorozyjnie farbą epoksydową naniesioną metodą elektrostatyczną zgodnie z normą DIN 30677 (grubość powłoki ochronnej min. 250 </w:t>
      </w:r>
      <w:r w:rsidRPr="0048365A">
        <w:rPr>
          <w:rFonts w:ascii="Times New Roman" w:hAnsi="Times New Roman" w:cs="Times New Roman"/>
        </w:rPr>
        <w:sym w:font="Symbol" w:char="F06D"/>
      </w:r>
      <w:r w:rsidRPr="0048365A">
        <w:rPr>
          <w:rFonts w:ascii="Times New Roman" w:hAnsi="Times New Roman" w:cs="Times New Roman"/>
        </w:rPr>
        <w:t>m) lub pokryty polimerową warstwą antykorozyjną,</w:t>
      </w:r>
    </w:p>
    <w:p w14:paraId="0313BC17" w14:textId="2C893732" w:rsidR="00EE615D" w:rsidRPr="0048365A" w:rsidRDefault="00EE615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kształtki monolityczne bose zgrzewane doczołowo do budowy przewodów wodociągowych metodą tradycyjną – z PE-HD SDR17 klasy 100, min. PN10, spełniające wymogi normy </w:t>
      </w:r>
      <w:r w:rsidRPr="0048365A">
        <w:rPr>
          <w:rFonts w:ascii="Times New Roman" w:hAnsi="Times New Roman" w:cs="Times New Roman"/>
        </w:rPr>
        <w:br/>
        <w:t xml:space="preserve">PN-EN 12201, </w:t>
      </w:r>
    </w:p>
    <w:p w14:paraId="27235D4D" w14:textId="2717516E" w:rsidR="00EE615D" w:rsidRPr="0048365A" w:rsidRDefault="00EE615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kształtki monolityczne bose zgrzewane doczołowo do budowy rozdzielczych przewodów wodociągowych metodą bezwykopową – z PE-HD SDR11 klasy 100, min. PN10, spełniające wymogi normy PN-EN 12201.</w:t>
      </w:r>
    </w:p>
    <w:p w14:paraId="2BA003DD" w14:textId="7BBF1764" w:rsidR="00EE615D" w:rsidRPr="0048365A" w:rsidRDefault="00380282" w:rsidP="00380282">
      <w:pPr>
        <w:jc w:val="both"/>
        <w:rPr>
          <w:rFonts w:ascii="Times New Roman" w:hAnsi="Times New Roman" w:cs="Times New Roman"/>
        </w:rPr>
      </w:pPr>
      <w:r w:rsidRPr="0048365A">
        <w:rPr>
          <w:rFonts w:ascii="Times New Roman" w:hAnsi="Times New Roman" w:cs="Times New Roman"/>
        </w:rPr>
        <w:t>Przyłącza wodociągowe o średnicy do ø40mm należy wykonać z rur PE100 SDR11 (PN 16) a powyżej ø40mm z rur PE100 SDR17 (PN10).</w:t>
      </w:r>
    </w:p>
    <w:p w14:paraId="2D6D7CEB" w14:textId="72D11544" w:rsidR="002776FF" w:rsidRPr="0048365A" w:rsidRDefault="00B07F07" w:rsidP="00B07F07">
      <w:pPr>
        <w:spacing w:after="0"/>
        <w:jc w:val="both"/>
        <w:rPr>
          <w:rFonts w:ascii="Times New Roman" w:hAnsi="Times New Roman" w:cs="Times New Roman"/>
        </w:rPr>
      </w:pPr>
      <w:r w:rsidRPr="0048365A">
        <w:rPr>
          <w:rFonts w:ascii="Times New Roman" w:hAnsi="Times New Roman" w:cs="Times New Roman"/>
          <w:b/>
          <w:bCs/>
          <w:u w:val="single"/>
        </w:rPr>
        <w:t>Rury z żeliwa sferoidalnego</w:t>
      </w:r>
      <w:r w:rsidR="00FC4C92" w:rsidRPr="0048365A">
        <w:rPr>
          <w:rFonts w:ascii="Times New Roman" w:hAnsi="Times New Roman" w:cs="Times New Roman"/>
        </w:rPr>
        <w:t xml:space="preserve"> powinny charakteryzować się następującymi parametrami:</w:t>
      </w:r>
    </w:p>
    <w:p w14:paraId="0AD46F4E" w14:textId="333A2E2B" w:rsidR="00FC4C92" w:rsidRPr="0048365A" w:rsidRDefault="00FC4C9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zgodne z normą PN-EN 1563:2000, PN-EN 545</w:t>
      </w:r>
      <w:r w:rsidR="00695F62" w:rsidRPr="0048365A">
        <w:rPr>
          <w:rFonts w:ascii="Times New Roman" w:hAnsi="Times New Roman" w:cs="Times New Roman"/>
        </w:rPr>
        <w:t>:2010</w:t>
      </w:r>
      <w:r w:rsidRPr="0048365A">
        <w:rPr>
          <w:rFonts w:ascii="Times New Roman" w:hAnsi="Times New Roman" w:cs="Times New Roman"/>
        </w:rPr>
        <w:t xml:space="preserve">, </w:t>
      </w:r>
    </w:p>
    <w:p w14:paraId="27B320CB" w14:textId="0049195B" w:rsidR="00FC4C92" w:rsidRPr="0048365A" w:rsidRDefault="00FC4C9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PN10,</w:t>
      </w:r>
    </w:p>
    <w:p w14:paraId="0F5E5DAD" w14:textId="37F0FE96" w:rsidR="00FC4C92" w:rsidRPr="0048365A" w:rsidRDefault="0045373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kielichowe z wewnętrzną wykładziną z cementu hutniczego nakładaną odśrodkowo</w:t>
      </w:r>
      <w:r w:rsidR="00096D85" w:rsidRPr="0048365A">
        <w:rPr>
          <w:rFonts w:ascii="Times New Roman" w:hAnsi="Times New Roman" w:cs="Times New Roman"/>
        </w:rPr>
        <w:t>,</w:t>
      </w:r>
      <w:r w:rsidR="00F23559" w:rsidRPr="0048365A">
        <w:rPr>
          <w:rFonts w:ascii="Times New Roman" w:hAnsi="Times New Roman" w:cs="Times New Roman"/>
        </w:rPr>
        <w:t xml:space="preserve"> </w:t>
      </w:r>
      <w:r w:rsidRPr="0048365A">
        <w:rPr>
          <w:rFonts w:ascii="Times New Roman" w:hAnsi="Times New Roman" w:cs="Times New Roman"/>
        </w:rPr>
        <w:t>łączone na uszczelki</w:t>
      </w:r>
      <w:r w:rsidR="00096D85" w:rsidRPr="0048365A">
        <w:rPr>
          <w:rFonts w:ascii="Times New Roman" w:hAnsi="Times New Roman" w:cs="Times New Roman"/>
        </w:rPr>
        <w:t>.</w:t>
      </w:r>
    </w:p>
    <w:p w14:paraId="454F6C08" w14:textId="6CF630F4" w:rsidR="00A8498B" w:rsidRPr="0048365A" w:rsidRDefault="00A8498B" w:rsidP="002458C3">
      <w:pPr>
        <w:spacing w:after="0"/>
        <w:jc w:val="both"/>
        <w:rPr>
          <w:rFonts w:ascii="Times New Roman" w:hAnsi="Times New Roman" w:cs="Times New Roman"/>
        </w:rPr>
      </w:pPr>
      <w:r w:rsidRPr="0048365A">
        <w:rPr>
          <w:rFonts w:ascii="Times New Roman" w:hAnsi="Times New Roman" w:cs="Times New Roman"/>
        </w:rPr>
        <w:t>Węzły i załamania trasy wodociągu wykonać zgodnie ze schematami montażowymi przy zastosowaniu kształtek. Kształtki kielichowe i kołnierzowe wykonane jako monolityczne odlewy z żeliwa sferoidalnego, przeznaczone do transportu wody pitnej.</w:t>
      </w:r>
      <w:r w:rsidR="008443CF" w:rsidRPr="0048365A">
        <w:rPr>
          <w:rFonts w:ascii="Times New Roman" w:hAnsi="Times New Roman" w:cs="Times New Roman"/>
        </w:rPr>
        <w:t xml:space="preserve"> Kołnierze kształtek kołnierzowych </w:t>
      </w:r>
      <w:r w:rsidR="008443CF" w:rsidRPr="0048365A">
        <w:rPr>
          <w:rFonts w:ascii="Times New Roman" w:hAnsi="Times New Roman" w:cs="Times New Roman"/>
        </w:rPr>
        <w:br/>
        <w:t>i kielichowo-kołnierzowych owiercone na ciśnienie PN 10 wg normy PN-EN 1092-2.</w:t>
      </w:r>
    </w:p>
    <w:p w14:paraId="3BC0F681" w14:textId="7E140E19" w:rsidR="00F23559" w:rsidRPr="0048365A" w:rsidRDefault="00F23559" w:rsidP="00F23559">
      <w:pPr>
        <w:tabs>
          <w:tab w:val="num" w:pos="720"/>
          <w:tab w:val="num" w:pos="1080"/>
        </w:tabs>
        <w:spacing w:after="0"/>
        <w:jc w:val="both"/>
        <w:rPr>
          <w:rFonts w:ascii="Times New Roman" w:hAnsi="Times New Roman" w:cs="Times New Roman"/>
        </w:rPr>
      </w:pPr>
      <w:r w:rsidRPr="0048365A">
        <w:rPr>
          <w:rFonts w:ascii="Times New Roman" w:hAnsi="Times New Roman" w:cs="Times New Roman"/>
        </w:rPr>
        <w:t>Wszystkie połączenia kołnierzowe należy łączyć za pomocą śrub, nakrętek i podkładek. Należy stosować podkładkę zarówno pod łbem śruby jak i pod nakrętką.</w:t>
      </w:r>
    </w:p>
    <w:p w14:paraId="626DDD3A" w14:textId="05C37690" w:rsidR="00882E1E" w:rsidRPr="0048365A" w:rsidRDefault="00882E1E" w:rsidP="00F23559">
      <w:pPr>
        <w:tabs>
          <w:tab w:val="num" w:pos="720"/>
          <w:tab w:val="num" w:pos="1080"/>
        </w:tabs>
        <w:spacing w:after="0"/>
        <w:jc w:val="both"/>
        <w:rPr>
          <w:rFonts w:ascii="Times New Roman" w:hAnsi="Times New Roman" w:cs="Times New Roman"/>
        </w:rPr>
      </w:pPr>
      <w:r w:rsidRPr="0048365A">
        <w:rPr>
          <w:rFonts w:ascii="Times New Roman" w:hAnsi="Times New Roman" w:cs="Times New Roman"/>
        </w:rPr>
        <w:t>Rury i kształtki powinny pochodzić od jednego producenta i b</w:t>
      </w:r>
      <w:r w:rsidR="00885737" w:rsidRPr="0048365A">
        <w:rPr>
          <w:rFonts w:ascii="Times New Roman" w:hAnsi="Times New Roman" w:cs="Times New Roman"/>
        </w:rPr>
        <w:t>y</w:t>
      </w:r>
      <w:r w:rsidRPr="0048365A">
        <w:rPr>
          <w:rFonts w:ascii="Times New Roman" w:hAnsi="Times New Roman" w:cs="Times New Roman"/>
        </w:rPr>
        <w:t>ć oznakowane w sposób czytelny i trwały zgodnie z PN-EN 545:2010.</w:t>
      </w:r>
    </w:p>
    <w:p w14:paraId="206EC890" w14:textId="0622262E" w:rsidR="00951E59" w:rsidRPr="0048365A" w:rsidRDefault="00951E59" w:rsidP="00951E59">
      <w:pPr>
        <w:spacing w:after="0"/>
        <w:jc w:val="both"/>
        <w:rPr>
          <w:rFonts w:ascii="Times New Roman" w:hAnsi="Times New Roman" w:cs="Times New Roman"/>
        </w:rPr>
      </w:pPr>
      <w:r w:rsidRPr="0048365A">
        <w:rPr>
          <w:rFonts w:ascii="Times New Roman" w:hAnsi="Times New Roman" w:cs="Times New Roman"/>
        </w:rPr>
        <w:t>Rury i kształtki winny posiadać certyfikat jakości ISO 9002 oraz certyfikat Państwowego Zakładu Higieny.</w:t>
      </w:r>
    </w:p>
    <w:p w14:paraId="7331A066" w14:textId="3D0625EC" w:rsidR="00B07F07" w:rsidRPr="0048365A" w:rsidRDefault="00B07F07" w:rsidP="00B07F07">
      <w:pPr>
        <w:spacing w:after="0"/>
        <w:jc w:val="both"/>
        <w:rPr>
          <w:rFonts w:ascii="Times New Roman" w:hAnsi="Times New Roman" w:cs="Times New Roman"/>
        </w:rPr>
      </w:pPr>
    </w:p>
    <w:p w14:paraId="294042C0" w14:textId="18ED13E3" w:rsidR="00147F66" w:rsidRPr="0048365A" w:rsidRDefault="00147F66" w:rsidP="00147F66">
      <w:pPr>
        <w:spacing w:after="0"/>
        <w:jc w:val="both"/>
        <w:rPr>
          <w:rFonts w:ascii="Times New Roman" w:hAnsi="Times New Roman" w:cs="Times New Roman"/>
        </w:rPr>
      </w:pPr>
      <w:r w:rsidRPr="0048365A">
        <w:rPr>
          <w:rFonts w:ascii="Times New Roman" w:hAnsi="Times New Roman" w:cs="Times New Roman"/>
          <w:b/>
          <w:bCs/>
          <w:u w:val="single"/>
        </w:rPr>
        <w:t>Łączniki na PE</w:t>
      </w:r>
      <w:r w:rsidR="002458C3" w:rsidRPr="0048365A">
        <w:rPr>
          <w:rFonts w:ascii="Times New Roman" w:hAnsi="Times New Roman" w:cs="Times New Roman"/>
          <w:b/>
          <w:bCs/>
          <w:u w:val="single"/>
        </w:rPr>
        <w:t xml:space="preserve"> / PVC</w:t>
      </w:r>
      <w:r w:rsidRPr="0048365A">
        <w:rPr>
          <w:rFonts w:ascii="Times New Roman" w:hAnsi="Times New Roman" w:cs="Times New Roman"/>
          <w:b/>
          <w:bCs/>
          <w:u w:val="single"/>
        </w:rPr>
        <w:t xml:space="preserve"> </w:t>
      </w:r>
      <w:r w:rsidRPr="0048365A">
        <w:rPr>
          <w:rFonts w:ascii="Times New Roman" w:hAnsi="Times New Roman" w:cs="Times New Roman"/>
        </w:rPr>
        <w:t>muszą spełniać następujące wymagania konstrukcyjne:</w:t>
      </w:r>
    </w:p>
    <w:p w14:paraId="214D9432"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klasa PN10,</w:t>
      </w:r>
    </w:p>
    <w:p w14:paraId="383B10D7"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wykonanie z żeliwa sferoidalnego EN-GJS-400 lub EN-GJS-500 wg PN-EN 1563:2000, stali nierdzewnej wg PN-EN 10088 – 1:2007 lub stali konstrukcyjnej,</w:t>
      </w:r>
    </w:p>
    <w:p w14:paraId="4D01D74E" w14:textId="3FCA8F9F"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wszystkie odkryte elementy żeliwne zabezpieczone antykorozyjnie farbą epoksydową naniesioną metodą elektrostatyczną zgodnie z normą DIN 30677 lub pokryte powłoką nylonową (np. typu Rilsan), grubość powłoki ochronnej min. 250 </w:t>
      </w:r>
      <w:r w:rsidRPr="0048365A">
        <w:rPr>
          <w:rFonts w:ascii="Times New Roman" w:hAnsi="Times New Roman" w:cs="Times New Roman"/>
        </w:rPr>
        <w:sym w:font="Symbol" w:char="F06D"/>
      </w:r>
      <w:r w:rsidRPr="0048365A">
        <w:rPr>
          <w:rFonts w:ascii="Times New Roman" w:hAnsi="Times New Roman" w:cs="Times New Roman"/>
        </w:rPr>
        <w:t>m, odporność na przebicie metodą iskrową 3000V, przyczepność powłoki do malowanego podłoża – min. 12N/mm2 (</w:t>
      </w:r>
      <w:r w:rsidR="008D7B58" w:rsidRPr="0048365A">
        <w:rPr>
          <w:rFonts w:ascii="Times New Roman" w:hAnsi="Times New Roman" w:cs="Times New Roman"/>
        </w:rPr>
        <w:t xml:space="preserve">Wykonawca </w:t>
      </w:r>
      <w:r w:rsidRPr="0048365A">
        <w:rPr>
          <w:rFonts w:ascii="Times New Roman" w:hAnsi="Times New Roman" w:cs="Times New Roman"/>
        </w:rPr>
        <w:lastRenderedPageBreak/>
        <w:t>zobowiązany jest dostarczyć dokument potwierdzający takie wykonanie powłoki np. deklaracj</w:t>
      </w:r>
      <w:r w:rsidR="008D7B58" w:rsidRPr="0048365A">
        <w:rPr>
          <w:rFonts w:ascii="Times New Roman" w:hAnsi="Times New Roman" w:cs="Times New Roman"/>
        </w:rPr>
        <w:t>ę</w:t>
      </w:r>
      <w:r w:rsidRPr="0048365A">
        <w:rPr>
          <w:rFonts w:ascii="Times New Roman" w:hAnsi="Times New Roman" w:cs="Times New Roman"/>
        </w:rPr>
        <w:t xml:space="preserve"> producenta),</w:t>
      </w:r>
    </w:p>
    <w:p w14:paraId="5AADA4F3"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śruby, nakrętki, podkładki ze stali nierdzewnej lub pokryte powłoką antykorozyjną pozwalającą na ponowne odkręcenie nakrętki bez zniszczenia powłoki (np. typu Rilsan),</w:t>
      </w:r>
    </w:p>
    <w:p w14:paraId="529DE168"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uszczelnienia elastomerowe dopuszczone do kontaktu z wodą pitną,</w:t>
      </w:r>
    </w:p>
    <w:p w14:paraId="0DDD388A"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łącznik musi posiadać pierścień zaciskowy wykonany z materiału odpornego na korozją, który uniemożliwia wysunięcie się rury z łącznika podczas eksploatacji.</w:t>
      </w:r>
    </w:p>
    <w:p w14:paraId="2FE9B1B7" w14:textId="3353914C" w:rsidR="00147F66" w:rsidRPr="0048365A" w:rsidRDefault="00147F66" w:rsidP="00B07F07">
      <w:pPr>
        <w:spacing w:after="0"/>
        <w:jc w:val="both"/>
        <w:rPr>
          <w:rFonts w:ascii="Times New Roman" w:hAnsi="Times New Roman" w:cs="Times New Roman"/>
        </w:rPr>
      </w:pPr>
    </w:p>
    <w:p w14:paraId="38E336E2" w14:textId="063E9114" w:rsidR="00147F66" w:rsidRPr="0048365A" w:rsidRDefault="00147F66" w:rsidP="00147F66">
      <w:pPr>
        <w:spacing w:after="0"/>
        <w:jc w:val="both"/>
        <w:rPr>
          <w:rFonts w:ascii="Times New Roman" w:hAnsi="Times New Roman" w:cs="Times New Roman"/>
        </w:rPr>
      </w:pPr>
      <w:r w:rsidRPr="0048365A">
        <w:rPr>
          <w:rFonts w:ascii="Times New Roman" w:hAnsi="Times New Roman" w:cs="Times New Roman"/>
          <w:b/>
          <w:bCs/>
          <w:u w:val="single"/>
        </w:rPr>
        <w:t xml:space="preserve">Łączniki na rury żeliwne </w:t>
      </w:r>
      <w:r w:rsidR="002458C3" w:rsidRPr="0048365A">
        <w:rPr>
          <w:rFonts w:ascii="Times New Roman" w:hAnsi="Times New Roman" w:cs="Times New Roman"/>
          <w:b/>
          <w:bCs/>
          <w:u w:val="single"/>
        </w:rPr>
        <w:t xml:space="preserve">/ stalowe </w:t>
      </w:r>
      <w:r w:rsidRPr="0048365A">
        <w:rPr>
          <w:rFonts w:ascii="Times New Roman" w:hAnsi="Times New Roman" w:cs="Times New Roman"/>
        </w:rPr>
        <w:t>muszą spełniać następujące wymagania konstrukcyjne:</w:t>
      </w:r>
    </w:p>
    <w:p w14:paraId="7FBD588F"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klasa PN10,</w:t>
      </w:r>
    </w:p>
    <w:p w14:paraId="1DFB6BB3"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wykonane z żeliwa sferoidalnego EN-GJS-400 lub EN-GJS-500 wg PN-EN 1563:2000, stali nierdzewnej wg PN-EN 10088 – 1:1998 lub stali konstrukcyjnej,</w:t>
      </w:r>
    </w:p>
    <w:p w14:paraId="515F6E58" w14:textId="3B8B6813"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odkryte elementy żeliwne zabezpieczone antykorozyjnie farbą epoksydową naniesioną metodą elektrostatyczną zgodnie z normą DIN 30677 lub pokryte powłoką nylonową (np. typu Rilsan), grubość powłoki ochronnej min. 250</w:t>
      </w:r>
      <w:r w:rsidRPr="0048365A">
        <w:rPr>
          <w:rFonts w:ascii="Times New Roman" w:hAnsi="Times New Roman" w:cs="Times New Roman"/>
        </w:rPr>
        <w:sym w:font="Symbol" w:char="F06D"/>
      </w:r>
      <w:r w:rsidRPr="0048365A">
        <w:rPr>
          <w:rFonts w:ascii="Times New Roman" w:hAnsi="Times New Roman" w:cs="Times New Roman"/>
        </w:rPr>
        <w:t>m, odporność na przebicie metodą iskrową 3000V, przyczepność powłoki do malowanego podłoża – min. 12N/mm2 (</w:t>
      </w:r>
      <w:r w:rsidR="008D7B58" w:rsidRPr="0048365A">
        <w:rPr>
          <w:rFonts w:ascii="Times New Roman" w:hAnsi="Times New Roman" w:cs="Times New Roman"/>
        </w:rPr>
        <w:t xml:space="preserve">Wykonawca </w:t>
      </w:r>
      <w:r w:rsidRPr="0048365A">
        <w:rPr>
          <w:rFonts w:ascii="Times New Roman" w:hAnsi="Times New Roman" w:cs="Times New Roman"/>
        </w:rPr>
        <w:t>zobowiązany jest dostarczyć dokument potwierdzający takie wykonanie powłoki np. deklaracj</w:t>
      </w:r>
      <w:r w:rsidR="008D7B58" w:rsidRPr="0048365A">
        <w:rPr>
          <w:rFonts w:ascii="Times New Roman" w:hAnsi="Times New Roman" w:cs="Times New Roman"/>
        </w:rPr>
        <w:t>ę</w:t>
      </w:r>
      <w:r w:rsidRPr="0048365A">
        <w:rPr>
          <w:rFonts w:ascii="Times New Roman" w:hAnsi="Times New Roman" w:cs="Times New Roman"/>
        </w:rPr>
        <w:t xml:space="preserve"> producenta),</w:t>
      </w:r>
    </w:p>
    <w:p w14:paraId="55190846" w14:textId="77777777" w:rsidR="00147F66" w:rsidRPr="0048365A" w:rsidRDefault="00147F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śruby, nakrętki, podkładki ze stali nierdzewnej lub pokryte powłoką antykorozyjną pozwalającą na ponowne odkręcenie nakrętki bez zniszczenia powłoki (np. typu Rilsan),</w:t>
      </w:r>
    </w:p>
    <w:p w14:paraId="27F9E5F4" w14:textId="5012AAAC" w:rsidR="00147F66" w:rsidRPr="0048365A" w:rsidRDefault="00147F66" w:rsidP="005A03ED">
      <w:pPr>
        <w:pStyle w:val="Akapitzlist"/>
        <w:numPr>
          <w:ilvl w:val="0"/>
          <w:numId w:val="9"/>
        </w:numPr>
        <w:tabs>
          <w:tab w:val="num" w:pos="720"/>
        </w:tabs>
        <w:spacing w:after="0"/>
        <w:jc w:val="both"/>
        <w:rPr>
          <w:rFonts w:ascii="Arial" w:eastAsia="Times New Roman" w:hAnsi="Arial" w:cs="Arial"/>
          <w:sz w:val="20"/>
          <w:szCs w:val="20"/>
          <w:lang w:eastAsia="pl-PL"/>
        </w:rPr>
      </w:pPr>
      <w:r w:rsidRPr="0048365A">
        <w:rPr>
          <w:rFonts w:ascii="Times New Roman" w:hAnsi="Times New Roman" w:cs="Times New Roman"/>
        </w:rPr>
        <w:t>uszczelnienia elastomerowe dopuszczone do kontaktu z wodą pitną,</w:t>
      </w:r>
    </w:p>
    <w:p w14:paraId="61500C7E" w14:textId="5A8659E8" w:rsidR="00732FAC" w:rsidRPr="0048365A" w:rsidRDefault="00EE27C6" w:rsidP="00E10A45">
      <w:pPr>
        <w:pStyle w:val="Nagwek2"/>
      </w:pPr>
      <w:bookmarkStart w:id="394" w:name="_Toc181011592"/>
      <w:r w:rsidRPr="0048365A">
        <w:t>Uzbrojenie przewodów wodociągowych</w:t>
      </w:r>
      <w:bookmarkEnd w:id="394"/>
    </w:p>
    <w:p w14:paraId="65C9BDDC"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t>Zastosowana armatura powinna być klasyfikowana według ciśnienia znamionowego (maksymalne ciśnienie robocze w temperaturze 20°C), wyrażonego w barach.</w:t>
      </w:r>
    </w:p>
    <w:p w14:paraId="07858B06"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t>Jeżeli nie zaznaczono inaczej, cała armatura powinna się otwierać w kierunku przeciwnym do ruchu wskazówek zegara za pomocą napędu ręcznego lub automatycznego. Maksymalna siła przyłożona do obwodu koła ręcznego, potrzebna do otwarcia zaworu przy maksymalnym ciśnieniu niezrównoważonym, nie może przekraczać 250 N. Jeżeli nie zaznaczono lub nie ustalono inaczej, wszystkie koła ręczne powinny być wykonane z metalu i posiadać odlane napisy określające „otwarty” i „zamknięty” oraz strzałki określające kierunek obrotu.</w:t>
      </w:r>
    </w:p>
    <w:p w14:paraId="29332073"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t>Jeśli ustalono „obsługę za pomocą klucza”, wówczas dany zawór lub zastawka powinna posiadać odpowiednie jarzmo z kwadratową żeliwną nasadką standardowej wielkości, przymocowaną klinem do trzonu zaworu. Klucze powinny być ocynkowane i wystarczająco mocne, aby bez odkształceń wytrzymać wszystkie obciążenia robocze.</w:t>
      </w:r>
    </w:p>
    <w:p w14:paraId="2970A941"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t>Cała zastosowana armatura powinna być odporna na korozję w warunkach otoczenia, a każda ich część wykonana z materiału nieodpornego na korozję musi być odpowiednio zabezpieczona. W zabudowie doziemnej połączenia kołnierzowe zabezpieczyć przed korozją elektrolityczną np. za pomocą rękawów z tworzywa termokurczliwego, zakładanych i obkurczanych na złączach po ostatecznym skręceniu kołnierzy.</w:t>
      </w:r>
    </w:p>
    <w:p w14:paraId="666C5A1B" w14:textId="18E88BF9" w:rsidR="00F01E0F" w:rsidRPr="0048365A" w:rsidRDefault="00F01E0F" w:rsidP="00F01E0F">
      <w:pPr>
        <w:jc w:val="both"/>
        <w:rPr>
          <w:rFonts w:ascii="Times New Roman" w:hAnsi="Times New Roman" w:cs="Times New Roman"/>
        </w:rPr>
      </w:pPr>
      <w:r w:rsidRPr="0048365A">
        <w:rPr>
          <w:rFonts w:ascii="Times New Roman" w:hAnsi="Times New Roman" w:cs="Times New Roman"/>
        </w:rPr>
        <w:t>Należy zapewniać pełne zabezpieczenie armatury podczas transportu i przechowywania.</w:t>
      </w:r>
    </w:p>
    <w:p w14:paraId="02D33508" w14:textId="624E06EB" w:rsidR="00732FAC" w:rsidRPr="0048365A" w:rsidRDefault="00732FAC" w:rsidP="00F01E0F">
      <w:pPr>
        <w:spacing w:after="0"/>
        <w:jc w:val="both"/>
        <w:rPr>
          <w:rFonts w:ascii="Times New Roman" w:hAnsi="Times New Roman" w:cs="Times New Roman"/>
        </w:rPr>
      </w:pPr>
      <w:r w:rsidRPr="0048365A">
        <w:rPr>
          <w:rFonts w:ascii="Times New Roman" w:hAnsi="Times New Roman" w:cs="Times New Roman"/>
          <w:b/>
          <w:bCs/>
          <w:u w:val="single"/>
        </w:rPr>
        <w:t>Zasuwa kołnierzowa</w:t>
      </w:r>
      <w:r w:rsidRPr="0048365A">
        <w:rPr>
          <w:rFonts w:ascii="Times New Roman" w:hAnsi="Times New Roman" w:cs="Times New Roman"/>
        </w:rPr>
        <w:t xml:space="preserve"> musi spełniać następujące wymagania konstrukcyjne:</w:t>
      </w:r>
    </w:p>
    <w:p w14:paraId="64710E94" w14:textId="7234F1DC"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ciśnienie nominalne PN10,</w:t>
      </w:r>
    </w:p>
    <w:p w14:paraId="7BA62009" w14:textId="663A44DF"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korpus, pokrywa oraz klin wykonane z żeliwa sferoidalnego EN-GJS-400-15 lub EN-GJS-500-7 zgodnie z PN-EN 1563 lub wykonane ze stali nierdzewnej zgodnie z PN-EN 10088 -1:2007,</w:t>
      </w:r>
    </w:p>
    <w:p w14:paraId="2F27F8F3" w14:textId="6E247BDD"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odkryte elementy żeliwne zabezpieczone antykorozyjnie farbą epoksydową naniesioną metodą elektrostatyczną zgodnie z norma DIN 30677 (grubość powłoki ochronnej min. 250 μm), odporność na przebicie metodą iskrową 3000V, przyczepność powłoki 12 N/mm2 (Wykonawca zobowiązany jest dostarczyć dokument potwierdzający takie wykonanie powłoki np. deklaracj</w:t>
      </w:r>
      <w:r w:rsidR="008D7B58" w:rsidRPr="0048365A">
        <w:rPr>
          <w:rFonts w:ascii="Times New Roman" w:hAnsi="Times New Roman" w:cs="Times New Roman"/>
        </w:rPr>
        <w:t>ę</w:t>
      </w:r>
      <w:r w:rsidRPr="0048365A">
        <w:rPr>
          <w:rFonts w:ascii="Times New Roman" w:hAnsi="Times New Roman" w:cs="Times New Roman"/>
        </w:rPr>
        <w:t xml:space="preserve"> producenta) lub emaliowane,</w:t>
      </w:r>
    </w:p>
    <w:p w14:paraId="2B86609D" w14:textId="77777777"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klasa żeliwa EN-GJS-400, nazwa producenta, średnica oraz ciśnienie oznakowane na korpusie w postaci odlewu, element zamykający (klin), wykonany z żeliwa sferoidalnego pokryty elastomerem dopuszczonym do kontaktu z wodą pitną (wewnętrznie i zewnętrznie) lub ze stali nierdzewnej zgodnie z PN-EN 10088 -1:2007,</w:t>
      </w:r>
    </w:p>
    <w:p w14:paraId="5D3534CF" w14:textId="77777777"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trzpień wykonany ze stali nierdzewnej,</w:t>
      </w:r>
    </w:p>
    <w:p w14:paraId="5D37D7DE" w14:textId="77777777"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śruby łączące pokrywę z korpusem wpuszczone i zabezpieczone masą zalewową,</w:t>
      </w:r>
    </w:p>
    <w:p w14:paraId="4261445A" w14:textId="77777777"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zasuwa powinna posiadać min. 2 uszczelnienia wrzeciona typu o-ring wewnątrz i nie mniej niż 2 na zewnątrz (razem co najmniej 4 uszczelnienia wrzeciona wykonane z elastomeru dopuszczonego do kontaktu z woda pitna), wrzeciono musi być łożyskowane,</w:t>
      </w:r>
    </w:p>
    <w:p w14:paraId="28880F55" w14:textId="77777777"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wnętrze kadłuba zasuwy o prostym przepływie bez przewężeń i gniazda w miejscu zamknięcia,</w:t>
      </w:r>
    </w:p>
    <w:p w14:paraId="06C0F32B" w14:textId="77777777" w:rsidR="00732FAC" w:rsidRPr="0048365A" w:rsidRDefault="00732FA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równoprzelotowa średnica otworu jest równa średnicy nominalnej.</w:t>
      </w:r>
    </w:p>
    <w:p w14:paraId="4A2D9408" w14:textId="77895D47" w:rsidR="00AB53E6" w:rsidRPr="0048365A" w:rsidRDefault="00AB53E6" w:rsidP="00AB53E6">
      <w:pPr>
        <w:spacing w:before="240" w:after="0"/>
        <w:jc w:val="both"/>
        <w:rPr>
          <w:rFonts w:ascii="Times New Roman" w:hAnsi="Times New Roman" w:cs="Times New Roman"/>
          <w:b/>
          <w:bCs/>
          <w:u w:val="single"/>
        </w:rPr>
      </w:pPr>
      <w:r w:rsidRPr="0048365A">
        <w:rPr>
          <w:rFonts w:ascii="Times New Roman" w:hAnsi="Times New Roman" w:cs="Times New Roman"/>
          <w:b/>
          <w:bCs/>
          <w:u w:val="single"/>
        </w:rPr>
        <w:t>Obudowy do zasuw</w:t>
      </w:r>
      <w:r w:rsidRPr="0048365A">
        <w:rPr>
          <w:rFonts w:ascii="Times New Roman" w:hAnsi="Times New Roman" w:cs="Times New Roman"/>
        </w:rPr>
        <w:t xml:space="preserve"> muszą spełniać następujące wymagania konstrukcyjne:</w:t>
      </w:r>
    </w:p>
    <w:p w14:paraId="5194C49B"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obudowa zasuw teleskopowa, pręt zabezpieczony antykorozyjnie o profilu kwadratowym,</w:t>
      </w:r>
    </w:p>
    <w:p w14:paraId="53475602"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kapturek trzpienia oraz elementy teleskopu przymocowane i połączone w sposób uniemożliwiający przypadkowe rozłączenie,</w:t>
      </w:r>
    </w:p>
    <w:p w14:paraId="72BB738C"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rura osłonowa z tworzywa sztucznego,</w:t>
      </w:r>
    </w:p>
    <w:p w14:paraId="1C4CC67C"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blacha oporowa umożliwiająca ustawienie obudowy w dowolnej wysokości (lub inne rozwiązanie umożliwiające wykonanie tej czynności),</w:t>
      </w:r>
    </w:p>
    <w:p w14:paraId="48674A01"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osłona uniemożliwiająca przedostawanie się zanieczyszczeń do wnętrza obudowy,</w:t>
      </w:r>
    </w:p>
    <w:p w14:paraId="3D8EE2BA"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element zabezpieczający przypadkowe zsunięcie obudowy z wrzeciona zasuwy (np. zawleczka,  zatrzask itp.),</w:t>
      </w:r>
    </w:p>
    <w:p w14:paraId="2D9CD5A9"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kapturek trzpienia (górny) i kostka dolna (orzech) obudowy wykonane z żeliwa sferoidalnego,</w:t>
      </w:r>
    </w:p>
    <w:p w14:paraId="74BD70EF"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zasuwy i obudowy do zasuw jednego producenta.</w:t>
      </w:r>
    </w:p>
    <w:p w14:paraId="6653FACB" w14:textId="77777777" w:rsidR="00AB53E6" w:rsidRPr="0048365A" w:rsidRDefault="00AB53E6" w:rsidP="00AB53E6">
      <w:pPr>
        <w:spacing w:before="240" w:after="0"/>
        <w:jc w:val="both"/>
        <w:rPr>
          <w:rFonts w:ascii="Times New Roman" w:hAnsi="Times New Roman" w:cs="Times New Roman"/>
        </w:rPr>
      </w:pPr>
      <w:r w:rsidRPr="0048365A">
        <w:rPr>
          <w:rFonts w:ascii="Times New Roman" w:hAnsi="Times New Roman" w:cs="Times New Roman"/>
          <w:b/>
          <w:bCs/>
          <w:u w:val="single"/>
        </w:rPr>
        <w:t xml:space="preserve">Trzpienie teleskopowe </w:t>
      </w:r>
      <w:r w:rsidRPr="0048365A">
        <w:rPr>
          <w:rFonts w:ascii="Times New Roman" w:hAnsi="Times New Roman" w:cs="Times New Roman"/>
        </w:rPr>
        <w:t>muszą spełniać następujące wymagania konstrukcyjne:</w:t>
      </w:r>
    </w:p>
    <w:p w14:paraId="3EC91C88"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trzpienie teleskopowe połączone z zasuwką w sposób uniemożliwiający przypadkowe rozłączenie (zawleczka, śruba kontrująca, trzpień nakręcany na zasuwkę, wykonany na zatrzask itp.),</w:t>
      </w:r>
    </w:p>
    <w:p w14:paraId="44585EA1"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konstrukcja teleskopu uniemożliwiająca przypadkowe rozdzielenie elementów teleskopowych,</w:t>
      </w:r>
    </w:p>
    <w:p w14:paraId="0D331C6F"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kapturek trzpienia (górny) i kostka dolna (orzech) trzpienia wykonane z żeliwa sferoidalnego EN-GJS-400 zgodnie z PN-EN 1563,</w:t>
      </w:r>
    </w:p>
    <w:p w14:paraId="7CD68EE9"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zasuwki i trzpienie teleskopowe jednego producenta.</w:t>
      </w:r>
    </w:p>
    <w:p w14:paraId="7AFCA507" w14:textId="77777777" w:rsidR="00AB53E6" w:rsidRPr="0048365A" w:rsidRDefault="00AB53E6" w:rsidP="00AB53E6">
      <w:pPr>
        <w:spacing w:before="240" w:after="0"/>
        <w:jc w:val="both"/>
        <w:rPr>
          <w:rFonts w:ascii="Times New Roman" w:hAnsi="Times New Roman" w:cs="Times New Roman"/>
          <w:b/>
          <w:bCs/>
          <w:u w:val="single"/>
        </w:rPr>
      </w:pPr>
      <w:r w:rsidRPr="0048365A">
        <w:rPr>
          <w:rFonts w:ascii="Times New Roman" w:hAnsi="Times New Roman" w:cs="Times New Roman"/>
          <w:b/>
          <w:bCs/>
          <w:u w:val="single"/>
        </w:rPr>
        <w:t xml:space="preserve">Skrzynki do zasuw </w:t>
      </w:r>
      <w:r w:rsidRPr="0048365A">
        <w:rPr>
          <w:rFonts w:ascii="Times New Roman" w:hAnsi="Times New Roman" w:cs="Times New Roman"/>
        </w:rPr>
        <w:t>muszą spełniać następujące wymagania konstrukcyjne:</w:t>
      </w:r>
    </w:p>
    <w:p w14:paraId="4953F427"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pokrywa skrzynki wykonana z żeliwa szarego, pokryta powłoką antykorozyjną,</w:t>
      </w:r>
    </w:p>
    <w:p w14:paraId="34CA6AB0"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korpus skrzynki wykonany z żeliwa szarego, pokryty powłoką antykorozyjną lub z tworzywa sztucznego,</w:t>
      </w:r>
    </w:p>
    <w:p w14:paraId="546BB8B4"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 przypadku korpusu i pokrywy wykonanych z żeliwa, gniazdo wraz z pokrywa skrzynki wykonane stożkowo,</w:t>
      </w:r>
    </w:p>
    <w:p w14:paraId="4399B844"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skrzynki umieszczone w terenach nieutwardzonych obrukowane w promieniu min.0,5 m,</w:t>
      </w:r>
    </w:p>
    <w:p w14:paraId="7B3EF199"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wymiary skrzynek do zasuw i zasuwek wg PN-M-74081:1998 rodzaj B,</w:t>
      </w:r>
    </w:p>
    <w:p w14:paraId="38C7862D"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wymiary skrzynek do hydrantów wg PN-M-74082:1998.</w:t>
      </w:r>
    </w:p>
    <w:p w14:paraId="712EBD00" w14:textId="1D0AC181" w:rsidR="00AB53E6" w:rsidRPr="0048365A" w:rsidRDefault="00AB53E6" w:rsidP="00AB53E6">
      <w:pPr>
        <w:spacing w:before="240" w:after="0"/>
        <w:jc w:val="both"/>
        <w:rPr>
          <w:rFonts w:ascii="Times New Roman" w:hAnsi="Times New Roman" w:cs="Times New Roman"/>
        </w:rPr>
      </w:pPr>
      <w:r w:rsidRPr="0048365A">
        <w:rPr>
          <w:rFonts w:ascii="Times New Roman" w:hAnsi="Times New Roman" w:cs="Times New Roman"/>
          <w:b/>
          <w:bCs/>
          <w:u w:val="single"/>
        </w:rPr>
        <w:t xml:space="preserve">Hydrant podziemny </w:t>
      </w:r>
      <w:r w:rsidRPr="0048365A">
        <w:rPr>
          <w:rFonts w:ascii="Times New Roman" w:hAnsi="Times New Roman" w:cs="Times New Roman"/>
        </w:rPr>
        <w:t>musi spełniać następujące wymagania konstrukcyjne:</w:t>
      </w:r>
    </w:p>
    <w:p w14:paraId="29159BCB"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hydrant podziemny z podwójnym zamknięciem o średnicy nominalnej DN 80 w wielkościach zgodnych z PN-EN 1074-1:2002; PN-EN 1074-6:2005; PN-EN 14339:2005 z przyłączeniem kołnierzowym znormalizowanym wg PN-EN 1092-2</w:t>
      </w:r>
    </w:p>
    <w:p w14:paraId="3D0678B6"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wszystkie elementy wewnętrzne i zewnętrzne poza uszczelnieniami, kula i wykonane z żeliwa sferoidalnego EN-GJS-400-15 lub EN-GJS-500-7 wg PN-EN 1563:2000 lub/i stali nierdzewnej wg PN-EN 10088 -1:2007; dopuszcza się wykonanie pewnych elementów jak np.: nakrętka trzpienia, nasada boczna itp. z mosiądzu, brązu lub aluminium; wrzeciono ze stali nierdzewnej, element zamykający wykonany z żeliwa sferoidalnego min. EN-GJS-400-15 i pokryty powłoka z elastomeru dopuszczonego do kontaktu z wodą pitną; kostka górna (nasadka wrzeciona) wykonana z żeliwa sferoidalnego min. EN-GJS-400-15,</w:t>
      </w:r>
    </w:p>
    <w:p w14:paraId="3C51C046" w14:textId="7EF9667C"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odkryte elementy żeliwne zabezpieczone antykorozyjnie farba epoksydowa naniesiona metoda elektrostatyczna zgodnie z norma DIN 30677 (grubość powłoki ochronnej min. 250 μm), odporność na przebicie metoda iskrowa 3000V, przyczepność powłoki 12 N/mm2 (Wykonawca zobowiązany jest dostarczyć dokument potwierdzający takie wykonanie powłoki np. deklaracj</w:t>
      </w:r>
      <w:r w:rsidR="008D7B58" w:rsidRPr="0048365A">
        <w:rPr>
          <w:rFonts w:ascii="Times New Roman" w:hAnsi="Times New Roman" w:cs="Times New Roman"/>
        </w:rPr>
        <w:t>ę</w:t>
      </w:r>
      <w:r w:rsidR="0023357E" w:rsidRPr="0048365A">
        <w:rPr>
          <w:rFonts w:ascii="Times New Roman" w:hAnsi="Times New Roman" w:cs="Times New Roman"/>
        </w:rPr>
        <w:t xml:space="preserve"> </w:t>
      </w:r>
      <w:r w:rsidRPr="0048365A">
        <w:rPr>
          <w:rFonts w:ascii="Times New Roman" w:hAnsi="Times New Roman" w:cs="Times New Roman"/>
        </w:rPr>
        <w:t>producenta) lub emaliowane,</w:t>
      </w:r>
    </w:p>
    <w:p w14:paraId="274A1553"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podwójne zamknięcie przy pomocy komory z kulą wykonaną z tworzywa sztucznego (np.: poliamid) domykaną do siedziska zawulkanizowanego elastomerem dopuszczonym do kontaktu z wodą pitną lub wykonanego z mosiądzu,</w:t>
      </w:r>
    </w:p>
    <w:p w14:paraId="6020C719"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całkowite odwodnienie Hp w stanie zamkniętym,</w:t>
      </w:r>
    </w:p>
    <w:p w14:paraId="648301E4"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przesłona odwadniacza wykonana z tworzywa sztucznego,</w:t>
      </w:r>
    </w:p>
    <w:p w14:paraId="10EC72AE"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hydrant ma posiadać zabezpieczenie przed zanieczyszczeniem tzw. deflektor zanieczyszczeń wykonany z elastomeru,</w:t>
      </w:r>
    </w:p>
    <w:p w14:paraId="59F8316F"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hydrant ma posiadać zaślepkę osadzoną w gnieździe kłowym, wykonana z tworzywa sztucznego, gumy lub żeliwa zabezpieczonego antykorozyjnie jak pozostałe elementy żeliwne, przymocowana na stałe do hydrantu,</w:t>
      </w:r>
    </w:p>
    <w:p w14:paraId="218D6051" w14:textId="77777777" w:rsidR="00AB53E6" w:rsidRPr="0048365A"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hydranty na ciśnienie nominalne min. PN10,</w:t>
      </w:r>
    </w:p>
    <w:p w14:paraId="47B4D9F8" w14:textId="77777777" w:rsidR="00AB53E6" w:rsidRDefault="00AB53E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 nawierzchni nieutwardzonej hydrant należy obrukować w promieniu 1m.</w:t>
      </w:r>
    </w:p>
    <w:p w14:paraId="494C17DE" w14:textId="77777777" w:rsidR="00B77612" w:rsidRPr="002E1D09" w:rsidRDefault="00B77612" w:rsidP="00B77612">
      <w:pPr>
        <w:pStyle w:val="Akapitzlist"/>
        <w:numPr>
          <w:ilvl w:val="0"/>
          <w:numId w:val="9"/>
        </w:numPr>
        <w:tabs>
          <w:tab w:val="num" w:pos="720"/>
        </w:tabs>
        <w:spacing w:after="0"/>
        <w:jc w:val="both"/>
        <w:rPr>
          <w:rFonts w:ascii="Times New Roman" w:hAnsi="Times New Roman" w:cs="Times New Roman"/>
        </w:rPr>
      </w:pPr>
      <w:r w:rsidRPr="002E1D09">
        <w:rPr>
          <w:rFonts w:ascii="Times New Roman" w:hAnsi="Times New Roman" w:cs="Times New Roman"/>
        </w:rPr>
        <w:t>hydrant należy oznakować jako: „WODA DESZCZOWA DO PODLEWANIA”</w:t>
      </w:r>
    </w:p>
    <w:p w14:paraId="376A3947" w14:textId="40B1C39F" w:rsidR="00EE27C6" w:rsidRPr="0048365A" w:rsidRDefault="00253FD4" w:rsidP="00C4029A">
      <w:pPr>
        <w:pStyle w:val="Nagwek2"/>
      </w:pPr>
      <w:bookmarkStart w:id="395" w:name="_Toc181011593"/>
      <w:r w:rsidRPr="0048365A">
        <w:t>Przyłącza wodociągowe</w:t>
      </w:r>
      <w:bookmarkEnd w:id="395"/>
    </w:p>
    <w:p w14:paraId="611D0722" w14:textId="40DDA439" w:rsidR="00203444" w:rsidRPr="0048365A" w:rsidRDefault="00203444" w:rsidP="00203444">
      <w:pPr>
        <w:jc w:val="both"/>
        <w:rPr>
          <w:rFonts w:ascii="Times New Roman" w:hAnsi="Times New Roman" w:cs="Times New Roman"/>
        </w:rPr>
      </w:pPr>
      <w:r w:rsidRPr="0048365A">
        <w:rPr>
          <w:rFonts w:ascii="Times New Roman" w:hAnsi="Times New Roman" w:cs="Times New Roman"/>
        </w:rPr>
        <w:t xml:space="preserve">Przyłącza wodociągowe należy wykonać zgodnie z </w:t>
      </w:r>
      <w:r w:rsidR="008D7B58" w:rsidRPr="0048365A">
        <w:rPr>
          <w:rFonts w:ascii="Times New Roman" w:hAnsi="Times New Roman" w:cs="Times New Roman"/>
        </w:rPr>
        <w:t>D</w:t>
      </w:r>
      <w:r w:rsidRPr="0048365A">
        <w:rPr>
          <w:rFonts w:ascii="Times New Roman" w:hAnsi="Times New Roman" w:cs="Times New Roman"/>
        </w:rPr>
        <w:t>okumentacją projektową.</w:t>
      </w:r>
    </w:p>
    <w:p w14:paraId="31A781FD" w14:textId="77777777" w:rsidR="00203444" w:rsidRPr="0048365A" w:rsidRDefault="00203444" w:rsidP="00203444">
      <w:pPr>
        <w:spacing w:after="0"/>
        <w:jc w:val="both"/>
        <w:rPr>
          <w:rFonts w:ascii="Times New Roman" w:hAnsi="Times New Roman" w:cs="Times New Roman"/>
        </w:rPr>
      </w:pPr>
      <w:r w:rsidRPr="0048365A">
        <w:rPr>
          <w:rFonts w:ascii="Times New Roman" w:hAnsi="Times New Roman" w:cs="Times New Roman"/>
          <w:b/>
          <w:bCs/>
          <w:u w:val="single"/>
        </w:rPr>
        <w:t>Rury polietylenowe (PE)</w:t>
      </w:r>
      <w:r w:rsidRPr="0048365A">
        <w:rPr>
          <w:rFonts w:ascii="Times New Roman" w:hAnsi="Times New Roman" w:cs="Times New Roman"/>
        </w:rPr>
        <w:t xml:space="preserve"> powinny charakteryzować się następującymi parametrami:</w:t>
      </w:r>
    </w:p>
    <w:p w14:paraId="02328A33" w14:textId="0FA0D30F" w:rsidR="00203444" w:rsidRPr="0048365A" w:rsidRDefault="00203444" w:rsidP="00203444">
      <w:pPr>
        <w:spacing w:after="0"/>
        <w:jc w:val="both"/>
        <w:rPr>
          <w:rFonts w:ascii="Times New Roman" w:hAnsi="Times New Roman" w:cs="Times New Roman"/>
        </w:rPr>
      </w:pPr>
      <w:r w:rsidRPr="0048365A">
        <w:rPr>
          <w:rFonts w:ascii="Times New Roman" w:hAnsi="Times New Roman" w:cs="Times New Roman"/>
        </w:rPr>
        <w:t xml:space="preserve">- układane w wykopie otwartym </w:t>
      </w:r>
      <w:r w:rsidR="00882E1E" w:rsidRPr="0048365A">
        <w:rPr>
          <w:rFonts w:ascii="Times New Roman" w:hAnsi="Times New Roman" w:cs="Times New Roman"/>
        </w:rPr>
        <w:t>o średnicy do ø40mm</w:t>
      </w:r>
      <w:r w:rsidRPr="0048365A">
        <w:rPr>
          <w:rFonts w:ascii="Times New Roman" w:hAnsi="Times New Roman" w:cs="Times New Roman"/>
        </w:rPr>
        <w:t>:</w:t>
      </w:r>
    </w:p>
    <w:p w14:paraId="67EC7E59" w14:textId="77777777" w:rsidR="00203444" w:rsidRPr="0048365A" w:rsidRDefault="0020344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klasy PE100, </w:t>
      </w:r>
    </w:p>
    <w:p w14:paraId="76B80289" w14:textId="62A07A53" w:rsidR="00203444" w:rsidRPr="0048365A" w:rsidRDefault="0020344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szeregu SDR1</w:t>
      </w:r>
      <w:r w:rsidR="00882E1E" w:rsidRPr="0048365A">
        <w:rPr>
          <w:rFonts w:ascii="Times New Roman" w:hAnsi="Times New Roman" w:cs="Times New Roman"/>
        </w:rPr>
        <w:t>1</w:t>
      </w:r>
      <w:r w:rsidRPr="0048365A">
        <w:rPr>
          <w:rFonts w:ascii="Times New Roman" w:hAnsi="Times New Roman" w:cs="Times New Roman"/>
        </w:rPr>
        <w:t xml:space="preserve"> (PN1</w:t>
      </w:r>
      <w:r w:rsidR="00882E1E" w:rsidRPr="0048365A">
        <w:rPr>
          <w:rFonts w:ascii="Times New Roman" w:hAnsi="Times New Roman" w:cs="Times New Roman"/>
        </w:rPr>
        <w:t>6</w:t>
      </w:r>
      <w:r w:rsidRPr="0048365A">
        <w:rPr>
          <w:rFonts w:ascii="Times New Roman" w:hAnsi="Times New Roman" w:cs="Times New Roman"/>
        </w:rPr>
        <w:t>) wg PN-EN 12201,</w:t>
      </w:r>
    </w:p>
    <w:p w14:paraId="4181A8E1" w14:textId="11339A71" w:rsidR="007B204F" w:rsidRPr="0048365A" w:rsidRDefault="007B204F"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wymiary zgodnie z normą DIN 8074</w:t>
      </w:r>
    </w:p>
    <w:p w14:paraId="0823955B" w14:textId="29A0B52D" w:rsidR="00882E1E" w:rsidRPr="0048365A" w:rsidRDefault="00882E1E" w:rsidP="00882E1E">
      <w:pPr>
        <w:spacing w:after="0"/>
        <w:jc w:val="both"/>
        <w:rPr>
          <w:rFonts w:ascii="Times New Roman" w:hAnsi="Times New Roman" w:cs="Times New Roman"/>
        </w:rPr>
      </w:pPr>
      <w:r w:rsidRPr="0048365A">
        <w:rPr>
          <w:rFonts w:ascii="Times New Roman" w:hAnsi="Times New Roman" w:cs="Times New Roman"/>
        </w:rPr>
        <w:t>- układane w wykopie otwartym o średnicy powyżej ø40mm:</w:t>
      </w:r>
    </w:p>
    <w:p w14:paraId="5E74FD93" w14:textId="77777777" w:rsidR="00882E1E" w:rsidRPr="0048365A" w:rsidRDefault="00882E1E"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klasy PE100, </w:t>
      </w:r>
    </w:p>
    <w:p w14:paraId="39C13708" w14:textId="49132226" w:rsidR="00203444" w:rsidRPr="0048365A" w:rsidRDefault="00882E1E"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szeregu SDR17 (PN10) wg PN-EN 12201</w:t>
      </w:r>
      <w:r w:rsidR="007B204F" w:rsidRPr="0048365A">
        <w:rPr>
          <w:rFonts w:ascii="Times New Roman" w:hAnsi="Times New Roman" w:cs="Times New Roman"/>
        </w:rPr>
        <w:t>,</w:t>
      </w:r>
    </w:p>
    <w:p w14:paraId="0DA413A3" w14:textId="77777777" w:rsidR="007B204F" w:rsidRPr="0048365A" w:rsidRDefault="007B204F" w:rsidP="005A03ED">
      <w:pPr>
        <w:pStyle w:val="Akapitzlist"/>
        <w:numPr>
          <w:ilvl w:val="0"/>
          <w:numId w:val="9"/>
        </w:numPr>
        <w:tabs>
          <w:tab w:val="num" w:pos="720"/>
        </w:tabs>
        <w:spacing w:after="0"/>
        <w:jc w:val="both"/>
        <w:rPr>
          <w:rFonts w:ascii="Times New Roman" w:hAnsi="Times New Roman" w:cs="Times New Roman"/>
        </w:rPr>
      </w:pPr>
      <w:bookmarkStart w:id="396" w:name="_Hlk94272454"/>
      <w:r w:rsidRPr="0048365A">
        <w:rPr>
          <w:rFonts w:ascii="Times New Roman" w:hAnsi="Times New Roman" w:cs="Times New Roman"/>
        </w:rPr>
        <w:t>wymiary zgodnie z normą DIN 8074</w:t>
      </w:r>
      <w:bookmarkEnd w:id="396"/>
      <w:r w:rsidRPr="0048365A">
        <w:rPr>
          <w:rFonts w:ascii="Times New Roman" w:hAnsi="Times New Roman" w:cs="Times New Roman"/>
        </w:rPr>
        <w:t xml:space="preserve">. </w:t>
      </w:r>
    </w:p>
    <w:p w14:paraId="468AAFDD" w14:textId="2B461944" w:rsidR="007B204F" w:rsidRPr="0048365A" w:rsidRDefault="007B204F" w:rsidP="007B204F">
      <w:pPr>
        <w:spacing w:after="0"/>
        <w:jc w:val="both"/>
        <w:rPr>
          <w:rFonts w:ascii="Times New Roman" w:hAnsi="Times New Roman" w:cs="Times New Roman"/>
        </w:rPr>
      </w:pPr>
      <w:r w:rsidRPr="0048365A">
        <w:rPr>
          <w:rFonts w:ascii="Times New Roman" w:hAnsi="Times New Roman" w:cs="Times New Roman"/>
        </w:rPr>
        <w:t>Rury</w:t>
      </w:r>
      <w:r w:rsidR="00136D50" w:rsidRPr="0048365A">
        <w:rPr>
          <w:rFonts w:ascii="Times New Roman" w:hAnsi="Times New Roman" w:cs="Times New Roman"/>
        </w:rPr>
        <w:t xml:space="preserve"> i kształtki</w:t>
      </w:r>
      <w:r w:rsidRPr="0048365A">
        <w:rPr>
          <w:rFonts w:ascii="Times New Roman" w:hAnsi="Times New Roman" w:cs="Times New Roman"/>
        </w:rPr>
        <w:t xml:space="preserve"> winny posiadać certyfikat jakości ISO 9002 oraz certyfikat Państwowego Zakładu Higieny. </w:t>
      </w:r>
    </w:p>
    <w:p w14:paraId="70D88D27" w14:textId="40ACB736" w:rsidR="00882E1E" w:rsidRPr="0048365A" w:rsidRDefault="00882E1E" w:rsidP="00C4029A">
      <w:pPr>
        <w:pStyle w:val="Nagwek2"/>
      </w:pPr>
      <w:bookmarkStart w:id="397" w:name="_Toc181011594"/>
      <w:r w:rsidRPr="0048365A">
        <w:t>Uzbrojenie przyłączy wodociągowych</w:t>
      </w:r>
      <w:bookmarkEnd w:id="397"/>
    </w:p>
    <w:p w14:paraId="227E504C"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t>Zastosowana armatura powinna być klasyfikowana według ciśnienia znamionowego (maksymalne ciśnienie robocze w temperaturze 20°C), wyrażonego w barach.</w:t>
      </w:r>
    </w:p>
    <w:p w14:paraId="62DB2822"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t>Jeżeli nie zaznaczono inaczej, cała armatura powinna się otwierać w kierunku przeciwnym do ruchu wskazówek zegara za pomocą napędu ręcznego lub automatycznego. Maksymalna siła przyłożona do obwodu koła ręcznego, potrzebna do otwarcia zaworu przy maksymalnym ciśnieniu niezrównoważonym, nie może przekraczać 250 N. Jeżeli nie zaznaczono lub nie ustalono inaczej, wszystkie koła ręczne powinny być wykonane z metalu i posiadać odlane napisy określające „otwarty” i „zamknięty” oraz strzałki określające kierunek obrotu.</w:t>
      </w:r>
    </w:p>
    <w:p w14:paraId="0C9F86DB"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lastRenderedPageBreak/>
        <w:t>Jeśli ustalono „obsługę za pomocą klucza”, wówczas dany zawór lub zastawka powinna posiadać odpowiednie jarzmo z kwadratową żeliwną nasadką standardowej wielkości, przymocowaną klinem do trzonu zaworu. Klucze powinny być ocynkowane i wystarczająco mocne, aby bez odkształceń wytrzymać wszystkie obciążenia robocze.</w:t>
      </w:r>
    </w:p>
    <w:p w14:paraId="5F05459D" w14:textId="77777777" w:rsidR="00F01E0F" w:rsidRPr="0048365A" w:rsidRDefault="00F01E0F" w:rsidP="00F01E0F">
      <w:pPr>
        <w:spacing w:after="0"/>
        <w:jc w:val="both"/>
        <w:rPr>
          <w:rFonts w:ascii="Times New Roman" w:hAnsi="Times New Roman" w:cs="Times New Roman"/>
        </w:rPr>
      </w:pPr>
      <w:r w:rsidRPr="0048365A">
        <w:rPr>
          <w:rFonts w:ascii="Times New Roman" w:hAnsi="Times New Roman" w:cs="Times New Roman"/>
        </w:rPr>
        <w:t>Cała zastosowana armatura powinna być odporna na korozję w warunkach otoczenia, a każda ich część wykonana z materiału nieodpornego na korozję musi być odpowiednio zabezpieczona. W zabudowie doziemnej połączenia kołnierzowe zabezpieczyć przed korozją elektrolityczną np. za pomocą rękawów z tworzywa termokurczliwego, zakładanych i obkurczanych na złączach po ostatecznym skręceniu kołnierzy.</w:t>
      </w:r>
    </w:p>
    <w:p w14:paraId="2FF343D7" w14:textId="62456230" w:rsidR="00F01E0F" w:rsidRPr="0048365A" w:rsidRDefault="00F01E0F" w:rsidP="00965B15">
      <w:pPr>
        <w:jc w:val="both"/>
        <w:rPr>
          <w:rFonts w:ascii="Times New Roman" w:hAnsi="Times New Roman" w:cs="Times New Roman"/>
        </w:rPr>
      </w:pPr>
      <w:r w:rsidRPr="0048365A">
        <w:rPr>
          <w:rFonts w:ascii="Times New Roman" w:hAnsi="Times New Roman" w:cs="Times New Roman"/>
        </w:rPr>
        <w:t>Należy zapewniać pełne zabezpieczenie armatury podczas transportu i przechowywania.</w:t>
      </w:r>
    </w:p>
    <w:p w14:paraId="7EF761D2" w14:textId="5BFA64A0" w:rsidR="00423EF6" w:rsidRPr="0048365A" w:rsidRDefault="00423EF6" w:rsidP="00965B15">
      <w:pPr>
        <w:spacing w:after="0"/>
        <w:jc w:val="both"/>
        <w:rPr>
          <w:rFonts w:ascii="Times New Roman" w:hAnsi="Times New Roman" w:cs="Times New Roman"/>
        </w:rPr>
      </w:pPr>
      <w:r w:rsidRPr="0048365A">
        <w:rPr>
          <w:rFonts w:ascii="Times New Roman" w:hAnsi="Times New Roman" w:cs="Times New Roman"/>
          <w:b/>
          <w:bCs/>
          <w:u w:val="single"/>
        </w:rPr>
        <w:t xml:space="preserve">Zasuwka </w:t>
      </w:r>
      <w:r w:rsidRPr="0048365A">
        <w:rPr>
          <w:rFonts w:ascii="Times New Roman" w:hAnsi="Times New Roman" w:cs="Times New Roman"/>
        </w:rPr>
        <w:t>musi spełniać następujące wymagania konstrukcyjne:</w:t>
      </w:r>
    </w:p>
    <w:p w14:paraId="7370B411"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ciśnienie nominalne PN16,</w:t>
      </w:r>
    </w:p>
    <w:p w14:paraId="45B8D6E7"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żeliwna z gwintem zewnętrznym i wewnętrznym,</w:t>
      </w:r>
    </w:p>
    <w:p w14:paraId="5F1936F4"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miękkouszczelniający klin wykonany z mosiądzu, pokryty elastomerem dopuszczonym do kontaktu z wodą pitną,</w:t>
      </w:r>
    </w:p>
    <w:p w14:paraId="655E2314"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korpus i pokrywa wykonane z żeliwa sferoidalnego EN-GJS-400 zgodnie z PN-EN 1563,</w:t>
      </w:r>
    </w:p>
    <w:p w14:paraId="67749A71" w14:textId="5EB6B7F9"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uszczelnienie wrzeciona z elastomeru dopuszczonego do kontaktu z wodą pitną minimum </w:t>
      </w:r>
      <w:r w:rsidRPr="0048365A">
        <w:rPr>
          <w:rFonts w:ascii="Times New Roman" w:hAnsi="Times New Roman" w:cs="Times New Roman"/>
        </w:rPr>
        <w:br/>
        <w:t>w czterech miejscach (uszczelnienie wewnętrzne typu o – ring min. 2 szt., uszczelnienie zewnętrzne min. w 2 miejscach),</w:t>
      </w:r>
    </w:p>
    <w:p w14:paraId="7F55DBA1"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wrzeciono wykonane ze stali nierdzewnej min. X20CR13 z walcowym polerowanym gwintem, zewnętrzne uszczelnienie wrzeciona – uszczelka zwrotna,</w:t>
      </w:r>
    </w:p>
    <w:p w14:paraId="1BD7B5FD"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śruby łączące pokrywę z korpusem wpuszczone i zabezpieczone masą zalewową,</w:t>
      </w:r>
    </w:p>
    <w:p w14:paraId="3D6D602F"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wszystkie odkryte elementy żeliwne epoksydowane na całej powierzchni lub pokryte powłoką nylonową zapewniającą minimalną grubość powłoki 250 </w:t>
      </w:r>
      <w:r w:rsidRPr="0048365A">
        <w:rPr>
          <w:rFonts w:ascii="Times New Roman" w:hAnsi="Times New Roman" w:cs="Times New Roman"/>
        </w:rPr>
        <w:sym w:font="Symbol" w:char="F06D"/>
      </w:r>
      <w:r w:rsidRPr="0048365A">
        <w:rPr>
          <w:rFonts w:ascii="Times New Roman" w:hAnsi="Times New Roman" w:cs="Times New Roman"/>
        </w:rPr>
        <w:t>m,</w:t>
      </w:r>
    </w:p>
    <w:p w14:paraId="280FCA89" w14:textId="62EF4EA3"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przyczepność powłoki do malowanego podłoża – min. 12N/mm2, odporność na przebicie metodą iskrową 3000V,</w:t>
      </w:r>
    </w:p>
    <w:p w14:paraId="00D9ACFC"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prosty przelot zasuwy bez gniazda,</w:t>
      </w:r>
    </w:p>
    <w:p w14:paraId="39CDF067"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wrzeciono łożyskowane,</w:t>
      </w:r>
    </w:p>
    <w:p w14:paraId="2C8C6361" w14:textId="77777777" w:rsidR="00423EF6" w:rsidRPr="0048365A" w:rsidRDefault="00423EF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każda zasuwka winna posiadać na korpusie wytłoczenie z logo firmy.</w:t>
      </w:r>
    </w:p>
    <w:p w14:paraId="16169E27" w14:textId="654423F8" w:rsidR="00625B3C" w:rsidRPr="0048365A" w:rsidRDefault="00625B3C" w:rsidP="00625B3C">
      <w:pPr>
        <w:spacing w:before="240" w:after="0"/>
        <w:jc w:val="both"/>
        <w:rPr>
          <w:rFonts w:ascii="Times New Roman" w:hAnsi="Times New Roman" w:cs="Times New Roman"/>
          <w:b/>
          <w:bCs/>
          <w:u w:val="single"/>
        </w:rPr>
      </w:pPr>
      <w:r w:rsidRPr="0048365A">
        <w:rPr>
          <w:rFonts w:ascii="Times New Roman" w:hAnsi="Times New Roman" w:cs="Times New Roman"/>
          <w:b/>
          <w:bCs/>
          <w:u w:val="single"/>
        </w:rPr>
        <w:t>Obudowy do zasuwek</w:t>
      </w:r>
      <w:r w:rsidRPr="0048365A">
        <w:rPr>
          <w:rFonts w:ascii="Times New Roman" w:hAnsi="Times New Roman" w:cs="Times New Roman"/>
        </w:rPr>
        <w:t xml:space="preserve"> muszą spełniać następujące wymagania konstrukcyjne:</w:t>
      </w:r>
    </w:p>
    <w:p w14:paraId="7CBE0B44"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obudowa zasuw teleskopowa, pręt zabezpieczony antykorozyjnie o profilu kwadratowym,</w:t>
      </w:r>
    </w:p>
    <w:p w14:paraId="21C32C63"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kapturek trzpienia oraz elementy teleskopu przymocowane i połączone w sposób uniemożliwiający przypadkowe rozłączenie,</w:t>
      </w:r>
    </w:p>
    <w:p w14:paraId="578A8F08"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rura osłonowa z tworzywa sztucznego,</w:t>
      </w:r>
    </w:p>
    <w:p w14:paraId="799E012A"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blacha oporowa umożliwiająca ustawienie obudowy w dowolnej wysokości (lub inne rozwiązanie umożliwiające wykonanie tej czynności),</w:t>
      </w:r>
    </w:p>
    <w:p w14:paraId="3D9FB19A"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osłona uniemożliwiająca przedostawanie się zanieczyszczeń do wnętrza obudowy,</w:t>
      </w:r>
    </w:p>
    <w:p w14:paraId="326D38D6"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element zabezpieczający przypadkowe zsunięcie obudowy z wrzeciona zasuwy (np. zawleczka,  zatrzask itp.),</w:t>
      </w:r>
    </w:p>
    <w:p w14:paraId="232A460E"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kapturek trzpienia (górny) i kostka dolna (orzech) obudowy wykonane z żeliwa sferoidalnego,</w:t>
      </w:r>
    </w:p>
    <w:p w14:paraId="27CE5889"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zasuwy i obudowy do zasuw jednego producenta.</w:t>
      </w:r>
    </w:p>
    <w:p w14:paraId="32274441" w14:textId="77777777" w:rsidR="00625B3C" w:rsidRPr="0048365A" w:rsidRDefault="00625B3C" w:rsidP="00625B3C">
      <w:pPr>
        <w:spacing w:before="240" w:after="0"/>
        <w:jc w:val="both"/>
        <w:rPr>
          <w:rFonts w:ascii="Times New Roman" w:hAnsi="Times New Roman" w:cs="Times New Roman"/>
        </w:rPr>
      </w:pPr>
      <w:r w:rsidRPr="0048365A">
        <w:rPr>
          <w:rFonts w:ascii="Times New Roman" w:hAnsi="Times New Roman" w:cs="Times New Roman"/>
          <w:b/>
          <w:bCs/>
          <w:u w:val="single"/>
        </w:rPr>
        <w:t xml:space="preserve">Trzpienie teleskopowe </w:t>
      </w:r>
      <w:r w:rsidRPr="0048365A">
        <w:rPr>
          <w:rFonts w:ascii="Times New Roman" w:hAnsi="Times New Roman" w:cs="Times New Roman"/>
        </w:rPr>
        <w:t>muszą spełniać następujące wymagania konstrukcyjne:</w:t>
      </w:r>
    </w:p>
    <w:p w14:paraId="27724C34"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trzpienie teleskopowe połączone z zasuwką w sposób uniemożliwiający przypadkowe rozłączenie (zawleczka, śruba kontrująca, trzpień nakręcany na zasuwkę, wykonany na zatrzask itp.),</w:t>
      </w:r>
    </w:p>
    <w:p w14:paraId="66E23184"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konstrukcja teleskopu uniemożliwiająca przypadkowe rozdzielenie elementów teleskopowych,</w:t>
      </w:r>
    </w:p>
    <w:p w14:paraId="0E9291DD"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kapturek trzpienia (górny) i kostka dolna (orzech) trzpienia wykonane z żeliwa sferoidalnego EN-GJS-400 zgodnie z PN-EN 1563,</w:t>
      </w:r>
    </w:p>
    <w:p w14:paraId="27F276E5"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zasuwki i trzpienie teleskopowe jednego producenta.</w:t>
      </w:r>
    </w:p>
    <w:p w14:paraId="1BC7FE18" w14:textId="5BB8D438" w:rsidR="00625B3C" w:rsidRPr="0048365A" w:rsidRDefault="00625B3C" w:rsidP="00625B3C">
      <w:pPr>
        <w:spacing w:before="240" w:after="0"/>
        <w:jc w:val="both"/>
        <w:rPr>
          <w:rFonts w:ascii="Times New Roman" w:hAnsi="Times New Roman" w:cs="Times New Roman"/>
          <w:b/>
          <w:bCs/>
          <w:u w:val="single"/>
        </w:rPr>
      </w:pPr>
      <w:r w:rsidRPr="0048365A">
        <w:rPr>
          <w:rFonts w:ascii="Times New Roman" w:hAnsi="Times New Roman" w:cs="Times New Roman"/>
          <w:b/>
          <w:bCs/>
          <w:u w:val="single"/>
        </w:rPr>
        <w:t xml:space="preserve">Skrzynki do zasuwek </w:t>
      </w:r>
      <w:r w:rsidRPr="0048365A">
        <w:rPr>
          <w:rFonts w:ascii="Times New Roman" w:hAnsi="Times New Roman" w:cs="Times New Roman"/>
        </w:rPr>
        <w:t>muszą spełniać następujące wymagania konstrukcyjne:</w:t>
      </w:r>
    </w:p>
    <w:p w14:paraId="626B9C75"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pokrywa skrzynki wykonana z żeliwa szarego, pokryta powłoką antykorozyjną,</w:t>
      </w:r>
    </w:p>
    <w:p w14:paraId="555E281E"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korpus skrzynki wykonany z żeliwa szarego, pokryty powłoką antykorozyjną lub z tworzywa sztucznego,</w:t>
      </w:r>
    </w:p>
    <w:p w14:paraId="1835EB28"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 przypadku korpusu i pokrywy wykonanych z żeliwa, gniazdo wraz z pokrywa skrzynki wykonane stożkowo,</w:t>
      </w:r>
    </w:p>
    <w:p w14:paraId="678B125B"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skrzynki umieszczone w terenach nieutwardzonych obrukowane w promieniu min.0,5 m,</w:t>
      </w:r>
    </w:p>
    <w:p w14:paraId="5D4C0912" w14:textId="77777777" w:rsidR="00625B3C" w:rsidRPr="0048365A" w:rsidRDefault="00625B3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wymiary skrzynek do zasuw i zasuwek wg PN-M-74081:1998 rodzaj B,</w:t>
      </w:r>
    </w:p>
    <w:p w14:paraId="77DCA735" w14:textId="76D0B476" w:rsidR="00F94C2C" w:rsidRPr="0048365A" w:rsidRDefault="00625B3C"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wymiary skrzynek do hydrantów wg PN-M-74082:1998.</w:t>
      </w:r>
    </w:p>
    <w:p w14:paraId="3FA81180" w14:textId="58158C81" w:rsidR="00F94C2C" w:rsidRPr="0048365A" w:rsidRDefault="00F94C2C" w:rsidP="00C4029A">
      <w:pPr>
        <w:pStyle w:val="Nagwek2"/>
      </w:pPr>
      <w:bookmarkStart w:id="398" w:name="_Toc181011595"/>
      <w:r w:rsidRPr="0048365A">
        <w:t>Tabliczki oznaczeniowe do zasuw</w:t>
      </w:r>
      <w:bookmarkEnd w:id="398"/>
    </w:p>
    <w:p w14:paraId="4DBC02FC" w14:textId="0F843B78" w:rsidR="00F94C2C" w:rsidRPr="0048365A" w:rsidRDefault="00F94C2C" w:rsidP="00F94C2C">
      <w:pPr>
        <w:jc w:val="both"/>
        <w:rPr>
          <w:rFonts w:ascii="Times New Roman" w:hAnsi="Times New Roman" w:cs="Times New Roman"/>
        </w:rPr>
      </w:pPr>
      <w:r w:rsidRPr="0048365A">
        <w:rPr>
          <w:rFonts w:ascii="Times New Roman" w:hAnsi="Times New Roman" w:cs="Times New Roman"/>
        </w:rPr>
        <w:t>Tabliczki oznaczeniowe z tworzywa sztucznego o wymiarach zgodnych z PN-B-09700</w:t>
      </w:r>
      <w:r w:rsidR="004A292B" w:rsidRPr="0048365A">
        <w:rPr>
          <w:rFonts w:ascii="Times New Roman" w:hAnsi="Times New Roman" w:cs="Times New Roman"/>
        </w:rPr>
        <w:t>:1986.</w:t>
      </w:r>
    </w:p>
    <w:p w14:paraId="6DEBBA21" w14:textId="0F37A625" w:rsidR="00F31D5E" w:rsidRPr="0048365A" w:rsidRDefault="00C50099" w:rsidP="00C4029A">
      <w:pPr>
        <w:pStyle w:val="Nagwek2"/>
      </w:pPr>
      <w:bookmarkStart w:id="399" w:name="_Toc181011596"/>
      <w:r w:rsidRPr="0048365A">
        <w:t>Taśma oznaczeniowa i drut sygnalizacyjny</w:t>
      </w:r>
      <w:bookmarkEnd w:id="399"/>
    </w:p>
    <w:p w14:paraId="265F5E56" w14:textId="025541CA" w:rsidR="00C50099" w:rsidRPr="0048365A" w:rsidRDefault="00C5009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taśma ostrzegawcza </w:t>
      </w:r>
      <w:r w:rsidR="00BF607E" w:rsidRPr="0048365A">
        <w:rPr>
          <w:rFonts w:ascii="Times New Roman" w:hAnsi="Times New Roman" w:cs="Times New Roman"/>
        </w:rPr>
        <w:t>z</w:t>
      </w:r>
      <w:r w:rsidRPr="0048365A">
        <w:rPr>
          <w:rFonts w:ascii="Times New Roman" w:hAnsi="Times New Roman" w:cs="Times New Roman"/>
        </w:rPr>
        <w:t xml:space="preserve"> tworzywa sztucznego w kolorze </w:t>
      </w:r>
      <w:r w:rsidR="00BF607E" w:rsidRPr="0048365A">
        <w:rPr>
          <w:rFonts w:ascii="Times New Roman" w:hAnsi="Times New Roman" w:cs="Times New Roman"/>
        </w:rPr>
        <w:t>niebieskim</w:t>
      </w:r>
      <w:r w:rsidRPr="0048365A">
        <w:rPr>
          <w:rFonts w:ascii="Times New Roman" w:hAnsi="Times New Roman" w:cs="Times New Roman"/>
        </w:rPr>
        <w:t xml:space="preserve"> o szerokości min. 20 cm, układana ok. 0,5 m nad przewodami i przyłączami,</w:t>
      </w:r>
    </w:p>
    <w:p w14:paraId="33B2DCDD" w14:textId="1411EA20" w:rsidR="00C50099" w:rsidRPr="0048365A" w:rsidRDefault="00C50099"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drut sygnalizacyjny (wskaźnikowy) z miedzi typu DY6 (1,5mm2), mocowany do górnej tworzącej przewodu wyprowadzony w skrzynkach zasuw i obejm stalowych na przewodach.</w:t>
      </w:r>
      <w:r w:rsidR="001226E7" w:rsidRPr="0048365A">
        <w:rPr>
          <w:rFonts w:ascii="Times New Roman" w:hAnsi="Times New Roman" w:cs="Times New Roman"/>
        </w:rPr>
        <w:t xml:space="preserve"> </w:t>
      </w:r>
    </w:p>
    <w:p w14:paraId="0E4F7950" w14:textId="1D453B74" w:rsidR="007A4A31" w:rsidRPr="0048365A" w:rsidRDefault="007A4A31" w:rsidP="00C4029A">
      <w:pPr>
        <w:pStyle w:val="Nagwek1"/>
      </w:pPr>
      <w:bookmarkStart w:id="400" w:name="_Toc181011597"/>
      <w:r w:rsidRPr="0048365A">
        <w:t>SKŁADOWANIE MATERIAŁÓW</w:t>
      </w:r>
      <w:bookmarkEnd w:id="400"/>
    </w:p>
    <w:p w14:paraId="3352EAFD" w14:textId="11F1FE3E" w:rsidR="007A4A31" w:rsidRPr="0048365A" w:rsidRDefault="007A4A31" w:rsidP="007A4A31">
      <w:pPr>
        <w:jc w:val="both"/>
        <w:rPr>
          <w:rFonts w:ascii="Times New Roman" w:hAnsi="Times New Roman" w:cs="Times New Roman"/>
        </w:rPr>
      </w:pPr>
      <w:r w:rsidRPr="0048365A">
        <w:rPr>
          <w:rFonts w:ascii="Times New Roman" w:hAnsi="Times New Roman" w:cs="Times New Roman"/>
        </w:rPr>
        <w:t>Przy składowaniu należy przestrzegać zaleceń producentów materiałów, w szczególności odnośnie warunków składowania i zabezpieczenia przed niekorzystnymi warunkami atmosferycznymi.</w:t>
      </w:r>
    </w:p>
    <w:p w14:paraId="77E7BBC0" w14:textId="056D58C7" w:rsidR="00BF607E" w:rsidRPr="0048365A" w:rsidRDefault="007A4A31" w:rsidP="00E10A45">
      <w:pPr>
        <w:pStyle w:val="Nagwek2"/>
      </w:pPr>
      <w:bookmarkStart w:id="401" w:name="_Toc181011598"/>
      <w:r w:rsidRPr="0048365A">
        <w:t>Rury przewodowe</w:t>
      </w:r>
      <w:bookmarkEnd w:id="401"/>
    </w:p>
    <w:p w14:paraId="02635DC8" w14:textId="6E3CA21B" w:rsidR="00B9345A" w:rsidRPr="0048365A" w:rsidRDefault="00B9345A" w:rsidP="00B9345A">
      <w:pPr>
        <w:spacing w:after="0"/>
        <w:jc w:val="both"/>
        <w:rPr>
          <w:rFonts w:ascii="Times New Roman" w:hAnsi="Times New Roman" w:cs="Times New Roman"/>
        </w:rPr>
      </w:pPr>
      <w:r w:rsidRPr="0048365A">
        <w:rPr>
          <w:rFonts w:ascii="Times New Roman" w:hAnsi="Times New Roman" w:cs="Times New Roman"/>
        </w:rPr>
        <w:t>Magazynowane rury PE powinny być zabezpieczone przed szkodliwym działaniem promieni słonecznych i opadami atmosferycznymi oraz smarami i olejami. Dopuszcza się składowanie rur w otwartych magazynach jednak nie dłużej niż 12 miesięcy. Przy długotrwałym składowaniu (kilka miesięcy lub dłużej) rury powinny być chronione przed działaniem światła słonecznego przez przykrycie składu plandekami brezentowymi lub innymi materiałami lub wykonać zadaszenie. Należy zapewnić cyrkulację powietrza pod powłoką ochrony, aby rury nie nagrzewały się i nie ulegały deformacji.</w:t>
      </w:r>
    </w:p>
    <w:p w14:paraId="35DEE738" w14:textId="31A884FB" w:rsidR="00B9345A" w:rsidRPr="0048365A" w:rsidRDefault="00B9345A" w:rsidP="00B9345A">
      <w:pPr>
        <w:spacing w:after="0"/>
        <w:jc w:val="both"/>
        <w:rPr>
          <w:rFonts w:ascii="Times New Roman" w:hAnsi="Times New Roman" w:cs="Times New Roman"/>
        </w:rPr>
      </w:pPr>
      <w:r w:rsidRPr="0048365A">
        <w:rPr>
          <w:rFonts w:ascii="Times New Roman" w:hAnsi="Times New Roman" w:cs="Times New Roman"/>
        </w:rPr>
        <w:t>Rury żeliwne kielichowe powinny być układane na przemian, koniec bosy – kielich.</w:t>
      </w:r>
    </w:p>
    <w:p w14:paraId="39116D44" w14:textId="6332A858" w:rsidR="00B9345A" w:rsidRPr="0048365A" w:rsidRDefault="00B9345A" w:rsidP="00B9345A">
      <w:pPr>
        <w:spacing w:after="0"/>
        <w:jc w:val="both"/>
        <w:rPr>
          <w:rFonts w:ascii="Times New Roman" w:hAnsi="Times New Roman" w:cs="Times New Roman"/>
        </w:rPr>
      </w:pPr>
      <w:r w:rsidRPr="0048365A">
        <w:rPr>
          <w:rFonts w:ascii="Times New Roman" w:hAnsi="Times New Roman" w:cs="Times New Roman"/>
        </w:rPr>
        <w:t xml:space="preserve">Rury powinny być składowane poziomo, na płaskim i równym podłożu zgodnie z instrukcją producenta, którego asortyment zastosowano. </w:t>
      </w:r>
    </w:p>
    <w:p w14:paraId="5ADCE092" w14:textId="6062F023" w:rsidR="007A4A31" w:rsidRPr="0048365A" w:rsidRDefault="007A4A31" w:rsidP="007A4A31">
      <w:pPr>
        <w:jc w:val="both"/>
        <w:rPr>
          <w:rFonts w:ascii="Times New Roman" w:hAnsi="Times New Roman" w:cs="Times New Roman"/>
        </w:rPr>
      </w:pPr>
      <w:r w:rsidRPr="0048365A">
        <w:rPr>
          <w:rFonts w:ascii="Times New Roman" w:hAnsi="Times New Roman" w:cs="Times New Roman"/>
        </w:rPr>
        <w:t xml:space="preserve">Wykonawca jest zobowiązany układać rury według poszczególnych grup, wielkości i gatunków </w:t>
      </w:r>
      <w:r w:rsidR="00B9345A" w:rsidRPr="0048365A">
        <w:rPr>
          <w:rFonts w:ascii="Times New Roman" w:hAnsi="Times New Roman" w:cs="Times New Roman"/>
        </w:rPr>
        <w:br/>
      </w:r>
      <w:r w:rsidRPr="0048365A">
        <w:rPr>
          <w:rFonts w:ascii="Times New Roman" w:hAnsi="Times New Roman" w:cs="Times New Roman"/>
        </w:rPr>
        <w:t xml:space="preserve">w sposób zapewniający stateczność oraz umożliwiający dostęp do poszczególnych stosów </w:t>
      </w:r>
      <w:r w:rsidR="00B9345A" w:rsidRPr="0048365A">
        <w:rPr>
          <w:rFonts w:ascii="Times New Roman" w:hAnsi="Times New Roman" w:cs="Times New Roman"/>
        </w:rPr>
        <w:br/>
      </w:r>
      <w:r w:rsidRPr="0048365A">
        <w:rPr>
          <w:rFonts w:ascii="Times New Roman" w:hAnsi="Times New Roman" w:cs="Times New Roman"/>
        </w:rPr>
        <w:t>lub pojedynczych rur.</w:t>
      </w:r>
    </w:p>
    <w:p w14:paraId="4EA34A94" w14:textId="16E2248D" w:rsidR="006217B6" w:rsidRPr="0048365A" w:rsidRDefault="006217B6" w:rsidP="00E10A45">
      <w:pPr>
        <w:pStyle w:val="Nagwek2"/>
      </w:pPr>
      <w:bookmarkStart w:id="402" w:name="_Toc181011599"/>
      <w:r w:rsidRPr="0048365A">
        <w:t>Kształtki, zasuwy, zasuwki, hydranty</w:t>
      </w:r>
      <w:bookmarkEnd w:id="402"/>
    </w:p>
    <w:p w14:paraId="7CA1023F" w14:textId="22E68CE6" w:rsidR="00187890" w:rsidRPr="0048365A" w:rsidRDefault="00187890" w:rsidP="00187890">
      <w:pPr>
        <w:jc w:val="both"/>
        <w:rPr>
          <w:rFonts w:ascii="Times New Roman" w:hAnsi="Times New Roman" w:cs="Times New Roman"/>
        </w:rPr>
      </w:pPr>
      <w:r w:rsidRPr="0048365A">
        <w:rPr>
          <w:rFonts w:ascii="Times New Roman" w:hAnsi="Times New Roman" w:cs="Times New Roman"/>
        </w:rPr>
        <w:t xml:space="preserve">Przechowywać w sposób uporządkowany, w pomieszczeniach suchych i zamkniętych, </w:t>
      </w:r>
      <w:r w:rsidRPr="0048365A">
        <w:rPr>
          <w:rFonts w:ascii="Times New Roman" w:hAnsi="Times New Roman" w:cs="Times New Roman"/>
        </w:rPr>
        <w:br/>
        <w:t>w temperaturze nie niższej niż 0</w:t>
      </w:r>
      <w:r w:rsidRPr="0048365A">
        <w:rPr>
          <w:rFonts w:ascii="Times New Roman" w:hAnsi="Times New Roman" w:cs="Times New Roman"/>
        </w:rPr>
        <w:sym w:font="Symbol" w:char="F0B0"/>
      </w:r>
      <w:r w:rsidRPr="0048365A">
        <w:rPr>
          <w:rFonts w:ascii="Times New Roman" w:hAnsi="Times New Roman" w:cs="Times New Roman"/>
        </w:rPr>
        <w:t>C.</w:t>
      </w:r>
    </w:p>
    <w:p w14:paraId="08F79C96" w14:textId="77777777" w:rsidR="00AE62A7" w:rsidRPr="0048365A" w:rsidRDefault="00AE62A7" w:rsidP="00E10A45">
      <w:pPr>
        <w:pStyle w:val="Nagwek2"/>
      </w:pPr>
      <w:r w:rsidRPr="0048365A">
        <w:t xml:space="preserve"> </w:t>
      </w:r>
      <w:bookmarkStart w:id="403" w:name="_Toc181011600"/>
      <w:r w:rsidR="007A4A31" w:rsidRPr="0048365A">
        <w:t>Inne</w:t>
      </w:r>
      <w:bookmarkEnd w:id="403"/>
    </w:p>
    <w:p w14:paraId="1695DDBC" w14:textId="77777777" w:rsidR="00AE62A7" w:rsidRPr="0048365A" w:rsidRDefault="00AE62A7" w:rsidP="00AE62A7">
      <w:pPr>
        <w:jc w:val="both"/>
      </w:pPr>
      <w:r w:rsidRPr="0048365A">
        <w:rPr>
          <w:rFonts w:ascii="Times New Roman" w:hAnsi="Times New Roman" w:cs="Times New Roman"/>
        </w:rPr>
        <w:t>Materiały do ocieplenia rur i inne elementy powinny być składowane w suchym, zamkniętym pomieszczeniu.</w:t>
      </w:r>
      <w:r w:rsidRPr="0048365A">
        <w:t xml:space="preserve"> </w:t>
      </w:r>
    </w:p>
    <w:p w14:paraId="27E99A2D" w14:textId="77777777" w:rsidR="000D63E7" w:rsidRPr="0048365A" w:rsidRDefault="000D63E7" w:rsidP="00C4029A">
      <w:pPr>
        <w:pStyle w:val="Nagwek1"/>
      </w:pPr>
      <w:bookmarkStart w:id="404" w:name="_Toc181011601"/>
      <w:r w:rsidRPr="0048365A">
        <w:lastRenderedPageBreak/>
        <w:t>SPRZĘT</w:t>
      </w:r>
      <w:bookmarkEnd w:id="404"/>
    </w:p>
    <w:p w14:paraId="6BA69482" w14:textId="77777777" w:rsidR="00F51F0E" w:rsidRPr="0048365A" w:rsidRDefault="00F51F0E" w:rsidP="00F51F0E">
      <w:pPr>
        <w:spacing w:after="0"/>
        <w:jc w:val="both"/>
        <w:rPr>
          <w:rFonts w:ascii="Times New Roman" w:hAnsi="Times New Roman" w:cs="Times New Roman"/>
        </w:rPr>
      </w:pPr>
      <w:r w:rsidRPr="0048365A">
        <w:rPr>
          <w:rFonts w:ascii="Times New Roman" w:hAnsi="Times New Roman" w:cs="Times New Roman"/>
        </w:rPr>
        <w:t>Sprzęt do wykonania prac musi być sprawny technicznie i nie może mieć negatywnego wpływu na środowisko. Winien być zgodny z zaleceniami instrukcji montażu producenta zastosowanego materiału.</w:t>
      </w:r>
    </w:p>
    <w:p w14:paraId="21F0F109" w14:textId="77777777" w:rsidR="00F51F0E" w:rsidRPr="0048365A" w:rsidRDefault="00F51F0E" w:rsidP="00F51F0E">
      <w:pPr>
        <w:jc w:val="both"/>
        <w:rPr>
          <w:rFonts w:ascii="Times New Roman" w:hAnsi="Times New Roman" w:cs="Times New Roman"/>
        </w:rPr>
      </w:pPr>
      <w:r w:rsidRPr="0048365A">
        <w:rPr>
          <w:rFonts w:ascii="Times New Roman" w:hAnsi="Times New Roman" w:cs="Times New Roman"/>
        </w:rPr>
        <w:t>Ponadto winien odpowiadać Programowi Robót zaakceptowanemu przez Inżyniera.</w:t>
      </w:r>
    </w:p>
    <w:p w14:paraId="5AB0896B" w14:textId="77777777" w:rsidR="00F51F0E" w:rsidRPr="0048365A" w:rsidRDefault="00F51F0E" w:rsidP="00C4029A">
      <w:pPr>
        <w:pStyle w:val="Nagwek1"/>
      </w:pPr>
      <w:bookmarkStart w:id="405" w:name="_Toc181011602"/>
      <w:r w:rsidRPr="0048365A">
        <w:t>TRANSPORT</w:t>
      </w:r>
      <w:bookmarkEnd w:id="405"/>
    </w:p>
    <w:p w14:paraId="098E7DC0" w14:textId="77777777" w:rsidR="00F51F0E" w:rsidRPr="0048365A" w:rsidRDefault="00F51F0E" w:rsidP="00C4029A">
      <w:pPr>
        <w:pStyle w:val="Nagwek2"/>
      </w:pPr>
      <w:bookmarkStart w:id="406" w:name="_Toc181011603"/>
      <w:r w:rsidRPr="0048365A">
        <w:t>Transport rur przewodowych</w:t>
      </w:r>
      <w:bookmarkEnd w:id="406"/>
    </w:p>
    <w:p w14:paraId="3A7AE3A6" w14:textId="45B9DDB6" w:rsidR="00F51F0E" w:rsidRPr="0048365A" w:rsidRDefault="00F51F0E" w:rsidP="00F51F0E">
      <w:pPr>
        <w:spacing w:after="0"/>
        <w:jc w:val="both"/>
        <w:rPr>
          <w:rFonts w:ascii="Times New Roman" w:hAnsi="Times New Roman" w:cs="Times New Roman"/>
        </w:rPr>
      </w:pPr>
      <w:r w:rsidRPr="0048365A">
        <w:rPr>
          <w:rFonts w:ascii="Times New Roman" w:hAnsi="Times New Roman" w:cs="Times New Roman"/>
        </w:rPr>
        <w:t>Rury przewodowe dostarczane są na plac budowy na paletach, zapakowane.</w:t>
      </w:r>
    </w:p>
    <w:p w14:paraId="177C3A4A" w14:textId="77777777" w:rsidR="00F51F0E" w:rsidRPr="0048365A" w:rsidRDefault="00F51F0E" w:rsidP="00F51F0E">
      <w:pPr>
        <w:spacing w:after="0"/>
        <w:jc w:val="both"/>
        <w:rPr>
          <w:rFonts w:ascii="Times New Roman" w:hAnsi="Times New Roman" w:cs="Times New Roman"/>
        </w:rPr>
      </w:pPr>
      <w:r w:rsidRPr="0048365A">
        <w:rPr>
          <w:rFonts w:ascii="Times New Roman" w:hAnsi="Times New Roman" w:cs="Times New Roman"/>
        </w:rPr>
        <w:t xml:space="preserve">Rury, mogą być przewożone dowolnymi środkami transportu w sposób zabezpieczający je przed uszkodzeniem lub zniszczeniem.  </w:t>
      </w:r>
    </w:p>
    <w:p w14:paraId="13D4DA57" w14:textId="77777777" w:rsidR="00F51F0E" w:rsidRPr="0048365A" w:rsidRDefault="00F51F0E" w:rsidP="00F51F0E">
      <w:pPr>
        <w:spacing w:after="0"/>
        <w:jc w:val="both"/>
        <w:rPr>
          <w:rFonts w:ascii="Times New Roman" w:hAnsi="Times New Roman" w:cs="Times New Roman"/>
        </w:rPr>
      </w:pPr>
      <w:r w:rsidRPr="0048365A">
        <w:rPr>
          <w:rFonts w:ascii="Times New Roman" w:hAnsi="Times New Roman" w:cs="Times New Roman"/>
        </w:rPr>
        <w:t xml:space="preserve">Wykonawca zapewni przewóz rur w pozycji poziomej wzdłuż środka transportu. </w:t>
      </w:r>
    </w:p>
    <w:p w14:paraId="0C886067" w14:textId="5E938923" w:rsidR="00F51F0E" w:rsidRPr="0048365A" w:rsidRDefault="00F51F0E" w:rsidP="00BD0394">
      <w:pPr>
        <w:spacing w:after="0"/>
        <w:jc w:val="both"/>
        <w:rPr>
          <w:rFonts w:ascii="Times New Roman" w:hAnsi="Times New Roman" w:cs="Times New Roman"/>
        </w:rPr>
      </w:pPr>
      <w:r w:rsidRPr="0048365A">
        <w:rPr>
          <w:rFonts w:ascii="Times New Roman" w:hAnsi="Times New Roman" w:cs="Times New Roman"/>
        </w:rPr>
        <w:t>Wykonawca zabezpieczy wyroby przewożone w pozycji poziomej przed przesuwaniem i przetaczaniem pod wpływem sił bezwładności występujących w czasie ruchu pojazdów.</w:t>
      </w:r>
    </w:p>
    <w:p w14:paraId="5D00F588" w14:textId="11A23CB1" w:rsidR="00BD0394" w:rsidRPr="0048365A" w:rsidRDefault="00BD0394" w:rsidP="00BD0394">
      <w:pPr>
        <w:jc w:val="both"/>
        <w:rPr>
          <w:rFonts w:ascii="Times New Roman" w:hAnsi="Times New Roman" w:cs="Times New Roman"/>
        </w:rPr>
      </w:pPr>
      <w:r w:rsidRPr="0048365A">
        <w:rPr>
          <w:rFonts w:ascii="Times New Roman" w:hAnsi="Times New Roman" w:cs="Times New Roman"/>
        </w:rPr>
        <w:t>Transport rur zgodnie z instrukcją producenta, którego asortyment zastosowano.</w:t>
      </w:r>
    </w:p>
    <w:p w14:paraId="28D68C1E" w14:textId="77777777" w:rsidR="00E057DA" w:rsidRPr="0048365A" w:rsidRDefault="00E057DA" w:rsidP="00C4029A">
      <w:pPr>
        <w:pStyle w:val="Nagwek1"/>
      </w:pPr>
      <w:bookmarkStart w:id="407" w:name="_Toc181011604"/>
      <w:r w:rsidRPr="0048365A">
        <w:t>WYKONANIE ROBÓT</w:t>
      </w:r>
      <w:bookmarkEnd w:id="407"/>
    </w:p>
    <w:p w14:paraId="0CEA456B" w14:textId="77777777" w:rsidR="00174EB9" w:rsidRPr="0048365A" w:rsidRDefault="00E057DA" w:rsidP="00C4029A">
      <w:pPr>
        <w:pStyle w:val="Nagwek2"/>
      </w:pPr>
      <w:bookmarkStart w:id="408" w:name="_Toc181011605"/>
      <w:r w:rsidRPr="0048365A">
        <w:t>Roboty przygotowawcze</w:t>
      </w:r>
      <w:bookmarkEnd w:id="408"/>
    </w:p>
    <w:p w14:paraId="727DC317" w14:textId="0BB35AB5" w:rsidR="00174EB9" w:rsidRPr="0048365A" w:rsidRDefault="00174EB9" w:rsidP="00174EB9">
      <w:pPr>
        <w:spacing w:after="0"/>
        <w:jc w:val="both"/>
        <w:rPr>
          <w:rFonts w:ascii="Times New Roman" w:hAnsi="Times New Roman" w:cs="Times New Roman"/>
        </w:rPr>
      </w:pPr>
      <w:r w:rsidRPr="0048365A">
        <w:rPr>
          <w:rFonts w:ascii="Times New Roman" w:hAnsi="Times New Roman" w:cs="Times New Roman"/>
        </w:rPr>
        <w:t xml:space="preserve">Przed przystąpieniem do </w:t>
      </w:r>
      <w:r w:rsidR="00A13C9F" w:rsidRPr="0048365A">
        <w:rPr>
          <w:rFonts w:ascii="Times New Roman" w:hAnsi="Times New Roman" w:cs="Times New Roman"/>
        </w:rPr>
        <w:t>R</w:t>
      </w:r>
      <w:r w:rsidRPr="0048365A">
        <w:rPr>
          <w:rFonts w:ascii="Times New Roman" w:hAnsi="Times New Roman" w:cs="Times New Roman"/>
        </w:rPr>
        <w:t xml:space="preserve">obót Wykonawca dokona ich wytyczenia i trwale oznaczy je w terenie za pomocą kołków osiowych, kołków świadków i kołków krawędziowych. </w:t>
      </w:r>
    </w:p>
    <w:p w14:paraId="18EB28F6" w14:textId="77777777" w:rsidR="00174EB9" w:rsidRPr="0048365A" w:rsidRDefault="00174EB9" w:rsidP="00174EB9">
      <w:pPr>
        <w:jc w:val="both"/>
        <w:rPr>
          <w:rFonts w:ascii="Times New Roman" w:hAnsi="Times New Roman" w:cs="Times New Roman"/>
        </w:rPr>
      </w:pPr>
      <w:r w:rsidRPr="0048365A">
        <w:rPr>
          <w:rFonts w:ascii="Times New Roman" w:hAnsi="Times New Roman" w:cs="Times New Roman"/>
        </w:rPr>
        <w:t xml:space="preserve">W przypadku niedostatecznej ilości reperów stałych, Wykonawca wbuduje repery tymczasowe  </w:t>
      </w:r>
      <w:r w:rsidRPr="0048365A">
        <w:rPr>
          <w:rFonts w:ascii="Times New Roman" w:hAnsi="Times New Roman" w:cs="Times New Roman"/>
        </w:rPr>
        <w:br/>
        <w:t>(z rzędnymi sprawdzonymi przez służby geodezyjne), a szkice sytuacyjne reperów i ich rzędne przekaże Inżynierowi Kontraktu. Roboty geodezyjne zgodnie z ST.01.01.</w:t>
      </w:r>
    </w:p>
    <w:p w14:paraId="3AF458A7" w14:textId="77777777" w:rsidR="00BD0394" w:rsidRPr="0048365A" w:rsidRDefault="00BD0394" w:rsidP="007E1C46">
      <w:pPr>
        <w:pStyle w:val="Nagwek2"/>
      </w:pPr>
      <w:bookmarkStart w:id="409" w:name="_Toc181011606"/>
      <w:r w:rsidRPr="0048365A">
        <w:t>Roboty ziemne</w:t>
      </w:r>
      <w:bookmarkEnd w:id="409"/>
    </w:p>
    <w:p w14:paraId="22941900" w14:textId="77777777" w:rsidR="00BD0394" w:rsidRPr="0048365A" w:rsidRDefault="00BD0394" w:rsidP="00BD0394">
      <w:pPr>
        <w:jc w:val="both"/>
        <w:rPr>
          <w:rFonts w:ascii="Times New Roman" w:hAnsi="Times New Roman" w:cs="Times New Roman"/>
        </w:rPr>
      </w:pPr>
      <w:r w:rsidRPr="0048365A">
        <w:rPr>
          <w:rFonts w:ascii="Times New Roman" w:hAnsi="Times New Roman" w:cs="Times New Roman"/>
        </w:rPr>
        <w:t>Roboty ziemne należy wykonać zgodnie z ST.01.02.</w:t>
      </w:r>
    </w:p>
    <w:p w14:paraId="54A0C2B8" w14:textId="77777777" w:rsidR="00BD0394" w:rsidRPr="0048365A" w:rsidRDefault="00BD0394" w:rsidP="007E1C46">
      <w:pPr>
        <w:pStyle w:val="Nagwek2"/>
      </w:pPr>
      <w:bookmarkStart w:id="410" w:name="_Toc181011607"/>
      <w:r w:rsidRPr="0048365A">
        <w:t>Przygotowanie podłoża</w:t>
      </w:r>
      <w:bookmarkEnd w:id="410"/>
    </w:p>
    <w:p w14:paraId="5D69D68E" w14:textId="7174C98B"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t xml:space="preserve">Przewody należy układać w wykopie na odpowiednio przygotowanym podłożu. </w:t>
      </w:r>
    </w:p>
    <w:p w14:paraId="4058F1EF" w14:textId="77777777"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t>Rodzaj podłoża zależy od rodzaju gruntu w wykopie. Stosowane są dwa rodzaje podłoża:</w:t>
      </w:r>
    </w:p>
    <w:p w14:paraId="2F462A54" w14:textId="4BD4C7B8"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podłoże naturalne, </w:t>
      </w:r>
    </w:p>
    <w:p w14:paraId="31D29D73" w14:textId="3CFEB37D"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podłoże wzmocnione. </w:t>
      </w:r>
    </w:p>
    <w:p w14:paraId="177766F5" w14:textId="68966C11"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t>Podłoże naturalne stosuje się w gruntach suchych (normalnej wilgotności), takich jak: piaszczyste, żwirowo-piaszczyste, piaszczysto-gliniaste, gliniasto-piaszczyste, z zastrzeżeniem posadowienia przewodu na nienaruszonym spodzie wykopu.</w:t>
      </w:r>
    </w:p>
    <w:p w14:paraId="5AB58FC8" w14:textId="77777777"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t>Podłoże wzmocnione należy wykonywać jako:</w:t>
      </w:r>
    </w:p>
    <w:p w14:paraId="0259D024" w14:textId="77777777"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podłoże piaskowe — przy naruszeniu gruntu rodzimego, który stanowić miał podłoże naturalne lub przy nienawodnionych gruntach spoistych (gliny, iły), makro-porowatych i kamienistych;</w:t>
      </w:r>
    </w:p>
    <w:p w14:paraId="4A929872" w14:textId="77777777"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podłoże żwirowo-piaskowe lub tłuczniowo-piaskowe:</w:t>
      </w:r>
    </w:p>
    <w:p w14:paraId="74EF1D10" w14:textId="77777777" w:rsidR="00B81B8A" w:rsidRPr="0048365A" w:rsidRDefault="00B81B8A" w:rsidP="00B81B8A">
      <w:pPr>
        <w:spacing w:after="0"/>
        <w:ind w:left="360" w:firstLine="708"/>
        <w:jc w:val="both"/>
        <w:rPr>
          <w:rFonts w:ascii="Times New Roman" w:hAnsi="Times New Roman" w:cs="Times New Roman"/>
        </w:rPr>
      </w:pPr>
      <w:r w:rsidRPr="0048365A">
        <w:rPr>
          <w:rFonts w:ascii="Times New Roman" w:hAnsi="Times New Roman" w:cs="Times New Roman"/>
        </w:rPr>
        <w:t>- przy gruntach nienawodnionych słabych i łatwo ściśliwych (muły, torf, itp.) o małej grubości po ich usunięciu,</w:t>
      </w:r>
    </w:p>
    <w:p w14:paraId="143AE2E1" w14:textId="77777777" w:rsidR="00B81B8A" w:rsidRPr="0048365A" w:rsidRDefault="00B81B8A" w:rsidP="00B81B8A">
      <w:pPr>
        <w:spacing w:after="0"/>
        <w:ind w:left="360" w:firstLine="708"/>
        <w:jc w:val="both"/>
        <w:rPr>
          <w:rFonts w:ascii="Times New Roman" w:hAnsi="Times New Roman" w:cs="Times New Roman"/>
        </w:rPr>
      </w:pPr>
      <w:r w:rsidRPr="0048365A">
        <w:rPr>
          <w:rFonts w:ascii="Times New Roman" w:hAnsi="Times New Roman" w:cs="Times New Roman"/>
        </w:rPr>
        <w:t>- przy gruntach wodonośnych (nawodnionych w trakcie robót odwadniających),</w:t>
      </w:r>
    </w:p>
    <w:p w14:paraId="321E9327" w14:textId="77777777" w:rsidR="00B81B8A" w:rsidRPr="0048365A" w:rsidRDefault="00B81B8A" w:rsidP="00B81B8A">
      <w:pPr>
        <w:spacing w:after="0"/>
        <w:ind w:left="360" w:firstLine="708"/>
        <w:jc w:val="both"/>
        <w:rPr>
          <w:rFonts w:ascii="Times New Roman" w:hAnsi="Times New Roman" w:cs="Times New Roman"/>
        </w:rPr>
      </w:pPr>
      <w:r w:rsidRPr="0048365A">
        <w:rPr>
          <w:rFonts w:ascii="Times New Roman" w:hAnsi="Times New Roman" w:cs="Times New Roman"/>
        </w:rPr>
        <w:t>- w razie naruszenia gruntu rodzimego, który stanowić miał podłoże naturalne dla przewodów.</w:t>
      </w:r>
    </w:p>
    <w:p w14:paraId="35C0C618" w14:textId="0297ECA7"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t>Różnica rzędnych wykonanego podłoża od rzędnych przewidzianych w dokumentacji technicznej nie może w żadnym punkcie przekroczyć wartości: + /- 1cm.</w:t>
      </w:r>
    </w:p>
    <w:p w14:paraId="4A4E8685" w14:textId="7AAB7E7C" w:rsidR="00BD0394" w:rsidRPr="0048365A" w:rsidRDefault="00BD0394" w:rsidP="00BD0394">
      <w:pPr>
        <w:jc w:val="both"/>
        <w:rPr>
          <w:rFonts w:ascii="Times New Roman" w:hAnsi="Times New Roman" w:cs="Times New Roman"/>
        </w:rPr>
      </w:pPr>
      <w:r w:rsidRPr="0048365A">
        <w:rPr>
          <w:rFonts w:ascii="Times New Roman" w:hAnsi="Times New Roman" w:cs="Times New Roman"/>
        </w:rPr>
        <w:t xml:space="preserve">Zagęszczenie podłoża powinno być zgodne z ST.01.02. i z </w:t>
      </w:r>
      <w:r w:rsidR="00182491" w:rsidRPr="0048365A">
        <w:rPr>
          <w:rFonts w:ascii="Times New Roman" w:hAnsi="Times New Roman" w:cs="Times New Roman"/>
        </w:rPr>
        <w:t>D</w:t>
      </w:r>
      <w:r w:rsidRPr="0048365A">
        <w:rPr>
          <w:rFonts w:ascii="Times New Roman" w:hAnsi="Times New Roman" w:cs="Times New Roman"/>
        </w:rPr>
        <w:t>okumentacją projektową.</w:t>
      </w:r>
    </w:p>
    <w:p w14:paraId="123A8756" w14:textId="77777777" w:rsidR="00BD0394" w:rsidRPr="0048365A" w:rsidRDefault="00BD0394" w:rsidP="007E1C46">
      <w:pPr>
        <w:pStyle w:val="Nagwek2"/>
      </w:pPr>
      <w:bookmarkStart w:id="411" w:name="_Toc181011608"/>
      <w:r w:rsidRPr="0048365A">
        <w:t>Roboty montażowe</w:t>
      </w:r>
      <w:bookmarkEnd w:id="411"/>
    </w:p>
    <w:p w14:paraId="75EC1660" w14:textId="6515D778"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t>Technologia budowy sieci wodociągowej musi gwarantować utrzymanie trasy i wymaganego zagłębienia przewodów.</w:t>
      </w:r>
    </w:p>
    <w:p w14:paraId="7D236831" w14:textId="586DD139"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lastRenderedPageBreak/>
        <w:t>Przy budowie wodociągów, należy przestrzegać wymogów zawartych w normach PN-B-10725:1997, PN-EN-805:2002, PN-EN 1717:2003 oraz instrukcji wykonania i odbioru sieci wodociągowej tego producenta, którego rury zastosowano.</w:t>
      </w:r>
    </w:p>
    <w:p w14:paraId="526121CD" w14:textId="11207D0B" w:rsidR="00B81B8A" w:rsidRPr="0048365A" w:rsidRDefault="00B81B8A" w:rsidP="00B81B8A">
      <w:pPr>
        <w:spacing w:after="0"/>
        <w:jc w:val="both"/>
        <w:rPr>
          <w:rFonts w:ascii="Times New Roman" w:hAnsi="Times New Roman" w:cs="Times New Roman"/>
        </w:rPr>
      </w:pPr>
      <w:r w:rsidRPr="0048365A">
        <w:rPr>
          <w:rFonts w:ascii="Times New Roman" w:hAnsi="Times New Roman" w:cs="Times New Roman"/>
        </w:rPr>
        <w:t>W trakcie prowadzenia robót należy przestrzegać :</w:t>
      </w:r>
    </w:p>
    <w:p w14:paraId="735A9501" w14:textId="185D8E95"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wymogów zawartych w warunkach i uzgodnieniach poszczególnych użytkowników oraz uwag końcowych, </w:t>
      </w:r>
    </w:p>
    <w:p w14:paraId="751337E7" w14:textId="505467EB"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wymogów zawartych w normach PN -B-06050:1999 i PN-B-10736:1999</w:t>
      </w:r>
    </w:p>
    <w:p w14:paraId="7D549286" w14:textId="0D364F83"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"Warunków technicznych wykonania i odbioru sieci wodociągowych" COBRTI INSTAL </w:t>
      </w:r>
      <w:r w:rsidR="00D72262" w:rsidRPr="0048365A">
        <w:rPr>
          <w:rFonts w:ascii="Times New Roman" w:hAnsi="Times New Roman" w:cs="Times New Roman"/>
        </w:rPr>
        <w:br/>
      </w:r>
      <w:r w:rsidRPr="0048365A">
        <w:rPr>
          <w:rFonts w:ascii="Times New Roman" w:hAnsi="Times New Roman" w:cs="Times New Roman"/>
        </w:rPr>
        <w:t>z 2001r.</w:t>
      </w:r>
    </w:p>
    <w:p w14:paraId="30861764" w14:textId="68D7C3E5" w:rsidR="00B81B8A" w:rsidRPr="0048365A" w:rsidRDefault="00B81B8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przepisów BHP przy wykonywaniu robót budowlano – montażowych, instrukcji budowy </w:t>
      </w:r>
      <w:r w:rsidR="00D72262" w:rsidRPr="0048365A">
        <w:rPr>
          <w:rFonts w:ascii="Times New Roman" w:hAnsi="Times New Roman" w:cs="Times New Roman"/>
        </w:rPr>
        <w:br/>
      </w:r>
      <w:r w:rsidRPr="0048365A">
        <w:rPr>
          <w:rFonts w:ascii="Times New Roman" w:hAnsi="Times New Roman" w:cs="Times New Roman"/>
        </w:rPr>
        <w:t>i montażu producentów, których materiały zastosowano.</w:t>
      </w:r>
    </w:p>
    <w:p w14:paraId="6F7F3454" w14:textId="77777777" w:rsidR="00885007" w:rsidRPr="0048365A" w:rsidRDefault="00885007" w:rsidP="00885007">
      <w:pPr>
        <w:spacing w:after="0"/>
        <w:jc w:val="both"/>
        <w:rPr>
          <w:rFonts w:ascii="Times New Roman" w:hAnsi="Times New Roman" w:cs="Times New Roman"/>
        </w:rPr>
      </w:pPr>
      <w:r w:rsidRPr="0048365A">
        <w:rPr>
          <w:rFonts w:ascii="Times New Roman" w:hAnsi="Times New Roman" w:cs="Times New Roman"/>
        </w:rPr>
        <w:t xml:space="preserve">Do robót montażowych można przystąpić po starannym wyrównaniu i wyprofilowaniu podłoża. </w:t>
      </w:r>
    </w:p>
    <w:p w14:paraId="7E076A88" w14:textId="77777777" w:rsidR="00885007" w:rsidRPr="0048365A" w:rsidRDefault="00885007" w:rsidP="00885007">
      <w:pPr>
        <w:spacing w:after="0"/>
        <w:jc w:val="both"/>
        <w:rPr>
          <w:rFonts w:ascii="Times New Roman" w:hAnsi="Times New Roman" w:cs="Times New Roman"/>
        </w:rPr>
      </w:pPr>
      <w:r w:rsidRPr="0048365A">
        <w:rPr>
          <w:rFonts w:ascii="Times New Roman" w:hAnsi="Times New Roman" w:cs="Times New Roman"/>
        </w:rPr>
        <w:t xml:space="preserve">W trakcie montażu należy zwracać uwagę na to, aby rury przylegały na całej długości do podłoża. Szczególną uwagę należy zwrócić na prawidłowość wykonania połączeń. </w:t>
      </w:r>
    </w:p>
    <w:p w14:paraId="38831DD4" w14:textId="135A256F" w:rsidR="00885007" w:rsidRPr="0048365A" w:rsidRDefault="00885007" w:rsidP="00885007">
      <w:pPr>
        <w:spacing w:after="0"/>
        <w:jc w:val="both"/>
        <w:rPr>
          <w:rFonts w:ascii="Times New Roman" w:hAnsi="Times New Roman" w:cs="Times New Roman"/>
        </w:rPr>
      </w:pPr>
      <w:r w:rsidRPr="0048365A">
        <w:rPr>
          <w:rFonts w:ascii="Times New Roman" w:hAnsi="Times New Roman" w:cs="Times New Roman"/>
        </w:rPr>
        <w:t>Montaż rur wykonać zgodnie z instrukcją producenta, którego rury zastosowano.</w:t>
      </w:r>
    </w:p>
    <w:p w14:paraId="623B6F89" w14:textId="5ABC6B4C" w:rsidR="00D72262" w:rsidRPr="0048365A" w:rsidRDefault="00885007" w:rsidP="007E1C46">
      <w:pPr>
        <w:pStyle w:val="Nagwek2"/>
      </w:pPr>
      <w:bookmarkStart w:id="412" w:name="_Toc181011609"/>
      <w:r w:rsidRPr="0048365A">
        <w:t>Głębokość ułożenia przewodów</w:t>
      </w:r>
      <w:bookmarkEnd w:id="412"/>
    </w:p>
    <w:p w14:paraId="6B88E460" w14:textId="2669BB81" w:rsidR="00885007" w:rsidRPr="0048365A" w:rsidRDefault="00885007" w:rsidP="00885007">
      <w:pPr>
        <w:jc w:val="both"/>
      </w:pPr>
      <w:r w:rsidRPr="0048365A">
        <w:rPr>
          <w:rFonts w:ascii="Times New Roman" w:hAnsi="Times New Roman" w:cs="Times New Roman"/>
        </w:rPr>
        <w:t xml:space="preserve">Zgodnie z </w:t>
      </w:r>
      <w:r w:rsidR="00182491" w:rsidRPr="0048365A">
        <w:rPr>
          <w:rFonts w:ascii="Times New Roman" w:hAnsi="Times New Roman" w:cs="Times New Roman"/>
        </w:rPr>
        <w:t>D</w:t>
      </w:r>
      <w:r w:rsidRPr="0048365A">
        <w:rPr>
          <w:rFonts w:ascii="Times New Roman" w:hAnsi="Times New Roman" w:cs="Times New Roman"/>
        </w:rPr>
        <w:t>okumentacją projektową</w:t>
      </w:r>
      <w:r w:rsidRPr="0048365A">
        <w:t>.</w:t>
      </w:r>
    </w:p>
    <w:p w14:paraId="768BDDB8" w14:textId="73252515" w:rsidR="00AB0AEE" w:rsidRPr="0048365A" w:rsidRDefault="008703FD" w:rsidP="007E1C46">
      <w:pPr>
        <w:pStyle w:val="Nagwek2"/>
      </w:pPr>
      <w:bookmarkStart w:id="413" w:name="_Toc181011610"/>
      <w:r w:rsidRPr="0048365A">
        <w:t>Zasypywanie wykopów i ich zagęszczanie</w:t>
      </w:r>
      <w:bookmarkEnd w:id="413"/>
    </w:p>
    <w:p w14:paraId="730C8DFD" w14:textId="3EDA9A25" w:rsidR="008703FD" w:rsidRPr="0048365A" w:rsidRDefault="008703FD" w:rsidP="008703FD">
      <w:pPr>
        <w:rPr>
          <w:rFonts w:ascii="Times New Roman" w:hAnsi="Times New Roman" w:cs="Times New Roman"/>
        </w:rPr>
      </w:pPr>
      <w:r w:rsidRPr="0048365A">
        <w:rPr>
          <w:rFonts w:ascii="Times New Roman" w:hAnsi="Times New Roman" w:cs="Times New Roman"/>
        </w:rPr>
        <w:t>Zasypywanie wykopów i zagęszczanie wykonać zgodnie z ST.01.02.</w:t>
      </w:r>
    </w:p>
    <w:p w14:paraId="635854CE" w14:textId="3B11B66F" w:rsidR="008703FD" w:rsidRPr="0048365A" w:rsidRDefault="008703FD" w:rsidP="007E1C46">
      <w:pPr>
        <w:pStyle w:val="Nagwek2"/>
      </w:pPr>
      <w:bookmarkStart w:id="414" w:name="_Toc181011611"/>
      <w:r w:rsidRPr="0048365A">
        <w:t>Odtworzenie nawierzchni</w:t>
      </w:r>
      <w:bookmarkEnd w:id="414"/>
    </w:p>
    <w:p w14:paraId="785308A4" w14:textId="77777777" w:rsidR="00564D2B" w:rsidRPr="0048365A" w:rsidRDefault="00564D2B" w:rsidP="00564D2B">
      <w:pPr>
        <w:spacing w:after="0"/>
        <w:jc w:val="both"/>
        <w:rPr>
          <w:rFonts w:ascii="Times New Roman" w:hAnsi="Times New Roman" w:cs="Times New Roman"/>
        </w:rPr>
      </w:pPr>
      <w:r w:rsidRPr="0048365A">
        <w:rPr>
          <w:rFonts w:ascii="Times New Roman" w:hAnsi="Times New Roman" w:cs="Times New Roman"/>
        </w:rPr>
        <w:t>Po wykonaniu prac budowlano-montażowych Wykonawca ma obowiązek w pasie wykonywanych robót odtworzyć nawierzchnię terenu. Rekonstrukcja nawierzchni dróg powinna zostać zrealizowana, zgodnie z wymaganiami zarządcy drogi dotyczącymi odtworzenia nawierzchni drogowych, po przeprowadzonych robotach</w:t>
      </w:r>
      <w:r>
        <w:rPr>
          <w:rFonts w:ascii="Times New Roman" w:hAnsi="Times New Roman" w:cs="Times New Roman"/>
        </w:rPr>
        <w:t xml:space="preserve"> przy </w:t>
      </w:r>
      <w:r w:rsidRPr="001446CD">
        <w:rPr>
          <w:rFonts w:ascii="Times New Roman" w:hAnsi="Times New Roman" w:cs="Times New Roman"/>
        </w:rPr>
        <w:t>czym p</w:t>
      </w:r>
      <w:r w:rsidRPr="001446CD">
        <w:rPr>
          <w:rFonts w:ascii="Times New Roman" w:eastAsia="Times New Roman" w:hAnsi="Times New Roman" w:cs="Times New Roman"/>
          <w:bCs/>
          <w:lang w:eastAsia="pl-PL"/>
        </w:rPr>
        <w:t xml:space="preserve">as robót </w:t>
      </w:r>
      <w:r w:rsidRPr="001446CD">
        <w:rPr>
          <w:rFonts w:ascii="Times New Roman" w:eastAsia="Times New Roman" w:hAnsi="Times New Roman" w:cs="Times New Roman"/>
          <w:lang w:eastAsia="pl-PL"/>
        </w:rPr>
        <w:t xml:space="preserve">stanowi powierzchnię wyznaczoną przez krawędzie wykopu o wymiarach normatywnych powiększonych o 0,5 m z każdej strony. Dodatkowo wykonawca zobowiązany jest do odtworzenia nawierzchni zniszczonej podczas prowadzenia robót. </w:t>
      </w:r>
    </w:p>
    <w:p w14:paraId="247F824D" w14:textId="77777777" w:rsidR="00564D2B" w:rsidRDefault="00564D2B" w:rsidP="00564D2B">
      <w:pPr>
        <w:jc w:val="both"/>
        <w:rPr>
          <w:rFonts w:ascii="Times New Roman" w:hAnsi="Times New Roman" w:cs="Times New Roman"/>
        </w:rPr>
      </w:pPr>
      <w:r w:rsidRPr="0048365A">
        <w:rPr>
          <w:rFonts w:ascii="Times New Roman" w:hAnsi="Times New Roman" w:cs="Times New Roman"/>
        </w:rPr>
        <w:t>Tereny zielone i inne po robotach budowlano – montażowych należy odtworzyć zgodnie z ich pierwotnym zagospodarowaniem w uzgodnieniu z zarządcą terenu.</w:t>
      </w:r>
    </w:p>
    <w:p w14:paraId="6A96AA42" w14:textId="77777777" w:rsidR="003E7642" w:rsidRPr="0048365A" w:rsidRDefault="003E7642" w:rsidP="008703FD">
      <w:pPr>
        <w:jc w:val="both"/>
        <w:rPr>
          <w:rFonts w:ascii="Times New Roman" w:hAnsi="Times New Roman" w:cs="Times New Roman"/>
        </w:rPr>
      </w:pPr>
    </w:p>
    <w:p w14:paraId="334441B3" w14:textId="6CD90A27" w:rsidR="008703FD" w:rsidRPr="0048365A" w:rsidRDefault="000F52AA" w:rsidP="007E1C46">
      <w:pPr>
        <w:pStyle w:val="Nagwek1"/>
      </w:pPr>
      <w:bookmarkStart w:id="415" w:name="_Toc181011612"/>
      <w:r w:rsidRPr="0048365A">
        <w:t>KONTROLA JAKOŚCI ROBÓT</w:t>
      </w:r>
      <w:bookmarkEnd w:id="415"/>
    </w:p>
    <w:p w14:paraId="5FC357E0" w14:textId="55BAB67C" w:rsidR="008703FD" w:rsidRPr="0048365A" w:rsidRDefault="000F52AA" w:rsidP="007E1C46">
      <w:pPr>
        <w:pStyle w:val="Nagwek2"/>
      </w:pPr>
      <w:bookmarkStart w:id="416" w:name="_Toc181011613"/>
      <w:r w:rsidRPr="0048365A">
        <w:t>Badania przed przystąpieniem do robót</w:t>
      </w:r>
      <w:bookmarkEnd w:id="416"/>
    </w:p>
    <w:p w14:paraId="4699E92F" w14:textId="414B19A8" w:rsidR="00C26C97" w:rsidRPr="0048365A" w:rsidRDefault="00C26C97" w:rsidP="00C26C97">
      <w:pPr>
        <w:jc w:val="both"/>
        <w:rPr>
          <w:rFonts w:ascii="Times New Roman" w:hAnsi="Times New Roman" w:cs="Times New Roman"/>
        </w:rPr>
      </w:pPr>
      <w:r w:rsidRPr="0048365A">
        <w:rPr>
          <w:rFonts w:ascii="Times New Roman" w:hAnsi="Times New Roman" w:cs="Times New Roman"/>
        </w:rPr>
        <w:t xml:space="preserve">Przed przystąpieniem do </w:t>
      </w:r>
      <w:r w:rsidR="00182491" w:rsidRPr="0048365A">
        <w:rPr>
          <w:rFonts w:ascii="Times New Roman" w:hAnsi="Times New Roman" w:cs="Times New Roman"/>
        </w:rPr>
        <w:t>R</w:t>
      </w:r>
      <w:r w:rsidRPr="0048365A">
        <w:rPr>
          <w:rFonts w:ascii="Times New Roman" w:hAnsi="Times New Roman" w:cs="Times New Roman"/>
        </w:rPr>
        <w:t>obót Wykonawca powinien wykonać badania materiałów, które będą zastosowane.</w:t>
      </w:r>
    </w:p>
    <w:p w14:paraId="2EF876B2" w14:textId="77777777" w:rsidR="00C26C97" w:rsidRPr="0048365A" w:rsidRDefault="00C26C97" w:rsidP="007E1C46">
      <w:pPr>
        <w:pStyle w:val="Nagwek2"/>
      </w:pPr>
      <w:bookmarkStart w:id="417" w:name="_Toc181011614"/>
      <w:r w:rsidRPr="0048365A">
        <w:t>Kontrola, pomiary i badania w czasie robót</w:t>
      </w:r>
      <w:bookmarkEnd w:id="417"/>
      <w:r w:rsidRPr="0048365A">
        <w:t xml:space="preserve"> </w:t>
      </w:r>
    </w:p>
    <w:p w14:paraId="15968B08" w14:textId="77777777" w:rsidR="00E315BB" w:rsidRPr="0048365A" w:rsidRDefault="00E315BB" w:rsidP="00E315BB">
      <w:pPr>
        <w:spacing w:after="0"/>
        <w:jc w:val="both"/>
        <w:rPr>
          <w:rFonts w:ascii="Times New Roman" w:hAnsi="Times New Roman" w:cs="Times New Roman"/>
        </w:rPr>
      </w:pPr>
      <w:r w:rsidRPr="0048365A">
        <w:rPr>
          <w:rFonts w:ascii="Times New Roman" w:hAnsi="Times New Roman" w:cs="Times New Roman"/>
        </w:rPr>
        <w:t xml:space="preserve">Wykonawca jest zobowiązany do stałej i systematycznej kontroli prowadzonych robót. </w:t>
      </w:r>
    </w:p>
    <w:p w14:paraId="4B6069F4" w14:textId="77777777" w:rsidR="00E315BB" w:rsidRPr="0048365A" w:rsidRDefault="00E315BB" w:rsidP="00E315BB">
      <w:pPr>
        <w:spacing w:after="0"/>
        <w:jc w:val="both"/>
        <w:rPr>
          <w:rFonts w:ascii="Times New Roman" w:hAnsi="Times New Roman" w:cs="Times New Roman"/>
        </w:rPr>
      </w:pPr>
      <w:r w:rsidRPr="0048365A">
        <w:rPr>
          <w:rFonts w:ascii="Times New Roman" w:hAnsi="Times New Roman" w:cs="Times New Roman"/>
        </w:rPr>
        <w:t xml:space="preserve">W szczególności kontrola powinna obejmować: </w:t>
      </w:r>
    </w:p>
    <w:p w14:paraId="4CCD8A62"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rzędnych założonych ław celowniczych w nawiązaniu do podanych stałych punktów wysokościowych z dokładnością do 1 cm, </w:t>
      </w:r>
    </w:p>
    <w:p w14:paraId="0442BC27"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zabezpieczenia wykopów przed zalaniem wodą, </w:t>
      </w:r>
    </w:p>
    <w:p w14:paraId="0F38E2E3"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i pomiary szerokości, grubości i zagęszczenia wykonanej warstwy podłoża z kruszywa  mineralnego lub betonu, </w:t>
      </w:r>
    </w:p>
    <w:p w14:paraId="1464D338"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odchylenia osi przewodów, </w:t>
      </w:r>
    </w:p>
    <w:p w14:paraId="7B07BA05" w14:textId="72F051D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zgodności z dokumentacją projektową założenia przewodów, </w:t>
      </w:r>
    </w:p>
    <w:p w14:paraId="7278583C"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odchylenia spadku przewodu, </w:t>
      </w:r>
    </w:p>
    <w:p w14:paraId="0DDDF0E8"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prawidłowości ułożenia przewodów, </w:t>
      </w:r>
    </w:p>
    <w:p w14:paraId="166FB88B"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sprawdzenie prawidłowości uszczelniania przewodów, </w:t>
      </w:r>
    </w:p>
    <w:p w14:paraId="5707722E" w14:textId="1DFC33C2"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badanie szczelności, płukanie i dezynfekcja przewodów,</w:t>
      </w:r>
    </w:p>
    <w:p w14:paraId="41173FCF" w14:textId="77777777" w:rsidR="00E315BB" w:rsidRPr="0048365A" w:rsidRDefault="00E315BB"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badanie wskaźników zagęszczenia poszczególnych warstw zasypu, </w:t>
      </w:r>
    </w:p>
    <w:p w14:paraId="434346A6" w14:textId="155107B7" w:rsidR="00E315BB" w:rsidRPr="0048365A" w:rsidRDefault="00E315BB"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sprawdzenie zabezpieczenia przed korozją. </w:t>
      </w:r>
    </w:p>
    <w:p w14:paraId="60A1B239" w14:textId="799613D4" w:rsidR="00E315BB" w:rsidRPr="0048365A" w:rsidRDefault="00B27439" w:rsidP="007E1C46">
      <w:pPr>
        <w:pStyle w:val="Nagwek2"/>
      </w:pPr>
      <w:bookmarkStart w:id="418" w:name="_Toc181011615"/>
      <w:r w:rsidRPr="0048365A">
        <w:t>Próba szczelności, płukanie i dezynfekcja</w:t>
      </w:r>
      <w:bookmarkEnd w:id="418"/>
    </w:p>
    <w:p w14:paraId="4C661F9A" w14:textId="2D617DD6"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 xml:space="preserve">Przed oddaniem do eksploatacji </w:t>
      </w:r>
      <w:r w:rsidR="009D59E9" w:rsidRPr="0048365A">
        <w:rPr>
          <w:rFonts w:ascii="Times New Roman" w:hAnsi="Times New Roman" w:cs="Times New Roman"/>
        </w:rPr>
        <w:t xml:space="preserve">przewodu, w tym </w:t>
      </w:r>
      <w:r w:rsidRPr="0048365A">
        <w:rPr>
          <w:rFonts w:ascii="Times New Roman" w:hAnsi="Times New Roman" w:cs="Times New Roman"/>
        </w:rPr>
        <w:t>przyłącza wodociągowego należy wykonać:</w:t>
      </w:r>
    </w:p>
    <w:p w14:paraId="04D725A0" w14:textId="77777777" w:rsidR="00B27439" w:rsidRPr="0048365A" w:rsidRDefault="00B2743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próbę szczelności i wytrzymałości, </w:t>
      </w:r>
    </w:p>
    <w:p w14:paraId="4CCB13F6" w14:textId="77777777" w:rsidR="00B27439" w:rsidRPr="0048365A" w:rsidRDefault="00B2743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wstępne płukanie przewodu dla usunięcia zanieczyszczeń mechanicznych,</w:t>
      </w:r>
    </w:p>
    <w:p w14:paraId="25C99DFC" w14:textId="77777777" w:rsidR="00B27439" w:rsidRPr="0048365A" w:rsidRDefault="00B2743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dezynfekcję dla usunięcia zanieczyszczeń bakteriologicznych,</w:t>
      </w:r>
    </w:p>
    <w:p w14:paraId="42BE8950" w14:textId="77777777" w:rsidR="00B27439" w:rsidRPr="0048365A" w:rsidRDefault="00B27439"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płukanie końcowe po dezynfekcji.</w:t>
      </w:r>
    </w:p>
    <w:p w14:paraId="22A6A7D1" w14:textId="77777777" w:rsidR="00B27439" w:rsidRPr="0048365A" w:rsidRDefault="00B27439" w:rsidP="00B27439">
      <w:pPr>
        <w:spacing w:after="0"/>
        <w:jc w:val="both"/>
        <w:rPr>
          <w:rFonts w:ascii="Times New Roman" w:hAnsi="Times New Roman" w:cs="Times New Roman"/>
          <w:u w:val="single"/>
        </w:rPr>
      </w:pPr>
      <w:r w:rsidRPr="0048365A">
        <w:rPr>
          <w:rFonts w:ascii="Times New Roman" w:hAnsi="Times New Roman" w:cs="Times New Roman"/>
          <w:u w:val="single"/>
        </w:rPr>
        <w:t>Próba szczelności i wytrzymałości</w:t>
      </w:r>
    </w:p>
    <w:p w14:paraId="6E80CA06"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Dla sprawdzenia wytrzymałości rur i szczelności w rurociągach z PE należy przeprowadzić próbę ciśnieniowo – hydrauliczną.</w:t>
      </w:r>
    </w:p>
    <w:p w14:paraId="5DD344DC"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 xml:space="preserve">Próbę hydrauliczną należy przeprowadzić po ułożeniu przewodu i wykonaniu warstwy ochronnej              z podbiciem rur z obu stron piaszczystym gruntem dla zabezpieczenia przed poruszeniem przewodu. Wszystkie złącza powinny być odkryte dla możliwości sprawdzenia ewentualnych wycieków. </w:t>
      </w:r>
    </w:p>
    <w:p w14:paraId="0D058F5B" w14:textId="77777777" w:rsidR="00B27439" w:rsidRPr="0048365A" w:rsidRDefault="00B27439" w:rsidP="00B27439">
      <w:pPr>
        <w:jc w:val="both"/>
        <w:rPr>
          <w:rFonts w:ascii="Times New Roman" w:hAnsi="Times New Roman" w:cs="Times New Roman"/>
        </w:rPr>
      </w:pPr>
      <w:r w:rsidRPr="0048365A">
        <w:rPr>
          <w:rFonts w:ascii="Times New Roman" w:hAnsi="Times New Roman" w:cs="Times New Roman"/>
        </w:rPr>
        <w:t>Próbę szczelności należy wykonać zgodnie z PN-EN 805 i PN-B-10725:1997 (na ciśnienie nie mniejsze niż 1 MPa) oraz Warunkami Technicznymi Wykonania i Odbioru Sieci Wodociągowych  z 2001 r. wyd. COBRTI-INSTAL.</w:t>
      </w:r>
    </w:p>
    <w:p w14:paraId="29594AF6" w14:textId="77777777" w:rsidR="00B27439" w:rsidRPr="0048365A" w:rsidRDefault="00B27439" w:rsidP="00B27439">
      <w:pPr>
        <w:spacing w:after="0"/>
        <w:jc w:val="both"/>
        <w:rPr>
          <w:rFonts w:ascii="Times New Roman" w:hAnsi="Times New Roman" w:cs="Times New Roman"/>
          <w:u w:val="single"/>
        </w:rPr>
      </w:pPr>
      <w:r w:rsidRPr="0048365A">
        <w:rPr>
          <w:rFonts w:ascii="Times New Roman" w:hAnsi="Times New Roman" w:cs="Times New Roman"/>
          <w:u w:val="single"/>
        </w:rPr>
        <w:t>Płukanie wstępne</w:t>
      </w:r>
    </w:p>
    <w:p w14:paraId="619D7BFC" w14:textId="77777777" w:rsidR="00B27439" w:rsidRPr="0048365A" w:rsidRDefault="00B27439" w:rsidP="00B27439">
      <w:pPr>
        <w:jc w:val="both"/>
        <w:rPr>
          <w:rFonts w:ascii="Times New Roman" w:hAnsi="Times New Roman" w:cs="Times New Roman"/>
        </w:rPr>
      </w:pPr>
      <w:r w:rsidRPr="0048365A">
        <w:rPr>
          <w:rFonts w:ascii="Times New Roman" w:hAnsi="Times New Roman" w:cs="Times New Roman"/>
        </w:rPr>
        <w:t>Po ułożeniu rury w wykopie należy przeprowadzić wstępne płukanie bieżącą wodą w celu usunięcia wszelkich zanieczyszczeń pozostałych w przewodzie.</w:t>
      </w:r>
    </w:p>
    <w:p w14:paraId="71AA4A5C" w14:textId="330AD928" w:rsidR="00B27439" w:rsidRPr="0048365A" w:rsidRDefault="00B27439" w:rsidP="00B27439">
      <w:pPr>
        <w:spacing w:after="0"/>
        <w:jc w:val="both"/>
        <w:rPr>
          <w:rFonts w:ascii="Times New Roman" w:hAnsi="Times New Roman" w:cs="Times New Roman"/>
          <w:u w:val="single"/>
        </w:rPr>
      </w:pPr>
      <w:r w:rsidRPr="0048365A">
        <w:rPr>
          <w:rFonts w:ascii="Times New Roman" w:hAnsi="Times New Roman" w:cs="Times New Roman"/>
          <w:u w:val="single"/>
        </w:rPr>
        <w:t>Dezynfekcja przewodu</w:t>
      </w:r>
      <w:r w:rsidR="009D59E9" w:rsidRPr="0048365A">
        <w:rPr>
          <w:rFonts w:ascii="Times New Roman" w:hAnsi="Times New Roman" w:cs="Times New Roman"/>
          <w:u w:val="single"/>
        </w:rPr>
        <w:t xml:space="preserve"> </w:t>
      </w:r>
    </w:p>
    <w:p w14:paraId="2CF3A721"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 xml:space="preserve">Dezynfekcję przewodu przeprowadzić zgodnie z normą PN-EN 805 przy użyciu podchlorynu sodu o dawce 50g Cl2/m3 wody z chloratora przewoźnego. </w:t>
      </w:r>
    </w:p>
    <w:p w14:paraId="1A5F72A2"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Podstawowe czynności związane z dezynfekcją przewodu to:</w:t>
      </w:r>
    </w:p>
    <w:p w14:paraId="5ABD7BEE" w14:textId="77777777" w:rsidR="00B27439" w:rsidRPr="0048365A" w:rsidRDefault="00B27439"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napełnienie przewodu wodą z najbliższego hydrantu przy jednoczesnym dozowaniu chloru,</w:t>
      </w:r>
    </w:p>
    <w:p w14:paraId="32483373" w14:textId="77777777" w:rsidR="00B27439" w:rsidRPr="0048365A" w:rsidRDefault="00B27439"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przetrzymanie wody zachlorowanej w przewodzie przez okres 24h, zrzut wody po chlorowaniu za pomocą instalacji tymczasowej umożliwiającej rozcieńczenie wodą wodociągową wody po chlorowaniu w celu ograniczenia stężenia wolnego chloru do 5 mg/dm3. Wodę po chlorowaniu przepompować do istniejącej kanalizacji sanitarnej.</w:t>
      </w:r>
    </w:p>
    <w:p w14:paraId="16EAA264" w14:textId="77777777" w:rsidR="00B27439" w:rsidRPr="0048365A" w:rsidRDefault="00B27439" w:rsidP="00B27439">
      <w:pPr>
        <w:spacing w:after="0"/>
        <w:jc w:val="both"/>
        <w:rPr>
          <w:rFonts w:ascii="Times New Roman" w:hAnsi="Times New Roman" w:cs="Times New Roman"/>
          <w:u w:val="single"/>
        </w:rPr>
      </w:pPr>
      <w:r w:rsidRPr="0048365A">
        <w:rPr>
          <w:rFonts w:ascii="Times New Roman" w:hAnsi="Times New Roman" w:cs="Times New Roman"/>
          <w:u w:val="single"/>
        </w:rPr>
        <w:t>Płukanie przewodu po dezynfekcji</w:t>
      </w:r>
    </w:p>
    <w:p w14:paraId="4264811D"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 xml:space="preserve">Płukanie należy przeprowadzić po zdemontowaniu tymczasowych stanowisk i instalacji związanych z dezynfekcją. </w:t>
      </w:r>
    </w:p>
    <w:p w14:paraId="24BA0483"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 xml:space="preserve">Wodę do płukania pobrać z istniejącego wodociągu. </w:t>
      </w:r>
    </w:p>
    <w:p w14:paraId="0F4BDA4D"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Wodę z płukania przepompować do istniejącej kanalizacji sanitarnej.</w:t>
      </w:r>
    </w:p>
    <w:p w14:paraId="6C02851A" w14:textId="77777777" w:rsidR="00B27439" w:rsidRPr="0048365A" w:rsidRDefault="00B27439" w:rsidP="00B27439">
      <w:pPr>
        <w:spacing w:after="0"/>
        <w:jc w:val="both"/>
        <w:rPr>
          <w:rFonts w:ascii="Times New Roman" w:hAnsi="Times New Roman" w:cs="Times New Roman"/>
        </w:rPr>
      </w:pPr>
      <w:r w:rsidRPr="0048365A">
        <w:rPr>
          <w:rFonts w:ascii="Times New Roman" w:hAnsi="Times New Roman" w:cs="Times New Roman"/>
        </w:rPr>
        <w:t>Po napełnieniu wodociągu wodę bieżącą poddać analizie bakteriologicznej w laboratorium MWiK Bydgoszcz.</w:t>
      </w:r>
    </w:p>
    <w:p w14:paraId="37B91B13" w14:textId="40E544C5" w:rsidR="00B27439" w:rsidRPr="0048365A" w:rsidRDefault="00B27439" w:rsidP="00B27439">
      <w:pPr>
        <w:jc w:val="both"/>
        <w:rPr>
          <w:rFonts w:ascii="Arial" w:hAnsi="Arial" w:cs="Arial"/>
          <w:b/>
          <w:sz w:val="20"/>
        </w:rPr>
      </w:pPr>
      <w:r w:rsidRPr="0048365A">
        <w:rPr>
          <w:rFonts w:ascii="Times New Roman" w:hAnsi="Times New Roman" w:cs="Times New Roman"/>
        </w:rPr>
        <w:t>Uwaga: Dezynfekcję i płukanie wodociągu przeprowadzić przy udziale przedstawiciela MWiK Bydgoszcz.</w:t>
      </w:r>
      <w:r w:rsidRPr="0048365A">
        <w:rPr>
          <w:rFonts w:ascii="Arial" w:hAnsi="Arial" w:cs="Arial"/>
          <w:b/>
          <w:sz w:val="20"/>
        </w:rPr>
        <w:t xml:space="preserve"> </w:t>
      </w:r>
    </w:p>
    <w:p w14:paraId="368C09D1" w14:textId="1D3B6A24" w:rsidR="00692020" w:rsidRPr="0048365A" w:rsidRDefault="00692020" w:rsidP="007E1C46">
      <w:pPr>
        <w:pStyle w:val="Nagwek2"/>
      </w:pPr>
      <w:bookmarkStart w:id="419" w:name="_Toc181011616"/>
      <w:r w:rsidRPr="0048365A">
        <w:t>Dopuszczalne tolerancje i wymagania</w:t>
      </w:r>
      <w:bookmarkEnd w:id="419"/>
    </w:p>
    <w:p w14:paraId="3F547A73" w14:textId="77777777" w:rsidR="00692020" w:rsidRPr="0048365A" w:rsidRDefault="0069202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odległości krawędzi wykopu w dnie od ustalonej w planie osi wykopu nie powinno  wynosić więcej niż ± 5 cm, </w:t>
      </w:r>
    </w:p>
    <w:p w14:paraId="26EA5CAE" w14:textId="77777777" w:rsidR="00692020" w:rsidRPr="0048365A" w:rsidRDefault="0069202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wymiarów w planie nie powinno być większe niż 0,1 m, </w:t>
      </w:r>
    </w:p>
    <w:p w14:paraId="07F23CF5" w14:textId="77777777" w:rsidR="00692020" w:rsidRPr="0048365A" w:rsidRDefault="0069202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grubości warstwy podłoża nie powinno przekraczać ± 3 cm, </w:t>
      </w:r>
    </w:p>
    <w:p w14:paraId="731929E4" w14:textId="77777777" w:rsidR="00692020" w:rsidRPr="0048365A" w:rsidRDefault="0069202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szerokości warstwy podłoża nie powinno przekraczać ± 5 cm, </w:t>
      </w:r>
    </w:p>
    <w:p w14:paraId="2768F416" w14:textId="20DAF815" w:rsidR="00692020" w:rsidRPr="0048365A" w:rsidRDefault="0069202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 xml:space="preserve">odchylenie w planie, odchylenie odległości osi ułożonego </w:t>
      </w:r>
      <w:r w:rsidR="00F47905" w:rsidRPr="0048365A">
        <w:rPr>
          <w:rFonts w:ascii="Times New Roman" w:hAnsi="Times New Roman" w:cs="Times New Roman"/>
        </w:rPr>
        <w:t>przewodu</w:t>
      </w:r>
      <w:r w:rsidRPr="0048365A">
        <w:rPr>
          <w:rFonts w:ascii="Times New Roman" w:hAnsi="Times New Roman" w:cs="Times New Roman"/>
        </w:rPr>
        <w:t xml:space="preserve"> od osi  przewodu ustalonej na ławach celowniczych nie powinna przekraczać ± 5 mm, </w:t>
      </w:r>
    </w:p>
    <w:p w14:paraId="0068A4F8" w14:textId="4A834951" w:rsidR="00692020" w:rsidRPr="0048365A" w:rsidRDefault="0069202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spadku ułożonego </w:t>
      </w:r>
      <w:r w:rsidR="00F47905" w:rsidRPr="0048365A">
        <w:rPr>
          <w:rFonts w:ascii="Times New Roman" w:hAnsi="Times New Roman" w:cs="Times New Roman"/>
        </w:rPr>
        <w:t>przewodu</w:t>
      </w:r>
      <w:r w:rsidRPr="0048365A">
        <w:rPr>
          <w:rFonts w:ascii="Times New Roman" w:hAnsi="Times New Roman" w:cs="Times New Roman"/>
        </w:rPr>
        <w:t xml:space="preserve"> od przewidzianego w projekcie nie powinno przekraczać  5% projektowanego spadku (przy zmniejszonym spadku) i +10% projektowanego spadku (przy zwiększonym spadku), </w:t>
      </w:r>
    </w:p>
    <w:p w14:paraId="6F113475" w14:textId="77777777" w:rsidR="00F47905" w:rsidRPr="0048365A" w:rsidRDefault="0069202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wskaźnik zagęszczenia zasypki wykopów powinien być zgodny z wymaganiami dotyczącymi zagęszczenia wykopów</w:t>
      </w:r>
      <w:r w:rsidR="00F47905" w:rsidRPr="0048365A">
        <w:rPr>
          <w:rFonts w:ascii="Times New Roman" w:hAnsi="Times New Roman" w:cs="Times New Roman"/>
        </w:rPr>
        <w:t>.</w:t>
      </w:r>
    </w:p>
    <w:p w14:paraId="58CC62C2" w14:textId="77777777" w:rsidR="003969A1" w:rsidRPr="0048365A" w:rsidRDefault="00D029E3" w:rsidP="007E1C46">
      <w:pPr>
        <w:pStyle w:val="Nagwek1"/>
        <w:rPr>
          <w:rFonts w:cs="Times New Roman"/>
        </w:rPr>
      </w:pPr>
      <w:bookmarkStart w:id="420" w:name="_Toc181011617"/>
      <w:r w:rsidRPr="0048365A">
        <w:t>OBMIAR ROBÓT</w:t>
      </w:r>
      <w:bookmarkEnd w:id="420"/>
    </w:p>
    <w:p w14:paraId="59F43E41" w14:textId="79241B0B" w:rsidR="003969A1" w:rsidRPr="0048365A" w:rsidRDefault="003969A1" w:rsidP="003969A1">
      <w:pPr>
        <w:jc w:val="both"/>
      </w:pPr>
      <w:r w:rsidRPr="0048365A">
        <w:rPr>
          <w:rFonts w:ascii="Times New Roman" w:hAnsi="Times New Roman" w:cs="Times New Roman"/>
        </w:rPr>
        <w:t xml:space="preserve">Roboty realizowane w ramach niniejszego </w:t>
      </w:r>
      <w:r w:rsidR="00182491" w:rsidRPr="0048365A">
        <w:rPr>
          <w:rFonts w:ascii="Times New Roman" w:hAnsi="Times New Roman" w:cs="Times New Roman"/>
        </w:rPr>
        <w:t>K</w:t>
      </w:r>
      <w:r w:rsidRPr="0048365A">
        <w:rPr>
          <w:rFonts w:ascii="Times New Roman" w:hAnsi="Times New Roman" w:cs="Times New Roman"/>
        </w:rPr>
        <w:t>ontraktu nie są prowadzone w</w:t>
      </w:r>
      <w:r w:rsidR="00182491" w:rsidRPr="0048365A">
        <w:rPr>
          <w:rFonts w:ascii="Times New Roman" w:hAnsi="Times New Roman" w:cs="Times New Roman"/>
        </w:rPr>
        <w:t>edłu</w:t>
      </w:r>
      <w:r w:rsidRPr="0048365A">
        <w:rPr>
          <w:rFonts w:ascii="Times New Roman" w:hAnsi="Times New Roman" w:cs="Times New Roman"/>
        </w:rPr>
        <w:t>g zasad obmiaru</w:t>
      </w:r>
      <w:r w:rsidRPr="0048365A">
        <w:t>.</w:t>
      </w:r>
    </w:p>
    <w:p w14:paraId="2B60EED9" w14:textId="77777777" w:rsidR="003969A1" w:rsidRPr="0048365A" w:rsidRDefault="003969A1" w:rsidP="007E1C46">
      <w:pPr>
        <w:pStyle w:val="Nagwek1"/>
        <w:rPr>
          <w:rFonts w:cs="Times New Roman"/>
        </w:rPr>
      </w:pPr>
      <w:bookmarkStart w:id="421" w:name="_Toc181011618"/>
      <w:r w:rsidRPr="0048365A">
        <w:t>ODBIÓR ROBÓT</w:t>
      </w:r>
      <w:bookmarkEnd w:id="421"/>
    </w:p>
    <w:p w14:paraId="2E5E05D1" w14:textId="77777777" w:rsidR="003969A1" w:rsidRPr="0048365A" w:rsidRDefault="003969A1" w:rsidP="003969A1">
      <w:pPr>
        <w:jc w:val="both"/>
        <w:rPr>
          <w:rFonts w:ascii="Times New Roman" w:hAnsi="Times New Roman" w:cs="Times New Roman"/>
        </w:rPr>
      </w:pPr>
      <w:r w:rsidRPr="0048365A">
        <w:rPr>
          <w:rFonts w:ascii="Times New Roman" w:hAnsi="Times New Roman" w:cs="Times New Roman"/>
        </w:rPr>
        <w:t>Odbiór robót objętych niniejszymi Wymaganiami zostanie dokonany na zasadach ogólnych podanych w ST.00.00. „Wymagania ogólne”.</w:t>
      </w:r>
    </w:p>
    <w:p w14:paraId="7089E1BE" w14:textId="77777777" w:rsidR="003969A1" w:rsidRPr="0048365A" w:rsidRDefault="003969A1" w:rsidP="007E1C46">
      <w:pPr>
        <w:pStyle w:val="Nagwek1"/>
        <w:rPr>
          <w:rFonts w:cs="Times New Roman"/>
        </w:rPr>
      </w:pPr>
      <w:bookmarkStart w:id="422" w:name="_Toc181011619"/>
      <w:r w:rsidRPr="0048365A">
        <w:t>PODSTAWY PŁATNOŚCI</w:t>
      </w:r>
      <w:bookmarkEnd w:id="422"/>
      <w:r w:rsidRPr="0048365A">
        <w:t xml:space="preserve"> </w:t>
      </w:r>
    </w:p>
    <w:p w14:paraId="1A59C378" w14:textId="77777777" w:rsidR="00AE0E74" w:rsidRPr="0048365A" w:rsidRDefault="00AE0E74" w:rsidP="00AE0E74">
      <w:pPr>
        <w:jc w:val="both"/>
        <w:rPr>
          <w:rFonts w:ascii="Times New Roman" w:hAnsi="Times New Roman" w:cs="Times New Roman"/>
        </w:rPr>
      </w:pPr>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kanalizacji deszczowej nie są osobno wyceniane, ani nie stworzono dla nich osobnej podstawy płatności.</w:t>
      </w:r>
    </w:p>
    <w:p w14:paraId="7B016D30" w14:textId="449D5BE3" w:rsidR="003969A1" w:rsidRPr="0048365A" w:rsidRDefault="003969A1" w:rsidP="007E1C46">
      <w:pPr>
        <w:pStyle w:val="Nagwek1"/>
        <w:rPr>
          <w:rFonts w:cs="Times New Roman"/>
        </w:rPr>
      </w:pPr>
      <w:bookmarkStart w:id="423" w:name="_Toc181011620"/>
      <w:r w:rsidRPr="0048365A">
        <w:t>PRZEPISY ZWIĄZN</w:t>
      </w:r>
      <w:r w:rsidR="00F35C71" w:rsidRPr="0048365A">
        <w:t>E</w:t>
      </w:r>
      <w:bookmarkEnd w:id="423"/>
    </w:p>
    <w:p w14:paraId="50852DEC" w14:textId="77777777" w:rsidR="007E7BF2" w:rsidRPr="0048365A" w:rsidRDefault="007E7BF2" w:rsidP="007E7BF2">
      <w:pPr>
        <w:spacing w:after="0"/>
        <w:ind w:left="2552" w:hanging="2552"/>
        <w:jc w:val="both"/>
        <w:rPr>
          <w:rFonts w:ascii="Times New Roman" w:hAnsi="Times New Roman" w:cs="Times New Roman"/>
        </w:rPr>
      </w:pPr>
      <w:r w:rsidRPr="0048365A">
        <w:rPr>
          <w:rFonts w:ascii="Times New Roman" w:hAnsi="Times New Roman" w:cs="Times New Roman"/>
        </w:rPr>
        <w:t>PN-B-10736</w:t>
      </w:r>
      <w:r w:rsidRPr="0048365A">
        <w:rPr>
          <w:rFonts w:ascii="Times New Roman" w:hAnsi="Times New Roman" w:cs="Times New Roman"/>
        </w:rPr>
        <w:tab/>
        <w:t>Roboty ziemne. Wykopy otwarte dla przewodów wodociągowych</w:t>
      </w:r>
      <w:r w:rsidRPr="0048365A">
        <w:rPr>
          <w:rFonts w:ascii="Times New Roman" w:hAnsi="Times New Roman" w:cs="Times New Roman"/>
        </w:rPr>
        <w:br/>
        <w:t xml:space="preserve"> i kanalizacyjnych</w:t>
      </w:r>
    </w:p>
    <w:p w14:paraId="143B3935" w14:textId="412FCDDC" w:rsidR="007E7BF2" w:rsidRPr="0048365A" w:rsidRDefault="007E7BF2" w:rsidP="007E7BF2">
      <w:pPr>
        <w:spacing w:after="0"/>
        <w:ind w:left="2552" w:hanging="2552"/>
        <w:rPr>
          <w:rFonts w:ascii="Times New Roman" w:hAnsi="Times New Roman" w:cs="Times New Roman"/>
        </w:rPr>
      </w:pPr>
      <w:r w:rsidRPr="0048365A">
        <w:rPr>
          <w:rFonts w:ascii="Times New Roman" w:hAnsi="Times New Roman" w:cs="Times New Roman"/>
        </w:rPr>
        <w:t>PN-EN 13331</w:t>
      </w:r>
      <w:r w:rsidRPr="0048365A">
        <w:rPr>
          <w:rFonts w:ascii="Times New Roman" w:hAnsi="Times New Roman" w:cs="Times New Roman"/>
        </w:rPr>
        <w:tab/>
        <w:t>Obudowy ścian wykopów</w:t>
      </w:r>
    </w:p>
    <w:p w14:paraId="16F02CD2" w14:textId="49BAC73C" w:rsidR="008E71AD" w:rsidRPr="0048365A" w:rsidRDefault="008E71AD" w:rsidP="003554CA">
      <w:pPr>
        <w:spacing w:after="0"/>
        <w:ind w:left="2552" w:hanging="2552"/>
        <w:jc w:val="both"/>
        <w:rPr>
          <w:rFonts w:ascii="Arial" w:hAnsi="Arial" w:cs="Arial"/>
          <w:sz w:val="20"/>
          <w:szCs w:val="20"/>
        </w:rPr>
      </w:pPr>
      <w:r w:rsidRPr="0048365A">
        <w:rPr>
          <w:rFonts w:ascii="Arial" w:hAnsi="Arial" w:cs="Arial"/>
          <w:sz w:val="20"/>
          <w:szCs w:val="20"/>
        </w:rPr>
        <w:t>PN-B-01700</w:t>
      </w:r>
      <w:r w:rsidRPr="0048365A">
        <w:rPr>
          <w:rFonts w:ascii="Arial" w:hAnsi="Arial" w:cs="Arial"/>
          <w:sz w:val="20"/>
          <w:szCs w:val="20"/>
        </w:rPr>
        <w:tab/>
      </w:r>
      <w:r w:rsidRPr="00286B2A">
        <w:rPr>
          <w:rFonts w:ascii="Times New Roman" w:hAnsi="Times New Roman" w:cs="Times New Roman"/>
        </w:rPr>
        <w:t>Wodociągi i kanalizacja. Urządzenia i sieć zewnętrzna. Oznaczenia graficzne.</w:t>
      </w:r>
    </w:p>
    <w:p w14:paraId="3EBFD3B7" w14:textId="5B9AD57F" w:rsidR="008E71AD" w:rsidRPr="0048365A" w:rsidRDefault="008E71AD" w:rsidP="003554CA">
      <w:pPr>
        <w:spacing w:after="0"/>
        <w:ind w:left="2552" w:hanging="2552"/>
        <w:jc w:val="both"/>
        <w:rPr>
          <w:rFonts w:ascii="Times New Roman" w:hAnsi="Times New Roman" w:cs="Times New Roman"/>
        </w:rPr>
      </w:pPr>
      <w:r w:rsidRPr="0048365A">
        <w:rPr>
          <w:rFonts w:ascii="Arial" w:hAnsi="Arial" w:cs="Arial"/>
          <w:sz w:val="20"/>
          <w:szCs w:val="20"/>
        </w:rPr>
        <w:t>PN-B-09700</w:t>
      </w:r>
      <w:r w:rsidRPr="0048365A">
        <w:rPr>
          <w:rFonts w:ascii="Arial" w:hAnsi="Arial" w:cs="Arial"/>
          <w:sz w:val="20"/>
          <w:szCs w:val="20"/>
        </w:rPr>
        <w:tab/>
      </w:r>
      <w:r w:rsidRPr="00286B2A">
        <w:rPr>
          <w:rFonts w:ascii="Times New Roman" w:hAnsi="Times New Roman" w:cs="Times New Roman"/>
        </w:rPr>
        <w:t>Tablice orientacyjne do oznaczenia uzbrojenia na przewodach wodociągowych</w:t>
      </w:r>
    </w:p>
    <w:p w14:paraId="5DEEDB1D" w14:textId="62F5637B" w:rsidR="003554CA" w:rsidRPr="0048365A" w:rsidRDefault="003554CA" w:rsidP="00074F62">
      <w:pPr>
        <w:spacing w:after="0"/>
        <w:ind w:left="2552" w:hanging="2552"/>
        <w:rPr>
          <w:rFonts w:ascii="Times New Roman" w:hAnsi="Times New Roman" w:cs="Times New Roman"/>
        </w:rPr>
      </w:pPr>
      <w:r w:rsidRPr="0048365A">
        <w:rPr>
          <w:rFonts w:ascii="Times New Roman" w:hAnsi="Times New Roman" w:cs="Times New Roman"/>
        </w:rPr>
        <w:t>PN-B-10725:1997</w:t>
      </w:r>
      <w:r w:rsidRPr="0048365A">
        <w:rPr>
          <w:rFonts w:ascii="Times New Roman" w:hAnsi="Times New Roman" w:cs="Times New Roman"/>
        </w:rPr>
        <w:tab/>
        <w:t>Wodociągi. Przewody zewnętrzne. Wymagania i badania przy odbiorze.</w:t>
      </w:r>
    </w:p>
    <w:p w14:paraId="7AF65373" w14:textId="79EC024F" w:rsidR="008E71AD" w:rsidRPr="0048365A" w:rsidRDefault="008E71AD" w:rsidP="00074F62">
      <w:pPr>
        <w:spacing w:after="0"/>
        <w:ind w:left="2552" w:hanging="2552"/>
        <w:rPr>
          <w:rFonts w:ascii="Times New Roman" w:hAnsi="Times New Roman" w:cs="Times New Roman"/>
        </w:rPr>
      </w:pPr>
      <w:r w:rsidRPr="0048365A">
        <w:rPr>
          <w:rFonts w:ascii="Times New Roman" w:hAnsi="Times New Roman" w:cs="Times New Roman"/>
        </w:rPr>
        <w:t>PN-M-74081:1998</w:t>
      </w:r>
      <w:r w:rsidR="00563012" w:rsidRPr="0048365A">
        <w:rPr>
          <w:rFonts w:ascii="Times New Roman" w:hAnsi="Times New Roman" w:cs="Times New Roman"/>
        </w:rPr>
        <w:tab/>
        <w:t>Armatura przemysłowa. Skrzynki uliczne stosowane w instalacjach wodnych i gazowych</w:t>
      </w:r>
    </w:p>
    <w:p w14:paraId="6E219CAA" w14:textId="10A7F8DA" w:rsidR="00563012" w:rsidRPr="0048365A" w:rsidRDefault="00563012" w:rsidP="00074F62">
      <w:pPr>
        <w:spacing w:after="0"/>
        <w:ind w:left="2552" w:hanging="2552"/>
        <w:rPr>
          <w:rFonts w:ascii="Times New Roman" w:hAnsi="Times New Roman" w:cs="Times New Roman"/>
        </w:rPr>
      </w:pPr>
      <w:r w:rsidRPr="0048365A">
        <w:rPr>
          <w:rFonts w:ascii="Times New Roman" w:hAnsi="Times New Roman" w:cs="Times New Roman"/>
        </w:rPr>
        <w:t xml:space="preserve">PN-M-74082:1998             </w:t>
      </w:r>
      <w:r w:rsidRPr="0048365A">
        <w:rPr>
          <w:rFonts w:ascii="Times New Roman" w:hAnsi="Times New Roman" w:cs="Times New Roman"/>
        </w:rPr>
        <w:tab/>
        <w:t>Armatura przemysłowa. Skrzynki uliczne do hydrantów</w:t>
      </w:r>
    </w:p>
    <w:p w14:paraId="1702862F" w14:textId="3A3B6CE4" w:rsidR="00563012" w:rsidRPr="0048365A" w:rsidRDefault="00563012" w:rsidP="00074F62">
      <w:pPr>
        <w:spacing w:after="0"/>
        <w:ind w:left="2552" w:hanging="2552"/>
        <w:rPr>
          <w:rFonts w:ascii="Times New Roman" w:hAnsi="Times New Roman" w:cs="Times New Roman"/>
        </w:rPr>
      </w:pPr>
      <w:r w:rsidRPr="0048365A">
        <w:rPr>
          <w:rFonts w:ascii="Times New Roman" w:hAnsi="Times New Roman" w:cs="Times New Roman"/>
        </w:rPr>
        <w:t>PN-EN 14339:2009</w:t>
      </w:r>
      <w:r w:rsidRPr="0048365A">
        <w:rPr>
          <w:rFonts w:ascii="Times New Roman" w:hAnsi="Times New Roman" w:cs="Times New Roman"/>
        </w:rPr>
        <w:tab/>
        <w:t>Hydranty przeciwpożarowe podziemne</w:t>
      </w:r>
    </w:p>
    <w:p w14:paraId="2ADB487F" w14:textId="77777777" w:rsidR="005515A7" w:rsidRPr="0048365A" w:rsidRDefault="005515A7" w:rsidP="005515A7">
      <w:pPr>
        <w:spacing w:after="0"/>
        <w:ind w:left="2552" w:hanging="2552"/>
        <w:jc w:val="both"/>
        <w:rPr>
          <w:rFonts w:ascii="Times New Roman" w:hAnsi="Times New Roman" w:cs="Times New Roman"/>
        </w:rPr>
      </w:pPr>
      <w:r w:rsidRPr="0048365A">
        <w:rPr>
          <w:rFonts w:ascii="Times New Roman" w:hAnsi="Times New Roman" w:cs="Times New Roman"/>
        </w:rPr>
        <w:t>PN-EN 12201-1:2012</w:t>
      </w:r>
      <w:r w:rsidRPr="0048365A">
        <w:rPr>
          <w:rFonts w:ascii="Times New Roman" w:hAnsi="Times New Roman" w:cs="Times New Roman"/>
        </w:rPr>
        <w:tab/>
        <w:t>Systemy przewodów rurowych z tworzyw sztucznych do przesyłania wody oraz do ciśnieniowej kanalizacji deszczowej i sanitarnej -- Polietylen (PE) -- Część 1: Postanowienia ogólne</w:t>
      </w:r>
    </w:p>
    <w:p w14:paraId="3978ECE7" w14:textId="77777777" w:rsidR="005515A7" w:rsidRPr="0048365A" w:rsidRDefault="005515A7" w:rsidP="005515A7">
      <w:pPr>
        <w:spacing w:after="0"/>
        <w:ind w:left="2552" w:hanging="2552"/>
        <w:jc w:val="both"/>
        <w:rPr>
          <w:rFonts w:ascii="Times New Roman" w:hAnsi="Times New Roman" w:cs="Times New Roman"/>
        </w:rPr>
      </w:pPr>
      <w:r w:rsidRPr="0048365A">
        <w:rPr>
          <w:rFonts w:ascii="Times New Roman" w:hAnsi="Times New Roman" w:cs="Times New Roman"/>
        </w:rPr>
        <w:t>PN-EN 12201-2+A1:2013-12Systemy przewodów rurowych z tworzyw sztucznych do przesyłania wody oraz do ciśnieniowej kanalizacji deszczowej i sanitarnej -- Polietylen (PE) -- Część 2: Rury</w:t>
      </w:r>
    </w:p>
    <w:p w14:paraId="6F253FAB" w14:textId="77777777" w:rsidR="005515A7" w:rsidRPr="0048365A" w:rsidRDefault="005515A7" w:rsidP="005515A7">
      <w:pPr>
        <w:spacing w:after="0"/>
        <w:ind w:left="2552" w:hanging="2552"/>
        <w:jc w:val="both"/>
        <w:rPr>
          <w:rFonts w:ascii="Times New Roman" w:hAnsi="Times New Roman" w:cs="Times New Roman"/>
        </w:rPr>
      </w:pPr>
      <w:r w:rsidRPr="0048365A">
        <w:rPr>
          <w:rFonts w:ascii="Times New Roman" w:hAnsi="Times New Roman" w:cs="Times New Roman"/>
        </w:rPr>
        <w:t>PN-EN 12201-3+A1:2013-05Systemy przewodów rurowych z tworzyw sztucznych do przesyłania wody oraz do ciśnieniowej kanalizacji deszczowej i sanitarnej -- Polietylen (PE) -- Część 3: Kształtki</w:t>
      </w:r>
    </w:p>
    <w:p w14:paraId="03087697" w14:textId="77777777" w:rsidR="005515A7" w:rsidRPr="0048365A" w:rsidRDefault="005515A7" w:rsidP="005515A7">
      <w:pPr>
        <w:spacing w:after="0"/>
        <w:ind w:left="2552" w:hanging="2552"/>
        <w:jc w:val="both"/>
        <w:rPr>
          <w:rFonts w:ascii="Times New Roman" w:hAnsi="Times New Roman" w:cs="Times New Roman"/>
        </w:rPr>
      </w:pPr>
      <w:r w:rsidRPr="0048365A">
        <w:rPr>
          <w:rFonts w:ascii="Times New Roman" w:hAnsi="Times New Roman" w:cs="Times New Roman"/>
        </w:rPr>
        <w:t>PN-EN 12201-4:2012</w:t>
      </w:r>
      <w:r w:rsidRPr="0048365A">
        <w:rPr>
          <w:rFonts w:ascii="Times New Roman" w:hAnsi="Times New Roman" w:cs="Times New Roman"/>
        </w:rPr>
        <w:tab/>
        <w:t>Systemy przewodów rurowych z tworzyw sztucznych do przesyłania wody oraz do ciśnieniowej kanalizacji deszczowej i sanitarnej -- Polietylen (PE) -- Część 1: Aramatura</w:t>
      </w:r>
    </w:p>
    <w:p w14:paraId="76BA2EE2" w14:textId="77777777" w:rsidR="005515A7" w:rsidRPr="0048365A" w:rsidRDefault="005515A7" w:rsidP="005515A7">
      <w:pPr>
        <w:spacing w:after="0"/>
        <w:ind w:left="2552" w:hanging="2552"/>
        <w:jc w:val="both"/>
        <w:rPr>
          <w:rFonts w:ascii="Times New Roman" w:hAnsi="Times New Roman" w:cs="Times New Roman"/>
        </w:rPr>
      </w:pPr>
      <w:r w:rsidRPr="0048365A">
        <w:rPr>
          <w:rFonts w:ascii="Times New Roman" w:hAnsi="Times New Roman" w:cs="Times New Roman"/>
        </w:rPr>
        <w:t>PN-EN 12201-5:2012</w:t>
      </w:r>
      <w:r w:rsidRPr="0048365A">
        <w:rPr>
          <w:rFonts w:ascii="Times New Roman" w:hAnsi="Times New Roman" w:cs="Times New Roman"/>
        </w:rPr>
        <w:tab/>
        <w:t>Systemy przewodów rurowych z tworzyw sztucznych do przesyłania wody oraz do ciśnieniowej kanalizacji deszczowej i sanitarnej -- Polietylen (PE) -- Część 1: Przydatność systemu do stosowania</w:t>
      </w:r>
    </w:p>
    <w:p w14:paraId="43284313" w14:textId="13F133FB" w:rsidR="00074F62" w:rsidRPr="0048365A" w:rsidRDefault="00074F62" w:rsidP="00074F62">
      <w:pPr>
        <w:spacing w:after="0"/>
        <w:ind w:left="2552" w:hanging="2552"/>
        <w:rPr>
          <w:rFonts w:ascii="Times New Roman" w:hAnsi="Times New Roman" w:cs="Times New Roman"/>
        </w:rPr>
      </w:pPr>
      <w:r w:rsidRPr="0048365A">
        <w:rPr>
          <w:rFonts w:ascii="Times New Roman" w:hAnsi="Times New Roman" w:cs="Times New Roman"/>
        </w:rPr>
        <w:t xml:space="preserve">PN-EN 1074-1:2002   </w:t>
      </w:r>
      <w:r w:rsidRPr="0048365A">
        <w:rPr>
          <w:rFonts w:ascii="Times New Roman" w:hAnsi="Times New Roman" w:cs="Times New Roman"/>
        </w:rPr>
        <w:tab/>
        <w:t>Armatura wodociągowa. Wymagania użytkowe i badania sprawdzające. Część 1: Wymagania ogólne</w:t>
      </w:r>
    </w:p>
    <w:p w14:paraId="3B2EDF33" w14:textId="4F76551C" w:rsidR="00B723A2" w:rsidRPr="0048365A" w:rsidRDefault="00B723A2" w:rsidP="00074F62">
      <w:pPr>
        <w:spacing w:after="0"/>
        <w:ind w:left="2552" w:hanging="2552"/>
        <w:rPr>
          <w:rFonts w:ascii="Times New Roman" w:hAnsi="Times New Roman" w:cs="Times New Roman"/>
        </w:rPr>
      </w:pPr>
      <w:r w:rsidRPr="0048365A">
        <w:rPr>
          <w:rFonts w:ascii="Times New Roman" w:hAnsi="Times New Roman" w:cs="Times New Roman"/>
        </w:rPr>
        <w:lastRenderedPageBreak/>
        <w:t>PN-EN 1074-</w:t>
      </w:r>
      <w:r w:rsidR="0064338F" w:rsidRPr="0048365A">
        <w:rPr>
          <w:rFonts w:ascii="Times New Roman" w:hAnsi="Times New Roman" w:cs="Times New Roman"/>
        </w:rPr>
        <w:t>2</w:t>
      </w:r>
      <w:r w:rsidRPr="0048365A">
        <w:rPr>
          <w:rFonts w:ascii="Times New Roman" w:hAnsi="Times New Roman" w:cs="Times New Roman"/>
        </w:rPr>
        <w:t xml:space="preserve">:2002   </w:t>
      </w:r>
      <w:r w:rsidRPr="0048365A">
        <w:rPr>
          <w:rFonts w:ascii="Times New Roman" w:hAnsi="Times New Roman" w:cs="Times New Roman"/>
        </w:rPr>
        <w:tab/>
      </w:r>
      <w:r w:rsidR="0064338F" w:rsidRPr="0048365A">
        <w:rPr>
          <w:rFonts w:ascii="Times New Roman" w:hAnsi="Times New Roman" w:cs="Times New Roman"/>
        </w:rPr>
        <w:t>Armatura wodociągowa -- Wymagania użytkowe i badania sprawdzające Część 2: Armatura zaporowa</w:t>
      </w:r>
    </w:p>
    <w:p w14:paraId="09ABE0BA" w14:textId="38C8F525" w:rsidR="00074F62" w:rsidRPr="0048365A" w:rsidRDefault="00074F62" w:rsidP="00074F62">
      <w:pPr>
        <w:spacing w:after="0"/>
        <w:ind w:left="2552" w:hanging="2552"/>
        <w:rPr>
          <w:rFonts w:ascii="Times New Roman" w:hAnsi="Times New Roman" w:cs="Times New Roman"/>
        </w:rPr>
      </w:pPr>
      <w:r w:rsidRPr="0048365A">
        <w:rPr>
          <w:rFonts w:ascii="Times New Roman" w:hAnsi="Times New Roman" w:cs="Times New Roman"/>
        </w:rPr>
        <w:t xml:space="preserve">PN-EN 1074-3:2002   </w:t>
      </w:r>
      <w:r w:rsidRPr="0048365A">
        <w:rPr>
          <w:rFonts w:ascii="Times New Roman" w:hAnsi="Times New Roman" w:cs="Times New Roman"/>
        </w:rPr>
        <w:tab/>
        <w:t>Armatura wodociągowa. Wymagania użytkowe i badania sprawdzające. Część 3: Armatura zwrotna</w:t>
      </w:r>
    </w:p>
    <w:p w14:paraId="4A06BDF9" w14:textId="10716AA1" w:rsidR="00CA23BA" w:rsidRPr="0048365A" w:rsidRDefault="00CA23BA" w:rsidP="00074F62">
      <w:pPr>
        <w:spacing w:after="0"/>
        <w:ind w:left="2552" w:hanging="2552"/>
        <w:rPr>
          <w:rFonts w:ascii="Times New Roman" w:hAnsi="Times New Roman" w:cs="Times New Roman"/>
        </w:rPr>
      </w:pPr>
      <w:r w:rsidRPr="0048365A">
        <w:rPr>
          <w:rFonts w:ascii="Times New Roman" w:hAnsi="Times New Roman" w:cs="Times New Roman"/>
        </w:rPr>
        <w:t>PN-EN 1074-6:2005</w:t>
      </w:r>
      <w:r w:rsidRPr="0048365A">
        <w:rPr>
          <w:rFonts w:ascii="Times New Roman" w:hAnsi="Times New Roman" w:cs="Times New Roman"/>
        </w:rPr>
        <w:tab/>
        <w:t>Armatura wodociągowa – Wymagania użytkowe i badania sprawdzające. Część 6: Hydranty</w:t>
      </w:r>
    </w:p>
    <w:p w14:paraId="0B80069C" w14:textId="1B66931B" w:rsidR="00B723A2" w:rsidRPr="0048365A" w:rsidRDefault="00B723A2" w:rsidP="00074F62">
      <w:pPr>
        <w:spacing w:after="0"/>
        <w:ind w:left="2552" w:hanging="2552"/>
        <w:rPr>
          <w:rFonts w:ascii="Times New Roman" w:hAnsi="Times New Roman" w:cs="Times New Roman"/>
        </w:rPr>
      </w:pPr>
      <w:r w:rsidRPr="0048365A">
        <w:rPr>
          <w:rFonts w:ascii="Times New Roman" w:hAnsi="Times New Roman" w:cs="Times New Roman"/>
        </w:rPr>
        <w:t>PN-EN 1092-1:2010</w:t>
      </w:r>
      <w:r w:rsidRPr="0048365A">
        <w:rPr>
          <w:rFonts w:ascii="Times New Roman" w:hAnsi="Times New Roman" w:cs="Times New Roman"/>
        </w:rPr>
        <w:tab/>
        <w:t>Kołnierze i ich połączenia. Kołnierze okrągłe do rur, armatury, łączników i osprzętu z oznaczeniem PN. Kołnierze stalowe</w:t>
      </w:r>
    </w:p>
    <w:p w14:paraId="4926400F" w14:textId="2CEEA6C5" w:rsidR="00B723A2" w:rsidRPr="0048365A" w:rsidRDefault="00B723A2" w:rsidP="00074F62">
      <w:pPr>
        <w:spacing w:after="0"/>
        <w:ind w:left="2552" w:hanging="2552"/>
        <w:rPr>
          <w:rFonts w:ascii="Times New Roman" w:hAnsi="Times New Roman" w:cs="Times New Roman"/>
        </w:rPr>
      </w:pPr>
      <w:r w:rsidRPr="0048365A">
        <w:rPr>
          <w:rFonts w:ascii="Times New Roman" w:hAnsi="Times New Roman" w:cs="Times New Roman"/>
        </w:rPr>
        <w:t>PN-EN 1092-2:1999</w:t>
      </w:r>
      <w:r w:rsidRPr="0048365A">
        <w:rPr>
          <w:rFonts w:ascii="Times New Roman" w:hAnsi="Times New Roman" w:cs="Times New Roman"/>
        </w:rPr>
        <w:tab/>
        <w:t>Kołnierze i ich połączenia. Kołnierze okrągłe do rur, armatury, łączników i osprzętu z oznaczeniem PN. Kołnierze żeliwne</w:t>
      </w:r>
    </w:p>
    <w:p w14:paraId="7AB1B509" w14:textId="52E4094D" w:rsidR="003554CA" w:rsidRPr="0048365A" w:rsidRDefault="00CA23BA" w:rsidP="001943E4">
      <w:pPr>
        <w:spacing w:after="0"/>
        <w:ind w:left="2552" w:hanging="2552"/>
        <w:rPr>
          <w:rFonts w:ascii="Times New Roman" w:hAnsi="Times New Roman" w:cs="Times New Roman"/>
        </w:rPr>
      </w:pPr>
      <w:r w:rsidRPr="0048365A">
        <w:rPr>
          <w:rFonts w:ascii="Times New Roman" w:hAnsi="Times New Roman" w:cs="Times New Roman"/>
        </w:rPr>
        <w:t>PN-EN 545:2006</w:t>
      </w:r>
      <w:r w:rsidRPr="0048365A">
        <w:rPr>
          <w:rFonts w:ascii="Times New Roman" w:hAnsi="Times New Roman" w:cs="Times New Roman"/>
        </w:rPr>
        <w:tab/>
        <w:t>Rury, kształtki i wyposażenie z żeliwa sferoidalnego oraz ich złącza do rurociągów wodnych. Wymagania i metody badań</w:t>
      </w:r>
    </w:p>
    <w:p w14:paraId="2E40B511" w14:textId="64FD56FE" w:rsidR="00F51718" w:rsidRPr="0048365A" w:rsidRDefault="00F51718" w:rsidP="00F51718">
      <w:pPr>
        <w:spacing w:after="0"/>
        <w:ind w:left="2552" w:hanging="2552"/>
        <w:jc w:val="both"/>
        <w:rPr>
          <w:rFonts w:ascii="Times New Roman" w:hAnsi="Times New Roman" w:cs="Times New Roman"/>
        </w:rPr>
      </w:pPr>
      <w:r w:rsidRPr="0048365A">
        <w:rPr>
          <w:rFonts w:ascii="Times New Roman" w:hAnsi="Times New Roman" w:cs="Times New Roman"/>
        </w:rPr>
        <w:t>Warunki techniczne wykonania i odbioru sieci wodociągowych wyd. COBRTI INSTAL 2003 r. zeszyt</w:t>
      </w:r>
    </w:p>
    <w:p w14:paraId="230F8D27" w14:textId="595CF038" w:rsidR="003554CA" w:rsidRPr="0048365A" w:rsidRDefault="00F51718" w:rsidP="00F51718">
      <w:pPr>
        <w:spacing w:after="0"/>
        <w:jc w:val="both"/>
        <w:rPr>
          <w:rFonts w:ascii="Times New Roman" w:hAnsi="Times New Roman" w:cs="Times New Roman"/>
        </w:rPr>
      </w:pPr>
      <w:r w:rsidRPr="0048365A">
        <w:rPr>
          <w:rFonts w:ascii="Times New Roman" w:hAnsi="Times New Roman" w:cs="Times New Roman"/>
        </w:rPr>
        <w:t>nr 3.</w:t>
      </w:r>
    </w:p>
    <w:p w14:paraId="6581AABA" w14:textId="77777777" w:rsidR="00FB557E" w:rsidRPr="0048365A" w:rsidRDefault="00FB557E" w:rsidP="00D11113">
      <w:pPr>
        <w:pStyle w:val="Nagwek1"/>
        <w:spacing w:after="240"/>
        <w:sectPr w:rsidR="00FB557E" w:rsidRPr="0048365A">
          <w:pgSz w:w="11906" w:h="16838"/>
          <w:pgMar w:top="1417" w:right="1417" w:bottom="1417" w:left="1417" w:header="708" w:footer="708" w:gutter="0"/>
          <w:cols w:space="708"/>
          <w:docGrid w:linePitch="360"/>
        </w:sectPr>
      </w:pPr>
    </w:p>
    <w:p w14:paraId="7A793D25" w14:textId="090D01B0" w:rsidR="00421A1F" w:rsidRPr="0048365A" w:rsidRDefault="00421A1F" w:rsidP="007E1C46">
      <w:pPr>
        <w:pStyle w:val="Nagwek1"/>
        <w:numPr>
          <w:ilvl w:val="0"/>
          <w:numId w:val="0"/>
        </w:numPr>
        <w:spacing w:after="240"/>
        <w:ind w:left="432"/>
      </w:pPr>
      <w:bookmarkStart w:id="424" w:name="_Toc181011621"/>
      <w:r w:rsidRPr="0048365A">
        <w:lastRenderedPageBreak/>
        <w:t>ST.01.04.05. SIEĆ GAZOWA</w:t>
      </w:r>
      <w:bookmarkEnd w:id="424"/>
    </w:p>
    <w:p w14:paraId="0E881F97" w14:textId="55169008" w:rsidR="00421A1F" w:rsidRPr="0048365A" w:rsidRDefault="00E67C1A" w:rsidP="005A03ED">
      <w:pPr>
        <w:pStyle w:val="Nagwek1"/>
        <w:numPr>
          <w:ilvl w:val="0"/>
          <w:numId w:val="31"/>
        </w:numPr>
      </w:pPr>
      <w:bookmarkStart w:id="425" w:name="_Toc181011622"/>
      <w:r w:rsidRPr="0048365A">
        <w:t>WSTĘP</w:t>
      </w:r>
      <w:bookmarkEnd w:id="425"/>
    </w:p>
    <w:p w14:paraId="111C3761" w14:textId="7AF7EF5F" w:rsidR="007513B9" w:rsidRPr="0048365A" w:rsidRDefault="00E67C1A" w:rsidP="007E1C46">
      <w:pPr>
        <w:pStyle w:val="Nagwek2"/>
      </w:pPr>
      <w:bookmarkStart w:id="426" w:name="_Toc181011623"/>
      <w:r w:rsidRPr="0048365A">
        <w:t>Przedmiot Specyfikacji Technicznej</w:t>
      </w:r>
      <w:bookmarkEnd w:id="426"/>
    </w:p>
    <w:p w14:paraId="678F58A8" w14:textId="1A84E8A7" w:rsidR="00E67C1A" w:rsidRPr="00DB4AAD" w:rsidRDefault="00E67C1A" w:rsidP="00E67C1A">
      <w:pPr>
        <w:jc w:val="both"/>
        <w:rPr>
          <w:rFonts w:ascii="Times New Roman" w:hAnsi="Times New Roman" w:cs="Times New Roman"/>
          <w:i/>
          <w:iCs/>
        </w:rPr>
      </w:pPr>
      <w:r w:rsidRPr="0048365A">
        <w:rPr>
          <w:rFonts w:ascii="Times New Roman" w:hAnsi="Times New Roman" w:cs="Times New Roman"/>
        </w:rPr>
        <w:t xml:space="preserve">Przedmiotem niniejszej Specyfikacji Technicznej są wymagania dotyczące wykonywania </w:t>
      </w:r>
      <w:r w:rsidRPr="0048365A">
        <w:rPr>
          <w:rFonts w:ascii="Times New Roman" w:hAnsi="Times New Roman" w:cs="Times New Roman"/>
        </w:rPr>
        <w:br/>
        <w:t>i odbioru sieci gazowych oraz przyłączy gazowych związanych z zamówieniem pn</w:t>
      </w:r>
      <w:r w:rsidR="00DB2A1A" w:rsidRPr="00DD5780">
        <w:rPr>
          <w:rFonts w:ascii="Times New Roman" w:hAnsi="Times New Roman" w:cs="Times New Roman"/>
          <w:i/>
          <w:iCs/>
        </w:rPr>
        <w:t>„</w:t>
      </w:r>
      <w:r w:rsidR="00DB2A1A">
        <w:rPr>
          <w:rFonts w:ascii="Times New Roman" w:hAnsi="Times New Roman" w:cs="Times New Roman"/>
          <w:i/>
          <w:iCs/>
        </w:rPr>
        <w:t xml:space="preserve"> </w:t>
      </w:r>
      <w:r w:rsidR="00DB2A1A" w:rsidRPr="00DD5780">
        <w:rPr>
          <w:rFonts w:ascii="Times New Roman" w:hAnsi="Times New Roman" w:cs="Times New Roman"/>
          <w:i/>
          <w:iCs/>
        </w:rPr>
        <w:t>Bydgoszcz zielono-niebieska. Retencja i zagospodarowanie wód opadowych lub roztopowych. Zadanie 2 i 3”.</w:t>
      </w:r>
    </w:p>
    <w:p w14:paraId="1187C3E2" w14:textId="5AC3F933" w:rsidR="00460178" w:rsidRPr="0048365A" w:rsidRDefault="00460178" w:rsidP="007E1C46">
      <w:pPr>
        <w:pStyle w:val="Nagwek2"/>
      </w:pPr>
      <w:bookmarkStart w:id="427" w:name="_Toc181011624"/>
      <w:r w:rsidRPr="0048365A">
        <w:t>Zakres stosowania Specyfikacji Technicznej</w:t>
      </w:r>
      <w:bookmarkEnd w:id="427"/>
    </w:p>
    <w:p w14:paraId="31AC6338" w14:textId="04E81BBF" w:rsidR="00460178" w:rsidRPr="0048365A" w:rsidRDefault="001943E4" w:rsidP="00460178">
      <w:pPr>
        <w:jc w:val="both"/>
        <w:rPr>
          <w:rFonts w:ascii="Times New Roman" w:hAnsi="Times New Roman" w:cs="Times New Roman"/>
        </w:rPr>
      </w:pPr>
      <w:r w:rsidRPr="0048365A">
        <w:rPr>
          <w:rFonts w:ascii="Times New Roman" w:hAnsi="Times New Roman" w:cs="Times New Roman"/>
        </w:rPr>
        <w:t>Specyfikacja Techniczna jest stosowana jako dokument przetargowy i kontraktowy przy realizacji robót montażowych dotyczących budowy sieci i przyłączy gazowych.</w:t>
      </w:r>
    </w:p>
    <w:p w14:paraId="5E073619" w14:textId="21B277E9" w:rsidR="00460178" w:rsidRPr="0048365A" w:rsidRDefault="00460178" w:rsidP="007E1C46">
      <w:pPr>
        <w:pStyle w:val="Nagwek2"/>
        <w:rPr>
          <w:sz w:val="22"/>
          <w:szCs w:val="22"/>
        </w:rPr>
      </w:pPr>
      <w:bookmarkStart w:id="428" w:name="_Toc181011625"/>
      <w:r w:rsidRPr="0048365A">
        <w:t>Zakres robót objętych ST</w:t>
      </w:r>
      <w:bookmarkEnd w:id="428"/>
    </w:p>
    <w:p w14:paraId="73D25402" w14:textId="7E5F1494" w:rsidR="001943E4" w:rsidRPr="0048365A" w:rsidRDefault="001943E4" w:rsidP="001943E4">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dotyczą robót budowlanych związanych </w:t>
      </w:r>
      <w:r w:rsidRPr="0048365A">
        <w:rPr>
          <w:rFonts w:ascii="Times New Roman" w:hAnsi="Times New Roman" w:cs="Times New Roman"/>
        </w:rPr>
        <w:br/>
        <w:t>z budową sieci i przyłączy gazowych.</w:t>
      </w:r>
    </w:p>
    <w:p w14:paraId="66EDC311" w14:textId="6DEC8F22" w:rsidR="001943E4" w:rsidRPr="0048365A" w:rsidRDefault="001943E4" w:rsidP="001943E4">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montażowych, jakie okażą się niezbędne dla celów realizacji obiektów objętych Kontraktem. </w:t>
      </w:r>
    </w:p>
    <w:p w14:paraId="2ACC3DE8" w14:textId="77777777" w:rsidR="00FE4031" w:rsidRPr="0048365A" w:rsidRDefault="00FE4031" w:rsidP="00FE4031">
      <w:pPr>
        <w:spacing w:after="0"/>
        <w:jc w:val="both"/>
        <w:rPr>
          <w:rFonts w:ascii="Times New Roman" w:eastAsia="Times New Roman" w:hAnsi="Times New Roman" w:cs="Times New Roman"/>
          <w:lang w:eastAsia="pl-PL"/>
        </w:rPr>
      </w:pPr>
      <w:r w:rsidRPr="0048365A">
        <w:rPr>
          <w:rFonts w:ascii="Times New Roman" w:hAnsi="Times New Roman" w:cs="Times New Roman"/>
        </w:rPr>
        <w:t xml:space="preserve">W zakres tych robót wchodzą w szczególności: </w:t>
      </w:r>
    </w:p>
    <w:p w14:paraId="786FA579" w14:textId="77777777" w:rsidR="00FE4031" w:rsidRPr="0048365A" w:rsidRDefault="00FE4031"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przygotowawcze, </w:t>
      </w:r>
    </w:p>
    <w:p w14:paraId="6E2C1C00" w14:textId="77777777" w:rsidR="00FE4031" w:rsidRPr="0048365A" w:rsidRDefault="00FE4031"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montażowe sieciowe, </w:t>
      </w:r>
    </w:p>
    <w:p w14:paraId="273BEF88" w14:textId="7FAC1EC1" w:rsidR="00FE4031" w:rsidRPr="0048365A" w:rsidRDefault="00FE4031"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kontrola jakości.</w:t>
      </w:r>
    </w:p>
    <w:p w14:paraId="1DF0F56D" w14:textId="77777777" w:rsidR="00EB5EF2" w:rsidRPr="0048365A" w:rsidRDefault="00EB5EF2" w:rsidP="00B936BC">
      <w:pPr>
        <w:pStyle w:val="Nagwek2"/>
      </w:pPr>
      <w:bookmarkStart w:id="429" w:name="_Toc181011626"/>
      <w:r w:rsidRPr="0048365A">
        <w:t>Określenia podstawowe</w:t>
      </w:r>
      <w:bookmarkEnd w:id="429"/>
    </w:p>
    <w:p w14:paraId="2DAA0762" w14:textId="77777777" w:rsidR="00EB5EF2" w:rsidRPr="0048365A" w:rsidRDefault="00EB5EF2" w:rsidP="00EB5EF2">
      <w:pPr>
        <w:spacing w:after="0"/>
        <w:jc w:val="both"/>
        <w:rPr>
          <w:rFonts w:ascii="Times New Roman" w:hAnsi="Times New Roman" w:cs="Times New Roman"/>
        </w:rPr>
      </w:pPr>
      <w:r w:rsidRPr="0048365A">
        <w:rPr>
          <w:rFonts w:ascii="Times New Roman" w:hAnsi="Times New Roman" w:cs="Times New Roman"/>
        </w:rPr>
        <w:t>Określenia te są zgodne z obowiązującymi odpowiednimi normami.</w:t>
      </w:r>
    </w:p>
    <w:p w14:paraId="6EEA0993" w14:textId="77777777" w:rsidR="00EB5EF2" w:rsidRPr="0048365A" w:rsidRDefault="00EB5EF2" w:rsidP="00EB5EF2">
      <w:pPr>
        <w:jc w:val="both"/>
        <w:rPr>
          <w:rFonts w:ascii="Times New Roman" w:hAnsi="Times New Roman" w:cs="Times New Roman"/>
        </w:rPr>
      </w:pPr>
      <w:r w:rsidRPr="0048365A">
        <w:rPr>
          <w:rFonts w:ascii="Times New Roman" w:hAnsi="Times New Roman" w:cs="Times New Roman"/>
        </w:rPr>
        <w:t>Użyte w niniejszej Specyfikacji Technicznej wymienione poniżej określenia należy rozumieć w każdym przypadku następująco:</w:t>
      </w:r>
    </w:p>
    <w:p w14:paraId="3C230C87" w14:textId="52913E78"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Przewód gazowy </w:t>
      </w:r>
      <w:r w:rsidRPr="0048365A">
        <w:rPr>
          <w:rFonts w:ascii="Times New Roman" w:hAnsi="Times New Roman" w:cs="Times New Roman"/>
        </w:rPr>
        <w:t>– gazociąg – rurociąg wraz z urządzeniami przeznaczonymi do dostarczania gazu odbiorcom.</w:t>
      </w:r>
    </w:p>
    <w:p w14:paraId="27A45C47" w14:textId="2B71B186"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Sieć gazowa </w:t>
      </w:r>
      <w:r w:rsidRPr="0048365A">
        <w:rPr>
          <w:rFonts w:ascii="Times New Roman" w:hAnsi="Times New Roman" w:cs="Times New Roman"/>
        </w:rPr>
        <w:t>– gazociągi wysokiego, podwyższonego średniego, średniego i niskiego ciśnienia ułożone w ziemi i nad ziemią, służące do przesyłania i rozdziału paliw gazowych, wraz z przynależnymi stacjami gazowymi wszystkich ciśnień i konstrukcji.</w:t>
      </w:r>
    </w:p>
    <w:p w14:paraId="6774E356" w14:textId="77777777" w:rsidR="00EB5EF2" w:rsidRPr="0048365A" w:rsidRDefault="00EB5EF2" w:rsidP="00EB5EF2">
      <w:pPr>
        <w:spacing w:before="240"/>
        <w:jc w:val="both"/>
        <w:rPr>
          <w:rFonts w:ascii="Times New Roman" w:hAnsi="Times New Roman" w:cs="Times New Roman"/>
          <w:b/>
          <w:bCs/>
        </w:rPr>
      </w:pPr>
      <w:r w:rsidRPr="0048365A">
        <w:rPr>
          <w:rFonts w:ascii="Times New Roman" w:hAnsi="Times New Roman" w:cs="Times New Roman"/>
          <w:b/>
          <w:bCs/>
        </w:rPr>
        <w:t xml:space="preserve">Przyłącze </w:t>
      </w:r>
      <w:r w:rsidRPr="0048365A">
        <w:rPr>
          <w:rFonts w:ascii="Times New Roman" w:hAnsi="Times New Roman" w:cs="Times New Roman"/>
        </w:rPr>
        <w:t>– odcinek gazociągu od gazociągu zasilającego do kurka głównego włącznie</w:t>
      </w:r>
      <w:r w:rsidRPr="0048365A">
        <w:rPr>
          <w:rFonts w:ascii="Times New Roman" w:hAnsi="Times New Roman" w:cs="Times New Roman"/>
          <w:b/>
          <w:bCs/>
        </w:rPr>
        <w:t xml:space="preserve"> </w:t>
      </w:r>
    </w:p>
    <w:p w14:paraId="0A424864" w14:textId="77777777" w:rsidR="00EB5EF2" w:rsidRPr="0048365A" w:rsidRDefault="00EB5EF2" w:rsidP="00EB5EF2">
      <w:pPr>
        <w:spacing w:before="240"/>
        <w:jc w:val="both"/>
        <w:rPr>
          <w:rFonts w:ascii="Times New Roman" w:hAnsi="Times New Roman" w:cs="Times New Roman"/>
          <w:b/>
          <w:bCs/>
        </w:rPr>
      </w:pPr>
      <w:r w:rsidRPr="0048365A">
        <w:rPr>
          <w:rFonts w:ascii="Times New Roman" w:hAnsi="Times New Roman" w:cs="Times New Roman"/>
          <w:b/>
          <w:bCs/>
        </w:rPr>
        <w:t xml:space="preserve">Kurek główny </w:t>
      </w:r>
      <w:r w:rsidRPr="0048365A">
        <w:rPr>
          <w:rFonts w:ascii="Times New Roman" w:hAnsi="Times New Roman" w:cs="Times New Roman"/>
        </w:rPr>
        <w:t>– urządzenie służące do odcięcia gazu przed wejściem do budynku. Lokalizacja na ścianie zewnętrznej budynku w punkcie redukcyjno – pomiarowym.</w:t>
      </w:r>
      <w:r w:rsidRPr="0048365A">
        <w:rPr>
          <w:rFonts w:ascii="Times New Roman" w:hAnsi="Times New Roman" w:cs="Times New Roman"/>
          <w:b/>
          <w:bCs/>
        </w:rPr>
        <w:t xml:space="preserve"> </w:t>
      </w:r>
    </w:p>
    <w:p w14:paraId="2BDFD841"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Gazociąg niskiego ciśnienia</w:t>
      </w:r>
      <w:r w:rsidRPr="0048365A">
        <w:rPr>
          <w:rFonts w:ascii="Times New Roman" w:hAnsi="Times New Roman" w:cs="Times New Roman"/>
        </w:rPr>
        <w:t xml:space="preserve"> – rurociąg prowadzący gaz o maksymalnym ciśnieniu roboczym do 10kPa włącznie.</w:t>
      </w:r>
    </w:p>
    <w:p w14:paraId="45780ABB"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Ciśnienie </w:t>
      </w:r>
      <w:r w:rsidRPr="0048365A">
        <w:rPr>
          <w:rFonts w:ascii="Times New Roman" w:hAnsi="Times New Roman" w:cs="Times New Roman"/>
        </w:rPr>
        <w:t>– nadciśnienie gazu wewnątrz sieci gazowej mierzone w warunkach statycznych.</w:t>
      </w:r>
    </w:p>
    <w:p w14:paraId="29408EF6"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Ciśnienie robocze (OP) </w:t>
      </w:r>
      <w:r w:rsidRPr="0048365A">
        <w:rPr>
          <w:rFonts w:ascii="Times New Roman" w:hAnsi="Times New Roman" w:cs="Times New Roman"/>
        </w:rPr>
        <w:t>– nadciśnienie gazu lub cieczy występuje w urządzeniach i instalacjach technologicznych podczas eksploatacji w warunkach normalnych.</w:t>
      </w:r>
    </w:p>
    <w:p w14:paraId="2CB943D7" w14:textId="77777777" w:rsidR="00EB5EF2" w:rsidRPr="0048365A" w:rsidRDefault="00EB5EF2" w:rsidP="00EB5EF2">
      <w:pPr>
        <w:spacing w:before="240"/>
        <w:jc w:val="both"/>
        <w:rPr>
          <w:rFonts w:ascii="Times New Roman" w:hAnsi="Times New Roman" w:cs="Times New Roman"/>
          <w:b/>
          <w:bCs/>
        </w:rPr>
      </w:pPr>
      <w:r w:rsidRPr="0048365A">
        <w:rPr>
          <w:rFonts w:ascii="Times New Roman" w:hAnsi="Times New Roman" w:cs="Times New Roman"/>
          <w:b/>
          <w:bCs/>
        </w:rPr>
        <w:t xml:space="preserve">Maksymalne ciśnienie przypadkowe (MIP) </w:t>
      </w:r>
      <w:r w:rsidRPr="0048365A">
        <w:rPr>
          <w:rFonts w:ascii="Times New Roman" w:hAnsi="Times New Roman" w:cs="Times New Roman"/>
        </w:rPr>
        <w:t>– maksymalne ciśnienie, na jakie sieć gazowa może być narażona w ciągu krótkiego okresu czasu, ograniczone przez urządzenia zabezpieczające.</w:t>
      </w:r>
    </w:p>
    <w:p w14:paraId="5A6C6C17"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lastRenderedPageBreak/>
        <w:t xml:space="preserve">Maksymalne ciśnienie robocze (MOP) </w:t>
      </w:r>
      <w:r w:rsidRPr="0048365A">
        <w:rPr>
          <w:rFonts w:ascii="Times New Roman" w:hAnsi="Times New Roman" w:cs="Times New Roman"/>
        </w:rPr>
        <w:t>– maksymalne ciśnienie, przy którym sieć gazowa może pracować w sposób ciągły w normalnych warunkach roboczych (noramalne warunki robocze oznaczają brak zakłóceń w urządzeniach i przepływie paliwa gazowego).</w:t>
      </w:r>
    </w:p>
    <w:p w14:paraId="0C7B9828"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Ciśnienie próbne </w:t>
      </w:r>
      <w:r w:rsidRPr="0048365A">
        <w:rPr>
          <w:rFonts w:ascii="Times New Roman" w:hAnsi="Times New Roman" w:cs="Times New Roman"/>
        </w:rPr>
        <w:t>– najwyższe nadciśnienie gazu lub cieczy występujące w urządzeniach i instalacjach technologicznych podczas przeprowadzania próby ciśnieniowej.</w:t>
      </w:r>
    </w:p>
    <w:p w14:paraId="7C88FC49"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Ciśnienie próby wytrzymałości </w:t>
      </w:r>
      <w:r w:rsidRPr="0048365A">
        <w:rPr>
          <w:rFonts w:ascii="Times New Roman" w:hAnsi="Times New Roman" w:cs="Times New Roman"/>
        </w:rPr>
        <w:t>– ciśnienie próbne występujące podczas przeprowadzania próby ciśnieniowej w celu sprawdzenia wytrzymałości.</w:t>
      </w:r>
    </w:p>
    <w:p w14:paraId="2E4380D8"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Próba wytrzymałości </w:t>
      </w:r>
      <w:r w:rsidRPr="0048365A">
        <w:rPr>
          <w:rFonts w:ascii="Times New Roman" w:hAnsi="Times New Roman" w:cs="Times New Roman"/>
        </w:rPr>
        <w:t>– próba ciśnieniowa przeprowadzana w celu sprawdzenia, czy dana sieć gazowa spełnia wymagania wytrzymałości mechanicznej.</w:t>
      </w:r>
    </w:p>
    <w:p w14:paraId="6EB2AFEA"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Próba szczelności </w:t>
      </w:r>
      <w:r w:rsidRPr="0048365A">
        <w:rPr>
          <w:rFonts w:ascii="Times New Roman" w:hAnsi="Times New Roman" w:cs="Times New Roman"/>
        </w:rPr>
        <w:t>- próba przeprowadzana w celu sprawdzenia, czy sieć gazowa spełnia wymagania szczelności na przecieki paliwa gazowego.</w:t>
      </w:r>
    </w:p>
    <w:p w14:paraId="58138EDB"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Skrzyżowanie </w:t>
      </w:r>
      <w:r w:rsidRPr="0048365A">
        <w:rPr>
          <w:rFonts w:ascii="Times New Roman" w:hAnsi="Times New Roman" w:cs="Times New Roman"/>
        </w:rPr>
        <w:t>- miejsce, w którym gazociąg przebiega pod lub nad obiektami budowlanymi lub terenowymi</w:t>
      </w:r>
    </w:p>
    <w:p w14:paraId="015C424D"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Rura ochronna </w:t>
      </w:r>
      <w:r w:rsidRPr="0048365A">
        <w:rPr>
          <w:rFonts w:ascii="Times New Roman" w:hAnsi="Times New Roman" w:cs="Times New Roman"/>
        </w:rPr>
        <w:t xml:space="preserve">– rura o średnicy większej od gazociągu, usytuowana w przybliżeniu, współosiowo </w:t>
      </w:r>
      <w:r w:rsidRPr="0048365A">
        <w:rPr>
          <w:rFonts w:ascii="Times New Roman" w:hAnsi="Times New Roman" w:cs="Times New Roman"/>
        </w:rPr>
        <w:br/>
        <w:t>z gazociągiem, służącą do przenoszenia obciążeń zewnętrznych i do odprowadzania przecieków gazu poza przeszkodą terenową.</w:t>
      </w:r>
    </w:p>
    <w:p w14:paraId="4B68362D" w14:textId="77777777" w:rsidR="00EB5EF2" w:rsidRPr="0048365A" w:rsidRDefault="00EB5EF2" w:rsidP="00EB5EF2">
      <w:pPr>
        <w:spacing w:before="240"/>
        <w:jc w:val="both"/>
        <w:rPr>
          <w:rFonts w:ascii="Times New Roman" w:hAnsi="Times New Roman" w:cs="Times New Roman"/>
          <w:b/>
          <w:bCs/>
        </w:rPr>
      </w:pPr>
      <w:r w:rsidRPr="0048365A">
        <w:rPr>
          <w:rFonts w:ascii="Times New Roman" w:hAnsi="Times New Roman" w:cs="Times New Roman"/>
          <w:b/>
          <w:bCs/>
        </w:rPr>
        <w:t xml:space="preserve">Płoza poślizgowa </w:t>
      </w:r>
      <w:r w:rsidRPr="0048365A">
        <w:rPr>
          <w:rFonts w:ascii="Times New Roman" w:hAnsi="Times New Roman" w:cs="Times New Roman"/>
        </w:rPr>
        <w:t xml:space="preserve">– element z tworzywa służący do wprowadzenia gazociągu do rury ochronnej </w:t>
      </w:r>
      <w:r w:rsidRPr="0048365A">
        <w:rPr>
          <w:rFonts w:ascii="Times New Roman" w:hAnsi="Times New Roman" w:cs="Times New Roman"/>
        </w:rPr>
        <w:br/>
        <w:t>i usytuowania go w przybliżeniu współosiowo.</w:t>
      </w:r>
    </w:p>
    <w:p w14:paraId="46B8007D" w14:textId="364FE75F"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Głębokość ułożenia gazociągu </w:t>
      </w:r>
      <w:r w:rsidRPr="0048365A">
        <w:rPr>
          <w:rFonts w:ascii="Times New Roman" w:hAnsi="Times New Roman" w:cs="Times New Roman"/>
        </w:rPr>
        <w:t>– odległość pionowa od górnej tworzącej gazociągu lub rury ochronnej albo przejściowej do poziomu terenu.</w:t>
      </w:r>
    </w:p>
    <w:p w14:paraId="0602B475" w14:textId="3CEF206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Kształtki </w:t>
      </w:r>
      <w:r w:rsidRPr="0048365A">
        <w:rPr>
          <w:rFonts w:ascii="Times New Roman" w:hAnsi="Times New Roman" w:cs="Times New Roman"/>
        </w:rPr>
        <w:t xml:space="preserve">– elementy gazociągu nie będące prostymi odcinkami rur, służące do zmiany kierunku trasy gazociągu (łuki, kolana), rozdziału strumienia gazu (trójniki, czwórniki </w:t>
      </w:r>
      <w:r w:rsidR="00127D0C" w:rsidRPr="0048365A">
        <w:rPr>
          <w:rFonts w:ascii="Times New Roman" w:hAnsi="Times New Roman" w:cs="Times New Roman"/>
        </w:rPr>
        <w:t>itp.</w:t>
      </w:r>
      <w:r w:rsidRPr="0048365A">
        <w:rPr>
          <w:rFonts w:ascii="Times New Roman" w:hAnsi="Times New Roman" w:cs="Times New Roman"/>
        </w:rPr>
        <w:t>) lub zmiany średnicy gazociągu (zwężki).</w:t>
      </w:r>
    </w:p>
    <w:p w14:paraId="75D92782" w14:textId="76C2EFC5"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Załamanie gazociągu </w:t>
      </w:r>
      <w:r w:rsidRPr="0048365A">
        <w:rPr>
          <w:rFonts w:ascii="Times New Roman" w:hAnsi="Times New Roman" w:cs="Times New Roman"/>
        </w:rPr>
        <w:t>– punkt gazociągu, w którym następuje nagła zmiana kierunku jego osi w dowolnej płaszczyźnie, (poziomej, pionowej lub skośnej) i pod kątem załamania</w:t>
      </w:r>
      <w:r w:rsidR="00F27233" w:rsidRPr="0048365A">
        <w:rPr>
          <w:rFonts w:ascii="Times New Roman" w:hAnsi="Times New Roman" w:cs="Times New Roman"/>
        </w:rPr>
        <w:t>.</w:t>
      </w:r>
    </w:p>
    <w:p w14:paraId="26CD8F34"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Armatura </w:t>
      </w:r>
      <w:r w:rsidRPr="0048365A">
        <w:rPr>
          <w:rFonts w:ascii="Times New Roman" w:hAnsi="Times New Roman" w:cs="Times New Roman"/>
        </w:rPr>
        <w:t>– osprzęt wbudowany w gazociąg służący do zamykania lub otwierania przepływu gazu (zasuwy, zawory, kurki), do odwodnienia gazociągu (odwadniacze) lub do zmiany długości gazociągu w celu kompensacji odkształceń terenu albo ułatwienia montażu armatury mającej połączenia kołnierzowe (kompensatory deformacyjne i montażowe).</w:t>
      </w:r>
    </w:p>
    <w:p w14:paraId="36FB83CD"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Zgrzewanie </w:t>
      </w:r>
      <w:r w:rsidRPr="0048365A">
        <w:rPr>
          <w:rFonts w:ascii="Times New Roman" w:hAnsi="Times New Roman" w:cs="Times New Roman"/>
        </w:rPr>
        <w:t>– metoda spajania przy której połączenie materiałów następuje wskutek docisku, niezależnie od źródła, ilości i koncentracji ciepła występującego w czasie łączenia.</w:t>
      </w:r>
    </w:p>
    <w:p w14:paraId="06BEB6C9" w14:textId="41ECE58F"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Spoina sczepna </w:t>
      </w:r>
      <w:r w:rsidRPr="0048365A">
        <w:rPr>
          <w:rFonts w:ascii="Times New Roman" w:hAnsi="Times New Roman" w:cs="Times New Roman"/>
        </w:rPr>
        <w:t>– krótka spoina wykonana dla utrzymania części łączonych w położeniu</w:t>
      </w:r>
      <w:r w:rsidR="00F27233" w:rsidRPr="0048365A">
        <w:rPr>
          <w:rFonts w:ascii="Times New Roman" w:hAnsi="Times New Roman" w:cs="Times New Roman"/>
        </w:rPr>
        <w:t xml:space="preserve"> </w:t>
      </w:r>
      <w:r w:rsidRPr="0048365A">
        <w:rPr>
          <w:rFonts w:ascii="Times New Roman" w:hAnsi="Times New Roman" w:cs="Times New Roman"/>
        </w:rPr>
        <w:t>odpowiednim dla spawania.</w:t>
      </w:r>
    </w:p>
    <w:p w14:paraId="5D76F451"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Spoina ciągła </w:t>
      </w:r>
      <w:r w:rsidRPr="0048365A">
        <w:rPr>
          <w:rFonts w:ascii="Times New Roman" w:hAnsi="Times New Roman" w:cs="Times New Roman"/>
        </w:rPr>
        <w:t>– spoina ułożona na całej długości złącza.</w:t>
      </w:r>
    </w:p>
    <w:p w14:paraId="3787A337"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Połączenie kołnierzowe PE/stal </w:t>
      </w:r>
      <w:r w:rsidRPr="0048365A">
        <w:rPr>
          <w:rFonts w:ascii="Times New Roman" w:hAnsi="Times New Roman" w:cs="Times New Roman"/>
        </w:rPr>
        <w:t xml:space="preserve">– element gazociągu służący do łączenia gazociągu z rur PE </w:t>
      </w:r>
      <w:r w:rsidRPr="0048365A">
        <w:rPr>
          <w:rFonts w:ascii="Times New Roman" w:hAnsi="Times New Roman" w:cs="Times New Roman"/>
        </w:rPr>
        <w:br/>
        <w:t>z gazociągiem z rur stalowych.</w:t>
      </w:r>
    </w:p>
    <w:p w14:paraId="698D3C03" w14:textId="777777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lastRenderedPageBreak/>
        <w:t xml:space="preserve">Operator sieci gazowej </w:t>
      </w:r>
      <w:r w:rsidRPr="0048365A">
        <w:rPr>
          <w:rFonts w:ascii="Times New Roman" w:hAnsi="Times New Roman" w:cs="Times New Roman"/>
        </w:rPr>
        <w:t>– jednostka organizacyjna przedsiębiorstwa gazowniczego posiadającego koncesję na przesyłanie i dystrybucję paliw gazowych siecią gazową, odpowiedzialną za ruch sieciowy.</w:t>
      </w:r>
    </w:p>
    <w:p w14:paraId="6A44206B" w14:textId="382F6B3A" w:rsidR="00EB5EF2" w:rsidRPr="0048365A" w:rsidRDefault="00EB5EF2" w:rsidP="00EB5EF2">
      <w:pPr>
        <w:spacing w:before="240"/>
        <w:jc w:val="both"/>
        <w:rPr>
          <w:rFonts w:ascii="Times New Roman" w:hAnsi="Times New Roman" w:cs="Times New Roman"/>
          <w:b/>
          <w:bCs/>
        </w:rPr>
      </w:pPr>
      <w:r w:rsidRPr="0048365A">
        <w:rPr>
          <w:rFonts w:ascii="Times New Roman" w:hAnsi="Times New Roman" w:cs="Times New Roman"/>
          <w:b/>
          <w:bCs/>
        </w:rPr>
        <w:t xml:space="preserve">Kolumna do balonowania </w:t>
      </w:r>
      <w:r w:rsidRPr="0048365A">
        <w:rPr>
          <w:rFonts w:ascii="Times New Roman" w:hAnsi="Times New Roman" w:cs="Times New Roman"/>
        </w:rPr>
        <w:t>– kolumna przeznczona jest do zamykania przepływu w gazociągach</w:t>
      </w:r>
      <w:r w:rsidR="00F27233" w:rsidRPr="0048365A">
        <w:rPr>
          <w:rFonts w:ascii="Times New Roman" w:hAnsi="Times New Roman" w:cs="Times New Roman"/>
        </w:rPr>
        <w:t>.</w:t>
      </w:r>
      <w:r w:rsidRPr="0048365A">
        <w:rPr>
          <w:rFonts w:ascii="Times New Roman" w:hAnsi="Times New Roman" w:cs="Times New Roman"/>
          <w:b/>
          <w:bCs/>
        </w:rPr>
        <w:t xml:space="preserve"> </w:t>
      </w:r>
    </w:p>
    <w:p w14:paraId="529CA733" w14:textId="0E316677" w:rsidR="00EB5EF2" w:rsidRPr="0048365A" w:rsidRDefault="00EB5EF2" w:rsidP="00EB5EF2">
      <w:pPr>
        <w:spacing w:before="240"/>
        <w:jc w:val="both"/>
        <w:rPr>
          <w:rFonts w:ascii="Times New Roman" w:hAnsi="Times New Roman" w:cs="Times New Roman"/>
        </w:rPr>
      </w:pPr>
      <w:r w:rsidRPr="0048365A">
        <w:rPr>
          <w:rFonts w:ascii="Times New Roman" w:hAnsi="Times New Roman" w:cs="Times New Roman"/>
          <w:b/>
          <w:bCs/>
        </w:rPr>
        <w:t xml:space="preserve">Zacisk do rur </w:t>
      </w:r>
      <w:r w:rsidRPr="0048365A">
        <w:rPr>
          <w:rFonts w:ascii="Times New Roman" w:hAnsi="Times New Roman" w:cs="Times New Roman"/>
        </w:rPr>
        <w:t>– służy do zatrzymania przepływu transportowanego medium w rurach PE</w:t>
      </w:r>
      <w:r w:rsidR="00F27233" w:rsidRPr="0048365A">
        <w:rPr>
          <w:rFonts w:ascii="Times New Roman" w:hAnsi="Times New Roman" w:cs="Times New Roman"/>
        </w:rPr>
        <w:t>.</w:t>
      </w:r>
    </w:p>
    <w:p w14:paraId="76764766" w14:textId="6A657223" w:rsidR="00EB5EF2" w:rsidRPr="0048365A" w:rsidRDefault="004115C7" w:rsidP="00B936BC">
      <w:pPr>
        <w:pStyle w:val="Nagwek2"/>
      </w:pPr>
      <w:bookmarkStart w:id="430" w:name="_Toc181011627"/>
      <w:r w:rsidRPr="0048365A">
        <w:t>Ogólne wymagania dotyczące robót</w:t>
      </w:r>
      <w:bookmarkEnd w:id="430"/>
    </w:p>
    <w:p w14:paraId="02FD14FC" w14:textId="20A56C20" w:rsidR="00EB5EF2" w:rsidRPr="0048365A" w:rsidRDefault="004115C7" w:rsidP="001943E4">
      <w:pPr>
        <w:jc w:val="both"/>
        <w:rPr>
          <w:rFonts w:ascii="Times New Roman" w:hAnsi="Times New Roman" w:cs="Times New Roman"/>
        </w:rPr>
      </w:pPr>
      <w:r w:rsidRPr="0048365A">
        <w:rPr>
          <w:rFonts w:ascii="Times New Roman" w:hAnsi="Times New Roman" w:cs="Times New Roman"/>
        </w:rPr>
        <w:t>Wykonawca Robót jest odpowiedzialny za jakość ich wykonania oraz za zgodność z dokumentacją projektową, Specyfikacjami Technicznymi i poleceniami Inżyniera. Ogólne wymagania dotyczące Robót podano w ST-00.</w:t>
      </w:r>
    </w:p>
    <w:p w14:paraId="57606286" w14:textId="77777777" w:rsidR="004115C7" w:rsidRPr="0048365A" w:rsidRDefault="004115C7" w:rsidP="00B936BC">
      <w:pPr>
        <w:pStyle w:val="Nagwek1"/>
      </w:pPr>
      <w:bookmarkStart w:id="431" w:name="_Toc181011628"/>
      <w:r w:rsidRPr="0048365A">
        <w:t>MATERIAŁY</w:t>
      </w:r>
      <w:bookmarkEnd w:id="431"/>
    </w:p>
    <w:p w14:paraId="237C7F2E" w14:textId="77777777" w:rsidR="00A305B1" w:rsidRPr="0048365A" w:rsidRDefault="00A305B1" w:rsidP="00A305B1">
      <w:pPr>
        <w:spacing w:after="0"/>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7A27C6DF" w14:textId="782D2300" w:rsidR="00A305B1" w:rsidRDefault="00A305B1" w:rsidP="00A305B1">
      <w:pPr>
        <w:spacing w:after="0"/>
        <w:jc w:val="both"/>
        <w:rPr>
          <w:rFonts w:ascii="Times New Roman" w:hAnsi="Times New Roman" w:cs="Times New Roman"/>
        </w:rPr>
      </w:pPr>
      <w:r w:rsidRPr="0048365A">
        <w:rPr>
          <w:rFonts w:ascii="Times New Roman" w:hAnsi="Times New Roman" w:cs="Times New Roman"/>
        </w:rPr>
        <w:t xml:space="preserve">Wymagania dotyczące zastosowanych materiałów podano w pkt. 2 Materiały i urządzenia, ST.00.00. Wymagania ogólne. </w:t>
      </w:r>
    </w:p>
    <w:p w14:paraId="273201C8" w14:textId="55AFB855" w:rsidR="00D96113" w:rsidRPr="0048365A" w:rsidRDefault="00D96113" w:rsidP="00D96113">
      <w:pPr>
        <w:spacing w:after="0"/>
        <w:jc w:val="both"/>
        <w:rPr>
          <w:rFonts w:ascii="Times New Roman" w:hAnsi="Times New Roman" w:cs="Times New Roman"/>
        </w:rPr>
      </w:pPr>
      <w:r w:rsidRPr="0048365A">
        <w:rPr>
          <w:rFonts w:ascii="Times New Roman" w:hAnsi="Times New Roman" w:cs="Times New Roman"/>
        </w:rPr>
        <w:t>Wszystkie zastosowane materiały i urządzenia muszą być nowe i oznakowane, muszą posiadać dokumenty atestacyjne dopuszczające do obrotu w krajach UE zgodnie z Ustawą z dnia 16 kwietnia 2004 r. o wyrobach budowlanych (tj. Dz.U. z 2021 r. poz. 1213</w:t>
      </w:r>
      <w:r w:rsidR="00433FCD">
        <w:rPr>
          <w:rFonts w:ascii="Times New Roman" w:hAnsi="Times New Roman" w:cs="Times New Roman"/>
        </w:rPr>
        <w:t xml:space="preserve"> ze zm.</w:t>
      </w:r>
      <w:r w:rsidRPr="0048365A">
        <w:rPr>
          <w:rFonts w:ascii="Times New Roman" w:hAnsi="Times New Roman" w:cs="Times New Roman"/>
        </w:rPr>
        <w:t>) oraz zgodne z Ustawą z dnia 30 sierpnia 2002 r. o systemie oceny zgodności (tj. Dz.U. z 202</w:t>
      </w:r>
      <w:r w:rsidR="00433FCD">
        <w:rPr>
          <w:rFonts w:ascii="Times New Roman" w:hAnsi="Times New Roman" w:cs="Times New Roman"/>
        </w:rPr>
        <w:t>3</w:t>
      </w:r>
      <w:r w:rsidRPr="0048365A">
        <w:rPr>
          <w:rFonts w:ascii="Times New Roman" w:hAnsi="Times New Roman" w:cs="Times New Roman"/>
        </w:rPr>
        <w:t xml:space="preserve">r. poz. </w:t>
      </w:r>
      <w:r w:rsidR="00433FCD">
        <w:rPr>
          <w:rFonts w:ascii="Times New Roman" w:hAnsi="Times New Roman" w:cs="Times New Roman"/>
        </w:rPr>
        <w:t>215 ze zm.</w:t>
      </w:r>
      <w:r w:rsidRPr="0048365A">
        <w:rPr>
          <w:rFonts w:ascii="Times New Roman" w:hAnsi="Times New Roman" w:cs="Times New Roman"/>
        </w:rPr>
        <w:t>). Zastosowane materiały i urządzenia winny posiadać dokumenty dopuszczające wyroby budowlane do obrotu, sporządzone zgodnie z obowiązującymi przepisami dotyczącymi deklarowania właściwości użytkowych wyrobów budowlanych oraz sposobu ich znakowania znakiem budowlanym.</w:t>
      </w:r>
    </w:p>
    <w:p w14:paraId="447B1B6A" w14:textId="77777777" w:rsidR="00D96113" w:rsidRPr="0048365A" w:rsidRDefault="00D96113" w:rsidP="00D96113">
      <w:pPr>
        <w:spacing w:after="0"/>
        <w:jc w:val="both"/>
        <w:rPr>
          <w:rFonts w:ascii="Times New Roman" w:hAnsi="Times New Roman" w:cs="Times New Roman"/>
        </w:rPr>
      </w:pPr>
      <w:r w:rsidRPr="0048365A">
        <w:rPr>
          <w:rFonts w:ascii="Times New Roman" w:hAnsi="Times New Roman" w:cs="Times New Roman"/>
        </w:rPr>
        <w:t>Zastosowane materiały muszą spełniać wymagania obowiązujących norm i przepisów.</w:t>
      </w:r>
    </w:p>
    <w:p w14:paraId="41D78F78" w14:textId="77777777" w:rsidR="00D96113" w:rsidRPr="0048365A" w:rsidRDefault="00D96113" w:rsidP="00D96113">
      <w:pPr>
        <w:spacing w:after="0"/>
        <w:jc w:val="both"/>
        <w:rPr>
          <w:rFonts w:ascii="Times New Roman" w:hAnsi="Times New Roman" w:cs="Times New Roman"/>
        </w:rPr>
      </w:pPr>
      <w:r w:rsidRPr="0048365A">
        <w:rPr>
          <w:rFonts w:ascii="Times New Roman" w:hAnsi="Times New Roman" w:cs="Times New Roman"/>
        </w:rPr>
        <w:t xml:space="preserve">Nie mogą mieć negatywnego wpływu na środowisko, ani emitować promieniowania wyższego </w:t>
      </w:r>
      <w:r w:rsidRPr="0048365A">
        <w:rPr>
          <w:rFonts w:ascii="Times New Roman" w:hAnsi="Times New Roman" w:cs="Times New Roman"/>
        </w:rPr>
        <w:br/>
        <w:t>od dopuszczalnego.</w:t>
      </w:r>
    </w:p>
    <w:p w14:paraId="05A7BFE5" w14:textId="77777777" w:rsidR="00D96113" w:rsidRPr="0048365A" w:rsidRDefault="00D96113" w:rsidP="00D96113">
      <w:pPr>
        <w:spacing w:after="0"/>
        <w:jc w:val="both"/>
        <w:rPr>
          <w:rFonts w:ascii="Times New Roman" w:hAnsi="Times New Roman" w:cs="Times New Roman"/>
        </w:rPr>
      </w:pPr>
      <w:r w:rsidRPr="0048365A">
        <w:rPr>
          <w:rFonts w:ascii="Times New Roman" w:hAnsi="Times New Roman" w:cs="Times New Roman"/>
        </w:rPr>
        <w:t xml:space="preserve">Wykonawca ponosi odpowiedzialność za spełnienie wymagań ilościowych i jakościowych materiałów dostarczanych na teren budowy oraz za ich właściwe składowanie i wbudowanie. </w:t>
      </w:r>
    </w:p>
    <w:p w14:paraId="27B9E86A" w14:textId="0E1F53C3" w:rsidR="00E05992" w:rsidRPr="0048365A" w:rsidRDefault="00D96113" w:rsidP="00D96113">
      <w:pPr>
        <w:jc w:val="both"/>
        <w:rPr>
          <w:rFonts w:ascii="Times New Roman" w:hAnsi="Times New Roman" w:cs="Times New Roman"/>
        </w:rPr>
      </w:pPr>
      <w:r w:rsidRPr="0048365A">
        <w:rPr>
          <w:rFonts w:ascii="Times New Roman" w:hAnsi="Times New Roman" w:cs="Times New Roman"/>
        </w:rPr>
        <w:t xml:space="preserve">Wykonawca poniesie wszelkie koszty związane z dostarczeniem materiałów i urządzeń zgodnych </w:t>
      </w:r>
      <w:r w:rsidRPr="0048365A">
        <w:rPr>
          <w:rFonts w:ascii="Times New Roman" w:hAnsi="Times New Roman" w:cs="Times New Roman"/>
        </w:rPr>
        <w:br/>
        <w:t>z Dokumentacją projektową i ST.</w:t>
      </w:r>
      <w:r>
        <w:rPr>
          <w:rFonts w:ascii="Times New Roman" w:hAnsi="Times New Roman" w:cs="Times New Roman"/>
        </w:rPr>
        <w:t xml:space="preserve"> </w:t>
      </w:r>
      <w:r w:rsidR="00E05992" w:rsidRPr="00D96113">
        <w:rPr>
          <w:rFonts w:ascii="Times New Roman" w:hAnsi="Times New Roman" w:cs="Times New Roman"/>
        </w:rPr>
        <w:t>Materiały stosowane przy wykonaniu przebudowy sieci gazowych oraz przyłączy gazowych powinny posiadać pozytywną opinię Instytutu Gazownictwa</w:t>
      </w:r>
      <w:r w:rsidRPr="00D96113">
        <w:rPr>
          <w:rFonts w:ascii="Times New Roman" w:hAnsi="Times New Roman" w:cs="Times New Roman"/>
        </w:rPr>
        <w:t>.</w:t>
      </w:r>
    </w:p>
    <w:p w14:paraId="221603C0" w14:textId="77777777" w:rsidR="00E05992" w:rsidRPr="0048365A" w:rsidRDefault="00E05992" w:rsidP="00E05992">
      <w:pPr>
        <w:spacing w:after="0"/>
        <w:jc w:val="both"/>
        <w:rPr>
          <w:rFonts w:ascii="Times New Roman" w:hAnsi="Times New Roman" w:cs="Times New Roman"/>
        </w:rPr>
      </w:pPr>
      <w:r w:rsidRPr="0048365A">
        <w:rPr>
          <w:rFonts w:ascii="Times New Roman" w:hAnsi="Times New Roman" w:cs="Times New Roman"/>
        </w:rPr>
        <w:t>Zastosowane rury, kształtki oraz uszczelki winny być jednego producenta (w zależności od materiału j.n.). Kształtki muszą posiadać parametry takie jak zastosowane rury. W trakcie montażu należy ściśle przestrzegać instrukcji producenta.</w:t>
      </w:r>
    </w:p>
    <w:p w14:paraId="419A9D0A" w14:textId="644934B0" w:rsidR="00E05992" w:rsidRPr="0048365A" w:rsidRDefault="00E05992" w:rsidP="00A305B1">
      <w:pPr>
        <w:spacing w:after="0"/>
        <w:jc w:val="both"/>
        <w:rPr>
          <w:rFonts w:ascii="Times New Roman" w:hAnsi="Times New Roman" w:cs="Times New Roman"/>
        </w:rPr>
      </w:pPr>
      <w:r w:rsidRPr="0048365A">
        <w:rPr>
          <w:rFonts w:ascii="Times New Roman" w:hAnsi="Times New Roman" w:cs="Times New Roman"/>
        </w:rPr>
        <w:t>Materiały użyte w trakcie realizacji powinny być zgodne z wymaganiami Dokumentacji projektowej.</w:t>
      </w:r>
    </w:p>
    <w:p w14:paraId="6777371A" w14:textId="36C7A82A" w:rsidR="00A305B1" w:rsidRPr="0048365A" w:rsidRDefault="00A305B1" w:rsidP="00A305B1">
      <w:pPr>
        <w:jc w:val="both"/>
        <w:rPr>
          <w:rFonts w:ascii="Times New Roman" w:hAnsi="Times New Roman" w:cs="Times New Roman"/>
        </w:rPr>
      </w:pPr>
      <w:r w:rsidRPr="0048365A">
        <w:rPr>
          <w:rFonts w:ascii="Times New Roman" w:hAnsi="Times New Roman" w:cs="Times New Roman"/>
        </w:rPr>
        <w:t>W trakcie montażu należy ściśle przestrzegać instrukcji producenta.</w:t>
      </w:r>
    </w:p>
    <w:p w14:paraId="112856C1" w14:textId="1F06BB05" w:rsidR="008240CD" w:rsidRPr="0048365A" w:rsidRDefault="008240CD" w:rsidP="00B936BC">
      <w:pPr>
        <w:pStyle w:val="Nagwek2"/>
      </w:pPr>
      <w:bookmarkStart w:id="432" w:name="_Toc181011629"/>
      <w:r w:rsidRPr="0048365A">
        <w:t>Rury przewodowe sieci gazowej oraz przyłączy gazu</w:t>
      </w:r>
      <w:bookmarkEnd w:id="432"/>
    </w:p>
    <w:p w14:paraId="5D7A9FFB" w14:textId="77777777" w:rsidR="00FE0D91" w:rsidRPr="0048365A" w:rsidRDefault="00FE0D91" w:rsidP="00FE0D91">
      <w:pPr>
        <w:spacing w:after="0"/>
        <w:jc w:val="both"/>
        <w:rPr>
          <w:rFonts w:ascii="Times New Roman" w:hAnsi="Times New Roman" w:cs="Times New Roman"/>
        </w:rPr>
      </w:pPr>
      <w:r w:rsidRPr="0048365A">
        <w:rPr>
          <w:rFonts w:ascii="Times New Roman" w:hAnsi="Times New Roman" w:cs="Times New Roman"/>
        </w:rPr>
        <w:t>Sieć i przyłącza należy wykonać z rur PE 100 RC koloru pomarańczowego szeregu SDR11 oraz SDR17 zgodnie średnicami podanymi w dokumentacji projektowej.</w:t>
      </w:r>
    </w:p>
    <w:p w14:paraId="445854FF" w14:textId="77777777" w:rsidR="00FE0D91" w:rsidRPr="0048365A" w:rsidRDefault="00FE0D91" w:rsidP="00FE0D91">
      <w:pPr>
        <w:spacing w:after="0"/>
        <w:jc w:val="both"/>
        <w:rPr>
          <w:rFonts w:ascii="Times New Roman" w:hAnsi="Times New Roman" w:cs="Times New Roman"/>
        </w:rPr>
      </w:pPr>
      <w:r w:rsidRPr="0048365A">
        <w:rPr>
          <w:rFonts w:ascii="Times New Roman" w:hAnsi="Times New Roman" w:cs="Times New Roman"/>
        </w:rPr>
        <w:t xml:space="preserve"> Przy realizacji zadania należy stosować rury polietylenowe posiadające aktualny atest producenta, pozytywną opinię Instytutu Gazownictwa oraz posiadać certyfikat na znak budowalny B lub „CE” i być oznaczone zgodnie z ustawą o wyrobach budowlanych.</w:t>
      </w:r>
    </w:p>
    <w:p w14:paraId="0BC19B4C" w14:textId="77777777" w:rsidR="00FE0D91" w:rsidRPr="0048365A" w:rsidRDefault="00FE0D91" w:rsidP="00FE0D91">
      <w:pPr>
        <w:spacing w:after="0"/>
        <w:jc w:val="both"/>
        <w:rPr>
          <w:rFonts w:ascii="Times New Roman" w:hAnsi="Times New Roman" w:cs="Times New Roman"/>
        </w:rPr>
      </w:pPr>
      <w:r w:rsidRPr="0048365A">
        <w:rPr>
          <w:rFonts w:ascii="Times New Roman" w:hAnsi="Times New Roman" w:cs="Times New Roman"/>
        </w:rPr>
        <w:t>Należy zastosować rury ciśnieniowe gazowe PE100 RC SDR 11 oraz SDR 17, do połączenia sieci oraz przyłączy gazowych należy zastosować kształtki elektrooporowe lub zgrzewane doczołowo wykonane z PE. Rury jak i kształtki powinny być jednego producenta.</w:t>
      </w:r>
    </w:p>
    <w:p w14:paraId="604179E5" w14:textId="361FF637" w:rsidR="00FE0D91" w:rsidRPr="0048365A" w:rsidRDefault="00FE0D91" w:rsidP="00FE0D91">
      <w:pPr>
        <w:jc w:val="both"/>
        <w:rPr>
          <w:rFonts w:ascii="Times New Roman" w:hAnsi="Times New Roman" w:cs="Times New Roman"/>
        </w:rPr>
      </w:pPr>
      <w:r w:rsidRPr="0048365A">
        <w:rPr>
          <w:rFonts w:ascii="Times New Roman" w:hAnsi="Times New Roman" w:cs="Times New Roman"/>
        </w:rPr>
        <w:t xml:space="preserve">Zastosowane rury przewodowe i kształtki odpowiadać powinny Dokumentacji projektowej oraz wymaganiom operatora sieci gazowej. </w:t>
      </w:r>
    </w:p>
    <w:p w14:paraId="279CD804" w14:textId="38FF8DEA" w:rsidR="00E05992" w:rsidRPr="0048365A" w:rsidRDefault="00E05992" w:rsidP="00B936BC">
      <w:pPr>
        <w:pStyle w:val="Nagwek2"/>
      </w:pPr>
      <w:bookmarkStart w:id="433" w:name="_Toc181011630"/>
      <w:r w:rsidRPr="0048365A">
        <w:lastRenderedPageBreak/>
        <w:t>Armatura</w:t>
      </w:r>
      <w:bookmarkEnd w:id="433"/>
    </w:p>
    <w:p w14:paraId="6AFF9E17" w14:textId="66D5B0E4" w:rsidR="00E05992" w:rsidRPr="0048365A" w:rsidRDefault="00E05992" w:rsidP="00E05992">
      <w:pPr>
        <w:spacing w:after="0"/>
        <w:jc w:val="both"/>
        <w:rPr>
          <w:rFonts w:ascii="Times New Roman" w:hAnsi="Times New Roman" w:cs="Times New Roman"/>
        </w:rPr>
      </w:pPr>
      <w:r w:rsidRPr="0048365A">
        <w:rPr>
          <w:rFonts w:ascii="Times New Roman" w:hAnsi="Times New Roman" w:cs="Times New Roman"/>
        </w:rPr>
        <w:t xml:space="preserve">Armatura wbudowana w gazociąg powinna spełniać wymagania PN-EN 12266-1:2012 i PN-EN 12266-2:2012 oraz wymagania odpowiednich norm wyrobów, a w przypadku ich braku, wymagania Aprobat Technicznych. Cała zastosowana armatura powinna być odporna na korozję w warunkach otoczenia, </w:t>
      </w:r>
      <w:r w:rsidRPr="0048365A">
        <w:rPr>
          <w:rFonts w:ascii="Times New Roman" w:hAnsi="Times New Roman" w:cs="Times New Roman"/>
        </w:rPr>
        <w:br/>
        <w:t xml:space="preserve">a każda ich część wykonana z materiału nieodpornego na korozję musi być odpowiednio zabezpieczona. </w:t>
      </w:r>
    </w:p>
    <w:p w14:paraId="6B60C9DF" w14:textId="2EEFFA37" w:rsidR="00E05992" w:rsidRPr="0048365A" w:rsidRDefault="00E05992" w:rsidP="00E05992">
      <w:pPr>
        <w:spacing w:after="0"/>
        <w:jc w:val="both"/>
        <w:rPr>
          <w:rFonts w:ascii="Times New Roman" w:hAnsi="Times New Roman" w:cs="Times New Roman"/>
        </w:rPr>
      </w:pPr>
      <w:r w:rsidRPr="0048365A">
        <w:rPr>
          <w:rFonts w:ascii="Times New Roman" w:hAnsi="Times New Roman" w:cs="Times New Roman"/>
        </w:rPr>
        <w:t>Należy zapewniać pełne zabezpieczenie armatury podczas transportu i przechowywania.</w:t>
      </w:r>
    </w:p>
    <w:p w14:paraId="7B2D510A" w14:textId="77777777" w:rsidR="00E05992" w:rsidRPr="0048365A" w:rsidRDefault="00E05992" w:rsidP="00E05992">
      <w:pPr>
        <w:spacing w:after="0"/>
        <w:jc w:val="both"/>
        <w:rPr>
          <w:rFonts w:ascii="Times New Roman" w:hAnsi="Times New Roman" w:cs="Times New Roman"/>
        </w:rPr>
      </w:pPr>
      <w:r w:rsidRPr="0048365A">
        <w:rPr>
          <w:rFonts w:ascii="Times New Roman" w:hAnsi="Times New Roman" w:cs="Times New Roman"/>
        </w:rPr>
        <w:t>Montaż zgodnie z wytycznymi producenta.</w:t>
      </w:r>
    </w:p>
    <w:p w14:paraId="148AF588" w14:textId="39ACB06E" w:rsidR="00E05992" w:rsidRPr="0048365A" w:rsidRDefault="00E05992" w:rsidP="00E05992">
      <w:pPr>
        <w:jc w:val="both"/>
        <w:rPr>
          <w:rFonts w:ascii="Times New Roman" w:hAnsi="Times New Roman" w:cs="Times New Roman"/>
        </w:rPr>
      </w:pPr>
      <w:r w:rsidRPr="0048365A">
        <w:rPr>
          <w:rFonts w:ascii="Times New Roman" w:hAnsi="Times New Roman" w:cs="Times New Roman"/>
        </w:rPr>
        <w:t xml:space="preserve">Armatura użyta do przebudowania sieci gazowych oraz przyłączy gazu powinna być zgodna </w:t>
      </w:r>
      <w:r w:rsidRPr="0048365A">
        <w:rPr>
          <w:rFonts w:ascii="Times New Roman" w:hAnsi="Times New Roman" w:cs="Times New Roman"/>
        </w:rPr>
        <w:br/>
        <w:t>z Dokumentacją projektową.</w:t>
      </w:r>
    </w:p>
    <w:p w14:paraId="30F9328B" w14:textId="4F529F92" w:rsidR="00E05992" w:rsidRPr="0048365A" w:rsidRDefault="00E05992" w:rsidP="00B936BC">
      <w:pPr>
        <w:pStyle w:val="Nagwek2"/>
      </w:pPr>
      <w:bookmarkStart w:id="434" w:name="_Toc181011631"/>
      <w:r w:rsidRPr="0048365A">
        <w:t>I</w:t>
      </w:r>
      <w:r w:rsidRPr="0048365A">
        <w:rPr>
          <w:rStyle w:val="Nagwek2Znak"/>
        </w:rPr>
        <w:t>nne materiały</w:t>
      </w:r>
      <w:bookmarkEnd w:id="434"/>
    </w:p>
    <w:p w14:paraId="2DF86264" w14:textId="7C2E6541" w:rsidR="00E05992" w:rsidRPr="0048365A" w:rsidRDefault="00E05992" w:rsidP="00A74493">
      <w:pPr>
        <w:pStyle w:val="Nagwek3"/>
      </w:pPr>
      <w:bookmarkStart w:id="435" w:name="_Toc181011632"/>
      <w:r w:rsidRPr="0048365A">
        <w:t>Śruby, nakrętki, podkładki</w:t>
      </w:r>
      <w:bookmarkEnd w:id="435"/>
    </w:p>
    <w:p w14:paraId="0C6C47C2" w14:textId="77777777" w:rsidR="00447238" w:rsidRPr="0048365A" w:rsidRDefault="0044723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wszystkie połączenia kołnierzowe łączyć za pomocą śrub, nakrętek i podkładek wykonanych ze stali ocynkowanej ogniowo;</w:t>
      </w:r>
    </w:p>
    <w:p w14:paraId="310996A6" w14:textId="77777777" w:rsidR="00447238" w:rsidRPr="0048365A" w:rsidRDefault="0044723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należy stosować podkładkę zarówno pod łbem śruby jak i pod nakrętką.</w:t>
      </w:r>
    </w:p>
    <w:p w14:paraId="608FE198" w14:textId="770F3245" w:rsidR="004115C7" w:rsidRPr="0048365A" w:rsidRDefault="00447238" w:rsidP="00B936BC">
      <w:pPr>
        <w:pStyle w:val="Nagwek2"/>
        <w:rPr>
          <w:szCs w:val="22"/>
        </w:rPr>
      </w:pPr>
      <w:bookmarkStart w:id="436" w:name="_Toc181011633"/>
      <w:r w:rsidRPr="0048365A">
        <w:t>Oznakowanie trasy gazociągu i przyłączy gazowych</w:t>
      </w:r>
      <w:bookmarkEnd w:id="436"/>
    </w:p>
    <w:p w14:paraId="09EE170A" w14:textId="77777777" w:rsidR="00447238" w:rsidRPr="0048365A" w:rsidRDefault="0044723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taśma ostrzegawcza z tworzywa sztucznego w kolorze żółtego o szerokości min. </w:t>
      </w:r>
      <w:smartTag w:uri="urn:schemas-microsoft-com:office:smarttags" w:element="metricconverter">
        <w:smartTagPr>
          <w:attr w:name="ProductID" w:val="20 cm"/>
        </w:smartTagPr>
        <w:r w:rsidRPr="0048365A">
          <w:rPr>
            <w:rFonts w:ascii="Times New Roman" w:hAnsi="Times New Roman" w:cs="Times New Roman"/>
          </w:rPr>
          <w:t>20 cm</w:t>
        </w:r>
      </w:smartTag>
      <w:r w:rsidRPr="0048365A">
        <w:rPr>
          <w:rFonts w:ascii="Times New Roman" w:hAnsi="Times New Roman" w:cs="Times New Roman"/>
        </w:rPr>
        <w:t>, układana ok. 0,4 m nad przewodami i przyłączami,</w:t>
      </w:r>
    </w:p>
    <w:p w14:paraId="0DF68EDC" w14:textId="77777777" w:rsidR="00447238" w:rsidRPr="0048365A" w:rsidRDefault="00447238"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drut sygnalizacyjny (wskaźnikowy) z miedzi typu DY6 (1,5mm2)</w:t>
      </w:r>
    </w:p>
    <w:p w14:paraId="34F8EFC4" w14:textId="044A6E39" w:rsidR="00447238" w:rsidRPr="0048365A" w:rsidRDefault="00447238"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lokalizację uzbrojenia podziemnego należy trawle oznaczyć w ternie w miejscach widocznych na istniejących trwałych obiektach terenowych lub na słupach z tablicami informacyjnymi wg ST-IGG-1001 oraz ST-IGG 1003.</w:t>
      </w:r>
    </w:p>
    <w:p w14:paraId="4D13042D" w14:textId="77777777" w:rsidR="00447238" w:rsidRPr="0048365A" w:rsidRDefault="00447238" w:rsidP="00447238">
      <w:pPr>
        <w:spacing w:after="0"/>
        <w:jc w:val="both"/>
        <w:rPr>
          <w:rFonts w:ascii="Times New Roman" w:hAnsi="Times New Roman" w:cs="Times New Roman"/>
        </w:rPr>
      </w:pPr>
      <w:r w:rsidRPr="0048365A">
        <w:rPr>
          <w:rFonts w:ascii="Times New Roman" w:hAnsi="Times New Roman" w:cs="Times New Roman"/>
        </w:rPr>
        <w:t xml:space="preserve">Oznakowanie trasy gazociągu należy wykonać zgodne z standardami technicznymi </w:t>
      </w:r>
      <w:r w:rsidRPr="0048365A">
        <w:rPr>
          <w:rFonts w:ascii="Times New Roman" w:hAnsi="Times New Roman" w:cs="Times New Roman"/>
        </w:rPr>
        <w:br/>
        <w:t>ST-IGG-1011:2011, ST-IGG-1002:2011, ST-IGG-1003:2011, ST-IGG-1004:2011 oraz wymaganiami operatora sieci.</w:t>
      </w:r>
    </w:p>
    <w:p w14:paraId="6D94013F" w14:textId="77777777" w:rsidR="00447238" w:rsidRPr="0048365A" w:rsidRDefault="00447238" w:rsidP="00447238">
      <w:pPr>
        <w:spacing w:after="0"/>
        <w:jc w:val="both"/>
        <w:rPr>
          <w:rFonts w:ascii="Times New Roman" w:hAnsi="Times New Roman" w:cs="Times New Roman"/>
        </w:rPr>
      </w:pPr>
      <w:r w:rsidRPr="0048365A">
        <w:rPr>
          <w:rFonts w:ascii="Times New Roman" w:hAnsi="Times New Roman" w:cs="Times New Roman"/>
        </w:rPr>
        <w:t xml:space="preserve">Nad gazociągiem z rur stalowych na terenach obszarów zabudowanych na całej ich długości, </w:t>
      </w:r>
      <w:r w:rsidRPr="0048365A">
        <w:rPr>
          <w:rFonts w:ascii="Times New Roman" w:hAnsi="Times New Roman" w:cs="Times New Roman"/>
        </w:rPr>
        <w:br/>
        <w:t>na wysokości około 0,4 m nad górną tworzącą rury należy umieścić taśmę ostrzegawczą z tworzywa sztucznego koloru żółtego o szerokości nie mniejszej niż 0,20 m.</w:t>
      </w:r>
    </w:p>
    <w:p w14:paraId="6200B1FD" w14:textId="77777777" w:rsidR="00447238" w:rsidRPr="0048365A" w:rsidRDefault="00447238" w:rsidP="00447238">
      <w:pPr>
        <w:spacing w:after="0"/>
        <w:jc w:val="both"/>
        <w:rPr>
          <w:rFonts w:ascii="Times New Roman" w:hAnsi="Times New Roman" w:cs="Times New Roman"/>
        </w:rPr>
      </w:pPr>
      <w:r w:rsidRPr="0048365A">
        <w:rPr>
          <w:rFonts w:ascii="Times New Roman" w:hAnsi="Times New Roman" w:cs="Times New Roman"/>
        </w:rPr>
        <w:t>Dla gazociągów wykonanych z polietylenu należy dodatkowo nad gazociągiem ułożyć drut sygnalizacyjny (wskaźnikowy) z miedzy typu DY6(1,5mm2).</w:t>
      </w:r>
    </w:p>
    <w:p w14:paraId="4FB92A86" w14:textId="77777777" w:rsidR="00447238" w:rsidRPr="0048365A" w:rsidRDefault="00447238" w:rsidP="00447238">
      <w:pPr>
        <w:spacing w:after="0"/>
        <w:jc w:val="both"/>
        <w:rPr>
          <w:rFonts w:ascii="Times New Roman" w:hAnsi="Times New Roman" w:cs="Times New Roman"/>
        </w:rPr>
      </w:pPr>
      <w:r w:rsidRPr="0048365A">
        <w:rPr>
          <w:rFonts w:ascii="Times New Roman" w:hAnsi="Times New Roman" w:cs="Times New Roman"/>
        </w:rPr>
        <w:t>Znakowanie trasy gazociągów należy wykonywać na podstawie rzeczywistego przebiegu gazociągów w terenie, potwierdzonego pomiarami geodezyjnymi.</w:t>
      </w:r>
    </w:p>
    <w:p w14:paraId="0DA13AF0" w14:textId="77777777" w:rsidR="00447238" w:rsidRPr="0048365A" w:rsidRDefault="00447238" w:rsidP="00447238">
      <w:pPr>
        <w:spacing w:after="0"/>
        <w:jc w:val="both"/>
        <w:rPr>
          <w:rFonts w:ascii="Times New Roman" w:hAnsi="Times New Roman" w:cs="Times New Roman"/>
        </w:rPr>
      </w:pPr>
      <w:r w:rsidRPr="0048365A">
        <w:rPr>
          <w:rFonts w:ascii="Times New Roman" w:hAnsi="Times New Roman" w:cs="Times New Roman"/>
        </w:rPr>
        <w:t xml:space="preserve">Trasę gazociągów w terenie należy oznakować słupkami betonowymi wg ST-IGG-1003:2011 oraz wymaganiami gestora sieci, ustawionymi w ziemi na osi gazociągu w miejscach nie narażonych </w:t>
      </w:r>
      <w:r w:rsidRPr="0048365A">
        <w:rPr>
          <w:rFonts w:ascii="Times New Roman" w:hAnsi="Times New Roman" w:cs="Times New Roman"/>
        </w:rPr>
        <w:br/>
        <w:t>na zniszczenie (ugory, granice działek itp.).</w:t>
      </w:r>
    </w:p>
    <w:p w14:paraId="7D5EBE02" w14:textId="77777777" w:rsidR="00447238" w:rsidRPr="0048365A" w:rsidRDefault="00447238" w:rsidP="00447238">
      <w:pPr>
        <w:spacing w:after="0"/>
        <w:jc w:val="both"/>
        <w:rPr>
          <w:rFonts w:ascii="Times New Roman" w:hAnsi="Times New Roman" w:cs="Times New Roman"/>
        </w:rPr>
      </w:pPr>
      <w:r w:rsidRPr="0048365A">
        <w:rPr>
          <w:rFonts w:ascii="Times New Roman" w:hAnsi="Times New Roman" w:cs="Times New Roman"/>
        </w:rPr>
        <w:t>Odstępy między słupkami powinny być takie aby od jednego słupka był widoczny następny jednak nie większe niż 300 m. Słupki oznacznikowe należy ustawiać również w punktach zmiany kierunku gazociągu, w miejscach odgałęzień od gazociągu oraz przed i za skrzyżowaniami z przeszkodami terenowymi.</w:t>
      </w:r>
    </w:p>
    <w:p w14:paraId="36AC551A" w14:textId="19E61EB2" w:rsidR="00447238" w:rsidRPr="0048365A" w:rsidRDefault="00447238" w:rsidP="00447238">
      <w:pPr>
        <w:jc w:val="both"/>
        <w:rPr>
          <w:rFonts w:ascii="Times New Roman" w:hAnsi="Times New Roman" w:cs="Times New Roman"/>
        </w:rPr>
      </w:pPr>
      <w:r w:rsidRPr="0048365A">
        <w:rPr>
          <w:rFonts w:ascii="Times New Roman" w:hAnsi="Times New Roman" w:cs="Times New Roman"/>
        </w:rPr>
        <w:t xml:space="preserve">Górna część słupka powinna być pomalowana farbą odblaskową koloru żółtego niezależnie </w:t>
      </w:r>
      <w:r w:rsidRPr="0048365A">
        <w:rPr>
          <w:rFonts w:ascii="Times New Roman" w:hAnsi="Times New Roman" w:cs="Times New Roman"/>
        </w:rPr>
        <w:br/>
        <w:t>od rodzaju przesyłanego gazu i ciśnienia w gazociągu.</w:t>
      </w:r>
    </w:p>
    <w:p w14:paraId="15AEAF89" w14:textId="459C7543" w:rsidR="004115C7" w:rsidRPr="0048365A" w:rsidRDefault="001B1A0A" w:rsidP="00B936BC">
      <w:pPr>
        <w:pStyle w:val="Nagwek2"/>
        <w:rPr>
          <w:rFonts w:eastAsiaTheme="minorHAnsi"/>
        </w:rPr>
      </w:pPr>
      <w:bookmarkStart w:id="437" w:name="_Toc181011634"/>
      <w:r w:rsidRPr="0048365A">
        <w:t>Przełączenie gazociągu metodą hermetyczną</w:t>
      </w:r>
      <w:bookmarkEnd w:id="437"/>
    </w:p>
    <w:p w14:paraId="00D652E8" w14:textId="77777777" w:rsidR="001B1A0A" w:rsidRPr="0048365A" w:rsidRDefault="001B1A0A" w:rsidP="001B1A0A">
      <w:pPr>
        <w:spacing w:after="0"/>
        <w:jc w:val="both"/>
        <w:rPr>
          <w:rFonts w:ascii="Times New Roman" w:hAnsi="Times New Roman" w:cs="Times New Roman"/>
        </w:rPr>
      </w:pPr>
      <w:r w:rsidRPr="0048365A">
        <w:rPr>
          <w:rFonts w:ascii="Times New Roman" w:hAnsi="Times New Roman" w:cs="Times New Roman"/>
        </w:rPr>
        <w:t>Przełączenie gazociągu metodą hermetyczną wykonać wg Dokumentacji Projektowej</w:t>
      </w:r>
    </w:p>
    <w:p w14:paraId="39374E45"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zawór płaski do fittingu właściwego i odpowietrzającego</w:t>
      </w:r>
    </w:p>
    <w:p w14:paraId="19C28B8E"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urządzenie do nawiercania</w:t>
      </w:r>
    </w:p>
    <w:p w14:paraId="57708766"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wizjer do usuwania opiłków</w:t>
      </w:r>
    </w:p>
    <w:p w14:paraId="13073278"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kolumna upustowa wraz z zaworem kulowym montowana do fittingu odpowietrzającego</w:t>
      </w:r>
    </w:p>
    <w:p w14:paraId="1627D3FA"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stopery z zaworem kulowym upustowym i zaworem kulowym do podłączenia by-passu montowane do fittingu właściwego</w:t>
      </w:r>
    </w:p>
    <w:p w14:paraId="10FBE202"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stopery z pierścieniami uszczelniającymi</w:t>
      </w:r>
    </w:p>
    <w:p w14:paraId="2A1A2571"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Fitting właściwy</w:t>
      </w:r>
    </w:p>
    <w:p w14:paraId="481B3B2A"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Fitting odpowietrzający</w:t>
      </w:r>
    </w:p>
    <w:p w14:paraId="57B98F4D" w14:textId="77777777" w:rsidR="001B1A0A" w:rsidRPr="0048365A" w:rsidRDefault="001B1A0A"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Korek zamykający do gniazda fittingu właściwego</w:t>
      </w:r>
    </w:p>
    <w:p w14:paraId="04BB5D09" w14:textId="2A40C938" w:rsidR="001B1A0A" w:rsidRPr="0048365A" w:rsidRDefault="001B1A0A"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Korek zamykający do gniazda fittingu odpowietrzającego</w:t>
      </w:r>
    </w:p>
    <w:p w14:paraId="12743865" w14:textId="5874D521" w:rsidR="001B1A0A" w:rsidRPr="0048365A" w:rsidRDefault="00365722" w:rsidP="00B936BC">
      <w:pPr>
        <w:pStyle w:val="Nagwek2"/>
        <w:rPr>
          <w:rFonts w:eastAsiaTheme="minorHAnsi"/>
        </w:rPr>
      </w:pPr>
      <w:bookmarkStart w:id="438" w:name="_Toc181011635"/>
      <w:r w:rsidRPr="0048365A">
        <w:t>Powłoki antykorozyjne</w:t>
      </w:r>
      <w:bookmarkEnd w:id="438"/>
    </w:p>
    <w:p w14:paraId="1FABAFB1"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Materiały izolujące i powłoki antykorozyjne powinny być wykonane z tworzyw sztucznych oraz spełniać wymagania odpowiednich norm wyrobu, a w przypadku ich braku wymagania aprobat technicznych, co powinno być potwierdzone certyfikatem zgodności lub deklaracją zgodności opracowaną. </w:t>
      </w:r>
    </w:p>
    <w:p w14:paraId="187FE475" w14:textId="7614D0B6"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Miejsce włączenia nowo wybudowanych gazociągowych do istn. sieci gazowej oraz połączeń spawanych należy zaizolować materiałami izolacyjnymi zgodnymi z instrukcją „ Zasady projektowania i budowy ochrony przeciwkorozyjnej stalowych sieci gazowych”. Wszystkie elementy izolujące powinny mieć atest producenta na ciśnienie i przebicie oraz pozytywną opinię Instytut</w:t>
      </w:r>
      <w:r w:rsidR="00B14CFD" w:rsidRPr="0048365A">
        <w:rPr>
          <w:rFonts w:ascii="Times New Roman" w:hAnsi="Times New Roman" w:cs="Times New Roman"/>
        </w:rPr>
        <w:t>u</w:t>
      </w:r>
      <w:r w:rsidRPr="0048365A">
        <w:rPr>
          <w:rFonts w:ascii="Times New Roman" w:hAnsi="Times New Roman" w:cs="Times New Roman"/>
        </w:rPr>
        <w:t xml:space="preserve"> Gazownictwa.</w:t>
      </w:r>
    </w:p>
    <w:p w14:paraId="7D6C1718"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Rury stalowe użyte do budowy gazociągów powinny być fabrycznie zabezpieczone zewnętrzną antykorozyjną powłoką izolacyjną z polietylenu nakładanego na gorąco przez Producentów rur lub </w:t>
      </w:r>
      <w:r w:rsidRPr="0048365A">
        <w:rPr>
          <w:rFonts w:ascii="Times New Roman" w:hAnsi="Times New Roman" w:cs="Times New Roman"/>
        </w:rPr>
        <w:br/>
        <w:t xml:space="preserve">w specjalistycznych zakładach wykonujących izolację. </w:t>
      </w:r>
    </w:p>
    <w:p w14:paraId="36BEF592" w14:textId="315DC629" w:rsidR="00365722" w:rsidRPr="005E534C" w:rsidRDefault="00365722" w:rsidP="00365722">
      <w:pPr>
        <w:spacing w:after="0"/>
        <w:jc w:val="both"/>
        <w:rPr>
          <w:rFonts w:ascii="Times New Roman" w:hAnsi="Times New Roman" w:cs="Times New Roman"/>
          <w:color w:val="0070C0"/>
        </w:rPr>
      </w:pPr>
      <w:r w:rsidRPr="00975177">
        <w:rPr>
          <w:rFonts w:ascii="Times New Roman" w:hAnsi="Times New Roman" w:cs="Times New Roman"/>
        </w:rPr>
        <w:t xml:space="preserve">Połączenia spawane i powierzchnie stalowe kształtek zabezpieczyć przed korozją zewnętrzną powłoką z materiałów </w:t>
      </w:r>
      <w:r w:rsidRPr="001446CD">
        <w:rPr>
          <w:rFonts w:ascii="Times New Roman" w:hAnsi="Times New Roman" w:cs="Times New Roman"/>
        </w:rPr>
        <w:t xml:space="preserve">nawojowych klasy „C” wg. PN-EN12068 oraz zgodnie z Zarządzenia </w:t>
      </w:r>
      <w:r w:rsidR="00975177" w:rsidRPr="001446CD">
        <w:rPr>
          <w:rFonts w:ascii="Times New Roman" w:hAnsi="Times New Roman" w:cs="Times New Roman"/>
        </w:rPr>
        <w:t>49</w:t>
      </w:r>
      <w:r w:rsidRPr="001446CD">
        <w:rPr>
          <w:rFonts w:ascii="Times New Roman" w:hAnsi="Times New Roman" w:cs="Times New Roman"/>
        </w:rPr>
        <w:t>/20</w:t>
      </w:r>
      <w:r w:rsidR="00975177" w:rsidRPr="001446CD">
        <w:rPr>
          <w:rFonts w:ascii="Times New Roman" w:hAnsi="Times New Roman" w:cs="Times New Roman"/>
        </w:rPr>
        <w:t>24</w:t>
      </w:r>
      <w:r w:rsidRPr="001446CD">
        <w:rPr>
          <w:rFonts w:ascii="Times New Roman" w:hAnsi="Times New Roman" w:cs="Times New Roman"/>
        </w:rPr>
        <w:t xml:space="preserve"> Prezesa Zarządu z dnia </w:t>
      </w:r>
      <w:r w:rsidR="00975177" w:rsidRPr="001446CD">
        <w:rPr>
          <w:rFonts w:ascii="Times New Roman" w:hAnsi="Times New Roman" w:cs="Times New Roman"/>
        </w:rPr>
        <w:t>20.06.2024</w:t>
      </w:r>
      <w:r w:rsidRPr="001446CD">
        <w:rPr>
          <w:rFonts w:ascii="Times New Roman" w:hAnsi="Times New Roman" w:cs="Times New Roman"/>
        </w:rPr>
        <w:t xml:space="preserve"> roku oraz Ochrona przeciwkorozyjna – zasady projektowania i budowy ochrony przeciwkorozyjnej stalowych sieci gazowych z załącznika do zarządzenia </w:t>
      </w:r>
      <w:r w:rsidR="00975177" w:rsidRPr="001446CD">
        <w:rPr>
          <w:rFonts w:ascii="Times New Roman" w:hAnsi="Times New Roman" w:cs="Times New Roman"/>
        </w:rPr>
        <w:t xml:space="preserve">49/2024 Prezesa Zarządu z dnia 20.06.2024 </w:t>
      </w:r>
      <w:r w:rsidRPr="001446CD">
        <w:rPr>
          <w:rFonts w:ascii="Times New Roman" w:hAnsi="Times New Roman" w:cs="Times New Roman"/>
        </w:rPr>
        <w:t xml:space="preserve">roku. </w:t>
      </w:r>
    </w:p>
    <w:p w14:paraId="56DFB3A3"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Strefy spoinowe zabezpieczyć powłokami kompatybilnymi z powłoką 3LPE(3LPP) – zgodnie z ST-IGG-0601. Jako powłoki izolacyjne strefy spoinowej stosować : opaski termokurczliwe kl. C lub opaski z tworzyw sztucznych.  </w:t>
      </w:r>
    </w:p>
    <w:p w14:paraId="5EFB46A2"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Kształtki podziemne: powłoki fabryczne lub na bazie poliuretanu kl. B grubość min. 2mm lub na placu budowy zabezpieczone powłokami nawojowymi kl. C. Armaturę gazową, podziemną zabezpieczyć powłokami fabrycznymi na bazie żywic poliuretanowych, armaturę do DN150 włączenie można zabezpieczyć na placu budowy.</w:t>
      </w:r>
    </w:p>
    <w:p w14:paraId="68D1AD8F"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Powłoki izolacyjne stosowane do cz. Naziemnych muszą być odporne na proces starzenia wywołanego promieniami UV.</w:t>
      </w:r>
    </w:p>
    <w:p w14:paraId="4EFC38B1"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Klasa powłoki powinna być określona w Dokumentacji Projektowej. </w:t>
      </w:r>
    </w:p>
    <w:p w14:paraId="3D17ADCD"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Rury stalowe układane w gruntach o dużym zagrożeniu korozyjnym i mechanicznym, a także rury przewodowe układane w rurach ochronnych oraz rury ochronne powinny być zabezpieczone powłoką wzmocnioną. Powłokę wzmocnioną należy także stosować w przypadku gazociągów, które nie będą zabezpieczone czynną ochroną elektrochemiczną.</w:t>
      </w:r>
    </w:p>
    <w:p w14:paraId="50736099" w14:textId="77777777" w:rsidR="00365722" w:rsidRPr="001446CD" w:rsidRDefault="00365722" w:rsidP="00365722">
      <w:pPr>
        <w:spacing w:after="0"/>
        <w:jc w:val="both"/>
        <w:rPr>
          <w:rFonts w:ascii="Times New Roman" w:hAnsi="Times New Roman" w:cs="Times New Roman"/>
        </w:rPr>
      </w:pPr>
      <w:r w:rsidRPr="0048365A">
        <w:rPr>
          <w:rFonts w:ascii="Times New Roman" w:hAnsi="Times New Roman" w:cs="Times New Roman"/>
        </w:rPr>
        <w:t xml:space="preserve">Sposób zabezpieczenia </w:t>
      </w:r>
      <w:r w:rsidRPr="001446CD">
        <w:rPr>
          <w:rFonts w:ascii="Times New Roman" w:hAnsi="Times New Roman" w:cs="Times New Roman"/>
        </w:rPr>
        <w:t>rur przed korozją Wykonawca uzgodni z Operatorem sieci.</w:t>
      </w:r>
    </w:p>
    <w:p w14:paraId="754DA03A" w14:textId="07C9C02E" w:rsidR="00365722" w:rsidRPr="001446CD" w:rsidRDefault="00365722" w:rsidP="00365722">
      <w:pPr>
        <w:spacing w:after="0"/>
        <w:jc w:val="both"/>
        <w:rPr>
          <w:rFonts w:ascii="Times New Roman" w:hAnsi="Times New Roman" w:cs="Times New Roman"/>
        </w:rPr>
      </w:pPr>
      <w:r w:rsidRPr="001446CD">
        <w:rPr>
          <w:rFonts w:ascii="Times New Roman" w:hAnsi="Times New Roman" w:cs="Times New Roman"/>
        </w:rPr>
        <w:t xml:space="preserve">Wszystkie powłoki antykorozyjne powinny odpowiadać również instrukcją „zasady projektowania </w:t>
      </w:r>
      <w:r w:rsidRPr="001446CD">
        <w:rPr>
          <w:rFonts w:ascii="Times New Roman" w:hAnsi="Times New Roman" w:cs="Times New Roman"/>
        </w:rPr>
        <w:br/>
        <w:t xml:space="preserve">i budowy przeciwkorozyjnej stalowych sieci gzowych z załącznika do Zarządzenia </w:t>
      </w:r>
      <w:r w:rsidR="00975177" w:rsidRPr="001446CD">
        <w:rPr>
          <w:rFonts w:ascii="Times New Roman" w:hAnsi="Times New Roman" w:cs="Times New Roman"/>
        </w:rPr>
        <w:t xml:space="preserve">49/2024 Prezesa Zarządu z dnia 20.06.2024 </w:t>
      </w:r>
      <w:r w:rsidRPr="001446CD">
        <w:rPr>
          <w:rFonts w:ascii="Times New Roman" w:hAnsi="Times New Roman" w:cs="Times New Roman"/>
        </w:rPr>
        <w:t xml:space="preserve">roku oraz Ochrona przeciwkorozyjna – zasady projektowania i budowy ochrony przeciwkorozyjnej stalowych sieci gazowych z załącznika do zarządzenia </w:t>
      </w:r>
      <w:r w:rsidR="00975177" w:rsidRPr="001446CD">
        <w:rPr>
          <w:rFonts w:ascii="Times New Roman" w:hAnsi="Times New Roman" w:cs="Times New Roman"/>
        </w:rPr>
        <w:t xml:space="preserve">49/2024 Prezesa Zarządu z dnia 20.06.2024 </w:t>
      </w:r>
      <w:r w:rsidRPr="001446CD">
        <w:rPr>
          <w:rFonts w:ascii="Times New Roman" w:hAnsi="Times New Roman" w:cs="Times New Roman"/>
        </w:rPr>
        <w:t>roku”</w:t>
      </w:r>
    </w:p>
    <w:p w14:paraId="3E08B852" w14:textId="567F3B10" w:rsidR="00365722" w:rsidRPr="0048365A" w:rsidRDefault="00365722" w:rsidP="00365722">
      <w:pPr>
        <w:jc w:val="both"/>
        <w:rPr>
          <w:rFonts w:ascii="Times New Roman" w:hAnsi="Times New Roman" w:cs="Times New Roman"/>
        </w:rPr>
      </w:pPr>
      <w:r w:rsidRPr="0048365A">
        <w:rPr>
          <w:rFonts w:ascii="Times New Roman" w:hAnsi="Times New Roman" w:cs="Times New Roman"/>
        </w:rPr>
        <w:t>Materiały dodatkowe do spawania, do izolacji złączy, kształtki oraz inne drobne elementy należy składować w magazynie zamkniętym.</w:t>
      </w:r>
    </w:p>
    <w:p w14:paraId="6A09C62D" w14:textId="1C7F5FF9" w:rsidR="00365722" w:rsidRPr="0048365A" w:rsidRDefault="00365722" w:rsidP="00B936BC">
      <w:pPr>
        <w:pStyle w:val="Nagwek1"/>
        <w:rPr>
          <w:rFonts w:eastAsiaTheme="minorHAnsi"/>
        </w:rPr>
      </w:pPr>
      <w:bookmarkStart w:id="439" w:name="_Toc181011636"/>
      <w:r w:rsidRPr="0048365A">
        <w:t>SPRZĘT</w:t>
      </w:r>
      <w:bookmarkEnd w:id="439"/>
    </w:p>
    <w:p w14:paraId="666887F9"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Sprzęt do wykonania prac musi być sprawny technicznie i nie może mieć negatywnego wpływu </w:t>
      </w:r>
      <w:r w:rsidRPr="0048365A">
        <w:rPr>
          <w:rFonts w:ascii="Times New Roman" w:hAnsi="Times New Roman" w:cs="Times New Roman"/>
        </w:rPr>
        <w:br/>
        <w:t xml:space="preserve">na środowisko. </w:t>
      </w:r>
    </w:p>
    <w:p w14:paraId="5335446E"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lastRenderedPageBreak/>
        <w:t xml:space="preserve">Wykonawca jest zobowiązany do używania jedynie takiego sprzętu, który nie spowoduje niekorzystnego wpływu na właściwości wykonywanych robót montażowych jak i przy wykonywaniu czynności pomocniczych oraz w czasie transportu, załadunku i wyładunku materiałów, sprzętu itp. </w:t>
      </w:r>
    </w:p>
    <w:p w14:paraId="3D8F1C28"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Liczba jednostek wydajności sprzętu powinna gwarantować przeprowadzenie robót zgodnie </w:t>
      </w:r>
      <w:r w:rsidRPr="0048365A">
        <w:rPr>
          <w:rFonts w:ascii="Times New Roman" w:hAnsi="Times New Roman" w:cs="Times New Roman"/>
        </w:rPr>
        <w:br/>
        <w:t>z zasadami określonymi w specyfikacji technicznej, w terminie przewidzianym umową.</w:t>
      </w:r>
    </w:p>
    <w:p w14:paraId="36380F76" w14:textId="77777777"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Winien być zgodny z zaleceniami instrukcji montażu producenta zastosowanego materiału.</w:t>
      </w:r>
    </w:p>
    <w:p w14:paraId="1FB5EF0C" w14:textId="6CC0DF5B"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Ponadto winien odpowiadać </w:t>
      </w:r>
      <w:r w:rsidR="004A1C1A" w:rsidRPr="0048365A">
        <w:rPr>
          <w:rFonts w:ascii="Times New Roman" w:hAnsi="Times New Roman" w:cs="Times New Roman"/>
        </w:rPr>
        <w:t>Programowi Robót</w:t>
      </w:r>
      <w:r w:rsidRPr="0048365A">
        <w:rPr>
          <w:rFonts w:ascii="Times New Roman" w:hAnsi="Times New Roman" w:cs="Times New Roman"/>
        </w:rPr>
        <w:t xml:space="preserve"> </w:t>
      </w:r>
      <w:r w:rsidR="00B14CFD" w:rsidRPr="0048365A">
        <w:rPr>
          <w:rFonts w:ascii="Times New Roman" w:hAnsi="Times New Roman" w:cs="Times New Roman"/>
        </w:rPr>
        <w:t xml:space="preserve"> </w:t>
      </w:r>
      <w:r w:rsidRPr="0048365A">
        <w:rPr>
          <w:rFonts w:ascii="Times New Roman" w:hAnsi="Times New Roman" w:cs="Times New Roman"/>
        </w:rPr>
        <w:t xml:space="preserve">zaakceptowanemu przez Inżyniera. </w:t>
      </w:r>
    </w:p>
    <w:p w14:paraId="1F1AE778" w14:textId="7FB3FF78" w:rsidR="00365722" w:rsidRPr="0048365A" w:rsidRDefault="00365722" w:rsidP="00365722">
      <w:pPr>
        <w:spacing w:after="0"/>
        <w:jc w:val="both"/>
        <w:rPr>
          <w:rFonts w:ascii="Times New Roman" w:hAnsi="Times New Roman" w:cs="Times New Roman"/>
        </w:rPr>
      </w:pPr>
      <w:r w:rsidRPr="0048365A">
        <w:rPr>
          <w:rFonts w:ascii="Times New Roman" w:hAnsi="Times New Roman" w:cs="Times New Roman"/>
        </w:rPr>
        <w:t xml:space="preserve">Wykonawca przystępujący do wykonania przebudowy sieci gazowych oraz przyłączy powinien dysponować następującym sprzętem: </w:t>
      </w:r>
    </w:p>
    <w:p w14:paraId="662E9BDE" w14:textId="375C8D0A"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samochód skrzyniowy,</w:t>
      </w:r>
    </w:p>
    <w:p w14:paraId="251E731C" w14:textId="0DD38EB4"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samochód samowyładowczy,</w:t>
      </w:r>
    </w:p>
    <w:p w14:paraId="1C32BC63" w14:textId="5A0D04F0"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samochód dostawczy,</w:t>
      </w:r>
    </w:p>
    <w:p w14:paraId="6171D2D1" w14:textId="0A0F8BC8"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przyczepa dłużycowa,</w:t>
      </w:r>
    </w:p>
    <w:p w14:paraId="66B1863F" w14:textId="671DE44B"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żuraw samochodowy,</w:t>
      </w:r>
    </w:p>
    <w:p w14:paraId="4378156C" w14:textId="2CC99CDA"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wciągarkę ręczną,</w:t>
      </w:r>
    </w:p>
    <w:p w14:paraId="70DAB7B5" w14:textId="2049206A"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sprzęt do zagęszczania gruntu, ubijaki i zagęszczarki mechaniczne,</w:t>
      </w:r>
    </w:p>
    <w:p w14:paraId="11C6950A" w14:textId="6B3819A3"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spawarkę elektryczną,</w:t>
      </w:r>
    </w:p>
    <w:p w14:paraId="0A5064E5" w14:textId="3A5855D2"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sprężarkę,</w:t>
      </w:r>
    </w:p>
    <w:p w14:paraId="493B6AE0" w14:textId="69E13F0A"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zgrzewarki,</w:t>
      </w:r>
    </w:p>
    <w:p w14:paraId="077FEA5F" w14:textId="0EEEA233" w:rsidR="00365722" w:rsidRPr="0048365A" w:rsidRDefault="003657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inny sprzęt odpowiadającego względem typów i ilości wymaganiom zawartym w </w:t>
      </w:r>
      <w:r w:rsidR="004A1C1A" w:rsidRPr="0048365A">
        <w:rPr>
          <w:rFonts w:ascii="Times New Roman" w:hAnsi="Times New Roman" w:cs="Times New Roman"/>
        </w:rPr>
        <w:t>Programie Robót</w:t>
      </w:r>
      <w:r w:rsidR="00B14CFD" w:rsidRPr="0048365A">
        <w:rPr>
          <w:rFonts w:ascii="Times New Roman" w:hAnsi="Times New Roman" w:cs="Times New Roman"/>
        </w:rPr>
        <w:t xml:space="preserve"> </w:t>
      </w:r>
      <w:r w:rsidRPr="0048365A">
        <w:rPr>
          <w:rFonts w:ascii="Times New Roman" w:hAnsi="Times New Roman" w:cs="Times New Roman"/>
        </w:rPr>
        <w:t xml:space="preserve">zaakceptowanym przez Inżyniera. </w:t>
      </w:r>
    </w:p>
    <w:p w14:paraId="574722CF" w14:textId="227AF644" w:rsidR="00365722" w:rsidRPr="0048365A" w:rsidRDefault="00513973" w:rsidP="00B936BC">
      <w:pPr>
        <w:pStyle w:val="Nagwek1"/>
        <w:rPr>
          <w:rFonts w:eastAsiaTheme="minorHAnsi"/>
        </w:rPr>
      </w:pPr>
      <w:bookmarkStart w:id="440" w:name="_Toc181011637"/>
      <w:r w:rsidRPr="0048365A">
        <w:t>TRANSPORT</w:t>
      </w:r>
      <w:bookmarkEnd w:id="440"/>
    </w:p>
    <w:p w14:paraId="0873FFB1" w14:textId="73D134EC" w:rsidR="00513973" w:rsidRPr="0048365A" w:rsidRDefault="00513973" w:rsidP="00513973">
      <w:pPr>
        <w:spacing w:after="0"/>
        <w:jc w:val="both"/>
        <w:rPr>
          <w:rFonts w:ascii="Times New Roman" w:hAnsi="Times New Roman" w:cs="Times New Roman"/>
        </w:rPr>
      </w:pPr>
      <w:r w:rsidRPr="0048365A">
        <w:rPr>
          <w:rFonts w:ascii="Times New Roman" w:hAnsi="Times New Roman" w:cs="Times New Roman"/>
        </w:rPr>
        <w:t xml:space="preserve">Wykonawca zobowiązany jest do stosowania takich środków transportu, które pozwolą uniknąć uszkodzeń i odkształceń przewożonych materiałów. Materiały na budowę powinny być przewożone zgodnie z przepisami ruchu drogowego oraz BHP. Rodzaj oraz liczba środków transportu, powinna gwarantować prowadzenie robót zgodnie z zasadami zawartymi w Dokumentacji Projektowej, ST </w:t>
      </w:r>
      <w:r w:rsidRPr="0048365A">
        <w:rPr>
          <w:rFonts w:ascii="Times New Roman" w:hAnsi="Times New Roman" w:cs="Times New Roman"/>
        </w:rPr>
        <w:br/>
        <w:t xml:space="preserve">i wskazaniami Inżyniera, oraz w terminie przewidzianym w </w:t>
      </w:r>
      <w:r w:rsidR="00B14CFD" w:rsidRPr="0048365A">
        <w:rPr>
          <w:rFonts w:ascii="Times New Roman" w:hAnsi="Times New Roman" w:cs="Times New Roman"/>
        </w:rPr>
        <w:t>K</w:t>
      </w:r>
      <w:r w:rsidRPr="0048365A">
        <w:rPr>
          <w:rFonts w:ascii="Times New Roman" w:hAnsi="Times New Roman" w:cs="Times New Roman"/>
        </w:rPr>
        <w:t>ontrakcie.</w:t>
      </w:r>
    </w:p>
    <w:p w14:paraId="6524EE75" w14:textId="77777777" w:rsidR="00513973" w:rsidRPr="0048365A" w:rsidRDefault="00513973" w:rsidP="00513973">
      <w:pPr>
        <w:spacing w:after="0"/>
        <w:jc w:val="both"/>
        <w:rPr>
          <w:rFonts w:ascii="Times New Roman" w:hAnsi="Times New Roman" w:cs="Times New Roman"/>
        </w:rPr>
      </w:pPr>
      <w:r w:rsidRPr="0048365A">
        <w:rPr>
          <w:rFonts w:ascii="Times New Roman" w:hAnsi="Times New Roman" w:cs="Times New Roman"/>
        </w:rPr>
        <w:t>Wykonawca powinien wykazać się możliwością korzystania z następujących środków transportu:</w:t>
      </w:r>
    </w:p>
    <w:p w14:paraId="54DCF171" w14:textId="0D29C4AF" w:rsidR="00513973" w:rsidRPr="0048365A" w:rsidRDefault="0051397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samochodu skrzyniowego,</w:t>
      </w:r>
    </w:p>
    <w:p w14:paraId="3B276E51" w14:textId="2586D0EA" w:rsidR="00513973" w:rsidRPr="0048365A" w:rsidRDefault="0051397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samochodu samowyładowczego,</w:t>
      </w:r>
    </w:p>
    <w:p w14:paraId="48E7293F" w14:textId="46087086" w:rsidR="00513973" w:rsidRPr="0048365A" w:rsidRDefault="005139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samochodu dostawczego.</w:t>
      </w:r>
    </w:p>
    <w:p w14:paraId="67262B3A" w14:textId="77777777" w:rsidR="00513973" w:rsidRPr="0048365A" w:rsidRDefault="00513973" w:rsidP="00513973">
      <w:pPr>
        <w:spacing w:after="0"/>
        <w:jc w:val="both"/>
        <w:rPr>
          <w:rFonts w:ascii="Times New Roman" w:hAnsi="Times New Roman" w:cs="Times New Roman"/>
        </w:rPr>
      </w:pPr>
      <w:r w:rsidRPr="0048365A">
        <w:rPr>
          <w:rFonts w:ascii="Times New Roman" w:hAnsi="Times New Roman" w:cs="Times New Roman"/>
        </w:rPr>
        <w:t xml:space="preserve">Transportowane materiały należy rozmieścić równomiernie oraz zabezpieczyć przed przemieszczaniem w czasie ruchu pojazdów. Rury powinny być układane w pozycji poziomej. Przy wielowarstwowym ułożeniu rur, górna warstwa nie może przewyższać ścian środka transportu więcej niż 1/3 średnicy zewnętrznej rury. Poszczególne warstwy rur należy przekładać materiałem wyściółkowym w miejscach stykania się wyrobów z uwagi na ochronę izolacji rur. Piasek do obsypki </w:t>
      </w:r>
      <w:r w:rsidRPr="0048365A">
        <w:rPr>
          <w:rFonts w:ascii="Times New Roman" w:hAnsi="Times New Roman" w:cs="Times New Roman"/>
        </w:rPr>
        <w:br/>
        <w:t xml:space="preserve">i zasypki rur należy przewozić bezpośrednio na budowę. </w:t>
      </w:r>
    </w:p>
    <w:p w14:paraId="3E554C01" w14:textId="79F2F947" w:rsidR="00513973" w:rsidRPr="0048365A" w:rsidRDefault="00513973" w:rsidP="00513973">
      <w:pPr>
        <w:jc w:val="both"/>
        <w:rPr>
          <w:rFonts w:ascii="Times New Roman" w:hAnsi="Times New Roman" w:cs="Times New Roman"/>
        </w:rPr>
      </w:pPr>
      <w:r w:rsidRPr="0048365A">
        <w:rPr>
          <w:rFonts w:ascii="Times New Roman" w:hAnsi="Times New Roman" w:cs="Times New Roman"/>
        </w:rPr>
        <w:t>Składowane rury wzdłuż trasy gazociągu winny być podparte tak by znajdowały się nad powierzchnią ziemi. Nie należy rzucać i przesuwać rur po podłożu.</w:t>
      </w:r>
    </w:p>
    <w:p w14:paraId="79521E76" w14:textId="75A3FFDC" w:rsidR="00513973" w:rsidRPr="0048365A" w:rsidRDefault="0094679C" w:rsidP="00B936BC">
      <w:pPr>
        <w:pStyle w:val="Nagwek1"/>
        <w:rPr>
          <w:sz w:val="22"/>
          <w:szCs w:val="22"/>
        </w:rPr>
      </w:pPr>
      <w:bookmarkStart w:id="441" w:name="_Toc181011638"/>
      <w:r w:rsidRPr="0048365A">
        <w:t>SKŁADOWANIE</w:t>
      </w:r>
      <w:bookmarkEnd w:id="441"/>
    </w:p>
    <w:p w14:paraId="69518679" w14:textId="5D9191C3" w:rsidR="00513973" w:rsidRPr="0048365A" w:rsidRDefault="0094679C" w:rsidP="00B936BC">
      <w:pPr>
        <w:pStyle w:val="Nagwek2"/>
        <w:rPr>
          <w:sz w:val="22"/>
          <w:szCs w:val="22"/>
        </w:rPr>
      </w:pPr>
      <w:bookmarkStart w:id="442" w:name="_Toc181011639"/>
      <w:r w:rsidRPr="0048365A">
        <w:t>Składowanie materiałów</w:t>
      </w:r>
      <w:bookmarkEnd w:id="442"/>
    </w:p>
    <w:p w14:paraId="0FCF32E4" w14:textId="05F4C22B"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Składowanie rur stalowych i elementów gazociągów zgodnie z Rozporządzenie</w:t>
      </w:r>
      <w:r w:rsidR="00CC0B69" w:rsidRPr="0048365A">
        <w:rPr>
          <w:rFonts w:ascii="Times New Roman" w:hAnsi="Times New Roman" w:cs="Times New Roman"/>
        </w:rPr>
        <w:t>m</w:t>
      </w:r>
      <w:r w:rsidRPr="0048365A">
        <w:rPr>
          <w:rFonts w:ascii="Times New Roman" w:hAnsi="Times New Roman" w:cs="Times New Roman"/>
        </w:rPr>
        <w:t xml:space="preserve"> Ministra Gospodarki z dnia 28 grudnia 2009 r.( </w:t>
      </w:r>
      <w:r w:rsidR="00214294">
        <w:rPr>
          <w:rFonts w:ascii="Times New Roman" w:hAnsi="Times New Roman" w:cs="Times New Roman"/>
        </w:rPr>
        <w:t xml:space="preserve">tj. </w:t>
      </w:r>
      <w:r w:rsidRPr="0048365A">
        <w:rPr>
          <w:rFonts w:ascii="Times New Roman" w:hAnsi="Times New Roman" w:cs="Times New Roman"/>
        </w:rPr>
        <w:t>Dz.U. 20</w:t>
      </w:r>
      <w:r w:rsidR="00214294">
        <w:rPr>
          <w:rFonts w:ascii="Times New Roman" w:hAnsi="Times New Roman" w:cs="Times New Roman"/>
        </w:rPr>
        <w:t>23</w:t>
      </w:r>
      <w:r w:rsidRPr="0048365A">
        <w:rPr>
          <w:rFonts w:ascii="Times New Roman" w:hAnsi="Times New Roman" w:cs="Times New Roman"/>
        </w:rPr>
        <w:t xml:space="preserve"> poz. </w:t>
      </w:r>
      <w:r w:rsidR="00214294">
        <w:rPr>
          <w:rFonts w:ascii="Times New Roman" w:hAnsi="Times New Roman" w:cs="Times New Roman"/>
        </w:rPr>
        <w:t>32</w:t>
      </w:r>
      <w:r w:rsidRPr="0048365A">
        <w:rPr>
          <w:rFonts w:ascii="Times New Roman" w:hAnsi="Times New Roman" w:cs="Times New Roman"/>
        </w:rPr>
        <w:t>)</w:t>
      </w:r>
      <w:r w:rsidR="00214294">
        <w:rPr>
          <w:rFonts w:ascii="Times New Roman" w:hAnsi="Times New Roman" w:cs="Times New Roman"/>
        </w:rPr>
        <w:t>.</w:t>
      </w:r>
    </w:p>
    <w:p w14:paraId="1AE01B7D"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Składowanie materiałów na placu budowy powinno odbywać się na terenie równym i utwardzonym z możliwością odprowadzenia wód opadowych.</w:t>
      </w:r>
    </w:p>
    <w:p w14:paraId="228B48E7"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 xml:space="preserve">Rury należy składować na podkładach drewnianych z zabezpieczeniem pierwszej i ostatniej rury za pomocą klinów drewnianych. Z uwagi na powłokę rur stalowych z PE, należy rury składować pod zadaszeniem. </w:t>
      </w:r>
    </w:p>
    <w:p w14:paraId="54788C20" w14:textId="61A0D200"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lastRenderedPageBreak/>
        <w:t xml:space="preserve">W </w:t>
      </w:r>
      <w:r w:rsidR="00CC0B69" w:rsidRPr="0048365A">
        <w:rPr>
          <w:rFonts w:ascii="Times New Roman" w:hAnsi="Times New Roman" w:cs="Times New Roman"/>
        </w:rPr>
        <w:t xml:space="preserve">trakcie </w:t>
      </w:r>
      <w:r w:rsidRPr="0048365A">
        <w:rPr>
          <w:rFonts w:ascii="Times New Roman" w:hAnsi="Times New Roman" w:cs="Times New Roman"/>
        </w:rPr>
        <w:t>składowania rury powinny być zabezpieczone przed wewnętrznym zanieczyszczeniem poprzez zaślepki umieszczone na końcach odcinków. Zaślepki należy usuwać dopiero bezpośrednio przed montażem. W czasie składowania elementy rurociągów powinny być chronione przed bezpośrednimi promieniami słonecznymi oraz przed zniszczeniem i deformacją. Maksymalna wysokość składowania rur w odcinkach prostych, z wyjątkiem rur dostarczonych w paletach, wynosi 1,0m. Tak ułożone rury powinny być podparte bocznymi wspornikami wykonanymi z drewna lub wyłożonymi materiałem nie powodującym uszkodzenia rur.</w:t>
      </w:r>
    </w:p>
    <w:p w14:paraId="2FA48908" w14:textId="3BE83CFE"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 xml:space="preserve">Rury powinny być chronione przed kontaktem z substancjami mogącymi uszkodzić polietylen, takimi jak rozpuszczalniki, smary, związki ropopochodne itp. Niedopuszczalne jest przeciąganie rur po podłożu </w:t>
      </w:r>
      <w:r w:rsidR="00CC0B69" w:rsidRPr="0048365A">
        <w:rPr>
          <w:rFonts w:ascii="Times New Roman" w:hAnsi="Times New Roman" w:cs="Times New Roman"/>
        </w:rPr>
        <w:t>–</w:t>
      </w:r>
      <w:r w:rsidRPr="0048365A">
        <w:rPr>
          <w:rFonts w:ascii="Times New Roman" w:hAnsi="Times New Roman" w:cs="Times New Roman"/>
        </w:rPr>
        <w:t xml:space="preserve"> należy je przenosić lub stosować specjalne rolki bądź płozy. Rury w zwojach powinny być składowane płasko. Maksymalna wysokość składowania wynosi 1,5m. Temperatura składowania rur nie powinna przekroczyć 35°C. Rury nie powinny być składowane dłużej niż 2 lata. W przypadku gdy rury są narażone na bezpośrednie działanie promieniowania i opady atmosferyczne okres składowania wynosi nie dłużej niż 1 rok. Należy przestrzegać zasady, że rury składowane wcześniej (z najstarszą datą produkcji) należy wydawać z magazynów w pierwszej kolejności. W przypadku rur dostarczanych na paletach, palety należy układać w taki sposób, aby ciężar palet położonych wyżej był przenoszony przez konstrukcje ram podtrzymujących rury. Odległość pomiędzy ramami nie może większa niż 2,5m.</w:t>
      </w:r>
    </w:p>
    <w:p w14:paraId="5629D6D7"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Armatura przemysłowa powinna być przechowywana w pomieszczeniach zabezpieczonych przed wpływami atmosferycznymi i czynnikami powodującymi korozję.</w:t>
      </w:r>
    </w:p>
    <w:p w14:paraId="1E23D544" w14:textId="61EE43BE" w:rsidR="0094679C" w:rsidRPr="0048365A" w:rsidRDefault="0094679C" w:rsidP="0094679C">
      <w:pPr>
        <w:jc w:val="both"/>
        <w:rPr>
          <w:rFonts w:ascii="Times New Roman" w:hAnsi="Times New Roman" w:cs="Times New Roman"/>
        </w:rPr>
      </w:pPr>
      <w:r w:rsidRPr="0048365A">
        <w:rPr>
          <w:rFonts w:ascii="Times New Roman" w:hAnsi="Times New Roman" w:cs="Times New Roman"/>
        </w:rPr>
        <w:t>Kszta</w:t>
      </w:r>
      <w:r w:rsidRPr="0048365A">
        <w:rPr>
          <w:rFonts w:ascii="Times New Roman" w:hAnsi="Times New Roman" w:cs="Times New Roman" w:hint="eastAsia"/>
        </w:rPr>
        <w:t>ł</w:t>
      </w:r>
      <w:r w:rsidRPr="0048365A">
        <w:rPr>
          <w:rFonts w:ascii="Times New Roman" w:hAnsi="Times New Roman" w:cs="Times New Roman"/>
        </w:rPr>
        <w:t>tki, z</w:t>
      </w:r>
      <w:r w:rsidRPr="0048365A">
        <w:rPr>
          <w:rFonts w:ascii="Times New Roman" w:hAnsi="Times New Roman" w:cs="Times New Roman" w:hint="eastAsia"/>
        </w:rPr>
        <w:t>łą</w:t>
      </w:r>
      <w:r w:rsidRPr="0048365A">
        <w:rPr>
          <w:rFonts w:ascii="Times New Roman" w:hAnsi="Times New Roman" w:cs="Times New Roman"/>
        </w:rPr>
        <w:t>czki i inne materia</w:t>
      </w:r>
      <w:r w:rsidRPr="0048365A">
        <w:rPr>
          <w:rFonts w:ascii="Times New Roman" w:hAnsi="Times New Roman" w:cs="Times New Roman" w:hint="eastAsia"/>
        </w:rPr>
        <w:t>ł</w:t>
      </w:r>
      <w:r w:rsidRPr="0048365A">
        <w:rPr>
          <w:rFonts w:ascii="Times New Roman" w:hAnsi="Times New Roman" w:cs="Times New Roman"/>
        </w:rPr>
        <w:t xml:space="preserve">y (uszczelki, kleje, </w:t>
      </w:r>
      <w:r w:rsidRPr="0048365A">
        <w:rPr>
          <w:rFonts w:ascii="Times New Roman" w:hAnsi="Times New Roman" w:cs="Times New Roman" w:hint="eastAsia"/>
        </w:rPr>
        <w:t>ś</w:t>
      </w:r>
      <w:r w:rsidRPr="0048365A">
        <w:rPr>
          <w:rFonts w:ascii="Times New Roman" w:hAnsi="Times New Roman" w:cs="Times New Roman"/>
        </w:rPr>
        <w:t>rodki do czyszczenia i odt</w:t>
      </w:r>
      <w:r w:rsidRPr="0048365A">
        <w:rPr>
          <w:rFonts w:ascii="Times New Roman" w:hAnsi="Times New Roman" w:cs="Times New Roman" w:hint="eastAsia"/>
        </w:rPr>
        <w:t>ł</w:t>
      </w:r>
      <w:r w:rsidRPr="0048365A">
        <w:rPr>
          <w:rFonts w:ascii="Times New Roman" w:hAnsi="Times New Roman" w:cs="Times New Roman"/>
        </w:rPr>
        <w:t>uszczania) powinny by</w:t>
      </w:r>
      <w:r w:rsidRPr="0048365A">
        <w:rPr>
          <w:rFonts w:ascii="Times New Roman" w:hAnsi="Times New Roman" w:cs="Times New Roman" w:hint="eastAsia"/>
        </w:rPr>
        <w:t>ć</w:t>
      </w:r>
      <w:r w:rsidRPr="0048365A">
        <w:rPr>
          <w:rFonts w:ascii="Times New Roman" w:hAnsi="Times New Roman" w:cs="Times New Roman"/>
        </w:rPr>
        <w:t xml:space="preserve"> sk</w:t>
      </w:r>
      <w:r w:rsidRPr="0048365A">
        <w:rPr>
          <w:rFonts w:ascii="Times New Roman" w:hAnsi="Times New Roman" w:cs="Times New Roman" w:hint="eastAsia"/>
        </w:rPr>
        <w:t>ł</w:t>
      </w:r>
      <w:r w:rsidRPr="0048365A">
        <w:rPr>
          <w:rFonts w:ascii="Times New Roman" w:hAnsi="Times New Roman" w:cs="Times New Roman"/>
        </w:rPr>
        <w:t>adowane w sposób uporz</w:t>
      </w:r>
      <w:r w:rsidRPr="0048365A">
        <w:rPr>
          <w:rFonts w:ascii="Times New Roman" w:hAnsi="Times New Roman" w:cs="Times New Roman" w:hint="eastAsia"/>
        </w:rPr>
        <w:t>ą</w:t>
      </w:r>
      <w:r w:rsidRPr="0048365A">
        <w:rPr>
          <w:rFonts w:ascii="Times New Roman" w:hAnsi="Times New Roman" w:cs="Times New Roman"/>
        </w:rPr>
        <w:t xml:space="preserve">dkowany, z zachowaniem wyżej omówionych </w:t>
      </w:r>
      <w:r w:rsidRPr="0048365A">
        <w:rPr>
          <w:rFonts w:ascii="Times New Roman" w:hAnsi="Times New Roman" w:cs="Times New Roman" w:hint="eastAsia"/>
        </w:rPr>
        <w:t>ś</w:t>
      </w:r>
      <w:r w:rsidRPr="0048365A">
        <w:rPr>
          <w:rFonts w:ascii="Times New Roman" w:hAnsi="Times New Roman" w:cs="Times New Roman"/>
        </w:rPr>
        <w:t>rodków ostrożno</w:t>
      </w:r>
      <w:r w:rsidRPr="0048365A">
        <w:rPr>
          <w:rFonts w:ascii="Times New Roman" w:hAnsi="Times New Roman" w:cs="Times New Roman" w:hint="eastAsia"/>
        </w:rPr>
        <w:t>ś</w:t>
      </w:r>
      <w:r w:rsidRPr="0048365A">
        <w:rPr>
          <w:rFonts w:ascii="Times New Roman" w:hAnsi="Times New Roman" w:cs="Times New Roman"/>
        </w:rPr>
        <w:t>ci.</w:t>
      </w:r>
    </w:p>
    <w:p w14:paraId="0CA9BA5A" w14:textId="653E728B" w:rsidR="0094679C" w:rsidRPr="0048365A" w:rsidRDefault="0094679C" w:rsidP="00B936BC">
      <w:pPr>
        <w:pStyle w:val="Nagwek2"/>
        <w:rPr>
          <w:sz w:val="22"/>
          <w:szCs w:val="22"/>
        </w:rPr>
      </w:pPr>
      <w:bookmarkStart w:id="443" w:name="_Toc181011640"/>
      <w:r w:rsidRPr="0048365A">
        <w:t>Kruszywo oraz piasek na podsypkę</w:t>
      </w:r>
      <w:bookmarkEnd w:id="443"/>
    </w:p>
    <w:p w14:paraId="2091FC62"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 xml:space="preserve">Kruszywo należy składować na utwardzonym i odwodnionym podłożu w sposób zabezpieczający je przed zanieczyszczeniem i zmieszaniem z innymi rodzajami i frakcjami kruszyw. </w:t>
      </w:r>
    </w:p>
    <w:p w14:paraId="16ACBC10" w14:textId="31898A02" w:rsidR="001B1A0A" w:rsidRPr="0048365A" w:rsidRDefault="0094679C" w:rsidP="0094679C">
      <w:pPr>
        <w:jc w:val="both"/>
        <w:rPr>
          <w:rFonts w:ascii="Times New Roman" w:hAnsi="Times New Roman" w:cs="Times New Roman"/>
        </w:rPr>
      </w:pPr>
      <w:r w:rsidRPr="0048365A">
        <w:rPr>
          <w:rFonts w:ascii="Times New Roman" w:hAnsi="Times New Roman" w:cs="Times New Roman"/>
        </w:rPr>
        <w:t>Piasek na podsypkę należy ułożyć w pryzmy.</w:t>
      </w:r>
    </w:p>
    <w:p w14:paraId="04804772" w14:textId="71D95195" w:rsidR="0094679C" w:rsidRPr="0048365A" w:rsidRDefault="0094679C" w:rsidP="00B936BC">
      <w:pPr>
        <w:pStyle w:val="Nagwek2"/>
        <w:rPr>
          <w:rFonts w:eastAsiaTheme="minorHAnsi"/>
          <w:sz w:val="22"/>
          <w:szCs w:val="22"/>
        </w:rPr>
      </w:pPr>
      <w:bookmarkStart w:id="444" w:name="_Toc181011641"/>
      <w:r w:rsidRPr="0048365A">
        <w:t>Inne</w:t>
      </w:r>
      <w:bookmarkEnd w:id="444"/>
    </w:p>
    <w:p w14:paraId="5C8A3C87" w14:textId="3281D905" w:rsidR="0094679C" w:rsidRPr="0048365A" w:rsidRDefault="0094679C" w:rsidP="0094679C">
      <w:pPr>
        <w:jc w:val="both"/>
        <w:rPr>
          <w:rFonts w:ascii="Times New Roman" w:hAnsi="Times New Roman" w:cs="Times New Roman"/>
        </w:rPr>
      </w:pPr>
      <w:r w:rsidRPr="0048365A">
        <w:rPr>
          <w:rFonts w:ascii="Times New Roman" w:hAnsi="Times New Roman" w:cs="Times New Roman"/>
        </w:rPr>
        <w:t>Materiały dodatkowe do spawania, do izolacji złączy, kształtki oraz inne drobne elementy należy składować w magazynie zamkniętym.</w:t>
      </w:r>
    </w:p>
    <w:p w14:paraId="1FDC0A9A" w14:textId="77777777" w:rsidR="0094679C" w:rsidRPr="0048365A" w:rsidRDefault="0094679C" w:rsidP="00B936BC">
      <w:pPr>
        <w:pStyle w:val="Nagwek1"/>
      </w:pPr>
      <w:bookmarkStart w:id="445" w:name="_Toc181011642"/>
      <w:r w:rsidRPr="0048365A">
        <w:t>WYKONANIE ROBÓT</w:t>
      </w:r>
      <w:bookmarkEnd w:id="445"/>
    </w:p>
    <w:p w14:paraId="363EC9B7" w14:textId="3FFA0CC3" w:rsidR="0094679C" w:rsidRPr="0048365A" w:rsidRDefault="0094679C" w:rsidP="00B936BC">
      <w:pPr>
        <w:pStyle w:val="Nagwek2"/>
      </w:pPr>
      <w:bookmarkStart w:id="446" w:name="_Toc181011643"/>
      <w:r w:rsidRPr="0048365A">
        <w:t>Roboty przygotowawcze</w:t>
      </w:r>
      <w:bookmarkEnd w:id="446"/>
    </w:p>
    <w:p w14:paraId="7F95B307" w14:textId="5F41A74D"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Gazociągi powinny być prowadzone po trasach zbliżonych do linii prostych dla poszczególnych odcinków gazociągu w taki sposób, aby były zachowane bezpieczne odległości od obiektów terenowych.</w:t>
      </w:r>
    </w:p>
    <w:p w14:paraId="40A2FBD4" w14:textId="7B7B3EB6"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Należy ustalić stałe repery, a w przypadku niedostatecznej ich ilości wbudować repery</w:t>
      </w:r>
      <w:r w:rsidR="005515A7" w:rsidRPr="0048365A">
        <w:rPr>
          <w:rFonts w:ascii="Times New Roman" w:hAnsi="Times New Roman" w:cs="Times New Roman"/>
        </w:rPr>
        <w:t xml:space="preserve"> </w:t>
      </w:r>
      <w:r w:rsidRPr="0048365A">
        <w:rPr>
          <w:rFonts w:ascii="Times New Roman" w:hAnsi="Times New Roman" w:cs="Times New Roman"/>
        </w:rPr>
        <w:t xml:space="preserve">tymczasowe </w:t>
      </w:r>
      <w:r w:rsidR="005515A7" w:rsidRPr="0048365A">
        <w:rPr>
          <w:rFonts w:ascii="Times New Roman" w:hAnsi="Times New Roman" w:cs="Times New Roman"/>
        </w:rPr>
        <w:br/>
      </w:r>
      <w:r w:rsidRPr="0048365A">
        <w:rPr>
          <w:rFonts w:ascii="Times New Roman" w:hAnsi="Times New Roman" w:cs="Times New Roman"/>
        </w:rPr>
        <w:t>z rzędnymi sprawdzanymi przez służby geodezyjne, a szkice sytuacyjne reperów i ich rzędne przekaże Inżynierowi Kontraktu.</w:t>
      </w:r>
    </w:p>
    <w:p w14:paraId="47A3C6E3" w14:textId="77125CF9"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W miejscach</w:t>
      </w:r>
      <w:r w:rsidR="00CC0B69" w:rsidRPr="0048365A">
        <w:rPr>
          <w:rFonts w:ascii="Times New Roman" w:hAnsi="Times New Roman" w:cs="Times New Roman"/>
        </w:rPr>
        <w:t>,</w:t>
      </w:r>
      <w:r w:rsidRPr="0048365A">
        <w:rPr>
          <w:rFonts w:ascii="Times New Roman" w:hAnsi="Times New Roman" w:cs="Times New Roman"/>
        </w:rPr>
        <w:t xml:space="preserve"> gdzie może zachodzić niebezpieczeństwo wypadków, budowę należy prowizorycznie ogrodzić od strony ruchu, a na noc dodatkowo oznaczyć światłami.</w:t>
      </w:r>
    </w:p>
    <w:p w14:paraId="72C53DD3" w14:textId="724CBE3B" w:rsidR="0094679C" w:rsidRPr="0048365A" w:rsidRDefault="0094679C" w:rsidP="0094679C">
      <w:pPr>
        <w:jc w:val="both"/>
        <w:rPr>
          <w:rFonts w:ascii="Times New Roman" w:hAnsi="Times New Roman" w:cs="Times New Roman"/>
        </w:rPr>
      </w:pPr>
      <w:r w:rsidRPr="0048365A">
        <w:rPr>
          <w:rFonts w:ascii="Times New Roman" w:hAnsi="Times New Roman" w:cs="Times New Roman"/>
        </w:rPr>
        <w:t>W miejscach połączenia gazociągu z istniejącą siecią gazociągu wysokoprężnego należy wykonać przekopy kontrolne pod nadzorem użytkownika.</w:t>
      </w:r>
    </w:p>
    <w:p w14:paraId="6893F34F" w14:textId="77777777" w:rsidR="0094679C" w:rsidRPr="0048365A" w:rsidRDefault="0094679C" w:rsidP="00B936BC">
      <w:pPr>
        <w:pStyle w:val="Nagwek2"/>
      </w:pPr>
      <w:bookmarkStart w:id="447" w:name="_Toc181011644"/>
      <w:r w:rsidRPr="0048365A">
        <w:t>Strefa kontrolowana i szerokość pasa eksploatacyjnego</w:t>
      </w:r>
      <w:bookmarkEnd w:id="447"/>
    </w:p>
    <w:p w14:paraId="6120C380"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 xml:space="preserve">Szerokość strefy kontrolowanej winna wynosić dla gazociągów i przyłączy o maksymalnym ciśnieniu roboczym (MOP): </w:t>
      </w:r>
    </w:p>
    <w:p w14:paraId="40F8E901" w14:textId="77777777" w:rsidR="0094679C" w:rsidRPr="0048365A" w:rsidRDefault="0094679C" w:rsidP="005A03ED">
      <w:pPr>
        <w:pStyle w:val="Akapitzlist"/>
        <w:numPr>
          <w:ilvl w:val="0"/>
          <w:numId w:val="15"/>
        </w:numPr>
        <w:spacing w:after="0" w:line="240" w:lineRule="auto"/>
        <w:jc w:val="both"/>
        <w:rPr>
          <w:rFonts w:ascii="Times New Roman" w:hAnsi="Times New Roman" w:cs="Times New Roman"/>
        </w:rPr>
      </w:pPr>
      <w:r w:rsidRPr="0048365A">
        <w:rPr>
          <w:rFonts w:ascii="Times New Roman" w:hAnsi="Times New Roman" w:cs="Times New Roman"/>
        </w:rPr>
        <w:t xml:space="preserve">do 0,5 MPa włącznie – 1,0 m </w:t>
      </w:r>
    </w:p>
    <w:p w14:paraId="7C837F13" w14:textId="29926BA9" w:rsidR="0094679C" w:rsidRPr="0048365A" w:rsidRDefault="0094679C" w:rsidP="005A03ED">
      <w:pPr>
        <w:pStyle w:val="Akapitzlist"/>
        <w:numPr>
          <w:ilvl w:val="0"/>
          <w:numId w:val="15"/>
        </w:numPr>
        <w:spacing w:line="240" w:lineRule="auto"/>
        <w:jc w:val="both"/>
        <w:rPr>
          <w:rFonts w:ascii="Times New Roman" w:hAnsi="Times New Roman" w:cs="Times New Roman"/>
        </w:rPr>
      </w:pPr>
      <w:r w:rsidRPr="0048365A">
        <w:rPr>
          <w:rFonts w:ascii="Times New Roman" w:hAnsi="Times New Roman" w:cs="Times New Roman"/>
        </w:rPr>
        <w:t xml:space="preserve">powyżej 0,5 MPa do 1,6 MPa włącznie – 2,0 m </w:t>
      </w:r>
    </w:p>
    <w:p w14:paraId="5BAEFA74"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lastRenderedPageBreak/>
        <w:t xml:space="preserve">W przypadku równoległe układanych gazociągów, których strefy kontrolowane stykają się lub nakładają, należy przyjąć całkowitą szerokość strefy kontrolowanej stanowiącą sumę odstępu osi dwóch skrajnych gazociągów i połowy szerokości stref kontrolowanych zewnętrznych gazociągów. </w:t>
      </w:r>
    </w:p>
    <w:p w14:paraId="62CB2C66"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 xml:space="preserve">Dla gazociągów układanych w przecinkach leśnych metodą wykopu otwartego powinien być wydzielony pas gruntu bez drzew i krzewów o szerokości po 2 m z obu stron osi gazociągu. </w:t>
      </w:r>
    </w:p>
    <w:p w14:paraId="2773335A" w14:textId="77777777" w:rsidR="0094679C" w:rsidRPr="0048365A" w:rsidRDefault="0094679C" w:rsidP="0094679C">
      <w:pPr>
        <w:spacing w:after="0"/>
        <w:jc w:val="both"/>
        <w:rPr>
          <w:rFonts w:ascii="Times New Roman" w:hAnsi="Times New Roman" w:cs="Times New Roman"/>
        </w:rPr>
      </w:pPr>
      <w:r w:rsidRPr="0048365A">
        <w:rPr>
          <w:rFonts w:ascii="Times New Roman" w:hAnsi="Times New Roman" w:cs="Times New Roman"/>
        </w:rPr>
        <w:t>W przypadku konieczności wyznaczenia pasa eksploatacyjnego jego szerokość powinna być wyznaczona na podstawie normy zakładowej PGNiG ZN-G-7001:2014 Urządzenia przesyłowe. Pasy eksploatacyjne. Wymagania ogólne dotyczące wyznaczania szerokości pasa eksploatacyjnego.</w:t>
      </w:r>
    </w:p>
    <w:p w14:paraId="0985C590" w14:textId="487D6EE9" w:rsidR="0094679C" w:rsidRPr="0048365A" w:rsidRDefault="0094679C" w:rsidP="00F2445E">
      <w:pPr>
        <w:jc w:val="both"/>
        <w:rPr>
          <w:rFonts w:ascii="Times New Roman" w:hAnsi="Times New Roman" w:cs="Times New Roman"/>
        </w:rPr>
      </w:pPr>
      <w:r w:rsidRPr="0048365A">
        <w:rPr>
          <w:rFonts w:ascii="Times New Roman" w:hAnsi="Times New Roman" w:cs="Times New Roman"/>
        </w:rPr>
        <w:t>Określenie strefy kontrolowanej i szerokości pasa eksploatacyjnego określić na podstawie Dokumentacji projektowej oraz wymagań Operatora Sieci.</w:t>
      </w:r>
    </w:p>
    <w:p w14:paraId="0F14B29F" w14:textId="410E41EB" w:rsidR="00F2445E" w:rsidRPr="0048365A" w:rsidRDefault="00013422" w:rsidP="00FD6455">
      <w:pPr>
        <w:pStyle w:val="Nagwek2"/>
        <w:rPr>
          <w:sz w:val="22"/>
          <w:szCs w:val="22"/>
        </w:rPr>
      </w:pPr>
      <w:bookmarkStart w:id="448" w:name="_Toc181011645"/>
      <w:r w:rsidRPr="0048365A">
        <w:t>Roboty ziemne</w:t>
      </w:r>
      <w:bookmarkEnd w:id="448"/>
    </w:p>
    <w:p w14:paraId="22BCD92A" w14:textId="6252AFE8" w:rsidR="005515A7" w:rsidRPr="0048365A" w:rsidRDefault="005515A7" w:rsidP="005515A7">
      <w:pPr>
        <w:jc w:val="both"/>
        <w:rPr>
          <w:rFonts w:ascii="Times New Roman" w:hAnsi="Times New Roman" w:cs="Times New Roman"/>
        </w:rPr>
      </w:pPr>
      <w:r w:rsidRPr="0048365A">
        <w:rPr>
          <w:rFonts w:ascii="Times New Roman" w:hAnsi="Times New Roman" w:cs="Times New Roman"/>
        </w:rPr>
        <w:t xml:space="preserve">Roboty ziemne należy wykonać zgodnie z ST.01.02. </w:t>
      </w:r>
    </w:p>
    <w:p w14:paraId="06E5EB26" w14:textId="7AD85E1A" w:rsidR="00013422" w:rsidRPr="0048365A" w:rsidRDefault="00013422" w:rsidP="00FD6455">
      <w:pPr>
        <w:pStyle w:val="Nagwek2"/>
        <w:rPr>
          <w:rFonts w:eastAsiaTheme="minorHAnsi"/>
          <w:sz w:val="22"/>
          <w:szCs w:val="22"/>
        </w:rPr>
      </w:pPr>
      <w:bookmarkStart w:id="449" w:name="_Toc181011646"/>
      <w:r w:rsidRPr="0048365A">
        <w:t>Przygotowanie podłoża</w:t>
      </w:r>
      <w:bookmarkEnd w:id="449"/>
    </w:p>
    <w:p w14:paraId="52544E1C" w14:textId="3CE89910" w:rsidR="00013422" w:rsidRPr="0048365A" w:rsidRDefault="00013422" w:rsidP="00013422">
      <w:pPr>
        <w:jc w:val="both"/>
        <w:rPr>
          <w:rFonts w:ascii="Times New Roman" w:hAnsi="Times New Roman" w:cs="Times New Roman"/>
        </w:rPr>
      </w:pPr>
      <w:r w:rsidRPr="0048365A">
        <w:rPr>
          <w:rFonts w:ascii="Times New Roman" w:hAnsi="Times New Roman" w:cs="Times New Roman"/>
        </w:rPr>
        <w:t>Zag</w:t>
      </w:r>
      <w:r w:rsidRPr="0048365A">
        <w:rPr>
          <w:rFonts w:ascii="Times New Roman" w:hAnsi="Times New Roman" w:cs="Times New Roman" w:hint="eastAsia"/>
        </w:rPr>
        <w:t>ę</w:t>
      </w:r>
      <w:r w:rsidRPr="0048365A">
        <w:rPr>
          <w:rFonts w:ascii="Times New Roman" w:hAnsi="Times New Roman" w:cs="Times New Roman"/>
        </w:rPr>
        <w:t>szczenie pod</w:t>
      </w:r>
      <w:r w:rsidRPr="0048365A">
        <w:rPr>
          <w:rFonts w:ascii="Times New Roman" w:hAnsi="Times New Roman" w:cs="Times New Roman" w:hint="eastAsia"/>
        </w:rPr>
        <w:t>ł</w:t>
      </w:r>
      <w:r w:rsidRPr="0048365A">
        <w:rPr>
          <w:rFonts w:ascii="Times New Roman" w:hAnsi="Times New Roman" w:cs="Times New Roman"/>
        </w:rPr>
        <w:t>oża powinno by</w:t>
      </w:r>
      <w:r w:rsidRPr="0048365A">
        <w:rPr>
          <w:rFonts w:ascii="Times New Roman" w:hAnsi="Times New Roman" w:cs="Times New Roman" w:hint="eastAsia"/>
        </w:rPr>
        <w:t>ć</w:t>
      </w:r>
      <w:r w:rsidRPr="0048365A">
        <w:rPr>
          <w:rFonts w:ascii="Times New Roman" w:hAnsi="Times New Roman" w:cs="Times New Roman"/>
        </w:rPr>
        <w:t xml:space="preserve"> zgodne z okre</w:t>
      </w:r>
      <w:r w:rsidRPr="0048365A">
        <w:rPr>
          <w:rFonts w:ascii="Times New Roman" w:hAnsi="Times New Roman" w:cs="Times New Roman" w:hint="eastAsia"/>
        </w:rPr>
        <w:t>ś</w:t>
      </w:r>
      <w:r w:rsidRPr="0048365A">
        <w:rPr>
          <w:rFonts w:ascii="Times New Roman" w:hAnsi="Times New Roman" w:cs="Times New Roman"/>
        </w:rPr>
        <w:t>lonym w Dokumentacji</w:t>
      </w:r>
      <w:r w:rsidR="00CC0B69" w:rsidRPr="0048365A">
        <w:rPr>
          <w:rFonts w:ascii="Times New Roman" w:hAnsi="Times New Roman" w:cs="Times New Roman"/>
        </w:rPr>
        <w:t xml:space="preserve"> projektowej</w:t>
      </w:r>
      <w:r w:rsidRPr="0048365A">
        <w:rPr>
          <w:rFonts w:ascii="Times New Roman" w:hAnsi="Times New Roman" w:cs="Times New Roman"/>
        </w:rPr>
        <w:t>. W wypadku nast</w:t>
      </w:r>
      <w:r w:rsidRPr="0048365A">
        <w:rPr>
          <w:rFonts w:ascii="Times New Roman" w:hAnsi="Times New Roman" w:cs="Times New Roman" w:hint="eastAsia"/>
        </w:rPr>
        <w:t>ą</w:t>
      </w:r>
      <w:r w:rsidRPr="0048365A">
        <w:rPr>
          <w:rFonts w:ascii="Times New Roman" w:hAnsi="Times New Roman" w:cs="Times New Roman"/>
        </w:rPr>
        <w:t>pienia tzw. przekopu - nadmiernego wybrania gruntu rodzimego, przekop należy wype</w:t>
      </w:r>
      <w:r w:rsidRPr="0048365A">
        <w:rPr>
          <w:rFonts w:ascii="Times New Roman" w:hAnsi="Times New Roman" w:cs="Times New Roman" w:hint="eastAsia"/>
        </w:rPr>
        <w:t>ł</w:t>
      </w:r>
      <w:r w:rsidRPr="0048365A">
        <w:rPr>
          <w:rFonts w:ascii="Times New Roman" w:hAnsi="Times New Roman" w:cs="Times New Roman"/>
        </w:rPr>
        <w:t>ni</w:t>
      </w:r>
      <w:r w:rsidRPr="0048365A">
        <w:rPr>
          <w:rFonts w:ascii="Times New Roman" w:hAnsi="Times New Roman" w:cs="Times New Roman" w:hint="eastAsia"/>
        </w:rPr>
        <w:t>ć</w:t>
      </w:r>
      <w:r w:rsidRPr="0048365A">
        <w:rPr>
          <w:rFonts w:ascii="Times New Roman" w:hAnsi="Times New Roman" w:cs="Times New Roman"/>
        </w:rPr>
        <w:t xml:space="preserve"> ubitym piaskiem. W wypadku wyst</w:t>
      </w:r>
      <w:r w:rsidRPr="0048365A">
        <w:rPr>
          <w:rFonts w:ascii="Times New Roman" w:hAnsi="Times New Roman" w:cs="Times New Roman" w:hint="eastAsia"/>
        </w:rPr>
        <w:t>ę</w:t>
      </w:r>
      <w:r w:rsidRPr="0048365A">
        <w:rPr>
          <w:rFonts w:ascii="Times New Roman" w:hAnsi="Times New Roman" w:cs="Times New Roman"/>
        </w:rPr>
        <w:t>powania wody gruntowej, wykop poniżej pod</w:t>
      </w:r>
      <w:r w:rsidRPr="0048365A">
        <w:rPr>
          <w:rFonts w:ascii="Times New Roman" w:hAnsi="Times New Roman" w:cs="Times New Roman" w:hint="eastAsia"/>
        </w:rPr>
        <w:t>ł</w:t>
      </w:r>
      <w:r w:rsidRPr="0048365A">
        <w:rPr>
          <w:rFonts w:ascii="Times New Roman" w:hAnsi="Times New Roman" w:cs="Times New Roman"/>
        </w:rPr>
        <w:t>oża musi podlega</w:t>
      </w:r>
      <w:r w:rsidRPr="0048365A">
        <w:rPr>
          <w:rFonts w:ascii="Times New Roman" w:hAnsi="Times New Roman" w:cs="Times New Roman" w:hint="eastAsia"/>
        </w:rPr>
        <w:t>ć</w:t>
      </w:r>
      <w:r w:rsidRPr="0048365A">
        <w:rPr>
          <w:rFonts w:ascii="Times New Roman" w:hAnsi="Times New Roman" w:cs="Times New Roman"/>
        </w:rPr>
        <w:t xml:space="preserve"> odwodnieniu. Powierzchnia pod</w:t>
      </w:r>
      <w:r w:rsidRPr="0048365A">
        <w:rPr>
          <w:rFonts w:ascii="Times New Roman" w:hAnsi="Times New Roman" w:cs="Times New Roman" w:hint="eastAsia"/>
        </w:rPr>
        <w:t>ł</w:t>
      </w:r>
      <w:r w:rsidRPr="0048365A">
        <w:rPr>
          <w:rFonts w:ascii="Times New Roman" w:hAnsi="Times New Roman" w:cs="Times New Roman"/>
        </w:rPr>
        <w:t>oża tak naturalnego jak i sztucznego wykonana z ubitego - zag</w:t>
      </w:r>
      <w:r w:rsidRPr="0048365A">
        <w:rPr>
          <w:rFonts w:ascii="Times New Roman" w:hAnsi="Times New Roman" w:cs="Times New Roman" w:hint="eastAsia"/>
        </w:rPr>
        <w:t>ę</w:t>
      </w:r>
      <w:r w:rsidRPr="0048365A">
        <w:rPr>
          <w:rFonts w:ascii="Times New Roman" w:hAnsi="Times New Roman" w:cs="Times New Roman"/>
        </w:rPr>
        <w:t>szczonego piasku, powinna by</w:t>
      </w:r>
      <w:r w:rsidRPr="0048365A">
        <w:rPr>
          <w:rFonts w:ascii="Times New Roman" w:hAnsi="Times New Roman" w:cs="Times New Roman" w:hint="eastAsia"/>
        </w:rPr>
        <w:t>ć</w:t>
      </w:r>
      <w:r w:rsidRPr="0048365A">
        <w:rPr>
          <w:rFonts w:ascii="Times New Roman" w:hAnsi="Times New Roman" w:cs="Times New Roman"/>
        </w:rPr>
        <w:t xml:space="preserve"> zgodna z projektem. Dla wszystkich czterech rodzajów pod</w:t>
      </w:r>
      <w:r w:rsidRPr="0048365A">
        <w:rPr>
          <w:rFonts w:ascii="Times New Roman" w:hAnsi="Times New Roman" w:cs="Times New Roman" w:hint="eastAsia"/>
        </w:rPr>
        <w:t>ł</w:t>
      </w:r>
      <w:r w:rsidRPr="0048365A">
        <w:rPr>
          <w:rFonts w:ascii="Times New Roman" w:hAnsi="Times New Roman" w:cs="Times New Roman"/>
        </w:rPr>
        <w:t>oża wymagane jest pod</w:t>
      </w:r>
      <w:r w:rsidRPr="0048365A">
        <w:rPr>
          <w:rFonts w:ascii="Times New Roman" w:hAnsi="Times New Roman" w:cs="Times New Roman" w:hint="eastAsia"/>
        </w:rPr>
        <w:t>ł</w:t>
      </w:r>
      <w:r w:rsidRPr="0048365A">
        <w:rPr>
          <w:rFonts w:ascii="Times New Roman" w:hAnsi="Times New Roman" w:cs="Times New Roman"/>
        </w:rPr>
        <w:t>użne wyprofilowanie dna w obr</w:t>
      </w:r>
      <w:r w:rsidRPr="0048365A">
        <w:rPr>
          <w:rFonts w:ascii="Times New Roman" w:hAnsi="Times New Roman" w:cs="Times New Roman" w:hint="eastAsia"/>
        </w:rPr>
        <w:t>ę</w:t>
      </w:r>
      <w:r w:rsidRPr="0048365A">
        <w:rPr>
          <w:rFonts w:ascii="Times New Roman" w:hAnsi="Times New Roman" w:cs="Times New Roman"/>
        </w:rPr>
        <w:t>bie k</w:t>
      </w:r>
      <w:r w:rsidRPr="0048365A">
        <w:rPr>
          <w:rFonts w:ascii="Times New Roman" w:hAnsi="Times New Roman" w:cs="Times New Roman" w:hint="eastAsia"/>
        </w:rPr>
        <w:t>ą</w:t>
      </w:r>
      <w:r w:rsidRPr="0048365A">
        <w:rPr>
          <w:rFonts w:ascii="Times New Roman" w:hAnsi="Times New Roman" w:cs="Times New Roman"/>
        </w:rPr>
        <w:t>ta 90</w:t>
      </w:r>
      <w:r w:rsidRPr="0048365A">
        <w:rPr>
          <w:rFonts w:ascii="Times New Roman" w:hAnsi="Times New Roman" w:cs="Times New Roman" w:hint="eastAsia"/>
        </w:rPr>
        <w:t>°</w:t>
      </w:r>
      <w:r w:rsidRPr="0048365A">
        <w:rPr>
          <w:rFonts w:ascii="Times New Roman" w:hAnsi="Times New Roman" w:cs="Times New Roman"/>
        </w:rPr>
        <w:t xml:space="preserve"> z zaprojektowanym spadkiem, stanowi</w:t>
      </w:r>
      <w:r w:rsidRPr="0048365A">
        <w:rPr>
          <w:rFonts w:ascii="Times New Roman" w:hAnsi="Times New Roman" w:cs="Times New Roman" w:hint="eastAsia"/>
        </w:rPr>
        <w:t>ą</w:t>
      </w:r>
      <w:r w:rsidRPr="0048365A">
        <w:rPr>
          <w:rFonts w:ascii="Times New Roman" w:hAnsi="Times New Roman" w:cs="Times New Roman"/>
        </w:rPr>
        <w:t xml:space="preserve">ce </w:t>
      </w:r>
      <w:r w:rsidRPr="0048365A">
        <w:rPr>
          <w:rFonts w:ascii="Times New Roman" w:hAnsi="Times New Roman" w:cs="Times New Roman" w:hint="eastAsia"/>
        </w:rPr>
        <w:t>ł</w:t>
      </w:r>
      <w:r w:rsidRPr="0048365A">
        <w:rPr>
          <w:rFonts w:ascii="Times New Roman" w:hAnsi="Times New Roman" w:cs="Times New Roman"/>
        </w:rPr>
        <w:t>ożysko no</w:t>
      </w:r>
      <w:r w:rsidRPr="0048365A">
        <w:rPr>
          <w:rFonts w:ascii="Times New Roman" w:hAnsi="Times New Roman" w:cs="Times New Roman" w:hint="eastAsia"/>
        </w:rPr>
        <w:t>ś</w:t>
      </w:r>
      <w:r w:rsidRPr="0048365A">
        <w:rPr>
          <w:rFonts w:ascii="Times New Roman" w:hAnsi="Times New Roman" w:cs="Times New Roman"/>
        </w:rPr>
        <w:t>ne rury. Ewentualne ubytki w wysoko</w:t>
      </w:r>
      <w:r w:rsidRPr="0048365A">
        <w:rPr>
          <w:rFonts w:ascii="Times New Roman" w:hAnsi="Times New Roman" w:cs="Times New Roman" w:hint="eastAsia"/>
        </w:rPr>
        <w:t>ś</w:t>
      </w:r>
      <w:r w:rsidRPr="0048365A">
        <w:rPr>
          <w:rFonts w:ascii="Times New Roman" w:hAnsi="Times New Roman" w:cs="Times New Roman"/>
        </w:rPr>
        <w:t>ci pod</w:t>
      </w:r>
      <w:r w:rsidRPr="0048365A">
        <w:rPr>
          <w:rFonts w:ascii="Times New Roman" w:hAnsi="Times New Roman" w:cs="Times New Roman" w:hint="eastAsia"/>
        </w:rPr>
        <w:t>ł</w:t>
      </w:r>
      <w:r w:rsidRPr="0048365A">
        <w:rPr>
          <w:rFonts w:ascii="Times New Roman" w:hAnsi="Times New Roman" w:cs="Times New Roman"/>
        </w:rPr>
        <w:t>oża należy wyrównywa</w:t>
      </w:r>
      <w:r w:rsidRPr="0048365A">
        <w:rPr>
          <w:rFonts w:ascii="Times New Roman" w:hAnsi="Times New Roman" w:cs="Times New Roman" w:hint="eastAsia"/>
        </w:rPr>
        <w:t>ć</w:t>
      </w:r>
      <w:r w:rsidRPr="0048365A">
        <w:rPr>
          <w:rFonts w:ascii="Times New Roman" w:hAnsi="Times New Roman" w:cs="Times New Roman"/>
        </w:rPr>
        <w:t xml:space="preserve"> wy</w:t>
      </w:r>
      <w:r w:rsidRPr="0048365A">
        <w:rPr>
          <w:rFonts w:ascii="Times New Roman" w:hAnsi="Times New Roman" w:cs="Times New Roman" w:hint="eastAsia"/>
        </w:rPr>
        <w:t>łą</w:t>
      </w:r>
      <w:r w:rsidRPr="0048365A">
        <w:rPr>
          <w:rFonts w:ascii="Times New Roman" w:hAnsi="Times New Roman" w:cs="Times New Roman"/>
        </w:rPr>
        <w:t>cznie piaskiem. Niedopuszczalne jest wyrównywanie pod</w:t>
      </w:r>
      <w:r w:rsidRPr="0048365A">
        <w:rPr>
          <w:rFonts w:ascii="Times New Roman" w:hAnsi="Times New Roman" w:cs="Times New Roman" w:hint="eastAsia"/>
        </w:rPr>
        <w:t>ł</w:t>
      </w:r>
      <w:r w:rsidRPr="0048365A">
        <w:rPr>
          <w:rFonts w:ascii="Times New Roman" w:hAnsi="Times New Roman" w:cs="Times New Roman"/>
        </w:rPr>
        <w:t>oża ziemi</w:t>
      </w:r>
      <w:r w:rsidRPr="0048365A">
        <w:rPr>
          <w:rFonts w:ascii="Times New Roman" w:hAnsi="Times New Roman" w:cs="Times New Roman" w:hint="eastAsia"/>
        </w:rPr>
        <w:t>ą</w:t>
      </w:r>
      <w:r w:rsidRPr="0048365A">
        <w:rPr>
          <w:rFonts w:ascii="Times New Roman" w:hAnsi="Times New Roman" w:cs="Times New Roman"/>
        </w:rPr>
        <w:t xml:space="preserve"> z urobku lub podk</w:t>
      </w:r>
      <w:r w:rsidRPr="0048365A">
        <w:rPr>
          <w:rFonts w:ascii="Times New Roman" w:hAnsi="Times New Roman" w:cs="Times New Roman" w:hint="eastAsia"/>
        </w:rPr>
        <w:t>ł</w:t>
      </w:r>
      <w:r w:rsidRPr="0048365A">
        <w:rPr>
          <w:rFonts w:ascii="Times New Roman" w:hAnsi="Times New Roman" w:cs="Times New Roman"/>
        </w:rPr>
        <w:t>adania pod rury kawa</w:t>
      </w:r>
      <w:r w:rsidRPr="0048365A">
        <w:rPr>
          <w:rFonts w:ascii="Times New Roman" w:hAnsi="Times New Roman" w:cs="Times New Roman" w:hint="eastAsia"/>
        </w:rPr>
        <w:t>ł</w:t>
      </w:r>
      <w:r w:rsidRPr="0048365A">
        <w:rPr>
          <w:rFonts w:ascii="Times New Roman" w:hAnsi="Times New Roman" w:cs="Times New Roman"/>
        </w:rPr>
        <w:t>ków drewna, kamieni lub gruzu.</w:t>
      </w:r>
    </w:p>
    <w:p w14:paraId="0475CA70" w14:textId="5F8FDDF3" w:rsidR="00013422" w:rsidRPr="0048365A" w:rsidRDefault="00013422" w:rsidP="00FD6455">
      <w:pPr>
        <w:pStyle w:val="Nagwek2"/>
        <w:rPr>
          <w:sz w:val="22"/>
          <w:szCs w:val="22"/>
        </w:rPr>
      </w:pPr>
      <w:bookmarkStart w:id="450" w:name="_Toc181011647"/>
      <w:r w:rsidRPr="0048365A">
        <w:t>Roboty montażowe</w:t>
      </w:r>
      <w:bookmarkEnd w:id="450"/>
    </w:p>
    <w:p w14:paraId="1C8D8BDE" w14:textId="4010A1FA"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Roboty montażowe prowadzić zgodnie z wytycznymi producenta rur oraz wytycznymi</w:t>
      </w:r>
      <w:r w:rsidR="004A1C1A" w:rsidRPr="0048365A">
        <w:rPr>
          <w:rFonts w:ascii="Times New Roman" w:hAnsi="Times New Roman" w:cs="Times New Roman"/>
        </w:rPr>
        <w:t xml:space="preserve"> gestora sieci</w:t>
      </w:r>
      <w:r w:rsidRPr="0048365A">
        <w:rPr>
          <w:rFonts w:ascii="Times New Roman" w:hAnsi="Times New Roman" w:cs="Times New Roman"/>
        </w:rPr>
        <w:t xml:space="preserve">. </w:t>
      </w:r>
    </w:p>
    <w:p w14:paraId="7D3B891B" w14:textId="2D15D7A1" w:rsidR="00013422" w:rsidRPr="0048365A" w:rsidRDefault="00013422" w:rsidP="00013422">
      <w:pPr>
        <w:jc w:val="both"/>
        <w:rPr>
          <w:rFonts w:ascii="Times New Roman" w:hAnsi="Times New Roman" w:cs="Times New Roman"/>
        </w:rPr>
      </w:pPr>
      <w:r w:rsidRPr="0048365A">
        <w:rPr>
          <w:rFonts w:ascii="Times New Roman" w:hAnsi="Times New Roman" w:cs="Times New Roman"/>
        </w:rPr>
        <w:t>Montaż gazociągów zgodnie z Rozporządzeniem Ministra Gospodarki z dnia 26 kwietnia 2013r.( Dz. U. nr 2013, poz.1640) oraz z wymaganiami operatora sieci gazowej. Na przygotowanym</w:t>
      </w:r>
      <w:r w:rsidRPr="0048365A">
        <w:rPr>
          <w:rFonts w:ascii="Times New Roman" w:hAnsi="Times New Roman" w:cs="Times New Roman"/>
        </w:rPr>
        <w:br/>
        <w:t xml:space="preserve"> i zabezpieczonym przed zalaniem dnie wykopu, układać należy sekcje gazociągów. Gazociągi układa </w:t>
      </w:r>
      <w:r w:rsidRPr="0048365A">
        <w:rPr>
          <w:rFonts w:ascii="Times New Roman" w:hAnsi="Times New Roman" w:cs="Times New Roman"/>
        </w:rPr>
        <w:br/>
        <w:t>się ze spadkiem przyjętym w Dokumentacji Projektowej.</w:t>
      </w:r>
    </w:p>
    <w:p w14:paraId="39FDF5B5" w14:textId="64D6CCA4" w:rsidR="00013422" w:rsidRPr="0048365A" w:rsidRDefault="00013422" w:rsidP="00A74493">
      <w:pPr>
        <w:pStyle w:val="Nagwek3"/>
        <w:rPr>
          <w:rFonts w:eastAsiaTheme="minorHAnsi"/>
        </w:rPr>
      </w:pPr>
      <w:bookmarkStart w:id="451" w:name="_Toc181011648"/>
      <w:r w:rsidRPr="0048365A">
        <w:t>Łączenie rur stalowych</w:t>
      </w:r>
      <w:bookmarkEnd w:id="451"/>
    </w:p>
    <w:p w14:paraId="20A0E6B7"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Montaż i łączenie rur należy wykonać przez spawanie elektryczne. Do spawania należy zastosować materiały spawalnicze o właściwościach równych właściwości materiału rury.</w:t>
      </w:r>
    </w:p>
    <w:p w14:paraId="57BFAD35"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Montaż projektowanego gazociągu należy wykonać zgodnie z:</w:t>
      </w:r>
    </w:p>
    <w:p w14:paraId="02CCE056" w14:textId="5436C3EF"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Rozporządzenie Ministra Gospodarki z dnia 04 czerwca 2013r. w sprawie warunków technicznych jakim powinny odpowiadać sieci gazowe i ich usytuowanie (Dz.U.2013 Poz. 640),</w:t>
      </w:r>
    </w:p>
    <w:p w14:paraId="08C6E770" w14:textId="77777777" w:rsidR="00013422" w:rsidRPr="0048365A" w:rsidRDefault="0001342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Warunkami technicznymi podanymi przez właściwego operatora sieci.</w:t>
      </w:r>
    </w:p>
    <w:p w14:paraId="695DD0A4"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Łączenie rur stalowych wykonać poprzez spawanie elektryczne zgodnie z normą PNEN12732+A1: 2014 "Systemy dostawy gazu, spawanie rurociągów stalowych". Należy przyjąć 100% złączy spawanych do badań metodami nieniszczącymi. Przed przystąpieniem do robót spawalniczych wykonawca powinien dostarczyć instrukcję spawania „WPS" wraz z dokumentem uznanej technologii WPAR oraz wykazem spawaczy i przedstawić do uzgodnienia Operatorowi. Połączenia spawane rurociągów stalowych wykonywane będą metodą spawania elektrycznego łukowego. Złącza doczołowe rur stalowych przewodowych wykonywać, jako doczołowe z pełnym przetopem.</w:t>
      </w:r>
    </w:p>
    <w:p w14:paraId="4F1A001D"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Złącza doczołowe i elementów rurociągów o różnej grubości powinny być wykonywane z</w:t>
      </w:r>
    </w:p>
    <w:p w14:paraId="33833EE3"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pocienieniem elementu grubszego pod kątem nie większym niż 15° z łagodnym przejściem w materiał elementu o mniejszej grubości.</w:t>
      </w:r>
    </w:p>
    <w:p w14:paraId="4D1068F3"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 xml:space="preserve">Przygotowanie krawędzi złączy zgodnie z normą PN-EN-ISO 9692-1:2014 oraz PN-EN 1708 -1:2010 i uzgodnionymi „WPS". Przy cięciu termicznym rur z materiału L360 MB należy zeszlifować </w:t>
      </w:r>
      <w:r w:rsidRPr="0048365A">
        <w:rPr>
          <w:rFonts w:ascii="Times New Roman" w:hAnsi="Times New Roman" w:cs="Times New Roman"/>
        </w:rPr>
        <w:lastRenderedPageBreak/>
        <w:t>powierzchnię rowka spawalniczego do równej powierzchni (co najmniej 1,5 mm), a następnie przeprowadzić badanie powierzchniowe na powstanie ewentualnych rozwarstwień (naderwań) metodą</w:t>
      </w:r>
    </w:p>
    <w:p w14:paraId="09970DFE" w14:textId="5778AE78"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 xml:space="preserve">penetracji barwnej PT. Z badań należy sporządzić protokoły (załączyć do dokumentacji </w:t>
      </w:r>
      <w:r w:rsidR="004A1C1A" w:rsidRPr="0048365A">
        <w:rPr>
          <w:rFonts w:ascii="Times New Roman" w:hAnsi="Times New Roman" w:cs="Times New Roman"/>
        </w:rPr>
        <w:t>pow</w:t>
      </w:r>
      <w:r w:rsidRPr="0048365A">
        <w:rPr>
          <w:rFonts w:ascii="Times New Roman" w:hAnsi="Times New Roman" w:cs="Times New Roman"/>
        </w:rPr>
        <w:t>ykonawczej).</w:t>
      </w:r>
    </w:p>
    <w:p w14:paraId="03008957"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Zaleca się stosowanie mechanicznych urządzeń do cięcia i ukosowania brzegów rur. Brzegi rur oczyścić na szerokości minimum 30 mm. Zachować minimalną odległość pomiędzy spoinami obwodowymi co najmniej o jedną średnicę. Kryteria odbioru złączy spawanych: poziom jakości B wg</w:t>
      </w:r>
    </w:p>
    <w:p w14:paraId="46A18DB2"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 xml:space="preserve">PN-EN ISO 5817 + odstępstwa wg Załącznika G normy PN-EN 12732+A1:2014. </w:t>
      </w:r>
    </w:p>
    <w:p w14:paraId="3EC5BD42"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 xml:space="preserve">Wykonywanie przyłączy ze ścianką rury w punktach pomiarowych, tylko techniką PINBRAZING (proces lutowania stopem miedzi (lutowanie twarde) w łuku elektrycznym </w:t>
      </w:r>
      <w:r w:rsidRPr="0048365A">
        <w:rPr>
          <w:rFonts w:ascii="Times New Roman" w:hAnsi="Times New Roman" w:cs="Times New Roman"/>
        </w:rPr>
        <w:br/>
        <w:t xml:space="preserve">o kontrolowanym elektronicznie czasie trwania, a tym samym i kontrolowanej ilości wytwarzanej </w:t>
      </w:r>
      <w:r w:rsidRPr="0048365A">
        <w:rPr>
          <w:rFonts w:ascii="Times New Roman" w:hAnsi="Times New Roman" w:cs="Times New Roman"/>
        </w:rPr>
        <w:br/>
        <w:t xml:space="preserve">w procesie energii, co w konsekwencji uniemożliwia przegrzanie spajanych materiałów), w oparciu </w:t>
      </w:r>
      <w:r w:rsidRPr="0048365A">
        <w:rPr>
          <w:rFonts w:ascii="Times New Roman" w:hAnsi="Times New Roman" w:cs="Times New Roman"/>
        </w:rPr>
        <w:br/>
        <w:t>o uznaną technologię zgodnie z normą PN-EN 12732+A1:2014 załącznik H.</w:t>
      </w:r>
    </w:p>
    <w:p w14:paraId="42FA646B"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Cięcie termiczne i ukosowanie może odbywać się z zastosowaniem specjalnych ukosowarek.</w:t>
      </w:r>
    </w:p>
    <w:p w14:paraId="1AEB35BD"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Cięcie palnikiem ręcznym jest niedopuszczalne.</w:t>
      </w:r>
    </w:p>
    <w:p w14:paraId="4C795778"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 przypadku wykrycia rozwarstwienia na czole ścianki należy zbadać głębokość rozwarstwienia na końcu rury za pomocą defektoskopu ultradźwiękowego.</w:t>
      </w:r>
    </w:p>
    <w:p w14:paraId="661D7F31"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 xml:space="preserve">Wadliwy koniec rury należy odciąć i badania (MT lub PT i UT) powtórzyć. Ukosowanie rur </w:t>
      </w:r>
      <w:r w:rsidRPr="0048365A">
        <w:rPr>
          <w:rFonts w:ascii="Times New Roman" w:hAnsi="Times New Roman" w:cs="Times New Roman"/>
        </w:rPr>
        <w:br/>
        <w:t>do spawania powinno być zgodne z obowiązującymi wymaganiami dla danego typu złącza i zgodne z WPS lub zatwierdzoną dokumentacją techniczną. Płaszczyzna cięcia dla złącza doczołowego rur powinna być prostopadła do osi rury. Przygotowanie brzegów do spawania powinno być zgodne z PN-EN ISO 9692-3: 2016. Wybór konfiguracji złącza powinien uwzględniać proces i pozycję spawania oraz dostęp do złącza. Wymiary rowka spoiny powinny mieścić się w tolerancji podanej w WPS.</w:t>
      </w:r>
    </w:p>
    <w:p w14:paraId="14A56A86"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 xml:space="preserve">Wszelkie operacje cięcia rur przewodowych, łuków, króćców itp. wymagają opisania </w:t>
      </w:r>
      <w:r w:rsidRPr="0048365A">
        <w:rPr>
          <w:rFonts w:ascii="Times New Roman" w:hAnsi="Times New Roman" w:cs="Times New Roman"/>
        </w:rPr>
        <w:br/>
        <w:t xml:space="preserve">w Dzienniku Spawania. Należy przeprowadzić badania ultradźwiękowe na obecność rozwarstwień </w:t>
      </w:r>
      <w:r w:rsidRPr="0048365A">
        <w:rPr>
          <w:rFonts w:ascii="Times New Roman" w:hAnsi="Times New Roman" w:cs="Times New Roman"/>
        </w:rPr>
        <w:br/>
        <w:t>na szerokości 25 mm od krawędzi. Do Dziennika Spawania wykonawca ma obowiązek sporządzić rysunki wykonawcze (schemat) z zaznaczonymi i opisanymi wszystkimi spoinami, cięciami rur przewodowych, łuków, króćców itp. na obiekcie z ich pełnym opisem (dla celów identyfikacji). Opis musi być zgodny z zapisami w Dzienniku Spawania (nr spoiny, znak spawacza, rodzaj złącza), cięcia rur przewodowych, łuków, króćców itp.</w:t>
      </w:r>
    </w:p>
    <w:p w14:paraId="28F4437D"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Wykonawca musi posiadać kwalifikowaną technologię spawania dla wszystkich rodzajów</w:t>
      </w:r>
    </w:p>
    <w:p w14:paraId="3DCDDDB7"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wykonywanych w ramach budowy gazociągu złączy spawanych zgodnie z PN-EN ISO 15614: 2005</w:t>
      </w:r>
    </w:p>
    <w:p w14:paraId="1DBF7E03"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(PN-EN 15614-1:2017) oraz Warunkami Technicznymi Wykonania i Odbioru gazociągów i Urządzeń</w:t>
      </w:r>
    </w:p>
    <w:p w14:paraId="56520C56"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Gazowniczych Stalowych o MOP&gt;5bar – Prace Spawalnicze (WTWiO).</w:t>
      </w:r>
    </w:p>
    <w:p w14:paraId="24B01184" w14:textId="4BCA1566"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 xml:space="preserve">Wykonawca dla wszystkich połączeń spawanych musi opracować karty technologiczne, które przedstawi do zatwierdzenia operatorowi sieci oraz UDT. Spawacze winni mieć uprawnienia UDT oraz muszą posiadać aktualne świadectwa wg PN-EN ISO 9606:1:2017 w wymaganym zakresie dla realizacji prac spawalniczych. Przed przystąpieniem do spawania </w:t>
      </w:r>
      <w:r w:rsidR="0098319C" w:rsidRPr="0048365A">
        <w:rPr>
          <w:rFonts w:ascii="Times New Roman" w:hAnsi="Times New Roman" w:cs="Times New Roman"/>
        </w:rPr>
        <w:t>W</w:t>
      </w:r>
      <w:r w:rsidRPr="0048365A">
        <w:rPr>
          <w:rFonts w:ascii="Times New Roman" w:hAnsi="Times New Roman" w:cs="Times New Roman"/>
        </w:rPr>
        <w:t>ykonawca jest zobowiązany wykonać plan</w:t>
      </w:r>
    </w:p>
    <w:p w14:paraId="119CB95E"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spawania i kontroli złączy spawanych, który należy uzgodnić z operatorem sieci. Wykonawca powinien</w:t>
      </w:r>
    </w:p>
    <w:p w14:paraId="447FF868"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posiadać certyfikowany system, jakości zgodnie z normą PN-EN ISO 3834-2: 2021. Personel nadzorujący prace spawalnicze powinien być kwalifikowany zgodnie z PN-EN 14731: 2019.</w:t>
      </w:r>
    </w:p>
    <w:p w14:paraId="7C697C87"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Osoba prowadząca nadzór spawalniczy powinna posiadać kwalifikacje PN-EN ISO 14731:</w:t>
      </w:r>
    </w:p>
    <w:p w14:paraId="75DB4392"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2019 minimum EWT lub EWI.</w:t>
      </w:r>
    </w:p>
    <w:p w14:paraId="77BC340B"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Wszystkie złącza spawane winny być poddane badaniom wg. PN-EN ISO 12732+A1:2014 z uwzględnieniem dodatkowych wymagań. Prace spawalnicze winien prowadzić i nadzorować kwalifikowany personel, według zatwierdzonych technologii spawania i kontroli spawania przez Operatora gazociągu. Załamania wykonać przy zastosowaniu łuków gładkich, promień gięcia min.</w:t>
      </w:r>
    </w:p>
    <w:p w14:paraId="0A257B84"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6Dz.</w:t>
      </w:r>
    </w:p>
    <w:p w14:paraId="5B00319F"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Podczas ewentualnego spawania elementów wzmacniających rurę (np. opasek, nakładek)</w:t>
      </w:r>
    </w:p>
    <w:p w14:paraId="317C8338"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lastRenderedPageBreak/>
        <w:t>należy zwracać uwagę, aby spoina wzdłużna wzmocnienia była przesunięta względem spoiny wzdłużnej rury tak, aby między brzegami obu spoin była odległość min. 3,5 g nie mniej niż 50 mm.</w:t>
      </w:r>
    </w:p>
    <w:p w14:paraId="10C2C8BF"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Wspawanie odgałęzienia nie może być wykonane na spoinie wzdłużnej lub spiralnej. Powinno</w:t>
      </w:r>
    </w:p>
    <w:p w14:paraId="1B9C1337"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być oddalone od spoiny, co najmniej o 3,5 grubości ścianki rury grubszej, lecz nie mniej niż 50 mm.</w:t>
      </w:r>
    </w:p>
    <w:p w14:paraId="4D99F7ED"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Spoiny odgałęzień rurowych, króćców oraz spoin pachwinowych powinny być poddane obowiązkowym badaniom magnetyczno - proszkowym wg PN-EN 1290 w zakresie 100% i badaniom wizualnym wg PN-EN ISO 17637:2017 100%.</w:t>
      </w:r>
    </w:p>
    <w:p w14:paraId="26C91BDC"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Spoiny nie poddawane próbom ciśnieniowym (tzw. Spoiny montażowe - włączeniowe) muszą</w:t>
      </w:r>
    </w:p>
    <w:p w14:paraId="0C3E9BD2"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być dodatkowo poddane badaniom ultradźwiękowym w zakresie 100% wg PN-EN ISO 16811:2014, PN-EN ISO 17640:2019.Spoiny umiejscowione w obrębie rury osłonowej podlegają dodatkowo badaniom</w:t>
      </w:r>
    </w:p>
    <w:p w14:paraId="58EC730C"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ultradźwiękowym w 100%. Badania nieniszczące może wykonać tylko laboratorium posiadające kompetencje zgodnie z normą PN-EN ISO 17025, personel badań nieniszczących musi posiadać kwalifikacje zgodne z PN-EN 473.</w:t>
      </w:r>
    </w:p>
    <w:p w14:paraId="02067033"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Krawędzie złączy winny być przygotowane zgodnie z normami PN-EN 1708-1, PN-EN ISO 9692-1 oraz Instrukcją Technologiczną Spawania WPS.</w:t>
      </w:r>
    </w:p>
    <w:p w14:paraId="4C0B0A07"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Kryterium odbioru złączy spawanych:</w:t>
      </w:r>
    </w:p>
    <w:p w14:paraId="5E8C7C8B"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Poziom jakości B wg PN-EN ISO 5817</w:t>
      </w:r>
    </w:p>
    <w:p w14:paraId="4E92D4B6" w14:textId="69B47E05" w:rsidR="00013422" w:rsidRPr="0048365A" w:rsidRDefault="0001342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Wykonywanie przyłączy kabli ze ścianką rury (dotyczy elementów czynnej ochrony katodowej) tylko techniką PIN - BRAZING w oparciu o uznaną technologię zgodnie </w:t>
      </w:r>
      <w:r w:rsidRPr="0048365A">
        <w:rPr>
          <w:rFonts w:ascii="Times New Roman" w:hAnsi="Times New Roman" w:cs="Times New Roman"/>
        </w:rPr>
        <w:br/>
        <w:t>z normą PN-EN 12732+A1:2014 załącznik H. Zastosowanie technologii spawania termitowego tylko po wcześniejszym uzgodnieniu ze spawalnikiem Operatora sieci.</w:t>
      </w:r>
    </w:p>
    <w:p w14:paraId="71F71963"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Dla zapewnienia współosiowego położenia rur, armatury, łuków i innych elementów łączonych</w:t>
      </w:r>
    </w:p>
    <w:p w14:paraId="2F95F1E9"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doczołowo, stosować centrowniki wewnętrzne.</w:t>
      </w:r>
    </w:p>
    <w:p w14:paraId="266E56BB"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Kształtki stalowe winny być wykonane wg. PN-EN 10253-2:2010 typ B w zakresie projektowania gazociągów przemysłowych wysokiego ciśnienia, oraz posiadać atest wytwórcy.</w:t>
      </w:r>
    </w:p>
    <w:p w14:paraId="72020AAA" w14:textId="3323EC33" w:rsidR="00013422" w:rsidRPr="0048365A" w:rsidRDefault="00013422" w:rsidP="00013422">
      <w:pPr>
        <w:spacing w:after="0"/>
        <w:jc w:val="both"/>
        <w:rPr>
          <w:rFonts w:ascii="Times New Roman" w:eastAsia="Times New Roman" w:hAnsi="Times New Roman" w:cs="Times New Roman"/>
          <w:lang w:eastAsia="pl-PL"/>
        </w:rPr>
      </w:pPr>
      <w:r w:rsidRPr="0048365A">
        <w:rPr>
          <w:rFonts w:ascii="Times New Roman" w:hAnsi="Times New Roman" w:cs="Times New Roman"/>
        </w:rPr>
        <w:t>Gazociągi należy po wykonaniu poddać próbom ciśnieniowym zgodnym z Rozporządzeniem Ministra Gospodarki z dnia 26 kwietnia 2013 r. w sprawie warunków technicznych, jakim powinny odpowiadać sieci gazowe i ich usytuowanie Dz.U.2013 poz. 640</w:t>
      </w:r>
    </w:p>
    <w:p w14:paraId="53600794" w14:textId="08AE22C3"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wstępne szczelności gazociągu gazem obojętnym o ciśnieniu 0,4 MPa (na pow. terenu)</w:t>
      </w:r>
    </w:p>
    <w:p w14:paraId="260FA14B" w14:textId="715675C6"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próbie hydraulicznej wytrzymałości na ciśnienie, 1.5 x maksymalne ciśnienie robocze (czas próby min. 4 godz.)</w:t>
      </w:r>
    </w:p>
    <w:p w14:paraId="40AB7CA2"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próbę szczelności, 1,1 x maksymalne ciśnienie (czas próby 24 godz.)</w:t>
      </w:r>
    </w:p>
    <w:p w14:paraId="5F32985E" w14:textId="4784B5EF" w:rsidR="00013422" w:rsidRPr="0048365A" w:rsidRDefault="0001342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próby winny być wykonywane przy nadzorze Operatora i UDT</w:t>
      </w:r>
    </w:p>
    <w:p w14:paraId="330C4091"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Próbę ciśnieniową hydrauliczną oraz szczelności należy wykonać zgodnie z PN-92/M - 34503,</w:t>
      </w:r>
    </w:p>
    <w:p w14:paraId="7815BC29"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wg zaleceń w Dokumentacji Projektowej.</w:t>
      </w:r>
    </w:p>
    <w:p w14:paraId="74E067A7"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Włączenie projektowanych gazociągów do sieci istniejącej należy do Operatora sieci. Do zadań Wykonawcy należy przygotowanie sieci do przełączenia. Prace spawalnicze winny być wykonane metodą spawania czołowego z obustronnym stopowaniem (2*balonowanie).</w:t>
      </w:r>
    </w:p>
    <w:p w14:paraId="5FF56E1F"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Z uwagi na fakt, iż roboty związane z włączeniem projektowanego gazociągu do istniejącego należą do prac gazo niebezpiecznych, winny być nadzorowane i prowadzone wyłącznie przez Właściciela sieci. Przełączenie przebudowanych odcinków gazociągu wysokiego ciśnienia zostanie wykonane przez służby Operatora na koszt Inwestora inwestycji podstawowej. Wykonanie włączenia projektowanego gazociągu do ist. gazociągu należy wykonać zgodnie z Warunkami Technicznymi wydanymi przez Operatora przy następujących uwarunkowaniach :</w:t>
      </w:r>
    </w:p>
    <w:p w14:paraId="658E9039"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i ocena ścianki rurociągu eksploatowanego w miejscu planowanego połączenia</w:t>
      </w:r>
    </w:p>
    <w:p w14:paraId="293FC94E"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określenie własności spawalniczej rury podstawowej oraz dopuszczalnego ciśnienia</w:t>
      </w:r>
    </w:p>
    <w:p w14:paraId="0F1A6CB6"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roboczego pracy rurociągu w trakcie montażu króćców połączeniowych</w:t>
      </w:r>
    </w:p>
    <w:p w14:paraId="03C93E83"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opracowanie oraz uznanie procedur spawania</w:t>
      </w:r>
    </w:p>
    <w:p w14:paraId="5A6FEA80"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przygotowanie króćców, zaworu i sprawdzenie kwalifikacji spawaczy</w:t>
      </w:r>
    </w:p>
    <w:p w14:paraId="12841236"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lastRenderedPageBreak/>
        <w:t>dopasowanie króćca połączeniowego do rury przesyłowej</w:t>
      </w:r>
    </w:p>
    <w:p w14:paraId="6FBB4FB2"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prace spawalnicze z kontrolowaną energią spawania i temperaturą łączonych elementów</w:t>
      </w:r>
    </w:p>
    <w:p w14:paraId="7FED54B3" w14:textId="77777777" w:rsidR="00013422" w:rsidRPr="0048365A" w:rsidRDefault="0001342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wstępne badania nieniszczące, zakończenie badań nieniszczących po 24 h od zakończenia spawania</w:t>
      </w:r>
    </w:p>
    <w:p w14:paraId="34A7D649"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Prace spawalnicze powinny odbywać się zgodnie z:</w:t>
      </w:r>
    </w:p>
    <w:p w14:paraId="25D49061" w14:textId="77777777" w:rsidR="00013422" w:rsidRPr="00E10A45" w:rsidRDefault="00013422" w:rsidP="005A03ED">
      <w:pPr>
        <w:pStyle w:val="Akapitzlist"/>
        <w:numPr>
          <w:ilvl w:val="0"/>
          <w:numId w:val="9"/>
        </w:numPr>
        <w:tabs>
          <w:tab w:val="num" w:pos="720"/>
        </w:tabs>
        <w:jc w:val="both"/>
        <w:rPr>
          <w:rFonts w:ascii="Times New Roman" w:hAnsi="Times New Roman" w:cs="Times New Roman"/>
          <w:lang w:val="en-GB"/>
        </w:rPr>
      </w:pPr>
      <w:r w:rsidRPr="00E10A45">
        <w:rPr>
          <w:rFonts w:ascii="Times New Roman" w:hAnsi="Times New Roman" w:cs="Times New Roman"/>
          <w:lang w:val="en-GB"/>
        </w:rPr>
        <w:t>normami PN-EN ISO 3834-2:2021, EN 12732+A1:2014,</w:t>
      </w:r>
    </w:p>
    <w:p w14:paraId="66B39541"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Instrukcją technologiczną spawania WPS,</w:t>
      </w:r>
    </w:p>
    <w:p w14:paraId="1271CB6A" w14:textId="77777777" w:rsidR="00013422" w:rsidRPr="0048365A" w:rsidRDefault="0001342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Instrukcjami operacyjnymi spawania.</w:t>
      </w:r>
    </w:p>
    <w:p w14:paraId="246EAA4B"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Technologia spawania winna uwzględniać wszystkie wymogi wynikające z Dokumentacji Projektowej i zawierać m.in.:</w:t>
      </w:r>
    </w:p>
    <w:p w14:paraId="4487B92A"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dobór elektrod do spawania,</w:t>
      </w:r>
    </w:p>
    <w:p w14:paraId="25D769C2"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dobór parametrów spawania,</w:t>
      </w:r>
    </w:p>
    <w:p w14:paraId="540107B9"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sposób przygotowania krawędzi blach,</w:t>
      </w:r>
    </w:p>
    <w:p w14:paraId="469232A7"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kolejność spawania,</w:t>
      </w:r>
    </w:p>
    <w:p w14:paraId="71AE0077" w14:textId="77777777" w:rsidR="00013422" w:rsidRPr="0048365A" w:rsidRDefault="0001342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plan kontroli spoin,</w:t>
      </w:r>
    </w:p>
    <w:p w14:paraId="3B54C03B" w14:textId="77777777" w:rsidR="00013422" w:rsidRPr="0048365A" w:rsidRDefault="0001342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wytyczne dokonywania kontroli spoin.</w:t>
      </w:r>
    </w:p>
    <w:p w14:paraId="0DFD04F9"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W przypadku łączenia rur o różnych grubościach ścianek (połączenie gazociągu projektowanego i istniejącego) należy odpowiednio przygotować krawędzie złączy zgodnie z PN-EN 1708-1:2010, PN-EN ISO 9692-1:2014 oraz PN-EN 12732+A1:2014 i uznaną technologią spawania.</w:t>
      </w:r>
    </w:p>
    <w:p w14:paraId="3EB47563"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Urządzenia i sprzęt spawalniczy powinny być w pełnej sprawności technicznej zapewniającej</w:t>
      </w:r>
    </w:p>
    <w:p w14:paraId="2C0821E5" w14:textId="77777777" w:rsidR="00013422" w:rsidRPr="0048365A" w:rsidRDefault="00013422" w:rsidP="00013422">
      <w:pPr>
        <w:spacing w:after="0"/>
        <w:jc w:val="both"/>
        <w:rPr>
          <w:rFonts w:ascii="Times New Roman" w:hAnsi="Times New Roman" w:cs="Times New Roman"/>
        </w:rPr>
      </w:pPr>
      <w:r w:rsidRPr="0048365A">
        <w:rPr>
          <w:rFonts w:ascii="Times New Roman" w:hAnsi="Times New Roman" w:cs="Times New Roman"/>
        </w:rPr>
        <w:t>możliwość uzyskania połączeń spawanych wymaganej jakości.</w:t>
      </w:r>
    </w:p>
    <w:p w14:paraId="4F091A3E" w14:textId="5D7B93F3" w:rsidR="00013422" w:rsidRPr="0048365A" w:rsidRDefault="00013422" w:rsidP="00013422">
      <w:pPr>
        <w:jc w:val="both"/>
        <w:rPr>
          <w:rFonts w:ascii="Times New Roman" w:hAnsi="Times New Roman" w:cs="Times New Roman"/>
        </w:rPr>
      </w:pPr>
      <w:r w:rsidRPr="0048365A">
        <w:rPr>
          <w:rFonts w:ascii="Times New Roman" w:hAnsi="Times New Roman" w:cs="Times New Roman"/>
        </w:rPr>
        <w:t>Wszystkie prace oraz metody zastosowane wykonywać zgodnie z Dokumentacją Projektową.</w:t>
      </w:r>
    </w:p>
    <w:p w14:paraId="68E7B395" w14:textId="00262EB8" w:rsidR="00013422" w:rsidRPr="007E16E6" w:rsidRDefault="001C0C15" w:rsidP="00A74493">
      <w:pPr>
        <w:pStyle w:val="Nagwek3"/>
        <w:rPr>
          <w:rFonts w:eastAsiaTheme="minorHAnsi"/>
        </w:rPr>
      </w:pPr>
      <w:bookmarkStart w:id="452" w:name="_Toc181011649"/>
      <w:r w:rsidRPr="007E16E6">
        <w:t>Łączenie rur z tworzyw sztucznych</w:t>
      </w:r>
      <w:bookmarkEnd w:id="452"/>
    </w:p>
    <w:p w14:paraId="443BE814"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Organizacja prac połączeniowych powinna zapewnić poprawne pod względem technicznym wykonanie połączeń i umożliwić identyfikację parametrów technologicznych oraz przeprowadzonych kontroli i wykonawców poszczególnych połączeń.</w:t>
      </w:r>
    </w:p>
    <w:p w14:paraId="494325C0"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W przypadku rur z polietylenu wykonawca robót połączeniowych powinien prowadzić dokumentację dotyczącą zgrzewania w postaci kart technologicznych zgrzewania.</w:t>
      </w:r>
    </w:p>
    <w:p w14:paraId="300C1277"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Przed rozpoczęciem zgrzewania należy sprawdzić współosiowość montowanych rur. Technologia oraz materiały użyte do łączenia rur przy wykonywaniu gazociągów powinny zapewnić wytrzymałość połączeń, równą co najmniej wytrzymałości rur.</w:t>
      </w:r>
    </w:p>
    <w:p w14:paraId="5A2D1F4B"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Łączenie rur powinno być wykonane zgodnie z Dokumentacją Projektową i Instrukcją Technologiczną Łączenia. Rury z polietylenu powinny być łączone metodą zgrzewania.</w:t>
      </w:r>
    </w:p>
    <w:p w14:paraId="101665B4"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Dla Ø63 i wzwyż – zgrzewanie czołowe</w:t>
      </w:r>
    </w:p>
    <w:p w14:paraId="46485B9E"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Zgrzewanie nie powinno być wykonywane w temperaturze niższej niż 268K (-5°C) oraz podczas mgły, niezależnie od temperatury otoczenia.</w:t>
      </w:r>
    </w:p>
    <w:p w14:paraId="60EFA333"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W czasie opadów atmosferycznych lub wiatrów przekraczających prędkość 10 m/s powinny</w:t>
      </w:r>
    </w:p>
    <w:p w14:paraId="6454BD75"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być stosowane namioty ochronne. Połączenia rur PE z rurami stalowymi lub armaturą powinny być wykonywane za pomocą kształtek połączeniowych PE/stal, połączeń zgrzewanych i spawanych.</w:t>
      </w:r>
    </w:p>
    <w:p w14:paraId="531405DF"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Zgrzewanie doczołowe powinno być wykonywane w temperaturze od 5 do 30°C przy pogodzie suchej i bezwietrznej.</w:t>
      </w:r>
    </w:p>
    <w:p w14:paraId="42320C56"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 xml:space="preserve">Zabrania się zgrzewania elementów o różnej grubości ścianki. Połączenia rur PE z rurami stalowymi lub armaturą powinny być wykonywane za pomocą kształtek połączeniowych PE/stal i połączeń kołnierzowych. </w:t>
      </w:r>
    </w:p>
    <w:p w14:paraId="15100E4B"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 xml:space="preserve">Zgrzewanie doczołowe polega na łączeniu rur lub rur i kształtek przez nagrzanie ich końcówek do właściwej temperatury i dociśnięciu, bez stosowania dodatkowych materiałów. </w:t>
      </w:r>
    </w:p>
    <w:p w14:paraId="24011EED"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t>Po odczekaniu przewidzianego w instrukcji czasu, nagrzane końce łączonych elementów w zgrzewarce, dociskane są czołowo do siebie za pomocą specjalnego oprzyrządowania, aż do wystąpienia formującej się wypływki. Po unieruchomieniu elementów, aż do ochłodzenia, uzyskuje się połączenie.</w:t>
      </w:r>
    </w:p>
    <w:p w14:paraId="5A0C2F1B" w14:textId="77777777" w:rsidR="001C0C15" w:rsidRPr="0048365A" w:rsidRDefault="001C0C15" w:rsidP="001C0C15">
      <w:pPr>
        <w:spacing w:after="0"/>
        <w:jc w:val="both"/>
        <w:rPr>
          <w:rFonts w:ascii="Times New Roman" w:hAnsi="Times New Roman" w:cs="Times New Roman"/>
        </w:rPr>
      </w:pPr>
      <w:r w:rsidRPr="0048365A">
        <w:rPr>
          <w:rFonts w:ascii="Times New Roman" w:hAnsi="Times New Roman" w:cs="Times New Roman"/>
        </w:rPr>
        <w:lastRenderedPageBreak/>
        <w:t>Przebieg procesu zgrzewania:</w:t>
      </w:r>
    </w:p>
    <w:p w14:paraId="207803D0"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przygotowanie miejsca do zgrzewania,</w:t>
      </w:r>
    </w:p>
    <w:p w14:paraId="373716B5"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przygotowanie elementów do zgrzewania,</w:t>
      </w:r>
    </w:p>
    <w:p w14:paraId="576EF6EB"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obróbka zgrzewanych końcówek i kontrola ich przylegania,</w:t>
      </w:r>
    </w:p>
    <w:p w14:paraId="5703750E"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wyrównanie powierzchni nagrzewania.</w:t>
      </w:r>
    </w:p>
    <w:p w14:paraId="3AAE7234"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nagrzewanie,</w:t>
      </w:r>
    </w:p>
    <w:p w14:paraId="515FFFBE"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usunięcie płyty grzejnej,</w:t>
      </w:r>
    </w:p>
    <w:p w14:paraId="6AE30778"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narost ciśnienia i studzenie pod ciśnieniem,</w:t>
      </w:r>
    </w:p>
    <w:p w14:paraId="22A27291"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zapis parametrów zgrzewania,</w:t>
      </w:r>
    </w:p>
    <w:p w14:paraId="4D11F4C6" w14:textId="77777777" w:rsidR="001C0C15" w:rsidRPr="0048365A" w:rsidRDefault="001C0C1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demontaż zgrzanych elementów,</w:t>
      </w:r>
    </w:p>
    <w:p w14:paraId="44E83070" w14:textId="77777777" w:rsidR="001C0C15" w:rsidRPr="0048365A" w:rsidRDefault="001C0C1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oznakowanie zgrzeiny i pomiary jej geometrii.</w:t>
      </w:r>
    </w:p>
    <w:p w14:paraId="1A9710BB" w14:textId="630EBAB2" w:rsidR="001C0C15" w:rsidRPr="0048365A" w:rsidRDefault="001C0C15" w:rsidP="001C0C15">
      <w:pPr>
        <w:jc w:val="both"/>
        <w:rPr>
          <w:rFonts w:ascii="Times New Roman" w:hAnsi="Times New Roman" w:cs="Times New Roman"/>
        </w:rPr>
      </w:pPr>
      <w:r w:rsidRPr="0048365A">
        <w:rPr>
          <w:rFonts w:ascii="Times New Roman" w:hAnsi="Times New Roman" w:cs="Times New Roman"/>
        </w:rPr>
        <w:t>Wszystkie prace oraz metody zastosowane wykonywać zgodnie z Dokumentacją Projektową.</w:t>
      </w:r>
    </w:p>
    <w:p w14:paraId="471D2A56" w14:textId="2AA9F050" w:rsidR="001C0C15" w:rsidRPr="0048365A" w:rsidRDefault="00F31FBA" w:rsidP="00A74493">
      <w:pPr>
        <w:pStyle w:val="Nagwek3"/>
        <w:rPr>
          <w:rFonts w:eastAsiaTheme="minorHAnsi"/>
        </w:rPr>
      </w:pPr>
      <w:bookmarkStart w:id="453" w:name="_Toc181011650"/>
      <w:r w:rsidRPr="0048365A">
        <w:t>Połączenia z istniejącą siecią</w:t>
      </w:r>
      <w:bookmarkEnd w:id="453"/>
    </w:p>
    <w:p w14:paraId="00C5CEBE" w14:textId="22A3C1CC"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 xml:space="preserve">Wykonawca winien dokonać odkrywek w miejscach włączeń nowoprojektowanych gazociągów do istniejącej sieci gazowej w celu dokładnego określenia głębokości ich ułożenia oraz wykonać rysunki  montażowe włączeń metodą tradycyjną i hermetyczną zgodnie z </w:t>
      </w:r>
      <w:r w:rsidR="004A1C1A" w:rsidRPr="0048365A">
        <w:rPr>
          <w:rFonts w:ascii="Times New Roman" w:hAnsi="Times New Roman" w:cs="Times New Roman"/>
        </w:rPr>
        <w:t>wymag</w:t>
      </w:r>
      <w:r w:rsidR="0048630B" w:rsidRPr="0048365A">
        <w:rPr>
          <w:rFonts w:ascii="Times New Roman" w:hAnsi="Times New Roman" w:cs="Times New Roman"/>
        </w:rPr>
        <w:t>a</w:t>
      </w:r>
      <w:r w:rsidR="004A1C1A" w:rsidRPr="0048365A">
        <w:rPr>
          <w:rFonts w:ascii="Times New Roman" w:hAnsi="Times New Roman" w:cs="Times New Roman"/>
        </w:rPr>
        <w:t>niami gestora</w:t>
      </w:r>
      <w:r w:rsidRPr="0048365A">
        <w:rPr>
          <w:rFonts w:ascii="Times New Roman" w:hAnsi="Times New Roman" w:cs="Times New Roman"/>
        </w:rPr>
        <w:t xml:space="preserve"> sieci załączonym</w:t>
      </w:r>
      <w:r w:rsidR="0048630B" w:rsidRPr="0048365A">
        <w:rPr>
          <w:rFonts w:ascii="Times New Roman" w:hAnsi="Times New Roman" w:cs="Times New Roman"/>
        </w:rPr>
        <w:t>i</w:t>
      </w:r>
      <w:r w:rsidRPr="0048365A">
        <w:rPr>
          <w:rFonts w:ascii="Times New Roman" w:hAnsi="Times New Roman" w:cs="Times New Roman"/>
        </w:rPr>
        <w:t xml:space="preserve"> do Dokumentacji Projektowej.  Połączenia z istniejącą siecią należy wykonać za pomocą wcześniej przygotowanych kształtek. </w:t>
      </w:r>
    </w:p>
    <w:p w14:paraId="3F990BA4" w14:textId="77777777"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Połączenia należy wykonać pod nadzorem operatora sieci gazowej.</w:t>
      </w:r>
    </w:p>
    <w:p w14:paraId="6D606A65" w14:textId="77777777"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Szczególnie starannie należy wykonać izolację styków istniejącego gazociągu o izolacji bitumicznej, z nową izolacją wykonaną z polietylenu na przekładanym odcinku gazociągu. Ze względu na szkodliwe oddziaływanie substancji bitumicznych na polietylen, należy w miejscu styku gazociągów usunąć dokładnie podkład bitumiczny i na to miejsce nałożyć izolację z 3LPE.</w:t>
      </w:r>
    </w:p>
    <w:p w14:paraId="26DE8580" w14:textId="77777777"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Przed przystąpieniem do wykonania połączenia rury stalowe należy oczyścić z zabrudzenia</w:t>
      </w:r>
    </w:p>
    <w:p w14:paraId="41B44D0D" w14:textId="77777777"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ziemią oraz z rdzy sposobem ręcznym lub mechanicznym do 2-go stopnia czystości wg PN-EN ISO 8501-1:2008</w:t>
      </w:r>
    </w:p>
    <w:p w14:paraId="3CFCC57D" w14:textId="3D35A1D2"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Na przygotowaną powierzchnię rur należy nałożyć izolację antykorozyjną 3LPE.</w:t>
      </w:r>
    </w:p>
    <w:p w14:paraId="4831171D" w14:textId="77777777"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Wszystkie włączenia przebudowywanych odcinków gazociągu do czynnej sieci, wskazane w Dokumentacji Projektowej, zgodnie z warunkami operatora, należy wykonać metodą hermetyczną.</w:t>
      </w:r>
    </w:p>
    <w:p w14:paraId="1E50910C" w14:textId="77777777" w:rsidR="00F31FBA" w:rsidRPr="0048365A" w:rsidRDefault="00F31FBA" w:rsidP="00F31FBA">
      <w:pPr>
        <w:spacing w:after="0"/>
        <w:jc w:val="both"/>
        <w:rPr>
          <w:rFonts w:ascii="Times New Roman" w:hAnsi="Times New Roman" w:cs="Times New Roman"/>
        </w:rPr>
      </w:pPr>
      <w:r w:rsidRPr="0048365A">
        <w:rPr>
          <w:rFonts w:ascii="Times New Roman" w:hAnsi="Times New Roman" w:cs="Times New Roman"/>
        </w:rPr>
        <w:t>Przed rozcięciem istniejącego gazociągu należy go wyłączyć z pracy poprzez szczelne zamknięcie przepływu.</w:t>
      </w:r>
    </w:p>
    <w:p w14:paraId="13D94737" w14:textId="0AD89FF6" w:rsidR="00F31FBA" w:rsidRPr="0048365A" w:rsidRDefault="00F31FBA" w:rsidP="00F31FBA">
      <w:pPr>
        <w:jc w:val="both"/>
        <w:rPr>
          <w:rFonts w:ascii="Times New Roman" w:hAnsi="Times New Roman" w:cs="Times New Roman"/>
        </w:rPr>
      </w:pPr>
      <w:r w:rsidRPr="0048365A">
        <w:rPr>
          <w:rFonts w:ascii="Times New Roman" w:hAnsi="Times New Roman" w:cs="Times New Roman"/>
        </w:rPr>
        <w:t>Okres przełączenia należy uzgodnić z Operatorem sieci.</w:t>
      </w:r>
    </w:p>
    <w:p w14:paraId="337D6587" w14:textId="041C372A" w:rsidR="00F31FBA" w:rsidRPr="0048365A" w:rsidRDefault="0021175A" w:rsidP="00FD6455">
      <w:pPr>
        <w:pStyle w:val="Nagwek2"/>
        <w:rPr>
          <w:rFonts w:eastAsiaTheme="minorHAnsi"/>
        </w:rPr>
      </w:pPr>
      <w:bookmarkStart w:id="454" w:name="_Toc181011651"/>
      <w:r w:rsidRPr="0048365A">
        <w:t>Głębokość ułożenia sieci gazowej</w:t>
      </w:r>
      <w:bookmarkEnd w:id="454"/>
    </w:p>
    <w:p w14:paraId="62089D2D" w14:textId="7F4E7D7B" w:rsidR="0021175A" w:rsidRPr="0048365A" w:rsidRDefault="0021175A" w:rsidP="0021175A">
      <w:pPr>
        <w:jc w:val="both"/>
        <w:rPr>
          <w:rFonts w:ascii="Times New Roman" w:hAnsi="Times New Roman" w:cs="Times New Roman"/>
        </w:rPr>
      </w:pPr>
      <w:r w:rsidRPr="0048365A">
        <w:rPr>
          <w:rFonts w:ascii="Times New Roman" w:hAnsi="Times New Roman" w:cs="Times New Roman"/>
        </w:rPr>
        <w:t xml:space="preserve">Zgodnie z </w:t>
      </w:r>
      <w:r w:rsidR="0098319C" w:rsidRPr="0048365A">
        <w:rPr>
          <w:rFonts w:ascii="Times New Roman" w:hAnsi="Times New Roman" w:cs="Times New Roman"/>
        </w:rPr>
        <w:t>D</w:t>
      </w:r>
      <w:r w:rsidRPr="0048365A">
        <w:rPr>
          <w:rFonts w:ascii="Times New Roman" w:hAnsi="Times New Roman" w:cs="Times New Roman"/>
        </w:rPr>
        <w:t>okumentacją projektową.</w:t>
      </w:r>
    </w:p>
    <w:p w14:paraId="79036E41" w14:textId="77777777" w:rsidR="00F31FBA" w:rsidRPr="0048365A" w:rsidRDefault="000D011B" w:rsidP="00FD6455">
      <w:pPr>
        <w:pStyle w:val="Nagwek2"/>
      </w:pPr>
      <w:bookmarkStart w:id="455" w:name="_Toc181011652"/>
      <w:r w:rsidRPr="0048365A">
        <w:t>Opuszczanie rur do wykopu</w:t>
      </w:r>
      <w:bookmarkEnd w:id="455"/>
    </w:p>
    <w:p w14:paraId="0373BB58"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 xml:space="preserve">Rury do wykopu należy opuszczać powoli i ostrożnie, ręcznie za pomocą lin konopnych lub mechanicznie wielokrążkiem powieszonym na trójnogu lub dźwigiem samochodowym. Przy opuszczaniu rur zaleca się również stosowanie specjalnych haków z długim ramieniem. </w:t>
      </w:r>
    </w:p>
    <w:p w14:paraId="09E6E3D5"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 xml:space="preserve">Wymiary i wytrzymałość haka powinny być dostosowane do wielkości i ciężaru rur opuszczanych. </w:t>
      </w:r>
    </w:p>
    <w:p w14:paraId="79BF1314"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Opuszczone rury, powinny ściśle przylegać do podłoża na całej długości. Po ułożeniu, rury</w:t>
      </w:r>
    </w:p>
    <w:p w14:paraId="324BE904"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należy zabezpieczyć przed przesunięciem przez podbicie pachwin piaskiem. Przy nierównym ułożeniu</w:t>
      </w:r>
    </w:p>
    <w:p w14:paraId="253716F2" w14:textId="0130D7BD"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rur należy podnieść rury i wyregulować podłoże przez podsypkę z dobrze ubitego piasku.</w:t>
      </w:r>
    </w:p>
    <w:p w14:paraId="4D78093F"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Niedopuszczalne jest wyrównanie podłoża rury przez podłożenie kawałka drewna, cegły lub kamienia.</w:t>
      </w:r>
    </w:p>
    <w:p w14:paraId="11078CBB"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W miejscach załamania trasy gazociągu lub jego spadku, należy wykonać w wykopie połączenie rur</w:t>
      </w:r>
    </w:p>
    <w:p w14:paraId="69AEA96A" w14:textId="49D13178"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przez wspawanie łuków o kącie przyjętym w Dokumentacji Projektowej. Przed ukończeniem dnia roboczego należy zabezpieczyć końce gazociągu.</w:t>
      </w:r>
    </w:p>
    <w:p w14:paraId="6CA62C49"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Gazociągi z rur z tworzyw sztucznych powinny być luźno układane w wykopie w celu</w:t>
      </w:r>
    </w:p>
    <w:p w14:paraId="3DFDD21F"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t>kompensacji ich ruchów termicznych, a w przypadku rur odwijanych z kręgów należy zabezpieczyć</w:t>
      </w:r>
    </w:p>
    <w:p w14:paraId="4D72D4CA" w14:textId="77777777" w:rsidR="000D011B" w:rsidRPr="0048365A" w:rsidRDefault="000D011B" w:rsidP="000D011B">
      <w:pPr>
        <w:spacing w:after="0"/>
        <w:jc w:val="both"/>
        <w:rPr>
          <w:rFonts w:ascii="Times New Roman" w:hAnsi="Times New Roman" w:cs="Times New Roman"/>
        </w:rPr>
      </w:pPr>
      <w:r w:rsidRPr="0048365A">
        <w:rPr>
          <w:rFonts w:ascii="Times New Roman" w:hAnsi="Times New Roman" w:cs="Times New Roman"/>
        </w:rPr>
        <w:lastRenderedPageBreak/>
        <w:t>boczne powierzchnie rur przed bezpośrednim kontaktem z bocznymi ścianami wykopu.</w:t>
      </w:r>
    </w:p>
    <w:p w14:paraId="495A27F1" w14:textId="7963B131" w:rsidR="000D011B" w:rsidRPr="0048365A" w:rsidRDefault="000D011B" w:rsidP="000D011B">
      <w:pPr>
        <w:jc w:val="both"/>
        <w:rPr>
          <w:rFonts w:ascii="Times New Roman" w:hAnsi="Times New Roman" w:cs="Times New Roman"/>
        </w:rPr>
      </w:pPr>
      <w:r w:rsidRPr="0048365A">
        <w:rPr>
          <w:rFonts w:ascii="Times New Roman" w:hAnsi="Times New Roman" w:cs="Times New Roman"/>
        </w:rPr>
        <w:t>Po ułożeniu gazociągu w wykopie należy przeprowadzić pomiary geodezyjno - inwentaryzacyjne. Przed ukończeniem dnia roboczego należy zabezpieczyć końce gazociągu.</w:t>
      </w:r>
    </w:p>
    <w:p w14:paraId="1924DD9D" w14:textId="0AC66D81" w:rsidR="000D011B" w:rsidRPr="0048365A" w:rsidRDefault="00393ECC" w:rsidP="00FD6455">
      <w:pPr>
        <w:pStyle w:val="Nagwek2"/>
      </w:pPr>
      <w:bookmarkStart w:id="456" w:name="_Toc181011653"/>
      <w:r w:rsidRPr="0048365A">
        <w:t>Układanie rur</w:t>
      </w:r>
      <w:bookmarkEnd w:id="456"/>
    </w:p>
    <w:p w14:paraId="3A1A6882" w14:textId="77777777" w:rsidR="00D4537C" w:rsidRPr="0048365A" w:rsidRDefault="00D4537C" w:rsidP="00D4537C">
      <w:pPr>
        <w:spacing w:after="0"/>
        <w:jc w:val="both"/>
        <w:rPr>
          <w:rFonts w:ascii="Times New Roman" w:hAnsi="Times New Roman" w:cs="Times New Roman"/>
        </w:rPr>
      </w:pPr>
      <w:r w:rsidRPr="0048365A">
        <w:rPr>
          <w:rFonts w:ascii="Times New Roman" w:hAnsi="Times New Roman" w:cs="Times New Roman"/>
        </w:rPr>
        <w:t xml:space="preserve">Przed przystąpieniem do montażu rur, należy przeprowadzić kontrolę zewnętrznych powierzchni rur polietylenowych oraz innych elementów z tworzyw sztucznych. Na powierzchniach tych nie powinny występować uszkodzenia mechaniczne takie jak rysy, zadrapania, zadziory itp. Dla gazociągów z rur polietylenowych dopuszcza się występowanie rys i zadrapań, których głębokość nie przekracza 10% grubości, ścianki, lecz nie więcej niż 0,5 mm. Odcinki rur PE mające niedopuszczalne rysy i zadrapania należy wyciąć. Po ułożeniu należy rurę zabezpieczyć przed przesunięciem przez podbicie pachwin podsypką z piasku. </w:t>
      </w:r>
    </w:p>
    <w:p w14:paraId="22280B62" w14:textId="77777777" w:rsidR="00D4537C" w:rsidRPr="0048365A" w:rsidRDefault="00D4537C" w:rsidP="00D4537C">
      <w:pPr>
        <w:spacing w:after="0"/>
        <w:jc w:val="both"/>
        <w:rPr>
          <w:rFonts w:ascii="Times New Roman" w:hAnsi="Times New Roman" w:cs="Times New Roman"/>
        </w:rPr>
      </w:pPr>
      <w:r w:rsidRPr="0048365A">
        <w:rPr>
          <w:rFonts w:ascii="Times New Roman" w:hAnsi="Times New Roman" w:cs="Times New Roman"/>
        </w:rPr>
        <w:t>Rury polietylenowe użyte do budowy gazociągów powinny spełniać wymagania Polskich Norm a w przypadku ich braku wymagania odpowiednich Aprobat Technicznych.</w:t>
      </w:r>
    </w:p>
    <w:p w14:paraId="7549855E" w14:textId="77777777" w:rsidR="00D4537C" w:rsidRPr="0048365A" w:rsidRDefault="00D4537C" w:rsidP="00D4537C">
      <w:pPr>
        <w:spacing w:after="0"/>
        <w:jc w:val="both"/>
        <w:rPr>
          <w:rFonts w:ascii="Times New Roman" w:hAnsi="Times New Roman" w:cs="Times New Roman"/>
        </w:rPr>
      </w:pPr>
      <w:r w:rsidRPr="0048365A">
        <w:rPr>
          <w:rFonts w:ascii="Times New Roman" w:hAnsi="Times New Roman" w:cs="Times New Roman"/>
        </w:rPr>
        <w:t>Rury powinny posiadać certyfikat na znak bezpieczeństwa B i być oznaczone tym znakiem. Elementy wbudowane w gazociąg powinny być zgodne z Dokumentacja Projektową i spełniać</w:t>
      </w:r>
    </w:p>
    <w:p w14:paraId="208E4E07" w14:textId="77777777" w:rsidR="00D4537C" w:rsidRPr="0048365A" w:rsidRDefault="00D4537C" w:rsidP="00D4537C">
      <w:pPr>
        <w:spacing w:after="0"/>
        <w:jc w:val="both"/>
        <w:rPr>
          <w:rFonts w:ascii="Times New Roman" w:hAnsi="Times New Roman" w:cs="Times New Roman"/>
        </w:rPr>
      </w:pPr>
      <w:r w:rsidRPr="0048365A">
        <w:rPr>
          <w:rFonts w:ascii="Times New Roman" w:hAnsi="Times New Roman" w:cs="Times New Roman"/>
        </w:rPr>
        <w:t>wymagania norm wyrobów, a w przypadku ich braku, wymagania Aprobat Technicznych.</w:t>
      </w:r>
    </w:p>
    <w:p w14:paraId="0E542528" w14:textId="77777777" w:rsidR="00D4537C" w:rsidRPr="0048365A" w:rsidRDefault="00D4537C" w:rsidP="00D4537C">
      <w:pPr>
        <w:spacing w:after="0"/>
        <w:jc w:val="both"/>
        <w:rPr>
          <w:rFonts w:ascii="Times New Roman" w:hAnsi="Times New Roman" w:cs="Times New Roman"/>
        </w:rPr>
      </w:pPr>
      <w:r w:rsidRPr="0048365A">
        <w:rPr>
          <w:rFonts w:ascii="Times New Roman" w:hAnsi="Times New Roman" w:cs="Times New Roman"/>
        </w:rPr>
        <w:t xml:space="preserve">Armatura wbudowana w gazociąg powinna spełniać wymagania PN-EN 12266-1:2012 i PN-EN 12266-2:2012 oraz wymagania odpowiednich norm wyrobów, a w przypadku ich braku, wymagania Aprobat Technicznych. </w:t>
      </w:r>
    </w:p>
    <w:p w14:paraId="4D22355D" w14:textId="77777777" w:rsidR="00D4537C" w:rsidRPr="0048365A" w:rsidRDefault="00D4537C" w:rsidP="00D4537C">
      <w:pPr>
        <w:spacing w:after="0"/>
        <w:jc w:val="both"/>
        <w:rPr>
          <w:rFonts w:ascii="Times New Roman" w:hAnsi="Times New Roman" w:cs="Times New Roman"/>
        </w:rPr>
      </w:pPr>
      <w:r w:rsidRPr="0048365A">
        <w:rPr>
          <w:rFonts w:ascii="Times New Roman" w:hAnsi="Times New Roman" w:cs="Times New Roman"/>
        </w:rPr>
        <w:t>Montaż projektowanego gazociągu należy wykonać zgodnie z „Warunkami technicznymi projektowania, budowy, nadzoru i odbioru gazociągów z polietylenu“. Rury PE połączone w sekcje powinny spoczywać poziomo na podkładach ułożonych prostopadle do osi rury nad wykopem umocnionym.</w:t>
      </w:r>
    </w:p>
    <w:p w14:paraId="346615B7" w14:textId="77777777" w:rsidR="00D4537C" w:rsidRPr="0048365A" w:rsidRDefault="00D4537C" w:rsidP="00D4537C">
      <w:pPr>
        <w:spacing w:after="0"/>
        <w:jc w:val="both"/>
        <w:rPr>
          <w:rFonts w:ascii="Times New Roman" w:hAnsi="Times New Roman" w:cs="Times New Roman"/>
        </w:rPr>
      </w:pPr>
      <w:r w:rsidRPr="0048365A">
        <w:rPr>
          <w:rFonts w:ascii="Times New Roman" w:hAnsi="Times New Roman" w:cs="Times New Roman"/>
        </w:rPr>
        <w:t>Przed przystąpieniem do montażu gazociągu należy dokonać odbioru wykopu z wpisem do</w:t>
      </w:r>
    </w:p>
    <w:p w14:paraId="4B5BDAA8" w14:textId="6F390C35" w:rsidR="00D4537C" w:rsidRPr="0048365A" w:rsidRDefault="00D4537C" w:rsidP="00D4537C">
      <w:pPr>
        <w:jc w:val="both"/>
        <w:rPr>
          <w:rFonts w:ascii="Times New Roman" w:hAnsi="Times New Roman" w:cs="Times New Roman"/>
        </w:rPr>
      </w:pPr>
      <w:r w:rsidRPr="0048365A">
        <w:rPr>
          <w:rFonts w:ascii="Times New Roman" w:hAnsi="Times New Roman" w:cs="Times New Roman"/>
        </w:rPr>
        <w:t>Dziennika Budowy.</w:t>
      </w:r>
    </w:p>
    <w:p w14:paraId="7A964908" w14:textId="2CB73702" w:rsidR="00D4537C" w:rsidRPr="0048365A" w:rsidRDefault="00A80677" w:rsidP="00FD6455">
      <w:pPr>
        <w:pStyle w:val="Nagwek2"/>
      </w:pPr>
      <w:bookmarkStart w:id="457" w:name="_Toc181011654"/>
      <w:r w:rsidRPr="0048365A">
        <w:t>Zasypywanie wykopów i ich zagęszczanie</w:t>
      </w:r>
      <w:bookmarkEnd w:id="457"/>
    </w:p>
    <w:p w14:paraId="25500634" w14:textId="77777777" w:rsidR="005515A7" w:rsidRPr="0048365A" w:rsidRDefault="005515A7" w:rsidP="005515A7">
      <w:pPr>
        <w:spacing w:after="0"/>
        <w:jc w:val="both"/>
        <w:rPr>
          <w:rFonts w:ascii="Times New Roman" w:hAnsi="Times New Roman" w:cs="Times New Roman"/>
        </w:rPr>
      </w:pPr>
      <w:r w:rsidRPr="0048365A">
        <w:rPr>
          <w:rFonts w:ascii="Times New Roman" w:hAnsi="Times New Roman" w:cs="Times New Roman"/>
        </w:rPr>
        <w:t>Zasypywanie wykopów i zagęszczanie wykonać zgodnie z ST.01.02.</w:t>
      </w:r>
    </w:p>
    <w:p w14:paraId="01E646AD" w14:textId="6C45A9B9" w:rsidR="00A80677" w:rsidRPr="0048365A" w:rsidRDefault="00A80677" w:rsidP="005515A7">
      <w:pPr>
        <w:jc w:val="both"/>
        <w:rPr>
          <w:rFonts w:ascii="Times New Roman" w:hAnsi="Times New Roman" w:cs="Times New Roman"/>
        </w:rPr>
      </w:pPr>
      <w:r w:rsidRPr="0048365A">
        <w:rPr>
          <w:rFonts w:ascii="Times New Roman" w:hAnsi="Times New Roman" w:cs="Times New Roman"/>
        </w:rPr>
        <w:t>Po wykonaniu odbioru prób gazociągu można przystąpić do zasypania wykopu. Gazociągi należy zasypywać zgodnie z wymaganiami PN-B-06050:1999</w:t>
      </w:r>
      <w:r w:rsidR="000225C2" w:rsidRPr="0048365A">
        <w:rPr>
          <w:rFonts w:ascii="Times New Roman" w:hAnsi="Times New Roman" w:cs="Times New Roman"/>
        </w:rPr>
        <w:t>.</w:t>
      </w:r>
    </w:p>
    <w:p w14:paraId="353A2E4C" w14:textId="31CE30AB" w:rsidR="00A80677" w:rsidRPr="0048365A" w:rsidRDefault="000F3108" w:rsidP="00FD6455">
      <w:pPr>
        <w:pStyle w:val="Nagwek2"/>
      </w:pPr>
      <w:bookmarkStart w:id="458" w:name="_Toc181011655"/>
      <w:r w:rsidRPr="0048365A">
        <w:t>Rekonstrukcja nawierzchni</w:t>
      </w:r>
      <w:bookmarkEnd w:id="458"/>
    </w:p>
    <w:p w14:paraId="3D19D7AB" w14:textId="77777777" w:rsidR="00433FCD" w:rsidRPr="0048365A" w:rsidRDefault="00433FCD" w:rsidP="00433FCD">
      <w:pPr>
        <w:spacing w:after="0"/>
        <w:jc w:val="both"/>
        <w:rPr>
          <w:rFonts w:ascii="Times New Roman" w:hAnsi="Times New Roman" w:cs="Times New Roman"/>
        </w:rPr>
      </w:pPr>
      <w:r w:rsidRPr="0048365A">
        <w:rPr>
          <w:rFonts w:ascii="Times New Roman" w:hAnsi="Times New Roman" w:cs="Times New Roman"/>
        </w:rPr>
        <w:t>Po wykonaniu prac budowlano-montażowych Wykonawca ma obowiązek w pasie wykonywanych robót odtworzyć nawierzchnię terenu. Rekonstrukcja nawierzchni dróg powinna zostać zrealizowana, zgodnie z wymaganiami zarządcy drogi dotyczącymi odtworzenia nawierzchni drogowych, po przeprowadzonych robotach</w:t>
      </w:r>
      <w:r>
        <w:rPr>
          <w:rFonts w:ascii="Times New Roman" w:hAnsi="Times New Roman" w:cs="Times New Roman"/>
        </w:rPr>
        <w:t xml:space="preserve"> przy </w:t>
      </w:r>
      <w:r w:rsidRPr="001446CD">
        <w:rPr>
          <w:rFonts w:ascii="Times New Roman" w:hAnsi="Times New Roman" w:cs="Times New Roman"/>
        </w:rPr>
        <w:t>czym p</w:t>
      </w:r>
      <w:r w:rsidRPr="001446CD">
        <w:rPr>
          <w:rFonts w:ascii="Times New Roman" w:eastAsia="Times New Roman" w:hAnsi="Times New Roman" w:cs="Times New Roman"/>
          <w:bCs/>
          <w:lang w:eastAsia="pl-PL"/>
        </w:rPr>
        <w:t xml:space="preserve">as robót </w:t>
      </w:r>
      <w:r w:rsidRPr="001446CD">
        <w:rPr>
          <w:rFonts w:ascii="Times New Roman" w:eastAsia="Times New Roman" w:hAnsi="Times New Roman" w:cs="Times New Roman"/>
          <w:lang w:eastAsia="pl-PL"/>
        </w:rPr>
        <w:t xml:space="preserve">stanowi powierzchnię wyznaczoną przez krawędzie wykopu o wymiarach normatywnych powiększonych o 0,5 m z każdej strony. Dodatkowo wykonawca zobowiązany jest do odtworzenia nawierzchni zniszczonej podczas prowadzenia robót. </w:t>
      </w:r>
    </w:p>
    <w:p w14:paraId="23739556" w14:textId="77777777" w:rsidR="00433FCD" w:rsidRDefault="00433FCD" w:rsidP="00433FCD">
      <w:pPr>
        <w:jc w:val="both"/>
        <w:rPr>
          <w:rFonts w:ascii="Times New Roman" w:hAnsi="Times New Roman" w:cs="Times New Roman"/>
        </w:rPr>
      </w:pPr>
      <w:r w:rsidRPr="0048365A">
        <w:rPr>
          <w:rFonts w:ascii="Times New Roman" w:hAnsi="Times New Roman" w:cs="Times New Roman"/>
        </w:rPr>
        <w:t>Tereny zielone i inne po robotach budowlano – montażowych należy odtworzyć zgodnie z ich pierwotnym zagospodarowaniem w uzgodnieniu z zarządcą terenu.</w:t>
      </w:r>
    </w:p>
    <w:p w14:paraId="11682C19" w14:textId="7D508E70" w:rsidR="000F3108" w:rsidRPr="0048365A" w:rsidRDefault="000F3108" w:rsidP="00FD6455">
      <w:pPr>
        <w:pStyle w:val="Nagwek1"/>
        <w:rPr>
          <w:sz w:val="22"/>
          <w:szCs w:val="22"/>
        </w:rPr>
      </w:pPr>
      <w:bookmarkStart w:id="459" w:name="_Toc181011656"/>
      <w:r w:rsidRPr="0048365A">
        <w:t>KONTROLA JAKOŚCI ROBÓT</w:t>
      </w:r>
      <w:bookmarkEnd w:id="459"/>
    </w:p>
    <w:p w14:paraId="78AC24E3" w14:textId="49BDB6C8" w:rsidR="00D4537C" w:rsidRPr="0048365A" w:rsidRDefault="001F1C01" w:rsidP="00FD6455">
      <w:pPr>
        <w:pStyle w:val="Nagwek2"/>
        <w:rPr>
          <w:sz w:val="22"/>
          <w:szCs w:val="22"/>
        </w:rPr>
      </w:pPr>
      <w:bookmarkStart w:id="460" w:name="_Toc181011657"/>
      <w:r w:rsidRPr="0048365A">
        <w:t>Badania przed przystąpieniem do robót</w:t>
      </w:r>
      <w:bookmarkEnd w:id="460"/>
    </w:p>
    <w:p w14:paraId="701E5C10" w14:textId="00919FFD" w:rsidR="001F1C01" w:rsidRPr="0048365A" w:rsidRDefault="001F1C01" w:rsidP="001F1C01">
      <w:pPr>
        <w:jc w:val="both"/>
        <w:rPr>
          <w:rFonts w:ascii="Times New Roman" w:hAnsi="Times New Roman" w:cs="Times New Roman"/>
        </w:rPr>
      </w:pPr>
      <w:r w:rsidRPr="0048365A">
        <w:rPr>
          <w:rFonts w:ascii="Times New Roman" w:hAnsi="Times New Roman" w:cs="Times New Roman"/>
        </w:rPr>
        <w:t xml:space="preserve">Przed przystąpieniem do </w:t>
      </w:r>
      <w:r w:rsidR="0098319C" w:rsidRPr="0048365A">
        <w:rPr>
          <w:rFonts w:ascii="Times New Roman" w:hAnsi="Times New Roman" w:cs="Times New Roman"/>
        </w:rPr>
        <w:t>R</w:t>
      </w:r>
      <w:r w:rsidRPr="0048365A">
        <w:rPr>
          <w:rFonts w:ascii="Times New Roman" w:hAnsi="Times New Roman" w:cs="Times New Roman"/>
        </w:rPr>
        <w:t xml:space="preserve">obót Wykonawca powinien wykonać badania materiałów zastosowanych zgodnie z dokumentacją projektową do przebudowy sieci </w:t>
      </w:r>
      <w:r w:rsidR="005515A7" w:rsidRPr="0048365A">
        <w:rPr>
          <w:rFonts w:ascii="Times New Roman" w:hAnsi="Times New Roman" w:cs="Times New Roman"/>
        </w:rPr>
        <w:t xml:space="preserve">i przyłączy </w:t>
      </w:r>
      <w:r w:rsidRPr="0048365A">
        <w:rPr>
          <w:rFonts w:ascii="Times New Roman" w:hAnsi="Times New Roman" w:cs="Times New Roman"/>
        </w:rPr>
        <w:t>gazowych.</w:t>
      </w:r>
    </w:p>
    <w:p w14:paraId="1108ECE6" w14:textId="2761E563" w:rsidR="001F1C01" w:rsidRPr="0048365A" w:rsidRDefault="001F1C01" w:rsidP="00FD6455">
      <w:pPr>
        <w:pStyle w:val="Nagwek2"/>
        <w:rPr>
          <w:sz w:val="22"/>
          <w:szCs w:val="22"/>
        </w:rPr>
      </w:pPr>
      <w:bookmarkStart w:id="461" w:name="_Toc181011658"/>
      <w:r w:rsidRPr="0048365A">
        <w:t>Kontrola, pomiary i badania w czasie robót</w:t>
      </w:r>
      <w:bookmarkEnd w:id="461"/>
    </w:p>
    <w:p w14:paraId="54825FDE"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 xml:space="preserve">Wykonawca jest zobowiązany do stałej i systematycznej kontroli prowadzonych robót </w:t>
      </w:r>
      <w:r w:rsidRPr="0048365A">
        <w:rPr>
          <w:rFonts w:ascii="Times New Roman" w:hAnsi="Times New Roman" w:cs="Times New Roman"/>
        </w:rPr>
        <w:br/>
        <w:t xml:space="preserve">w zakresie i z częstotliwością określoną w niniejszych Wymaganiach i zaakceptowaną przez Inżyniera Kontraktu. </w:t>
      </w:r>
    </w:p>
    <w:p w14:paraId="28A4A336"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 xml:space="preserve">W szczególności kontrola powinna obejmować: </w:t>
      </w:r>
    </w:p>
    <w:p w14:paraId="4F16271B"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lastRenderedPageBreak/>
        <w:t>sprawdzenie czy wykonane roboty zostały wykonane zgodnie z Dokumentacja Projektową</w:t>
      </w:r>
    </w:p>
    <w:p w14:paraId="01703FB6"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materiałów użytych do przebudowy sieci gazowych</w:t>
      </w:r>
    </w:p>
    <w:p w14:paraId="4A48CA3C"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w zakresie głębokości ułożenia</w:t>
      </w:r>
    </w:p>
    <w:p w14:paraId="65834493"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zmiany kierunku przewodu</w:t>
      </w:r>
    </w:p>
    <w:p w14:paraId="77EAAC77"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powłoki antykorozyjnej gazociągów z rur stalowych</w:t>
      </w:r>
    </w:p>
    <w:p w14:paraId="00E7551C"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szczelności powłoki rury</w:t>
      </w:r>
    </w:p>
    <w:p w14:paraId="45B8BAA9"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szczelności powłoki zabezpieczających połączenia spawane</w:t>
      </w:r>
    </w:p>
    <w:p w14:paraId="5ADDB4AB"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badanie szczelności przewodu</w:t>
      </w:r>
    </w:p>
    <w:p w14:paraId="0668F02C"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sprawdzenie, czy wykonane zmiany zostały dostatecznie umotywowane,</w:t>
      </w:r>
    </w:p>
    <w:p w14:paraId="02D2789E"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sprawdzenie, czy wykonane nie stanowią istotnych odstępstw od projektu,</w:t>
      </w:r>
    </w:p>
    <w:p w14:paraId="5F69F474"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sprawdzenie, czy przedłożone zostały wszystkie dokumenty.</w:t>
      </w:r>
    </w:p>
    <w:p w14:paraId="7ED3E2AD"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sprawdzenie przedłożonych dokumentów pod względem formalnym i merytorycznym,</w:t>
      </w:r>
    </w:p>
    <w:p w14:paraId="21AC0434" w14:textId="77777777"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sprawdzenie rzędnych założonych łat celowniczych w nawiązaniu do podanych na placu</w:t>
      </w:r>
    </w:p>
    <w:p w14:paraId="5F2A1462" w14:textId="7E221BA4"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budowy stałych punktów niwelacyjnych.</w:t>
      </w:r>
    </w:p>
    <w:p w14:paraId="7D8B4DCC" w14:textId="143262D4" w:rsidR="001F1C01" w:rsidRPr="0048365A" w:rsidRDefault="001F1C01" w:rsidP="00FD6455">
      <w:pPr>
        <w:pStyle w:val="Nagwek2"/>
      </w:pPr>
      <w:bookmarkStart w:id="462" w:name="_Toc181011659"/>
      <w:r w:rsidRPr="0048365A">
        <w:t>Czyszczenie rurociągów</w:t>
      </w:r>
      <w:bookmarkEnd w:id="462"/>
    </w:p>
    <w:p w14:paraId="73E44471"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Przed rozpoczęciem prób sieci gazowej rurociąg należy od wewnątrz oczyścić z zanieczyszczeń jednym z następujących sposobów (zgodnie z Dokumentacja Projektową). Czyszczenie należy wykonać bezpośrednio przed próba wytrzymałości i szczelności. Podlega ono odbiorowi przez Inspektora nadzoru i/lub przedstawiciela przyszłego użytkownika. Czyszczenie możemy podzielić na :</w:t>
      </w:r>
    </w:p>
    <w:p w14:paraId="17229A90" w14:textId="77777777" w:rsidR="001F1C01" w:rsidRPr="0048365A" w:rsidRDefault="001F1C0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przemycie z przepuszczeniem tłoków czyszczących lub tłoków rozdzielających,</w:t>
      </w:r>
    </w:p>
    <w:p w14:paraId="2590555D"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Przemyciu podlegają rurociągi stalowe. W czasie przemywania rurociągów przestrzeń przed tłokiem czyszczącym należy zalać 10- 15% objętości rurociągu poddawanego przemywaniu.</w:t>
      </w:r>
    </w:p>
    <w:p w14:paraId="2D279C77"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Prędkość przesuwu tłoków w czasie przemywania nie może być mniejsza niż 1 km/h.</w:t>
      </w:r>
    </w:p>
    <w:p w14:paraId="63AA463D" w14:textId="77777777" w:rsidR="001F1C01" w:rsidRPr="0048365A" w:rsidRDefault="001F1C0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przedmuchiwanie z przepuszczeniem tłoków czyszczących,</w:t>
      </w:r>
    </w:p>
    <w:p w14:paraId="1655772B"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Przedmuchiwaniu z przepuszczaniem tłoków czyszczących podlegają rurociągi stalowe ułożone w ziemi o średnicy nominalnej nie mniejszej niż 200 mm.</w:t>
      </w:r>
    </w:p>
    <w:p w14:paraId="67C95A66"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Podczas przedmuchiwania tłoki czyszczące należy przepuszczać pod ciśnieniem sprężonego powietrza napływającego ze zbiornika. Długość oczyszczanych odcinków nie powinna być większa niż odległość między zespołami zaporowo-upustowymi.</w:t>
      </w:r>
    </w:p>
    <w:p w14:paraId="71A305CF" w14:textId="4B44082D"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 xml:space="preserve">Przedmuchiwanie rurociągów montowanych na podporach należy przeprowadzić </w:t>
      </w:r>
      <w:r w:rsidRPr="0048365A">
        <w:rPr>
          <w:rFonts w:ascii="Times New Roman" w:hAnsi="Times New Roman" w:cs="Times New Roman"/>
        </w:rPr>
        <w:br/>
        <w:t xml:space="preserve">z przepuszczeniem tłoków rozdzielających, z prędkością nie mniejszą niż 10 km/h, odcinkami </w:t>
      </w:r>
      <w:r w:rsidRPr="0048365A">
        <w:rPr>
          <w:rFonts w:ascii="Times New Roman" w:hAnsi="Times New Roman" w:cs="Times New Roman"/>
        </w:rPr>
        <w:br/>
        <w:t>nie dłuższymi niż 10 km.</w:t>
      </w:r>
    </w:p>
    <w:p w14:paraId="1622D4AE" w14:textId="77777777" w:rsidR="001F1C01" w:rsidRPr="0048365A" w:rsidRDefault="001F1C0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przedmuchiwanie bez przepuszczania tłoków czyszczących.</w:t>
      </w:r>
    </w:p>
    <w:p w14:paraId="5145E210" w14:textId="77777777"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Przedmuchiwaniu powietrza bez przepuszczania tłoków czyszczących podlegają rurociągi o</w:t>
      </w:r>
    </w:p>
    <w:p w14:paraId="3B65AEF3" w14:textId="4E9E93AF" w:rsidR="001F1C01" w:rsidRPr="0048365A" w:rsidRDefault="001F1C01" w:rsidP="001F1C01">
      <w:pPr>
        <w:spacing w:after="0"/>
        <w:jc w:val="both"/>
        <w:rPr>
          <w:rFonts w:ascii="Times New Roman" w:hAnsi="Times New Roman" w:cs="Times New Roman"/>
        </w:rPr>
      </w:pPr>
      <w:r w:rsidRPr="0048365A">
        <w:rPr>
          <w:rFonts w:ascii="Times New Roman" w:hAnsi="Times New Roman" w:cs="Times New Roman"/>
        </w:rPr>
        <w:t>DN mniejszej niż 200 mm.</w:t>
      </w:r>
    </w:p>
    <w:p w14:paraId="46F5704D" w14:textId="05C314C2" w:rsidR="001F1C01" w:rsidRPr="0048365A" w:rsidRDefault="001F1C01"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Dla rurociągów o średnicy dn≤63 lub w przypadku braku możliwości użycia ww. elementów dopuszcza się wykonanie oczyszczenia za pomocą spuszczenia powietrza lub przedmuchania sprężonym powietrzem.</w:t>
      </w:r>
    </w:p>
    <w:p w14:paraId="0D71C998" w14:textId="40DFDF4F" w:rsidR="001F1C01" w:rsidRPr="0048365A" w:rsidRDefault="00E45172" w:rsidP="00FD6455">
      <w:pPr>
        <w:pStyle w:val="Nagwek2"/>
      </w:pPr>
      <w:bookmarkStart w:id="463" w:name="_Toc181011660"/>
      <w:r w:rsidRPr="0048365A">
        <w:t>Próba szczelności</w:t>
      </w:r>
      <w:bookmarkEnd w:id="463"/>
    </w:p>
    <w:p w14:paraId="1546C199"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Próba szczelności i wytrzymałości wg PN-92/M-34503</w:t>
      </w:r>
    </w:p>
    <w:p w14:paraId="567DC10E" w14:textId="6DB351B3"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 xml:space="preserve">Gazociąg należy poddać próbom zgodnie z warunkami określonymi przez </w:t>
      </w:r>
      <w:r w:rsidR="0048630B" w:rsidRPr="0048365A">
        <w:rPr>
          <w:rFonts w:ascii="Times New Roman" w:hAnsi="Times New Roman" w:cs="Times New Roman"/>
        </w:rPr>
        <w:t xml:space="preserve">gestora </w:t>
      </w:r>
      <w:r w:rsidRPr="0048365A">
        <w:rPr>
          <w:rFonts w:ascii="Times New Roman" w:hAnsi="Times New Roman" w:cs="Times New Roman"/>
        </w:rPr>
        <w:t>sieci w Dokumentacji Projektowej.</w:t>
      </w:r>
    </w:p>
    <w:p w14:paraId="316411F3"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Próby wytrzymałości lub szczelności gazociągów powinny być przeprowadzone w wykopie po ich całkowitym zmontowaniu i zasypaniu ziemią. Miejsca z zainstalowaną armaturą lub przeznaczone do jej zainstalowania oraz połączenia odcinków gazociągów ze sprawdzoną szczelnością powinny być odkryte.</w:t>
      </w:r>
    </w:p>
    <w:p w14:paraId="67116547" w14:textId="478D003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 xml:space="preserve">Teren, na którym są przeprowadzane próby szczelności lub wytrzymałości sieci gazowych, powinien być oznakowany przy pomocy odpowiednich znaków ostrzegających osoby postronne o zagrożeniu w </w:t>
      </w:r>
      <w:r w:rsidRPr="0048365A">
        <w:rPr>
          <w:rFonts w:ascii="Times New Roman" w:hAnsi="Times New Roman" w:cs="Times New Roman"/>
        </w:rPr>
        <w:lastRenderedPageBreak/>
        <w:t xml:space="preserve">przypadku wejścia na teren próby. Znaki i tablice ostrzegawcze powinny być ustawiane w odległości podstawowej badanej sieci gazowej w stosunku do obiektów terenowych, jednak nie mniejszej </w:t>
      </w:r>
      <w:r w:rsidR="000225C2" w:rsidRPr="0048365A">
        <w:rPr>
          <w:rFonts w:ascii="Times New Roman" w:hAnsi="Times New Roman" w:cs="Times New Roman"/>
        </w:rPr>
        <w:br/>
      </w:r>
      <w:r w:rsidRPr="0048365A">
        <w:rPr>
          <w:rFonts w:ascii="Times New Roman" w:hAnsi="Times New Roman" w:cs="Times New Roman"/>
        </w:rPr>
        <w:t>niż 4,0 m.</w:t>
      </w:r>
    </w:p>
    <w:p w14:paraId="21673202"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Próbie podlegają rurociągi z polietylenu oraz rurociągi stalowe, które nie podlegają próbie wytrzymałości.</w:t>
      </w:r>
    </w:p>
    <w:p w14:paraId="0EF628B5"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Czynnikiem próbnym może być powietrze lub gaz obojętny.</w:t>
      </w:r>
    </w:p>
    <w:p w14:paraId="14846127"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Tłoczenie czynnika próbnego do rurociągu powinno odbywać się płynnie i bez przerwy, aż do uzyskania ciśnienia badania szczelności równego ciśnieniu roboczemu.</w:t>
      </w:r>
    </w:p>
    <w:p w14:paraId="358FCDE4"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Badanie szczelności przeprowadza się po uprzednim ustabilizowaniu temperatury czynnika</w:t>
      </w:r>
    </w:p>
    <w:p w14:paraId="68DA6A8F"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próbnego. Czas badania szczelności powinien wynosić co najmniej 24 godziny.</w:t>
      </w:r>
    </w:p>
    <w:p w14:paraId="1E36DBC6"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Oględziny rurociągu nie należy dokonywać wcześniej niż po upływie 2 godzin.</w:t>
      </w:r>
    </w:p>
    <w:p w14:paraId="3999FD04"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Rurociąg należy uznać za szczelny jeżeli po zakończeniu próby nie stwierdzi się żadnych nieprawidłowości na wykresie pomiarowym, a spadek ciśnienia nie jest większy od wyliczonego rzeczywistego względnego spadku ciśnienia wg poz.3 PN-92/M-34503.</w:t>
      </w:r>
    </w:p>
    <w:p w14:paraId="638C643C"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Z przeprowadzonych prób należy sporządzić Protokół komisyjnego przeprowadzenia próby</w:t>
      </w:r>
    </w:p>
    <w:p w14:paraId="1BEE2D36"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szczelności lub wytrzymałości zgodnie z PN-92/M-34503 poz.2.6.</w:t>
      </w:r>
    </w:p>
    <w:p w14:paraId="1B493B2C" w14:textId="77777777" w:rsidR="00E45172" w:rsidRPr="0048365A" w:rsidRDefault="00E45172" w:rsidP="00E45172">
      <w:pPr>
        <w:spacing w:after="0"/>
        <w:jc w:val="both"/>
        <w:rPr>
          <w:rFonts w:ascii="Times New Roman" w:hAnsi="Times New Roman" w:cs="Times New Roman"/>
        </w:rPr>
      </w:pPr>
      <w:r w:rsidRPr="0048365A">
        <w:rPr>
          <w:rFonts w:ascii="Times New Roman" w:hAnsi="Times New Roman" w:cs="Times New Roman"/>
        </w:rPr>
        <w:t>Rurociąg należy uznać za wytrzymały, jeżeli w czasie badania wytrzymałości nie zostaną</w:t>
      </w:r>
    </w:p>
    <w:p w14:paraId="636FD68E" w14:textId="7709FA5F" w:rsidR="00E45172" w:rsidRPr="0048365A" w:rsidRDefault="00E45172" w:rsidP="00E45172">
      <w:pPr>
        <w:jc w:val="both"/>
        <w:rPr>
          <w:rFonts w:ascii="Times New Roman" w:hAnsi="Times New Roman" w:cs="Times New Roman"/>
        </w:rPr>
      </w:pPr>
      <w:r w:rsidRPr="0048365A">
        <w:rPr>
          <w:rFonts w:ascii="Times New Roman" w:hAnsi="Times New Roman" w:cs="Times New Roman"/>
        </w:rPr>
        <w:t>stwierdzone nieszczelności, pęknięcia lub odkształcenia.</w:t>
      </w:r>
    </w:p>
    <w:p w14:paraId="54D6F982" w14:textId="0A557B88" w:rsidR="00E45172" w:rsidRPr="0048365A" w:rsidRDefault="00E45172" w:rsidP="00FD6455">
      <w:pPr>
        <w:pStyle w:val="Nagwek2"/>
        <w:rPr>
          <w:sz w:val="22"/>
          <w:szCs w:val="22"/>
        </w:rPr>
      </w:pPr>
      <w:bookmarkStart w:id="464" w:name="_Toc181011661"/>
      <w:r w:rsidRPr="0048365A">
        <w:t>Dopuszczalne tolerancje i wymagania</w:t>
      </w:r>
      <w:bookmarkEnd w:id="464"/>
    </w:p>
    <w:p w14:paraId="6FB0AEFE" w14:textId="77777777" w:rsidR="00E45172" w:rsidRPr="0048365A" w:rsidRDefault="00E4517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odległości krawędzi wykopu w dnie od ustalonej w planie osi wykopu nie powinno  wynosić więcej niż ± </w:t>
      </w:r>
      <w:smartTag w:uri="urn:schemas-microsoft-com:office:smarttags" w:element="metricconverter">
        <w:smartTagPr>
          <w:attr w:name="ProductID" w:val="5 cm"/>
        </w:smartTagPr>
        <w:r w:rsidRPr="0048365A">
          <w:rPr>
            <w:rFonts w:ascii="Times New Roman" w:hAnsi="Times New Roman" w:cs="Times New Roman"/>
          </w:rPr>
          <w:t>5 cm</w:t>
        </w:r>
      </w:smartTag>
      <w:r w:rsidRPr="0048365A">
        <w:rPr>
          <w:rFonts w:ascii="Times New Roman" w:hAnsi="Times New Roman" w:cs="Times New Roman"/>
        </w:rPr>
        <w:t xml:space="preserve">, </w:t>
      </w:r>
    </w:p>
    <w:p w14:paraId="68364B92" w14:textId="77777777" w:rsidR="00E45172" w:rsidRPr="0048365A" w:rsidRDefault="00E4517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wymiarów w planie nie powinno być większe niż </w:t>
      </w:r>
      <w:smartTag w:uri="urn:schemas-microsoft-com:office:smarttags" w:element="metricconverter">
        <w:smartTagPr>
          <w:attr w:name="ProductID" w:val="0,1 m"/>
        </w:smartTagPr>
        <w:r w:rsidRPr="0048365A">
          <w:rPr>
            <w:rFonts w:ascii="Times New Roman" w:hAnsi="Times New Roman" w:cs="Times New Roman"/>
          </w:rPr>
          <w:t>0,1 m</w:t>
        </w:r>
      </w:smartTag>
      <w:r w:rsidRPr="0048365A">
        <w:rPr>
          <w:rFonts w:ascii="Times New Roman" w:hAnsi="Times New Roman" w:cs="Times New Roman"/>
        </w:rPr>
        <w:t xml:space="preserve">, </w:t>
      </w:r>
    </w:p>
    <w:p w14:paraId="05FDFF47" w14:textId="77777777" w:rsidR="00E45172" w:rsidRPr="0048365A" w:rsidRDefault="00E4517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grubości warstwy podłoża nie powinno przekraczać ± </w:t>
      </w:r>
      <w:smartTag w:uri="urn:schemas-microsoft-com:office:smarttags" w:element="metricconverter">
        <w:smartTagPr>
          <w:attr w:name="ProductID" w:val="3 cm"/>
        </w:smartTagPr>
        <w:r w:rsidRPr="0048365A">
          <w:rPr>
            <w:rFonts w:ascii="Times New Roman" w:hAnsi="Times New Roman" w:cs="Times New Roman"/>
          </w:rPr>
          <w:t>3 cm</w:t>
        </w:r>
      </w:smartTag>
      <w:r w:rsidRPr="0048365A">
        <w:rPr>
          <w:rFonts w:ascii="Times New Roman" w:hAnsi="Times New Roman" w:cs="Times New Roman"/>
        </w:rPr>
        <w:t xml:space="preserve">, </w:t>
      </w:r>
    </w:p>
    <w:p w14:paraId="7C36F518" w14:textId="77777777" w:rsidR="00E45172" w:rsidRPr="0048365A" w:rsidRDefault="00E4517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szerokości warstwy podłoża nie powinno przekraczać ± </w:t>
      </w:r>
      <w:smartTag w:uri="urn:schemas-microsoft-com:office:smarttags" w:element="metricconverter">
        <w:smartTagPr>
          <w:attr w:name="ProductID" w:val="5 cm"/>
        </w:smartTagPr>
        <w:r w:rsidRPr="0048365A">
          <w:rPr>
            <w:rFonts w:ascii="Times New Roman" w:hAnsi="Times New Roman" w:cs="Times New Roman"/>
          </w:rPr>
          <w:t>5 cm</w:t>
        </w:r>
      </w:smartTag>
      <w:r w:rsidRPr="0048365A">
        <w:rPr>
          <w:rFonts w:ascii="Times New Roman" w:hAnsi="Times New Roman" w:cs="Times New Roman"/>
        </w:rPr>
        <w:t xml:space="preserve">, </w:t>
      </w:r>
    </w:p>
    <w:p w14:paraId="6365A3A9" w14:textId="77777777" w:rsidR="00E45172" w:rsidRPr="0048365A" w:rsidRDefault="00E4517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odchylenie w planie, odchylenie odległości osi ułożonego gazociągu od osi przewodu ustalonej na ławach celowniczych nie powinna przekraczać ± </w:t>
      </w:r>
      <w:smartTag w:uri="urn:schemas-microsoft-com:office:smarttags" w:element="metricconverter">
        <w:smartTagPr>
          <w:attr w:name="ProductID" w:val="5 mm"/>
        </w:smartTagPr>
        <w:r w:rsidRPr="0048365A">
          <w:rPr>
            <w:rFonts w:ascii="Times New Roman" w:hAnsi="Times New Roman" w:cs="Times New Roman"/>
          </w:rPr>
          <w:t>5 mm</w:t>
        </w:r>
      </w:smartTag>
      <w:r w:rsidRPr="0048365A">
        <w:rPr>
          <w:rFonts w:ascii="Times New Roman" w:hAnsi="Times New Roman" w:cs="Times New Roman"/>
        </w:rPr>
        <w:t xml:space="preserve">, </w:t>
      </w:r>
    </w:p>
    <w:p w14:paraId="4D4473AB" w14:textId="77777777" w:rsidR="00E45172" w:rsidRPr="0048365A" w:rsidRDefault="00E4517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wskaźnik zagęszczenia zasypki wykopów powinien być zgodny z wymaganiami dotyczącymi zagęszczenia wykopów, </w:t>
      </w:r>
    </w:p>
    <w:p w14:paraId="561648D4" w14:textId="5965F82C" w:rsidR="00E45172" w:rsidRPr="0048365A" w:rsidRDefault="00E45172" w:rsidP="005A03ED">
      <w:pPr>
        <w:pStyle w:val="Akapitzlist"/>
        <w:numPr>
          <w:ilvl w:val="0"/>
          <w:numId w:val="9"/>
        </w:numPr>
        <w:tabs>
          <w:tab w:val="num" w:pos="720"/>
        </w:tabs>
        <w:jc w:val="both"/>
      </w:pPr>
      <w:r w:rsidRPr="0048365A">
        <w:rPr>
          <w:rFonts w:ascii="Times New Roman" w:hAnsi="Times New Roman" w:cs="Times New Roman"/>
        </w:rPr>
        <w:t xml:space="preserve">rzędne pokryw skrzynek drogowych powinny być wykonane z dokładnością do ± </w:t>
      </w:r>
      <w:smartTag w:uri="urn:schemas-microsoft-com:office:smarttags" w:element="metricconverter">
        <w:smartTagPr>
          <w:attr w:name="ProductID" w:val="5 mm"/>
        </w:smartTagPr>
        <w:r w:rsidRPr="0048365A">
          <w:rPr>
            <w:rFonts w:ascii="Times New Roman" w:hAnsi="Times New Roman" w:cs="Times New Roman"/>
          </w:rPr>
          <w:t>5 mm</w:t>
        </w:r>
      </w:smartTag>
      <w:r w:rsidRPr="0048365A">
        <w:rPr>
          <w:rFonts w:ascii="Times New Roman" w:hAnsi="Times New Roman" w:cs="Times New Roman"/>
        </w:rPr>
        <w:t>.</w:t>
      </w:r>
      <w:r w:rsidRPr="0048365A">
        <w:t xml:space="preserve"> </w:t>
      </w:r>
    </w:p>
    <w:p w14:paraId="37EE8F38" w14:textId="6D594D50" w:rsidR="00E45172" w:rsidRPr="0048365A" w:rsidRDefault="00C96FBC" w:rsidP="00FD6455">
      <w:pPr>
        <w:pStyle w:val="Nagwek1"/>
      </w:pPr>
      <w:bookmarkStart w:id="465" w:name="_Toc181011662"/>
      <w:r w:rsidRPr="0048365A">
        <w:t>OBMIAR ROBÓT</w:t>
      </w:r>
      <w:bookmarkEnd w:id="465"/>
    </w:p>
    <w:p w14:paraId="651A5AA5" w14:textId="135220FD" w:rsidR="00C96FBC" w:rsidRPr="0048365A" w:rsidRDefault="00C96FBC" w:rsidP="00C96FBC">
      <w:pPr>
        <w:jc w:val="both"/>
        <w:rPr>
          <w:rFonts w:ascii="Times New Roman" w:hAnsi="Times New Roman" w:cs="Times New Roman"/>
        </w:rPr>
      </w:pPr>
      <w:r w:rsidRPr="0048365A">
        <w:rPr>
          <w:rFonts w:ascii="Times New Roman" w:hAnsi="Times New Roman" w:cs="Times New Roman"/>
        </w:rPr>
        <w:t xml:space="preserve">Roboty realizowane w ramach niniejszego </w:t>
      </w:r>
      <w:r w:rsidR="00DB437A" w:rsidRPr="0048365A">
        <w:rPr>
          <w:rFonts w:ascii="Times New Roman" w:hAnsi="Times New Roman" w:cs="Times New Roman"/>
        </w:rPr>
        <w:t>K</w:t>
      </w:r>
      <w:r w:rsidRPr="0048365A">
        <w:rPr>
          <w:rFonts w:ascii="Times New Roman" w:hAnsi="Times New Roman" w:cs="Times New Roman"/>
        </w:rPr>
        <w:t>ontraktu nie są prowadzone w</w:t>
      </w:r>
      <w:r w:rsidR="00DB437A" w:rsidRPr="0048365A">
        <w:rPr>
          <w:rFonts w:ascii="Times New Roman" w:hAnsi="Times New Roman" w:cs="Times New Roman"/>
        </w:rPr>
        <w:t>edłu</w:t>
      </w:r>
      <w:r w:rsidRPr="0048365A">
        <w:rPr>
          <w:rFonts w:ascii="Times New Roman" w:hAnsi="Times New Roman" w:cs="Times New Roman"/>
        </w:rPr>
        <w:t>g zasad obmiaru.</w:t>
      </w:r>
    </w:p>
    <w:p w14:paraId="3FD0D7B9" w14:textId="1DE03B45" w:rsidR="00C96FBC" w:rsidRPr="0048365A" w:rsidRDefault="00C96FBC" w:rsidP="00FD6455">
      <w:pPr>
        <w:pStyle w:val="Nagwek1"/>
      </w:pPr>
      <w:bookmarkStart w:id="466" w:name="_Toc181011663"/>
      <w:r w:rsidRPr="0048365A">
        <w:t>ODBIÓR ROBÓT</w:t>
      </w:r>
      <w:bookmarkEnd w:id="466"/>
    </w:p>
    <w:p w14:paraId="08EB2525" w14:textId="77777777" w:rsidR="00C96FBC" w:rsidRPr="0048365A" w:rsidRDefault="00C96FBC" w:rsidP="00C96FBC">
      <w:pPr>
        <w:jc w:val="both"/>
        <w:rPr>
          <w:rFonts w:ascii="Times New Roman" w:hAnsi="Times New Roman" w:cs="Times New Roman"/>
        </w:rPr>
      </w:pPr>
      <w:r w:rsidRPr="0048365A">
        <w:rPr>
          <w:rFonts w:ascii="Times New Roman" w:hAnsi="Times New Roman" w:cs="Times New Roman"/>
        </w:rPr>
        <w:t>Odbiór robót objętych niniejszymi Wymaganiami zostanie dokonany na zasadach ogólnych podanych w ST.00.00. „Wymagania ogólne”.</w:t>
      </w:r>
    </w:p>
    <w:p w14:paraId="57BED4F0" w14:textId="3B567D40" w:rsidR="001F1C01" w:rsidRPr="0048365A" w:rsidRDefault="00C96FBC" w:rsidP="00FD6455">
      <w:pPr>
        <w:pStyle w:val="Nagwek1"/>
      </w:pPr>
      <w:bookmarkStart w:id="467" w:name="_Toc181011664"/>
      <w:r w:rsidRPr="0048365A">
        <w:t>PODSTAWY PŁATNOŚCI</w:t>
      </w:r>
      <w:bookmarkEnd w:id="467"/>
    </w:p>
    <w:p w14:paraId="5720FE80" w14:textId="77777777" w:rsidR="00A305B1" w:rsidRPr="0048365A" w:rsidRDefault="00A305B1" w:rsidP="00A305B1">
      <w:pPr>
        <w:jc w:val="both"/>
        <w:rPr>
          <w:rFonts w:ascii="Times New Roman" w:hAnsi="Times New Roman" w:cs="Times New Roman"/>
        </w:rPr>
      </w:pPr>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kanalizacji deszczowej nie są osobno wyceniane, ani nie stworzono dla nich osobnej podstawy płatności.</w:t>
      </w:r>
    </w:p>
    <w:p w14:paraId="07F14B31" w14:textId="0DBC80F9" w:rsidR="000D011B" w:rsidRPr="0048365A" w:rsidRDefault="00C96FBC" w:rsidP="00FD6455">
      <w:pPr>
        <w:pStyle w:val="Nagwek1"/>
        <w:rPr>
          <w:sz w:val="22"/>
          <w:szCs w:val="22"/>
        </w:rPr>
      </w:pPr>
      <w:bookmarkStart w:id="468" w:name="_Toc181011665"/>
      <w:r w:rsidRPr="0048365A">
        <w:t>NORMY I PRZEPISY</w:t>
      </w:r>
      <w:bookmarkEnd w:id="468"/>
    </w:p>
    <w:p w14:paraId="7A1D139D"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ST-IGG-1004:2023 </w:t>
      </w:r>
      <w:r w:rsidRPr="001446CD">
        <w:rPr>
          <w:rFonts w:ascii="Times New Roman" w:hAnsi="Times New Roman" w:cs="Times New Roman"/>
        </w:rPr>
        <w:tab/>
        <w:t>Gazociągi. Tablice orientacyjne. Wymagania i badania.</w:t>
      </w:r>
    </w:p>
    <w:p w14:paraId="488673A2"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ST-IGG-1003:2023 </w:t>
      </w:r>
      <w:r w:rsidRPr="001446CD">
        <w:rPr>
          <w:rFonts w:ascii="Times New Roman" w:hAnsi="Times New Roman" w:cs="Times New Roman"/>
        </w:rPr>
        <w:tab/>
        <w:t>Gazociągi. Słupki oznaczeniowe i oznaczeniowo – pomiarowe. Wymagania i badania.</w:t>
      </w:r>
    </w:p>
    <w:p w14:paraId="690EE298"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ST-IGG-1002:2023 </w:t>
      </w:r>
      <w:r w:rsidRPr="001446CD">
        <w:rPr>
          <w:rFonts w:ascii="Times New Roman" w:hAnsi="Times New Roman" w:cs="Times New Roman"/>
        </w:rPr>
        <w:tab/>
        <w:t>Gazociągi. Oznakowanie ostrzegające i lokalizacyjne. Wymagania i badania.</w:t>
      </w:r>
    </w:p>
    <w:p w14:paraId="7B17CBC3"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ST-IGG-1001:2023 </w:t>
      </w:r>
      <w:r w:rsidRPr="001446CD">
        <w:rPr>
          <w:rFonts w:ascii="Times New Roman" w:hAnsi="Times New Roman" w:cs="Times New Roman"/>
        </w:rPr>
        <w:tab/>
        <w:t xml:space="preserve">Gazociągi. Oznakowanie trasy gazociągów. Wymagania ogólne.      </w:t>
      </w:r>
    </w:p>
    <w:p w14:paraId="5AF10348"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lastRenderedPageBreak/>
        <w:t xml:space="preserve">ST-IGG-1202:2014 </w:t>
      </w:r>
      <w:r w:rsidRPr="001446CD">
        <w:rPr>
          <w:rFonts w:ascii="Times New Roman" w:hAnsi="Times New Roman" w:cs="Times New Roman"/>
        </w:rPr>
        <w:tab/>
        <w:t>Metoda próżniowa. Odpowietrzanie i napełnianie gazem ziemnym instalacji gazowej. Kontrolna próba szczelności.</w:t>
      </w:r>
    </w:p>
    <w:p w14:paraId="6B17BC57"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ST-IGG-1201:2014 </w:t>
      </w:r>
      <w:r w:rsidRPr="001446CD">
        <w:rPr>
          <w:rFonts w:ascii="Times New Roman" w:hAnsi="Times New Roman" w:cs="Times New Roman"/>
        </w:rPr>
        <w:tab/>
        <w:t>Metoda próżniowa. Odpowietrzanie i napełnianie gazem  ziemnym sieci gazowej.</w:t>
      </w:r>
    </w:p>
    <w:p w14:paraId="08A157FC"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ST-IGG-0401:2015 </w:t>
      </w:r>
      <w:r w:rsidRPr="001446CD">
        <w:rPr>
          <w:rFonts w:ascii="Times New Roman" w:hAnsi="Times New Roman" w:cs="Times New Roman"/>
        </w:rPr>
        <w:tab/>
        <w:t xml:space="preserve">Sieci gazowe. Strefy zagrożenia wybuchem. Ocena i wyznaczanie.  </w:t>
      </w:r>
    </w:p>
    <w:p w14:paraId="30B9141F"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PN-EN 1555-1:2021-12 </w:t>
      </w:r>
      <w:r w:rsidRPr="001446CD">
        <w:rPr>
          <w:rFonts w:ascii="Times New Roman" w:hAnsi="Times New Roman" w:cs="Times New Roman"/>
        </w:rPr>
        <w:tab/>
        <w:t>Systemy przewodów rurowych z tworzyw sztucznych do przesyłania paliw gazowych -- Polietylen (PE) -- Część 1: Postanowienia ogólne</w:t>
      </w:r>
    </w:p>
    <w:p w14:paraId="4745BE3B"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PN-EN 1555-2:2021-12 </w:t>
      </w:r>
      <w:r w:rsidRPr="001446CD">
        <w:rPr>
          <w:rFonts w:ascii="Times New Roman" w:hAnsi="Times New Roman" w:cs="Times New Roman"/>
        </w:rPr>
        <w:tab/>
        <w:t>Systemy przewodów rurowych z tworzyw sztucznych do przesyłania paliw gazowych -- Polietylen (PE) -- Część 2: Rury</w:t>
      </w:r>
    </w:p>
    <w:p w14:paraId="599FB686"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 xml:space="preserve">PN-EN 1555-3:2021-12 </w:t>
      </w:r>
      <w:r w:rsidRPr="001446CD">
        <w:rPr>
          <w:rFonts w:ascii="Times New Roman" w:hAnsi="Times New Roman" w:cs="Times New Roman"/>
        </w:rPr>
        <w:tab/>
        <w:t>Systemy przewodów rurowych z tworzyw sztucznych do przesyłania paliw gazowych -- Polietylen (PE) -- Część 3: Kształtki</w:t>
      </w:r>
    </w:p>
    <w:p w14:paraId="5F2A0B65"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12266-1:2012</w:t>
      </w:r>
      <w:r w:rsidRPr="001446CD">
        <w:rPr>
          <w:rFonts w:ascii="Times New Roman" w:hAnsi="Times New Roman" w:cs="Times New Roman"/>
        </w:rPr>
        <w:tab/>
        <w:t>Armatura przemysłowa -- Badania armatury metalowej -- Część 1:</w:t>
      </w:r>
    </w:p>
    <w:p w14:paraId="6B03FDED" w14:textId="77777777" w:rsidR="00A134A1" w:rsidRPr="001446CD" w:rsidRDefault="00A134A1" w:rsidP="00A134A1">
      <w:pPr>
        <w:spacing w:after="0"/>
        <w:ind w:left="2552"/>
        <w:jc w:val="both"/>
        <w:rPr>
          <w:rFonts w:ascii="Times New Roman" w:hAnsi="Times New Roman" w:cs="Times New Roman"/>
        </w:rPr>
      </w:pPr>
      <w:r w:rsidRPr="001446CD">
        <w:rPr>
          <w:rFonts w:ascii="Times New Roman" w:hAnsi="Times New Roman" w:cs="Times New Roman"/>
        </w:rPr>
        <w:t xml:space="preserve">Próby ciśnieniowe, procedury badawcze i kryteria odbioru -- Wymagania obowiązkowe </w:t>
      </w:r>
    </w:p>
    <w:p w14:paraId="13315DF1"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12266-2:2012</w:t>
      </w:r>
      <w:r w:rsidRPr="001446CD">
        <w:rPr>
          <w:rFonts w:ascii="Times New Roman" w:hAnsi="Times New Roman" w:cs="Times New Roman"/>
        </w:rPr>
        <w:tab/>
        <w:t>Armatura przemysłowa -- Badania armatury metalowej -- Część 2: Badania, procedury badawcze i kryteria odbioru -- Wymagania dodatkowe</w:t>
      </w:r>
    </w:p>
    <w:p w14:paraId="67EDAF4E"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8501-1:2008</w:t>
      </w:r>
      <w:r w:rsidRPr="001446CD">
        <w:rPr>
          <w:rFonts w:ascii="Times New Roman" w:hAnsi="Times New Roman" w:cs="Times New Roman"/>
        </w:rPr>
        <w:tab/>
        <w:t>Przygotowanie podłoży stalowych przed nakładaniem farb i podobnych produktów -- Wzrokowa ocena czystości powierzchni -- Część 1: Stopnie skorodowania i stopnie przygotowania niepokrytych podłoży stalowych oraz podłoży stalowych po całkowitym usunięciu wcześniej nałożonych powłok</w:t>
      </w:r>
    </w:p>
    <w:p w14:paraId="246B2B7D" w14:textId="77777777" w:rsidR="00A134A1" w:rsidRDefault="00A134A1" w:rsidP="00A134A1">
      <w:pPr>
        <w:spacing w:after="0"/>
        <w:ind w:left="2552" w:hanging="2552"/>
        <w:jc w:val="both"/>
        <w:rPr>
          <w:rFonts w:ascii="Times New Roman" w:hAnsi="Times New Roman" w:cs="Times New Roman"/>
        </w:rPr>
      </w:pPr>
      <w:r>
        <w:rPr>
          <w:rFonts w:ascii="Times New Roman" w:hAnsi="Times New Roman" w:cs="Times New Roman"/>
        </w:rPr>
        <w:t>PN-EN 1708-1:2010</w:t>
      </w:r>
      <w:r>
        <w:rPr>
          <w:rFonts w:ascii="Times New Roman" w:hAnsi="Times New Roman" w:cs="Times New Roman"/>
        </w:rPr>
        <w:tab/>
        <w:t>Spawanie -- Szczegóły podstawowych złączy spawanych w stali -- Część 1: Elementy ciśnieniowe</w:t>
      </w:r>
    </w:p>
    <w:p w14:paraId="3E702052"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9692-1:2014-02</w:t>
      </w:r>
      <w:r w:rsidRPr="001446CD">
        <w:rPr>
          <w:rFonts w:ascii="Times New Roman" w:hAnsi="Times New Roman" w:cs="Times New Roman"/>
        </w:rPr>
        <w:tab/>
        <w:t>Spawanie i procesy pokrewne -- Rodzaje przygotowania złączy -- Część 1: Ręczne spawanie łukowe, spawanie łukowe elektrodą metalową w osłonie gazów, spawanie gazowe, spawanie metodą TIG i spawanie wiązką stali</w:t>
      </w:r>
    </w:p>
    <w:p w14:paraId="6E94AF52"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9692-3:2016-10</w:t>
      </w:r>
      <w:r w:rsidRPr="001446CD">
        <w:rPr>
          <w:rFonts w:ascii="Times New Roman" w:hAnsi="Times New Roman" w:cs="Times New Roman"/>
        </w:rPr>
        <w:tab/>
        <w:t>Spawanie i procesy pokrewne -- Rodzaje przygotowania złączy -- Część 3: Spawanie aluminium i jego stopów elektrodą metalową i elektrodą wolframową w osłonie gazów obojętnych</w:t>
      </w:r>
    </w:p>
    <w:p w14:paraId="5916CC35"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3834-2:2021-09</w:t>
      </w:r>
      <w:r w:rsidRPr="001446CD">
        <w:rPr>
          <w:rFonts w:ascii="Times New Roman" w:hAnsi="Times New Roman" w:cs="Times New Roman"/>
        </w:rPr>
        <w:tab/>
        <w:t>Wymagania jakości dotyczące spawania materiałów metalowych -- Część 2: Pełne wymagania jakości</w:t>
      </w:r>
    </w:p>
    <w:p w14:paraId="5AA4EAFD"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16811:2014-06</w:t>
      </w:r>
      <w:r w:rsidRPr="001446CD">
        <w:rPr>
          <w:rFonts w:ascii="Times New Roman" w:hAnsi="Times New Roman" w:cs="Times New Roman"/>
        </w:rPr>
        <w:tab/>
        <w:t>Badania nieniszczące -- Badania ultradźwiękowe -- Nastawianie czułości i zakresu obserwacji</w:t>
      </w:r>
    </w:p>
    <w:p w14:paraId="03D7CEAB"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17640:2019-01</w:t>
      </w:r>
      <w:r w:rsidRPr="001446CD">
        <w:rPr>
          <w:rFonts w:ascii="Times New Roman" w:hAnsi="Times New Roman" w:cs="Times New Roman"/>
        </w:rPr>
        <w:tab/>
        <w:t>Badania nieniszczące spoin -- Badania ultradźwiękowe -- Techniki, poziomy badania i ocena</w:t>
      </w:r>
    </w:p>
    <w:p w14:paraId="09203909"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17637:2017-02</w:t>
      </w:r>
      <w:r w:rsidRPr="001446CD">
        <w:rPr>
          <w:rFonts w:ascii="Times New Roman" w:hAnsi="Times New Roman" w:cs="Times New Roman"/>
        </w:rPr>
        <w:tab/>
        <w:t>Badania nieniszczące złączy spawanych -- Badania wizualne złączy spawanych</w:t>
      </w:r>
    </w:p>
    <w:p w14:paraId="019B607C"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12732:2022-04</w:t>
      </w:r>
      <w:r w:rsidRPr="001446CD">
        <w:rPr>
          <w:rFonts w:ascii="Times New Roman" w:hAnsi="Times New Roman" w:cs="Times New Roman"/>
        </w:rPr>
        <w:tab/>
        <w:t>Infrastruktura gazowa  --  Spawanie stalowych układów rurowych  --  Wymagania funkcjonalne</w:t>
      </w:r>
    </w:p>
    <w:p w14:paraId="4FF6B5D7"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5817:2023-08</w:t>
      </w:r>
      <w:r w:rsidRPr="001446CD">
        <w:rPr>
          <w:rFonts w:ascii="Times New Roman" w:hAnsi="Times New Roman" w:cs="Times New Roman"/>
        </w:rPr>
        <w:tab/>
        <w:t>Spawanie  --  Złącza spawane ze stali, niklu, tytanu i ich stopów (z wyjątkiem spawanych wiązką)  --  Poziomy jakości według niezgodności spawalniczych</w:t>
      </w:r>
    </w:p>
    <w:p w14:paraId="46AAD438"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15614-11:2005</w:t>
      </w:r>
      <w:r w:rsidRPr="001446CD">
        <w:rPr>
          <w:rFonts w:ascii="Times New Roman" w:hAnsi="Times New Roman" w:cs="Times New Roman"/>
        </w:rPr>
        <w:tab/>
        <w:t>Specyfikacja i kwalifikowanie technologii spawania metali -- Badanie technologii spawania -- Część 11: Spawanie wiązką elektronów i wiązką promieniowania laserowego</w:t>
      </w:r>
    </w:p>
    <w:p w14:paraId="229C3D64"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9606-1:2017-10</w:t>
      </w:r>
      <w:r w:rsidRPr="001446CD">
        <w:rPr>
          <w:rFonts w:ascii="Times New Roman" w:hAnsi="Times New Roman" w:cs="Times New Roman"/>
        </w:rPr>
        <w:tab/>
        <w:t>Egzamin kwalifikacyjny spawaczy -- Spawanie -- Część 1: Stale</w:t>
      </w:r>
    </w:p>
    <w:p w14:paraId="5EEBDF05"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15614-1:2017-08Specyfikacja i kwalifikowanie technologii spawania metali -- Badanie technologii spawania -- Część 1: Spawanie łukowe i gazowe stali oraz spawanie łukowe niklu i stopów niklu</w:t>
      </w:r>
    </w:p>
    <w:p w14:paraId="0498318C"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ISO 14731:2019-05</w:t>
      </w:r>
      <w:r w:rsidRPr="001446CD">
        <w:rPr>
          <w:rFonts w:ascii="Times New Roman" w:hAnsi="Times New Roman" w:cs="Times New Roman"/>
        </w:rPr>
        <w:tab/>
        <w:t>Nadzorowanie spawania -- Zadania i odpowiedzialność</w:t>
      </w:r>
    </w:p>
    <w:p w14:paraId="5DB16874"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lastRenderedPageBreak/>
        <w:t>PN-EN ISO/IEC 17025:2018-02Ogólne wymagania dotyczące kompetencji laboratoriów badawczych i wzorcujących</w:t>
      </w:r>
    </w:p>
    <w:p w14:paraId="7A010480"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PN-EN 10253-2:2022-01</w:t>
      </w:r>
      <w:r w:rsidRPr="001446CD">
        <w:rPr>
          <w:rFonts w:ascii="Times New Roman" w:hAnsi="Times New Roman" w:cs="Times New Roman"/>
        </w:rPr>
        <w:tab/>
        <w:t>Kształtki rurowe do przyspawania doczołowego -- Część 2: Stale niestopowe i stopowe ferrytyczne ze specjalnymi wymaganiami dotyczącymi kontroli</w:t>
      </w:r>
    </w:p>
    <w:p w14:paraId="62C17435" w14:textId="77777777" w:rsidR="00A134A1" w:rsidRPr="001446CD" w:rsidRDefault="00A134A1" w:rsidP="00A134A1">
      <w:pPr>
        <w:spacing w:after="0"/>
        <w:ind w:left="2552" w:hanging="2552"/>
        <w:jc w:val="both"/>
        <w:rPr>
          <w:rFonts w:ascii="Times New Roman" w:eastAsia="Times New Roman" w:hAnsi="Times New Roman" w:cs="Times New Roman"/>
          <w:lang w:eastAsia="pl-PL"/>
        </w:rPr>
      </w:pPr>
      <w:r w:rsidRPr="001446CD">
        <w:rPr>
          <w:rFonts w:ascii="Times New Roman" w:hAnsi="Times New Roman" w:cs="Times New Roman"/>
        </w:rPr>
        <w:t>BN-83/8836-02</w:t>
      </w:r>
      <w:r w:rsidRPr="001446CD">
        <w:rPr>
          <w:rFonts w:ascii="Times New Roman" w:hAnsi="Times New Roman" w:cs="Times New Roman"/>
        </w:rPr>
        <w:tab/>
        <w:t>Przewody podziemne. Roboty ziemne. Wymagania i badania</w:t>
      </w:r>
      <w:r w:rsidRPr="001446CD">
        <w:rPr>
          <w:rFonts w:ascii="Times New Roman" w:eastAsia="Times New Roman" w:hAnsi="Times New Roman" w:cs="Times New Roman"/>
          <w:lang w:eastAsia="pl-PL"/>
        </w:rPr>
        <w:t xml:space="preserve"> przy odbiorze. </w:t>
      </w:r>
    </w:p>
    <w:p w14:paraId="70EEF5E3"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Rozporządzenie Ministra Gospodarki z dn. 28.12.2009 r. - w sprawie bezpieczeństwa i higieny pracy przy budowie i eksploatacji sieci gazowych oraz uruchamiania instalacji gazowych gazu ziemnego  wraz z Obwieszczeniem Ministra Klimatu             i Środowiska z dnia 15 listopada 2022 r. w sprawie ogłoszenia jednolitego tekstu rozporządzenia Ministra Gospodarki w sprawie bezpieczeństwa          i higieny pracy przy budowie i eksploatacji sieci gazowych oraz uruchamiania instalacji gazowych gazu ziemnego  (Dz.U.2023, poz. 32)</w:t>
      </w:r>
    </w:p>
    <w:p w14:paraId="1A5BFC61"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Rozporządzenie Ministra Infrastruktury z dnia 6 luty 2003 r. w sprawie bezpieczeństwa i higieny pracy podczas wykonywania robót budowlanych (Dz.U. nr 47 poz.401)</w:t>
      </w:r>
    </w:p>
    <w:p w14:paraId="1FC0D491" w14:textId="77777777" w:rsidR="00A134A1" w:rsidRPr="001446CD" w:rsidRDefault="00A134A1" w:rsidP="00A134A1">
      <w:pPr>
        <w:spacing w:after="0"/>
        <w:ind w:left="2552" w:hanging="2552"/>
        <w:jc w:val="both"/>
        <w:rPr>
          <w:rFonts w:ascii="Times New Roman" w:hAnsi="Times New Roman" w:cs="Times New Roman"/>
        </w:rPr>
      </w:pPr>
      <w:r w:rsidRPr="001446CD">
        <w:rPr>
          <w:rFonts w:ascii="Times New Roman" w:hAnsi="Times New Roman" w:cs="Times New Roman"/>
        </w:rPr>
        <w:t>Rozporządzenie Ministra Gospodarki z dnia 04 czerwca 2013r. w sprawie warunków technicznych</w:t>
      </w:r>
    </w:p>
    <w:p w14:paraId="43A780B0" w14:textId="77777777" w:rsidR="00A134A1" w:rsidRPr="001446CD" w:rsidRDefault="00A134A1" w:rsidP="00A134A1">
      <w:pPr>
        <w:spacing w:after="0"/>
        <w:ind w:left="2552"/>
        <w:jc w:val="both"/>
        <w:rPr>
          <w:rFonts w:ascii="Times New Roman" w:hAnsi="Times New Roman" w:cs="Times New Roman"/>
        </w:rPr>
      </w:pPr>
      <w:r w:rsidRPr="001446CD">
        <w:rPr>
          <w:rFonts w:ascii="Times New Roman" w:hAnsi="Times New Roman" w:cs="Times New Roman"/>
        </w:rPr>
        <w:t>jakim powinny odpowiadać sieci gazowe i ich usytuowanie (Dz.U.2013 poz. 640),</w:t>
      </w:r>
    </w:p>
    <w:p w14:paraId="0C00BAC1" w14:textId="6B9115E7" w:rsidR="00A134A1" w:rsidRDefault="00A134A1" w:rsidP="00A134A1">
      <w:pPr>
        <w:spacing w:after="0"/>
        <w:jc w:val="both"/>
        <w:rPr>
          <w:rFonts w:ascii="Times New Roman" w:hAnsi="Times New Roman" w:cs="Times New Roman"/>
          <w:color w:val="00B050"/>
        </w:rPr>
      </w:pPr>
      <w:r w:rsidRPr="00DE4747">
        <w:rPr>
          <w:rFonts w:ascii="Times New Roman" w:hAnsi="Times New Roman" w:cs="Times New Roman"/>
        </w:rPr>
        <w:t>Zasady projektowania gazociągów stalowych niskiego i średniego ciśnienia oraz gazociągów polietylenowych</w:t>
      </w:r>
    </w:p>
    <w:p w14:paraId="13093749" w14:textId="2F32A7B4" w:rsidR="00A134A1" w:rsidRDefault="00A134A1" w:rsidP="00A134A1">
      <w:pPr>
        <w:spacing w:after="0"/>
        <w:ind w:left="2552" w:hanging="2552"/>
        <w:jc w:val="both"/>
        <w:rPr>
          <w:rFonts w:ascii="Times New Roman" w:hAnsi="Times New Roman" w:cs="Times New Roman"/>
          <w:color w:val="00B050"/>
        </w:rPr>
      </w:pPr>
      <w:r w:rsidRPr="00DE4747">
        <w:rPr>
          <w:rFonts w:ascii="Times New Roman" w:hAnsi="Times New Roman" w:cs="Times New Roman"/>
        </w:rPr>
        <w:t>Zasady projektowania gazociągów podwyższonego średniego i wysokiego ciśnienia</w:t>
      </w:r>
    </w:p>
    <w:p w14:paraId="639AB5B2" w14:textId="335AFE3C" w:rsidR="00A134A1" w:rsidRDefault="00A134A1" w:rsidP="00A134A1">
      <w:pPr>
        <w:spacing w:after="0"/>
        <w:ind w:left="2552" w:hanging="2552"/>
        <w:jc w:val="both"/>
        <w:rPr>
          <w:rFonts w:ascii="Times New Roman" w:hAnsi="Times New Roman" w:cs="Times New Roman"/>
          <w:color w:val="00B050"/>
        </w:rPr>
      </w:pPr>
      <w:r w:rsidRPr="00DE4747">
        <w:rPr>
          <w:rFonts w:ascii="Times New Roman" w:hAnsi="Times New Roman" w:cs="Times New Roman"/>
        </w:rPr>
        <w:t>Zasady budowy, technologii zgrzewania i napraw polietylowych sieci gazowych</w:t>
      </w:r>
    </w:p>
    <w:p w14:paraId="41396720" w14:textId="689D8DFD" w:rsidR="00A134A1" w:rsidRDefault="00A134A1" w:rsidP="00A134A1">
      <w:pPr>
        <w:spacing w:after="0"/>
        <w:ind w:left="2552" w:hanging="2552"/>
        <w:jc w:val="both"/>
        <w:rPr>
          <w:rFonts w:ascii="Times New Roman" w:hAnsi="Times New Roman" w:cs="Times New Roman"/>
        </w:rPr>
      </w:pPr>
      <w:r w:rsidRPr="00DE4747">
        <w:rPr>
          <w:rFonts w:ascii="Times New Roman" w:hAnsi="Times New Roman" w:cs="Times New Roman"/>
        </w:rPr>
        <w:t>Zasady budowy, technologii spajania i napraw stalowych sieci gazowych</w:t>
      </w:r>
    </w:p>
    <w:p w14:paraId="5235FAF5" w14:textId="124D8B65" w:rsidR="00A134A1" w:rsidRDefault="00A134A1" w:rsidP="00A134A1">
      <w:pPr>
        <w:spacing w:after="0"/>
        <w:ind w:left="2552" w:hanging="2552"/>
        <w:jc w:val="both"/>
        <w:rPr>
          <w:rFonts w:ascii="Times New Roman" w:hAnsi="Times New Roman" w:cs="Times New Roman"/>
          <w:color w:val="00B050"/>
        </w:rPr>
      </w:pPr>
      <w:r w:rsidRPr="00DE4747">
        <w:rPr>
          <w:rFonts w:ascii="Times New Roman" w:hAnsi="Times New Roman" w:cs="Times New Roman"/>
        </w:rPr>
        <w:t>Zasady projektowania i budowy stacji gazowych i zespołów gazowych na przyłączu</w:t>
      </w:r>
    </w:p>
    <w:p w14:paraId="7BE97C04" w14:textId="34563157" w:rsidR="00A134A1" w:rsidRDefault="00A134A1" w:rsidP="00A134A1">
      <w:pPr>
        <w:spacing w:after="0"/>
        <w:ind w:left="2552" w:hanging="2552"/>
        <w:jc w:val="both"/>
        <w:rPr>
          <w:rFonts w:ascii="Times New Roman" w:hAnsi="Times New Roman" w:cs="Times New Roman"/>
          <w:color w:val="00B050"/>
        </w:rPr>
      </w:pPr>
      <w:r w:rsidRPr="00DE4747">
        <w:rPr>
          <w:rFonts w:ascii="Times New Roman" w:hAnsi="Times New Roman" w:cs="Times New Roman"/>
        </w:rPr>
        <w:t>Zasady projektowania i budowy ochrony przeciwkorozyjnej stalowych sieci gazowych</w:t>
      </w:r>
    </w:p>
    <w:p w14:paraId="47479EB0" w14:textId="33335553" w:rsidR="00A134A1" w:rsidRDefault="00A134A1" w:rsidP="00A134A1">
      <w:pPr>
        <w:spacing w:after="0"/>
        <w:ind w:left="2552" w:hanging="2552"/>
        <w:jc w:val="both"/>
        <w:rPr>
          <w:rFonts w:ascii="Times New Roman" w:hAnsi="Times New Roman" w:cs="Times New Roman"/>
          <w:color w:val="00B050"/>
        </w:rPr>
      </w:pPr>
      <w:r w:rsidRPr="00DE4747">
        <w:rPr>
          <w:rFonts w:ascii="Times New Roman" w:hAnsi="Times New Roman" w:cs="Times New Roman"/>
        </w:rPr>
        <w:t>Warunki techniczne dla standardowych szafek gazowych</w:t>
      </w:r>
    </w:p>
    <w:p w14:paraId="219F9BE2" w14:textId="73E282E5" w:rsidR="00A134A1" w:rsidRDefault="00A134A1" w:rsidP="00A134A1">
      <w:pPr>
        <w:spacing w:after="0"/>
        <w:ind w:left="2552" w:hanging="2552"/>
        <w:jc w:val="both"/>
        <w:rPr>
          <w:rFonts w:ascii="Times New Roman" w:hAnsi="Times New Roman" w:cs="Times New Roman"/>
          <w:color w:val="00B050"/>
        </w:rPr>
      </w:pPr>
      <w:r w:rsidRPr="00DE4747">
        <w:rPr>
          <w:rFonts w:ascii="Times New Roman" w:hAnsi="Times New Roman" w:cs="Times New Roman"/>
        </w:rPr>
        <w:t>Zasady  wizualizacji stacji, zespołów gazowych oraz naziemnych układów gazowych</w:t>
      </w:r>
    </w:p>
    <w:p w14:paraId="078A53B4" w14:textId="77777777" w:rsidR="00E879F6" w:rsidRDefault="00A134A1" w:rsidP="00E879F6">
      <w:pPr>
        <w:spacing w:after="0"/>
        <w:ind w:left="2552" w:hanging="2552"/>
        <w:jc w:val="both"/>
        <w:rPr>
          <w:rFonts w:ascii="Times New Roman" w:hAnsi="Times New Roman" w:cs="Times New Roman"/>
        </w:rPr>
      </w:pPr>
      <w:r w:rsidRPr="00DE4747">
        <w:rPr>
          <w:rFonts w:ascii="Times New Roman" w:hAnsi="Times New Roman" w:cs="Times New Roman"/>
        </w:rPr>
        <w:t>Instrukcja  dokumentacji projektowej sieci gazowych - Załącznik nr 1 Wniosek</w:t>
      </w:r>
      <w:r w:rsidR="00E879F6">
        <w:rPr>
          <w:rFonts w:ascii="Times New Roman" w:hAnsi="Times New Roman" w:cs="Times New Roman"/>
        </w:rPr>
        <w:t xml:space="preserve"> </w:t>
      </w:r>
      <w:r w:rsidRPr="00DE4747">
        <w:rPr>
          <w:rFonts w:ascii="Times New Roman" w:hAnsi="Times New Roman" w:cs="Times New Roman"/>
        </w:rPr>
        <w:t>o</w:t>
      </w:r>
      <w:r w:rsidR="00DE4747" w:rsidRPr="00DE4747">
        <w:rPr>
          <w:rFonts w:ascii="Times New Roman" w:hAnsi="Times New Roman" w:cs="Times New Roman"/>
        </w:rPr>
        <w:t xml:space="preserve"> </w:t>
      </w:r>
      <w:r w:rsidRPr="00DE4747">
        <w:rPr>
          <w:rFonts w:ascii="Times New Roman" w:hAnsi="Times New Roman" w:cs="Times New Roman"/>
        </w:rPr>
        <w:t>uzgodnienie</w:t>
      </w:r>
      <w:r w:rsidR="00E879F6">
        <w:rPr>
          <w:rFonts w:ascii="Times New Roman" w:hAnsi="Times New Roman" w:cs="Times New Roman"/>
        </w:rPr>
        <w:t xml:space="preserve"> </w:t>
      </w:r>
    </w:p>
    <w:p w14:paraId="032BEDB2" w14:textId="5C82231F" w:rsidR="00A134A1" w:rsidRDefault="00E879F6" w:rsidP="00E879F6">
      <w:pPr>
        <w:spacing w:after="0"/>
        <w:ind w:left="2552" w:hanging="2552"/>
        <w:jc w:val="both"/>
        <w:rPr>
          <w:rFonts w:ascii="Times New Roman" w:hAnsi="Times New Roman" w:cs="Times New Roman"/>
        </w:rPr>
      </w:pPr>
      <w:r>
        <w:rPr>
          <w:rFonts w:ascii="Times New Roman" w:hAnsi="Times New Roman" w:cs="Times New Roman"/>
        </w:rPr>
        <w:t xml:space="preserve"> </w:t>
      </w:r>
      <w:r w:rsidR="00A134A1" w:rsidRPr="00DE4747">
        <w:rPr>
          <w:rFonts w:ascii="Times New Roman" w:hAnsi="Times New Roman" w:cs="Times New Roman"/>
        </w:rPr>
        <w:t>dokumentacji projektowej sieci gazowych</w:t>
      </w:r>
    </w:p>
    <w:p w14:paraId="474A68CE" w14:textId="0866B06B" w:rsidR="00A134A1" w:rsidRDefault="00A134A1" w:rsidP="00A134A1">
      <w:pPr>
        <w:spacing w:after="0"/>
        <w:ind w:left="2552" w:hanging="2552"/>
        <w:jc w:val="both"/>
        <w:rPr>
          <w:rFonts w:ascii="Times New Roman" w:hAnsi="Times New Roman" w:cs="Times New Roman"/>
          <w:color w:val="00B050"/>
        </w:rPr>
      </w:pPr>
      <w:r w:rsidRPr="00DE4747">
        <w:rPr>
          <w:rFonts w:ascii="Times New Roman" w:hAnsi="Times New Roman" w:cs="Times New Roman"/>
        </w:rPr>
        <w:t>Wymagania techniczne dla gazomierzy inteligentnych stosowanych w PSG</w:t>
      </w:r>
    </w:p>
    <w:p w14:paraId="7325840F" w14:textId="18A08A29" w:rsidR="00C46F88" w:rsidRPr="0048365A" w:rsidRDefault="00C46F88" w:rsidP="000D011B">
      <w:pPr>
        <w:sectPr w:rsidR="00C46F88" w:rsidRPr="0048365A">
          <w:pgSz w:w="11906" w:h="16838"/>
          <w:pgMar w:top="1417" w:right="1417" w:bottom="1417" w:left="1417" w:header="708" w:footer="708" w:gutter="0"/>
          <w:cols w:space="708"/>
          <w:docGrid w:linePitch="360"/>
        </w:sectPr>
      </w:pPr>
    </w:p>
    <w:p w14:paraId="10D22133" w14:textId="687BACE1" w:rsidR="008E6E5B" w:rsidRPr="0048365A" w:rsidRDefault="005F3381" w:rsidP="00FD6455">
      <w:pPr>
        <w:pStyle w:val="Nagwek1"/>
        <w:numPr>
          <w:ilvl w:val="0"/>
          <w:numId w:val="0"/>
        </w:numPr>
        <w:spacing w:after="240"/>
        <w:ind w:left="432"/>
      </w:pPr>
      <w:bookmarkStart w:id="469" w:name="_Hlk95389154"/>
      <w:bookmarkStart w:id="470" w:name="_Toc181011666"/>
      <w:r w:rsidRPr="0048365A">
        <w:lastRenderedPageBreak/>
        <w:t>ST.01.05. ROBOTY BETONOWE I FUNDAMENTOWO - KONSTRUKCYJNE</w:t>
      </w:r>
      <w:bookmarkEnd w:id="470"/>
    </w:p>
    <w:p w14:paraId="3763A2BB" w14:textId="77777777" w:rsidR="00774B05" w:rsidRPr="0048365A" w:rsidRDefault="00641C16" w:rsidP="005A03ED">
      <w:pPr>
        <w:pStyle w:val="Nagwek1"/>
        <w:numPr>
          <w:ilvl w:val="0"/>
          <w:numId w:val="32"/>
        </w:numPr>
      </w:pPr>
      <w:bookmarkStart w:id="471" w:name="_Toc181011667"/>
      <w:bookmarkEnd w:id="469"/>
      <w:r w:rsidRPr="0048365A">
        <w:t>WSTĘP</w:t>
      </w:r>
      <w:bookmarkEnd w:id="471"/>
    </w:p>
    <w:p w14:paraId="3882C796" w14:textId="41465323" w:rsidR="00641C16" w:rsidRPr="0048365A" w:rsidRDefault="00641C16" w:rsidP="00FD6455">
      <w:pPr>
        <w:pStyle w:val="Nagwek2"/>
      </w:pPr>
      <w:bookmarkStart w:id="472" w:name="_Toc181011668"/>
      <w:r w:rsidRPr="0048365A">
        <w:t>Przedmiot Specyfikacji Technicznej</w:t>
      </w:r>
      <w:bookmarkEnd w:id="472"/>
    </w:p>
    <w:p w14:paraId="219D6607" w14:textId="4B8C2AA6" w:rsidR="00641C16" w:rsidRPr="0048365A" w:rsidRDefault="00641C16" w:rsidP="0050586B">
      <w:pPr>
        <w:jc w:val="both"/>
        <w:rPr>
          <w:rFonts w:ascii="Times New Roman" w:hAnsi="Times New Roman" w:cs="Times New Roman"/>
          <w:i/>
          <w:iCs/>
        </w:rPr>
      </w:pPr>
      <w:r w:rsidRPr="0048365A">
        <w:rPr>
          <w:rFonts w:ascii="Times New Roman" w:hAnsi="Times New Roman" w:cs="Times New Roman"/>
        </w:rPr>
        <w:t>Przedmiotem niniejszej Specyfikacji Technicznej są wymagania dotyczące wykonywania i odbioru zbiorników retencyjnych</w:t>
      </w:r>
      <w:r w:rsidR="0050586B">
        <w:rPr>
          <w:rFonts w:ascii="Times New Roman" w:hAnsi="Times New Roman" w:cs="Times New Roman"/>
        </w:rPr>
        <w:t xml:space="preserve"> podziemnych, komór technologicznych</w:t>
      </w:r>
      <w:r w:rsidR="0080517A">
        <w:rPr>
          <w:rFonts w:ascii="Times New Roman" w:hAnsi="Times New Roman" w:cs="Times New Roman"/>
        </w:rPr>
        <w:t>,</w:t>
      </w:r>
      <w:r w:rsidRPr="0048365A">
        <w:rPr>
          <w:rFonts w:ascii="Times New Roman" w:hAnsi="Times New Roman" w:cs="Times New Roman"/>
        </w:rPr>
        <w:t xml:space="preserve"> </w:t>
      </w:r>
      <w:r w:rsidR="0050586B">
        <w:rPr>
          <w:rFonts w:ascii="Times New Roman" w:hAnsi="Times New Roman" w:cs="Times New Roman"/>
        </w:rPr>
        <w:t>komór kanalizacyjnych</w:t>
      </w:r>
      <w:r w:rsidRPr="0048365A">
        <w:rPr>
          <w:rFonts w:ascii="Times New Roman" w:hAnsi="Times New Roman" w:cs="Times New Roman"/>
        </w:rPr>
        <w:t xml:space="preserve"> </w:t>
      </w:r>
      <w:r w:rsidR="0080517A">
        <w:rPr>
          <w:rFonts w:ascii="Times New Roman" w:hAnsi="Times New Roman" w:cs="Times New Roman"/>
        </w:rPr>
        <w:t xml:space="preserve">i wylotów </w:t>
      </w:r>
      <w:r w:rsidRPr="0048365A">
        <w:rPr>
          <w:rFonts w:ascii="Times New Roman" w:hAnsi="Times New Roman" w:cs="Times New Roman"/>
        </w:rPr>
        <w:t xml:space="preserve">związanych z zamówieniem </w:t>
      </w:r>
      <w:r w:rsidRPr="001446CD">
        <w:rPr>
          <w:rFonts w:ascii="Times New Roman" w:hAnsi="Times New Roman" w:cs="Times New Roman"/>
        </w:rPr>
        <w:t xml:space="preserve">pn.: </w:t>
      </w:r>
      <w:r w:rsidR="00686E82" w:rsidRPr="00DD5780">
        <w:rPr>
          <w:rFonts w:ascii="Times New Roman" w:hAnsi="Times New Roman" w:cs="Times New Roman"/>
          <w:i/>
          <w:iCs/>
        </w:rPr>
        <w:t>„Bydgoszcz zielono-niebieska. Retencja i zagospodarowanie wód opadowych lub roztopowych. Zadanie 2 i 3”.</w:t>
      </w:r>
    </w:p>
    <w:p w14:paraId="7DE8EA4F" w14:textId="77777777" w:rsidR="00641C16" w:rsidRPr="0048365A" w:rsidRDefault="00641C16" w:rsidP="00FD6455">
      <w:pPr>
        <w:pStyle w:val="Nagwek2"/>
      </w:pPr>
      <w:bookmarkStart w:id="473" w:name="_Toc181011669"/>
      <w:r w:rsidRPr="0048365A">
        <w:t>Zakres stosowania Specyfikacji  Technicznych</w:t>
      </w:r>
      <w:bookmarkEnd w:id="473"/>
    </w:p>
    <w:p w14:paraId="07815FC7" w14:textId="1814D19A" w:rsidR="00641C16" w:rsidRPr="0048365A" w:rsidRDefault="00641C16" w:rsidP="0050586B">
      <w:pPr>
        <w:jc w:val="both"/>
        <w:rPr>
          <w:rFonts w:ascii="Times New Roman" w:hAnsi="Times New Roman" w:cs="Times New Roman"/>
        </w:rPr>
      </w:pPr>
      <w:r w:rsidRPr="0048365A">
        <w:rPr>
          <w:rFonts w:ascii="Times New Roman" w:hAnsi="Times New Roman" w:cs="Times New Roman"/>
        </w:rPr>
        <w:t>Specyfikacja Techniczna jest stosowana jako dokument przetargowy i kontraktowy przy realizacji robót związanych z wykonaniem zbiorników retencyjnych</w:t>
      </w:r>
      <w:r w:rsidR="00286B2A">
        <w:rPr>
          <w:rFonts w:ascii="Times New Roman" w:hAnsi="Times New Roman" w:cs="Times New Roman"/>
        </w:rPr>
        <w:t xml:space="preserve">, </w:t>
      </w:r>
      <w:r w:rsidR="0050586B">
        <w:rPr>
          <w:rFonts w:ascii="Times New Roman" w:hAnsi="Times New Roman" w:cs="Times New Roman"/>
        </w:rPr>
        <w:t xml:space="preserve">komór technologicznych i </w:t>
      </w:r>
      <w:r w:rsidR="00286B2A">
        <w:rPr>
          <w:rFonts w:ascii="Times New Roman" w:hAnsi="Times New Roman" w:cs="Times New Roman"/>
        </w:rPr>
        <w:t>komór</w:t>
      </w:r>
      <w:r w:rsidR="0050586B">
        <w:rPr>
          <w:rFonts w:ascii="Times New Roman" w:hAnsi="Times New Roman" w:cs="Times New Roman"/>
        </w:rPr>
        <w:t xml:space="preserve"> kanalizacyjnych</w:t>
      </w:r>
      <w:r w:rsidRPr="0048365A">
        <w:rPr>
          <w:rFonts w:ascii="Times New Roman" w:hAnsi="Times New Roman" w:cs="Times New Roman"/>
        </w:rPr>
        <w:t>.</w:t>
      </w:r>
    </w:p>
    <w:p w14:paraId="0CA8614B" w14:textId="3F71D86C" w:rsidR="00641C16" w:rsidRPr="0048365A" w:rsidRDefault="00641C16" w:rsidP="00FD6455">
      <w:pPr>
        <w:pStyle w:val="Nagwek2"/>
      </w:pPr>
      <w:bookmarkStart w:id="474" w:name="_Toc181011670"/>
      <w:r w:rsidRPr="0048365A">
        <w:t>Zakres robót objętych Specyfikacją Techniczną</w:t>
      </w:r>
      <w:bookmarkEnd w:id="474"/>
    </w:p>
    <w:p w14:paraId="61D98014" w14:textId="3F48CEE3" w:rsidR="00641C16" w:rsidRPr="0048365A" w:rsidRDefault="00641C16" w:rsidP="00641C16">
      <w:pPr>
        <w:jc w:val="both"/>
        <w:rPr>
          <w:rFonts w:ascii="Times New Roman" w:hAnsi="Times New Roman" w:cs="Times New Roman"/>
        </w:rPr>
      </w:pPr>
      <w:r w:rsidRPr="0048365A">
        <w:rPr>
          <w:rFonts w:ascii="Times New Roman" w:hAnsi="Times New Roman" w:cs="Times New Roman"/>
        </w:rPr>
        <w:t xml:space="preserve">Ustalenia objęte niniejszą Specyfikacją Techniczną dotyczą robót budowlanych związanych </w:t>
      </w:r>
      <w:r w:rsidRPr="0048365A">
        <w:rPr>
          <w:rFonts w:ascii="Times New Roman" w:hAnsi="Times New Roman" w:cs="Times New Roman"/>
        </w:rPr>
        <w:br/>
        <w:t>z budową zbiorników retencyjnych</w:t>
      </w:r>
      <w:r w:rsidR="00286B2A">
        <w:rPr>
          <w:rFonts w:ascii="Times New Roman" w:hAnsi="Times New Roman" w:cs="Times New Roman"/>
        </w:rPr>
        <w:t>, komór</w:t>
      </w:r>
      <w:r w:rsidRPr="0048365A">
        <w:rPr>
          <w:rFonts w:ascii="Times New Roman" w:hAnsi="Times New Roman" w:cs="Times New Roman"/>
        </w:rPr>
        <w:t xml:space="preserve"> i wylotów</w:t>
      </w:r>
      <w:r w:rsidR="00286B2A">
        <w:rPr>
          <w:rFonts w:ascii="Times New Roman" w:hAnsi="Times New Roman" w:cs="Times New Roman"/>
        </w:rPr>
        <w:t>.</w:t>
      </w:r>
    </w:p>
    <w:p w14:paraId="70137952" w14:textId="4341C921" w:rsidR="00641C16" w:rsidRPr="0048365A" w:rsidRDefault="00641C16" w:rsidP="00641C16">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budowlanych i montażowych, jakie okażą się niezbędne dla celów realizacji obiektów objętych Kontraktem. </w:t>
      </w:r>
    </w:p>
    <w:p w14:paraId="36223ADF" w14:textId="77777777" w:rsidR="00641C16" w:rsidRPr="0048365A" w:rsidRDefault="00641C16" w:rsidP="00641C16">
      <w:pPr>
        <w:spacing w:after="0"/>
        <w:jc w:val="both"/>
        <w:rPr>
          <w:rFonts w:ascii="Times New Roman" w:eastAsia="Times New Roman" w:hAnsi="Times New Roman" w:cs="Times New Roman"/>
          <w:lang w:eastAsia="pl-PL"/>
        </w:rPr>
      </w:pPr>
      <w:r w:rsidRPr="0048365A">
        <w:rPr>
          <w:rFonts w:ascii="Times New Roman" w:hAnsi="Times New Roman" w:cs="Times New Roman"/>
        </w:rPr>
        <w:t xml:space="preserve">W zakres tych robót wchodzą w szczególności: </w:t>
      </w:r>
    </w:p>
    <w:p w14:paraId="0AF6B450" w14:textId="627A2A98" w:rsidR="00641C16" w:rsidRPr="0048365A" w:rsidRDefault="00641C16"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roboty przygotowawcze</w:t>
      </w:r>
    </w:p>
    <w:p w14:paraId="35700F12" w14:textId="4669C367" w:rsidR="00641C16" w:rsidRPr="0048365A" w:rsidRDefault="00641C16"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szalowanie wykopów, zamawiający nie narzuca sposobu zabezpieczenia wykopów</w:t>
      </w:r>
    </w:p>
    <w:p w14:paraId="26FEED3F" w14:textId="194DEB43" w:rsidR="00641C16" w:rsidRPr="0048365A" w:rsidRDefault="00641C16"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budowa zbiorników</w:t>
      </w:r>
      <w:r w:rsidR="0050586B">
        <w:rPr>
          <w:rFonts w:ascii="Times New Roman" w:hAnsi="Times New Roman" w:cs="Times New Roman"/>
        </w:rPr>
        <w:t xml:space="preserve"> </w:t>
      </w:r>
      <w:r w:rsidRPr="0048365A">
        <w:rPr>
          <w:rFonts w:ascii="Times New Roman" w:hAnsi="Times New Roman" w:cs="Times New Roman"/>
        </w:rPr>
        <w:t>i komór (zbrojenie i betonowanie)</w:t>
      </w:r>
    </w:p>
    <w:p w14:paraId="4403AB69" w14:textId="7D8732D2" w:rsidR="00641C16" w:rsidRPr="0048365A" w:rsidRDefault="00641C16"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kontrola jakości.</w:t>
      </w:r>
    </w:p>
    <w:p w14:paraId="46B5AEB4" w14:textId="3012FB65" w:rsidR="00E152A5" w:rsidRPr="0048365A" w:rsidRDefault="00E152A5" w:rsidP="00FD6455">
      <w:pPr>
        <w:pStyle w:val="Nagwek2"/>
      </w:pPr>
      <w:bookmarkStart w:id="475" w:name="_Toc181011671"/>
      <w:r w:rsidRPr="0048365A">
        <w:t>Określenia podstawowe</w:t>
      </w:r>
      <w:bookmarkEnd w:id="475"/>
    </w:p>
    <w:p w14:paraId="30FEAADF" w14:textId="24B7E662" w:rsidR="00641C16" w:rsidRPr="0048365A" w:rsidRDefault="00E152A5" w:rsidP="00641C16">
      <w:pPr>
        <w:jc w:val="both"/>
        <w:rPr>
          <w:rFonts w:ascii="Times New Roman" w:hAnsi="Times New Roman" w:cs="Times New Roman"/>
        </w:rPr>
      </w:pPr>
      <w:r w:rsidRPr="0048365A">
        <w:rPr>
          <w:rFonts w:ascii="Times New Roman" w:hAnsi="Times New Roman" w:cs="Times New Roman"/>
        </w:rPr>
        <w:t>Określenia podstawowe podano w części ST.00.00. pkt 1.4. Określenia te są zgodne z obowiązującymi odpowiednimi normami.</w:t>
      </w:r>
    </w:p>
    <w:p w14:paraId="28C09BD0" w14:textId="5823DEDF" w:rsidR="00E152A5" w:rsidRPr="0048365A" w:rsidRDefault="00E152A5" w:rsidP="00FD6455">
      <w:pPr>
        <w:pStyle w:val="Nagwek1"/>
      </w:pPr>
      <w:bookmarkStart w:id="476" w:name="_Toc181011672"/>
      <w:r w:rsidRPr="0048365A">
        <w:t>MATERIAŁY</w:t>
      </w:r>
      <w:bookmarkEnd w:id="476"/>
    </w:p>
    <w:p w14:paraId="722BBE6F" w14:textId="31DDE0B0" w:rsidR="00265D4D" w:rsidRPr="0048365A" w:rsidRDefault="00265D4D" w:rsidP="00FD6455">
      <w:pPr>
        <w:pStyle w:val="Nagwek2"/>
      </w:pPr>
      <w:bookmarkStart w:id="477" w:name="_Toc181011673"/>
      <w:r w:rsidRPr="0048365A">
        <w:t>Wymagania ogólne</w:t>
      </w:r>
      <w:bookmarkEnd w:id="477"/>
    </w:p>
    <w:p w14:paraId="2745EDAF" w14:textId="296DBE56" w:rsidR="005F2F18" w:rsidRPr="0048365A" w:rsidRDefault="005F2F18" w:rsidP="005F2F18">
      <w:pPr>
        <w:spacing w:after="0"/>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40BC103E" w14:textId="77777777" w:rsidR="005F2F18" w:rsidRPr="0048365A" w:rsidRDefault="005F2F18" w:rsidP="005F2F18">
      <w:pPr>
        <w:spacing w:after="0"/>
        <w:jc w:val="both"/>
        <w:rPr>
          <w:rFonts w:ascii="Times New Roman" w:hAnsi="Times New Roman" w:cs="Times New Roman"/>
        </w:rPr>
      </w:pPr>
      <w:r w:rsidRPr="0048365A">
        <w:rPr>
          <w:rFonts w:ascii="Times New Roman" w:hAnsi="Times New Roman" w:cs="Times New Roman"/>
        </w:rPr>
        <w:t xml:space="preserve">Wymagania dotyczące zastosowanych materiałów podano w pkt. 2 Materiały i urządzenia, ST.00.00. Wymagania ogólne. </w:t>
      </w:r>
    </w:p>
    <w:p w14:paraId="7264CA71" w14:textId="25D6E47F" w:rsidR="00E152A5" w:rsidRPr="0048365A" w:rsidRDefault="005F2F18" w:rsidP="005F2F18">
      <w:pPr>
        <w:spacing w:after="0"/>
        <w:jc w:val="both"/>
        <w:rPr>
          <w:rFonts w:ascii="Times New Roman" w:hAnsi="Times New Roman" w:cs="Times New Roman"/>
        </w:rPr>
      </w:pPr>
      <w:r w:rsidRPr="0048365A">
        <w:rPr>
          <w:rFonts w:ascii="Times New Roman" w:hAnsi="Times New Roman" w:cs="Times New Roman"/>
        </w:rPr>
        <w:t xml:space="preserve">Materiały stosowane przy wykonaniu kanalizacji grawitacyjnej powinny spełniać standardy PN, DIN, EN, lub posiadać odpowiedni certyfikat ISO. </w:t>
      </w:r>
    </w:p>
    <w:p w14:paraId="19C71BD1" w14:textId="77777777" w:rsidR="005F2F18" w:rsidRPr="0048365A" w:rsidRDefault="005F2F18" w:rsidP="005F2F18">
      <w:pPr>
        <w:spacing w:after="0"/>
        <w:jc w:val="both"/>
        <w:rPr>
          <w:rFonts w:ascii="Times New Roman" w:hAnsi="Times New Roman" w:cs="Times New Roman"/>
        </w:rPr>
      </w:pPr>
      <w:r w:rsidRPr="0048365A">
        <w:rPr>
          <w:rFonts w:ascii="Times New Roman" w:hAnsi="Times New Roman" w:cs="Times New Roman"/>
        </w:rPr>
        <w:t xml:space="preserve">Zamawiający wymaga aby dla poszczególnych obiektów zastosować elementy łączeniowe dylatacyjne i izolacyjne jednego systemu, jednego producenta i w pełnym asortymencie, poza przypadkami, kiedy zastosowanie dwóch różnych materiałów w obrębie jednego odcinka ma uzasadnienie techniczne. </w:t>
      </w:r>
    </w:p>
    <w:p w14:paraId="26E14486" w14:textId="62D9AD57" w:rsidR="00641C16" w:rsidRPr="0048365A" w:rsidRDefault="005F2F18" w:rsidP="005F2F18">
      <w:pPr>
        <w:rPr>
          <w:rFonts w:ascii="Times New Roman" w:hAnsi="Times New Roman" w:cs="Times New Roman"/>
        </w:rPr>
      </w:pPr>
      <w:r w:rsidRPr="0048365A">
        <w:rPr>
          <w:rFonts w:ascii="Times New Roman" w:hAnsi="Times New Roman" w:cs="Times New Roman"/>
        </w:rPr>
        <w:t>W trakcie montażu należy ściśle przestrzegać instrukcji producenta.</w:t>
      </w:r>
    </w:p>
    <w:p w14:paraId="197F6602" w14:textId="4E49AFA3" w:rsidR="005F2F18" w:rsidRPr="0048365A" w:rsidRDefault="00265D4D" w:rsidP="00FD6455">
      <w:pPr>
        <w:pStyle w:val="Nagwek2"/>
      </w:pPr>
      <w:bookmarkStart w:id="478" w:name="_Toc181011674"/>
      <w:r w:rsidRPr="0048365A">
        <w:t>Beton</w:t>
      </w:r>
      <w:bookmarkEnd w:id="478"/>
    </w:p>
    <w:p w14:paraId="29E3AB0E" w14:textId="77777777" w:rsidR="00265D4D" w:rsidRPr="0048365A" w:rsidRDefault="00265D4D" w:rsidP="00265D4D">
      <w:pPr>
        <w:spacing w:after="0"/>
        <w:jc w:val="both"/>
        <w:rPr>
          <w:rFonts w:ascii="Times New Roman" w:hAnsi="Times New Roman" w:cs="Times New Roman"/>
        </w:rPr>
      </w:pPr>
      <w:r w:rsidRPr="0048365A">
        <w:rPr>
          <w:rFonts w:ascii="Times New Roman" w:hAnsi="Times New Roman" w:cs="Times New Roman"/>
        </w:rPr>
        <w:t xml:space="preserve">Beton hydrotechniczny i konstrukcyjny klasy C35/45, </w:t>
      </w:r>
      <w:r w:rsidRPr="0048365A">
        <w:rPr>
          <w:rFonts w:ascii="Times New Roman" w:eastAsia="Times New Roman" w:hAnsi="Times New Roman" w:cs="Times New Roman"/>
          <w:lang w:eastAsia="pl-PL"/>
        </w:rPr>
        <w:t>o wodoszczelności min.W-8, nasiąkliwości max. 6% i mrozoodporności min. F150 powinien odpowiadać wymaganiom BN-62/6738-07, PN-EN 206.</w:t>
      </w:r>
    </w:p>
    <w:p w14:paraId="1E260C4F" w14:textId="452BDDF4" w:rsidR="00265D4D" w:rsidRDefault="00265D4D" w:rsidP="00265D4D">
      <w:pPr>
        <w:jc w:val="both"/>
        <w:rPr>
          <w:rFonts w:ascii="Times New Roman" w:hAnsi="Times New Roman" w:cs="Times New Roman"/>
        </w:rPr>
      </w:pPr>
      <w:r w:rsidRPr="0048365A">
        <w:rPr>
          <w:rFonts w:ascii="Times New Roman" w:hAnsi="Times New Roman" w:cs="Times New Roman"/>
        </w:rPr>
        <w:t>Beton na podbudowę klasy C12/15, klasy C35/45, powinien odpowiadać wymaganiom BN-62/6738-07, PN-EN-206-1 i PN- B-06265.</w:t>
      </w:r>
      <w:r w:rsidR="004C069B">
        <w:rPr>
          <w:rFonts w:ascii="Times New Roman" w:hAnsi="Times New Roman" w:cs="Times New Roman"/>
        </w:rPr>
        <w:t xml:space="preserve"> </w:t>
      </w:r>
    </w:p>
    <w:p w14:paraId="74D3C722" w14:textId="72BC184F" w:rsidR="00265D4D" w:rsidRPr="0048365A" w:rsidRDefault="00265D4D" w:rsidP="00FD6455">
      <w:pPr>
        <w:pStyle w:val="Nagwek2"/>
      </w:pPr>
      <w:bookmarkStart w:id="479" w:name="_Toc181011675"/>
      <w:r w:rsidRPr="0048365A">
        <w:lastRenderedPageBreak/>
        <w:t>Zaprawa cementowa</w:t>
      </w:r>
      <w:bookmarkEnd w:id="479"/>
    </w:p>
    <w:p w14:paraId="34D9E0CB" w14:textId="53534C7A" w:rsidR="00265D4D" w:rsidRPr="0048365A" w:rsidRDefault="00265D4D" w:rsidP="00265D4D">
      <w:pPr>
        <w:jc w:val="both"/>
        <w:rPr>
          <w:rFonts w:ascii="Times New Roman" w:hAnsi="Times New Roman" w:cs="Times New Roman"/>
        </w:rPr>
      </w:pPr>
      <w:r w:rsidRPr="0048365A">
        <w:rPr>
          <w:rFonts w:ascii="Times New Roman" w:hAnsi="Times New Roman" w:cs="Times New Roman"/>
        </w:rPr>
        <w:t xml:space="preserve">Zaprawa cementowa powinna odpowiadać wymaganiom PN-65/B-14504. </w:t>
      </w:r>
    </w:p>
    <w:p w14:paraId="3DA9BD69" w14:textId="5C577E46" w:rsidR="00265D4D" w:rsidRPr="0048365A" w:rsidRDefault="00265D4D" w:rsidP="00FD6455">
      <w:pPr>
        <w:pStyle w:val="Nagwek2"/>
        <w:rPr>
          <w:rFonts w:eastAsia="Times New Roman"/>
          <w:lang w:eastAsia="pl-PL"/>
        </w:rPr>
      </w:pPr>
      <w:bookmarkStart w:id="480" w:name="_Toc181011676"/>
      <w:r w:rsidRPr="0048365A">
        <w:rPr>
          <w:rFonts w:eastAsia="Times New Roman"/>
          <w:lang w:eastAsia="pl-PL"/>
        </w:rPr>
        <w:t>Stal zbrojona</w:t>
      </w:r>
      <w:bookmarkEnd w:id="480"/>
    </w:p>
    <w:p w14:paraId="7679CF99" w14:textId="3A6F2D22" w:rsidR="00265D4D" w:rsidRPr="0048365A" w:rsidRDefault="00265D4D" w:rsidP="00265D4D">
      <w:pPr>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Stal zbrojeniowa do betonu ze stali gorącowalcowanej o wysokiej ciągliwości AIIIN gat. B500SP przeznaczona do zbrojenia betonu. Klasa i średnica wg. projektu konstrukcyjnego. Wymagania zgodnie z: PN-H 93220:2006. PN-EN 10080:2007.</w:t>
      </w:r>
    </w:p>
    <w:p w14:paraId="56233A41" w14:textId="0AAC1446" w:rsidR="00265D4D" w:rsidRPr="0048365A" w:rsidRDefault="00265D4D" w:rsidP="00192B1C">
      <w:pPr>
        <w:pStyle w:val="Nagwek2"/>
        <w:rPr>
          <w:rFonts w:eastAsia="Times New Roman"/>
          <w:lang w:eastAsia="pl-PL"/>
        </w:rPr>
      </w:pPr>
      <w:bookmarkStart w:id="481" w:name="_Toc331679659"/>
      <w:bookmarkStart w:id="482" w:name="_Toc499795517"/>
      <w:bookmarkStart w:id="483" w:name="_Toc181011677"/>
      <w:r w:rsidRPr="0048365A">
        <w:t>Materiały izolacyjne, uszczelniające</w:t>
      </w:r>
      <w:bookmarkEnd w:id="481"/>
      <w:bookmarkEnd w:id="482"/>
      <w:bookmarkEnd w:id="483"/>
    </w:p>
    <w:p w14:paraId="35DB1481" w14:textId="77777777" w:rsidR="00265D4D" w:rsidRPr="0048365A" w:rsidRDefault="00265D4D" w:rsidP="00265D4D">
      <w:pPr>
        <w:widowControl w:val="0"/>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Należy stosować materiały wg. PN-EN 13969:2006 lub PN-EN 14967:2007, PN-B-24006:1997</w:t>
      </w:r>
    </w:p>
    <w:p w14:paraId="30AE5C86" w14:textId="77777777" w:rsidR="00265D4D" w:rsidRPr="0048365A" w:rsidRDefault="00265D4D" w:rsidP="005A03ED">
      <w:pPr>
        <w:widowControl w:val="0"/>
        <w:numPr>
          <w:ilvl w:val="0"/>
          <w:numId w:val="16"/>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elastyczne wyroby asfaltowe (papy asfaltowe modyfikowane, membrany samoprzylepne) ,</w:t>
      </w:r>
    </w:p>
    <w:p w14:paraId="2C205B58" w14:textId="77777777" w:rsidR="00265D4D" w:rsidRPr="0048365A" w:rsidRDefault="00265D4D" w:rsidP="005A03ED">
      <w:pPr>
        <w:widowControl w:val="0"/>
        <w:numPr>
          <w:ilvl w:val="0"/>
          <w:numId w:val="16"/>
        </w:numPr>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systemowe materiały izolacyjne uszczelniające.</w:t>
      </w:r>
    </w:p>
    <w:p w14:paraId="705D1090" w14:textId="649B51FD" w:rsidR="00265D4D" w:rsidRPr="0048365A" w:rsidRDefault="00265D4D" w:rsidP="00265D4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Rodzaj zastosowanych materiałych każdorazowo uzgodnić z Inżynierem Kontraktu.</w:t>
      </w:r>
    </w:p>
    <w:p w14:paraId="35A53A31" w14:textId="4B8603FF" w:rsidR="00265D4D" w:rsidRPr="0048365A" w:rsidRDefault="00265D4D" w:rsidP="00192B1C">
      <w:pPr>
        <w:pStyle w:val="Nagwek2"/>
        <w:rPr>
          <w:rFonts w:eastAsia="Times New Roman"/>
          <w:bCs/>
          <w:noProof/>
          <w:lang w:eastAsia="pl-PL"/>
        </w:rPr>
      </w:pPr>
      <w:bookmarkStart w:id="484" w:name="_Toc181011678"/>
      <w:r w:rsidRPr="0048365A">
        <w:t>Krata zabezpieczająca wylot</w:t>
      </w:r>
      <w:bookmarkEnd w:id="484"/>
    </w:p>
    <w:p w14:paraId="31E5C9BB" w14:textId="70F74067" w:rsidR="00265D4D" w:rsidRPr="0048365A" w:rsidRDefault="00265D4D" w:rsidP="00265D4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Wyloty o średnicy przewodu doprowadzającego powyżej 250 mm powinny być wyposażone w kratę zabezpieczającą przed przedostawaniem się zwierząt i ludzi, z gładkich prętów stalowych ocynkowanych o grubości min. ϕ 16 mm (lub płaskowników stalowych ocynkowanych  grubości 16 mm i szerokości 40 mm mocowanych węższym bokiem w kierunku przepływu wody) w rozstawie 100 mm, w ramie stalowej ocynkowanej. Krata powinna mieć możliwość otwarcia na zawiasach i być wyposażona w zamknięcie.</w:t>
      </w:r>
    </w:p>
    <w:p w14:paraId="5FA8FCCD" w14:textId="44A85BDB" w:rsidR="00265D4D" w:rsidRPr="0048365A" w:rsidRDefault="00265D4D" w:rsidP="00192B1C">
      <w:pPr>
        <w:pStyle w:val="Nagwek1"/>
        <w:rPr>
          <w:rFonts w:eastAsia="Times New Roman"/>
          <w:noProof/>
          <w:lang w:eastAsia="pl-PL"/>
        </w:rPr>
      </w:pPr>
      <w:bookmarkStart w:id="485" w:name="_Toc181011679"/>
      <w:r w:rsidRPr="0048365A">
        <w:rPr>
          <w:rFonts w:eastAsia="Times New Roman"/>
          <w:noProof/>
          <w:lang w:eastAsia="pl-PL"/>
        </w:rPr>
        <w:t>SPRZĘT</w:t>
      </w:r>
      <w:bookmarkEnd w:id="485"/>
    </w:p>
    <w:p w14:paraId="7A827935" w14:textId="0B57EA04" w:rsidR="00265D4D" w:rsidRPr="0048365A" w:rsidRDefault="00265D4D" w:rsidP="00265D4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Sprzęt używany do Robot powinien odpowiadać wymaganiom opisanym w ogólnej części dotyczącej robot.</w:t>
      </w:r>
    </w:p>
    <w:p w14:paraId="46B960B0" w14:textId="04AD7B90" w:rsidR="00265D4D" w:rsidRPr="0048365A" w:rsidRDefault="00265D4D" w:rsidP="00192B1C">
      <w:pPr>
        <w:pStyle w:val="Nagwek1"/>
        <w:rPr>
          <w:rFonts w:eastAsia="Times New Roman"/>
          <w:noProof/>
          <w:lang w:eastAsia="pl-PL"/>
        </w:rPr>
      </w:pPr>
      <w:bookmarkStart w:id="486" w:name="_Toc181011680"/>
      <w:r w:rsidRPr="0048365A">
        <w:rPr>
          <w:rFonts w:eastAsia="Times New Roman"/>
          <w:noProof/>
          <w:lang w:eastAsia="pl-PL"/>
        </w:rPr>
        <w:t>TRANSPORT</w:t>
      </w:r>
      <w:bookmarkEnd w:id="486"/>
    </w:p>
    <w:p w14:paraId="2742052B" w14:textId="50C84A93" w:rsidR="00265D4D" w:rsidRPr="0048365A" w:rsidRDefault="00265D4D" w:rsidP="00265D4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Materiały mogą być przewożone dowolnymi środkami transportu w sposób zabezpieczający je przed uszkodzeniem lub zniszczeniem, zgodny z zaleceniami producenta. </w:t>
      </w:r>
    </w:p>
    <w:p w14:paraId="445CBC1E" w14:textId="6EE4CDE4" w:rsidR="00265D4D" w:rsidRPr="0048365A" w:rsidRDefault="00932AE0" w:rsidP="00192B1C">
      <w:pPr>
        <w:pStyle w:val="Nagwek1"/>
        <w:rPr>
          <w:rFonts w:eastAsia="Times New Roman"/>
          <w:noProof/>
          <w:lang w:eastAsia="pl-PL"/>
        </w:rPr>
      </w:pPr>
      <w:bookmarkStart w:id="487" w:name="_Toc181011681"/>
      <w:r w:rsidRPr="0048365A">
        <w:rPr>
          <w:rFonts w:eastAsia="Times New Roman"/>
          <w:noProof/>
          <w:lang w:eastAsia="pl-PL"/>
        </w:rPr>
        <w:t>WYKONANIE ROBÓT</w:t>
      </w:r>
      <w:bookmarkEnd w:id="487"/>
    </w:p>
    <w:p w14:paraId="7EC96B18" w14:textId="236E4855" w:rsidR="00265D4D" w:rsidRPr="0048365A" w:rsidRDefault="00932AE0" w:rsidP="00192B1C">
      <w:pPr>
        <w:pStyle w:val="Nagwek2"/>
        <w:rPr>
          <w:rFonts w:eastAsia="Times New Roman"/>
          <w:lang w:eastAsia="pl-PL"/>
        </w:rPr>
      </w:pPr>
      <w:bookmarkStart w:id="488" w:name="_Toc181011682"/>
      <w:r w:rsidRPr="0048365A">
        <w:rPr>
          <w:rFonts w:eastAsia="Times New Roman"/>
          <w:lang w:eastAsia="pl-PL"/>
        </w:rPr>
        <w:t>Ogólne wymagania dotyczące robót</w:t>
      </w:r>
      <w:bookmarkEnd w:id="488"/>
    </w:p>
    <w:p w14:paraId="40F93DF1" w14:textId="77777777" w:rsidR="00932AE0" w:rsidRPr="0048365A" w:rsidRDefault="00932AE0" w:rsidP="00932AE0">
      <w:pPr>
        <w:widowControl w:val="0"/>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Przed przystąpieniem do robót zasadniczych Wykonawca zrealizuje prace przygotowawcze obejmujące:</w:t>
      </w:r>
    </w:p>
    <w:p w14:paraId="34CA28DC" w14:textId="77777777" w:rsidR="00932AE0" w:rsidRPr="0048365A" w:rsidRDefault="00932AE0" w:rsidP="005A03ED">
      <w:pPr>
        <w:widowControl w:val="0"/>
        <w:numPr>
          <w:ilvl w:val="0"/>
          <w:numId w:val="17"/>
        </w:numPr>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prace geodezyjne związane z wyznaczeniem obiektu,</w:t>
      </w:r>
    </w:p>
    <w:p w14:paraId="4A8E3F63" w14:textId="77777777" w:rsidR="00932AE0" w:rsidRPr="0048365A" w:rsidRDefault="00932AE0" w:rsidP="005A03ED">
      <w:pPr>
        <w:widowControl w:val="0"/>
        <w:numPr>
          <w:ilvl w:val="0"/>
          <w:numId w:val="17"/>
        </w:numPr>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geotechniczne w zakresie kontroli zgodności warunków z dokumentacją projektową,</w:t>
      </w:r>
    </w:p>
    <w:p w14:paraId="4E228D09" w14:textId="77777777" w:rsidR="00932AE0" w:rsidRPr="0048365A" w:rsidRDefault="00932AE0" w:rsidP="005A03ED">
      <w:pPr>
        <w:widowControl w:val="0"/>
        <w:numPr>
          <w:ilvl w:val="0"/>
          <w:numId w:val="17"/>
        </w:numPr>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zabezpieczenie obiektów chronionych prawem,</w:t>
      </w:r>
    </w:p>
    <w:p w14:paraId="1E896478" w14:textId="24A4A35D" w:rsidR="00932AE0" w:rsidRPr="0048365A" w:rsidRDefault="00932AE0" w:rsidP="005A03ED">
      <w:pPr>
        <w:widowControl w:val="0"/>
        <w:numPr>
          <w:ilvl w:val="0"/>
          <w:numId w:val="17"/>
        </w:numPr>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 xml:space="preserve">oznakowanie robót w pasie drogowym (zgodnie z </w:t>
      </w:r>
      <w:r w:rsidR="0048630B" w:rsidRPr="0048365A">
        <w:rPr>
          <w:rFonts w:ascii="Times New Roman" w:eastAsia="Times New Roman" w:hAnsi="Times New Roman" w:cs="Times New Roman"/>
          <w:lang w:eastAsia="pl-PL"/>
        </w:rPr>
        <w:t>projektem organizacji ruchu</w:t>
      </w:r>
      <w:r w:rsidRPr="0048365A">
        <w:rPr>
          <w:rFonts w:ascii="Times New Roman" w:eastAsia="Times New Roman" w:hAnsi="Times New Roman" w:cs="Times New Roman"/>
          <w:lang w:eastAsia="pl-PL"/>
        </w:rPr>
        <w:t xml:space="preserve"> opracowan</w:t>
      </w:r>
      <w:r w:rsidR="0048630B" w:rsidRPr="0048365A">
        <w:rPr>
          <w:rFonts w:ascii="Times New Roman" w:eastAsia="Times New Roman" w:hAnsi="Times New Roman" w:cs="Times New Roman"/>
          <w:lang w:eastAsia="pl-PL"/>
        </w:rPr>
        <w:t>ym</w:t>
      </w:r>
      <w:r w:rsidRPr="0048365A">
        <w:rPr>
          <w:rFonts w:ascii="Times New Roman" w:eastAsia="Times New Roman" w:hAnsi="Times New Roman" w:cs="Times New Roman"/>
          <w:lang w:eastAsia="pl-PL"/>
        </w:rPr>
        <w:t xml:space="preserve"> przez Wykonawcę),</w:t>
      </w:r>
    </w:p>
    <w:p w14:paraId="0960EA04" w14:textId="5BF18190" w:rsidR="00932AE0" w:rsidRPr="0048365A" w:rsidRDefault="00932AE0" w:rsidP="005A03ED">
      <w:pPr>
        <w:widowControl w:val="0"/>
        <w:numPr>
          <w:ilvl w:val="0"/>
          <w:numId w:val="17"/>
        </w:numPr>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dostarczenie na teren budowy niezbędnych materiałów.</w:t>
      </w:r>
    </w:p>
    <w:p w14:paraId="5A178D19" w14:textId="27F4921A" w:rsidR="005F2F18" w:rsidRPr="0048365A" w:rsidRDefault="00932AE0" w:rsidP="00932AE0">
      <w:pPr>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 xml:space="preserve">Prace wykonywać zgodnie z </w:t>
      </w:r>
      <w:r w:rsidR="0048630B" w:rsidRPr="0048365A">
        <w:rPr>
          <w:rFonts w:ascii="Times New Roman" w:eastAsia="Times New Roman" w:hAnsi="Times New Roman" w:cs="Times New Roman"/>
          <w:lang w:eastAsia="pl-PL"/>
        </w:rPr>
        <w:t>Dokumentacją projektową</w:t>
      </w:r>
      <w:r w:rsidRPr="0048365A">
        <w:rPr>
          <w:rFonts w:ascii="Times New Roman" w:eastAsia="Times New Roman" w:hAnsi="Times New Roman" w:cs="Times New Roman"/>
          <w:lang w:eastAsia="pl-PL"/>
        </w:rPr>
        <w:t>.</w:t>
      </w:r>
    </w:p>
    <w:p w14:paraId="5A493A03" w14:textId="77777777" w:rsidR="00932AE0" w:rsidRPr="0048365A" w:rsidRDefault="00932AE0" w:rsidP="00192B1C">
      <w:pPr>
        <w:pStyle w:val="Nagwek2"/>
      </w:pPr>
      <w:bookmarkStart w:id="489" w:name="_Toc181011683"/>
      <w:r w:rsidRPr="0048365A">
        <w:t>Wykonanie obiektów</w:t>
      </w:r>
      <w:bookmarkEnd w:id="489"/>
    </w:p>
    <w:p w14:paraId="21728413" w14:textId="09175171" w:rsidR="00C84BC0" w:rsidRPr="0048365A" w:rsidRDefault="00C84BC0" w:rsidP="00A74493">
      <w:pPr>
        <w:pStyle w:val="Nagwek3"/>
      </w:pPr>
      <w:bookmarkStart w:id="490" w:name="_Toc181011684"/>
      <w:r w:rsidRPr="0048365A">
        <w:t>Prace montażowe</w:t>
      </w:r>
      <w:bookmarkEnd w:id="490"/>
    </w:p>
    <w:p w14:paraId="2B4F10FB" w14:textId="77777777" w:rsidR="00C84BC0" w:rsidRPr="0048365A" w:rsidRDefault="00C84BC0" w:rsidP="00530AB2">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Obiekty należy montować w odpowiednio przygotowanym i odwodnionym wykopie, przy czym wykop </w:t>
      </w:r>
      <w:r w:rsidRPr="0048365A">
        <w:rPr>
          <w:rFonts w:ascii="Times New Roman" w:eastAsia="Times New Roman" w:hAnsi="Times New Roman" w:cs="Times New Roman"/>
          <w:bCs/>
          <w:noProof/>
          <w:lang w:eastAsia="pl-PL"/>
        </w:rPr>
        <w:br/>
        <w:t xml:space="preserve">i jego odwodnienie powinny być wykonane zgodnie z obowiązującymi przepisami i normami. </w:t>
      </w:r>
    </w:p>
    <w:p w14:paraId="134B2FA6" w14:textId="440DE41B" w:rsidR="00C84BC0" w:rsidRPr="0048365A" w:rsidRDefault="00C84BC0" w:rsidP="00530AB2">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Prace związane z transportem poziomym elementów na </w:t>
      </w:r>
      <w:r w:rsidR="00B373F0" w:rsidRPr="0048365A">
        <w:rPr>
          <w:rFonts w:ascii="Times New Roman" w:eastAsia="Times New Roman" w:hAnsi="Times New Roman" w:cs="Times New Roman"/>
          <w:bCs/>
          <w:noProof/>
          <w:lang w:eastAsia="pl-PL"/>
        </w:rPr>
        <w:t>T</w:t>
      </w:r>
      <w:r w:rsidRPr="0048365A">
        <w:rPr>
          <w:rFonts w:ascii="Times New Roman" w:eastAsia="Times New Roman" w:hAnsi="Times New Roman" w:cs="Times New Roman"/>
          <w:bCs/>
          <w:noProof/>
          <w:lang w:eastAsia="pl-PL"/>
        </w:rPr>
        <w:t xml:space="preserve">erenie </w:t>
      </w:r>
      <w:r w:rsidR="00B373F0" w:rsidRPr="0048365A">
        <w:rPr>
          <w:rFonts w:ascii="Times New Roman" w:eastAsia="Times New Roman" w:hAnsi="Times New Roman" w:cs="Times New Roman"/>
          <w:bCs/>
          <w:noProof/>
          <w:lang w:eastAsia="pl-PL"/>
        </w:rPr>
        <w:t>B</w:t>
      </w:r>
      <w:r w:rsidRPr="0048365A">
        <w:rPr>
          <w:rFonts w:ascii="Times New Roman" w:eastAsia="Times New Roman" w:hAnsi="Times New Roman" w:cs="Times New Roman"/>
          <w:bCs/>
          <w:noProof/>
          <w:lang w:eastAsia="pl-PL"/>
        </w:rPr>
        <w:t xml:space="preserve">udowy oraz z opuszczeniem ich do wykopu i posadowieniem powinny być wykonywane przy użyciu urządzeń mechanicznych o odpowiednim udźwigu. </w:t>
      </w:r>
    </w:p>
    <w:p w14:paraId="466FAB33" w14:textId="77777777" w:rsidR="00C84BC0" w:rsidRPr="0048365A" w:rsidRDefault="00C84BC0" w:rsidP="00530AB2">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Jeżeli obiekty  wykonane są z kilku elementów, należy zwracać szczególną uwagę na bardzo staranne połączenia tych elementów przy użyciu uszczelek. Po posadowieniu i połączeniu poszczególnych elementów, należy dokonać montażu urządzeń, wyposażenia i osprzętu mechanicznego. W zbiornikach  należy osadzić przejścia szczelne dla rurociągów wchodzących i wychodzących z obiektów, kabli zasilających, itp. </w:t>
      </w:r>
    </w:p>
    <w:p w14:paraId="6EBA02CA" w14:textId="4EEA54D0" w:rsidR="00530AB2" w:rsidRPr="0048365A" w:rsidRDefault="00C84BC0" w:rsidP="00C84BC0">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lastRenderedPageBreak/>
        <w:t>Następnie podłączyć obiekty do przewodu dopływowego i przewodu tłocznego oraz zasilania elektrycznego</w:t>
      </w:r>
      <w:r w:rsidR="00530AB2" w:rsidRPr="0048365A">
        <w:rPr>
          <w:rFonts w:ascii="Times New Roman" w:eastAsia="Times New Roman" w:hAnsi="Times New Roman" w:cs="Times New Roman"/>
          <w:bCs/>
          <w:noProof/>
          <w:lang w:eastAsia="pl-PL"/>
        </w:rPr>
        <w:t>.</w:t>
      </w:r>
    </w:p>
    <w:p w14:paraId="5951D41D" w14:textId="77777777" w:rsidR="00C84BC0" w:rsidRPr="0048365A" w:rsidRDefault="00530AB2" w:rsidP="00A74493">
      <w:pPr>
        <w:pStyle w:val="Nagwek3"/>
        <w:rPr>
          <w:rFonts w:eastAsia="Times New Roman"/>
          <w:lang w:eastAsia="pl-PL"/>
        </w:rPr>
      </w:pPr>
      <w:bookmarkStart w:id="491" w:name="_Toc181011685"/>
      <w:r w:rsidRPr="0048365A">
        <w:rPr>
          <w:rFonts w:eastAsia="Times New Roman"/>
          <w:lang w:eastAsia="pl-PL"/>
        </w:rPr>
        <w:t>Zasypanie wykopów i ich zagęszczenie</w:t>
      </w:r>
      <w:bookmarkEnd w:id="491"/>
    </w:p>
    <w:p w14:paraId="1B8E51D2" w14:textId="77777777" w:rsidR="00530AB2" w:rsidRPr="0048365A" w:rsidRDefault="00530AB2" w:rsidP="00530AB2">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Zasypywanie należy prowadzić warstwami grubości 20cm. Materiał zasypkowy powinien być równomiernie układany i zagęszczany dookoła obiektów i po obu stronach przewodu. Wskaźnik zagęszczenia powinien być zgodny z określonym w wymaganiach. </w:t>
      </w:r>
    </w:p>
    <w:p w14:paraId="3DE5B6D0" w14:textId="24C45FDA" w:rsidR="00530AB2" w:rsidRPr="0048365A" w:rsidRDefault="00530AB2" w:rsidP="00530AB2">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Rodzaj gruntu do zasypywania wykopów Wykonawca uzgodni z Inżynierem Kontraktu.</w:t>
      </w:r>
    </w:p>
    <w:p w14:paraId="1C9E03FE" w14:textId="29DF61B1" w:rsidR="00530AB2" w:rsidRPr="0048365A" w:rsidRDefault="00530AB2" w:rsidP="00A74493">
      <w:pPr>
        <w:pStyle w:val="Nagwek3"/>
        <w:rPr>
          <w:rFonts w:eastAsia="Times New Roman"/>
          <w:noProof/>
          <w:lang w:eastAsia="pl-PL"/>
        </w:rPr>
      </w:pPr>
      <w:bookmarkStart w:id="492" w:name="_Toc181011686"/>
      <w:r w:rsidRPr="0048365A">
        <w:rPr>
          <w:rFonts w:eastAsia="Times New Roman"/>
          <w:lang w:eastAsia="pl-PL"/>
        </w:rPr>
        <w:t>Wykonanie robót zbrojarskich, betonowania i szalowania</w:t>
      </w:r>
      <w:bookmarkEnd w:id="492"/>
    </w:p>
    <w:p w14:paraId="3416D7B9" w14:textId="723881E9" w:rsidR="00530AB2" w:rsidRPr="0048365A" w:rsidRDefault="00530AB2" w:rsidP="000267B4">
      <w:pPr>
        <w:pStyle w:val="Nagwek4"/>
        <w:rPr>
          <w:rFonts w:eastAsia="Times New Roman"/>
          <w:lang w:eastAsia="pl-PL"/>
        </w:rPr>
      </w:pPr>
      <w:bookmarkStart w:id="493" w:name="_Toc181011687"/>
      <w:r w:rsidRPr="0048365A">
        <w:rPr>
          <w:rFonts w:eastAsia="Times New Roman"/>
          <w:lang w:eastAsia="pl-PL"/>
        </w:rPr>
        <w:t>Betonowa warstwa podkładowa</w:t>
      </w:r>
      <w:bookmarkEnd w:id="493"/>
    </w:p>
    <w:p w14:paraId="0BCD4986" w14:textId="77777777" w:rsidR="00B4781D" w:rsidRPr="0048365A" w:rsidRDefault="00B4781D" w:rsidP="00B4781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Bezzwłocznie po wykonaniu wykopów ręcznych do poziomu podłoża dla płyty fundamentowej, na powierzchni podłoża Wykonawca winien wykonać warstwę uszczelniającą o minimalnej grubości betonu 150 mm. Po położeniu warstwę Wykonawca winien dokładnie wyrównać aż do uzyskania gładkiej powierzchni. Szczególną uwagę Wykonawca winien zwrócić na to, aby w możliwie największym stopniu zachować naturalną zawartość wody w gruncie znajdującym się poniżej poziomu podłoża. W przypadku gdy grunt będzie narażony na oddziaływanie zewnętrznych czynników pogodowych w związku z opóźnieniem położenia warstwy uszczelniającej i w efekcie stanie się bardziej wilgotny lub bardziej suchy niż w stanie naturalnym, grunt o zmienionych parametrach wilgotności Wykonawca winien wykopać i zastąpić betonem tej samej klasy co warstwa uszczelniająca.</w:t>
      </w:r>
    </w:p>
    <w:p w14:paraId="5D8A4C7B" w14:textId="77777777" w:rsidR="00B4781D" w:rsidRPr="0048365A" w:rsidRDefault="00B4781D" w:rsidP="00B4781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Posadzki i fundamenty Wykonawca winien układać na warstwie podkładowej możliwie jak najszybciej. Jeżeli będzie to wymagane, warstwę podkładową Wykonawca winien dokładnie nawilżać poprzez nawadnianie.</w:t>
      </w:r>
    </w:p>
    <w:p w14:paraId="1DA4EA5F" w14:textId="088BC731" w:rsidR="00B4781D" w:rsidRPr="0048365A" w:rsidRDefault="00B4781D" w:rsidP="00B4781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Klasa betonu warstwy podkładowej C12/15. </w:t>
      </w:r>
    </w:p>
    <w:p w14:paraId="75655646" w14:textId="56ACCD8A" w:rsidR="00B4781D" w:rsidRPr="0048365A" w:rsidRDefault="003C6B8F" w:rsidP="000267B4">
      <w:pPr>
        <w:pStyle w:val="Nagwek4"/>
        <w:rPr>
          <w:rFonts w:eastAsia="Times New Roman"/>
          <w:lang w:eastAsia="pl-PL"/>
        </w:rPr>
      </w:pPr>
      <w:bookmarkStart w:id="494" w:name="_Toc181011688"/>
      <w:r w:rsidRPr="0048365A">
        <w:rPr>
          <w:rFonts w:eastAsia="Times New Roman"/>
          <w:lang w:eastAsia="pl-PL"/>
        </w:rPr>
        <w:t>Szalowanie</w:t>
      </w:r>
      <w:bookmarkEnd w:id="494"/>
    </w:p>
    <w:p w14:paraId="3FF51547" w14:textId="77777777" w:rsidR="003C6B8F" w:rsidRPr="0048365A" w:rsidRDefault="003C6B8F" w:rsidP="003C6B8F">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Szalowanie definiuje się jako obudowę, do której wlewa się beton płynny, wraz z jej podparciem.</w:t>
      </w:r>
    </w:p>
    <w:p w14:paraId="383E2B25" w14:textId="77777777" w:rsidR="003C6B8F" w:rsidRPr="0048365A" w:rsidRDefault="003C6B8F" w:rsidP="003C6B8F">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Szalowanie Wykonawca winien zaprojektować i wykonać w taki sposób, aby beton można było sprawnie układać i zagęszczać bez przemieszczania lub deformowania zbrojenia. Wykonawca winien je mocno podeprzeć, spiąć, wzmocnić odciągami lub połączyć w taki sposób, aby zachowało stabilność pod działaniem sił pionowych i poziomych. Wykonawca winien przewidzieć możliwość regulowania go, powinno ono również być wystarczająco mocne, aby nie ulegało znacznemu zniekształceniu pod wpływem ciśnienia betonu lub innych obciążeń i oddziaływań. Połączenia w szalunku powinny być ściśle dopasowane, tak aby zapobiegać przeciekaniu. Jeżeli będzie to konieczne, Wykonawca winien przewidzieć tymczasowe otwory na potrzeby czyszczenia i kontroli. Wykonany układ powinien umożliwiać usuwanie szalowania od boków poszczególnych elementów bez naruszania jego elementów wspierających płytę stropową.</w:t>
      </w:r>
    </w:p>
    <w:p w14:paraId="440A08ED" w14:textId="11E8A4A6" w:rsidR="003C6B8F" w:rsidRPr="0048365A" w:rsidRDefault="003C6B8F" w:rsidP="003C6B8F">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Nieobrobione szalowanie można stosować wyłącznie w przypadku powierzchni, które w zwykłych warunkach nigdy nie są na widoku. W sytuacji</w:t>
      </w:r>
      <w:r w:rsidR="00B373F0" w:rsidRPr="0048365A">
        <w:rPr>
          <w:rFonts w:ascii="Times New Roman" w:eastAsia="Times New Roman" w:hAnsi="Times New Roman" w:cs="Times New Roman"/>
          <w:bCs/>
          <w:noProof/>
          <w:lang w:eastAsia="pl-PL"/>
        </w:rPr>
        <w:t>,</w:t>
      </w:r>
      <w:r w:rsidRPr="0048365A">
        <w:rPr>
          <w:rFonts w:ascii="Times New Roman" w:eastAsia="Times New Roman" w:hAnsi="Times New Roman" w:cs="Times New Roman"/>
          <w:bCs/>
          <w:noProof/>
          <w:lang w:eastAsia="pl-PL"/>
        </w:rPr>
        <w:t xml:space="preserve"> gdy powierzchnie mają być pokryte farbą lub płytami, Wykonawca winien również przewidzieć możliwość odpowiedniego dla takiego pokrycia wykończenia szalowania.</w:t>
      </w:r>
    </w:p>
    <w:p w14:paraId="500547CF" w14:textId="77777777" w:rsidR="003C6B8F" w:rsidRPr="0048365A" w:rsidRDefault="003C6B8F" w:rsidP="003C6B8F">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W przypadku powierzchni betonu, które będą odsłonięte lub wystawione na bezpośredni kontakt </w:t>
      </w:r>
      <w:r w:rsidRPr="0048365A">
        <w:rPr>
          <w:rFonts w:ascii="Times New Roman" w:eastAsia="Times New Roman" w:hAnsi="Times New Roman" w:cs="Times New Roman"/>
          <w:bCs/>
          <w:noProof/>
          <w:lang w:eastAsia="pl-PL"/>
        </w:rPr>
        <w:br/>
        <w:t>z cieczami, Wykonawca winien stosować obrobione szalowanie. Powinno ono być wykonane z materiału wystarczająco wysokiej jakości, aby uzyskać gładką powierzchnię betonu o jednolitej strukturze oraz wygląd bez widocznych odcisków ziaren, śladów lub krawędzi. W przypadku zastosowania okładziny musi ona być tego samego typu na całej konstrukcji.</w:t>
      </w:r>
    </w:p>
    <w:p w14:paraId="75A0B6A0" w14:textId="77777777" w:rsidR="003C6B8F" w:rsidRPr="0048365A" w:rsidRDefault="003C6B8F" w:rsidP="003C6B8F">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Szalowanie lub zatwierdzone rozwiązanie alternatywne Wykonawca winien stosować przy wykonywaniu pochyłych powierzchni betonu, w przypadku których nachylenie przekracza 30º w stosunku do poziomu.</w:t>
      </w:r>
    </w:p>
    <w:p w14:paraId="318AFD94" w14:textId="74F3A102" w:rsidR="003C6B8F" w:rsidRPr="0048365A" w:rsidRDefault="003C6B8F" w:rsidP="003C6B8F">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Przed położeniem betonu wszystkie substancje i cząstki zanieczyszczające Wykonawca winien usunąć </w:t>
      </w:r>
      <w:r w:rsidRPr="0048365A">
        <w:rPr>
          <w:rFonts w:ascii="Times New Roman" w:eastAsia="Times New Roman" w:hAnsi="Times New Roman" w:cs="Times New Roman"/>
          <w:bCs/>
          <w:noProof/>
          <w:lang w:eastAsia="pl-PL"/>
        </w:rPr>
        <w:br/>
        <w:t xml:space="preserve">z wnętrza szalowania, a powierzchnie mające się stykać z betonem powinny zostać po oczyszczeniu pokryte środkiem antyadhezyjnym w celu przeciwdziałania przyleganiu betonu do powierzchni deskowania. Środki antyadhezyjne Wykonawca winien stosować w taki sposób, aby nie naruszać przyczepności pomiędzy zbrojeniem a betonem. Wolno stosować tylko takie środki antyadhezyjne, które nie pozostają na powierzchni betonu, nie plamią go i nie stanowią utrudnienia przy nakładaniu na </w:t>
      </w:r>
      <w:r w:rsidRPr="0048365A">
        <w:rPr>
          <w:rFonts w:ascii="Times New Roman" w:eastAsia="Times New Roman" w:hAnsi="Times New Roman" w:cs="Times New Roman"/>
          <w:bCs/>
          <w:noProof/>
          <w:lang w:eastAsia="pl-PL"/>
        </w:rPr>
        <w:lastRenderedPageBreak/>
        <w:t xml:space="preserve">beton ewentualnych powłok ochronnych, tynku itp. materiałów. Warstwa nałożonego środka antyadhezyjnego winna być zgodna z zaleceniami producenta i ułożona w  sposób przez niego zalecany (np. natryskiem, malowaniem itp.) </w:t>
      </w:r>
    </w:p>
    <w:p w14:paraId="3C2EEE82" w14:textId="6BB8BE36" w:rsidR="003C6B8F" w:rsidRPr="0048365A" w:rsidRDefault="003C6B8F" w:rsidP="003C6B8F">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Wykonawca winien dostarczyć urządzenia potrzebne do zbadania szalowania po jego wykonaniu, a jeszcze przed położeniem betonu. Konieczne również jest przekazanie Inżynierowi z 24-godzinnym wyprzedzeniem zawiadomienia, aby umożliwić mu przeprowadzenie badania szalunku, jeżeli uzna, że jest to konieczne. Przed rozpoczęciem betonowania Wykonawca winien uzyskać zatwierdzenie szalowania.</w:t>
      </w:r>
    </w:p>
    <w:p w14:paraId="29660EFC" w14:textId="46A55DDD" w:rsidR="003C6B8F" w:rsidRPr="0048365A" w:rsidRDefault="003C6B8F" w:rsidP="000267B4">
      <w:pPr>
        <w:pStyle w:val="Nagwek4"/>
        <w:rPr>
          <w:rFonts w:eastAsia="Times New Roman"/>
          <w:lang w:eastAsia="pl-PL"/>
        </w:rPr>
      </w:pPr>
      <w:bookmarkStart w:id="495" w:name="_Toc181011689"/>
      <w:r w:rsidRPr="0048365A">
        <w:rPr>
          <w:rFonts w:eastAsia="Times New Roman"/>
          <w:lang w:eastAsia="pl-PL"/>
        </w:rPr>
        <w:t>Tolerancja i wykończenie betonowych powierzchni</w:t>
      </w:r>
      <w:bookmarkEnd w:id="495"/>
    </w:p>
    <w:p w14:paraId="59FB462E" w14:textId="63F4A9C3" w:rsidR="003C6B8F" w:rsidRPr="0048365A" w:rsidRDefault="003C6B8F" w:rsidP="003C6B8F">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Betonowe powierzchnie w elementach wykończonych nie powinny się różnić w sposób dostrzegalny od przedstawionych </w:t>
      </w:r>
      <w:r w:rsidR="00ED4EC3" w:rsidRPr="0048365A">
        <w:rPr>
          <w:rFonts w:ascii="Times New Roman" w:eastAsia="Times New Roman" w:hAnsi="Times New Roman" w:cs="Times New Roman"/>
          <w:bCs/>
          <w:noProof/>
          <w:lang w:eastAsia="pl-PL"/>
        </w:rPr>
        <w:t>w Dokumentacji projektowej</w:t>
      </w:r>
      <w:r w:rsidRPr="0048365A">
        <w:rPr>
          <w:rFonts w:ascii="Times New Roman" w:eastAsia="Times New Roman" w:hAnsi="Times New Roman" w:cs="Times New Roman"/>
          <w:bCs/>
          <w:noProof/>
          <w:lang w:eastAsia="pl-PL"/>
        </w:rPr>
        <w:t>. Podlegając wymogom dotyczącym pokrycia zbrojenia, nie mogą przekroczyć wymienionych poniżej warunków:</w:t>
      </w:r>
    </w:p>
    <w:p w14:paraId="17C04AD3" w14:textId="77777777" w:rsidR="003C6B8F" w:rsidRPr="0048365A" w:rsidRDefault="003C6B8F" w:rsidP="003C6B8F">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Times New Roman" w:eastAsia="Times New Roman" w:hAnsi="Times New Roman" w:cs="Times New Roman"/>
          <w:lang w:eastAsia="pl-P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9"/>
        <w:gridCol w:w="5093"/>
      </w:tblGrid>
      <w:tr w:rsidR="0048365A" w:rsidRPr="0048365A" w14:paraId="7861D445" w14:textId="77777777" w:rsidTr="00592F0B">
        <w:tc>
          <w:tcPr>
            <w:tcW w:w="2789" w:type="dxa"/>
            <w:vAlign w:val="center"/>
          </w:tcPr>
          <w:p w14:paraId="47033AA6" w14:textId="77777777" w:rsidR="003C6B8F" w:rsidRPr="0048365A" w:rsidRDefault="003C6B8F" w:rsidP="003C6B8F">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rPr>
                <w:rFonts w:ascii="Times New Roman" w:eastAsia="Times New Roman" w:hAnsi="Times New Roman" w:cs="Times New Roman"/>
                <w:b/>
                <w:lang w:eastAsia="pl-PL"/>
              </w:rPr>
            </w:pPr>
            <w:r w:rsidRPr="0048365A">
              <w:rPr>
                <w:rFonts w:ascii="Times New Roman" w:eastAsia="Times New Roman" w:hAnsi="Times New Roman" w:cs="Times New Roman"/>
                <w:b/>
                <w:lang w:eastAsia="pl-PL"/>
              </w:rPr>
              <w:t>Typ wykończenia</w:t>
            </w:r>
          </w:p>
        </w:tc>
        <w:tc>
          <w:tcPr>
            <w:tcW w:w="5093" w:type="dxa"/>
            <w:vAlign w:val="center"/>
          </w:tcPr>
          <w:p w14:paraId="61EDBC68" w14:textId="77777777" w:rsidR="003C6B8F" w:rsidRPr="0048365A" w:rsidRDefault="003C6B8F" w:rsidP="003C6B8F">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center"/>
              <w:rPr>
                <w:rFonts w:ascii="Times New Roman" w:eastAsia="Times New Roman" w:hAnsi="Times New Roman" w:cs="Times New Roman"/>
                <w:b/>
                <w:lang w:eastAsia="pl-PL"/>
              </w:rPr>
            </w:pPr>
            <w:r w:rsidRPr="0048365A">
              <w:rPr>
                <w:rFonts w:ascii="Times New Roman" w:eastAsia="Times New Roman" w:hAnsi="Times New Roman" w:cs="Times New Roman"/>
                <w:b/>
                <w:lang w:eastAsia="pl-PL"/>
              </w:rPr>
              <w:t>Odchylenie od linii, poziomu wymiary po przekątnej lub długość [mm]</w:t>
            </w:r>
          </w:p>
        </w:tc>
      </w:tr>
      <w:tr w:rsidR="0048365A" w:rsidRPr="0048365A" w14:paraId="5FCD1049" w14:textId="77777777" w:rsidTr="00592F0B">
        <w:tc>
          <w:tcPr>
            <w:tcW w:w="2789" w:type="dxa"/>
            <w:vAlign w:val="center"/>
          </w:tcPr>
          <w:p w14:paraId="5C1949E2" w14:textId="77777777" w:rsidR="003C6B8F" w:rsidRPr="0048365A" w:rsidRDefault="003C6B8F" w:rsidP="003C6B8F">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Łatą lub szorstkie</w:t>
            </w:r>
          </w:p>
        </w:tc>
        <w:tc>
          <w:tcPr>
            <w:tcW w:w="5093" w:type="dxa"/>
            <w:vAlign w:val="center"/>
          </w:tcPr>
          <w:p w14:paraId="513455D1" w14:textId="77777777" w:rsidR="003C6B8F" w:rsidRPr="0048365A" w:rsidRDefault="003C6B8F" w:rsidP="003C6B8F">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center"/>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10</w:t>
            </w:r>
          </w:p>
        </w:tc>
      </w:tr>
      <w:tr w:rsidR="003C6B8F" w:rsidRPr="0048365A" w14:paraId="37B654F6" w14:textId="77777777" w:rsidTr="00592F0B">
        <w:tc>
          <w:tcPr>
            <w:tcW w:w="2789" w:type="dxa"/>
            <w:vAlign w:val="center"/>
          </w:tcPr>
          <w:p w14:paraId="58F6A6CC" w14:textId="77777777" w:rsidR="003C6B8F" w:rsidRPr="0048365A" w:rsidRDefault="003C6B8F" w:rsidP="003C6B8F">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Wszelkie inne</w:t>
            </w:r>
          </w:p>
        </w:tc>
        <w:tc>
          <w:tcPr>
            <w:tcW w:w="5093" w:type="dxa"/>
            <w:vAlign w:val="center"/>
          </w:tcPr>
          <w:p w14:paraId="0969B7A1" w14:textId="77777777" w:rsidR="003C6B8F" w:rsidRPr="0048365A" w:rsidRDefault="003C6B8F" w:rsidP="003C6B8F">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center"/>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5</w:t>
            </w:r>
          </w:p>
        </w:tc>
      </w:tr>
    </w:tbl>
    <w:p w14:paraId="1E2FB164" w14:textId="77777777" w:rsidR="003C6B8F" w:rsidRPr="0048365A" w:rsidRDefault="003C6B8F" w:rsidP="003C6B8F">
      <w:pPr>
        <w:rPr>
          <w:lang w:eastAsia="pl-PL"/>
        </w:rPr>
      </w:pPr>
    </w:p>
    <w:p w14:paraId="443853D6" w14:textId="4E21E9D4" w:rsidR="003C6B8F" w:rsidRPr="0048365A" w:rsidRDefault="003C6B8F" w:rsidP="000267B4">
      <w:pPr>
        <w:pStyle w:val="Nagwek4"/>
        <w:rPr>
          <w:rFonts w:eastAsia="Times New Roman"/>
          <w:lang w:eastAsia="pl-PL"/>
        </w:rPr>
      </w:pPr>
      <w:bookmarkStart w:id="496" w:name="_Toc181011690"/>
      <w:r w:rsidRPr="0048365A">
        <w:rPr>
          <w:rFonts w:eastAsia="Times New Roman"/>
          <w:lang w:eastAsia="pl-PL"/>
        </w:rPr>
        <w:t>Wykończenie powierzchni</w:t>
      </w:r>
      <w:bookmarkEnd w:id="496"/>
    </w:p>
    <w:p w14:paraId="71DD5F08" w14:textId="77777777" w:rsidR="007E0E5D" w:rsidRPr="0048365A" w:rsidRDefault="007E0E5D" w:rsidP="007E0E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Wykończenie odsłoniętego betonu musi spełniać podane niżej warunki.</w:t>
      </w:r>
    </w:p>
    <w:p w14:paraId="54939B35" w14:textId="57EA5F7D" w:rsidR="007E0E5D" w:rsidRPr="0048365A" w:rsidRDefault="007E0E5D"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Ogólnie: Nie może być żadnych wyraźnych nieregularności ani widocznych wad powierzchni.</w:t>
      </w:r>
    </w:p>
    <w:p w14:paraId="3DB63046" w14:textId="0DF95F3D" w:rsidR="007E0E5D" w:rsidRPr="0048365A" w:rsidRDefault="007E0E5D"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Betonowe stropy, płyta denna i wierzch murów: Powierzchnie powinny być zatarte packą stalową w celu uzyskania jednorodności i gładkości.</w:t>
      </w:r>
    </w:p>
    <w:p w14:paraId="1166B61D" w14:textId="5E507C45" w:rsidR="007E0E5D" w:rsidRPr="0048365A" w:rsidRDefault="007E0E5D" w:rsidP="005A03ED">
      <w:pPr>
        <w:widowControl w:val="0"/>
        <w:numPr>
          <w:ilvl w:val="0"/>
          <w:numId w:val="16"/>
        </w:numPr>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Powierzchnie murów i inne odsłonięte powierzchnie wykonane w szalowaniu z masy betonowej ciekłej, które mają być odsłonięte lub wystawione na bezpośredni kontakt z cieczami, w ciągu trzech dni po usunięciu deskowania Wykonawca winien zatrzeć zatwierdzoną metodą aż do uzyskania gładkiej powierzchni. Po inspekcji dokonanej przez Inżyniera wszystkie dziury </w:t>
      </w:r>
      <w:r w:rsidRPr="0048365A">
        <w:rPr>
          <w:rFonts w:ascii="Times New Roman" w:eastAsia="Times New Roman" w:hAnsi="Times New Roman" w:cs="Times New Roman"/>
          <w:bCs/>
          <w:noProof/>
          <w:lang w:eastAsia="pl-PL"/>
        </w:rPr>
        <w:br/>
        <w:t>i nierówności Wykonawca winien zapełnić odpowiednio dobraną zaprawą cementową.</w:t>
      </w:r>
    </w:p>
    <w:p w14:paraId="50BC3BA2" w14:textId="7607257E" w:rsidR="007E0E5D" w:rsidRPr="0048365A" w:rsidRDefault="00AB0D57" w:rsidP="000267B4">
      <w:pPr>
        <w:pStyle w:val="Nagwek4"/>
        <w:rPr>
          <w:rFonts w:eastAsia="Times New Roman"/>
          <w:lang w:eastAsia="pl-PL"/>
        </w:rPr>
      </w:pPr>
      <w:bookmarkStart w:id="497" w:name="_Toc181011691"/>
      <w:r w:rsidRPr="0048365A">
        <w:rPr>
          <w:rFonts w:eastAsia="Times New Roman"/>
          <w:lang w:eastAsia="pl-PL"/>
        </w:rPr>
        <w:t>Gięcie, montaż i  układanie zbrojenia</w:t>
      </w:r>
      <w:bookmarkEnd w:id="497"/>
    </w:p>
    <w:p w14:paraId="49DCEDEC"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Prace związane z gięciem, cięciem, montażem, układaniem, transportem i magazynowaniem zbrojenia Wykonawca winien wykonywać zgodnie z wymaganiami normy PN-EN 13670-1 „Wykonywanie konstrukcji betonowych.</w:t>
      </w:r>
    </w:p>
    <w:p w14:paraId="3BA04E67"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Kształty giętych prętów zbrojeniowych muszą być zgodne z normą PN-EN 13670-1:2000. Pręty Wykonawca winien zginać powoli i równo, nie wolno ich odginać i ponownie giąć ani zginać, gdy ich temperatura wynosi poniżej 5°C.</w:t>
      </w:r>
    </w:p>
    <w:p w14:paraId="0FEC8CD4"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Materiał zbrojenia Wykonawca winien dociąć tak, aby objąć nim wszystkie szczegóły konstrukcji, przewidując zapas na wykonanie zakładek.</w:t>
      </w:r>
    </w:p>
    <w:p w14:paraId="00E35877"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Gięcie musi być wykonane przed umieszczeniem zbrojenia na jego docelowej pozycji. Niedozwolone jest jego nagrzewanie lub spawanie. Pręty i materiał zbrojenia Wykonawca winien giąć na zimno, używając albo giętarki, albo dziurownic kowalskich i haków.</w:t>
      </w:r>
    </w:p>
    <w:p w14:paraId="2CC59098"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Podczas przygotowywania prętów i materiału zbrojenia nie wolno nagrzewać ani spawać.</w:t>
      </w:r>
    </w:p>
    <w:p w14:paraId="3248D603"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Zbrojenie Wykonawca winien montować zgodnie z tolerancją odpowiednią dla danej konstrukcji. Wykonawca winien je trwale zamocować we właściwym miejscu, wiążąc drutem oraz za pomocą bloków betonowych albo przy użyciu innych zatwierdzonych rozpórek. Umiejscowienie rozpórek i sposób ich zastosowania musi zostać zatwierdzony. Betonu ani zbrojenia nie wolno ciąć bez uzyskania na to pisemnego zezwolenia Inżyniera. </w:t>
      </w:r>
    </w:p>
    <w:p w14:paraId="2F46F84F"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Żadne elementy nie mogą przeszkadzać we właściwym rozmieszczeniu zbrojenia, którego części muszą być nie tylko właściwie umieszczone, ale również muszą pozostać nienaruszone podczas lania i tężenia betonu. Zbrojenie nie może być zanieczyszczone środkiem zapobiegającym przywieraniu lub inną substancją, która może przeszkodzić idealnemu połączeniu stali i betonu.</w:t>
      </w:r>
    </w:p>
    <w:p w14:paraId="50B0CE45" w14:textId="77777777" w:rsidR="00AB0D57" w:rsidRPr="0048365A" w:rsidRDefault="00AB0D57" w:rsidP="00AB0D57">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Po uzyskaniu aprobaty Inżyniera zbrojenie wykonane z miękkiej stali może zostać chwilowo odgięte </w:t>
      </w:r>
      <w:r w:rsidRPr="0048365A">
        <w:rPr>
          <w:rFonts w:ascii="Times New Roman" w:eastAsia="Times New Roman" w:hAnsi="Times New Roman" w:cs="Times New Roman"/>
          <w:bCs/>
          <w:noProof/>
          <w:lang w:eastAsia="pl-PL"/>
        </w:rPr>
        <w:br/>
        <w:t xml:space="preserve">w miejscach połączenia konstrukcji. Wykonawca winien to zrobić z zachowaniem ostrożności, </w:t>
      </w:r>
      <w:r w:rsidRPr="0048365A">
        <w:rPr>
          <w:rFonts w:ascii="Times New Roman" w:eastAsia="Times New Roman" w:hAnsi="Times New Roman" w:cs="Times New Roman"/>
          <w:bCs/>
          <w:noProof/>
          <w:lang w:eastAsia="pl-PL"/>
        </w:rPr>
        <w:br/>
      </w:r>
      <w:r w:rsidRPr="0048365A">
        <w:rPr>
          <w:rFonts w:ascii="Times New Roman" w:eastAsia="Times New Roman" w:hAnsi="Times New Roman" w:cs="Times New Roman"/>
          <w:bCs/>
          <w:noProof/>
          <w:lang w:eastAsia="pl-PL"/>
        </w:rPr>
        <w:lastRenderedPageBreak/>
        <w:t>do osiągnięcia minimalnego wewnętrznego kąta zginania równego czterem średnicom pręta i w taki sposób, aby uniknąć uszkodzenia betonu podczas zginania i ponownego prostowania. Niedozwolone jest zginanie prętów i materiału zbrojenia o wysokiej plastyczności w miejscach połączenia konstrukcji.</w:t>
      </w:r>
    </w:p>
    <w:p w14:paraId="29E60DEA" w14:textId="54049038" w:rsidR="00AB0D57" w:rsidRPr="0048365A" w:rsidRDefault="00AB0D57" w:rsidP="00AB0D57">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Zbrojenie wykonane ze stali o wysokiej plastyczności nie może być narażone na uszkodzenia mechaniczne ani na wstrząsy przed zalaniem go masą betonową.</w:t>
      </w:r>
    </w:p>
    <w:p w14:paraId="4E1D87BD" w14:textId="5D9D511B" w:rsidR="00AB0D57" w:rsidRPr="0048365A" w:rsidRDefault="00AB0D57" w:rsidP="000267B4">
      <w:pPr>
        <w:pStyle w:val="Nagwek4"/>
        <w:rPr>
          <w:rFonts w:eastAsia="Times New Roman"/>
          <w:lang w:eastAsia="pl-PL"/>
        </w:rPr>
      </w:pPr>
      <w:bookmarkStart w:id="498" w:name="_Toc181011692"/>
      <w:r w:rsidRPr="0048365A">
        <w:rPr>
          <w:rFonts w:eastAsia="Times New Roman"/>
          <w:lang w:eastAsia="pl-PL"/>
        </w:rPr>
        <w:t>Wykonywanie otworów do mocowania</w:t>
      </w:r>
      <w:bookmarkEnd w:id="498"/>
    </w:p>
    <w:p w14:paraId="3D0D7322" w14:textId="77777777" w:rsidR="00FD24BA" w:rsidRPr="0048365A" w:rsidRDefault="00FD24BA" w:rsidP="00FD24BA">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Zakres Robót obejmuje wykonanie otworów i zagłębień służących do późniejszego wbudowywania śrub przytrzymujących oraz innych elementów służących do mocowania Urządzeń oraz strukturalnych konstrukcji stalowych. Elementy nadające kształt tym otworom Wykonawca winien odpowiednio podeprzeć, a najlepiej sztywno przytwierdzić do głównych części szalowania.</w:t>
      </w:r>
    </w:p>
    <w:p w14:paraId="4806C614" w14:textId="77777777" w:rsidR="00FD24BA" w:rsidRPr="0048365A" w:rsidRDefault="00FD24BA" w:rsidP="00FD24BA">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Wszystkie otwory Wykonawca winien wykonać w miejscach wyznaczonych do późniejszego mocowania maszyn i urządzeń.</w:t>
      </w:r>
    </w:p>
    <w:p w14:paraId="46E9C83A" w14:textId="77777777" w:rsidR="00FD24BA" w:rsidRPr="0048365A" w:rsidRDefault="00FD24BA" w:rsidP="00FD24BA">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Z wyjątkiem przypadków szczególnych, otwory do mocowania powinny być wykonane jako zagłębienia indywidualne, nie zaś jako jeden zbiorczy otwór przeznaczony dla całej grupy elementów mocujących.</w:t>
      </w:r>
    </w:p>
    <w:p w14:paraId="11B3468B" w14:textId="033F0D5C" w:rsidR="00FD24BA" w:rsidRPr="0048365A" w:rsidRDefault="00FD24BA" w:rsidP="00FD24BA">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Gdy zachodzi konieczność wykonania całej grupy otworów dla pewnej ilości śrub mocujących jedno urządzenie, elementy nadające kształt otworom Wykonawca winien połączyć ze sobą, zanim zostaną zalane betonem. Elementy te Wykonawca winien odpowiednio zabezpieczyć przed opadającymi na nie substancjami zanieczyszczającymi.</w:t>
      </w:r>
    </w:p>
    <w:p w14:paraId="24F02976" w14:textId="64C2E9EE" w:rsidR="00FD24BA" w:rsidRPr="0048365A" w:rsidRDefault="00FD24BA" w:rsidP="000267B4">
      <w:pPr>
        <w:pStyle w:val="Nagwek4"/>
        <w:rPr>
          <w:rFonts w:eastAsia="Times New Roman"/>
          <w:lang w:eastAsia="pl-PL"/>
        </w:rPr>
      </w:pPr>
      <w:bookmarkStart w:id="499" w:name="_Toc181011693"/>
      <w:r w:rsidRPr="0048365A">
        <w:rPr>
          <w:rFonts w:eastAsia="Times New Roman"/>
          <w:lang w:eastAsia="pl-PL"/>
        </w:rPr>
        <w:t>Czynności związane z dojrzewaniem i pielęgnacją betonu</w:t>
      </w:r>
      <w:bookmarkEnd w:id="499"/>
    </w:p>
    <w:p w14:paraId="5CD3DEF1" w14:textId="77777777" w:rsidR="00FD24BA" w:rsidRPr="0048365A" w:rsidRDefault="00FD24BA" w:rsidP="00FD24BA">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Czynności związane z dojrzewaniem i pielęgnacją powierzchni betonowych wykonanych z szalowaniem lub bez szalowania Wykonawca winien rozpocząć bezzwłocznie po zakończeniu zagęszczania i po wykończeniu powierzchni.</w:t>
      </w:r>
    </w:p>
    <w:p w14:paraId="471CB8AA" w14:textId="77777777" w:rsidR="00FD24BA" w:rsidRPr="0048365A" w:rsidRDefault="00FD24BA" w:rsidP="00FD24BA">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Metody związane z dojrzewaniem i zabezpieczeniem betonu Wykonawca winien zaprojektować tak, aby beton był chroniony przed przedwczesnym wysychaniem, pękaniem plastycznym, przed wypłukiwaniem betonu przez deszcz i wody płynące, przed gwałtownym oziębianiem i wysokimi wewnętrznymi gradientami temperatury, przed niskimi temperaturami i mrozem, przed wibracjami i uderzeniami.</w:t>
      </w:r>
    </w:p>
    <w:p w14:paraId="33E527ED" w14:textId="77777777" w:rsidR="00FD24BA" w:rsidRPr="0048365A" w:rsidRDefault="00FD24BA" w:rsidP="00FD24BA">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Jeśli będzie to konieczne, Wykonawca winien podjąć kroki w celu zagwarantowania, że:</w:t>
      </w:r>
    </w:p>
    <w:p w14:paraId="79398496" w14:textId="3CE1842F" w:rsidR="00FD24BA" w:rsidRPr="0048365A" w:rsidRDefault="00FD24BA"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temperatura żadnej części betonowej powierzchni nie spadnie poniżej 5°C lub 10ºC,0 w zależności od rodzaju stosowanego cementu, podczas okresu dojrzewania betonu przy zimnej pogodzie,</w:t>
      </w:r>
    </w:p>
    <w:p w14:paraId="2EA0785D" w14:textId="2C3C60E4" w:rsidR="00FD24BA" w:rsidRPr="0048365A" w:rsidRDefault="00FD24BA"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zróżnicowanie temperatury wewnątrz masy betonu nie przekroczy 20°C.</w:t>
      </w:r>
    </w:p>
    <w:p w14:paraId="5D3643A7" w14:textId="77777777" w:rsidR="00FD24BA" w:rsidRPr="0048365A" w:rsidRDefault="00FD24BA" w:rsidP="00FD24BA">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Po uzyskaniu odpowiedniego zatwierdzenia dojrzewanie betonu może być wspomagane poprzez:</w:t>
      </w:r>
    </w:p>
    <w:p w14:paraId="05CE3C88" w14:textId="1813BF49" w:rsidR="00FD24BA" w:rsidRPr="0048365A" w:rsidRDefault="00FD24BA"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pozostawienie szalowania na miejscu,</w:t>
      </w:r>
    </w:p>
    <w:p w14:paraId="53F4DF3C" w14:textId="745395B7" w:rsidR="00FD24BA" w:rsidRPr="0048365A" w:rsidRDefault="00FD24BA"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przykrycie betonowych powierzchni nieprzepuszczalną osłoną,</w:t>
      </w:r>
    </w:p>
    <w:p w14:paraId="7424D29E" w14:textId="2E0689C1" w:rsidR="00FD24BA" w:rsidRPr="0048365A" w:rsidRDefault="00FD24BA"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przykrycie betonowych powierzchni nawilżonym materiałem wchłaniającym,</w:t>
      </w:r>
    </w:p>
    <w:p w14:paraId="43B0DEBA" w14:textId="580DF964" w:rsidR="00FD24BA" w:rsidRPr="0048365A" w:rsidRDefault="00FD24BA"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ciągłe lub częste dodawanie wody (spryskiwanie),</w:t>
      </w:r>
    </w:p>
    <w:p w14:paraId="735D4BA0" w14:textId="539E8150" w:rsidR="00FD24BA" w:rsidRPr="0048365A" w:rsidRDefault="00FD24BA"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nakładanie na powierzchnie przez spryskiwanie powłoki błonotwórczej, z tym że powłoki te nie mogą być stosowane wówczas, gdy będą powodowały niemożliwe do przyjęcia odbarwienie powierzchni albo gdy będą przeszkadzały w późniejszej obróbce powierzchni.</w:t>
      </w:r>
    </w:p>
    <w:p w14:paraId="5D2B32F5" w14:textId="6C01876A" w:rsidR="00FD24BA" w:rsidRPr="0048365A" w:rsidRDefault="00FD24BA" w:rsidP="00D03D5D">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W przypadku niewielkich konstrukcji i po uzyskaniu pisemnej zgody Inżyniera powierzchnie zewnętrzne, które mają być pokryte farbami lub membranami bitumicznymi, można w ten sposób wykończyć zamiast stosowania wyżej wymienionych metod związanych z dojrzewaniem betonu. Wykonawca winien jednak stosować osłonę przed słońcem i nawilżanie w celu kontrolowania temperatur powierzchniowych, w szczególności wówczas gdy produkty mają ciemną barwę.</w:t>
      </w:r>
    </w:p>
    <w:p w14:paraId="11B4E4F2" w14:textId="33372268" w:rsidR="00D03D5D" w:rsidRPr="0048365A" w:rsidRDefault="00D03D5D" w:rsidP="000267B4">
      <w:pPr>
        <w:pStyle w:val="Nagwek4"/>
        <w:rPr>
          <w:rFonts w:eastAsia="Times New Roman"/>
          <w:lang w:eastAsia="pl-PL"/>
        </w:rPr>
      </w:pPr>
      <w:bookmarkStart w:id="500" w:name="_Toc181011694"/>
      <w:r w:rsidRPr="0048365A">
        <w:rPr>
          <w:rFonts w:eastAsia="Times New Roman"/>
          <w:lang w:eastAsia="pl-PL"/>
        </w:rPr>
        <w:t>Demontaż szalunku</w:t>
      </w:r>
      <w:bookmarkEnd w:id="500"/>
    </w:p>
    <w:p w14:paraId="3BBD8A82"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Szalowania nie wolno demontować do czasu, aż struktura betonu nabierze wystarczającej wytrzymałości do utrzymania bez nadmiernego odkształcenia się własnej masy oraz różnych obciążeń konstrukcyjnych </w:t>
      </w:r>
      <w:r w:rsidRPr="0048365A">
        <w:rPr>
          <w:rFonts w:ascii="Times New Roman" w:eastAsia="Times New Roman" w:hAnsi="Times New Roman" w:cs="Times New Roman"/>
          <w:bCs/>
          <w:noProof/>
          <w:lang w:eastAsia="pl-PL"/>
        </w:rPr>
        <w:br/>
        <w:t>i innego rodzaju, które będzie musiała utrzymać. Beton musi również wystarczająco dojrzeć, aby mógł się przeciwstawić mogącym go uszkodzić siłom fizycznym i mrozowi.</w:t>
      </w:r>
    </w:p>
    <w:p w14:paraId="71777FD4"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lastRenderedPageBreak/>
        <w:t xml:space="preserve">Operacje związane z demontażem lub usuwaniem form, szalowania lub deskowania winny być wykonywane wyłącznie pod bezpośrednim nadzorem uprawnionego majstra. </w:t>
      </w:r>
    </w:p>
    <w:p w14:paraId="106FE9B8"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Instrukcje postępowania w odniesieniu do każdej konstrukcji muszą zawierać propozycje dotyczące metod wykonania i czasu demontażu szalowania. Okresy te mogą jednak zostać zmienione przez Inżyniera, jeżeli będą tego wymagały lub na to pozwalały lokalne warunki środowiska.</w:t>
      </w:r>
    </w:p>
    <w:p w14:paraId="3065FB81" w14:textId="49A4AFBC" w:rsidR="00D03D5D" w:rsidRPr="0048365A" w:rsidRDefault="00D03D5D" w:rsidP="00D03D5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Instrukcje postępowania mogą obejmować propozycje dotyczące zmiany wyżej wymienionych okresów przez odniesienie do uznanych wydawnictw normalizacyjnych  dotyczących stosowanej praktyki w zakresie betonowania. W przypadku gdy wnioskuje się o usunięcie szalowania płyt stropowych przed zdjęciem stempli, instrukcja postępowania powinna w sposób jednoznaczny wskazywać kolejność i metodę demontażu szalowania płyt stropowych w taki sposób, aby pozostawić odpowiednie podparcie.</w:t>
      </w:r>
    </w:p>
    <w:p w14:paraId="4DF693D1" w14:textId="172AE3AE" w:rsidR="00D03D5D" w:rsidRPr="0048365A" w:rsidRDefault="00D03D5D" w:rsidP="000267B4">
      <w:pPr>
        <w:pStyle w:val="Nagwek4"/>
        <w:rPr>
          <w:rFonts w:eastAsia="Times New Roman"/>
          <w:lang w:eastAsia="pl-PL"/>
        </w:rPr>
      </w:pPr>
      <w:bookmarkStart w:id="501" w:name="_Toc181011695"/>
      <w:r w:rsidRPr="0048365A">
        <w:rPr>
          <w:rFonts w:eastAsia="Times New Roman"/>
          <w:lang w:eastAsia="pl-PL"/>
        </w:rPr>
        <w:t>Ponowne użycie szalowania</w:t>
      </w:r>
      <w:bookmarkEnd w:id="501"/>
    </w:p>
    <w:p w14:paraId="7BCD47D8" w14:textId="7032DE00" w:rsidR="00D03D5D" w:rsidRPr="0048365A" w:rsidRDefault="00D03D5D" w:rsidP="00D03D5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Przy ponownym używaniu szalowania Wykonawca winien pamiętać o tym, aby jego powierzchnia była gładka i czysta oraz wolna od wypaczeń, skręceń i innych deformacji. Elementy szalowania, których jakość w opinii Inżyniera uległa pogorszeniu w takim stopniu, że nie nadają się do użycia, Wykonawca winien odrzucić i usunąć z Terenu Budowy przed upływem 48 godzin lub zniszczyć i bezzwłocznie zastąpić nowym szalunkiem.</w:t>
      </w:r>
    </w:p>
    <w:p w14:paraId="6A7BAAD8" w14:textId="24DAC288" w:rsidR="00D03D5D" w:rsidRPr="0048365A" w:rsidRDefault="00D03D5D" w:rsidP="000267B4">
      <w:pPr>
        <w:pStyle w:val="Nagwek4"/>
        <w:rPr>
          <w:rFonts w:eastAsia="Times New Roman"/>
          <w:lang w:eastAsia="pl-PL"/>
        </w:rPr>
      </w:pPr>
      <w:bookmarkStart w:id="502" w:name="_Toc181011696"/>
      <w:r w:rsidRPr="0048365A">
        <w:rPr>
          <w:rFonts w:eastAsia="Times New Roman"/>
          <w:lang w:eastAsia="pl-PL"/>
        </w:rPr>
        <w:t>Zbrojenie stalowe</w:t>
      </w:r>
      <w:bookmarkEnd w:id="502"/>
    </w:p>
    <w:p w14:paraId="4C5D61ED"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u w:val="single"/>
          <w:lang w:eastAsia="pl-PL"/>
        </w:rPr>
      </w:pPr>
      <w:r w:rsidRPr="0048365A">
        <w:rPr>
          <w:rFonts w:ascii="Times New Roman" w:eastAsia="Times New Roman" w:hAnsi="Times New Roman" w:cs="Times New Roman"/>
          <w:bCs/>
          <w:noProof/>
          <w:u w:val="single"/>
          <w:lang w:eastAsia="pl-PL"/>
        </w:rPr>
        <w:t>Wymagania dotyczące zbrojenia stalowego</w:t>
      </w:r>
    </w:p>
    <w:p w14:paraId="35829CD0"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Przy wykonywaniu konstrukcji żelbetowej należy bezwzględnie stosować stal zbrojeniową zgodną z dokumentacją projektową.</w:t>
      </w:r>
    </w:p>
    <w:p w14:paraId="6EC697A0" w14:textId="3C218265"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Do każdej wysyłanej na </w:t>
      </w:r>
      <w:r w:rsidR="00ED4EC3" w:rsidRPr="0048365A">
        <w:rPr>
          <w:rFonts w:ascii="Times New Roman" w:eastAsia="Times New Roman" w:hAnsi="Times New Roman" w:cs="Times New Roman"/>
          <w:bCs/>
          <w:noProof/>
          <w:lang w:eastAsia="pl-PL"/>
        </w:rPr>
        <w:t xml:space="preserve">Teren </w:t>
      </w:r>
      <w:r w:rsidRPr="0048365A">
        <w:rPr>
          <w:rFonts w:ascii="Times New Roman" w:eastAsia="Times New Roman" w:hAnsi="Times New Roman" w:cs="Times New Roman"/>
          <w:bCs/>
          <w:noProof/>
          <w:lang w:eastAsia="pl-PL"/>
        </w:rPr>
        <w:t>Budowy partii prętów oraz materiału zbrojenia Wykonawca winien dołączyć świadectwo odbioru wg. PN-EN 10204 rodzaj. 3.1</w:t>
      </w:r>
    </w:p>
    <w:p w14:paraId="53B3BA94"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u w:val="single"/>
          <w:lang w:eastAsia="pl-PL"/>
        </w:rPr>
      </w:pPr>
      <w:r w:rsidRPr="0048365A">
        <w:rPr>
          <w:rFonts w:ascii="Times New Roman" w:eastAsia="Times New Roman" w:hAnsi="Times New Roman" w:cs="Times New Roman"/>
          <w:bCs/>
          <w:noProof/>
          <w:u w:val="single"/>
          <w:lang w:eastAsia="pl-PL"/>
        </w:rPr>
        <w:t>Przechowywanie, czyszczenie i zabezpieczenie zbrojenia stalowego</w:t>
      </w:r>
    </w:p>
    <w:p w14:paraId="31099782" w14:textId="6C942D63"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Zbrojenie Wykonawca winien przechowywać na drewnianych podporach na nieprzepuszczalnym, gęstym betonie lub płytach bitumicznych, ułożonych specjalnie do tego celu. Płyty muszą być wolne od pyłu, piasku, gleby lub innych materiałów, które mogą przedostać się na teren składowania niesione wiatrem, w wyniku odbywającego się ruchu kołowego lub pieszego albo w inny sposób. Wymagania te znajdują zastosowanie zarówno w odniesieniu do miejsc wyznaczonych na zginanie i oczyszczanie zbrojenia, jak i do punktów przechowywania zbrojenia prefabrykowanego. Wykonanie podłoża z betonu lub płyt bitumicznych Wykonawca winien zakończyć przed przyjęciem pierwszych partii zbrojenia na </w:t>
      </w:r>
      <w:r w:rsidR="00ED4EC3" w:rsidRPr="0048365A">
        <w:rPr>
          <w:rFonts w:ascii="Times New Roman" w:eastAsia="Times New Roman" w:hAnsi="Times New Roman" w:cs="Times New Roman"/>
          <w:bCs/>
          <w:noProof/>
          <w:lang w:eastAsia="pl-PL"/>
        </w:rPr>
        <w:t xml:space="preserve">Teren </w:t>
      </w:r>
      <w:r w:rsidRPr="0048365A">
        <w:rPr>
          <w:rFonts w:ascii="Times New Roman" w:eastAsia="Times New Roman" w:hAnsi="Times New Roman" w:cs="Times New Roman"/>
          <w:bCs/>
          <w:noProof/>
          <w:lang w:eastAsia="pl-PL"/>
        </w:rPr>
        <w:t>Budowy.</w:t>
      </w:r>
    </w:p>
    <w:p w14:paraId="5806249A"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Podczas montażu zbrojenie musi być oczyszczone z luźnej zgorzeliny walcowniczej i rdzy, nie może też być zanieczyszczone smarami, brudem, olejem, farbą, glebą, siarczanami, chlorkami ani innymi substancjami mogącymi pogorszyć właściwości spajające lub zapoczątkować albo nasilić korozję zbrojenia.</w:t>
      </w:r>
    </w:p>
    <w:p w14:paraId="7EB701A2" w14:textId="37E1000C" w:rsidR="00D03D5D" w:rsidRPr="0048365A" w:rsidRDefault="00D03D5D" w:rsidP="00D03D5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Przed rozpoczęciem betonowania Wykonawca winien poddać zbrojenie kontroli końcowej, a w przypadku stwierdzenia jakichkolwiek braków i wad naprawić je, stosując zatwierdzoną przez Inżyniera metodę. </w:t>
      </w:r>
    </w:p>
    <w:p w14:paraId="4DCBB03D" w14:textId="1FB7E6A8" w:rsidR="00D03D5D" w:rsidRPr="0048365A" w:rsidRDefault="00D03D5D" w:rsidP="000267B4">
      <w:pPr>
        <w:pStyle w:val="Nagwek4"/>
        <w:rPr>
          <w:rFonts w:eastAsia="Times New Roman"/>
          <w:lang w:eastAsia="pl-PL"/>
        </w:rPr>
      </w:pPr>
      <w:bookmarkStart w:id="503" w:name="_Toc181011697"/>
      <w:r w:rsidRPr="0048365A">
        <w:rPr>
          <w:rFonts w:eastAsia="Times New Roman"/>
          <w:lang w:eastAsia="pl-PL"/>
        </w:rPr>
        <w:t>Domieszki do betonów</w:t>
      </w:r>
      <w:bookmarkEnd w:id="503"/>
    </w:p>
    <w:p w14:paraId="70918B13"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Chemiczne domieszki do betonów winny spełniać wymagania normy PN EN 934-2 Domieszki do betonów a ich stosowanie winno być zgodne z wymogami określonymi w normie PN EN 206.</w:t>
      </w:r>
    </w:p>
    <w:p w14:paraId="1A915748"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Domieszki Wykonawca winien zastosować w celu:</w:t>
      </w:r>
    </w:p>
    <w:p w14:paraId="54CE36E7" w14:textId="69C04B93" w:rsidR="00D03D5D" w:rsidRPr="0048365A" w:rsidRDefault="00D03D5D"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zwiększenia urabialności betonu bez zwiększania stosunku wody do cementu,</w:t>
      </w:r>
    </w:p>
    <w:p w14:paraId="061D1C48" w14:textId="1C13D312" w:rsidR="00D03D5D" w:rsidRPr="0048365A" w:rsidRDefault="00D03D5D"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uzyskania kontrolowanego i ograniczonego opóźnienia tężenia betonu,</w:t>
      </w:r>
    </w:p>
    <w:p w14:paraId="25D299E6" w14:textId="58E3ED4A" w:rsidR="00D03D5D" w:rsidRPr="0048365A" w:rsidRDefault="00D03D5D"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zwiększenia trwałości betonu,</w:t>
      </w:r>
    </w:p>
    <w:p w14:paraId="1B66D8AF" w14:textId="66F272A6" w:rsidR="00D03D5D" w:rsidRPr="0048365A" w:rsidRDefault="00D03D5D"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ograniczenia odsączania wody i związanego z tym osiadania i pękania betonu.</w:t>
      </w:r>
    </w:p>
    <w:p w14:paraId="53937A07"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Bez pisemnego zalecenia lub zgody Inżyniera nie wolno stosować domieszek do betonów i cementów zawierających dodatki.</w:t>
      </w:r>
    </w:p>
    <w:p w14:paraId="5BBD512F" w14:textId="4C5F4EFE"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Jeżeli nie przewiduje tego </w:t>
      </w:r>
      <w:r w:rsidR="00ED4EC3" w:rsidRPr="0048365A">
        <w:rPr>
          <w:rFonts w:ascii="Times New Roman" w:eastAsia="Times New Roman" w:hAnsi="Times New Roman" w:cs="Times New Roman"/>
          <w:bCs/>
          <w:noProof/>
          <w:lang w:eastAsia="pl-PL"/>
        </w:rPr>
        <w:t>Dokumentacja projektowa</w:t>
      </w:r>
      <w:r w:rsidRPr="0048365A">
        <w:rPr>
          <w:rFonts w:ascii="Times New Roman" w:eastAsia="Times New Roman" w:hAnsi="Times New Roman" w:cs="Times New Roman"/>
          <w:bCs/>
          <w:noProof/>
          <w:lang w:eastAsia="pl-PL"/>
        </w:rPr>
        <w:t>, zgoda na zastosowanie domieszek nie zostanie wydana, chyba że dowiedzie się wyraźnych korzyści technicznych płynących z ich użycia, jakich nie można uzyskać, stosując zwykłe składniki mieszanki betonowej.</w:t>
      </w:r>
    </w:p>
    <w:p w14:paraId="08E04E78"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Do betonu można dodawać wyłącznie domieszki płynne. Muszą one spełniać przyjęte normy, nie mogą </w:t>
      </w:r>
      <w:r w:rsidRPr="0048365A">
        <w:rPr>
          <w:rFonts w:ascii="Times New Roman" w:eastAsia="Times New Roman" w:hAnsi="Times New Roman" w:cs="Times New Roman"/>
          <w:bCs/>
          <w:noProof/>
          <w:lang w:eastAsia="pl-PL"/>
        </w:rPr>
        <w:lastRenderedPageBreak/>
        <w:t>zawierać chlorków ani innych substancji mogących mieć negatywny wpływ na trwałość lub właściwą pracę betonu.</w:t>
      </w:r>
    </w:p>
    <w:p w14:paraId="202F15A2"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Niedozwolone jest stosowanie domieszek nadmiernie hamujących lub przyspieszających czas tężenia betonu.</w:t>
      </w:r>
    </w:p>
    <w:p w14:paraId="495D98A1"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Stosowanie domieszek wykorzystywanych do produkcji betonu płynnego oraz domieszek dodawanych </w:t>
      </w:r>
      <w:r w:rsidRPr="0048365A">
        <w:rPr>
          <w:rFonts w:ascii="Times New Roman" w:eastAsia="Times New Roman" w:hAnsi="Times New Roman" w:cs="Times New Roman"/>
          <w:bCs/>
          <w:noProof/>
          <w:lang w:eastAsia="pl-PL"/>
        </w:rPr>
        <w:br/>
        <w:t>w miejscu lania betonu będzie dozwolone wyłącznie w szczególnych okolicznościach, gdy wykazane zostaną wyraźne korzyści techniczne płynące z ich użycia.</w:t>
      </w:r>
    </w:p>
    <w:p w14:paraId="26B53BD8" w14:textId="6693A1DF" w:rsidR="00D03D5D" w:rsidRPr="0048365A" w:rsidRDefault="00D03D5D" w:rsidP="00D03D5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Domieszki Wykonawca winien przechowywać i stosować ściśle według zaleceń producenta.</w:t>
      </w:r>
    </w:p>
    <w:p w14:paraId="48B5C380" w14:textId="5FF25486" w:rsidR="00D03D5D" w:rsidRPr="0048365A" w:rsidRDefault="00D03D5D" w:rsidP="000267B4">
      <w:pPr>
        <w:pStyle w:val="Nagwek4"/>
        <w:rPr>
          <w:rFonts w:eastAsia="Times New Roman"/>
          <w:lang w:eastAsia="pl-PL"/>
        </w:rPr>
      </w:pPr>
      <w:bookmarkStart w:id="504" w:name="_Toc181011698"/>
      <w:r w:rsidRPr="0048365A">
        <w:rPr>
          <w:rFonts w:eastAsia="Times New Roman"/>
          <w:lang w:eastAsia="pl-PL"/>
        </w:rPr>
        <w:t>Kontrola jakości betonu</w:t>
      </w:r>
      <w:bookmarkEnd w:id="504"/>
    </w:p>
    <w:p w14:paraId="7C19124C"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Wykonawca winien przedstawić instrukcję postępowania dotyczącą proponowanych metod kontrolowania i prowadzenia zapisów dotyczących jakości betonu, obejmującą następujące elementy zgodnie z przyjętymi normami- Pr PN-EN 206 - 1 pkt.8.</w:t>
      </w:r>
    </w:p>
    <w:p w14:paraId="68DFF90C"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Informacje powinny zostać zapisane na standardowym formularzu, który wcześniej Wykonawca winien przekazać Inżynierowi do zatwierdzenia.</w:t>
      </w:r>
    </w:p>
    <w:p w14:paraId="736242E8" w14:textId="7F76BE5B" w:rsidR="00D03D5D" w:rsidRPr="0048365A" w:rsidRDefault="00D03D5D" w:rsidP="00D03D5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Inżynier zarejestruje łatwość wykonywania prac związanych z układaniem betonu, a także późniejszy stan betonu, po zdjęciu szalunku. Jeżeli jakość jest niewystarczająca, wówczas Wykonawca winien beton naprawić lub wymienić, a projekt mieszanki lub sposób układania zmienić tak, aby zapobiec powtórnemu pojawieniu się problemu.</w:t>
      </w:r>
    </w:p>
    <w:p w14:paraId="0971A152" w14:textId="1D098AEB" w:rsidR="00D03D5D" w:rsidRPr="0048365A" w:rsidRDefault="00D03D5D" w:rsidP="00192B1C">
      <w:pPr>
        <w:pStyle w:val="Nagwek1"/>
        <w:rPr>
          <w:rFonts w:eastAsia="Times New Roman"/>
          <w:noProof/>
          <w:lang w:eastAsia="pl-PL"/>
        </w:rPr>
      </w:pPr>
      <w:bookmarkStart w:id="505" w:name="_Toc181011699"/>
      <w:r w:rsidRPr="0048365A">
        <w:rPr>
          <w:rFonts w:eastAsia="Times New Roman"/>
          <w:noProof/>
          <w:lang w:eastAsia="pl-PL"/>
        </w:rPr>
        <w:t>KONTROLA JAKOŚCI ROBÓT</w:t>
      </w:r>
      <w:bookmarkEnd w:id="505"/>
    </w:p>
    <w:p w14:paraId="07A08116" w14:textId="1A87589B" w:rsidR="00D03D5D" w:rsidRPr="0048365A" w:rsidRDefault="00D03D5D" w:rsidP="00192B1C">
      <w:pPr>
        <w:pStyle w:val="Nagwek2"/>
        <w:rPr>
          <w:lang w:eastAsia="pl-PL"/>
        </w:rPr>
      </w:pPr>
      <w:bookmarkStart w:id="506" w:name="_Toc181011700"/>
      <w:r w:rsidRPr="0048365A">
        <w:rPr>
          <w:rFonts w:eastAsia="Times New Roman"/>
          <w:lang w:eastAsia="pl-PL"/>
        </w:rPr>
        <w:t>Badania przed przystąpieniem do robót</w:t>
      </w:r>
      <w:bookmarkEnd w:id="506"/>
    </w:p>
    <w:p w14:paraId="39D2510A" w14:textId="7F665384" w:rsidR="00D03D5D" w:rsidRPr="0048365A" w:rsidRDefault="00D03D5D" w:rsidP="00D03D5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Przed przystąpieniem do </w:t>
      </w:r>
      <w:r w:rsidR="00ED4EC3" w:rsidRPr="0048365A">
        <w:rPr>
          <w:rFonts w:ascii="Times New Roman" w:eastAsia="Times New Roman" w:hAnsi="Times New Roman" w:cs="Times New Roman"/>
          <w:bCs/>
          <w:noProof/>
          <w:lang w:eastAsia="pl-PL"/>
        </w:rPr>
        <w:t>R</w:t>
      </w:r>
      <w:r w:rsidRPr="0048365A">
        <w:rPr>
          <w:rFonts w:ascii="Times New Roman" w:eastAsia="Times New Roman" w:hAnsi="Times New Roman" w:cs="Times New Roman"/>
          <w:bCs/>
          <w:noProof/>
          <w:lang w:eastAsia="pl-PL"/>
        </w:rPr>
        <w:t>obót Wykonawca powinien wykonać badania materiałów użytych do montażu obiektów.</w:t>
      </w:r>
    </w:p>
    <w:p w14:paraId="607AFE3F" w14:textId="044561EB" w:rsidR="00D03D5D" w:rsidRPr="0048365A" w:rsidRDefault="00D03D5D" w:rsidP="00192B1C">
      <w:pPr>
        <w:pStyle w:val="Nagwek2"/>
        <w:rPr>
          <w:rFonts w:eastAsia="Times New Roman"/>
          <w:noProof/>
          <w:lang w:eastAsia="pl-PL"/>
        </w:rPr>
      </w:pPr>
      <w:bookmarkStart w:id="507" w:name="_Toc181011701"/>
      <w:r w:rsidRPr="0048365A">
        <w:rPr>
          <w:rFonts w:eastAsia="Times New Roman"/>
          <w:lang w:eastAsia="pl-PL"/>
        </w:rPr>
        <w:t>Kontrola, pomiary i badania w czasie robót</w:t>
      </w:r>
      <w:bookmarkEnd w:id="507"/>
    </w:p>
    <w:p w14:paraId="656DED86"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Wykonawca jest zobowiązany do stałej i systematycznej kontroli prowadzonych robót w zakresie </w:t>
      </w:r>
      <w:r w:rsidRPr="0048365A">
        <w:rPr>
          <w:rFonts w:ascii="Times New Roman" w:eastAsia="Times New Roman" w:hAnsi="Times New Roman" w:cs="Times New Roman"/>
          <w:bCs/>
          <w:noProof/>
          <w:lang w:eastAsia="pl-PL"/>
        </w:rPr>
        <w:br/>
        <w:t xml:space="preserve">i z częstotliwością określoną w niniejszych wymaganiach i zaakceptowaną przez Inżyniera Kontraktu. </w:t>
      </w:r>
    </w:p>
    <w:p w14:paraId="453E1F6C" w14:textId="77777777"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W szczególności kontrola powinna obejmować: </w:t>
      </w:r>
    </w:p>
    <w:p w14:paraId="7B4841BB"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zgodność z wymaganiami Zamawiającego,  </w:t>
      </w:r>
    </w:p>
    <w:p w14:paraId="1E0E986C"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zgodność materiałów zgodnie z wymaganiami norm, </w:t>
      </w:r>
    </w:p>
    <w:p w14:paraId="30FA39E2"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kontrola połączeń przewodów, </w:t>
      </w:r>
    </w:p>
    <w:p w14:paraId="0A8B53FE"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szczelności przewodu, </w:t>
      </w:r>
    </w:p>
    <w:p w14:paraId="1E21F64A"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szczelności zbiorników, zbiornik powinien spełnić wymagania PN-85/B-10702 Wodociągi i kanalizacja Zbiorniki. Wymagania i badania przy odbiorze.</w:t>
      </w:r>
    </w:p>
    <w:p w14:paraId="17F24582"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prawidłowości położenia budowli w planie, </w:t>
      </w:r>
    </w:p>
    <w:p w14:paraId="446150C9"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prawidłowości montażu urządzeń, </w:t>
      </w:r>
    </w:p>
    <w:p w14:paraId="64651093"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prawidłowości montażu armatury,  </w:t>
      </w:r>
    </w:p>
    <w:p w14:paraId="1439C447" w14:textId="77777777" w:rsidR="00D03D5D" w:rsidRPr="0048365A" w:rsidRDefault="00D03D5D" w:rsidP="005A03ED">
      <w:pPr>
        <w:widowControl w:val="0"/>
        <w:numPr>
          <w:ilvl w:val="0"/>
          <w:numId w:val="18"/>
        </w:numPr>
        <w:tabs>
          <w:tab w:val="left" w:pos="0"/>
        </w:tabs>
        <w:autoSpaceDE w:val="0"/>
        <w:autoSpaceDN w:val="0"/>
        <w:adjustRightInd w:val="0"/>
        <w:spacing w:before="60"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kompletności wyposażenia obiektów.</w:t>
      </w:r>
    </w:p>
    <w:p w14:paraId="072B885A" w14:textId="6AD1DCAF" w:rsidR="00D03D5D" w:rsidRPr="0048365A" w:rsidRDefault="00D03D5D" w:rsidP="00D03D5D">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Realizacja kontroli jakości na budowie powinna odbywać się w postaci kontroli bieżącej (wykonywanej zespołowo lub jednoosobowo zawsze z udziałem Inżyniera Kontraktu) lub odbioru, który powinien być dokonany zawsze komisyjnie, z obowiązkiem sporządzania odpowiedniego protokółu</w:t>
      </w:r>
      <w:r w:rsidR="00304A92" w:rsidRPr="0048365A">
        <w:rPr>
          <w:rFonts w:ascii="Times New Roman" w:eastAsia="Times New Roman" w:hAnsi="Times New Roman" w:cs="Times New Roman"/>
          <w:bCs/>
          <w:noProof/>
          <w:lang w:eastAsia="pl-PL"/>
        </w:rPr>
        <w:t>,</w:t>
      </w:r>
      <w:r w:rsidRPr="0048365A">
        <w:rPr>
          <w:rFonts w:ascii="Times New Roman" w:eastAsia="Times New Roman" w:hAnsi="Times New Roman" w:cs="Times New Roman"/>
          <w:bCs/>
          <w:noProof/>
          <w:lang w:eastAsia="pl-PL"/>
        </w:rPr>
        <w:t xml:space="preserve"> i wniesienia odpowiedniego wpisu do dziennika budowy. </w:t>
      </w:r>
    </w:p>
    <w:p w14:paraId="2C1A8CC9" w14:textId="05E43BC9" w:rsidR="00D03D5D" w:rsidRPr="0048365A" w:rsidRDefault="00D03D5D" w:rsidP="00D03D5D">
      <w:pPr>
        <w:widowControl w:val="0"/>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Wykonawca powinien przedłożyć Inżynierowi Kontraktu wszystkie próby i atesty gwarancji producenta dla stosowanych materiałów i urządzeń, że zastosowane materiały spełniają wymagane normami warunki techniczne. </w:t>
      </w:r>
    </w:p>
    <w:p w14:paraId="1FD6495D" w14:textId="4DA86A66" w:rsidR="00D03D5D" w:rsidRPr="0048365A" w:rsidRDefault="00281703" w:rsidP="00192B1C">
      <w:pPr>
        <w:pStyle w:val="Nagwek1"/>
        <w:rPr>
          <w:rFonts w:eastAsia="Times New Roman"/>
          <w:noProof/>
          <w:lang w:eastAsia="pl-PL"/>
        </w:rPr>
      </w:pPr>
      <w:bookmarkStart w:id="508" w:name="_Toc181011702"/>
      <w:r w:rsidRPr="0048365A">
        <w:rPr>
          <w:rFonts w:eastAsia="Times New Roman"/>
          <w:noProof/>
          <w:lang w:eastAsia="pl-PL"/>
        </w:rPr>
        <w:t>OBMIAR</w:t>
      </w:r>
      <w:r w:rsidR="00E82F07" w:rsidRPr="0048365A">
        <w:rPr>
          <w:rFonts w:eastAsia="Times New Roman"/>
          <w:noProof/>
          <w:lang w:eastAsia="pl-PL"/>
        </w:rPr>
        <w:t xml:space="preserve"> </w:t>
      </w:r>
      <w:r w:rsidRPr="0048365A">
        <w:rPr>
          <w:rFonts w:eastAsia="Times New Roman"/>
          <w:noProof/>
          <w:lang w:eastAsia="pl-PL"/>
        </w:rPr>
        <w:t>ROBÓT</w:t>
      </w:r>
      <w:bookmarkEnd w:id="508"/>
    </w:p>
    <w:p w14:paraId="28704A26" w14:textId="139EE8B7" w:rsidR="00D03D5D" w:rsidRPr="0048365A" w:rsidRDefault="00281703" w:rsidP="00D03D5D">
      <w:pPr>
        <w:rPr>
          <w:rFonts w:ascii="Times New Roman" w:hAnsi="Times New Roman" w:cs="Times New Roman"/>
        </w:rPr>
      </w:pPr>
      <w:r w:rsidRPr="0048365A">
        <w:rPr>
          <w:rFonts w:ascii="Times New Roman" w:hAnsi="Times New Roman" w:cs="Times New Roman"/>
        </w:rPr>
        <w:t xml:space="preserve">Roboty realizowane w ramach niniejszego </w:t>
      </w:r>
      <w:r w:rsidR="00ED4EC3" w:rsidRPr="0048365A">
        <w:rPr>
          <w:rFonts w:ascii="Times New Roman" w:hAnsi="Times New Roman" w:cs="Times New Roman"/>
        </w:rPr>
        <w:t>K</w:t>
      </w:r>
      <w:r w:rsidRPr="0048365A">
        <w:rPr>
          <w:rFonts w:ascii="Times New Roman" w:hAnsi="Times New Roman" w:cs="Times New Roman"/>
        </w:rPr>
        <w:t>ontraktu nie są prowadzone w</w:t>
      </w:r>
      <w:r w:rsidR="00ED4EC3" w:rsidRPr="0048365A">
        <w:rPr>
          <w:rFonts w:ascii="Times New Roman" w:hAnsi="Times New Roman" w:cs="Times New Roman"/>
        </w:rPr>
        <w:t>edłu</w:t>
      </w:r>
      <w:r w:rsidRPr="0048365A">
        <w:rPr>
          <w:rFonts w:ascii="Times New Roman" w:hAnsi="Times New Roman" w:cs="Times New Roman"/>
        </w:rPr>
        <w:t>g zasad obmiaru.</w:t>
      </w:r>
    </w:p>
    <w:p w14:paraId="59E58FA0" w14:textId="076C79A5" w:rsidR="00281703" w:rsidRPr="0048365A" w:rsidRDefault="00281703" w:rsidP="00192B1C">
      <w:pPr>
        <w:pStyle w:val="Nagwek1"/>
        <w:rPr>
          <w:lang w:eastAsia="pl-PL"/>
        </w:rPr>
      </w:pPr>
      <w:bookmarkStart w:id="509" w:name="_Toc181011703"/>
      <w:r w:rsidRPr="0048365A">
        <w:t>PRZEJĘCIE ROBÓT</w:t>
      </w:r>
      <w:bookmarkEnd w:id="509"/>
    </w:p>
    <w:p w14:paraId="0383B564" w14:textId="77777777" w:rsidR="00281703" w:rsidRPr="0048365A" w:rsidRDefault="00281703" w:rsidP="00281703">
      <w:pPr>
        <w:jc w:val="both"/>
        <w:rPr>
          <w:rFonts w:ascii="Times New Roman" w:hAnsi="Times New Roman" w:cs="Times New Roman"/>
        </w:rPr>
      </w:pPr>
      <w:r w:rsidRPr="0048365A">
        <w:rPr>
          <w:rFonts w:ascii="Times New Roman" w:hAnsi="Times New Roman" w:cs="Times New Roman"/>
        </w:rPr>
        <w:t>Odbiór robót objętych niniejszymi Wymaganiami zostanie dokonany na zasadach ogólnych podanych w ST.00.00. „Wymagania ogólne”.</w:t>
      </w:r>
    </w:p>
    <w:p w14:paraId="145C2A09" w14:textId="2026B8E3" w:rsidR="00D03D5D" w:rsidRPr="0048365A" w:rsidRDefault="00281703" w:rsidP="00192B1C">
      <w:pPr>
        <w:pStyle w:val="Nagwek1"/>
        <w:rPr>
          <w:lang w:eastAsia="pl-PL"/>
        </w:rPr>
      </w:pPr>
      <w:bookmarkStart w:id="510" w:name="_Toc181011704"/>
      <w:r w:rsidRPr="0048365A">
        <w:rPr>
          <w:lang w:eastAsia="pl-PL"/>
        </w:rPr>
        <w:lastRenderedPageBreak/>
        <w:t>PODSTAWY PŁATNOŚCI</w:t>
      </w:r>
      <w:bookmarkEnd w:id="510"/>
    </w:p>
    <w:p w14:paraId="7E1C5182" w14:textId="77777777" w:rsidR="00281703" w:rsidRPr="0048365A" w:rsidRDefault="00281703" w:rsidP="00281703">
      <w:pPr>
        <w:jc w:val="both"/>
        <w:rPr>
          <w:rFonts w:ascii="Times New Roman" w:hAnsi="Times New Roman" w:cs="Times New Roman"/>
        </w:rPr>
      </w:pPr>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kanalizacji deszczowej nie są osobno wyceniane, ani nie stworzono dla nich osobnej podstawy płatności.</w:t>
      </w:r>
    </w:p>
    <w:p w14:paraId="36FE6C32" w14:textId="4BBE3935" w:rsidR="00D03D5D" w:rsidRPr="0048365A" w:rsidRDefault="00281703" w:rsidP="00192B1C">
      <w:pPr>
        <w:pStyle w:val="Nagwek1"/>
        <w:rPr>
          <w:lang w:eastAsia="pl-PL"/>
        </w:rPr>
      </w:pPr>
      <w:bookmarkStart w:id="511" w:name="_Toc181011705"/>
      <w:r w:rsidRPr="0048365A">
        <w:rPr>
          <w:lang w:eastAsia="pl-PL"/>
        </w:rPr>
        <w:t>PRZEPISY ZWIĄZANE</w:t>
      </w:r>
      <w:bookmarkEnd w:id="511"/>
    </w:p>
    <w:p w14:paraId="5744139E" w14:textId="77777777" w:rsidR="00281703" w:rsidRPr="0048365A" w:rsidRDefault="00281703" w:rsidP="00281703">
      <w:pPr>
        <w:widowControl w:val="0"/>
        <w:tabs>
          <w:tab w:val="left" w:pos="2552"/>
        </w:tabs>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 xml:space="preserve">PN-65/B – 14504  </w:t>
      </w:r>
      <w:r w:rsidRPr="0048365A">
        <w:rPr>
          <w:rFonts w:ascii="Times New Roman" w:eastAsia="Times New Roman" w:hAnsi="Times New Roman" w:cs="Times New Roman"/>
          <w:lang w:eastAsia="pl-PL"/>
        </w:rPr>
        <w:tab/>
        <w:t>Zaprawy budowlane cementowe</w:t>
      </w:r>
    </w:p>
    <w:p w14:paraId="69B16C70" w14:textId="77777777" w:rsidR="00281703" w:rsidRPr="0048365A" w:rsidRDefault="00281703" w:rsidP="00281703">
      <w:pPr>
        <w:widowControl w:val="0"/>
        <w:tabs>
          <w:tab w:val="left" w:pos="2552"/>
        </w:tabs>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 xml:space="preserve">PN-H 932200:2006 </w:t>
      </w:r>
      <w:r w:rsidRPr="0048365A">
        <w:rPr>
          <w:rFonts w:ascii="Times New Roman" w:eastAsia="Times New Roman" w:hAnsi="Times New Roman" w:cs="Times New Roman"/>
          <w:lang w:eastAsia="pl-PL"/>
        </w:rPr>
        <w:tab/>
        <w:t>Stal B500SP o podwyższonej ciągliwości do zbrojenia betonu</w:t>
      </w:r>
    </w:p>
    <w:p w14:paraId="5699EEEF" w14:textId="77777777" w:rsidR="00281703" w:rsidRPr="0048365A" w:rsidRDefault="00281703" w:rsidP="00281703">
      <w:pPr>
        <w:widowControl w:val="0"/>
        <w:tabs>
          <w:tab w:val="left" w:pos="2552"/>
        </w:tabs>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 xml:space="preserve">PN-EN 10080:2007 </w:t>
      </w:r>
      <w:r w:rsidRPr="0048365A">
        <w:rPr>
          <w:rFonts w:ascii="Times New Roman" w:eastAsia="Times New Roman" w:hAnsi="Times New Roman" w:cs="Times New Roman"/>
          <w:lang w:eastAsia="pl-PL"/>
        </w:rPr>
        <w:tab/>
        <w:t>Stal zbrojeniowa do betonu</w:t>
      </w:r>
    </w:p>
    <w:p w14:paraId="6A703664" w14:textId="77777777" w:rsidR="00281703" w:rsidRPr="0048365A" w:rsidRDefault="00281703" w:rsidP="00281703">
      <w:pPr>
        <w:widowControl w:val="0"/>
        <w:tabs>
          <w:tab w:val="left" w:pos="2552"/>
        </w:tabs>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12050-1:2015-05</w:t>
      </w:r>
      <w:r w:rsidRPr="0048365A">
        <w:rPr>
          <w:rFonts w:ascii="Times New Roman" w:eastAsia="Times New Roman" w:hAnsi="Times New Roman" w:cs="Times New Roman"/>
          <w:lang w:eastAsia="pl-PL"/>
        </w:rPr>
        <w:tab/>
        <w:t xml:space="preserve">Przepompownie ścieków w budynkach i ich otoczeniu - Zasady budowy </w:t>
      </w:r>
      <w:r w:rsidRPr="0048365A">
        <w:rPr>
          <w:rFonts w:ascii="Times New Roman" w:eastAsia="Times New Roman" w:hAnsi="Times New Roman" w:cs="Times New Roman"/>
          <w:lang w:eastAsia="pl-PL"/>
        </w:rPr>
        <w:br/>
        <w:t xml:space="preserve">i badania - Część 1: Przepompownie ścieków zawierających fekalia </w:t>
      </w:r>
    </w:p>
    <w:p w14:paraId="6DE385EC" w14:textId="77777777" w:rsidR="00281703" w:rsidRPr="0048365A" w:rsidRDefault="00281703" w:rsidP="00281703">
      <w:pPr>
        <w:widowControl w:val="0"/>
        <w:tabs>
          <w:tab w:val="left" w:pos="2552"/>
        </w:tabs>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12050-3:2015-05</w:t>
      </w:r>
      <w:r w:rsidRPr="0048365A">
        <w:rPr>
          <w:rFonts w:ascii="Times New Roman" w:eastAsia="Times New Roman" w:hAnsi="Times New Roman" w:cs="Times New Roman"/>
          <w:lang w:eastAsia="pl-PL"/>
        </w:rPr>
        <w:tab/>
        <w:t xml:space="preserve">Przepompownie ścieków w budynkach i ich otoczeniu - Zasady budowy </w:t>
      </w:r>
      <w:r w:rsidRPr="0048365A">
        <w:rPr>
          <w:rFonts w:ascii="Times New Roman" w:eastAsia="Times New Roman" w:hAnsi="Times New Roman" w:cs="Times New Roman"/>
          <w:lang w:eastAsia="pl-PL"/>
        </w:rPr>
        <w:br/>
        <w:t xml:space="preserve">i badania - Część 3: Przepompownie ścieków zawierających fekalia do ograniczonego zakresu zastosowania </w:t>
      </w:r>
    </w:p>
    <w:p w14:paraId="4C95A8A4" w14:textId="77777777" w:rsidR="00281703" w:rsidRPr="0048365A" w:rsidRDefault="00281703" w:rsidP="00281703">
      <w:pPr>
        <w:widowControl w:val="0"/>
        <w:tabs>
          <w:tab w:val="left" w:pos="2552"/>
        </w:tabs>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12050-4:2015-05</w:t>
      </w:r>
      <w:r w:rsidRPr="0048365A">
        <w:rPr>
          <w:rFonts w:ascii="Times New Roman" w:eastAsia="Times New Roman" w:hAnsi="Times New Roman" w:cs="Times New Roman"/>
          <w:lang w:eastAsia="pl-PL"/>
        </w:rPr>
        <w:tab/>
        <w:t xml:space="preserve">Przepompownie ścieków w budynkach i ich otoczeniu - Zasady budowy i badania - Część 4: Zawory zwrotne do przepompowni ścieków bez fekaliów i z fekaliami </w:t>
      </w:r>
    </w:p>
    <w:p w14:paraId="247389CD" w14:textId="77777777" w:rsidR="00281703" w:rsidRPr="0048365A" w:rsidRDefault="00281703" w:rsidP="00281703">
      <w:pPr>
        <w:widowControl w:val="0"/>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858:2005</w:t>
      </w:r>
      <w:r w:rsidRPr="0048365A">
        <w:rPr>
          <w:rFonts w:ascii="Times New Roman" w:eastAsia="Times New Roman" w:hAnsi="Times New Roman" w:cs="Times New Roman"/>
          <w:lang w:eastAsia="pl-PL"/>
        </w:rPr>
        <w:tab/>
        <w:t>Separatory substancji ropopochodnych</w:t>
      </w:r>
    </w:p>
    <w:p w14:paraId="7F7A385D" w14:textId="77777777" w:rsidR="00281703" w:rsidRPr="0048365A" w:rsidRDefault="00281703" w:rsidP="00281703">
      <w:pPr>
        <w:widowControl w:val="0"/>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12255</w:t>
      </w:r>
      <w:r w:rsidRPr="0048365A">
        <w:rPr>
          <w:rFonts w:ascii="Times New Roman" w:eastAsia="Times New Roman" w:hAnsi="Times New Roman" w:cs="Times New Roman"/>
          <w:lang w:eastAsia="pl-PL"/>
        </w:rPr>
        <w:tab/>
        <w:t>Oczyszczanie ścieków cz. 1 do 16</w:t>
      </w:r>
    </w:p>
    <w:p w14:paraId="0ED13F26" w14:textId="77777777" w:rsidR="00281703" w:rsidRPr="0048365A" w:rsidRDefault="00281703" w:rsidP="00281703">
      <w:pPr>
        <w:widowControl w:val="0"/>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12566-3+A2:2012-10</w:t>
      </w:r>
      <w:r w:rsidRPr="0048365A">
        <w:rPr>
          <w:rFonts w:ascii="Times New Roman" w:eastAsia="Times New Roman" w:hAnsi="Times New Roman" w:cs="Times New Roman"/>
          <w:lang w:eastAsia="pl-PL"/>
        </w:rPr>
        <w:tab/>
        <w:t>Małe oczyszczalnie ścieków cz. 1 do 7</w:t>
      </w:r>
    </w:p>
    <w:p w14:paraId="0C7055EC"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BN-62/6738-07</w:t>
      </w:r>
      <w:r w:rsidRPr="0048365A">
        <w:rPr>
          <w:rFonts w:ascii="Times New Roman" w:eastAsia="Times New Roman" w:hAnsi="Times New Roman" w:cs="Times New Roman"/>
          <w:lang w:eastAsia="pl-PL"/>
        </w:rPr>
        <w:tab/>
        <w:t>Beton hydrotechniczny. Składniki betonu. Wymagania techniczne.</w:t>
      </w:r>
    </w:p>
    <w:p w14:paraId="4C9CEC4A" w14:textId="77777777" w:rsidR="00281703" w:rsidRPr="0048365A" w:rsidRDefault="00281703" w:rsidP="00281703">
      <w:pPr>
        <w:widowControl w:val="0"/>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206-1 do 9</w:t>
      </w:r>
      <w:r w:rsidRPr="0048365A">
        <w:rPr>
          <w:rFonts w:ascii="Times New Roman" w:eastAsia="Times New Roman" w:hAnsi="Times New Roman" w:cs="Times New Roman"/>
          <w:lang w:eastAsia="pl-PL"/>
        </w:rPr>
        <w:tab/>
        <w:t xml:space="preserve">Beton. Wymagania, właściwości, produkcja, mieszanki, badania </w:t>
      </w:r>
    </w:p>
    <w:p w14:paraId="3B21BD82" w14:textId="77777777" w:rsidR="00281703" w:rsidRPr="0048365A" w:rsidRDefault="00281703" w:rsidP="00281703">
      <w:pPr>
        <w:widowControl w:val="0"/>
        <w:autoSpaceDE w:val="0"/>
        <w:autoSpaceDN w:val="0"/>
        <w:adjustRightInd w:val="0"/>
        <w:spacing w:after="0" w:line="240" w:lineRule="auto"/>
        <w:ind w:left="2552" w:hanging="2552"/>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1992-1-1:2008</w:t>
      </w:r>
      <w:r w:rsidRPr="0048365A">
        <w:rPr>
          <w:rFonts w:ascii="Times New Roman" w:eastAsia="Times New Roman" w:hAnsi="Times New Roman" w:cs="Times New Roman"/>
          <w:lang w:eastAsia="pl-PL"/>
        </w:rPr>
        <w:tab/>
        <w:t>Projektowanie konstrukcji z betonu</w:t>
      </w:r>
    </w:p>
    <w:p w14:paraId="186FE9EA"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1994-1-1:2008</w:t>
      </w:r>
      <w:r w:rsidRPr="0048365A">
        <w:rPr>
          <w:rFonts w:ascii="Times New Roman" w:eastAsia="Times New Roman" w:hAnsi="Times New Roman" w:cs="Times New Roman"/>
          <w:lang w:eastAsia="pl-PL"/>
        </w:rPr>
        <w:tab/>
        <w:t>Projektowanie konstrukcji stalowo – betonowych</w:t>
      </w:r>
    </w:p>
    <w:p w14:paraId="186D66A4"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13369:2013-09</w:t>
      </w:r>
      <w:r w:rsidRPr="0048365A">
        <w:rPr>
          <w:rFonts w:ascii="Times New Roman" w:eastAsia="Times New Roman" w:hAnsi="Times New Roman" w:cs="Times New Roman"/>
          <w:lang w:eastAsia="pl-PL"/>
        </w:rPr>
        <w:tab/>
        <w:t>Wymagania dla prefabrykatów z betonu</w:t>
      </w:r>
    </w:p>
    <w:p w14:paraId="380750A2"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12504-1:2011</w:t>
      </w:r>
      <w:r w:rsidRPr="0048365A">
        <w:rPr>
          <w:rFonts w:ascii="Times New Roman" w:eastAsia="Times New Roman" w:hAnsi="Times New Roman" w:cs="Times New Roman"/>
          <w:lang w:eastAsia="pl-PL"/>
        </w:rPr>
        <w:tab/>
        <w:t>Badanie betonu w konstrukcjach</w:t>
      </w:r>
    </w:p>
    <w:p w14:paraId="0BAD3364"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934-2+A1:2012</w:t>
      </w:r>
      <w:r w:rsidRPr="0048365A">
        <w:rPr>
          <w:rFonts w:ascii="Times New Roman" w:eastAsia="Times New Roman" w:hAnsi="Times New Roman" w:cs="Times New Roman"/>
          <w:lang w:eastAsia="pl-PL"/>
        </w:rPr>
        <w:tab/>
        <w:t>Domieszki do betonu , zaprawy i zaczynu</w:t>
      </w:r>
    </w:p>
    <w:p w14:paraId="0E994352"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13139:2003</w:t>
      </w:r>
      <w:r w:rsidRPr="0048365A">
        <w:rPr>
          <w:rFonts w:ascii="Times New Roman" w:eastAsia="Times New Roman" w:hAnsi="Times New Roman" w:cs="Times New Roman"/>
          <w:lang w:eastAsia="pl-PL"/>
        </w:rPr>
        <w:tab/>
        <w:t>Kruszywa do zapraw</w:t>
      </w:r>
    </w:p>
    <w:p w14:paraId="28B858E9" w14:textId="77777777" w:rsidR="00281703" w:rsidRPr="0048365A" w:rsidRDefault="00281703" w:rsidP="00281703">
      <w:pPr>
        <w:widowControl w:val="0"/>
        <w:tabs>
          <w:tab w:val="left" w:pos="2552"/>
        </w:tabs>
        <w:autoSpaceDE w:val="0"/>
        <w:autoSpaceDN w:val="0"/>
        <w:adjustRightInd w:val="0"/>
        <w:spacing w:after="0" w:line="240" w:lineRule="auto"/>
        <w:ind w:left="2552" w:hanging="2552"/>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13242+A1:2010</w:t>
      </w:r>
      <w:r w:rsidRPr="0048365A">
        <w:rPr>
          <w:rFonts w:ascii="Times New Roman" w:eastAsia="Times New Roman" w:hAnsi="Times New Roman" w:cs="Times New Roman"/>
          <w:lang w:eastAsia="pl-PL"/>
        </w:rPr>
        <w:tab/>
        <w:t>Kruszywa do niezwiązanych i hydraulicznie związanych materiałów stosowanych w pracach budowlanych i budownictwie drogowym</w:t>
      </w:r>
    </w:p>
    <w:p w14:paraId="4337BE5B"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12620+A1:2010</w:t>
      </w:r>
      <w:r w:rsidRPr="0048365A">
        <w:rPr>
          <w:rFonts w:ascii="Times New Roman" w:eastAsia="Times New Roman" w:hAnsi="Times New Roman" w:cs="Times New Roman"/>
          <w:lang w:eastAsia="pl-PL"/>
        </w:rPr>
        <w:tab/>
        <w:t>Kruszywa do betonu</w:t>
      </w:r>
    </w:p>
    <w:p w14:paraId="4C8E8F7C"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13670:2011</w:t>
      </w:r>
      <w:r w:rsidRPr="0048365A">
        <w:rPr>
          <w:rFonts w:ascii="Times New Roman" w:eastAsia="Times New Roman" w:hAnsi="Times New Roman" w:cs="Times New Roman"/>
          <w:lang w:eastAsia="pl-PL"/>
        </w:rPr>
        <w:tab/>
        <w:t>Wykonywanie konstrukcji z betonu</w:t>
      </w:r>
    </w:p>
    <w:p w14:paraId="14236D81"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1992-1-1:2008</w:t>
      </w:r>
      <w:r w:rsidRPr="0048365A">
        <w:rPr>
          <w:rFonts w:ascii="Times New Roman" w:eastAsia="Times New Roman" w:hAnsi="Times New Roman" w:cs="Times New Roman"/>
          <w:lang w:eastAsia="pl-PL"/>
        </w:rPr>
        <w:tab/>
        <w:t>Konstrukcje betonowe , żelbetowe , sprężone. Stal zbrojeniowa</w:t>
      </w:r>
    </w:p>
    <w:p w14:paraId="2E2C9F18"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10025:2002</w:t>
      </w:r>
      <w:r w:rsidRPr="0048365A">
        <w:rPr>
          <w:rFonts w:ascii="Times New Roman" w:eastAsia="Times New Roman" w:hAnsi="Times New Roman" w:cs="Times New Roman"/>
          <w:lang w:eastAsia="pl-PL"/>
        </w:rPr>
        <w:tab/>
        <w:t>Stal niestopowa konstrukcyjna ogólnego przeznaczenia</w:t>
      </w:r>
    </w:p>
    <w:p w14:paraId="00E01C29" w14:textId="77777777" w:rsidR="00281703" w:rsidRPr="0048365A" w:rsidRDefault="00281703" w:rsidP="00281703">
      <w:pPr>
        <w:widowControl w:val="0"/>
        <w:tabs>
          <w:tab w:val="left" w:pos="2552"/>
        </w:tabs>
        <w:autoSpaceDE w:val="0"/>
        <w:autoSpaceDN w:val="0"/>
        <w:adjustRightInd w:val="0"/>
        <w:spacing w:after="0" w:line="240" w:lineRule="auto"/>
        <w:jc w:val="both"/>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1542:2000</w:t>
      </w:r>
      <w:r w:rsidRPr="0048365A">
        <w:rPr>
          <w:rFonts w:ascii="Times New Roman" w:eastAsia="Times New Roman" w:hAnsi="Times New Roman" w:cs="Times New Roman"/>
          <w:lang w:eastAsia="pl-PL"/>
        </w:rPr>
        <w:tab/>
        <w:t>Wyroby i systemy do ochrony i napraw konstrukcji betonowych</w:t>
      </w:r>
    </w:p>
    <w:p w14:paraId="30A50C77" w14:textId="77777777" w:rsidR="00281703" w:rsidRPr="0048365A" w:rsidRDefault="00281703" w:rsidP="00281703">
      <w:pPr>
        <w:widowControl w:val="0"/>
        <w:tabs>
          <w:tab w:val="left" w:pos="2552"/>
        </w:tabs>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13969:2006</w:t>
      </w:r>
      <w:r w:rsidRPr="0048365A">
        <w:rPr>
          <w:rFonts w:ascii="Times New Roman" w:eastAsia="Times New Roman" w:hAnsi="Times New Roman" w:cs="Times New Roman"/>
          <w:lang w:eastAsia="pl-PL"/>
        </w:rPr>
        <w:tab/>
        <w:t>Wyroby asfaltowe do izolacji przeciwwilgociowej i przeciwwodnej.</w:t>
      </w:r>
    </w:p>
    <w:p w14:paraId="46DBF438" w14:textId="77777777" w:rsidR="00281703" w:rsidRPr="0048365A" w:rsidRDefault="00281703" w:rsidP="00281703">
      <w:pPr>
        <w:widowControl w:val="0"/>
        <w:tabs>
          <w:tab w:val="left" w:pos="2552"/>
        </w:tabs>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lang w:eastAsia="pl-PL"/>
        </w:rPr>
        <w:t>PN–EN 14967:2007</w:t>
      </w:r>
      <w:r w:rsidRPr="0048365A">
        <w:rPr>
          <w:rFonts w:ascii="Times New Roman" w:eastAsia="Times New Roman" w:hAnsi="Times New Roman" w:cs="Times New Roman"/>
          <w:lang w:eastAsia="pl-PL"/>
        </w:rPr>
        <w:tab/>
        <w:t>Wyroby asfaltowe do poziomej izolacji przeciwwilgociowej.</w:t>
      </w:r>
    </w:p>
    <w:p w14:paraId="7F34D627" w14:textId="77777777" w:rsidR="00281703" w:rsidRPr="0048365A" w:rsidRDefault="00281703" w:rsidP="00281703">
      <w:pPr>
        <w:widowControl w:val="0"/>
        <w:tabs>
          <w:tab w:val="left" w:pos="2552"/>
        </w:tabs>
        <w:autoSpaceDE w:val="0"/>
        <w:autoSpaceDN w:val="0"/>
        <w:adjustRightInd w:val="0"/>
        <w:spacing w:after="0" w:line="240" w:lineRule="auto"/>
        <w:rPr>
          <w:rFonts w:ascii="Times New Roman" w:eastAsia="Times New Roman" w:hAnsi="Times New Roman" w:cs="Times New Roman"/>
          <w:lang w:eastAsia="pl-PL"/>
        </w:rPr>
      </w:pPr>
      <w:r w:rsidRPr="0048365A">
        <w:rPr>
          <w:rFonts w:ascii="Times New Roman" w:eastAsia="Times New Roman" w:hAnsi="Times New Roman" w:cs="Times New Roman"/>
          <w:bCs/>
          <w:noProof/>
          <w:lang w:eastAsia="pl-PL"/>
        </w:rPr>
        <w:t xml:space="preserve">PN-85/B-10702 </w:t>
      </w:r>
      <w:r w:rsidRPr="0048365A">
        <w:rPr>
          <w:rFonts w:ascii="Times New Roman" w:eastAsia="Times New Roman" w:hAnsi="Times New Roman" w:cs="Times New Roman"/>
          <w:bCs/>
          <w:noProof/>
          <w:lang w:eastAsia="pl-PL"/>
        </w:rPr>
        <w:tab/>
        <w:t>Wodociągi i kanalizacja Zbiorniki. Wymagania i badania przy odbiorze.</w:t>
      </w:r>
    </w:p>
    <w:p w14:paraId="4A43E343" w14:textId="7FC5700A" w:rsidR="00281703" w:rsidRPr="0048365A" w:rsidRDefault="00281703" w:rsidP="00281703">
      <w:pPr>
        <w:jc w:val="both"/>
        <w:rPr>
          <w:rFonts w:ascii="Times New Roman" w:hAnsi="Times New Roman" w:cs="Times New Roman"/>
        </w:rPr>
      </w:pPr>
      <w:r w:rsidRPr="0048365A">
        <w:rPr>
          <w:rFonts w:ascii="Times New Roman" w:hAnsi="Times New Roman" w:cs="Times New Roman"/>
        </w:rPr>
        <w:t xml:space="preserve">Warunki techniczne wykonania i odbioru robót budowlano-montażowych. Tom II. Instalacje sanitarne i przemysłowe. ARKADY - 1987 r.  </w:t>
      </w:r>
    </w:p>
    <w:p w14:paraId="29724AEC" w14:textId="77777777" w:rsidR="00281703" w:rsidRPr="0048365A" w:rsidRDefault="00281703" w:rsidP="00281703">
      <w:pPr>
        <w:jc w:val="both"/>
        <w:rPr>
          <w:rFonts w:ascii="Times New Roman" w:hAnsi="Times New Roman" w:cs="Times New Roman"/>
        </w:rPr>
      </w:pPr>
      <w:r w:rsidRPr="0048365A">
        <w:rPr>
          <w:rFonts w:ascii="Times New Roman" w:hAnsi="Times New Roman" w:cs="Times New Roman"/>
        </w:rPr>
        <w:t>Rozporządzenie Ministra Transportu i Gospodarki Morskiej z dnia 30 maja 2000 r. w sprawie warunków technicznych jakim powinny odpowiadać obiekty inżynierskie i ich usytuowanie (dot. m.in. zabezpieczeń antykorozyjnych) Dz.U.2000.63.735.</w:t>
      </w:r>
    </w:p>
    <w:p w14:paraId="014815AF" w14:textId="33C957A0" w:rsidR="00530AB2" w:rsidRPr="0048365A" w:rsidRDefault="00530AB2" w:rsidP="00530AB2">
      <w:pPr>
        <w:rPr>
          <w:lang w:eastAsia="pl-PL"/>
        </w:rPr>
        <w:sectPr w:rsidR="00530AB2" w:rsidRPr="0048365A">
          <w:pgSz w:w="11906" w:h="16838"/>
          <w:pgMar w:top="1417" w:right="1417" w:bottom="1417" w:left="1417" w:header="708" w:footer="708" w:gutter="0"/>
          <w:cols w:space="708"/>
          <w:docGrid w:linePitch="360"/>
        </w:sectPr>
      </w:pPr>
    </w:p>
    <w:p w14:paraId="32006C56" w14:textId="2A91F39E" w:rsidR="00E025F3" w:rsidRPr="0048365A" w:rsidRDefault="00FB2C7F" w:rsidP="0000466F">
      <w:pPr>
        <w:pStyle w:val="Nagwek1"/>
        <w:numPr>
          <w:ilvl w:val="0"/>
          <w:numId w:val="0"/>
        </w:numPr>
        <w:ind w:left="432"/>
      </w:pPr>
      <w:bookmarkStart w:id="512" w:name="_Toc181011706"/>
      <w:r w:rsidRPr="0048365A">
        <w:lastRenderedPageBreak/>
        <w:t>ST.01.06. ROBOTY DROGOWE</w:t>
      </w:r>
      <w:bookmarkEnd w:id="512"/>
    </w:p>
    <w:p w14:paraId="5CB75397" w14:textId="77777777" w:rsidR="00FB557E" w:rsidRPr="0048365A" w:rsidRDefault="00062C80" w:rsidP="005A03ED">
      <w:pPr>
        <w:pStyle w:val="Nagwek1"/>
        <w:numPr>
          <w:ilvl w:val="0"/>
          <w:numId w:val="33"/>
        </w:numPr>
      </w:pPr>
      <w:bookmarkStart w:id="513" w:name="_Toc181011707"/>
      <w:r w:rsidRPr="0048365A">
        <w:t>WSTĘP</w:t>
      </w:r>
      <w:bookmarkEnd w:id="513"/>
    </w:p>
    <w:p w14:paraId="7E5B19D1" w14:textId="75D01305" w:rsidR="00062C80" w:rsidRPr="0048365A" w:rsidRDefault="00062C80" w:rsidP="00E10A45">
      <w:pPr>
        <w:pStyle w:val="Nagwek2"/>
      </w:pPr>
      <w:bookmarkStart w:id="514" w:name="_Toc181011708"/>
      <w:r w:rsidRPr="0048365A">
        <w:t>Przedmiot Specyfikacji Technicznej</w:t>
      </w:r>
      <w:bookmarkEnd w:id="514"/>
    </w:p>
    <w:p w14:paraId="3F86F04B" w14:textId="454244DA" w:rsidR="00DB4AAD" w:rsidRPr="00D60AC6" w:rsidRDefault="00062C80" w:rsidP="00D60AC6">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D60AC6">
        <w:rPr>
          <w:rFonts w:ascii="Times New Roman" w:eastAsia="Times New Roman" w:hAnsi="Times New Roman" w:cs="Times New Roman"/>
          <w:bCs/>
          <w:noProof/>
          <w:lang w:eastAsia="pl-PL"/>
        </w:rPr>
        <w:t>Przedmiotem niniejszej Specyfikacji Technicznej są wymagania dotyczące wykonywania i odbioru prac związanych z budową zjazdu, drogi dojazdowej</w:t>
      </w:r>
      <w:r w:rsidR="00816CBC" w:rsidRPr="00D60AC6">
        <w:rPr>
          <w:rFonts w:ascii="Times New Roman" w:eastAsia="Times New Roman" w:hAnsi="Times New Roman" w:cs="Times New Roman"/>
          <w:bCs/>
          <w:noProof/>
          <w:lang w:eastAsia="pl-PL"/>
        </w:rPr>
        <w:t>, chodników, dróg rowerowych</w:t>
      </w:r>
      <w:r w:rsidRPr="00D60AC6">
        <w:rPr>
          <w:rFonts w:ascii="Times New Roman" w:eastAsia="Times New Roman" w:hAnsi="Times New Roman" w:cs="Times New Roman"/>
          <w:bCs/>
          <w:noProof/>
          <w:lang w:eastAsia="pl-PL"/>
        </w:rPr>
        <w:t xml:space="preserve"> oraz odtworzeniem nawierzchni drogowej po robotach rozkopowych przy wykonaniu robót związanych z realizacją zamówienia pn.: </w:t>
      </w:r>
      <w:r w:rsidR="00EF2059" w:rsidRPr="00DD5780">
        <w:rPr>
          <w:rFonts w:ascii="Times New Roman" w:hAnsi="Times New Roman" w:cs="Times New Roman"/>
          <w:i/>
          <w:iCs/>
        </w:rPr>
        <w:t>„Bydgoszcz zielono-niebieska. Retencja i zagospodarowanie wód opadowych lub roztopowych. Zadanie 2 i 3”.</w:t>
      </w:r>
    </w:p>
    <w:p w14:paraId="4173BCCD" w14:textId="3F6D677D" w:rsidR="00062C80" w:rsidRPr="0048365A" w:rsidRDefault="00062C80" w:rsidP="00DB4AAD">
      <w:pPr>
        <w:pStyle w:val="Nagwek2"/>
      </w:pPr>
      <w:bookmarkStart w:id="515" w:name="_Toc181011709"/>
      <w:r w:rsidRPr="0048365A">
        <w:t>Zakres stosowanej Specyfikacji Technicznej</w:t>
      </w:r>
      <w:bookmarkEnd w:id="515"/>
    </w:p>
    <w:p w14:paraId="0A12C272" w14:textId="161F9425" w:rsidR="00062C80" w:rsidRPr="0048365A" w:rsidRDefault="00062C80" w:rsidP="00062C80">
      <w:pPr>
        <w:pStyle w:val="Legenda"/>
        <w:spacing w:after="240" w:line="259" w:lineRule="auto"/>
        <w:rPr>
          <w:sz w:val="22"/>
          <w:szCs w:val="22"/>
        </w:rPr>
      </w:pPr>
      <w:r w:rsidRPr="0048365A">
        <w:rPr>
          <w:sz w:val="22"/>
          <w:szCs w:val="22"/>
        </w:rPr>
        <w:t xml:space="preserve">Specyfikacja Techniczna jest stosowana jako dokument przetargowy i kontraktowy przy </w:t>
      </w:r>
      <w:r w:rsidRPr="0048365A">
        <w:rPr>
          <w:sz w:val="22"/>
          <w:szCs w:val="22"/>
        </w:rPr>
        <w:br/>
        <w:t>realizacji robót drogowych.</w:t>
      </w:r>
    </w:p>
    <w:p w14:paraId="1C702DB0" w14:textId="0E3CF3E2" w:rsidR="00062C80" w:rsidRPr="0048365A" w:rsidRDefault="00062C80" w:rsidP="00E10A45">
      <w:pPr>
        <w:pStyle w:val="Nagwek2"/>
        <w:rPr>
          <w:lang w:eastAsia="pl-PL"/>
        </w:rPr>
      </w:pPr>
      <w:bookmarkStart w:id="516" w:name="_Toc181011710"/>
      <w:r w:rsidRPr="0048365A">
        <w:t>Zakres robót objętych Specyfikacją Techniczną</w:t>
      </w:r>
      <w:bookmarkEnd w:id="516"/>
    </w:p>
    <w:p w14:paraId="205B5AFD" w14:textId="77777777" w:rsidR="00062C80" w:rsidRPr="0048365A" w:rsidRDefault="00062C80" w:rsidP="00062C80">
      <w:pPr>
        <w:widowControl w:val="0"/>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Ustalenia objęte niniejszą Specyfikacją Techniczną obejmują wszystkie czynności związane z:</w:t>
      </w:r>
    </w:p>
    <w:p w14:paraId="6BBE54C7" w14:textId="671A19BC" w:rsidR="00062C80" w:rsidRPr="0048365A" w:rsidRDefault="00062C80"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rozbiórką nawierzchni i elementów drogi</w:t>
      </w:r>
    </w:p>
    <w:p w14:paraId="7FC75152" w14:textId="6F5A216D" w:rsidR="00062C80" w:rsidRPr="0048365A" w:rsidRDefault="00062C80" w:rsidP="005A03ED">
      <w:pPr>
        <w:widowControl w:val="0"/>
        <w:numPr>
          <w:ilvl w:val="0"/>
          <w:numId w:val="16"/>
        </w:numPr>
        <w:tabs>
          <w:tab w:val="left" w:pos="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odtworzeniem nawierzchni i elementów drogi</w:t>
      </w:r>
    </w:p>
    <w:p w14:paraId="101D4448" w14:textId="708D0840" w:rsidR="00816CBC" w:rsidRPr="00816CBC" w:rsidRDefault="00062C80" w:rsidP="005A03ED">
      <w:pPr>
        <w:widowControl w:val="0"/>
        <w:numPr>
          <w:ilvl w:val="0"/>
          <w:numId w:val="16"/>
        </w:numPr>
        <w:tabs>
          <w:tab w:val="left" w:pos="0"/>
        </w:tabs>
        <w:autoSpaceDE w:val="0"/>
        <w:autoSpaceDN w:val="0"/>
        <w:adjustRightInd w:val="0"/>
        <w:spacing w:line="240" w:lineRule="auto"/>
        <w:jc w:val="both"/>
        <w:rPr>
          <w:rFonts w:ascii="Times New Roman" w:eastAsia="Times New Roman" w:hAnsi="Times New Roman" w:cs="Times New Roman"/>
          <w:bCs/>
          <w:noProof/>
          <w:lang w:eastAsia="pl-PL"/>
        </w:rPr>
      </w:pPr>
      <w:r w:rsidRPr="00863A2C">
        <w:rPr>
          <w:rFonts w:ascii="Times New Roman" w:eastAsia="Times New Roman" w:hAnsi="Times New Roman" w:cs="Times New Roman"/>
          <w:bCs/>
          <w:noProof/>
          <w:lang w:eastAsia="pl-PL"/>
        </w:rPr>
        <w:t xml:space="preserve">budową </w:t>
      </w:r>
      <w:r w:rsidR="008364A8" w:rsidRPr="00863A2C">
        <w:rPr>
          <w:rFonts w:ascii="Times New Roman" w:eastAsia="Times New Roman" w:hAnsi="Times New Roman" w:cs="Times New Roman"/>
          <w:bCs/>
          <w:noProof/>
          <w:lang w:eastAsia="pl-PL"/>
        </w:rPr>
        <w:t>zjazdów i dróg</w:t>
      </w:r>
      <w:r w:rsidRPr="00863A2C">
        <w:rPr>
          <w:rFonts w:ascii="Times New Roman" w:eastAsia="Times New Roman" w:hAnsi="Times New Roman" w:cs="Times New Roman"/>
          <w:bCs/>
          <w:noProof/>
          <w:lang w:eastAsia="pl-PL"/>
        </w:rPr>
        <w:t xml:space="preserve"> </w:t>
      </w:r>
      <w:r w:rsidR="008364A8" w:rsidRPr="00863A2C">
        <w:rPr>
          <w:rFonts w:ascii="Times New Roman" w:eastAsia="Times New Roman" w:hAnsi="Times New Roman" w:cs="Times New Roman"/>
          <w:bCs/>
          <w:noProof/>
          <w:lang w:eastAsia="pl-PL"/>
        </w:rPr>
        <w:t xml:space="preserve">wewnętrznych </w:t>
      </w:r>
      <w:r w:rsidRPr="00863A2C">
        <w:rPr>
          <w:rFonts w:ascii="Times New Roman" w:eastAsia="Times New Roman" w:hAnsi="Times New Roman" w:cs="Times New Roman"/>
          <w:bCs/>
          <w:noProof/>
          <w:lang w:eastAsia="pl-PL"/>
        </w:rPr>
        <w:t xml:space="preserve">do obsługi </w:t>
      </w:r>
      <w:r w:rsidR="00304A92" w:rsidRPr="00863A2C">
        <w:rPr>
          <w:rFonts w:ascii="Times New Roman" w:eastAsia="Times New Roman" w:hAnsi="Times New Roman" w:cs="Times New Roman"/>
          <w:bCs/>
          <w:noProof/>
          <w:lang w:eastAsia="pl-PL"/>
        </w:rPr>
        <w:t>obiektów</w:t>
      </w:r>
      <w:r w:rsidR="00816CBC">
        <w:rPr>
          <w:rFonts w:ascii="Times New Roman" w:eastAsia="Times New Roman" w:hAnsi="Times New Roman" w:cs="Times New Roman"/>
          <w:bCs/>
          <w:noProof/>
          <w:lang w:eastAsia="pl-PL"/>
        </w:rPr>
        <w:t>, chodników, dróg rowerowych.</w:t>
      </w:r>
    </w:p>
    <w:p w14:paraId="3C0D6DFB" w14:textId="77777777" w:rsidR="00304A92" w:rsidRPr="008364A8" w:rsidRDefault="00304A92" w:rsidP="008364A8">
      <w:pPr>
        <w:spacing w:after="120" w:line="240" w:lineRule="auto"/>
        <w:jc w:val="both"/>
        <w:rPr>
          <w:rFonts w:ascii="Times New Roman" w:hAnsi="Times New Roman" w:cs="Times New Roman"/>
        </w:rPr>
      </w:pPr>
      <w:r w:rsidRPr="008364A8">
        <w:rPr>
          <w:rFonts w:ascii="Times New Roman" w:hAnsi="Times New Roman" w:cs="Times New Roman"/>
        </w:rPr>
        <w:t xml:space="preserve">W zakres tych robót wchodzą w szczególności: </w:t>
      </w:r>
    </w:p>
    <w:p w14:paraId="6A410801" w14:textId="77777777" w:rsidR="00304A92" w:rsidRPr="008364A8" w:rsidRDefault="00304A92" w:rsidP="005A03ED">
      <w:pPr>
        <w:pStyle w:val="Akapitzlist"/>
        <w:numPr>
          <w:ilvl w:val="0"/>
          <w:numId w:val="37"/>
        </w:numPr>
        <w:spacing w:after="120" w:line="240" w:lineRule="auto"/>
        <w:jc w:val="both"/>
        <w:rPr>
          <w:rFonts w:ascii="Times New Roman" w:hAnsi="Times New Roman" w:cs="Times New Roman"/>
        </w:rPr>
      </w:pPr>
      <w:r w:rsidRPr="008364A8">
        <w:rPr>
          <w:rFonts w:ascii="Times New Roman" w:hAnsi="Times New Roman" w:cs="Times New Roman"/>
        </w:rPr>
        <w:t xml:space="preserve">roboty przygotowawcze, </w:t>
      </w:r>
    </w:p>
    <w:p w14:paraId="5BDCF5B0" w14:textId="77777777" w:rsidR="00304A92" w:rsidRPr="008364A8" w:rsidRDefault="00304A92" w:rsidP="005A03ED">
      <w:pPr>
        <w:pStyle w:val="Akapitzlist"/>
        <w:numPr>
          <w:ilvl w:val="0"/>
          <w:numId w:val="37"/>
        </w:numPr>
        <w:spacing w:after="120" w:line="240" w:lineRule="auto"/>
        <w:jc w:val="both"/>
        <w:rPr>
          <w:rFonts w:ascii="Times New Roman" w:hAnsi="Times New Roman" w:cs="Times New Roman"/>
        </w:rPr>
      </w:pPr>
      <w:r w:rsidRPr="008364A8">
        <w:rPr>
          <w:rFonts w:ascii="Times New Roman" w:hAnsi="Times New Roman" w:cs="Times New Roman"/>
        </w:rPr>
        <w:t>rozbiórka istniejących nawierzchni</w:t>
      </w:r>
    </w:p>
    <w:p w14:paraId="46CA4D49" w14:textId="77777777" w:rsidR="00304A92" w:rsidRPr="008364A8" w:rsidRDefault="00304A92" w:rsidP="005A03ED">
      <w:pPr>
        <w:pStyle w:val="Akapitzlist"/>
        <w:numPr>
          <w:ilvl w:val="0"/>
          <w:numId w:val="37"/>
        </w:numPr>
        <w:spacing w:after="120" w:line="240" w:lineRule="auto"/>
        <w:jc w:val="both"/>
        <w:rPr>
          <w:rFonts w:ascii="Times New Roman" w:hAnsi="Times New Roman" w:cs="Times New Roman"/>
        </w:rPr>
      </w:pPr>
      <w:r w:rsidRPr="008364A8">
        <w:rPr>
          <w:rFonts w:ascii="Times New Roman" w:hAnsi="Times New Roman" w:cs="Times New Roman"/>
        </w:rPr>
        <w:t>odtworzenie rozebranych nawierzchni i elementów drogowych</w:t>
      </w:r>
    </w:p>
    <w:p w14:paraId="5A03B605" w14:textId="77777777" w:rsidR="00304A92" w:rsidRPr="008364A8" w:rsidRDefault="00304A92" w:rsidP="005A03ED">
      <w:pPr>
        <w:pStyle w:val="Akapitzlist"/>
        <w:numPr>
          <w:ilvl w:val="0"/>
          <w:numId w:val="37"/>
        </w:numPr>
        <w:spacing w:after="120" w:line="240" w:lineRule="auto"/>
        <w:jc w:val="both"/>
        <w:rPr>
          <w:rFonts w:ascii="Times New Roman" w:hAnsi="Times New Roman" w:cs="Times New Roman"/>
        </w:rPr>
      </w:pPr>
      <w:r w:rsidRPr="008364A8">
        <w:rPr>
          <w:rFonts w:ascii="Times New Roman" w:hAnsi="Times New Roman" w:cs="Times New Roman"/>
        </w:rPr>
        <w:t>kontrola jakości.</w:t>
      </w:r>
    </w:p>
    <w:p w14:paraId="5B6AC91D" w14:textId="77777777" w:rsidR="00304A92" w:rsidRPr="008364A8" w:rsidRDefault="00304A92" w:rsidP="008364A8">
      <w:pPr>
        <w:spacing w:after="120" w:line="240" w:lineRule="auto"/>
        <w:jc w:val="both"/>
        <w:rPr>
          <w:rFonts w:ascii="Times New Roman" w:hAnsi="Times New Roman" w:cs="Times New Roman"/>
        </w:rPr>
      </w:pPr>
      <w:r w:rsidRPr="008364A8">
        <w:rPr>
          <w:rFonts w:ascii="Times New Roman" w:hAnsi="Times New Roman" w:cs="Times New Roman"/>
        </w:rPr>
        <w:t>Wykonawca w granicach Zatwierdzonej Kwoty Kontraktowej zobowiązany jest do realizacji wszystkich robót drogowych, jakie okażą się niezbędne dla celów realizacji obiektów objętych Kontraktem.</w:t>
      </w:r>
    </w:p>
    <w:p w14:paraId="13C078BD" w14:textId="763CA3A7" w:rsidR="00F8588E" w:rsidRPr="00F8588E" w:rsidRDefault="00304A92" w:rsidP="00F8588E">
      <w:pPr>
        <w:spacing w:after="120" w:line="240" w:lineRule="auto"/>
        <w:jc w:val="both"/>
        <w:rPr>
          <w:rFonts w:ascii="Times New Roman" w:hAnsi="Times New Roman" w:cs="Times New Roman"/>
          <w:u w:val="single"/>
        </w:rPr>
      </w:pPr>
      <w:r w:rsidRPr="008364A8">
        <w:rPr>
          <w:rFonts w:ascii="Times New Roman" w:hAnsi="Times New Roman" w:cs="Times New Roman"/>
          <w:u w:val="single"/>
        </w:rPr>
        <w:t>Należy uwzględnić wszystkie warunki oraz wytyczne Zarządu Dróg Miejskich i Komunikacji Publicznej w Bydgoszczy.</w:t>
      </w:r>
    </w:p>
    <w:p w14:paraId="752E64B6" w14:textId="77777777" w:rsidR="00062C80" w:rsidRPr="0048365A" w:rsidRDefault="00C109F3" w:rsidP="00E10A45">
      <w:pPr>
        <w:pStyle w:val="Nagwek2"/>
        <w:rPr>
          <w:rFonts w:eastAsia="Times New Roman"/>
          <w:noProof/>
          <w:lang w:eastAsia="pl-PL"/>
        </w:rPr>
      </w:pPr>
      <w:bookmarkStart w:id="517" w:name="_Toc181011711"/>
      <w:r w:rsidRPr="0048365A">
        <w:rPr>
          <w:rFonts w:eastAsia="Times New Roman"/>
          <w:noProof/>
          <w:lang w:eastAsia="pl-PL"/>
        </w:rPr>
        <w:t>Określenia podstawowe</w:t>
      </w:r>
      <w:bookmarkEnd w:id="517"/>
    </w:p>
    <w:p w14:paraId="4C66161E"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rPr>
        <w:t xml:space="preserve">Określenia podstawowe niniejszej ST są zgodne z obowiązującymi odpowiednimi normami, </w:t>
      </w:r>
      <w:r w:rsidRPr="0048365A">
        <w:rPr>
          <w:rFonts w:ascii="Times New Roman" w:hAnsi="Times New Roman" w:cs="Times New Roman"/>
        </w:rPr>
        <w:br/>
        <w:t>i ST.00.00 „Wymagania ogólne”.</w:t>
      </w:r>
    </w:p>
    <w:p w14:paraId="6A82EFCC"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Podbudowa z kruszywa łamanego stabilizowanego mechanicznie / tłucznia kamiennego</w:t>
      </w:r>
      <w:r w:rsidRPr="0048365A">
        <w:rPr>
          <w:rFonts w:ascii="Times New Roman" w:hAnsi="Times New Roman" w:cs="Times New Roman"/>
        </w:rPr>
        <w:t xml:space="preserve"> - jedna lub więcej warstw zagęszczonej mieszanki, która stanowi warstwę nośną nawierzchni drogowej.</w:t>
      </w:r>
    </w:p>
    <w:p w14:paraId="3C364C10"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Podbudowa z betonu</w:t>
      </w:r>
      <w:r w:rsidRPr="0048365A">
        <w:rPr>
          <w:rFonts w:ascii="Times New Roman" w:hAnsi="Times New Roman" w:cs="Times New Roman"/>
        </w:rPr>
        <w:t xml:space="preserve"> - jedna lub dwie warstwy zagęszczonej mieszanki betonowej, która po osiągnięciu wytrzymałości na ściskanie odpowiadającej klasie betonu, stanowi fragment nośnej części nawierzchni drogowej.</w:t>
      </w:r>
    </w:p>
    <w:p w14:paraId="0A10CB52" w14:textId="78A5F762" w:rsidR="00C109F3" w:rsidRPr="0048365A" w:rsidRDefault="00C109F3" w:rsidP="00C109F3">
      <w:pPr>
        <w:jc w:val="both"/>
        <w:rPr>
          <w:rFonts w:ascii="Times New Roman" w:hAnsi="Times New Roman" w:cs="Times New Roman"/>
          <w:b/>
          <w:bCs/>
        </w:rPr>
      </w:pPr>
      <w:r w:rsidRPr="0048365A">
        <w:rPr>
          <w:rFonts w:ascii="Times New Roman" w:hAnsi="Times New Roman" w:cs="Times New Roman"/>
          <w:b/>
          <w:bCs/>
        </w:rPr>
        <w:t xml:space="preserve">Podbudowa z betonu asfaltowego </w:t>
      </w:r>
      <w:r w:rsidR="00E16166" w:rsidRPr="00E10A45">
        <w:rPr>
          <w:rFonts w:ascii="Times New Roman" w:hAnsi="Times New Roman" w:cs="Times New Roman"/>
        </w:rPr>
        <w:t>– warstwa nośna z betonu asfaltowego spełniająca funkcje nośne w konstrukcji nawierzchni.</w:t>
      </w:r>
      <w:r w:rsidR="00E16166" w:rsidRPr="0048365A">
        <w:rPr>
          <w:rFonts w:ascii="Times New Roman" w:hAnsi="Times New Roman" w:cs="Times New Roman"/>
          <w:b/>
          <w:bCs/>
        </w:rPr>
        <w:t xml:space="preserve"> </w:t>
      </w:r>
    </w:p>
    <w:p w14:paraId="4154C388" w14:textId="088AEC81"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Warstwa wiążąca</w:t>
      </w:r>
      <w:r w:rsidRPr="0048365A">
        <w:rPr>
          <w:rFonts w:ascii="Times New Roman" w:hAnsi="Times New Roman" w:cs="Times New Roman"/>
        </w:rPr>
        <w:t xml:space="preserve"> – warstwa nawierzchni pomiędzy warstwą ścieralną a podbudową.</w:t>
      </w:r>
    </w:p>
    <w:p w14:paraId="6BDE21D4"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Warstwa ścieralna</w:t>
      </w:r>
      <w:r w:rsidRPr="0048365A">
        <w:rPr>
          <w:rFonts w:ascii="Times New Roman" w:hAnsi="Times New Roman" w:cs="Times New Roman"/>
        </w:rPr>
        <w:t xml:space="preserve"> – górna warstwa nawierzchni będąca w bezpośrednim kontakcie z kołami pojazdów.</w:t>
      </w:r>
    </w:p>
    <w:p w14:paraId="43C4B1A9"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Beton asfaltowy</w:t>
      </w:r>
      <w:r w:rsidRPr="0048365A">
        <w:rPr>
          <w:rFonts w:ascii="Times New Roman" w:hAnsi="Times New Roman" w:cs="Times New Roman"/>
        </w:rPr>
        <w:t xml:space="preserve"> – mieszanka mineralno-asfaltowa, w której kruszywo o uziarnieniu ciągłym lub nieciągłym tworzy strukturę wzajemnie klinującą się.</w:t>
      </w:r>
    </w:p>
    <w:p w14:paraId="6BE06CBE"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lastRenderedPageBreak/>
        <w:t>Mieszanka SMA (mieszanka mastyksowo-grysowa)</w:t>
      </w:r>
      <w:r w:rsidRPr="0048365A">
        <w:rPr>
          <w:rFonts w:ascii="Times New Roman" w:hAnsi="Times New Roman" w:cs="Times New Roman"/>
        </w:rPr>
        <w:t xml:space="preserve"> – mieszanka mineralno-asfaltowa o nieciągłym uziarnieniu, składająca się z grubego łamanego szkieletu kruszywowego, związanego zaprawą mastyksową</w:t>
      </w:r>
    </w:p>
    <w:p w14:paraId="1BB8B8C0"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Podsypka piaskowo – cementowa</w:t>
      </w:r>
      <w:r w:rsidRPr="0048365A">
        <w:rPr>
          <w:rFonts w:ascii="Times New Roman" w:hAnsi="Times New Roman" w:cs="Times New Roman"/>
        </w:rPr>
        <w:t xml:space="preserve"> - wilgotna mieszanka cementu oraz piasku w określonych proporcjach stosowana a jest jako warstwa wyrównawcza i wzmacniająca pod nawierzchnie z kostki brukowej, płyty chodnikowe, krawężniki itp.</w:t>
      </w:r>
    </w:p>
    <w:p w14:paraId="18945DD1" w14:textId="370F267C"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Betonowa kostka brukowa</w:t>
      </w:r>
      <w:r w:rsidRPr="0048365A">
        <w:rPr>
          <w:rFonts w:ascii="Times New Roman" w:hAnsi="Times New Roman" w:cs="Times New Roman"/>
        </w:rPr>
        <w:t xml:space="preserve">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14:paraId="0EDFDA05"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Płyty ażurowe</w:t>
      </w:r>
      <w:r w:rsidRPr="0048365A">
        <w:rPr>
          <w:rFonts w:ascii="Times New Roman" w:hAnsi="Times New Roman" w:cs="Times New Roman"/>
        </w:rPr>
        <w:t xml:space="preserve"> – prefabrykowane płyty betonowe przeznaczone do wykonania warstwy ścieralnej pod np. projektowane miejsca postojowe oraz drogę manewrową</w:t>
      </w:r>
    </w:p>
    <w:p w14:paraId="3CBBA30B"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Nawierzchnia kostkowa</w:t>
      </w:r>
      <w:r w:rsidRPr="0048365A">
        <w:rPr>
          <w:rFonts w:ascii="Times New Roman" w:hAnsi="Times New Roman" w:cs="Times New Roman"/>
        </w:rPr>
        <w:t xml:space="preserve"> - nawierzchnia, której warstwa ścieralna jest wykonana z kostek kamiennych.</w:t>
      </w:r>
    </w:p>
    <w:p w14:paraId="056AC3CD"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Brukowiec</w:t>
      </w:r>
      <w:r w:rsidRPr="0048365A">
        <w:rPr>
          <w:rFonts w:ascii="Times New Roman" w:hAnsi="Times New Roman" w:cs="Times New Roman"/>
        </w:rPr>
        <w:t xml:space="preserve"> - kamień narzutowy nieobrobiony (otoczak) lub kamień obrobiony, względnie płytowany kamień łamany, o kształcie zbliżonym do graniastosłupa lub ostrosłupa ściętego o nieregularnych lub zaokrąglonych krawędziach, stosowany do wykonywania nawierzchni brukowcowych.</w:t>
      </w:r>
    </w:p>
    <w:p w14:paraId="6BE64B0A"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Płyty chodnikowe betonowe</w:t>
      </w:r>
      <w:r w:rsidRPr="0048365A">
        <w:rPr>
          <w:rFonts w:ascii="Times New Roman" w:hAnsi="Times New Roman" w:cs="Times New Roman"/>
        </w:rPr>
        <w:t xml:space="preserve"> - prefabrykowane płyty betonowe przeznaczone do budowy chodników dla pieszych. </w:t>
      </w:r>
    </w:p>
    <w:p w14:paraId="7CD9A7FB"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Prefabrykat</w:t>
      </w:r>
      <w:r w:rsidRPr="0048365A">
        <w:rPr>
          <w:rFonts w:ascii="Times New Roman" w:hAnsi="Times New Roman" w:cs="Times New Roman"/>
        </w:rPr>
        <w:t xml:space="preserve"> - element wykonany w zakładzie przemysłowym, który po zmontowaniu na budowie stanowi nawierzchnię</w:t>
      </w:r>
    </w:p>
    <w:p w14:paraId="450E3102" w14:textId="77777777" w:rsidR="00C109F3" w:rsidRPr="0048365A" w:rsidRDefault="00C109F3" w:rsidP="00C109F3">
      <w:pPr>
        <w:jc w:val="both"/>
        <w:rPr>
          <w:rFonts w:ascii="Times New Roman" w:hAnsi="Times New Roman" w:cs="Times New Roman"/>
        </w:rPr>
      </w:pPr>
      <w:r w:rsidRPr="0048365A">
        <w:rPr>
          <w:rFonts w:ascii="Times New Roman" w:hAnsi="Times New Roman" w:cs="Times New Roman"/>
          <w:b/>
          <w:bCs/>
        </w:rPr>
        <w:t>Krawężniki, oporniki betonowe</w:t>
      </w:r>
      <w:r w:rsidRPr="0048365A">
        <w:rPr>
          <w:rFonts w:ascii="Times New Roman" w:hAnsi="Times New Roman" w:cs="Times New Roman"/>
        </w:rPr>
        <w:t xml:space="preserve"> - prefabrykowane belki betonowe ograniczające chodniki dla pieszych, pasy dzielące, wyspy kierujące oraz nawierzchnie drogowe.</w:t>
      </w:r>
    </w:p>
    <w:p w14:paraId="4C7AF810" w14:textId="2F0CA9CC" w:rsidR="00C109F3" w:rsidRDefault="00C109F3" w:rsidP="00C109F3">
      <w:pPr>
        <w:jc w:val="both"/>
        <w:rPr>
          <w:rFonts w:ascii="Times New Roman" w:hAnsi="Times New Roman" w:cs="Times New Roman"/>
        </w:rPr>
      </w:pPr>
      <w:r w:rsidRPr="0048365A">
        <w:rPr>
          <w:rFonts w:ascii="Times New Roman" w:hAnsi="Times New Roman" w:cs="Times New Roman"/>
          <w:b/>
          <w:bCs/>
        </w:rPr>
        <w:t>Obrzeża chodnikowe</w:t>
      </w:r>
      <w:r w:rsidRPr="0048365A">
        <w:rPr>
          <w:rFonts w:ascii="Times New Roman" w:hAnsi="Times New Roman" w:cs="Times New Roman"/>
        </w:rPr>
        <w:t xml:space="preserve"> – prefabrykowane belki betonowe rozgraniczające jednostronnie lub dwustronnie ciągi komunikacyjne od terenów nieprzeznaczonych do komunikacji.</w:t>
      </w:r>
    </w:p>
    <w:p w14:paraId="13DAC45D" w14:textId="17167C12" w:rsidR="00B471D8" w:rsidRDefault="00B471D8" w:rsidP="00C109F3">
      <w:pPr>
        <w:jc w:val="both"/>
        <w:rPr>
          <w:rFonts w:ascii="Times New Roman" w:hAnsi="Times New Roman" w:cs="Times New Roman"/>
        </w:rPr>
      </w:pPr>
      <w:r w:rsidRPr="00B471D8">
        <w:rPr>
          <w:rFonts w:ascii="Times New Roman" w:hAnsi="Times New Roman" w:cs="Times New Roman"/>
          <w:b/>
          <w:bCs/>
        </w:rPr>
        <w:t>Płyta ekologiczna</w:t>
      </w:r>
      <w:r w:rsidR="00EC1228">
        <w:rPr>
          <w:rFonts w:ascii="Times New Roman" w:hAnsi="Times New Roman" w:cs="Times New Roman"/>
          <w:b/>
          <w:bCs/>
        </w:rPr>
        <w:t xml:space="preserve"> betonowa</w:t>
      </w:r>
      <w:r w:rsidRPr="00B471D8">
        <w:rPr>
          <w:rFonts w:ascii="Times New Roman" w:hAnsi="Times New Roman" w:cs="Times New Roman"/>
          <w:b/>
          <w:bCs/>
        </w:rPr>
        <w:t xml:space="preserve"> „Kamień Sjeneński” </w:t>
      </w:r>
      <w:r>
        <w:rPr>
          <w:rFonts w:ascii="Times New Roman" w:hAnsi="Times New Roman" w:cs="Times New Roman"/>
          <w:b/>
          <w:bCs/>
        </w:rPr>
        <w:t>-</w:t>
      </w:r>
      <w:r>
        <w:rPr>
          <w:rFonts w:ascii="Times New Roman" w:hAnsi="Times New Roman" w:cs="Times New Roman"/>
        </w:rPr>
        <w:t xml:space="preserve"> dwie płyty utworzone z nieregularnych owalnych kamieni związanych ze sobą systemem połączeń. </w:t>
      </w:r>
    </w:p>
    <w:p w14:paraId="4D682FAD" w14:textId="0BA8A44C" w:rsidR="00C109F3" w:rsidRPr="0048365A" w:rsidRDefault="00C109F3" w:rsidP="000A3A21">
      <w:pPr>
        <w:pStyle w:val="Nagwek1"/>
        <w:rPr>
          <w:rFonts w:eastAsia="Times New Roman"/>
          <w:noProof/>
          <w:szCs w:val="24"/>
          <w:lang w:eastAsia="pl-PL"/>
        </w:rPr>
      </w:pPr>
      <w:bookmarkStart w:id="518" w:name="_Toc181011712"/>
      <w:r w:rsidRPr="0048365A">
        <w:t>MATERIAŁY</w:t>
      </w:r>
      <w:bookmarkEnd w:id="518"/>
    </w:p>
    <w:p w14:paraId="73B82A23" w14:textId="77777777" w:rsidR="00163860" w:rsidRPr="0048365A" w:rsidRDefault="00163860" w:rsidP="00163860">
      <w:pPr>
        <w:pStyle w:val="Legenda"/>
        <w:spacing w:line="259" w:lineRule="auto"/>
        <w:rPr>
          <w:sz w:val="22"/>
          <w:szCs w:val="22"/>
        </w:rPr>
      </w:pPr>
      <w:r w:rsidRPr="0048365A">
        <w:rPr>
          <w:sz w:val="22"/>
          <w:szCs w:val="22"/>
        </w:rPr>
        <w:t>Należy stosować materiały umożliwiające wykonanie następujących elementów drogowych:</w:t>
      </w:r>
    </w:p>
    <w:p w14:paraId="7B3568A3"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podbudowy z kruszywa łamanego stabilizowanego mechanicznie z mieszanki 0/31,5 mm </w:t>
      </w:r>
      <w:r w:rsidRPr="0048365A">
        <w:rPr>
          <w:rFonts w:ascii="Times New Roman" w:eastAsia="Times New Roman" w:hAnsi="Times New Roman" w:cs="Times New Roman"/>
          <w:bCs/>
          <w:noProof/>
          <w:lang w:eastAsia="pl-PL"/>
        </w:rPr>
        <w:br/>
        <w:t>o grubości 15 cm, 30 cm, 32 cm</w:t>
      </w:r>
    </w:p>
    <w:p w14:paraId="4AFC3305"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podbudowy z kruszywa łamanego stabilizowanego mechanicznie z mieszanki 0/63 mm </w:t>
      </w:r>
      <w:r w:rsidRPr="0048365A">
        <w:rPr>
          <w:rFonts w:ascii="Times New Roman" w:eastAsia="Times New Roman" w:hAnsi="Times New Roman" w:cs="Times New Roman"/>
          <w:bCs/>
          <w:noProof/>
          <w:lang w:eastAsia="pl-PL"/>
        </w:rPr>
        <w:br/>
        <w:t>o grubości 32 cm</w:t>
      </w:r>
    </w:p>
    <w:p w14:paraId="483E1FC2"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podbudowa z tłucznia kamiennego twardego o grubości 15 cm</w:t>
      </w:r>
    </w:p>
    <w:p w14:paraId="12552042"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podbudowa z kruszywa drogowego z wtórnego przerobu o grubości 20 ÷ 25 cm</w:t>
      </w:r>
    </w:p>
    <w:p w14:paraId="66C34217"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podbudowy z betonu C8/10 o grubości 15 cm, z betonu C20/25 o grubości 30 cm, z betonu C25/30 o grubości 35 cm</w:t>
      </w:r>
    </w:p>
    <w:p w14:paraId="6BCB5C72"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podbudowy z betonu asfaltowego AC22W o grubość 10 cm</w:t>
      </w:r>
    </w:p>
    <w:p w14:paraId="73A6776C"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warstwy wiążącej z betonu asfaltowego AC16W o grubość 6 cm lub 7 cm</w:t>
      </w:r>
    </w:p>
    <w:p w14:paraId="54406DBC"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warstwy ścieralnej z betonu asfaltowego (AC11S) o grubość 5 cm</w:t>
      </w:r>
    </w:p>
    <w:p w14:paraId="46BE96BE"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warstwy ścieralnej z betonu asfaltowego (AC8S) o grubość 7 cm</w:t>
      </w:r>
    </w:p>
    <w:p w14:paraId="18A9E1E0"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warstwy ścieralnej z mieszanki SMA (SMA11S) o grubość 4 cm</w:t>
      </w:r>
    </w:p>
    <w:p w14:paraId="484B029A"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podsypki cementowo – piaskowej (1:4) o grubości 3 cm ÷ 7 cm</w:t>
      </w:r>
    </w:p>
    <w:p w14:paraId="00AF9894"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nawierzchni z płyt betonowych chodnikowych o grubości </w:t>
      </w:r>
      <w:bookmarkStart w:id="519" w:name="_Hlk94433975"/>
      <w:r w:rsidRPr="0048365A">
        <w:rPr>
          <w:rFonts w:ascii="Times New Roman" w:eastAsia="Times New Roman" w:hAnsi="Times New Roman" w:cs="Times New Roman"/>
          <w:bCs/>
          <w:noProof/>
          <w:lang w:eastAsia="pl-PL"/>
        </w:rPr>
        <w:t>8 cm ÷ 10 cm</w:t>
      </w:r>
      <w:bookmarkEnd w:id="519"/>
    </w:p>
    <w:p w14:paraId="6B7D15F1"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nawierzchni z płyty betonowe ażurowych o wymiarach 0,6 m × 0,4 m i o grubości 10 cm</w:t>
      </w:r>
    </w:p>
    <w:p w14:paraId="38BFB6E3"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nawierzchnia brukowa</w:t>
      </w:r>
    </w:p>
    <w:p w14:paraId="2DD7FCE8"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lastRenderedPageBreak/>
        <w:t>nawierzchni z kostki kamiennej rzędowej o wymiarach 9 cm × 11 cm × 11 cm</w:t>
      </w:r>
    </w:p>
    <w:p w14:paraId="520E0CF9" w14:textId="4B13BF15" w:rsidR="00163860"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nawierzchni z brukowej kostki betonowej o grubości 8 cm (kolor wg dokumentacji technicznej)</w:t>
      </w:r>
    </w:p>
    <w:p w14:paraId="4F966E91" w14:textId="269AFD84" w:rsidR="00EC1228" w:rsidRPr="0048365A" w:rsidRDefault="00EC1228"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Pr>
          <w:rFonts w:ascii="Times New Roman" w:eastAsia="Times New Roman" w:hAnsi="Times New Roman" w:cs="Times New Roman"/>
          <w:bCs/>
          <w:noProof/>
          <w:lang w:eastAsia="pl-PL"/>
        </w:rPr>
        <w:t>nawierzchnia z płyty ekologicznej betonowej „Kamień Sjeneński”, przepuszczalnej, gr. 10 cm</w:t>
      </w:r>
    </w:p>
    <w:p w14:paraId="00148B3F"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obrzeży betonowe 8 x 30 x 100 cm</w:t>
      </w:r>
    </w:p>
    <w:p w14:paraId="2F2E9ABF"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krawężników betonowe 15 x 30 x 100 cm</w:t>
      </w:r>
    </w:p>
    <w:p w14:paraId="29F36755" w14:textId="77777777" w:rsidR="00163860" w:rsidRPr="0048365A" w:rsidRDefault="00163860" w:rsidP="005A03ED">
      <w:pPr>
        <w:widowControl w:val="0"/>
        <w:numPr>
          <w:ilvl w:val="0"/>
          <w:numId w:val="16"/>
        </w:numPr>
        <w:tabs>
          <w:tab w:val="left" w:pos="0"/>
          <w:tab w:val="num" w:pos="720"/>
        </w:tabs>
        <w:autoSpaceDE w:val="0"/>
        <w:autoSpaceDN w:val="0"/>
        <w:adjustRightInd w:val="0"/>
        <w:spacing w:after="0"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oporników betonowe 12 x 25 x 100 cm</w:t>
      </w:r>
    </w:p>
    <w:p w14:paraId="56661E1B" w14:textId="12B045CE" w:rsidR="00C109F3" w:rsidRPr="0048365A" w:rsidRDefault="00163860" w:rsidP="005A03ED">
      <w:pPr>
        <w:widowControl w:val="0"/>
        <w:numPr>
          <w:ilvl w:val="0"/>
          <w:numId w:val="16"/>
        </w:numPr>
        <w:tabs>
          <w:tab w:val="left" w:pos="0"/>
          <w:tab w:val="num" w:pos="720"/>
        </w:tabs>
        <w:autoSpaceDE w:val="0"/>
        <w:autoSpaceDN w:val="0"/>
        <w:adjustRightInd w:val="0"/>
        <w:spacing w:line="240" w:lineRule="auto"/>
        <w:jc w:val="both"/>
        <w:rPr>
          <w:rFonts w:ascii="Times New Roman" w:eastAsia="Times New Roman" w:hAnsi="Times New Roman" w:cs="Times New Roman"/>
          <w:bCs/>
          <w:noProof/>
          <w:lang w:eastAsia="pl-PL"/>
        </w:rPr>
      </w:pPr>
      <w:r w:rsidRPr="0048365A">
        <w:rPr>
          <w:rFonts w:ascii="Times New Roman" w:eastAsia="Times New Roman" w:hAnsi="Times New Roman" w:cs="Times New Roman"/>
          <w:bCs/>
          <w:noProof/>
          <w:lang w:eastAsia="pl-PL"/>
        </w:rPr>
        <w:t xml:space="preserve">uszczelniająca taśma bitumiczna </w:t>
      </w:r>
    </w:p>
    <w:p w14:paraId="043DC4E5" w14:textId="77777777" w:rsidR="00163860" w:rsidRPr="0048365A" w:rsidRDefault="00317C06" w:rsidP="00E10A45">
      <w:pPr>
        <w:pStyle w:val="Nagwek2"/>
      </w:pPr>
      <w:bookmarkStart w:id="520" w:name="_Toc181011713"/>
      <w:r w:rsidRPr="0048365A">
        <w:t xml:space="preserve">Podbudowa z kruszywa łamanego stabilizowanego mechanicznie z mieszanki </w:t>
      </w:r>
      <w:r w:rsidRPr="0048365A">
        <w:br/>
        <w:t xml:space="preserve">0/31,5 mm lub 0/63 mm, tłucznia kamiennego twardego, kruszywa drogowego </w:t>
      </w:r>
      <w:r w:rsidRPr="0048365A">
        <w:br/>
        <w:t>z wtórnego przerobu</w:t>
      </w:r>
      <w:bookmarkEnd w:id="520"/>
    </w:p>
    <w:p w14:paraId="2BFE3902" w14:textId="77777777" w:rsidR="00317C06" w:rsidRPr="0048365A" w:rsidRDefault="00317C06" w:rsidP="00317C06">
      <w:pPr>
        <w:pStyle w:val="Legenda"/>
        <w:spacing w:line="259" w:lineRule="auto"/>
        <w:rPr>
          <w:sz w:val="22"/>
          <w:szCs w:val="22"/>
        </w:rPr>
      </w:pPr>
      <w:r w:rsidRPr="0048365A">
        <w:rPr>
          <w:sz w:val="22"/>
          <w:szCs w:val="22"/>
        </w:rPr>
        <w:t>Materiałem do wykonania podbudowy z kruszyw łamanych stabilizowanych mechanicznie powinno być kruszywo naturalne łamane, uzyskane w wyniku przekruszenia surowca skalnego litego.</w:t>
      </w:r>
    </w:p>
    <w:p w14:paraId="0F020837" w14:textId="49EA430B" w:rsidR="00317C06" w:rsidRPr="0048365A" w:rsidRDefault="00317C06" w:rsidP="00F8588E">
      <w:pPr>
        <w:pStyle w:val="Legenda"/>
        <w:spacing w:line="259" w:lineRule="auto"/>
        <w:rPr>
          <w:sz w:val="22"/>
          <w:szCs w:val="22"/>
        </w:rPr>
      </w:pPr>
      <w:r w:rsidRPr="0048365A">
        <w:rPr>
          <w:sz w:val="22"/>
          <w:szCs w:val="22"/>
        </w:rPr>
        <w:t>Kruszywo powinno być jednorodne bez zanieczyszczeń obcych.</w:t>
      </w:r>
    </w:p>
    <w:p w14:paraId="219F597C" w14:textId="6F7F243C" w:rsidR="00317C06" w:rsidRPr="0048365A" w:rsidRDefault="00317C06" w:rsidP="00317C06">
      <w:pPr>
        <w:pStyle w:val="Legenda"/>
        <w:spacing w:after="240" w:line="259" w:lineRule="auto"/>
        <w:rPr>
          <w:sz w:val="22"/>
          <w:szCs w:val="22"/>
        </w:rPr>
      </w:pPr>
      <w:r w:rsidRPr="0048365A">
        <w:rPr>
          <w:sz w:val="22"/>
          <w:szCs w:val="22"/>
        </w:rPr>
        <w:t xml:space="preserve">Mieszanki kruszywa przeznaczonych do warstw podbudowy powinny spełniać wymaganie norm </w:t>
      </w:r>
      <w:r w:rsidRPr="0048365A">
        <w:rPr>
          <w:sz w:val="22"/>
          <w:szCs w:val="22"/>
        </w:rPr>
        <w:br/>
        <w:t>PN-EN 13285 i PN-EN 13242.</w:t>
      </w:r>
    </w:p>
    <w:p w14:paraId="7B9DF4B3" w14:textId="4B581C10" w:rsidR="00317C06" w:rsidRPr="0048365A" w:rsidRDefault="00177642" w:rsidP="000A3A21">
      <w:pPr>
        <w:pStyle w:val="Nagwek2"/>
        <w:rPr>
          <w:lang w:eastAsia="pl-PL"/>
        </w:rPr>
      </w:pPr>
      <w:bookmarkStart w:id="521" w:name="_Toc181011714"/>
      <w:r w:rsidRPr="0048365A">
        <w:t>Podbudowa z betonu klasy C8/10, C20/25 i C25/30</w:t>
      </w:r>
      <w:bookmarkEnd w:id="521"/>
    </w:p>
    <w:p w14:paraId="0304F5F1" w14:textId="77777777" w:rsidR="00177642" w:rsidRPr="0048365A" w:rsidRDefault="00177642" w:rsidP="00177642">
      <w:pPr>
        <w:pStyle w:val="Legenda"/>
        <w:spacing w:line="259" w:lineRule="auto"/>
        <w:rPr>
          <w:sz w:val="22"/>
          <w:szCs w:val="22"/>
        </w:rPr>
      </w:pPr>
      <w:r w:rsidRPr="0048365A">
        <w:rPr>
          <w:sz w:val="22"/>
          <w:szCs w:val="22"/>
        </w:rPr>
        <w:t>Beton do wykonania podbudowy powinien odpowiadać wymaganiom PN-EN 206-1 dla klasy odpowiedniej klasy betonu.</w:t>
      </w:r>
    </w:p>
    <w:p w14:paraId="705BE342" w14:textId="77777777" w:rsidR="00177642" w:rsidRPr="0048365A" w:rsidRDefault="00177642" w:rsidP="00177642">
      <w:pPr>
        <w:pStyle w:val="Legenda"/>
        <w:spacing w:line="259" w:lineRule="auto"/>
        <w:rPr>
          <w:sz w:val="22"/>
          <w:szCs w:val="22"/>
        </w:rPr>
      </w:pPr>
      <w:r w:rsidRPr="0048365A">
        <w:rPr>
          <w:sz w:val="22"/>
          <w:szCs w:val="22"/>
        </w:rPr>
        <w:t>Cement powinien być cementem portlandzkim klasy nie mniejszej niż „32,5”, odpowiadający wymaganiom PN-EN 197-1:2002. Przechowywanie cementu powinno się odbywać zgodnie z normą BN-88/6731-08.</w:t>
      </w:r>
      <w:r w:rsidRPr="0048365A">
        <w:rPr>
          <w:sz w:val="22"/>
          <w:szCs w:val="22"/>
        </w:rPr>
        <w:br/>
        <w:t xml:space="preserve">Kruszywo powinno odpowiadać wymogom PN-EN 12620. Kruszywo należy przechowywać </w:t>
      </w:r>
      <w:r w:rsidRPr="0048365A">
        <w:rPr>
          <w:sz w:val="22"/>
          <w:szCs w:val="22"/>
        </w:rPr>
        <w:br/>
        <w:t>w warunkach zabezpieczających je przed zanieczyszczeniem, zmieszaniem z kruszywami innych asortymentów, gatunków i marek.</w:t>
      </w:r>
    </w:p>
    <w:p w14:paraId="102A4A7A" w14:textId="442AF0BF" w:rsidR="00177642" w:rsidRPr="0048365A" w:rsidRDefault="00177642" w:rsidP="00177642">
      <w:pPr>
        <w:pStyle w:val="Legenda"/>
        <w:spacing w:after="240" w:line="259" w:lineRule="auto"/>
        <w:rPr>
          <w:sz w:val="22"/>
          <w:szCs w:val="22"/>
        </w:rPr>
      </w:pPr>
      <w:r w:rsidRPr="0048365A">
        <w:rPr>
          <w:sz w:val="22"/>
          <w:szCs w:val="22"/>
        </w:rPr>
        <w:t>Woda powinna być odmiany „1” i odpowiadać wymaganiom PN-EN 1008.</w:t>
      </w:r>
    </w:p>
    <w:p w14:paraId="3E6296A5" w14:textId="4B82E788" w:rsidR="00177642" w:rsidRPr="0048365A" w:rsidRDefault="00F42393" w:rsidP="000A3A21">
      <w:pPr>
        <w:pStyle w:val="Nagwek2"/>
        <w:rPr>
          <w:lang w:eastAsia="pl-PL"/>
        </w:rPr>
      </w:pPr>
      <w:bookmarkStart w:id="522" w:name="_Toc181011715"/>
      <w:r w:rsidRPr="0048365A">
        <w:t>Podbudowa z betonu asfaltowego AC22P</w:t>
      </w:r>
      <w:bookmarkEnd w:id="522"/>
    </w:p>
    <w:p w14:paraId="5377ED6A" w14:textId="77777777" w:rsidR="00F42393" w:rsidRPr="0048365A" w:rsidRDefault="00F42393" w:rsidP="00F42393">
      <w:pPr>
        <w:pStyle w:val="Legenda"/>
        <w:spacing w:line="259" w:lineRule="auto"/>
        <w:rPr>
          <w:sz w:val="22"/>
          <w:szCs w:val="22"/>
        </w:rPr>
      </w:pPr>
      <w:r w:rsidRPr="0048365A">
        <w:rPr>
          <w:sz w:val="22"/>
          <w:szCs w:val="22"/>
        </w:rPr>
        <w:t xml:space="preserve">Podbudowa z betonu asfaltowego powinna spełniać wymagania PN-EN 13108-1 i WT-2 Nawierzchnie asfaltowe 2008/2010 z mieszanki mineralno-asfaltowej dostarczonej od producenta. </w:t>
      </w:r>
    </w:p>
    <w:p w14:paraId="3ADBD340" w14:textId="77777777" w:rsidR="00F42393" w:rsidRPr="0048365A" w:rsidRDefault="00F42393" w:rsidP="00F42393">
      <w:pPr>
        <w:pStyle w:val="Legenda"/>
        <w:spacing w:line="259" w:lineRule="auto"/>
        <w:rPr>
          <w:sz w:val="22"/>
          <w:szCs w:val="22"/>
        </w:rPr>
      </w:pPr>
      <w:r w:rsidRPr="0048365A">
        <w:rPr>
          <w:sz w:val="22"/>
          <w:szCs w:val="22"/>
        </w:rPr>
        <w:t>Dla danego przedsięwzięcia stosować należy mieszankę AC22P – asfalt 35/50.</w:t>
      </w:r>
    </w:p>
    <w:p w14:paraId="1E440CA1" w14:textId="77777777" w:rsidR="00F42393" w:rsidRPr="0048365A" w:rsidRDefault="00F42393" w:rsidP="00F42393">
      <w:pPr>
        <w:pStyle w:val="Legenda"/>
        <w:spacing w:line="259" w:lineRule="auto"/>
        <w:rPr>
          <w:sz w:val="22"/>
          <w:szCs w:val="22"/>
        </w:rPr>
      </w:pPr>
      <w:r w:rsidRPr="0048365A">
        <w:rPr>
          <w:sz w:val="22"/>
          <w:szCs w:val="22"/>
        </w:rPr>
        <w:t>Należy stosować asfalt drogowy spełniający wymagania określone w PN-EN 12591.</w:t>
      </w:r>
    </w:p>
    <w:p w14:paraId="33A52FD1" w14:textId="77777777" w:rsidR="00F42393" w:rsidRPr="0048365A" w:rsidRDefault="00F42393" w:rsidP="00F42393">
      <w:pPr>
        <w:pStyle w:val="Legenda"/>
        <w:spacing w:line="259" w:lineRule="auto"/>
        <w:rPr>
          <w:sz w:val="22"/>
          <w:szCs w:val="22"/>
        </w:rPr>
      </w:pPr>
      <w:r w:rsidRPr="0048365A">
        <w:rPr>
          <w:sz w:val="22"/>
          <w:szCs w:val="22"/>
        </w:rPr>
        <w:t>Do warstwy wiążącej z betonu asfaltowego należy stosować kruszywo według PN-EN 13043 i WT-1 Kruszywa 2010, obejmujące kruszywo grube, kruszywo drobne i wypełniacz. Kruszywa powinny spełniać wymagania podane w WT-1 Kruszywa 2010.</w:t>
      </w:r>
    </w:p>
    <w:p w14:paraId="632828A9" w14:textId="77777777" w:rsidR="00F42393" w:rsidRPr="0048365A" w:rsidRDefault="00F42393" w:rsidP="00F42393">
      <w:pPr>
        <w:pStyle w:val="Legenda"/>
        <w:spacing w:line="259" w:lineRule="auto"/>
        <w:rPr>
          <w:sz w:val="22"/>
          <w:szCs w:val="22"/>
        </w:rPr>
      </w:pPr>
      <w:r w:rsidRPr="0048365A">
        <w:rPr>
          <w:sz w:val="22"/>
          <w:szCs w:val="22"/>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14:paraId="16ACBD07" w14:textId="073B5228" w:rsidR="00F42393" w:rsidRPr="0048365A" w:rsidRDefault="00F42393" w:rsidP="00F42393">
      <w:pPr>
        <w:pStyle w:val="Legenda"/>
        <w:spacing w:after="240" w:line="259" w:lineRule="auto"/>
        <w:rPr>
          <w:sz w:val="22"/>
          <w:szCs w:val="22"/>
        </w:rPr>
      </w:pPr>
      <w:r w:rsidRPr="0048365A">
        <w:rPr>
          <w:sz w:val="22"/>
          <w:szCs w:val="22"/>
        </w:rPr>
        <w:t xml:space="preserve">Do złączania warstw konstrukcji nawierzchni (podbudowa z warstwą wiążąca) należy stosować kationowe emulsje asfaltowe lub kationowe emulsje modyfikowane polimerami według PN-EN 13808 </w:t>
      </w:r>
      <w:r w:rsidRPr="0048365A">
        <w:rPr>
          <w:sz w:val="22"/>
          <w:szCs w:val="22"/>
        </w:rPr>
        <w:br/>
        <w:t xml:space="preserve">i WT-3 Emulsje asfaltowe 2009. </w:t>
      </w:r>
    </w:p>
    <w:p w14:paraId="09CB8F6B" w14:textId="41A9E676" w:rsidR="00F42393" w:rsidRPr="0048365A" w:rsidRDefault="00F42393" w:rsidP="000A3A21">
      <w:pPr>
        <w:pStyle w:val="Nagwek2"/>
        <w:rPr>
          <w:lang w:eastAsia="pl-PL"/>
        </w:rPr>
      </w:pPr>
      <w:bookmarkStart w:id="523" w:name="_Toc181011716"/>
      <w:r w:rsidRPr="0048365A">
        <w:t>Warstwa wiążąca z betonu asfaltowego AC16W</w:t>
      </w:r>
      <w:bookmarkEnd w:id="523"/>
    </w:p>
    <w:p w14:paraId="2E8B5848" w14:textId="77777777" w:rsidR="00F42393" w:rsidRPr="0048365A" w:rsidRDefault="00F42393" w:rsidP="00F42393">
      <w:pPr>
        <w:pStyle w:val="Legenda"/>
        <w:spacing w:line="259" w:lineRule="auto"/>
        <w:rPr>
          <w:sz w:val="22"/>
          <w:szCs w:val="22"/>
        </w:rPr>
      </w:pPr>
      <w:r w:rsidRPr="0048365A">
        <w:rPr>
          <w:sz w:val="22"/>
          <w:szCs w:val="22"/>
        </w:rPr>
        <w:t xml:space="preserve">Warstwa wiążąca z betonu asfaltowego powinna spełniać wymagania PN-EN 13108-1 i WT-2 Nawierzchnie asfaltowe 2008/2010 z mieszanki mineralno-asfaltowej dostarczonej od producenta. </w:t>
      </w:r>
    </w:p>
    <w:p w14:paraId="32C69255" w14:textId="77777777" w:rsidR="00F42393" w:rsidRPr="0048365A" w:rsidRDefault="00F42393" w:rsidP="00F42393">
      <w:pPr>
        <w:pStyle w:val="Legenda"/>
        <w:spacing w:line="259" w:lineRule="auto"/>
        <w:rPr>
          <w:sz w:val="22"/>
          <w:szCs w:val="22"/>
        </w:rPr>
      </w:pPr>
      <w:r w:rsidRPr="0048365A">
        <w:rPr>
          <w:sz w:val="22"/>
          <w:szCs w:val="22"/>
        </w:rPr>
        <w:t>Dla danego przedsięwzięcia stosować należy mieszankę AC16W – asfalt 35/50.</w:t>
      </w:r>
    </w:p>
    <w:p w14:paraId="06E887FF" w14:textId="3F62288E" w:rsidR="00F42393" w:rsidRPr="0048365A" w:rsidRDefault="00F42393" w:rsidP="00F42393">
      <w:pPr>
        <w:pStyle w:val="Legenda"/>
        <w:spacing w:line="259" w:lineRule="auto"/>
        <w:rPr>
          <w:sz w:val="22"/>
          <w:szCs w:val="22"/>
        </w:rPr>
      </w:pPr>
      <w:r w:rsidRPr="0048365A">
        <w:rPr>
          <w:sz w:val="22"/>
          <w:szCs w:val="22"/>
        </w:rPr>
        <w:t xml:space="preserve">Warstwa wiążąca ma być </w:t>
      </w:r>
      <w:r w:rsidR="00A249C6" w:rsidRPr="0048365A">
        <w:rPr>
          <w:sz w:val="22"/>
          <w:szCs w:val="22"/>
        </w:rPr>
        <w:t xml:space="preserve">dobrana </w:t>
      </w:r>
      <w:r w:rsidRPr="0048365A">
        <w:rPr>
          <w:sz w:val="22"/>
          <w:szCs w:val="22"/>
        </w:rPr>
        <w:t>z użyciem nowych materiałów wsadowych, nie może zawierać destruktu asfaltowego.</w:t>
      </w:r>
    </w:p>
    <w:p w14:paraId="21B5EF32" w14:textId="77777777" w:rsidR="00F42393" w:rsidRPr="0048365A" w:rsidRDefault="00F42393" w:rsidP="00F42393">
      <w:pPr>
        <w:pStyle w:val="Legenda"/>
        <w:spacing w:line="259" w:lineRule="auto"/>
        <w:rPr>
          <w:sz w:val="22"/>
          <w:szCs w:val="22"/>
        </w:rPr>
      </w:pPr>
      <w:r w:rsidRPr="0048365A">
        <w:rPr>
          <w:sz w:val="22"/>
          <w:szCs w:val="22"/>
        </w:rPr>
        <w:lastRenderedPageBreak/>
        <w:t xml:space="preserve">Należy stosować asfalt drogowy spełniający wymagania określone w </w:t>
      </w:r>
      <w:bookmarkStart w:id="524" w:name="_Toc52260670"/>
      <w:r w:rsidRPr="0048365A">
        <w:rPr>
          <w:sz w:val="22"/>
          <w:szCs w:val="22"/>
        </w:rPr>
        <w:t>PN-EN 12591</w:t>
      </w:r>
      <w:bookmarkEnd w:id="524"/>
      <w:r w:rsidRPr="0048365A">
        <w:rPr>
          <w:sz w:val="22"/>
          <w:szCs w:val="22"/>
        </w:rPr>
        <w:t>.</w:t>
      </w:r>
    </w:p>
    <w:p w14:paraId="5BA6156C" w14:textId="77777777" w:rsidR="00F42393" w:rsidRPr="0048365A" w:rsidRDefault="00F42393" w:rsidP="00F42393">
      <w:pPr>
        <w:pStyle w:val="Legenda"/>
        <w:spacing w:line="259" w:lineRule="auto"/>
        <w:rPr>
          <w:sz w:val="22"/>
          <w:szCs w:val="22"/>
        </w:rPr>
      </w:pPr>
      <w:r w:rsidRPr="0048365A">
        <w:rPr>
          <w:sz w:val="22"/>
          <w:szCs w:val="22"/>
        </w:rPr>
        <w:t>Do warstwy wiążącej z betonu asfaltowego należy stosować kruszywo według PN-EN 13043 i WT-1 Kruszywa 2010, obejmujące kruszywo grube, kruszywo drobne i wypełniacz. Kruszywa powinny spełniać wymagania podane w WT-1 Kruszywa 2010.</w:t>
      </w:r>
    </w:p>
    <w:p w14:paraId="0D90BC49" w14:textId="77777777" w:rsidR="00F42393" w:rsidRPr="0048365A" w:rsidRDefault="00F42393" w:rsidP="00F42393">
      <w:pPr>
        <w:pStyle w:val="Legenda"/>
        <w:spacing w:line="259" w:lineRule="auto"/>
        <w:rPr>
          <w:sz w:val="22"/>
          <w:szCs w:val="22"/>
        </w:rPr>
      </w:pPr>
      <w:r w:rsidRPr="0048365A">
        <w:rPr>
          <w:sz w:val="22"/>
          <w:szCs w:val="22"/>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14:paraId="0493ED27" w14:textId="01C6A589" w:rsidR="00F42393" w:rsidRPr="0048365A" w:rsidRDefault="00F42393" w:rsidP="00F42393">
      <w:pPr>
        <w:pStyle w:val="Legenda"/>
        <w:spacing w:after="240" w:line="259" w:lineRule="auto"/>
        <w:rPr>
          <w:sz w:val="22"/>
          <w:szCs w:val="22"/>
        </w:rPr>
      </w:pPr>
      <w:r w:rsidRPr="0048365A">
        <w:rPr>
          <w:sz w:val="22"/>
          <w:szCs w:val="22"/>
        </w:rPr>
        <w:t xml:space="preserve">Do złączania warstw konstrukcji nawierzchni (warstwa wiążąca z warstwą ścieralną) należy stosować kationowe emulsje asfaltowe lub kationowe emulsje modyfikowane polimerami według PN-EN 13808 </w:t>
      </w:r>
      <w:r w:rsidRPr="0048365A">
        <w:rPr>
          <w:sz w:val="22"/>
          <w:szCs w:val="22"/>
        </w:rPr>
        <w:br/>
        <w:t xml:space="preserve">i WT-3 Emulsje asfaltowe 2009. </w:t>
      </w:r>
    </w:p>
    <w:p w14:paraId="3CC9378F" w14:textId="653F5189" w:rsidR="00F42393" w:rsidRPr="0048365A" w:rsidRDefault="00F42393" w:rsidP="000A3A21">
      <w:pPr>
        <w:pStyle w:val="Nagwek2"/>
        <w:rPr>
          <w:lang w:eastAsia="pl-PL"/>
        </w:rPr>
      </w:pPr>
      <w:bookmarkStart w:id="525" w:name="_Toc181011717"/>
      <w:r w:rsidRPr="0048365A">
        <w:t>Warstwa ścieralna z betonu asfaltowego AC11S / AC8S</w:t>
      </w:r>
      <w:bookmarkEnd w:id="525"/>
    </w:p>
    <w:p w14:paraId="0EFCB0C7" w14:textId="77777777" w:rsidR="00F42393" w:rsidRPr="0048365A" w:rsidRDefault="00F42393" w:rsidP="00F42393">
      <w:pPr>
        <w:pStyle w:val="Legenda"/>
        <w:spacing w:line="259" w:lineRule="auto"/>
        <w:rPr>
          <w:sz w:val="22"/>
          <w:szCs w:val="22"/>
        </w:rPr>
      </w:pPr>
      <w:r w:rsidRPr="0048365A">
        <w:rPr>
          <w:sz w:val="22"/>
          <w:szCs w:val="22"/>
        </w:rPr>
        <w:t xml:space="preserve">Warstwa ścieralna z mieszanki z betonu asfaltowego powinna spełniać wymagania PN-EN 13108-1 </w:t>
      </w:r>
      <w:r w:rsidRPr="0048365A">
        <w:rPr>
          <w:sz w:val="22"/>
          <w:szCs w:val="22"/>
        </w:rPr>
        <w:br/>
        <w:t>i WT-2 Nawierzchnie asfaltowe 2008/2010 z mieszanki mineralno-asfaltowej dostarczonej od producenta.</w:t>
      </w:r>
      <w:r w:rsidRPr="0048365A">
        <w:rPr>
          <w:sz w:val="22"/>
          <w:szCs w:val="22"/>
        </w:rPr>
        <w:tab/>
      </w:r>
    </w:p>
    <w:p w14:paraId="0F167BB1" w14:textId="77777777" w:rsidR="00F42393" w:rsidRPr="0048365A" w:rsidRDefault="00F42393" w:rsidP="00F42393">
      <w:pPr>
        <w:pStyle w:val="Legenda"/>
        <w:spacing w:line="259" w:lineRule="auto"/>
        <w:rPr>
          <w:sz w:val="22"/>
          <w:szCs w:val="22"/>
        </w:rPr>
      </w:pPr>
      <w:r w:rsidRPr="0048365A">
        <w:rPr>
          <w:sz w:val="22"/>
          <w:szCs w:val="22"/>
        </w:rPr>
        <w:t>Dla danego przedsięwzięcia stosować mieszankę z betonu asfaltowego (AC11S) – asfalt 50/70 (na jezdni) oraz mieszankę z betonu asfaltowego (AC8S) – asfalt 50/70 (na chodniku).</w:t>
      </w:r>
    </w:p>
    <w:p w14:paraId="6C93EE05" w14:textId="33BA9FD6" w:rsidR="00F42393" w:rsidRPr="0048365A" w:rsidRDefault="00F42393" w:rsidP="00F42393">
      <w:pPr>
        <w:pStyle w:val="Legenda"/>
        <w:spacing w:line="259" w:lineRule="auto"/>
        <w:rPr>
          <w:sz w:val="22"/>
          <w:szCs w:val="22"/>
        </w:rPr>
      </w:pPr>
      <w:r w:rsidRPr="0048365A">
        <w:rPr>
          <w:sz w:val="22"/>
          <w:szCs w:val="22"/>
        </w:rPr>
        <w:t xml:space="preserve">W-wa ścieralna ma być </w:t>
      </w:r>
      <w:r w:rsidR="00A249C6" w:rsidRPr="0048365A">
        <w:rPr>
          <w:sz w:val="22"/>
          <w:szCs w:val="22"/>
        </w:rPr>
        <w:t xml:space="preserve">dobrana </w:t>
      </w:r>
      <w:r w:rsidRPr="0048365A">
        <w:rPr>
          <w:sz w:val="22"/>
          <w:szCs w:val="22"/>
        </w:rPr>
        <w:t>z użyciem nowych materiałów wsadowych, nie może zawierać destruktu asfaltowego.</w:t>
      </w:r>
    </w:p>
    <w:p w14:paraId="021F22EB" w14:textId="77777777" w:rsidR="00F42393" w:rsidRPr="0048365A" w:rsidRDefault="00F42393" w:rsidP="00F42393">
      <w:pPr>
        <w:pStyle w:val="Legenda"/>
        <w:spacing w:line="259" w:lineRule="auto"/>
        <w:rPr>
          <w:sz w:val="22"/>
          <w:szCs w:val="22"/>
        </w:rPr>
      </w:pPr>
      <w:r w:rsidRPr="0048365A">
        <w:rPr>
          <w:sz w:val="22"/>
          <w:szCs w:val="22"/>
        </w:rPr>
        <w:t>Należy stosować asfalt drogowy spełniający wymagania określone w PN-EN 12591.</w:t>
      </w:r>
    </w:p>
    <w:p w14:paraId="7F8B3076" w14:textId="77777777" w:rsidR="00F42393" w:rsidRPr="0048365A" w:rsidRDefault="00F42393" w:rsidP="00F42393">
      <w:pPr>
        <w:pStyle w:val="Legenda"/>
        <w:spacing w:line="259" w:lineRule="auto"/>
        <w:rPr>
          <w:sz w:val="22"/>
          <w:szCs w:val="22"/>
        </w:rPr>
      </w:pPr>
      <w:r w:rsidRPr="0048365A">
        <w:rPr>
          <w:sz w:val="22"/>
          <w:szCs w:val="22"/>
        </w:rPr>
        <w:t>Do warstwy wiążącej z betonu asfaltowego należy stosować kruszywo według PN-EN 13043 i WT-1 Kruszywa 2010, obejmujące kruszywo grube, kruszywo drobne i wypełniacz. Kruszywa powinny spełniać wymagania podane w WT-1 Kruszywa 2010.</w:t>
      </w:r>
    </w:p>
    <w:p w14:paraId="19CF2DAF" w14:textId="77777777" w:rsidR="00F42393" w:rsidRPr="0048365A" w:rsidRDefault="00F42393" w:rsidP="00F42393">
      <w:pPr>
        <w:pStyle w:val="Legenda"/>
        <w:spacing w:line="259" w:lineRule="auto"/>
        <w:rPr>
          <w:sz w:val="22"/>
          <w:szCs w:val="22"/>
        </w:rPr>
      </w:pPr>
      <w:r w:rsidRPr="0048365A">
        <w:rPr>
          <w:sz w:val="22"/>
          <w:szCs w:val="22"/>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14:paraId="3C186512" w14:textId="7EB298EE" w:rsidR="00F42393" w:rsidRPr="0048365A" w:rsidRDefault="00F42393" w:rsidP="00F42393">
      <w:pPr>
        <w:pStyle w:val="Legenda"/>
        <w:spacing w:after="240" w:line="259" w:lineRule="auto"/>
        <w:rPr>
          <w:sz w:val="22"/>
          <w:szCs w:val="22"/>
        </w:rPr>
      </w:pPr>
      <w:r w:rsidRPr="0048365A">
        <w:rPr>
          <w:sz w:val="22"/>
          <w:szCs w:val="22"/>
        </w:rPr>
        <w:t xml:space="preserve">Do złączania warstw konstrukcji nawierzchni (warstwa wiążąca z warstwą ścieralną) należy stosować kationowe emulsje asfaltowe lub kationowe emulsje modyfikowane polimerami według PN-EN 13808 </w:t>
      </w:r>
      <w:r w:rsidRPr="0048365A">
        <w:rPr>
          <w:sz w:val="22"/>
          <w:szCs w:val="22"/>
        </w:rPr>
        <w:br/>
        <w:t xml:space="preserve">i WT-3 Emulsje asfaltowe 2009. </w:t>
      </w:r>
    </w:p>
    <w:p w14:paraId="24A1D03C" w14:textId="351A11F6" w:rsidR="00F42393" w:rsidRPr="0048365A" w:rsidRDefault="001D2F7F" w:rsidP="000A3A21">
      <w:pPr>
        <w:pStyle w:val="Nagwek2"/>
        <w:rPr>
          <w:lang w:eastAsia="pl-PL"/>
        </w:rPr>
      </w:pPr>
      <w:bookmarkStart w:id="526" w:name="_Toc181011718"/>
      <w:r w:rsidRPr="0048365A">
        <w:t>Warstwy ścieralna z mieszanki SMA11S</w:t>
      </w:r>
      <w:bookmarkEnd w:id="526"/>
    </w:p>
    <w:p w14:paraId="63EE4B69" w14:textId="77777777" w:rsidR="001D2F7F" w:rsidRPr="0048365A" w:rsidRDefault="001D2F7F" w:rsidP="001D2F7F">
      <w:pPr>
        <w:pStyle w:val="Legenda"/>
        <w:spacing w:line="259" w:lineRule="auto"/>
        <w:rPr>
          <w:sz w:val="22"/>
          <w:szCs w:val="22"/>
        </w:rPr>
      </w:pPr>
      <w:r w:rsidRPr="0048365A">
        <w:rPr>
          <w:sz w:val="22"/>
          <w:szCs w:val="22"/>
        </w:rPr>
        <w:t>Warstwa ścieralna z mieszanki SMA powinna spełniać wymagania PN-EN 13108-1 i WT-2 Nawierzchnie asfaltowe 2010 z mieszanki mineralno-asfaltowej dostarczonej od producenta</w:t>
      </w:r>
    </w:p>
    <w:p w14:paraId="47CFF8F3" w14:textId="77777777" w:rsidR="001D2F7F" w:rsidRPr="0048365A" w:rsidRDefault="001D2F7F" w:rsidP="001D2F7F">
      <w:pPr>
        <w:pStyle w:val="Legenda"/>
        <w:spacing w:line="259" w:lineRule="auto"/>
        <w:rPr>
          <w:sz w:val="22"/>
          <w:szCs w:val="22"/>
        </w:rPr>
      </w:pPr>
      <w:r w:rsidRPr="0048365A">
        <w:rPr>
          <w:sz w:val="22"/>
          <w:szCs w:val="22"/>
        </w:rPr>
        <w:t xml:space="preserve">Dla danego przedsięwzięcia stosować mieszankę SMA11 – polimeroasfalt PMB 45/80-55 </w:t>
      </w:r>
    </w:p>
    <w:p w14:paraId="108E5B25" w14:textId="77777777" w:rsidR="001D2F7F" w:rsidRPr="0048365A" w:rsidRDefault="001D2F7F" w:rsidP="001D2F7F">
      <w:pPr>
        <w:pStyle w:val="Legenda"/>
        <w:spacing w:line="259" w:lineRule="auto"/>
        <w:rPr>
          <w:sz w:val="22"/>
          <w:szCs w:val="22"/>
        </w:rPr>
      </w:pPr>
      <w:r w:rsidRPr="0048365A">
        <w:rPr>
          <w:sz w:val="22"/>
          <w:szCs w:val="22"/>
        </w:rPr>
        <w:t xml:space="preserve">Należy stosować polimeroasfalt drogowy spełniając wymagania normy PN-EN 14023. </w:t>
      </w:r>
    </w:p>
    <w:p w14:paraId="404B5E40" w14:textId="77777777" w:rsidR="001D2F7F" w:rsidRPr="0048365A" w:rsidRDefault="001D2F7F" w:rsidP="001D2F7F">
      <w:pPr>
        <w:pStyle w:val="Legenda"/>
        <w:spacing w:line="259" w:lineRule="auto"/>
        <w:rPr>
          <w:sz w:val="22"/>
          <w:szCs w:val="22"/>
        </w:rPr>
      </w:pPr>
      <w:r w:rsidRPr="0048365A">
        <w:rPr>
          <w:sz w:val="22"/>
          <w:szCs w:val="22"/>
        </w:rPr>
        <w:t xml:space="preserve">Polimeroasfalt powinien być magazynowany w zbiorniku wyposażonym w system grzewczy pośredni </w:t>
      </w:r>
      <w:r w:rsidRPr="0048365A">
        <w:rPr>
          <w:sz w:val="22"/>
          <w:szCs w:val="22"/>
        </w:rPr>
        <w:br/>
        <w:t xml:space="preserve">z termostatem kontrolującym temperaturę z dokładnością ± </w:t>
      </w:r>
      <w:smartTag w:uri="urn:schemas-microsoft-com:office:smarttags" w:element="metricconverter">
        <w:smartTagPr>
          <w:attr w:name="ProductID" w:val="5°C"/>
        </w:smartTagPr>
        <w:r w:rsidRPr="0048365A">
          <w:rPr>
            <w:sz w:val="22"/>
            <w:szCs w:val="22"/>
          </w:rPr>
          <w:t>5°C</w:t>
        </w:r>
      </w:smartTag>
      <w:r w:rsidRPr="0048365A">
        <w:rPr>
          <w:sz w:val="22"/>
          <w:szCs w:val="22"/>
        </w:rPr>
        <w:t xml:space="preserve">. Zaleca się wyposażenie zbiornika </w:t>
      </w:r>
      <w:r w:rsidRPr="0048365A">
        <w:rPr>
          <w:sz w:val="22"/>
          <w:szCs w:val="22"/>
        </w:rPr>
        <w:br/>
        <w:t>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266BA5DA" w14:textId="77777777" w:rsidR="001D2F7F" w:rsidRPr="0048365A" w:rsidRDefault="001D2F7F" w:rsidP="001D2F7F">
      <w:pPr>
        <w:pStyle w:val="Legenda"/>
        <w:spacing w:line="259" w:lineRule="auto"/>
        <w:rPr>
          <w:sz w:val="22"/>
          <w:szCs w:val="22"/>
        </w:rPr>
      </w:pPr>
      <w:r w:rsidRPr="0048365A">
        <w:rPr>
          <w:sz w:val="22"/>
          <w:szCs w:val="22"/>
        </w:rPr>
        <w:t xml:space="preserve">Do warstwy ścieralnej z mieszanki SMA należy stosować kruszywo według PN-EN 13043 </w:t>
      </w:r>
      <w:r w:rsidRPr="0048365A">
        <w:rPr>
          <w:sz w:val="22"/>
          <w:szCs w:val="22"/>
        </w:rPr>
        <w:br/>
        <w:t>i WT-1 Kruszywa 2010.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0AC6658E" w14:textId="77777777" w:rsidR="001D2F7F" w:rsidRPr="0048365A" w:rsidRDefault="001D2F7F" w:rsidP="001D2F7F">
      <w:pPr>
        <w:pStyle w:val="Legenda"/>
        <w:spacing w:line="259" w:lineRule="auto"/>
        <w:rPr>
          <w:sz w:val="22"/>
          <w:szCs w:val="22"/>
        </w:rPr>
      </w:pPr>
      <w:r w:rsidRPr="0048365A">
        <w:rPr>
          <w:sz w:val="22"/>
          <w:szCs w:val="22"/>
        </w:rPr>
        <w:t xml:space="preserve">W celu poprawy powinowactwa fizykochemicznego lepiszcza asfaltowego i kruszywa, gwarantującego odpowiednią przyczepność (adhezję) lepiszcza do kruszywa i odporność mieszanki SMA na działanie </w:t>
      </w:r>
      <w:r w:rsidRPr="0048365A">
        <w:rPr>
          <w:sz w:val="22"/>
          <w:szCs w:val="22"/>
        </w:rPr>
        <w:lastRenderedPageBreak/>
        <w:t>wody, należy dobrać i zastosować środek adhezyjny, tak aby dla konkretnej pary kruszywo-lepiszcze wartość przyczepności określona według PN-EN 12697-11, metoda C wynosiła co najmniej 80%.</w:t>
      </w:r>
    </w:p>
    <w:p w14:paraId="7832A564" w14:textId="77777777" w:rsidR="001D2F7F" w:rsidRPr="0048365A" w:rsidRDefault="001D2F7F" w:rsidP="001D2F7F">
      <w:pPr>
        <w:pStyle w:val="Legenda"/>
        <w:spacing w:line="259" w:lineRule="auto"/>
        <w:rPr>
          <w:sz w:val="22"/>
          <w:szCs w:val="22"/>
        </w:rPr>
      </w:pPr>
      <w:r w:rsidRPr="0048365A">
        <w:rPr>
          <w:sz w:val="22"/>
          <w:szCs w:val="22"/>
        </w:rPr>
        <w:t xml:space="preserve">Do uszczelnienia połączeń technologicznych (tj. złączy podłużnych i poprzecznych z tego samego materiału wykonywanego w różnym czasie oraz spoin stanowiących połączenia różnych materiałów </w:t>
      </w:r>
      <w:r w:rsidRPr="0048365A">
        <w:rPr>
          <w:sz w:val="22"/>
          <w:szCs w:val="22"/>
        </w:rPr>
        <w:br/>
        <w:t xml:space="preserve">lub połączenie warstwy asfaltowej z urządzeniami obcymi w nawierzchni lub ją ograniczającymi, należy stosować: materiały termoplastyczne, jak taśmy asfaltowe, pasty itp. według norm lub aprobat technicznych, emulsję asfaltową według PN-EN 13808 lub inne lepiszcza według norm lub aprobat technicznych  </w:t>
      </w:r>
    </w:p>
    <w:p w14:paraId="49FFDEFE" w14:textId="4CC1DEAC" w:rsidR="001D2F7F" w:rsidRPr="0048365A" w:rsidRDefault="001D2F7F" w:rsidP="001D2F7F">
      <w:pPr>
        <w:pStyle w:val="Legenda"/>
        <w:spacing w:after="240" w:line="259" w:lineRule="auto"/>
        <w:rPr>
          <w:sz w:val="22"/>
          <w:szCs w:val="22"/>
        </w:rPr>
      </w:pPr>
      <w:r w:rsidRPr="0048365A">
        <w:rPr>
          <w:sz w:val="22"/>
          <w:szCs w:val="22"/>
        </w:rPr>
        <w:t xml:space="preserve">Do złączania warstw konstrukcji nawierzchni (warstwa wiążąca z warstwą ścieralną) należy stosować kationowe emulsje asfaltowe lub kationowe emulsje modyfikowane polimerami według PN-EN 13808 </w:t>
      </w:r>
      <w:r w:rsidRPr="0048365A">
        <w:rPr>
          <w:sz w:val="22"/>
          <w:szCs w:val="22"/>
        </w:rPr>
        <w:br/>
        <w:t>i WT-3 Emulsje asfaltowe 2009.</w:t>
      </w:r>
    </w:p>
    <w:p w14:paraId="4488425A" w14:textId="1E91BAD5" w:rsidR="001D2F7F" w:rsidRPr="0048365A" w:rsidRDefault="001D2F7F" w:rsidP="000A3A21">
      <w:pPr>
        <w:pStyle w:val="Nagwek2"/>
        <w:rPr>
          <w:lang w:eastAsia="pl-PL"/>
        </w:rPr>
      </w:pPr>
      <w:bookmarkStart w:id="527" w:name="_Toc181011719"/>
      <w:r w:rsidRPr="0048365A">
        <w:t>Podsypka cementowo – piaskowej (1:4)</w:t>
      </w:r>
      <w:bookmarkEnd w:id="527"/>
    </w:p>
    <w:p w14:paraId="1F9DFDC1" w14:textId="77777777" w:rsidR="001D2F7F" w:rsidRPr="0048365A" w:rsidRDefault="001D2F7F" w:rsidP="001D2F7F">
      <w:pPr>
        <w:pStyle w:val="Legenda"/>
        <w:spacing w:line="259" w:lineRule="auto"/>
        <w:rPr>
          <w:sz w:val="22"/>
          <w:szCs w:val="22"/>
        </w:rPr>
      </w:pPr>
      <w:r w:rsidRPr="0048365A">
        <w:rPr>
          <w:sz w:val="22"/>
          <w:szCs w:val="22"/>
        </w:rPr>
        <w:t xml:space="preserve">Na podsypkę należy stosować mieszankę cementowo- piaskową w stosunku 1:4 z cementu portlandzkiego klasy 32,5 wg PN-B-19701 i z piasku naturalnego spełniającego wymagania </w:t>
      </w:r>
      <w:r w:rsidRPr="0048365A">
        <w:rPr>
          <w:sz w:val="22"/>
          <w:szCs w:val="22"/>
        </w:rPr>
        <w:br/>
        <w:t>normy PN-B-06712.</w:t>
      </w:r>
    </w:p>
    <w:p w14:paraId="0B1C873E" w14:textId="55D70D66" w:rsidR="001D2F7F" w:rsidRPr="0048365A" w:rsidRDefault="001D2F7F" w:rsidP="001D2F7F">
      <w:pPr>
        <w:pStyle w:val="Legenda"/>
        <w:spacing w:after="240" w:line="259" w:lineRule="auto"/>
        <w:rPr>
          <w:sz w:val="22"/>
          <w:szCs w:val="22"/>
        </w:rPr>
      </w:pPr>
      <w:r w:rsidRPr="0048365A">
        <w:rPr>
          <w:sz w:val="22"/>
          <w:szCs w:val="22"/>
        </w:rPr>
        <w:t>Składowanie kruszywa, nie przeznaczonego do bezpośredniego wbudowania po dostarczeniu na budowę, powinno być na podłożu równym, utwardzonym i dobrze odwodnionym, przy zabezpieczeniu kruszywa przed zanieczyszczeniem i zmieszaniem z innymi materiałami. Przechowywanie cementu powinno być zgodne z BN-88/6731-08.</w:t>
      </w:r>
    </w:p>
    <w:p w14:paraId="3629EC74" w14:textId="5D49F2C7" w:rsidR="001D2F7F" w:rsidRPr="0048365A" w:rsidRDefault="001D2F7F" w:rsidP="000A3A21">
      <w:pPr>
        <w:pStyle w:val="Nagwek2"/>
        <w:rPr>
          <w:lang w:eastAsia="pl-PL"/>
        </w:rPr>
      </w:pPr>
      <w:bookmarkStart w:id="528" w:name="_Toc181011720"/>
      <w:r w:rsidRPr="0048365A">
        <w:t>Nawierzchnia z płyt betonowych chodnikowych</w:t>
      </w:r>
      <w:bookmarkEnd w:id="528"/>
    </w:p>
    <w:p w14:paraId="7AF7232B" w14:textId="77777777" w:rsidR="00885370" w:rsidRPr="0048365A" w:rsidRDefault="00885370" w:rsidP="00885370">
      <w:pPr>
        <w:pStyle w:val="Legenda"/>
        <w:spacing w:line="259" w:lineRule="auto"/>
        <w:rPr>
          <w:sz w:val="22"/>
          <w:szCs w:val="22"/>
        </w:rPr>
      </w:pPr>
      <w:r w:rsidRPr="0048365A">
        <w:rPr>
          <w:sz w:val="22"/>
          <w:szCs w:val="22"/>
        </w:rPr>
        <w:t>Płyty betonowe chodnikowe o wymiarach powinny odpowiadać wymaganiom PN-EN 1339.</w:t>
      </w:r>
    </w:p>
    <w:p w14:paraId="760D1351" w14:textId="77777777" w:rsidR="00885370" w:rsidRPr="0048365A" w:rsidRDefault="00885370" w:rsidP="00885370">
      <w:pPr>
        <w:pStyle w:val="Legenda"/>
        <w:spacing w:line="259" w:lineRule="auto"/>
        <w:rPr>
          <w:sz w:val="22"/>
          <w:szCs w:val="22"/>
        </w:rPr>
      </w:pPr>
      <w:r w:rsidRPr="0048365A">
        <w:rPr>
          <w:sz w:val="22"/>
          <w:szCs w:val="22"/>
        </w:rPr>
        <w:t>Nasiąkliwość wg PN-EN 1339:2005 nie powinna być większa niż 5 %.</w:t>
      </w:r>
    </w:p>
    <w:p w14:paraId="6EAAFD70" w14:textId="77777777" w:rsidR="00885370" w:rsidRPr="0048365A" w:rsidRDefault="00885370" w:rsidP="00885370">
      <w:pPr>
        <w:pStyle w:val="Legenda"/>
        <w:spacing w:line="259" w:lineRule="auto"/>
        <w:rPr>
          <w:sz w:val="22"/>
          <w:szCs w:val="22"/>
        </w:rPr>
      </w:pPr>
      <w:r w:rsidRPr="0048365A">
        <w:rPr>
          <w:sz w:val="22"/>
          <w:szCs w:val="22"/>
        </w:rPr>
        <w:t>Odporność na zamrażanie/rozmrażanie z udziałem soli odladzających zgodnie z PN-EN 1339</w:t>
      </w:r>
      <w:r w:rsidRPr="0048365A">
        <w:rPr>
          <w:sz w:val="22"/>
          <w:szCs w:val="22"/>
        </w:rPr>
        <w:t></w:t>
      </w:r>
      <w:r w:rsidRPr="0048365A">
        <w:rPr>
          <w:sz w:val="22"/>
          <w:szCs w:val="22"/>
        </w:rPr>
        <w:t>1 kg/m2 przy czym żaden pojedynczy wynik nie powinien być większy od 1,5 kg/m2.</w:t>
      </w:r>
    </w:p>
    <w:p w14:paraId="30C9AAFF" w14:textId="77777777" w:rsidR="00885370" w:rsidRPr="0048365A" w:rsidRDefault="00885370" w:rsidP="00885370">
      <w:pPr>
        <w:pStyle w:val="Legenda"/>
        <w:spacing w:line="259" w:lineRule="auto"/>
        <w:rPr>
          <w:sz w:val="22"/>
          <w:szCs w:val="22"/>
        </w:rPr>
      </w:pPr>
      <w:r w:rsidRPr="0048365A">
        <w:rPr>
          <w:sz w:val="22"/>
          <w:szCs w:val="22"/>
        </w:rPr>
        <w:t>Betonowe płyty chodnikowe powinny posiadać aprobatę techniczną, wydaną przez uprawnioną jednostkę (Instytut Badawczy Dróg i Mostów) i powinna odpowiadać wymaganiom określonym w tej aprobacie.</w:t>
      </w:r>
    </w:p>
    <w:p w14:paraId="43B1D579" w14:textId="77777777" w:rsidR="00885370" w:rsidRPr="0048365A" w:rsidRDefault="00885370" w:rsidP="00885370">
      <w:pPr>
        <w:pStyle w:val="Legenda"/>
        <w:spacing w:line="259" w:lineRule="auto"/>
        <w:rPr>
          <w:sz w:val="22"/>
          <w:szCs w:val="22"/>
        </w:rPr>
      </w:pPr>
      <w:r w:rsidRPr="0048365A">
        <w:rPr>
          <w:sz w:val="22"/>
          <w:szCs w:val="22"/>
        </w:rPr>
        <w:t>Wartość charakterystycznej wytrzymałości na zginanie zgodnie z PN-EN 1339 nie powinna być mniejsza od 3,5 MPa przy obciążeniu niszczącym klasy 110 [11 kN].</w:t>
      </w:r>
    </w:p>
    <w:p w14:paraId="18575ED2" w14:textId="5C5C521B" w:rsidR="00885370" w:rsidRPr="0048365A" w:rsidRDefault="00885370" w:rsidP="00885370">
      <w:pPr>
        <w:pStyle w:val="Legenda"/>
        <w:spacing w:after="240" w:line="259" w:lineRule="auto"/>
        <w:rPr>
          <w:sz w:val="22"/>
          <w:szCs w:val="22"/>
        </w:rPr>
      </w:pPr>
      <w:r w:rsidRPr="0048365A">
        <w:rPr>
          <w:sz w:val="22"/>
          <w:szCs w:val="22"/>
        </w:rPr>
        <w:t xml:space="preserve">Ścieralność na szerokiej tarczy ściernej według PN-EN 1339 nie powinna przekraczać </w:t>
      </w:r>
      <w:smartTag w:uri="urn:schemas-microsoft-com:office:smarttags" w:element="metricconverter">
        <w:smartTagPr>
          <w:attr w:name="ProductID" w:val="20 mm"/>
        </w:smartTagPr>
        <w:r w:rsidRPr="0048365A">
          <w:rPr>
            <w:sz w:val="22"/>
            <w:szCs w:val="22"/>
          </w:rPr>
          <w:t>20 mm</w:t>
        </w:r>
      </w:smartTag>
      <w:r w:rsidRPr="0048365A">
        <w:rPr>
          <w:sz w:val="22"/>
          <w:szCs w:val="22"/>
        </w:rPr>
        <w:t xml:space="preserve"> /przy badaniu wykonywanym zgodnie z metodą z załącznika G/ lub 18000 mm3/5000mm2 /przy badaniu wykonywanym zgodnie z metodą alternatywną opisaną w załączniku H/.</w:t>
      </w:r>
    </w:p>
    <w:p w14:paraId="5CC6BF15" w14:textId="0DC960D9" w:rsidR="00885370" w:rsidRPr="0048365A" w:rsidRDefault="00885370" w:rsidP="000A3A21">
      <w:pPr>
        <w:pStyle w:val="Nagwek2"/>
        <w:rPr>
          <w:lang w:eastAsia="pl-PL"/>
        </w:rPr>
      </w:pPr>
      <w:bookmarkStart w:id="529" w:name="_Toc181011721"/>
      <w:r w:rsidRPr="0048365A">
        <w:t>Nawierzchnia z płyty betonowe ażurowych</w:t>
      </w:r>
      <w:bookmarkEnd w:id="529"/>
    </w:p>
    <w:p w14:paraId="32F5109C" w14:textId="19929CD3" w:rsidR="00885370" w:rsidRPr="0048365A" w:rsidRDefault="00885370" w:rsidP="00885370">
      <w:pPr>
        <w:pStyle w:val="Legenda"/>
        <w:spacing w:line="259" w:lineRule="auto"/>
        <w:rPr>
          <w:sz w:val="22"/>
          <w:szCs w:val="22"/>
        </w:rPr>
      </w:pPr>
      <w:r w:rsidRPr="0048365A">
        <w:rPr>
          <w:sz w:val="22"/>
          <w:szCs w:val="22"/>
        </w:rPr>
        <w:t xml:space="preserve">Kształt i wymiary prefabrykowanych elementów betonowych (płyt betonowych ażurowych), powinny być zgodne z </w:t>
      </w:r>
      <w:r w:rsidR="00637794" w:rsidRPr="0048365A">
        <w:rPr>
          <w:sz w:val="22"/>
          <w:szCs w:val="22"/>
        </w:rPr>
        <w:t>D</w:t>
      </w:r>
      <w:r w:rsidRPr="0048365A">
        <w:rPr>
          <w:sz w:val="22"/>
          <w:szCs w:val="22"/>
        </w:rPr>
        <w:t xml:space="preserve">okumentacją projektową. Do wykonania prefabrykatów należy stosować beton </w:t>
      </w:r>
      <w:r w:rsidRPr="0048365A">
        <w:rPr>
          <w:sz w:val="22"/>
          <w:szCs w:val="22"/>
        </w:rPr>
        <w:br/>
        <w:t>wg PN-B-06250, klasy co najmniej 25.</w:t>
      </w:r>
    </w:p>
    <w:p w14:paraId="7E8B0317" w14:textId="77777777" w:rsidR="00885370" w:rsidRPr="0048365A" w:rsidRDefault="00885370" w:rsidP="00885370">
      <w:pPr>
        <w:pStyle w:val="Legenda"/>
        <w:spacing w:line="259" w:lineRule="auto"/>
        <w:rPr>
          <w:sz w:val="22"/>
          <w:szCs w:val="22"/>
        </w:rPr>
      </w:pPr>
      <w:r w:rsidRPr="0048365A">
        <w:rPr>
          <w:sz w:val="22"/>
          <w:szCs w:val="22"/>
        </w:rPr>
        <w:t>Nasiąkliwość prefabrykatów nie powinna przekraczać 4%.</w:t>
      </w:r>
    </w:p>
    <w:p w14:paraId="36028211" w14:textId="77777777" w:rsidR="00885370" w:rsidRPr="0048365A" w:rsidRDefault="00885370" w:rsidP="00885370">
      <w:pPr>
        <w:pStyle w:val="Legenda"/>
        <w:spacing w:line="259" w:lineRule="auto"/>
        <w:rPr>
          <w:sz w:val="22"/>
          <w:szCs w:val="22"/>
        </w:rPr>
      </w:pPr>
      <w:r w:rsidRPr="0048365A">
        <w:rPr>
          <w:sz w:val="22"/>
          <w:szCs w:val="22"/>
        </w:rPr>
        <w:t>Wytrzymałość betonu na ściskanie powinna być zgodna z PN-B-06250 dla przyjętej klasy betonu.</w:t>
      </w:r>
    </w:p>
    <w:p w14:paraId="194491A2" w14:textId="77777777" w:rsidR="00885370" w:rsidRPr="0048365A" w:rsidRDefault="00885370" w:rsidP="00885370">
      <w:pPr>
        <w:pStyle w:val="Legenda"/>
        <w:spacing w:line="259" w:lineRule="auto"/>
        <w:rPr>
          <w:sz w:val="22"/>
          <w:szCs w:val="22"/>
        </w:rPr>
      </w:pPr>
      <w:r w:rsidRPr="0048365A">
        <w:rPr>
          <w:sz w:val="22"/>
          <w:szCs w:val="22"/>
        </w:rPr>
        <w:t>Powierzchnia prefabrykatów powinna być bez rys, pęknięć i ubytków betonu, o fakturze zatartej.</w:t>
      </w:r>
    </w:p>
    <w:p w14:paraId="7693A3F4" w14:textId="77777777" w:rsidR="00885370" w:rsidRPr="0048365A" w:rsidRDefault="00885370" w:rsidP="00885370">
      <w:pPr>
        <w:pStyle w:val="Legenda"/>
        <w:spacing w:line="259" w:lineRule="auto"/>
        <w:rPr>
          <w:sz w:val="22"/>
          <w:szCs w:val="22"/>
        </w:rPr>
      </w:pPr>
      <w:r w:rsidRPr="0048365A">
        <w:rPr>
          <w:sz w:val="22"/>
          <w:szCs w:val="22"/>
        </w:rPr>
        <w:t xml:space="preserve">Krawędzie elementów powinny być równe i proste. Wklęsłość lub wypukłość powierzchni elementów nie powinna przekraczać </w:t>
      </w:r>
      <w:smartTag w:uri="urn:schemas-microsoft-com:office:smarttags" w:element="metricconverter">
        <w:smartTagPr>
          <w:attr w:name="ProductID" w:val="3 mm"/>
        </w:smartTagPr>
        <w:r w:rsidRPr="0048365A">
          <w:rPr>
            <w:sz w:val="22"/>
            <w:szCs w:val="22"/>
          </w:rPr>
          <w:t>3 mm</w:t>
        </w:r>
      </w:smartTag>
      <w:r w:rsidRPr="0048365A">
        <w:rPr>
          <w:sz w:val="22"/>
          <w:szCs w:val="22"/>
        </w:rPr>
        <w:t>.</w:t>
      </w:r>
    </w:p>
    <w:p w14:paraId="1905B903" w14:textId="5879EBFF" w:rsidR="00885370" w:rsidRPr="0048365A" w:rsidRDefault="00885370" w:rsidP="00885370">
      <w:pPr>
        <w:pStyle w:val="Legenda"/>
        <w:spacing w:after="240" w:line="259" w:lineRule="auto"/>
        <w:rPr>
          <w:sz w:val="22"/>
          <w:szCs w:val="22"/>
        </w:rPr>
      </w:pPr>
      <w:r w:rsidRPr="0048365A">
        <w:rPr>
          <w:sz w:val="22"/>
          <w:szCs w:val="22"/>
        </w:rPr>
        <w:t xml:space="preserve">Prefabrykaty betonowe powinny być składowane w pozycji wbudowania, na podłożu utwardzonym </w:t>
      </w:r>
      <w:r w:rsidRPr="0048365A">
        <w:rPr>
          <w:sz w:val="22"/>
          <w:szCs w:val="22"/>
        </w:rPr>
        <w:br/>
        <w:t>i dobrze odwodnionym.</w:t>
      </w:r>
    </w:p>
    <w:p w14:paraId="585F6FC6" w14:textId="78068A6B" w:rsidR="00885370" w:rsidRPr="0048365A" w:rsidRDefault="00885370" w:rsidP="000A3A21">
      <w:pPr>
        <w:pStyle w:val="Nagwek2"/>
        <w:rPr>
          <w:lang w:eastAsia="pl-PL"/>
        </w:rPr>
      </w:pPr>
      <w:bookmarkStart w:id="530" w:name="_Toc181011722"/>
      <w:r w:rsidRPr="0048365A">
        <w:t>Nawierzchnia z kostki kamiennej rzędowej</w:t>
      </w:r>
      <w:bookmarkEnd w:id="530"/>
    </w:p>
    <w:p w14:paraId="01AE1E10" w14:textId="77777777" w:rsidR="00885370" w:rsidRPr="0048365A" w:rsidRDefault="00885370" w:rsidP="00885370">
      <w:pPr>
        <w:pStyle w:val="Legenda"/>
        <w:spacing w:line="259" w:lineRule="auto"/>
        <w:rPr>
          <w:sz w:val="22"/>
          <w:szCs w:val="22"/>
        </w:rPr>
      </w:pPr>
      <w:r w:rsidRPr="0048365A">
        <w:rPr>
          <w:sz w:val="22"/>
          <w:szCs w:val="22"/>
        </w:rPr>
        <w:t xml:space="preserve">Kamienna kostka drogowa powinna spełniać wymagania określone w normie PN-EN-1341. </w:t>
      </w:r>
    </w:p>
    <w:p w14:paraId="0FC3F421" w14:textId="77777777" w:rsidR="00885370" w:rsidRPr="0048365A" w:rsidRDefault="00885370" w:rsidP="00885370">
      <w:pPr>
        <w:pStyle w:val="Legenda"/>
        <w:spacing w:line="259" w:lineRule="auto"/>
        <w:rPr>
          <w:sz w:val="22"/>
          <w:szCs w:val="22"/>
        </w:rPr>
      </w:pPr>
      <w:r w:rsidRPr="0048365A">
        <w:rPr>
          <w:sz w:val="22"/>
          <w:szCs w:val="22"/>
        </w:rPr>
        <w:t xml:space="preserve">Surowcem do wyrobu kostki kamiennej są skały magmowe, osadowe i przeobrażone. Kostka kamienna powinna mieć kształt sześcianu. </w:t>
      </w:r>
    </w:p>
    <w:p w14:paraId="6B793ED3" w14:textId="77777777" w:rsidR="00885370" w:rsidRPr="0048365A" w:rsidRDefault="00885370" w:rsidP="00885370">
      <w:pPr>
        <w:pStyle w:val="Legenda"/>
        <w:spacing w:line="259" w:lineRule="auto"/>
        <w:rPr>
          <w:sz w:val="22"/>
          <w:szCs w:val="22"/>
        </w:rPr>
      </w:pPr>
      <w:r w:rsidRPr="0048365A">
        <w:rPr>
          <w:sz w:val="22"/>
          <w:szCs w:val="22"/>
        </w:rPr>
        <w:lastRenderedPageBreak/>
        <w:t xml:space="preserve">Kruszywo na podsypkę powinno odpowiadać wymaganiom normy PN-EN 12620+A1. Kruszywo należy przechowywać w warunkach zabezpieczających je przed zanieczyszczeniem oraz zmieszaniem z kruszywami innych klas, gatunków, frakcji (grupy frakcji). </w:t>
      </w:r>
    </w:p>
    <w:p w14:paraId="256C1546" w14:textId="77777777" w:rsidR="00885370" w:rsidRPr="0048365A" w:rsidRDefault="00885370" w:rsidP="00885370">
      <w:pPr>
        <w:pStyle w:val="Legenda"/>
        <w:spacing w:line="259" w:lineRule="auto"/>
        <w:rPr>
          <w:sz w:val="22"/>
          <w:szCs w:val="22"/>
        </w:rPr>
      </w:pPr>
      <w:r w:rsidRPr="0048365A">
        <w:rPr>
          <w:sz w:val="22"/>
          <w:szCs w:val="22"/>
        </w:rPr>
        <w:t xml:space="preserve">Cement stosowany do podsypki powinien być cementem portlandzkim klasy 32,5, odpowiadający wymaganiom PN-EN 197-1. Transport i przechowywanie cementu powinny być zgodne </w:t>
      </w:r>
      <w:r w:rsidRPr="0048365A">
        <w:rPr>
          <w:sz w:val="22"/>
          <w:szCs w:val="22"/>
        </w:rPr>
        <w:br/>
        <w:t>z BN-88/6731-08.</w:t>
      </w:r>
    </w:p>
    <w:p w14:paraId="6184CE72" w14:textId="271D1334" w:rsidR="00885370" w:rsidRPr="008F6760" w:rsidRDefault="00885370" w:rsidP="008F6760">
      <w:pPr>
        <w:pStyle w:val="Legenda"/>
        <w:spacing w:after="240" w:line="259" w:lineRule="auto"/>
        <w:rPr>
          <w:sz w:val="22"/>
          <w:szCs w:val="22"/>
        </w:rPr>
      </w:pPr>
      <w:r w:rsidRPr="0048365A">
        <w:rPr>
          <w:sz w:val="22"/>
          <w:szCs w:val="22"/>
        </w:rPr>
        <w:t xml:space="preserve">Woda stosowana do podsypki i zaprawy cementowo-piaskowej, powinna odpowiadać wymaganiom </w:t>
      </w:r>
      <w:r w:rsidRPr="0048365A">
        <w:rPr>
          <w:sz w:val="22"/>
          <w:szCs w:val="22"/>
        </w:rPr>
        <w:br/>
        <w:t xml:space="preserve">PN-EN-1008. Powinna to być woda „odmiany </w:t>
      </w:r>
      <w:smartTag w:uri="urn:schemas-microsoft-com:office:smarttags" w:element="metricconverter">
        <w:smartTagPr>
          <w:attr w:name="ProductID" w:val="1”"/>
        </w:smartTagPr>
        <w:r w:rsidRPr="0048365A">
          <w:rPr>
            <w:sz w:val="22"/>
            <w:szCs w:val="22"/>
          </w:rPr>
          <w:t>1”</w:t>
        </w:r>
      </w:smartTag>
      <w:r w:rsidRPr="0048365A">
        <w:rPr>
          <w:sz w:val="22"/>
          <w:szCs w:val="22"/>
        </w:rPr>
        <w:t>.</w:t>
      </w:r>
    </w:p>
    <w:p w14:paraId="347D8882" w14:textId="6BD353A4" w:rsidR="00317C06" w:rsidRPr="0048365A" w:rsidRDefault="00885370" w:rsidP="000A3A21">
      <w:pPr>
        <w:pStyle w:val="Nagwek2"/>
        <w:rPr>
          <w:lang w:eastAsia="pl-PL"/>
        </w:rPr>
      </w:pPr>
      <w:bookmarkStart w:id="531" w:name="_Toc181011723"/>
      <w:r w:rsidRPr="0048365A">
        <w:t>Nawierzchnia z brukowca</w:t>
      </w:r>
      <w:bookmarkEnd w:id="531"/>
    </w:p>
    <w:p w14:paraId="31FF4CE1" w14:textId="5A5EEC1E" w:rsidR="00885370" w:rsidRPr="0048365A" w:rsidRDefault="00885370" w:rsidP="00885370">
      <w:pPr>
        <w:pStyle w:val="Legenda"/>
        <w:spacing w:after="240" w:line="259" w:lineRule="auto"/>
        <w:rPr>
          <w:sz w:val="22"/>
          <w:szCs w:val="22"/>
        </w:rPr>
      </w:pPr>
      <w:r w:rsidRPr="0048365A">
        <w:rPr>
          <w:sz w:val="22"/>
          <w:szCs w:val="22"/>
        </w:rPr>
        <w:t>Brukowiec do wykonania nawierzchni brukowcowej powinien być kamieniem trwałym, niezwietrzałym, mieć strukturę możliwie drobnoziarnistą i zwięzłą, bez pęknięć i żył. Brukowiec nieobrobiony (kamień narzutowy) powinien mieć naturalną część powierzchni możliwie płaską, którą można by wyodrębnić jako powierzchnię górną (czoło). Brukowiec obrobiony powinien mieć kształt zbliżony do prostopadłościanu. Powierzchnia górna (czoło) i dolna (stopka) powinna być zbliżona do prostokąta. Płaszczyzny powierzchni górnej i dolnej powinny być w przybliżeniu równoległe. Cała bryła powinna mieścić się w prostopadłościanie zbudowanym na powierzchni górnej jako podstawie. Krawędzie powierzchni górnej powinny być proste. Brukowiec płytowany (brukowiec z kamienia łamanego) powinien mieć górną powierzchnię (czoło) płaską, uzyskaną z rozłupania większego kamienia przynajmniej na dwie części i w przybliżeniu prostopadłą do osi pionowej. Powierzchnia dolna (stopka) i powierzchnie boczne nie powinny być wklęsłe. Zakłada się wykorzystanie brukowca z odzysku. Brukowiec z kamieniem oporowym przed wbudowaniem należy oczyścić. Przed wbudowaniem należy uzyskać zgodę Inżyniera.</w:t>
      </w:r>
    </w:p>
    <w:p w14:paraId="06953350" w14:textId="6CCEA31C" w:rsidR="00885370" w:rsidRPr="0048365A" w:rsidRDefault="00885370" w:rsidP="000A3A21">
      <w:pPr>
        <w:pStyle w:val="Nagwek2"/>
        <w:rPr>
          <w:lang w:eastAsia="pl-PL"/>
        </w:rPr>
      </w:pPr>
      <w:bookmarkStart w:id="532" w:name="_Toc181011724"/>
      <w:r w:rsidRPr="0048365A">
        <w:t>Nawierzchnia z brukowej kostki betonowej</w:t>
      </w:r>
      <w:bookmarkEnd w:id="532"/>
    </w:p>
    <w:p w14:paraId="4588E10B"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Warunkiem dopuszczenia do stosowania betonowej kostki brukowej w budownictwie drogowym jest posiadanie aprobaty technicznej, wydanej przez uprawnioną jednostkę.</w:t>
      </w:r>
    </w:p>
    <w:p w14:paraId="2F2E4FF1" w14:textId="28971A74"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Kosta brukowa powinna spełniać wymagania techniczne stawiane betonowym kostkom brukowym stosowanym na nawierzchniach dróg, ulic, chodników itp.</w:t>
      </w:r>
      <w:r w:rsidR="00637794" w:rsidRPr="0048365A">
        <w:rPr>
          <w:rFonts w:ascii="Times New Roman" w:hAnsi="Times New Roman" w:cs="Times New Roman"/>
        </w:rPr>
        <w:t>, k</w:t>
      </w:r>
      <w:r w:rsidRPr="0048365A">
        <w:rPr>
          <w:rFonts w:ascii="Times New Roman" w:hAnsi="Times New Roman" w:cs="Times New Roman"/>
        </w:rPr>
        <w:t xml:space="preserve">tóre określa norma PN-EN 1338. </w:t>
      </w:r>
    </w:p>
    <w:p w14:paraId="1EBDAE70"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Kostkę zaleca się pakować na paletach. Palety z kostką mogą być składowane na otwartej przestrzeni, przy czym podłoże powinno być wyrównane i odwodnione.</w:t>
      </w:r>
    </w:p>
    <w:p w14:paraId="6DD9C904"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Należy stosować następujące materiały: na podsypkę cementowo-piaskową pod nawierzchnię: mieszankę cementu i piasku w stosunku 1:4 z piasku naturalnego spełniającego wymagania </w:t>
      </w:r>
      <w:r w:rsidRPr="0048365A">
        <w:rPr>
          <w:rFonts w:ascii="Times New Roman" w:hAnsi="Times New Roman" w:cs="Times New Roman"/>
        </w:rPr>
        <w:br/>
        <w:t xml:space="preserve">PN-EN 13242:2004, cementu powszechnego użytku spełniającego wymagania PN-EN 197-1 </w:t>
      </w:r>
      <w:r w:rsidRPr="0048365A">
        <w:rPr>
          <w:rFonts w:ascii="Times New Roman" w:hAnsi="Times New Roman" w:cs="Times New Roman"/>
        </w:rPr>
        <w:br/>
        <w:t>i wody odpowiadającej wymaganiom PN-EN 1008, do wypełniania spoin w nawierzchni: piasek naturalny spełniający wymagania PN-EN 13242, piasek łamany wg PN-EN 13242.</w:t>
      </w:r>
    </w:p>
    <w:p w14:paraId="57017F7C" w14:textId="47DE98C6"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Składowanie kruszywa, nieprzeznaczonego do bezpośredniego wbudowania po dostarczeniu </w:t>
      </w:r>
      <w:r w:rsidRPr="0048365A">
        <w:rPr>
          <w:rFonts w:ascii="Times New Roman" w:hAnsi="Times New Roman" w:cs="Times New Roman"/>
        </w:rPr>
        <w:br/>
        <w:t>na budowę, powinno odbywać się na podłożu równym, utwardzonym i dobrze odwodnionym, przy zabezpieczeniu kruszywa przed zanieczyszczeniem i zmieszaniem z innymi materiałami kamiennymi.</w:t>
      </w:r>
    </w:p>
    <w:p w14:paraId="6F849A93" w14:textId="778B66E3" w:rsidR="00885370" w:rsidRPr="0048365A" w:rsidRDefault="00885370" w:rsidP="00885370">
      <w:pPr>
        <w:jc w:val="both"/>
        <w:rPr>
          <w:rFonts w:ascii="Times New Roman" w:hAnsi="Times New Roman" w:cs="Times New Roman"/>
        </w:rPr>
      </w:pPr>
      <w:r w:rsidRPr="0048365A">
        <w:rPr>
          <w:rFonts w:ascii="Times New Roman" w:hAnsi="Times New Roman" w:cs="Times New Roman"/>
        </w:rPr>
        <w:t xml:space="preserve">W </w:t>
      </w:r>
      <w:r w:rsidR="00637794" w:rsidRPr="0048365A">
        <w:rPr>
          <w:rFonts w:ascii="Times New Roman" w:hAnsi="Times New Roman" w:cs="Times New Roman"/>
        </w:rPr>
        <w:t>D</w:t>
      </w:r>
      <w:r w:rsidRPr="0048365A">
        <w:rPr>
          <w:rFonts w:ascii="Times New Roman" w:hAnsi="Times New Roman" w:cs="Times New Roman"/>
        </w:rPr>
        <w:t xml:space="preserve">okumentacji projektowej jako podbudowę przewidziano - podbudowę z betonu C8/10 </w:t>
      </w:r>
      <w:r w:rsidRPr="0048365A">
        <w:rPr>
          <w:rFonts w:ascii="Times New Roman" w:hAnsi="Times New Roman" w:cs="Times New Roman"/>
        </w:rPr>
        <w:br/>
        <w:t xml:space="preserve">o grubości 15 cm lub C20/25 o grubości 30 cm (wg </w:t>
      </w:r>
      <w:r w:rsidR="00637794" w:rsidRPr="0048365A">
        <w:rPr>
          <w:rFonts w:ascii="Times New Roman" w:hAnsi="Times New Roman" w:cs="Times New Roman"/>
        </w:rPr>
        <w:t>D</w:t>
      </w:r>
      <w:r w:rsidRPr="0048365A">
        <w:rPr>
          <w:rFonts w:ascii="Times New Roman" w:hAnsi="Times New Roman" w:cs="Times New Roman"/>
        </w:rPr>
        <w:t xml:space="preserve">okumentacji projektowej). </w:t>
      </w:r>
    </w:p>
    <w:p w14:paraId="001166BC" w14:textId="690C789A" w:rsidR="00317C06" w:rsidRPr="0048365A" w:rsidRDefault="00885370" w:rsidP="000A3A21">
      <w:pPr>
        <w:pStyle w:val="Nagwek2"/>
        <w:rPr>
          <w:sz w:val="22"/>
          <w:szCs w:val="22"/>
        </w:rPr>
      </w:pPr>
      <w:bookmarkStart w:id="533" w:name="_Toc181011725"/>
      <w:r w:rsidRPr="0048365A">
        <w:t>Obrzeża betonowe / krawężniki i oporniki betonowe</w:t>
      </w:r>
      <w:bookmarkEnd w:id="533"/>
    </w:p>
    <w:p w14:paraId="6E0E8071"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Powierzchnie obrzeży betonowych / krawężników i oporników betonowych powinny być bez rys, pęknięć i ubytków betonu, o fakturze z formy lub zatartej. Krawędzie elementów powinny być równe i proste, tekstura i kolor powierzchni licowej powinny być jednorodne.</w:t>
      </w:r>
    </w:p>
    <w:p w14:paraId="3D62619E"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Obrzeża, krawężniki i oporniki a powinny spełniać wymagania określone w normie PN-EN 1340. </w:t>
      </w:r>
    </w:p>
    <w:p w14:paraId="0247B9E7"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Betonowe obrzeża chodnikowe, krawężniki i oporniki mogą być przechowywane na składowiskach otwartych, posegregowane według rodzajów i gatunków.</w:t>
      </w:r>
    </w:p>
    <w:p w14:paraId="14B37BAF"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Piasek na podsypkę cementowo-piaskową powinien odpowiadać wymaganiom PN-EN 13242, </w:t>
      </w:r>
      <w:r w:rsidRPr="0048365A">
        <w:rPr>
          <w:rFonts w:ascii="Times New Roman" w:hAnsi="Times New Roman" w:cs="Times New Roman"/>
        </w:rPr>
        <w:br/>
        <w:t>a do zaprawy cementowo-piaskowej PN-EN 13139. Cement na podsypkę i do zaprawy cementowo-</w:t>
      </w:r>
      <w:r w:rsidRPr="0048365A">
        <w:rPr>
          <w:rFonts w:ascii="Times New Roman" w:hAnsi="Times New Roman" w:cs="Times New Roman"/>
        </w:rPr>
        <w:lastRenderedPageBreak/>
        <w:t>piaskowej powinien być cementem portlandzkim klasy nie mniejszej niż „32,5”, odpowiadający wymaganiom PN-EN-197-1.Woda powinna być odmiany „1” i odpowiadać wymaganiom PN-EN 1008.</w:t>
      </w:r>
    </w:p>
    <w:p w14:paraId="449C94DC" w14:textId="38B5D643" w:rsidR="00885370" w:rsidRPr="0048365A" w:rsidRDefault="00885370" w:rsidP="00885370">
      <w:pPr>
        <w:jc w:val="both"/>
        <w:rPr>
          <w:rFonts w:ascii="Times New Roman" w:hAnsi="Times New Roman" w:cs="Times New Roman"/>
        </w:rPr>
      </w:pPr>
      <w:r w:rsidRPr="0048365A">
        <w:rPr>
          <w:rFonts w:ascii="Times New Roman" w:hAnsi="Times New Roman" w:cs="Times New Roman"/>
        </w:rPr>
        <w:t xml:space="preserve">Do wykonania ław pod obrzeża zastosować ławy betonowe - beton klasy C12/15 (B15), </w:t>
      </w:r>
      <w:r w:rsidRPr="0048365A">
        <w:rPr>
          <w:rFonts w:ascii="Times New Roman" w:hAnsi="Times New Roman" w:cs="Times New Roman"/>
        </w:rPr>
        <w:br/>
        <w:t>wg PN-EN 206-1.</w:t>
      </w:r>
    </w:p>
    <w:p w14:paraId="08B0692E" w14:textId="38E2EDE8" w:rsidR="00885370" w:rsidRPr="0048365A" w:rsidRDefault="00885370" w:rsidP="000A3A21">
      <w:pPr>
        <w:pStyle w:val="Nagwek1"/>
      </w:pPr>
      <w:bookmarkStart w:id="534" w:name="_Toc181011726"/>
      <w:r w:rsidRPr="0048365A">
        <w:t>SPRZET</w:t>
      </w:r>
      <w:bookmarkEnd w:id="534"/>
    </w:p>
    <w:p w14:paraId="1C7C3989"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Wykonawca przystępujący do wykonania robót jw. powinien wykazać się możliwością korzystania z:</w:t>
      </w:r>
    </w:p>
    <w:p w14:paraId="64B7F809"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narzędzi ręcznych umożliwiających wykonanie podsypki piaskowej</w:t>
      </w:r>
    </w:p>
    <w:p w14:paraId="00B3651D"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koparek</w:t>
      </w:r>
    </w:p>
    <w:p w14:paraId="7D3AB5F7"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mieszarek do wytwarzania mieszanki, wyposażonych w urządzenia dozujące wodę</w:t>
      </w:r>
    </w:p>
    <w:p w14:paraId="5063B9EB"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równiarek lub układarek do rozkładania kruszywa i narzędzi ręcznych</w:t>
      </w:r>
    </w:p>
    <w:p w14:paraId="1CE0550C"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walców ogumionych i stalowych wibracyjnych lub statycznych do zagęszczania</w:t>
      </w:r>
    </w:p>
    <w:p w14:paraId="652B7DAE"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wytwórni stacjonarnej lub mobilnej do wytwarzania mieszanki betonowej</w:t>
      </w:r>
    </w:p>
    <w:p w14:paraId="5081719F"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przewoźnych zbiorników na wodę</w:t>
      </w:r>
    </w:p>
    <w:p w14:paraId="10F0D2CE"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układarek albo równiarek do rozkładania mieszanki betonowej</w:t>
      </w:r>
    </w:p>
    <w:p w14:paraId="01D3EDD9"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walców stalowych gładkich wibracyjnych lub statycznych i walców ogumionych do zagęszczania</w:t>
      </w:r>
    </w:p>
    <w:p w14:paraId="3A585C79"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zagęszczarek płytowych, ubijaków mechanicznych lub małych walców wibracyjnych do zagęszczania w miejscach trudno dostępnych</w:t>
      </w:r>
    </w:p>
    <w:p w14:paraId="6AE0621A"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wytwórni (otaczarki) o mieszaniu cyklicznym lub ciągłym do wytwarzania mieszanek mineralno-asfaltowych</w:t>
      </w:r>
    </w:p>
    <w:p w14:paraId="3D206F9D"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układarek do rozkładania mieszanek mineralno-asfaltowych typu zagęszczanego</w:t>
      </w:r>
    </w:p>
    <w:p w14:paraId="2066B0BB"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samochodów samowyładowczych z przykryciem </w:t>
      </w:r>
    </w:p>
    <w:p w14:paraId="1E96AF7B" w14:textId="56324044"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narzędzi tnąc</w:t>
      </w:r>
      <w:r w:rsidR="00637794" w:rsidRPr="0048365A">
        <w:rPr>
          <w:rFonts w:ascii="Times New Roman" w:hAnsi="Times New Roman" w:cs="Times New Roman"/>
        </w:rPr>
        <w:t>ych</w:t>
      </w:r>
      <w:r w:rsidRPr="0048365A">
        <w:rPr>
          <w:rFonts w:ascii="Times New Roman" w:hAnsi="Times New Roman" w:cs="Times New Roman"/>
        </w:rPr>
        <w:t xml:space="preserve"> (np. przycinarki, szlifierki z tarczą)</w:t>
      </w:r>
    </w:p>
    <w:p w14:paraId="15D6C858"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ubijaków o ręcznym prowadzeniu</w:t>
      </w:r>
    </w:p>
    <w:p w14:paraId="6BD09675"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wibratorów samobieżnych</w:t>
      </w:r>
    </w:p>
    <w:p w14:paraId="3C28F313"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gabli do kamienia</w:t>
      </w:r>
    </w:p>
    <w:p w14:paraId="0A020163" w14:textId="77777777" w:rsidR="00885370" w:rsidRPr="0048365A" w:rsidRDefault="0088537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betoniarek do wytwarzania betonu i zapraw oraz przygotowania podsypki cementowo-piaskowej</w:t>
      </w:r>
    </w:p>
    <w:p w14:paraId="09FBF282" w14:textId="3D122C3E" w:rsidR="00885370" w:rsidRPr="0048365A" w:rsidRDefault="0088537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zagęszczarek płytowych, ubijaków ręcznych lub mechanicznych</w:t>
      </w:r>
    </w:p>
    <w:p w14:paraId="7D38169E" w14:textId="7C2AFA3E" w:rsidR="00885370" w:rsidRPr="0048365A" w:rsidRDefault="00885370" w:rsidP="000A3A21">
      <w:pPr>
        <w:pStyle w:val="Nagwek1"/>
      </w:pPr>
      <w:bookmarkStart w:id="535" w:name="_Toc181011727"/>
      <w:r w:rsidRPr="0048365A">
        <w:t>TRANSPORT</w:t>
      </w:r>
      <w:bookmarkEnd w:id="535"/>
    </w:p>
    <w:p w14:paraId="5A8765C7"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Kruszywa można przewozić dowolnymi środkami transportu, w warunkach zabezpieczających je przed zanieczyszczeniem, zmieszaniem z innymi materiałami i nadmiernym zawilgoceniem.</w:t>
      </w:r>
    </w:p>
    <w:p w14:paraId="17585EA2"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Transport cementu powinien odbywać się zgodnie z BN-88/6731-08. Cement luzem należy przewozić cementowozami, natomiast cement workowany można przewozić dowolnymi środkami transportu, </w:t>
      </w:r>
      <w:r w:rsidRPr="0048365A">
        <w:rPr>
          <w:rFonts w:ascii="Times New Roman" w:hAnsi="Times New Roman" w:cs="Times New Roman"/>
        </w:rPr>
        <w:br/>
        <w:t>w sposób zabezpieczony przed zawilgoceniem.</w:t>
      </w:r>
    </w:p>
    <w:p w14:paraId="34333070"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Woda może być dostarczana wodociągiem lub przewoźnymi zbiornikami wody,</w:t>
      </w:r>
    </w:p>
    <w:p w14:paraId="2AD60C62"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Transport mieszanki betonu powinien odbywać się zgodnie z PN-S-96013.</w:t>
      </w:r>
    </w:p>
    <w:p w14:paraId="70A5E151"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Asfalt należy przewozić w cysternach kolejowych lub samochodach izolowanych i zaopatrzonych </w:t>
      </w:r>
      <w:r w:rsidRPr="0048365A">
        <w:rPr>
          <w:rFonts w:ascii="Times New Roman" w:hAnsi="Times New Roman" w:cs="Times New Roman"/>
        </w:rPr>
        <w:br/>
        <w:t>w urządzenia umożliwiające pośrednie ogrzewanie oraz w zawory spustowe.</w:t>
      </w:r>
    </w:p>
    <w:p w14:paraId="26C1D8D6"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5A85FAF"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w:t>
      </w:r>
      <w:r w:rsidRPr="0048365A">
        <w:rPr>
          <w:rFonts w:ascii="Times New Roman" w:hAnsi="Times New Roman" w:cs="Times New Roman"/>
        </w:rPr>
        <w:lastRenderedPageBreak/>
        <w:t>do transportu mieszanki powinny być czyste, a do zwilżania tych powierzchni można używać tylko środki antyadhezyjne niewpływające szkodliwie na mieszankę.</w:t>
      </w:r>
    </w:p>
    <w:p w14:paraId="576BA386"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Betonowe kostki brukowe mogą być przewożone na paletach - dowolnymi środkami transportowymi </w:t>
      </w:r>
      <w:r w:rsidRPr="0048365A">
        <w:rPr>
          <w:rFonts w:ascii="Times New Roman" w:hAnsi="Times New Roman" w:cs="Times New Roman"/>
        </w:rPr>
        <w:br/>
        <w:t>po osiągnięciu przez beton wytrzymałości na ściskanie co najmniej 15 MPa. Kostki w trakcie transportu powinny być zabezpieczone przed przemieszczaniem się i uszkodzeniem.</w:t>
      </w:r>
    </w:p>
    <w:p w14:paraId="576D3BB2"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14980AB6"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Elementy prefabrykowane (płyty betonowe ażurowe) można przewozić dowolnymi środkami transportu </w:t>
      </w:r>
      <w:r w:rsidRPr="0048365A">
        <w:rPr>
          <w:rFonts w:ascii="Times New Roman" w:hAnsi="Times New Roman" w:cs="Times New Roman"/>
        </w:rPr>
        <w:br/>
        <w:t>w warunkach zabezpieczających je przed uszkodzeniami.</w:t>
      </w:r>
    </w:p>
    <w:p w14:paraId="27DFA2F0"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Kostki kamienne przewozi się dowolnymi środkami transportowymi. Kostkę należy układać na podłodze obok siebie tak, aby wypełniła całą powierzchnię środka transportowego. Na tak ułożonej warstwie należy bezpośrednio układać następne warstwy. Kostki kamienne powinny być podawane i odbierane ręcznie. Kostkę należy ustawiać w stosy. Wysokość stosu nie powinna przekraczać </w:t>
      </w:r>
      <w:smartTag w:uri="urn:schemas-microsoft-com:office:smarttags" w:element="metricconverter">
        <w:smartTagPr>
          <w:attr w:name="ProductID" w:val="1 m"/>
        </w:smartTagPr>
        <w:r w:rsidRPr="0048365A">
          <w:rPr>
            <w:rFonts w:ascii="Times New Roman" w:hAnsi="Times New Roman" w:cs="Times New Roman"/>
          </w:rPr>
          <w:t>1 m</w:t>
        </w:r>
      </w:smartTag>
      <w:r w:rsidRPr="0048365A">
        <w:rPr>
          <w:rFonts w:ascii="Times New Roman" w:hAnsi="Times New Roman" w:cs="Times New Roman"/>
        </w:rPr>
        <w:t>.</w:t>
      </w:r>
    </w:p>
    <w:p w14:paraId="497A9B37"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 xml:space="preserve">Płyty chodnikowe mogą być przewożone dowolnymi środkami transportowymi. </w:t>
      </w:r>
    </w:p>
    <w:p w14:paraId="7FA17880" w14:textId="77777777"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Płyty powinny być zabezpieczone przed przemieszczeniem się i uszkodzeniami w czasie transportu.</w:t>
      </w:r>
    </w:p>
    <w:p w14:paraId="7098B970" w14:textId="34B54D1B" w:rsidR="00885370" w:rsidRPr="0048365A" w:rsidRDefault="00885370" w:rsidP="00885370">
      <w:pPr>
        <w:jc w:val="both"/>
        <w:rPr>
          <w:rFonts w:ascii="Times New Roman" w:hAnsi="Times New Roman" w:cs="Times New Roman"/>
        </w:rPr>
      </w:pPr>
      <w:r w:rsidRPr="0048365A">
        <w:rPr>
          <w:rFonts w:ascii="Times New Roman" w:hAnsi="Times New Roman" w:cs="Times New Roman"/>
        </w:rPr>
        <w:t>Środki transportu, poruszające się po drogach publicznych, powinny odpowiadać dopuszczalnej ładowności, naciskowi na oś i spełniać inne warunki techniczne.</w:t>
      </w:r>
    </w:p>
    <w:p w14:paraId="2A5BC6AC" w14:textId="65BCE2E9" w:rsidR="00885370" w:rsidRPr="0048365A" w:rsidRDefault="00885370" w:rsidP="000A3A21">
      <w:pPr>
        <w:pStyle w:val="Nagwek1"/>
      </w:pPr>
      <w:bookmarkStart w:id="536" w:name="_Toc181011728"/>
      <w:r w:rsidRPr="0048365A">
        <w:t>WYKONANIE ROBÓT</w:t>
      </w:r>
      <w:bookmarkEnd w:id="536"/>
    </w:p>
    <w:p w14:paraId="1EBC6DCD" w14:textId="16228B35" w:rsidR="00885370" w:rsidRPr="0048365A" w:rsidRDefault="00885370" w:rsidP="00E10A45">
      <w:pPr>
        <w:pStyle w:val="Nagwek2"/>
        <w:rPr>
          <w:lang w:eastAsia="pl-PL"/>
        </w:rPr>
      </w:pPr>
      <w:bookmarkStart w:id="537" w:name="_Toc181011729"/>
      <w:r w:rsidRPr="0048365A">
        <w:t>Ogólne wymagania dotyczące robót</w:t>
      </w:r>
      <w:bookmarkEnd w:id="537"/>
    </w:p>
    <w:p w14:paraId="1BB4E2F8" w14:textId="4C3375CD" w:rsidR="00885370" w:rsidRPr="0048365A" w:rsidRDefault="00885370" w:rsidP="00885370">
      <w:pPr>
        <w:spacing w:after="0"/>
        <w:jc w:val="both"/>
        <w:rPr>
          <w:rFonts w:ascii="Times New Roman" w:hAnsi="Times New Roman" w:cs="Times New Roman"/>
        </w:rPr>
      </w:pPr>
      <w:r w:rsidRPr="0048365A">
        <w:rPr>
          <w:rFonts w:ascii="Times New Roman" w:hAnsi="Times New Roman" w:cs="Times New Roman"/>
        </w:rPr>
        <w:t>Ogólne wymagania podano w ST.00.00 „Wymagania ogólne”.</w:t>
      </w:r>
    </w:p>
    <w:p w14:paraId="0AA20E8F" w14:textId="3388D8E1" w:rsidR="00885370" w:rsidRPr="0048365A" w:rsidRDefault="00885370" w:rsidP="00885370">
      <w:pPr>
        <w:jc w:val="both"/>
        <w:rPr>
          <w:rFonts w:ascii="Times New Roman" w:hAnsi="Times New Roman" w:cs="Times New Roman"/>
        </w:rPr>
      </w:pPr>
      <w:r w:rsidRPr="0048365A">
        <w:rPr>
          <w:rFonts w:ascii="Times New Roman" w:hAnsi="Times New Roman" w:cs="Times New Roman"/>
        </w:rPr>
        <w:t>Wymagania dotyczące robót ziemnych podano w ST.01.02.</w:t>
      </w:r>
    </w:p>
    <w:p w14:paraId="23F50934" w14:textId="037F79E1" w:rsidR="00885370" w:rsidRPr="0048365A" w:rsidRDefault="00885370" w:rsidP="00E10A45">
      <w:pPr>
        <w:pStyle w:val="Nagwek2"/>
      </w:pPr>
      <w:bookmarkStart w:id="538" w:name="_Toc181011730"/>
      <w:r w:rsidRPr="0048365A">
        <w:t>Wy</w:t>
      </w:r>
      <w:r w:rsidR="006A4417" w:rsidRPr="0048365A">
        <w:t>konanie podbudowy z kruszywa łamanego stabilizowanego mechanicznie, tłucznia kamiennego twardego, kruszywa drogowego z wtórnego przerobu</w:t>
      </w:r>
      <w:bookmarkEnd w:id="538"/>
    </w:p>
    <w:p w14:paraId="53399034" w14:textId="77777777" w:rsidR="006A4417" w:rsidRPr="0048365A" w:rsidRDefault="006A4417" w:rsidP="006A4417">
      <w:pPr>
        <w:spacing w:after="0"/>
        <w:jc w:val="both"/>
        <w:rPr>
          <w:rFonts w:ascii="Times New Roman" w:hAnsi="Times New Roman" w:cs="Times New Roman"/>
        </w:rPr>
      </w:pPr>
      <w:bookmarkStart w:id="539" w:name="_Hlk97028378"/>
      <w:r w:rsidRPr="0048365A">
        <w:rPr>
          <w:rFonts w:ascii="Times New Roman" w:hAnsi="Times New Roman" w:cs="Times New Roman"/>
        </w:rPr>
        <w:t>Mieszanka kruszywa powinna być rozkładana w warstwie o jednakowej grubości, takiej, aby jej ostateczna grubość po zagęszczeniu była równa grubości projektowanej. Warstwa podbudowy powinna być rozłożona w sposób zapewniający osiągnięcie wymaganych spadków i rzędnych wysokościowych. Wilgotność mieszanki kruszywa podczas zagęszczania powinna odpowiadać wilgotności optymalnej, określonej według próby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Wilgotność mieszanki określić według PN-EN 13286-45.</w:t>
      </w:r>
    </w:p>
    <w:p w14:paraId="625E061C" w14:textId="03FCBC4A" w:rsidR="006A4417" w:rsidRPr="0048365A" w:rsidRDefault="006A4417" w:rsidP="006A4417">
      <w:pPr>
        <w:jc w:val="both"/>
        <w:rPr>
          <w:rFonts w:ascii="Times New Roman" w:hAnsi="Times New Roman" w:cs="Times New Roman"/>
        </w:rPr>
      </w:pPr>
      <w:r w:rsidRPr="0048365A">
        <w:rPr>
          <w:rFonts w:ascii="Times New Roman" w:hAnsi="Times New Roman" w:cs="Times New Roman"/>
        </w:rPr>
        <w:t xml:space="preserve">Zagęszczenie podbudowy z kruszywa łamanego stabilizowanego mechanicznie należy uznać </w:t>
      </w:r>
      <w:r w:rsidRPr="0048365A">
        <w:rPr>
          <w:rFonts w:ascii="Times New Roman" w:hAnsi="Times New Roman" w:cs="Times New Roman"/>
        </w:rPr>
        <w:br/>
        <w:t>za prawidłowe, gdy wskaźnik odkształcenia jest nie większy niż 2,2.</w:t>
      </w:r>
    </w:p>
    <w:p w14:paraId="11D022A6" w14:textId="4DE0BEE7" w:rsidR="006A4417" w:rsidRPr="0048365A" w:rsidRDefault="006A4417" w:rsidP="00E10A45">
      <w:pPr>
        <w:pStyle w:val="Nagwek2"/>
      </w:pPr>
      <w:bookmarkStart w:id="540" w:name="_Toc181011731"/>
      <w:r w:rsidRPr="0048365A">
        <w:t>Wykonanie podbudowy z betonu</w:t>
      </w:r>
      <w:bookmarkEnd w:id="540"/>
    </w:p>
    <w:bookmarkEnd w:id="539"/>
    <w:p w14:paraId="218AF32A"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Wbudowanie mieszanki betonowej w podbudowę należy wykonywać mechanicznie, przy zastosowaniu odpowiedniego sprzętu, zapewniającego równomierne rozłożenie masy oraz zachowanie jej jednorodności.</w:t>
      </w:r>
    </w:p>
    <w:p w14:paraId="6A9F6474"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Dopuszcza się ręczne wbudowywanie mieszanki betonowej przy wykonywaniu małych robót, w tym </w:t>
      </w:r>
      <w:r w:rsidRPr="0048365A">
        <w:rPr>
          <w:rFonts w:ascii="Times New Roman" w:hAnsi="Times New Roman" w:cs="Times New Roman"/>
        </w:rPr>
        <w:br/>
        <w:t>o nieregularnych kształtach powierzchni, po uzyskaniu zgody Inżyniera.</w:t>
      </w:r>
    </w:p>
    <w:p w14:paraId="7FDD99F1" w14:textId="51450064"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Wbudowanie mieszanki betonowej odbywa się za pomocą maszyn poruszających się po prowadnicach. Prowadnice powinny być tak skonstruowane, aby spełniały równocześnie rolę deskowań i dlatego od strony wewnętrznej powinny być zabezpieczone przed przyczepnością betonu (np. natłuszczone olejem mineralnym). Prowadnice powinny być przytwierdzone do podłoża w sposób uniemożliwiający ich </w:t>
      </w:r>
      <w:r w:rsidRPr="0048365A">
        <w:rPr>
          <w:rFonts w:ascii="Times New Roman" w:hAnsi="Times New Roman" w:cs="Times New Roman"/>
        </w:rPr>
        <w:lastRenderedPageBreak/>
        <w:t>przemieszczanie i zapewniający ciągłość na złączach. Powierzchnie styku prowadnic z mieszanką betonową muszą być gładkie, czyste i pozbawione resztek stwardniałego betonu.</w:t>
      </w:r>
    </w:p>
    <w:p w14:paraId="7367B0A7"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Ustawienie prowadnic winno być takie, aby zapewniało uzyskanie przez podbudowę wymaganych spadków podłużnych i poprzecznych.</w:t>
      </w:r>
    </w:p>
    <w:p w14:paraId="6BF0EB7B"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Zdjęcie prowadnic może nastąpić nie wcześniej niż po upływie 36 godzin od zakończenia betonowania płyt w temperaturze otoczenia powyżej 10°C, a przy temperaturze otoczenia niższej - nie wcześniej niż po upływie 48 godzin. Prowadnice powinny być zdejmowane bez uszkodzenia wykonanej podbudowy.</w:t>
      </w:r>
    </w:p>
    <w:p w14:paraId="1486AE6B" w14:textId="4FF212A4" w:rsidR="006A4417" w:rsidRPr="0048365A" w:rsidRDefault="006A4417" w:rsidP="006A4417">
      <w:pPr>
        <w:jc w:val="both"/>
        <w:rPr>
          <w:rFonts w:ascii="Times New Roman" w:hAnsi="Times New Roman" w:cs="Times New Roman"/>
        </w:rPr>
      </w:pPr>
      <w:r w:rsidRPr="0048365A">
        <w:rPr>
          <w:rFonts w:ascii="Times New Roman" w:hAnsi="Times New Roman" w:cs="Times New Roman"/>
        </w:rPr>
        <w:t>Przy stosowaniu deskowania ślizgowego (przesuwnego), wbudowywanie mieszanki betonowej dokonuje się układarką mechaniczną, która przesuwając się formuje płytę podbudowy, ograniczając ją z boku deskowaniem ślizgowym, bez stosowania prowadnic.</w:t>
      </w:r>
    </w:p>
    <w:p w14:paraId="14C1FBEA" w14:textId="60D843B9" w:rsidR="006A4417" w:rsidRPr="0048365A" w:rsidRDefault="006A4417" w:rsidP="00E10A45">
      <w:pPr>
        <w:pStyle w:val="Nagwek2"/>
      </w:pPr>
      <w:bookmarkStart w:id="541" w:name="_Toc181011732"/>
      <w:r w:rsidRPr="0048365A">
        <w:t>Wykonanie podbudow</w:t>
      </w:r>
      <w:r w:rsidR="00637794" w:rsidRPr="0048365A">
        <w:t>y</w:t>
      </w:r>
      <w:r w:rsidRPr="0048365A">
        <w:t xml:space="preserve"> z betonu asfaltowego</w:t>
      </w:r>
      <w:bookmarkEnd w:id="541"/>
    </w:p>
    <w:p w14:paraId="0B51466F"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Podbudowa z betonu asfaltowego może być wykonywana, gdy temperatura otoczenia jest nie niższa od 0°C dla wykonywanej warstwy (przed przystąpieniem do robót) i +2 (w czasie robót). Nie dopuszcza się układania mieszanki mineralno-asfaltowej na mokrym podłożu, podczas opadów atmosferycznych oraz silnego wiatru (V &gt; 16 m/s). W wypadku stosowania mieszanek mineralno-asfaltowych z dodatkiem obniżającym temperaturę mieszania i wbudowania należy indywidualnie określić wymagane warunki otoczenia.</w:t>
      </w:r>
    </w:p>
    <w:p w14:paraId="4807C320" w14:textId="63AAF3EF"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Mieszanka mineralno-asfaltowa powinna być wbudowywana rozkładarką wyposażoną w układ automatycznego sterowania grubości warstwy i utrzymywania spadków zgodnie z </w:t>
      </w:r>
      <w:r w:rsidR="00362499" w:rsidRPr="0048365A">
        <w:rPr>
          <w:rFonts w:ascii="Times New Roman" w:hAnsi="Times New Roman" w:cs="Times New Roman"/>
        </w:rPr>
        <w:t>D</w:t>
      </w:r>
      <w:r w:rsidRPr="0048365A">
        <w:rPr>
          <w:rFonts w:ascii="Times New Roman" w:hAnsi="Times New Roman" w:cs="Times New Roman"/>
        </w:rPr>
        <w:t xml:space="preserve">okumentacją projektową. </w:t>
      </w:r>
      <w:r w:rsidRPr="0048365A">
        <w:rPr>
          <w:rFonts w:ascii="Times New Roman" w:hAnsi="Times New Roman" w:cs="Times New Roman"/>
        </w:rPr>
        <w:br/>
        <w:t>W miejscach niedostępnych dla sprzętu dopuszcza się wbudowywanie ręczne.</w:t>
      </w:r>
    </w:p>
    <w:p w14:paraId="6CD5824E"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Grubość wykonywanej warstwy powinna być sprawdzana co </w:t>
      </w:r>
      <w:smartTag w:uri="urn:schemas-microsoft-com:office:smarttags" w:element="metricconverter">
        <w:smartTagPr>
          <w:attr w:name="ProductID" w:val="25 m"/>
        </w:smartTagPr>
        <w:r w:rsidRPr="0048365A">
          <w:rPr>
            <w:rFonts w:ascii="Times New Roman" w:hAnsi="Times New Roman" w:cs="Times New Roman"/>
          </w:rPr>
          <w:t>25 m</w:t>
        </w:r>
      </w:smartTag>
      <w:r w:rsidRPr="0048365A">
        <w:rPr>
          <w:rFonts w:ascii="Times New Roman" w:hAnsi="Times New Roman" w:cs="Times New Roman"/>
        </w:rPr>
        <w:t>, w co najmniej trzech miejscach (w osi i przy brzegach warstwy).</w:t>
      </w:r>
    </w:p>
    <w:p w14:paraId="55F4E8D0" w14:textId="1F4BC7B3" w:rsidR="006A4417" w:rsidRPr="0048365A" w:rsidRDefault="006A4417" w:rsidP="006A4417">
      <w:pPr>
        <w:jc w:val="both"/>
        <w:rPr>
          <w:rFonts w:ascii="Times New Roman" w:hAnsi="Times New Roman" w:cs="Times New Roman"/>
        </w:rPr>
      </w:pPr>
      <w:r w:rsidRPr="0048365A">
        <w:rPr>
          <w:rFonts w:ascii="Times New Roman" w:hAnsi="Times New Roman" w:cs="Times New Roman"/>
        </w:rPr>
        <w:t xml:space="preserve">Warstwy wałowane powinny być równomiernie zagęszczone ciężkimi walcami drogowymi. Do warstw z betonu asfaltowego należy stosować walce drogowe stalowe gładkie z możliwością wibracji, oscylacji lub walce ogumione. </w:t>
      </w:r>
    </w:p>
    <w:p w14:paraId="3938E73C" w14:textId="3DBAFFFD" w:rsidR="006A4417" w:rsidRPr="0048365A" w:rsidRDefault="006A4417" w:rsidP="00E10A45">
      <w:pPr>
        <w:pStyle w:val="Nagwek2"/>
      </w:pPr>
      <w:bookmarkStart w:id="542" w:name="_Toc181011733"/>
      <w:r w:rsidRPr="0048365A">
        <w:t>Wykonanie nawierzchni z betonu asfaltowego i mieszanki SMA</w:t>
      </w:r>
      <w:bookmarkEnd w:id="542"/>
    </w:p>
    <w:p w14:paraId="767D6D51"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Nawierzchnie z betonu asfaltowego i mieszanki SMA mogą być wykonywane, gdy temperatura otoczenia jest nie niższa od 0°C dla wykonywanej warstwy (przed przystąpieniem do robót) i +2 </w:t>
      </w:r>
      <w:r w:rsidRPr="0048365A">
        <w:rPr>
          <w:rFonts w:ascii="Times New Roman" w:hAnsi="Times New Roman" w:cs="Times New Roman"/>
        </w:rPr>
        <w:br/>
        <w:t>(w czasie robót). Nie dopuszcza się układania mieszanki mineralno-asfaltowej na mokrym podłożu, podczas opadów atmosferycznych oraz silnego wiatru (V &gt; 16 m/s). W wypadku stosowania mieszanek mineralno-asfaltowych z dodatkiem obniżającym temperaturę mieszania i wbudowania należy indywidualnie określić wymagane warunki otoczenia.</w:t>
      </w:r>
    </w:p>
    <w:p w14:paraId="44D7B07D"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Mieszanka mineralno-asfaltowa powinna być wbudowywana rozkładarką wyposażoną w układ automatycznego sterowania grubości warstwy i utrzymywania spadków zgodnie z dokumentacją projektową. </w:t>
      </w:r>
      <w:r w:rsidRPr="0048365A">
        <w:rPr>
          <w:rFonts w:ascii="Times New Roman" w:hAnsi="Times New Roman" w:cs="Times New Roman"/>
        </w:rPr>
        <w:br/>
        <w:t>W miejscach niedostępnych dla sprzętu dopuszcza się wbudowywanie ręczne.</w:t>
      </w:r>
    </w:p>
    <w:p w14:paraId="219A9330"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Grubość wykonywanej warstwy powinna być sprawdzana co </w:t>
      </w:r>
      <w:smartTag w:uri="urn:schemas-microsoft-com:office:smarttags" w:element="metricconverter">
        <w:smartTagPr>
          <w:attr w:name="ProductID" w:val="25 m"/>
        </w:smartTagPr>
        <w:r w:rsidRPr="0048365A">
          <w:rPr>
            <w:rFonts w:ascii="Times New Roman" w:hAnsi="Times New Roman" w:cs="Times New Roman"/>
          </w:rPr>
          <w:t>25 m</w:t>
        </w:r>
      </w:smartTag>
      <w:r w:rsidRPr="0048365A">
        <w:rPr>
          <w:rFonts w:ascii="Times New Roman" w:hAnsi="Times New Roman" w:cs="Times New Roman"/>
        </w:rPr>
        <w:t>, w co najmniej trzech miejscach (w osi i przy brzegach warstwy).</w:t>
      </w:r>
    </w:p>
    <w:p w14:paraId="420D61DE" w14:textId="4CA58921" w:rsidR="006A4417" w:rsidRPr="0048365A" w:rsidRDefault="006A4417" w:rsidP="006A4417">
      <w:pPr>
        <w:jc w:val="both"/>
        <w:rPr>
          <w:rFonts w:ascii="Times New Roman" w:hAnsi="Times New Roman" w:cs="Times New Roman"/>
        </w:rPr>
      </w:pPr>
      <w:r w:rsidRPr="0048365A">
        <w:rPr>
          <w:rFonts w:ascii="Times New Roman" w:hAnsi="Times New Roman" w:cs="Times New Roman"/>
        </w:rPr>
        <w:t xml:space="preserve">Warstwy wałowane powinny być równomiernie zagęszczone ciężkimi walcami drogowymi. Do warstw z betonu asfaltowego należy stosować walce drogowe stalowe gładkie z możliwością wibracji, oscylacji lub walce ogumione. </w:t>
      </w:r>
    </w:p>
    <w:p w14:paraId="058A8E5C" w14:textId="4C7E7B12" w:rsidR="006A4417" w:rsidRPr="0048365A" w:rsidRDefault="006A4417" w:rsidP="00E10A45">
      <w:pPr>
        <w:pStyle w:val="Nagwek2"/>
      </w:pPr>
      <w:bookmarkStart w:id="543" w:name="_Toc181011734"/>
      <w:r w:rsidRPr="0048365A">
        <w:t>Podsypka cementowo – piaskowej</w:t>
      </w:r>
      <w:bookmarkEnd w:id="543"/>
    </w:p>
    <w:p w14:paraId="7C7F891A" w14:textId="305D0EF6"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Rodzaj podsypki i jej grubość powinny być zgodne z </w:t>
      </w:r>
      <w:r w:rsidR="00362499" w:rsidRPr="0048365A">
        <w:rPr>
          <w:rFonts w:ascii="Times New Roman" w:hAnsi="Times New Roman" w:cs="Times New Roman"/>
        </w:rPr>
        <w:t>D</w:t>
      </w:r>
      <w:r w:rsidRPr="0048365A">
        <w:rPr>
          <w:rFonts w:ascii="Times New Roman" w:hAnsi="Times New Roman" w:cs="Times New Roman"/>
        </w:rPr>
        <w:t>okumentacją projektową.</w:t>
      </w:r>
    </w:p>
    <w:p w14:paraId="43BB990A"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Grubość podsypki powinna wynosić po zagęszczeniu 3÷7 cm, Dopuszczalne odchyłki od zaprojektowanej grubości podsypki nie powinny przekraczać </w:t>
      </w:r>
      <w:r w:rsidRPr="0048365A">
        <w:rPr>
          <w:rFonts w:ascii="Times New Roman" w:hAnsi="Times New Roman" w:cs="Times New Roman"/>
        </w:rPr>
        <w:sym w:font="Symbol" w:char="F0B1"/>
      </w:r>
      <w:r w:rsidRPr="0048365A">
        <w:rPr>
          <w:rFonts w:ascii="Times New Roman" w:hAnsi="Times New Roman" w:cs="Times New Roman"/>
        </w:rPr>
        <w:t xml:space="preserve"> </w:t>
      </w:r>
      <w:smartTag w:uri="urn:schemas-microsoft-com:office:smarttags" w:element="metricconverter">
        <w:smartTagPr>
          <w:attr w:name="ProductID" w:val="1 cm"/>
        </w:smartTagPr>
        <w:r w:rsidRPr="0048365A">
          <w:rPr>
            <w:rFonts w:ascii="Times New Roman" w:hAnsi="Times New Roman" w:cs="Times New Roman"/>
          </w:rPr>
          <w:t>1 cm</w:t>
        </w:r>
      </w:smartTag>
      <w:r w:rsidRPr="0048365A">
        <w:rPr>
          <w:rFonts w:ascii="Times New Roman" w:hAnsi="Times New Roman" w:cs="Times New Roman"/>
        </w:rPr>
        <w:t>.</w:t>
      </w:r>
    </w:p>
    <w:p w14:paraId="0EEAF25F"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Podsypkę cementowo-piaskową stosuje się z zasady przy występowaniu podbudowy pod nawierzchnią z kostki lub elementów betonowych. Podsypkę cementowo-piaskową przygotowuje się w betoniarkach, a następnie rozściela się na uprzednio zwilżonej podbudowie, przy zachowaniu: współczynnika </w:t>
      </w:r>
      <w:r w:rsidRPr="0048365A">
        <w:rPr>
          <w:rFonts w:ascii="Times New Roman" w:hAnsi="Times New Roman" w:cs="Times New Roman"/>
        </w:rPr>
        <w:lastRenderedPageBreak/>
        <w:t>wodnocementowego od 0,25 do 0,35, wytrzymałości na ściskanie nie mniejszej niż R7 = 10 MPa, R28 = 14 MPa.</w:t>
      </w:r>
    </w:p>
    <w:p w14:paraId="6660E2E7"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48365A">
          <w:rPr>
            <w:rFonts w:ascii="Times New Roman" w:hAnsi="Times New Roman" w:cs="Times New Roman"/>
          </w:rPr>
          <w:t>4 m</w:t>
        </w:r>
      </w:smartTag>
      <w:r w:rsidRPr="0048365A">
        <w:rPr>
          <w:rFonts w:ascii="Times New Roman" w:hAnsi="Times New Roman" w:cs="Times New Roman"/>
        </w:rPr>
        <w:t>. Rozścielona podsypka powinna być wyprofilowana i zagęszczona w stanie wilgotnym, lekkimi walcami (np. ręcznymi) lub zagęszczarkami wibracyjnymi.</w:t>
      </w:r>
    </w:p>
    <w:p w14:paraId="2DEDA132"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48365A">
          <w:rPr>
            <w:rFonts w:ascii="Times New Roman" w:hAnsi="Times New Roman" w:cs="Times New Roman"/>
          </w:rPr>
          <w:t>20 m</w:t>
        </w:r>
      </w:smartTag>
      <w:r w:rsidRPr="0048365A">
        <w:rPr>
          <w:rFonts w:ascii="Times New Roman" w:hAnsi="Times New Roman" w:cs="Times New Roman"/>
        </w:rPr>
        <w:t>.</w:t>
      </w:r>
    </w:p>
    <w:p w14:paraId="104DB683" w14:textId="2A5E08EA" w:rsidR="006A4417" w:rsidRPr="0048365A" w:rsidRDefault="006A4417" w:rsidP="006A4417">
      <w:pPr>
        <w:jc w:val="both"/>
        <w:rPr>
          <w:rFonts w:ascii="Times New Roman" w:hAnsi="Times New Roman" w:cs="Times New Roman"/>
        </w:rPr>
      </w:pPr>
      <w:r w:rsidRPr="0048365A">
        <w:rPr>
          <w:rFonts w:ascii="Times New Roman" w:hAnsi="Times New Roman" w:cs="Times New Roman"/>
        </w:rPr>
        <w:t>Całkowite ubicie nawierzchni i wypełnienie spoin zaprawą musi być zakończone przed rozpoczęciem wiązania cementu w podsypce.</w:t>
      </w:r>
    </w:p>
    <w:p w14:paraId="7488B732" w14:textId="70175B5F" w:rsidR="006A4417" w:rsidRPr="0048365A" w:rsidRDefault="006A4417" w:rsidP="00E10A45">
      <w:pPr>
        <w:pStyle w:val="Nagwek2"/>
      </w:pPr>
      <w:bookmarkStart w:id="544" w:name="_Toc181011735"/>
      <w:r w:rsidRPr="0048365A">
        <w:t>Nawierzchnia z płyt betonowych chodnikowych</w:t>
      </w:r>
      <w:bookmarkEnd w:id="544"/>
    </w:p>
    <w:p w14:paraId="38326A14"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Płyty przy krawężnikach należy układać w taki sposób, aby ich górna krawędź znajdowała się powyżej górnej krawędzi krawężnika.</w:t>
      </w:r>
    </w:p>
    <w:p w14:paraId="011C5ACF"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Przy urządzeniach naziemnych uzbrojenia podziemnego płyty odpowiednio docięte należy układać w jednym poziomie, regulując wysokość urządzeń naziemnych do poziomu chodnika.</w:t>
      </w:r>
    </w:p>
    <w:p w14:paraId="37D46D00"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Płyty chodnikowe układane przy urządzeniach naziemnych uzbrojenia podziemnego należy zalać zaprawą cementowo-piaskową.</w:t>
      </w:r>
    </w:p>
    <w:p w14:paraId="6B665C82"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Płyty na łukach o promieniu ponad </w:t>
      </w:r>
      <w:smartTag w:uri="urn:schemas-microsoft-com:office:smarttags" w:element="metricconverter">
        <w:smartTagPr>
          <w:attr w:name="ProductID" w:val="30 m"/>
        </w:smartTagPr>
        <w:r w:rsidRPr="0048365A">
          <w:rPr>
            <w:rFonts w:ascii="Times New Roman" w:hAnsi="Times New Roman" w:cs="Times New Roman"/>
          </w:rPr>
          <w:t>30 m</w:t>
        </w:r>
      </w:smartTag>
      <w:r w:rsidRPr="0048365A">
        <w:rPr>
          <w:rFonts w:ascii="Times New Roman" w:hAnsi="Times New Roman" w:cs="Times New Roman"/>
        </w:rPr>
        <w:t xml:space="preserve"> należy tak układać, aby spoiny rozszerzały się wachlarzowo. Płyty mogą być przycinane.</w:t>
      </w:r>
    </w:p>
    <w:p w14:paraId="50F7E5C8"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Płyty na łukach o promieniu do </w:t>
      </w:r>
      <w:smartTag w:uri="urn:schemas-microsoft-com:office:smarttags" w:element="metricconverter">
        <w:smartTagPr>
          <w:attr w:name="ProductID" w:val="30 m"/>
        </w:smartTagPr>
        <w:r w:rsidRPr="0048365A">
          <w:rPr>
            <w:rFonts w:ascii="Times New Roman" w:hAnsi="Times New Roman" w:cs="Times New Roman"/>
          </w:rPr>
          <w:t>30 m</w:t>
        </w:r>
      </w:smartTag>
      <w:r w:rsidRPr="0048365A">
        <w:rPr>
          <w:rFonts w:ascii="Times New Roman" w:hAnsi="Times New Roman" w:cs="Times New Roman"/>
        </w:rPr>
        <w:t xml:space="preserve"> powinny być układane w odcinkach prostych, łączących się przy użyciu trójkątów lub trapezów wykonanych z płyt odpowiednio docinanych. Wielkość trójkątów dostosować należy do szerokości chodnika i promienia łuku.</w:t>
      </w:r>
    </w:p>
    <w:p w14:paraId="5136FB8D"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Szerokość spoin na odcinkach prostych nie powinna przekraczać </w:t>
      </w:r>
      <w:smartTag w:uri="urn:schemas-microsoft-com:office:smarttags" w:element="metricconverter">
        <w:smartTagPr>
          <w:attr w:name="ProductID" w:val="0,8 cm"/>
        </w:smartTagPr>
        <w:r w:rsidRPr="0048365A">
          <w:rPr>
            <w:rFonts w:ascii="Times New Roman" w:hAnsi="Times New Roman" w:cs="Times New Roman"/>
          </w:rPr>
          <w:t>0,8 cm</w:t>
        </w:r>
      </w:smartTag>
      <w:r w:rsidRPr="0048365A">
        <w:rPr>
          <w:rFonts w:ascii="Times New Roman" w:hAnsi="Times New Roman" w:cs="Times New Roman"/>
        </w:rPr>
        <w:t xml:space="preserve">. Szerokość spoin na łukach nie powinna być większa niż </w:t>
      </w:r>
      <w:smartTag w:uri="urn:schemas-microsoft-com:office:smarttags" w:element="metricconverter">
        <w:smartTagPr>
          <w:attr w:name="ProductID" w:val="3 cm"/>
        </w:smartTagPr>
        <w:r w:rsidRPr="0048365A">
          <w:rPr>
            <w:rFonts w:ascii="Times New Roman" w:hAnsi="Times New Roman" w:cs="Times New Roman"/>
          </w:rPr>
          <w:t>3 cm</w:t>
        </w:r>
      </w:smartTag>
      <w:r w:rsidRPr="0048365A">
        <w:rPr>
          <w:rFonts w:ascii="Times New Roman" w:hAnsi="Times New Roman" w:cs="Times New Roman"/>
        </w:rPr>
        <w:t>.</w:t>
      </w:r>
    </w:p>
    <w:p w14:paraId="455D3E84" w14:textId="3455B235" w:rsidR="006A4417" w:rsidRPr="0048365A" w:rsidRDefault="006A4417" w:rsidP="006A4417">
      <w:pPr>
        <w:jc w:val="both"/>
        <w:rPr>
          <w:rFonts w:ascii="Times New Roman" w:hAnsi="Times New Roman" w:cs="Times New Roman"/>
        </w:rPr>
      </w:pPr>
      <w:r w:rsidRPr="0048365A">
        <w:rPr>
          <w:rFonts w:ascii="Times New Roman" w:hAnsi="Times New Roman" w:cs="Times New Roman"/>
        </w:rPr>
        <w:t>Spoiny pomiędzy płytami po oczyszczeniu powinny być wypełnione zaprawą cementowo-piaskową.</w:t>
      </w:r>
    </w:p>
    <w:p w14:paraId="56A27A90" w14:textId="7A9A8899" w:rsidR="006A4417" w:rsidRPr="0048365A" w:rsidRDefault="006A4417" w:rsidP="00E10A45">
      <w:pPr>
        <w:pStyle w:val="Nagwek2"/>
      </w:pPr>
      <w:bookmarkStart w:id="545" w:name="_Toc181011736"/>
      <w:r w:rsidRPr="0048365A">
        <w:t>Nawierzchnia z płyt betonow</w:t>
      </w:r>
      <w:r w:rsidR="00362499" w:rsidRPr="0048365A">
        <w:t>ych</w:t>
      </w:r>
      <w:r w:rsidRPr="0048365A">
        <w:t xml:space="preserve"> ażurowych</w:t>
      </w:r>
      <w:bookmarkEnd w:id="545"/>
    </w:p>
    <w:p w14:paraId="18C6D576" w14:textId="1B59F1D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Sposób układania płyt (deseń) powinien być zgodny z </w:t>
      </w:r>
      <w:r w:rsidR="00362499" w:rsidRPr="0048365A">
        <w:rPr>
          <w:rFonts w:ascii="Times New Roman" w:hAnsi="Times New Roman" w:cs="Times New Roman"/>
        </w:rPr>
        <w:t>D</w:t>
      </w:r>
      <w:r w:rsidRPr="0048365A">
        <w:rPr>
          <w:rFonts w:ascii="Times New Roman" w:hAnsi="Times New Roman" w:cs="Times New Roman"/>
        </w:rPr>
        <w:t>okumentacja projektową</w:t>
      </w:r>
      <w:r w:rsidR="00A249C6" w:rsidRPr="0048365A">
        <w:rPr>
          <w:rFonts w:ascii="Times New Roman" w:hAnsi="Times New Roman" w:cs="Times New Roman"/>
        </w:rPr>
        <w:t>.</w:t>
      </w:r>
      <w:r w:rsidRPr="0048365A">
        <w:rPr>
          <w:rFonts w:ascii="Times New Roman" w:hAnsi="Times New Roman" w:cs="Times New Roman"/>
        </w:rPr>
        <w:t xml:space="preserve">. </w:t>
      </w:r>
    </w:p>
    <w:p w14:paraId="1EF7CA8A" w14:textId="649F97AD" w:rsidR="006A4417" w:rsidRPr="0048365A" w:rsidRDefault="006A4417" w:rsidP="006A4417">
      <w:pPr>
        <w:jc w:val="both"/>
        <w:rPr>
          <w:rFonts w:ascii="Times New Roman" w:hAnsi="Times New Roman" w:cs="Times New Roman"/>
        </w:rPr>
      </w:pPr>
      <w:r w:rsidRPr="0048365A">
        <w:rPr>
          <w:rFonts w:ascii="Times New Roman" w:hAnsi="Times New Roman" w:cs="Times New Roman"/>
        </w:rPr>
        <w:t xml:space="preserve">Podłoże, na którym układane będą elementy prefabrykowane, powinno być zagęszczone do wskaźnika Is </w:t>
      </w:r>
      <w:r w:rsidRPr="0048365A">
        <w:rPr>
          <w:rFonts w:ascii="Times New Roman" w:hAnsi="Times New Roman" w:cs="Times New Roman"/>
        </w:rPr>
        <w:sym w:font="Symbol" w:char="F0B3"/>
      </w:r>
      <w:r w:rsidRPr="0048365A">
        <w:rPr>
          <w:rFonts w:ascii="Times New Roman" w:hAnsi="Times New Roman" w:cs="Times New Roman"/>
        </w:rPr>
        <w:t xml:space="preserve"> 0,98. Na przygotowanym podłożu należy ułożyć podsypkę piaskową gr. 5 cm i zagęścić. Elementy prefabrykowane należy układać z zachowaniem spadków i rzędnych zgodnie z </w:t>
      </w:r>
      <w:r w:rsidR="00362499" w:rsidRPr="0048365A">
        <w:rPr>
          <w:rFonts w:ascii="Times New Roman" w:hAnsi="Times New Roman" w:cs="Times New Roman"/>
        </w:rPr>
        <w:t>D</w:t>
      </w:r>
      <w:r w:rsidRPr="0048365A">
        <w:rPr>
          <w:rFonts w:ascii="Times New Roman" w:hAnsi="Times New Roman" w:cs="Times New Roman"/>
        </w:rPr>
        <w:t>okumentacją projektową. Spoiny między płytami powinny być równe pod względem rozwartości i usytuowania wysokościowego.</w:t>
      </w:r>
    </w:p>
    <w:p w14:paraId="26BD3B1A" w14:textId="41F1147E" w:rsidR="006A4417" w:rsidRPr="0048365A" w:rsidRDefault="006A4417" w:rsidP="00E10A45">
      <w:pPr>
        <w:pStyle w:val="Nagwek2"/>
      </w:pPr>
      <w:bookmarkStart w:id="546" w:name="_Toc181011737"/>
      <w:r w:rsidRPr="0048365A">
        <w:t>Nawierzchnia z kostki kamiennej rzędowej</w:t>
      </w:r>
      <w:bookmarkEnd w:id="546"/>
    </w:p>
    <w:p w14:paraId="4D732E70"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Kostkę należy układać w deseń rzędowy prosty, który uzyskuje się przez układanie kostki rzędami prostopadłymi do osi drogi. Szerokość spoin między kostkami nie powinna przekraczać </w:t>
      </w:r>
      <w:smartTag w:uri="urn:schemas-microsoft-com:office:smarttags" w:element="metricconverter">
        <w:smartTagPr>
          <w:attr w:name="ProductID" w:val="12 mm"/>
        </w:smartTagPr>
        <w:r w:rsidRPr="0048365A">
          <w:rPr>
            <w:rFonts w:ascii="Times New Roman" w:hAnsi="Times New Roman" w:cs="Times New Roman"/>
          </w:rPr>
          <w:t>12 mm</w:t>
        </w:r>
      </w:smartTag>
      <w:r w:rsidRPr="0048365A">
        <w:rPr>
          <w:rFonts w:ascii="Times New Roman" w:hAnsi="Times New Roman" w:cs="Times New Roman"/>
        </w:rPr>
        <w:t>. Spoiny w sąsiednich rzędach powinny się mijać co najmniej o 1/4 szerokości kostki.</w:t>
      </w:r>
    </w:p>
    <w:p w14:paraId="56C963EA"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Kostka użyta do układania nawierzchni powinna być jednego gatunku i z jednego rodzaju skał. </w:t>
      </w:r>
    </w:p>
    <w:p w14:paraId="070AF110"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Sposób ubijania kostki powinien być dostosowany do rodzaju podsypki oraz materiału do wypełnienia spoin. Kostkę na podsypce cementowo - piaskowej przy wypełnieniu spoin spoiną szczelną należy ubijać trzykrotnie. Spoiny wypełnia się po całkowitym trzykrotnym ubiciu nawierzchni.</w:t>
      </w:r>
    </w:p>
    <w:p w14:paraId="49CE9940" w14:textId="2AFF9728" w:rsidR="006A4417" w:rsidRPr="0048365A" w:rsidRDefault="006A4417" w:rsidP="006A4417">
      <w:pPr>
        <w:jc w:val="both"/>
        <w:rPr>
          <w:rFonts w:ascii="Times New Roman" w:hAnsi="Times New Roman" w:cs="Times New Roman"/>
        </w:rPr>
      </w:pPr>
      <w:r w:rsidRPr="0048365A">
        <w:rPr>
          <w:rFonts w:ascii="Times New Roman" w:hAnsi="Times New Roman" w:cs="Times New Roman"/>
        </w:rPr>
        <w:t>Kostki, które pękną podczas ubijania powinny być wymienione na całe. Ostatni rząd kostek na zakończenie działki roboczej, przy ubijaniu należy zabezpieczyć przed przesunięciem za pomocą np. belki drewnianej umocowanej szpilkami stalowymi w podłożu.</w:t>
      </w:r>
      <w:r w:rsidRPr="0048365A">
        <w:rPr>
          <w:rFonts w:ascii="Times New Roman" w:hAnsi="Times New Roman" w:cs="Times New Roman"/>
        </w:rPr>
        <w:tab/>
      </w:r>
    </w:p>
    <w:p w14:paraId="2A5694A7" w14:textId="3F508D4B" w:rsidR="006A4417" w:rsidRPr="0048365A" w:rsidRDefault="006A4417" w:rsidP="00E10A45">
      <w:pPr>
        <w:pStyle w:val="Nagwek2"/>
        <w:rPr>
          <w:sz w:val="22"/>
          <w:szCs w:val="22"/>
        </w:rPr>
      </w:pPr>
      <w:bookmarkStart w:id="547" w:name="_Toc181011738"/>
      <w:r w:rsidRPr="0048365A">
        <w:t>Nawierzchnia z brukowca</w:t>
      </w:r>
      <w:bookmarkEnd w:id="547"/>
    </w:p>
    <w:p w14:paraId="18B86449"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Kamienie oporowe powinny być osadzone na podsypce według sznura, stosownie do projektowanego przekroju poprzecznego i wysokości niwelety jezdni oraz zabezpieczone przed przechyleniem się w </w:t>
      </w:r>
      <w:r w:rsidRPr="0048365A">
        <w:rPr>
          <w:rFonts w:ascii="Times New Roman" w:hAnsi="Times New Roman" w:cs="Times New Roman"/>
        </w:rPr>
        <w:lastRenderedPageBreak/>
        <w:t>kierunku pobocza za pomocą ubitego żwiru (lub tłucznia). Kamienie oporowe należy ustawiać, wyprzedzając układanie nawierzchni co najmniej o 10 m.</w:t>
      </w:r>
    </w:p>
    <w:p w14:paraId="2A70BA4C" w14:textId="7FD5F159" w:rsidR="00885370" w:rsidRPr="0048365A" w:rsidRDefault="006A4417" w:rsidP="006A4417">
      <w:pPr>
        <w:jc w:val="both"/>
        <w:rPr>
          <w:rFonts w:ascii="Times New Roman" w:hAnsi="Times New Roman" w:cs="Times New Roman"/>
        </w:rPr>
      </w:pPr>
      <w:r w:rsidRPr="0048365A">
        <w:rPr>
          <w:rFonts w:ascii="Times New Roman" w:hAnsi="Times New Roman" w:cs="Times New Roman"/>
        </w:rPr>
        <w:t>Brukowiec przed dostarczeniem do koryta powinien być przesortowany. Brukowiec wyższy powinien być osadzany od strony zewnętrznej jezdni, niższy zaś ku jej środkowi. Różnica wysokości dwóch kamieni bezpośrednio przylegających do siebie nie powinna przekraczać 2 cm. Każdy kamień ustawiony pionowo na sztorc, czołem do góry powinien być osadzony w podsypce najwyżej do połowy wysokości (od 8 do 10 cm) i mocno wbity uderzeniami młotka w górną powierzchnię tak, aby nie wychylał się przy poruszaniu. Podczas brukowania podsypka piaskowa powinna być nieco wilgotna, lecz nie nadmiernie. Na zamarzniętą podsypkę nie wolno kłaść brukowca. Nawierzchnię brukowcową należy wykonywać jednocześnie na całej jej szerokości. Nawierzchnia powinna być ułożona ściśle, z przewiązaniem szczelin tak w kierunku podłużnym jak i poprzecznym, a każdy osadzony brukowiec musi przykrywać szczelinę powstałą między dwoma uprzednio osadzonymi kamieniami i ma być do nich ściśle dosunięty. Szczeliny podłużne nie mogą być dłuższe niż dwa brukowce. Widziane z góry szczeliny powinny mieć kształt podobny do trójkątów utworzonych z linii krzywych. Dobrze osadzony brukowiec nie powinien osiadać pod naciskiem nogi i nie powinien łatwo dawać się wyciągnąć ręką.</w:t>
      </w:r>
    </w:p>
    <w:p w14:paraId="4D98D3B9" w14:textId="428391B5" w:rsidR="006A4417" w:rsidRPr="0048365A" w:rsidRDefault="006A4417" w:rsidP="00E10A45">
      <w:pPr>
        <w:pStyle w:val="Nagwek2"/>
      </w:pPr>
      <w:bookmarkStart w:id="548" w:name="_Toc181011739"/>
      <w:r w:rsidRPr="0048365A">
        <w:t>Nawierzchnia z brukowej kostki betonowej</w:t>
      </w:r>
      <w:bookmarkEnd w:id="548"/>
    </w:p>
    <w:p w14:paraId="4B0D079C"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Ułożenie nawierzchni z kostki betonowej na podsypce cementowo-piaskowej zaleca się wykonywać przy temperaturze otoczenia nie niższej niż +5ºC.</w:t>
      </w:r>
    </w:p>
    <w:p w14:paraId="4DE9DB94"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Kostkę układa się na podsypce w taki sposób, aby szczeliny między kostkami wynosiły od 3 do </w:t>
      </w:r>
      <w:smartTag w:uri="urn:schemas-microsoft-com:office:smarttags" w:element="metricconverter">
        <w:smartTagPr>
          <w:attr w:name="ProductID" w:val="5 mm"/>
        </w:smartTagPr>
        <w:r w:rsidRPr="0048365A">
          <w:rPr>
            <w:rFonts w:ascii="Times New Roman" w:hAnsi="Times New Roman" w:cs="Times New Roman"/>
          </w:rPr>
          <w:t>5 mm</w:t>
        </w:r>
      </w:smartTag>
      <w:r w:rsidRPr="0048365A">
        <w:rPr>
          <w:rFonts w:ascii="Times New Roman" w:hAnsi="Times New Roman" w:cs="Times New Roman"/>
        </w:rPr>
        <w:t xml:space="preserve">. Kostkę należy układać ok. </w:t>
      </w:r>
      <w:smartTag w:uri="urn:schemas-microsoft-com:office:smarttags" w:element="metricconverter">
        <w:smartTagPr>
          <w:attr w:name="ProductID" w:val="1,5 cm"/>
        </w:smartTagPr>
        <w:r w:rsidRPr="0048365A">
          <w:rPr>
            <w:rFonts w:ascii="Times New Roman" w:hAnsi="Times New Roman" w:cs="Times New Roman"/>
          </w:rPr>
          <w:t>1,5 cm</w:t>
        </w:r>
      </w:smartTag>
      <w:r w:rsidRPr="0048365A">
        <w:rPr>
          <w:rFonts w:ascii="Times New Roman" w:hAnsi="Times New Roman" w:cs="Times New Roman"/>
        </w:rPr>
        <w:t xml:space="preserve"> wyżej od projektowanej niwelety nawierzchni, gdyż w czasie wibrowania podsypka ulega zagęszczeniu.</w:t>
      </w:r>
    </w:p>
    <w:p w14:paraId="1F998E24"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Powierzchnia kostek położonych obok urządzeń infrastruktury technicznej powinna trwale wystawać </w:t>
      </w:r>
      <w:r w:rsidRPr="0048365A">
        <w:rPr>
          <w:rFonts w:ascii="Times New Roman" w:hAnsi="Times New Roman" w:cs="Times New Roman"/>
        </w:rPr>
        <w:br/>
        <w:t xml:space="preserve">od 3 do </w:t>
      </w:r>
      <w:smartTag w:uri="urn:schemas-microsoft-com:office:smarttags" w:element="metricconverter">
        <w:smartTagPr>
          <w:attr w:name="ProductID" w:val="5 mm"/>
        </w:smartTagPr>
        <w:r w:rsidRPr="0048365A">
          <w:rPr>
            <w:rFonts w:ascii="Times New Roman" w:hAnsi="Times New Roman" w:cs="Times New Roman"/>
          </w:rPr>
          <w:t>5 mm</w:t>
        </w:r>
      </w:smartTag>
      <w:r w:rsidRPr="0048365A">
        <w:rPr>
          <w:rFonts w:ascii="Times New Roman" w:hAnsi="Times New Roman" w:cs="Times New Roman"/>
        </w:rPr>
        <w:t xml:space="preserve"> powyżej powierzchni tych urządzeń.</w:t>
      </w:r>
    </w:p>
    <w:p w14:paraId="60EEB898"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Do uzupełnienia przestrzeni przy krawężnikach i studzienkach można używać elementy kostkowe wykończeniowe w postaci tzw. połówek i dziewiątek mających wszystkie krawędzie równe </w:t>
      </w:r>
      <w:r w:rsidRPr="0048365A">
        <w:rPr>
          <w:rFonts w:ascii="Times New Roman" w:hAnsi="Times New Roman" w:cs="Times New Roman"/>
        </w:rPr>
        <w:br/>
        <w:t>i odpowiednio fazowane. W przypadku potrzeby kształtek o nietypowych wymiarach wolną przestrzeń uzupełnić należy kostką ciętą, przycinaną na budowie specjalnymi urządzeniami tnącymi.</w:t>
      </w:r>
    </w:p>
    <w:p w14:paraId="412C7DEE" w14:textId="598AA821"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Dzienn</w:t>
      </w:r>
      <w:r w:rsidR="00362499" w:rsidRPr="0048365A">
        <w:rPr>
          <w:rFonts w:ascii="Times New Roman" w:hAnsi="Times New Roman" w:cs="Times New Roman"/>
        </w:rPr>
        <w:t>ę</w:t>
      </w:r>
      <w:r w:rsidRPr="0048365A">
        <w:rPr>
          <w:rFonts w:ascii="Times New Roman" w:hAnsi="Times New Roman" w:cs="Times New Roman"/>
        </w:rPr>
        <w:t xml:space="preserve"> działkę roboczą nawierzchni zaleca się zakończyć prowizorycznie około półmetrowym pasem nawierzchni na podsypce piaskowej w celu wytworzenia oporu dla ubijaka kostki ułożonej na stałe. Przed dalszym wznowieniem robót prowizorycznie ułożoną nawierzchnię na podsypce piaskowej należy rozebrać i usunąć wraz z podsypką.</w:t>
      </w:r>
    </w:p>
    <w:p w14:paraId="62E7DDB7"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Do ubijania ułożonej nawierzchni stosuje się wibratory płytowe z osłoną z tworzywa sztucznego dla ochrony kostek przed uszkodzeniem i zabrudzeniem. Wibrowanie należy prowadzić od krawędzi powierzchni ubijanej w kierunku środka i jednocześnie w kierunku poprzecznym kształtek. Ewentualne nierówności powierzchniowe mogą być zlikwidowane przez ubijanie w kierunku wzdłużnym kostki.</w:t>
      </w:r>
    </w:p>
    <w:p w14:paraId="74318F8B"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Do zagęszczania nawierzchni z kostki betonowej nie wolno stosować walca.</w:t>
      </w:r>
    </w:p>
    <w:p w14:paraId="2C5CAE13"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Po ubiciu wszystkie kostki uszkodzone należy wymienić na całe.</w:t>
      </w:r>
    </w:p>
    <w:p w14:paraId="7A8EDC00"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Zaprawę cementowo-piaskową zaleca się przygotować w betoniarce, w sposób zapewniający </w:t>
      </w:r>
      <w:r w:rsidRPr="0048365A">
        <w:rPr>
          <w:rFonts w:ascii="Times New Roman" w:hAnsi="Times New Roman" w:cs="Times New Roman"/>
        </w:rPr>
        <w:br/>
        <w:t xml:space="preserve">jej wystarczającą płynność. Spoiny można wypełnić przez rozlanie zaprawy na nawierzchnię </w:t>
      </w:r>
      <w:r w:rsidRPr="0048365A">
        <w:rPr>
          <w:rFonts w:ascii="Times New Roman" w:hAnsi="Times New Roman" w:cs="Times New Roman"/>
        </w:rPr>
        <w:br/>
        <w:t>i nagarnianie jej w szczeliny szczotkami lub rozgarniaczami z piórami gumowymi. Przed rozpoczęciem zalewania kostka powinna być oczyszczona i dobrze zwilżona wodą. Zalewa powinna całkowicie wypełnić spoiny i tworzyć monolit z kostkami.</w:t>
      </w:r>
    </w:p>
    <w:p w14:paraId="559AE8AE" w14:textId="4BC3D852" w:rsidR="006A4417" w:rsidRPr="0048365A" w:rsidRDefault="006A4417" w:rsidP="006A4417">
      <w:pPr>
        <w:jc w:val="both"/>
        <w:rPr>
          <w:rFonts w:ascii="Times New Roman" w:hAnsi="Times New Roman" w:cs="Times New Roman"/>
        </w:rPr>
      </w:pPr>
      <w:r w:rsidRPr="0048365A">
        <w:rPr>
          <w:rFonts w:ascii="Times New Roman" w:hAnsi="Times New Roman" w:cs="Times New Roman"/>
        </w:rPr>
        <w:t>Przed wypełnianiem spoin zaprawą cementowo-piaskową nawierzchnię należy starannie oczyścić.</w:t>
      </w:r>
    </w:p>
    <w:p w14:paraId="334E8F0B" w14:textId="4034D752" w:rsidR="006A4417" w:rsidRPr="0048365A" w:rsidRDefault="006A4417" w:rsidP="00E10A45">
      <w:pPr>
        <w:pStyle w:val="Nagwek2"/>
      </w:pPr>
      <w:bookmarkStart w:id="549" w:name="_Toc181011740"/>
      <w:r w:rsidRPr="0048365A">
        <w:t>Obrzeża betonowe / krawężniki i oporniki betonowe</w:t>
      </w:r>
      <w:bookmarkEnd w:id="549"/>
    </w:p>
    <w:p w14:paraId="1A714534" w14:textId="3760E37D"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Koryto pod ławy należy wykonywać zgodnie z PN-B-06050. Wymiary wykopu powinny odpowiadać wymiarom ławy w planie z uwzględnieniem w szerokości dna wykopu ew. konstrukcji szalunku. Wskaźnik zagęszczenia dna wykonanego koryta pod ławę powinien wynosić co najmniej 0,97 według normalnej metody Proctora. Ławy betonowe z oporem wykonuje się w szalowaniu. Beton rozścielony w szalowaniu powinien być wyrównywany warstwami. Betonowanie ław należy wykonywać zgodnie </w:t>
      </w:r>
      <w:r w:rsidRPr="0048365A">
        <w:rPr>
          <w:rFonts w:ascii="Times New Roman" w:hAnsi="Times New Roman" w:cs="Times New Roman"/>
        </w:rPr>
        <w:lastRenderedPageBreak/>
        <w:t xml:space="preserve">z wymaganiami PN-B-06251.Światło (odległość górnej powierzchni krawężnika, opornika od jezdni) powinno być zgodne z ustaleniami </w:t>
      </w:r>
      <w:r w:rsidR="00FE62F2" w:rsidRPr="0048365A">
        <w:rPr>
          <w:rFonts w:ascii="Times New Roman" w:hAnsi="Times New Roman" w:cs="Times New Roman"/>
        </w:rPr>
        <w:t>D</w:t>
      </w:r>
      <w:r w:rsidRPr="0048365A">
        <w:rPr>
          <w:rFonts w:ascii="Times New Roman" w:hAnsi="Times New Roman" w:cs="Times New Roman"/>
        </w:rPr>
        <w:t>okumentacji projektowej.</w:t>
      </w:r>
    </w:p>
    <w:p w14:paraId="0678AF11"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Zewnętrzna ściana krawężnika, opornika, obrzeża powinna być po ustawieniu krawężnika, opornika obsypana piaskiem, żwirem, tłuczniem lub miejscowym gruntem przepuszczalnym, starannie ubitym.</w:t>
      </w:r>
    </w:p>
    <w:p w14:paraId="5EE0C41D"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Ustawianie krawężników, oporników, obrzeży na ławie betonowej wykonuje się na podsypce cementowo-piaskowej o grubości podanej w dokumentacji po zagęszczeniu.</w:t>
      </w:r>
    </w:p>
    <w:p w14:paraId="6FD07B6D" w14:textId="77777777" w:rsidR="006A4417" w:rsidRPr="0048365A" w:rsidRDefault="006A4417" w:rsidP="006A4417">
      <w:pPr>
        <w:spacing w:after="0"/>
        <w:jc w:val="both"/>
        <w:rPr>
          <w:rFonts w:ascii="Times New Roman" w:hAnsi="Times New Roman" w:cs="Times New Roman"/>
        </w:rPr>
      </w:pPr>
      <w:r w:rsidRPr="0048365A">
        <w:rPr>
          <w:rFonts w:ascii="Times New Roman" w:hAnsi="Times New Roman" w:cs="Times New Roman"/>
        </w:rPr>
        <w:t xml:space="preserve">Spoiny krawężników, oporników nie powinny przekraczać szerokości 3 mm. Spoiny należy wypełnić zaprawą cementowo-piaskową, przygotowaną w stosunku 1:2. </w:t>
      </w:r>
    </w:p>
    <w:p w14:paraId="2C1BFE35" w14:textId="130400BD" w:rsidR="006A4417" w:rsidRPr="0048365A" w:rsidRDefault="006A4417" w:rsidP="006A4417">
      <w:pPr>
        <w:jc w:val="both"/>
        <w:rPr>
          <w:rFonts w:ascii="Times New Roman" w:hAnsi="Times New Roman" w:cs="Times New Roman"/>
        </w:rPr>
      </w:pPr>
      <w:r w:rsidRPr="0048365A">
        <w:rPr>
          <w:rFonts w:ascii="Times New Roman" w:hAnsi="Times New Roman" w:cs="Times New Roman"/>
        </w:rPr>
        <w:t xml:space="preserve">Spoiny krawężników, oporników przed zalaniem zaprawą należy oczyścić i zmyć wodą. </w:t>
      </w:r>
    </w:p>
    <w:p w14:paraId="1B9D0DDB" w14:textId="17B3C2CA" w:rsidR="006A4417" w:rsidRPr="0048365A" w:rsidRDefault="00497124" w:rsidP="00DF2DE4">
      <w:pPr>
        <w:pStyle w:val="Nagwek1"/>
      </w:pPr>
      <w:bookmarkStart w:id="550" w:name="_Toc181011741"/>
      <w:r w:rsidRPr="0048365A">
        <w:t>KONTROLA JAKOŚCI ROBÓT</w:t>
      </w:r>
      <w:bookmarkEnd w:id="550"/>
    </w:p>
    <w:p w14:paraId="414C34EC" w14:textId="1D290796" w:rsidR="00885370" w:rsidRPr="0048365A" w:rsidRDefault="00497124" w:rsidP="00DF2DE4">
      <w:pPr>
        <w:pStyle w:val="Nagwek2"/>
      </w:pPr>
      <w:bookmarkStart w:id="551" w:name="_Toc181011742"/>
      <w:r w:rsidRPr="0048365A">
        <w:t>Wymagania ogólne</w:t>
      </w:r>
      <w:bookmarkEnd w:id="551"/>
    </w:p>
    <w:p w14:paraId="5A0C27BE" w14:textId="5823519B" w:rsidR="00497124" w:rsidRPr="0048365A" w:rsidRDefault="00497124" w:rsidP="00497124">
      <w:pPr>
        <w:jc w:val="both"/>
        <w:rPr>
          <w:rFonts w:ascii="Times New Roman" w:hAnsi="Times New Roman" w:cs="Times New Roman"/>
        </w:rPr>
      </w:pPr>
      <w:r w:rsidRPr="0048365A">
        <w:rPr>
          <w:rFonts w:ascii="Times New Roman" w:hAnsi="Times New Roman" w:cs="Times New Roman"/>
        </w:rPr>
        <w:t>Wymagania ogólne dotyczące kontroli jakości podano w ST.00.00.</w:t>
      </w:r>
    </w:p>
    <w:p w14:paraId="1CFA3DDA" w14:textId="39540D94" w:rsidR="00885370" w:rsidRPr="0048365A" w:rsidRDefault="00497124" w:rsidP="00DF2DE4">
      <w:pPr>
        <w:pStyle w:val="Nagwek2"/>
      </w:pPr>
      <w:bookmarkStart w:id="552" w:name="_Toc181011743"/>
      <w:r w:rsidRPr="0048365A">
        <w:t>Kontrole i badania w trakcie robót i odbioru</w:t>
      </w:r>
      <w:bookmarkEnd w:id="552"/>
    </w:p>
    <w:p w14:paraId="78579300" w14:textId="77777777" w:rsidR="00497124" w:rsidRPr="0048365A" w:rsidRDefault="00497124" w:rsidP="00497124">
      <w:pPr>
        <w:spacing w:after="0"/>
        <w:jc w:val="both"/>
        <w:rPr>
          <w:rFonts w:ascii="Times New Roman" w:hAnsi="Times New Roman" w:cs="Times New Roman"/>
        </w:rPr>
      </w:pPr>
      <w:r w:rsidRPr="0048365A">
        <w:rPr>
          <w:rFonts w:ascii="Times New Roman" w:hAnsi="Times New Roman" w:cs="Times New Roman"/>
        </w:rPr>
        <w:t xml:space="preserve">Przed przystąpieniem do robót Wykonawca powinien: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ew. wykonać własne badania właściwości materiałów przeznaczonych do wykonania robót, określone przez Inżyniera. </w:t>
      </w:r>
    </w:p>
    <w:p w14:paraId="52AF6135" w14:textId="77777777" w:rsidR="00497124" w:rsidRPr="0048365A" w:rsidRDefault="00497124" w:rsidP="00497124">
      <w:pPr>
        <w:spacing w:after="0"/>
        <w:jc w:val="both"/>
        <w:rPr>
          <w:rFonts w:ascii="Times New Roman" w:hAnsi="Times New Roman" w:cs="Times New Roman"/>
        </w:rPr>
      </w:pPr>
      <w:r w:rsidRPr="0048365A">
        <w:rPr>
          <w:rFonts w:ascii="Times New Roman" w:hAnsi="Times New Roman" w:cs="Times New Roman"/>
        </w:rPr>
        <w:t>Wszystkie dokumenty oraz wyniki badań Wykonawca przedstawia Inżynierowi do akceptacji.</w:t>
      </w:r>
    </w:p>
    <w:p w14:paraId="4E8BC152" w14:textId="0161D71C" w:rsidR="00497124" w:rsidRPr="0048365A" w:rsidRDefault="00497124" w:rsidP="00497124">
      <w:pPr>
        <w:spacing w:after="0"/>
        <w:jc w:val="both"/>
        <w:rPr>
          <w:rFonts w:ascii="Times New Roman" w:hAnsi="Times New Roman" w:cs="Times New Roman"/>
        </w:rPr>
      </w:pPr>
      <w:r w:rsidRPr="0048365A">
        <w:rPr>
          <w:rFonts w:ascii="Times New Roman" w:hAnsi="Times New Roman" w:cs="Times New Roman"/>
        </w:rPr>
        <w:t xml:space="preserve">Badania te powinny obejmować wszystkie właściwości określone niniejszej ST oraz wskazanych </w:t>
      </w:r>
      <w:r w:rsidRPr="0048365A">
        <w:rPr>
          <w:rFonts w:ascii="Times New Roman" w:hAnsi="Times New Roman" w:cs="Times New Roman"/>
        </w:rPr>
        <w:br/>
        <w:t>w ST normach</w:t>
      </w:r>
      <w:r w:rsidR="00FE62F2" w:rsidRPr="0048365A">
        <w:rPr>
          <w:rFonts w:ascii="Times New Roman" w:hAnsi="Times New Roman" w:cs="Times New Roman"/>
        </w:rPr>
        <w:t>.</w:t>
      </w:r>
      <w:r w:rsidRPr="0048365A">
        <w:rPr>
          <w:rFonts w:ascii="Times New Roman" w:hAnsi="Times New Roman" w:cs="Times New Roman"/>
        </w:rPr>
        <w:t xml:space="preserve">Wykonawca powinien wykonywać badania podczas realizacji </w:t>
      </w:r>
      <w:r w:rsidR="00FE62F2" w:rsidRPr="0048365A">
        <w:rPr>
          <w:rFonts w:ascii="Times New Roman" w:hAnsi="Times New Roman" w:cs="Times New Roman"/>
        </w:rPr>
        <w:t>K</w:t>
      </w:r>
      <w:r w:rsidRPr="0048365A">
        <w:rPr>
          <w:rFonts w:ascii="Times New Roman" w:hAnsi="Times New Roman" w:cs="Times New Roman"/>
        </w:rPr>
        <w:t>ontr</w:t>
      </w:r>
      <w:r w:rsidR="00C14275">
        <w:rPr>
          <w:rFonts w:ascii="Times New Roman" w:hAnsi="Times New Roman" w:cs="Times New Roman"/>
        </w:rPr>
        <w:t xml:space="preserve">aktu, z niezbędną starannością </w:t>
      </w:r>
      <w:r w:rsidRPr="0048365A">
        <w:rPr>
          <w:rFonts w:ascii="Times New Roman" w:hAnsi="Times New Roman" w:cs="Times New Roman"/>
        </w:rPr>
        <w:t>i w wymaganym zakresie. Wyniki należy zapisywać w protokołach.</w:t>
      </w:r>
      <w:r w:rsidR="00C14275">
        <w:rPr>
          <w:rFonts w:ascii="Times New Roman" w:hAnsi="Times New Roman" w:cs="Times New Roman"/>
        </w:rPr>
        <w:t xml:space="preserve"> W razie stwierdzenia uchybień </w:t>
      </w:r>
      <w:r w:rsidRPr="0048365A">
        <w:rPr>
          <w:rFonts w:ascii="Times New Roman" w:hAnsi="Times New Roman" w:cs="Times New Roman"/>
        </w:rPr>
        <w:t xml:space="preserve">w stosunku do wymagań </w:t>
      </w:r>
      <w:r w:rsidR="00FE62F2" w:rsidRPr="0048365A">
        <w:rPr>
          <w:rFonts w:ascii="Times New Roman" w:hAnsi="Times New Roman" w:cs="Times New Roman"/>
        </w:rPr>
        <w:t>K</w:t>
      </w:r>
      <w:r w:rsidRPr="0048365A">
        <w:rPr>
          <w:rFonts w:ascii="Times New Roman" w:hAnsi="Times New Roman" w:cs="Times New Roman"/>
        </w:rPr>
        <w:t>ontraktu, ich przyczyny należy niezwłocznie usunąć.</w:t>
      </w:r>
    </w:p>
    <w:p w14:paraId="62843949" w14:textId="6C0F0698" w:rsidR="00497124" w:rsidRPr="0048365A" w:rsidRDefault="00497124" w:rsidP="00497124">
      <w:pPr>
        <w:jc w:val="both"/>
        <w:rPr>
          <w:rFonts w:ascii="Times New Roman" w:hAnsi="Times New Roman" w:cs="Times New Roman"/>
        </w:rPr>
      </w:pPr>
      <w:r w:rsidRPr="0048365A">
        <w:rPr>
          <w:rFonts w:ascii="Times New Roman" w:hAnsi="Times New Roman" w:cs="Times New Roman"/>
        </w:rPr>
        <w:t xml:space="preserve">Wyniki badań Wykonawcy należy przekazywać </w:t>
      </w:r>
      <w:r w:rsidR="00FE62F2" w:rsidRPr="0048365A">
        <w:rPr>
          <w:rFonts w:ascii="Times New Roman" w:hAnsi="Times New Roman" w:cs="Times New Roman"/>
        </w:rPr>
        <w:t>Zamawiającemu</w:t>
      </w:r>
      <w:r w:rsidRPr="0048365A">
        <w:rPr>
          <w:rFonts w:ascii="Times New Roman" w:hAnsi="Times New Roman" w:cs="Times New Roman"/>
        </w:rPr>
        <w:t xml:space="preserve"> lub Inżynierowi na jego żądanie.</w:t>
      </w:r>
    </w:p>
    <w:p w14:paraId="0158584D" w14:textId="7D703997" w:rsidR="00885370" w:rsidRPr="0048365A" w:rsidRDefault="00497124" w:rsidP="00DF2DE4">
      <w:pPr>
        <w:pStyle w:val="Nagwek1"/>
      </w:pPr>
      <w:bookmarkStart w:id="553" w:name="_Toc181011744"/>
      <w:r w:rsidRPr="0048365A">
        <w:t>OBMIAR ROBÓT</w:t>
      </w:r>
      <w:bookmarkEnd w:id="553"/>
    </w:p>
    <w:p w14:paraId="1D3844B9" w14:textId="2C1BCE1D" w:rsidR="00497124" w:rsidRPr="0048365A" w:rsidRDefault="00497124" w:rsidP="00497124">
      <w:pPr>
        <w:jc w:val="both"/>
        <w:rPr>
          <w:rFonts w:ascii="Times New Roman" w:hAnsi="Times New Roman" w:cs="Times New Roman"/>
        </w:rPr>
      </w:pPr>
      <w:r w:rsidRPr="0048365A">
        <w:rPr>
          <w:rFonts w:ascii="Times New Roman" w:hAnsi="Times New Roman" w:cs="Times New Roman"/>
        </w:rPr>
        <w:t>Roboty realizowane w ramach niniejszego Kontraktu nie są prowadzone w</w:t>
      </w:r>
      <w:r w:rsidR="00FE62F2" w:rsidRPr="0048365A">
        <w:rPr>
          <w:rFonts w:ascii="Times New Roman" w:hAnsi="Times New Roman" w:cs="Times New Roman"/>
        </w:rPr>
        <w:t>edłu</w:t>
      </w:r>
      <w:r w:rsidRPr="0048365A">
        <w:rPr>
          <w:rFonts w:ascii="Times New Roman" w:hAnsi="Times New Roman" w:cs="Times New Roman"/>
        </w:rPr>
        <w:t>g zasad obmiaru.</w:t>
      </w:r>
    </w:p>
    <w:p w14:paraId="06904C24" w14:textId="77777777" w:rsidR="00497124" w:rsidRPr="0048365A" w:rsidRDefault="00497124" w:rsidP="00DF2DE4">
      <w:pPr>
        <w:pStyle w:val="Nagwek1"/>
        <w:rPr>
          <w:lang w:eastAsia="pl-PL"/>
        </w:rPr>
      </w:pPr>
      <w:bookmarkStart w:id="554" w:name="_Toc181011745"/>
      <w:r w:rsidRPr="0048365A">
        <w:rPr>
          <w:lang w:eastAsia="pl-PL"/>
        </w:rPr>
        <w:t>ODBIÓR ROBÓT</w:t>
      </w:r>
      <w:bookmarkEnd w:id="554"/>
    </w:p>
    <w:p w14:paraId="6E8F1A7D" w14:textId="77777777" w:rsidR="00497124" w:rsidRPr="0048365A" w:rsidRDefault="00497124" w:rsidP="00497124">
      <w:pPr>
        <w:jc w:val="both"/>
        <w:rPr>
          <w:rFonts w:ascii="Times New Roman" w:hAnsi="Times New Roman" w:cs="Times New Roman"/>
        </w:rPr>
      </w:pPr>
      <w:r w:rsidRPr="0048365A">
        <w:rPr>
          <w:rFonts w:ascii="Times New Roman" w:hAnsi="Times New Roman" w:cs="Times New Roman"/>
        </w:rPr>
        <w:t xml:space="preserve">Odbiór robót objętych niniejszymi wymaganiami zostanie dokonany na zasadach ogólnych podanych </w:t>
      </w:r>
      <w:r w:rsidRPr="0048365A">
        <w:rPr>
          <w:rFonts w:ascii="Times New Roman" w:hAnsi="Times New Roman" w:cs="Times New Roman"/>
        </w:rPr>
        <w:br/>
        <w:t>w ST.00.00.</w:t>
      </w:r>
    </w:p>
    <w:p w14:paraId="06419F84" w14:textId="05B9C242" w:rsidR="00497124" w:rsidRPr="0048365A" w:rsidRDefault="00497124" w:rsidP="00DF2DE4">
      <w:pPr>
        <w:pStyle w:val="Nagwek1"/>
        <w:rPr>
          <w:lang w:eastAsia="pl-PL"/>
        </w:rPr>
      </w:pPr>
      <w:bookmarkStart w:id="555" w:name="_Toc181011746"/>
      <w:r w:rsidRPr="0048365A">
        <w:rPr>
          <w:lang w:eastAsia="pl-PL"/>
        </w:rPr>
        <w:t>PODSTAWY PŁATNOŚCI</w:t>
      </w:r>
      <w:bookmarkEnd w:id="555"/>
    </w:p>
    <w:p w14:paraId="545802C3" w14:textId="77777777" w:rsidR="00A249C6" w:rsidRPr="0048365A" w:rsidRDefault="00497124" w:rsidP="00A249C6">
      <w:pPr>
        <w:jc w:val="both"/>
        <w:rPr>
          <w:rFonts w:ascii="Times New Roman" w:hAnsi="Times New Roman" w:cs="Times New Roman"/>
        </w:rPr>
      </w:pPr>
      <w:r w:rsidRPr="0048365A">
        <w:rPr>
          <w:rFonts w:ascii="Times New Roman" w:hAnsi="Times New Roman" w:cs="Times New Roman"/>
        </w:rPr>
        <w:t xml:space="preserve">Ogólne wymagania dotyczące podstawy płatności podano w ST.00.00 „Wymagania ogólne”. </w:t>
      </w:r>
    </w:p>
    <w:p w14:paraId="41A48E5A" w14:textId="2593AF9A" w:rsidR="00A249C6" w:rsidRPr="0048365A" w:rsidRDefault="00A249C6" w:rsidP="00A249C6">
      <w:pPr>
        <w:jc w:val="both"/>
        <w:rPr>
          <w:rFonts w:ascii="Times New Roman" w:hAnsi="Times New Roman" w:cs="Times New Roman"/>
        </w:rPr>
      </w:pPr>
      <w:r w:rsidRPr="0048365A">
        <w:rPr>
          <w:rFonts w:ascii="Times New Roman" w:hAnsi="Times New Roman" w:cs="Times New Roman"/>
        </w:rPr>
        <w:t xml:space="preserve">Płatności w ramach Kontraktu są regulowane za poszczególne pozycje Wykazu Cen, na podstawie aktualnego postępu robót w odniesieniu do danej pozycji potwierdzonego przez Inżyniera Kontraktu. </w:t>
      </w:r>
    </w:p>
    <w:p w14:paraId="511526B7" w14:textId="2D05E2D5" w:rsidR="00497124" w:rsidRPr="0048365A" w:rsidRDefault="00497124" w:rsidP="00497124">
      <w:pPr>
        <w:jc w:val="both"/>
        <w:rPr>
          <w:rFonts w:ascii="Times New Roman" w:hAnsi="Times New Roman" w:cs="Times New Roman"/>
        </w:rPr>
      </w:pPr>
      <w:r w:rsidRPr="0048365A">
        <w:rPr>
          <w:rFonts w:ascii="Times New Roman" w:hAnsi="Times New Roman" w:cs="Times New Roman"/>
        </w:rPr>
        <w:t xml:space="preserve"> Roboty </w:t>
      </w:r>
      <w:r w:rsidR="00A249C6" w:rsidRPr="0048365A">
        <w:rPr>
          <w:rFonts w:ascii="Times New Roman" w:hAnsi="Times New Roman" w:cs="Times New Roman"/>
        </w:rPr>
        <w:t>drogowe</w:t>
      </w:r>
      <w:r w:rsidRPr="0048365A">
        <w:rPr>
          <w:rFonts w:ascii="Times New Roman" w:hAnsi="Times New Roman" w:cs="Times New Roman"/>
        </w:rPr>
        <w:t xml:space="preserve"> nie są osobno wyceniane, ani nie stworzono dla nich osobnej podstawy płatności. </w:t>
      </w:r>
    </w:p>
    <w:p w14:paraId="143FADA4" w14:textId="2107CE8E" w:rsidR="00497124" w:rsidRPr="0048365A" w:rsidRDefault="00497124" w:rsidP="00DF2DE4">
      <w:pPr>
        <w:pStyle w:val="Nagwek1"/>
        <w:rPr>
          <w:lang w:eastAsia="pl-PL"/>
        </w:rPr>
      </w:pPr>
      <w:bookmarkStart w:id="556" w:name="_Toc181011747"/>
      <w:r w:rsidRPr="0048365A">
        <w:rPr>
          <w:lang w:eastAsia="pl-PL"/>
        </w:rPr>
        <w:t>NORMY I PRZEPISY</w:t>
      </w:r>
      <w:bookmarkEnd w:id="556"/>
    </w:p>
    <w:tbl>
      <w:tblPr>
        <w:tblW w:w="9676" w:type="dxa"/>
        <w:tblInd w:w="-75" w:type="dxa"/>
        <w:tblLayout w:type="fixed"/>
        <w:tblCellMar>
          <w:left w:w="70" w:type="dxa"/>
          <w:right w:w="70" w:type="dxa"/>
        </w:tblCellMar>
        <w:tblLook w:val="0000" w:firstRow="0" w:lastRow="0" w:firstColumn="0" w:lastColumn="0" w:noHBand="0" w:noVBand="0"/>
      </w:tblPr>
      <w:tblGrid>
        <w:gridCol w:w="1988"/>
        <w:gridCol w:w="7688"/>
      </w:tblGrid>
      <w:tr w:rsidR="0048365A" w:rsidRPr="0048365A" w14:paraId="587F35C7" w14:textId="77777777" w:rsidTr="00592F0B">
        <w:tc>
          <w:tcPr>
            <w:tcW w:w="1833" w:type="dxa"/>
            <w:vAlign w:val="center"/>
          </w:tcPr>
          <w:p w14:paraId="5F6F9370"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PN-B-04481</w:t>
            </w:r>
          </w:p>
        </w:tc>
        <w:tc>
          <w:tcPr>
            <w:tcW w:w="7088" w:type="dxa"/>
            <w:vAlign w:val="center"/>
          </w:tcPr>
          <w:p w14:paraId="567819B6"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Grunty budowlane. Badania próbek gruntu</w:t>
            </w:r>
          </w:p>
        </w:tc>
      </w:tr>
      <w:tr w:rsidR="0048365A" w:rsidRPr="0048365A" w14:paraId="383F1E9E" w14:textId="77777777" w:rsidTr="00592F0B">
        <w:tc>
          <w:tcPr>
            <w:tcW w:w="1833" w:type="dxa"/>
            <w:vAlign w:val="center"/>
          </w:tcPr>
          <w:p w14:paraId="233F0B41"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933-4:2008</w:t>
            </w:r>
          </w:p>
        </w:tc>
        <w:tc>
          <w:tcPr>
            <w:tcW w:w="7088" w:type="dxa"/>
            <w:vAlign w:val="center"/>
          </w:tcPr>
          <w:p w14:paraId="449F8F09"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Kruszywa mineralne. Badania. Oznaczanie kształtu ziarn</w:t>
            </w:r>
          </w:p>
        </w:tc>
      </w:tr>
      <w:tr w:rsidR="0048365A" w:rsidRPr="0048365A" w14:paraId="347385DF" w14:textId="77777777" w:rsidTr="00592F0B">
        <w:tc>
          <w:tcPr>
            <w:tcW w:w="1833" w:type="dxa"/>
            <w:vAlign w:val="center"/>
          </w:tcPr>
          <w:p w14:paraId="68865EC6"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1097-5:2008</w:t>
            </w:r>
          </w:p>
        </w:tc>
        <w:tc>
          <w:tcPr>
            <w:tcW w:w="7088" w:type="dxa"/>
            <w:vAlign w:val="center"/>
          </w:tcPr>
          <w:p w14:paraId="05EEC7C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Kruszywa mineralne. Badania. Oznaczanie wilgotności</w:t>
            </w:r>
          </w:p>
        </w:tc>
      </w:tr>
      <w:tr w:rsidR="0048365A" w:rsidRPr="0048365A" w14:paraId="0165718A" w14:textId="77777777" w:rsidTr="00592F0B">
        <w:tc>
          <w:tcPr>
            <w:tcW w:w="1833" w:type="dxa"/>
            <w:vAlign w:val="center"/>
          </w:tcPr>
          <w:p w14:paraId="4EE38EA8"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1367-1:2007</w:t>
            </w:r>
          </w:p>
        </w:tc>
        <w:tc>
          <w:tcPr>
            <w:tcW w:w="7088" w:type="dxa"/>
            <w:vAlign w:val="center"/>
          </w:tcPr>
          <w:p w14:paraId="0AE4AA49"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Kruszywa mineralne. Badania. Oznaczanie mrozoodporności metodą bezpośrednią</w:t>
            </w:r>
          </w:p>
        </w:tc>
      </w:tr>
      <w:tr w:rsidR="0048365A" w:rsidRPr="0048365A" w14:paraId="15ECBC50" w14:textId="77777777" w:rsidTr="00592F0B">
        <w:tc>
          <w:tcPr>
            <w:tcW w:w="1833" w:type="dxa"/>
            <w:vAlign w:val="center"/>
          </w:tcPr>
          <w:p w14:paraId="2BC16565"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1744-1:2010</w:t>
            </w:r>
          </w:p>
        </w:tc>
        <w:tc>
          <w:tcPr>
            <w:tcW w:w="7088" w:type="dxa"/>
            <w:vAlign w:val="center"/>
          </w:tcPr>
          <w:p w14:paraId="355B9841"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Badania chemicznych właściwości kruszyw - Analiza chemiczna</w:t>
            </w:r>
          </w:p>
        </w:tc>
      </w:tr>
      <w:tr w:rsidR="0048365A" w:rsidRPr="0048365A" w14:paraId="27D1DD06" w14:textId="77777777" w:rsidTr="00592F0B">
        <w:tc>
          <w:tcPr>
            <w:tcW w:w="1833" w:type="dxa"/>
            <w:vAlign w:val="center"/>
          </w:tcPr>
          <w:p w14:paraId="3600F7DB"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1097-2:2010</w:t>
            </w:r>
          </w:p>
        </w:tc>
        <w:tc>
          <w:tcPr>
            <w:tcW w:w="7088" w:type="dxa"/>
            <w:vAlign w:val="center"/>
          </w:tcPr>
          <w:p w14:paraId="5E3163E3"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Badania mechanicznych i fizycznych właściwości kruszyw -- Część 2: Metody oznaczania odporności na rozdrabnianie</w:t>
            </w:r>
          </w:p>
        </w:tc>
      </w:tr>
      <w:tr w:rsidR="0048365A" w:rsidRPr="0048365A" w14:paraId="56E99B02" w14:textId="77777777" w:rsidTr="00592F0B">
        <w:tc>
          <w:tcPr>
            <w:tcW w:w="1833" w:type="dxa"/>
            <w:vAlign w:val="center"/>
          </w:tcPr>
          <w:p w14:paraId="3918F5B0"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13043:2004/Ap1:2010</w:t>
            </w:r>
          </w:p>
        </w:tc>
        <w:tc>
          <w:tcPr>
            <w:tcW w:w="7088" w:type="dxa"/>
            <w:vAlign w:val="center"/>
          </w:tcPr>
          <w:p w14:paraId="0D9637D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Kruszywa do mieszanek bitumicznych i powierzchniowych utrwaleń stosowanych na drogach, lotniskach i innych powierzchniach przeznaczonych do ruchu</w:t>
            </w:r>
          </w:p>
        </w:tc>
      </w:tr>
      <w:tr w:rsidR="0048365A" w:rsidRPr="0048365A" w14:paraId="0B7F8CC6" w14:textId="77777777" w:rsidTr="00592F0B">
        <w:tc>
          <w:tcPr>
            <w:tcW w:w="1833" w:type="dxa"/>
            <w:vAlign w:val="center"/>
          </w:tcPr>
          <w:p w14:paraId="5AEC7C62"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lastRenderedPageBreak/>
              <w:t>PN-EN 1008:2004</w:t>
            </w:r>
          </w:p>
        </w:tc>
        <w:tc>
          <w:tcPr>
            <w:tcW w:w="7088" w:type="dxa"/>
            <w:vAlign w:val="center"/>
          </w:tcPr>
          <w:p w14:paraId="3D6CA194"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Woda zarobowa do betonu - Specyfikacja pobierania próbek, badanie i ocena przydatności wody zarobowej do betonu, w tym wody odzyskanej z procesów produkcji betonu</w:t>
            </w:r>
          </w:p>
        </w:tc>
      </w:tr>
      <w:tr w:rsidR="0048365A" w:rsidRPr="0048365A" w14:paraId="268310BB" w14:textId="77777777" w:rsidTr="00592F0B">
        <w:tc>
          <w:tcPr>
            <w:tcW w:w="1833" w:type="dxa"/>
            <w:vAlign w:val="center"/>
          </w:tcPr>
          <w:p w14:paraId="374851E3"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PN-S-06102</w:t>
            </w:r>
          </w:p>
        </w:tc>
        <w:tc>
          <w:tcPr>
            <w:tcW w:w="7088" w:type="dxa"/>
            <w:vAlign w:val="center"/>
          </w:tcPr>
          <w:p w14:paraId="6C7A2FA7"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Drogi samochodowe. Podbudowy z kruszyw stabilizowanych mechanicznie</w:t>
            </w:r>
          </w:p>
        </w:tc>
      </w:tr>
      <w:tr w:rsidR="0048365A" w:rsidRPr="0048365A" w14:paraId="25A8261C" w14:textId="77777777" w:rsidTr="00592F0B">
        <w:tc>
          <w:tcPr>
            <w:tcW w:w="1833" w:type="dxa"/>
            <w:vAlign w:val="center"/>
          </w:tcPr>
          <w:p w14:paraId="0D25A18A"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933-8:2001</w:t>
            </w:r>
          </w:p>
        </w:tc>
        <w:tc>
          <w:tcPr>
            <w:tcW w:w="7088" w:type="dxa"/>
            <w:vAlign w:val="center"/>
          </w:tcPr>
          <w:p w14:paraId="77B2E92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Badania geometrycznych właściwości kruszyw - Część 8: Ocena zawartości drobnych cząstek - Badanie wskaźnika piaskowego</w:t>
            </w:r>
          </w:p>
        </w:tc>
      </w:tr>
      <w:tr w:rsidR="0048365A" w:rsidRPr="0048365A" w14:paraId="2749D8FA" w14:textId="77777777" w:rsidTr="00592F0B">
        <w:tc>
          <w:tcPr>
            <w:tcW w:w="1833" w:type="dxa"/>
            <w:vAlign w:val="center"/>
          </w:tcPr>
          <w:p w14:paraId="3ECAD404"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196-1:1996</w:t>
            </w:r>
          </w:p>
        </w:tc>
        <w:tc>
          <w:tcPr>
            <w:tcW w:w="7088" w:type="dxa"/>
            <w:vAlign w:val="center"/>
          </w:tcPr>
          <w:p w14:paraId="0634811D"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Metody badania cementu. Oznaczanie wytrzymałości</w:t>
            </w:r>
          </w:p>
        </w:tc>
      </w:tr>
      <w:tr w:rsidR="0048365A" w:rsidRPr="0048365A" w14:paraId="48571544" w14:textId="77777777" w:rsidTr="00592F0B">
        <w:tc>
          <w:tcPr>
            <w:tcW w:w="1833" w:type="dxa"/>
            <w:vAlign w:val="center"/>
          </w:tcPr>
          <w:p w14:paraId="5715C570"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196-2:1996</w:t>
            </w:r>
          </w:p>
        </w:tc>
        <w:tc>
          <w:tcPr>
            <w:tcW w:w="7088" w:type="dxa"/>
            <w:vAlign w:val="center"/>
          </w:tcPr>
          <w:p w14:paraId="794432A0"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Metody badania cementu. Analiza chemiczna cementu</w:t>
            </w:r>
          </w:p>
        </w:tc>
      </w:tr>
      <w:tr w:rsidR="0048365A" w:rsidRPr="0048365A" w14:paraId="7B206C43" w14:textId="77777777" w:rsidTr="00592F0B">
        <w:tc>
          <w:tcPr>
            <w:tcW w:w="1833" w:type="dxa"/>
            <w:vAlign w:val="center"/>
          </w:tcPr>
          <w:p w14:paraId="4FD7B655"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196-3:1996</w:t>
            </w:r>
          </w:p>
        </w:tc>
        <w:tc>
          <w:tcPr>
            <w:tcW w:w="7088" w:type="dxa"/>
            <w:vAlign w:val="center"/>
          </w:tcPr>
          <w:p w14:paraId="217AB28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Metody badania cementu. Oznaczanie czasu wiązania i stałości objętości</w:t>
            </w:r>
          </w:p>
        </w:tc>
      </w:tr>
      <w:tr w:rsidR="0048365A" w:rsidRPr="0048365A" w14:paraId="46FF7B37" w14:textId="77777777" w:rsidTr="00592F0B">
        <w:tc>
          <w:tcPr>
            <w:tcW w:w="1833" w:type="dxa"/>
            <w:vAlign w:val="center"/>
          </w:tcPr>
          <w:p w14:paraId="25E64A84"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196-6:1996</w:t>
            </w:r>
          </w:p>
        </w:tc>
        <w:tc>
          <w:tcPr>
            <w:tcW w:w="7088" w:type="dxa"/>
            <w:vAlign w:val="center"/>
          </w:tcPr>
          <w:p w14:paraId="0EC56D51"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Metody badania cementu. Oznaczanie stopnia zmielenia</w:t>
            </w:r>
          </w:p>
        </w:tc>
      </w:tr>
      <w:tr w:rsidR="0048365A" w:rsidRPr="0048365A" w14:paraId="49FF31BB" w14:textId="77777777" w:rsidTr="00592F0B">
        <w:tc>
          <w:tcPr>
            <w:tcW w:w="1833" w:type="dxa"/>
            <w:vAlign w:val="center"/>
          </w:tcPr>
          <w:p w14:paraId="5226CF10"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197-1:2002</w:t>
            </w:r>
          </w:p>
        </w:tc>
        <w:tc>
          <w:tcPr>
            <w:tcW w:w="7088" w:type="dxa"/>
            <w:vAlign w:val="center"/>
          </w:tcPr>
          <w:p w14:paraId="35E269B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Cement. Część 1: Skład, wymagania i kryteria zgodności dotyczące cementu powszechnego użytku</w:t>
            </w:r>
          </w:p>
        </w:tc>
      </w:tr>
      <w:tr w:rsidR="0048365A" w:rsidRPr="0048365A" w14:paraId="75F0FD20" w14:textId="77777777" w:rsidTr="00592F0B">
        <w:tc>
          <w:tcPr>
            <w:tcW w:w="1833" w:type="dxa"/>
            <w:vAlign w:val="center"/>
          </w:tcPr>
          <w:p w14:paraId="5E23A401"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206-1:2003</w:t>
            </w:r>
          </w:p>
        </w:tc>
        <w:tc>
          <w:tcPr>
            <w:tcW w:w="7088" w:type="dxa"/>
            <w:vAlign w:val="center"/>
          </w:tcPr>
          <w:p w14:paraId="1857A8B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Beton. Część 1: Wymagania, właściwości, produkcja i zgodność</w:t>
            </w:r>
          </w:p>
        </w:tc>
      </w:tr>
      <w:tr w:rsidR="0048365A" w:rsidRPr="0048365A" w14:paraId="551E9C20" w14:textId="77777777" w:rsidTr="00592F0B">
        <w:tc>
          <w:tcPr>
            <w:tcW w:w="1833" w:type="dxa"/>
            <w:vAlign w:val="center"/>
          </w:tcPr>
          <w:p w14:paraId="392BA3BF"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480-11:2000</w:t>
            </w:r>
          </w:p>
        </w:tc>
        <w:tc>
          <w:tcPr>
            <w:tcW w:w="7088" w:type="dxa"/>
            <w:vAlign w:val="center"/>
          </w:tcPr>
          <w:p w14:paraId="5A35983F"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Domieszki do betonu, zaprawy i zaczynu. Metody badań. Oznaczanie charakterystyki porów powietrznych w stwardniałym betonie</w:t>
            </w:r>
          </w:p>
        </w:tc>
      </w:tr>
      <w:tr w:rsidR="0048365A" w:rsidRPr="0048365A" w14:paraId="2B434DF9" w14:textId="77777777" w:rsidTr="00592F0B">
        <w:tc>
          <w:tcPr>
            <w:tcW w:w="1833" w:type="dxa"/>
            <w:vAlign w:val="center"/>
          </w:tcPr>
          <w:p w14:paraId="12585F67"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934-2:1999</w:t>
            </w:r>
          </w:p>
        </w:tc>
        <w:tc>
          <w:tcPr>
            <w:tcW w:w="7088" w:type="dxa"/>
            <w:vAlign w:val="center"/>
          </w:tcPr>
          <w:p w14:paraId="6350BBD9"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Domieszki do betonu, zaprawy i zaczynu. Domieszki do betonu. Definicje i wymagania</w:t>
            </w:r>
          </w:p>
        </w:tc>
      </w:tr>
      <w:tr w:rsidR="0048365A" w:rsidRPr="0048365A" w14:paraId="652160C5" w14:textId="77777777" w:rsidTr="00592F0B">
        <w:tc>
          <w:tcPr>
            <w:tcW w:w="1833" w:type="dxa"/>
            <w:vAlign w:val="center"/>
          </w:tcPr>
          <w:p w14:paraId="501310A3"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PN-S-96013:1998</w:t>
            </w:r>
          </w:p>
        </w:tc>
        <w:tc>
          <w:tcPr>
            <w:tcW w:w="7088" w:type="dxa"/>
            <w:vAlign w:val="center"/>
          </w:tcPr>
          <w:p w14:paraId="06722C7D"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Drogi samochodowe. Podbudowa z chudego betonu. Wymagania i badania</w:t>
            </w:r>
          </w:p>
        </w:tc>
      </w:tr>
      <w:tr w:rsidR="0048365A" w:rsidRPr="0048365A" w14:paraId="6B305EA8" w14:textId="77777777" w:rsidTr="00592F0B">
        <w:tc>
          <w:tcPr>
            <w:tcW w:w="1833" w:type="dxa"/>
            <w:vAlign w:val="center"/>
          </w:tcPr>
          <w:p w14:paraId="4C8A4998"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PN-S-96014:1997</w:t>
            </w:r>
          </w:p>
        </w:tc>
        <w:tc>
          <w:tcPr>
            <w:tcW w:w="7088" w:type="dxa"/>
            <w:vAlign w:val="center"/>
          </w:tcPr>
          <w:p w14:paraId="703638DD"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Drogi samochodowe i lotniskowe. Podbudowa z betonu cementowego pod nawierzchnię ulepszoną</w:t>
            </w:r>
          </w:p>
        </w:tc>
      </w:tr>
      <w:tr w:rsidR="0048365A" w:rsidRPr="0048365A" w14:paraId="2535DD53" w14:textId="77777777" w:rsidTr="00592F0B">
        <w:tc>
          <w:tcPr>
            <w:tcW w:w="1833" w:type="dxa"/>
            <w:vAlign w:val="center"/>
          </w:tcPr>
          <w:p w14:paraId="39AC5449" w14:textId="77777777" w:rsidR="00497124" w:rsidRPr="0048365A" w:rsidRDefault="00497124" w:rsidP="00592F0B">
            <w:pPr>
              <w:spacing w:after="0"/>
              <w:jc w:val="both"/>
              <w:rPr>
                <w:rFonts w:ascii="Times New Roman" w:hAnsi="Times New Roman" w:cs="Times New Roman"/>
              </w:rPr>
            </w:pPr>
          </w:p>
        </w:tc>
        <w:tc>
          <w:tcPr>
            <w:tcW w:w="7088" w:type="dxa"/>
            <w:vAlign w:val="center"/>
          </w:tcPr>
          <w:p w14:paraId="232A34B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WT-1 Kruszywa 2008. Kruszywa do mieszanek mineralno-asfaltowych i powierzchniowych utrwaleń na drogach publicznych, Warszawa 2008</w:t>
            </w:r>
          </w:p>
        </w:tc>
      </w:tr>
      <w:tr w:rsidR="0048365A" w:rsidRPr="0048365A" w14:paraId="1A05939D" w14:textId="77777777" w:rsidTr="00592F0B">
        <w:tc>
          <w:tcPr>
            <w:tcW w:w="1833" w:type="dxa"/>
            <w:vAlign w:val="center"/>
          </w:tcPr>
          <w:p w14:paraId="1E788881" w14:textId="77777777" w:rsidR="00497124" w:rsidRPr="0048365A" w:rsidRDefault="00497124" w:rsidP="00592F0B">
            <w:pPr>
              <w:spacing w:after="0"/>
              <w:jc w:val="both"/>
              <w:rPr>
                <w:rFonts w:ascii="Times New Roman" w:hAnsi="Times New Roman" w:cs="Times New Roman"/>
              </w:rPr>
            </w:pPr>
          </w:p>
        </w:tc>
        <w:tc>
          <w:tcPr>
            <w:tcW w:w="7088" w:type="dxa"/>
            <w:vAlign w:val="center"/>
          </w:tcPr>
          <w:p w14:paraId="11197E0E"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WT-2 Nawierzchnie asfaltowe 2008. Nawierzchnie asfaltowe na drogach publicznych, Warszawa 2008</w:t>
            </w:r>
          </w:p>
        </w:tc>
      </w:tr>
      <w:tr w:rsidR="0048365A" w:rsidRPr="0048365A" w14:paraId="6DA5FB40" w14:textId="77777777" w:rsidTr="00592F0B">
        <w:tc>
          <w:tcPr>
            <w:tcW w:w="1833" w:type="dxa"/>
            <w:vAlign w:val="center"/>
          </w:tcPr>
          <w:p w14:paraId="62FCAE2C" w14:textId="77777777" w:rsidR="00497124" w:rsidRPr="0048365A" w:rsidRDefault="00497124" w:rsidP="00592F0B">
            <w:pPr>
              <w:spacing w:after="0"/>
              <w:jc w:val="both"/>
              <w:rPr>
                <w:rFonts w:ascii="Times New Roman" w:hAnsi="Times New Roman" w:cs="Times New Roman"/>
              </w:rPr>
            </w:pPr>
          </w:p>
        </w:tc>
        <w:tc>
          <w:tcPr>
            <w:tcW w:w="7088" w:type="dxa"/>
            <w:vAlign w:val="center"/>
          </w:tcPr>
          <w:p w14:paraId="12B2BA69"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WT-2 Nawierzchnie asfaltowe 2010. Nawierzchnie asfaltowe na drogach publicznych, Warszawa 2010</w:t>
            </w:r>
          </w:p>
        </w:tc>
      </w:tr>
      <w:tr w:rsidR="0048365A" w:rsidRPr="0048365A" w14:paraId="5D68BA57" w14:textId="77777777" w:rsidTr="00592F0B">
        <w:tc>
          <w:tcPr>
            <w:tcW w:w="1833" w:type="dxa"/>
            <w:vAlign w:val="center"/>
          </w:tcPr>
          <w:p w14:paraId="13A4AD6E" w14:textId="77777777" w:rsidR="00497124" w:rsidRPr="0048365A" w:rsidRDefault="00497124" w:rsidP="00592F0B">
            <w:pPr>
              <w:spacing w:after="0"/>
              <w:jc w:val="both"/>
              <w:rPr>
                <w:rFonts w:ascii="Times New Roman" w:hAnsi="Times New Roman" w:cs="Times New Roman"/>
              </w:rPr>
            </w:pPr>
          </w:p>
        </w:tc>
        <w:tc>
          <w:tcPr>
            <w:tcW w:w="7088" w:type="dxa"/>
            <w:vAlign w:val="center"/>
          </w:tcPr>
          <w:p w14:paraId="2F9E0D15"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WT-3 Emulsje asfaltowe 2009. Kationowe emulsje asfaltowe na drogach publicznych, Warszawa 2009</w:t>
            </w:r>
          </w:p>
        </w:tc>
      </w:tr>
      <w:tr w:rsidR="0048365A" w:rsidRPr="0048365A" w14:paraId="76B26B03" w14:textId="77777777" w:rsidTr="00592F0B">
        <w:tc>
          <w:tcPr>
            <w:tcW w:w="1833" w:type="dxa"/>
            <w:vAlign w:val="center"/>
          </w:tcPr>
          <w:p w14:paraId="15C18209"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1338;2005</w:t>
            </w:r>
          </w:p>
        </w:tc>
        <w:tc>
          <w:tcPr>
            <w:tcW w:w="7088" w:type="dxa"/>
            <w:vAlign w:val="center"/>
          </w:tcPr>
          <w:p w14:paraId="3BA6525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Betonowe kostki brukowe Wymagania i metody badań</w:t>
            </w:r>
          </w:p>
        </w:tc>
      </w:tr>
      <w:tr w:rsidR="0048365A" w:rsidRPr="0048365A" w14:paraId="5C4D4FD3" w14:textId="77777777" w:rsidTr="00592F0B">
        <w:tc>
          <w:tcPr>
            <w:tcW w:w="1833" w:type="dxa"/>
            <w:vAlign w:val="center"/>
          </w:tcPr>
          <w:p w14:paraId="35C038E4"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13139;2003</w:t>
            </w:r>
          </w:p>
        </w:tc>
        <w:tc>
          <w:tcPr>
            <w:tcW w:w="7088" w:type="dxa"/>
            <w:vAlign w:val="center"/>
          </w:tcPr>
          <w:p w14:paraId="2A5364C3"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Kruszywa do betonu</w:t>
            </w:r>
          </w:p>
        </w:tc>
      </w:tr>
      <w:tr w:rsidR="0048365A" w:rsidRPr="0048365A" w14:paraId="77669F27" w14:textId="77777777" w:rsidTr="00592F0B">
        <w:tc>
          <w:tcPr>
            <w:tcW w:w="1833" w:type="dxa"/>
            <w:vAlign w:val="center"/>
          </w:tcPr>
          <w:p w14:paraId="1CFC3A54"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13369;2005</w:t>
            </w:r>
          </w:p>
        </w:tc>
        <w:tc>
          <w:tcPr>
            <w:tcW w:w="7088" w:type="dxa"/>
            <w:vAlign w:val="center"/>
          </w:tcPr>
          <w:p w14:paraId="135678D8"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Kruszywo do zaprawy</w:t>
            </w:r>
          </w:p>
        </w:tc>
      </w:tr>
      <w:tr w:rsidR="0048365A" w:rsidRPr="0048365A" w14:paraId="6F823FDE" w14:textId="77777777" w:rsidTr="00592F0B">
        <w:tc>
          <w:tcPr>
            <w:tcW w:w="1833" w:type="dxa"/>
            <w:vAlign w:val="center"/>
          </w:tcPr>
          <w:p w14:paraId="36F48D36"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13755:2008</w:t>
            </w:r>
          </w:p>
        </w:tc>
        <w:tc>
          <w:tcPr>
            <w:tcW w:w="7088" w:type="dxa"/>
            <w:vAlign w:val="center"/>
          </w:tcPr>
          <w:p w14:paraId="5EDA15C6"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Metody badań kamienia naturalnego. Oznaczanie nasiąkliwości przy ciśnieniu atmosferycznym</w:t>
            </w:r>
          </w:p>
        </w:tc>
      </w:tr>
      <w:tr w:rsidR="0048365A" w:rsidRPr="0048365A" w14:paraId="3340B952" w14:textId="77777777" w:rsidTr="00592F0B">
        <w:tc>
          <w:tcPr>
            <w:tcW w:w="1833" w:type="dxa"/>
            <w:vAlign w:val="center"/>
          </w:tcPr>
          <w:p w14:paraId="72D919E9"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12371:2010</w:t>
            </w:r>
          </w:p>
        </w:tc>
        <w:tc>
          <w:tcPr>
            <w:tcW w:w="7088" w:type="dxa"/>
            <w:vAlign w:val="center"/>
          </w:tcPr>
          <w:p w14:paraId="0DC40000"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Metody badań kamienia naturalnego. Oznaczanie mrozoodporności</w:t>
            </w:r>
          </w:p>
        </w:tc>
      </w:tr>
      <w:tr w:rsidR="0048365A" w:rsidRPr="0048365A" w14:paraId="09767CCD" w14:textId="77777777" w:rsidTr="00592F0B">
        <w:tc>
          <w:tcPr>
            <w:tcW w:w="1833" w:type="dxa"/>
            <w:vAlign w:val="center"/>
          </w:tcPr>
          <w:p w14:paraId="551256E7"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1926:2007</w:t>
            </w:r>
          </w:p>
        </w:tc>
        <w:tc>
          <w:tcPr>
            <w:tcW w:w="7088" w:type="dxa"/>
            <w:vAlign w:val="center"/>
          </w:tcPr>
          <w:p w14:paraId="3B9CCD23"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Metody badań kamienia naturalnego. Oznaczanie jednoosiowej wytrzymałości na ściskanie</w:t>
            </w:r>
          </w:p>
        </w:tc>
      </w:tr>
      <w:tr w:rsidR="0048365A" w:rsidRPr="0048365A" w14:paraId="35AC3B35" w14:textId="77777777" w:rsidTr="00592F0B">
        <w:tc>
          <w:tcPr>
            <w:tcW w:w="1833" w:type="dxa"/>
            <w:vAlign w:val="center"/>
          </w:tcPr>
          <w:p w14:paraId="219E8A15"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14157:2005</w:t>
            </w:r>
          </w:p>
        </w:tc>
        <w:tc>
          <w:tcPr>
            <w:tcW w:w="7088" w:type="dxa"/>
            <w:vAlign w:val="center"/>
          </w:tcPr>
          <w:p w14:paraId="5A2417A7"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 xml:space="preserve">Kamień naturalny. Oznaczanie odporności na ścieranie </w:t>
            </w:r>
          </w:p>
        </w:tc>
      </w:tr>
      <w:tr w:rsidR="0048365A" w:rsidRPr="0048365A" w14:paraId="07FCB455" w14:textId="77777777" w:rsidTr="00592F0B">
        <w:tc>
          <w:tcPr>
            <w:tcW w:w="1833" w:type="dxa"/>
            <w:vAlign w:val="center"/>
          </w:tcPr>
          <w:p w14:paraId="2B683C6B"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PN-B-04115:1967</w:t>
            </w:r>
          </w:p>
        </w:tc>
        <w:tc>
          <w:tcPr>
            <w:tcW w:w="7088" w:type="dxa"/>
            <w:vAlign w:val="center"/>
          </w:tcPr>
          <w:p w14:paraId="58E29861"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 xml:space="preserve">Materiały kamienne. Oznaczanie wytrzymałości kamienia na uderzenie (zwięzłości) </w:t>
            </w:r>
          </w:p>
        </w:tc>
      </w:tr>
      <w:tr w:rsidR="0048365A" w:rsidRPr="0048365A" w14:paraId="70357752" w14:textId="77777777" w:rsidTr="00592F0B">
        <w:tc>
          <w:tcPr>
            <w:tcW w:w="1833" w:type="dxa"/>
            <w:vAlign w:val="center"/>
          </w:tcPr>
          <w:p w14:paraId="049ED45C"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1342:2003</w:t>
            </w:r>
          </w:p>
        </w:tc>
        <w:tc>
          <w:tcPr>
            <w:tcW w:w="7088" w:type="dxa"/>
            <w:vAlign w:val="center"/>
          </w:tcPr>
          <w:p w14:paraId="5C4578BB"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Kostka brukowa z kamienia naturalnego do zewnętrznych nawierzchni drogowych. Wymagania i metody badań</w:t>
            </w:r>
          </w:p>
        </w:tc>
      </w:tr>
      <w:tr w:rsidR="0048365A" w:rsidRPr="0048365A" w14:paraId="39336140" w14:textId="77777777" w:rsidTr="00592F0B">
        <w:tc>
          <w:tcPr>
            <w:tcW w:w="1833" w:type="dxa"/>
            <w:vAlign w:val="center"/>
          </w:tcPr>
          <w:p w14:paraId="4E2F7960"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 13369;2005</w:t>
            </w:r>
          </w:p>
        </w:tc>
        <w:tc>
          <w:tcPr>
            <w:tcW w:w="7088" w:type="dxa"/>
            <w:vAlign w:val="center"/>
          </w:tcPr>
          <w:p w14:paraId="0E5049FF"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Wspólne wymagania dla prefabrykatów</w:t>
            </w:r>
          </w:p>
        </w:tc>
      </w:tr>
      <w:tr w:rsidR="0048365A" w:rsidRPr="0048365A" w14:paraId="31BE19A9" w14:textId="77777777" w:rsidTr="00592F0B">
        <w:tc>
          <w:tcPr>
            <w:tcW w:w="1833" w:type="dxa"/>
            <w:vAlign w:val="center"/>
          </w:tcPr>
          <w:p w14:paraId="0326B523" w14:textId="4619C82E"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PN-EN1340;2004</w:t>
            </w:r>
            <w:r w:rsidR="008364A8">
              <w:rPr>
                <w:rFonts w:ascii="Times New Roman" w:hAnsi="Times New Roman" w:cs="Times New Roman"/>
              </w:rPr>
              <w:t xml:space="preserve"> </w:t>
            </w:r>
            <w:r w:rsidRPr="0048365A">
              <w:rPr>
                <w:rFonts w:ascii="Times New Roman" w:hAnsi="Times New Roman" w:cs="Times New Roman"/>
              </w:rPr>
              <w:t>+AC:2007</w:t>
            </w:r>
          </w:p>
        </w:tc>
        <w:tc>
          <w:tcPr>
            <w:tcW w:w="7088" w:type="dxa"/>
            <w:vAlign w:val="center"/>
          </w:tcPr>
          <w:p w14:paraId="7EFFADDE" w14:textId="77777777" w:rsidR="00497124" w:rsidRPr="0048365A" w:rsidRDefault="00497124" w:rsidP="00592F0B">
            <w:pPr>
              <w:spacing w:after="0"/>
              <w:jc w:val="both"/>
              <w:rPr>
                <w:rFonts w:ascii="Times New Roman" w:hAnsi="Times New Roman" w:cs="Times New Roman"/>
              </w:rPr>
            </w:pPr>
            <w:r w:rsidRPr="0048365A">
              <w:rPr>
                <w:rFonts w:ascii="Times New Roman" w:hAnsi="Times New Roman" w:cs="Times New Roman"/>
              </w:rPr>
              <w:t>Krawężniki betonowe. Wymagania i metody badań</w:t>
            </w:r>
          </w:p>
        </w:tc>
      </w:tr>
    </w:tbl>
    <w:p w14:paraId="3A7F9363" w14:textId="543FFA81" w:rsidR="00497124" w:rsidRPr="0048365A" w:rsidRDefault="00497124" w:rsidP="00497124">
      <w:pPr>
        <w:rPr>
          <w:lang w:eastAsia="pl-PL"/>
        </w:rPr>
        <w:sectPr w:rsidR="00497124" w:rsidRPr="0048365A">
          <w:pgSz w:w="11906" w:h="16838"/>
          <w:pgMar w:top="1417" w:right="1417" w:bottom="1417" w:left="1417" w:header="708" w:footer="708" w:gutter="0"/>
          <w:cols w:space="708"/>
          <w:docGrid w:linePitch="360"/>
        </w:sectPr>
      </w:pPr>
    </w:p>
    <w:p w14:paraId="29EACD4D" w14:textId="6303403F" w:rsidR="00FB2C7F" w:rsidRDefault="00FB2C7F" w:rsidP="00C14275">
      <w:pPr>
        <w:pStyle w:val="Nagwek1"/>
        <w:numPr>
          <w:ilvl w:val="0"/>
          <w:numId w:val="0"/>
        </w:numPr>
      </w:pPr>
      <w:bookmarkStart w:id="557" w:name="_Toc181011748"/>
      <w:r w:rsidRPr="0048365A">
        <w:lastRenderedPageBreak/>
        <w:t>ST.01.07. ROBOTY ELEKTRYCZNE</w:t>
      </w:r>
      <w:bookmarkStart w:id="558" w:name="_Hlk92879244"/>
      <w:r w:rsidR="00507305">
        <w:t xml:space="preserve"> I APARATURA KONTROLNO POMIAROWA (AKPIA)</w:t>
      </w:r>
      <w:bookmarkEnd w:id="557"/>
    </w:p>
    <w:p w14:paraId="0EC4AACC" w14:textId="6CE45063" w:rsidR="000655F2" w:rsidRPr="000655F2" w:rsidRDefault="000655F2" w:rsidP="000655F2">
      <w:pPr>
        <w:pStyle w:val="Nagwek1"/>
        <w:numPr>
          <w:ilvl w:val="0"/>
          <w:numId w:val="0"/>
        </w:numPr>
      </w:pPr>
      <w:bookmarkStart w:id="559" w:name="_Toc181011749"/>
      <w:r>
        <w:t>ST.01.07.01 ROBOTY ELEKTRYCZNE</w:t>
      </w:r>
      <w:bookmarkEnd w:id="559"/>
    </w:p>
    <w:p w14:paraId="4E697FF4" w14:textId="2F82A539" w:rsidR="00004FF2" w:rsidRPr="0048365A" w:rsidRDefault="0045481E" w:rsidP="005A03ED">
      <w:pPr>
        <w:pStyle w:val="Nagwek1"/>
        <w:numPr>
          <w:ilvl w:val="0"/>
          <w:numId w:val="34"/>
        </w:numPr>
      </w:pPr>
      <w:bookmarkStart w:id="560" w:name="_Toc181011750"/>
      <w:bookmarkEnd w:id="558"/>
      <w:r w:rsidRPr="0048365A">
        <w:t>WSTĘP</w:t>
      </w:r>
      <w:bookmarkEnd w:id="560"/>
    </w:p>
    <w:p w14:paraId="5BBF9E40" w14:textId="2861F71B" w:rsidR="00004FF2" w:rsidRPr="0048365A" w:rsidRDefault="0045481E" w:rsidP="00790EC5">
      <w:pPr>
        <w:pStyle w:val="Nagwek2"/>
      </w:pPr>
      <w:bookmarkStart w:id="561" w:name="_Toc181011751"/>
      <w:r w:rsidRPr="0048365A">
        <w:t>Przedmiot Specyfikacji Technicznej (ST)</w:t>
      </w:r>
      <w:bookmarkEnd w:id="561"/>
    </w:p>
    <w:p w14:paraId="20E71974" w14:textId="29996D20" w:rsidR="0045481E" w:rsidRPr="00DB4AAD" w:rsidRDefault="0045481E" w:rsidP="00DB4AAD">
      <w:pPr>
        <w:pStyle w:val="Legenda"/>
        <w:spacing w:after="240"/>
        <w:rPr>
          <w:i/>
          <w:iCs/>
          <w:color w:val="0070C0"/>
        </w:rPr>
      </w:pPr>
      <w:r w:rsidRPr="0048365A">
        <w:rPr>
          <w:sz w:val="22"/>
          <w:szCs w:val="22"/>
        </w:rPr>
        <w:t xml:space="preserve">Przedmiotem niniejszej Specyfikacji Technicznej są wymagania dotyczące wykonywania </w:t>
      </w:r>
      <w:r w:rsidRPr="0048365A">
        <w:rPr>
          <w:sz w:val="22"/>
          <w:szCs w:val="22"/>
        </w:rPr>
        <w:br/>
        <w:t xml:space="preserve">i odbioru sieci elektroenergetycznych, </w:t>
      </w:r>
      <w:r w:rsidR="00863A2C" w:rsidRPr="0048365A">
        <w:rPr>
          <w:sz w:val="22"/>
          <w:szCs w:val="22"/>
        </w:rPr>
        <w:t>wewnętrznych linii zasilających 0,4kV</w:t>
      </w:r>
      <w:r w:rsidR="00863A2C">
        <w:rPr>
          <w:sz w:val="22"/>
          <w:szCs w:val="22"/>
        </w:rPr>
        <w:t>,</w:t>
      </w:r>
      <w:r w:rsidR="00863A2C" w:rsidRPr="0048365A">
        <w:rPr>
          <w:sz w:val="22"/>
          <w:szCs w:val="22"/>
        </w:rPr>
        <w:t xml:space="preserve"> </w:t>
      </w:r>
      <w:r w:rsidRPr="0048365A">
        <w:rPr>
          <w:sz w:val="22"/>
          <w:szCs w:val="22"/>
        </w:rPr>
        <w:t xml:space="preserve">złącz zasilająco sterujących, przebudowy kolidującej sieci elektroenergetycznej związanych z zamówieniem pn.: </w:t>
      </w:r>
      <w:r w:rsidR="0092429D" w:rsidRPr="00DD5780">
        <w:rPr>
          <w:i/>
          <w:iCs/>
        </w:rPr>
        <w:t>„Bydgoszcz zielono-niebieska. Retencja i zagospodarowanie wód opadowych lub roztopowych. Zadanie 2 i 3”.</w:t>
      </w:r>
    </w:p>
    <w:p w14:paraId="6FF672D8" w14:textId="35DA0575" w:rsidR="0045481E" w:rsidRPr="0048365A" w:rsidRDefault="0045481E" w:rsidP="00790EC5">
      <w:pPr>
        <w:pStyle w:val="Nagwek2"/>
        <w:rPr>
          <w:lang w:eastAsia="pl-PL"/>
        </w:rPr>
      </w:pPr>
      <w:bookmarkStart w:id="562" w:name="_Toc181011752"/>
      <w:r w:rsidRPr="0048365A">
        <w:rPr>
          <w:lang w:eastAsia="pl-PL"/>
        </w:rPr>
        <w:t>Zakres stosowania ST</w:t>
      </w:r>
      <w:bookmarkEnd w:id="562"/>
    </w:p>
    <w:p w14:paraId="7213AD02" w14:textId="13F83DD5" w:rsidR="0045481E" w:rsidRPr="0048365A" w:rsidRDefault="0045481E" w:rsidP="0045481E">
      <w:pPr>
        <w:pStyle w:val="Legenda"/>
        <w:spacing w:after="240" w:line="259" w:lineRule="auto"/>
        <w:rPr>
          <w:sz w:val="22"/>
          <w:szCs w:val="22"/>
        </w:rPr>
      </w:pPr>
      <w:bookmarkStart w:id="563" w:name="_Hlk97014269"/>
      <w:r w:rsidRPr="0048365A">
        <w:rPr>
          <w:sz w:val="22"/>
          <w:szCs w:val="22"/>
        </w:rPr>
        <w:t xml:space="preserve">Specyfikacja Techniczna jest stosowana jako dokument przetargowy i kontraktowy przy </w:t>
      </w:r>
      <w:r w:rsidRPr="0048365A">
        <w:rPr>
          <w:sz w:val="22"/>
          <w:szCs w:val="22"/>
        </w:rPr>
        <w:br/>
        <w:t xml:space="preserve">realizacji robót </w:t>
      </w:r>
      <w:bookmarkEnd w:id="563"/>
      <w:r w:rsidRPr="0048365A">
        <w:rPr>
          <w:sz w:val="22"/>
          <w:szCs w:val="22"/>
        </w:rPr>
        <w:t>elektroenergetycznych.</w:t>
      </w:r>
    </w:p>
    <w:p w14:paraId="3568C130" w14:textId="0E2CD81F" w:rsidR="0045481E" w:rsidRPr="0048365A" w:rsidRDefault="0045481E" w:rsidP="00790EC5">
      <w:pPr>
        <w:pStyle w:val="Nagwek2"/>
        <w:rPr>
          <w:lang w:eastAsia="pl-PL"/>
        </w:rPr>
      </w:pPr>
      <w:bookmarkStart w:id="564" w:name="_Toc181011753"/>
      <w:r w:rsidRPr="0048365A">
        <w:rPr>
          <w:lang w:eastAsia="pl-PL"/>
        </w:rPr>
        <w:t>Zakres robót objętych ST</w:t>
      </w:r>
      <w:bookmarkEnd w:id="564"/>
    </w:p>
    <w:p w14:paraId="69EE67C9" w14:textId="726A1123" w:rsidR="00C358ED" w:rsidRPr="0048365A" w:rsidRDefault="00C358ED" w:rsidP="00C358ED">
      <w:pPr>
        <w:pStyle w:val="Legenda"/>
        <w:spacing w:after="240" w:line="259" w:lineRule="auto"/>
        <w:rPr>
          <w:sz w:val="22"/>
          <w:szCs w:val="22"/>
        </w:rPr>
      </w:pPr>
      <w:r w:rsidRPr="0048365A">
        <w:rPr>
          <w:sz w:val="22"/>
          <w:szCs w:val="22"/>
        </w:rPr>
        <w:t>Ustalenia zawarte w niniejszej specyfikacji mają zastosowanie przy budowie sieci elektroenergetycznych, wewnętrznych linii zasilających 0,4kV, złącz zasilająco sterujących, przebudowy kolidującej sieci elektroenergetycznej.</w:t>
      </w:r>
    </w:p>
    <w:p w14:paraId="5AAF209D" w14:textId="36685ACC" w:rsidR="00653471" w:rsidRDefault="00653471" w:rsidP="00653471">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montażowych, jakie okażą się niezbędne dla celów realizacji obiektów objętych Kontraktem. </w:t>
      </w:r>
    </w:p>
    <w:p w14:paraId="37E02187" w14:textId="00FB6434" w:rsidR="00487046" w:rsidRPr="001446CD" w:rsidRDefault="00487046" w:rsidP="00487046">
      <w:pPr>
        <w:spacing w:after="0"/>
        <w:jc w:val="both"/>
        <w:rPr>
          <w:rFonts w:ascii="Times New Roman" w:hAnsi="Times New Roman" w:cs="Times New Roman"/>
          <w:bCs/>
        </w:rPr>
      </w:pPr>
      <w:r w:rsidRPr="001446CD">
        <w:rPr>
          <w:rFonts w:ascii="Times New Roman" w:hAnsi="Times New Roman" w:cs="Times New Roman"/>
          <w:bCs/>
        </w:rPr>
        <w:t>Zalicznikowa linia zasilająca</w:t>
      </w:r>
      <w:r w:rsidR="00396FE2" w:rsidRPr="001446CD">
        <w:rPr>
          <w:rFonts w:ascii="Times New Roman" w:hAnsi="Times New Roman" w:cs="Times New Roman"/>
          <w:bCs/>
        </w:rPr>
        <w:t>,</w:t>
      </w:r>
      <w:r w:rsidRPr="001446CD">
        <w:rPr>
          <w:rFonts w:ascii="Times New Roman" w:hAnsi="Times New Roman" w:cs="Times New Roman"/>
          <w:bCs/>
        </w:rPr>
        <w:t xml:space="preserve"> dla </w:t>
      </w:r>
      <w:r w:rsidR="00055D3E" w:rsidRPr="001446CD">
        <w:rPr>
          <w:rFonts w:ascii="Times New Roman" w:hAnsi="Times New Roman" w:cs="Times New Roman"/>
          <w:bCs/>
        </w:rPr>
        <w:t>zbiornika</w:t>
      </w:r>
      <w:r w:rsidRPr="001446CD">
        <w:rPr>
          <w:rFonts w:ascii="Times New Roman" w:hAnsi="Times New Roman" w:cs="Times New Roman"/>
          <w:bCs/>
        </w:rPr>
        <w:t xml:space="preserve"> przy ul. </w:t>
      </w:r>
      <w:r w:rsidR="00DB4AAD" w:rsidRPr="001446CD">
        <w:rPr>
          <w:rFonts w:ascii="Times New Roman" w:hAnsi="Times New Roman" w:cs="Times New Roman"/>
          <w:bCs/>
        </w:rPr>
        <w:t>Żółkiewskiego</w:t>
      </w:r>
      <w:r w:rsidRPr="001446CD">
        <w:rPr>
          <w:rFonts w:ascii="Times New Roman" w:hAnsi="Times New Roman" w:cs="Times New Roman"/>
          <w:bCs/>
        </w:rPr>
        <w:t xml:space="preserve"> realizowanego w ramach zadania C</w:t>
      </w:r>
      <w:r w:rsidR="00DB4AAD" w:rsidRPr="001446CD">
        <w:rPr>
          <w:rFonts w:ascii="Times New Roman" w:hAnsi="Times New Roman" w:cs="Times New Roman"/>
          <w:bCs/>
        </w:rPr>
        <w:t>1</w:t>
      </w:r>
      <w:r w:rsidRPr="001446CD">
        <w:rPr>
          <w:rFonts w:ascii="Times New Roman" w:hAnsi="Times New Roman" w:cs="Times New Roman"/>
          <w:bCs/>
        </w:rPr>
        <w:t>_K</w:t>
      </w:r>
      <w:r w:rsidR="00DB4AAD" w:rsidRPr="001446CD">
        <w:rPr>
          <w:rFonts w:ascii="Times New Roman" w:hAnsi="Times New Roman" w:cs="Times New Roman"/>
          <w:bCs/>
        </w:rPr>
        <w:t>2</w:t>
      </w:r>
      <w:r w:rsidRPr="001446CD">
        <w:rPr>
          <w:rFonts w:ascii="Times New Roman" w:hAnsi="Times New Roman" w:cs="Times New Roman"/>
          <w:bCs/>
        </w:rPr>
        <w:t>_</w:t>
      </w:r>
      <w:r w:rsidR="00DB4AAD" w:rsidRPr="001446CD">
        <w:rPr>
          <w:rFonts w:ascii="Times New Roman" w:hAnsi="Times New Roman" w:cs="Times New Roman"/>
          <w:bCs/>
        </w:rPr>
        <w:t>6</w:t>
      </w:r>
      <w:r w:rsidRPr="001446CD">
        <w:rPr>
          <w:rFonts w:ascii="Times New Roman" w:hAnsi="Times New Roman" w:cs="Times New Roman"/>
          <w:bCs/>
        </w:rPr>
        <w:t>.1</w:t>
      </w:r>
      <w:r w:rsidR="00DB4AAD" w:rsidRPr="001446CD">
        <w:rPr>
          <w:rFonts w:ascii="Times New Roman" w:hAnsi="Times New Roman" w:cs="Times New Roman"/>
          <w:bCs/>
        </w:rPr>
        <w:t>_6.9</w:t>
      </w:r>
      <w:r w:rsidR="00396FE2" w:rsidRPr="001446CD">
        <w:rPr>
          <w:rFonts w:ascii="Times New Roman" w:hAnsi="Times New Roman" w:cs="Times New Roman"/>
          <w:bCs/>
        </w:rPr>
        <w:t>,</w:t>
      </w:r>
      <w:r w:rsidRPr="001446CD">
        <w:rPr>
          <w:rFonts w:ascii="Times New Roman" w:hAnsi="Times New Roman" w:cs="Times New Roman"/>
          <w:bCs/>
        </w:rPr>
        <w:t xml:space="preserve"> </w:t>
      </w:r>
      <w:r w:rsidR="00B65B1B" w:rsidRPr="001446CD">
        <w:rPr>
          <w:rFonts w:ascii="Times New Roman" w:hAnsi="Times New Roman" w:cs="Times New Roman"/>
          <w:bCs/>
        </w:rPr>
        <w:t xml:space="preserve">została </w:t>
      </w:r>
      <w:r w:rsidRPr="001446CD">
        <w:rPr>
          <w:rFonts w:ascii="Times New Roman" w:hAnsi="Times New Roman" w:cs="Times New Roman"/>
          <w:bCs/>
        </w:rPr>
        <w:t>wybudowana</w:t>
      </w:r>
      <w:r w:rsidR="00B65B1B" w:rsidRPr="001446CD">
        <w:rPr>
          <w:rFonts w:ascii="Times New Roman" w:hAnsi="Times New Roman" w:cs="Times New Roman"/>
          <w:bCs/>
        </w:rPr>
        <w:t>.</w:t>
      </w:r>
      <w:r w:rsidR="00055D3E" w:rsidRPr="001446CD">
        <w:rPr>
          <w:rFonts w:ascii="Times New Roman" w:hAnsi="Times New Roman" w:cs="Times New Roman"/>
          <w:bCs/>
        </w:rPr>
        <w:t xml:space="preserve"> </w:t>
      </w:r>
      <w:r w:rsidRPr="001446CD">
        <w:rPr>
          <w:rFonts w:ascii="Times New Roman" w:hAnsi="Times New Roman" w:cs="Times New Roman"/>
          <w:bCs/>
        </w:rPr>
        <w:t xml:space="preserve">W </w:t>
      </w:r>
      <w:r w:rsidR="00B60228" w:rsidRPr="001446CD">
        <w:rPr>
          <w:rFonts w:ascii="Times New Roman" w:hAnsi="Times New Roman" w:cs="Times New Roman"/>
          <w:bCs/>
        </w:rPr>
        <w:t xml:space="preserve">zakres prac </w:t>
      </w:r>
      <w:r w:rsidR="00B65B1B" w:rsidRPr="001446CD">
        <w:rPr>
          <w:rFonts w:ascii="Times New Roman" w:hAnsi="Times New Roman" w:cs="Times New Roman"/>
          <w:bCs/>
        </w:rPr>
        <w:t xml:space="preserve">tego </w:t>
      </w:r>
      <w:r w:rsidR="00396FE2" w:rsidRPr="001446CD">
        <w:rPr>
          <w:rFonts w:ascii="Times New Roman" w:hAnsi="Times New Roman" w:cs="Times New Roman"/>
          <w:bCs/>
        </w:rPr>
        <w:t>zadania wchodzi podłączenie do wybudowanej linii kablowej.</w:t>
      </w:r>
    </w:p>
    <w:p w14:paraId="09E4728D" w14:textId="6CFCD2A1" w:rsidR="0045481E" w:rsidRPr="0048365A" w:rsidRDefault="0045481E" w:rsidP="00790EC5">
      <w:pPr>
        <w:pStyle w:val="Nagwek2"/>
        <w:rPr>
          <w:lang w:eastAsia="pl-PL"/>
        </w:rPr>
      </w:pPr>
      <w:bookmarkStart w:id="565" w:name="_Toc181011754"/>
      <w:r w:rsidRPr="0048365A">
        <w:rPr>
          <w:lang w:eastAsia="pl-PL"/>
        </w:rPr>
        <w:t>Określenia podstawowe</w:t>
      </w:r>
      <w:bookmarkEnd w:id="565"/>
    </w:p>
    <w:p w14:paraId="2C3E4633" w14:textId="2CE562F1" w:rsidR="0045481E" w:rsidRPr="0048365A" w:rsidRDefault="0045481E" w:rsidP="0045481E">
      <w:pPr>
        <w:spacing w:before="240"/>
        <w:jc w:val="both"/>
        <w:rPr>
          <w:rFonts w:ascii="Times New Roman" w:hAnsi="Times New Roman" w:cs="Times New Roman"/>
        </w:rPr>
      </w:pPr>
      <w:r w:rsidRPr="0048365A">
        <w:rPr>
          <w:rFonts w:ascii="Times New Roman" w:hAnsi="Times New Roman" w:cs="Times New Roman"/>
          <w:b/>
          <w:bCs/>
        </w:rPr>
        <w:t xml:space="preserve">Linia kablowa </w:t>
      </w:r>
      <w:r w:rsidRPr="0048365A">
        <w:rPr>
          <w:rFonts w:ascii="Times New Roman" w:hAnsi="Times New Roman" w:cs="Times New Roman"/>
        </w:rPr>
        <w:t>-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14:paraId="7D5F0170" w14:textId="77119595"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Trasa kablowa </w:t>
      </w:r>
      <w:r w:rsidRPr="0048365A">
        <w:rPr>
          <w:rFonts w:ascii="Times New Roman" w:hAnsi="Times New Roman" w:cs="Times New Roman"/>
        </w:rPr>
        <w:t>- pas terenu w którym ułożone są jedna lub więcej linii kablowych.</w:t>
      </w:r>
    </w:p>
    <w:p w14:paraId="78A473C1" w14:textId="1504D213"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Napięcie znamionowe linii </w:t>
      </w:r>
      <w:r w:rsidRPr="0048365A">
        <w:rPr>
          <w:rFonts w:ascii="Times New Roman" w:hAnsi="Times New Roman" w:cs="Times New Roman"/>
        </w:rPr>
        <w:t>- napięcie międzyprzewodowe na które linia kablowa została zbudowana.</w:t>
      </w:r>
    </w:p>
    <w:p w14:paraId="74FBE3DD" w14:textId="031473C4"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Osprzęt linii kablowej </w:t>
      </w:r>
      <w:r w:rsidRPr="0048365A">
        <w:rPr>
          <w:rFonts w:ascii="Times New Roman" w:hAnsi="Times New Roman" w:cs="Times New Roman"/>
        </w:rPr>
        <w:t>- zbiór elementów przeznaczonych do łączenia, rozgałęzienia lub zakończenia kabli.</w:t>
      </w:r>
    </w:p>
    <w:p w14:paraId="42A9C633" w14:textId="07D7A26D"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Osłona kabla </w:t>
      </w:r>
      <w:r w:rsidRPr="0048365A">
        <w:rPr>
          <w:rFonts w:ascii="Times New Roman" w:hAnsi="Times New Roman" w:cs="Times New Roman"/>
        </w:rPr>
        <w:t>- konstrukcja przeznaczona do ochrony kabla przed uszkodzeniami mechanicznymi, chemicznymi i działaniem łuku elektrycznego.</w:t>
      </w:r>
    </w:p>
    <w:p w14:paraId="767EEB8A" w14:textId="496D7BF4"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Przykrycie</w:t>
      </w:r>
      <w:r w:rsidRPr="0048365A">
        <w:rPr>
          <w:rFonts w:ascii="Times New Roman" w:hAnsi="Times New Roman" w:cs="Times New Roman"/>
        </w:rPr>
        <w:t xml:space="preserve"> - osłona ułożona nad kablem w celu ochrony przed mechanicznym uszkodzeniem od góry.</w:t>
      </w:r>
    </w:p>
    <w:p w14:paraId="08392A6B" w14:textId="58B4512D"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Skrzyżowanie </w:t>
      </w:r>
      <w:r w:rsidRPr="0048365A">
        <w:rPr>
          <w:rFonts w:ascii="Times New Roman" w:hAnsi="Times New Roman" w:cs="Times New Roman"/>
        </w:rPr>
        <w:t>- takie miejsce na trasie linii kablowej, w którym jakakolwiek część rzutu poziomego linii kablowej, przecina lub pokrywa jakąkolwiek część rzutu poziomego innej linii kablowej lub innego urządzenia podziemnego.</w:t>
      </w:r>
    </w:p>
    <w:p w14:paraId="189B12AD" w14:textId="4F77EF00"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Zbliżenie </w:t>
      </w:r>
      <w:r w:rsidRPr="0048365A">
        <w:rPr>
          <w:rFonts w:ascii="Times New Roman" w:hAnsi="Times New Roman" w:cs="Times New Roman"/>
        </w:rPr>
        <w:t>- takie miejsce na trasie linii kablowej, w którym odległość między linią kablową a urządzeniem podziemnym lub drogą komunikacyjną jest mniejsza niż odległość dopuszczalna dla danych warunków układania, w którym nie występuje skrzyżowanie.</w:t>
      </w:r>
    </w:p>
    <w:p w14:paraId="4718C318" w14:textId="608B50F7"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lastRenderedPageBreak/>
        <w:t xml:space="preserve">Przepust kablowy </w:t>
      </w:r>
      <w:r w:rsidRPr="0048365A">
        <w:rPr>
          <w:rFonts w:ascii="Times New Roman" w:hAnsi="Times New Roman" w:cs="Times New Roman"/>
        </w:rPr>
        <w:t>- konstrukcja o przekroju najczęściej okrągłym przeznaczona do ochrony kabla przed uszkodzeniami mechanicznymi, chemicznymi i działaniem łuku elektrycznego.</w:t>
      </w:r>
    </w:p>
    <w:p w14:paraId="5BADF4C3" w14:textId="3F7889D6"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Dodatkowa ochrona przeciwporażeniowa </w:t>
      </w:r>
      <w:r w:rsidRPr="0048365A">
        <w:rPr>
          <w:rFonts w:ascii="Times New Roman" w:hAnsi="Times New Roman" w:cs="Times New Roman"/>
        </w:rPr>
        <w:t>- ochrona części przewodzących, dostępnych w wypadku pojawienia się na nich napięcia w warunkach zakłóceniowych.</w:t>
      </w:r>
    </w:p>
    <w:p w14:paraId="0E4CB29C" w14:textId="287D9E0B"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Złącze zasilająco sterujące</w:t>
      </w:r>
      <w:r w:rsidRPr="0048365A">
        <w:rPr>
          <w:rFonts w:ascii="Times New Roman" w:hAnsi="Times New Roman" w:cs="Times New Roman"/>
        </w:rPr>
        <w:t xml:space="preserve"> - urządzenie rozdzielczo-sterownicze bezpośrednio zasilające instalacje elektryczną.</w:t>
      </w:r>
    </w:p>
    <w:p w14:paraId="7624D92B" w14:textId="0ED0427C" w:rsidR="0045481E" w:rsidRPr="0048365A" w:rsidRDefault="0045481E" w:rsidP="0045481E">
      <w:pPr>
        <w:jc w:val="both"/>
        <w:rPr>
          <w:rFonts w:ascii="Times New Roman" w:hAnsi="Times New Roman" w:cs="Times New Roman"/>
        </w:rPr>
      </w:pPr>
      <w:r w:rsidRPr="0048365A">
        <w:rPr>
          <w:rFonts w:ascii="Times New Roman" w:hAnsi="Times New Roman" w:cs="Times New Roman"/>
          <w:b/>
          <w:bCs/>
        </w:rPr>
        <w:t xml:space="preserve">Kanalizacja kablowa </w:t>
      </w:r>
      <w:r w:rsidRPr="0048365A">
        <w:rPr>
          <w:rFonts w:ascii="Times New Roman" w:hAnsi="Times New Roman" w:cs="Times New Roman"/>
        </w:rPr>
        <w:t>- ciąg rur osłonowych i związanych z nimi pomieszczeń podziemnych dla kabli i ich złączy.</w:t>
      </w:r>
    </w:p>
    <w:p w14:paraId="66933F13" w14:textId="4E591E8F" w:rsidR="008446CE" w:rsidRPr="0048365A" w:rsidRDefault="008446CE" w:rsidP="0045481E">
      <w:pPr>
        <w:jc w:val="both"/>
        <w:rPr>
          <w:rFonts w:ascii="Times New Roman" w:hAnsi="Times New Roman" w:cs="Times New Roman"/>
        </w:rPr>
      </w:pPr>
      <w:r w:rsidRPr="0048365A">
        <w:rPr>
          <w:rFonts w:ascii="Times New Roman" w:hAnsi="Times New Roman" w:cs="Times New Roman"/>
          <w:b/>
          <w:bCs/>
        </w:rPr>
        <w:t>Mufa kablowa</w:t>
      </w:r>
      <w:r w:rsidRPr="0048365A">
        <w:rPr>
          <w:rFonts w:ascii="Times New Roman" w:hAnsi="Times New Roman" w:cs="Times New Roman"/>
        </w:rPr>
        <w:t> – element osprzętu kablowego elektroenergetycznej linii kablowej służący do trwałego połączenia dwóch odcinków kabli w taki sposób, aby ich wytrzymałość elektryczna i mechaniczna w miejscu połączenia była nie mniejsza niż kabla.</w:t>
      </w:r>
      <w:r w:rsidR="00830559" w:rsidRPr="0048365A">
        <w:rPr>
          <w:rFonts w:ascii="Times New Roman" w:hAnsi="Times New Roman" w:cs="Times New Roman"/>
        </w:rPr>
        <w:t xml:space="preserve"> </w:t>
      </w:r>
    </w:p>
    <w:p w14:paraId="19E3D726" w14:textId="2297EB88" w:rsidR="0045481E" w:rsidRPr="0048365A" w:rsidRDefault="0045481E" w:rsidP="00D30E37">
      <w:pPr>
        <w:pStyle w:val="Nagwek2"/>
        <w:rPr>
          <w:rFonts w:eastAsiaTheme="minorHAnsi"/>
          <w:bCs/>
          <w:sz w:val="22"/>
          <w:szCs w:val="22"/>
        </w:rPr>
      </w:pPr>
      <w:bookmarkStart w:id="566" w:name="_Toc181011755"/>
      <w:r w:rsidRPr="0048365A">
        <w:t>Ogólne wymagania dotyczące robót</w:t>
      </w:r>
      <w:bookmarkEnd w:id="566"/>
    </w:p>
    <w:p w14:paraId="485C03DB" w14:textId="4E1C0664" w:rsidR="0045481E" w:rsidRPr="0048365A" w:rsidRDefault="0045481E" w:rsidP="0045481E">
      <w:pPr>
        <w:pStyle w:val="Legenda"/>
        <w:spacing w:after="240" w:line="259" w:lineRule="auto"/>
        <w:rPr>
          <w:sz w:val="22"/>
          <w:szCs w:val="22"/>
        </w:rPr>
      </w:pPr>
      <w:r w:rsidRPr="0048365A">
        <w:rPr>
          <w:sz w:val="22"/>
          <w:szCs w:val="22"/>
        </w:rPr>
        <w:t>Wykonawca Robót jest odpowiedzialny za jakość ich wykonania oraz za zgodność z dokumentacją projektową, ST i poleceniami Inżyniera. Ogólne wymagania dotyczące Robót podano w części ST.00.00. niniejszej ST.</w:t>
      </w:r>
    </w:p>
    <w:p w14:paraId="400B97E3" w14:textId="586DBB93" w:rsidR="0045481E" w:rsidRPr="0048365A" w:rsidRDefault="0045481E" w:rsidP="00D30E37">
      <w:pPr>
        <w:pStyle w:val="Nagwek1"/>
        <w:rPr>
          <w:lang w:eastAsia="pl-PL"/>
        </w:rPr>
      </w:pPr>
      <w:bookmarkStart w:id="567" w:name="_Toc181011756"/>
      <w:r w:rsidRPr="0048365A">
        <w:rPr>
          <w:lang w:eastAsia="pl-PL"/>
        </w:rPr>
        <w:t>MATERIAŁY</w:t>
      </w:r>
      <w:bookmarkEnd w:id="567"/>
    </w:p>
    <w:p w14:paraId="32ED2A97" w14:textId="77777777" w:rsidR="007E6AD3" w:rsidRPr="0048365A" w:rsidRDefault="007E6AD3" w:rsidP="007E6AD3">
      <w:pPr>
        <w:spacing w:after="0"/>
        <w:jc w:val="both"/>
        <w:rPr>
          <w:rFonts w:ascii="Times New Roman" w:hAnsi="Times New Roman" w:cs="Times New Roman"/>
        </w:rPr>
      </w:pPr>
      <w:r w:rsidRPr="0048365A">
        <w:rPr>
          <w:rFonts w:ascii="Times New Roman" w:hAnsi="Times New Roman" w:cs="Times New Roman"/>
        </w:rPr>
        <w:t>Wskazane w Dokumentacji projektowej nazwy własne dla materiałów, urządzeń i producentów należy traktować wyłącznie jako przykładowe – Wykonawca może stosować materiały i urządzenia innych producentów o równorzędnych lub lepszych parametrach.</w:t>
      </w:r>
    </w:p>
    <w:p w14:paraId="4F87A205" w14:textId="77777777" w:rsidR="007E6AD3" w:rsidRPr="0048365A" w:rsidRDefault="007E6AD3" w:rsidP="007E6AD3">
      <w:pPr>
        <w:spacing w:after="0"/>
        <w:jc w:val="both"/>
        <w:rPr>
          <w:rFonts w:ascii="Times New Roman" w:hAnsi="Times New Roman" w:cs="Times New Roman"/>
        </w:rPr>
      </w:pPr>
      <w:r w:rsidRPr="0048365A">
        <w:rPr>
          <w:rFonts w:ascii="Times New Roman" w:hAnsi="Times New Roman" w:cs="Times New Roman"/>
        </w:rPr>
        <w:t xml:space="preserve">Wymagania dotyczące zastosowanych materiałów podano w pkt. 2 Materiały i urządzenia, ST.00.00. Wymagania ogólne. </w:t>
      </w:r>
    </w:p>
    <w:p w14:paraId="215F7861" w14:textId="49E31434" w:rsidR="007E6AD3" w:rsidRPr="0048365A" w:rsidRDefault="007E6AD3" w:rsidP="007E6AD3">
      <w:pPr>
        <w:spacing w:after="0"/>
        <w:jc w:val="both"/>
        <w:rPr>
          <w:rFonts w:ascii="Times New Roman" w:hAnsi="Times New Roman" w:cs="Times New Roman"/>
        </w:rPr>
      </w:pPr>
      <w:r w:rsidRPr="0048365A">
        <w:rPr>
          <w:rFonts w:ascii="Times New Roman" w:hAnsi="Times New Roman" w:cs="Times New Roman"/>
        </w:rPr>
        <w:t xml:space="preserve">Materiały stosowane przy wykonaniu kanalizacji grawitacyjnej powinny spełniać standardy PN, DIN, EN, lub posiadać odpowiedni certyfikat ISO. </w:t>
      </w:r>
    </w:p>
    <w:p w14:paraId="278ADD7E" w14:textId="55DF9270" w:rsidR="007E6AD3" w:rsidRPr="0048365A" w:rsidRDefault="00B20C72" w:rsidP="00D30E37">
      <w:pPr>
        <w:pStyle w:val="Nagwek2"/>
      </w:pPr>
      <w:bookmarkStart w:id="568" w:name="_Toc181011757"/>
      <w:r w:rsidRPr="0048365A">
        <w:t>Kable elektroenergetyczne</w:t>
      </w:r>
      <w:bookmarkEnd w:id="568"/>
    </w:p>
    <w:p w14:paraId="146D8DBC" w14:textId="66DDD9E3" w:rsidR="007E6AD3" w:rsidRPr="0048365A" w:rsidRDefault="00B20C72" w:rsidP="00B20C72">
      <w:pPr>
        <w:jc w:val="both"/>
        <w:rPr>
          <w:rFonts w:ascii="Times New Roman" w:hAnsi="Times New Roman" w:cs="Times New Roman"/>
        </w:rPr>
      </w:pPr>
      <w:r w:rsidRPr="0048365A">
        <w:rPr>
          <w:rFonts w:ascii="Times New Roman" w:hAnsi="Times New Roman" w:cs="Times New Roman"/>
        </w:rPr>
        <w:t xml:space="preserve">Przy budowie linii kablowych należy stosować kable zgodne z </w:t>
      </w:r>
      <w:r w:rsidR="000A08F6" w:rsidRPr="0048365A">
        <w:rPr>
          <w:rFonts w:ascii="Times New Roman" w:hAnsi="Times New Roman" w:cs="Times New Roman"/>
        </w:rPr>
        <w:t>Dokumentacją projektową</w:t>
      </w:r>
      <w:r w:rsidRPr="0048365A">
        <w:rPr>
          <w:rFonts w:ascii="Times New Roman" w:hAnsi="Times New Roman" w:cs="Times New Roman"/>
        </w:rPr>
        <w:t>. Dla napięcia znamionowego do 1 kV należy używać kabli o izolacji i powłoce polwinitowej z żyłami aluminiowymi lub miedzianymi wg PN-93/E-90401.</w:t>
      </w:r>
    </w:p>
    <w:p w14:paraId="49048E8A" w14:textId="0B501CE7" w:rsidR="00B20C72" w:rsidRPr="0048365A" w:rsidRDefault="00B20C72" w:rsidP="00D30E37">
      <w:pPr>
        <w:pStyle w:val="Nagwek2"/>
      </w:pPr>
      <w:bookmarkStart w:id="569" w:name="_Toc181011758"/>
      <w:r w:rsidRPr="0048365A">
        <w:t>Osprzęt kablowy</w:t>
      </w:r>
      <w:bookmarkEnd w:id="569"/>
    </w:p>
    <w:p w14:paraId="1F67D380" w14:textId="173DF73B" w:rsidR="00B20C72" w:rsidRPr="0048365A" w:rsidRDefault="00B20C72" w:rsidP="00B20C72">
      <w:pPr>
        <w:jc w:val="both"/>
        <w:rPr>
          <w:rFonts w:ascii="Times New Roman" w:hAnsi="Times New Roman" w:cs="Times New Roman"/>
        </w:rPr>
      </w:pPr>
      <w:r w:rsidRPr="0048365A">
        <w:rPr>
          <w:rFonts w:ascii="Times New Roman" w:hAnsi="Times New Roman" w:cs="Times New Roman"/>
        </w:rPr>
        <w:t>Osprzęt kablowy powinien być dostosowany do typu kabla, jego napięcia znamionowego, przekroju, liczby żył oraz warunków występujących w miejscach ich zainstalowania. Mufy kablowe powinny być zgodne z wymaganiami PN-90/E-06401.03. Głowice kablowe powinny być zgodne z wymaganiami PN-90/E-06401.06.</w:t>
      </w:r>
    </w:p>
    <w:p w14:paraId="6AE73CEC" w14:textId="23C32932" w:rsidR="0045481E" w:rsidRPr="0048365A" w:rsidRDefault="00B20C72" w:rsidP="00D30E37">
      <w:pPr>
        <w:pStyle w:val="Nagwek2"/>
        <w:rPr>
          <w:sz w:val="22"/>
          <w:szCs w:val="22"/>
        </w:rPr>
      </w:pPr>
      <w:bookmarkStart w:id="570" w:name="_Toc181011759"/>
      <w:r w:rsidRPr="0048365A">
        <w:t>Piasek</w:t>
      </w:r>
      <w:bookmarkEnd w:id="570"/>
    </w:p>
    <w:p w14:paraId="445D1D1C" w14:textId="04E9D948" w:rsidR="00B20C72" w:rsidRPr="0048365A" w:rsidRDefault="00B20C72" w:rsidP="00B20C72">
      <w:pPr>
        <w:jc w:val="both"/>
        <w:rPr>
          <w:rFonts w:ascii="Times New Roman" w:hAnsi="Times New Roman" w:cs="Times New Roman"/>
        </w:rPr>
      </w:pPr>
      <w:r w:rsidRPr="0048365A">
        <w:rPr>
          <w:rFonts w:ascii="Times New Roman" w:hAnsi="Times New Roman" w:cs="Times New Roman"/>
        </w:rPr>
        <w:t>Piasek do układania kabli w gruncie powinien być drobnoziarnisty, sypki i małospoisty</w:t>
      </w:r>
      <w:r w:rsidR="002B7867" w:rsidRPr="0048365A">
        <w:rPr>
          <w:rFonts w:ascii="Times New Roman" w:hAnsi="Times New Roman" w:cs="Times New Roman"/>
        </w:rPr>
        <w:t>.</w:t>
      </w:r>
    </w:p>
    <w:p w14:paraId="1A413F74" w14:textId="14914342" w:rsidR="002B7867" w:rsidRPr="0048365A" w:rsidRDefault="002B7867" w:rsidP="00D30E37">
      <w:pPr>
        <w:pStyle w:val="Nagwek2"/>
        <w:rPr>
          <w:rFonts w:eastAsiaTheme="minorHAnsi"/>
        </w:rPr>
      </w:pPr>
      <w:bookmarkStart w:id="571" w:name="_Toc181011760"/>
      <w:r w:rsidRPr="0048365A">
        <w:t>Folia ostrzegawcza</w:t>
      </w:r>
      <w:bookmarkEnd w:id="571"/>
    </w:p>
    <w:p w14:paraId="567A61C2" w14:textId="77777777" w:rsidR="002B7867" w:rsidRPr="0048365A" w:rsidRDefault="002B7867" w:rsidP="002B7867">
      <w:pPr>
        <w:pStyle w:val="Legenda"/>
        <w:spacing w:line="259" w:lineRule="auto"/>
      </w:pPr>
      <w:r w:rsidRPr="0048365A">
        <w:t>Folie ostrzegawcze należy stosować w celu ostrzeżenia przed znajdującymi się poniżej kablami. Należy używać folii w następujących kolorach:</w:t>
      </w:r>
    </w:p>
    <w:p w14:paraId="30053D06"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dla napięcia znamionowego do 1 kV – niebieską,</w:t>
      </w:r>
    </w:p>
    <w:p w14:paraId="56B97087" w14:textId="37C30292" w:rsidR="007E6AD3" w:rsidRPr="0048365A" w:rsidRDefault="002B786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dla napięcia znamionowego od 1 kV do20 kV – czerwoną.</w:t>
      </w:r>
    </w:p>
    <w:p w14:paraId="4F46607F" w14:textId="1534071C" w:rsidR="002B7867" w:rsidRPr="0048365A" w:rsidRDefault="002B7867" w:rsidP="00D30E37">
      <w:pPr>
        <w:pStyle w:val="Nagwek2"/>
        <w:rPr>
          <w:rFonts w:eastAsiaTheme="minorHAnsi"/>
        </w:rPr>
      </w:pPr>
      <w:bookmarkStart w:id="572" w:name="_Toc181011761"/>
      <w:r w:rsidRPr="0048365A">
        <w:t>Rury na przepusty kablowe</w:t>
      </w:r>
      <w:bookmarkEnd w:id="572"/>
    </w:p>
    <w:p w14:paraId="69410C30" w14:textId="4A8382B9" w:rsidR="002B7867" w:rsidRPr="0048365A" w:rsidRDefault="002B7867" w:rsidP="002B7867">
      <w:pPr>
        <w:jc w:val="both"/>
        <w:rPr>
          <w:rFonts w:ascii="Times New Roman" w:hAnsi="Times New Roman" w:cs="Times New Roman"/>
        </w:rPr>
      </w:pPr>
      <w:r w:rsidRPr="0048365A">
        <w:rPr>
          <w:rFonts w:ascii="Times New Roman" w:hAnsi="Times New Roman" w:cs="Times New Roman"/>
        </w:rPr>
        <w:t xml:space="preserve">Przepusty kablowe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w:t>
      </w:r>
      <w:r w:rsidRPr="0048365A">
        <w:rPr>
          <w:rFonts w:ascii="Times New Roman" w:hAnsi="Times New Roman" w:cs="Times New Roman"/>
        </w:rPr>
        <w:lastRenderedPageBreak/>
        <w:t>ścianek powinny być gładkie lub powleczone warstwą wygładzającą ich powierzchnię dla ułatwienia przesuwania się kabli. Na przepusty kablowe należy stosować rury z tworzyw sztucznych zgodne z wymaganiami normy PN-EN-50086-2- 4:2002.</w:t>
      </w:r>
    </w:p>
    <w:p w14:paraId="6F375AFA" w14:textId="414A14C1" w:rsidR="002B7867" w:rsidRPr="0048365A" w:rsidRDefault="002B7867" w:rsidP="00D30E37">
      <w:pPr>
        <w:pStyle w:val="Nagwek2"/>
        <w:rPr>
          <w:sz w:val="22"/>
          <w:szCs w:val="22"/>
        </w:rPr>
      </w:pPr>
      <w:bookmarkStart w:id="573" w:name="_Toc181011762"/>
      <w:r w:rsidRPr="0048365A">
        <w:t>Złącze zasilająco sterujące</w:t>
      </w:r>
      <w:bookmarkEnd w:id="573"/>
    </w:p>
    <w:p w14:paraId="5285EE19" w14:textId="77777777" w:rsidR="002B7867" w:rsidRPr="0048365A" w:rsidRDefault="002B7867" w:rsidP="002B7867">
      <w:pPr>
        <w:spacing w:after="0"/>
        <w:jc w:val="both"/>
        <w:rPr>
          <w:rFonts w:ascii="Times New Roman" w:hAnsi="Times New Roman" w:cs="Times New Roman"/>
        </w:rPr>
      </w:pPr>
      <w:r w:rsidRPr="0048365A">
        <w:rPr>
          <w:rFonts w:ascii="Times New Roman" w:hAnsi="Times New Roman" w:cs="Times New Roman"/>
        </w:rPr>
        <w:t>Obudowa złącza powinna spełniać następujące wytyczne:</w:t>
      </w:r>
    </w:p>
    <w:p w14:paraId="770C1ECE"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osłony zewnętrzne wykonane z paneli aluminiowych dwuściankowych,</w:t>
      </w:r>
    </w:p>
    <w:p w14:paraId="2706A9FE"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cokół o wys. min. 60mm,</w:t>
      </w:r>
    </w:p>
    <w:p w14:paraId="45B43124"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drzwi zewnętrzne z zamkiem 3-punktowym z wkładką patentową,</w:t>
      </w:r>
    </w:p>
    <w:p w14:paraId="786C9F60"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IP 54,</w:t>
      </w:r>
    </w:p>
    <w:p w14:paraId="7A2B1E0F"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stelaż ze stali nierdzewnej,</w:t>
      </w:r>
    </w:p>
    <w:p w14:paraId="632D0CC6"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dławiki na kable w dolnej płycie cokołu, </w:t>
      </w:r>
    </w:p>
    <w:p w14:paraId="524FF45A"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 fundamencie rewizja umożliwiająca dostęp do przewodów bez konieczności demontażu obudowy,</w:t>
      </w:r>
    </w:p>
    <w:p w14:paraId="605DF42A"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przewody wewnątrz rozdzielnicy przeprowadzić w korytkach grzebieniowych,</w:t>
      </w:r>
    </w:p>
    <w:p w14:paraId="0F6CD670"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wnętrze oświetlić za pomocą lampy załączanej wraz z otwarciem drzwi,</w:t>
      </w:r>
    </w:p>
    <w:p w14:paraId="5D6B3EBB"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obudowa przystosowana do zamontowania wentylacji o mocy min. 50m3/h,</w:t>
      </w:r>
    </w:p>
    <w:p w14:paraId="7652870A" w14:textId="77777777" w:rsidR="002B7867" w:rsidRPr="00987AA3" w:rsidRDefault="002B7867" w:rsidP="005A03ED">
      <w:pPr>
        <w:pStyle w:val="Akapitzlist"/>
        <w:numPr>
          <w:ilvl w:val="0"/>
          <w:numId w:val="9"/>
        </w:numPr>
        <w:tabs>
          <w:tab w:val="num" w:pos="720"/>
        </w:tabs>
        <w:spacing w:after="0"/>
        <w:jc w:val="both"/>
        <w:rPr>
          <w:rFonts w:ascii="Times New Roman" w:eastAsia="Times New Roman" w:hAnsi="Times New Roman" w:cs="Times New Roman"/>
          <w:bCs/>
          <w:lang w:eastAsia="pl-PL"/>
        </w:rPr>
      </w:pPr>
      <w:r w:rsidRPr="0048365A">
        <w:rPr>
          <w:rFonts w:ascii="Times New Roman" w:hAnsi="Times New Roman" w:cs="Times New Roman"/>
        </w:rPr>
        <w:t>ogrzewanie z wentylatorem załączane termostatem.</w:t>
      </w:r>
    </w:p>
    <w:p w14:paraId="47268E92" w14:textId="4940C7FA" w:rsidR="00987AA3" w:rsidRPr="001446CD" w:rsidRDefault="00B9559C" w:rsidP="00987AA3">
      <w:pPr>
        <w:pStyle w:val="Akapitzlist"/>
        <w:numPr>
          <w:ilvl w:val="0"/>
          <w:numId w:val="9"/>
        </w:numPr>
        <w:rPr>
          <w:rFonts w:ascii="Times New Roman" w:eastAsia="Times New Roman" w:hAnsi="Times New Roman" w:cs="Times New Roman"/>
          <w:bCs/>
          <w:lang w:eastAsia="pl-PL"/>
        </w:rPr>
      </w:pPr>
      <w:r w:rsidRPr="001446CD">
        <w:rPr>
          <w:rFonts w:ascii="Times New Roman" w:eastAsia="Times New Roman" w:hAnsi="Times New Roman" w:cs="Times New Roman"/>
          <w:bCs/>
          <w:lang w:eastAsia="pl-PL"/>
        </w:rPr>
        <w:t>k</w:t>
      </w:r>
      <w:r w:rsidR="00987AA3" w:rsidRPr="001446CD">
        <w:rPr>
          <w:rFonts w:ascii="Times New Roman" w:eastAsia="Times New Roman" w:hAnsi="Times New Roman" w:cs="Times New Roman"/>
          <w:bCs/>
          <w:lang w:eastAsia="pl-PL"/>
        </w:rPr>
        <w:t xml:space="preserve">olor szafy RAL 7031 </w:t>
      </w:r>
    </w:p>
    <w:p w14:paraId="16B19765" w14:textId="77777777" w:rsidR="00256FFA" w:rsidRPr="001446CD" w:rsidRDefault="00256FFA" w:rsidP="00256FFA">
      <w:pPr>
        <w:pStyle w:val="Akapitzlist"/>
        <w:numPr>
          <w:ilvl w:val="0"/>
          <w:numId w:val="40"/>
        </w:numPr>
        <w:autoSpaceDE w:val="0"/>
        <w:autoSpaceDN w:val="0"/>
        <w:adjustRightInd w:val="0"/>
        <w:spacing w:after="0" w:line="240" w:lineRule="auto"/>
        <w:rPr>
          <w:rFonts w:ascii="Times New Roman" w:hAnsi="Times New Roman" w:cs="Times New Roman"/>
        </w:rPr>
      </w:pPr>
      <w:bookmarkStart w:id="574" w:name="_Hlk179529457"/>
      <w:r w:rsidRPr="001446CD">
        <w:rPr>
          <w:rFonts w:ascii="Times New Roman" w:hAnsi="Times New Roman" w:cs="Times New Roman"/>
        </w:rPr>
        <w:t>wyposażona w płytę montażową z blachy ocynkowanej o grubości 2 mm,</w:t>
      </w:r>
    </w:p>
    <w:p w14:paraId="3609C626" w14:textId="77777777" w:rsidR="00256FFA" w:rsidRPr="001446CD" w:rsidRDefault="00256FFA" w:rsidP="00256FFA">
      <w:pPr>
        <w:pStyle w:val="Akapitzlist"/>
        <w:numPr>
          <w:ilvl w:val="0"/>
          <w:numId w:val="40"/>
        </w:numPr>
        <w:autoSpaceDE w:val="0"/>
        <w:autoSpaceDN w:val="0"/>
        <w:adjustRightInd w:val="0"/>
        <w:spacing w:after="0" w:line="240" w:lineRule="auto"/>
        <w:rPr>
          <w:rFonts w:ascii="Times New Roman" w:hAnsi="Times New Roman" w:cs="Times New Roman"/>
        </w:rPr>
      </w:pPr>
      <w:r w:rsidRPr="001446CD">
        <w:rPr>
          <w:rFonts w:ascii="Times New Roman" w:hAnsi="Times New Roman" w:cs="Times New Roman"/>
        </w:rPr>
        <w:t>wyposażona w przełącznik AGREGAT/SIEĆ,</w:t>
      </w:r>
    </w:p>
    <w:p w14:paraId="30036C15" w14:textId="77777777" w:rsidR="00256FFA" w:rsidRPr="001446CD" w:rsidRDefault="00256FFA" w:rsidP="00256FFA">
      <w:pPr>
        <w:pStyle w:val="Akapitzlist"/>
        <w:numPr>
          <w:ilvl w:val="0"/>
          <w:numId w:val="40"/>
        </w:numPr>
        <w:autoSpaceDE w:val="0"/>
        <w:autoSpaceDN w:val="0"/>
        <w:adjustRightInd w:val="0"/>
        <w:spacing w:after="0" w:line="240" w:lineRule="auto"/>
        <w:rPr>
          <w:rFonts w:ascii="Times New Roman" w:hAnsi="Times New Roman" w:cs="Times New Roman"/>
        </w:rPr>
      </w:pPr>
      <w:r w:rsidRPr="001446CD">
        <w:rPr>
          <w:rFonts w:ascii="Times New Roman" w:hAnsi="Times New Roman" w:cs="Times New Roman"/>
        </w:rPr>
        <w:t>na drzwiach wewnętrznych zainstalowane są:</w:t>
      </w:r>
    </w:p>
    <w:p w14:paraId="0E563806" w14:textId="77777777" w:rsidR="00256FFA" w:rsidRPr="001446CD" w:rsidRDefault="00256FFA" w:rsidP="00256FFA">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1446CD">
        <w:rPr>
          <w:rFonts w:ascii="Times New Roman" w:hAnsi="Times New Roman" w:cs="Times New Roman"/>
        </w:rPr>
        <w:t>wyłącznik główny zasilania 0 – SIEĆ,</w:t>
      </w:r>
    </w:p>
    <w:p w14:paraId="1CB00238" w14:textId="77777777" w:rsidR="00256FFA" w:rsidRPr="001446CD" w:rsidRDefault="00256FFA" w:rsidP="00256FFA">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1446CD">
        <w:rPr>
          <w:rFonts w:ascii="Times New Roman" w:hAnsi="Times New Roman" w:cs="Times New Roman"/>
        </w:rPr>
        <w:t>wyłącznik bezpieczeństwa,</w:t>
      </w:r>
    </w:p>
    <w:p w14:paraId="2751CF20" w14:textId="77777777" w:rsidR="00256FFA" w:rsidRPr="001446CD" w:rsidRDefault="00256FFA" w:rsidP="00256FFA">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1446CD">
        <w:rPr>
          <w:rFonts w:ascii="Times New Roman" w:hAnsi="Times New Roman" w:cs="Times New Roman"/>
        </w:rPr>
        <w:t>penale od sterowania falownikami,</w:t>
      </w:r>
    </w:p>
    <w:p w14:paraId="0883BB9F" w14:textId="77777777" w:rsidR="00256FFA" w:rsidRPr="001446CD" w:rsidRDefault="00256FFA" w:rsidP="00256FFA">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1446CD">
        <w:rPr>
          <w:rFonts w:ascii="Times New Roman" w:hAnsi="Times New Roman" w:cs="Times New Roman"/>
        </w:rPr>
        <w:t>przełącznik trybu pracy pomp AUTO/0/RĘKA</w:t>
      </w:r>
    </w:p>
    <w:p w14:paraId="40C170B1" w14:textId="77777777" w:rsidR="00256FFA" w:rsidRPr="001446CD" w:rsidRDefault="00256FFA" w:rsidP="00256FFA">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1446CD">
        <w:rPr>
          <w:rFonts w:ascii="Times New Roman" w:hAnsi="Times New Roman" w:cs="Times New Roman"/>
        </w:rPr>
        <w:t>przyciski START/STOP w trybie pracy ręcznej,</w:t>
      </w:r>
    </w:p>
    <w:p w14:paraId="580D1D67" w14:textId="77777777" w:rsidR="00256FFA" w:rsidRPr="001446CD" w:rsidRDefault="00256FFA" w:rsidP="00256FFA">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1446CD">
        <w:rPr>
          <w:rFonts w:ascii="Times New Roman" w:hAnsi="Times New Roman" w:cs="Times New Roman"/>
        </w:rPr>
        <w:t>wszystkie zmienne (do odczytu/zapisu/sterowania) oraz proces technologiczny odwzorować na panelu dotykowym min. 7”, dodatkowo panel musi  archiwizować dane przedstawiane na wykresach,</w:t>
      </w:r>
    </w:p>
    <w:p w14:paraId="0A2DCFDD" w14:textId="77777777" w:rsidR="00256FFA" w:rsidRPr="001446CD" w:rsidRDefault="00256FFA" w:rsidP="00256FFA">
      <w:pPr>
        <w:pStyle w:val="Akapitzlist"/>
        <w:numPr>
          <w:ilvl w:val="0"/>
          <w:numId w:val="43"/>
        </w:numPr>
        <w:autoSpaceDE w:val="0"/>
        <w:autoSpaceDN w:val="0"/>
        <w:adjustRightInd w:val="0"/>
        <w:spacing w:after="0" w:line="240" w:lineRule="auto"/>
        <w:ind w:left="993" w:hanging="284"/>
        <w:rPr>
          <w:rFonts w:ascii="Times New Roman" w:hAnsi="Times New Roman" w:cs="Times New Roman"/>
        </w:rPr>
      </w:pPr>
      <w:r w:rsidRPr="001446CD">
        <w:rPr>
          <w:rFonts w:ascii="Times New Roman" w:hAnsi="Times New Roman" w:cs="Times New Roman"/>
        </w:rPr>
        <w:t>kontrolki:</w:t>
      </w:r>
    </w:p>
    <w:p w14:paraId="1A8C03CA" w14:textId="77777777" w:rsidR="00256FFA" w:rsidRPr="001446CD" w:rsidRDefault="00256FFA" w:rsidP="00256FFA">
      <w:pPr>
        <w:pStyle w:val="Akapitzlist"/>
        <w:numPr>
          <w:ilvl w:val="0"/>
          <w:numId w:val="41"/>
        </w:numPr>
        <w:autoSpaceDE w:val="0"/>
        <w:autoSpaceDN w:val="0"/>
        <w:adjustRightInd w:val="0"/>
        <w:spacing w:after="0" w:line="240" w:lineRule="auto"/>
        <w:ind w:left="1418" w:hanging="425"/>
        <w:rPr>
          <w:rFonts w:ascii="Times New Roman" w:hAnsi="Times New Roman" w:cs="Times New Roman"/>
        </w:rPr>
      </w:pPr>
      <w:r w:rsidRPr="001446CD">
        <w:rPr>
          <w:rFonts w:ascii="Times New Roman" w:hAnsi="Times New Roman" w:cs="Times New Roman"/>
        </w:rPr>
        <w:t>poprawność zasilania,</w:t>
      </w:r>
    </w:p>
    <w:p w14:paraId="087A2032" w14:textId="77777777" w:rsidR="00256FFA" w:rsidRPr="001446CD" w:rsidRDefault="00256FFA" w:rsidP="00256FFA">
      <w:pPr>
        <w:pStyle w:val="Akapitzlist"/>
        <w:numPr>
          <w:ilvl w:val="0"/>
          <w:numId w:val="41"/>
        </w:numPr>
        <w:autoSpaceDE w:val="0"/>
        <w:autoSpaceDN w:val="0"/>
        <w:adjustRightInd w:val="0"/>
        <w:spacing w:after="0" w:line="240" w:lineRule="auto"/>
        <w:ind w:left="1418" w:hanging="425"/>
        <w:rPr>
          <w:rFonts w:ascii="Times New Roman" w:hAnsi="Times New Roman" w:cs="Times New Roman"/>
        </w:rPr>
      </w:pPr>
      <w:r w:rsidRPr="001446CD">
        <w:rPr>
          <w:rFonts w:ascii="Times New Roman" w:hAnsi="Times New Roman" w:cs="Times New Roman"/>
        </w:rPr>
        <w:t>awaria pomp</w:t>
      </w:r>
    </w:p>
    <w:p w14:paraId="3CA6D8AC" w14:textId="6E0EB965" w:rsidR="00256FFA" w:rsidRPr="001446CD" w:rsidRDefault="00256FFA" w:rsidP="00256FFA">
      <w:pPr>
        <w:pStyle w:val="Akapitzlist"/>
        <w:numPr>
          <w:ilvl w:val="0"/>
          <w:numId w:val="41"/>
        </w:numPr>
        <w:autoSpaceDE w:val="0"/>
        <w:autoSpaceDN w:val="0"/>
        <w:adjustRightInd w:val="0"/>
        <w:spacing w:after="0" w:line="240" w:lineRule="auto"/>
        <w:ind w:left="1418" w:hanging="425"/>
        <w:rPr>
          <w:rFonts w:ascii="Times New Roman" w:hAnsi="Times New Roman" w:cs="Times New Roman"/>
        </w:rPr>
      </w:pPr>
      <w:r w:rsidRPr="001446CD">
        <w:rPr>
          <w:rFonts w:ascii="Times New Roman" w:hAnsi="Times New Roman" w:cs="Times New Roman"/>
        </w:rPr>
        <w:t>potwierdzenie pracy pomp</w:t>
      </w:r>
      <w:bookmarkEnd w:id="574"/>
    </w:p>
    <w:p w14:paraId="5E7DF2DD" w14:textId="67FCB420" w:rsidR="002B7867" w:rsidRPr="0048365A" w:rsidRDefault="002B7867" w:rsidP="002B7867">
      <w:pPr>
        <w:jc w:val="both"/>
        <w:rPr>
          <w:rFonts w:ascii="Times New Roman" w:hAnsi="Times New Roman" w:cs="Times New Roman"/>
        </w:rPr>
      </w:pPr>
      <w:r w:rsidRPr="0048365A">
        <w:rPr>
          <w:rFonts w:ascii="Times New Roman" w:hAnsi="Times New Roman" w:cs="Times New Roman"/>
        </w:rPr>
        <w:t xml:space="preserve">Wyposażenie złącza w aparaturę i urządzenia musi być zgodnie ze schematem umieszczonym </w:t>
      </w:r>
      <w:r w:rsidRPr="0048365A">
        <w:rPr>
          <w:rFonts w:ascii="Times New Roman" w:hAnsi="Times New Roman" w:cs="Times New Roman"/>
        </w:rPr>
        <w:br/>
        <w:t xml:space="preserve">w </w:t>
      </w:r>
      <w:r w:rsidR="000A08F6" w:rsidRPr="0048365A">
        <w:rPr>
          <w:rFonts w:ascii="Times New Roman" w:hAnsi="Times New Roman" w:cs="Times New Roman"/>
        </w:rPr>
        <w:t>Dokumentacji projektowej</w:t>
      </w:r>
      <w:r w:rsidRPr="0048365A">
        <w:rPr>
          <w:rFonts w:ascii="Times New Roman" w:hAnsi="Times New Roman" w:cs="Times New Roman"/>
        </w:rPr>
        <w:t>.</w:t>
      </w:r>
    </w:p>
    <w:p w14:paraId="3A30134F" w14:textId="77777777" w:rsidR="002B7867" w:rsidRPr="0048365A" w:rsidRDefault="002B7867" w:rsidP="00D30E37">
      <w:pPr>
        <w:pStyle w:val="Nagwek2"/>
      </w:pPr>
      <w:bookmarkStart w:id="575" w:name="_Toc181011763"/>
      <w:r w:rsidRPr="0048365A">
        <w:t>Odbiór materiałów na budowie</w:t>
      </w:r>
      <w:bookmarkEnd w:id="575"/>
    </w:p>
    <w:p w14:paraId="7780E07E" w14:textId="76C6D8B1" w:rsidR="002B7867" w:rsidRPr="0048365A" w:rsidRDefault="002B7867" w:rsidP="002B7867">
      <w:pPr>
        <w:jc w:val="both"/>
        <w:rPr>
          <w:rFonts w:ascii="Times New Roman" w:hAnsi="Times New Roman" w:cs="Times New Roman"/>
        </w:rPr>
      </w:pPr>
      <w:r w:rsidRPr="0048365A">
        <w:rPr>
          <w:rFonts w:ascii="Times New Roman" w:hAnsi="Times New Roman" w:cs="Times New Roman"/>
        </w:rPr>
        <w:t>Materiały na budowę należy dostarczać łącznie ze świadectwami jakości, kartami gwarancyjnymi i protokołami odbioru technicznego. Dostarczone na miejsce budowy materiały należy sprawdzić pod względem kompletności i zgodności z danymi producenta. W razie stwierdzenia wad lub wystąpienia wątpliwości co do jakości materiałów, należy przed ich wbudowaniem poddać je badaniom określonym przez Inżyniera.</w:t>
      </w:r>
    </w:p>
    <w:p w14:paraId="07E83E22" w14:textId="5F8DC3BA" w:rsidR="002B7867" w:rsidRPr="0048365A" w:rsidRDefault="002B7867" w:rsidP="00D30E37">
      <w:pPr>
        <w:pStyle w:val="Nagwek1"/>
      </w:pPr>
      <w:bookmarkStart w:id="576" w:name="_Toc181011764"/>
      <w:r w:rsidRPr="0048365A">
        <w:t>SKŁADOWANIE MATERIAŁÓW NA BUDOWIE</w:t>
      </w:r>
      <w:bookmarkEnd w:id="576"/>
    </w:p>
    <w:p w14:paraId="48996F1C" w14:textId="7FCCB833" w:rsidR="002B7867" w:rsidRPr="0048365A" w:rsidRDefault="002B7867" w:rsidP="002B7867">
      <w:pPr>
        <w:jc w:val="both"/>
        <w:rPr>
          <w:rFonts w:ascii="Times New Roman" w:hAnsi="Times New Roman" w:cs="Times New Roman"/>
        </w:rPr>
      </w:pPr>
      <w:r w:rsidRPr="0048365A">
        <w:rPr>
          <w:rFonts w:ascii="Times New Roman" w:hAnsi="Times New Roman" w:cs="Times New Roman"/>
        </w:rPr>
        <w:t xml:space="preserve">Materiały takie jak: mufy, głowice kablowe, folia, powinny być przechowywane jedynie </w:t>
      </w:r>
      <w:r w:rsidRPr="0048365A">
        <w:rPr>
          <w:rFonts w:ascii="Times New Roman" w:hAnsi="Times New Roman" w:cs="Times New Roman"/>
        </w:rPr>
        <w:br/>
        <w:t>w pomieszczeniach zamkniętych i suchych. Rury i złącza kablowe mogą być składowane na placu budowy w miejscach nie narażonych na uszkodzenia mechaniczne. Kable powinny być składowane na bębnach. Bębny z kablami należy umieszczać na utwardzonym podłożu placu budowy. Piasek na placu budowy należy składować w pryzmach.</w:t>
      </w:r>
    </w:p>
    <w:p w14:paraId="0F3875DD" w14:textId="06EBF403" w:rsidR="002B7867" w:rsidRPr="0048365A" w:rsidRDefault="002B7867" w:rsidP="00D30E37">
      <w:pPr>
        <w:pStyle w:val="Nagwek1"/>
        <w:rPr>
          <w:rFonts w:eastAsiaTheme="minorHAnsi"/>
          <w:sz w:val="22"/>
          <w:szCs w:val="22"/>
        </w:rPr>
      </w:pPr>
      <w:bookmarkStart w:id="577" w:name="_Toc181011765"/>
      <w:r w:rsidRPr="0048365A">
        <w:lastRenderedPageBreak/>
        <w:t>SPRZĘT</w:t>
      </w:r>
      <w:bookmarkEnd w:id="577"/>
    </w:p>
    <w:p w14:paraId="4F4038AF" w14:textId="77777777" w:rsidR="002B7867" w:rsidRPr="0048365A" w:rsidRDefault="002B7867" w:rsidP="002B7867">
      <w:pPr>
        <w:spacing w:after="0"/>
        <w:jc w:val="both"/>
        <w:rPr>
          <w:rFonts w:ascii="Times New Roman" w:hAnsi="Times New Roman" w:cs="Times New Roman"/>
        </w:rPr>
      </w:pPr>
      <w:r w:rsidRPr="0048365A">
        <w:rPr>
          <w:rFonts w:ascii="Times New Roman" w:hAnsi="Times New Roman" w:cs="Times New Roman"/>
        </w:rPr>
        <w:t>Sprzęt do wykonania prac musi być sprawny technicznie i nie może mieć negatywnego wpływu na środowisko. Winien być zgodny z zaleceniami instrukcji montażu producenta zastosowanego materiału.</w:t>
      </w:r>
    </w:p>
    <w:p w14:paraId="4BFCC02E" w14:textId="4BB1EA63" w:rsidR="002B7867" w:rsidRPr="0048365A" w:rsidRDefault="002B7867" w:rsidP="002B7867">
      <w:pPr>
        <w:jc w:val="both"/>
        <w:rPr>
          <w:rFonts w:ascii="Times New Roman" w:hAnsi="Times New Roman" w:cs="Times New Roman"/>
        </w:rPr>
      </w:pPr>
      <w:r w:rsidRPr="0048365A">
        <w:rPr>
          <w:rFonts w:ascii="Times New Roman" w:hAnsi="Times New Roman" w:cs="Times New Roman"/>
        </w:rPr>
        <w:t>Ponadto winien odpowiadać Programowi Robót zaakceptowanemu przez Inżyniera.</w:t>
      </w:r>
    </w:p>
    <w:p w14:paraId="708FA785" w14:textId="77777777" w:rsidR="002B7867" w:rsidRPr="0048365A" w:rsidRDefault="002B7867" w:rsidP="00D30E37">
      <w:pPr>
        <w:pStyle w:val="Nagwek1"/>
        <w:rPr>
          <w:lang w:eastAsia="pl-PL"/>
        </w:rPr>
      </w:pPr>
      <w:bookmarkStart w:id="578" w:name="_Toc181011766"/>
      <w:r w:rsidRPr="0048365A">
        <w:rPr>
          <w:lang w:eastAsia="pl-PL"/>
        </w:rPr>
        <w:t>TRANSPORT</w:t>
      </w:r>
      <w:bookmarkEnd w:id="578"/>
    </w:p>
    <w:p w14:paraId="5FEDE72B" w14:textId="41DC0E54" w:rsidR="002B7867" w:rsidRPr="0048365A" w:rsidRDefault="002B7867" w:rsidP="00D30E37">
      <w:pPr>
        <w:pStyle w:val="Nagwek2"/>
        <w:rPr>
          <w:lang w:eastAsia="pl-PL"/>
        </w:rPr>
      </w:pPr>
      <w:bookmarkStart w:id="579" w:name="_Toc181011767"/>
      <w:r w:rsidRPr="0048365A">
        <w:rPr>
          <w:lang w:eastAsia="pl-PL"/>
        </w:rPr>
        <w:t>Transport materiałów</w:t>
      </w:r>
      <w:bookmarkEnd w:id="579"/>
    </w:p>
    <w:p w14:paraId="0EF84633" w14:textId="77777777" w:rsidR="002B7867" w:rsidRPr="0048365A" w:rsidRDefault="002B7867" w:rsidP="002B7867">
      <w:pPr>
        <w:spacing w:after="0"/>
        <w:jc w:val="both"/>
        <w:rPr>
          <w:rFonts w:ascii="Times New Roman" w:hAnsi="Times New Roman" w:cs="Times New Roman"/>
        </w:rPr>
      </w:pPr>
      <w:r w:rsidRPr="0048365A">
        <w:rPr>
          <w:rFonts w:ascii="Times New Roman" w:hAnsi="Times New Roman" w:cs="Times New Roman"/>
        </w:rPr>
        <w:t>Wykonawca przystępujący do budowy powinien wykazać się możliwością korzystania z następujących środków transportu:</w:t>
      </w:r>
    </w:p>
    <w:p w14:paraId="65A9C58D"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samochodu skrzyniowego,</w:t>
      </w:r>
    </w:p>
    <w:p w14:paraId="3D0CA6D0"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samochodu dostawczego,</w:t>
      </w:r>
    </w:p>
    <w:p w14:paraId="29684551" w14:textId="77777777" w:rsidR="002B7867" w:rsidRPr="0048365A" w:rsidRDefault="002B7867"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samochodu samowyładowczego,</w:t>
      </w:r>
    </w:p>
    <w:p w14:paraId="20380068" w14:textId="5C809A2D" w:rsidR="002B7867" w:rsidRPr="0048365A" w:rsidRDefault="002B7867"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przyczepy do przewożenia kabli.</w:t>
      </w:r>
    </w:p>
    <w:p w14:paraId="4CA7A636" w14:textId="51A13E92" w:rsidR="002B7867" w:rsidRPr="0048365A" w:rsidRDefault="002B7867" w:rsidP="00D30E37">
      <w:pPr>
        <w:pStyle w:val="Nagwek1"/>
      </w:pPr>
      <w:bookmarkStart w:id="580" w:name="_Toc181011768"/>
      <w:r w:rsidRPr="0048365A">
        <w:t>WYKONANIE ROBÓT</w:t>
      </w:r>
      <w:bookmarkEnd w:id="580"/>
    </w:p>
    <w:p w14:paraId="044E4385" w14:textId="27969A17" w:rsidR="002B7867" w:rsidRPr="0048365A" w:rsidRDefault="002B7867" w:rsidP="00D30E37">
      <w:pPr>
        <w:pStyle w:val="Nagwek2"/>
        <w:rPr>
          <w:lang w:eastAsia="pl-PL"/>
        </w:rPr>
      </w:pPr>
      <w:bookmarkStart w:id="581" w:name="_Toc181011769"/>
      <w:r w:rsidRPr="0048365A">
        <w:rPr>
          <w:lang w:eastAsia="pl-PL"/>
        </w:rPr>
        <w:t>Trasy linii kablowych</w:t>
      </w:r>
      <w:bookmarkEnd w:id="581"/>
    </w:p>
    <w:p w14:paraId="4F2C81B6" w14:textId="64972795" w:rsidR="002B7867" w:rsidRPr="0048365A" w:rsidRDefault="002B7867" w:rsidP="002B7867">
      <w:pPr>
        <w:jc w:val="both"/>
        <w:rPr>
          <w:rFonts w:ascii="Times New Roman" w:hAnsi="Times New Roman" w:cs="Times New Roman"/>
        </w:rPr>
      </w:pPr>
      <w:r w:rsidRPr="0048365A">
        <w:rPr>
          <w:rFonts w:ascii="Times New Roman" w:hAnsi="Times New Roman" w:cs="Times New Roman"/>
        </w:rPr>
        <w:t xml:space="preserve">Trasy linii kablowych powinny być zgodne z Dokumentacją </w:t>
      </w:r>
      <w:r w:rsidR="00653471" w:rsidRPr="0048365A">
        <w:rPr>
          <w:rFonts w:ascii="Times New Roman" w:hAnsi="Times New Roman" w:cs="Times New Roman"/>
        </w:rPr>
        <w:t>Projektową</w:t>
      </w:r>
      <w:r w:rsidRPr="0048365A">
        <w:rPr>
          <w:rFonts w:ascii="Times New Roman" w:hAnsi="Times New Roman" w:cs="Times New Roman"/>
        </w:rPr>
        <w:t>. Tyczenie tras linii kablowych powinien wykonywać geodeta posiadający odpowiednie uprawnienia.</w:t>
      </w:r>
    </w:p>
    <w:p w14:paraId="0266AD25" w14:textId="39A6E4DD" w:rsidR="002B7867" w:rsidRPr="0048365A" w:rsidRDefault="002B7867" w:rsidP="00D30E37">
      <w:pPr>
        <w:pStyle w:val="Nagwek2"/>
        <w:rPr>
          <w:sz w:val="22"/>
          <w:szCs w:val="22"/>
        </w:rPr>
      </w:pPr>
      <w:bookmarkStart w:id="582" w:name="_Toc181011770"/>
      <w:r w:rsidRPr="0048365A">
        <w:t>Wykonanie rowów kablowych</w:t>
      </w:r>
      <w:bookmarkEnd w:id="582"/>
    </w:p>
    <w:p w14:paraId="2B84B9C9" w14:textId="77777777" w:rsidR="002B7867" w:rsidRPr="0048365A" w:rsidRDefault="002B7867" w:rsidP="002B7867">
      <w:pPr>
        <w:jc w:val="both"/>
        <w:rPr>
          <w:rFonts w:ascii="Times New Roman" w:hAnsi="Times New Roman" w:cs="Times New Roman"/>
        </w:rPr>
      </w:pPr>
      <w:r w:rsidRPr="0048365A">
        <w:rPr>
          <w:rFonts w:ascii="Times New Roman" w:hAnsi="Times New Roman" w:cs="Times New Roman"/>
        </w:rPr>
        <w:t>Ich szerokość powinna wynosić nie mniej niż 0,4 m, a minimalna głębokość powinna wynosić nie mniej niż 0,8 m.</w:t>
      </w:r>
    </w:p>
    <w:p w14:paraId="221F516E" w14:textId="6C00C76F" w:rsidR="002B7867" w:rsidRPr="0048365A" w:rsidRDefault="002B7867" w:rsidP="00D30E37">
      <w:pPr>
        <w:pStyle w:val="Nagwek2"/>
        <w:rPr>
          <w:lang w:eastAsia="pl-PL"/>
        </w:rPr>
      </w:pPr>
      <w:bookmarkStart w:id="583" w:name="_Toc181011771"/>
      <w:r w:rsidRPr="0048365A">
        <w:t>Układanie kanalizacji kablowej</w:t>
      </w:r>
      <w:bookmarkEnd w:id="583"/>
    </w:p>
    <w:p w14:paraId="27004DB7" w14:textId="2E14EAA5" w:rsidR="002B7867" w:rsidRPr="0048365A" w:rsidRDefault="002B7867" w:rsidP="002B7867">
      <w:pPr>
        <w:jc w:val="both"/>
        <w:rPr>
          <w:rFonts w:ascii="Times New Roman" w:hAnsi="Times New Roman" w:cs="Times New Roman"/>
        </w:rPr>
      </w:pPr>
      <w:r w:rsidRPr="0048365A">
        <w:rPr>
          <w:rFonts w:ascii="Times New Roman" w:hAnsi="Times New Roman" w:cs="Times New Roman"/>
        </w:rPr>
        <w:t>Kanalizację kablową należy układać na dnie rowów, jeżeli grunt jest piaszczysty lub na warstwie z piasku grubości minimum 10cm. Wlot i wylot rur należy uszczelnić gniazdowym wkładem uszczelniającym odpornym na oddziaływanie wilgoci oraz nieoddziałującym negatywnie na uszczelniane elementy. Kabel w rurze ochronnej należy przykryć warstwą piasku o grubości 0,1 m. Następnie należy zasypać wykop ubijając ziemię warstwami.</w:t>
      </w:r>
    </w:p>
    <w:p w14:paraId="737A8182" w14:textId="61E86B54" w:rsidR="002B7867" w:rsidRPr="0048365A" w:rsidRDefault="002B7867" w:rsidP="00D30E37">
      <w:pPr>
        <w:pStyle w:val="Nagwek2"/>
        <w:rPr>
          <w:rFonts w:eastAsiaTheme="minorHAnsi"/>
          <w:sz w:val="22"/>
          <w:szCs w:val="22"/>
        </w:rPr>
      </w:pPr>
      <w:bookmarkStart w:id="584" w:name="_Toc181011772"/>
      <w:r w:rsidRPr="0048365A">
        <w:t>Układanie kabli</w:t>
      </w:r>
      <w:bookmarkEnd w:id="584"/>
    </w:p>
    <w:p w14:paraId="5BDACC6A" w14:textId="15D677EB" w:rsidR="002B7867" w:rsidRPr="0048365A" w:rsidRDefault="002B7867" w:rsidP="002B7867">
      <w:pPr>
        <w:spacing w:after="0"/>
        <w:jc w:val="both"/>
        <w:rPr>
          <w:rFonts w:ascii="Times New Roman" w:hAnsi="Times New Roman" w:cs="Times New Roman"/>
        </w:rPr>
      </w:pPr>
      <w:r w:rsidRPr="0048365A">
        <w:rPr>
          <w:rFonts w:ascii="Times New Roman" w:hAnsi="Times New Roman" w:cs="Times New Roman"/>
        </w:rPr>
        <w:t xml:space="preserve">Kable należy układać zgodnie z N-SEP-E-004 i </w:t>
      </w:r>
      <w:r w:rsidR="00263B94" w:rsidRPr="0048365A">
        <w:rPr>
          <w:rFonts w:ascii="Times New Roman" w:hAnsi="Times New Roman" w:cs="Times New Roman"/>
        </w:rPr>
        <w:t>Dokumentacją projektową</w:t>
      </w:r>
      <w:r w:rsidRPr="0048365A">
        <w:rPr>
          <w:rFonts w:ascii="Times New Roman" w:hAnsi="Times New Roman" w:cs="Times New Roman"/>
        </w:rPr>
        <w:t>.</w:t>
      </w:r>
    </w:p>
    <w:p w14:paraId="1B8492EF" w14:textId="62950586" w:rsidR="002B7867" w:rsidRPr="0048365A" w:rsidRDefault="002B7867" w:rsidP="002B7867">
      <w:pPr>
        <w:jc w:val="both"/>
        <w:rPr>
          <w:rFonts w:ascii="Times New Roman" w:hAnsi="Times New Roman" w:cs="Times New Roman"/>
        </w:rPr>
      </w:pPr>
      <w:r w:rsidRPr="0048365A">
        <w:rPr>
          <w:rFonts w:ascii="Times New Roman" w:hAnsi="Times New Roman" w:cs="Times New Roman"/>
        </w:rPr>
        <w:t>Projektowane linie kablowe sygnalizacyjne i sterownicze należy układać w oddzielnych rurach ochronnych na całej długości projektowanej trasy obok projektowanych kabli zasilających 0,4kV, tak aby kable zasilające i sterownicze były od siebie odseparowane.</w:t>
      </w:r>
    </w:p>
    <w:p w14:paraId="19F9FD16" w14:textId="58935035" w:rsidR="002B7867" w:rsidRPr="0048365A" w:rsidRDefault="002B7867" w:rsidP="00A74493">
      <w:pPr>
        <w:pStyle w:val="Nagwek3"/>
        <w:rPr>
          <w:rFonts w:eastAsiaTheme="minorHAnsi"/>
          <w:sz w:val="22"/>
        </w:rPr>
      </w:pPr>
      <w:bookmarkStart w:id="585" w:name="_Toc181011773"/>
      <w:r w:rsidRPr="0048365A">
        <w:t>Układanie kabla w rowie kablowym</w:t>
      </w:r>
      <w:bookmarkEnd w:id="585"/>
    </w:p>
    <w:p w14:paraId="71A4D2D0" w14:textId="4E7A914F" w:rsidR="002B7867" w:rsidRPr="0048365A" w:rsidRDefault="002B7867" w:rsidP="002B7867">
      <w:pPr>
        <w:jc w:val="both"/>
        <w:rPr>
          <w:rFonts w:ascii="Times New Roman" w:hAnsi="Times New Roman" w:cs="Times New Roman"/>
        </w:rPr>
      </w:pPr>
      <w:r w:rsidRPr="0048365A">
        <w:rPr>
          <w:rFonts w:ascii="Times New Roman" w:hAnsi="Times New Roman" w:cs="Times New Roman"/>
        </w:rPr>
        <w:t xml:space="preserve">Kable należy układać na dnie rowów kablowych, jeżeli grunt jest piaszczysty lub na warstwie z piasku grubości minimum 10cm. Ułożone kable należy przykryć warstwą piasku grubości 10 cm, a następnie warstwą rodzimego gruntu o grubości co najmniej 15 cm, a następnie przykryć folią </w:t>
      </w:r>
      <w:r w:rsidRPr="0048365A">
        <w:rPr>
          <w:rFonts w:ascii="Times New Roman" w:hAnsi="Times New Roman" w:cs="Times New Roman"/>
        </w:rPr>
        <w:br/>
        <w:t>z tworzywa sztucznego. Odległość folii od kabla powinna wynosić co najmniej 25 cm. Każdą 20 cm warstwę gruntu należy zagęszczać ubijając ją zagęszczarką wibracyjną. Kable należy układać niezwłocznie po wykopaniu rowu kablowego, doprowadzenie do szybkiego odbioru i możliwie szybkie zasypanie.</w:t>
      </w:r>
    </w:p>
    <w:p w14:paraId="21F2667D" w14:textId="77777777" w:rsidR="002B7867" w:rsidRPr="0048365A" w:rsidRDefault="001572C3" w:rsidP="00A74493">
      <w:pPr>
        <w:pStyle w:val="Nagwek3"/>
      </w:pPr>
      <w:bookmarkStart w:id="586" w:name="_Toc181011774"/>
      <w:r w:rsidRPr="0048365A">
        <w:t>Układanie kabla w wewnątrz komory</w:t>
      </w:r>
      <w:bookmarkEnd w:id="586"/>
    </w:p>
    <w:p w14:paraId="5984BFFE" w14:textId="5B70546F" w:rsidR="001572C3" w:rsidRPr="0048365A" w:rsidRDefault="00910F3A" w:rsidP="001572C3">
      <w:pPr>
        <w:jc w:val="both"/>
        <w:rPr>
          <w:rFonts w:ascii="Times New Roman" w:hAnsi="Times New Roman" w:cs="Times New Roman"/>
        </w:rPr>
      </w:pPr>
      <w:r w:rsidRPr="0048365A">
        <w:rPr>
          <w:rFonts w:ascii="Times New Roman" w:hAnsi="Times New Roman" w:cs="Times New Roman"/>
        </w:rPr>
        <w:t xml:space="preserve">Kable w komorze suchej mają być układane w systemie koryt kablowych ze stali nierdzewnej min ASI 304, natomiast w komorze mokrej układane w rurach ochronnych ze stali nierdzewnej min ASI 304, </w:t>
      </w:r>
      <w:r w:rsidR="001572C3" w:rsidRPr="0048365A">
        <w:rPr>
          <w:rFonts w:ascii="Times New Roman" w:hAnsi="Times New Roman" w:cs="Times New Roman"/>
        </w:rPr>
        <w:t>instalowane na uchwytach odstępowych pod stropem zbiornika. Linie kablowe na przejściu z komory suchej do komory mokrej mają być układane bezpośrednio z wykonaniem przejść szczelnych przez ściany zbiornika poprzez zastosowanie uszczelnienia systemowego. Uszczelnienie składa się z pierścienia elastomerowego oraz dwóch pierścieni dociskowych wykonanych ze stali kwasoodpornej.</w:t>
      </w:r>
    </w:p>
    <w:p w14:paraId="6CF081ED" w14:textId="45F46B17" w:rsidR="001572C3" w:rsidRPr="0048365A" w:rsidRDefault="001572C3" w:rsidP="00A74493">
      <w:pPr>
        <w:pStyle w:val="Nagwek3"/>
        <w:rPr>
          <w:rFonts w:eastAsiaTheme="minorHAnsi"/>
          <w:sz w:val="22"/>
        </w:rPr>
      </w:pPr>
      <w:bookmarkStart w:id="587" w:name="_Toc181011775"/>
      <w:r w:rsidRPr="0048365A">
        <w:lastRenderedPageBreak/>
        <w:t>Temperatura otoczenia i kabla</w:t>
      </w:r>
      <w:bookmarkEnd w:id="587"/>
    </w:p>
    <w:p w14:paraId="4393F0C1" w14:textId="726BC8E5" w:rsidR="001572C3" w:rsidRPr="0048365A" w:rsidRDefault="001572C3" w:rsidP="001572C3">
      <w:pPr>
        <w:jc w:val="both"/>
        <w:rPr>
          <w:rFonts w:ascii="Times New Roman" w:hAnsi="Times New Roman" w:cs="Times New Roman"/>
        </w:rPr>
      </w:pPr>
      <w:r w:rsidRPr="0048365A">
        <w:rPr>
          <w:rFonts w:ascii="Times New Roman" w:hAnsi="Times New Roman" w:cs="Times New Roman"/>
        </w:rPr>
        <w:t>Temperatura otoczenia i kabla w izolacji z tworzyw sztucznych przy układaniu nie powinna być niższa niż 00C. Kabli podczas układania nie należy sztucznie podgrzewać. Wzrost temperatury otoczenia ułożonego kabla, spowodowany przez sąsiednie źródła ciepła, nie powinien przekraczać 5°C.</w:t>
      </w:r>
    </w:p>
    <w:p w14:paraId="7DB1B8A5" w14:textId="77777777" w:rsidR="001572C3" w:rsidRPr="0048365A" w:rsidRDefault="001572C3" w:rsidP="00A74493">
      <w:pPr>
        <w:pStyle w:val="Nagwek3"/>
      </w:pPr>
      <w:bookmarkStart w:id="588" w:name="_Toc181011776"/>
      <w:r w:rsidRPr="0048365A">
        <w:t>Zginanie kabli</w:t>
      </w:r>
      <w:bookmarkEnd w:id="588"/>
    </w:p>
    <w:p w14:paraId="3EA7A87B" w14:textId="7D1588F3" w:rsidR="001572C3" w:rsidRPr="0048365A" w:rsidRDefault="001572C3" w:rsidP="001572C3">
      <w:pPr>
        <w:jc w:val="both"/>
        <w:rPr>
          <w:rFonts w:ascii="Times New Roman" w:hAnsi="Times New Roman" w:cs="Times New Roman"/>
        </w:rPr>
      </w:pPr>
      <w:r w:rsidRPr="0048365A">
        <w:rPr>
          <w:rFonts w:ascii="Times New Roman" w:hAnsi="Times New Roman" w:cs="Times New Roman"/>
        </w:rPr>
        <w:t>Przy układaniu kable można zginać tylko w przypadkach koniecznych, przy czym promień gięcia powinien być możliwie duży i nie mniejszy niż - 12-krotna zewnętrzna średnica kabla w izolacji polwinitowej i napięciu znamionowym 0,6/1kV.</w:t>
      </w:r>
    </w:p>
    <w:p w14:paraId="4BF1DF09" w14:textId="56BB8E2A" w:rsidR="001572C3" w:rsidRPr="0048365A" w:rsidRDefault="001572C3" w:rsidP="00A74493">
      <w:pPr>
        <w:pStyle w:val="Nagwek3"/>
        <w:rPr>
          <w:rFonts w:eastAsiaTheme="minorHAnsi"/>
          <w:sz w:val="22"/>
        </w:rPr>
      </w:pPr>
      <w:bookmarkStart w:id="589" w:name="_Toc181011777"/>
      <w:r w:rsidRPr="0048365A">
        <w:t>Układanie kabli w rurach ochronnych</w:t>
      </w:r>
      <w:bookmarkEnd w:id="589"/>
    </w:p>
    <w:p w14:paraId="70F01215" w14:textId="77777777" w:rsidR="001572C3" w:rsidRPr="0048365A" w:rsidRDefault="001572C3" w:rsidP="001572C3">
      <w:pPr>
        <w:spacing w:after="0"/>
        <w:jc w:val="both"/>
        <w:rPr>
          <w:rFonts w:ascii="Times New Roman" w:hAnsi="Times New Roman" w:cs="Times New Roman"/>
        </w:rPr>
      </w:pPr>
      <w:r w:rsidRPr="0048365A">
        <w:rPr>
          <w:rFonts w:ascii="Times New Roman" w:hAnsi="Times New Roman" w:cs="Times New Roman"/>
        </w:rPr>
        <w:t>W jednej rurze może być ułożony tylko jeden kabel lub jedna wielofazowa wiązka kabli jednożyłowych. Średnica wewnętrzna rury ochronnej nie powinna być mniejsza niż:</w:t>
      </w:r>
    </w:p>
    <w:p w14:paraId="44F29ADA" w14:textId="77777777" w:rsidR="001572C3" w:rsidRPr="0048365A" w:rsidRDefault="001572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1,5-krotna zewnętrzna średnica kabla, w przypadku układania kabli wielożyłowych,</w:t>
      </w:r>
    </w:p>
    <w:p w14:paraId="2A2B7457" w14:textId="77777777" w:rsidR="001572C3" w:rsidRPr="0048365A" w:rsidRDefault="001572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3,5-krotna zewnętrzna średnica kabla w przypadku układania trójfazowej wiązki trzech lub czterech kabli jednożyłowych.</w:t>
      </w:r>
    </w:p>
    <w:p w14:paraId="16C258A5" w14:textId="540A3193" w:rsidR="001572C3" w:rsidRPr="0048365A" w:rsidRDefault="001572C3" w:rsidP="001572C3">
      <w:pPr>
        <w:jc w:val="both"/>
        <w:rPr>
          <w:rFonts w:ascii="Times New Roman" w:hAnsi="Times New Roman" w:cs="Times New Roman"/>
        </w:rPr>
      </w:pPr>
      <w:r w:rsidRPr="0048365A">
        <w:rPr>
          <w:rFonts w:ascii="Times New Roman" w:hAnsi="Times New Roman" w:cs="Times New Roman"/>
        </w:rPr>
        <w:t>Wykonawca powinien zadbać, aby kable w miejscach wprowadzania i wyprowadzania z rur ochronnych nie opierały się o krawędzie otworów. Wprowadzenia i wyprowadzenia kabli z rur ochronnych powinny być uszczelnione materiałami włóknistymi, na przykład sznurem konopnym lub pianką uszczelniającą.</w:t>
      </w:r>
    </w:p>
    <w:p w14:paraId="1E0F037F" w14:textId="77777777" w:rsidR="001572C3" w:rsidRPr="0048365A" w:rsidRDefault="001572C3" w:rsidP="00A74493">
      <w:pPr>
        <w:pStyle w:val="Nagwek3"/>
      </w:pPr>
      <w:bookmarkStart w:id="590" w:name="_Toc181011778"/>
      <w:r w:rsidRPr="0048365A">
        <w:t>Zapasy kabli</w:t>
      </w:r>
      <w:bookmarkEnd w:id="590"/>
    </w:p>
    <w:p w14:paraId="19702B8F" w14:textId="59F5B471" w:rsidR="001572C3" w:rsidRPr="0048365A" w:rsidRDefault="001572C3" w:rsidP="001572C3">
      <w:pPr>
        <w:jc w:val="both"/>
        <w:rPr>
          <w:rFonts w:ascii="Times New Roman" w:hAnsi="Times New Roman" w:cs="Times New Roman"/>
        </w:rPr>
      </w:pPr>
      <w:r w:rsidRPr="0048365A">
        <w:rPr>
          <w:rFonts w:ascii="Times New Roman" w:hAnsi="Times New Roman" w:cs="Times New Roman"/>
        </w:rPr>
        <w:t>Kable w rowie powinny być ułożone w jednej warstwie, faliście z zapasem 3 % długości rowu, wystarczającym do skompensowania możliwych przesunięć gruntu. Przy złączu zaleca się pozostawienie, z obu ich stronach, następujące zapasy kabli 2 m.</w:t>
      </w:r>
    </w:p>
    <w:p w14:paraId="42182FAA" w14:textId="52EB589D" w:rsidR="001572C3" w:rsidRPr="0048365A" w:rsidRDefault="001572C3" w:rsidP="00A74493">
      <w:pPr>
        <w:pStyle w:val="Nagwek3"/>
      </w:pPr>
      <w:bookmarkStart w:id="591" w:name="_Toc181011779"/>
      <w:r w:rsidRPr="0048365A">
        <w:t>Oznaczenie linii kablowych</w:t>
      </w:r>
      <w:bookmarkEnd w:id="591"/>
    </w:p>
    <w:p w14:paraId="60319D60" w14:textId="77777777" w:rsidR="001572C3" w:rsidRPr="0048365A" w:rsidRDefault="001572C3" w:rsidP="001572C3">
      <w:pPr>
        <w:spacing w:after="0"/>
        <w:jc w:val="both"/>
        <w:rPr>
          <w:rFonts w:ascii="Times New Roman" w:hAnsi="Times New Roman" w:cs="Times New Roman"/>
        </w:rPr>
      </w:pPr>
      <w:r w:rsidRPr="0048365A">
        <w:rPr>
          <w:rFonts w:ascii="Times New Roman" w:hAnsi="Times New Roman" w:cs="Times New Roman"/>
        </w:rPr>
        <w:t>Kable ułożone w ziemi powinny być zaopatrzone na całej długości w trwałe oznaczniki. Oznaczniki powinny być rozmieszczone w odstępach nie większych niŜ 10 m oraz przy mufach i w miejscach charakterystycznych.</w:t>
      </w:r>
    </w:p>
    <w:p w14:paraId="6A6F42B7" w14:textId="77777777" w:rsidR="001572C3" w:rsidRPr="0048365A" w:rsidRDefault="001572C3" w:rsidP="001572C3">
      <w:pPr>
        <w:spacing w:after="0"/>
        <w:jc w:val="both"/>
        <w:rPr>
          <w:rFonts w:ascii="Times New Roman" w:hAnsi="Times New Roman" w:cs="Times New Roman"/>
        </w:rPr>
      </w:pPr>
      <w:r w:rsidRPr="0048365A">
        <w:rPr>
          <w:rFonts w:ascii="Times New Roman" w:hAnsi="Times New Roman" w:cs="Times New Roman"/>
        </w:rPr>
        <w:t>Na oznaczniku należy umieścić trwałe napisy zawierające co najmniej:</w:t>
      </w:r>
    </w:p>
    <w:p w14:paraId="495F5453" w14:textId="77777777" w:rsidR="001572C3" w:rsidRPr="0048365A" w:rsidRDefault="001572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symbol i numer ewidencyjny kabla,</w:t>
      </w:r>
    </w:p>
    <w:p w14:paraId="6932D8EE" w14:textId="77777777" w:rsidR="001572C3" w:rsidRPr="0048365A" w:rsidRDefault="001572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typ kabla i napięcie znamionowe,</w:t>
      </w:r>
    </w:p>
    <w:p w14:paraId="5EB90810" w14:textId="77777777" w:rsidR="001572C3" w:rsidRPr="0048365A" w:rsidRDefault="001572C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znak użytkownika,</w:t>
      </w:r>
    </w:p>
    <w:p w14:paraId="29B35787" w14:textId="396372C5" w:rsidR="001572C3" w:rsidRPr="0048365A" w:rsidRDefault="001572C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rok ułożenia kabla.</w:t>
      </w:r>
    </w:p>
    <w:p w14:paraId="3736C549" w14:textId="5AA0FA45" w:rsidR="001572C3" w:rsidRPr="0048365A" w:rsidRDefault="001572C3" w:rsidP="00A74493">
      <w:pPr>
        <w:pStyle w:val="Nagwek3"/>
      </w:pPr>
      <w:bookmarkStart w:id="592" w:name="_Toc181011780"/>
      <w:r w:rsidRPr="0048365A">
        <w:t>Oznaczenie trasy</w:t>
      </w:r>
      <w:bookmarkEnd w:id="592"/>
    </w:p>
    <w:p w14:paraId="45DDEF1E" w14:textId="0DD9DDC0" w:rsidR="001572C3" w:rsidRPr="0048365A" w:rsidRDefault="001572C3" w:rsidP="001572C3">
      <w:pPr>
        <w:jc w:val="both"/>
        <w:rPr>
          <w:rFonts w:ascii="Times New Roman" w:hAnsi="Times New Roman" w:cs="Times New Roman"/>
        </w:rPr>
      </w:pPr>
      <w:r w:rsidRPr="0048365A">
        <w:rPr>
          <w:rFonts w:ascii="Times New Roman" w:hAnsi="Times New Roman" w:cs="Times New Roman"/>
        </w:rPr>
        <w:t>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14:paraId="1A8C4489" w14:textId="2643F6DF" w:rsidR="001572C3" w:rsidRPr="0048365A" w:rsidRDefault="001572C3" w:rsidP="00A74493">
      <w:pPr>
        <w:pStyle w:val="Nagwek3"/>
      </w:pPr>
      <w:bookmarkStart w:id="593" w:name="_Toc181011781"/>
      <w:r w:rsidRPr="0048365A">
        <w:t>Odległo</w:t>
      </w:r>
      <w:r w:rsidRPr="0048365A">
        <w:rPr>
          <w:rFonts w:ascii="TimesNewRoman" w:hAnsi="TimesNewRoman" w:cs="TimesNewRoman"/>
        </w:rPr>
        <w:t>ś</w:t>
      </w:r>
      <w:r w:rsidRPr="0048365A">
        <w:t>ci mi</w:t>
      </w:r>
      <w:r w:rsidRPr="0048365A">
        <w:rPr>
          <w:rFonts w:ascii="TimesNewRoman" w:hAnsi="TimesNewRoman" w:cs="TimesNewRoman"/>
        </w:rPr>
        <w:t>ę</w:t>
      </w:r>
      <w:r w:rsidRPr="0048365A">
        <w:t>dzy kablami</w:t>
      </w:r>
      <w:bookmarkEnd w:id="593"/>
    </w:p>
    <w:p w14:paraId="7AFA87CF" w14:textId="22952978" w:rsidR="001572C3" w:rsidRPr="0048365A" w:rsidRDefault="001572C3" w:rsidP="001572C3">
      <w:pPr>
        <w:jc w:val="both"/>
        <w:rPr>
          <w:rFonts w:ascii="Times New Roman" w:hAnsi="Times New Roman" w:cs="Times New Roman"/>
        </w:rPr>
      </w:pPr>
      <w:r w:rsidRPr="0048365A">
        <w:rPr>
          <w:rFonts w:ascii="Times New Roman" w:hAnsi="Times New Roman" w:cs="Times New Roman"/>
        </w:rPr>
        <w:t>Kable należy układać w sposób zapewniający utrzymanie minimalnych odległości pomiędzy kablami i innymi urządzeniami podziemnymi zgodnie z N-SEP-E-004.</w:t>
      </w:r>
    </w:p>
    <w:p w14:paraId="73B4403F" w14:textId="77777777" w:rsidR="001572C3" w:rsidRPr="0048365A" w:rsidRDefault="001572C3" w:rsidP="00BF3AC0">
      <w:pPr>
        <w:pStyle w:val="Nagwek2"/>
      </w:pPr>
      <w:bookmarkStart w:id="594" w:name="_Toc181011782"/>
      <w:r w:rsidRPr="0048365A">
        <w:t>Budowa przepustów pod drogami</w:t>
      </w:r>
      <w:bookmarkEnd w:id="594"/>
    </w:p>
    <w:p w14:paraId="6EA1C0B1" w14:textId="7F641C2F" w:rsidR="001572C3" w:rsidRPr="0048365A" w:rsidRDefault="001572C3" w:rsidP="001572C3">
      <w:pPr>
        <w:jc w:val="both"/>
        <w:rPr>
          <w:rFonts w:ascii="Times New Roman" w:hAnsi="Times New Roman" w:cs="Times New Roman"/>
        </w:rPr>
      </w:pPr>
      <w:r w:rsidRPr="0048365A">
        <w:rPr>
          <w:rFonts w:ascii="Times New Roman" w:hAnsi="Times New Roman" w:cs="Times New Roman"/>
        </w:rPr>
        <w:t xml:space="preserve">Na przepusty należy używać rur z tworzyw sztucznych o długości przepustu zgodnie </w:t>
      </w:r>
      <w:r w:rsidRPr="0048365A">
        <w:rPr>
          <w:rFonts w:ascii="Times New Roman" w:hAnsi="Times New Roman" w:cs="Times New Roman"/>
        </w:rPr>
        <w:br/>
        <w:t xml:space="preserve">z </w:t>
      </w:r>
      <w:r w:rsidR="00263B94" w:rsidRPr="0048365A">
        <w:rPr>
          <w:rFonts w:ascii="Times New Roman" w:hAnsi="Times New Roman" w:cs="Times New Roman"/>
        </w:rPr>
        <w:t>Dokumentacją projektową</w:t>
      </w:r>
      <w:r w:rsidRPr="0048365A">
        <w:rPr>
          <w:rFonts w:ascii="Times New Roman" w:hAnsi="Times New Roman" w:cs="Times New Roman"/>
        </w:rPr>
        <w:t>. Rury ochronne w jednym wykopie powinny być ułożone w jednej warstwie obok siebie. Po ułożeniu rur, ich końce należy uszczelnić pakułami w celu zabezpieczenia przed dostaniem się wilgoci oraz zamuleniem. Pod istniejącymi drogami zaleca się układanie przepustów kablowych metodą przecisku sterowanego.</w:t>
      </w:r>
    </w:p>
    <w:p w14:paraId="549E3129" w14:textId="6CB4B22F" w:rsidR="001572C3" w:rsidRPr="0048365A" w:rsidRDefault="001572C3" w:rsidP="00BF3AC0">
      <w:pPr>
        <w:pStyle w:val="Nagwek2"/>
        <w:rPr>
          <w:rFonts w:eastAsiaTheme="minorHAnsi"/>
          <w:sz w:val="22"/>
          <w:szCs w:val="22"/>
        </w:rPr>
      </w:pPr>
      <w:bookmarkStart w:id="595" w:name="_Toc181011783"/>
      <w:r w:rsidRPr="0048365A">
        <w:lastRenderedPageBreak/>
        <w:t>Ł</w:t>
      </w:r>
      <w:r w:rsidRPr="0048365A">
        <w:rPr>
          <w:rFonts w:ascii="TimesNewRoman" w:hAnsi="TimesNewRoman" w:cs="TimesNewRoman"/>
        </w:rPr>
        <w:t>ą</w:t>
      </w:r>
      <w:r w:rsidRPr="0048365A">
        <w:t>czenie kabli</w:t>
      </w:r>
      <w:bookmarkEnd w:id="595"/>
    </w:p>
    <w:p w14:paraId="208DADF7" w14:textId="3E9A2C90" w:rsidR="001572C3" w:rsidRPr="0048365A" w:rsidRDefault="001572C3" w:rsidP="001572C3">
      <w:pPr>
        <w:jc w:val="both"/>
        <w:rPr>
          <w:rFonts w:ascii="Times New Roman" w:hAnsi="Times New Roman" w:cs="Times New Roman"/>
        </w:rPr>
      </w:pPr>
      <w:r w:rsidRPr="0048365A">
        <w:rPr>
          <w:rFonts w:ascii="Times New Roman" w:hAnsi="Times New Roman" w:cs="Times New Roman"/>
        </w:rPr>
        <w:t xml:space="preserve">Połączenia kabli należy wykonywać zgodnie z PN-E-06401/02 przy użyciu muf dostosowanych do typu kabla, jego napięcia znamionowego, przekroju i liczby żył. W przypadku wiązek kabli składających się z kabli jednożyłowych, zaleca się przesunięcie muf względem siebie o odległość równą długości mufy z dodaniem 1 m. W miejscu montażu mufy w przestrzeni otwartej, zaleca się ustawienie nad wykopem, namiotu bez względu na pogodę. Montaż muf może wykonywać tylko osoba posiadająca odpowiednie kwalifikacje. Wszelkie dodatkowe mufy powinny być uzgodnione z </w:t>
      </w:r>
      <w:r w:rsidR="00653471" w:rsidRPr="0048365A">
        <w:rPr>
          <w:rFonts w:ascii="Times New Roman" w:hAnsi="Times New Roman" w:cs="Times New Roman"/>
        </w:rPr>
        <w:t>Inżynierem</w:t>
      </w:r>
      <w:r w:rsidRPr="0048365A">
        <w:rPr>
          <w:rFonts w:ascii="Times New Roman" w:hAnsi="Times New Roman" w:cs="Times New Roman"/>
        </w:rPr>
        <w:t>.</w:t>
      </w:r>
    </w:p>
    <w:p w14:paraId="50D6F4FF" w14:textId="273CFD98" w:rsidR="001572C3" w:rsidRPr="0048365A" w:rsidRDefault="001572C3" w:rsidP="00BF3AC0">
      <w:pPr>
        <w:pStyle w:val="Nagwek2"/>
        <w:rPr>
          <w:rFonts w:eastAsiaTheme="minorHAnsi"/>
          <w:sz w:val="22"/>
          <w:szCs w:val="22"/>
        </w:rPr>
      </w:pPr>
      <w:bookmarkStart w:id="596" w:name="_Toc181011784"/>
      <w:r w:rsidRPr="0048365A">
        <w:t>Zakończenie kabli</w:t>
      </w:r>
      <w:bookmarkEnd w:id="596"/>
    </w:p>
    <w:p w14:paraId="64F36CF4" w14:textId="77777777" w:rsidR="001572C3" w:rsidRPr="0048365A" w:rsidRDefault="001572C3" w:rsidP="001572C3">
      <w:pPr>
        <w:spacing w:after="0"/>
        <w:jc w:val="both"/>
        <w:rPr>
          <w:rFonts w:ascii="Times New Roman" w:hAnsi="Times New Roman" w:cs="Times New Roman"/>
        </w:rPr>
      </w:pPr>
      <w:r w:rsidRPr="0048365A">
        <w:rPr>
          <w:rFonts w:ascii="Times New Roman" w:hAnsi="Times New Roman" w:cs="Times New Roman"/>
        </w:rPr>
        <w:t>Kable powinny być zakańczane i zabezpieczane przy odłącznikach, wyłącznikach i innych urządzeniach elektrycznych, za pomocą głowic kablowych lub zacisków zabezpieczających zgodnie z PN-E-06401.02.</w:t>
      </w:r>
    </w:p>
    <w:p w14:paraId="31614076" w14:textId="59DDE3E5" w:rsidR="001572C3" w:rsidRPr="0048365A" w:rsidRDefault="001572C3" w:rsidP="001572C3">
      <w:pPr>
        <w:jc w:val="both"/>
        <w:rPr>
          <w:rFonts w:ascii="Times New Roman" w:hAnsi="Times New Roman" w:cs="Times New Roman"/>
        </w:rPr>
      </w:pPr>
      <w:r w:rsidRPr="0048365A">
        <w:rPr>
          <w:rFonts w:ascii="Times New Roman" w:hAnsi="Times New Roman" w:cs="Times New Roman"/>
        </w:rPr>
        <w:t>Wszystkie końcówki żył kabli, narażone na działanie czynników atmosferycznych, powinny być pokryte warstwą smaru zabezpieczającego przed ich utlenianiem. Fazy kabli o napięciu znamionowym powyżej 1 kV powinny być wyraźnie oznaczone.</w:t>
      </w:r>
    </w:p>
    <w:p w14:paraId="4CBD53F0" w14:textId="275E6C5A" w:rsidR="001572C3" w:rsidRPr="0048365A" w:rsidRDefault="00BE4F31" w:rsidP="00BF3AC0">
      <w:pPr>
        <w:pStyle w:val="Nagwek2"/>
        <w:rPr>
          <w:rFonts w:eastAsiaTheme="minorHAnsi"/>
          <w:sz w:val="22"/>
          <w:szCs w:val="22"/>
        </w:rPr>
      </w:pPr>
      <w:bookmarkStart w:id="597" w:name="_Toc181011785"/>
      <w:r w:rsidRPr="0048365A">
        <w:t>Montaż złącza zasilająco sterującego</w:t>
      </w:r>
      <w:bookmarkEnd w:id="597"/>
    </w:p>
    <w:p w14:paraId="037FD3D4" w14:textId="77777777" w:rsidR="00BE4F31" w:rsidRPr="0048365A" w:rsidRDefault="00BE4F31" w:rsidP="00BE4F31">
      <w:pPr>
        <w:spacing w:after="0"/>
        <w:jc w:val="both"/>
        <w:rPr>
          <w:rFonts w:ascii="Times New Roman" w:hAnsi="Times New Roman" w:cs="Times New Roman"/>
        </w:rPr>
      </w:pPr>
      <w:r w:rsidRPr="0048365A">
        <w:rPr>
          <w:rFonts w:ascii="Times New Roman" w:hAnsi="Times New Roman" w:cs="Times New Roman"/>
        </w:rPr>
        <w:t xml:space="preserve">Montaż złącza zasilająco sterującego należy wykonać według instrukcji montażu dostarczonej przez producenta złącza i fundamentu. Instrukcja powinna zawierać wskazówki dotyczące montażu i kolejności wykonywanych robót, a mianowicie: </w:t>
      </w:r>
    </w:p>
    <w:p w14:paraId="59EE0EDB" w14:textId="77777777" w:rsidR="00BE4F31" w:rsidRPr="0048365A" w:rsidRDefault="00BE4F3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wykopów pod fundament,</w:t>
      </w:r>
    </w:p>
    <w:p w14:paraId="1CBCD328" w14:textId="77777777" w:rsidR="00BE4F31" w:rsidRPr="0048365A" w:rsidRDefault="00BE4F3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montaż fundamentu,</w:t>
      </w:r>
    </w:p>
    <w:p w14:paraId="12FD7914" w14:textId="77777777" w:rsidR="00BE4F31" w:rsidRPr="0048365A" w:rsidRDefault="00BE4F3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ustawienie i zamontowanie szafy na fundamencie, </w:t>
      </w:r>
    </w:p>
    <w:p w14:paraId="211ABC0D" w14:textId="77777777" w:rsidR="00BE4F31" w:rsidRPr="0048365A" w:rsidRDefault="00BE4F3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wykonanie instalacji ochrony przeciwporażeniowej, </w:t>
      </w:r>
    </w:p>
    <w:p w14:paraId="19ACF2A7" w14:textId="77777777" w:rsidR="00BE4F31" w:rsidRPr="0048365A" w:rsidRDefault="00BE4F3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podłączenie do szafy kabli oświetleniowych i sterowniczych, </w:t>
      </w:r>
    </w:p>
    <w:p w14:paraId="524A7A7A" w14:textId="2699EDDF" w:rsidR="00BE4F31" w:rsidRDefault="00BE4F3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zasypanie wykopu i roboty wykończeniowe.</w:t>
      </w:r>
    </w:p>
    <w:p w14:paraId="312938E1" w14:textId="1577DFFD" w:rsidR="00717D5F" w:rsidRPr="001446CD" w:rsidRDefault="00717D5F" w:rsidP="005A03ED">
      <w:pPr>
        <w:pStyle w:val="Akapitzlist"/>
        <w:numPr>
          <w:ilvl w:val="0"/>
          <w:numId w:val="9"/>
        </w:numPr>
        <w:tabs>
          <w:tab w:val="num" w:pos="720"/>
        </w:tabs>
        <w:spacing w:after="0"/>
        <w:jc w:val="both"/>
        <w:rPr>
          <w:rFonts w:ascii="Times New Roman" w:hAnsi="Times New Roman" w:cs="Times New Roman"/>
        </w:rPr>
      </w:pPr>
      <w:r w:rsidRPr="001446CD">
        <w:rPr>
          <w:rFonts w:ascii="Times New Roman" w:hAnsi="Times New Roman" w:cs="Times New Roman"/>
        </w:rPr>
        <w:t>wykonanie obrzeza betonowego w obrębie szafy</w:t>
      </w:r>
    </w:p>
    <w:p w14:paraId="3AF5CA96" w14:textId="15214748" w:rsidR="00BE4F31" w:rsidRPr="0048365A" w:rsidRDefault="00D23145" w:rsidP="00BF3AC0">
      <w:pPr>
        <w:pStyle w:val="Nagwek1"/>
        <w:rPr>
          <w:sz w:val="22"/>
          <w:szCs w:val="22"/>
        </w:rPr>
      </w:pPr>
      <w:bookmarkStart w:id="598" w:name="_Toc109123677"/>
      <w:bookmarkStart w:id="599" w:name="_Toc109124185"/>
      <w:bookmarkStart w:id="600" w:name="_Toc109124731"/>
      <w:bookmarkStart w:id="601" w:name="_Toc109126966"/>
      <w:bookmarkStart w:id="602" w:name="_Toc109123678"/>
      <w:bookmarkStart w:id="603" w:name="_Toc109124186"/>
      <w:bookmarkStart w:id="604" w:name="_Toc109124732"/>
      <w:bookmarkStart w:id="605" w:name="_Toc109126967"/>
      <w:bookmarkStart w:id="606" w:name="_Toc181011786"/>
      <w:bookmarkEnd w:id="598"/>
      <w:bookmarkEnd w:id="599"/>
      <w:bookmarkEnd w:id="600"/>
      <w:bookmarkEnd w:id="601"/>
      <w:bookmarkEnd w:id="602"/>
      <w:bookmarkEnd w:id="603"/>
      <w:bookmarkEnd w:id="604"/>
      <w:bookmarkEnd w:id="605"/>
      <w:r w:rsidRPr="0048365A">
        <w:t>KONTROLA JAKOŚCI ROBÓT</w:t>
      </w:r>
      <w:bookmarkEnd w:id="606"/>
    </w:p>
    <w:p w14:paraId="0B036D05" w14:textId="4AA64BE4" w:rsidR="00BE4F31" w:rsidRPr="0048365A" w:rsidRDefault="00D23145" w:rsidP="00D23145">
      <w:pPr>
        <w:jc w:val="both"/>
        <w:rPr>
          <w:rFonts w:ascii="Times New Roman" w:hAnsi="Times New Roman" w:cs="Times New Roman"/>
        </w:rPr>
      </w:pPr>
      <w:r w:rsidRPr="0048365A">
        <w:rPr>
          <w:rFonts w:ascii="Times New Roman" w:hAnsi="Times New Roman" w:cs="Times New Roman"/>
        </w:rPr>
        <w:t>Przed przystąpieniem do robót Wykonawca powinien wykonać badania materiałów, które będą zastosowane.</w:t>
      </w:r>
    </w:p>
    <w:p w14:paraId="3D4689EF" w14:textId="7816D9C3" w:rsidR="00BE4F31" w:rsidRPr="0048365A" w:rsidRDefault="00D23145" w:rsidP="00E10A45">
      <w:pPr>
        <w:pStyle w:val="Nagwek2"/>
        <w:rPr>
          <w:rFonts w:eastAsiaTheme="minorHAnsi"/>
          <w:sz w:val="22"/>
          <w:szCs w:val="22"/>
        </w:rPr>
      </w:pPr>
      <w:bookmarkStart w:id="607" w:name="_Toc181011787"/>
      <w:r w:rsidRPr="0048365A">
        <w:t>Badania przed przyst</w:t>
      </w:r>
      <w:r w:rsidRPr="0048365A">
        <w:rPr>
          <w:rFonts w:ascii="TimesNewRoman" w:hAnsi="TimesNewRoman" w:cs="TimesNewRoman"/>
        </w:rPr>
        <w:t>ą</w:t>
      </w:r>
      <w:r w:rsidRPr="0048365A">
        <w:t>pieniem do robót</w:t>
      </w:r>
      <w:bookmarkEnd w:id="607"/>
    </w:p>
    <w:p w14:paraId="2D5C6810" w14:textId="3ADBE61D" w:rsidR="00D23145" w:rsidRPr="0048365A" w:rsidRDefault="00D23145" w:rsidP="00D23145">
      <w:pPr>
        <w:jc w:val="both"/>
        <w:rPr>
          <w:rFonts w:ascii="Times New Roman" w:hAnsi="Times New Roman" w:cs="Times New Roman"/>
        </w:rPr>
      </w:pPr>
      <w:r w:rsidRPr="0048365A">
        <w:rPr>
          <w:rFonts w:ascii="Times New Roman" w:hAnsi="Times New Roman" w:cs="Times New Roman"/>
        </w:rPr>
        <w:t xml:space="preserve">Przed przystąpieniem do robót, Wykonawca powinien przekazać </w:t>
      </w:r>
      <w:r w:rsidR="007C380E" w:rsidRPr="0048365A">
        <w:rPr>
          <w:rFonts w:ascii="Times New Roman" w:hAnsi="Times New Roman" w:cs="Times New Roman"/>
        </w:rPr>
        <w:t xml:space="preserve">Inżynierowi </w:t>
      </w:r>
      <w:r w:rsidRPr="0048365A">
        <w:rPr>
          <w:rFonts w:ascii="Times New Roman" w:hAnsi="Times New Roman" w:cs="Times New Roman"/>
        </w:rPr>
        <w:t>wszystkie świadectwa jakości i atesty stosowanych materiałów. Materiały bez tych dokumentów nie mogą być wbudowane.</w:t>
      </w:r>
    </w:p>
    <w:p w14:paraId="44D70EBD" w14:textId="77777777" w:rsidR="00D23145" w:rsidRPr="0048365A" w:rsidRDefault="00D23145" w:rsidP="00E10A45">
      <w:pPr>
        <w:pStyle w:val="Nagwek2"/>
      </w:pPr>
      <w:bookmarkStart w:id="608" w:name="_Toc181011788"/>
      <w:r w:rsidRPr="0048365A">
        <w:t>Badania złącza zasilająco sterującego</w:t>
      </w:r>
      <w:bookmarkEnd w:id="608"/>
    </w:p>
    <w:p w14:paraId="32E2452D" w14:textId="2117C818" w:rsidR="00D23145" w:rsidRPr="0048365A" w:rsidRDefault="00D23145" w:rsidP="00D23145">
      <w:pPr>
        <w:spacing w:after="0"/>
        <w:jc w:val="both"/>
        <w:rPr>
          <w:rFonts w:ascii="Times New Roman" w:hAnsi="Times New Roman" w:cs="Times New Roman"/>
        </w:rPr>
      </w:pPr>
      <w:r w:rsidRPr="0048365A">
        <w:rPr>
          <w:rFonts w:ascii="Times New Roman" w:hAnsi="Times New Roman" w:cs="Times New Roman"/>
        </w:rPr>
        <w:t xml:space="preserve">Przed zamontowaniem należy sprawdzić, czy złącze lub jego części odpowiadają tym wymaganiom </w:t>
      </w:r>
      <w:r w:rsidR="00263B94" w:rsidRPr="0048365A">
        <w:rPr>
          <w:rFonts w:ascii="Times New Roman" w:hAnsi="Times New Roman" w:cs="Times New Roman"/>
        </w:rPr>
        <w:t>D</w:t>
      </w:r>
      <w:r w:rsidRPr="0048365A">
        <w:rPr>
          <w:rFonts w:ascii="Times New Roman" w:hAnsi="Times New Roman" w:cs="Times New Roman"/>
        </w:rPr>
        <w:t xml:space="preserve">okumentacji projektowej, których spełnienie może być stwierdzone bez użycia narzędzi i bez demontażu podzespołów. Sprawdzeniem należy objąć jakość wykonania i wykończenia, a zwłaszcza: </w:t>
      </w:r>
    </w:p>
    <w:p w14:paraId="2D84AB5C"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stan pokryć antykorozyjnych, </w:t>
      </w:r>
    </w:p>
    <w:p w14:paraId="55AEC45C"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ciągłość przewodów ochronnych i ich podłączenie do wszystkich metalowych elementów mogących znaleźć się pod napięciem, </w:t>
      </w:r>
    </w:p>
    <w:p w14:paraId="2CAFD264"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jakość wykonania połączeń w obwodach głównych i pomocniczych, </w:t>
      </w:r>
    </w:p>
    <w:p w14:paraId="70271F6A"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jakość konstrukcji. </w:t>
      </w:r>
    </w:p>
    <w:p w14:paraId="27ED2497" w14:textId="77777777" w:rsidR="00D23145" w:rsidRPr="0048365A" w:rsidRDefault="00D23145" w:rsidP="00D23145">
      <w:pPr>
        <w:spacing w:after="0"/>
        <w:jc w:val="both"/>
        <w:rPr>
          <w:rFonts w:ascii="Times New Roman" w:hAnsi="Times New Roman" w:cs="Times New Roman"/>
        </w:rPr>
      </w:pPr>
      <w:r w:rsidRPr="0048365A">
        <w:rPr>
          <w:rFonts w:ascii="Times New Roman" w:hAnsi="Times New Roman" w:cs="Times New Roman"/>
        </w:rPr>
        <w:t xml:space="preserve">Po zamontowaniu złącza na fundamencie należy sprawdzić: </w:t>
      </w:r>
    </w:p>
    <w:p w14:paraId="4FA16ABA"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jakość połączeń śrubowych pomiędzy fundamentem a konstrukcją złącza, </w:t>
      </w:r>
    </w:p>
    <w:p w14:paraId="7E885269"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stan powłok antykorozyjnych, </w:t>
      </w:r>
    </w:p>
    <w:p w14:paraId="4ECE751D"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jakość połączeń kabli zasilających odpływowych i sterowniczych, </w:t>
      </w:r>
    </w:p>
    <w:p w14:paraId="616FB3D2" w14:textId="05DCC2D2" w:rsidR="00D23145" w:rsidRPr="0048365A" w:rsidRDefault="00D23145"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zgodność schematu złącza ze stanem faktycznym. Schemat taki powinien być zamieszczony na widocznym miejscu wewnątrz szafy.</w:t>
      </w:r>
    </w:p>
    <w:p w14:paraId="012AA8B1" w14:textId="7A270B5E" w:rsidR="00D23145" w:rsidRPr="0048365A" w:rsidRDefault="00D23145" w:rsidP="00E10A45">
      <w:pPr>
        <w:pStyle w:val="Nagwek2"/>
      </w:pPr>
      <w:bookmarkStart w:id="609" w:name="_Toc181011789"/>
      <w:r w:rsidRPr="0048365A">
        <w:lastRenderedPageBreak/>
        <w:t>Badania w czasie wykonywania robót</w:t>
      </w:r>
      <w:bookmarkEnd w:id="609"/>
    </w:p>
    <w:p w14:paraId="068399E7" w14:textId="61F2B674" w:rsidR="00D23145" w:rsidRPr="0048365A" w:rsidRDefault="00D23145" w:rsidP="00A74493">
      <w:pPr>
        <w:pStyle w:val="Nagwek3"/>
      </w:pPr>
      <w:bookmarkStart w:id="610" w:name="_Toc181011790"/>
      <w:r w:rsidRPr="0048365A">
        <w:t>Rowy pod kable</w:t>
      </w:r>
      <w:bookmarkEnd w:id="610"/>
    </w:p>
    <w:p w14:paraId="11286B66" w14:textId="2864073A" w:rsidR="00D23145" w:rsidRPr="0048365A" w:rsidRDefault="00D23145" w:rsidP="00D23145">
      <w:pPr>
        <w:spacing w:after="0"/>
        <w:jc w:val="both"/>
        <w:rPr>
          <w:rFonts w:ascii="Times New Roman" w:hAnsi="Times New Roman" w:cs="Times New Roman"/>
        </w:rPr>
      </w:pPr>
      <w:r w:rsidRPr="0048365A">
        <w:rPr>
          <w:rFonts w:ascii="Times New Roman" w:hAnsi="Times New Roman" w:cs="Times New Roman"/>
        </w:rPr>
        <w:t xml:space="preserve">Po wykonaniu rowów pod kable, należy sprawdzić zgodność ich tras z </w:t>
      </w:r>
      <w:r w:rsidR="00263B94" w:rsidRPr="0048365A">
        <w:rPr>
          <w:rFonts w:ascii="Times New Roman" w:hAnsi="Times New Roman" w:cs="Times New Roman"/>
        </w:rPr>
        <w:t>Dokumentacją projektową</w:t>
      </w:r>
      <w:r w:rsidRPr="0048365A">
        <w:rPr>
          <w:rFonts w:ascii="Times New Roman" w:hAnsi="Times New Roman" w:cs="Times New Roman"/>
        </w:rPr>
        <w:t>, jak również ich wymiary: szerokość i głębokość. Wymiary poprzeczne rowu powinny być wykonane z tolerancją 5 cm,</w:t>
      </w:r>
    </w:p>
    <w:p w14:paraId="1602A0CC" w14:textId="34DBB50C" w:rsidR="00D23145" w:rsidRPr="0048365A" w:rsidRDefault="00D23145" w:rsidP="00D23145">
      <w:pPr>
        <w:jc w:val="both"/>
        <w:rPr>
          <w:rFonts w:ascii="Times New Roman" w:hAnsi="Times New Roman" w:cs="Times New Roman"/>
        </w:rPr>
      </w:pPr>
      <w:r w:rsidRPr="0048365A">
        <w:rPr>
          <w:rFonts w:ascii="Times New Roman" w:hAnsi="Times New Roman" w:cs="Times New Roman"/>
        </w:rPr>
        <w:t>W przypadku wykonywania rowów głębokich, należy sprawdzić zabezpieczenie ścianek przed osypywaniem się ziemi. Odchyłka trasy rowu od wytyczenia geodezyjnego nie powinna przekraczać 0,2 m.</w:t>
      </w:r>
    </w:p>
    <w:p w14:paraId="0465F46F" w14:textId="77777777" w:rsidR="00D23145" w:rsidRPr="0048365A" w:rsidRDefault="00D23145" w:rsidP="00A74493">
      <w:pPr>
        <w:pStyle w:val="Nagwek3"/>
      </w:pPr>
      <w:bookmarkStart w:id="611" w:name="_Toc181011791"/>
      <w:r w:rsidRPr="0048365A">
        <w:t>Układanie kabli</w:t>
      </w:r>
      <w:bookmarkEnd w:id="611"/>
    </w:p>
    <w:p w14:paraId="71ABC69C" w14:textId="77777777" w:rsidR="00D23145" w:rsidRPr="0048365A" w:rsidRDefault="00D23145" w:rsidP="00D23145">
      <w:pPr>
        <w:spacing w:after="0"/>
        <w:jc w:val="both"/>
        <w:rPr>
          <w:rFonts w:ascii="Times New Roman" w:hAnsi="Times New Roman" w:cs="Times New Roman"/>
        </w:rPr>
      </w:pPr>
      <w:r w:rsidRPr="0048365A">
        <w:rPr>
          <w:rFonts w:ascii="Times New Roman" w:hAnsi="Times New Roman" w:cs="Times New Roman"/>
        </w:rPr>
        <w:t>Podczas układania kabli i po zakończeniu robót kablowych należy przeprowadzić następujące pomiary:</w:t>
      </w:r>
    </w:p>
    <w:p w14:paraId="65EF42E2"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głębokość zakopania kabla,</w:t>
      </w:r>
    </w:p>
    <w:p w14:paraId="26E5CDD1"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grubość podsypki kablowej nad i pod kablem,</w:t>
      </w:r>
    </w:p>
    <w:p w14:paraId="59158C1D"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odległość folii ochronnej od kabla,</w:t>
      </w:r>
    </w:p>
    <w:p w14:paraId="2AAD0F6D" w14:textId="77777777" w:rsidR="00D23145" w:rsidRPr="0048365A" w:rsidRDefault="00D23145"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stopień zagęszczenia gruntu nad kablem i rozplantowanie nadmiaru gruntu.</w:t>
      </w:r>
    </w:p>
    <w:p w14:paraId="4C3588BC" w14:textId="207612FD" w:rsidR="00D23145" w:rsidRPr="0048365A" w:rsidRDefault="00D23145" w:rsidP="00D23145">
      <w:pPr>
        <w:jc w:val="both"/>
        <w:rPr>
          <w:rFonts w:ascii="Times New Roman" w:hAnsi="Times New Roman" w:cs="Times New Roman"/>
        </w:rPr>
      </w:pPr>
      <w:r w:rsidRPr="0048365A">
        <w:rPr>
          <w:rFonts w:ascii="Times New Roman" w:hAnsi="Times New Roman" w:cs="Times New Roman"/>
        </w:rPr>
        <w:t xml:space="preserve">Wszystkie pomiary należy wykonywać co 10 m budowanej linii kablowej, a uzyskane wyniki mogą być uznane za dobre, jeżeli odbiegają od założonych w </w:t>
      </w:r>
      <w:r w:rsidR="00263B94" w:rsidRPr="0048365A">
        <w:rPr>
          <w:rFonts w:ascii="Times New Roman" w:hAnsi="Times New Roman" w:cs="Times New Roman"/>
        </w:rPr>
        <w:t>Dokumentacji projektowej</w:t>
      </w:r>
      <w:r w:rsidRPr="0048365A">
        <w:rPr>
          <w:rFonts w:ascii="Times New Roman" w:hAnsi="Times New Roman" w:cs="Times New Roman"/>
        </w:rPr>
        <w:t xml:space="preserve"> nie więcej niż o 10%.</w:t>
      </w:r>
    </w:p>
    <w:p w14:paraId="4174B30F" w14:textId="0A8AAEE0" w:rsidR="00D23145" w:rsidRPr="0048365A" w:rsidRDefault="00D23145" w:rsidP="00A74493">
      <w:pPr>
        <w:pStyle w:val="Nagwek3"/>
        <w:rPr>
          <w:sz w:val="22"/>
        </w:rPr>
      </w:pPr>
      <w:bookmarkStart w:id="612" w:name="_Toc181011792"/>
      <w:r w:rsidRPr="0048365A">
        <w:t>Sprawdzenie ci</w:t>
      </w:r>
      <w:r w:rsidRPr="0048365A">
        <w:rPr>
          <w:rFonts w:ascii="TimesNewRoman" w:hAnsi="TimesNewRoman" w:cs="TimesNewRoman"/>
        </w:rPr>
        <w:t>ą</w:t>
      </w:r>
      <w:r w:rsidRPr="0048365A">
        <w:t>gło</w:t>
      </w:r>
      <w:r w:rsidRPr="0048365A">
        <w:rPr>
          <w:rFonts w:ascii="TimesNewRoman" w:hAnsi="TimesNewRoman" w:cs="TimesNewRoman"/>
        </w:rPr>
        <w:t>ś</w:t>
      </w:r>
      <w:r w:rsidRPr="0048365A">
        <w:t xml:space="preserve">ci </w:t>
      </w:r>
      <w:r w:rsidRPr="0048365A">
        <w:rPr>
          <w:rFonts w:ascii="TimesNewRoman" w:hAnsi="TimesNewRoman" w:cs="TimesNewRoman"/>
        </w:rPr>
        <w:t>ż</w:t>
      </w:r>
      <w:r w:rsidRPr="0048365A">
        <w:t>ył</w:t>
      </w:r>
      <w:bookmarkEnd w:id="612"/>
    </w:p>
    <w:p w14:paraId="1306F1A4" w14:textId="5AF35709" w:rsidR="00D23145" w:rsidRPr="0048365A" w:rsidRDefault="00D23145" w:rsidP="00D23145">
      <w:pPr>
        <w:jc w:val="both"/>
        <w:rPr>
          <w:rFonts w:ascii="Times New Roman" w:hAnsi="Times New Roman" w:cs="Times New Roman"/>
        </w:rPr>
      </w:pPr>
      <w:r w:rsidRPr="0048365A">
        <w:rPr>
          <w:rFonts w:ascii="Times New Roman" w:hAnsi="Times New Roman" w:cs="Times New Roman"/>
        </w:rPr>
        <w:t>Sprawdzenie ciągłości żył roboczych i powrotnych oraz zgodności faz należy wykonywać przy użyciu przyrządów o napięciu nie przekraczającym 24 V. Wynik sprawdzenia należy uznać za dodatni, jeżeli poszczególne żyły nie mają przerw oraz jeżeli poszczególne fazy na obu końcach linii są oznaczone identyczne.</w:t>
      </w:r>
    </w:p>
    <w:p w14:paraId="28F9A741" w14:textId="5D62CB5C" w:rsidR="00D23145" w:rsidRPr="0048365A" w:rsidRDefault="00D23145" w:rsidP="00A74493">
      <w:pPr>
        <w:pStyle w:val="Nagwek3"/>
        <w:rPr>
          <w:rFonts w:eastAsiaTheme="minorHAnsi"/>
          <w:sz w:val="22"/>
        </w:rPr>
      </w:pPr>
      <w:bookmarkStart w:id="613" w:name="_Toc181011793"/>
      <w:r w:rsidRPr="0048365A">
        <w:t>Pomiar rezystancji izolacji</w:t>
      </w:r>
      <w:bookmarkEnd w:id="613"/>
    </w:p>
    <w:p w14:paraId="28315349" w14:textId="77777777" w:rsidR="00D23145" w:rsidRPr="0048365A" w:rsidRDefault="00D23145" w:rsidP="00D23145">
      <w:pPr>
        <w:spacing w:after="0"/>
        <w:jc w:val="both"/>
        <w:rPr>
          <w:rFonts w:ascii="Times New Roman" w:hAnsi="Times New Roman" w:cs="Times New Roman"/>
        </w:rPr>
      </w:pPr>
      <w:r w:rsidRPr="0048365A">
        <w:rPr>
          <w:rFonts w:ascii="Times New Roman" w:hAnsi="Times New Roman" w:cs="Times New Roman"/>
        </w:rPr>
        <w:t>Pomiar rezystancji izolacji należy wykonać za pomocą megaomomierza o napięciu nie mniejszym niż 2,5 kV, dokonując odczytu po czasie niezbędnym do ustalenia się mierzonej wartości.</w:t>
      </w:r>
    </w:p>
    <w:p w14:paraId="3FD8E8D2" w14:textId="101CC7D1" w:rsidR="00D23145" w:rsidRDefault="00D23145" w:rsidP="00D23145">
      <w:pPr>
        <w:jc w:val="both"/>
        <w:rPr>
          <w:rFonts w:ascii="Times New Roman" w:hAnsi="Times New Roman" w:cs="Times New Roman"/>
        </w:rPr>
      </w:pPr>
      <w:r w:rsidRPr="0048365A">
        <w:rPr>
          <w:rFonts w:ascii="Times New Roman" w:hAnsi="Times New Roman" w:cs="Times New Roman"/>
        </w:rPr>
        <w:t>Rezystancja izolacji dla kabli elektroenergetycznych o izolacji z tworzyw sztucznych powinna być nie mniejsza niż 50 MΏ/km.</w:t>
      </w:r>
    </w:p>
    <w:p w14:paraId="60FF553A" w14:textId="01C336C5" w:rsidR="006C7D1C" w:rsidRPr="00124A38" w:rsidRDefault="006C7D1C" w:rsidP="006C7D1C">
      <w:pPr>
        <w:pStyle w:val="Nagwek3"/>
        <w:rPr>
          <w:rFonts w:eastAsiaTheme="minorHAnsi"/>
          <w:sz w:val="22"/>
        </w:rPr>
      </w:pPr>
      <w:bookmarkStart w:id="614" w:name="_Hlk125630042"/>
      <w:bookmarkStart w:id="615" w:name="_Toc181011794"/>
      <w:r w:rsidRPr="00124A38">
        <w:t>Pomiar rezystancji uziemienia</w:t>
      </w:r>
      <w:bookmarkEnd w:id="615"/>
    </w:p>
    <w:p w14:paraId="3E757C3E" w14:textId="367B9F6C" w:rsidR="006C7D1C" w:rsidRPr="00124A38" w:rsidRDefault="006C7D1C" w:rsidP="00E07EC0">
      <w:pPr>
        <w:spacing w:after="0" w:line="240" w:lineRule="auto"/>
        <w:jc w:val="both"/>
        <w:rPr>
          <w:rFonts w:ascii="Times New Roman" w:hAnsi="Times New Roman" w:cs="Times New Roman"/>
        </w:rPr>
      </w:pPr>
      <w:r w:rsidRPr="00124A38">
        <w:rPr>
          <w:rFonts w:ascii="Times New Roman" w:hAnsi="Times New Roman" w:cs="Times New Roman"/>
        </w:rPr>
        <w:t>Należy wykonać pomiar rezystancji uziemienia.</w:t>
      </w:r>
    </w:p>
    <w:p w14:paraId="3B2A4E01" w14:textId="232F1B3A" w:rsidR="006C7D1C" w:rsidRPr="00124A38" w:rsidRDefault="006C7D1C" w:rsidP="00E07EC0">
      <w:pPr>
        <w:spacing w:after="0" w:line="240" w:lineRule="auto"/>
        <w:jc w:val="both"/>
        <w:rPr>
          <w:rFonts w:ascii="Times New Roman" w:hAnsi="Times New Roman" w:cs="Times New Roman"/>
        </w:rPr>
      </w:pPr>
      <w:r w:rsidRPr="00124A38">
        <w:rPr>
          <w:rFonts w:ascii="Times New Roman" w:hAnsi="Times New Roman" w:cs="Times New Roman"/>
        </w:rPr>
        <w:t xml:space="preserve">Rezystancja uziemienia powinna być mniejsza niż </w:t>
      </w:r>
      <w:r w:rsidR="00124A38" w:rsidRPr="00124A38">
        <w:rPr>
          <w:rFonts w:ascii="Times New Roman" w:hAnsi="Times New Roman" w:cs="Times New Roman"/>
        </w:rPr>
        <w:t xml:space="preserve">10 Ώ. </w:t>
      </w:r>
    </w:p>
    <w:bookmarkEnd w:id="614"/>
    <w:p w14:paraId="66027ADA" w14:textId="27B606F1" w:rsidR="00E07EC0" w:rsidRPr="00124A38" w:rsidRDefault="00E07EC0" w:rsidP="00E07EC0">
      <w:pPr>
        <w:spacing w:after="0" w:line="240" w:lineRule="auto"/>
        <w:jc w:val="both"/>
        <w:rPr>
          <w:rFonts w:ascii="Times New Roman" w:hAnsi="Times New Roman" w:cs="Times New Roman"/>
        </w:rPr>
      </w:pPr>
      <w:r w:rsidRPr="00124A38">
        <w:rPr>
          <w:rFonts w:ascii="Times New Roman" w:hAnsi="Times New Roman" w:cs="Times New Roman"/>
        </w:rPr>
        <w:t xml:space="preserve">Pomiar należy wykonać również dla wykonanego uziemienia obiektu C3_K83_8.1. </w:t>
      </w:r>
    </w:p>
    <w:p w14:paraId="5741FC6C" w14:textId="77777777" w:rsidR="00D23145" w:rsidRPr="0048365A" w:rsidRDefault="00D23145" w:rsidP="00E10A45">
      <w:pPr>
        <w:pStyle w:val="Nagwek2"/>
      </w:pPr>
      <w:bookmarkStart w:id="616" w:name="_Toc181011795"/>
      <w:r w:rsidRPr="0048365A">
        <w:t>Badania po wykonaniu robót</w:t>
      </w:r>
      <w:bookmarkEnd w:id="616"/>
    </w:p>
    <w:p w14:paraId="0E652F72" w14:textId="19D5A415" w:rsidR="00D23145" w:rsidRPr="0048365A" w:rsidRDefault="00D23145" w:rsidP="00D23145">
      <w:pPr>
        <w:jc w:val="both"/>
        <w:rPr>
          <w:rFonts w:ascii="Times New Roman" w:hAnsi="Times New Roman" w:cs="Times New Roman"/>
        </w:rPr>
      </w:pPr>
      <w:r w:rsidRPr="0048365A">
        <w:rPr>
          <w:rFonts w:ascii="Times New Roman" w:hAnsi="Times New Roman" w:cs="Times New Roman"/>
        </w:rPr>
        <w:t xml:space="preserve">W przypadku zadawalających wyników pomiarów i badań wykonanych przed i w czasie wykonywania robót, na wniosek Wykonawcy </w:t>
      </w:r>
      <w:r w:rsidR="007C380E" w:rsidRPr="0048365A">
        <w:rPr>
          <w:rFonts w:ascii="Times New Roman" w:hAnsi="Times New Roman" w:cs="Times New Roman"/>
        </w:rPr>
        <w:t xml:space="preserve">Inżynier </w:t>
      </w:r>
      <w:r w:rsidRPr="0048365A">
        <w:rPr>
          <w:rFonts w:ascii="Times New Roman" w:hAnsi="Times New Roman" w:cs="Times New Roman"/>
        </w:rPr>
        <w:t>może wyrazić zgodę na niewykonywanie badań po wykonaniu robót.</w:t>
      </w:r>
    </w:p>
    <w:p w14:paraId="0415B8C3" w14:textId="7776DFB8" w:rsidR="00D23145" w:rsidRPr="0048365A" w:rsidRDefault="00D23145" w:rsidP="00BF3AC0">
      <w:pPr>
        <w:pStyle w:val="Nagwek1"/>
        <w:rPr>
          <w:sz w:val="22"/>
          <w:szCs w:val="22"/>
        </w:rPr>
      </w:pPr>
      <w:bookmarkStart w:id="617" w:name="_Toc181011796"/>
      <w:r w:rsidRPr="0048365A">
        <w:t>OBMIAR ROBÓT</w:t>
      </w:r>
      <w:bookmarkEnd w:id="617"/>
    </w:p>
    <w:p w14:paraId="472A1434" w14:textId="34047965" w:rsidR="00D23145" w:rsidRPr="0048365A" w:rsidRDefault="00D23145" w:rsidP="00D23145">
      <w:pPr>
        <w:jc w:val="both"/>
        <w:rPr>
          <w:rFonts w:ascii="Times New Roman" w:hAnsi="Times New Roman" w:cs="Times New Roman"/>
        </w:rPr>
      </w:pPr>
      <w:r w:rsidRPr="0048365A">
        <w:rPr>
          <w:rFonts w:ascii="Times New Roman" w:hAnsi="Times New Roman" w:cs="Times New Roman"/>
        </w:rPr>
        <w:t xml:space="preserve">Roboty realizowane w ramach niniejszego </w:t>
      </w:r>
      <w:r w:rsidR="00263B94" w:rsidRPr="0048365A">
        <w:rPr>
          <w:rFonts w:ascii="Times New Roman" w:hAnsi="Times New Roman" w:cs="Times New Roman"/>
        </w:rPr>
        <w:t>K</w:t>
      </w:r>
      <w:r w:rsidRPr="0048365A">
        <w:rPr>
          <w:rFonts w:ascii="Times New Roman" w:hAnsi="Times New Roman" w:cs="Times New Roman"/>
        </w:rPr>
        <w:t>ontraktu nie są prowadzone w</w:t>
      </w:r>
      <w:r w:rsidR="00263B94" w:rsidRPr="0048365A">
        <w:rPr>
          <w:rFonts w:ascii="Times New Roman" w:hAnsi="Times New Roman" w:cs="Times New Roman"/>
        </w:rPr>
        <w:t>edłu</w:t>
      </w:r>
      <w:r w:rsidRPr="0048365A">
        <w:rPr>
          <w:rFonts w:ascii="Times New Roman" w:hAnsi="Times New Roman" w:cs="Times New Roman"/>
        </w:rPr>
        <w:t>g zasad obmiaru.</w:t>
      </w:r>
    </w:p>
    <w:p w14:paraId="7BAE19A1" w14:textId="4BBBA803" w:rsidR="00D23145" w:rsidRPr="0048365A" w:rsidRDefault="00D23145" w:rsidP="00BF3AC0">
      <w:pPr>
        <w:pStyle w:val="Nagwek1"/>
      </w:pPr>
      <w:bookmarkStart w:id="618" w:name="_Toc181011797"/>
      <w:r w:rsidRPr="0048365A">
        <w:t>ODBIÓR ROBÓT</w:t>
      </w:r>
      <w:bookmarkEnd w:id="618"/>
    </w:p>
    <w:p w14:paraId="42A05524" w14:textId="32478BC7" w:rsidR="00D23145" w:rsidRPr="0048365A" w:rsidRDefault="00D23145" w:rsidP="00D23145">
      <w:pPr>
        <w:jc w:val="both"/>
        <w:rPr>
          <w:rFonts w:ascii="Times New Roman" w:hAnsi="Times New Roman" w:cs="Times New Roman"/>
        </w:rPr>
      </w:pPr>
      <w:r w:rsidRPr="0048365A">
        <w:rPr>
          <w:rFonts w:ascii="Times New Roman" w:hAnsi="Times New Roman" w:cs="Times New Roman"/>
        </w:rPr>
        <w:t>Odbiór robót objętych niniejszymi Wymaganiami zostanie dokonany na zasadach ogólnych podanych w ST.00.00. „Wymagania ogólne”.</w:t>
      </w:r>
    </w:p>
    <w:p w14:paraId="1EBB9AD6" w14:textId="77777777" w:rsidR="00D23145" w:rsidRPr="0048365A" w:rsidRDefault="00D23145" w:rsidP="00BF3AC0">
      <w:pPr>
        <w:pStyle w:val="Nagwek1"/>
      </w:pPr>
      <w:bookmarkStart w:id="619" w:name="_Toc181011798"/>
      <w:r w:rsidRPr="0048365A">
        <w:t>PODSTAWY PŁATNOŚCI</w:t>
      </w:r>
      <w:bookmarkEnd w:id="619"/>
    </w:p>
    <w:p w14:paraId="09C3ADD8" w14:textId="4B488F7B" w:rsidR="00D23145" w:rsidRPr="0048365A" w:rsidRDefault="00D23145" w:rsidP="00D23145">
      <w:pPr>
        <w:jc w:val="both"/>
        <w:rPr>
          <w:rFonts w:ascii="Times New Roman" w:hAnsi="Times New Roman" w:cs="Times New Roman"/>
        </w:rPr>
      </w:pPr>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instalacji elektrycznych nie są osobno wyceniane, ani nie stworzono dla nich osobnej podstawy płatności.</w:t>
      </w:r>
    </w:p>
    <w:p w14:paraId="39B5426B" w14:textId="1E104F7E" w:rsidR="00D23145" w:rsidRPr="0048365A" w:rsidRDefault="00D23145" w:rsidP="00BF3AC0">
      <w:pPr>
        <w:pStyle w:val="Nagwek1"/>
      </w:pPr>
      <w:bookmarkStart w:id="620" w:name="_Toc181011799"/>
      <w:r w:rsidRPr="0048365A">
        <w:lastRenderedPageBreak/>
        <w:t>PRZEPISY ZWIĄZANE</w:t>
      </w:r>
      <w:bookmarkEnd w:id="620"/>
    </w:p>
    <w:p w14:paraId="2B4C2636" w14:textId="4233533A" w:rsidR="00D23145" w:rsidRPr="0048365A" w:rsidRDefault="00D23145" w:rsidP="00E10A45">
      <w:pPr>
        <w:pStyle w:val="Nagwek2"/>
      </w:pPr>
      <w:bookmarkStart w:id="621" w:name="_Toc181011800"/>
      <w:r w:rsidRPr="0048365A">
        <w:t>Normy</w:t>
      </w:r>
      <w:bookmarkEnd w:id="621"/>
    </w:p>
    <w:p w14:paraId="17CAEC0D" w14:textId="1501623D" w:rsidR="00D23145" w:rsidRPr="0048365A" w:rsidRDefault="00D23145" w:rsidP="00D23145">
      <w:pPr>
        <w:autoSpaceDE w:val="0"/>
        <w:autoSpaceDN w:val="0"/>
        <w:adjustRightInd w:val="0"/>
        <w:spacing w:after="0" w:line="240" w:lineRule="auto"/>
        <w:jc w:val="both"/>
        <w:rPr>
          <w:rFonts w:ascii="Times New Roman" w:hAnsi="Times New Roman" w:cs="Times New Roman"/>
        </w:rPr>
      </w:pPr>
      <w:r w:rsidRPr="0048365A">
        <w:rPr>
          <w:rFonts w:ascii="Times New Roman" w:hAnsi="Times New Roman" w:cs="Times New Roman"/>
        </w:rPr>
        <w:t xml:space="preserve">N-SEP-E-004 </w:t>
      </w:r>
      <w:r w:rsidRPr="0048365A">
        <w:rPr>
          <w:rFonts w:ascii="Times New Roman" w:hAnsi="Times New Roman" w:cs="Times New Roman"/>
        </w:rPr>
        <w:tab/>
      </w:r>
      <w:r w:rsidRPr="0048365A">
        <w:rPr>
          <w:rFonts w:ascii="Times New Roman" w:hAnsi="Times New Roman" w:cs="Times New Roman"/>
        </w:rPr>
        <w:tab/>
        <w:t>Elektroenergetyczne i sygnalizacyjne linie kablowe. Projektowanie i budowa.</w:t>
      </w:r>
    </w:p>
    <w:p w14:paraId="5ECE7C59" w14:textId="485C18EE" w:rsidR="00D23145" w:rsidRPr="0048365A" w:rsidRDefault="00D23145" w:rsidP="009B7761">
      <w:pPr>
        <w:autoSpaceDE w:val="0"/>
        <w:autoSpaceDN w:val="0"/>
        <w:adjustRightInd w:val="0"/>
        <w:spacing w:after="0" w:line="240" w:lineRule="auto"/>
        <w:ind w:left="2124" w:hanging="2124"/>
        <w:jc w:val="both"/>
        <w:rPr>
          <w:rFonts w:ascii="Times New Roman" w:hAnsi="Times New Roman" w:cs="Times New Roman"/>
        </w:rPr>
      </w:pPr>
      <w:r w:rsidRPr="0048365A">
        <w:rPr>
          <w:rFonts w:ascii="Times New Roman" w:hAnsi="Times New Roman" w:cs="Times New Roman"/>
        </w:rPr>
        <w:t xml:space="preserve">PN-90/E-06401.02 </w:t>
      </w:r>
      <w:r w:rsidRPr="0048365A">
        <w:rPr>
          <w:rFonts w:ascii="Times New Roman" w:hAnsi="Times New Roman" w:cs="Times New Roman"/>
        </w:rPr>
        <w:tab/>
        <w:t xml:space="preserve">Elektroenergetyczne i sygnalizacyjne linie kablowe - Osprzęt do kabli </w:t>
      </w:r>
      <w:r w:rsidRPr="0048365A">
        <w:rPr>
          <w:rFonts w:ascii="Times New Roman" w:hAnsi="Times New Roman" w:cs="Times New Roman"/>
        </w:rPr>
        <w:br/>
        <w:t>o napięciu znamionowym nie przekraczającym 30 kV - Połączenia i zakończenia Ŝył.</w:t>
      </w:r>
    </w:p>
    <w:p w14:paraId="32854311" w14:textId="543FCB6D" w:rsidR="00D23145" w:rsidRPr="0048365A" w:rsidRDefault="00D23145" w:rsidP="009B7761">
      <w:pPr>
        <w:autoSpaceDE w:val="0"/>
        <w:autoSpaceDN w:val="0"/>
        <w:adjustRightInd w:val="0"/>
        <w:spacing w:after="0" w:line="240" w:lineRule="auto"/>
        <w:ind w:left="2124" w:hanging="2124"/>
        <w:jc w:val="both"/>
        <w:rPr>
          <w:rFonts w:ascii="Times New Roman" w:hAnsi="Times New Roman" w:cs="Times New Roman"/>
        </w:rPr>
      </w:pPr>
      <w:r w:rsidRPr="0048365A">
        <w:rPr>
          <w:rFonts w:ascii="Times New Roman" w:hAnsi="Times New Roman" w:cs="Times New Roman"/>
        </w:rPr>
        <w:t xml:space="preserve">PN-90/E-06401.03 </w:t>
      </w:r>
      <w:r w:rsidRPr="0048365A">
        <w:rPr>
          <w:rFonts w:ascii="Times New Roman" w:hAnsi="Times New Roman" w:cs="Times New Roman"/>
        </w:rPr>
        <w:tab/>
        <w:t xml:space="preserve">Elektroenergetyczne i sygnalizacyjne linie kablowe - Osprzęt do kabli </w:t>
      </w:r>
      <w:r w:rsidRPr="0048365A">
        <w:rPr>
          <w:rFonts w:ascii="Times New Roman" w:hAnsi="Times New Roman" w:cs="Times New Roman"/>
        </w:rPr>
        <w:br/>
        <w:t>o napięciu znamionowym nie przekraczającym 30 kV - Mufy przelotowe na napięcie nie przekraczające 0,6/1 kV.</w:t>
      </w:r>
    </w:p>
    <w:p w14:paraId="3D6AA9C2" w14:textId="2E6BEF7D" w:rsidR="00D23145" w:rsidRPr="0048365A" w:rsidRDefault="00D23145" w:rsidP="00D23145">
      <w:pPr>
        <w:autoSpaceDE w:val="0"/>
        <w:autoSpaceDN w:val="0"/>
        <w:adjustRightInd w:val="0"/>
        <w:spacing w:after="0" w:line="240" w:lineRule="auto"/>
        <w:jc w:val="both"/>
        <w:rPr>
          <w:rFonts w:ascii="Times New Roman" w:hAnsi="Times New Roman" w:cs="Times New Roman"/>
        </w:rPr>
      </w:pPr>
      <w:r w:rsidRPr="0048365A">
        <w:rPr>
          <w:rFonts w:ascii="Times New Roman" w:hAnsi="Times New Roman" w:cs="Times New Roman"/>
        </w:rPr>
        <w:t xml:space="preserve">PN-90/E-06401.06 </w:t>
      </w:r>
      <w:r w:rsidRPr="0048365A">
        <w:rPr>
          <w:rFonts w:ascii="Times New Roman" w:hAnsi="Times New Roman" w:cs="Times New Roman"/>
        </w:rPr>
        <w:tab/>
        <w:t xml:space="preserve">Elektroenergetyczne i sygnalizacyjne linie kablowe - Osprzęt do kabli </w:t>
      </w:r>
    </w:p>
    <w:p w14:paraId="3FFF555D" w14:textId="77777777" w:rsidR="00D23145" w:rsidRPr="0048365A" w:rsidRDefault="00D23145" w:rsidP="009B7761">
      <w:pPr>
        <w:autoSpaceDE w:val="0"/>
        <w:autoSpaceDN w:val="0"/>
        <w:adjustRightInd w:val="0"/>
        <w:spacing w:after="0" w:line="240" w:lineRule="auto"/>
        <w:ind w:left="2124"/>
        <w:jc w:val="both"/>
        <w:rPr>
          <w:rFonts w:ascii="Times New Roman" w:hAnsi="Times New Roman" w:cs="Times New Roman"/>
        </w:rPr>
      </w:pPr>
      <w:r w:rsidRPr="0048365A">
        <w:rPr>
          <w:rFonts w:ascii="Times New Roman" w:hAnsi="Times New Roman" w:cs="Times New Roman"/>
        </w:rPr>
        <w:t>o napięciu znamionowym nie przekraczającym 30 kV - Głowice napowietrzne na napięcie powyżej 0,6/1 kV.</w:t>
      </w:r>
    </w:p>
    <w:p w14:paraId="417A9B1D" w14:textId="7DCF4E8C" w:rsidR="00D23145" w:rsidRPr="0048365A" w:rsidRDefault="00D23145" w:rsidP="00D23145">
      <w:pPr>
        <w:autoSpaceDE w:val="0"/>
        <w:autoSpaceDN w:val="0"/>
        <w:adjustRightInd w:val="0"/>
        <w:spacing w:after="0" w:line="240" w:lineRule="auto"/>
        <w:jc w:val="both"/>
        <w:rPr>
          <w:rFonts w:ascii="Times New Roman" w:hAnsi="Times New Roman" w:cs="Times New Roman"/>
        </w:rPr>
      </w:pPr>
      <w:r w:rsidRPr="0048365A">
        <w:rPr>
          <w:rFonts w:ascii="Times New Roman" w:hAnsi="Times New Roman" w:cs="Times New Roman"/>
        </w:rPr>
        <w:t xml:space="preserve">PN-91/E-06400.01 </w:t>
      </w:r>
      <w:r w:rsidRPr="0048365A">
        <w:rPr>
          <w:rFonts w:ascii="Times New Roman" w:hAnsi="Times New Roman" w:cs="Times New Roman"/>
        </w:rPr>
        <w:tab/>
        <w:t>Osprzęt linii napowietrznych i stacji. Postanowienia ogólne.</w:t>
      </w:r>
    </w:p>
    <w:p w14:paraId="179D8892" w14:textId="15053D49" w:rsidR="00D23145" w:rsidRPr="0048365A" w:rsidRDefault="00D23145" w:rsidP="009B7761">
      <w:pPr>
        <w:autoSpaceDE w:val="0"/>
        <w:autoSpaceDN w:val="0"/>
        <w:adjustRightInd w:val="0"/>
        <w:spacing w:after="0" w:line="240" w:lineRule="auto"/>
        <w:ind w:left="2124" w:hanging="2124"/>
        <w:jc w:val="both"/>
        <w:rPr>
          <w:rFonts w:ascii="Times New Roman" w:hAnsi="Times New Roman" w:cs="Times New Roman"/>
        </w:rPr>
      </w:pPr>
      <w:r w:rsidRPr="0048365A">
        <w:rPr>
          <w:rFonts w:ascii="Times New Roman" w:hAnsi="Times New Roman" w:cs="Times New Roman"/>
        </w:rPr>
        <w:t xml:space="preserve">PN-93/E-90401 </w:t>
      </w:r>
      <w:r w:rsidRPr="0048365A">
        <w:rPr>
          <w:rFonts w:ascii="Times New Roman" w:hAnsi="Times New Roman" w:cs="Times New Roman"/>
        </w:rPr>
        <w:tab/>
        <w:t>Kable elektroenergetyczne i sygnalizacyjne o izolacji powłoce polwinitowej na napięcie znamionowe nie przekraczające 6/6kV. Kable elektroenergetyczne na napięcie znamionowe 0,6/1kV.</w:t>
      </w:r>
    </w:p>
    <w:p w14:paraId="118D0522" w14:textId="050CC6B5" w:rsidR="00D23145" w:rsidRPr="0048365A" w:rsidRDefault="00D23145" w:rsidP="009B7761">
      <w:pPr>
        <w:autoSpaceDE w:val="0"/>
        <w:autoSpaceDN w:val="0"/>
        <w:adjustRightInd w:val="0"/>
        <w:spacing w:after="0" w:line="240" w:lineRule="auto"/>
        <w:ind w:left="2124" w:hanging="2124"/>
        <w:jc w:val="both"/>
        <w:rPr>
          <w:rFonts w:ascii="Times New Roman" w:hAnsi="Times New Roman" w:cs="Times New Roman"/>
        </w:rPr>
      </w:pPr>
      <w:r w:rsidRPr="0048365A">
        <w:rPr>
          <w:rFonts w:ascii="Times New Roman" w:hAnsi="Times New Roman" w:cs="Times New Roman"/>
        </w:rPr>
        <w:t xml:space="preserve">PN-E-90410:1994 </w:t>
      </w:r>
      <w:r w:rsidRPr="0048365A">
        <w:rPr>
          <w:rFonts w:ascii="Times New Roman" w:hAnsi="Times New Roman" w:cs="Times New Roman"/>
        </w:rPr>
        <w:tab/>
        <w:t>Kable elektroenergetyczne o izolacji z politylenu usieciowanego na napięcie znamionowe od 3,6/6kV do 18/30kV. Ogólne wymagania i badania.</w:t>
      </w:r>
    </w:p>
    <w:p w14:paraId="6A0AB6C0" w14:textId="40DB98E3" w:rsidR="00D23145" w:rsidRPr="0048365A" w:rsidRDefault="00D23145" w:rsidP="009B7761">
      <w:pPr>
        <w:autoSpaceDE w:val="0"/>
        <w:autoSpaceDN w:val="0"/>
        <w:adjustRightInd w:val="0"/>
        <w:spacing w:after="0" w:line="240" w:lineRule="auto"/>
        <w:ind w:left="2124" w:hanging="2124"/>
        <w:jc w:val="both"/>
        <w:rPr>
          <w:rFonts w:ascii="Times New Roman" w:hAnsi="Times New Roman" w:cs="Times New Roman"/>
        </w:rPr>
      </w:pPr>
      <w:r w:rsidRPr="0048365A">
        <w:rPr>
          <w:rFonts w:ascii="Times New Roman" w:hAnsi="Times New Roman" w:cs="Times New Roman"/>
        </w:rPr>
        <w:t>PN-EN 50086-2-4:2002</w:t>
      </w:r>
      <w:r w:rsidRPr="0048365A">
        <w:rPr>
          <w:rFonts w:ascii="Times New Roman" w:hAnsi="Times New Roman" w:cs="Times New Roman"/>
        </w:rPr>
        <w:tab/>
        <w:t>Systemy rur instalacyjnych do prowadzenia przewodów. Część 2-4: Wymagania szczegółowe dla systemów rur instalacyjnych układanych w ziemi.</w:t>
      </w:r>
    </w:p>
    <w:p w14:paraId="3811D5F1" w14:textId="43850CF0" w:rsidR="00D23145" w:rsidRPr="0048365A" w:rsidRDefault="00D23145" w:rsidP="009B7761">
      <w:pPr>
        <w:autoSpaceDE w:val="0"/>
        <w:autoSpaceDN w:val="0"/>
        <w:adjustRightInd w:val="0"/>
        <w:spacing w:after="0" w:line="240" w:lineRule="auto"/>
        <w:ind w:left="2124" w:hanging="2124"/>
        <w:jc w:val="both"/>
        <w:rPr>
          <w:rFonts w:ascii="Times New Roman" w:hAnsi="Times New Roman" w:cs="Times New Roman"/>
        </w:rPr>
      </w:pPr>
      <w:r w:rsidRPr="0048365A">
        <w:rPr>
          <w:rFonts w:ascii="Times New Roman" w:hAnsi="Times New Roman" w:cs="Times New Roman"/>
        </w:rPr>
        <w:t xml:space="preserve">PN-EN 60439-5:2002 </w:t>
      </w:r>
      <w:r w:rsidRPr="0048365A">
        <w:rPr>
          <w:rFonts w:ascii="Times New Roman" w:hAnsi="Times New Roman" w:cs="Times New Roman"/>
        </w:rPr>
        <w:tab/>
        <w:t>Rozdzielnice i sterownice niskonapięciowe - Część 5: Wymagania szczegółowe dotyczące zestawów napowietrznych przeznaczonych do instalowania w miejscach ogólnie dostępnych - Kablowe rozdzielnice szafowe (CDCs) do rozdziału energii w sieciach. 10. PN-IEC 60364-5-537 Instalacje elektryczne w obiektach budowlanych - Dobór i montaż wyposażenia elektrycznego - Aparatura rozdzielcza i sterownicza.</w:t>
      </w:r>
    </w:p>
    <w:p w14:paraId="1F495180" w14:textId="624E302C" w:rsidR="00D23145" w:rsidRPr="0048365A" w:rsidRDefault="00D23145" w:rsidP="009B7761">
      <w:pPr>
        <w:autoSpaceDE w:val="0"/>
        <w:autoSpaceDN w:val="0"/>
        <w:adjustRightInd w:val="0"/>
        <w:spacing w:after="0" w:line="240" w:lineRule="auto"/>
        <w:ind w:left="2124" w:hanging="2124"/>
        <w:jc w:val="both"/>
        <w:rPr>
          <w:rFonts w:ascii="Times New Roman" w:hAnsi="Times New Roman" w:cs="Times New Roman"/>
        </w:rPr>
      </w:pPr>
      <w:r w:rsidRPr="0048365A">
        <w:rPr>
          <w:rFonts w:ascii="Times New Roman" w:hAnsi="Times New Roman" w:cs="Times New Roman"/>
        </w:rPr>
        <w:t xml:space="preserve">PN-E-04700:1998 </w:t>
      </w:r>
      <w:r w:rsidRPr="0048365A">
        <w:rPr>
          <w:rFonts w:ascii="Times New Roman" w:hAnsi="Times New Roman" w:cs="Times New Roman"/>
        </w:rPr>
        <w:tab/>
        <w:t>Urządzenia i układy elektryczne w obiektach elektroenergetycznych. Wytyczne przeprowadzania pomontażowych badań odbiorczych.</w:t>
      </w:r>
    </w:p>
    <w:p w14:paraId="52581BEB" w14:textId="77777777" w:rsidR="009B7761" w:rsidRPr="0048365A" w:rsidRDefault="00D23145" w:rsidP="00D23145">
      <w:pPr>
        <w:autoSpaceDE w:val="0"/>
        <w:autoSpaceDN w:val="0"/>
        <w:adjustRightInd w:val="0"/>
        <w:spacing w:after="0" w:line="240" w:lineRule="auto"/>
        <w:jc w:val="both"/>
        <w:rPr>
          <w:rFonts w:ascii="Times New Roman" w:hAnsi="Times New Roman" w:cs="Times New Roman"/>
        </w:rPr>
      </w:pPr>
      <w:r w:rsidRPr="0048365A">
        <w:rPr>
          <w:rFonts w:ascii="Times New Roman" w:hAnsi="Times New Roman" w:cs="Times New Roman"/>
        </w:rPr>
        <w:t xml:space="preserve">P SEP-E-001 z dnia 25.10.2001. Sieci elektroenergetyczne niskiego napięcia. </w:t>
      </w:r>
    </w:p>
    <w:p w14:paraId="5AC851E6" w14:textId="54FEE9B1" w:rsidR="00D23145" w:rsidRPr="0048365A" w:rsidRDefault="00D23145" w:rsidP="009B7761">
      <w:pPr>
        <w:autoSpaceDE w:val="0"/>
        <w:autoSpaceDN w:val="0"/>
        <w:adjustRightInd w:val="0"/>
        <w:spacing w:after="0" w:line="240" w:lineRule="auto"/>
        <w:ind w:left="1416" w:firstLine="708"/>
        <w:jc w:val="both"/>
        <w:rPr>
          <w:rFonts w:ascii="Times New Roman" w:hAnsi="Times New Roman" w:cs="Times New Roman"/>
        </w:rPr>
      </w:pPr>
      <w:r w:rsidRPr="0048365A">
        <w:rPr>
          <w:rFonts w:ascii="Times New Roman" w:hAnsi="Times New Roman" w:cs="Times New Roman"/>
        </w:rPr>
        <w:t xml:space="preserve">Ochrona przeciwporażeniowa </w:t>
      </w:r>
    </w:p>
    <w:p w14:paraId="51FAB973" w14:textId="52B507C7" w:rsidR="00D23145" w:rsidRPr="0048365A" w:rsidRDefault="00D23145" w:rsidP="009B7761">
      <w:pPr>
        <w:autoSpaceDE w:val="0"/>
        <w:autoSpaceDN w:val="0"/>
        <w:adjustRightInd w:val="0"/>
        <w:spacing w:line="240" w:lineRule="auto"/>
        <w:jc w:val="both"/>
        <w:rPr>
          <w:rFonts w:ascii="Times New Roman" w:hAnsi="Times New Roman" w:cs="Times New Roman"/>
        </w:rPr>
      </w:pPr>
      <w:r w:rsidRPr="0048365A">
        <w:rPr>
          <w:rFonts w:ascii="Times New Roman" w:hAnsi="Times New Roman" w:cs="Times New Roman"/>
        </w:rPr>
        <w:t xml:space="preserve">PN-B-06050:1999 </w:t>
      </w:r>
      <w:r w:rsidR="009B7761" w:rsidRPr="0048365A">
        <w:rPr>
          <w:rFonts w:ascii="Times New Roman" w:hAnsi="Times New Roman" w:cs="Times New Roman"/>
        </w:rPr>
        <w:tab/>
      </w:r>
      <w:r w:rsidRPr="0048365A">
        <w:rPr>
          <w:rFonts w:ascii="Times New Roman" w:hAnsi="Times New Roman" w:cs="Times New Roman"/>
        </w:rPr>
        <w:t>Geotechnika. Roboty ziemne. Wymagania ogólne.</w:t>
      </w:r>
    </w:p>
    <w:p w14:paraId="05F84479" w14:textId="0EE63B81" w:rsidR="009B7761" w:rsidRPr="0048365A" w:rsidRDefault="009B7761" w:rsidP="00E10A45">
      <w:pPr>
        <w:pStyle w:val="Nagwek2"/>
      </w:pPr>
      <w:bookmarkStart w:id="622" w:name="_Toc181011801"/>
      <w:r w:rsidRPr="0048365A">
        <w:t>Inne dokumenty</w:t>
      </w:r>
      <w:bookmarkEnd w:id="622"/>
    </w:p>
    <w:p w14:paraId="3D1AFB9B" w14:textId="4019C60B"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USTAWA z dnia 7 lipca 1994 r. Prawo budowlane (tekst jednolity) oraz późniejsze zmiany do tej ustawy</w:t>
      </w:r>
    </w:p>
    <w:p w14:paraId="4F3334E9" w14:textId="77777777"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USTAWA – Prawo Energetyczne. Dz. Ustaw nr 54, poz.348 z dnia 10.11.2000r wraz z późniejszymi zmianami</w:t>
      </w:r>
    </w:p>
    <w:p w14:paraId="7A81B30C" w14:textId="77777777"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Rozporządzenie Ministra Transportu i Gospodarki Morskiej w sprawie warunków technicznych, jakim powinny odpowiadać drogi publiczne i ich usytuowanie. Dz. Ustaw nr 43, poz. 430 z dnia 2.03.1999r.</w:t>
      </w:r>
    </w:p>
    <w:p w14:paraId="5CBEBC7B" w14:textId="77777777"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Zasady ochrony od przepięć i koordynacja izolacji sieci elektroenergetycznych ustanowione w 2001r przez Polskie Sieci Elektroenergetyczne S.A.</w:t>
      </w:r>
    </w:p>
    <w:p w14:paraId="1C51B4E5" w14:textId="77777777"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Rozporządzenie Ministra Gospodarki w sprawie bezpieczeństwa i higieny pracy przy urządzeniach i instalacjach energetycznych. Dz. Ustaw nr 80, poz. 912 z dnia 17.09.1999r.</w:t>
      </w:r>
    </w:p>
    <w:p w14:paraId="0595727D" w14:textId="77777777"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Wytyczne technologii budowy linii kablowych nn oraz dobór osprzętu. Opracowanie: COBR “Elektromontaż”. Maj 1996r.</w:t>
      </w:r>
    </w:p>
    <w:p w14:paraId="5155C8DA" w14:textId="77777777"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Wytyczne technologii budowy linii kablowych SN. Opracowanie: COBR “Elektromontaż”. Maj 1996r.</w:t>
      </w:r>
    </w:p>
    <w:p w14:paraId="630729D0" w14:textId="77777777" w:rsidR="009B7761" w:rsidRPr="0048365A" w:rsidRDefault="009B776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Warunki techniczne wykonania i odbioru robót budowlano-montażowych. Tom V. Instalacje elektryczne. Wyd. 1988r.</w:t>
      </w:r>
    </w:p>
    <w:p w14:paraId="0D238B63" w14:textId="24DBE981" w:rsidR="00D23145" w:rsidRPr="0048365A" w:rsidRDefault="009B7761" w:rsidP="00D23145">
      <w:pPr>
        <w:sectPr w:rsidR="00D23145" w:rsidRPr="0048365A">
          <w:pgSz w:w="11906" w:h="16838"/>
          <w:pgMar w:top="1417" w:right="1417" w:bottom="1417" w:left="1417" w:header="708" w:footer="708" w:gutter="0"/>
          <w:cols w:space="708"/>
          <w:docGrid w:linePitch="360"/>
        </w:sectPr>
      </w:pPr>
      <w:r w:rsidRPr="0048365A">
        <w:t xml:space="preserve"> </w:t>
      </w:r>
    </w:p>
    <w:p w14:paraId="4E564947" w14:textId="0B658CB4" w:rsidR="00AA44F9" w:rsidRPr="0048365A" w:rsidRDefault="00AA44F9" w:rsidP="00734111">
      <w:pPr>
        <w:pStyle w:val="Nagwek1"/>
        <w:numPr>
          <w:ilvl w:val="0"/>
          <w:numId w:val="0"/>
        </w:numPr>
        <w:ind w:left="432" w:hanging="432"/>
      </w:pPr>
      <w:bookmarkStart w:id="623" w:name="_Toc181011802"/>
      <w:r w:rsidRPr="0048365A">
        <w:lastRenderedPageBreak/>
        <w:t>ST.01.0</w:t>
      </w:r>
      <w:r w:rsidR="00507305">
        <w:t>7.</w:t>
      </w:r>
      <w:r w:rsidR="00267955">
        <w:t>02</w:t>
      </w:r>
      <w:r w:rsidRPr="0048365A">
        <w:t>. APARATURA KONTROLNO – POMIAROWA I AUTOMATYKA (AKPiA)</w:t>
      </w:r>
      <w:bookmarkEnd w:id="623"/>
    </w:p>
    <w:p w14:paraId="5F45FE6F" w14:textId="6D2C1D03" w:rsidR="00AA44F9" w:rsidRPr="0048365A" w:rsidRDefault="00AA44F9" w:rsidP="005A03ED">
      <w:pPr>
        <w:pStyle w:val="Nagwek1"/>
        <w:numPr>
          <w:ilvl w:val="0"/>
          <w:numId w:val="35"/>
        </w:numPr>
        <w:rPr>
          <w:bCs/>
        </w:rPr>
      </w:pPr>
      <w:bookmarkStart w:id="624" w:name="_Toc181011803"/>
      <w:r w:rsidRPr="0048365A">
        <w:rPr>
          <w:bCs/>
        </w:rPr>
        <w:t>WSTĘP</w:t>
      </w:r>
      <w:bookmarkEnd w:id="624"/>
    </w:p>
    <w:p w14:paraId="1B3ED9C5" w14:textId="5328230C" w:rsidR="00AA44F9" w:rsidRPr="0048365A" w:rsidRDefault="00AA44F9" w:rsidP="00E10A45">
      <w:pPr>
        <w:pStyle w:val="Nagwek2"/>
      </w:pPr>
      <w:r w:rsidRPr="0048365A">
        <w:rPr>
          <w:rFonts w:cs="Times New Roman"/>
          <w:bCs/>
        </w:rPr>
        <w:t xml:space="preserve"> </w:t>
      </w:r>
      <w:bookmarkStart w:id="625" w:name="_Toc181011804"/>
      <w:r w:rsidRPr="0048365A">
        <w:t>Przedmiot Specyfikacji Technicznej</w:t>
      </w:r>
      <w:bookmarkEnd w:id="625"/>
    </w:p>
    <w:p w14:paraId="30ECFE44" w14:textId="7CD7E648" w:rsidR="00B65B1B" w:rsidRPr="00B65B1B" w:rsidRDefault="00AA44F9" w:rsidP="00B65B1B">
      <w:pPr>
        <w:rPr>
          <w:kern w:val="2"/>
          <w14:ligatures w14:val="standardContextual"/>
        </w:rPr>
      </w:pPr>
      <w:r w:rsidRPr="0048365A">
        <w:rPr>
          <w:rFonts w:ascii="Times New Roman" w:hAnsi="Times New Roman" w:cs="Times New Roman"/>
        </w:rPr>
        <w:t xml:space="preserve">Przedmiotem niniejszej Specyfikacji Technicznej są wymagania dotyczące wykonywania i odbioru robót instalacji AKPiA dla zadania </w:t>
      </w:r>
      <w:r w:rsidRPr="001446CD">
        <w:rPr>
          <w:rFonts w:ascii="Times New Roman" w:hAnsi="Times New Roman" w:cs="Times New Roman"/>
        </w:rPr>
        <w:t xml:space="preserve">pn.: </w:t>
      </w:r>
      <w:r w:rsidR="00744C80" w:rsidRPr="00DD5780">
        <w:rPr>
          <w:rFonts w:ascii="Times New Roman" w:hAnsi="Times New Roman" w:cs="Times New Roman"/>
          <w:i/>
          <w:iCs/>
        </w:rPr>
        <w:t>„Bydgoszcz zielono-niebieska. Retencja i zagospodarowanie wód opadowych lub roztopowych. Zadanie 2 i 3”.</w:t>
      </w:r>
    </w:p>
    <w:p w14:paraId="6F6E4D68" w14:textId="0EE35258" w:rsidR="00AA44F9" w:rsidRPr="0048365A" w:rsidRDefault="00AA44F9" w:rsidP="00B65B1B">
      <w:pPr>
        <w:pStyle w:val="Nagwek2"/>
      </w:pPr>
      <w:r w:rsidRPr="0048365A">
        <w:t xml:space="preserve"> </w:t>
      </w:r>
      <w:bookmarkStart w:id="626" w:name="_Toc181011805"/>
      <w:r w:rsidRPr="0048365A">
        <w:t>Zakres stosowania Specyfikacji Technicznej</w:t>
      </w:r>
      <w:bookmarkEnd w:id="626"/>
    </w:p>
    <w:p w14:paraId="759C864A"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Specyfikacja Techniczna jest stosowana jako dokument przetargowy i kontraktowy przy realizacji robót związanych z wykonaniem aparatury kontrolno – pomiarowej i automatyki.</w:t>
      </w:r>
    </w:p>
    <w:p w14:paraId="10D8BA4C" w14:textId="4DA71D40" w:rsidR="00AA44F9" w:rsidRPr="0048365A" w:rsidRDefault="00AA44F9" w:rsidP="00E10A45">
      <w:pPr>
        <w:pStyle w:val="Nagwek2"/>
      </w:pPr>
      <w:r w:rsidRPr="0048365A">
        <w:t xml:space="preserve"> </w:t>
      </w:r>
      <w:bookmarkStart w:id="627" w:name="_Toc181011806"/>
      <w:r w:rsidRPr="0048365A">
        <w:t>Zakres Robót objętych Specyfikacją Techniczną</w:t>
      </w:r>
      <w:bookmarkEnd w:id="627"/>
    </w:p>
    <w:p w14:paraId="656FC15C"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Ustalenia objęte niniejszą Specyfikacją Techniczną dotyczą robót budowlanych związanych z instalacją AKPiA.</w:t>
      </w:r>
    </w:p>
    <w:p w14:paraId="0B59D8C4" w14:textId="77777777" w:rsidR="00AA44F9" w:rsidRPr="0048365A" w:rsidRDefault="00AA44F9" w:rsidP="00AA44F9">
      <w:pPr>
        <w:jc w:val="both"/>
        <w:rPr>
          <w:rFonts w:ascii="Times New Roman" w:hAnsi="Times New Roman" w:cs="Times New Roman"/>
          <w:b/>
          <w:bCs/>
        </w:rPr>
      </w:pPr>
      <w:r w:rsidRPr="0048365A">
        <w:rPr>
          <w:rFonts w:ascii="Times New Roman" w:hAnsi="Times New Roman" w:cs="Times New Roman"/>
          <w:b/>
          <w:bCs/>
        </w:rPr>
        <w:t xml:space="preserve">Wykonawca w granicach Zatwierdzonej Kwoty Kontraktowej zobowiązany jest do realizacji wszystkich robót montażowych, jakie okażą się niezbędne dla celów realizacji obiektów objętych Kontraktem. </w:t>
      </w:r>
    </w:p>
    <w:p w14:paraId="10DD91BA" w14:textId="77777777" w:rsidR="00AA44F9" w:rsidRPr="0048365A" w:rsidRDefault="00AA44F9" w:rsidP="00AA44F9">
      <w:pPr>
        <w:spacing w:after="0"/>
        <w:jc w:val="both"/>
        <w:rPr>
          <w:rFonts w:ascii="Times New Roman" w:eastAsia="Times New Roman" w:hAnsi="Times New Roman" w:cs="Times New Roman"/>
          <w:lang w:eastAsia="pl-PL"/>
        </w:rPr>
      </w:pPr>
      <w:r w:rsidRPr="0048365A">
        <w:rPr>
          <w:rFonts w:ascii="Times New Roman" w:hAnsi="Times New Roman" w:cs="Times New Roman"/>
        </w:rPr>
        <w:t xml:space="preserve">W zakres tych robót wchodzą w szczególności: </w:t>
      </w:r>
    </w:p>
    <w:p w14:paraId="1F2C3ABA"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przygotowawcze, </w:t>
      </w:r>
    </w:p>
    <w:p w14:paraId="7ED5C736"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roboty montażowe, </w:t>
      </w:r>
    </w:p>
    <w:p w14:paraId="6A48540E" w14:textId="77777777" w:rsidR="00AA44F9" w:rsidRPr="0048365A" w:rsidRDefault="00AA44F9" w:rsidP="005A03ED">
      <w:pPr>
        <w:numPr>
          <w:ilvl w:val="0"/>
          <w:numId w:val="9"/>
        </w:numPr>
        <w:tabs>
          <w:tab w:val="num" w:pos="720"/>
        </w:tabs>
        <w:spacing w:before="240"/>
        <w:contextualSpacing/>
        <w:jc w:val="both"/>
        <w:rPr>
          <w:rFonts w:ascii="Times New Roman" w:hAnsi="Times New Roman" w:cs="Times New Roman"/>
        </w:rPr>
      </w:pPr>
      <w:r w:rsidRPr="0048365A">
        <w:rPr>
          <w:rFonts w:ascii="Times New Roman" w:hAnsi="Times New Roman" w:cs="Times New Roman"/>
        </w:rPr>
        <w:t>kontrola jakości.</w:t>
      </w:r>
    </w:p>
    <w:p w14:paraId="73CD9D96" w14:textId="7E107DD1" w:rsidR="00AA44F9" w:rsidRPr="0048365A" w:rsidRDefault="00AA44F9" w:rsidP="00E10A45">
      <w:pPr>
        <w:pStyle w:val="Nagwek2"/>
      </w:pPr>
      <w:r w:rsidRPr="0048365A">
        <w:t xml:space="preserve"> </w:t>
      </w:r>
      <w:bookmarkStart w:id="628" w:name="_Toc181011807"/>
      <w:r w:rsidRPr="0048365A">
        <w:t>Określenia podstawowe</w:t>
      </w:r>
      <w:bookmarkEnd w:id="628"/>
    </w:p>
    <w:p w14:paraId="3223710A"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Przetwornik sygnału</w:t>
      </w:r>
      <w:r w:rsidRPr="0048365A">
        <w:rPr>
          <w:rFonts w:ascii="Times New Roman" w:hAnsi="Times New Roman" w:cs="Times New Roman"/>
        </w:rPr>
        <w:t xml:space="preserve"> – urządzenie elektroniczne zmieniające pierwotny sygnał pochodzący z sensora bezpośrednio mierzącego określoną wielkość (czujnik, sonda, głowica pomiarowa itp.), na standardowy sygnał (napięciowy, prądowy, częstotliwościowy itp.).</w:t>
      </w:r>
    </w:p>
    <w:p w14:paraId="14B455B1"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Stacja dyspozytorska</w:t>
      </w:r>
      <w:r w:rsidRPr="0048365A">
        <w:rPr>
          <w:rFonts w:ascii="Times New Roman" w:hAnsi="Times New Roman" w:cs="Times New Roman"/>
        </w:rPr>
        <w:t xml:space="preserve"> – stacja operatorska mająca najwyższy priorytet w uprawnieniach związanych z zarządzaniem systemem sterowania.</w:t>
      </w:r>
    </w:p>
    <w:p w14:paraId="65481E99"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Terminal operatorski</w:t>
      </w:r>
      <w:r w:rsidRPr="0048365A">
        <w:rPr>
          <w:rFonts w:ascii="Times New Roman" w:hAnsi="Times New Roman" w:cs="Times New Roman"/>
        </w:rPr>
        <w:t xml:space="preserve"> – stanowisko wyposażone w wyświetlacz wielolinijkowy pracujące w sieci, realizujące zbieranie danych z obiektu, wyświetlanie wybranych wskazań, obsługę komunikatów.</w:t>
      </w:r>
    </w:p>
    <w:p w14:paraId="1ACAAF5F"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Urządzenie przenośne</w:t>
      </w:r>
      <w:r w:rsidRPr="0048365A">
        <w:rPr>
          <w:rFonts w:ascii="Times New Roman" w:hAnsi="Times New Roman" w:cs="Times New Roman"/>
        </w:rPr>
        <w:t xml:space="preserve"> – urządzenie, które podczas użytkowania jest przemieszczane lub może być przyłączone do innego źródła zasilania w innym miejscu użytkownika.</w:t>
      </w:r>
    </w:p>
    <w:p w14:paraId="6CB6968B"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Urządzenie stacjonarne</w:t>
      </w:r>
      <w:r w:rsidRPr="0048365A">
        <w:rPr>
          <w:rFonts w:ascii="Times New Roman" w:hAnsi="Times New Roman" w:cs="Times New Roman"/>
        </w:rPr>
        <w:t xml:space="preserve"> – urządzenie nieruchome lub bez uchwytów, mające taką masę, że nie może być łatwo przemieszczane.</w:t>
      </w:r>
    </w:p>
    <w:p w14:paraId="33BA33D4"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Sterownik PLC</w:t>
      </w:r>
      <w:r w:rsidRPr="0048365A">
        <w:rPr>
          <w:rFonts w:ascii="Times New Roman" w:hAnsi="Times New Roman" w:cs="Times New Roman"/>
        </w:rPr>
        <w:t xml:space="preserve"> – uniwersalne urządzenie mikroprocesorowe przeznaczone do sterowania pracą maszyny lub urządzenia technologicznego.</w:t>
      </w:r>
    </w:p>
    <w:p w14:paraId="0963240F"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Switch</w:t>
      </w:r>
      <w:r w:rsidRPr="0048365A">
        <w:rPr>
          <w:rFonts w:ascii="Times New Roman" w:hAnsi="Times New Roman" w:cs="Times New Roman"/>
        </w:rPr>
        <w:t xml:space="preserve"> – urządzenie łączące segmenty </w:t>
      </w:r>
      <w:hyperlink r:id="rId11" w:tooltip="Sieć komputerowa" w:history="1">
        <w:r w:rsidRPr="0048365A">
          <w:rPr>
            <w:rFonts w:ascii="Times New Roman" w:hAnsi="Times New Roman" w:cs="Times New Roman"/>
          </w:rPr>
          <w:t>sieci komputerowej</w:t>
        </w:r>
      </w:hyperlink>
      <w:r w:rsidRPr="0048365A">
        <w:rPr>
          <w:rFonts w:ascii="Times New Roman" w:hAnsi="Times New Roman" w:cs="Times New Roman"/>
        </w:rPr>
        <w:t> pracujące głównie w drugiej warstwie </w:t>
      </w:r>
      <w:hyperlink r:id="rId12" w:tooltip="Model OSI" w:history="1">
        <w:r w:rsidRPr="0048365A">
          <w:rPr>
            <w:rFonts w:ascii="Times New Roman" w:hAnsi="Times New Roman" w:cs="Times New Roman"/>
          </w:rPr>
          <w:t>modelu ISO/OSI</w:t>
        </w:r>
      </w:hyperlink>
      <w:r w:rsidRPr="0048365A">
        <w:rPr>
          <w:rFonts w:ascii="Times New Roman" w:hAnsi="Times New Roman" w:cs="Times New Roman"/>
        </w:rPr>
        <w:t> (łącza danych), jego zadaniem jest przekazywanie </w:t>
      </w:r>
      <w:hyperlink r:id="rId13" w:tooltip="Pakiet telekomunikacyjny" w:history="1">
        <w:r w:rsidRPr="0048365A">
          <w:rPr>
            <w:rFonts w:ascii="Times New Roman" w:hAnsi="Times New Roman" w:cs="Times New Roman"/>
          </w:rPr>
          <w:t>ramki</w:t>
        </w:r>
      </w:hyperlink>
      <w:r w:rsidRPr="0048365A">
        <w:rPr>
          <w:rFonts w:ascii="Times New Roman" w:hAnsi="Times New Roman" w:cs="Times New Roman"/>
        </w:rPr>
        <w:t> między segmentami sieci z doborem portu przełącznika, na który jest przekazywana.</w:t>
      </w:r>
    </w:p>
    <w:p w14:paraId="3B6B1756"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b/>
          <w:bCs/>
        </w:rPr>
        <w:t>Konwerter Światłowodowy</w:t>
      </w:r>
      <w:r w:rsidRPr="0048365A">
        <w:rPr>
          <w:rFonts w:ascii="Times New Roman" w:hAnsi="Times New Roman" w:cs="Times New Roman"/>
        </w:rPr>
        <w:t xml:space="preserve"> – urządzenie, które zmienia jeden standard transmisji na inny. Zmienia on sposób reprezentacji </w:t>
      </w:r>
      <w:hyperlink r:id="rId14" w:tooltip="Informacja" w:history="1">
        <w:r w:rsidRPr="0048365A">
          <w:rPr>
            <w:rFonts w:ascii="Times New Roman" w:hAnsi="Times New Roman" w:cs="Times New Roman"/>
          </w:rPr>
          <w:t>informacji</w:t>
        </w:r>
      </w:hyperlink>
      <w:r w:rsidRPr="0048365A">
        <w:rPr>
          <w:rFonts w:ascii="Times New Roman" w:hAnsi="Times New Roman" w:cs="Times New Roman"/>
        </w:rPr>
        <w:t>, nie ingerując w przekazywane </w:t>
      </w:r>
      <w:hyperlink r:id="rId15" w:tooltip="Dane" w:history="1">
        <w:r w:rsidRPr="0048365A">
          <w:rPr>
            <w:rFonts w:ascii="Times New Roman" w:hAnsi="Times New Roman" w:cs="Times New Roman"/>
          </w:rPr>
          <w:t>dane</w:t>
        </w:r>
      </w:hyperlink>
      <w:r w:rsidRPr="0048365A">
        <w:rPr>
          <w:rFonts w:ascii="Times New Roman" w:hAnsi="Times New Roman" w:cs="Times New Roman"/>
        </w:rPr>
        <w:t>.</w:t>
      </w:r>
    </w:p>
    <w:p w14:paraId="166B0773" w14:textId="7D605D8F" w:rsidR="00AA44F9" w:rsidRPr="0048365A" w:rsidRDefault="00AA44F9" w:rsidP="00AA44F9">
      <w:pPr>
        <w:jc w:val="both"/>
        <w:rPr>
          <w:rFonts w:ascii="Times New Roman" w:hAnsi="Times New Roman" w:cs="Times New Roman"/>
        </w:rPr>
      </w:pPr>
      <w:r w:rsidRPr="000C6201">
        <w:rPr>
          <w:rFonts w:ascii="Times New Roman" w:hAnsi="Times New Roman" w:cs="Times New Roman"/>
          <w:b/>
          <w:bCs/>
        </w:rPr>
        <w:t>SCADA</w:t>
      </w:r>
      <w:r w:rsidRPr="000C6201">
        <w:rPr>
          <w:rFonts w:ascii="Times New Roman" w:hAnsi="Times New Roman" w:cs="Times New Roman"/>
        </w:rPr>
        <w:t xml:space="preserve"> – </w:t>
      </w:r>
      <w:hyperlink r:id="rId16" w:history="1">
        <w:r w:rsidRPr="000C6201">
          <w:rPr>
            <w:rFonts w:ascii="Times New Roman" w:hAnsi="Times New Roman" w:cs="Times New Roman"/>
          </w:rPr>
          <w:t>s</w:t>
        </w:r>
      </w:hyperlink>
      <w:r w:rsidR="000C6201">
        <w:rPr>
          <w:rFonts w:ascii="Times New Roman" w:hAnsi="Times New Roman" w:cs="Times New Roman"/>
        </w:rPr>
        <w:t>ystem</w:t>
      </w:r>
      <w:r w:rsidRPr="0048365A">
        <w:rPr>
          <w:rFonts w:ascii="Times New Roman" w:hAnsi="Times New Roman" w:cs="Times New Roman"/>
        </w:rPr>
        <w:t> nadzorujący przebieg procesu technologicznego lub produkcyjnego. Jego główne funkcje obejmują zbieranie aktualnych danych (pomiarów), ich </w:t>
      </w:r>
      <w:hyperlink r:id="rId17" w:tooltip="Wizualizacja" w:history="1">
        <w:r w:rsidRPr="0048365A">
          <w:rPr>
            <w:rFonts w:ascii="Times New Roman" w:hAnsi="Times New Roman" w:cs="Times New Roman"/>
          </w:rPr>
          <w:t>wizualizację</w:t>
        </w:r>
      </w:hyperlink>
      <w:r w:rsidRPr="0048365A">
        <w:rPr>
          <w:rFonts w:ascii="Times New Roman" w:hAnsi="Times New Roman" w:cs="Times New Roman"/>
        </w:rPr>
        <w:t>, </w:t>
      </w:r>
      <w:hyperlink r:id="rId18" w:tooltip="Sterowanie" w:history="1">
        <w:r w:rsidRPr="0048365A">
          <w:rPr>
            <w:rFonts w:ascii="Times New Roman" w:hAnsi="Times New Roman" w:cs="Times New Roman"/>
          </w:rPr>
          <w:t>sterowanie</w:t>
        </w:r>
      </w:hyperlink>
      <w:r w:rsidRPr="0048365A">
        <w:rPr>
          <w:rFonts w:ascii="Times New Roman" w:hAnsi="Times New Roman" w:cs="Times New Roman"/>
        </w:rPr>
        <w:t> </w:t>
      </w:r>
      <w:hyperlink r:id="rId19" w:tooltip="Proces technologiczny" w:history="1">
        <w:r w:rsidRPr="0048365A">
          <w:rPr>
            <w:rFonts w:ascii="Times New Roman" w:hAnsi="Times New Roman" w:cs="Times New Roman"/>
          </w:rPr>
          <w:t>procesem</w:t>
        </w:r>
      </w:hyperlink>
      <w:r w:rsidRPr="0048365A">
        <w:rPr>
          <w:rFonts w:ascii="Times New Roman" w:hAnsi="Times New Roman" w:cs="Times New Roman"/>
        </w:rPr>
        <w:t>, alarmowanie oraz archiwizację danych.</w:t>
      </w:r>
    </w:p>
    <w:p w14:paraId="23098C03" w14:textId="27045637" w:rsidR="00AA44F9" w:rsidRPr="0048365A" w:rsidRDefault="00AA44F9" w:rsidP="005A03ED">
      <w:pPr>
        <w:pStyle w:val="Nagwek1"/>
        <w:numPr>
          <w:ilvl w:val="0"/>
          <w:numId w:val="35"/>
        </w:numPr>
      </w:pPr>
      <w:bookmarkStart w:id="629" w:name="_Toc181011808"/>
      <w:r w:rsidRPr="0048365A">
        <w:lastRenderedPageBreak/>
        <w:t>MATERIAŁY, URZĄDZENIA</w:t>
      </w:r>
      <w:bookmarkEnd w:id="629"/>
    </w:p>
    <w:p w14:paraId="404D22A3" w14:textId="1EB23D3B" w:rsidR="00AA44F9" w:rsidRPr="0048365A" w:rsidRDefault="00AA44F9" w:rsidP="00E10A45">
      <w:pPr>
        <w:pStyle w:val="Nagwek2"/>
      </w:pPr>
      <w:bookmarkStart w:id="630" w:name="_Toc181011809"/>
      <w:r w:rsidRPr="0048365A">
        <w:t>Wymagania</w:t>
      </w:r>
      <w:bookmarkEnd w:id="630"/>
      <w:r w:rsidRPr="0048365A">
        <w:t xml:space="preserve"> </w:t>
      </w:r>
    </w:p>
    <w:p w14:paraId="6A368EFE"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Stosowane materiały powinny być zgodne z niniejszą Specyfikacją techniczną.</w:t>
      </w:r>
    </w:p>
    <w:p w14:paraId="4A18A6ED"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 xml:space="preserve">Wszystkie materiały i ich wykończenia powinny posiadać przedłużoną żywotność i odporność </w:t>
      </w:r>
      <w:r w:rsidRPr="0048365A">
        <w:rPr>
          <w:rFonts w:ascii="Times New Roman" w:hAnsi="Times New Roman" w:cs="Times New Roman"/>
        </w:rPr>
        <w:br/>
        <w:t xml:space="preserve">w otaczających warunkach klimatycznych. Materiały użyte w miejscach wentylowanych lub klimatyzowanych powinny być tak dobrane, by ich właściwości nie uległy zmianie w przypadku awarii systemu wentylacji lub klimatyzacji. </w:t>
      </w:r>
    </w:p>
    <w:p w14:paraId="39472786" w14:textId="70A9D0CA" w:rsidR="00385DCD" w:rsidRDefault="00AA44F9" w:rsidP="00385DCD">
      <w:pPr>
        <w:spacing w:after="0"/>
        <w:jc w:val="both"/>
        <w:rPr>
          <w:rFonts w:ascii="Times New Roman" w:hAnsi="Times New Roman" w:cs="Times New Roman"/>
        </w:rPr>
      </w:pPr>
      <w:r w:rsidRPr="0048365A">
        <w:rPr>
          <w:rFonts w:ascii="Times New Roman" w:hAnsi="Times New Roman" w:cs="Times New Roman"/>
        </w:rPr>
        <w:t xml:space="preserve">Menu paneli dotykowych i przetworników obiektowych w języku polskim. </w:t>
      </w:r>
    </w:p>
    <w:p w14:paraId="3DBBD8E2" w14:textId="77777777" w:rsidR="00385DCD" w:rsidRDefault="00385DCD" w:rsidP="00385DCD">
      <w:pPr>
        <w:spacing w:after="0"/>
        <w:jc w:val="both"/>
        <w:rPr>
          <w:rFonts w:ascii="Times New Roman" w:hAnsi="Times New Roman" w:cs="Times New Roman"/>
        </w:rPr>
      </w:pPr>
    </w:p>
    <w:p w14:paraId="5283C4AA" w14:textId="7C860457" w:rsidR="00385DCD" w:rsidRPr="0048365A" w:rsidRDefault="00385DCD" w:rsidP="00385DCD">
      <w:pPr>
        <w:autoSpaceDE w:val="0"/>
        <w:autoSpaceDN w:val="0"/>
        <w:spacing w:line="240" w:lineRule="atLeast"/>
        <w:rPr>
          <w:rFonts w:ascii="Times New Roman" w:hAnsi="Times New Roman" w:cs="Times New Roman"/>
        </w:rPr>
      </w:pPr>
      <w:r w:rsidRPr="00D42451">
        <w:rPr>
          <w:rFonts w:ascii="Times New Roman" w:hAnsi="Times New Roman" w:cs="Times New Roman"/>
        </w:rPr>
        <w:t xml:space="preserve">W ramach niniejszego kontraktu system sterowania ma być przygotowany do podłączenia </w:t>
      </w:r>
      <w:r w:rsidR="00717D5F" w:rsidRPr="001446CD">
        <w:rPr>
          <w:rFonts w:ascii="Times New Roman" w:hAnsi="Times New Roman" w:cs="Times New Roman"/>
        </w:rPr>
        <w:t xml:space="preserve">(sygnalizacja/sterowanie) </w:t>
      </w:r>
      <w:r w:rsidRPr="001446CD">
        <w:rPr>
          <w:rFonts w:ascii="Times New Roman" w:hAnsi="Times New Roman" w:cs="Times New Roman"/>
        </w:rPr>
        <w:t xml:space="preserve">do </w:t>
      </w:r>
      <w:r w:rsidRPr="00D42451">
        <w:rPr>
          <w:rFonts w:ascii="Times New Roman" w:hAnsi="Times New Roman" w:cs="Times New Roman"/>
        </w:rPr>
        <w:t>systemu Zamawiającego. Podłączenie nastąpi w ramach odrębnego kontraktu.</w:t>
      </w:r>
    </w:p>
    <w:p w14:paraId="62C3D001" w14:textId="6D242AC1" w:rsidR="00AA44F9" w:rsidRPr="0048365A" w:rsidRDefault="00AA44F9" w:rsidP="00AA44F9">
      <w:pPr>
        <w:jc w:val="both"/>
        <w:rPr>
          <w:rFonts w:ascii="Times New Roman" w:hAnsi="Times New Roman" w:cs="Times New Roman"/>
        </w:rPr>
      </w:pPr>
      <w:r w:rsidRPr="0048365A">
        <w:rPr>
          <w:rFonts w:ascii="Times New Roman" w:hAnsi="Times New Roman" w:cs="Times New Roman"/>
        </w:rPr>
        <w:t>Wykonawca ponosi odpowiedzialność za spełnienie wymagań ilościowych i jakościowych materiałów dostarczanych na teren budowy oraz za ich właściwe składowanie i wbudowanie zgodnie z założeniami ST.</w:t>
      </w:r>
      <w:r w:rsidR="00816C09">
        <w:rPr>
          <w:rFonts w:ascii="Times New Roman" w:hAnsi="Times New Roman" w:cs="Times New Roman"/>
        </w:rPr>
        <w:t xml:space="preserve">00.00.Wymagania ogólne. </w:t>
      </w:r>
    </w:p>
    <w:p w14:paraId="0D0FAD34" w14:textId="31DBA04D" w:rsidR="00AA44F9" w:rsidRPr="0048365A" w:rsidRDefault="00AA44F9" w:rsidP="00E10A45">
      <w:pPr>
        <w:pStyle w:val="Nagwek2"/>
      </w:pPr>
      <w:bookmarkStart w:id="631" w:name="_Toc181011810"/>
      <w:r w:rsidRPr="0048365A">
        <w:t>Podstawowe materiały</w:t>
      </w:r>
      <w:bookmarkEnd w:id="631"/>
    </w:p>
    <w:p w14:paraId="2D745A84"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Podstawowymi materiałami i urządzeniami stosowanymi do wykonania robót będących tematem niniejszej specyfikacji są:</w:t>
      </w:r>
      <w:r w:rsidRPr="0048365A">
        <w:rPr>
          <w:rFonts w:ascii="Tahoma" w:eastAsia="Times New Roman" w:hAnsi="Tahoma" w:cs="Tahoma"/>
          <w:lang w:eastAsia="pl-PL"/>
        </w:rPr>
        <w:t xml:space="preserve"> </w:t>
      </w:r>
    </w:p>
    <w:p w14:paraId="63C13D63"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czujniki do pomiaru wielkości fizycznych,</w:t>
      </w:r>
    </w:p>
    <w:p w14:paraId="075CEB17"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kable specjalistyczne sterowników,</w:t>
      </w:r>
    </w:p>
    <w:p w14:paraId="12B388F5"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kable, linki i przewody krosowe,</w:t>
      </w:r>
    </w:p>
    <w:p w14:paraId="0C99C9F1"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kasety sterownika standardowe,</w:t>
      </w:r>
    </w:p>
    <w:p w14:paraId="02E4D91A"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korytka wewnętrzne szafowe,</w:t>
      </w:r>
    </w:p>
    <w:p w14:paraId="206976EA"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lampki sygnalizacyjne,</w:t>
      </w:r>
    </w:p>
    <w:p w14:paraId="0903B8E5"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listwy zaciskowe,</w:t>
      </w:r>
    </w:p>
    <w:p w14:paraId="6ED8D10D"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łączniki tablicowe,</w:t>
      </w:r>
    </w:p>
    <w:p w14:paraId="0ED8D1D7"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separatory,</w:t>
      </w:r>
    </w:p>
    <w:p w14:paraId="2EF6F129"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moduły sterownika analogowego wejściowego,</w:t>
      </w:r>
    </w:p>
    <w:p w14:paraId="528E7362"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moduły sterownika analogowego wyjściowego,</w:t>
      </w:r>
    </w:p>
    <w:p w14:paraId="3DED4700"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moduły sterownika cyfrowego wejściowego,</w:t>
      </w:r>
    </w:p>
    <w:p w14:paraId="52C9A104"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moduły sterownika cyfrowego wyjściowego,</w:t>
      </w:r>
    </w:p>
    <w:p w14:paraId="1C330460"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ochronniki przepięciowe,</w:t>
      </w:r>
    </w:p>
    <w:p w14:paraId="6C3B9C42"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odgromniki przepięciowe,</w:t>
      </w:r>
    </w:p>
    <w:p w14:paraId="45E67175"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 xml:space="preserve">ograniczniki przepięć na napięcia: 230V, 24V, </w:t>
      </w:r>
    </w:p>
    <w:p w14:paraId="349B7B7B"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oprogramowania narzędziowe graficzne – operatorskie,</w:t>
      </w:r>
    </w:p>
    <w:p w14:paraId="4BDCFFB0" w14:textId="77777777" w:rsidR="00AA44F9"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sterowniki PLC,</w:t>
      </w:r>
    </w:p>
    <w:p w14:paraId="13D19C81" w14:textId="05B4411B" w:rsidR="0024582F" w:rsidRPr="001446CD" w:rsidRDefault="0024582F" w:rsidP="0024582F">
      <w:pPr>
        <w:numPr>
          <w:ilvl w:val="0"/>
          <w:numId w:val="20"/>
        </w:numPr>
        <w:spacing w:after="0"/>
        <w:jc w:val="both"/>
        <w:rPr>
          <w:rFonts w:ascii="Times New Roman" w:hAnsi="Times New Roman" w:cs="Times New Roman"/>
        </w:rPr>
      </w:pPr>
      <w:r w:rsidRPr="001446CD">
        <w:rPr>
          <w:rFonts w:ascii="Times New Roman" w:hAnsi="Times New Roman" w:cs="Times New Roman"/>
        </w:rPr>
        <w:t>panel HMI,</w:t>
      </w:r>
    </w:p>
    <w:p w14:paraId="7849F340"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oprogramowania użytkowe sterownika,</w:t>
      </w:r>
    </w:p>
    <w:p w14:paraId="4805E92B"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oprogramowania diagnostyczne,</w:t>
      </w:r>
    </w:p>
    <w:p w14:paraId="25CEE778" w14:textId="77777777" w:rsidR="00AA44F9" w:rsidRPr="0048365A" w:rsidRDefault="00AA44F9" w:rsidP="005A03ED">
      <w:pPr>
        <w:numPr>
          <w:ilvl w:val="0"/>
          <w:numId w:val="20"/>
        </w:numPr>
        <w:spacing w:after="0"/>
        <w:jc w:val="both"/>
        <w:rPr>
          <w:rFonts w:ascii="Times New Roman" w:hAnsi="Times New Roman" w:cs="Times New Roman"/>
        </w:rPr>
      </w:pPr>
      <w:r w:rsidRPr="0048365A">
        <w:rPr>
          <w:rFonts w:ascii="Times New Roman" w:hAnsi="Times New Roman" w:cs="Times New Roman"/>
        </w:rPr>
        <w:t xml:space="preserve">przekaźniki pomocnicze. </w:t>
      </w:r>
    </w:p>
    <w:p w14:paraId="0D92C010" w14:textId="77777777" w:rsidR="00AA44F9" w:rsidRPr="0048365A" w:rsidRDefault="00AA44F9" w:rsidP="00AA44F9">
      <w:pPr>
        <w:spacing w:after="0"/>
        <w:jc w:val="both"/>
        <w:rPr>
          <w:rFonts w:ascii="Times New Roman" w:hAnsi="Times New Roman" w:cs="Times New Roman"/>
        </w:rPr>
      </w:pPr>
    </w:p>
    <w:p w14:paraId="51DED4A4" w14:textId="25E77964" w:rsidR="00AA44F9" w:rsidRPr="00121542" w:rsidRDefault="00AA44F9" w:rsidP="00A74493">
      <w:pPr>
        <w:pStyle w:val="Nagwek3"/>
      </w:pPr>
      <w:bookmarkStart w:id="632" w:name="_Toc181011811"/>
      <w:r w:rsidRPr="00121542">
        <w:rPr>
          <w:rStyle w:val="Nagwek2Znak"/>
          <w:b/>
        </w:rPr>
        <w:t>Przyrządy i armatura</w:t>
      </w:r>
      <w:bookmarkEnd w:id="632"/>
    </w:p>
    <w:p w14:paraId="6C908592"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 xml:space="preserve">Dobrane przyrządy i aparatura muszą spełniać warunki do zabudowy na obiekcie jakim jest zbiornik retencyjny. </w:t>
      </w:r>
    </w:p>
    <w:p w14:paraId="7F6124C0" w14:textId="18D4D277" w:rsidR="00AA44F9" w:rsidRPr="0048365A" w:rsidRDefault="00AA44F9" w:rsidP="00E10A45">
      <w:pPr>
        <w:pStyle w:val="Nagwek4"/>
      </w:pPr>
      <w:bookmarkStart w:id="633" w:name="_Toc181011812"/>
      <w:r w:rsidRPr="0048365A">
        <w:t>Pomiar ciśnienia w zastosowaniach ogólnych</w:t>
      </w:r>
      <w:bookmarkEnd w:id="633"/>
    </w:p>
    <w:p w14:paraId="4CCBDD8C"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Dla ogólnego pomiaru aparatura powinna spełnić poniższe wymagania:</w:t>
      </w:r>
    </w:p>
    <w:p w14:paraId="43FF312E"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korpus jest wykonany z materiału odpornego na korozję,</w:t>
      </w:r>
    </w:p>
    <w:p w14:paraId="300E8C13"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ceramiczna sucha cela pomiarowa,</w:t>
      </w:r>
    </w:p>
    <w:p w14:paraId="392090F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lastRenderedPageBreak/>
        <w:t>wykonanie przeciwwstrząsowe,</w:t>
      </w:r>
    </w:p>
    <w:p w14:paraId="31671CD1"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powiększona membrana czołowa,</w:t>
      </w:r>
    </w:p>
    <w:p w14:paraId="5BC94EC6"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ciśnienie statyczne (przeciążenie) większe co najmniej 2 razy od mierzonego,</w:t>
      </w:r>
    </w:p>
    <w:p w14:paraId="54DFDB65"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przetwornik montowany na zaworze kulowym poprzez śrubunek,</w:t>
      </w:r>
    </w:p>
    <w:p w14:paraId="2AF086E3"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zawory kulowe DN15 (1/2”) lub DN32 (1 1/2”) montowane na wspawanym do rurociągu króćcu pomiarowym z materiału z jakiego jest wykonany rurociąg,</w:t>
      </w:r>
    </w:p>
    <w:p w14:paraId="68737A18"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wyjście 4..20mA/HART, </w:t>
      </w:r>
    </w:p>
    <w:p w14:paraId="311FDD6F"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zakres pomiarowy i rozdzielczość należy dobrać do miejsca zainstalowania i poziomu wartości mierzonych,</w:t>
      </w:r>
    </w:p>
    <w:p w14:paraId="2E7EC8B0" w14:textId="7DEB53F2" w:rsidR="00AA44F9" w:rsidRPr="0048365A" w:rsidRDefault="00AA44F9"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błąd pomiarowy ±0,2%.</w:t>
      </w:r>
    </w:p>
    <w:p w14:paraId="4800644C" w14:textId="77777777" w:rsidR="00AA44F9" w:rsidRPr="0048365A" w:rsidRDefault="00AA44F9" w:rsidP="00E10A45">
      <w:pPr>
        <w:ind w:left="720"/>
        <w:contextualSpacing/>
        <w:jc w:val="both"/>
        <w:rPr>
          <w:rFonts w:ascii="Times New Roman" w:hAnsi="Times New Roman" w:cs="Times New Roman"/>
        </w:rPr>
      </w:pPr>
    </w:p>
    <w:p w14:paraId="50E5C7DA" w14:textId="6A43871C" w:rsidR="00AA44F9" w:rsidRPr="0048365A" w:rsidRDefault="00AA44F9" w:rsidP="00E10A45">
      <w:pPr>
        <w:pStyle w:val="Nagwek4"/>
      </w:pPr>
      <w:bookmarkStart w:id="634" w:name="_Toc181011813"/>
      <w:r w:rsidRPr="0048365A">
        <w:t>Pomiar przepływu w rurociągu</w:t>
      </w:r>
      <w:bookmarkEnd w:id="634"/>
    </w:p>
    <w:p w14:paraId="1A30CDB7"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Aparatura powinna spełnić poniższe wymagania:</w:t>
      </w:r>
    </w:p>
    <w:p w14:paraId="5D509EF3"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materiał wykładziny PTFE, twarda guma lub poliuretan w zależności od obiektu,</w:t>
      </w:r>
    </w:p>
    <w:p w14:paraId="78EEB654"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przepływomierz elektromagnetyczny do pomiaru cieczy z dużą zawartością suchej masy,</w:t>
      </w:r>
    </w:p>
    <w:p w14:paraId="78D59D7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średnica przepływomierza wynikająca z parametrów przepływu medium,</w:t>
      </w:r>
    </w:p>
    <w:p w14:paraId="3607B0AF"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w uzasadnionych przypadkach należy zastosować wersję rozdzieloną w celu ułatwienia obsługi urządzenia z dodatkowym zestawem montażowym i oryginalnym kablem producenta,</w:t>
      </w:r>
    </w:p>
    <w:p w14:paraId="6011EF2E"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dostosowany do pomiaru mediów o wysokiej korozyjności oraz wysokiej temperaturze,</w:t>
      </w:r>
    </w:p>
    <w:p w14:paraId="2B11AE19"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dedykowany do branży chemicznej i procesowej,</w:t>
      </w:r>
    </w:p>
    <w:p w14:paraId="6050CE9F"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elektrody: ze stali nie gorszej niż 316L, elektrody stożkowe,</w:t>
      </w:r>
    </w:p>
    <w:p w14:paraId="171385E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kompaktowy przetwornik dwukomorowy z oddzielnym przedziałem podłączeniowym,</w:t>
      </w:r>
    </w:p>
    <w:p w14:paraId="6305989B"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obudowa: aluminium malowane proszkowo,</w:t>
      </w:r>
    </w:p>
    <w:p w14:paraId="68BC6565"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polski język obsługi wyświetlacza.</w:t>
      </w:r>
    </w:p>
    <w:p w14:paraId="1E8AD3E5" w14:textId="77777777" w:rsidR="00AA44F9" w:rsidRPr="0048365A" w:rsidRDefault="00AA44F9" w:rsidP="00AA44F9">
      <w:pPr>
        <w:spacing w:before="240" w:after="0"/>
        <w:jc w:val="both"/>
        <w:rPr>
          <w:rFonts w:ascii="Times New Roman" w:hAnsi="Times New Roman" w:cs="Times New Roman"/>
        </w:rPr>
      </w:pPr>
      <w:r w:rsidRPr="0048365A">
        <w:rPr>
          <w:rFonts w:ascii="Times New Roman" w:hAnsi="Times New Roman" w:cs="Times New Roman"/>
        </w:rPr>
        <w:t>Przetwornik:</w:t>
      </w:r>
    </w:p>
    <w:p w14:paraId="4EEFC9D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4-liniowy, podświetlany wyświetlacz LCD,</w:t>
      </w:r>
    </w:p>
    <w:p w14:paraId="601FFCAC"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zmiana koloru wyświetlacza w przypadku błędu lub awarii,</w:t>
      </w:r>
    </w:p>
    <w:p w14:paraId="462D4713"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język polski,</w:t>
      </w:r>
    </w:p>
    <w:p w14:paraId="520C6FA7"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zasilanie: uniwersalne, umożliwiające podłączenie napięcia 100-240VAC lub 24VAC/DC,</w:t>
      </w:r>
    </w:p>
    <w:p w14:paraId="42244C02"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temperatura otoczenia -20°C…+50°C,</w:t>
      </w:r>
    </w:p>
    <w:p w14:paraId="0584C99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obsługa za pomocą przycisków optycznych, </w:t>
      </w:r>
    </w:p>
    <w:p w14:paraId="52373A31"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wbudowane narzędzie do diagnostyki, monitoringu i weryfikacji czujnika oraz przetwornika,</w:t>
      </w:r>
    </w:p>
    <w:p w14:paraId="2BC03F72"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możliwość wystawienia protokołu w formie elektronicznej (np. w .PDF) zgodnie z normą EN IEC 61508,</w:t>
      </w:r>
    </w:p>
    <w:p w14:paraId="094EC37F"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wbudowany serwer www do konfiguracji poprzez złącze RJ-45 lub WLAN,</w:t>
      </w:r>
    </w:p>
    <w:p w14:paraId="7E9CFC37" w14:textId="77777777" w:rsidR="00256FFA" w:rsidRPr="0048365A" w:rsidRDefault="00256FFA" w:rsidP="00256FFA">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komunikacja Ethernet/IP, </w:t>
      </w:r>
      <w:r w:rsidRPr="001446CD">
        <w:rPr>
          <w:rFonts w:ascii="Times New Roman" w:hAnsi="Times New Roman" w:cs="Times New Roman"/>
        </w:rPr>
        <w:t>Modbus TCP/IP, Modbus RTU, Profibus DP,</w:t>
      </w:r>
    </w:p>
    <w:p w14:paraId="1D412273"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moduł bezprzewodowej komunikacji WLAN do konfiguracji, diagnostyki i weryfikacji urządzenia,</w:t>
      </w:r>
    </w:p>
    <w:p w14:paraId="66D366EC"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obudowa wykonana z AlSi10Mg,</w:t>
      </w:r>
    </w:p>
    <w:p w14:paraId="57206112"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stopień ochrony przetwornika IP66/67,</w:t>
      </w:r>
    </w:p>
    <w:p w14:paraId="1038DA9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3 liczniki.</w:t>
      </w:r>
    </w:p>
    <w:p w14:paraId="7027822A" w14:textId="77777777" w:rsidR="00AA44F9" w:rsidRPr="0048365A" w:rsidRDefault="00AA44F9" w:rsidP="00AA44F9">
      <w:pPr>
        <w:spacing w:before="240" w:after="0"/>
        <w:jc w:val="both"/>
        <w:rPr>
          <w:rFonts w:ascii="Times New Roman" w:hAnsi="Times New Roman" w:cs="Times New Roman"/>
        </w:rPr>
      </w:pPr>
      <w:r w:rsidRPr="0048365A">
        <w:rPr>
          <w:rFonts w:ascii="Times New Roman" w:hAnsi="Times New Roman" w:cs="Times New Roman"/>
        </w:rPr>
        <w:t xml:space="preserve">Czujnik: </w:t>
      </w:r>
    </w:p>
    <w:p w14:paraId="36B969E3"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błąd pomiarowy ± 0,5% (dla wody),</w:t>
      </w:r>
    </w:p>
    <w:p w14:paraId="02200136"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zakres pomiarowy i rozdzielczość należy dobrać do miejsca zainstalowania i poziomu wartości mierzonych,</w:t>
      </w:r>
    </w:p>
    <w:p w14:paraId="20DB1CA2"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przygotowany do pracy z narzędziem diagnostycznym,</w:t>
      </w:r>
    </w:p>
    <w:p w14:paraId="10E6262F"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lastRenderedPageBreak/>
        <w:t>rura pomiarowa czujnika wykonana z odpornej na wilgoć stali kwasoodpornej nie gorszej niż AISI 316,</w:t>
      </w:r>
    </w:p>
    <w:p w14:paraId="68538D72"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detekcja niepełnego przepływu elektrodą inną niż pomiarowa, </w:t>
      </w:r>
    </w:p>
    <w:p w14:paraId="68664D57"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elektryczne czyszczenie elektrod pomiarowych z osadów przewodzących zintegrowane w czujniku,</w:t>
      </w:r>
    </w:p>
    <w:p w14:paraId="37B1F745"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przyłącze procesowe: kołnierze sztywne zgodne z EN1092-1,</w:t>
      </w:r>
    </w:p>
    <w:p w14:paraId="4167E4CA"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elektrody stożkowe wykonane ze stali nie gorszej niż AISI 316L, </w:t>
      </w:r>
    </w:p>
    <w:p w14:paraId="49C0E13D" w14:textId="77777777" w:rsidR="00AA44F9" w:rsidRPr="0048365A" w:rsidRDefault="00AA44F9" w:rsidP="005A03ED">
      <w:pPr>
        <w:numPr>
          <w:ilvl w:val="0"/>
          <w:numId w:val="9"/>
        </w:numPr>
        <w:tabs>
          <w:tab w:val="num" w:pos="720"/>
        </w:tabs>
        <w:spacing w:after="0"/>
        <w:contextualSpacing/>
        <w:jc w:val="both"/>
        <w:rPr>
          <w:rFonts w:ascii="Tahoma" w:eastAsia="Times New Roman" w:hAnsi="Tahoma" w:cs="Tahoma"/>
          <w:lang w:eastAsia="pl-PL"/>
        </w:rPr>
      </w:pPr>
      <w:r w:rsidRPr="0048365A">
        <w:rPr>
          <w:rFonts w:ascii="Times New Roman" w:hAnsi="Times New Roman" w:cs="Times New Roman"/>
        </w:rPr>
        <w:t>stopień ochrony czujnika min IP66.</w:t>
      </w:r>
      <w:bookmarkStart w:id="635" w:name="_Toc122628349"/>
      <w:bookmarkStart w:id="636" w:name="_Toc116759651"/>
    </w:p>
    <w:p w14:paraId="078DC26C" w14:textId="77777777" w:rsidR="00AA44F9" w:rsidRPr="0048365A" w:rsidRDefault="00AA44F9" w:rsidP="00AA44F9">
      <w:pPr>
        <w:tabs>
          <w:tab w:val="num" w:pos="3141"/>
        </w:tabs>
        <w:spacing w:after="0"/>
        <w:contextualSpacing/>
        <w:jc w:val="both"/>
        <w:rPr>
          <w:rFonts w:ascii="Tahoma" w:eastAsia="Times New Roman" w:hAnsi="Tahoma" w:cs="Tahoma"/>
          <w:lang w:eastAsia="pl-PL"/>
        </w:rPr>
      </w:pPr>
    </w:p>
    <w:p w14:paraId="646853DE" w14:textId="702AF54A" w:rsidR="00AA44F9" w:rsidRPr="0048365A" w:rsidRDefault="00AA44F9" w:rsidP="00E10A45">
      <w:pPr>
        <w:pStyle w:val="Nagwek4"/>
      </w:pPr>
      <w:bookmarkStart w:id="637" w:name="_Toc181011814"/>
      <w:r w:rsidRPr="0048365A">
        <w:t>Zawory regulacyjne i przepustnice</w:t>
      </w:r>
      <w:bookmarkEnd w:id="635"/>
      <w:bookmarkEnd w:id="636"/>
      <w:bookmarkEnd w:id="637"/>
    </w:p>
    <w:p w14:paraId="1166530D"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Zawory regulacyjne, przepustnice regulacyjne i siłowniki powinny spełniać następujące wymagania:</w:t>
      </w:r>
    </w:p>
    <w:p w14:paraId="1D8CE6A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dowolna pozycja montażowa napędu (dławiki kablowe zawsze w jednym kierunku najlepiej skierowane w dół, ewentualnie w poziomie),</w:t>
      </w:r>
    </w:p>
    <w:p w14:paraId="417A433B"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praca ręczna za pomocą korby: do ustawiania napędu lub przesterowania w razie awarii, korba ręczna nie obracająca się podczas pracy silnika, </w:t>
      </w:r>
    </w:p>
    <w:p w14:paraId="0A71F3BF"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automatyczna korekta faz w napędzie,</w:t>
      </w:r>
    </w:p>
    <w:p w14:paraId="50A09A89"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prędkość obrotowa na wyjściu napędu zmienna programowo bez utraty momentu obrotowego celem optymalizacji procesu oraz łagodnego domknięcia armatury,</w:t>
      </w:r>
    </w:p>
    <w:p w14:paraId="3C5563CB"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samohamowność napędu,</w:t>
      </w:r>
    </w:p>
    <w:p w14:paraId="32E23D69"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przyłącze elektryczne typu gniazdo/wtyk (jedno złącze wielopinowe, w którym gniazdo jest integralną częścią napędu, a wyjęcie wtyku powoduje odłączenie zasilania i sterowania). Po zdjęciu wtyku napęd musi być szczelny,</w:t>
      </w:r>
    </w:p>
    <w:p w14:paraId="2C5AB6BE"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po zaniku zasilania napęd nie może tracić informacji o aktualnym położeniu armatury,</w:t>
      </w:r>
    </w:p>
    <w:p w14:paraId="2F216972"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klasa szczelności min IP68, zgodnie z EN 60 529,</w:t>
      </w:r>
    </w:p>
    <w:p w14:paraId="2FD70CC3"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parametryzacja napędu bez zewnętrznych urządzeń,</w:t>
      </w:r>
    </w:p>
    <w:p w14:paraId="68116037"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możliwość montażu rozłącznego ( oddzielnie napędu od głowicy z systemem sterowania),</w:t>
      </w:r>
    </w:p>
    <w:p w14:paraId="7DA513D7"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prąd rozruchowy nie może być większy niż wartość znamionowa, jaka jest pobierana z sieci w czasie pracy,</w:t>
      </w:r>
    </w:p>
    <w:p w14:paraId="40F71498"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ochrona antykorozyjna minimum C5,</w:t>
      </w:r>
    </w:p>
    <w:p w14:paraId="61DDDDD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temperatura otoczenia pracy -30 + 60°C,</w:t>
      </w:r>
    </w:p>
    <w:p w14:paraId="17954E8A" w14:textId="7376D595" w:rsidR="00AA44F9" w:rsidRPr="001446CD" w:rsidRDefault="00AA44F9"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 xml:space="preserve">sterowanie oraz sygnały zwrotne – </w:t>
      </w:r>
      <w:r w:rsidR="00454DB6" w:rsidRPr="001446CD">
        <w:rPr>
          <w:rFonts w:ascii="Times New Roman" w:hAnsi="Times New Roman" w:cs="Times New Roman"/>
        </w:rPr>
        <w:t>Profibus DP, Modbus TCP/IP, Modbus RTU</w:t>
      </w:r>
    </w:p>
    <w:p w14:paraId="55F2C326" w14:textId="3F251CA5" w:rsidR="00AA44F9" w:rsidRPr="001446CD" w:rsidRDefault="00AA44F9" w:rsidP="00454DB6">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 xml:space="preserve">zabezpieczenie przeciwprzepięciowe dla magistrali </w:t>
      </w:r>
      <w:r w:rsidR="00454DB6" w:rsidRPr="001446CD">
        <w:rPr>
          <w:rFonts w:ascii="Times New Roman" w:hAnsi="Times New Roman" w:cs="Times New Roman"/>
        </w:rPr>
        <w:t>Modbus, Profibus w zależności jaki protokół jest używany</w:t>
      </w:r>
      <w:r w:rsidRPr="001446CD">
        <w:rPr>
          <w:rFonts w:ascii="Times New Roman" w:hAnsi="Times New Roman" w:cs="Times New Roman"/>
        </w:rPr>
        <w:t xml:space="preserve"> </w:t>
      </w:r>
    </w:p>
    <w:p w14:paraId="5D35596D" w14:textId="77777777" w:rsidR="00AA44F9" w:rsidRPr="0048365A" w:rsidRDefault="00AA44F9" w:rsidP="00AA44F9">
      <w:pPr>
        <w:spacing w:after="0"/>
        <w:contextualSpacing/>
        <w:jc w:val="both"/>
        <w:rPr>
          <w:rFonts w:ascii="Tahoma" w:eastAsia="Times New Roman" w:hAnsi="Tahoma" w:cs="Tahoma"/>
          <w:lang w:eastAsia="pl-PL"/>
        </w:rPr>
      </w:pPr>
    </w:p>
    <w:p w14:paraId="62B49585" w14:textId="0192319C" w:rsidR="00AA44F9" w:rsidRPr="0048365A" w:rsidRDefault="00AA44F9" w:rsidP="00E10A45">
      <w:pPr>
        <w:pStyle w:val="Nagwek4"/>
      </w:pPr>
      <w:bookmarkStart w:id="638" w:name="_Toc181011815"/>
      <w:r w:rsidRPr="0048365A">
        <w:t>Sterownik PLC</w:t>
      </w:r>
      <w:bookmarkEnd w:id="638"/>
    </w:p>
    <w:p w14:paraId="2AECF95C" w14:textId="77777777" w:rsidR="00BD458F" w:rsidRPr="0048365A" w:rsidRDefault="00BD458F" w:rsidP="00BD458F">
      <w:pPr>
        <w:spacing w:after="0"/>
        <w:jc w:val="both"/>
        <w:rPr>
          <w:rFonts w:ascii="Times New Roman" w:hAnsi="Times New Roman" w:cs="Times New Roman"/>
        </w:rPr>
      </w:pPr>
      <w:r w:rsidRPr="0048365A">
        <w:rPr>
          <w:rFonts w:ascii="Times New Roman" w:hAnsi="Times New Roman" w:cs="Times New Roman"/>
        </w:rPr>
        <w:t>Parametry sterowników:</w:t>
      </w:r>
    </w:p>
    <w:p w14:paraId="60271437"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sterownik PLC mający możliwość komunikacji w sieci Ethernet, RS-48</w:t>
      </w:r>
      <w:r w:rsidRPr="00E44938">
        <w:rPr>
          <w:rFonts w:ascii="Times New Roman" w:hAnsi="Times New Roman" w:cs="Times New Roman"/>
          <w:color w:val="FF0000"/>
        </w:rPr>
        <w:t>5</w:t>
      </w:r>
      <w:r w:rsidRPr="0048365A">
        <w:rPr>
          <w:rFonts w:ascii="Times New Roman" w:hAnsi="Times New Roman" w:cs="Times New Roman"/>
        </w:rPr>
        <w:t>, RS-232</w:t>
      </w:r>
    </w:p>
    <w:p w14:paraId="563F5AFF"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sterownik posiada możliwość podłączenia modułów lokalnych i rozproszonych</w:t>
      </w:r>
    </w:p>
    <w:p w14:paraId="5792BA62"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posiada kartę pamięci SD,</w:t>
      </w:r>
    </w:p>
    <w:p w14:paraId="1E777094" w14:textId="77777777" w:rsidR="0094580D" w:rsidRPr="0094580D" w:rsidRDefault="0094580D" w:rsidP="0094580D">
      <w:pPr>
        <w:numPr>
          <w:ilvl w:val="0"/>
          <w:numId w:val="9"/>
        </w:numPr>
        <w:tabs>
          <w:tab w:val="num" w:pos="720"/>
        </w:tabs>
        <w:spacing w:after="0"/>
        <w:contextualSpacing/>
        <w:jc w:val="both"/>
        <w:rPr>
          <w:rFonts w:ascii="Times New Roman" w:hAnsi="Times New Roman" w:cs="Times New Roman"/>
          <w:lang w:val="en-US"/>
        </w:rPr>
      </w:pPr>
      <w:r w:rsidRPr="0094580D">
        <w:rPr>
          <w:rFonts w:ascii="Times New Roman" w:hAnsi="Times New Roman" w:cs="Times New Roman"/>
          <w:lang w:val="en-US"/>
        </w:rPr>
        <w:t>dostępne języki programowania: Ladder, Function Block, Structured Control Language/Structured Text, Sequential Function Chart,</w:t>
      </w:r>
    </w:p>
    <w:p w14:paraId="66F4A478"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ilość standardowych elementów logiki (timery, liczniki, cewki, itp.) ogranicza jedynie ilość pamięci sterownika,</w:t>
      </w:r>
    </w:p>
    <w:p w14:paraId="52568215"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ilość zmiennych ogranicza jedynie pamięć sterownika,</w:t>
      </w:r>
    </w:p>
    <w:p w14:paraId="5BC94E72"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program może być modyfikowany online, bez konieczności zatrzymywania programu,</w:t>
      </w:r>
    </w:p>
    <w:p w14:paraId="54D35E0E"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możliwość dodawania zmiennych online, bez konieczności zatrzymywania programu,</w:t>
      </w:r>
    </w:p>
    <w:p w14:paraId="4BCC157A"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sterownik ma możliwość wykonywania programów w sposób ciągły, cykliczny (z zadanym czasem) lub na zdarzenie,</w:t>
      </w:r>
    </w:p>
    <w:p w14:paraId="6F60D3B7"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lastRenderedPageBreak/>
        <w:t>sterownik ma możliwość obsługi sieci komunikacyjnych: Profibus DP, Modbus TCP, Modbus RTU</w:t>
      </w:r>
    </w:p>
    <w:p w14:paraId="70A710FC"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sterownik ma możliwość synchronizacji czasu z systemem wizualizacji,</w:t>
      </w:r>
    </w:p>
    <w:p w14:paraId="544376FA"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możliwość dodawania własnych funkcji oraz struktur zmiennych,</w:t>
      </w:r>
    </w:p>
    <w:p w14:paraId="3B383029"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sterownik posiada funkcje testowania zmian programowych online,</w:t>
      </w:r>
    </w:p>
    <w:p w14:paraId="759C587A"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pogram sterownika może być modyfikowany online przez wielu użytkowników w jednym czasie. Zmiany są widoczne dla wszystkich użytkowników,</w:t>
      </w:r>
    </w:p>
    <w:p w14:paraId="09FB3A62"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sterownik ma możliwość komunikacji z innymi sterownikami za pomocą sieci Ethernet,</w:t>
      </w:r>
    </w:p>
    <w:p w14:paraId="05FB7109" w14:textId="77777777" w:rsidR="00BD458F" w:rsidRPr="0048365A"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możliwość zabezpieczenia hasłem całego sterownika jak również wybranych części programu,</w:t>
      </w:r>
    </w:p>
    <w:p w14:paraId="42FCE430" w14:textId="0DC8AB8E" w:rsidR="00A3431A" w:rsidRPr="001446CD" w:rsidRDefault="00A3431A" w:rsidP="00A3431A">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należy zapewnić możliwość dostępu do wszystkich zmiennych oraz możliwość modyfikacji wartości wszystkich zmiennych poprzez układy telemechaniki oparty na protokołach Modbus TCP/IP w następnych etapach realizacji ( w tym etapie nie są instalowane układy telemechaniki a jedynie należy zapewnić taka strukturę programu by był dostęp do odczyty i zapisu zmiennych)</w:t>
      </w:r>
    </w:p>
    <w:p w14:paraId="53266F1C" w14:textId="77777777" w:rsidR="00F34798" w:rsidRPr="00705B28" w:rsidRDefault="00F34798" w:rsidP="00F34798">
      <w:pPr>
        <w:numPr>
          <w:ilvl w:val="0"/>
          <w:numId w:val="9"/>
        </w:numPr>
        <w:tabs>
          <w:tab w:val="num" w:pos="720"/>
        </w:tabs>
        <w:spacing w:after="0"/>
        <w:contextualSpacing/>
        <w:jc w:val="both"/>
        <w:rPr>
          <w:rFonts w:ascii="Times New Roman" w:hAnsi="Times New Roman" w:cs="Times New Roman"/>
        </w:rPr>
      </w:pPr>
      <w:r w:rsidRPr="00705B28">
        <w:rPr>
          <w:rFonts w:ascii="Times New Roman" w:hAnsi="Times New Roman" w:cs="Times New Roman"/>
        </w:rPr>
        <w:t xml:space="preserve">należy uzgodnić strukturę danych ( mapa rejestrów) dla celów telemechaniki </w:t>
      </w:r>
      <w:r w:rsidRPr="001446CD">
        <w:rPr>
          <w:rFonts w:ascii="Times New Roman" w:hAnsi="Times New Roman" w:cs="Times New Roman"/>
        </w:rPr>
        <w:t xml:space="preserve">i SCADA by </w:t>
      </w:r>
      <w:r w:rsidRPr="00705B28">
        <w:rPr>
          <w:rFonts w:ascii="Times New Roman" w:hAnsi="Times New Roman" w:cs="Times New Roman"/>
        </w:rPr>
        <w:t>była zgodna systemem, który będzie ja odczytywał i nadzorował</w:t>
      </w:r>
    </w:p>
    <w:p w14:paraId="554C8219" w14:textId="77777777" w:rsidR="00BD458F" w:rsidRPr="00840F8C" w:rsidRDefault="00BD458F"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Zastosować układy automatyki, zapewniające autonomiczną pracę wszystkich systemów </w:t>
      </w:r>
      <w:r w:rsidRPr="00840F8C">
        <w:rPr>
          <w:rFonts w:ascii="Times New Roman" w:hAnsi="Times New Roman" w:cs="Times New Roman"/>
        </w:rPr>
        <w:t>sterowania w zaprogramowanej sekwencji, z naprzemienną pracą urządzeń i samoczynnym załączaniem urządzeń rezerwowych wynikających z technologicznego układu pracy, zgodnie z branżą technologiczną,</w:t>
      </w:r>
    </w:p>
    <w:p w14:paraId="7327EB92" w14:textId="77777777" w:rsidR="00BD458F" w:rsidRPr="00840F8C" w:rsidRDefault="00BD458F" w:rsidP="005A03ED">
      <w:pPr>
        <w:numPr>
          <w:ilvl w:val="0"/>
          <w:numId w:val="9"/>
        </w:numPr>
        <w:tabs>
          <w:tab w:val="num" w:pos="720"/>
        </w:tabs>
        <w:spacing w:after="0"/>
        <w:contextualSpacing/>
        <w:jc w:val="both"/>
        <w:rPr>
          <w:rFonts w:ascii="Times New Roman" w:hAnsi="Times New Roman" w:cs="Times New Roman"/>
        </w:rPr>
      </w:pPr>
      <w:r w:rsidRPr="00840F8C">
        <w:rPr>
          <w:rFonts w:ascii="Times New Roman" w:hAnsi="Times New Roman" w:cs="Times New Roman"/>
        </w:rPr>
        <w:t xml:space="preserve">Sygnały pomiarowe z mierników należy przesyłać do sterownika w sposób ciągły, z użyciem pętli prądowych 4-20 mA. Minimalna rozdzielczość toru pomiarowego nie może być mniejsza od 14 bitów. </w:t>
      </w:r>
    </w:p>
    <w:p w14:paraId="5D852EDB" w14:textId="4CBAE110" w:rsidR="00BD458F" w:rsidRPr="00F83FF0" w:rsidRDefault="00BD458F" w:rsidP="005A03ED">
      <w:pPr>
        <w:numPr>
          <w:ilvl w:val="0"/>
          <w:numId w:val="9"/>
        </w:numPr>
        <w:spacing w:after="0"/>
        <w:contextualSpacing/>
        <w:jc w:val="both"/>
        <w:rPr>
          <w:rFonts w:ascii="Times New Roman" w:hAnsi="Times New Roman" w:cs="Times New Roman"/>
        </w:rPr>
      </w:pPr>
      <w:r w:rsidRPr="00840F8C">
        <w:rPr>
          <w:rFonts w:ascii="Times New Roman" w:hAnsi="Times New Roman" w:cs="Times New Roman"/>
        </w:rPr>
        <w:t xml:space="preserve">należy zapewnić trzy </w:t>
      </w:r>
      <w:r w:rsidRPr="00A70398">
        <w:rPr>
          <w:rFonts w:ascii="Times New Roman" w:hAnsi="Times New Roman" w:cs="Times New Roman"/>
        </w:rPr>
        <w:t>wejścia binarne dla potrzeb zdalnego sterowania (zakończone złączką szynową</w:t>
      </w:r>
      <w:r w:rsidRPr="00F83FF0">
        <w:rPr>
          <w:rFonts w:ascii="Times New Roman" w:hAnsi="Times New Roman" w:cs="Times New Roman"/>
        </w:rPr>
        <w:t>) i jednocześnie tak napisać program w sterowniku PLC aby umożliwiał on wykonacie następujących funkcji:</w:t>
      </w:r>
    </w:p>
    <w:p w14:paraId="59637A46" w14:textId="77777777" w:rsidR="00BD458F" w:rsidRPr="00F83FF0" w:rsidRDefault="00BD458F" w:rsidP="005A03ED">
      <w:pPr>
        <w:numPr>
          <w:ilvl w:val="1"/>
          <w:numId w:val="9"/>
        </w:numPr>
        <w:spacing w:after="0"/>
        <w:contextualSpacing/>
        <w:jc w:val="both"/>
        <w:rPr>
          <w:rFonts w:ascii="Times New Roman" w:hAnsi="Times New Roman" w:cs="Times New Roman"/>
        </w:rPr>
      </w:pPr>
      <w:r w:rsidRPr="00F83FF0">
        <w:rPr>
          <w:rFonts w:ascii="Times New Roman" w:hAnsi="Times New Roman" w:cs="Times New Roman"/>
        </w:rPr>
        <w:t>wymuszenie rozpoczęcia zrzutu wody,</w:t>
      </w:r>
    </w:p>
    <w:p w14:paraId="5856ACCA" w14:textId="77777777" w:rsidR="00BD458F" w:rsidRPr="001446CD" w:rsidRDefault="00BD458F" w:rsidP="005A03ED">
      <w:pPr>
        <w:numPr>
          <w:ilvl w:val="1"/>
          <w:numId w:val="9"/>
        </w:numPr>
        <w:spacing w:after="0"/>
        <w:contextualSpacing/>
        <w:jc w:val="both"/>
        <w:rPr>
          <w:rFonts w:ascii="Times New Roman" w:hAnsi="Times New Roman" w:cs="Times New Roman"/>
        </w:rPr>
      </w:pPr>
      <w:r w:rsidRPr="001446CD">
        <w:rPr>
          <w:rFonts w:ascii="Times New Roman" w:hAnsi="Times New Roman" w:cs="Times New Roman"/>
        </w:rPr>
        <w:t>wymuszenie zatrzymania zrzutu wody,</w:t>
      </w:r>
    </w:p>
    <w:p w14:paraId="7632D31B" w14:textId="284081D2" w:rsidR="00A3431A" w:rsidRPr="001446CD" w:rsidRDefault="00A3431A" w:rsidP="00A3431A">
      <w:pPr>
        <w:numPr>
          <w:ilvl w:val="1"/>
          <w:numId w:val="9"/>
        </w:numPr>
        <w:spacing w:after="0"/>
        <w:contextualSpacing/>
        <w:jc w:val="both"/>
        <w:rPr>
          <w:rFonts w:ascii="Times New Roman" w:hAnsi="Times New Roman" w:cs="Times New Roman"/>
        </w:rPr>
      </w:pPr>
      <w:r w:rsidRPr="001446CD">
        <w:rPr>
          <w:rFonts w:ascii="Times New Roman" w:hAnsi="Times New Roman" w:cs="Times New Roman"/>
        </w:rPr>
        <w:t>uruchomienie zwłoki rozpoczęcia automatycznego zrzutu wody (czas ustawiany na panelu operatorskim oraz poprzez protokół Modbus TCP/IP),</w:t>
      </w:r>
    </w:p>
    <w:p w14:paraId="5B1796C9" w14:textId="3043F03D" w:rsidR="00A3431A" w:rsidRPr="001446CD" w:rsidRDefault="00A3431A" w:rsidP="00A3431A">
      <w:pPr>
        <w:pStyle w:val="Akapitzlist"/>
        <w:numPr>
          <w:ilvl w:val="0"/>
          <w:numId w:val="9"/>
        </w:numPr>
        <w:spacing w:after="0"/>
        <w:jc w:val="both"/>
        <w:rPr>
          <w:rFonts w:ascii="Times New Roman" w:hAnsi="Times New Roman" w:cs="Times New Roman"/>
        </w:rPr>
      </w:pPr>
      <w:r w:rsidRPr="001446CD">
        <w:rPr>
          <w:rFonts w:ascii="Times New Roman" w:hAnsi="Times New Roman" w:cs="Times New Roman"/>
        </w:rPr>
        <w:t>należy przewidzieć bity w rejestrze potwierdzające przyjęcie komendy zdalnego sterowania z systemu zamawiającego,</w:t>
      </w:r>
    </w:p>
    <w:p w14:paraId="33008672" w14:textId="77777777" w:rsidR="00A3431A" w:rsidRPr="001446CD" w:rsidRDefault="00A3431A" w:rsidP="00A3431A">
      <w:pPr>
        <w:pStyle w:val="Akapitzlist"/>
        <w:numPr>
          <w:ilvl w:val="0"/>
          <w:numId w:val="9"/>
        </w:numPr>
        <w:rPr>
          <w:rFonts w:ascii="Times New Roman" w:hAnsi="Times New Roman" w:cs="Times New Roman"/>
        </w:rPr>
      </w:pPr>
      <w:r w:rsidRPr="001446CD">
        <w:rPr>
          <w:rFonts w:ascii="Times New Roman" w:hAnsi="Times New Roman" w:cs="Times New Roman"/>
        </w:rPr>
        <w:t xml:space="preserve">należy przewidzieć bit życia (Watchdog 0-1000 zwiększany o 1 co 1 sekundę) w rejestrze, </w:t>
      </w:r>
    </w:p>
    <w:p w14:paraId="36328CB2" w14:textId="6B0CE8D6" w:rsidR="00A3431A" w:rsidRPr="001446CD" w:rsidRDefault="00A3431A" w:rsidP="00A3431A">
      <w:pPr>
        <w:pStyle w:val="Akapitzlist"/>
        <w:numPr>
          <w:ilvl w:val="0"/>
          <w:numId w:val="9"/>
        </w:numPr>
        <w:spacing w:after="0"/>
        <w:jc w:val="both"/>
        <w:rPr>
          <w:rFonts w:ascii="Times New Roman" w:hAnsi="Times New Roman" w:cs="Times New Roman"/>
        </w:rPr>
      </w:pPr>
      <w:r w:rsidRPr="001446CD">
        <w:rPr>
          <w:rFonts w:ascii="Times New Roman" w:hAnsi="Times New Roman" w:cs="Times New Roman"/>
        </w:rPr>
        <w:t xml:space="preserve">Należy zapewnić izolację galwaniczną wejść </w:t>
      </w:r>
    </w:p>
    <w:p w14:paraId="17D6CD60" w14:textId="77777777" w:rsidR="00BD458F" w:rsidRDefault="00BD458F" w:rsidP="00BD458F">
      <w:pPr>
        <w:spacing w:after="0"/>
        <w:jc w:val="both"/>
        <w:rPr>
          <w:rFonts w:ascii="Times New Roman" w:hAnsi="Times New Roman" w:cs="Times New Roman"/>
        </w:rPr>
      </w:pPr>
    </w:p>
    <w:p w14:paraId="26919E7D" w14:textId="77777777" w:rsidR="00BD458F" w:rsidRPr="0048365A" w:rsidRDefault="00BD458F" w:rsidP="00BD458F">
      <w:pPr>
        <w:spacing w:after="0"/>
        <w:jc w:val="both"/>
        <w:rPr>
          <w:rFonts w:ascii="Times New Roman" w:hAnsi="Times New Roman" w:cs="Times New Roman"/>
        </w:rPr>
      </w:pPr>
      <w:r w:rsidRPr="0048365A">
        <w:rPr>
          <w:rFonts w:ascii="Times New Roman" w:hAnsi="Times New Roman" w:cs="Times New Roman"/>
        </w:rPr>
        <w:t>Wyżej wymienione parametry nie dotyczą sterowników tworzących integralne wyposażenie urządzeń technologicznych.</w:t>
      </w:r>
    </w:p>
    <w:p w14:paraId="16738EF5" w14:textId="77777777" w:rsidR="00AA44F9" w:rsidRPr="0048365A" w:rsidRDefault="00AA44F9" w:rsidP="00AA44F9">
      <w:pPr>
        <w:spacing w:after="0"/>
        <w:jc w:val="both"/>
        <w:rPr>
          <w:rFonts w:ascii="Times New Roman" w:hAnsi="Times New Roman" w:cs="Times New Roman"/>
        </w:rPr>
      </w:pPr>
    </w:p>
    <w:p w14:paraId="6A3FF8AF" w14:textId="608A14F9" w:rsidR="00AA44F9" w:rsidRPr="0048365A" w:rsidRDefault="00AA44F9" w:rsidP="00E10A45">
      <w:pPr>
        <w:pStyle w:val="Nagwek4"/>
      </w:pPr>
      <w:bookmarkStart w:id="639" w:name="_Toc181011816"/>
      <w:r w:rsidRPr="0048365A">
        <w:t>Switch</w:t>
      </w:r>
      <w:bookmarkEnd w:id="639"/>
    </w:p>
    <w:p w14:paraId="33344DCE"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Parametry switch-a:</w:t>
      </w:r>
    </w:p>
    <w:p w14:paraId="7899B7D1" w14:textId="77777777" w:rsidR="00AA44F9" w:rsidRPr="009C5FAA" w:rsidRDefault="00AA44F9" w:rsidP="005A03ED">
      <w:pPr>
        <w:numPr>
          <w:ilvl w:val="0"/>
          <w:numId w:val="9"/>
        </w:numPr>
        <w:tabs>
          <w:tab w:val="num" w:pos="720"/>
        </w:tabs>
        <w:spacing w:after="0"/>
        <w:contextualSpacing/>
        <w:jc w:val="both"/>
        <w:rPr>
          <w:rFonts w:ascii="Times New Roman" w:hAnsi="Times New Roman" w:cs="Times New Roman"/>
          <w:lang w:val="en-US"/>
        </w:rPr>
      </w:pPr>
      <w:r w:rsidRPr="009C5FAA">
        <w:rPr>
          <w:rFonts w:ascii="Times New Roman" w:hAnsi="Times New Roman" w:cs="Times New Roman"/>
          <w:lang w:val="en-US"/>
        </w:rPr>
        <w:t>minimum pięć portów RJ 45 Ethernet/IP 10/100/1000 (Full or Half Duplex),</w:t>
      </w:r>
    </w:p>
    <w:p w14:paraId="3C2DC0EA"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pobór mocy maksymalny 2,5 W,</w:t>
      </w:r>
    </w:p>
    <w:p w14:paraId="424EB1BE"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obudowa minimum IP 20,</w:t>
      </w:r>
    </w:p>
    <w:p w14:paraId="60058C9B"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zasilanie 24 V AC/DC,</w:t>
      </w:r>
    </w:p>
    <w:p w14:paraId="4FEFF431"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zakres temperatury pracy od -40..+70 °C,</w:t>
      </w:r>
    </w:p>
    <w:p w14:paraId="4377EC7E" w14:textId="77777777" w:rsidR="00AA44F9" w:rsidRPr="0048365A" w:rsidRDefault="00AA44F9" w:rsidP="00AA44F9">
      <w:pPr>
        <w:spacing w:after="0"/>
        <w:contextualSpacing/>
        <w:jc w:val="both"/>
        <w:rPr>
          <w:rFonts w:ascii="Times New Roman" w:hAnsi="Times New Roman" w:cs="Times New Roman"/>
        </w:rPr>
      </w:pPr>
    </w:p>
    <w:p w14:paraId="6AB87ECE" w14:textId="177E3509" w:rsidR="00AA44F9" w:rsidRPr="0048365A" w:rsidRDefault="00AA44F9" w:rsidP="000267B4">
      <w:pPr>
        <w:pStyle w:val="Nagwek4"/>
      </w:pPr>
      <w:bookmarkStart w:id="640" w:name="_Toc181011817"/>
      <w:r w:rsidRPr="0048365A">
        <w:t>Pomiar poziomu metodą utradzwi</w:t>
      </w:r>
      <w:r w:rsidR="00DA4963">
        <w:t>ę</w:t>
      </w:r>
      <w:r w:rsidRPr="0048365A">
        <w:t>kow</w:t>
      </w:r>
      <w:r w:rsidR="00DA4963">
        <w:t>ą</w:t>
      </w:r>
      <w:bookmarkEnd w:id="640"/>
    </w:p>
    <w:p w14:paraId="42E5874B" w14:textId="77777777" w:rsidR="00AA44F9" w:rsidRPr="0048365A" w:rsidRDefault="00AA44F9" w:rsidP="00AA44F9">
      <w:pPr>
        <w:spacing w:after="0"/>
        <w:contextualSpacing/>
        <w:jc w:val="both"/>
        <w:rPr>
          <w:rFonts w:ascii="Times New Roman" w:hAnsi="Times New Roman" w:cs="Times New Roman"/>
        </w:rPr>
      </w:pPr>
      <w:r w:rsidRPr="0048365A">
        <w:rPr>
          <w:rFonts w:ascii="Times New Roman" w:hAnsi="Times New Roman" w:cs="Times New Roman"/>
        </w:rPr>
        <w:t>Wymagania dla metody:</w:t>
      </w:r>
    </w:p>
    <w:p w14:paraId="7A8415A5"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dokładność ±5 mm,</w:t>
      </w:r>
    </w:p>
    <w:p w14:paraId="383F4D22"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rPr>
        <w:lastRenderedPageBreak/>
        <w:t>zakres pomiarowy i rozdzielczość należy dobrać do miejsca zainstalowania i poziomu wartości mierzonych,</w:t>
      </w:r>
    </w:p>
    <w:p w14:paraId="6F7EE44B"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wyjście 4..20 mA,</w:t>
      </w:r>
    </w:p>
    <w:p w14:paraId="7209145E"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zasilanie 10,5-30 VDC,</w:t>
      </w:r>
    </w:p>
    <w:p w14:paraId="615F558E"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konfiguracja poprzez wbudowany bluetooth, </w:t>
      </w:r>
    </w:p>
    <w:p w14:paraId="216208B9"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czas odpowiedzi &lt;1s</w:t>
      </w:r>
    </w:p>
    <w:p w14:paraId="48F55668"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temperatura pracy od -40°C do +60°C,</w:t>
      </w:r>
    </w:p>
    <w:p w14:paraId="0700AC46"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stopień ochrony min IP66,</w:t>
      </w:r>
    </w:p>
    <w:p w14:paraId="3FDDC0C3"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materiał czujnika i korpusu: PVDF,</w:t>
      </w:r>
    </w:p>
    <w:p w14:paraId="3938CFAF"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przyłącze procesowe gwintowe,</w:t>
      </w:r>
    </w:p>
    <w:p w14:paraId="5384340E"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zintegrowany przewód podłączeniowy o długości 10 m,</w:t>
      </w:r>
    </w:p>
    <w:p w14:paraId="11CDE1DE" w14:textId="77777777" w:rsidR="00AA44F9" w:rsidRPr="0048365A" w:rsidRDefault="00AA44F9" w:rsidP="005A03ED">
      <w:pPr>
        <w:numPr>
          <w:ilvl w:val="0"/>
          <w:numId w:val="21"/>
        </w:numPr>
        <w:spacing w:after="0"/>
        <w:contextualSpacing/>
        <w:jc w:val="both"/>
        <w:rPr>
          <w:rFonts w:ascii="Times New Roman" w:hAnsi="Times New Roman" w:cs="Times New Roman"/>
          <w:iCs/>
        </w:rPr>
      </w:pPr>
      <w:r w:rsidRPr="0048365A">
        <w:rPr>
          <w:rFonts w:ascii="Times New Roman" w:hAnsi="Times New Roman" w:cs="Times New Roman"/>
          <w:iCs/>
        </w:rPr>
        <w:t>w zestawie pułapka kesonowa (osłona przed zalaniem) z metalizowanego tworzywa PBT-PC.</w:t>
      </w:r>
    </w:p>
    <w:p w14:paraId="4FA39A79" w14:textId="77777777" w:rsidR="00BD458F" w:rsidRPr="00A70398" w:rsidRDefault="00BD458F" w:rsidP="00BD458F">
      <w:pPr>
        <w:pStyle w:val="Nagwek4"/>
      </w:pPr>
      <w:bookmarkStart w:id="641" w:name="_Toc125370407"/>
      <w:bookmarkStart w:id="642" w:name="_Toc181011818"/>
      <w:r w:rsidRPr="00A70398">
        <w:t>Pomiar poziomu metodą radarową</w:t>
      </w:r>
      <w:bookmarkEnd w:id="641"/>
      <w:bookmarkEnd w:id="642"/>
    </w:p>
    <w:p w14:paraId="5269FAD5" w14:textId="77777777" w:rsidR="00BD458F" w:rsidRPr="00A70398" w:rsidRDefault="00BD458F" w:rsidP="00BD458F">
      <w:pPr>
        <w:spacing w:after="0"/>
        <w:contextualSpacing/>
        <w:jc w:val="both"/>
        <w:rPr>
          <w:rFonts w:ascii="Times New Roman" w:hAnsi="Times New Roman" w:cs="Times New Roman"/>
        </w:rPr>
      </w:pPr>
      <w:r w:rsidRPr="00A70398">
        <w:rPr>
          <w:rFonts w:ascii="Times New Roman" w:hAnsi="Times New Roman" w:cs="Times New Roman"/>
        </w:rPr>
        <w:t>Wymagania:</w:t>
      </w:r>
    </w:p>
    <w:p w14:paraId="46C8A647" w14:textId="77777777" w:rsidR="00BD458F"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dokładność ±5 mm, rozdzielczość pomiaru 1 mm,</w:t>
      </w:r>
    </w:p>
    <w:p w14:paraId="6B228915" w14:textId="0E90A279" w:rsidR="00924C5D" w:rsidRPr="00A70398" w:rsidRDefault="00924C5D" w:rsidP="005A03ED">
      <w:pPr>
        <w:numPr>
          <w:ilvl w:val="0"/>
          <w:numId w:val="21"/>
        </w:numPr>
        <w:spacing w:after="0"/>
        <w:contextualSpacing/>
        <w:jc w:val="both"/>
        <w:rPr>
          <w:rFonts w:ascii="Times New Roman" w:hAnsi="Times New Roman" w:cs="Times New Roman"/>
          <w:iCs/>
        </w:rPr>
      </w:pPr>
      <w:r>
        <w:rPr>
          <w:rFonts w:ascii="Times New Roman" w:hAnsi="Times New Roman" w:cs="Times New Roman"/>
          <w:iCs/>
        </w:rPr>
        <w:t>dopuszczalny kąt rozwarcia wiązki mniejszy lub równy 6 stopni, (montaż son</w:t>
      </w:r>
      <w:r w:rsidR="00D242B4">
        <w:rPr>
          <w:rFonts w:ascii="Times New Roman" w:hAnsi="Times New Roman" w:cs="Times New Roman"/>
          <w:iCs/>
        </w:rPr>
        <w:t>d</w:t>
      </w:r>
      <w:r>
        <w:rPr>
          <w:rFonts w:ascii="Times New Roman" w:hAnsi="Times New Roman" w:cs="Times New Roman"/>
          <w:iCs/>
        </w:rPr>
        <w:t>y w sposób umożliwiający objęcie wiązką pomiarową całej kinety</w:t>
      </w:r>
      <w:r w:rsidR="00FF756F">
        <w:rPr>
          <w:rFonts w:ascii="Times New Roman" w:hAnsi="Times New Roman" w:cs="Times New Roman"/>
          <w:iCs/>
        </w:rPr>
        <w:t xml:space="preserve"> pomiędzy jej krawędziami); </w:t>
      </w:r>
    </w:p>
    <w:p w14:paraId="1A9FD706"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brak zakłóceń pomiaru przy burzowym napływie wód opadowych</w:t>
      </w:r>
    </w:p>
    <w:p w14:paraId="0108C3DF"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rPr>
        <w:t>zakres pomiarowy należy dobrać do miejsca zainstalowania i wymaganej dokładności,</w:t>
      </w:r>
    </w:p>
    <w:p w14:paraId="484EE873" w14:textId="77777777" w:rsidR="00BD458F"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materiał czujnika i korpusu odporny na wieloletnią pracę pod ziemią, przy wilgotności względnej bliskiej 100%,</w:t>
      </w:r>
    </w:p>
    <w:p w14:paraId="269AD641" w14:textId="4B439842" w:rsidR="009A2F5C" w:rsidRPr="001446CD" w:rsidRDefault="009A2F5C" w:rsidP="009A2F5C">
      <w:pPr>
        <w:numPr>
          <w:ilvl w:val="0"/>
          <w:numId w:val="21"/>
        </w:numPr>
        <w:spacing w:after="0"/>
        <w:contextualSpacing/>
        <w:jc w:val="both"/>
        <w:rPr>
          <w:rFonts w:ascii="Times New Roman" w:hAnsi="Times New Roman" w:cs="Times New Roman"/>
          <w:iCs/>
        </w:rPr>
      </w:pPr>
      <w:r w:rsidRPr="001446CD">
        <w:rPr>
          <w:rFonts w:ascii="Times New Roman" w:hAnsi="Times New Roman" w:cs="Times New Roman"/>
          <w:iCs/>
        </w:rPr>
        <w:t xml:space="preserve">wyjście 4..20 mA lub Modbus  </w:t>
      </w:r>
      <w:r w:rsidR="00F34798" w:rsidRPr="001446CD">
        <w:rPr>
          <w:rFonts w:ascii="Times New Roman" w:hAnsi="Times New Roman" w:cs="Times New Roman"/>
          <w:iCs/>
        </w:rPr>
        <w:t>RTU</w:t>
      </w:r>
    </w:p>
    <w:p w14:paraId="0C77A783" w14:textId="77777777" w:rsidR="00BD458F" w:rsidRPr="001446CD" w:rsidRDefault="00BD458F" w:rsidP="005A03ED">
      <w:pPr>
        <w:numPr>
          <w:ilvl w:val="0"/>
          <w:numId w:val="21"/>
        </w:numPr>
        <w:spacing w:after="0"/>
        <w:contextualSpacing/>
        <w:jc w:val="both"/>
        <w:rPr>
          <w:rFonts w:ascii="Times New Roman" w:hAnsi="Times New Roman" w:cs="Times New Roman"/>
          <w:iCs/>
        </w:rPr>
      </w:pPr>
      <w:r w:rsidRPr="001446CD">
        <w:rPr>
          <w:rFonts w:ascii="Times New Roman" w:hAnsi="Times New Roman" w:cs="Times New Roman"/>
          <w:iCs/>
        </w:rPr>
        <w:t>zasilanie 10,5-30 VDC,</w:t>
      </w:r>
    </w:p>
    <w:p w14:paraId="5D0F7379" w14:textId="720A0109" w:rsidR="009A2F5C" w:rsidRPr="001446CD" w:rsidRDefault="009A2F5C" w:rsidP="009A2F5C">
      <w:pPr>
        <w:pStyle w:val="Akapitzlist"/>
        <w:numPr>
          <w:ilvl w:val="0"/>
          <w:numId w:val="21"/>
        </w:numPr>
        <w:spacing w:after="0"/>
        <w:ind w:left="1570" w:hanging="357"/>
        <w:rPr>
          <w:rFonts w:ascii="Times New Roman" w:hAnsi="Times New Roman" w:cs="Times New Roman"/>
          <w:iCs/>
        </w:rPr>
      </w:pPr>
      <w:r w:rsidRPr="001446CD">
        <w:rPr>
          <w:rFonts w:ascii="Times New Roman" w:hAnsi="Times New Roman" w:cs="Times New Roman"/>
          <w:iCs/>
        </w:rPr>
        <w:t xml:space="preserve">konfiguracja poprzez wbudowany bluetooth,  </w:t>
      </w:r>
    </w:p>
    <w:p w14:paraId="6561F7F9" w14:textId="77777777" w:rsidR="00BD458F" w:rsidRPr="00A70398" w:rsidRDefault="00BD458F" w:rsidP="009A2F5C">
      <w:pPr>
        <w:numPr>
          <w:ilvl w:val="0"/>
          <w:numId w:val="21"/>
        </w:numPr>
        <w:spacing w:after="0"/>
        <w:ind w:left="1570" w:hanging="357"/>
        <w:contextualSpacing/>
        <w:jc w:val="both"/>
        <w:rPr>
          <w:rFonts w:ascii="Times New Roman" w:hAnsi="Times New Roman" w:cs="Times New Roman"/>
          <w:iCs/>
        </w:rPr>
      </w:pPr>
      <w:r w:rsidRPr="00A70398">
        <w:rPr>
          <w:rFonts w:ascii="Times New Roman" w:hAnsi="Times New Roman" w:cs="Times New Roman"/>
          <w:iCs/>
        </w:rPr>
        <w:t>temperatura pracy od -30°C do +60°C,</w:t>
      </w:r>
    </w:p>
    <w:p w14:paraId="7A72EBD0"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 xml:space="preserve">stopień ochrony czujnika i obudowy IP68, </w:t>
      </w:r>
    </w:p>
    <w:p w14:paraId="25CD7B08"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zintegrowany przewód podłączeniowy wyprowadzony na powierzchnię i zalany żywicą w puszce złącznej, lub doprowadzony do rozdzielni bez połączeń,</w:t>
      </w:r>
    </w:p>
    <w:p w14:paraId="56F5AE1B"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dopuszczamy montaż sondy w pułapce kesonowej (osłona przed zalaniem).</w:t>
      </w:r>
    </w:p>
    <w:p w14:paraId="2A253799" w14:textId="77777777" w:rsidR="00BD458F" w:rsidRPr="00A70398" w:rsidRDefault="00BD458F" w:rsidP="00BD458F">
      <w:pPr>
        <w:spacing w:after="0"/>
        <w:ind w:left="1571"/>
        <w:contextualSpacing/>
        <w:jc w:val="both"/>
        <w:rPr>
          <w:rFonts w:ascii="Times New Roman" w:hAnsi="Times New Roman" w:cs="Times New Roman"/>
          <w:iCs/>
        </w:rPr>
      </w:pPr>
    </w:p>
    <w:p w14:paraId="70D2B0BC" w14:textId="77777777" w:rsidR="00BD458F" w:rsidRPr="00A70398" w:rsidRDefault="00BD458F" w:rsidP="00BD458F">
      <w:pPr>
        <w:pStyle w:val="Nagwek4"/>
      </w:pPr>
      <w:bookmarkStart w:id="643" w:name="_Toc125370408"/>
      <w:bookmarkStart w:id="644" w:name="_Toc181011819"/>
      <w:r w:rsidRPr="00A70398">
        <w:t>Pomiar poziomu metodą hydrostatyczną</w:t>
      </w:r>
      <w:bookmarkEnd w:id="643"/>
      <w:bookmarkEnd w:id="644"/>
    </w:p>
    <w:p w14:paraId="5DD3196D" w14:textId="77777777" w:rsidR="00BD458F" w:rsidRPr="00A70398" w:rsidRDefault="00BD458F" w:rsidP="00BD458F">
      <w:pPr>
        <w:spacing w:after="0"/>
        <w:contextualSpacing/>
        <w:jc w:val="both"/>
        <w:rPr>
          <w:rFonts w:ascii="Times New Roman" w:hAnsi="Times New Roman" w:cs="Times New Roman"/>
        </w:rPr>
      </w:pPr>
      <w:r w:rsidRPr="00A70398">
        <w:rPr>
          <w:rFonts w:ascii="Times New Roman" w:hAnsi="Times New Roman" w:cs="Times New Roman"/>
        </w:rPr>
        <w:t>Wymagania:</w:t>
      </w:r>
    </w:p>
    <w:p w14:paraId="068351A1"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dokładność ±1 mm, rozdzielczość pomiaru 1 mm,</w:t>
      </w:r>
    </w:p>
    <w:p w14:paraId="76DF3798"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rPr>
        <w:t>zakres pomiarowy należy dobrać do miejsca zainstalowania i wymaganej dokładności,</w:t>
      </w:r>
    </w:p>
    <w:p w14:paraId="6C64C591"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wyjście 4..20 mA,</w:t>
      </w:r>
    </w:p>
    <w:p w14:paraId="70FC358C"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zasilanie 10,5-30 VDC,</w:t>
      </w:r>
    </w:p>
    <w:p w14:paraId="169F2F07"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temperatura pracy od -30°C do +60°C,</w:t>
      </w:r>
    </w:p>
    <w:p w14:paraId="73DBDA0F"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 xml:space="preserve">stopień ochrony obudowy IP68, </w:t>
      </w:r>
    </w:p>
    <w:p w14:paraId="54496C55"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czujnik i membrana pomiarowa wykonane z ceramiki o zawartości A</w:t>
      </w:r>
      <w:r w:rsidRPr="00A70398">
        <w:rPr>
          <w:rFonts w:ascii="Times New Roman" w:hAnsi="Times New Roman" w:cs="Times New Roman"/>
          <w:iCs/>
          <w:vertAlign w:val="subscript"/>
        </w:rPr>
        <w:t>2</w:t>
      </w:r>
      <w:r w:rsidRPr="00A70398">
        <w:rPr>
          <w:rFonts w:ascii="Times New Roman" w:hAnsi="Times New Roman" w:cs="Times New Roman"/>
          <w:iCs/>
        </w:rPr>
        <w:t>O</w:t>
      </w:r>
      <w:r w:rsidRPr="00A70398">
        <w:rPr>
          <w:rFonts w:ascii="Times New Roman" w:hAnsi="Times New Roman" w:cs="Times New Roman"/>
          <w:iCs/>
          <w:vertAlign w:val="subscript"/>
        </w:rPr>
        <w:t>3</w:t>
      </w:r>
      <w:r w:rsidRPr="00A70398">
        <w:rPr>
          <w:rFonts w:ascii="Times New Roman" w:hAnsi="Times New Roman" w:cs="Times New Roman"/>
          <w:iCs/>
        </w:rPr>
        <w:t xml:space="preserve">&gt;99,8% </w:t>
      </w:r>
    </w:p>
    <w:p w14:paraId="1FCDCE86"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 xml:space="preserve">materiał obudowy nie gorszy niż stal </w:t>
      </w:r>
      <w:r w:rsidRPr="00A70398">
        <w:rPr>
          <w:rFonts w:ascii="Times New Roman" w:hAnsi="Times New Roman" w:cs="Times New Roman"/>
        </w:rPr>
        <w:t>AISI 316L</w:t>
      </w:r>
      <w:r w:rsidRPr="00A70398">
        <w:rPr>
          <w:rFonts w:ascii="Times New Roman" w:hAnsi="Times New Roman" w:cs="Times New Roman"/>
          <w:iCs/>
        </w:rPr>
        <w:t>,</w:t>
      </w:r>
    </w:p>
    <w:p w14:paraId="3578B5C2"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montaż w rurze osłonowej zamontowanej do ściany</w:t>
      </w:r>
    </w:p>
    <w:p w14:paraId="72E1AD76" w14:textId="77777777" w:rsidR="00BD458F" w:rsidRPr="00A70398" w:rsidRDefault="00BD458F" w:rsidP="005A03ED">
      <w:pPr>
        <w:numPr>
          <w:ilvl w:val="0"/>
          <w:numId w:val="21"/>
        </w:numPr>
        <w:spacing w:after="0"/>
        <w:contextualSpacing/>
        <w:jc w:val="both"/>
        <w:rPr>
          <w:rFonts w:ascii="Times New Roman" w:hAnsi="Times New Roman" w:cs="Times New Roman"/>
          <w:iCs/>
        </w:rPr>
      </w:pPr>
      <w:r w:rsidRPr="00A70398">
        <w:rPr>
          <w:rFonts w:ascii="Times New Roman" w:hAnsi="Times New Roman" w:cs="Times New Roman"/>
          <w:iCs/>
        </w:rPr>
        <w:t>przewód przyłączeniowy z kapilarą integrowany z przetwornikiem pomiarowym, wyprowadzony bez połączeń do puszki o IP 67 na powierzchni lub do rozdzielni,</w:t>
      </w:r>
    </w:p>
    <w:p w14:paraId="225EC0E4" w14:textId="77777777" w:rsidR="00AA44F9" w:rsidRPr="0048365A" w:rsidRDefault="00AA44F9" w:rsidP="006C7F57">
      <w:pPr>
        <w:spacing w:after="0"/>
        <w:contextualSpacing/>
        <w:jc w:val="both"/>
        <w:rPr>
          <w:rFonts w:ascii="Times New Roman" w:hAnsi="Times New Roman" w:cs="Times New Roman"/>
          <w:iCs/>
        </w:rPr>
      </w:pPr>
    </w:p>
    <w:p w14:paraId="281AA9FF" w14:textId="614F6C62" w:rsidR="00AA44F9" w:rsidRPr="0048365A" w:rsidRDefault="00AA44F9" w:rsidP="000267B4">
      <w:pPr>
        <w:pStyle w:val="Nagwek4"/>
      </w:pPr>
      <w:bookmarkStart w:id="645" w:name="_Toc181011820"/>
      <w:r w:rsidRPr="0048365A">
        <w:t>Przemienniki częstotliwości</w:t>
      </w:r>
      <w:bookmarkEnd w:id="645"/>
    </w:p>
    <w:p w14:paraId="21F853D6" w14:textId="77777777" w:rsidR="00AA44F9" w:rsidRPr="0048365A" w:rsidRDefault="00AA44F9" w:rsidP="00AA44F9">
      <w:pPr>
        <w:spacing w:after="0"/>
        <w:contextualSpacing/>
        <w:jc w:val="both"/>
        <w:rPr>
          <w:rFonts w:ascii="Times New Roman" w:hAnsi="Times New Roman" w:cs="Times New Roman"/>
        </w:rPr>
      </w:pPr>
      <w:r w:rsidRPr="0048365A">
        <w:rPr>
          <w:rFonts w:ascii="Times New Roman" w:hAnsi="Times New Roman" w:cs="Times New Roman"/>
        </w:rPr>
        <w:t>Zastosowane przemienniki częstotliwości powinny być wyposażone:</w:t>
      </w:r>
    </w:p>
    <w:p w14:paraId="4EB4F50F"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w protokół komunikacyjny, zapewniający komunikację i diagnostykę urządzenia,</w:t>
      </w:r>
    </w:p>
    <w:p w14:paraId="0F2A22C2"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lastRenderedPageBreak/>
        <w:t>napędy muszą posiadać funkcje diagnostyki predykcyjnej kontrolujące stan zużycia wentylatorów chłodzących, wyjść przekaźnikowych oraz kontrolujące czas eksploatacji łożysk silnika,</w:t>
      </w:r>
    </w:p>
    <w:p w14:paraId="5E842BF0"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być wyposażone w panele operatorskie umożliwiające zapis oraz przywrócenie konfiguracji napędu w przypadku awarii. Panele operatorskie muszą mieć funkcję ochrony hasłem możliwości zmiany konfiguracji napędu oraz muszą posiadać możliwość przechowywania do trzech konfiguracji napędowych,</w:t>
      </w:r>
    </w:p>
    <w:p w14:paraId="0F9690A0"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być wyposażone w wejściowy filtr RFI oraz dławik DC w torze obwodu pośredniczącego,</w:t>
      </w:r>
    </w:p>
    <w:p w14:paraId="1E36F5F6"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być wyposażone w filtr ograniczający wyższe harmoniczne prądu pobieranego z sieci zasilającej (dławiki AC lub DC),</w:t>
      </w:r>
    </w:p>
    <w:p w14:paraId="3D869BCF"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zapewniać dokładność regulacji prędkości w zakresie 0.001 % oraz dokładność regulacji momentu na poziomie ± 2.0 % momentu znamionowego silnika,</w:t>
      </w:r>
    </w:p>
    <w:p w14:paraId="70142BF0"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być wyposażone w funkcję uśpienia,</w:t>
      </w:r>
    </w:p>
    <w:p w14:paraId="50E68AED"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być przystosowane do montażu "zero stacking" (montaż horyzontalny bez odstępów montażowych),</w:t>
      </w:r>
    </w:p>
    <w:p w14:paraId="376C7FF0"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być wykonane w technologii niezawodności FMEA,</w:t>
      </w:r>
    </w:p>
    <w:p w14:paraId="5874EBDC"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posiadać lakierowane płyty elektroniki (zarówno płyta główna jak i karty rozszerzeń),</w:t>
      </w:r>
    </w:p>
    <w:p w14:paraId="18893050"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poziom generowanego przez napędy hałasu nie może przekraczać 73 dB,</w:t>
      </w:r>
    </w:p>
    <w:p w14:paraId="620F3B49"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napędy muszą posiadać sprawność min. 97.5 % oraz współczynnik mocy min 0.98 w całym zakresie prędkości obrotowych silnika,</w:t>
      </w:r>
    </w:p>
    <w:p w14:paraId="7D6251A2" w14:textId="77777777" w:rsidR="00AA44F9" w:rsidRPr="0048365A" w:rsidRDefault="00AA44F9" w:rsidP="005A03ED">
      <w:pPr>
        <w:numPr>
          <w:ilvl w:val="0"/>
          <w:numId w:val="20"/>
        </w:numPr>
        <w:spacing w:after="0"/>
        <w:contextualSpacing/>
        <w:jc w:val="both"/>
        <w:rPr>
          <w:rFonts w:ascii="Times New Roman" w:hAnsi="Times New Roman" w:cs="Times New Roman"/>
        </w:rPr>
      </w:pPr>
      <w:r w:rsidRPr="0048365A">
        <w:rPr>
          <w:rFonts w:ascii="Times New Roman" w:hAnsi="Times New Roman" w:cs="Times New Roman"/>
        </w:rPr>
        <w:t>możliwy dostęp do diagnostyki i wszystkich parametrów przemienników z programu PLC,</w:t>
      </w:r>
    </w:p>
    <w:p w14:paraId="750E86D4" w14:textId="77777777" w:rsidR="00AA44F9" w:rsidRDefault="00AA44F9" w:rsidP="00AA44F9">
      <w:pPr>
        <w:spacing w:after="0"/>
        <w:contextualSpacing/>
        <w:jc w:val="both"/>
        <w:rPr>
          <w:rFonts w:ascii="Times New Roman" w:hAnsi="Times New Roman" w:cs="Times New Roman"/>
        </w:rPr>
      </w:pPr>
      <w:r w:rsidRPr="0048365A">
        <w:rPr>
          <w:rFonts w:ascii="Times New Roman" w:hAnsi="Times New Roman" w:cs="Times New Roman"/>
        </w:rPr>
        <w:t>Wyżej wymienione parametry nie dotyczą przemienników tworzących integralne wyposażenie urządzeń technologicznych.</w:t>
      </w:r>
    </w:p>
    <w:p w14:paraId="49577BD6" w14:textId="77777777" w:rsidR="00AA44F9" w:rsidRPr="0048365A" w:rsidRDefault="00AA44F9" w:rsidP="00AA44F9">
      <w:pPr>
        <w:spacing w:after="0"/>
        <w:contextualSpacing/>
        <w:jc w:val="both"/>
        <w:rPr>
          <w:rFonts w:ascii="Times New Roman" w:hAnsi="Times New Roman" w:cs="Times New Roman"/>
        </w:rPr>
      </w:pPr>
    </w:p>
    <w:p w14:paraId="3C368E4B" w14:textId="01D81F5A" w:rsidR="00AA44F9" w:rsidRPr="0048365A" w:rsidRDefault="00AA44F9" w:rsidP="000267B4">
      <w:pPr>
        <w:pStyle w:val="Nagwek1"/>
      </w:pPr>
      <w:bookmarkStart w:id="646" w:name="_Toc181011821"/>
      <w:r w:rsidRPr="0048365A">
        <w:t>SPRZĘT</w:t>
      </w:r>
      <w:bookmarkEnd w:id="646"/>
    </w:p>
    <w:p w14:paraId="13FDAD03"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Sprzęt do wykonania prac musi być sprawny technicznie i nie może mieć negatywnego wpływu na środowisko. Winien być zgodny z zaleceniami instrukcji montażu producenta zastosowanego materiału.</w:t>
      </w:r>
    </w:p>
    <w:p w14:paraId="05E316CC"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Ponadto winien odpowiadać Programowi Robót zaakceptowanemu przez Inżyniera.</w:t>
      </w:r>
    </w:p>
    <w:p w14:paraId="73EE4741" w14:textId="64A2F757" w:rsidR="00AA44F9" w:rsidRPr="0048365A" w:rsidRDefault="00AA44F9" w:rsidP="000267B4">
      <w:pPr>
        <w:pStyle w:val="Nagwek1"/>
      </w:pPr>
      <w:bookmarkStart w:id="647" w:name="_Toc181011822"/>
      <w:r w:rsidRPr="0048365A">
        <w:t>TRANSPORT</w:t>
      </w:r>
      <w:bookmarkEnd w:id="647"/>
    </w:p>
    <w:p w14:paraId="17307CD4"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Materiały i urządzenia, muszą być przewożone w sposób zabezpieczający je przed uszkodzeniem lub zniszczeniem. Transport powinien być realizowany zgodnie z zaleceniami producenta.</w:t>
      </w:r>
    </w:p>
    <w:p w14:paraId="3A31A05E" w14:textId="36928582" w:rsidR="00AA44F9" w:rsidRPr="0048365A" w:rsidRDefault="00AA44F9" w:rsidP="000267B4">
      <w:pPr>
        <w:pStyle w:val="Nagwek1"/>
      </w:pPr>
      <w:bookmarkStart w:id="648" w:name="_Toc181011823"/>
      <w:r w:rsidRPr="0048365A">
        <w:t>WYKONANIE ROBÓT</w:t>
      </w:r>
      <w:bookmarkEnd w:id="648"/>
    </w:p>
    <w:p w14:paraId="1CE1F757" w14:textId="3A49C666" w:rsidR="00AA44F9" w:rsidRPr="0048365A" w:rsidRDefault="00AA44F9" w:rsidP="00E10A45">
      <w:pPr>
        <w:pStyle w:val="Nagwek2"/>
      </w:pPr>
      <w:bookmarkStart w:id="649" w:name="_Toc181011824"/>
      <w:r w:rsidRPr="0048365A">
        <w:t>Ogólne wymagania dotyczące robót</w:t>
      </w:r>
      <w:bookmarkEnd w:id="649"/>
    </w:p>
    <w:p w14:paraId="23DA7922"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Prace wykonywać zgodnie z Dokumentacją projektową.</w:t>
      </w:r>
    </w:p>
    <w:p w14:paraId="0F65CD7E" w14:textId="2669812C" w:rsidR="00AA44F9" w:rsidRPr="0048365A" w:rsidRDefault="00AA44F9" w:rsidP="00E10A45">
      <w:pPr>
        <w:pStyle w:val="Nagwek2"/>
      </w:pPr>
      <w:bookmarkStart w:id="650" w:name="_Toc181011825"/>
      <w:r w:rsidRPr="0048365A">
        <w:t>Wykonanie robót</w:t>
      </w:r>
      <w:bookmarkEnd w:id="650"/>
    </w:p>
    <w:p w14:paraId="4F8920D5"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Montaż instalacji AKPiA należy prowadzić zgodnie z Dokumentacją projektową i zaleceniami producenta, którego asortyment zastosowano.</w:t>
      </w:r>
    </w:p>
    <w:p w14:paraId="5ABD5ED9" w14:textId="5BD7B381" w:rsidR="00AA44F9" w:rsidRPr="0048365A" w:rsidRDefault="00AA44F9" w:rsidP="00A74493">
      <w:pPr>
        <w:pStyle w:val="Nagwek3"/>
      </w:pPr>
      <w:bookmarkStart w:id="651" w:name="_Toc181011826"/>
      <w:r w:rsidRPr="0048365A">
        <w:t>Montaż i uruchomienie aparatury obiektowej</w:t>
      </w:r>
      <w:bookmarkEnd w:id="651"/>
    </w:p>
    <w:p w14:paraId="53641E45" w14:textId="77777777" w:rsidR="002B65B0" w:rsidRPr="0048365A" w:rsidRDefault="002B65B0" w:rsidP="002B65B0">
      <w:pPr>
        <w:spacing w:after="0"/>
        <w:jc w:val="both"/>
        <w:rPr>
          <w:rFonts w:ascii="Times New Roman" w:hAnsi="Times New Roman" w:cs="Times New Roman"/>
        </w:rPr>
      </w:pPr>
      <w:r w:rsidRPr="0048365A">
        <w:rPr>
          <w:rFonts w:ascii="Times New Roman" w:hAnsi="Times New Roman" w:cs="Times New Roman"/>
        </w:rPr>
        <w:t>W układzie technologicznym obiektu należy:</w:t>
      </w:r>
    </w:p>
    <w:p w14:paraId="42EA1F26" w14:textId="77777777" w:rsidR="002B65B0" w:rsidRPr="0048365A" w:rsidRDefault="002B65B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zamontować i uruchomić układy do pomiaru wielkości fizycznych i chemicznych,</w:t>
      </w:r>
    </w:p>
    <w:p w14:paraId="2AB9C5BB" w14:textId="77777777" w:rsidR="002B65B0" w:rsidRPr="0048365A" w:rsidRDefault="002B65B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układy te należy montować ściśle przestrzegając wymagań zawartych w zatwierdzonej dokumentacji projektowej oraz na zasad określonych w instrukcjach i dokumentacjach DTR tych urządzeń, </w:t>
      </w:r>
    </w:p>
    <w:p w14:paraId="33E35101" w14:textId="77777777" w:rsidR="002B65B0" w:rsidRPr="0048365A" w:rsidRDefault="002B65B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zapewnić możliwość szybkiego dostępu do układów pomiarowych w celach serwisowych, </w:t>
      </w:r>
    </w:p>
    <w:p w14:paraId="32A76470" w14:textId="77777777" w:rsidR="002B65B0" w:rsidRPr="0048365A" w:rsidRDefault="002B65B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lastRenderedPageBreak/>
        <w:t xml:space="preserve">lokalizacja urządzeń nie może powodować przypadkowych ich uszkodzeń (sąsiedztwo przejść lub traktów komunikacyjnych), </w:t>
      </w:r>
    </w:p>
    <w:p w14:paraId="5AC4E4B1" w14:textId="77777777" w:rsidR="002B65B0" w:rsidRPr="001446CD" w:rsidRDefault="002B65B0"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wszystkie układy pomiarowe należy trwale oznakować wg symboli wynikających ze </w:t>
      </w:r>
      <w:r w:rsidRPr="001446CD">
        <w:rPr>
          <w:rFonts w:ascii="Times New Roman" w:hAnsi="Times New Roman" w:cs="Times New Roman"/>
        </w:rPr>
        <w:t xml:space="preserve">schematów dokumentacji technicznej, </w:t>
      </w:r>
    </w:p>
    <w:p w14:paraId="1181CF7B" w14:textId="77777777" w:rsidR="00C24542" w:rsidRPr="001446CD" w:rsidRDefault="00C24542" w:rsidP="00C24542">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przetworniki z modułem komunikacyjnym Modbus, Profibus włączyć bezpośrednio do magistrali Modbus lub Profibus w zależności jaki protokół jest używany,</w:t>
      </w:r>
    </w:p>
    <w:p w14:paraId="10BE55E5" w14:textId="62C4D6D7" w:rsidR="002B65B0" w:rsidRPr="001446CD" w:rsidRDefault="002B65B0" w:rsidP="0018138B">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przetworniki z wyjściem prądowym 4…20mA włączyć do sterownika w pętli prądowej poprzez separację galwaniczną na wejście analogowe sterownika  i zabezpieczyć przed przepięciami indukowanymi przez wyładowania atmosferyczne,</w:t>
      </w:r>
    </w:p>
    <w:p w14:paraId="70F1F3FA" w14:textId="77777777" w:rsidR="002B65B0" w:rsidRPr="001446CD" w:rsidRDefault="002B65B0"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sygnały binarne włączyć do sterownika poprzez przekaźniki interfejsowe,</w:t>
      </w:r>
    </w:p>
    <w:p w14:paraId="0D29AA18" w14:textId="77777777" w:rsidR="002B65B0" w:rsidRPr="001446CD" w:rsidRDefault="002B65B0"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przewidzieć sygnalizację lokalną i przesyłową do dyspozytorni,</w:t>
      </w:r>
    </w:p>
    <w:p w14:paraId="126F2055" w14:textId="77777777" w:rsidR="002B65B0" w:rsidRPr="001446CD" w:rsidRDefault="002B65B0" w:rsidP="005A03ED">
      <w:pPr>
        <w:numPr>
          <w:ilvl w:val="0"/>
          <w:numId w:val="9"/>
        </w:numPr>
        <w:spacing w:after="0"/>
        <w:contextualSpacing/>
        <w:jc w:val="both"/>
        <w:rPr>
          <w:rFonts w:ascii="Times New Roman" w:hAnsi="Times New Roman" w:cs="Times New Roman"/>
        </w:rPr>
      </w:pPr>
      <w:r w:rsidRPr="001446CD">
        <w:rPr>
          <w:rFonts w:ascii="Times New Roman" w:hAnsi="Times New Roman" w:cs="Times New Roman"/>
        </w:rPr>
        <w:t xml:space="preserve">normalne stany pracy oznaczać sygnalizacją świetlną, a stany awaryjne dodatkowo akustyczną, </w:t>
      </w:r>
    </w:p>
    <w:p w14:paraId="4C38068A" w14:textId="77777777" w:rsidR="002B65B0" w:rsidRPr="001446CD" w:rsidRDefault="002B65B0"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 xml:space="preserve">zbierać sygnały pracy i awarii wszystkich urządzeń, </w:t>
      </w:r>
    </w:p>
    <w:p w14:paraId="1C5FB5AD" w14:textId="77777777" w:rsidR="002B65B0" w:rsidRPr="001446CD" w:rsidRDefault="002B65B0"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 xml:space="preserve">zastawki, pompy oraz urządzenia technologiczne sterować i zasilić z rozdzielnic obiektowych, </w:t>
      </w:r>
    </w:p>
    <w:p w14:paraId="5406088C" w14:textId="31C2B4FA" w:rsidR="00D91A90" w:rsidRPr="001446CD" w:rsidRDefault="00D91A90" w:rsidP="00D91A90">
      <w:pPr>
        <w:pStyle w:val="Akapitzlist"/>
        <w:numPr>
          <w:ilvl w:val="0"/>
          <w:numId w:val="9"/>
        </w:numPr>
        <w:spacing w:after="0"/>
        <w:ind w:left="714" w:hanging="357"/>
        <w:rPr>
          <w:rFonts w:ascii="Times New Roman" w:hAnsi="Times New Roman" w:cs="Times New Roman"/>
        </w:rPr>
      </w:pPr>
      <w:r w:rsidRPr="001446CD">
        <w:rPr>
          <w:rFonts w:ascii="Times New Roman" w:hAnsi="Times New Roman" w:cs="Times New Roman"/>
        </w:rPr>
        <w:t>układ podtrzymania zasilania przez 30 minut od chwili zaniku zasilania podstawowego ,</w:t>
      </w:r>
    </w:p>
    <w:p w14:paraId="1EC963A6" w14:textId="77777777" w:rsidR="002B65B0" w:rsidRPr="001446CD" w:rsidRDefault="002B65B0"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dobrać materiały spełniające możliwie największą ochronę przed agresywnym środowiskiem,</w:t>
      </w:r>
    </w:p>
    <w:p w14:paraId="2F009AD1" w14:textId="02A81D5A" w:rsidR="002B65B0" w:rsidRPr="001446CD" w:rsidRDefault="002B65B0"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pozostawić wolną przestrzeń na płycie montażowej w szafce AKP, min. 300mm/300mm, niezbędną do montażu urządzeń do transmisji danych na potrzeby zdalnego sterowania</w:t>
      </w:r>
      <w:r w:rsidR="00A00331" w:rsidRPr="001446CD">
        <w:rPr>
          <w:rFonts w:ascii="Times New Roman" w:hAnsi="Times New Roman" w:cs="Times New Roman"/>
        </w:rPr>
        <w:t>.</w:t>
      </w:r>
    </w:p>
    <w:p w14:paraId="14C60C07" w14:textId="77777777" w:rsidR="00AA44F9" w:rsidRPr="00A70398" w:rsidRDefault="00AA44F9" w:rsidP="00AA44F9">
      <w:pPr>
        <w:spacing w:after="0"/>
        <w:contextualSpacing/>
        <w:jc w:val="both"/>
        <w:rPr>
          <w:rFonts w:ascii="Times New Roman" w:hAnsi="Times New Roman" w:cs="Times New Roman"/>
        </w:rPr>
      </w:pPr>
    </w:p>
    <w:p w14:paraId="0CC81820" w14:textId="4CFE271A" w:rsidR="00AA44F9" w:rsidRPr="00A70398" w:rsidRDefault="00AA44F9" w:rsidP="00A74493">
      <w:pPr>
        <w:pStyle w:val="Nagwek3"/>
      </w:pPr>
      <w:bookmarkStart w:id="652" w:name="_Toc181011827"/>
      <w:r w:rsidRPr="00A70398">
        <w:t>Montaż tras kablowych</w:t>
      </w:r>
      <w:bookmarkEnd w:id="652"/>
    </w:p>
    <w:p w14:paraId="73524436" w14:textId="77777777" w:rsidR="00AA44F9" w:rsidRPr="001446CD" w:rsidRDefault="00AA44F9" w:rsidP="00AA44F9">
      <w:pPr>
        <w:spacing w:after="0"/>
        <w:jc w:val="both"/>
        <w:rPr>
          <w:rFonts w:ascii="Times New Roman" w:hAnsi="Times New Roman" w:cs="Times New Roman"/>
        </w:rPr>
      </w:pPr>
      <w:r w:rsidRPr="001446CD">
        <w:rPr>
          <w:rFonts w:ascii="Times New Roman" w:hAnsi="Times New Roman" w:cs="Times New Roman"/>
        </w:rPr>
        <w:t>Podstawowe wymagania dla montażu tras kablowych:</w:t>
      </w:r>
    </w:p>
    <w:p w14:paraId="762D91B9" w14:textId="77777777" w:rsidR="00A00331" w:rsidRPr="001446CD" w:rsidRDefault="00A00331" w:rsidP="00A00331">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Modbus, Profibus prowadzić na obiektach w korytkach , oraz kanalizacji kablowej,</w:t>
      </w:r>
    </w:p>
    <w:p w14:paraId="4D3C4B82" w14:textId="77777777" w:rsidR="00A00331" w:rsidRPr="001446CD" w:rsidRDefault="00A00331" w:rsidP="00A00331">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odległość tras dla kabli pomiarowych i magistral Modbus, Profibus od kabli zasilających z napięciem 230 V co najmniej 20cm,</w:t>
      </w:r>
    </w:p>
    <w:p w14:paraId="35705277" w14:textId="77777777" w:rsidR="00AA44F9" w:rsidRDefault="00AA44F9" w:rsidP="005A03ED">
      <w:pPr>
        <w:numPr>
          <w:ilvl w:val="0"/>
          <w:numId w:val="9"/>
        </w:numPr>
        <w:tabs>
          <w:tab w:val="num" w:pos="720"/>
        </w:tabs>
        <w:spacing w:after="0"/>
        <w:contextualSpacing/>
        <w:jc w:val="both"/>
        <w:rPr>
          <w:rFonts w:ascii="Times New Roman" w:hAnsi="Times New Roman" w:cs="Times New Roman"/>
        </w:rPr>
      </w:pPr>
      <w:r w:rsidRPr="001446CD">
        <w:rPr>
          <w:rFonts w:ascii="Times New Roman" w:hAnsi="Times New Roman" w:cs="Times New Roman"/>
        </w:rPr>
        <w:t>przejścia przewodów i kabli przez strefy pożarowe należy zabezpieczyć materiałami o odporności ogniowej nie mniejszej od odporności przegrody, przez którą są przeprowadzone.</w:t>
      </w:r>
    </w:p>
    <w:p w14:paraId="3E4C1E26" w14:textId="77777777" w:rsidR="0094580D" w:rsidRPr="0094580D" w:rsidRDefault="0094580D" w:rsidP="0094580D">
      <w:pPr>
        <w:numPr>
          <w:ilvl w:val="0"/>
          <w:numId w:val="9"/>
        </w:numPr>
        <w:tabs>
          <w:tab w:val="num" w:pos="720"/>
        </w:tabs>
        <w:spacing w:after="0"/>
        <w:contextualSpacing/>
        <w:jc w:val="both"/>
        <w:rPr>
          <w:rFonts w:ascii="Times New Roman" w:hAnsi="Times New Roman" w:cs="Times New Roman"/>
        </w:rPr>
      </w:pPr>
      <w:r w:rsidRPr="0094580D">
        <w:rPr>
          <w:rFonts w:ascii="Times New Roman" w:hAnsi="Times New Roman" w:cs="Times New Roman"/>
        </w:rPr>
        <w:t>Wymagania kolorystyczne dla przewodów zgodne z normami PN-90/E-05023 i PN-EN 60204-1,</w:t>
      </w:r>
    </w:p>
    <w:p w14:paraId="31186464" w14:textId="0815E29B" w:rsidR="00AA44F9" w:rsidRPr="0094580D" w:rsidRDefault="0094580D" w:rsidP="00AA44F9">
      <w:pPr>
        <w:numPr>
          <w:ilvl w:val="0"/>
          <w:numId w:val="9"/>
        </w:numPr>
        <w:tabs>
          <w:tab w:val="num" w:pos="720"/>
        </w:tabs>
        <w:spacing w:after="0"/>
        <w:contextualSpacing/>
        <w:jc w:val="both"/>
        <w:rPr>
          <w:rFonts w:ascii="Times New Roman" w:hAnsi="Times New Roman" w:cs="Times New Roman"/>
        </w:rPr>
      </w:pPr>
      <w:r w:rsidRPr="0094580D">
        <w:rPr>
          <w:rFonts w:ascii="Times New Roman" w:hAnsi="Times New Roman" w:cs="Times New Roman"/>
        </w:rPr>
        <w:t>Przewody muszą być jednoznacznie identyfikowane, oznaczenia muszą być na dwóch końcach przewodów.</w:t>
      </w:r>
    </w:p>
    <w:p w14:paraId="0FD01CE8" w14:textId="62D30C27" w:rsidR="00AA44F9" w:rsidRPr="0048365A" w:rsidRDefault="00AA44F9" w:rsidP="00A74493">
      <w:pPr>
        <w:pStyle w:val="Nagwek3"/>
      </w:pPr>
      <w:bookmarkStart w:id="653" w:name="_Toc181011828"/>
      <w:r w:rsidRPr="0048365A">
        <w:t>Zabudowa aparatury kontrolno – pomiarowej</w:t>
      </w:r>
      <w:bookmarkEnd w:id="653"/>
      <w:r w:rsidRPr="0048365A">
        <w:t xml:space="preserve"> </w:t>
      </w:r>
    </w:p>
    <w:p w14:paraId="3DF1BC2F" w14:textId="77777777" w:rsidR="00AA44F9" w:rsidRPr="0048365A" w:rsidRDefault="00AA44F9" w:rsidP="00AA44F9">
      <w:pPr>
        <w:spacing w:after="0"/>
        <w:jc w:val="both"/>
        <w:rPr>
          <w:rFonts w:ascii="Tahoma" w:eastAsia="Times New Roman" w:hAnsi="Tahoma" w:cs="Tahoma"/>
          <w:lang w:eastAsia="pl-PL"/>
        </w:rPr>
      </w:pPr>
      <w:r w:rsidRPr="0048365A">
        <w:rPr>
          <w:rFonts w:ascii="Times New Roman" w:hAnsi="Times New Roman" w:cs="Times New Roman"/>
        </w:rPr>
        <w:t xml:space="preserve">W celu zapewnienia poprawności montażu aparatury kontrolno-pomiarowej należy: </w:t>
      </w:r>
    </w:p>
    <w:p w14:paraId="7DCD30FC"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przestrzegać wytycznych zawartych w instrukcjach obsługi bądź DTR dostarczanych wraz z poszczególnymi urządzeniami, </w:t>
      </w:r>
    </w:p>
    <w:p w14:paraId="43DD328D"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lokalizację każdego układu pomiarowego uzgodnić z Użytkownikiem przed zabudową, </w:t>
      </w:r>
    </w:p>
    <w:p w14:paraId="17E92092"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zabudowę urządzeń do pomiaru ciśnienia wykonać na zaworach odcinająco-spustowych z zachowaniem możliwości odcięcia od czynnego procesu technologicznego, </w:t>
      </w:r>
    </w:p>
    <w:p w14:paraId="6593303E"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zabudowę aparatury kontrolno-pomiarowej do pomiarów on-line na otwartych przestrzeniach wykonać na stojakach ze stali nie gorszej niż AISI 304 i wyposażyć w łańcuch do wyciągania sondy,</w:t>
      </w:r>
    </w:p>
    <w:p w14:paraId="5AAEA4FF"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 xml:space="preserve">przetworniki aparatury kontrolno-pomiarowej zabudować w skrzynkach zamykanych z PCV, minimum IP55, </w:t>
      </w:r>
    </w:p>
    <w:p w14:paraId="78FCA8BE" w14:textId="77777777" w:rsidR="00AA44F9" w:rsidRPr="0048365A" w:rsidRDefault="00AA44F9" w:rsidP="005A03ED">
      <w:pPr>
        <w:numPr>
          <w:ilvl w:val="0"/>
          <w:numId w:val="9"/>
        </w:numPr>
        <w:tabs>
          <w:tab w:val="num" w:pos="720"/>
        </w:tabs>
        <w:spacing w:after="0"/>
        <w:contextualSpacing/>
        <w:jc w:val="both"/>
        <w:rPr>
          <w:rFonts w:ascii="Times New Roman" w:hAnsi="Times New Roman" w:cs="Times New Roman"/>
        </w:rPr>
      </w:pPr>
      <w:r w:rsidRPr="0048365A">
        <w:rPr>
          <w:rFonts w:ascii="Times New Roman" w:hAnsi="Times New Roman" w:cs="Times New Roman"/>
        </w:rPr>
        <w:t>stojak z aparaturą należy zabudować w miejscu nie kolidującym z przejściem komunikacyjnym.</w:t>
      </w:r>
    </w:p>
    <w:p w14:paraId="0FE286A0" w14:textId="77777777" w:rsidR="00AA44F9" w:rsidRPr="0048365A" w:rsidRDefault="00AA44F9" w:rsidP="00AA44F9">
      <w:pPr>
        <w:spacing w:after="0"/>
        <w:contextualSpacing/>
        <w:jc w:val="both"/>
        <w:rPr>
          <w:rFonts w:ascii="Times New Roman" w:hAnsi="Times New Roman" w:cs="Times New Roman"/>
        </w:rPr>
      </w:pPr>
    </w:p>
    <w:p w14:paraId="08791062" w14:textId="77777777" w:rsidR="00BB2709" w:rsidRPr="00A70398" w:rsidRDefault="00BB2709" w:rsidP="00BB2709">
      <w:pPr>
        <w:pStyle w:val="Nagwek3"/>
      </w:pPr>
      <w:bookmarkStart w:id="654" w:name="_Toc178917920"/>
      <w:bookmarkStart w:id="655" w:name="_Toc181011829"/>
      <w:r w:rsidRPr="00A70398">
        <w:t>Komunikacja systemu sterowania</w:t>
      </w:r>
      <w:bookmarkEnd w:id="654"/>
      <w:bookmarkEnd w:id="655"/>
    </w:p>
    <w:p w14:paraId="28787B44" w14:textId="77777777" w:rsidR="00A00331" w:rsidRPr="001446CD" w:rsidRDefault="00A00331" w:rsidP="00A00331">
      <w:pPr>
        <w:spacing w:after="0"/>
        <w:jc w:val="both"/>
        <w:rPr>
          <w:rFonts w:ascii="Times New Roman" w:hAnsi="Times New Roman" w:cs="Times New Roman"/>
        </w:rPr>
      </w:pPr>
      <w:bookmarkStart w:id="656" w:name="_Toc178917921"/>
      <w:r w:rsidRPr="001446CD">
        <w:rPr>
          <w:rFonts w:ascii="Times New Roman" w:hAnsi="Times New Roman" w:cs="Times New Roman"/>
        </w:rPr>
        <w:t>Sterowniki z przetwornikami pomiarowymi, przetwornicami częstotliwości, napędami zaworów komunikują się poprzez magistralę Modbus, 4..20mA/HART, Ethernet.</w:t>
      </w:r>
    </w:p>
    <w:p w14:paraId="311DB01A" w14:textId="77777777" w:rsidR="00A00331" w:rsidRPr="001446CD" w:rsidRDefault="00A00331" w:rsidP="00A00331">
      <w:pPr>
        <w:spacing w:after="0"/>
        <w:jc w:val="both"/>
        <w:rPr>
          <w:rFonts w:ascii="Times New Roman" w:hAnsi="Times New Roman" w:cs="Times New Roman"/>
        </w:rPr>
      </w:pPr>
      <w:r w:rsidRPr="001446CD">
        <w:rPr>
          <w:rFonts w:ascii="Times New Roman" w:hAnsi="Times New Roman" w:cs="Times New Roman"/>
        </w:rPr>
        <w:lastRenderedPageBreak/>
        <w:t xml:space="preserve">Wszystkie sygnały i zmienne udostępnić Zamawiającemu (odczyt/modyfikacja/zapis) na wyjściu cyfrowym w protokole ModBus TCP/IP  (sterownik PLC pełni funkcję slave). Przypisać stały adres IP sterownika PLC : 192.168.1.101. </w:t>
      </w:r>
    </w:p>
    <w:p w14:paraId="5AF9AB76" w14:textId="77777777" w:rsidR="00A00331" w:rsidRPr="001446CD" w:rsidRDefault="00A00331" w:rsidP="00A00331">
      <w:pPr>
        <w:spacing w:after="0"/>
        <w:jc w:val="both"/>
        <w:rPr>
          <w:rFonts w:ascii="Times New Roman" w:hAnsi="Times New Roman" w:cs="Times New Roman"/>
        </w:rPr>
      </w:pPr>
      <w:r w:rsidRPr="001446CD">
        <w:rPr>
          <w:rFonts w:ascii="Times New Roman" w:hAnsi="Times New Roman" w:cs="Times New Roman"/>
        </w:rPr>
        <w:t>Lista sygnałów koniecznych udostępnionych dla zamawiającego po protokole ModBus TCP/IP:</w:t>
      </w:r>
    </w:p>
    <w:p w14:paraId="3733BBCA"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Pomiary poziomów </w:t>
      </w:r>
    </w:p>
    <w:p w14:paraId="56B7F9C4"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Status pomiarów</w:t>
      </w:r>
    </w:p>
    <w:p w14:paraId="6AF5B5AF"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Licznik watchdog </w:t>
      </w:r>
    </w:p>
    <w:p w14:paraId="6F47E079"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Status pomp</w:t>
      </w:r>
    </w:p>
    <w:p w14:paraId="337B835C"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Status zasuwy</w:t>
      </w:r>
    </w:p>
    <w:p w14:paraId="246B2E93" w14:textId="4FB7B128"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Wymuszenie rozpoczęcia opróżniania zbiornika </w:t>
      </w:r>
    </w:p>
    <w:p w14:paraId="3EE68230" w14:textId="45CA3223"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Wymuszenie zatrzymania opróżniania zbiornika </w:t>
      </w:r>
    </w:p>
    <w:p w14:paraId="2C1D3B8A" w14:textId="0592712B"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Aktywacja opróżniania zbiornika o zadany czas  </w:t>
      </w:r>
    </w:p>
    <w:p w14:paraId="7881D746"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Czas odstawienia w minutach </w:t>
      </w:r>
    </w:p>
    <w:p w14:paraId="282C96D6"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Auto/ręka</w:t>
      </w:r>
    </w:p>
    <w:p w14:paraId="51A353B4"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Aktualne położenie zasuwy 0 -100 % </w:t>
      </w:r>
    </w:p>
    <w:p w14:paraId="01CEF091"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Zadanie wartości dla napędu przepustnicy 0-100%</w:t>
      </w:r>
    </w:p>
    <w:p w14:paraId="7AEFABC9"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Start/Stop pompy</w:t>
      </w:r>
    </w:p>
    <w:p w14:paraId="579E384E" w14:textId="77777777"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Aktualna częstotliwość pracy pomp  0 – 100 Hz </w:t>
      </w:r>
    </w:p>
    <w:p w14:paraId="6BE2E3AC" w14:textId="27D2C3AF" w:rsidR="00A00331" w:rsidRPr="001446CD" w:rsidRDefault="00A00331" w:rsidP="00A00331">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Ustawienie zakresu częstotliwości na falowniku pompy 0-100 Hz</w:t>
      </w:r>
      <w:r w:rsidRPr="001446CD">
        <w:rPr>
          <w:rFonts w:ascii="Times New Roman" w:hAnsi="Times New Roman" w:cs="Times New Roman"/>
          <w:strike/>
        </w:rPr>
        <w:t xml:space="preserve"> </w:t>
      </w:r>
    </w:p>
    <w:p w14:paraId="1B2A3999" w14:textId="5C0FC7C9" w:rsidR="000D4DC6" w:rsidRPr="001446CD" w:rsidRDefault="000D4DC6" w:rsidP="000D4DC6">
      <w:pPr>
        <w:pStyle w:val="Nagwek3"/>
      </w:pPr>
      <w:bookmarkStart w:id="657" w:name="_Toc181011830"/>
      <w:r w:rsidRPr="001446CD">
        <w:t xml:space="preserve">Dane systemu </w:t>
      </w:r>
      <w:bookmarkEnd w:id="656"/>
      <w:r w:rsidR="00A00331" w:rsidRPr="001446CD">
        <w:t>Zamawiającego</w:t>
      </w:r>
      <w:bookmarkEnd w:id="657"/>
    </w:p>
    <w:p w14:paraId="3DF06019" w14:textId="7AF820F2" w:rsidR="000D4DC6" w:rsidRPr="001446CD" w:rsidRDefault="000D4DC6" w:rsidP="000D4DC6">
      <w:pPr>
        <w:spacing w:after="0"/>
        <w:jc w:val="both"/>
        <w:rPr>
          <w:rFonts w:ascii="Times New Roman" w:hAnsi="Times New Roman" w:cs="Times New Roman"/>
        </w:rPr>
      </w:pPr>
      <w:r w:rsidRPr="001446CD">
        <w:rPr>
          <w:rFonts w:ascii="Times New Roman" w:hAnsi="Times New Roman" w:cs="Times New Roman"/>
        </w:rPr>
        <w:t xml:space="preserve">W tabelach poniżej przedstawiono niezbędne dane </w:t>
      </w:r>
      <w:r w:rsidR="00A00331" w:rsidRPr="001446CD">
        <w:rPr>
          <w:rFonts w:ascii="Times New Roman" w:hAnsi="Times New Roman" w:cs="Times New Roman"/>
        </w:rPr>
        <w:t xml:space="preserve">dla systemu </w:t>
      </w:r>
      <w:r w:rsidR="001B79F9" w:rsidRPr="001446CD">
        <w:rPr>
          <w:rFonts w:ascii="Times New Roman" w:hAnsi="Times New Roman" w:cs="Times New Roman"/>
        </w:rPr>
        <w:t>Zamawiającego</w:t>
      </w:r>
    </w:p>
    <w:p w14:paraId="49A37DCB" w14:textId="77777777" w:rsidR="000D4DC6" w:rsidRPr="001446CD" w:rsidRDefault="000D4DC6" w:rsidP="000D4DC6">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Dane statusowe</w:t>
      </w:r>
    </w:p>
    <w:p w14:paraId="201D9F01" w14:textId="77777777" w:rsidR="000D4DC6" w:rsidRDefault="000D4DC6" w:rsidP="000D4DC6">
      <w:pPr>
        <w:pStyle w:val="Akapitzlist"/>
        <w:spacing w:after="0"/>
        <w:jc w:val="both"/>
        <w:rPr>
          <w:rFonts w:ascii="Times New Roman" w:hAnsi="Times New Roman" w:cs="Times New Roman"/>
          <w:color w:val="70AD47" w:themeColor="accent6"/>
        </w:rPr>
      </w:pPr>
    </w:p>
    <w:tbl>
      <w:tblPr>
        <w:tblW w:w="0" w:type="auto"/>
        <w:jc w:val="center"/>
        <w:tblCellMar>
          <w:left w:w="0" w:type="dxa"/>
          <w:right w:w="0" w:type="dxa"/>
        </w:tblCellMar>
        <w:tblLook w:val="04A0" w:firstRow="1" w:lastRow="0" w:firstColumn="1" w:lastColumn="0" w:noHBand="0" w:noVBand="1"/>
      </w:tblPr>
      <w:tblGrid>
        <w:gridCol w:w="948"/>
        <w:gridCol w:w="4571"/>
      </w:tblGrid>
      <w:tr w:rsidR="001446CD" w:rsidRPr="001446CD" w14:paraId="4BFA1C6C" w14:textId="77777777" w:rsidTr="000064F0">
        <w:trPr>
          <w:jc w:val="center"/>
        </w:trPr>
        <w:tc>
          <w:tcPr>
            <w:tcW w:w="9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784D20" w14:textId="77777777" w:rsidR="00A00331" w:rsidRPr="001446CD" w:rsidRDefault="00A00331" w:rsidP="000064F0">
            <w:pPr>
              <w:spacing w:after="0" w:line="240" w:lineRule="auto"/>
              <w:jc w:val="both"/>
              <w:rPr>
                <w:b/>
                <w:bCs/>
                <w:sz w:val="24"/>
                <w:szCs w:val="24"/>
              </w:rPr>
            </w:pPr>
            <w:r w:rsidRPr="001446CD">
              <w:rPr>
                <w:b/>
                <w:bCs/>
                <w:sz w:val="24"/>
                <w:szCs w:val="24"/>
              </w:rPr>
              <w:t>Nr bitu</w:t>
            </w:r>
          </w:p>
        </w:tc>
        <w:tc>
          <w:tcPr>
            <w:tcW w:w="45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339578" w14:textId="77777777" w:rsidR="00A00331" w:rsidRPr="001446CD" w:rsidRDefault="00A00331" w:rsidP="000064F0">
            <w:pPr>
              <w:spacing w:after="0" w:line="240" w:lineRule="auto"/>
              <w:jc w:val="both"/>
              <w:rPr>
                <w:b/>
                <w:bCs/>
                <w:sz w:val="24"/>
                <w:szCs w:val="24"/>
              </w:rPr>
            </w:pPr>
            <w:r w:rsidRPr="001446CD">
              <w:rPr>
                <w:b/>
                <w:bCs/>
                <w:sz w:val="24"/>
                <w:szCs w:val="24"/>
              </w:rPr>
              <w:t>Opis dla stanu logicznego „1”</w:t>
            </w:r>
          </w:p>
        </w:tc>
      </w:tr>
      <w:tr w:rsidR="001446CD" w:rsidRPr="001446CD" w14:paraId="50C26E5A"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213094" w14:textId="77777777" w:rsidR="00A00331" w:rsidRPr="001446CD" w:rsidRDefault="00A00331" w:rsidP="000064F0">
            <w:pPr>
              <w:spacing w:after="0" w:line="240" w:lineRule="auto"/>
              <w:jc w:val="both"/>
              <w:rPr>
                <w:sz w:val="24"/>
                <w:szCs w:val="24"/>
              </w:rPr>
            </w:pPr>
            <w:r w:rsidRPr="001446CD">
              <w:rPr>
                <w:sz w:val="24"/>
                <w:szCs w:val="24"/>
              </w:rPr>
              <w:t>Bit 0</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75517355" w14:textId="77777777" w:rsidR="00A00331" w:rsidRPr="001446CD" w:rsidRDefault="00A00331" w:rsidP="000064F0">
            <w:pPr>
              <w:spacing w:after="0" w:line="240" w:lineRule="auto"/>
              <w:jc w:val="both"/>
              <w:rPr>
                <w:sz w:val="24"/>
                <w:szCs w:val="24"/>
              </w:rPr>
            </w:pPr>
            <w:r w:rsidRPr="001446CD">
              <w:rPr>
                <w:sz w:val="24"/>
                <w:szCs w:val="24"/>
              </w:rPr>
              <w:t>Awaria pomiaru poziomu 1</w:t>
            </w:r>
          </w:p>
        </w:tc>
      </w:tr>
      <w:tr w:rsidR="001446CD" w:rsidRPr="001446CD" w14:paraId="6C4CC719"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1050E1" w14:textId="77777777" w:rsidR="00A00331" w:rsidRPr="001446CD" w:rsidRDefault="00A00331" w:rsidP="000064F0">
            <w:pPr>
              <w:spacing w:after="0" w:line="240" w:lineRule="auto"/>
              <w:jc w:val="both"/>
              <w:rPr>
                <w:sz w:val="24"/>
                <w:szCs w:val="24"/>
              </w:rPr>
            </w:pPr>
            <w:r w:rsidRPr="001446CD">
              <w:rPr>
                <w:sz w:val="24"/>
                <w:szCs w:val="24"/>
              </w:rPr>
              <w:t>Bit 1</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62FBADF0" w14:textId="77777777" w:rsidR="00A00331" w:rsidRPr="001446CD" w:rsidRDefault="00A00331" w:rsidP="000064F0">
            <w:pPr>
              <w:spacing w:after="0" w:line="240" w:lineRule="auto"/>
              <w:jc w:val="both"/>
              <w:rPr>
                <w:sz w:val="24"/>
                <w:szCs w:val="24"/>
              </w:rPr>
            </w:pPr>
            <w:r w:rsidRPr="001446CD">
              <w:rPr>
                <w:sz w:val="24"/>
                <w:szCs w:val="24"/>
              </w:rPr>
              <w:t>Awaria pomiaru poziomu 2</w:t>
            </w:r>
          </w:p>
        </w:tc>
      </w:tr>
      <w:tr w:rsidR="001446CD" w:rsidRPr="001446CD" w14:paraId="4FF65427"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7EEE09" w14:textId="77777777" w:rsidR="00A00331" w:rsidRPr="001446CD" w:rsidRDefault="00A00331" w:rsidP="000064F0">
            <w:pPr>
              <w:spacing w:after="0" w:line="240" w:lineRule="auto"/>
              <w:jc w:val="both"/>
              <w:rPr>
                <w:sz w:val="24"/>
                <w:szCs w:val="24"/>
              </w:rPr>
            </w:pPr>
            <w:r w:rsidRPr="001446CD">
              <w:rPr>
                <w:sz w:val="24"/>
                <w:szCs w:val="24"/>
              </w:rPr>
              <w:t>Bit 2</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187EB51A" w14:textId="77777777" w:rsidR="00A00331" w:rsidRPr="001446CD" w:rsidRDefault="00A00331" w:rsidP="000064F0">
            <w:pPr>
              <w:spacing w:after="0" w:line="240" w:lineRule="auto"/>
              <w:jc w:val="both"/>
              <w:rPr>
                <w:sz w:val="24"/>
                <w:szCs w:val="24"/>
              </w:rPr>
            </w:pPr>
            <w:r w:rsidRPr="001446CD">
              <w:rPr>
                <w:sz w:val="24"/>
                <w:szCs w:val="24"/>
              </w:rPr>
              <w:t>Awaria pomiaru poziomu 3</w:t>
            </w:r>
          </w:p>
        </w:tc>
      </w:tr>
      <w:tr w:rsidR="001446CD" w:rsidRPr="001446CD" w14:paraId="0BCD3D9A"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072E5D" w14:textId="77777777" w:rsidR="00A00331" w:rsidRPr="001446CD" w:rsidRDefault="00A00331" w:rsidP="000064F0">
            <w:pPr>
              <w:spacing w:after="0" w:line="240" w:lineRule="auto"/>
              <w:jc w:val="both"/>
              <w:rPr>
                <w:sz w:val="24"/>
                <w:szCs w:val="24"/>
              </w:rPr>
            </w:pPr>
            <w:r w:rsidRPr="001446CD">
              <w:rPr>
                <w:sz w:val="24"/>
                <w:szCs w:val="24"/>
              </w:rPr>
              <w:t>Bit 3</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068A8998" w14:textId="77777777" w:rsidR="00A00331" w:rsidRPr="001446CD" w:rsidRDefault="00A00331" w:rsidP="000064F0">
            <w:pPr>
              <w:spacing w:after="0" w:line="240" w:lineRule="auto"/>
              <w:jc w:val="both"/>
              <w:rPr>
                <w:sz w:val="24"/>
                <w:szCs w:val="24"/>
              </w:rPr>
            </w:pPr>
            <w:r w:rsidRPr="001446CD">
              <w:rPr>
                <w:sz w:val="24"/>
                <w:szCs w:val="24"/>
              </w:rPr>
              <w:t>Awaria pompy\zasuwy 1</w:t>
            </w:r>
          </w:p>
        </w:tc>
      </w:tr>
      <w:tr w:rsidR="001446CD" w:rsidRPr="001446CD" w14:paraId="664FC466"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C0E4F5" w14:textId="77777777" w:rsidR="00A00331" w:rsidRPr="001446CD" w:rsidRDefault="00A00331" w:rsidP="000064F0">
            <w:pPr>
              <w:spacing w:after="0" w:line="240" w:lineRule="auto"/>
              <w:jc w:val="both"/>
              <w:rPr>
                <w:sz w:val="24"/>
                <w:szCs w:val="24"/>
              </w:rPr>
            </w:pPr>
            <w:r w:rsidRPr="001446CD">
              <w:rPr>
                <w:sz w:val="24"/>
                <w:szCs w:val="24"/>
              </w:rPr>
              <w:t>Bit 4</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121C64B2" w14:textId="77777777" w:rsidR="00A00331" w:rsidRPr="001446CD" w:rsidRDefault="00A00331" w:rsidP="000064F0">
            <w:pPr>
              <w:spacing w:after="0" w:line="240" w:lineRule="auto"/>
              <w:jc w:val="both"/>
              <w:rPr>
                <w:sz w:val="24"/>
                <w:szCs w:val="24"/>
              </w:rPr>
            </w:pPr>
            <w:r w:rsidRPr="001446CD">
              <w:rPr>
                <w:sz w:val="24"/>
                <w:szCs w:val="24"/>
              </w:rPr>
              <w:t>Awaria pompy 2</w:t>
            </w:r>
          </w:p>
        </w:tc>
      </w:tr>
      <w:tr w:rsidR="001446CD" w:rsidRPr="001446CD" w14:paraId="0FD3DC4F"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2E5EB0" w14:textId="77777777" w:rsidR="00A00331" w:rsidRPr="001446CD" w:rsidRDefault="00A00331" w:rsidP="000064F0">
            <w:pPr>
              <w:spacing w:after="0" w:line="240" w:lineRule="auto"/>
              <w:jc w:val="both"/>
              <w:rPr>
                <w:sz w:val="24"/>
                <w:szCs w:val="24"/>
              </w:rPr>
            </w:pPr>
            <w:r w:rsidRPr="001446CD">
              <w:rPr>
                <w:sz w:val="24"/>
                <w:szCs w:val="24"/>
              </w:rPr>
              <w:t>Bit 5</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16F3536B" w14:textId="77777777" w:rsidR="00A00331" w:rsidRPr="001446CD" w:rsidRDefault="00A00331" w:rsidP="000064F0">
            <w:pPr>
              <w:spacing w:after="0" w:line="240" w:lineRule="auto"/>
              <w:jc w:val="both"/>
              <w:rPr>
                <w:sz w:val="24"/>
                <w:szCs w:val="24"/>
              </w:rPr>
            </w:pPr>
            <w:r w:rsidRPr="001446CD">
              <w:rPr>
                <w:sz w:val="24"/>
                <w:szCs w:val="24"/>
              </w:rPr>
              <w:t>Awaria pompy 3</w:t>
            </w:r>
          </w:p>
        </w:tc>
      </w:tr>
      <w:tr w:rsidR="001446CD" w:rsidRPr="001446CD" w14:paraId="0743C148"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B76B29" w14:textId="77777777" w:rsidR="00A00331" w:rsidRPr="001446CD" w:rsidRDefault="00A00331" w:rsidP="000064F0">
            <w:pPr>
              <w:spacing w:after="0" w:line="240" w:lineRule="auto"/>
              <w:jc w:val="both"/>
              <w:rPr>
                <w:sz w:val="24"/>
                <w:szCs w:val="24"/>
              </w:rPr>
            </w:pPr>
            <w:r w:rsidRPr="001446CD">
              <w:rPr>
                <w:sz w:val="24"/>
                <w:szCs w:val="24"/>
              </w:rPr>
              <w:t>Bit 6</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1096E109" w14:textId="77777777" w:rsidR="00A00331" w:rsidRPr="001446CD" w:rsidRDefault="00A00331" w:rsidP="000064F0">
            <w:pPr>
              <w:spacing w:after="0" w:line="240" w:lineRule="auto"/>
              <w:jc w:val="both"/>
              <w:rPr>
                <w:sz w:val="24"/>
                <w:szCs w:val="24"/>
              </w:rPr>
            </w:pPr>
            <w:r w:rsidRPr="001446CD">
              <w:rPr>
                <w:sz w:val="24"/>
                <w:szCs w:val="24"/>
              </w:rPr>
              <w:t>Błąd odczytu danych z pompy\pomp\zasuwy</w:t>
            </w:r>
          </w:p>
        </w:tc>
      </w:tr>
      <w:tr w:rsidR="001446CD" w:rsidRPr="001446CD" w14:paraId="37DAFD6B" w14:textId="77777777" w:rsidTr="000064F0">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5AA4AC" w14:textId="77777777" w:rsidR="00A00331" w:rsidRPr="001446CD" w:rsidRDefault="00A00331" w:rsidP="000064F0">
            <w:pPr>
              <w:spacing w:after="0" w:line="240" w:lineRule="auto"/>
              <w:jc w:val="both"/>
              <w:rPr>
                <w:sz w:val="24"/>
                <w:szCs w:val="24"/>
              </w:rPr>
            </w:pPr>
            <w:r w:rsidRPr="001446CD">
              <w:rPr>
                <w:sz w:val="24"/>
                <w:szCs w:val="24"/>
              </w:rPr>
              <w:t>Bit 7</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296C3932" w14:textId="77777777" w:rsidR="00A00331" w:rsidRPr="001446CD" w:rsidRDefault="00A00331" w:rsidP="000064F0">
            <w:pPr>
              <w:spacing w:after="0" w:line="240" w:lineRule="auto"/>
              <w:jc w:val="both"/>
              <w:rPr>
                <w:sz w:val="24"/>
                <w:szCs w:val="24"/>
              </w:rPr>
            </w:pPr>
            <w:r w:rsidRPr="001446CD">
              <w:rPr>
                <w:sz w:val="24"/>
                <w:szCs w:val="24"/>
              </w:rPr>
              <w:t>Rezerwa</w:t>
            </w:r>
          </w:p>
        </w:tc>
      </w:tr>
      <w:tr w:rsidR="001446CD" w:rsidRPr="001446CD" w14:paraId="66C7AA5A" w14:textId="77777777" w:rsidTr="00EA7F71">
        <w:trPr>
          <w:jc w:val="center"/>
        </w:trPr>
        <w:tc>
          <w:tcPr>
            <w:tcW w:w="9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699D11" w14:textId="77777777" w:rsidR="000D4DC6" w:rsidRPr="001446CD" w:rsidRDefault="000D4DC6" w:rsidP="00EA7F71">
            <w:pPr>
              <w:spacing w:after="0" w:line="240" w:lineRule="auto"/>
              <w:jc w:val="both"/>
              <w:rPr>
                <w:b/>
                <w:bCs/>
                <w:sz w:val="24"/>
                <w:szCs w:val="24"/>
              </w:rPr>
            </w:pPr>
            <w:r w:rsidRPr="001446CD">
              <w:rPr>
                <w:b/>
                <w:bCs/>
                <w:sz w:val="24"/>
                <w:szCs w:val="24"/>
              </w:rPr>
              <w:t>Nr bitu</w:t>
            </w:r>
          </w:p>
        </w:tc>
        <w:tc>
          <w:tcPr>
            <w:tcW w:w="45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BB5565" w14:textId="77777777" w:rsidR="000D4DC6" w:rsidRPr="001446CD" w:rsidRDefault="000D4DC6" w:rsidP="00EA7F71">
            <w:pPr>
              <w:spacing w:after="0" w:line="240" w:lineRule="auto"/>
              <w:jc w:val="both"/>
              <w:rPr>
                <w:b/>
                <w:bCs/>
                <w:sz w:val="24"/>
                <w:szCs w:val="24"/>
              </w:rPr>
            </w:pPr>
            <w:r w:rsidRPr="001446CD">
              <w:rPr>
                <w:b/>
                <w:bCs/>
                <w:sz w:val="24"/>
                <w:szCs w:val="24"/>
              </w:rPr>
              <w:t>Opis dla stanu logicznego „1”</w:t>
            </w:r>
          </w:p>
        </w:tc>
      </w:tr>
      <w:tr w:rsidR="001446CD" w:rsidRPr="001446CD" w14:paraId="27A4D4C5"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DF3469" w14:textId="77777777" w:rsidR="000D4DC6" w:rsidRPr="001446CD" w:rsidRDefault="000D4DC6" w:rsidP="00EA7F71">
            <w:pPr>
              <w:spacing w:after="0" w:line="240" w:lineRule="auto"/>
              <w:jc w:val="both"/>
              <w:rPr>
                <w:sz w:val="24"/>
                <w:szCs w:val="24"/>
              </w:rPr>
            </w:pPr>
            <w:r w:rsidRPr="001446CD">
              <w:rPr>
                <w:sz w:val="24"/>
                <w:szCs w:val="24"/>
              </w:rPr>
              <w:t>Bit 0</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51EA6155" w14:textId="77777777" w:rsidR="000D4DC6" w:rsidRPr="001446CD" w:rsidRDefault="000D4DC6" w:rsidP="00EA7F71">
            <w:pPr>
              <w:spacing w:after="0" w:line="240" w:lineRule="auto"/>
              <w:jc w:val="both"/>
              <w:rPr>
                <w:sz w:val="24"/>
                <w:szCs w:val="24"/>
              </w:rPr>
            </w:pPr>
            <w:r w:rsidRPr="001446CD">
              <w:rPr>
                <w:sz w:val="24"/>
                <w:szCs w:val="24"/>
              </w:rPr>
              <w:t>Awaria pomiaru poziomu 1</w:t>
            </w:r>
          </w:p>
        </w:tc>
      </w:tr>
      <w:tr w:rsidR="001446CD" w:rsidRPr="001446CD" w14:paraId="30A1811C"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8349B4" w14:textId="77777777" w:rsidR="000D4DC6" w:rsidRPr="001446CD" w:rsidRDefault="000D4DC6" w:rsidP="00EA7F71">
            <w:pPr>
              <w:spacing w:after="0" w:line="240" w:lineRule="auto"/>
              <w:jc w:val="both"/>
              <w:rPr>
                <w:sz w:val="24"/>
                <w:szCs w:val="24"/>
              </w:rPr>
            </w:pPr>
            <w:r w:rsidRPr="001446CD">
              <w:rPr>
                <w:sz w:val="24"/>
                <w:szCs w:val="24"/>
              </w:rPr>
              <w:t>Bit 1</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3CAF6AD0" w14:textId="77777777" w:rsidR="000D4DC6" w:rsidRPr="001446CD" w:rsidRDefault="000D4DC6" w:rsidP="00EA7F71">
            <w:pPr>
              <w:spacing w:after="0" w:line="240" w:lineRule="auto"/>
              <w:jc w:val="both"/>
              <w:rPr>
                <w:sz w:val="24"/>
                <w:szCs w:val="24"/>
              </w:rPr>
            </w:pPr>
            <w:r w:rsidRPr="001446CD">
              <w:rPr>
                <w:sz w:val="24"/>
                <w:szCs w:val="24"/>
              </w:rPr>
              <w:t>Awaria pomiaru poziomu 2</w:t>
            </w:r>
          </w:p>
        </w:tc>
      </w:tr>
      <w:tr w:rsidR="001446CD" w:rsidRPr="001446CD" w14:paraId="53F80794"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E2D6F4" w14:textId="77777777" w:rsidR="000D4DC6" w:rsidRPr="001446CD" w:rsidRDefault="000D4DC6" w:rsidP="00EA7F71">
            <w:pPr>
              <w:spacing w:after="0" w:line="240" w:lineRule="auto"/>
              <w:jc w:val="both"/>
              <w:rPr>
                <w:sz w:val="24"/>
                <w:szCs w:val="24"/>
              </w:rPr>
            </w:pPr>
            <w:r w:rsidRPr="001446CD">
              <w:rPr>
                <w:sz w:val="24"/>
                <w:szCs w:val="24"/>
              </w:rPr>
              <w:t>Bit 2</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1F5D28EE" w14:textId="77777777" w:rsidR="000D4DC6" w:rsidRPr="001446CD" w:rsidRDefault="000D4DC6" w:rsidP="00EA7F71">
            <w:pPr>
              <w:spacing w:after="0" w:line="240" w:lineRule="auto"/>
              <w:jc w:val="both"/>
              <w:rPr>
                <w:sz w:val="24"/>
                <w:szCs w:val="24"/>
              </w:rPr>
            </w:pPr>
            <w:r w:rsidRPr="001446CD">
              <w:rPr>
                <w:sz w:val="24"/>
                <w:szCs w:val="24"/>
              </w:rPr>
              <w:t>Awaria pomiaru poziomu 3</w:t>
            </w:r>
          </w:p>
        </w:tc>
      </w:tr>
      <w:tr w:rsidR="001446CD" w:rsidRPr="001446CD" w14:paraId="3350E47B"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79FCA" w14:textId="77777777" w:rsidR="000D4DC6" w:rsidRPr="001446CD" w:rsidRDefault="000D4DC6" w:rsidP="00EA7F71">
            <w:pPr>
              <w:spacing w:after="0" w:line="240" w:lineRule="auto"/>
              <w:jc w:val="both"/>
              <w:rPr>
                <w:sz w:val="24"/>
                <w:szCs w:val="24"/>
              </w:rPr>
            </w:pPr>
            <w:r w:rsidRPr="001446CD">
              <w:rPr>
                <w:sz w:val="24"/>
                <w:szCs w:val="24"/>
              </w:rPr>
              <w:t>Bit 3</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6FC9FF37" w14:textId="77777777" w:rsidR="000D4DC6" w:rsidRPr="001446CD" w:rsidRDefault="000D4DC6" w:rsidP="00EA7F71">
            <w:pPr>
              <w:spacing w:after="0" w:line="240" w:lineRule="auto"/>
              <w:jc w:val="both"/>
              <w:rPr>
                <w:sz w:val="24"/>
                <w:szCs w:val="24"/>
              </w:rPr>
            </w:pPr>
            <w:r w:rsidRPr="001446CD">
              <w:rPr>
                <w:sz w:val="24"/>
                <w:szCs w:val="24"/>
              </w:rPr>
              <w:t>Awaria pompy\zasuwy 1</w:t>
            </w:r>
          </w:p>
        </w:tc>
      </w:tr>
      <w:tr w:rsidR="001446CD" w:rsidRPr="001446CD" w14:paraId="53CF8C54"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5A1422" w14:textId="77777777" w:rsidR="000D4DC6" w:rsidRPr="001446CD" w:rsidRDefault="000D4DC6" w:rsidP="00EA7F71">
            <w:pPr>
              <w:spacing w:after="0" w:line="240" w:lineRule="auto"/>
              <w:jc w:val="both"/>
              <w:rPr>
                <w:sz w:val="24"/>
                <w:szCs w:val="24"/>
              </w:rPr>
            </w:pPr>
            <w:r w:rsidRPr="001446CD">
              <w:rPr>
                <w:sz w:val="24"/>
                <w:szCs w:val="24"/>
              </w:rPr>
              <w:t>Bit 4</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37C320D6" w14:textId="77777777" w:rsidR="000D4DC6" w:rsidRPr="001446CD" w:rsidRDefault="000D4DC6" w:rsidP="00EA7F71">
            <w:pPr>
              <w:spacing w:after="0" w:line="240" w:lineRule="auto"/>
              <w:jc w:val="both"/>
              <w:rPr>
                <w:sz w:val="24"/>
                <w:szCs w:val="24"/>
              </w:rPr>
            </w:pPr>
            <w:r w:rsidRPr="001446CD">
              <w:rPr>
                <w:sz w:val="24"/>
                <w:szCs w:val="24"/>
              </w:rPr>
              <w:t>Awaria pompy 2</w:t>
            </w:r>
          </w:p>
        </w:tc>
      </w:tr>
      <w:tr w:rsidR="001446CD" w:rsidRPr="001446CD" w14:paraId="47117F8A"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476382" w14:textId="77777777" w:rsidR="000D4DC6" w:rsidRPr="001446CD" w:rsidRDefault="000D4DC6" w:rsidP="00EA7F71">
            <w:pPr>
              <w:spacing w:after="0" w:line="240" w:lineRule="auto"/>
              <w:jc w:val="both"/>
              <w:rPr>
                <w:sz w:val="24"/>
                <w:szCs w:val="24"/>
              </w:rPr>
            </w:pPr>
            <w:r w:rsidRPr="001446CD">
              <w:rPr>
                <w:sz w:val="24"/>
                <w:szCs w:val="24"/>
              </w:rPr>
              <w:t>Bit 5</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39C148C5" w14:textId="77777777" w:rsidR="000D4DC6" w:rsidRPr="001446CD" w:rsidRDefault="000D4DC6" w:rsidP="00EA7F71">
            <w:pPr>
              <w:spacing w:after="0" w:line="240" w:lineRule="auto"/>
              <w:jc w:val="both"/>
              <w:rPr>
                <w:sz w:val="24"/>
                <w:szCs w:val="24"/>
              </w:rPr>
            </w:pPr>
            <w:r w:rsidRPr="001446CD">
              <w:rPr>
                <w:sz w:val="24"/>
                <w:szCs w:val="24"/>
              </w:rPr>
              <w:t>Awaria pompy 3</w:t>
            </w:r>
          </w:p>
        </w:tc>
      </w:tr>
      <w:tr w:rsidR="001446CD" w:rsidRPr="001446CD" w14:paraId="0BB93B58"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6A009" w14:textId="77777777" w:rsidR="000D4DC6" w:rsidRPr="001446CD" w:rsidRDefault="000D4DC6" w:rsidP="00EA7F71">
            <w:pPr>
              <w:spacing w:after="0" w:line="240" w:lineRule="auto"/>
              <w:jc w:val="both"/>
              <w:rPr>
                <w:sz w:val="24"/>
                <w:szCs w:val="24"/>
              </w:rPr>
            </w:pPr>
            <w:r w:rsidRPr="001446CD">
              <w:rPr>
                <w:sz w:val="24"/>
                <w:szCs w:val="24"/>
              </w:rPr>
              <w:t>Bit 6</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67463702" w14:textId="77777777" w:rsidR="000D4DC6" w:rsidRPr="001446CD" w:rsidRDefault="000D4DC6" w:rsidP="00EA7F71">
            <w:pPr>
              <w:spacing w:after="0" w:line="240" w:lineRule="auto"/>
              <w:jc w:val="both"/>
              <w:rPr>
                <w:sz w:val="24"/>
                <w:szCs w:val="24"/>
              </w:rPr>
            </w:pPr>
            <w:r w:rsidRPr="001446CD">
              <w:rPr>
                <w:sz w:val="24"/>
                <w:szCs w:val="24"/>
              </w:rPr>
              <w:t>Błąd odczytu danych z pompy\pomp\zasuwy</w:t>
            </w:r>
          </w:p>
        </w:tc>
      </w:tr>
      <w:tr w:rsidR="001446CD" w:rsidRPr="001446CD" w14:paraId="1812F130" w14:textId="77777777" w:rsidTr="00EA7F71">
        <w:trPr>
          <w:jc w:val="center"/>
        </w:trPr>
        <w:tc>
          <w:tcPr>
            <w:tcW w:w="9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265CDC" w14:textId="77777777" w:rsidR="000D4DC6" w:rsidRPr="001446CD" w:rsidRDefault="000D4DC6" w:rsidP="00EA7F71">
            <w:pPr>
              <w:spacing w:after="0" w:line="240" w:lineRule="auto"/>
              <w:jc w:val="both"/>
              <w:rPr>
                <w:sz w:val="24"/>
                <w:szCs w:val="24"/>
              </w:rPr>
            </w:pPr>
            <w:r w:rsidRPr="001446CD">
              <w:rPr>
                <w:sz w:val="24"/>
                <w:szCs w:val="24"/>
              </w:rPr>
              <w:t>Bit 7</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14:paraId="46C53F1C" w14:textId="77777777" w:rsidR="000D4DC6" w:rsidRPr="001446CD" w:rsidRDefault="000D4DC6" w:rsidP="00EA7F71">
            <w:pPr>
              <w:spacing w:after="0" w:line="240" w:lineRule="auto"/>
              <w:jc w:val="both"/>
              <w:rPr>
                <w:sz w:val="24"/>
                <w:szCs w:val="24"/>
              </w:rPr>
            </w:pPr>
            <w:r w:rsidRPr="001446CD">
              <w:rPr>
                <w:sz w:val="24"/>
                <w:szCs w:val="24"/>
              </w:rPr>
              <w:t>Rezerwa</w:t>
            </w:r>
          </w:p>
        </w:tc>
      </w:tr>
    </w:tbl>
    <w:p w14:paraId="29BB7403" w14:textId="7696DA0C" w:rsidR="000D4DC6" w:rsidRPr="001446CD" w:rsidRDefault="000D4DC6" w:rsidP="000D4DC6">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Lista rejestrów odczytywanych </w:t>
      </w:r>
    </w:p>
    <w:tbl>
      <w:tblPr>
        <w:tblStyle w:val="Tabela-Siatka"/>
        <w:tblW w:w="9639" w:type="dxa"/>
        <w:tblInd w:w="137" w:type="dxa"/>
        <w:tblLook w:val="04A0" w:firstRow="1" w:lastRow="0" w:firstColumn="1" w:lastColumn="0" w:noHBand="0" w:noVBand="1"/>
      </w:tblPr>
      <w:tblGrid>
        <w:gridCol w:w="575"/>
        <w:gridCol w:w="4095"/>
        <w:gridCol w:w="1473"/>
        <w:gridCol w:w="867"/>
        <w:gridCol w:w="1357"/>
        <w:gridCol w:w="1272"/>
      </w:tblGrid>
      <w:tr w:rsidR="001446CD" w:rsidRPr="001446CD" w14:paraId="4B6B8673" w14:textId="77777777" w:rsidTr="000064F0">
        <w:tc>
          <w:tcPr>
            <w:tcW w:w="575" w:type="dxa"/>
            <w:vAlign w:val="center"/>
          </w:tcPr>
          <w:p w14:paraId="2682E380" w14:textId="77777777" w:rsidR="00A00331" w:rsidRPr="001446CD" w:rsidRDefault="00A00331" w:rsidP="000064F0">
            <w:pPr>
              <w:pStyle w:val="Akapitzlist"/>
              <w:ind w:left="0"/>
              <w:contextualSpacing w:val="0"/>
              <w:jc w:val="both"/>
              <w:rPr>
                <w:b/>
                <w:bCs/>
                <w:sz w:val="24"/>
                <w:szCs w:val="24"/>
              </w:rPr>
            </w:pPr>
            <w:r w:rsidRPr="001446CD">
              <w:rPr>
                <w:b/>
                <w:bCs/>
                <w:sz w:val="24"/>
                <w:szCs w:val="24"/>
              </w:rPr>
              <w:t>L.p.</w:t>
            </w:r>
          </w:p>
        </w:tc>
        <w:tc>
          <w:tcPr>
            <w:tcW w:w="4095" w:type="dxa"/>
            <w:vAlign w:val="center"/>
          </w:tcPr>
          <w:p w14:paraId="065E7E85" w14:textId="77777777" w:rsidR="00A00331" w:rsidRPr="001446CD" w:rsidRDefault="00A00331" w:rsidP="000064F0">
            <w:pPr>
              <w:pStyle w:val="Akapitzlist"/>
              <w:ind w:left="0"/>
              <w:contextualSpacing w:val="0"/>
              <w:jc w:val="both"/>
              <w:rPr>
                <w:b/>
                <w:bCs/>
                <w:sz w:val="24"/>
                <w:szCs w:val="24"/>
              </w:rPr>
            </w:pPr>
            <w:r w:rsidRPr="001446CD">
              <w:rPr>
                <w:b/>
                <w:bCs/>
                <w:sz w:val="24"/>
                <w:szCs w:val="24"/>
              </w:rPr>
              <w:t>Parametr</w:t>
            </w:r>
          </w:p>
        </w:tc>
        <w:tc>
          <w:tcPr>
            <w:tcW w:w="1473" w:type="dxa"/>
            <w:vAlign w:val="center"/>
          </w:tcPr>
          <w:p w14:paraId="72285FB2" w14:textId="77777777" w:rsidR="00A00331" w:rsidRPr="001446CD" w:rsidRDefault="00A00331" w:rsidP="000064F0">
            <w:pPr>
              <w:pStyle w:val="Akapitzlist"/>
              <w:ind w:left="0"/>
              <w:contextualSpacing w:val="0"/>
              <w:jc w:val="center"/>
              <w:rPr>
                <w:b/>
                <w:bCs/>
                <w:sz w:val="24"/>
                <w:szCs w:val="24"/>
              </w:rPr>
            </w:pPr>
            <w:r w:rsidRPr="001446CD">
              <w:rPr>
                <w:b/>
                <w:bCs/>
                <w:sz w:val="24"/>
                <w:szCs w:val="24"/>
              </w:rPr>
              <w:t>Adres</w:t>
            </w:r>
          </w:p>
          <w:p w14:paraId="11EC3663" w14:textId="77777777" w:rsidR="00A00331" w:rsidRPr="001446CD" w:rsidRDefault="00A00331" w:rsidP="000064F0">
            <w:pPr>
              <w:pStyle w:val="Akapitzlist"/>
              <w:ind w:left="0"/>
              <w:contextualSpacing w:val="0"/>
              <w:jc w:val="center"/>
              <w:rPr>
                <w:b/>
                <w:bCs/>
                <w:sz w:val="24"/>
                <w:szCs w:val="24"/>
              </w:rPr>
            </w:pPr>
            <w:r w:rsidRPr="001446CD">
              <w:rPr>
                <w:b/>
                <w:bCs/>
                <w:sz w:val="24"/>
                <w:szCs w:val="24"/>
              </w:rPr>
              <w:t>Modbus TCP</w:t>
            </w:r>
          </w:p>
        </w:tc>
        <w:tc>
          <w:tcPr>
            <w:tcW w:w="867" w:type="dxa"/>
            <w:vAlign w:val="center"/>
          </w:tcPr>
          <w:p w14:paraId="2DEF3E38" w14:textId="77777777" w:rsidR="00A00331" w:rsidRPr="001446CD" w:rsidRDefault="00A00331" w:rsidP="000064F0">
            <w:pPr>
              <w:pStyle w:val="Akapitzlist"/>
              <w:ind w:left="0"/>
              <w:contextualSpacing w:val="0"/>
              <w:jc w:val="both"/>
              <w:rPr>
                <w:b/>
                <w:bCs/>
                <w:sz w:val="24"/>
                <w:szCs w:val="24"/>
              </w:rPr>
            </w:pPr>
            <w:r w:rsidRPr="001446CD">
              <w:rPr>
                <w:b/>
                <w:bCs/>
                <w:sz w:val="24"/>
                <w:szCs w:val="24"/>
              </w:rPr>
              <w:t>Typ</w:t>
            </w:r>
          </w:p>
        </w:tc>
        <w:tc>
          <w:tcPr>
            <w:tcW w:w="1357" w:type="dxa"/>
            <w:vAlign w:val="center"/>
          </w:tcPr>
          <w:p w14:paraId="4E32C468" w14:textId="77777777" w:rsidR="00A00331" w:rsidRPr="001446CD" w:rsidRDefault="00A00331" w:rsidP="000064F0">
            <w:pPr>
              <w:pStyle w:val="Akapitzlist"/>
              <w:ind w:left="0"/>
              <w:contextualSpacing w:val="0"/>
              <w:jc w:val="both"/>
              <w:rPr>
                <w:b/>
                <w:bCs/>
                <w:sz w:val="24"/>
                <w:szCs w:val="24"/>
              </w:rPr>
            </w:pPr>
            <w:r w:rsidRPr="001446CD">
              <w:rPr>
                <w:b/>
                <w:bCs/>
                <w:sz w:val="24"/>
                <w:szCs w:val="24"/>
              </w:rPr>
              <w:t>Skalowanie</w:t>
            </w:r>
          </w:p>
        </w:tc>
        <w:tc>
          <w:tcPr>
            <w:tcW w:w="1272" w:type="dxa"/>
            <w:vAlign w:val="center"/>
          </w:tcPr>
          <w:p w14:paraId="0CA5B05D" w14:textId="77777777" w:rsidR="00A00331" w:rsidRPr="001446CD" w:rsidRDefault="00A00331" w:rsidP="000064F0">
            <w:pPr>
              <w:pStyle w:val="Akapitzlist"/>
              <w:ind w:left="0"/>
              <w:contextualSpacing w:val="0"/>
              <w:jc w:val="both"/>
              <w:rPr>
                <w:b/>
                <w:bCs/>
                <w:sz w:val="24"/>
                <w:szCs w:val="24"/>
              </w:rPr>
            </w:pPr>
            <w:r w:rsidRPr="001446CD">
              <w:rPr>
                <w:b/>
                <w:bCs/>
                <w:sz w:val="24"/>
                <w:szCs w:val="24"/>
              </w:rPr>
              <w:t>Jednostka</w:t>
            </w:r>
          </w:p>
        </w:tc>
      </w:tr>
      <w:tr w:rsidR="001446CD" w:rsidRPr="001446CD" w14:paraId="05CA6BFF" w14:textId="77777777" w:rsidTr="000064F0">
        <w:tc>
          <w:tcPr>
            <w:tcW w:w="575" w:type="dxa"/>
            <w:vAlign w:val="center"/>
          </w:tcPr>
          <w:p w14:paraId="7711B920"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7DF7E82C" w14:textId="77777777" w:rsidR="00A00331" w:rsidRPr="001446CD" w:rsidRDefault="00A00331" w:rsidP="000064F0">
            <w:pPr>
              <w:ind w:right="81"/>
              <w:rPr>
                <w:sz w:val="24"/>
                <w:szCs w:val="24"/>
              </w:rPr>
            </w:pPr>
            <w:r w:rsidRPr="001446CD">
              <w:rPr>
                <w:rFonts w:ascii="Calibri" w:hAnsi="Calibri" w:cs="Calibri"/>
              </w:rPr>
              <w:t>Licznik_watchdog</w:t>
            </w:r>
          </w:p>
        </w:tc>
        <w:tc>
          <w:tcPr>
            <w:tcW w:w="1473" w:type="dxa"/>
            <w:vAlign w:val="center"/>
          </w:tcPr>
          <w:p w14:paraId="2A92E163" w14:textId="77777777" w:rsidR="00A00331" w:rsidRPr="001446CD" w:rsidRDefault="00A00331" w:rsidP="000064F0">
            <w:pPr>
              <w:pStyle w:val="Akapitzlist"/>
              <w:ind w:left="0"/>
              <w:contextualSpacing w:val="0"/>
              <w:jc w:val="center"/>
              <w:rPr>
                <w:sz w:val="24"/>
                <w:szCs w:val="24"/>
              </w:rPr>
            </w:pPr>
            <w:r w:rsidRPr="001446CD">
              <w:rPr>
                <w:sz w:val="24"/>
                <w:szCs w:val="24"/>
              </w:rPr>
              <w:t>00HR</w:t>
            </w:r>
          </w:p>
        </w:tc>
        <w:tc>
          <w:tcPr>
            <w:tcW w:w="867" w:type="dxa"/>
            <w:vAlign w:val="center"/>
          </w:tcPr>
          <w:p w14:paraId="5FDD611D"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4AE380AF" w14:textId="77777777" w:rsidR="00A00331" w:rsidRPr="001446CD" w:rsidRDefault="00A00331" w:rsidP="000064F0">
            <w:pPr>
              <w:pStyle w:val="Akapitzlist"/>
              <w:ind w:left="0"/>
              <w:contextualSpacing w:val="0"/>
              <w:jc w:val="center"/>
              <w:rPr>
                <w:sz w:val="24"/>
                <w:szCs w:val="24"/>
              </w:rPr>
            </w:pPr>
            <w:r w:rsidRPr="001446CD">
              <w:rPr>
                <w:sz w:val="24"/>
                <w:szCs w:val="24"/>
              </w:rPr>
              <w:t>1</w:t>
            </w:r>
          </w:p>
        </w:tc>
        <w:tc>
          <w:tcPr>
            <w:tcW w:w="1272" w:type="dxa"/>
            <w:vAlign w:val="center"/>
          </w:tcPr>
          <w:p w14:paraId="14CC89AD" w14:textId="77777777" w:rsidR="00A00331" w:rsidRPr="001446CD" w:rsidRDefault="00A00331" w:rsidP="000064F0">
            <w:pPr>
              <w:pStyle w:val="Akapitzlist"/>
              <w:ind w:left="0"/>
              <w:contextualSpacing w:val="0"/>
              <w:jc w:val="center"/>
              <w:rPr>
                <w:sz w:val="24"/>
                <w:szCs w:val="24"/>
              </w:rPr>
            </w:pPr>
          </w:p>
        </w:tc>
      </w:tr>
      <w:tr w:rsidR="001446CD" w:rsidRPr="001446CD" w14:paraId="55C23885" w14:textId="77777777" w:rsidTr="000064F0">
        <w:tc>
          <w:tcPr>
            <w:tcW w:w="575" w:type="dxa"/>
            <w:vAlign w:val="center"/>
          </w:tcPr>
          <w:p w14:paraId="419DC750"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5CF4324F" w14:textId="77777777" w:rsidR="00A00331" w:rsidRPr="001446CD" w:rsidRDefault="00A00331" w:rsidP="000064F0">
            <w:pPr>
              <w:rPr>
                <w:sz w:val="24"/>
                <w:szCs w:val="24"/>
              </w:rPr>
            </w:pPr>
            <w:r w:rsidRPr="001446CD">
              <w:rPr>
                <w:rFonts w:ascii="Calibri" w:hAnsi="Calibri" w:cs="Calibri"/>
              </w:rPr>
              <w:t>Poziom_napływ</w:t>
            </w:r>
          </w:p>
        </w:tc>
        <w:tc>
          <w:tcPr>
            <w:tcW w:w="1473" w:type="dxa"/>
            <w:vAlign w:val="center"/>
          </w:tcPr>
          <w:p w14:paraId="1F3AF045" w14:textId="77777777" w:rsidR="00A00331" w:rsidRPr="001446CD" w:rsidRDefault="00A00331" w:rsidP="000064F0">
            <w:pPr>
              <w:pStyle w:val="Akapitzlist"/>
              <w:ind w:left="0"/>
              <w:contextualSpacing w:val="0"/>
              <w:jc w:val="center"/>
              <w:rPr>
                <w:sz w:val="24"/>
                <w:szCs w:val="24"/>
              </w:rPr>
            </w:pPr>
            <w:r w:rsidRPr="001446CD">
              <w:rPr>
                <w:sz w:val="24"/>
                <w:szCs w:val="24"/>
              </w:rPr>
              <w:t>01HR</w:t>
            </w:r>
          </w:p>
        </w:tc>
        <w:tc>
          <w:tcPr>
            <w:tcW w:w="867" w:type="dxa"/>
            <w:vAlign w:val="center"/>
          </w:tcPr>
          <w:p w14:paraId="33204C4D"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791BF984"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41402B19" w14:textId="77777777" w:rsidR="00A00331" w:rsidRPr="001446CD" w:rsidRDefault="00A00331" w:rsidP="000064F0">
            <w:pPr>
              <w:pStyle w:val="Akapitzlist"/>
              <w:ind w:left="0"/>
              <w:contextualSpacing w:val="0"/>
              <w:jc w:val="center"/>
              <w:rPr>
                <w:sz w:val="24"/>
                <w:szCs w:val="24"/>
              </w:rPr>
            </w:pPr>
            <w:r w:rsidRPr="001446CD">
              <w:rPr>
                <w:sz w:val="24"/>
                <w:szCs w:val="24"/>
              </w:rPr>
              <w:t>[m]</w:t>
            </w:r>
          </w:p>
        </w:tc>
      </w:tr>
      <w:tr w:rsidR="001446CD" w:rsidRPr="001446CD" w14:paraId="6E573B4C" w14:textId="77777777" w:rsidTr="000064F0">
        <w:tc>
          <w:tcPr>
            <w:tcW w:w="575" w:type="dxa"/>
            <w:vAlign w:val="center"/>
          </w:tcPr>
          <w:p w14:paraId="16FF2960"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55E3004C" w14:textId="77777777" w:rsidR="00A00331" w:rsidRPr="001446CD" w:rsidRDefault="00A00331" w:rsidP="000064F0">
            <w:pPr>
              <w:rPr>
                <w:sz w:val="24"/>
                <w:szCs w:val="24"/>
              </w:rPr>
            </w:pPr>
            <w:r w:rsidRPr="001446CD">
              <w:rPr>
                <w:rFonts w:ascii="Calibri" w:hAnsi="Calibri" w:cs="Calibri"/>
              </w:rPr>
              <w:t>Poziom_zbiornik</w:t>
            </w:r>
          </w:p>
        </w:tc>
        <w:tc>
          <w:tcPr>
            <w:tcW w:w="1473" w:type="dxa"/>
            <w:vAlign w:val="center"/>
          </w:tcPr>
          <w:p w14:paraId="008F34D6" w14:textId="77777777" w:rsidR="00A00331" w:rsidRPr="001446CD" w:rsidRDefault="00A00331" w:rsidP="000064F0">
            <w:pPr>
              <w:pStyle w:val="Akapitzlist"/>
              <w:ind w:left="0"/>
              <w:contextualSpacing w:val="0"/>
              <w:jc w:val="center"/>
              <w:rPr>
                <w:sz w:val="24"/>
                <w:szCs w:val="24"/>
              </w:rPr>
            </w:pPr>
            <w:r w:rsidRPr="001446CD">
              <w:rPr>
                <w:sz w:val="24"/>
                <w:szCs w:val="24"/>
              </w:rPr>
              <w:t>02HR</w:t>
            </w:r>
          </w:p>
        </w:tc>
        <w:tc>
          <w:tcPr>
            <w:tcW w:w="867" w:type="dxa"/>
            <w:vAlign w:val="center"/>
          </w:tcPr>
          <w:p w14:paraId="10EAA553"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14D521BF"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4F7C4B07" w14:textId="77777777" w:rsidR="00A00331" w:rsidRPr="001446CD" w:rsidRDefault="00A00331" w:rsidP="000064F0">
            <w:pPr>
              <w:pStyle w:val="Akapitzlist"/>
              <w:ind w:left="0"/>
              <w:contextualSpacing w:val="0"/>
              <w:jc w:val="center"/>
              <w:rPr>
                <w:sz w:val="24"/>
                <w:szCs w:val="24"/>
              </w:rPr>
            </w:pPr>
            <w:r w:rsidRPr="001446CD">
              <w:rPr>
                <w:sz w:val="24"/>
                <w:szCs w:val="24"/>
              </w:rPr>
              <w:t>[m]</w:t>
            </w:r>
          </w:p>
        </w:tc>
      </w:tr>
      <w:tr w:rsidR="001446CD" w:rsidRPr="001446CD" w14:paraId="747E305F" w14:textId="77777777" w:rsidTr="000064F0">
        <w:tc>
          <w:tcPr>
            <w:tcW w:w="575" w:type="dxa"/>
            <w:vAlign w:val="center"/>
          </w:tcPr>
          <w:p w14:paraId="238ABC69"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1C6ACDE8" w14:textId="77777777" w:rsidR="00A00331" w:rsidRPr="001446CD" w:rsidRDefault="00A00331" w:rsidP="000064F0">
            <w:pPr>
              <w:rPr>
                <w:rFonts w:ascii="Calibri" w:hAnsi="Calibri" w:cs="Calibri"/>
              </w:rPr>
            </w:pPr>
            <w:r w:rsidRPr="001446CD">
              <w:rPr>
                <w:rFonts w:ascii="Calibri" w:hAnsi="Calibri" w:cs="Calibri"/>
              </w:rPr>
              <w:t>Poziom_odpływ</w:t>
            </w:r>
          </w:p>
        </w:tc>
        <w:tc>
          <w:tcPr>
            <w:tcW w:w="1473" w:type="dxa"/>
            <w:vAlign w:val="center"/>
          </w:tcPr>
          <w:p w14:paraId="4869F4E1" w14:textId="77777777" w:rsidR="00A00331" w:rsidRPr="001446CD" w:rsidRDefault="00A00331" w:rsidP="000064F0">
            <w:pPr>
              <w:pStyle w:val="Akapitzlist"/>
              <w:ind w:left="0"/>
              <w:contextualSpacing w:val="0"/>
              <w:jc w:val="center"/>
              <w:rPr>
                <w:sz w:val="24"/>
                <w:szCs w:val="24"/>
              </w:rPr>
            </w:pPr>
            <w:r w:rsidRPr="001446CD">
              <w:rPr>
                <w:sz w:val="24"/>
                <w:szCs w:val="24"/>
              </w:rPr>
              <w:t>03HR</w:t>
            </w:r>
          </w:p>
        </w:tc>
        <w:tc>
          <w:tcPr>
            <w:tcW w:w="867" w:type="dxa"/>
            <w:vAlign w:val="center"/>
          </w:tcPr>
          <w:p w14:paraId="23E42D0A"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03A08F2F"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41A1BA8B" w14:textId="77777777" w:rsidR="00A00331" w:rsidRPr="001446CD" w:rsidRDefault="00A00331" w:rsidP="000064F0">
            <w:pPr>
              <w:pStyle w:val="Akapitzlist"/>
              <w:ind w:left="0"/>
              <w:contextualSpacing w:val="0"/>
              <w:jc w:val="center"/>
              <w:rPr>
                <w:sz w:val="24"/>
                <w:szCs w:val="24"/>
              </w:rPr>
            </w:pPr>
            <w:r w:rsidRPr="001446CD">
              <w:rPr>
                <w:sz w:val="24"/>
                <w:szCs w:val="24"/>
              </w:rPr>
              <w:t>[m]</w:t>
            </w:r>
          </w:p>
        </w:tc>
      </w:tr>
      <w:tr w:rsidR="001446CD" w:rsidRPr="001446CD" w14:paraId="238160BF" w14:textId="77777777" w:rsidTr="000064F0">
        <w:tc>
          <w:tcPr>
            <w:tcW w:w="575" w:type="dxa"/>
            <w:vAlign w:val="center"/>
          </w:tcPr>
          <w:p w14:paraId="2812B076"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700873C2" w14:textId="77777777" w:rsidR="00A00331" w:rsidRPr="001446CD" w:rsidRDefault="00A00331" w:rsidP="000064F0">
            <w:pPr>
              <w:rPr>
                <w:sz w:val="24"/>
                <w:szCs w:val="24"/>
              </w:rPr>
            </w:pPr>
            <w:r w:rsidRPr="001446CD">
              <w:rPr>
                <w:sz w:val="24"/>
                <w:szCs w:val="24"/>
              </w:rPr>
              <w:t>Częstotliwość_P1</w:t>
            </w:r>
          </w:p>
        </w:tc>
        <w:tc>
          <w:tcPr>
            <w:tcW w:w="1473" w:type="dxa"/>
            <w:vAlign w:val="center"/>
          </w:tcPr>
          <w:p w14:paraId="0F4DD1F7" w14:textId="77777777" w:rsidR="00A00331" w:rsidRPr="001446CD" w:rsidRDefault="00A00331" w:rsidP="000064F0">
            <w:pPr>
              <w:pStyle w:val="Akapitzlist"/>
              <w:ind w:left="0"/>
              <w:contextualSpacing w:val="0"/>
              <w:jc w:val="center"/>
              <w:rPr>
                <w:sz w:val="24"/>
                <w:szCs w:val="24"/>
              </w:rPr>
            </w:pPr>
            <w:r w:rsidRPr="001446CD">
              <w:rPr>
                <w:sz w:val="24"/>
                <w:szCs w:val="24"/>
              </w:rPr>
              <w:t>04HR</w:t>
            </w:r>
          </w:p>
        </w:tc>
        <w:tc>
          <w:tcPr>
            <w:tcW w:w="867" w:type="dxa"/>
            <w:vAlign w:val="center"/>
          </w:tcPr>
          <w:p w14:paraId="377CA734"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442751C1"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3378271D" w14:textId="77777777" w:rsidR="00A00331" w:rsidRPr="001446CD" w:rsidRDefault="00A00331" w:rsidP="000064F0">
            <w:pPr>
              <w:pStyle w:val="Akapitzlist"/>
              <w:ind w:left="0"/>
              <w:contextualSpacing w:val="0"/>
              <w:jc w:val="center"/>
              <w:rPr>
                <w:sz w:val="24"/>
                <w:szCs w:val="24"/>
              </w:rPr>
            </w:pPr>
            <w:r w:rsidRPr="001446CD">
              <w:rPr>
                <w:sz w:val="24"/>
                <w:szCs w:val="24"/>
              </w:rPr>
              <w:t>[Hz]</w:t>
            </w:r>
          </w:p>
        </w:tc>
      </w:tr>
      <w:tr w:rsidR="001446CD" w:rsidRPr="001446CD" w14:paraId="711EDBD1" w14:textId="77777777" w:rsidTr="000064F0">
        <w:tc>
          <w:tcPr>
            <w:tcW w:w="575" w:type="dxa"/>
            <w:vAlign w:val="center"/>
          </w:tcPr>
          <w:p w14:paraId="356957BA"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25575A55" w14:textId="77777777" w:rsidR="00A00331" w:rsidRPr="001446CD" w:rsidRDefault="00A00331" w:rsidP="000064F0">
            <w:pPr>
              <w:rPr>
                <w:sz w:val="24"/>
                <w:szCs w:val="24"/>
              </w:rPr>
            </w:pPr>
            <w:r w:rsidRPr="001446CD">
              <w:rPr>
                <w:sz w:val="24"/>
                <w:szCs w:val="24"/>
              </w:rPr>
              <w:t>Częstotliwość_P2</w:t>
            </w:r>
          </w:p>
        </w:tc>
        <w:tc>
          <w:tcPr>
            <w:tcW w:w="1473" w:type="dxa"/>
            <w:vAlign w:val="center"/>
          </w:tcPr>
          <w:p w14:paraId="2331279A" w14:textId="77777777" w:rsidR="00A00331" w:rsidRPr="001446CD" w:rsidRDefault="00A00331" w:rsidP="000064F0">
            <w:pPr>
              <w:pStyle w:val="Akapitzlist"/>
              <w:ind w:left="0"/>
              <w:contextualSpacing w:val="0"/>
              <w:jc w:val="center"/>
              <w:rPr>
                <w:sz w:val="24"/>
                <w:szCs w:val="24"/>
              </w:rPr>
            </w:pPr>
            <w:r w:rsidRPr="001446CD">
              <w:rPr>
                <w:sz w:val="24"/>
                <w:szCs w:val="24"/>
              </w:rPr>
              <w:t>05HR</w:t>
            </w:r>
          </w:p>
        </w:tc>
        <w:tc>
          <w:tcPr>
            <w:tcW w:w="867" w:type="dxa"/>
            <w:vAlign w:val="center"/>
          </w:tcPr>
          <w:p w14:paraId="2FC905AE"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4DEBA9AB"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64D8ED92" w14:textId="77777777" w:rsidR="00A00331" w:rsidRPr="001446CD" w:rsidRDefault="00A00331" w:rsidP="000064F0">
            <w:pPr>
              <w:pStyle w:val="Akapitzlist"/>
              <w:ind w:left="0"/>
              <w:contextualSpacing w:val="0"/>
              <w:jc w:val="center"/>
              <w:rPr>
                <w:sz w:val="24"/>
                <w:szCs w:val="24"/>
              </w:rPr>
            </w:pPr>
            <w:r w:rsidRPr="001446CD">
              <w:rPr>
                <w:sz w:val="24"/>
                <w:szCs w:val="24"/>
              </w:rPr>
              <w:t>[Hz]</w:t>
            </w:r>
          </w:p>
        </w:tc>
      </w:tr>
      <w:tr w:rsidR="001446CD" w:rsidRPr="001446CD" w14:paraId="32D797B7" w14:textId="77777777" w:rsidTr="000064F0">
        <w:tc>
          <w:tcPr>
            <w:tcW w:w="575" w:type="dxa"/>
            <w:vAlign w:val="center"/>
          </w:tcPr>
          <w:p w14:paraId="47E3E2B4"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0C7CDDF3" w14:textId="77777777" w:rsidR="00A00331" w:rsidRPr="001446CD" w:rsidRDefault="00A00331" w:rsidP="000064F0">
            <w:pPr>
              <w:rPr>
                <w:sz w:val="24"/>
                <w:szCs w:val="24"/>
              </w:rPr>
            </w:pPr>
            <w:r w:rsidRPr="001446CD">
              <w:rPr>
                <w:sz w:val="24"/>
                <w:szCs w:val="24"/>
              </w:rPr>
              <w:t>Częstotliwość_P3</w:t>
            </w:r>
          </w:p>
        </w:tc>
        <w:tc>
          <w:tcPr>
            <w:tcW w:w="1473" w:type="dxa"/>
            <w:vAlign w:val="center"/>
          </w:tcPr>
          <w:p w14:paraId="2D5B5C7D" w14:textId="77777777" w:rsidR="00A00331" w:rsidRPr="001446CD" w:rsidRDefault="00A00331" w:rsidP="000064F0">
            <w:pPr>
              <w:pStyle w:val="Akapitzlist"/>
              <w:ind w:left="0"/>
              <w:contextualSpacing w:val="0"/>
              <w:jc w:val="center"/>
              <w:rPr>
                <w:sz w:val="24"/>
                <w:szCs w:val="24"/>
              </w:rPr>
            </w:pPr>
            <w:r w:rsidRPr="001446CD">
              <w:rPr>
                <w:sz w:val="24"/>
                <w:szCs w:val="24"/>
              </w:rPr>
              <w:t>06HR</w:t>
            </w:r>
          </w:p>
        </w:tc>
        <w:tc>
          <w:tcPr>
            <w:tcW w:w="867" w:type="dxa"/>
            <w:vAlign w:val="center"/>
          </w:tcPr>
          <w:p w14:paraId="24F7FD81"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58C50C63"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1A791998" w14:textId="77777777" w:rsidR="00A00331" w:rsidRPr="001446CD" w:rsidRDefault="00A00331" w:rsidP="000064F0">
            <w:pPr>
              <w:pStyle w:val="Akapitzlist"/>
              <w:ind w:left="0"/>
              <w:contextualSpacing w:val="0"/>
              <w:jc w:val="center"/>
              <w:rPr>
                <w:sz w:val="24"/>
                <w:szCs w:val="24"/>
              </w:rPr>
            </w:pPr>
            <w:r w:rsidRPr="001446CD">
              <w:rPr>
                <w:sz w:val="24"/>
                <w:szCs w:val="24"/>
              </w:rPr>
              <w:t>[Hz]</w:t>
            </w:r>
          </w:p>
        </w:tc>
      </w:tr>
      <w:tr w:rsidR="001446CD" w:rsidRPr="001446CD" w14:paraId="45842BC8" w14:textId="77777777" w:rsidTr="000064F0">
        <w:tc>
          <w:tcPr>
            <w:tcW w:w="575" w:type="dxa"/>
            <w:vAlign w:val="center"/>
          </w:tcPr>
          <w:p w14:paraId="13E40380"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2D670BEF" w14:textId="77777777" w:rsidR="00A00331" w:rsidRPr="001446CD" w:rsidRDefault="00A00331" w:rsidP="000064F0">
            <w:pPr>
              <w:rPr>
                <w:sz w:val="24"/>
                <w:szCs w:val="24"/>
              </w:rPr>
            </w:pPr>
            <w:r w:rsidRPr="001446CD">
              <w:rPr>
                <w:sz w:val="24"/>
                <w:szCs w:val="24"/>
              </w:rPr>
              <w:t>Aktualne położenie zasuwy</w:t>
            </w:r>
          </w:p>
        </w:tc>
        <w:tc>
          <w:tcPr>
            <w:tcW w:w="1473" w:type="dxa"/>
            <w:vAlign w:val="center"/>
          </w:tcPr>
          <w:p w14:paraId="65419FC5" w14:textId="77777777" w:rsidR="00A00331" w:rsidRPr="001446CD" w:rsidRDefault="00A00331" w:rsidP="000064F0">
            <w:pPr>
              <w:pStyle w:val="Akapitzlist"/>
              <w:ind w:left="0"/>
              <w:contextualSpacing w:val="0"/>
              <w:jc w:val="center"/>
              <w:rPr>
                <w:sz w:val="24"/>
                <w:szCs w:val="24"/>
              </w:rPr>
            </w:pPr>
            <w:r w:rsidRPr="001446CD">
              <w:rPr>
                <w:sz w:val="24"/>
                <w:szCs w:val="24"/>
              </w:rPr>
              <w:t>07HR</w:t>
            </w:r>
          </w:p>
        </w:tc>
        <w:tc>
          <w:tcPr>
            <w:tcW w:w="867" w:type="dxa"/>
            <w:vAlign w:val="center"/>
          </w:tcPr>
          <w:p w14:paraId="219B4181"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5C2CABC8"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38C70128" w14:textId="77777777" w:rsidR="00A00331" w:rsidRPr="001446CD" w:rsidRDefault="00A00331" w:rsidP="000064F0">
            <w:pPr>
              <w:pStyle w:val="Akapitzlist"/>
              <w:ind w:left="0"/>
              <w:contextualSpacing w:val="0"/>
              <w:jc w:val="center"/>
              <w:rPr>
                <w:sz w:val="24"/>
                <w:szCs w:val="24"/>
              </w:rPr>
            </w:pPr>
            <w:r w:rsidRPr="001446CD">
              <w:rPr>
                <w:sz w:val="24"/>
                <w:szCs w:val="24"/>
              </w:rPr>
              <w:t>[%]</w:t>
            </w:r>
          </w:p>
        </w:tc>
      </w:tr>
      <w:tr w:rsidR="001446CD" w:rsidRPr="001446CD" w14:paraId="3F8B4090" w14:textId="77777777" w:rsidTr="000064F0">
        <w:tc>
          <w:tcPr>
            <w:tcW w:w="575" w:type="dxa"/>
            <w:vAlign w:val="center"/>
          </w:tcPr>
          <w:p w14:paraId="7A905FBC"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0FB5A576" w14:textId="77777777" w:rsidR="00A00331" w:rsidRPr="001446CD" w:rsidRDefault="00A00331" w:rsidP="000064F0">
            <w:pPr>
              <w:rPr>
                <w:sz w:val="24"/>
                <w:szCs w:val="24"/>
              </w:rPr>
            </w:pPr>
            <w:r w:rsidRPr="001446CD">
              <w:rPr>
                <w:sz w:val="24"/>
                <w:szCs w:val="24"/>
              </w:rPr>
              <w:t>Zwłoka czasowa opróżniania zbiornika</w:t>
            </w:r>
          </w:p>
        </w:tc>
        <w:tc>
          <w:tcPr>
            <w:tcW w:w="1473" w:type="dxa"/>
            <w:vAlign w:val="center"/>
          </w:tcPr>
          <w:p w14:paraId="46996494" w14:textId="77777777" w:rsidR="00A00331" w:rsidRPr="001446CD" w:rsidRDefault="00A00331" w:rsidP="000064F0">
            <w:pPr>
              <w:pStyle w:val="Akapitzlist"/>
              <w:ind w:left="0"/>
              <w:contextualSpacing w:val="0"/>
              <w:jc w:val="center"/>
              <w:rPr>
                <w:sz w:val="24"/>
                <w:szCs w:val="24"/>
              </w:rPr>
            </w:pPr>
            <w:r w:rsidRPr="001446CD">
              <w:rPr>
                <w:sz w:val="24"/>
                <w:szCs w:val="24"/>
              </w:rPr>
              <w:t>08HR</w:t>
            </w:r>
          </w:p>
        </w:tc>
        <w:tc>
          <w:tcPr>
            <w:tcW w:w="867" w:type="dxa"/>
            <w:vAlign w:val="center"/>
          </w:tcPr>
          <w:p w14:paraId="05B44AE6"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7" w:type="dxa"/>
            <w:vAlign w:val="center"/>
          </w:tcPr>
          <w:p w14:paraId="70AA17D1"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4860AAF4" w14:textId="77777777" w:rsidR="00A00331" w:rsidRPr="001446CD" w:rsidRDefault="00A00331" w:rsidP="000064F0">
            <w:pPr>
              <w:pStyle w:val="Akapitzlist"/>
              <w:ind w:left="0"/>
              <w:contextualSpacing w:val="0"/>
              <w:jc w:val="center"/>
              <w:rPr>
                <w:sz w:val="24"/>
                <w:szCs w:val="24"/>
              </w:rPr>
            </w:pPr>
            <w:r w:rsidRPr="001446CD">
              <w:rPr>
                <w:sz w:val="24"/>
                <w:szCs w:val="24"/>
              </w:rPr>
              <w:t>[minuta]</w:t>
            </w:r>
          </w:p>
        </w:tc>
      </w:tr>
      <w:tr w:rsidR="001446CD" w:rsidRPr="001446CD" w14:paraId="466ECC52" w14:textId="77777777" w:rsidTr="000064F0">
        <w:tc>
          <w:tcPr>
            <w:tcW w:w="575" w:type="dxa"/>
            <w:vAlign w:val="center"/>
          </w:tcPr>
          <w:p w14:paraId="5C3899B2"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center"/>
          </w:tcPr>
          <w:p w14:paraId="026D2326" w14:textId="77777777" w:rsidR="00A00331" w:rsidRPr="001446CD" w:rsidRDefault="00A00331" w:rsidP="000064F0">
            <w:pPr>
              <w:rPr>
                <w:sz w:val="24"/>
                <w:szCs w:val="24"/>
              </w:rPr>
            </w:pPr>
            <w:r w:rsidRPr="001446CD">
              <w:rPr>
                <w:sz w:val="24"/>
                <w:szCs w:val="24"/>
              </w:rPr>
              <w:t>Diagnostyka słowo statusowe</w:t>
            </w:r>
          </w:p>
        </w:tc>
        <w:tc>
          <w:tcPr>
            <w:tcW w:w="1473" w:type="dxa"/>
            <w:vAlign w:val="center"/>
          </w:tcPr>
          <w:p w14:paraId="2FEA2858" w14:textId="77777777" w:rsidR="00A00331" w:rsidRPr="001446CD" w:rsidRDefault="00A00331" w:rsidP="000064F0">
            <w:pPr>
              <w:pStyle w:val="Akapitzlist"/>
              <w:ind w:left="0"/>
              <w:contextualSpacing w:val="0"/>
              <w:jc w:val="center"/>
              <w:rPr>
                <w:sz w:val="24"/>
                <w:szCs w:val="24"/>
              </w:rPr>
            </w:pPr>
            <w:r w:rsidRPr="001446CD">
              <w:rPr>
                <w:sz w:val="24"/>
                <w:szCs w:val="24"/>
              </w:rPr>
              <w:t>09HR</w:t>
            </w:r>
          </w:p>
        </w:tc>
        <w:tc>
          <w:tcPr>
            <w:tcW w:w="867" w:type="dxa"/>
            <w:vAlign w:val="center"/>
          </w:tcPr>
          <w:p w14:paraId="451A9302" w14:textId="77777777" w:rsidR="00A00331" w:rsidRPr="001446CD" w:rsidRDefault="00A00331" w:rsidP="000064F0">
            <w:pPr>
              <w:pStyle w:val="Akapitzlist"/>
              <w:ind w:left="0"/>
              <w:contextualSpacing w:val="0"/>
              <w:jc w:val="center"/>
              <w:rPr>
                <w:sz w:val="24"/>
                <w:szCs w:val="24"/>
              </w:rPr>
            </w:pPr>
            <w:r w:rsidRPr="001446CD">
              <w:rPr>
                <w:sz w:val="24"/>
                <w:szCs w:val="24"/>
              </w:rPr>
              <w:t>WORD</w:t>
            </w:r>
          </w:p>
        </w:tc>
        <w:tc>
          <w:tcPr>
            <w:tcW w:w="1357" w:type="dxa"/>
            <w:vAlign w:val="center"/>
          </w:tcPr>
          <w:p w14:paraId="278698CF"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71A0F1F2" w14:textId="77777777" w:rsidR="00A00331" w:rsidRPr="001446CD" w:rsidRDefault="00A00331" w:rsidP="000064F0">
            <w:pPr>
              <w:pStyle w:val="Akapitzlist"/>
              <w:ind w:left="0"/>
              <w:contextualSpacing w:val="0"/>
              <w:jc w:val="center"/>
              <w:rPr>
                <w:sz w:val="24"/>
                <w:szCs w:val="24"/>
              </w:rPr>
            </w:pPr>
          </w:p>
        </w:tc>
      </w:tr>
      <w:tr w:rsidR="001446CD" w:rsidRPr="001446CD" w14:paraId="6B056C25" w14:textId="77777777" w:rsidTr="000064F0">
        <w:tc>
          <w:tcPr>
            <w:tcW w:w="575" w:type="dxa"/>
            <w:vAlign w:val="center"/>
          </w:tcPr>
          <w:p w14:paraId="23A145ED"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7D044A4B" w14:textId="77777777" w:rsidR="00A00331" w:rsidRPr="001446CD" w:rsidRDefault="00A00331" w:rsidP="000064F0">
            <w:pPr>
              <w:rPr>
                <w:rFonts w:cstheme="minorHAnsi"/>
                <w:sz w:val="24"/>
                <w:szCs w:val="24"/>
              </w:rPr>
            </w:pPr>
            <w:r w:rsidRPr="001446CD">
              <w:rPr>
                <w:rFonts w:cstheme="minorHAnsi"/>
              </w:rPr>
              <w:t>Rezerwa 1</w:t>
            </w:r>
          </w:p>
        </w:tc>
        <w:tc>
          <w:tcPr>
            <w:tcW w:w="1473" w:type="dxa"/>
            <w:vAlign w:val="center"/>
          </w:tcPr>
          <w:p w14:paraId="28A31E1A" w14:textId="77777777" w:rsidR="00A00331" w:rsidRPr="001446CD" w:rsidRDefault="00A00331" w:rsidP="000064F0">
            <w:pPr>
              <w:pStyle w:val="Akapitzlist"/>
              <w:ind w:left="0"/>
              <w:contextualSpacing w:val="0"/>
              <w:jc w:val="center"/>
              <w:rPr>
                <w:sz w:val="24"/>
                <w:szCs w:val="24"/>
              </w:rPr>
            </w:pPr>
            <w:r w:rsidRPr="001446CD">
              <w:rPr>
                <w:sz w:val="24"/>
                <w:szCs w:val="24"/>
              </w:rPr>
              <w:t>10HR</w:t>
            </w:r>
          </w:p>
        </w:tc>
        <w:tc>
          <w:tcPr>
            <w:tcW w:w="867" w:type="dxa"/>
            <w:vAlign w:val="center"/>
          </w:tcPr>
          <w:p w14:paraId="14C692DB"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20FC9302"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14A07717" w14:textId="77777777" w:rsidR="00A00331" w:rsidRPr="001446CD" w:rsidRDefault="00A00331" w:rsidP="000064F0">
            <w:pPr>
              <w:pStyle w:val="Akapitzlist"/>
              <w:ind w:left="0"/>
              <w:contextualSpacing w:val="0"/>
              <w:jc w:val="center"/>
              <w:rPr>
                <w:sz w:val="24"/>
                <w:szCs w:val="24"/>
              </w:rPr>
            </w:pPr>
          </w:p>
        </w:tc>
      </w:tr>
      <w:tr w:rsidR="001446CD" w:rsidRPr="001446CD" w14:paraId="606DDBEA" w14:textId="77777777" w:rsidTr="000064F0">
        <w:tc>
          <w:tcPr>
            <w:tcW w:w="575" w:type="dxa"/>
            <w:vAlign w:val="center"/>
          </w:tcPr>
          <w:p w14:paraId="4A12A986"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48FE4AAD" w14:textId="77777777" w:rsidR="00A00331" w:rsidRPr="001446CD" w:rsidRDefault="00A00331" w:rsidP="000064F0">
            <w:pPr>
              <w:rPr>
                <w:rFonts w:cstheme="minorHAnsi"/>
                <w:sz w:val="24"/>
                <w:szCs w:val="24"/>
              </w:rPr>
            </w:pPr>
            <w:r w:rsidRPr="001446CD">
              <w:rPr>
                <w:rFonts w:cstheme="minorHAnsi"/>
              </w:rPr>
              <w:t>Rezerwa 2</w:t>
            </w:r>
          </w:p>
        </w:tc>
        <w:tc>
          <w:tcPr>
            <w:tcW w:w="1473" w:type="dxa"/>
            <w:vAlign w:val="center"/>
          </w:tcPr>
          <w:p w14:paraId="5E83B63F" w14:textId="77777777" w:rsidR="00A00331" w:rsidRPr="001446CD" w:rsidRDefault="00A00331" w:rsidP="000064F0">
            <w:pPr>
              <w:pStyle w:val="Akapitzlist"/>
              <w:ind w:left="0"/>
              <w:contextualSpacing w:val="0"/>
              <w:jc w:val="center"/>
              <w:rPr>
                <w:sz w:val="24"/>
                <w:szCs w:val="24"/>
              </w:rPr>
            </w:pPr>
            <w:r w:rsidRPr="001446CD">
              <w:rPr>
                <w:sz w:val="24"/>
                <w:szCs w:val="24"/>
              </w:rPr>
              <w:t>11HR</w:t>
            </w:r>
          </w:p>
        </w:tc>
        <w:tc>
          <w:tcPr>
            <w:tcW w:w="867" w:type="dxa"/>
            <w:vAlign w:val="center"/>
          </w:tcPr>
          <w:p w14:paraId="7DF38233"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01D6CD47"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288DBBE4" w14:textId="77777777" w:rsidR="00A00331" w:rsidRPr="001446CD" w:rsidRDefault="00A00331" w:rsidP="000064F0">
            <w:pPr>
              <w:pStyle w:val="Akapitzlist"/>
              <w:ind w:left="0"/>
              <w:contextualSpacing w:val="0"/>
              <w:jc w:val="center"/>
              <w:rPr>
                <w:sz w:val="24"/>
                <w:szCs w:val="24"/>
              </w:rPr>
            </w:pPr>
          </w:p>
        </w:tc>
      </w:tr>
      <w:tr w:rsidR="001446CD" w:rsidRPr="001446CD" w14:paraId="17C11599" w14:textId="77777777" w:rsidTr="000064F0">
        <w:tc>
          <w:tcPr>
            <w:tcW w:w="575" w:type="dxa"/>
            <w:vAlign w:val="center"/>
          </w:tcPr>
          <w:p w14:paraId="719A98CA"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52E47617" w14:textId="77777777" w:rsidR="00A00331" w:rsidRPr="001446CD" w:rsidRDefault="00A00331" w:rsidP="000064F0">
            <w:pPr>
              <w:rPr>
                <w:rFonts w:cstheme="minorHAnsi"/>
                <w:sz w:val="24"/>
                <w:szCs w:val="24"/>
              </w:rPr>
            </w:pPr>
            <w:r w:rsidRPr="001446CD">
              <w:rPr>
                <w:rFonts w:cstheme="minorHAnsi"/>
              </w:rPr>
              <w:t>Rezerwa 3</w:t>
            </w:r>
          </w:p>
        </w:tc>
        <w:tc>
          <w:tcPr>
            <w:tcW w:w="1473" w:type="dxa"/>
            <w:vAlign w:val="center"/>
          </w:tcPr>
          <w:p w14:paraId="2193422C" w14:textId="77777777" w:rsidR="00A00331" w:rsidRPr="001446CD" w:rsidRDefault="00A00331" w:rsidP="000064F0">
            <w:pPr>
              <w:pStyle w:val="Akapitzlist"/>
              <w:ind w:left="0"/>
              <w:contextualSpacing w:val="0"/>
              <w:jc w:val="center"/>
              <w:rPr>
                <w:sz w:val="24"/>
                <w:szCs w:val="24"/>
              </w:rPr>
            </w:pPr>
            <w:r w:rsidRPr="001446CD">
              <w:rPr>
                <w:sz w:val="24"/>
                <w:szCs w:val="24"/>
              </w:rPr>
              <w:t>12HR</w:t>
            </w:r>
          </w:p>
        </w:tc>
        <w:tc>
          <w:tcPr>
            <w:tcW w:w="867" w:type="dxa"/>
            <w:vAlign w:val="center"/>
          </w:tcPr>
          <w:p w14:paraId="295E6874"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25D9F525"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359E5F77" w14:textId="77777777" w:rsidR="00A00331" w:rsidRPr="001446CD" w:rsidRDefault="00A00331" w:rsidP="000064F0">
            <w:pPr>
              <w:pStyle w:val="Akapitzlist"/>
              <w:ind w:left="0"/>
              <w:contextualSpacing w:val="0"/>
              <w:jc w:val="center"/>
              <w:rPr>
                <w:sz w:val="24"/>
                <w:szCs w:val="24"/>
              </w:rPr>
            </w:pPr>
          </w:p>
        </w:tc>
      </w:tr>
      <w:tr w:rsidR="001446CD" w:rsidRPr="001446CD" w14:paraId="593E91FE" w14:textId="77777777" w:rsidTr="000064F0">
        <w:tc>
          <w:tcPr>
            <w:tcW w:w="575" w:type="dxa"/>
            <w:vAlign w:val="center"/>
          </w:tcPr>
          <w:p w14:paraId="65665F5A"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2364F88F" w14:textId="77777777" w:rsidR="00A00331" w:rsidRPr="001446CD" w:rsidRDefault="00A00331" w:rsidP="000064F0">
            <w:pPr>
              <w:rPr>
                <w:rFonts w:cstheme="minorHAnsi"/>
                <w:sz w:val="24"/>
                <w:szCs w:val="24"/>
              </w:rPr>
            </w:pPr>
            <w:r w:rsidRPr="001446CD">
              <w:rPr>
                <w:rFonts w:cstheme="minorHAnsi"/>
              </w:rPr>
              <w:t>Rezerwa 4</w:t>
            </w:r>
          </w:p>
        </w:tc>
        <w:tc>
          <w:tcPr>
            <w:tcW w:w="1473" w:type="dxa"/>
            <w:vAlign w:val="center"/>
          </w:tcPr>
          <w:p w14:paraId="73A038E6" w14:textId="77777777" w:rsidR="00A00331" w:rsidRPr="001446CD" w:rsidRDefault="00A00331" w:rsidP="000064F0">
            <w:pPr>
              <w:pStyle w:val="Akapitzlist"/>
              <w:ind w:left="0"/>
              <w:contextualSpacing w:val="0"/>
              <w:jc w:val="center"/>
              <w:rPr>
                <w:sz w:val="24"/>
                <w:szCs w:val="24"/>
              </w:rPr>
            </w:pPr>
            <w:r w:rsidRPr="001446CD">
              <w:rPr>
                <w:sz w:val="24"/>
                <w:szCs w:val="24"/>
              </w:rPr>
              <w:t>13HR</w:t>
            </w:r>
          </w:p>
        </w:tc>
        <w:tc>
          <w:tcPr>
            <w:tcW w:w="867" w:type="dxa"/>
            <w:vAlign w:val="center"/>
          </w:tcPr>
          <w:p w14:paraId="64B3BD2C"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5E6D374B"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1EEF312F" w14:textId="77777777" w:rsidR="00A00331" w:rsidRPr="001446CD" w:rsidRDefault="00A00331" w:rsidP="000064F0">
            <w:pPr>
              <w:pStyle w:val="Akapitzlist"/>
              <w:ind w:left="0"/>
              <w:contextualSpacing w:val="0"/>
              <w:jc w:val="center"/>
              <w:rPr>
                <w:sz w:val="24"/>
                <w:szCs w:val="24"/>
              </w:rPr>
            </w:pPr>
          </w:p>
        </w:tc>
      </w:tr>
      <w:tr w:rsidR="001446CD" w:rsidRPr="001446CD" w14:paraId="127EDAC5" w14:textId="77777777" w:rsidTr="000064F0">
        <w:tc>
          <w:tcPr>
            <w:tcW w:w="575" w:type="dxa"/>
            <w:vAlign w:val="center"/>
          </w:tcPr>
          <w:p w14:paraId="5073A6C6"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7FD1CA2D" w14:textId="77777777" w:rsidR="00A00331" w:rsidRPr="001446CD" w:rsidRDefault="00A00331" w:rsidP="000064F0">
            <w:pPr>
              <w:rPr>
                <w:rFonts w:cstheme="minorHAnsi"/>
                <w:sz w:val="24"/>
                <w:szCs w:val="24"/>
              </w:rPr>
            </w:pPr>
            <w:r w:rsidRPr="001446CD">
              <w:rPr>
                <w:rFonts w:cstheme="minorHAnsi"/>
              </w:rPr>
              <w:t>Rezerwa 5</w:t>
            </w:r>
          </w:p>
        </w:tc>
        <w:tc>
          <w:tcPr>
            <w:tcW w:w="1473" w:type="dxa"/>
            <w:vAlign w:val="center"/>
          </w:tcPr>
          <w:p w14:paraId="2E460ECB" w14:textId="77777777" w:rsidR="00A00331" w:rsidRPr="001446CD" w:rsidRDefault="00A00331" w:rsidP="000064F0">
            <w:pPr>
              <w:pStyle w:val="Akapitzlist"/>
              <w:ind w:left="0"/>
              <w:contextualSpacing w:val="0"/>
              <w:jc w:val="center"/>
              <w:rPr>
                <w:sz w:val="24"/>
                <w:szCs w:val="24"/>
              </w:rPr>
            </w:pPr>
            <w:r w:rsidRPr="001446CD">
              <w:rPr>
                <w:sz w:val="24"/>
                <w:szCs w:val="24"/>
              </w:rPr>
              <w:t>14HR</w:t>
            </w:r>
          </w:p>
        </w:tc>
        <w:tc>
          <w:tcPr>
            <w:tcW w:w="867" w:type="dxa"/>
            <w:vAlign w:val="center"/>
          </w:tcPr>
          <w:p w14:paraId="50B251B2"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63F4EC3C"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46179A14" w14:textId="77777777" w:rsidR="00A00331" w:rsidRPr="001446CD" w:rsidRDefault="00A00331" w:rsidP="000064F0">
            <w:pPr>
              <w:pStyle w:val="Akapitzlist"/>
              <w:ind w:left="0"/>
              <w:contextualSpacing w:val="0"/>
              <w:jc w:val="center"/>
              <w:rPr>
                <w:sz w:val="24"/>
                <w:szCs w:val="24"/>
              </w:rPr>
            </w:pPr>
          </w:p>
        </w:tc>
      </w:tr>
      <w:tr w:rsidR="001446CD" w:rsidRPr="001446CD" w14:paraId="2750588D" w14:textId="77777777" w:rsidTr="000064F0">
        <w:tc>
          <w:tcPr>
            <w:tcW w:w="575" w:type="dxa"/>
            <w:vAlign w:val="center"/>
          </w:tcPr>
          <w:p w14:paraId="279B6174"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0EF6673A" w14:textId="77777777" w:rsidR="00A00331" w:rsidRPr="001446CD" w:rsidRDefault="00A00331" w:rsidP="000064F0">
            <w:pPr>
              <w:rPr>
                <w:rFonts w:cstheme="minorHAnsi"/>
                <w:sz w:val="24"/>
                <w:szCs w:val="24"/>
              </w:rPr>
            </w:pPr>
            <w:r w:rsidRPr="001446CD">
              <w:rPr>
                <w:rFonts w:cstheme="minorHAnsi"/>
              </w:rPr>
              <w:t>Rezerwa 6</w:t>
            </w:r>
          </w:p>
        </w:tc>
        <w:tc>
          <w:tcPr>
            <w:tcW w:w="1473" w:type="dxa"/>
            <w:vAlign w:val="center"/>
          </w:tcPr>
          <w:p w14:paraId="1DE2C582" w14:textId="77777777" w:rsidR="00A00331" w:rsidRPr="001446CD" w:rsidRDefault="00A00331" w:rsidP="000064F0">
            <w:pPr>
              <w:pStyle w:val="Akapitzlist"/>
              <w:ind w:left="0"/>
              <w:contextualSpacing w:val="0"/>
              <w:jc w:val="center"/>
              <w:rPr>
                <w:sz w:val="24"/>
                <w:szCs w:val="24"/>
              </w:rPr>
            </w:pPr>
            <w:r w:rsidRPr="001446CD">
              <w:rPr>
                <w:sz w:val="24"/>
                <w:szCs w:val="24"/>
              </w:rPr>
              <w:t>15HR</w:t>
            </w:r>
          </w:p>
        </w:tc>
        <w:tc>
          <w:tcPr>
            <w:tcW w:w="867" w:type="dxa"/>
            <w:vAlign w:val="center"/>
          </w:tcPr>
          <w:p w14:paraId="1FBFD0DD"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1CBC7073"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0432AE2B" w14:textId="77777777" w:rsidR="00A00331" w:rsidRPr="001446CD" w:rsidRDefault="00A00331" w:rsidP="000064F0">
            <w:pPr>
              <w:pStyle w:val="Akapitzlist"/>
              <w:ind w:left="0"/>
              <w:contextualSpacing w:val="0"/>
              <w:jc w:val="center"/>
              <w:rPr>
                <w:sz w:val="24"/>
                <w:szCs w:val="24"/>
              </w:rPr>
            </w:pPr>
          </w:p>
        </w:tc>
      </w:tr>
      <w:tr w:rsidR="001446CD" w:rsidRPr="001446CD" w14:paraId="750F6625" w14:textId="77777777" w:rsidTr="000064F0">
        <w:tc>
          <w:tcPr>
            <w:tcW w:w="575" w:type="dxa"/>
            <w:vAlign w:val="center"/>
          </w:tcPr>
          <w:p w14:paraId="5061E426"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567A7838" w14:textId="77777777" w:rsidR="00A00331" w:rsidRPr="001446CD" w:rsidRDefault="00A00331" w:rsidP="000064F0">
            <w:pPr>
              <w:rPr>
                <w:rFonts w:cstheme="minorHAnsi"/>
                <w:sz w:val="24"/>
                <w:szCs w:val="24"/>
              </w:rPr>
            </w:pPr>
            <w:r w:rsidRPr="001446CD">
              <w:rPr>
                <w:rFonts w:cstheme="minorHAnsi"/>
              </w:rPr>
              <w:t>Rezerwa 7</w:t>
            </w:r>
          </w:p>
        </w:tc>
        <w:tc>
          <w:tcPr>
            <w:tcW w:w="1473" w:type="dxa"/>
            <w:vAlign w:val="center"/>
          </w:tcPr>
          <w:p w14:paraId="3362E432" w14:textId="77777777" w:rsidR="00A00331" w:rsidRPr="001446CD" w:rsidRDefault="00A00331" w:rsidP="000064F0">
            <w:pPr>
              <w:pStyle w:val="Akapitzlist"/>
              <w:ind w:left="0"/>
              <w:contextualSpacing w:val="0"/>
              <w:jc w:val="center"/>
              <w:rPr>
                <w:sz w:val="24"/>
                <w:szCs w:val="24"/>
              </w:rPr>
            </w:pPr>
            <w:r w:rsidRPr="001446CD">
              <w:rPr>
                <w:sz w:val="24"/>
                <w:szCs w:val="24"/>
              </w:rPr>
              <w:t>16HR</w:t>
            </w:r>
          </w:p>
        </w:tc>
        <w:tc>
          <w:tcPr>
            <w:tcW w:w="867" w:type="dxa"/>
            <w:vAlign w:val="center"/>
          </w:tcPr>
          <w:p w14:paraId="73D9228F"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6C0FC454"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33EBB870" w14:textId="77777777" w:rsidR="00A00331" w:rsidRPr="001446CD" w:rsidRDefault="00A00331" w:rsidP="000064F0">
            <w:pPr>
              <w:pStyle w:val="Akapitzlist"/>
              <w:ind w:left="0"/>
              <w:contextualSpacing w:val="0"/>
              <w:jc w:val="center"/>
              <w:rPr>
                <w:sz w:val="24"/>
                <w:szCs w:val="24"/>
              </w:rPr>
            </w:pPr>
          </w:p>
        </w:tc>
      </w:tr>
      <w:tr w:rsidR="001446CD" w:rsidRPr="001446CD" w14:paraId="744D6572" w14:textId="77777777" w:rsidTr="000064F0">
        <w:tc>
          <w:tcPr>
            <w:tcW w:w="575" w:type="dxa"/>
            <w:vAlign w:val="center"/>
          </w:tcPr>
          <w:p w14:paraId="6ACE81E4"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0F59E9C3" w14:textId="77777777" w:rsidR="00A00331" w:rsidRPr="001446CD" w:rsidRDefault="00A00331" w:rsidP="000064F0">
            <w:pPr>
              <w:rPr>
                <w:rFonts w:cstheme="minorHAnsi"/>
                <w:sz w:val="24"/>
                <w:szCs w:val="24"/>
              </w:rPr>
            </w:pPr>
            <w:r w:rsidRPr="001446CD">
              <w:rPr>
                <w:rFonts w:cstheme="minorHAnsi"/>
              </w:rPr>
              <w:t>Rezerwa 8</w:t>
            </w:r>
          </w:p>
        </w:tc>
        <w:tc>
          <w:tcPr>
            <w:tcW w:w="1473" w:type="dxa"/>
            <w:vAlign w:val="center"/>
          </w:tcPr>
          <w:p w14:paraId="0769A0E8" w14:textId="77777777" w:rsidR="00A00331" w:rsidRPr="001446CD" w:rsidRDefault="00A00331" w:rsidP="000064F0">
            <w:pPr>
              <w:pStyle w:val="Akapitzlist"/>
              <w:ind w:left="0"/>
              <w:contextualSpacing w:val="0"/>
              <w:jc w:val="center"/>
              <w:rPr>
                <w:sz w:val="24"/>
                <w:szCs w:val="24"/>
              </w:rPr>
            </w:pPr>
            <w:r w:rsidRPr="001446CD">
              <w:rPr>
                <w:sz w:val="24"/>
                <w:szCs w:val="24"/>
              </w:rPr>
              <w:t>17HR</w:t>
            </w:r>
          </w:p>
        </w:tc>
        <w:tc>
          <w:tcPr>
            <w:tcW w:w="867" w:type="dxa"/>
            <w:vAlign w:val="center"/>
          </w:tcPr>
          <w:p w14:paraId="7A4E8732"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31A57BBB"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3488846F" w14:textId="77777777" w:rsidR="00A00331" w:rsidRPr="001446CD" w:rsidRDefault="00A00331" w:rsidP="000064F0">
            <w:pPr>
              <w:pStyle w:val="Akapitzlist"/>
              <w:ind w:left="0"/>
              <w:contextualSpacing w:val="0"/>
              <w:jc w:val="center"/>
              <w:rPr>
                <w:sz w:val="24"/>
                <w:szCs w:val="24"/>
              </w:rPr>
            </w:pPr>
          </w:p>
        </w:tc>
      </w:tr>
      <w:tr w:rsidR="001446CD" w:rsidRPr="001446CD" w14:paraId="738C1023" w14:textId="77777777" w:rsidTr="000064F0">
        <w:tc>
          <w:tcPr>
            <w:tcW w:w="575" w:type="dxa"/>
            <w:vAlign w:val="center"/>
          </w:tcPr>
          <w:p w14:paraId="5839BF6C"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3A717990" w14:textId="77777777" w:rsidR="00A00331" w:rsidRPr="001446CD" w:rsidRDefault="00A00331" w:rsidP="000064F0">
            <w:pPr>
              <w:rPr>
                <w:rFonts w:cstheme="minorHAnsi"/>
                <w:sz w:val="24"/>
                <w:szCs w:val="24"/>
              </w:rPr>
            </w:pPr>
            <w:r w:rsidRPr="001446CD">
              <w:rPr>
                <w:rFonts w:cstheme="minorHAnsi"/>
              </w:rPr>
              <w:t>Rezerwa 9</w:t>
            </w:r>
          </w:p>
        </w:tc>
        <w:tc>
          <w:tcPr>
            <w:tcW w:w="1473" w:type="dxa"/>
            <w:vAlign w:val="center"/>
          </w:tcPr>
          <w:p w14:paraId="2E514F4C" w14:textId="77777777" w:rsidR="00A00331" w:rsidRPr="001446CD" w:rsidRDefault="00A00331" w:rsidP="000064F0">
            <w:pPr>
              <w:pStyle w:val="Akapitzlist"/>
              <w:ind w:left="0"/>
              <w:contextualSpacing w:val="0"/>
              <w:jc w:val="center"/>
              <w:rPr>
                <w:sz w:val="24"/>
                <w:szCs w:val="24"/>
              </w:rPr>
            </w:pPr>
            <w:r w:rsidRPr="001446CD">
              <w:rPr>
                <w:sz w:val="24"/>
                <w:szCs w:val="24"/>
              </w:rPr>
              <w:t>18HR</w:t>
            </w:r>
          </w:p>
        </w:tc>
        <w:tc>
          <w:tcPr>
            <w:tcW w:w="867" w:type="dxa"/>
            <w:vAlign w:val="center"/>
          </w:tcPr>
          <w:p w14:paraId="005BE31E"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60249478"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76609DA1" w14:textId="77777777" w:rsidR="00A00331" w:rsidRPr="001446CD" w:rsidRDefault="00A00331" w:rsidP="000064F0">
            <w:pPr>
              <w:pStyle w:val="Akapitzlist"/>
              <w:ind w:left="0"/>
              <w:contextualSpacing w:val="0"/>
              <w:jc w:val="center"/>
              <w:rPr>
                <w:sz w:val="24"/>
                <w:szCs w:val="24"/>
              </w:rPr>
            </w:pPr>
          </w:p>
        </w:tc>
      </w:tr>
      <w:tr w:rsidR="001446CD" w:rsidRPr="001446CD" w14:paraId="097BA45E" w14:textId="77777777" w:rsidTr="000064F0">
        <w:tc>
          <w:tcPr>
            <w:tcW w:w="575" w:type="dxa"/>
            <w:vAlign w:val="center"/>
          </w:tcPr>
          <w:p w14:paraId="5F540939" w14:textId="77777777" w:rsidR="00A00331" w:rsidRPr="001446CD" w:rsidRDefault="00A00331" w:rsidP="00A00331">
            <w:pPr>
              <w:pStyle w:val="Akapitzlist"/>
              <w:numPr>
                <w:ilvl w:val="0"/>
                <w:numId w:val="64"/>
              </w:numPr>
              <w:ind w:left="241" w:hanging="241"/>
              <w:jc w:val="center"/>
              <w:rPr>
                <w:sz w:val="24"/>
                <w:szCs w:val="24"/>
              </w:rPr>
            </w:pPr>
          </w:p>
        </w:tc>
        <w:tc>
          <w:tcPr>
            <w:tcW w:w="4095" w:type="dxa"/>
            <w:vAlign w:val="bottom"/>
          </w:tcPr>
          <w:p w14:paraId="35F2A8F3" w14:textId="77777777" w:rsidR="00A00331" w:rsidRPr="001446CD" w:rsidRDefault="00A00331" w:rsidP="000064F0">
            <w:pPr>
              <w:rPr>
                <w:rFonts w:cstheme="minorHAnsi"/>
                <w:sz w:val="24"/>
                <w:szCs w:val="24"/>
              </w:rPr>
            </w:pPr>
            <w:r w:rsidRPr="001446CD">
              <w:rPr>
                <w:rFonts w:cstheme="minorHAnsi"/>
              </w:rPr>
              <w:t>Rezerwa 10</w:t>
            </w:r>
          </w:p>
        </w:tc>
        <w:tc>
          <w:tcPr>
            <w:tcW w:w="1473" w:type="dxa"/>
            <w:vAlign w:val="center"/>
          </w:tcPr>
          <w:p w14:paraId="39483291" w14:textId="77777777" w:rsidR="00A00331" w:rsidRPr="001446CD" w:rsidRDefault="00A00331" w:rsidP="000064F0">
            <w:pPr>
              <w:pStyle w:val="Akapitzlist"/>
              <w:ind w:left="0"/>
              <w:contextualSpacing w:val="0"/>
              <w:jc w:val="center"/>
              <w:rPr>
                <w:sz w:val="24"/>
                <w:szCs w:val="24"/>
              </w:rPr>
            </w:pPr>
            <w:r w:rsidRPr="001446CD">
              <w:rPr>
                <w:sz w:val="24"/>
                <w:szCs w:val="24"/>
              </w:rPr>
              <w:t>19HR</w:t>
            </w:r>
          </w:p>
        </w:tc>
        <w:tc>
          <w:tcPr>
            <w:tcW w:w="867" w:type="dxa"/>
            <w:vAlign w:val="center"/>
          </w:tcPr>
          <w:p w14:paraId="21C8B8AC" w14:textId="77777777" w:rsidR="00A00331" w:rsidRPr="001446CD" w:rsidRDefault="00A00331" w:rsidP="000064F0">
            <w:pPr>
              <w:pStyle w:val="Akapitzlist"/>
              <w:ind w:left="0"/>
              <w:contextualSpacing w:val="0"/>
              <w:jc w:val="center"/>
              <w:rPr>
                <w:sz w:val="24"/>
                <w:szCs w:val="24"/>
              </w:rPr>
            </w:pPr>
          </w:p>
        </w:tc>
        <w:tc>
          <w:tcPr>
            <w:tcW w:w="1357" w:type="dxa"/>
            <w:vAlign w:val="center"/>
          </w:tcPr>
          <w:p w14:paraId="2C6169B7"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3021530B" w14:textId="77777777" w:rsidR="00A00331" w:rsidRPr="001446CD" w:rsidRDefault="00A00331" w:rsidP="000064F0">
            <w:pPr>
              <w:pStyle w:val="Akapitzlist"/>
              <w:ind w:left="0"/>
              <w:contextualSpacing w:val="0"/>
              <w:jc w:val="center"/>
              <w:rPr>
                <w:sz w:val="24"/>
                <w:szCs w:val="24"/>
              </w:rPr>
            </w:pPr>
          </w:p>
        </w:tc>
      </w:tr>
    </w:tbl>
    <w:p w14:paraId="175E6C10" w14:textId="77777777" w:rsidR="000D4DC6" w:rsidRDefault="000D4DC6" w:rsidP="000D4DC6">
      <w:pPr>
        <w:pStyle w:val="Akapitzlist"/>
        <w:spacing w:after="0"/>
        <w:jc w:val="both"/>
        <w:rPr>
          <w:rFonts w:ascii="Times New Roman" w:hAnsi="Times New Roman" w:cs="Times New Roman"/>
          <w:color w:val="70AD47" w:themeColor="accent6"/>
        </w:rPr>
      </w:pPr>
    </w:p>
    <w:p w14:paraId="268D3C11" w14:textId="77777777" w:rsidR="000D4DC6" w:rsidRPr="001446CD" w:rsidRDefault="000D4DC6" w:rsidP="000D4DC6">
      <w:pPr>
        <w:pStyle w:val="Akapitzlist"/>
        <w:spacing w:after="0"/>
        <w:jc w:val="both"/>
        <w:rPr>
          <w:rFonts w:ascii="Times New Roman" w:hAnsi="Times New Roman" w:cs="Times New Roman"/>
        </w:rPr>
      </w:pPr>
    </w:p>
    <w:p w14:paraId="1346232F" w14:textId="018DE072" w:rsidR="000D4DC6" w:rsidRPr="001446CD" w:rsidRDefault="000D4DC6" w:rsidP="000D4DC6">
      <w:pPr>
        <w:pStyle w:val="Akapitzlist"/>
        <w:numPr>
          <w:ilvl w:val="0"/>
          <w:numId w:val="59"/>
        </w:numPr>
        <w:spacing w:after="0"/>
        <w:jc w:val="both"/>
        <w:rPr>
          <w:rFonts w:ascii="Times New Roman" w:hAnsi="Times New Roman" w:cs="Times New Roman"/>
        </w:rPr>
      </w:pPr>
      <w:r w:rsidRPr="001446CD">
        <w:rPr>
          <w:rFonts w:ascii="Times New Roman" w:hAnsi="Times New Roman" w:cs="Times New Roman"/>
        </w:rPr>
        <w:t xml:space="preserve">Lista rejestrów zapisywanych </w:t>
      </w:r>
    </w:p>
    <w:p w14:paraId="04C06EBC" w14:textId="77777777" w:rsidR="000D4DC6" w:rsidRDefault="000D4DC6" w:rsidP="000D4DC6">
      <w:pPr>
        <w:pStyle w:val="Akapitzlist"/>
        <w:spacing w:after="0"/>
        <w:jc w:val="both"/>
        <w:rPr>
          <w:rFonts w:ascii="Times New Roman" w:hAnsi="Times New Roman" w:cs="Times New Roman"/>
          <w:color w:val="70AD47" w:themeColor="accent6"/>
        </w:rPr>
      </w:pPr>
    </w:p>
    <w:tbl>
      <w:tblPr>
        <w:tblStyle w:val="Tabela-Siatka"/>
        <w:tblW w:w="9639" w:type="dxa"/>
        <w:tblInd w:w="137" w:type="dxa"/>
        <w:tblLook w:val="04A0" w:firstRow="1" w:lastRow="0" w:firstColumn="1" w:lastColumn="0" w:noHBand="0" w:noVBand="1"/>
      </w:tblPr>
      <w:tblGrid>
        <w:gridCol w:w="575"/>
        <w:gridCol w:w="4095"/>
        <w:gridCol w:w="1473"/>
        <w:gridCol w:w="867"/>
        <w:gridCol w:w="1357"/>
        <w:gridCol w:w="1272"/>
      </w:tblGrid>
      <w:tr w:rsidR="001446CD" w:rsidRPr="001446CD" w14:paraId="18782E7C" w14:textId="77777777" w:rsidTr="000064F0">
        <w:tc>
          <w:tcPr>
            <w:tcW w:w="575" w:type="dxa"/>
            <w:vAlign w:val="center"/>
          </w:tcPr>
          <w:p w14:paraId="3E5A4413" w14:textId="77777777" w:rsidR="00A00331" w:rsidRPr="001446CD" w:rsidRDefault="00A00331" w:rsidP="000064F0">
            <w:pPr>
              <w:pStyle w:val="Akapitzlist"/>
              <w:ind w:left="0"/>
              <w:contextualSpacing w:val="0"/>
              <w:jc w:val="both"/>
              <w:rPr>
                <w:b/>
                <w:bCs/>
                <w:sz w:val="24"/>
                <w:szCs w:val="24"/>
              </w:rPr>
            </w:pPr>
            <w:r w:rsidRPr="001446CD">
              <w:rPr>
                <w:b/>
                <w:bCs/>
                <w:sz w:val="24"/>
                <w:szCs w:val="24"/>
              </w:rPr>
              <w:t>L.p.</w:t>
            </w:r>
          </w:p>
        </w:tc>
        <w:tc>
          <w:tcPr>
            <w:tcW w:w="4103" w:type="dxa"/>
            <w:vAlign w:val="center"/>
          </w:tcPr>
          <w:p w14:paraId="27F2659F" w14:textId="77777777" w:rsidR="00A00331" w:rsidRPr="001446CD" w:rsidRDefault="00A00331" w:rsidP="000064F0">
            <w:pPr>
              <w:pStyle w:val="Akapitzlist"/>
              <w:ind w:left="0"/>
              <w:contextualSpacing w:val="0"/>
              <w:jc w:val="both"/>
              <w:rPr>
                <w:b/>
                <w:bCs/>
                <w:sz w:val="24"/>
                <w:szCs w:val="24"/>
              </w:rPr>
            </w:pPr>
            <w:r w:rsidRPr="001446CD">
              <w:rPr>
                <w:b/>
                <w:bCs/>
                <w:sz w:val="24"/>
                <w:szCs w:val="24"/>
              </w:rPr>
              <w:t>Parametr</w:t>
            </w:r>
          </w:p>
        </w:tc>
        <w:tc>
          <w:tcPr>
            <w:tcW w:w="1474" w:type="dxa"/>
            <w:vAlign w:val="center"/>
          </w:tcPr>
          <w:p w14:paraId="19313AA3" w14:textId="77777777" w:rsidR="00A00331" w:rsidRPr="001446CD" w:rsidRDefault="00A00331" w:rsidP="000064F0">
            <w:pPr>
              <w:pStyle w:val="Akapitzlist"/>
              <w:ind w:left="0"/>
              <w:contextualSpacing w:val="0"/>
              <w:jc w:val="center"/>
              <w:rPr>
                <w:b/>
                <w:bCs/>
                <w:sz w:val="24"/>
                <w:szCs w:val="24"/>
              </w:rPr>
            </w:pPr>
            <w:r w:rsidRPr="001446CD">
              <w:rPr>
                <w:b/>
                <w:bCs/>
                <w:sz w:val="24"/>
                <w:szCs w:val="24"/>
              </w:rPr>
              <w:t>Adres</w:t>
            </w:r>
          </w:p>
          <w:p w14:paraId="10A349B2" w14:textId="77777777" w:rsidR="00A00331" w:rsidRPr="001446CD" w:rsidRDefault="00A00331" w:rsidP="000064F0">
            <w:pPr>
              <w:pStyle w:val="Akapitzlist"/>
              <w:ind w:left="0"/>
              <w:contextualSpacing w:val="0"/>
              <w:jc w:val="center"/>
              <w:rPr>
                <w:b/>
                <w:bCs/>
                <w:sz w:val="24"/>
                <w:szCs w:val="24"/>
              </w:rPr>
            </w:pPr>
            <w:r w:rsidRPr="001446CD">
              <w:rPr>
                <w:b/>
                <w:bCs/>
                <w:sz w:val="24"/>
                <w:szCs w:val="24"/>
              </w:rPr>
              <w:t>Modbus TCP</w:t>
            </w:r>
          </w:p>
        </w:tc>
        <w:tc>
          <w:tcPr>
            <w:tcW w:w="864" w:type="dxa"/>
            <w:vAlign w:val="center"/>
          </w:tcPr>
          <w:p w14:paraId="634EFA45" w14:textId="77777777" w:rsidR="00A00331" w:rsidRPr="001446CD" w:rsidRDefault="00A00331" w:rsidP="000064F0">
            <w:pPr>
              <w:pStyle w:val="Akapitzlist"/>
              <w:ind w:left="0"/>
              <w:contextualSpacing w:val="0"/>
              <w:jc w:val="both"/>
              <w:rPr>
                <w:b/>
                <w:bCs/>
                <w:sz w:val="24"/>
                <w:szCs w:val="24"/>
              </w:rPr>
            </w:pPr>
            <w:r w:rsidRPr="001446CD">
              <w:rPr>
                <w:b/>
                <w:bCs/>
                <w:sz w:val="24"/>
                <w:szCs w:val="24"/>
              </w:rPr>
              <w:t>Typ</w:t>
            </w:r>
          </w:p>
        </w:tc>
        <w:tc>
          <w:tcPr>
            <w:tcW w:w="1351" w:type="dxa"/>
            <w:vAlign w:val="center"/>
          </w:tcPr>
          <w:p w14:paraId="67E40347" w14:textId="77777777" w:rsidR="00A00331" w:rsidRPr="001446CD" w:rsidRDefault="00A00331" w:rsidP="000064F0">
            <w:pPr>
              <w:pStyle w:val="Akapitzlist"/>
              <w:ind w:left="0"/>
              <w:contextualSpacing w:val="0"/>
              <w:jc w:val="both"/>
              <w:rPr>
                <w:b/>
                <w:bCs/>
                <w:sz w:val="24"/>
                <w:szCs w:val="24"/>
              </w:rPr>
            </w:pPr>
            <w:r w:rsidRPr="001446CD">
              <w:rPr>
                <w:b/>
                <w:bCs/>
                <w:sz w:val="24"/>
                <w:szCs w:val="24"/>
              </w:rPr>
              <w:t>Skalowanie</w:t>
            </w:r>
          </w:p>
        </w:tc>
        <w:tc>
          <w:tcPr>
            <w:tcW w:w="1272" w:type="dxa"/>
            <w:vAlign w:val="center"/>
          </w:tcPr>
          <w:p w14:paraId="315EAF4F" w14:textId="77777777" w:rsidR="00A00331" w:rsidRPr="001446CD" w:rsidRDefault="00A00331" w:rsidP="000064F0">
            <w:pPr>
              <w:pStyle w:val="Akapitzlist"/>
              <w:ind w:left="0"/>
              <w:contextualSpacing w:val="0"/>
              <w:jc w:val="both"/>
              <w:rPr>
                <w:b/>
                <w:bCs/>
                <w:sz w:val="24"/>
                <w:szCs w:val="24"/>
              </w:rPr>
            </w:pPr>
            <w:r w:rsidRPr="001446CD">
              <w:rPr>
                <w:b/>
                <w:bCs/>
                <w:sz w:val="24"/>
                <w:szCs w:val="24"/>
              </w:rPr>
              <w:t>Jednostka</w:t>
            </w:r>
          </w:p>
        </w:tc>
      </w:tr>
      <w:tr w:rsidR="001446CD" w:rsidRPr="001446CD" w14:paraId="73707E55" w14:textId="77777777" w:rsidTr="000064F0">
        <w:tc>
          <w:tcPr>
            <w:tcW w:w="575" w:type="dxa"/>
            <w:vAlign w:val="center"/>
          </w:tcPr>
          <w:p w14:paraId="559C1B25" w14:textId="77777777" w:rsidR="00A00331" w:rsidRPr="001446CD" w:rsidRDefault="00A00331" w:rsidP="000064F0">
            <w:pPr>
              <w:pStyle w:val="Akapitzlist"/>
              <w:numPr>
                <w:ilvl w:val="0"/>
                <w:numId w:val="64"/>
              </w:numPr>
              <w:ind w:left="241" w:hanging="241"/>
              <w:jc w:val="center"/>
              <w:rPr>
                <w:sz w:val="24"/>
                <w:szCs w:val="24"/>
              </w:rPr>
            </w:pPr>
          </w:p>
        </w:tc>
        <w:tc>
          <w:tcPr>
            <w:tcW w:w="4103" w:type="dxa"/>
          </w:tcPr>
          <w:p w14:paraId="60CA3AF3" w14:textId="77777777" w:rsidR="00A00331" w:rsidRPr="001446CD" w:rsidRDefault="00A00331" w:rsidP="000064F0">
            <w:pPr>
              <w:ind w:right="81"/>
              <w:rPr>
                <w:sz w:val="24"/>
                <w:szCs w:val="24"/>
              </w:rPr>
            </w:pPr>
            <w:r w:rsidRPr="001446CD">
              <w:rPr>
                <w:rFonts w:ascii="Calibri" w:hAnsi="Calibri" w:cs="Calibri"/>
              </w:rPr>
              <w:t>Licznik_watchdog</w:t>
            </w:r>
          </w:p>
        </w:tc>
        <w:tc>
          <w:tcPr>
            <w:tcW w:w="1474" w:type="dxa"/>
            <w:vAlign w:val="center"/>
          </w:tcPr>
          <w:p w14:paraId="49445451" w14:textId="77777777" w:rsidR="00A00331" w:rsidRPr="001446CD" w:rsidRDefault="00A00331" w:rsidP="000064F0">
            <w:pPr>
              <w:pStyle w:val="Akapitzlist"/>
              <w:ind w:left="0"/>
              <w:contextualSpacing w:val="0"/>
              <w:jc w:val="center"/>
              <w:rPr>
                <w:sz w:val="24"/>
                <w:szCs w:val="24"/>
              </w:rPr>
            </w:pPr>
            <w:r w:rsidRPr="001446CD">
              <w:rPr>
                <w:sz w:val="24"/>
                <w:szCs w:val="24"/>
              </w:rPr>
              <w:t>20HR</w:t>
            </w:r>
          </w:p>
        </w:tc>
        <w:tc>
          <w:tcPr>
            <w:tcW w:w="864" w:type="dxa"/>
            <w:vAlign w:val="center"/>
          </w:tcPr>
          <w:p w14:paraId="5D6391AC"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1" w:type="dxa"/>
            <w:vAlign w:val="center"/>
          </w:tcPr>
          <w:p w14:paraId="4FD8630D" w14:textId="77777777" w:rsidR="00A00331" w:rsidRPr="001446CD" w:rsidRDefault="00A00331" w:rsidP="000064F0">
            <w:pPr>
              <w:pStyle w:val="Akapitzlist"/>
              <w:ind w:left="0"/>
              <w:contextualSpacing w:val="0"/>
              <w:jc w:val="center"/>
              <w:rPr>
                <w:sz w:val="24"/>
                <w:szCs w:val="24"/>
              </w:rPr>
            </w:pPr>
            <w:r w:rsidRPr="001446CD">
              <w:rPr>
                <w:sz w:val="24"/>
                <w:szCs w:val="24"/>
              </w:rPr>
              <w:t>1</w:t>
            </w:r>
          </w:p>
        </w:tc>
        <w:tc>
          <w:tcPr>
            <w:tcW w:w="1272" w:type="dxa"/>
            <w:vAlign w:val="center"/>
          </w:tcPr>
          <w:p w14:paraId="3B5CD552" w14:textId="77777777" w:rsidR="00A00331" w:rsidRPr="001446CD" w:rsidRDefault="00A00331" w:rsidP="000064F0">
            <w:pPr>
              <w:pStyle w:val="Akapitzlist"/>
              <w:ind w:left="0"/>
              <w:contextualSpacing w:val="0"/>
              <w:jc w:val="center"/>
              <w:rPr>
                <w:sz w:val="24"/>
                <w:szCs w:val="24"/>
              </w:rPr>
            </w:pPr>
          </w:p>
        </w:tc>
      </w:tr>
      <w:tr w:rsidR="001446CD" w:rsidRPr="001446CD" w14:paraId="1AD9264B" w14:textId="77777777" w:rsidTr="000064F0">
        <w:tc>
          <w:tcPr>
            <w:tcW w:w="575" w:type="dxa"/>
            <w:vAlign w:val="center"/>
          </w:tcPr>
          <w:p w14:paraId="3DAB7106" w14:textId="77777777" w:rsidR="00A00331" w:rsidRPr="001446CD" w:rsidRDefault="00A00331" w:rsidP="000064F0">
            <w:pPr>
              <w:pStyle w:val="Akapitzlist"/>
              <w:numPr>
                <w:ilvl w:val="0"/>
                <w:numId w:val="64"/>
              </w:numPr>
              <w:ind w:left="241" w:hanging="241"/>
              <w:jc w:val="center"/>
              <w:rPr>
                <w:sz w:val="24"/>
                <w:szCs w:val="24"/>
              </w:rPr>
            </w:pPr>
          </w:p>
        </w:tc>
        <w:tc>
          <w:tcPr>
            <w:tcW w:w="4103" w:type="dxa"/>
          </w:tcPr>
          <w:p w14:paraId="751BCD9D" w14:textId="77777777" w:rsidR="00A00331" w:rsidRPr="001446CD" w:rsidRDefault="00A00331" w:rsidP="000064F0">
            <w:pPr>
              <w:rPr>
                <w:sz w:val="24"/>
                <w:szCs w:val="24"/>
              </w:rPr>
            </w:pPr>
            <w:r w:rsidRPr="001446CD">
              <w:rPr>
                <w:sz w:val="24"/>
                <w:szCs w:val="24"/>
              </w:rPr>
              <w:t>Wymuszenie rozpoczęcia zrzutu wody,</w:t>
            </w:r>
          </w:p>
        </w:tc>
        <w:tc>
          <w:tcPr>
            <w:tcW w:w="1474" w:type="dxa"/>
            <w:vAlign w:val="center"/>
          </w:tcPr>
          <w:p w14:paraId="46AC0974" w14:textId="77777777" w:rsidR="00A00331" w:rsidRPr="001446CD" w:rsidRDefault="00A00331" w:rsidP="000064F0">
            <w:pPr>
              <w:pStyle w:val="Akapitzlist"/>
              <w:ind w:left="0"/>
              <w:contextualSpacing w:val="0"/>
              <w:jc w:val="center"/>
              <w:rPr>
                <w:sz w:val="24"/>
                <w:szCs w:val="24"/>
              </w:rPr>
            </w:pPr>
            <w:r w:rsidRPr="001446CD">
              <w:rPr>
                <w:sz w:val="24"/>
                <w:szCs w:val="24"/>
              </w:rPr>
              <w:t>21HR</w:t>
            </w:r>
          </w:p>
        </w:tc>
        <w:tc>
          <w:tcPr>
            <w:tcW w:w="864" w:type="dxa"/>
            <w:vAlign w:val="center"/>
          </w:tcPr>
          <w:p w14:paraId="50F38613" w14:textId="77777777" w:rsidR="00A00331" w:rsidRPr="001446CD" w:rsidRDefault="00A00331" w:rsidP="000064F0">
            <w:pPr>
              <w:pStyle w:val="Akapitzlist"/>
              <w:ind w:left="0"/>
              <w:contextualSpacing w:val="0"/>
              <w:jc w:val="center"/>
              <w:rPr>
                <w:sz w:val="24"/>
                <w:szCs w:val="24"/>
              </w:rPr>
            </w:pPr>
            <w:r w:rsidRPr="001446CD">
              <w:rPr>
                <w:sz w:val="24"/>
                <w:szCs w:val="24"/>
              </w:rPr>
              <w:t>WORD</w:t>
            </w:r>
          </w:p>
        </w:tc>
        <w:tc>
          <w:tcPr>
            <w:tcW w:w="1351" w:type="dxa"/>
            <w:vAlign w:val="center"/>
          </w:tcPr>
          <w:p w14:paraId="296B6610"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18374184" w14:textId="77777777" w:rsidR="00A00331" w:rsidRPr="001446CD" w:rsidRDefault="00A00331" w:rsidP="000064F0">
            <w:pPr>
              <w:pStyle w:val="Akapitzlist"/>
              <w:ind w:left="0"/>
              <w:contextualSpacing w:val="0"/>
              <w:jc w:val="center"/>
              <w:rPr>
                <w:sz w:val="24"/>
                <w:szCs w:val="24"/>
              </w:rPr>
            </w:pPr>
          </w:p>
        </w:tc>
      </w:tr>
      <w:tr w:rsidR="001446CD" w:rsidRPr="001446CD" w14:paraId="1F9D1735" w14:textId="77777777" w:rsidTr="000064F0">
        <w:tc>
          <w:tcPr>
            <w:tcW w:w="575" w:type="dxa"/>
            <w:vAlign w:val="center"/>
          </w:tcPr>
          <w:p w14:paraId="179ECDB6" w14:textId="77777777" w:rsidR="00A00331" w:rsidRPr="001446CD" w:rsidRDefault="00A00331" w:rsidP="000064F0">
            <w:pPr>
              <w:pStyle w:val="Akapitzlist"/>
              <w:numPr>
                <w:ilvl w:val="0"/>
                <w:numId w:val="64"/>
              </w:numPr>
              <w:ind w:left="241" w:hanging="241"/>
              <w:jc w:val="center"/>
              <w:rPr>
                <w:sz w:val="24"/>
                <w:szCs w:val="24"/>
              </w:rPr>
            </w:pPr>
          </w:p>
        </w:tc>
        <w:tc>
          <w:tcPr>
            <w:tcW w:w="4103" w:type="dxa"/>
          </w:tcPr>
          <w:p w14:paraId="42467704" w14:textId="77777777" w:rsidR="00A00331" w:rsidRPr="001446CD" w:rsidRDefault="00A00331" w:rsidP="000064F0">
            <w:pPr>
              <w:rPr>
                <w:sz w:val="24"/>
                <w:szCs w:val="24"/>
              </w:rPr>
            </w:pPr>
            <w:r w:rsidRPr="001446CD">
              <w:rPr>
                <w:sz w:val="24"/>
                <w:szCs w:val="24"/>
              </w:rPr>
              <w:t>Wymuszenie zatrzymania zrzutu wody,</w:t>
            </w:r>
          </w:p>
        </w:tc>
        <w:tc>
          <w:tcPr>
            <w:tcW w:w="1474" w:type="dxa"/>
            <w:vAlign w:val="center"/>
          </w:tcPr>
          <w:p w14:paraId="24509B43" w14:textId="77777777" w:rsidR="00A00331" w:rsidRPr="001446CD" w:rsidRDefault="00A00331" w:rsidP="000064F0">
            <w:pPr>
              <w:pStyle w:val="Akapitzlist"/>
              <w:ind w:left="0"/>
              <w:contextualSpacing w:val="0"/>
              <w:jc w:val="center"/>
              <w:rPr>
                <w:sz w:val="24"/>
                <w:szCs w:val="24"/>
              </w:rPr>
            </w:pPr>
            <w:r w:rsidRPr="001446CD">
              <w:rPr>
                <w:sz w:val="24"/>
                <w:szCs w:val="24"/>
              </w:rPr>
              <w:t>22HR</w:t>
            </w:r>
          </w:p>
        </w:tc>
        <w:tc>
          <w:tcPr>
            <w:tcW w:w="864" w:type="dxa"/>
            <w:vAlign w:val="center"/>
          </w:tcPr>
          <w:p w14:paraId="436125C4" w14:textId="77777777" w:rsidR="00A00331" w:rsidRPr="001446CD" w:rsidRDefault="00A00331" w:rsidP="000064F0">
            <w:pPr>
              <w:pStyle w:val="Akapitzlist"/>
              <w:ind w:left="0"/>
              <w:contextualSpacing w:val="0"/>
              <w:jc w:val="center"/>
              <w:rPr>
                <w:sz w:val="24"/>
                <w:szCs w:val="24"/>
              </w:rPr>
            </w:pPr>
            <w:r w:rsidRPr="001446CD">
              <w:rPr>
                <w:sz w:val="24"/>
                <w:szCs w:val="24"/>
              </w:rPr>
              <w:t>WORD</w:t>
            </w:r>
          </w:p>
        </w:tc>
        <w:tc>
          <w:tcPr>
            <w:tcW w:w="1351" w:type="dxa"/>
            <w:vAlign w:val="center"/>
          </w:tcPr>
          <w:p w14:paraId="00F2B489"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7A04A78F" w14:textId="77777777" w:rsidR="00A00331" w:rsidRPr="001446CD" w:rsidRDefault="00A00331" w:rsidP="000064F0">
            <w:pPr>
              <w:pStyle w:val="Akapitzlist"/>
              <w:ind w:left="0"/>
              <w:contextualSpacing w:val="0"/>
              <w:jc w:val="center"/>
              <w:rPr>
                <w:sz w:val="24"/>
                <w:szCs w:val="24"/>
              </w:rPr>
            </w:pPr>
          </w:p>
        </w:tc>
      </w:tr>
      <w:tr w:rsidR="001446CD" w:rsidRPr="001446CD" w14:paraId="285B5EC0" w14:textId="77777777" w:rsidTr="000064F0">
        <w:tc>
          <w:tcPr>
            <w:tcW w:w="575" w:type="dxa"/>
            <w:vAlign w:val="center"/>
          </w:tcPr>
          <w:p w14:paraId="68900DD0" w14:textId="77777777" w:rsidR="00A00331" w:rsidRPr="001446CD" w:rsidRDefault="00A00331" w:rsidP="000064F0">
            <w:pPr>
              <w:pStyle w:val="Akapitzlist"/>
              <w:numPr>
                <w:ilvl w:val="0"/>
                <w:numId w:val="64"/>
              </w:numPr>
              <w:ind w:left="241" w:hanging="241"/>
              <w:jc w:val="center"/>
              <w:rPr>
                <w:sz w:val="24"/>
                <w:szCs w:val="24"/>
              </w:rPr>
            </w:pPr>
          </w:p>
        </w:tc>
        <w:tc>
          <w:tcPr>
            <w:tcW w:w="4103" w:type="dxa"/>
          </w:tcPr>
          <w:p w14:paraId="796EE24A" w14:textId="77777777" w:rsidR="00A00331" w:rsidRPr="001446CD" w:rsidRDefault="00A00331" w:rsidP="000064F0">
            <w:pPr>
              <w:rPr>
                <w:rFonts w:ascii="Calibri" w:hAnsi="Calibri" w:cs="Calibri"/>
              </w:rPr>
            </w:pPr>
            <w:r w:rsidRPr="001446CD">
              <w:rPr>
                <w:sz w:val="24"/>
                <w:szCs w:val="24"/>
              </w:rPr>
              <w:t>Aktywacja zwłoki rozpoczęcia automatycznego zrzutu wody</w:t>
            </w:r>
          </w:p>
        </w:tc>
        <w:tc>
          <w:tcPr>
            <w:tcW w:w="1474" w:type="dxa"/>
            <w:vAlign w:val="center"/>
          </w:tcPr>
          <w:p w14:paraId="2DEC2925" w14:textId="77777777" w:rsidR="00A00331" w:rsidRPr="001446CD" w:rsidRDefault="00A00331" w:rsidP="000064F0">
            <w:pPr>
              <w:pStyle w:val="Akapitzlist"/>
              <w:ind w:left="0"/>
              <w:contextualSpacing w:val="0"/>
              <w:jc w:val="center"/>
              <w:rPr>
                <w:sz w:val="24"/>
                <w:szCs w:val="24"/>
              </w:rPr>
            </w:pPr>
            <w:r w:rsidRPr="001446CD">
              <w:rPr>
                <w:sz w:val="24"/>
                <w:szCs w:val="24"/>
              </w:rPr>
              <w:t>23HR</w:t>
            </w:r>
          </w:p>
        </w:tc>
        <w:tc>
          <w:tcPr>
            <w:tcW w:w="864" w:type="dxa"/>
            <w:vAlign w:val="center"/>
          </w:tcPr>
          <w:p w14:paraId="57F33872" w14:textId="77777777" w:rsidR="00A00331" w:rsidRPr="001446CD" w:rsidRDefault="00A00331" w:rsidP="000064F0">
            <w:pPr>
              <w:pStyle w:val="Akapitzlist"/>
              <w:ind w:left="0"/>
              <w:contextualSpacing w:val="0"/>
              <w:jc w:val="center"/>
              <w:rPr>
                <w:sz w:val="24"/>
                <w:szCs w:val="24"/>
              </w:rPr>
            </w:pPr>
            <w:r w:rsidRPr="001446CD">
              <w:rPr>
                <w:sz w:val="24"/>
                <w:szCs w:val="24"/>
              </w:rPr>
              <w:t>WORD</w:t>
            </w:r>
          </w:p>
        </w:tc>
        <w:tc>
          <w:tcPr>
            <w:tcW w:w="1351" w:type="dxa"/>
            <w:vAlign w:val="center"/>
          </w:tcPr>
          <w:p w14:paraId="28C95C9C"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4FF2956D" w14:textId="77777777" w:rsidR="00A00331" w:rsidRPr="001446CD" w:rsidRDefault="00A00331" w:rsidP="000064F0">
            <w:pPr>
              <w:pStyle w:val="Akapitzlist"/>
              <w:ind w:left="0"/>
              <w:contextualSpacing w:val="0"/>
              <w:jc w:val="center"/>
              <w:rPr>
                <w:sz w:val="24"/>
                <w:szCs w:val="24"/>
              </w:rPr>
            </w:pPr>
          </w:p>
        </w:tc>
      </w:tr>
      <w:tr w:rsidR="001446CD" w:rsidRPr="001446CD" w14:paraId="5C7F2EB0" w14:textId="77777777" w:rsidTr="000064F0">
        <w:tc>
          <w:tcPr>
            <w:tcW w:w="575" w:type="dxa"/>
            <w:vAlign w:val="center"/>
          </w:tcPr>
          <w:p w14:paraId="544EB1A8"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center"/>
          </w:tcPr>
          <w:p w14:paraId="6A0265ED" w14:textId="77777777" w:rsidR="00A00331" w:rsidRPr="001446CD" w:rsidRDefault="00A00331" w:rsidP="000064F0">
            <w:pPr>
              <w:rPr>
                <w:sz w:val="24"/>
                <w:szCs w:val="24"/>
              </w:rPr>
            </w:pPr>
            <w:r w:rsidRPr="001446CD">
              <w:rPr>
                <w:sz w:val="24"/>
                <w:szCs w:val="24"/>
              </w:rPr>
              <w:t>Zadana częstotliwość_P1</w:t>
            </w:r>
          </w:p>
        </w:tc>
        <w:tc>
          <w:tcPr>
            <w:tcW w:w="1474" w:type="dxa"/>
            <w:vAlign w:val="center"/>
          </w:tcPr>
          <w:p w14:paraId="790D2483" w14:textId="77777777" w:rsidR="00A00331" w:rsidRPr="001446CD" w:rsidRDefault="00A00331" w:rsidP="000064F0">
            <w:pPr>
              <w:pStyle w:val="Akapitzlist"/>
              <w:ind w:left="0"/>
              <w:contextualSpacing w:val="0"/>
              <w:jc w:val="center"/>
              <w:rPr>
                <w:sz w:val="24"/>
                <w:szCs w:val="24"/>
              </w:rPr>
            </w:pPr>
            <w:r w:rsidRPr="001446CD">
              <w:rPr>
                <w:sz w:val="24"/>
                <w:szCs w:val="24"/>
              </w:rPr>
              <w:t>24HR</w:t>
            </w:r>
          </w:p>
        </w:tc>
        <w:tc>
          <w:tcPr>
            <w:tcW w:w="864" w:type="dxa"/>
            <w:vAlign w:val="center"/>
          </w:tcPr>
          <w:p w14:paraId="083EB99E"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1" w:type="dxa"/>
            <w:vAlign w:val="center"/>
          </w:tcPr>
          <w:p w14:paraId="696397F8"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2CCA006D" w14:textId="77777777" w:rsidR="00A00331" w:rsidRPr="001446CD" w:rsidRDefault="00A00331" w:rsidP="000064F0">
            <w:pPr>
              <w:pStyle w:val="Akapitzlist"/>
              <w:ind w:left="0"/>
              <w:contextualSpacing w:val="0"/>
              <w:jc w:val="center"/>
              <w:rPr>
                <w:sz w:val="24"/>
                <w:szCs w:val="24"/>
              </w:rPr>
            </w:pPr>
            <w:r w:rsidRPr="001446CD">
              <w:rPr>
                <w:sz w:val="24"/>
                <w:szCs w:val="24"/>
              </w:rPr>
              <w:t>[Hz]</w:t>
            </w:r>
          </w:p>
        </w:tc>
      </w:tr>
      <w:tr w:rsidR="001446CD" w:rsidRPr="001446CD" w14:paraId="6965E05C" w14:textId="77777777" w:rsidTr="000064F0">
        <w:tc>
          <w:tcPr>
            <w:tcW w:w="575" w:type="dxa"/>
            <w:vAlign w:val="center"/>
          </w:tcPr>
          <w:p w14:paraId="162EEEA8"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center"/>
          </w:tcPr>
          <w:p w14:paraId="218658E8" w14:textId="77777777" w:rsidR="00A00331" w:rsidRPr="001446CD" w:rsidRDefault="00A00331" w:rsidP="000064F0">
            <w:pPr>
              <w:rPr>
                <w:sz w:val="24"/>
                <w:szCs w:val="24"/>
              </w:rPr>
            </w:pPr>
            <w:r w:rsidRPr="001446CD">
              <w:rPr>
                <w:sz w:val="24"/>
                <w:szCs w:val="24"/>
              </w:rPr>
              <w:t>Zadana częstotliwość_P2</w:t>
            </w:r>
          </w:p>
        </w:tc>
        <w:tc>
          <w:tcPr>
            <w:tcW w:w="1474" w:type="dxa"/>
            <w:vAlign w:val="center"/>
          </w:tcPr>
          <w:p w14:paraId="3A0D86C3" w14:textId="77777777" w:rsidR="00A00331" w:rsidRPr="001446CD" w:rsidRDefault="00A00331" w:rsidP="000064F0">
            <w:pPr>
              <w:pStyle w:val="Akapitzlist"/>
              <w:ind w:left="0"/>
              <w:contextualSpacing w:val="0"/>
              <w:jc w:val="center"/>
              <w:rPr>
                <w:sz w:val="24"/>
                <w:szCs w:val="24"/>
              </w:rPr>
            </w:pPr>
            <w:r w:rsidRPr="001446CD">
              <w:rPr>
                <w:sz w:val="24"/>
                <w:szCs w:val="24"/>
              </w:rPr>
              <w:t>25HR</w:t>
            </w:r>
          </w:p>
        </w:tc>
        <w:tc>
          <w:tcPr>
            <w:tcW w:w="864" w:type="dxa"/>
            <w:vAlign w:val="center"/>
          </w:tcPr>
          <w:p w14:paraId="33F7AF72"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1" w:type="dxa"/>
            <w:vAlign w:val="center"/>
          </w:tcPr>
          <w:p w14:paraId="401282A1"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212A28A4" w14:textId="77777777" w:rsidR="00A00331" w:rsidRPr="001446CD" w:rsidRDefault="00A00331" w:rsidP="000064F0">
            <w:pPr>
              <w:pStyle w:val="Akapitzlist"/>
              <w:ind w:left="0"/>
              <w:contextualSpacing w:val="0"/>
              <w:jc w:val="center"/>
              <w:rPr>
                <w:sz w:val="24"/>
                <w:szCs w:val="24"/>
              </w:rPr>
            </w:pPr>
            <w:r w:rsidRPr="001446CD">
              <w:rPr>
                <w:sz w:val="24"/>
                <w:szCs w:val="24"/>
              </w:rPr>
              <w:t>[Hz]</w:t>
            </w:r>
          </w:p>
        </w:tc>
      </w:tr>
      <w:tr w:rsidR="001446CD" w:rsidRPr="001446CD" w14:paraId="6A5484CA" w14:textId="77777777" w:rsidTr="000064F0">
        <w:tc>
          <w:tcPr>
            <w:tcW w:w="575" w:type="dxa"/>
            <w:vAlign w:val="center"/>
          </w:tcPr>
          <w:p w14:paraId="045D1FE3"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center"/>
          </w:tcPr>
          <w:p w14:paraId="039D019D" w14:textId="77777777" w:rsidR="00A00331" w:rsidRPr="001446CD" w:rsidRDefault="00A00331" w:rsidP="000064F0">
            <w:pPr>
              <w:rPr>
                <w:sz w:val="24"/>
                <w:szCs w:val="24"/>
              </w:rPr>
            </w:pPr>
            <w:r w:rsidRPr="001446CD">
              <w:rPr>
                <w:sz w:val="24"/>
                <w:szCs w:val="24"/>
              </w:rPr>
              <w:t>Zadana częstotliwość_P3</w:t>
            </w:r>
          </w:p>
        </w:tc>
        <w:tc>
          <w:tcPr>
            <w:tcW w:w="1474" w:type="dxa"/>
            <w:vAlign w:val="center"/>
          </w:tcPr>
          <w:p w14:paraId="395395B7" w14:textId="77777777" w:rsidR="00A00331" w:rsidRPr="001446CD" w:rsidRDefault="00A00331" w:rsidP="000064F0">
            <w:pPr>
              <w:pStyle w:val="Akapitzlist"/>
              <w:ind w:left="0"/>
              <w:contextualSpacing w:val="0"/>
              <w:jc w:val="center"/>
              <w:rPr>
                <w:sz w:val="24"/>
                <w:szCs w:val="24"/>
              </w:rPr>
            </w:pPr>
            <w:r w:rsidRPr="001446CD">
              <w:rPr>
                <w:sz w:val="24"/>
                <w:szCs w:val="24"/>
              </w:rPr>
              <w:t>26HR</w:t>
            </w:r>
          </w:p>
        </w:tc>
        <w:tc>
          <w:tcPr>
            <w:tcW w:w="864" w:type="dxa"/>
            <w:vAlign w:val="center"/>
          </w:tcPr>
          <w:p w14:paraId="56A3515D"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1" w:type="dxa"/>
            <w:vAlign w:val="center"/>
          </w:tcPr>
          <w:p w14:paraId="52754C5A"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78FF044A" w14:textId="77777777" w:rsidR="00A00331" w:rsidRPr="001446CD" w:rsidRDefault="00A00331" w:rsidP="000064F0">
            <w:pPr>
              <w:pStyle w:val="Akapitzlist"/>
              <w:ind w:left="0"/>
              <w:contextualSpacing w:val="0"/>
              <w:jc w:val="center"/>
              <w:rPr>
                <w:sz w:val="24"/>
                <w:szCs w:val="24"/>
              </w:rPr>
            </w:pPr>
            <w:r w:rsidRPr="001446CD">
              <w:rPr>
                <w:sz w:val="24"/>
                <w:szCs w:val="24"/>
              </w:rPr>
              <w:t>[Hz]</w:t>
            </w:r>
          </w:p>
        </w:tc>
      </w:tr>
      <w:tr w:rsidR="001446CD" w:rsidRPr="001446CD" w14:paraId="14BB62D4" w14:textId="77777777" w:rsidTr="000064F0">
        <w:tc>
          <w:tcPr>
            <w:tcW w:w="575" w:type="dxa"/>
            <w:vAlign w:val="center"/>
          </w:tcPr>
          <w:p w14:paraId="4777279A"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center"/>
          </w:tcPr>
          <w:p w14:paraId="41372034" w14:textId="77777777" w:rsidR="00A00331" w:rsidRPr="001446CD" w:rsidRDefault="00A00331" w:rsidP="000064F0">
            <w:pPr>
              <w:rPr>
                <w:sz w:val="24"/>
                <w:szCs w:val="24"/>
              </w:rPr>
            </w:pPr>
            <w:r w:rsidRPr="001446CD">
              <w:rPr>
                <w:sz w:val="24"/>
                <w:szCs w:val="24"/>
              </w:rPr>
              <w:t>Zadane położenie zasuwy</w:t>
            </w:r>
          </w:p>
        </w:tc>
        <w:tc>
          <w:tcPr>
            <w:tcW w:w="1474" w:type="dxa"/>
            <w:vAlign w:val="center"/>
          </w:tcPr>
          <w:p w14:paraId="7ADB3BE3" w14:textId="77777777" w:rsidR="00A00331" w:rsidRPr="001446CD" w:rsidRDefault="00A00331" w:rsidP="000064F0">
            <w:pPr>
              <w:pStyle w:val="Akapitzlist"/>
              <w:ind w:left="0"/>
              <w:contextualSpacing w:val="0"/>
              <w:jc w:val="center"/>
              <w:rPr>
                <w:sz w:val="24"/>
                <w:szCs w:val="24"/>
              </w:rPr>
            </w:pPr>
            <w:r w:rsidRPr="001446CD">
              <w:rPr>
                <w:sz w:val="24"/>
                <w:szCs w:val="24"/>
              </w:rPr>
              <w:t>27HR</w:t>
            </w:r>
          </w:p>
        </w:tc>
        <w:tc>
          <w:tcPr>
            <w:tcW w:w="864" w:type="dxa"/>
            <w:vAlign w:val="center"/>
          </w:tcPr>
          <w:p w14:paraId="47955ADE"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1" w:type="dxa"/>
            <w:vAlign w:val="center"/>
          </w:tcPr>
          <w:p w14:paraId="47CBC39A"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6F1BB353" w14:textId="77777777" w:rsidR="00A00331" w:rsidRPr="001446CD" w:rsidRDefault="00A00331" w:rsidP="000064F0">
            <w:pPr>
              <w:pStyle w:val="Akapitzlist"/>
              <w:ind w:left="0"/>
              <w:contextualSpacing w:val="0"/>
              <w:jc w:val="center"/>
              <w:rPr>
                <w:sz w:val="24"/>
                <w:szCs w:val="24"/>
              </w:rPr>
            </w:pPr>
            <w:r w:rsidRPr="001446CD">
              <w:rPr>
                <w:sz w:val="24"/>
                <w:szCs w:val="24"/>
              </w:rPr>
              <w:t>[%]</w:t>
            </w:r>
          </w:p>
        </w:tc>
      </w:tr>
      <w:tr w:rsidR="001446CD" w:rsidRPr="001446CD" w14:paraId="4BF3B818" w14:textId="77777777" w:rsidTr="000064F0">
        <w:tc>
          <w:tcPr>
            <w:tcW w:w="575" w:type="dxa"/>
            <w:vAlign w:val="center"/>
          </w:tcPr>
          <w:p w14:paraId="73CB133D"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center"/>
          </w:tcPr>
          <w:p w14:paraId="50ADFC27" w14:textId="77777777" w:rsidR="00A00331" w:rsidRPr="001446CD" w:rsidRDefault="00A00331" w:rsidP="000064F0">
            <w:pPr>
              <w:rPr>
                <w:sz w:val="24"/>
                <w:szCs w:val="24"/>
              </w:rPr>
            </w:pPr>
            <w:r w:rsidRPr="001446CD">
              <w:rPr>
                <w:sz w:val="24"/>
                <w:szCs w:val="24"/>
              </w:rPr>
              <w:t>Zadana zwłoka czasowa opróżniania zbiornika</w:t>
            </w:r>
          </w:p>
        </w:tc>
        <w:tc>
          <w:tcPr>
            <w:tcW w:w="1474" w:type="dxa"/>
            <w:vAlign w:val="center"/>
          </w:tcPr>
          <w:p w14:paraId="3DAF3AB6" w14:textId="77777777" w:rsidR="00A00331" w:rsidRPr="001446CD" w:rsidRDefault="00A00331" w:rsidP="000064F0">
            <w:pPr>
              <w:pStyle w:val="Akapitzlist"/>
              <w:ind w:left="0"/>
              <w:contextualSpacing w:val="0"/>
              <w:jc w:val="center"/>
              <w:rPr>
                <w:sz w:val="24"/>
                <w:szCs w:val="24"/>
              </w:rPr>
            </w:pPr>
            <w:r w:rsidRPr="001446CD">
              <w:rPr>
                <w:sz w:val="24"/>
                <w:szCs w:val="24"/>
              </w:rPr>
              <w:t>28HR</w:t>
            </w:r>
          </w:p>
        </w:tc>
        <w:tc>
          <w:tcPr>
            <w:tcW w:w="864" w:type="dxa"/>
            <w:vAlign w:val="center"/>
          </w:tcPr>
          <w:p w14:paraId="066C2A18" w14:textId="77777777" w:rsidR="00A00331" w:rsidRPr="001446CD" w:rsidRDefault="00A00331" w:rsidP="000064F0">
            <w:pPr>
              <w:pStyle w:val="Akapitzlist"/>
              <w:ind w:left="0"/>
              <w:contextualSpacing w:val="0"/>
              <w:jc w:val="center"/>
              <w:rPr>
                <w:sz w:val="24"/>
                <w:szCs w:val="24"/>
              </w:rPr>
            </w:pPr>
            <w:r w:rsidRPr="001446CD">
              <w:rPr>
                <w:sz w:val="24"/>
                <w:szCs w:val="24"/>
              </w:rPr>
              <w:t>INT</w:t>
            </w:r>
          </w:p>
        </w:tc>
        <w:tc>
          <w:tcPr>
            <w:tcW w:w="1351" w:type="dxa"/>
            <w:vAlign w:val="center"/>
          </w:tcPr>
          <w:p w14:paraId="7E978340" w14:textId="77777777" w:rsidR="00A00331" w:rsidRPr="001446CD" w:rsidRDefault="00A00331" w:rsidP="000064F0">
            <w:pPr>
              <w:pStyle w:val="Akapitzlist"/>
              <w:ind w:left="0"/>
              <w:contextualSpacing w:val="0"/>
              <w:jc w:val="center"/>
              <w:rPr>
                <w:sz w:val="24"/>
                <w:szCs w:val="24"/>
              </w:rPr>
            </w:pPr>
            <w:r w:rsidRPr="001446CD">
              <w:rPr>
                <w:sz w:val="24"/>
                <w:szCs w:val="24"/>
              </w:rPr>
              <w:t>100</w:t>
            </w:r>
          </w:p>
        </w:tc>
        <w:tc>
          <w:tcPr>
            <w:tcW w:w="1272" w:type="dxa"/>
            <w:vAlign w:val="center"/>
          </w:tcPr>
          <w:p w14:paraId="159338B8" w14:textId="77777777" w:rsidR="00A00331" w:rsidRPr="001446CD" w:rsidRDefault="00A00331" w:rsidP="000064F0">
            <w:pPr>
              <w:pStyle w:val="Akapitzlist"/>
              <w:ind w:left="0"/>
              <w:contextualSpacing w:val="0"/>
              <w:jc w:val="center"/>
              <w:rPr>
                <w:sz w:val="24"/>
                <w:szCs w:val="24"/>
              </w:rPr>
            </w:pPr>
            <w:r w:rsidRPr="001446CD">
              <w:rPr>
                <w:sz w:val="24"/>
                <w:szCs w:val="24"/>
              </w:rPr>
              <w:t>[minuta]</w:t>
            </w:r>
          </w:p>
        </w:tc>
      </w:tr>
      <w:tr w:rsidR="001446CD" w:rsidRPr="001446CD" w14:paraId="6AD7D5AD" w14:textId="77777777" w:rsidTr="000064F0">
        <w:tc>
          <w:tcPr>
            <w:tcW w:w="575" w:type="dxa"/>
            <w:vAlign w:val="center"/>
          </w:tcPr>
          <w:p w14:paraId="5FEA54F9"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3BCAAFA5" w14:textId="77777777" w:rsidR="00A00331" w:rsidRPr="001446CD" w:rsidRDefault="00A00331" w:rsidP="000064F0">
            <w:pPr>
              <w:rPr>
                <w:sz w:val="24"/>
                <w:szCs w:val="24"/>
              </w:rPr>
            </w:pPr>
            <w:r w:rsidRPr="001446CD">
              <w:rPr>
                <w:rFonts w:cstheme="minorHAnsi"/>
              </w:rPr>
              <w:t>Rezerwa 1</w:t>
            </w:r>
          </w:p>
        </w:tc>
        <w:tc>
          <w:tcPr>
            <w:tcW w:w="1474" w:type="dxa"/>
            <w:vAlign w:val="center"/>
          </w:tcPr>
          <w:p w14:paraId="69C128F3" w14:textId="77777777" w:rsidR="00A00331" w:rsidRPr="001446CD" w:rsidRDefault="00A00331" w:rsidP="000064F0">
            <w:pPr>
              <w:pStyle w:val="Akapitzlist"/>
              <w:ind w:left="0"/>
              <w:contextualSpacing w:val="0"/>
              <w:jc w:val="center"/>
              <w:rPr>
                <w:sz w:val="24"/>
                <w:szCs w:val="24"/>
              </w:rPr>
            </w:pPr>
            <w:r w:rsidRPr="001446CD">
              <w:rPr>
                <w:sz w:val="24"/>
                <w:szCs w:val="24"/>
              </w:rPr>
              <w:t>29HR</w:t>
            </w:r>
          </w:p>
        </w:tc>
        <w:tc>
          <w:tcPr>
            <w:tcW w:w="864" w:type="dxa"/>
            <w:vAlign w:val="center"/>
          </w:tcPr>
          <w:p w14:paraId="324CF494"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4D4FA6BC"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03BC5364" w14:textId="77777777" w:rsidR="00A00331" w:rsidRPr="001446CD" w:rsidRDefault="00A00331" w:rsidP="000064F0">
            <w:pPr>
              <w:pStyle w:val="Akapitzlist"/>
              <w:ind w:left="0"/>
              <w:contextualSpacing w:val="0"/>
              <w:jc w:val="center"/>
              <w:rPr>
                <w:sz w:val="24"/>
                <w:szCs w:val="24"/>
              </w:rPr>
            </w:pPr>
          </w:p>
        </w:tc>
      </w:tr>
      <w:tr w:rsidR="001446CD" w:rsidRPr="001446CD" w14:paraId="070A56BD" w14:textId="77777777" w:rsidTr="000064F0">
        <w:tc>
          <w:tcPr>
            <w:tcW w:w="575" w:type="dxa"/>
            <w:vAlign w:val="center"/>
          </w:tcPr>
          <w:p w14:paraId="752D5072"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66741654" w14:textId="77777777" w:rsidR="00A00331" w:rsidRPr="001446CD" w:rsidRDefault="00A00331" w:rsidP="000064F0">
            <w:pPr>
              <w:rPr>
                <w:rFonts w:cstheme="minorHAnsi"/>
                <w:sz w:val="24"/>
                <w:szCs w:val="24"/>
              </w:rPr>
            </w:pPr>
            <w:r w:rsidRPr="001446CD">
              <w:rPr>
                <w:rFonts w:cstheme="minorHAnsi"/>
              </w:rPr>
              <w:t>Rezerwa 2</w:t>
            </w:r>
          </w:p>
        </w:tc>
        <w:tc>
          <w:tcPr>
            <w:tcW w:w="1474" w:type="dxa"/>
            <w:vAlign w:val="center"/>
          </w:tcPr>
          <w:p w14:paraId="0E898A88" w14:textId="77777777" w:rsidR="00A00331" w:rsidRPr="001446CD" w:rsidRDefault="00A00331" w:rsidP="000064F0">
            <w:pPr>
              <w:pStyle w:val="Akapitzlist"/>
              <w:ind w:left="0"/>
              <w:contextualSpacing w:val="0"/>
              <w:jc w:val="center"/>
              <w:rPr>
                <w:sz w:val="24"/>
                <w:szCs w:val="24"/>
              </w:rPr>
            </w:pPr>
            <w:r w:rsidRPr="001446CD">
              <w:rPr>
                <w:sz w:val="24"/>
                <w:szCs w:val="24"/>
              </w:rPr>
              <w:t>30HR</w:t>
            </w:r>
          </w:p>
        </w:tc>
        <w:tc>
          <w:tcPr>
            <w:tcW w:w="864" w:type="dxa"/>
            <w:vAlign w:val="center"/>
          </w:tcPr>
          <w:p w14:paraId="4D943A1A"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4A85E836"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0E2A479F" w14:textId="77777777" w:rsidR="00A00331" w:rsidRPr="001446CD" w:rsidRDefault="00A00331" w:rsidP="000064F0">
            <w:pPr>
              <w:pStyle w:val="Akapitzlist"/>
              <w:ind w:left="0"/>
              <w:contextualSpacing w:val="0"/>
              <w:jc w:val="center"/>
              <w:rPr>
                <w:sz w:val="24"/>
                <w:szCs w:val="24"/>
              </w:rPr>
            </w:pPr>
          </w:p>
        </w:tc>
      </w:tr>
      <w:tr w:rsidR="001446CD" w:rsidRPr="001446CD" w14:paraId="069CB0B1" w14:textId="77777777" w:rsidTr="000064F0">
        <w:tc>
          <w:tcPr>
            <w:tcW w:w="575" w:type="dxa"/>
            <w:vAlign w:val="center"/>
          </w:tcPr>
          <w:p w14:paraId="32AE3813"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60A9F935" w14:textId="77777777" w:rsidR="00A00331" w:rsidRPr="001446CD" w:rsidRDefault="00A00331" w:rsidP="000064F0">
            <w:pPr>
              <w:rPr>
                <w:rFonts w:cstheme="minorHAnsi"/>
                <w:sz w:val="24"/>
                <w:szCs w:val="24"/>
              </w:rPr>
            </w:pPr>
            <w:r w:rsidRPr="001446CD">
              <w:rPr>
                <w:rFonts w:cstheme="minorHAnsi"/>
              </w:rPr>
              <w:t>Rezerwa 3</w:t>
            </w:r>
          </w:p>
        </w:tc>
        <w:tc>
          <w:tcPr>
            <w:tcW w:w="1474" w:type="dxa"/>
            <w:vAlign w:val="center"/>
          </w:tcPr>
          <w:p w14:paraId="73CA4AF4" w14:textId="77777777" w:rsidR="00A00331" w:rsidRPr="001446CD" w:rsidRDefault="00A00331" w:rsidP="000064F0">
            <w:pPr>
              <w:pStyle w:val="Akapitzlist"/>
              <w:ind w:left="0"/>
              <w:contextualSpacing w:val="0"/>
              <w:jc w:val="center"/>
              <w:rPr>
                <w:sz w:val="24"/>
                <w:szCs w:val="24"/>
              </w:rPr>
            </w:pPr>
            <w:r w:rsidRPr="001446CD">
              <w:rPr>
                <w:sz w:val="24"/>
                <w:szCs w:val="24"/>
              </w:rPr>
              <w:t>31HR</w:t>
            </w:r>
          </w:p>
        </w:tc>
        <w:tc>
          <w:tcPr>
            <w:tcW w:w="864" w:type="dxa"/>
            <w:vAlign w:val="center"/>
          </w:tcPr>
          <w:p w14:paraId="32AA77A4"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50BC91F0"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6D378957" w14:textId="77777777" w:rsidR="00A00331" w:rsidRPr="001446CD" w:rsidRDefault="00A00331" w:rsidP="000064F0">
            <w:pPr>
              <w:pStyle w:val="Akapitzlist"/>
              <w:ind w:left="0"/>
              <w:contextualSpacing w:val="0"/>
              <w:jc w:val="center"/>
              <w:rPr>
                <w:sz w:val="24"/>
                <w:szCs w:val="24"/>
              </w:rPr>
            </w:pPr>
          </w:p>
        </w:tc>
      </w:tr>
      <w:tr w:rsidR="001446CD" w:rsidRPr="001446CD" w14:paraId="76E28AA7" w14:textId="77777777" w:rsidTr="000064F0">
        <w:tc>
          <w:tcPr>
            <w:tcW w:w="575" w:type="dxa"/>
            <w:vAlign w:val="center"/>
          </w:tcPr>
          <w:p w14:paraId="443320EF"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78835839" w14:textId="77777777" w:rsidR="00A00331" w:rsidRPr="001446CD" w:rsidRDefault="00A00331" w:rsidP="000064F0">
            <w:pPr>
              <w:rPr>
                <w:rFonts w:cstheme="minorHAnsi"/>
                <w:sz w:val="24"/>
                <w:szCs w:val="24"/>
              </w:rPr>
            </w:pPr>
            <w:r w:rsidRPr="001446CD">
              <w:rPr>
                <w:rFonts w:cstheme="minorHAnsi"/>
              </w:rPr>
              <w:t>Rezerwa 4</w:t>
            </w:r>
          </w:p>
        </w:tc>
        <w:tc>
          <w:tcPr>
            <w:tcW w:w="1474" w:type="dxa"/>
            <w:vAlign w:val="center"/>
          </w:tcPr>
          <w:p w14:paraId="61DC7605" w14:textId="77777777" w:rsidR="00A00331" w:rsidRPr="001446CD" w:rsidRDefault="00A00331" w:rsidP="000064F0">
            <w:pPr>
              <w:pStyle w:val="Akapitzlist"/>
              <w:ind w:left="0"/>
              <w:contextualSpacing w:val="0"/>
              <w:jc w:val="center"/>
              <w:rPr>
                <w:sz w:val="24"/>
                <w:szCs w:val="24"/>
              </w:rPr>
            </w:pPr>
            <w:r w:rsidRPr="001446CD">
              <w:rPr>
                <w:sz w:val="24"/>
                <w:szCs w:val="24"/>
              </w:rPr>
              <w:t>32HR</w:t>
            </w:r>
          </w:p>
        </w:tc>
        <w:tc>
          <w:tcPr>
            <w:tcW w:w="864" w:type="dxa"/>
            <w:vAlign w:val="center"/>
          </w:tcPr>
          <w:p w14:paraId="61A88CA2"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1A28157F"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0ECD592B" w14:textId="77777777" w:rsidR="00A00331" w:rsidRPr="001446CD" w:rsidRDefault="00A00331" w:rsidP="000064F0">
            <w:pPr>
              <w:pStyle w:val="Akapitzlist"/>
              <w:ind w:left="0"/>
              <w:contextualSpacing w:val="0"/>
              <w:jc w:val="center"/>
              <w:rPr>
                <w:sz w:val="24"/>
                <w:szCs w:val="24"/>
              </w:rPr>
            </w:pPr>
          </w:p>
        </w:tc>
      </w:tr>
      <w:tr w:rsidR="001446CD" w:rsidRPr="001446CD" w14:paraId="27414ABD" w14:textId="77777777" w:rsidTr="000064F0">
        <w:tc>
          <w:tcPr>
            <w:tcW w:w="575" w:type="dxa"/>
            <w:vAlign w:val="center"/>
          </w:tcPr>
          <w:p w14:paraId="6BEE262C"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2A3B496A" w14:textId="77777777" w:rsidR="00A00331" w:rsidRPr="001446CD" w:rsidRDefault="00A00331" w:rsidP="000064F0">
            <w:pPr>
              <w:rPr>
                <w:rFonts w:cstheme="minorHAnsi"/>
                <w:sz w:val="24"/>
                <w:szCs w:val="24"/>
              </w:rPr>
            </w:pPr>
            <w:r w:rsidRPr="001446CD">
              <w:rPr>
                <w:rFonts w:cstheme="minorHAnsi"/>
              </w:rPr>
              <w:t>Rezerwa 5</w:t>
            </w:r>
          </w:p>
        </w:tc>
        <w:tc>
          <w:tcPr>
            <w:tcW w:w="1474" w:type="dxa"/>
            <w:vAlign w:val="center"/>
          </w:tcPr>
          <w:p w14:paraId="3F7C42D9" w14:textId="77777777" w:rsidR="00A00331" w:rsidRPr="001446CD" w:rsidRDefault="00A00331" w:rsidP="000064F0">
            <w:pPr>
              <w:pStyle w:val="Akapitzlist"/>
              <w:ind w:left="0"/>
              <w:contextualSpacing w:val="0"/>
              <w:jc w:val="center"/>
              <w:rPr>
                <w:sz w:val="24"/>
                <w:szCs w:val="24"/>
              </w:rPr>
            </w:pPr>
            <w:r w:rsidRPr="001446CD">
              <w:rPr>
                <w:sz w:val="24"/>
                <w:szCs w:val="24"/>
              </w:rPr>
              <w:t>33HR</w:t>
            </w:r>
          </w:p>
        </w:tc>
        <w:tc>
          <w:tcPr>
            <w:tcW w:w="864" w:type="dxa"/>
            <w:vAlign w:val="center"/>
          </w:tcPr>
          <w:p w14:paraId="1D1D426B"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0689D692"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70F94E64" w14:textId="77777777" w:rsidR="00A00331" w:rsidRPr="001446CD" w:rsidRDefault="00A00331" w:rsidP="000064F0">
            <w:pPr>
              <w:pStyle w:val="Akapitzlist"/>
              <w:ind w:left="0"/>
              <w:contextualSpacing w:val="0"/>
              <w:jc w:val="center"/>
              <w:rPr>
                <w:sz w:val="24"/>
                <w:szCs w:val="24"/>
              </w:rPr>
            </w:pPr>
          </w:p>
        </w:tc>
      </w:tr>
      <w:tr w:rsidR="001446CD" w:rsidRPr="001446CD" w14:paraId="437A6ADD" w14:textId="77777777" w:rsidTr="000064F0">
        <w:tc>
          <w:tcPr>
            <w:tcW w:w="575" w:type="dxa"/>
            <w:vAlign w:val="center"/>
          </w:tcPr>
          <w:p w14:paraId="0EDD0A9B"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50EC9CE5" w14:textId="77777777" w:rsidR="00A00331" w:rsidRPr="001446CD" w:rsidRDefault="00A00331" w:rsidP="000064F0">
            <w:pPr>
              <w:rPr>
                <w:rFonts w:cstheme="minorHAnsi"/>
                <w:sz w:val="24"/>
                <w:szCs w:val="24"/>
              </w:rPr>
            </w:pPr>
            <w:r w:rsidRPr="001446CD">
              <w:rPr>
                <w:rFonts w:cstheme="minorHAnsi"/>
              </w:rPr>
              <w:t>Rezerwa 6</w:t>
            </w:r>
          </w:p>
        </w:tc>
        <w:tc>
          <w:tcPr>
            <w:tcW w:w="1474" w:type="dxa"/>
            <w:vAlign w:val="center"/>
          </w:tcPr>
          <w:p w14:paraId="204BED10" w14:textId="77777777" w:rsidR="00A00331" w:rsidRPr="001446CD" w:rsidRDefault="00A00331" w:rsidP="000064F0">
            <w:pPr>
              <w:pStyle w:val="Akapitzlist"/>
              <w:ind w:left="0"/>
              <w:contextualSpacing w:val="0"/>
              <w:jc w:val="center"/>
              <w:rPr>
                <w:sz w:val="24"/>
                <w:szCs w:val="24"/>
              </w:rPr>
            </w:pPr>
            <w:r w:rsidRPr="001446CD">
              <w:rPr>
                <w:sz w:val="24"/>
                <w:szCs w:val="24"/>
              </w:rPr>
              <w:t>34HR</w:t>
            </w:r>
          </w:p>
        </w:tc>
        <w:tc>
          <w:tcPr>
            <w:tcW w:w="864" w:type="dxa"/>
            <w:vAlign w:val="center"/>
          </w:tcPr>
          <w:p w14:paraId="1BD2398F"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6AF6E602"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1CE2CA5F" w14:textId="77777777" w:rsidR="00A00331" w:rsidRPr="001446CD" w:rsidRDefault="00A00331" w:rsidP="000064F0">
            <w:pPr>
              <w:pStyle w:val="Akapitzlist"/>
              <w:ind w:left="0"/>
              <w:contextualSpacing w:val="0"/>
              <w:jc w:val="center"/>
              <w:rPr>
                <w:sz w:val="24"/>
                <w:szCs w:val="24"/>
              </w:rPr>
            </w:pPr>
          </w:p>
        </w:tc>
      </w:tr>
      <w:tr w:rsidR="001446CD" w:rsidRPr="001446CD" w14:paraId="6C638664" w14:textId="77777777" w:rsidTr="000064F0">
        <w:tc>
          <w:tcPr>
            <w:tcW w:w="575" w:type="dxa"/>
            <w:vAlign w:val="center"/>
          </w:tcPr>
          <w:p w14:paraId="4A627DA5"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3F7B0938" w14:textId="77777777" w:rsidR="00A00331" w:rsidRPr="001446CD" w:rsidRDefault="00A00331" w:rsidP="000064F0">
            <w:pPr>
              <w:rPr>
                <w:rFonts w:cstheme="minorHAnsi"/>
                <w:sz w:val="24"/>
                <w:szCs w:val="24"/>
              </w:rPr>
            </w:pPr>
            <w:r w:rsidRPr="001446CD">
              <w:rPr>
                <w:rFonts w:cstheme="minorHAnsi"/>
              </w:rPr>
              <w:t>Rezerwa 7</w:t>
            </w:r>
          </w:p>
        </w:tc>
        <w:tc>
          <w:tcPr>
            <w:tcW w:w="1474" w:type="dxa"/>
            <w:vAlign w:val="center"/>
          </w:tcPr>
          <w:p w14:paraId="6E1D80DC" w14:textId="77777777" w:rsidR="00A00331" w:rsidRPr="001446CD" w:rsidRDefault="00A00331" w:rsidP="000064F0">
            <w:pPr>
              <w:pStyle w:val="Akapitzlist"/>
              <w:ind w:left="0"/>
              <w:contextualSpacing w:val="0"/>
              <w:jc w:val="center"/>
              <w:rPr>
                <w:sz w:val="24"/>
                <w:szCs w:val="24"/>
              </w:rPr>
            </w:pPr>
            <w:r w:rsidRPr="001446CD">
              <w:rPr>
                <w:sz w:val="24"/>
                <w:szCs w:val="24"/>
              </w:rPr>
              <w:t>35HR</w:t>
            </w:r>
          </w:p>
        </w:tc>
        <w:tc>
          <w:tcPr>
            <w:tcW w:w="864" w:type="dxa"/>
            <w:vAlign w:val="center"/>
          </w:tcPr>
          <w:p w14:paraId="7CE557C0"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05646D3F"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78BFAD2D" w14:textId="77777777" w:rsidR="00A00331" w:rsidRPr="001446CD" w:rsidRDefault="00A00331" w:rsidP="000064F0">
            <w:pPr>
              <w:pStyle w:val="Akapitzlist"/>
              <w:ind w:left="0"/>
              <w:contextualSpacing w:val="0"/>
              <w:jc w:val="center"/>
              <w:rPr>
                <w:sz w:val="24"/>
                <w:szCs w:val="24"/>
              </w:rPr>
            </w:pPr>
          </w:p>
        </w:tc>
      </w:tr>
      <w:tr w:rsidR="001446CD" w:rsidRPr="001446CD" w14:paraId="6EEA32DF" w14:textId="77777777" w:rsidTr="000064F0">
        <w:tc>
          <w:tcPr>
            <w:tcW w:w="575" w:type="dxa"/>
            <w:vAlign w:val="center"/>
          </w:tcPr>
          <w:p w14:paraId="41278BA9"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2525AA70" w14:textId="77777777" w:rsidR="00A00331" w:rsidRPr="001446CD" w:rsidRDefault="00A00331" w:rsidP="000064F0">
            <w:pPr>
              <w:rPr>
                <w:rFonts w:cstheme="minorHAnsi"/>
                <w:sz w:val="24"/>
                <w:szCs w:val="24"/>
              </w:rPr>
            </w:pPr>
            <w:r w:rsidRPr="001446CD">
              <w:rPr>
                <w:rFonts w:cstheme="minorHAnsi"/>
              </w:rPr>
              <w:t>Rezerwa 8</w:t>
            </w:r>
          </w:p>
        </w:tc>
        <w:tc>
          <w:tcPr>
            <w:tcW w:w="1474" w:type="dxa"/>
            <w:vAlign w:val="center"/>
          </w:tcPr>
          <w:p w14:paraId="31084E93" w14:textId="77777777" w:rsidR="00A00331" w:rsidRPr="001446CD" w:rsidRDefault="00A00331" w:rsidP="000064F0">
            <w:pPr>
              <w:pStyle w:val="Akapitzlist"/>
              <w:ind w:left="0"/>
              <w:contextualSpacing w:val="0"/>
              <w:jc w:val="center"/>
              <w:rPr>
                <w:sz w:val="24"/>
                <w:szCs w:val="24"/>
              </w:rPr>
            </w:pPr>
            <w:r w:rsidRPr="001446CD">
              <w:rPr>
                <w:sz w:val="24"/>
                <w:szCs w:val="24"/>
              </w:rPr>
              <w:t>36HR</w:t>
            </w:r>
          </w:p>
        </w:tc>
        <w:tc>
          <w:tcPr>
            <w:tcW w:w="864" w:type="dxa"/>
            <w:vAlign w:val="center"/>
          </w:tcPr>
          <w:p w14:paraId="26BB269C"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74C4F3E7"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42CDDED4" w14:textId="77777777" w:rsidR="00A00331" w:rsidRPr="001446CD" w:rsidRDefault="00A00331" w:rsidP="000064F0">
            <w:pPr>
              <w:pStyle w:val="Akapitzlist"/>
              <w:ind w:left="0"/>
              <w:contextualSpacing w:val="0"/>
              <w:jc w:val="center"/>
              <w:rPr>
                <w:sz w:val="24"/>
                <w:szCs w:val="24"/>
              </w:rPr>
            </w:pPr>
          </w:p>
        </w:tc>
      </w:tr>
      <w:tr w:rsidR="001446CD" w:rsidRPr="001446CD" w14:paraId="5F483A87" w14:textId="77777777" w:rsidTr="000064F0">
        <w:tc>
          <w:tcPr>
            <w:tcW w:w="575" w:type="dxa"/>
            <w:vAlign w:val="center"/>
          </w:tcPr>
          <w:p w14:paraId="29AE7645"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24FC0637" w14:textId="77777777" w:rsidR="00A00331" w:rsidRPr="001446CD" w:rsidRDefault="00A00331" w:rsidP="000064F0">
            <w:pPr>
              <w:rPr>
                <w:rFonts w:cstheme="minorHAnsi"/>
                <w:sz w:val="24"/>
                <w:szCs w:val="24"/>
              </w:rPr>
            </w:pPr>
            <w:r w:rsidRPr="001446CD">
              <w:rPr>
                <w:rFonts w:cstheme="minorHAnsi"/>
              </w:rPr>
              <w:t>Rezerwa 9</w:t>
            </w:r>
          </w:p>
        </w:tc>
        <w:tc>
          <w:tcPr>
            <w:tcW w:w="1474" w:type="dxa"/>
            <w:vAlign w:val="center"/>
          </w:tcPr>
          <w:p w14:paraId="73873AF4" w14:textId="77777777" w:rsidR="00A00331" w:rsidRPr="001446CD" w:rsidRDefault="00A00331" w:rsidP="000064F0">
            <w:pPr>
              <w:pStyle w:val="Akapitzlist"/>
              <w:ind w:left="0"/>
              <w:contextualSpacing w:val="0"/>
              <w:jc w:val="center"/>
              <w:rPr>
                <w:sz w:val="24"/>
                <w:szCs w:val="24"/>
              </w:rPr>
            </w:pPr>
            <w:r w:rsidRPr="001446CD">
              <w:rPr>
                <w:sz w:val="24"/>
                <w:szCs w:val="24"/>
              </w:rPr>
              <w:t>37HR</w:t>
            </w:r>
          </w:p>
        </w:tc>
        <w:tc>
          <w:tcPr>
            <w:tcW w:w="864" w:type="dxa"/>
            <w:vAlign w:val="center"/>
          </w:tcPr>
          <w:p w14:paraId="25ED8DB7"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25626EB0"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4C3D1B2C" w14:textId="77777777" w:rsidR="00A00331" w:rsidRPr="001446CD" w:rsidRDefault="00A00331" w:rsidP="000064F0">
            <w:pPr>
              <w:pStyle w:val="Akapitzlist"/>
              <w:ind w:left="0"/>
              <w:contextualSpacing w:val="0"/>
              <w:jc w:val="center"/>
              <w:rPr>
                <w:sz w:val="24"/>
                <w:szCs w:val="24"/>
              </w:rPr>
            </w:pPr>
          </w:p>
        </w:tc>
      </w:tr>
      <w:tr w:rsidR="001446CD" w:rsidRPr="001446CD" w14:paraId="10DAB5B2" w14:textId="77777777" w:rsidTr="000064F0">
        <w:tc>
          <w:tcPr>
            <w:tcW w:w="575" w:type="dxa"/>
            <w:vAlign w:val="center"/>
          </w:tcPr>
          <w:p w14:paraId="70FA3B2F"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4ABD7ABA" w14:textId="77777777" w:rsidR="00A00331" w:rsidRPr="001446CD" w:rsidRDefault="00A00331" w:rsidP="000064F0">
            <w:pPr>
              <w:rPr>
                <w:rFonts w:cstheme="minorHAnsi"/>
                <w:sz w:val="24"/>
                <w:szCs w:val="24"/>
              </w:rPr>
            </w:pPr>
            <w:r w:rsidRPr="001446CD">
              <w:rPr>
                <w:rFonts w:cstheme="minorHAnsi"/>
              </w:rPr>
              <w:t>Rezerwa 10</w:t>
            </w:r>
          </w:p>
        </w:tc>
        <w:tc>
          <w:tcPr>
            <w:tcW w:w="1474" w:type="dxa"/>
            <w:vAlign w:val="center"/>
          </w:tcPr>
          <w:p w14:paraId="621A06C3" w14:textId="77777777" w:rsidR="00A00331" w:rsidRPr="001446CD" w:rsidRDefault="00A00331" w:rsidP="000064F0">
            <w:pPr>
              <w:pStyle w:val="Akapitzlist"/>
              <w:ind w:left="0"/>
              <w:contextualSpacing w:val="0"/>
              <w:jc w:val="center"/>
              <w:rPr>
                <w:sz w:val="24"/>
                <w:szCs w:val="24"/>
              </w:rPr>
            </w:pPr>
            <w:r w:rsidRPr="001446CD">
              <w:rPr>
                <w:sz w:val="24"/>
                <w:szCs w:val="24"/>
              </w:rPr>
              <w:t>38HR</w:t>
            </w:r>
          </w:p>
        </w:tc>
        <w:tc>
          <w:tcPr>
            <w:tcW w:w="864" w:type="dxa"/>
            <w:vAlign w:val="center"/>
          </w:tcPr>
          <w:p w14:paraId="1B8254D6"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71FD6217"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20A91015" w14:textId="77777777" w:rsidR="00A00331" w:rsidRPr="001446CD" w:rsidRDefault="00A00331" w:rsidP="000064F0">
            <w:pPr>
              <w:pStyle w:val="Akapitzlist"/>
              <w:ind w:left="0"/>
              <w:contextualSpacing w:val="0"/>
              <w:jc w:val="center"/>
              <w:rPr>
                <w:sz w:val="24"/>
                <w:szCs w:val="24"/>
              </w:rPr>
            </w:pPr>
          </w:p>
        </w:tc>
      </w:tr>
      <w:tr w:rsidR="001446CD" w:rsidRPr="001446CD" w14:paraId="58DE9C71" w14:textId="77777777" w:rsidTr="000064F0">
        <w:tc>
          <w:tcPr>
            <w:tcW w:w="575" w:type="dxa"/>
            <w:vAlign w:val="center"/>
          </w:tcPr>
          <w:p w14:paraId="31792CC1" w14:textId="77777777" w:rsidR="00A00331" w:rsidRPr="001446CD" w:rsidRDefault="00A00331" w:rsidP="000064F0">
            <w:pPr>
              <w:pStyle w:val="Akapitzlist"/>
              <w:numPr>
                <w:ilvl w:val="0"/>
                <w:numId w:val="64"/>
              </w:numPr>
              <w:ind w:left="241" w:hanging="241"/>
              <w:jc w:val="center"/>
              <w:rPr>
                <w:sz w:val="24"/>
                <w:szCs w:val="24"/>
              </w:rPr>
            </w:pPr>
          </w:p>
        </w:tc>
        <w:tc>
          <w:tcPr>
            <w:tcW w:w="4103" w:type="dxa"/>
            <w:vAlign w:val="bottom"/>
          </w:tcPr>
          <w:p w14:paraId="10B6BFB5" w14:textId="77777777" w:rsidR="00A00331" w:rsidRPr="001446CD" w:rsidRDefault="00A00331" w:rsidP="000064F0">
            <w:pPr>
              <w:rPr>
                <w:rFonts w:cstheme="minorHAnsi"/>
                <w:sz w:val="24"/>
                <w:szCs w:val="24"/>
              </w:rPr>
            </w:pPr>
            <w:r w:rsidRPr="001446CD">
              <w:rPr>
                <w:rFonts w:cstheme="minorHAnsi"/>
              </w:rPr>
              <w:t>Rezerwa 11</w:t>
            </w:r>
          </w:p>
        </w:tc>
        <w:tc>
          <w:tcPr>
            <w:tcW w:w="1474" w:type="dxa"/>
            <w:vAlign w:val="center"/>
          </w:tcPr>
          <w:p w14:paraId="4DE54331" w14:textId="77777777" w:rsidR="00A00331" w:rsidRPr="001446CD" w:rsidRDefault="00A00331" w:rsidP="000064F0">
            <w:pPr>
              <w:pStyle w:val="Akapitzlist"/>
              <w:ind w:left="0"/>
              <w:contextualSpacing w:val="0"/>
              <w:jc w:val="center"/>
              <w:rPr>
                <w:sz w:val="24"/>
                <w:szCs w:val="24"/>
              </w:rPr>
            </w:pPr>
            <w:r w:rsidRPr="001446CD">
              <w:rPr>
                <w:sz w:val="24"/>
                <w:szCs w:val="24"/>
              </w:rPr>
              <w:t>39HR</w:t>
            </w:r>
          </w:p>
        </w:tc>
        <w:tc>
          <w:tcPr>
            <w:tcW w:w="864" w:type="dxa"/>
            <w:vAlign w:val="center"/>
          </w:tcPr>
          <w:p w14:paraId="6F4F90BB" w14:textId="77777777" w:rsidR="00A00331" w:rsidRPr="001446CD" w:rsidRDefault="00A00331" w:rsidP="000064F0">
            <w:pPr>
              <w:pStyle w:val="Akapitzlist"/>
              <w:ind w:left="0"/>
              <w:contextualSpacing w:val="0"/>
              <w:jc w:val="center"/>
              <w:rPr>
                <w:sz w:val="24"/>
                <w:szCs w:val="24"/>
              </w:rPr>
            </w:pPr>
          </w:p>
        </w:tc>
        <w:tc>
          <w:tcPr>
            <w:tcW w:w="1351" w:type="dxa"/>
            <w:vAlign w:val="center"/>
          </w:tcPr>
          <w:p w14:paraId="5A703F48" w14:textId="77777777" w:rsidR="00A00331" w:rsidRPr="001446CD" w:rsidRDefault="00A00331" w:rsidP="000064F0">
            <w:pPr>
              <w:pStyle w:val="Akapitzlist"/>
              <w:ind w:left="0"/>
              <w:contextualSpacing w:val="0"/>
              <w:jc w:val="center"/>
              <w:rPr>
                <w:sz w:val="24"/>
                <w:szCs w:val="24"/>
              </w:rPr>
            </w:pPr>
          </w:p>
        </w:tc>
        <w:tc>
          <w:tcPr>
            <w:tcW w:w="1272" w:type="dxa"/>
            <w:vAlign w:val="center"/>
          </w:tcPr>
          <w:p w14:paraId="1F3895FC" w14:textId="77777777" w:rsidR="00A00331" w:rsidRPr="001446CD" w:rsidRDefault="00A00331" w:rsidP="000064F0">
            <w:pPr>
              <w:pStyle w:val="Akapitzlist"/>
              <w:ind w:left="0"/>
              <w:contextualSpacing w:val="0"/>
              <w:jc w:val="center"/>
              <w:rPr>
                <w:sz w:val="24"/>
                <w:szCs w:val="24"/>
              </w:rPr>
            </w:pPr>
          </w:p>
        </w:tc>
      </w:tr>
    </w:tbl>
    <w:p w14:paraId="5184DF0A" w14:textId="77777777" w:rsidR="000D4DC6" w:rsidRPr="000D4DC6" w:rsidRDefault="000D4DC6" w:rsidP="000D4DC6">
      <w:pPr>
        <w:spacing w:after="0"/>
        <w:jc w:val="both"/>
        <w:rPr>
          <w:rFonts w:ascii="Times New Roman" w:hAnsi="Times New Roman" w:cs="Times New Roman"/>
          <w:color w:val="0070C0"/>
        </w:rPr>
      </w:pPr>
    </w:p>
    <w:p w14:paraId="4F071630" w14:textId="46B16738" w:rsidR="00AA44F9" w:rsidRPr="00A70398" w:rsidRDefault="00AA44F9" w:rsidP="00A74493">
      <w:pPr>
        <w:pStyle w:val="Nagwek3"/>
      </w:pPr>
      <w:bookmarkStart w:id="658" w:name="_Toc181011831"/>
      <w:r w:rsidRPr="00A70398">
        <w:t>Uruchomienie urządzeń automatyki i pomiarów</w:t>
      </w:r>
      <w:bookmarkEnd w:id="658"/>
    </w:p>
    <w:p w14:paraId="1C8D9D71"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Przed rozpoczęciem czynności rozruchowych należy zapewnić poprawne funkcjonowanie ochrony przeciwporażeniowej i wykonać odpowiednie pomiary kontrolne.</w:t>
      </w:r>
    </w:p>
    <w:p w14:paraId="7FDDBD22"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Sposób przeprowadzania uruchomienia:</w:t>
      </w:r>
    </w:p>
    <w:p w14:paraId="78ADAD52" w14:textId="77777777" w:rsidR="00AA44F9" w:rsidRPr="0048365A" w:rsidRDefault="00AA44F9" w:rsidP="005A03ED">
      <w:pPr>
        <w:numPr>
          <w:ilvl w:val="0"/>
          <w:numId w:val="9"/>
        </w:numPr>
        <w:tabs>
          <w:tab w:val="num" w:pos="720"/>
          <w:tab w:val="num" w:pos="1418"/>
        </w:tabs>
        <w:spacing w:after="0"/>
        <w:contextualSpacing/>
        <w:jc w:val="both"/>
        <w:rPr>
          <w:rFonts w:ascii="Times New Roman" w:hAnsi="Times New Roman" w:cs="Times New Roman"/>
        </w:rPr>
      </w:pPr>
      <w:r w:rsidRPr="0048365A">
        <w:rPr>
          <w:rFonts w:ascii="Times New Roman" w:hAnsi="Times New Roman" w:cs="Times New Roman"/>
        </w:rPr>
        <w:t>prace należy wykonywać etapami, które nie będą powodowały zakłóceń w innych obszarach systemu sterowania,</w:t>
      </w:r>
    </w:p>
    <w:p w14:paraId="39DF1940" w14:textId="77777777" w:rsidR="00AA44F9" w:rsidRPr="0048365A" w:rsidRDefault="00AA44F9" w:rsidP="005A03ED">
      <w:pPr>
        <w:numPr>
          <w:ilvl w:val="0"/>
          <w:numId w:val="9"/>
        </w:numPr>
        <w:tabs>
          <w:tab w:val="num" w:pos="720"/>
          <w:tab w:val="num" w:pos="1418"/>
        </w:tabs>
        <w:spacing w:after="0"/>
        <w:contextualSpacing/>
        <w:jc w:val="both"/>
        <w:rPr>
          <w:rFonts w:ascii="Times New Roman" w:hAnsi="Times New Roman" w:cs="Times New Roman"/>
        </w:rPr>
      </w:pPr>
      <w:r w:rsidRPr="0048365A">
        <w:rPr>
          <w:rFonts w:ascii="Times New Roman" w:hAnsi="Times New Roman" w:cs="Times New Roman"/>
        </w:rPr>
        <w:t>wszelkie prace muszą zostać uprzednio zgłaszane służbom utrzymania ruchu,</w:t>
      </w:r>
    </w:p>
    <w:p w14:paraId="3ED88CD5" w14:textId="77777777" w:rsidR="00AA44F9" w:rsidRPr="0048365A" w:rsidRDefault="00AA44F9" w:rsidP="005A03ED">
      <w:pPr>
        <w:numPr>
          <w:ilvl w:val="0"/>
          <w:numId w:val="9"/>
        </w:numPr>
        <w:tabs>
          <w:tab w:val="num" w:pos="720"/>
          <w:tab w:val="num" w:pos="1418"/>
        </w:tabs>
        <w:spacing w:after="0"/>
        <w:contextualSpacing/>
        <w:jc w:val="both"/>
        <w:rPr>
          <w:rFonts w:ascii="Times New Roman" w:hAnsi="Times New Roman" w:cs="Times New Roman"/>
        </w:rPr>
      </w:pPr>
      <w:r w:rsidRPr="0048365A">
        <w:rPr>
          <w:rFonts w:ascii="Times New Roman" w:hAnsi="Times New Roman" w:cs="Times New Roman"/>
        </w:rPr>
        <w:t>prace należy skoordynować w taki sposób, aby w chwili włączenia obiektu technologicznego do ruchu na etapie rozruchu, sprawny był system sterowania w reżimie pracy bezobsługowej.</w:t>
      </w:r>
    </w:p>
    <w:p w14:paraId="149FA664"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Pełne końcowe oprogramowanie sterowników i paneli oraz pliki konfiguracyjne urządzeń należy przekazać Zamawiającemu w wersji źródłowej wraz z dokumentacją odbiorową. Oprogramowanie sterowników i paneli musi umożliwiać modyfikację, rozbudowę, kompilacje, analizę i załadowanie oprogramowania.</w:t>
      </w:r>
    </w:p>
    <w:p w14:paraId="4BBF0A17"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 xml:space="preserve">Dostarczone oprogramowanie musi zawierać komentarze, nazwy symboli, nazwy zmiennych i podprogramów. </w:t>
      </w:r>
    </w:p>
    <w:p w14:paraId="7AF3044C"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Oprogramowanie i dostęp do urządzeń nie może być zabezpieczony hasłem.</w:t>
      </w:r>
    </w:p>
    <w:p w14:paraId="57F8BFAF" w14:textId="77777777" w:rsidR="00AA44F9" w:rsidRPr="00A70398" w:rsidRDefault="00AA44F9" w:rsidP="00AA44F9">
      <w:pPr>
        <w:spacing w:after="0"/>
        <w:jc w:val="both"/>
        <w:rPr>
          <w:rFonts w:ascii="Times New Roman" w:hAnsi="Times New Roman" w:cs="Times New Roman"/>
        </w:rPr>
      </w:pPr>
      <w:r w:rsidRPr="0048365A">
        <w:rPr>
          <w:rFonts w:ascii="Times New Roman" w:hAnsi="Times New Roman" w:cs="Times New Roman"/>
        </w:rPr>
        <w:t xml:space="preserve">Nie dopuszcza się przekazania oprogramowania odczytanego z urządzeń i poddanego dekompilacji lub </w:t>
      </w:r>
      <w:r w:rsidRPr="00A70398">
        <w:rPr>
          <w:rFonts w:ascii="Times New Roman" w:hAnsi="Times New Roman" w:cs="Times New Roman"/>
        </w:rPr>
        <w:t>w wersji binarnej.</w:t>
      </w:r>
    </w:p>
    <w:p w14:paraId="2DBE3628" w14:textId="20C6DA4E" w:rsidR="00EB6433" w:rsidRPr="00EB6433" w:rsidRDefault="00EB6433" w:rsidP="00EB6433">
      <w:pPr>
        <w:widowControl w:val="0"/>
        <w:autoSpaceDE w:val="0"/>
        <w:autoSpaceDN w:val="0"/>
        <w:spacing w:before="12" w:after="0" w:line="266" w:lineRule="auto"/>
        <w:ind w:right="144"/>
        <w:jc w:val="both"/>
        <w:rPr>
          <w:rFonts w:ascii="Times New Roman" w:eastAsia="Times New Roman" w:hAnsi="Times New Roman" w:cs="Times New Roman"/>
          <w:sz w:val="21"/>
          <w:szCs w:val="21"/>
        </w:rPr>
      </w:pPr>
      <w:r w:rsidRPr="00EB6433">
        <w:rPr>
          <w:rFonts w:ascii="Times New Roman" w:eastAsia="Times New Roman" w:hAnsi="Times New Roman" w:cs="Times New Roman"/>
          <w:color w:val="1C1A1A"/>
          <w:sz w:val="21"/>
          <w:szCs w:val="21"/>
        </w:rPr>
        <w:t>Wykonawca</w:t>
      </w:r>
      <w:r w:rsidRPr="00EB6433">
        <w:rPr>
          <w:rFonts w:ascii="Times New Roman" w:eastAsia="Times New Roman" w:hAnsi="Times New Roman" w:cs="Times New Roman"/>
          <w:color w:val="1C1A1A"/>
          <w:spacing w:val="40"/>
          <w:sz w:val="21"/>
          <w:szCs w:val="21"/>
        </w:rPr>
        <w:t xml:space="preserve"> </w:t>
      </w:r>
      <w:r w:rsidRPr="00EB6433">
        <w:rPr>
          <w:rFonts w:ascii="Times New Roman" w:eastAsia="Times New Roman" w:hAnsi="Times New Roman" w:cs="Times New Roman"/>
          <w:color w:val="1C1A1A"/>
          <w:sz w:val="21"/>
          <w:szCs w:val="21"/>
        </w:rPr>
        <w:t>w ramach</w:t>
      </w:r>
      <w:r w:rsidRPr="00EB6433">
        <w:rPr>
          <w:rFonts w:ascii="Times New Roman" w:eastAsia="Times New Roman" w:hAnsi="Times New Roman" w:cs="Times New Roman"/>
          <w:color w:val="1C1A1A"/>
          <w:spacing w:val="40"/>
          <w:sz w:val="21"/>
          <w:szCs w:val="21"/>
        </w:rPr>
        <w:t xml:space="preserve"> </w:t>
      </w:r>
      <w:r w:rsidRPr="00EB6433">
        <w:rPr>
          <w:rFonts w:ascii="Times New Roman" w:eastAsia="Times New Roman" w:hAnsi="Times New Roman" w:cs="Times New Roman"/>
          <w:color w:val="1C1A1A"/>
          <w:sz w:val="21"/>
          <w:szCs w:val="21"/>
        </w:rPr>
        <w:t>realizowanego</w:t>
      </w:r>
      <w:r w:rsidRPr="00EB6433">
        <w:rPr>
          <w:rFonts w:ascii="Times New Roman" w:eastAsia="Times New Roman" w:hAnsi="Times New Roman" w:cs="Times New Roman"/>
          <w:color w:val="1C1A1A"/>
          <w:spacing w:val="40"/>
          <w:sz w:val="21"/>
          <w:szCs w:val="21"/>
        </w:rPr>
        <w:t xml:space="preserve"> </w:t>
      </w:r>
      <w:r w:rsidRPr="00EB6433">
        <w:rPr>
          <w:rFonts w:ascii="Times New Roman" w:eastAsia="Times New Roman" w:hAnsi="Times New Roman" w:cs="Times New Roman"/>
          <w:color w:val="1C1A1A"/>
          <w:sz w:val="21"/>
          <w:szCs w:val="21"/>
        </w:rPr>
        <w:t xml:space="preserve">Kontraktu </w:t>
      </w:r>
      <w:r w:rsidRPr="00EB6433">
        <w:rPr>
          <w:rFonts w:ascii="Times New Roman" w:eastAsia="Times New Roman" w:hAnsi="Times New Roman" w:cs="Times New Roman"/>
          <w:sz w:val="21"/>
          <w:szCs w:val="21"/>
        </w:rPr>
        <w:t>oraz w ramach Ceny Kontraktowej zobowiązuje się zapewnić na rzecz Zamawiającego</w:t>
      </w:r>
      <w:r w:rsidRPr="00EB6433">
        <w:rPr>
          <w:rFonts w:ascii="Times New Roman" w:eastAsia="Times New Roman" w:hAnsi="Times New Roman" w:cs="Times New Roman"/>
          <w:color w:val="1C1A1A"/>
          <w:spacing w:val="40"/>
          <w:sz w:val="21"/>
          <w:szCs w:val="21"/>
        </w:rPr>
        <w:t xml:space="preserve"> </w:t>
      </w:r>
      <w:r w:rsidRPr="00EB6433">
        <w:rPr>
          <w:rFonts w:ascii="Times New Roman" w:eastAsia="Times New Roman" w:hAnsi="Times New Roman" w:cs="Times New Roman"/>
          <w:color w:val="1C1A1A"/>
          <w:sz w:val="21"/>
          <w:szCs w:val="21"/>
        </w:rPr>
        <w:t xml:space="preserve">licencję na korzystanie </w:t>
      </w:r>
      <w:r w:rsidRPr="001A7655">
        <w:rPr>
          <w:rFonts w:ascii="Times New Roman" w:eastAsia="Times New Roman" w:hAnsi="Times New Roman" w:cs="Times New Roman"/>
          <w:color w:val="1C1A1A"/>
          <w:sz w:val="21"/>
          <w:szCs w:val="21"/>
        </w:rPr>
        <w:t>z oprogramowania</w:t>
      </w:r>
      <w:r w:rsidR="00037569" w:rsidRPr="001A7655">
        <w:rPr>
          <w:rFonts w:ascii="Times New Roman" w:eastAsia="Times New Roman" w:hAnsi="Times New Roman" w:cs="Times New Roman"/>
          <w:color w:val="1C1A1A"/>
          <w:sz w:val="21"/>
          <w:szCs w:val="21"/>
        </w:rPr>
        <w:t xml:space="preserve"> (min. 1 licencję dla każdego typu n/w zastosowanych urządzeń)</w:t>
      </w:r>
      <w:r w:rsidRPr="001A7655">
        <w:rPr>
          <w:rFonts w:ascii="Times New Roman" w:eastAsia="Times New Roman" w:hAnsi="Times New Roman" w:cs="Times New Roman"/>
          <w:color w:val="1C1A1A"/>
          <w:sz w:val="21"/>
          <w:szCs w:val="21"/>
        </w:rPr>
        <w:t>, bez ograniczeń terytor</w:t>
      </w:r>
      <w:r w:rsidRPr="00037569">
        <w:rPr>
          <w:rFonts w:ascii="Times New Roman" w:eastAsia="Times New Roman" w:hAnsi="Times New Roman" w:cs="Times New Roman"/>
          <w:color w:val="1C1A1A"/>
          <w:sz w:val="21"/>
          <w:szCs w:val="21"/>
        </w:rPr>
        <w:t>ialnych (tj. na</w:t>
      </w:r>
      <w:r w:rsidRPr="00EB6433">
        <w:rPr>
          <w:rFonts w:ascii="Times New Roman" w:eastAsia="Times New Roman" w:hAnsi="Times New Roman" w:cs="Times New Roman"/>
          <w:sz w:val="21"/>
          <w:szCs w:val="21"/>
        </w:rPr>
        <w:t xml:space="preserve"> terytorium całego świata),</w:t>
      </w:r>
      <w:r w:rsidRPr="00EB6433">
        <w:rPr>
          <w:rFonts w:ascii="Times New Roman" w:eastAsia="Times New Roman" w:hAnsi="Times New Roman" w:cs="Times New Roman"/>
          <w:color w:val="1C1A1A"/>
          <w:sz w:val="21"/>
          <w:szCs w:val="21"/>
        </w:rPr>
        <w:t xml:space="preserve"> dla niżej </w:t>
      </w:r>
      <w:r w:rsidRPr="00EB6433">
        <w:rPr>
          <w:rFonts w:ascii="Times New Roman" w:eastAsia="Times New Roman" w:hAnsi="Times New Roman" w:cs="Times New Roman"/>
          <w:color w:val="2F2D2B"/>
          <w:sz w:val="21"/>
          <w:szCs w:val="21"/>
        </w:rPr>
        <w:t>wymienionych</w:t>
      </w:r>
      <w:r w:rsidRPr="00EB6433">
        <w:rPr>
          <w:rFonts w:ascii="Times New Roman" w:eastAsia="Times New Roman" w:hAnsi="Times New Roman" w:cs="Times New Roman"/>
          <w:color w:val="2F2D2B"/>
          <w:spacing w:val="40"/>
          <w:sz w:val="21"/>
          <w:szCs w:val="21"/>
        </w:rPr>
        <w:t xml:space="preserve"> </w:t>
      </w:r>
      <w:r w:rsidRPr="00EB6433">
        <w:rPr>
          <w:rFonts w:ascii="Times New Roman" w:eastAsia="Times New Roman" w:hAnsi="Times New Roman" w:cs="Times New Roman"/>
          <w:color w:val="1C1A1A"/>
          <w:sz w:val="21"/>
          <w:szCs w:val="21"/>
        </w:rPr>
        <w:t>urządzeń:</w:t>
      </w:r>
    </w:p>
    <w:p w14:paraId="75305AB8" w14:textId="1960D45B" w:rsidR="00EB6433" w:rsidRPr="00EB6433" w:rsidRDefault="00EB6433" w:rsidP="00EB6433">
      <w:pPr>
        <w:numPr>
          <w:ilvl w:val="0"/>
          <w:numId w:val="9"/>
        </w:numPr>
        <w:tabs>
          <w:tab w:val="num" w:pos="720"/>
          <w:tab w:val="num" w:pos="1418"/>
        </w:tabs>
        <w:spacing w:after="0"/>
        <w:contextualSpacing/>
        <w:jc w:val="both"/>
        <w:rPr>
          <w:rFonts w:ascii="Times New Roman" w:hAnsi="Times New Roman" w:cs="Times New Roman"/>
        </w:rPr>
      </w:pPr>
      <w:r w:rsidRPr="00EB6433">
        <w:rPr>
          <w:rFonts w:ascii="Times New Roman" w:hAnsi="Times New Roman" w:cs="Times New Roman"/>
        </w:rPr>
        <w:t>sterowników PLC,</w:t>
      </w:r>
    </w:p>
    <w:p w14:paraId="5B153BE7" w14:textId="77777777" w:rsidR="00EB6433" w:rsidRPr="00EB6433" w:rsidRDefault="00EB6433" w:rsidP="00EB6433">
      <w:pPr>
        <w:numPr>
          <w:ilvl w:val="0"/>
          <w:numId w:val="9"/>
        </w:numPr>
        <w:tabs>
          <w:tab w:val="num" w:pos="720"/>
          <w:tab w:val="num" w:pos="1418"/>
        </w:tabs>
        <w:spacing w:after="0"/>
        <w:contextualSpacing/>
        <w:jc w:val="both"/>
        <w:rPr>
          <w:rFonts w:ascii="Times New Roman" w:hAnsi="Times New Roman" w:cs="Times New Roman"/>
        </w:rPr>
      </w:pPr>
      <w:r w:rsidRPr="00EB6433">
        <w:rPr>
          <w:rFonts w:ascii="Times New Roman" w:hAnsi="Times New Roman" w:cs="Times New Roman"/>
        </w:rPr>
        <w:t>paneli HMI,</w:t>
      </w:r>
    </w:p>
    <w:p w14:paraId="58A7FEE2" w14:textId="77777777" w:rsidR="00EB6433" w:rsidRPr="00EB6433" w:rsidRDefault="00EB6433" w:rsidP="00EB6433">
      <w:pPr>
        <w:numPr>
          <w:ilvl w:val="0"/>
          <w:numId w:val="9"/>
        </w:numPr>
        <w:tabs>
          <w:tab w:val="num" w:pos="720"/>
          <w:tab w:val="num" w:pos="1418"/>
        </w:tabs>
        <w:spacing w:after="0"/>
        <w:contextualSpacing/>
        <w:jc w:val="both"/>
        <w:rPr>
          <w:rFonts w:ascii="Times New Roman" w:eastAsia="Times New Roman" w:hAnsi="Times New Roman" w:cs="Times New Roman"/>
          <w:color w:val="1C1A1A"/>
          <w:sz w:val="21"/>
          <w:u w:val="thick" w:color="1C1A1A"/>
        </w:rPr>
      </w:pPr>
      <w:r w:rsidRPr="00EB6433">
        <w:rPr>
          <w:rFonts w:ascii="Times New Roman" w:hAnsi="Times New Roman" w:cs="Times New Roman"/>
        </w:rPr>
        <w:t>przemienników częstotliwości.</w:t>
      </w:r>
    </w:p>
    <w:p w14:paraId="3FEA0881" w14:textId="77777777" w:rsidR="00EB6433" w:rsidRPr="00EB6433" w:rsidRDefault="00EB6433" w:rsidP="00EB6433">
      <w:pPr>
        <w:widowControl w:val="0"/>
        <w:autoSpaceDE w:val="0"/>
        <w:autoSpaceDN w:val="0"/>
        <w:spacing w:before="28" w:after="0" w:line="240" w:lineRule="auto"/>
        <w:rPr>
          <w:rFonts w:ascii="Times New Roman" w:eastAsia="Times New Roman" w:hAnsi="Times New Roman" w:cs="Times New Roman"/>
          <w:color w:val="1C1A1A"/>
          <w:spacing w:val="-2"/>
          <w:sz w:val="21"/>
          <w:szCs w:val="21"/>
        </w:rPr>
      </w:pPr>
    </w:p>
    <w:p w14:paraId="105525FE" w14:textId="77777777" w:rsidR="00EB6433" w:rsidRPr="00EB6433" w:rsidRDefault="00EB6433" w:rsidP="00EB6433">
      <w:pPr>
        <w:widowControl w:val="0"/>
        <w:autoSpaceDE w:val="0"/>
        <w:autoSpaceDN w:val="0"/>
        <w:spacing w:after="0" w:line="240" w:lineRule="auto"/>
        <w:jc w:val="both"/>
        <w:rPr>
          <w:rFonts w:ascii="Times New Roman" w:eastAsia="Times New Roman" w:hAnsi="Times New Roman" w:cs="Times New Roman"/>
        </w:rPr>
      </w:pPr>
      <w:r w:rsidRPr="00EB6433">
        <w:rPr>
          <w:rFonts w:ascii="Times New Roman" w:eastAsia="Times New Roman" w:hAnsi="Times New Roman" w:cs="Times New Roman"/>
        </w:rPr>
        <w:t>Intencją Stron w ramach licencji wskazanej powyżej jest zapewnienie Zamawiającemu możliwości pełnego korzystania z ww. urządzeń zgodnie z ich przeznaczeniem i specyfikacją oraz zawarcie umowy zbliżonej do umowy o charakterze jednorazowej transakcji podobnej do sprzedaży, w ramach której Zamawiający otrzymuje ciągłe, stałe i niewypowiadalne prawo do korzystania z oprogramowania, będącego przedmiotem licencji.</w:t>
      </w:r>
    </w:p>
    <w:p w14:paraId="2D9F2EAE" w14:textId="77777777" w:rsidR="00EB6433" w:rsidRPr="00EB6433" w:rsidRDefault="00EB6433" w:rsidP="00EB6433">
      <w:pPr>
        <w:widowControl w:val="0"/>
        <w:autoSpaceDE w:val="0"/>
        <w:autoSpaceDN w:val="0"/>
        <w:spacing w:after="0" w:line="240" w:lineRule="auto"/>
        <w:jc w:val="both"/>
        <w:rPr>
          <w:rFonts w:ascii="Times New Roman" w:eastAsia="Times New Roman" w:hAnsi="Times New Roman" w:cs="Times New Roman"/>
        </w:rPr>
      </w:pPr>
      <w:r w:rsidRPr="00EB6433">
        <w:rPr>
          <w:rFonts w:ascii="Times New Roman" w:eastAsia="Times New Roman" w:hAnsi="Times New Roman" w:cs="Times New Roman"/>
        </w:rPr>
        <w:t xml:space="preserve">Wykonawca zobowiązuje się każdorazowo, najpóźniej w momencie przekazania Zamawiającemu ww. urządzeń, dostarczyć Zamawiającemu warunki licencyjne oprogramowania lub wskazać sposób zapoznania się z warunkami licencyjnymi oprogramowania przez Zamawiającego (w przypadku, gdy umieszczane są one np. na stronie internetowej producenta takiego oprogramowania). </w:t>
      </w:r>
    </w:p>
    <w:p w14:paraId="25AF690F" w14:textId="77777777" w:rsidR="002B65B0" w:rsidRPr="00A70398" w:rsidRDefault="002B65B0" w:rsidP="002B65B0">
      <w:pPr>
        <w:spacing w:after="0"/>
        <w:jc w:val="both"/>
        <w:rPr>
          <w:rFonts w:ascii="Times New Roman" w:hAnsi="Times New Roman" w:cs="Times New Roman"/>
        </w:rPr>
      </w:pPr>
    </w:p>
    <w:p w14:paraId="555E2BDB" w14:textId="77777777" w:rsidR="002B65B0" w:rsidRPr="00A70398" w:rsidRDefault="002B65B0" w:rsidP="002B65B0">
      <w:pPr>
        <w:pStyle w:val="Nagwek3"/>
      </w:pPr>
      <w:bookmarkStart w:id="659" w:name="_Toc125370420"/>
      <w:bookmarkStart w:id="660" w:name="_Toc181011832"/>
      <w:r w:rsidRPr="00A70398">
        <w:t>Wyodrębnione z gwarancji</w:t>
      </w:r>
      <w:bookmarkEnd w:id="659"/>
      <w:bookmarkEnd w:id="660"/>
    </w:p>
    <w:p w14:paraId="18C54E5F" w14:textId="2261B9C3" w:rsidR="002B65B0" w:rsidRPr="00A70398" w:rsidRDefault="002B65B0" w:rsidP="002B65B0">
      <w:pPr>
        <w:spacing w:after="0"/>
        <w:rPr>
          <w:rFonts w:ascii="Times New Roman" w:hAnsi="Times New Roman" w:cs="Times New Roman"/>
        </w:rPr>
      </w:pPr>
      <w:r w:rsidRPr="00A70398">
        <w:rPr>
          <w:rFonts w:ascii="Times New Roman" w:hAnsi="Times New Roman" w:cs="Times New Roman"/>
        </w:rPr>
        <w:t xml:space="preserve">Zamawiający oraz firmy trzecie na zlecenie Zamawiającego mają prawo wykonywać następujące prace w </w:t>
      </w:r>
      <w:r w:rsidR="009568CF" w:rsidRPr="00A70398">
        <w:rPr>
          <w:rFonts w:ascii="Times New Roman" w:hAnsi="Times New Roman" w:cs="Times New Roman"/>
        </w:rPr>
        <w:t>zrealizowanych przez Wykonawcę</w:t>
      </w:r>
      <w:r w:rsidRPr="00A70398">
        <w:rPr>
          <w:rFonts w:ascii="Times New Roman" w:hAnsi="Times New Roman" w:cs="Times New Roman"/>
        </w:rPr>
        <w:t xml:space="preserve"> szafach bez utraty </w:t>
      </w:r>
      <w:r w:rsidR="009568CF" w:rsidRPr="00A70398">
        <w:rPr>
          <w:rFonts w:ascii="Times New Roman" w:hAnsi="Times New Roman" w:cs="Times New Roman"/>
        </w:rPr>
        <w:t xml:space="preserve">uprawnień z rękojmi i </w:t>
      </w:r>
      <w:r w:rsidRPr="00A70398">
        <w:rPr>
          <w:rFonts w:ascii="Times New Roman" w:hAnsi="Times New Roman" w:cs="Times New Roman"/>
        </w:rPr>
        <w:t xml:space="preserve">gwarancji </w:t>
      </w:r>
      <w:r w:rsidR="009568CF" w:rsidRPr="00A70398">
        <w:rPr>
          <w:rFonts w:ascii="Times New Roman" w:hAnsi="Times New Roman" w:cs="Times New Roman"/>
        </w:rPr>
        <w:t>przysługujących Zamawiającemu wobec Wykonawcy</w:t>
      </w:r>
      <w:r w:rsidRPr="00A70398">
        <w:rPr>
          <w:rFonts w:ascii="Times New Roman" w:hAnsi="Times New Roman" w:cs="Times New Roman"/>
        </w:rPr>
        <w:t>:</w:t>
      </w:r>
    </w:p>
    <w:p w14:paraId="645C55DF" w14:textId="77777777" w:rsidR="002B65B0" w:rsidRPr="00A70398" w:rsidRDefault="002B65B0" w:rsidP="005A03ED">
      <w:pPr>
        <w:numPr>
          <w:ilvl w:val="0"/>
          <w:numId w:val="9"/>
        </w:numPr>
        <w:tabs>
          <w:tab w:val="num" w:pos="720"/>
          <w:tab w:val="num" w:pos="1418"/>
        </w:tabs>
        <w:spacing w:after="0" w:line="240" w:lineRule="auto"/>
        <w:ind w:left="714" w:hanging="357"/>
        <w:contextualSpacing/>
        <w:jc w:val="both"/>
        <w:rPr>
          <w:rFonts w:ascii="Times New Roman" w:hAnsi="Times New Roman" w:cs="Times New Roman"/>
        </w:rPr>
      </w:pPr>
      <w:r w:rsidRPr="00A70398">
        <w:rPr>
          <w:rFonts w:ascii="Times New Roman" w:hAnsi="Times New Roman" w:cs="Times New Roman"/>
        </w:rPr>
        <w:t>montaż układu transmisji danych,</w:t>
      </w:r>
    </w:p>
    <w:p w14:paraId="4557312A" w14:textId="77777777" w:rsidR="002B65B0" w:rsidRPr="00A70398" w:rsidRDefault="002B65B0" w:rsidP="005A03ED">
      <w:pPr>
        <w:numPr>
          <w:ilvl w:val="0"/>
          <w:numId w:val="9"/>
        </w:numPr>
        <w:tabs>
          <w:tab w:val="num" w:pos="720"/>
          <w:tab w:val="num" w:pos="1418"/>
        </w:tabs>
        <w:spacing w:after="0"/>
        <w:contextualSpacing/>
        <w:jc w:val="both"/>
        <w:rPr>
          <w:rFonts w:ascii="Times New Roman" w:hAnsi="Times New Roman" w:cs="Times New Roman"/>
        </w:rPr>
      </w:pPr>
      <w:r w:rsidRPr="00A70398">
        <w:rPr>
          <w:rFonts w:ascii="Times New Roman" w:hAnsi="Times New Roman" w:cs="Times New Roman"/>
        </w:rPr>
        <w:t>układanie przewodów zasilających wraz z montażem dodatkowych zabezpieczeń,</w:t>
      </w:r>
    </w:p>
    <w:p w14:paraId="3D05FA57" w14:textId="77777777" w:rsidR="002B65B0" w:rsidRPr="00A70398" w:rsidRDefault="002B65B0" w:rsidP="005A03ED">
      <w:pPr>
        <w:numPr>
          <w:ilvl w:val="0"/>
          <w:numId w:val="9"/>
        </w:numPr>
        <w:tabs>
          <w:tab w:val="num" w:pos="720"/>
          <w:tab w:val="num" w:pos="1418"/>
        </w:tabs>
        <w:spacing w:after="0"/>
        <w:contextualSpacing/>
        <w:jc w:val="both"/>
        <w:rPr>
          <w:rFonts w:ascii="Times New Roman" w:hAnsi="Times New Roman" w:cs="Times New Roman"/>
        </w:rPr>
      </w:pPr>
      <w:r w:rsidRPr="00A70398">
        <w:rPr>
          <w:rFonts w:ascii="Times New Roman" w:hAnsi="Times New Roman" w:cs="Times New Roman"/>
        </w:rPr>
        <w:t>układanie przewodów sterujących,</w:t>
      </w:r>
    </w:p>
    <w:p w14:paraId="2961AC88" w14:textId="77777777" w:rsidR="002B65B0" w:rsidRPr="00A70398" w:rsidRDefault="002B65B0" w:rsidP="005A03ED">
      <w:pPr>
        <w:numPr>
          <w:ilvl w:val="0"/>
          <w:numId w:val="9"/>
        </w:numPr>
        <w:tabs>
          <w:tab w:val="num" w:pos="720"/>
          <w:tab w:val="num" w:pos="1418"/>
        </w:tabs>
        <w:spacing w:after="0"/>
        <w:contextualSpacing/>
        <w:jc w:val="both"/>
        <w:rPr>
          <w:rFonts w:ascii="Times New Roman" w:hAnsi="Times New Roman" w:cs="Times New Roman"/>
        </w:rPr>
      </w:pPr>
      <w:r w:rsidRPr="00A70398">
        <w:rPr>
          <w:rFonts w:ascii="Times New Roman" w:hAnsi="Times New Roman" w:cs="Times New Roman"/>
        </w:rPr>
        <w:t>układanie przewodów komunikacyjnych.</w:t>
      </w:r>
    </w:p>
    <w:p w14:paraId="7CDE81F3" w14:textId="77777777" w:rsidR="00AA44F9" w:rsidRPr="0048365A" w:rsidRDefault="00AA44F9" w:rsidP="00AA44F9">
      <w:pPr>
        <w:spacing w:after="0"/>
        <w:jc w:val="both"/>
        <w:rPr>
          <w:rFonts w:ascii="Times New Roman" w:hAnsi="Times New Roman" w:cs="Times New Roman"/>
        </w:rPr>
      </w:pPr>
    </w:p>
    <w:p w14:paraId="7F2C3E43" w14:textId="5D522F76" w:rsidR="00AA44F9" w:rsidRPr="0048365A" w:rsidRDefault="00AA44F9" w:rsidP="000267B4">
      <w:pPr>
        <w:pStyle w:val="Nagwek1"/>
      </w:pPr>
      <w:bookmarkStart w:id="661" w:name="_Toc181011833"/>
      <w:r w:rsidRPr="0048365A">
        <w:lastRenderedPageBreak/>
        <w:t>KONTROLA JAKOŚCI ROBÓT</w:t>
      </w:r>
      <w:bookmarkEnd w:id="661"/>
    </w:p>
    <w:p w14:paraId="5F5D7B43" w14:textId="7EEA59B5" w:rsidR="00AA44F9" w:rsidRPr="0048365A" w:rsidRDefault="00AA44F9" w:rsidP="00E10A45">
      <w:pPr>
        <w:pStyle w:val="Nagwek2"/>
      </w:pPr>
      <w:bookmarkStart w:id="662" w:name="_Toc181011834"/>
      <w:r w:rsidRPr="0048365A">
        <w:t>Badania przed przystąpieniem do robót</w:t>
      </w:r>
      <w:bookmarkEnd w:id="662"/>
    </w:p>
    <w:p w14:paraId="204E9AF9"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Przed przystąpieniem do robót Wykonawca powinien wykonać badania materiałów, które będą zastosowane.</w:t>
      </w:r>
    </w:p>
    <w:p w14:paraId="029C0FF0" w14:textId="429EE00B" w:rsidR="00AA44F9" w:rsidRPr="0048365A" w:rsidRDefault="00AA44F9" w:rsidP="00E10A45">
      <w:pPr>
        <w:pStyle w:val="Nagwek2"/>
      </w:pPr>
      <w:bookmarkStart w:id="663" w:name="_Toc181011835"/>
      <w:r w:rsidRPr="0048365A">
        <w:t>Kontrola, pomiary i badania w czasie robót</w:t>
      </w:r>
      <w:bookmarkEnd w:id="663"/>
    </w:p>
    <w:p w14:paraId="381C169F"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 xml:space="preserve">Wykonawca jest zobowiązany do stałej i systematycznej kontroli prowadzonych robót w zakresie </w:t>
      </w:r>
      <w:r w:rsidRPr="0048365A">
        <w:rPr>
          <w:rFonts w:ascii="Times New Roman" w:hAnsi="Times New Roman" w:cs="Times New Roman"/>
        </w:rPr>
        <w:br/>
        <w:t xml:space="preserve">i z częstotliwością określoną w niniejszych wymaganiach i zaakceptowaną przez Inżyniera Kontraktu. </w:t>
      </w:r>
    </w:p>
    <w:p w14:paraId="289CA097" w14:textId="77777777" w:rsidR="00AA44F9" w:rsidRPr="0048365A" w:rsidRDefault="00AA44F9" w:rsidP="00AA44F9">
      <w:pPr>
        <w:spacing w:after="0"/>
        <w:jc w:val="both"/>
        <w:rPr>
          <w:rFonts w:ascii="Times New Roman" w:hAnsi="Times New Roman" w:cs="Times New Roman"/>
        </w:rPr>
      </w:pPr>
      <w:r w:rsidRPr="0048365A">
        <w:rPr>
          <w:rFonts w:ascii="Times New Roman" w:hAnsi="Times New Roman" w:cs="Times New Roman"/>
        </w:rPr>
        <w:t xml:space="preserve">W szczególności kontrola powinna obejmować: </w:t>
      </w:r>
    </w:p>
    <w:p w14:paraId="1BC98EA2" w14:textId="77777777" w:rsidR="00AA44F9" w:rsidRPr="0048365A" w:rsidRDefault="00AA44F9"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 xml:space="preserve">zgodność z wymaganiami Zamawiającego,  </w:t>
      </w:r>
    </w:p>
    <w:p w14:paraId="1E71A529" w14:textId="416629B4" w:rsidR="00AA44F9" w:rsidRPr="0048365A" w:rsidRDefault="00AA44F9" w:rsidP="005A03ED">
      <w:pPr>
        <w:numPr>
          <w:ilvl w:val="0"/>
          <w:numId w:val="9"/>
        </w:numPr>
        <w:tabs>
          <w:tab w:val="num" w:pos="720"/>
        </w:tabs>
        <w:contextualSpacing/>
        <w:jc w:val="both"/>
        <w:rPr>
          <w:rFonts w:ascii="Times New Roman" w:hAnsi="Times New Roman" w:cs="Times New Roman"/>
        </w:rPr>
      </w:pPr>
      <w:r w:rsidRPr="0048365A">
        <w:rPr>
          <w:rFonts w:ascii="Times New Roman" w:hAnsi="Times New Roman" w:cs="Times New Roman"/>
        </w:rPr>
        <w:t>zgodność materiałów z wymaganiami norm.</w:t>
      </w:r>
    </w:p>
    <w:p w14:paraId="075ABCF4" w14:textId="77777777" w:rsidR="00AA44F9" w:rsidRPr="0048365A" w:rsidRDefault="00AA44F9" w:rsidP="00E10A45">
      <w:pPr>
        <w:ind w:left="720"/>
        <w:contextualSpacing/>
        <w:jc w:val="both"/>
        <w:rPr>
          <w:rFonts w:ascii="Times New Roman" w:hAnsi="Times New Roman" w:cs="Times New Roman"/>
        </w:rPr>
      </w:pPr>
    </w:p>
    <w:p w14:paraId="08D9D43D" w14:textId="4593DB03" w:rsidR="00AA44F9" w:rsidRPr="0048365A" w:rsidRDefault="00AA44F9" w:rsidP="000267B4">
      <w:pPr>
        <w:pStyle w:val="Nagwek1"/>
      </w:pPr>
      <w:bookmarkStart w:id="664" w:name="_Toc181011836"/>
      <w:r w:rsidRPr="0048365A">
        <w:t>OBMIAR ROBÓT</w:t>
      </w:r>
      <w:bookmarkEnd w:id="664"/>
    </w:p>
    <w:p w14:paraId="27AFE06F"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Roboty realizowane w ramach niniejszego Kontraktu nie są prowadzone według zasad obmiaru.</w:t>
      </w:r>
    </w:p>
    <w:p w14:paraId="2141C59D" w14:textId="3C44F0F6" w:rsidR="00AA44F9" w:rsidRPr="0048365A" w:rsidRDefault="00AA44F9" w:rsidP="000267B4">
      <w:pPr>
        <w:pStyle w:val="Nagwek1"/>
      </w:pPr>
      <w:bookmarkStart w:id="665" w:name="_Toc181011837"/>
      <w:r w:rsidRPr="0048365A">
        <w:t>ODBIÓR ROBÓT</w:t>
      </w:r>
      <w:bookmarkEnd w:id="665"/>
    </w:p>
    <w:p w14:paraId="7346CFDB"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 xml:space="preserve">Odbiór robót objętych niniejszymi wymaganiami zostanie dokonany na zasadach ogólnych podanych </w:t>
      </w:r>
      <w:r w:rsidRPr="0048365A">
        <w:rPr>
          <w:rFonts w:ascii="Times New Roman" w:hAnsi="Times New Roman" w:cs="Times New Roman"/>
        </w:rPr>
        <w:br/>
        <w:t>w ST.00.00. „Wymagania ogólne”.</w:t>
      </w:r>
    </w:p>
    <w:p w14:paraId="7EA0EAC2" w14:textId="1F69AB20" w:rsidR="00AA44F9" w:rsidRPr="0048365A" w:rsidRDefault="00AA44F9" w:rsidP="000267B4">
      <w:pPr>
        <w:pStyle w:val="Nagwek1"/>
      </w:pPr>
      <w:bookmarkStart w:id="666" w:name="_Toc181011838"/>
      <w:r w:rsidRPr="0048365A">
        <w:t>PODSTAWA PŁATNOŚCI</w:t>
      </w:r>
      <w:bookmarkEnd w:id="666"/>
    </w:p>
    <w:p w14:paraId="7E5B0B62" w14:textId="77777777" w:rsidR="00AA44F9" w:rsidRPr="0048365A" w:rsidRDefault="00AA44F9" w:rsidP="00AA44F9">
      <w:pPr>
        <w:jc w:val="both"/>
        <w:rPr>
          <w:rFonts w:ascii="Times New Roman" w:hAnsi="Times New Roman" w:cs="Times New Roman"/>
        </w:rPr>
      </w:pPr>
      <w:r w:rsidRPr="0048365A">
        <w:rPr>
          <w:rFonts w:ascii="Times New Roman" w:hAnsi="Times New Roman" w:cs="Times New Roman"/>
        </w:rPr>
        <w:t>Ogólne wymagania dotyczące podstawy płatności podano w ST.00.00. „Wymagania ogólne”. Płatności w ramach Kontraktu są regulowane za poszczególne pozycje Wykazu Cen, na podstawie aktualnego postępu robót w odniesieniu do danej pozycji potwierdzonego przez Inżyniera Kontraktu. Prace montażowe związane z budową kanalizacji deszczowej nie są osobno wyceniane, ani nie stworzono dla nich osobnej podstawy płatności.</w:t>
      </w:r>
    </w:p>
    <w:p w14:paraId="73A37504" w14:textId="77777777" w:rsidR="00B1210C" w:rsidRDefault="00B1210C" w:rsidP="00722770">
      <w:pPr>
        <w:pStyle w:val="Nagwek1"/>
        <w:numPr>
          <w:ilvl w:val="0"/>
          <w:numId w:val="0"/>
        </w:numPr>
      </w:pPr>
    </w:p>
    <w:p w14:paraId="3808AAD4" w14:textId="77777777" w:rsidR="00B1210C" w:rsidRDefault="00B1210C" w:rsidP="00B1210C"/>
    <w:p w14:paraId="5576D419" w14:textId="77777777" w:rsidR="00B1210C" w:rsidRDefault="00B1210C" w:rsidP="00B1210C"/>
    <w:p w14:paraId="6A01DF99" w14:textId="77777777" w:rsidR="00B1210C" w:rsidRDefault="00B1210C" w:rsidP="00B1210C"/>
    <w:p w14:paraId="49E307CE" w14:textId="77777777" w:rsidR="00B1210C" w:rsidRDefault="00B1210C" w:rsidP="00B1210C"/>
    <w:p w14:paraId="4F2BBC60" w14:textId="77777777" w:rsidR="00B1210C" w:rsidRDefault="00B1210C" w:rsidP="00B1210C"/>
    <w:p w14:paraId="34431B3C" w14:textId="77777777" w:rsidR="00B1210C" w:rsidRDefault="00B1210C" w:rsidP="00B1210C"/>
    <w:p w14:paraId="65BACE1F" w14:textId="77777777" w:rsidR="00B1210C" w:rsidRDefault="00B1210C" w:rsidP="00B1210C"/>
    <w:p w14:paraId="087450AD" w14:textId="77777777" w:rsidR="00B1210C" w:rsidRDefault="00B1210C" w:rsidP="00B1210C"/>
    <w:p w14:paraId="678EC2F3" w14:textId="77777777" w:rsidR="00B1210C" w:rsidRDefault="00B1210C" w:rsidP="00B1210C"/>
    <w:p w14:paraId="42086C69" w14:textId="77777777" w:rsidR="00B1210C" w:rsidRDefault="00B1210C" w:rsidP="00B1210C"/>
    <w:p w14:paraId="56DD8449" w14:textId="77777777" w:rsidR="00B1210C" w:rsidRDefault="00B1210C" w:rsidP="00B1210C"/>
    <w:p w14:paraId="392C3247" w14:textId="77777777" w:rsidR="00B1210C" w:rsidRDefault="00B1210C" w:rsidP="00B1210C"/>
    <w:p w14:paraId="426E3CCC" w14:textId="77777777" w:rsidR="00B1210C" w:rsidRDefault="00B1210C" w:rsidP="00B1210C"/>
    <w:p w14:paraId="06999197" w14:textId="77777777" w:rsidR="00B1210C" w:rsidRDefault="00B1210C" w:rsidP="00B1210C"/>
    <w:p w14:paraId="0D088226" w14:textId="77777777" w:rsidR="001446CD" w:rsidRPr="00B1210C" w:rsidRDefault="001446CD" w:rsidP="00B1210C"/>
    <w:p w14:paraId="555E5E34" w14:textId="63EC19B7" w:rsidR="00FB2C7F" w:rsidRPr="0048365A" w:rsidRDefault="00FB2C7F" w:rsidP="000267B4">
      <w:pPr>
        <w:pStyle w:val="Nagwek1"/>
        <w:numPr>
          <w:ilvl w:val="0"/>
          <w:numId w:val="0"/>
        </w:numPr>
        <w:ind w:left="432"/>
      </w:pPr>
      <w:bookmarkStart w:id="667" w:name="_Toc181011839"/>
      <w:r w:rsidRPr="0048365A">
        <w:lastRenderedPageBreak/>
        <w:t>ST.01.</w:t>
      </w:r>
      <w:r w:rsidR="00AA44F9" w:rsidRPr="0048365A">
        <w:t>0</w:t>
      </w:r>
      <w:r w:rsidR="00507305">
        <w:t>8</w:t>
      </w:r>
      <w:r w:rsidR="00AA44F9" w:rsidRPr="0048365A">
        <w:t>.</w:t>
      </w:r>
      <w:r w:rsidRPr="0048365A">
        <w:t xml:space="preserve"> ZIELEŃ</w:t>
      </w:r>
      <w:bookmarkEnd w:id="667"/>
    </w:p>
    <w:p w14:paraId="77867354" w14:textId="1729EFDD" w:rsidR="00FB2C7F" w:rsidRPr="0048365A" w:rsidRDefault="00FC164B" w:rsidP="005A03ED">
      <w:pPr>
        <w:pStyle w:val="Nagwek1"/>
        <w:numPr>
          <w:ilvl w:val="0"/>
          <w:numId w:val="36"/>
        </w:numPr>
      </w:pPr>
      <w:bookmarkStart w:id="668" w:name="_Toc181011840"/>
      <w:r w:rsidRPr="0048365A">
        <w:t>WSTĘP</w:t>
      </w:r>
      <w:bookmarkEnd w:id="668"/>
    </w:p>
    <w:p w14:paraId="08D48766" w14:textId="0772EAAF" w:rsidR="009B76B8" w:rsidRPr="0048365A" w:rsidRDefault="00FC164B" w:rsidP="00E10A45">
      <w:pPr>
        <w:pStyle w:val="Nagwek2"/>
      </w:pPr>
      <w:bookmarkStart w:id="669" w:name="_Toc181011841"/>
      <w:r w:rsidRPr="0048365A">
        <w:t>Przedmiot Specyfikacji Technicznej</w:t>
      </w:r>
      <w:bookmarkEnd w:id="669"/>
    </w:p>
    <w:p w14:paraId="6DA6AE2C" w14:textId="20726FA6" w:rsidR="00B21436" w:rsidRPr="004D6FF7" w:rsidRDefault="00FC164B" w:rsidP="004D6FF7">
      <w:pPr>
        <w:rPr>
          <w:kern w:val="2"/>
          <w14:ligatures w14:val="standardContextual"/>
        </w:rPr>
      </w:pPr>
      <w:r w:rsidRPr="0048365A">
        <w:rPr>
          <w:rFonts w:ascii="Times New Roman" w:hAnsi="Times New Roman" w:cs="Times New Roman"/>
        </w:rPr>
        <w:t xml:space="preserve">Przedmiotem niniejszej Specyfikacji Technicznej są wymagania dotyczące wykonywania i odbioru </w:t>
      </w:r>
      <w:r w:rsidR="00804F60" w:rsidRPr="0048365A">
        <w:rPr>
          <w:rFonts w:ascii="Times New Roman" w:hAnsi="Times New Roman" w:cs="Times New Roman"/>
        </w:rPr>
        <w:t xml:space="preserve">prac związanych z wycinką i wykonaniem nowych nasadzeń przy wykonaniu robót związanych z realizacją </w:t>
      </w:r>
      <w:r w:rsidRPr="0048365A">
        <w:rPr>
          <w:rFonts w:ascii="Times New Roman" w:hAnsi="Times New Roman" w:cs="Times New Roman"/>
        </w:rPr>
        <w:t xml:space="preserve"> zamówien</w:t>
      </w:r>
      <w:r w:rsidR="00804F60" w:rsidRPr="0048365A">
        <w:rPr>
          <w:rFonts w:ascii="Times New Roman" w:hAnsi="Times New Roman" w:cs="Times New Roman"/>
        </w:rPr>
        <w:t>ia</w:t>
      </w:r>
      <w:r w:rsidRPr="0048365A">
        <w:rPr>
          <w:rFonts w:ascii="Times New Roman" w:hAnsi="Times New Roman" w:cs="Times New Roman"/>
        </w:rPr>
        <w:t xml:space="preserve"> pn</w:t>
      </w:r>
      <w:r w:rsidRPr="001446CD">
        <w:rPr>
          <w:rFonts w:ascii="Times New Roman" w:hAnsi="Times New Roman" w:cs="Times New Roman"/>
        </w:rPr>
        <w:t xml:space="preserve">.: </w:t>
      </w:r>
      <w:r w:rsidR="006F7E78" w:rsidRPr="00DD5780">
        <w:rPr>
          <w:rFonts w:ascii="Times New Roman" w:hAnsi="Times New Roman" w:cs="Times New Roman"/>
          <w:i/>
          <w:iCs/>
        </w:rPr>
        <w:t>„Bydgoszcz zielono-niebieska. Retencja i zagospodarowanie wód opadowych lub roztopowych. Zadanie 2 i 3”.</w:t>
      </w:r>
    </w:p>
    <w:p w14:paraId="5E9DB09F" w14:textId="3BC42172" w:rsidR="00C328FA" w:rsidRPr="0048365A" w:rsidRDefault="00804F60" w:rsidP="00E10A45">
      <w:pPr>
        <w:pStyle w:val="Nagwek2"/>
      </w:pPr>
      <w:bookmarkStart w:id="670" w:name="_Toc181011842"/>
      <w:r w:rsidRPr="0048365A">
        <w:t>Zakres stosowania Specyfikacji Technicznej</w:t>
      </w:r>
      <w:bookmarkEnd w:id="670"/>
    </w:p>
    <w:p w14:paraId="21076C9D" w14:textId="3B0B34E0" w:rsidR="007C4F25" w:rsidRPr="0048365A" w:rsidRDefault="008F5961" w:rsidP="007C4F25">
      <w:pPr>
        <w:jc w:val="both"/>
        <w:rPr>
          <w:rFonts w:ascii="Times New Roman" w:hAnsi="Times New Roman" w:cs="Times New Roman"/>
        </w:rPr>
      </w:pPr>
      <w:r w:rsidRPr="0048365A">
        <w:rPr>
          <w:rFonts w:ascii="Times New Roman" w:hAnsi="Times New Roman" w:cs="Times New Roman"/>
        </w:rPr>
        <w:t>Specyfikacja Techniczna jest stosowana jako dokument przetargowy i kontraktowy przy realizacji robót związanych z wykonaniem zieleni.</w:t>
      </w:r>
    </w:p>
    <w:p w14:paraId="40A54BE2" w14:textId="5F249F2A" w:rsidR="00FC164B" w:rsidRPr="0048365A" w:rsidRDefault="007C4F25" w:rsidP="00E10A45">
      <w:pPr>
        <w:pStyle w:val="Nagwek2"/>
      </w:pPr>
      <w:bookmarkStart w:id="671" w:name="_Toc181011843"/>
      <w:r w:rsidRPr="0048365A">
        <w:t>Zakres robót objętych Specyfikacją Techniczną</w:t>
      </w:r>
      <w:bookmarkEnd w:id="671"/>
    </w:p>
    <w:p w14:paraId="43DA1E8C" w14:textId="77777777" w:rsidR="00632680" w:rsidRPr="0048365A" w:rsidRDefault="00632680" w:rsidP="00632680">
      <w:pPr>
        <w:spacing w:after="0"/>
        <w:jc w:val="both"/>
        <w:rPr>
          <w:rFonts w:ascii="Times New Roman" w:hAnsi="Times New Roman" w:cs="Times New Roman"/>
        </w:rPr>
      </w:pPr>
      <w:r w:rsidRPr="0048365A">
        <w:rPr>
          <w:rFonts w:ascii="Times New Roman" w:hAnsi="Times New Roman" w:cs="Times New Roman"/>
        </w:rPr>
        <w:t>Ustalenia objęte niniejszą Specyfikacją Techniczną obejmują wszystkie czynności związane z:</w:t>
      </w:r>
    </w:p>
    <w:p w14:paraId="21D2BE5F" w14:textId="73D9A4A5" w:rsidR="00632680" w:rsidRPr="0048365A" w:rsidRDefault="0063268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usunięciem drzew i krzewów</w:t>
      </w:r>
    </w:p>
    <w:p w14:paraId="2CDE105D" w14:textId="0F78A8B7" w:rsidR="00632680" w:rsidRPr="0048365A" w:rsidRDefault="0063268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wywiezieniem dłużyc, karpiny, gałęzi z terenu budowy</w:t>
      </w:r>
    </w:p>
    <w:p w14:paraId="5E268F0F" w14:textId="7EBB3854" w:rsidR="00632680" w:rsidRPr="0048365A" w:rsidRDefault="00632680" w:rsidP="005A03ED">
      <w:pPr>
        <w:pStyle w:val="Akapitzlist"/>
        <w:numPr>
          <w:ilvl w:val="0"/>
          <w:numId w:val="9"/>
        </w:numPr>
        <w:tabs>
          <w:tab w:val="num" w:pos="720"/>
        </w:tabs>
        <w:spacing w:after="0"/>
        <w:jc w:val="both"/>
        <w:rPr>
          <w:rFonts w:ascii="Times New Roman" w:hAnsi="Times New Roman" w:cs="Times New Roman"/>
        </w:rPr>
      </w:pPr>
      <w:bookmarkStart w:id="672" w:name="_Hlk93395420"/>
      <w:r w:rsidRPr="0048365A">
        <w:rPr>
          <w:rFonts w:ascii="Times New Roman" w:hAnsi="Times New Roman" w:cs="Times New Roman"/>
        </w:rPr>
        <w:t>rozrzuceniem ziemi urodzajnej</w:t>
      </w:r>
    </w:p>
    <w:bookmarkEnd w:id="672"/>
    <w:p w14:paraId="084B1309" w14:textId="403A2429" w:rsidR="00632680" w:rsidRDefault="0063268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sadzeniem drzew i krzewów</w:t>
      </w:r>
    </w:p>
    <w:p w14:paraId="23BB737F" w14:textId="4AB5B181" w:rsidR="004D6FF7" w:rsidRPr="001446CD" w:rsidRDefault="004D6FF7" w:rsidP="005A03ED">
      <w:pPr>
        <w:pStyle w:val="Akapitzlist"/>
        <w:numPr>
          <w:ilvl w:val="0"/>
          <w:numId w:val="9"/>
        </w:numPr>
        <w:tabs>
          <w:tab w:val="num" w:pos="720"/>
        </w:tabs>
        <w:spacing w:after="0"/>
        <w:jc w:val="both"/>
        <w:rPr>
          <w:rFonts w:ascii="Times New Roman" w:hAnsi="Times New Roman" w:cs="Times New Roman"/>
        </w:rPr>
      </w:pPr>
      <w:r w:rsidRPr="001446CD">
        <w:rPr>
          <w:rFonts w:ascii="Times New Roman" w:hAnsi="Times New Roman" w:cs="Times New Roman"/>
        </w:rPr>
        <w:t xml:space="preserve">przesadzeniem drzew </w:t>
      </w:r>
    </w:p>
    <w:p w14:paraId="4325F8EA" w14:textId="79AFBFF3" w:rsidR="00632680" w:rsidRPr="001446CD" w:rsidRDefault="00632680" w:rsidP="005A03ED">
      <w:pPr>
        <w:pStyle w:val="Akapitzlist"/>
        <w:numPr>
          <w:ilvl w:val="0"/>
          <w:numId w:val="9"/>
        </w:numPr>
        <w:tabs>
          <w:tab w:val="num" w:pos="720"/>
        </w:tabs>
        <w:spacing w:after="0"/>
        <w:jc w:val="both"/>
        <w:rPr>
          <w:rFonts w:ascii="Times New Roman" w:hAnsi="Times New Roman" w:cs="Times New Roman"/>
        </w:rPr>
      </w:pPr>
      <w:r w:rsidRPr="001446CD">
        <w:rPr>
          <w:rFonts w:ascii="Times New Roman" w:hAnsi="Times New Roman" w:cs="Times New Roman"/>
        </w:rPr>
        <w:t>wykonaniem trawników</w:t>
      </w:r>
    </w:p>
    <w:p w14:paraId="22CB0F23" w14:textId="7DB93E77" w:rsidR="00632680" w:rsidRPr="0048365A" w:rsidRDefault="00632680"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pielęgnacją w okresie gwarancyjnym.</w:t>
      </w:r>
    </w:p>
    <w:p w14:paraId="2A919B03" w14:textId="051BFC25" w:rsidR="008F5961" w:rsidRDefault="008F5961" w:rsidP="008F5961">
      <w:pPr>
        <w:jc w:val="both"/>
        <w:rPr>
          <w:rFonts w:ascii="Times New Roman" w:hAnsi="Times New Roman" w:cs="Times New Roman"/>
          <w:b/>
          <w:bCs/>
        </w:rPr>
      </w:pPr>
      <w:r w:rsidRPr="0048365A">
        <w:rPr>
          <w:rFonts w:ascii="Times New Roman" w:hAnsi="Times New Roman" w:cs="Times New Roman"/>
          <w:b/>
          <w:bCs/>
        </w:rPr>
        <w:t>Wykonawca w granicach Zatwierdzonej Kwoty Kontraktowej zobowiązany jest do realizacji wszystkich robót związanych z zielenią, jakie okażą się niezbędne dla celów realizacji obiektów objętych Kontraktem.</w:t>
      </w:r>
    </w:p>
    <w:p w14:paraId="440BC246" w14:textId="77777777" w:rsidR="00786BE2" w:rsidRDefault="00786BE2" w:rsidP="008F5961">
      <w:pPr>
        <w:jc w:val="both"/>
        <w:rPr>
          <w:rFonts w:ascii="Times New Roman" w:hAnsi="Times New Roman" w:cs="Times New Roman"/>
          <w:b/>
          <w:bCs/>
        </w:rPr>
      </w:pPr>
    </w:p>
    <w:p w14:paraId="1638DC13" w14:textId="180D445F" w:rsidR="00786BE2" w:rsidRPr="0048365A" w:rsidRDefault="00786BE2" w:rsidP="008F5961">
      <w:pPr>
        <w:jc w:val="both"/>
        <w:rPr>
          <w:rFonts w:ascii="Times New Roman" w:hAnsi="Times New Roman" w:cs="Times New Roman"/>
          <w:b/>
          <w:bCs/>
        </w:rPr>
      </w:pPr>
      <w:r>
        <w:rPr>
          <w:rFonts w:ascii="Times New Roman" w:hAnsi="Times New Roman" w:cs="Times New Roman"/>
          <w:b/>
          <w:bCs/>
        </w:rPr>
        <w:t xml:space="preserve">UWAGA: Wycinki i nasadzenia należy wykonać zgodnie z przekazanymi decyzjami. Jeżeli </w:t>
      </w:r>
      <w:r w:rsidR="004C1493">
        <w:rPr>
          <w:rFonts w:ascii="Times New Roman" w:hAnsi="Times New Roman" w:cs="Times New Roman"/>
          <w:b/>
          <w:bCs/>
        </w:rPr>
        <w:t xml:space="preserve">do dokumentacji </w:t>
      </w:r>
      <w:r>
        <w:rPr>
          <w:rFonts w:ascii="Times New Roman" w:hAnsi="Times New Roman" w:cs="Times New Roman"/>
          <w:b/>
          <w:bCs/>
        </w:rPr>
        <w:t xml:space="preserve">załączono pisma WZiGK dotyczące zmiany nasadzeń w stosunku do projektu pierwotnego, należy uwzględniać zmianę wskazaną w piśmie. </w:t>
      </w:r>
    </w:p>
    <w:p w14:paraId="2B6B96DA" w14:textId="334E5138" w:rsidR="00FC164B" w:rsidRPr="0048365A" w:rsidRDefault="00810A1E" w:rsidP="00D53886">
      <w:pPr>
        <w:pStyle w:val="Nagwek2"/>
      </w:pPr>
      <w:bookmarkStart w:id="673" w:name="_Toc109123719"/>
      <w:bookmarkStart w:id="674" w:name="_Toc109124223"/>
      <w:bookmarkStart w:id="675" w:name="_Toc109124773"/>
      <w:bookmarkStart w:id="676" w:name="_Toc109127021"/>
      <w:bookmarkStart w:id="677" w:name="_Toc181011844"/>
      <w:bookmarkEnd w:id="673"/>
      <w:bookmarkEnd w:id="674"/>
      <w:bookmarkEnd w:id="675"/>
      <w:bookmarkEnd w:id="676"/>
      <w:r w:rsidRPr="0048365A">
        <w:t>Określenia podstawowe</w:t>
      </w:r>
      <w:bookmarkEnd w:id="677"/>
    </w:p>
    <w:p w14:paraId="281F8963" w14:textId="25985F14" w:rsidR="00FC164B" w:rsidRPr="0048365A" w:rsidRDefault="00810A1E" w:rsidP="00810A1E">
      <w:pPr>
        <w:jc w:val="both"/>
        <w:rPr>
          <w:rFonts w:ascii="Times New Roman" w:hAnsi="Times New Roman" w:cs="Times New Roman"/>
        </w:rPr>
      </w:pPr>
      <w:r w:rsidRPr="0048365A">
        <w:rPr>
          <w:rFonts w:ascii="Times New Roman" w:hAnsi="Times New Roman" w:cs="Times New Roman"/>
        </w:rPr>
        <w:t xml:space="preserve">Określenia podstawowe niniejszej ST są zgodne z obowiązującymi odpowiednimi normami, </w:t>
      </w:r>
      <w:r w:rsidR="00C403FD" w:rsidRPr="0048365A">
        <w:rPr>
          <w:rFonts w:ascii="Times New Roman" w:hAnsi="Times New Roman" w:cs="Times New Roman"/>
        </w:rPr>
        <w:br/>
      </w:r>
      <w:r w:rsidRPr="0048365A">
        <w:rPr>
          <w:rFonts w:ascii="Times New Roman" w:hAnsi="Times New Roman" w:cs="Times New Roman"/>
        </w:rPr>
        <w:t>a w szczególności PN-B-06</w:t>
      </w:r>
      <w:r w:rsidR="00C403FD" w:rsidRPr="0048365A">
        <w:rPr>
          <w:rFonts w:ascii="Times New Roman" w:hAnsi="Times New Roman" w:cs="Times New Roman"/>
        </w:rPr>
        <w:t>0</w:t>
      </w:r>
      <w:r w:rsidRPr="0048365A">
        <w:rPr>
          <w:rFonts w:ascii="Times New Roman" w:hAnsi="Times New Roman" w:cs="Times New Roman"/>
        </w:rPr>
        <w:t>50 i ST.00.00.</w:t>
      </w:r>
    </w:p>
    <w:p w14:paraId="61843A29" w14:textId="426B4039" w:rsidR="00C403FD" w:rsidRPr="0048365A" w:rsidRDefault="00C403FD" w:rsidP="00810A1E">
      <w:pPr>
        <w:jc w:val="both"/>
        <w:rPr>
          <w:rFonts w:ascii="Times New Roman" w:hAnsi="Times New Roman" w:cs="Times New Roman"/>
        </w:rPr>
      </w:pPr>
      <w:r w:rsidRPr="0048365A">
        <w:rPr>
          <w:rFonts w:ascii="Times New Roman" w:hAnsi="Times New Roman" w:cs="Times New Roman"/>
          <w:b/>
          <w:bCs/>
        </w:rPr>
        <w:t>Ziemia urodzajna</w:t>
      </w:r>
      <w:r w:rsidRPr="0048365A">
        <w:rPr>
          <w:rFonts w:ascii="Times New Roman" w:hAnsi="Times New Roman" w:cs="Times New Roman"/>
        </w:rPr>
        <w:t xml:space="preserve"> – ziemia posiadająca właściwości zapewniające roślinom prawidłowy rozwój.</w:t>
      </w:r>
    </w:p>
    <w:p w14:paraId="278BB1BC" w14:textId="6AA3BD13" w:rsidR="00C403FD" w:rsidRPr="0048365A" w:rsidRDefault="00C403FD" w:rsidP="00810A1E">
      <w:pPr>
        <w:jc w:val="both"/>
        <w:rPr>
          <w:rFonts w:ascii="Times New Roman" w:hAnsi="Times New Roman" w:cs="Times New Roman"/>
        </w:rPr>
      </w:pPr>
      <w:r w:rsidRPr="0048365A">
        <w:rPr>
          <w:rFonts w:ascii="Times New Roman" w:hAnsi="Times New Roman" w:cs="Times New Roman"/>
          <w:b/>
          <w:bCs/>
        </w:rPr>
        <w:t>Humus</w:t>
      </w:r>
      <w:r w:rsidRPr="0048365A">
        <w:rPr>
          <w:rFonts w:ascii="Times New Roman" w:hAnsi="Times New Roman" w:cs="Times New Roman"/>
        </w:rPr>
        <w:t xml:space="preserve"> – wierzchnia warstwa gleby zawierająca min. 2 % części organicznych.</w:t>
      </w:r>
    </w:p>
    <w:p w14:paraId="26996F26" w14:textId="5021C8E7" w:rsidR="00C403FD" w:rsidRPr="0048365A" w:rsidRDefault="00C403FD" w:rsidP="00810A1E">
      <w:pPr>
        <w:jc w:val="both"/>
        <w:rPr>
          <w:rFonts w:ascii="Times New Roman" w:hAnsi="Times New Roman" w:cs="Times New Roman"/>
        </w:rPr>
      </w:pPr>
      <w:r w:rsidRPr="0048365A">
        <w:rPr>
          <w:rFonts w:ascii="Times New Roman" w:hAnsi="Times New Roman" w:cs="Times New Roman"/>
          <w:b/>
          <w:bCs/>
        </w:rPr>
        <w:t>Materiał roślinny</w:t>
      </w:r>
      <w:r w:rsidRPr="0048365A">
        <w:rPr>
          <w:rFonts w:ascii="Times New Roman" w:hAnsi="Times New Roman" w:cs="Times New Roman"/>
        </w:rPr>
        <w:t xml:space="preserve"> – sadzonki drzew, krzewów, kwiatów jednorocznych i wieloletnich.</w:t>
      </w:r>
    </w:p>
    <w:p w14:paraId="3B253437" w14:textId="28C492DE" w:rsidR="00C403FD" w:rsidRPr="0048365A" w:rsidRDefault="00C403FD" w:rsidP="00810A1E">
      <w:pPr>
        <w:jc w:val="both"/>
        <w:rPr>
          <w:rFonts w:ascii="Times New Roman" w:hAnsi="Times New Roman" w:cs="Times New Roman"/>
        </w:rPr>
      </w:pPr>
      <w:r w:rsidRPr="0048365A">
        <w:rPr>
          <w:rFonts w:ascii="Times New Roman" w:hAnsi="Times New Roman" w:cs="Times New Roman"/>
          <w:b/>
          <w:bCs/>
        </w:rPr>
        <w:t>Bryła korzeniowa</w:t>
      </w:r>
      <w:r w:rsidRPr="0048365A">
        <w:rPr>
          <w:rFonts w:ascii="Times New Roman" w:hAnsi="Times New Roman" w:cs="Times New Roman"/>
        </w:rPr>
        <w:t xml:space="preserve"> – uformowana przez szkółkowanie bryła ziemi z przerastającymi korzeniami rośliny.</w:t>
      </w:r>
    </w:p>
    <w:p w14:paraId="18431529" w14:textId="7430D3EF" w:rsidR="00C403FD" w:rsidRPr="0048365A" w:rsidRDefault="00C403FD" w:rsidP="00810A1E">
      <w:pPr>
        <w:jc w:val="both"/>
        <w:rPr>
          <w:rFonts w:ascii="Times New Roman" w:hAnsi="Times New Roman" w:cs="Times New Roman"/>
        </w:rPr>
      </w:pPr>
      <w:r w:rsidRPr="0048365A">
        <w:rPr>
          <w:rFonts w:ascii="Times New Roman" w:hAnsi="Times New Roman" w:cs="Times New Roman"/>
          <w:b/>
          <w:bCs/>
        </w:rPr>
        <w:t>Forma naturalna</w:t>
      </w:r>
      <w:r w:rsidRPr="0048365A">
        <w:rPr>
          <w:rFonts w:ascii="Times New Roman" w:hAnsi="Times New Roman" w:cs="Times New Roman"/>
        </w:rPr>
        <w:t xml:space="preserve"> – forma drzew do zadrzewień zgodna z naturalnymi cechami wzrostu.</w:t>
      </w:r>
    </w:p>
    <w:p w14:paraId="103F7ABA" w14:textId="7F717E01" w:rsidR="00C403FD" w:rsidRPr="0048365A" w:rsidRDefault="008F3759" w:rsidP="00810A1E">
      <w:pPr>
        <w:jc w:val="both"/>
        <w:rPr>
          <w:rFonts w:ascii="Times New Roman" w:hAnsi="Times New Roman" w:cs="Times New Roman"/>
        </w:rPr>
      </w:pPr>
      <w:r w:rsidRPr="0048365A">
        <w:rPr>
          <w:rFonts w:ascii="Times New Roman" w:hAnsi="Times New Roman" w:cs="Times New Roman"/>
          <w:b/>
          <w:bCs/>
        </w:rPr>
        <w:t>Forma pienna</w:t>
      </w:r>
      <w:r w:rsidRPr="0048365A">
        <w:rPr>
          <w:rFonts w:ascii="Times New Roman" w:hAnsi="Times New Roman" w:cs="Times New Roman"/>
        </w:rPr>
        <w:t xml:space="preserve"> – forma drzew i niektórych krzewów sztucznie wytworzona w szkółce z pniami o wysokości od 1,80 do 2,20 m, z wyraźnym nie przyciętym przewodnikiem i uformowaną koroną.</w:t>
      </w:r>
    </w:p>
    <w:p w14:paraId="119840FC" w14:textId="33FB0127" w:rsidR="008F3759" w:rsidRPr="0048365A" w:rsidRDefault="008F3759" w:rsidP="00810A1E">
      <w:pPr>
        <w:jc w:val="both"/>
        <w:rPr>
          <w:rFonts w:ascii="Times New Roman" w:hAnsi="Times New Roman" w:cs="Times New Roman"/>
        </w:rPr>
      </w:pPr>
      <w:r w:rsidRPr="0048365A">
        <w:rPr>
          <w:rFonts w:ascii="Times New Roman" w:hAnsi="Times New Roman" w:cs="Times New Roman"/>
          <w:b/>
          <w:bCs/>
        </w:rPr>
        <w:t>Forma krzewiasta</w:t>
      </w:r>
      <w:r w:rsidRPr="0048365A">
        <w:rPr>
          <w:rFonts w:ascii="Times New Roman" w:hAnsi="Times New Roman" w:cs="Times New Roman"/>
        </w:rPr>
        <w:t xml:space="preserve"> – forma właściwa dla krzewów lub forma drzewa utworzona w szkółce przez niskie przycięcie przewodnika celem uzyskania wielopędowości.</w:t>
      </w:r>
    </w:p>
    <w:p w14:paraId="62AFC353" w14:textId="6EB22086" w:rsidR="00C403FD" w:rsidRPr="0048365A" w:rsidRDefault="00C403FD" w:rsidP="00D53886">
      <w:pPr>
        <w:pStyle w:val="Nagwek1"/>
      </w:pPr>
      <w:bookmarkStart w:id="678" w:name="_Toc181011845"/>
      <w:r w:rsidRPr="0048365A">
        <w:t>MATERIAŁY</w:t>
      </w:r>
      <w:bookmarkEnd w:id="678"/>
    </w:p>
    <w:p w14:paraId="671EBF20" w14:textId="37B1BC87" w:rsidR="00E025F3" w:rsidRPr="0048365A" w:rsidRDefault="00A31303" w:rsidP="00A31303">
      <w:pPr>
        <w:jc w:val="both"/>
        <w:rPr>
          <w:rFonts w:ascii="Times New Roman" w:hAnsi="Times New Roman" w:cs="Times New Roman"/>
        </w:rPr>
      </w:pPr>
      <w:r w:rsidRPr="0048365A">
        <w:rPr>
          <w:rFonts w:ascii="Times New Roman" w:hAnsi="Times New Roman" w:cs="Times New Roman"/>
        </w:rPr>
        <w:t>Jakość nasadzanych drzew i krzewów powinna być zgodna z PN-87-R-67022 i PN-87-R-67023.</w:t>
      </w:r>
      <w:r w:rsidR="00751259" w:rsidRPr="0048365A">
        <w:rPr>
          <w:rFonts w:ascii="Times New Roman" w:hAnsi="Times New Roman" w:cs="Times New Roman"/>
        </w:rPr>
        <w:t xml:space="preserve"> Nasadzenia winny być realizowane zgodnie z Dokumentacją projektową. </w:t>
      </w:r>
    </w:p>
    <w:p w14:paraId="06F017EB" w14:textId="1BCE419E" w:rsidR="00A31303" w:rsidRPr="0048365A" w:rsidRDefault="00E42642" w:rsidP="00D53886">
      <w:pPr>
        <w:pStyle w:val="Nagwek2"/>
      </w:pPr>
      <w:bookmarkStart w:id="679" w:name="_Toc181011846"/>
      <w:r w:rsidRPr="0048365A">
        <w:lastRenderedPageBreak/>
        <w:t>Ziemia urodzajna</w:t>
      </w:r>
      <w:bookmarkEnd w:id="679"/>
      <w:r w:rsidRPr="0048365A">
        <w:t xml:space="preserve"> </w:t>
      </w:r>
    </w:p>
    <w:p w14:paraId="02483D35" w14:textId="08B164B8" w:rsidR="00E42642" w:rsidRPr="0048365A" w:rsidRDefault="00E42642" w:rsidP="00E42642">
      <w:pPr>
        <w:spacing w:after="0"/>
        <w:jc w:val="both"/>
        <w:rPr>
          <w:rFonts w:ascii="Times New Roman" w:hAnsi="Times New Roman" w:cs="Times New Roman"/>
        </w:rPr>
      </w:pPr>
      <w:r w:rsidRPr="0048365A">
        <w:rPr>
          <w:rFonts w:ascii="Times New Roman" w:hAnsi="Times New Roman" w:cs="Times New Roman"/>
        </w:rPr>
        <w:t xml:space="preserve">Ziemia urodzajna, w zależności od miejsca pozyskania, powinna posiadać następujące charakterystyki: </w:t>
      </w:r>
    </w:p>
    <w:p w14:paraId="5B341F88" w14:textId="187191EE" w:rsidR="00E42642" w:rsidRPr="0048365A" w:rsidRDefault="00E42642"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 ziemia rodzima – powinna być zdjęta przed rozpoczęciem robót budowlanych </w:t>
      </w:r>
      <w:r w:rsidRPr="0048365A">
        <w:rPr>
          <w:rFonts w:ascii="Times New Roman" w:hAnsi="Times New Roman" w:cs="Times New Roman"/>
        </w:rPr>
        <w:br/>
        <w:t xml:space="preserve">i zmagazynowana w pryzmach nie przekraczających 2 m wysokości; rodzajem ziemi urodzajnej jest humus, </w:t>
      </w:r>
    </w:p>
    <w:p w14:paraId="3B5A6153" w14:textId="69BCE09A" w:rsidR="00E025F3" w:rsidRPr="0048365A" w:rsidRDefault="00E42642"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ziemia pozyskana w innym miejscu i dostarczona na plac budowy – nie może być zagruzowana, przerośnięta korzeniami, zasolona lub zanieczyszczona chemicznie.</w:t>
      </w:r>
    </w:p>
    <w:p w14:paraId="0E016B9C" w14:textId="4EAE249B" w:rsidR="00C50690" w:rsidRPr="0048365A" w:rsidRDefault="00C50690" w:rsidP="00D53886">
      <w:pPr>
        <w:pStyle w:val="Nagwek2"/>
      </w:pPr>
      <w:bookmarkStart w:id="680" w:name="_Toc181011847"/>
      <w:r w:rsidRPr="0048365A">
        <w:t>Nawozy mineralne</w:t>
      </w:r>
      <w:bookmarkEnd w:id="680"/>
    </w:p>
    <w:p w14:paraId="09BF283A" w14:textId="69F8DE6C" w:rsidR="00C50690" w:rsidRPr="0048365A" w:rsidRDefault="001F3473" w:rsidP="001F3473">
      <w:pPr>
        <w:jc w:val="both"/>
        <w:rPr>
          <w:rFonts w:ascii="Times New Roman" w:hAnsi="Times New Roman" w:cs="Times New Roman"/>
        </w:rPr>
      </w:pPr>
      <w:r w:rsidRPr="0048365A">
        <w:rPr>
          <w:rFonts w:ascii="Times New Roman" w:hAnsi="Times New Roman" w:cs="Times New Roman"/>
        </w:rPr>
        <w:t>Nawozy mineralne powinny być w opakowaniu, z podanym składem chemicznym (zawartość azotu, fosforu, potasu – N.P.K.). Nawozy należy zabezpieczyć przed zawilgoceniem i zbryleniem w czasie transportu i przechowywania.</w:t>
      </w:r>
    </w:p>
    <w:p w14:paraId="543CCBFC" w14:textId="4173A55B" w:rsidR="00E42642" w:rsidRPr="0048365A" w:rsidRDefault="00C97C70" w:rsidP="00D53886">
      <w:pPr>
        <w:pStyle w:val="Nagwek2"/>
      </w:pPr>
      <w:bookmarkStart w:id="681" w:name="_Toc181011848"/>
      <w:r w:rsidRPr="0048365A">
        <w:t>Drzewa</w:t>
      </w:r>
      <w:bookmarkEnd w:id="681"/>
    </w:p>
    <w:p w14:paraId="3A130EF6" w14:textId="207FA095" w:rsidR="00681F2C" w:rsidRPr="0048365A" w:rsidRDefault="00681F2C" w:rsidP="00681F2C">
      <w:pPr>
        <w:spacing w:after="0"/>
        <w:jc w:val="both"/>
        <w:rPr>
          <w:rFonts w:ascii="Times New Roman" w:hAnsi="Times New Roman" w:cs="Times New Roman"/>
        </w:rPr>
      </w:pPr>
      <w:r w:rsidRPr="0048365A">
        <w:rPr>
          <w:rFonts w:ascii="Times New Roman" w:hAnsi="Times New Roman" w:cs="Times New Roman"/>
        </w:rPr>
        <w:t>Parametry:</w:t>
      </w:r>
    </w:p>
    <w:p w14:paraId="1F1D7EDB" w14:textId="3D908627"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drzewa  przynajmniej trzykrotnie szkółkowane,</w:t>
      </w:r>
    </w:p>
    <w:p w14:paraId="49985B98" w14:textId="3A4662ED"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pąk szczytowy przewodnika powinien być wyraźnie uformowany,</w:t>
      </w:r>
    </w:p>
    <w:p w14:paraId="74FEAD5C" w14:textId="7DBD9469"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przyrost ostatniego roku powinien wyraźnie i prosto przedłużać przewodnik,</w:t>
      </w:r>
    </w:p>
    <w:p w14:paraId="694D85C6" w14:textId="530E7968"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system korzeniowy powinien być skupiony i prawidłowo rozwinięty, na korzeniach szkieletowych powinny występować liczne korzenie drobne,</w:t>
      </w:r>
    </w:p>
    <w:p w14:paraId="5E11F7BC" w14:textId="5CE693ED"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bryła korzeniowa powinna być prawidłowo uformowana i nieuszkodzona,</w:t>
      </w:r>
    </w:p>
    <w:p w14:paraId="7259DC55" w14:textId="06EF4583"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pędy korony nie powinny być przycięte,</w:t>
      </w:r>
    </w:p>
    <w:p w14:paraId="7C669E70" w14:textId="554BAB12"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pędy boczne korony drzew powinny być równomiernie rozmieszczone,</w:t>
      </w:r>
    </w:p>
    <w:p w14:paraId="07D92EBE" w14:textId="2B2B6326"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przewodnik powinien być praktycznie prosty,</w:t>
      </w:r>
    </w:p>
    <w:p w14:paraId="31E2F2D6" w14:textId="7C24802E" w:rsidR="00681F2C" w:rsidRPr="0048365A" w:rsidRDefault="00681F2C"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blizny na przewodniku powinny być dobrze zarośnięte,</w:t>
      </w:r>
    </w:p>
    <w:p w14:paraId="6A8ABDFA" w14:textId="5B40401B" w:rsidR="00681F2C" w:rsidRPr="0048365A" w:rsidRDefault="00681F2C"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 xml:space="preserve">każde drzewo powinno posiadać etykietę z nazwą gatunkową i odmianową, potwierdzającą wybór.  </w:t>
      </w:r>
    </w:p>
    <w:p w14:paraId="6D27582E" w14:textId="77777777" w:rsidR="00AD3A71" w:rsidRPr="0048365A" w:rsidRDefault="00AD3A71" w:rsidP="00AD3A71">
      <w:pPr>
        <w:spacing w:after="0"/>
        <w:jc w:val="both"/>
        <w:rPr>
          <w:rFonts w:ascii="Times New Roman" w:hAnsi="Times New Roman" w:cs="Times New Roman"/>
        </w:rPr>
      </w:pPr>
      <w:r w:rsidRPr="0048365A">
        <w:rPr>
          <w:rFonts w:ascii="Times New Roman" w:hAnsi="Times New Roman" w:cs="Times New Roman"/>
        </w:rPr>
        <w:t xml:space="preserve">Wady niedopuszczalne: </w:t>
      </w:r>
    </w:p>
    <w:p w14:paraId="733E1EA2" w14:textId="77777777" w:rsidR="00AD3A71" w:rsidRPr="0048365A" w:rsidRDefault="00AD3A7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silne uszkodzenia mechaniczne roślin, </w:t>
      </w:r>
    </w:p>
    <w:p w14:paraId="45CCD3BD" w14:textId="77777777" w:rsidR="00AD3A71" w:rsidRPr="0048365A" w:rsidRDefault="00AD3A7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ślady żerowania szkodników, </w:t>
      </w:r>
    </w:p>
    <w:p w14:paraId="1E861663" w14:textId="6435D0EB" w:rsidR="00AD3A71" w:rsidRPr="0048365A" w:rsidRDefault="00AD3A7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oznaki chorobowe,  </w:t>
      </w:r>
    </w:p>
    <w:p w14:paraId="62887515" w14:textId="77777777" w:rsidR="00AD3A71" w:rsidRPr="0048365A" w:rsidRDefault="00AD3A7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martwice i pęknięcia kory, </w:t>
      </w:r>
    </w:p>
    <w:p w14:paraId="4AE82CB1" w14:textId="41AD0B2E" w:rsidR="00AD3A71" w:rsidRPr="0048365A" w:rsidRDefault="00AD3A7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uszkodzenie lub przesuszenie bryły korzeniowej,</w:t>
      </w:r>
    </w:p>
    <w:p w14:paraId="10E0CFDF" w14:textId="2F47E21F" w:rsidR="00AD3A71" w:rsidRPr="0048365A" w:rsidRDefault="00AD3A71"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objawy będące skutkiem niewłaściwego nawożenia i agrotechniki.</w:t>
      </w:r>
    </w:p>
    <w:p w14:paraId="7260E706" w14:textId="109CFF58" w:rsidR="00493C66" w:rsidRPr="0048365A" w:rsidRDefault="00493C66" w:rsidP="00D53886">
      <w:pPr>
        <w:pStyle w:val="Nagwek2"/>
      </w:pPr>
      <w:bookmarkStart w:id="682" w:name="_Toc181011849"/>
      <w:r w:rsidRPr="0048365A">
        <w:t>Krzewy</w:t>
      </w:r>
      <w:bookmarkEnd w:id="682"/>
    </w:p>
    <w:p w14:paraId="71FC9128" w14:textId="22F4B2E4" w:rsidR="00AD3A71" w:rsidRPr="0048365A" w:rsidRDefault="00AD3A71" w:rsidP="00AD3A71">
      <w:pPr>
        <w:spacing w:after="0"/>
        <w:jc w:val="both"/>
        <w:rPr>
          <w:rFonts w:ascii="Times New Roman" w:hAnsi="Times New Roman" w:cs="Times New Roman"/>
        </w:rPr>
      </w:pPr>
      <w:r w:rsidRPr="0048365A">
        <w:rPr>
          <w:rFonts w:ascii="Times New Roman" w:hAnsi="Times New Roman" w:cs="Times New Roman"/>
        </w:rPr>
        <w:t>Parametry:</w:t>
      </w:r>
    </w:p>
    <w:p w14:paraId="52F33AB7" w14:textId="5EBD2EA0" w:rsidR="00493C66" w:rsidRPr="0048365A" w:rsidRDefault="00493C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krzewy sadzone w jednogatunkowych grupach oraz jako okrywowe powinny mieć zbliżone wielkość i pokrój,</w:t>
      </w:r>
    </w:p>
    <w:p w14:paraId="582056BF" w14:textId="70D8F8F6" w:rsidR="00493C66" w:rsidRPr="0048365A" w:rsidRDefault="00493C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pędy powinny być liczne i rozłożone równomiernie (nie jednostronnie), nie powinny wykazywać oznak szkółkowania w zbyt dużym zagęszczeniu, o dł. około 30cm – 50cm, </w:t>
      </w:r>
    </w:p>
    <w:p w14:paraId="6BACB62D" w14:textId="69296DE0" w:rsidR="00493C66" w:rsidRPr="0048365A" w:rsidRDefault="00493C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krzewy powinny mieć silnie przerośniętą bryłę korzeniową, korzenie równomiernie rozłożone w pojemniku i widoczne po zewnętrznej stronie pojemnika,</w:t>
      </w:r>
    </w:p>
    <w:p w14:paraId="5BD5BF8D" w14:textId="3D9B981F" w:rsidR="00493C66" w:rsidRPr="0048365A" w:rsidRDefault="00493C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materiał roślinny pochodzący tylko z uprawy pojemnikowej,</w:t>
      </w:r>
    </w:p>
    <w:p w14:paraId="322270F2" w14:textId="061C8EC0" w:rsidR="00493C66" w:rsidRPr="0048365A" w:rsidRDefault="00493C6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wielkość pojemnika minimum C2</w:t>
      </w:r>
    </w:p>
    <w:p w14:paraId="651F4337" w14:textId="4F86B129" w:rsidR="00E025F3" w:rsidRPr="0048365A" w:rsidRDefault="00E65B7D" w:rsidP="00D53886">
      <w:pPr>
        <w:pStyle w:val="Nagwek1"/>
      </w:pPr>
      <w:bookmarkStart w:id="683" w:name="_Toc181011850"/>
      <w:r w:rsidRPr="0048365A">
        <w:t>SPRZĘT</w:t>
      </w:r>
      <w:bookmarkEnd w:id="683"/>
    </w:p>
    <w:p w14:paraId="65CA8362" w14:textId="325C21D0" w:rsidR="00E65B7D" w:rsidRPr="0048365A" w:rsidRDefault="00E65B7D" w:rsidP="00E65B7D">
      <w:pPr>
        <w:spacing w:after="0"/>
        <w:jc w:val="both"/>
        <w:rPr>
          <w:rFonts w:ascii="Times New Roman" w:hAnsi="Times New Roman" w:cs="Times New Roman"/>
        </w:rPr>
      </w:pPr>
      <w:r w:rsidRPr="0048365A">
        <w:rPr>
          <w:rFonts w:ascii="Times New Roman" w:hAnsi="Times New Roman" w:cs="Times New Roman"/>
        </w:rPr>
        <w:t xml:space="preserve">Wykonawca przystępujący do wykonania szaty roślinnej powinien wykazać się możliwością korzystania z następującego sprzętu: </w:t>
      </w:r>
    </w:p>
    <w:p w14:paraId="0A39A05A" w14:textId="6FDD49B4" w:rsidR="00E025F3" w:rsidRPr="0048365A" w:rsidRDefault="00E65B7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glebogryzarek,.</w:t>
      </w:r>
    </w:p>
    <w:p w14:paraId="66FCBA05" w14:textId="77777777" w:rsidR="00E65B7D" w:rsidRPr="0048365A" w:rsidRDefault="00E65B7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wału kolczatki oraz wału gładkiego do zakładania trawników,</w:t>
      </w:r>
    </w:p>
    <w:p w14:paraId="0879523F" w14:textId="77777777" w:rsidR="00E65B7D" w:rsidRPr="0048365A" w:rsidRDefault="00E65B7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kosiarki mechanicznej do pielęgnacji trawników, </w:t>
      </w:r>
    </w:p>
    <w:p w14:paraId="3154FB1A" w14:textId="176162F2" w:rsidR="00E65B7D" w:rsidRPr="0048365A" w:rsidRDefault="00E65B7D"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sprzętu do pozyskiwania ziemi urodzajnej (np. spycharki gąsienicowej, koparki),</w:t>
      </w:r>
    </w:p>
    <w:p w14:paraId="0E1DAEC4" w14:textId="5D7261BA" w:rsidR="00E65B7D" w:rsidRPr="0048365A" w:rsidRDefault="00E65B7D"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drobnego sprzętu ogrodniczego.</w:t>
      </w:r>
    </w:p>
    <w:p w14:paraId="5C6E44B3" w14:textId="0CF854F8" w:rsidR="00CB0746" w:rsidRPr="0048365A" w:rsidRDefault="00CB0746" w:rsidP="00CB0746">
      <w:pPr>
        <w:spacing w:after="0"/>
        <w:jc w:val="both"/>
        <w:rPr>
          <w:rFonts w:ascii="Times New Roman" w:hAnsi="Times New Roman" w:cs="Times New Roman"/>
        </w:rPr>
      </w:pPr>
      <w:r w:rsidRPr="0048365A">
        <w:rPr>
          <w:rFonts w:ascii="Times New Roman" w:hAnsi="Times New Roman" w:cs="Times New Roman"/>
        </w:rPr>
        <w:t xml:space="preserve">Wykonawca przystępujący do usunięcia drzew i krzewów powinien wykazać się możliwością korzystania z następującego sprzętu: </w:t>
      </w:r>
    </w:p>
    <w:p w14:paraId="597374EB" w14:textId="4882EA6C" w:rsidR="00CB0746" w:rsidRPr="0048365A" w:rsidRDefault="00CB074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piły mechanicznej,</w:t>
      </w:r>
    </w:p>
    <w:p w14:paraId="3D594219" w14:textId="6D55C267" w:rsidR="00CB0746" w:rsidRPr="0048365A" w:rsidRDefault="00CB074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specjalnej maszyny przeznaczonej do karczowania pni,</w:t>
      </w:r>
    </w:p>
    <w:p w14:paraId="2449940C" w14:textId="77777777" w:rsidR="00CB0746" w:rsidRPr="0048365A" w:rsidRDefault="00CB074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spycharki,</w:t>
      </w:r>
    </w:p>
    <w:p w14:paraId="35C15778" w14:textId="1149241E" w:rsidR="00CB0746" w:rsidRPr="0048365A" w:rsidRDefault="00CB074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koparki lub ciągnika ze specjalnym osprzętem do prowadzenia prac związanych z wyrębem drzew,</w:t>
      </w:r>
    </w:p>
    <w:p w14:paraId="55455888" w14:textId="6E4E6572" w:rsidR="00CB0746" w:rsidRPr="0048365A" w:rsidRDefault="00CB074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szpadli, </w:t>
      </w:r>
    </w:p>
    <w:p w14:paraId="60622D40" w14:textId="565421CE" w:rsidR="00CB0746" w:rsidRPr="0048365A" w:rsidRDefault="00CB0746"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siekiery.</w:t>
      </w:r>
      <w:r w:rsidR="000D6E32" w:rsidRPr="0048365A">
        <w:rPr>
          <w:rFonts w:ascii="Times New Roman" w:hAnsi="Times New Roman" w:cs="Times New Roman"/>
        </w:rPr>
        <w:t xml:space="preserve">    </w:t>
      </w:r>
    </w:p>
    <w:p w14:paraId="74A1AF3A" w14:textId="3DE677BD" w:rsidR="00994233" w:rsidRPr="0048365A" w:rsidRDefault="00994233" w:rsidP="00D53886">
      <w:pPr>
        <w:pStyle w:val="Nagwek1"/>
      </w:pPr>
      <w:bookmarkStart w:id="684" w:name="_Toc181011851"/>
      <w:r w:rsidRPr="0048365A">
        <w:t>TRANSPORT</w:t>
      </w:r>
      <w:bookmarkEnd w:id="684"/>
    </w:p>
    <w:p w14:paraId="01896038"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 xml:space="preserve">Transport materiałów do zieleni może być dowolny pod warunkiem, że nie uszkodzi, ani też nie pogorszy jakości transportowanych materiałów. </w:t>
      </w:r>
    </w:p>
    <w:p w14:paraId="0E3CE252"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W czasie transportu drzewa i krzewy muszą być zabezpieczone przed uszkodzeniem bryły korzeniowej lub korzeni i pędów. Rośliny z bryłą korzeniową muszą mieć opakowane bryły korzeniowe lub być w pojemnikach.</w:t>
      </w:r>
    </w:p>
    <w:p w14:paraId="50C30A14"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 xml:space="preserve">Drzewa i krzewy mogą być przewożone wszystkimi środkami transportowymi. W czasie transportu należy zabezpieczyć przed wyschnięciem i przemarznięciem. Drzewa i krzewy po dostarczeniu na miejsce przeznaczenia powinny być natychmiast sadzone. Jeśli jest to niemożliwe, należy je zadołować w miejscu ocienionym i przewiewnym, a w razie suszy podlewać. </w:t>
      </w:r>
    </w:p>
    <w:p w14:paraId="65667FA3"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 xml:space="preserve">Rośliny należy przewozić w warunkach zabezpieczających je przed wstrząsami, uszkodzeniami </w:t>
      </w:r>
      <w:r w:rsidRPr="0048365A">
        <w:rPr>
          <w:rFonts w:ascii="Times New Roman" w:hAnsi="Times New Roman" w:cs="Times New Roman"/>
        </w:rPr>
        <w:br/>
        <w:t xml:space="preserve">i wyschnięciem. Przy przesyłaniu na dalsze odległości, rośliny należy przewozić szybkimi środkami transportowymi, zakrytymi. </w:t>
      </w:r>
    </w:p>
    <w:p w14:paraId="283B749F" w14:textId="77777777" w:rsidR="00864C34" w:rsidRPr="0048365A" w:rsidRDefault="00864C34" w:rsidP="00864C34">
      <w:pPr>
        <w:jc w:val="both"/>
        <w:rPr>
          <w:rFonts w:ascii="Times New Roman" w:hAnsi="Times New Roman" w:cs="Times New Roman"/>
        </w:rPr>
      </w:pPr>
      <w:r w:rsidRPr="0048365A">
        <w:rPr>
          <w:rFonts w:ascii="Times New Roman" w:hAnsi="Times New Roman" w:cs="Times New Roman"/>
        </w:rPr>
        <w:t>W okresie wysokich temperatur przewóz powinien być w miarę możliwości dokonywany nocą.</w:t>
      </w:r>
    </w:p>
    <w:p w14:paraId="47C72D5F" w14:textId="641B8CC3" w:rsidR="00994233" w:rsidRPr="0048365A" w:rsidRDefault="00994233" w:rsidP="00D53886">
      <w:pPr>
        <w:pStyle w:val="Nagwek1"/>
      </w:pPr>
      <w:bookmarkStart w:id="685" w:name="_Toc181011852"/>
      <w:r w:rsidRPr="0048365A">
        <w:t>WYKONANIE ROBÓT</w:t>
      </w:r>
      <w:bookmarkEnd w:id="685"/>
    </w:p>
    <w:p w14:paraId="4AE164F7" w14:textId="667A45C6" w:rsidR="00E025F3" w:rsidRPr="0048365A" w:rsidRDefault="00865E9A" w:rsidP="00D53886">
      <w:pPr>
        <w:pStyle w:val="Nagwek2"/>
      </w:pPr>
      <w:bookmarkStart w:id="686" w:name="_Toc181011853"/>
      <w:r w:rsidRPr="0048365A">
        <w:t>Ogólne wymagania dotyczące robót</w:t>
      </w:r>
      <w:bookmarkEnd w:id="686"/>
    </w:p>
    <w:p w14:paraId="2ECB1B2A" w14:textId="77777777" w:rsidR="00865E9A" w:rsidRPr="0048365A" w:rsidRDefault="00865E9A" w:rsidP="00865E9A">
      <w:pPr>
        <w:spacing w:after="0"/>
        <w:jc w:val="both"/>
        <w:rPr>
          <w:rFonts w:ascii="Times New Roman" w:hAnsi="Times New Roman" w:cs="Times New Roman"/>
        </w:rPr>
      </w:pPr>
      <w:r w:rsidRPr="0048365A">
        <w:rPr>
          <w:rFonts w:ascii="Times New Roman" w:hAnsi="Times New Roman" w:cs="Times New Roman"/>
        </w:rPr>
        <w:t>Ogólne wymagania podano w ST.00.00. ”Wymagania ogólne”.</w:t>
      </w:r>
    </w:p>
    <w:p w14:paraId="40DDE09E" w14:textId="460C395D" w:rsidR="00865E9A" w:rsidRPr="0048365A" w:rsidRDefault="00865E9A" w:rsidP="00865E9A">
      <w:pPr>
        <w:jc w:val="both"/>
        <w:rPr>
          <w:rFonts w:ascii="Times New Roman" w:hAnsi="Times New Roman" w:cs="Times New Roman"/>
        </w:rPr>
      </w:pPr>
      <w:r w:rsidRPr="0048365A">
        <w:rPr>
          <w:rFonts w:ascii="Times New Roman" w:hAnsi="Times New Roman" w:cs="Times New Roman"/>
        </w:rPr>
        <w:t xml:space="preserve">Wymagania dotyczące robót ziemnych podano w ST.01.02. </w:t>
      </w:r>
    </w:p>
    <w:p w14:paraId="5E018DFC" w14:textId="3417CB62" w:rsidR="00865E9A" w:rsidRPr="0048365A" w:rsidRDefault="00E225FD" w:rsidP="00D53886">
      <w:pPr>
        <w:pStyle w:val="Nagwek2"/>
        <w:rPr>
          <w:sz w:val="22"/>
          <w:szCs w:val="22"/>
        </w:rPr>
      </w:pPr>
      <w:bookmarkStart w:id="687" w:name="_Toc181011854"/>
      <w:r w:rsidRPr="0048365A">
        <w:t>Zabezpieczenie drzew na terenie budowy</w:t>
      </w:r>
      <w:bookmarkEnd w:id="687"/>
    </w:p>
    <w:p w14:paraId="17C01D82" w14:textId="77777777" w:rsidR="00864C34" w:rsidRPr="0048365A" w:rsidRDefault="00864C34" w:rsidP="00864C34">
      <w:pPr>
        <w:jc w:val="both"/>
        <w:rPr>
          <w:rFonts w:ascii="Times New Roman" w:hAnsi="Times New Roman" w:cs="Times New Roman"/>
        </w:rPr>
      </w:pPr>
      <w:r w:rsidRPr="0048365A">
        <w:rPr>
          <w:rFonts w:ascii="Times New Roman" w:hAnsi="Times New Roman" w:cs="Times New Roman"/>
        </w:rPr>
        <w:t xml:space="preserve">W stosunku do drzew przewidzianych do pozostawienia prace ziemne w ich sąsiedztwie należy prowadzić zgodnie z normą PN-B-06050:1999 Geotechnika – Roboty ziemne – Wymagania ogólne. Należy stosować się do wymogów Wydziału Gospodarki Komunalnej objętych Dokumentacją projektową i pozyskanych w toku realizacji Robót. </w:t>
      </w:r>
    </w:p>
    <w:p w14:paraId="4038C830"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Pnie drzew bezpośrednio narażonych na uszkodzenia należy zabezpieczyć przez:</w:t>
      </w:r>
    </w:p>
    <w:p w14:paraId="5D64A99C"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oszalowanie ich deskami na wysokość ponad 150cm tak, aby przylegały szczelnie na całej powierzchni pnia a dolna część każdej deski była lekko wkopana. Jeśli jest to niemożliwe należy je obsypać ziemią lub zastosować dodatkową opaskę z drutu lub z taśmy stalowej. Opaski takie należy stosować  w odległości co 40 – 60 cm od siebie, czyli minimum trzy na pniu. </w:t>
      </w:r>
      <w:r w:rsidRPr="0048365A">
        <w:rPr>
          <w:rFonts w:ascii="Times New Roman" w:hAnsi="Times New Roman" w:cs="Times New Roman"/>
        </w:rPr>
        <w:br/>
        <w:t xml:space="preserve">W miejscach, gdzie deski nie przylegają do pnia przestrzeń wypełnić torfem lub jutą. </w:t>
      </w:r>
    </w:p>
    <w:p w14:paraId="79CBAD25" w14:textId="77777777" w:rsidR="00864C34" w:rsidRPr="0048365A" w:rsidRDefault="00864C3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Dokładne owinięcie matami ze słomy pnia, które mocuje się drutem lub syntetycznym sznurkiem w odległości co 40 – 50 cm od siebie. Wadą takiego sposobu zabezpieczenia jest jego mała odporność na wszelkiego typu otarcia, dlatego od strony, gdzie może być narażone na kontakt ze sprzętem, matę należy dodatkowo oszalować deskami.</w:t>
      </w:r>
    </w:p>
    <w:p w14:paraId="15BE5EBA" w14:textId="77777777" w:rsidR="00864C34" w:rsidRPr="0048365A" w:rsidRDefault="00864C34" w:rsidP="00864C34">
      <w:pPr>
        <w:jc w:val="both"/>
        <w:rPr>
          <w:rFonts w:ascii="Times New Roman" w:hAnsi="Times New Roman" w:cs="Times New Roman"/>
        </w:rPr>
      </w:pPr>
      <w:r w:rsidRPr="0048365A">
        <w:rPr>
          <w:rFonts w:ascii="Times New Roman" w:hAnsi="Times New Roman" w:cs="Times New Roman"/>
        </w:rPr>
        <w:lastRenderedPageBreak/>
        <w:t>Korzenie drzew przewidzianych do zachowania, naruszone w wyniku wykopu, należy odciąć ostrym narzędziem prostopadle do ścian wykopu i zabezpieczyć przed zasypaniem i dalszym okaleczaniem, zgodnie ze sztuką ogrodniczą. Należy zabezpieczyć ściany wykopów przed osuwaniem, tak, aby nie dopuścić do odkrywania kolejnych partii korzeni.</w:t>
      </w:r>
    </w:p>
    <w:p w14:paraId="4344C9D5" w14:textId="77777777" w:rsidR="00864C34" w:rsidRPr="0048365A" w:rsidRDefault="00864C34" w:rsidP="00864C34">
      <w:pPr>
        <w:jc w:val="both"/>
        <w:rPr>
          <w:rFonts w:ascii="Times New Roman" w:hAnsi="Times New Roman" w:cs="Times New Roman"/>
        </w:rPr>
      </w:pPr>
      <w:r w:rsidRPr="0048365A">
        <w:rPr>
          <w:rFonts w:ascii="Times New Roman" w:hAnsi="Times New Roman" w:cs="Times New Roman"/>
        </w:rPr>
        <w:t>Drzewa kolidujące z inwestycjami należy usunąć przez ścięcie, obrobienie gałęzi i konarów. Pniaki karczować ręcznie w miejscach istniejącego uzbrojenia podziemnego.</w:t>
      </w:r>
    </w:p>
    <w:p w14:paraId="40FFB610" w14:textId="77777777" w:rsidR="00864C34" w:rsidRPr="0048365A" w:rsidRDefault="00864C34" w:rsidP="00864C34">
      <w:pPr>
        <w:jc w:val="both"/>
        <w:rPr>
          <w:rFonts w:ascii="Times New Roman" w:hAnsi="Times New Roman" w:cs="Times New Roman"/>
        </w:rPr>
      </w:pPr>
      <w:r w:rsidRPr="0048365A">
        <w:rPr>
          <w:rFonts w:ascii="Times New Roman" w:hAnsi="Times New Roman" w:cs="Times New Roman"/>
        </w:rPr>
        <w:t>Zabezpieczenie drzew wykonać zgodnie z Dokumentacją projektową i ST.</w:t>
      </w:r>
    </w:p>
    <w:p w14:paraId="0F600603" w14:textId="08C6027C" w:rsidR="007F285F" w:rsidRPr="0048365A" w:rsidRDefault="007F285F" w:rsidP="00D53886">
      <w:pPr>
        <w:pStyle w:val="Nagwek2"/>
        <w:rPr>
          <w:bCs/>
          <w:sz w:val="22"/>
        </w:rPr>
      </w:pPr>
      <w:bookmarkStart w:id="688" w:name="_Toc181011855"/>
      <w:r w:rsidRPr="0048365A">
        <w:t>Sadzenie drzew</w:t>
      </w:r>
      <w:bookmarkEnd w:id="688"/>
    </w:p>
    <w:p w14:paraId="497BF29D"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 xml:space="preserve">Wymagania dotyczące sadzenia drzew są następujące: </w:t>
      </w:r>
    </w:p>
    <w:p w14:paraId="33175750"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pora sadzenia – jesień lub wczesna wiosna, </w:t>
      </w:r>
    </w:p>
    <w:p w14:paraId="217D6F95"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miejsce sadzenia – powinno być wyznaczone w terenie, zgodnie z Dokumentacją projektową,  </w:t>
      </w:r>
    </w:p>
    <w:p w14:paraId="642E6099"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dołki pod drzewa powinny być zaprawione ziemią urodzajną i mieć wielkość wskazaną w dokumentacji projektowej – Ø 0,7 m i gł. 0,7 m, </w:t>
      </w:r>
    </w:p>
    <w:p w14:paraId="623CB3A2"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roślina w miejscu sadzenia powinna znaleźć się od 0 do 5 cm głębiej jak w szkółce - zbyt głębokie lub płytkie sadzenie utrudnia prawidłowy rozwój rośliny, </w:t>
      </w:r>
    </w:p>
    <w:p w14:paraId="4DC436D3"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korzenie złamane i uszkodzone należy przed sadzeniem przyciąć, </w:t>
      </w:r>
    </w:p>
    <w:p w14:paraId="7B7828D8"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przy sadzeniu drzew formy piennej należy przed sadzeniem wbić w dno dołu co najmniej jeden (dwa lub trzy) drewniany palik o wymiarach Ø 7 cm i wys. 200 cm nad poziomem gruntu, </w:t>
      </w:r>
    </w:p>
    <w:p w14:paraId="4BC3F1C3"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korzenie roślin zasypywać sypką ziemią, a następnie prawidłowo ubić, uformować misę </w:t>
      </w:r>
      <w:r w:rsidRPr="0048365A">
        <w:rPr>
          <w:rFonts w:ascii="Times New Roman" w:hAnsi="Times New Roman" w:cs="Times New Roman"/>
        </w:rPr>
        <w:br/>
        <w:t xml:space="preserve">o śr. 80 cm o głębokości 5-7 cm, </w:t>
      </w:r>
    </w:p>
    <w:p w14:paraId="371E9317"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rośliny należy podlać używając od 30 l do 50 l na jedno drzewo - pierwsze podlanie nie później niż po dwóch godzinach od posadzenia, a w przypadku pogody ciepłej i słonecznej nie później niż po 30 minutach po posadzeniu,</w:t>
      </w:r>
    </w:p>
    <w:p w14:paraId="2AFDBD9C"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przysypać warstwą ściółki (kora lub zrąbki) o gr. 5-7 cm, </w:t>
      </w:r>
    </w:p>
    <w:p w14:paraId="635FE4DC"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drzewa formy piennej należy przywiązać do palika tuż pod koroną przy użyciu elastycznej taśmy nośnej o szer. min. 3 cm, </w:t>
      </w:r>
    </w:p>
    <w:p w14:paraId="70DBA7EE"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wysokość palika wbitego w grunt powinna być równa wysokości pnia posadzonego drzewa, </w:t>
      </w:r>
    </w:p>
    <w:p w14:paraId="35C657C3"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palik powinien być umieszczony od strony najczęściej wiejących wiatrów, </w:t>
      </w:r>
    </w:p>
    <w:p w14:paraId="1521A8E3"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należy usunąć uszkodzone, nadłamane gałęzie.</w:t>
      </w:r>
    </w:p>
    <w:p w14:paraId="55E17FB7" w14:textId="7CC79E08" w:rsidR="0034187D" w:rsidRPr="0048365A" w:rsidRDefault="009C77C1" w:rsidP="00D53886">
      <w:pPr>
        <w:pStyle w:val="Nagwek2"/>
      </w:pPr>
      <w:bookmarkStart w:id="689" w:name="_Toc181011856"/>
      <w:r w:rsidRPr="0048365A">
        <w:t>Sadzenie krzewów</w:t>
      </w:r>
      <w:bookmarkEnd w:id="689"/>
    </w:p>
    <w:p w14:paraId="44D88346" w14:textId="141AA478" w:rsidR="000B388D" w:rsidRPr="0048365A" w:rsidRDefault="000B388D" w:rsidP="000B388D">
      <w:pPr>
        <w:spacing w:after="0"/>
        <w:jc w:val="both"/>
        <w:rPr>
          <w:rFonts w:ascii="Times New Roman" w:hAnsi="Times New Roman" w:cs="Times New Roman"/>
        </w:rPr>
      </w:pPr>
      <w:r w:rsidRPr="0048365A">
        <w:rPr>
          <w:rFonts w:ascii="Times New Roman" w:hAnsi="Times New Roman" w:cs="Times New Roman"/>
        </w:rPr>
        <w:t xml:space="preserve">Teren przeznaczony pod nasadzenia krzewów  należy oczyścić z chwastów, usunąć kamienie, gruz </w:t>
      </w:r>
      <w:r w:rsidRPr="0048365A">
        <w:rPr>
          <w:rFonts w:ascii="Times New Roman" w:hAnsi="Times New Roman" w:cs="Times New Roman"/>
        </w:rPr>
        <w:br/>
        <w:t>i inne zanieczyszczenia. Przed posadzeniem krzewów podłoże na całej powierzchni projektowanych skupin wymienić na ziemie urodzajną Na tak przygotowanym terenie posadzić krzewy  w ilościach podanych dla poszczególnych gatunków z jednoczesnym, jednostkowym zaprawianiem dołów ziemią urodzajną.  Krzewy liściaste form naturalnych sadzić w doły o wymiarach śred./głęb. 0,3/0,3 m.</w:t>
      </w:r>
    </w:p>
    <w:p w14:paraId="4130F3BD" w14:textId="0FCCAD4E" w:rsidR="000B388D" w:rsidRPr="0048365A" w:rsidRDefault="000B388D" w:rsidP="000B388D">
      <w:pPr>
        <w:spacing w:after="0"/>
        <w:jc w:val="both"/>
        <w:rPr>
          <w:rFonts w:ascii="Times New Roman" w:hAnsi="Times New Roman" w:cs="Times New Roman"/>
        </w:rPr>
      </w:pPr>
      <w:r w:rsidRPr="0048365A">
        <w:rPr>
          <w:rFonts w:ascii="Times New Roman" w:hAnsi="Times New Roman" w:cs="Times New Roman"/>
        </w:rPr>
        <w:t>Wszystkie nasadzenia wysypać warstwą kory grubości ≥5cm. Warstwa kory powinna być o 2-5cm poniżej poziomu trawnika lub krawężnika.</w:t>
      </w:r>
    </w:p>
    <w:p w14:paraId="0E03754D" w14:textId="7184A9AC" w:rsidR="000B388D" w:rsidRPr="0048365A" w:rsidRDefault="000B388D" w:rsidP="00C50690">
      <w:pPr>
        <w:jc w:val="both"/>
        <w:rPr>
          <w:rFonts w:ascii="Times New Roman" w:hAnsi="Times New Roman" w:cs="Times New Roman"/>
        </w:rPr>
      </w:pPr>
      <w:r w:rsidRPr="0048365A">
        <w:rPr>
          <w:rFonts w:ascii="Times New Roman" w:hAnsi="Times New Roman" w:cs="Times New Roman"/>
        </w:rPr>
        <w:t>Bezpośrednio po posadzeniu podlać rośliny obficie bez względu na warunki pogodowe.</w:t>
      </w:r>
    </w:p>
    <w:p w14:paraId="096E2F23" w14:textId="790178A9" w:rsidR="00C50690" w:rsidRPr="0048365A" w:rsidRDefault="00C50690" w:rsidP="00D53886">
      <w:pPr>
        <w:pStyle w:val="Nagwek2"/>
        <w:rPr>
          <w:sz w:val="22"/>
          <w:szCs w:val="22"/>
        </w:rPr>
      </w:pPr>
      <w:bookmarkStart w:id="690" w:name="_Toc181011857"/>
      <w:r w:rsidRPr="0048365A">
        <w:t>Trawniki</w:t>
      </w:r>
      <w:bookmarkEnd w:id="690"/>
    </w:p>
    <w:p w14:paraId="2FB44CE7" w14:textId="6C7CC663" w:rsidR="00E025F3" w:rsidRPr="0048365A" w:rsidRDefault="00C50690" w:rsidP="001F3473">
      <w:pPr>
        <w:jc w:val="both"/>
        <w:rPr>
          <w:rFonts w:ascii="Times New Roman" w:hAnsi="Times New Roman" w:cs="Times New Roman"/>
        </w:rPr>
      </w:pPr>
      <w:r w:rsidRPr="0048365A">
        <w:rPr>
          <w:rFonts w:ascii="Times New Roman" w:hAnsi="Times New Roman" w:cs="Times New Roman"/>
        </w:rPr>
        <w:t>Do wysiewu stosować mieszankę nasion traw gazonowych w ilości 0,02 kg/ m</w:t>
      </w:r>
      <w:r w:rsidRPr="0048365A">
        <w:rPr>
          <w:rFonts w:ascii="Times New Roman" w:hAnsi="Times New Roman" w:cs="Times New Roman"/>
          <w:vertAlign w:val="superscript"/>
        </w:rPr>
        <w:t>2</w:t>
      </w:r>
      <w:r w:rsidRPr="0048365A">
        <w:rPr>
          <w:rFonts w:ascii="Times New Roman" w:hAnsi="Times New Roman" w:cs="Times New Roman"/>
        </w:rPr>
        <w:t xml:space="preserve"> na terenie płaskim, na skarpach w ilości 0,04 kg/m</w:t>
      </w:r>
      <w:r w:rsidRPr="0048365A">
        <w:rPr>
          <w:rFonts w:ascii="Times New Roman" w:hAnsi="Times New Roman" w:cs="Times New Roman"/>
          <w:vertAlign w:val="superscript"/>
        </w:rPr>
        <w:t>2</w:t>
      </w:r>
      <w:r w:rsidRPr="0048365A">
        <w:rPr>
          <w:rFonts w:ascii="Times New Roman" w:hAnsi="Times New Roman" w:cs="Times New Roman"/>
        </w:rPr>
        <w:t xml:space="preserve"> . Przedsiewnie glebę zasilić nawozami mineralnymi, których rodzaj i ilość należy określić na podstawie wyników chemicznego badania gleby.</w:t>
      </w:r>
    </w:p>
    <w:p w14:paraId="09D3BDE0" w14:textId="73B4734A" w:rsidR="001F3473" w:rsidRPr="0048365A" w:rsidRDefault="001F3473" w:rsidP="00D53886">
      <w:pPr>
        <w:pStyle w:val="Nagwek2"/>
      </w:pPr>
      <w:bookmarkStart w:id="691" w:name="_Toc181011858"/>
      <w:r w:rsidRPr="0048365A">
        <w:t>Pielęgnacja</w:t>
      </w:r>
      <w:bookmarkEnd w:id="691"/>
    </w:p>
    <w:p w14:paraId="14B18C36" w14:textId="0FC8CF09" w:rsidR="001F3473" w:rsidRPr="0048365A" w:rsidRDefault="001F3473" w:rsidP="001F3473">
      <w:pPr>
        <w:spacing w:after="0"/>
        <w:jc w:val="both"/>
        <w:rPr>
          <w:rFonts w:ascii="Times New Roman" w:hAnsi="Times New Roman" w:cs="Times New Roman"/>
        </w:rPr>
      </w:pPr>
      <w:r w:rsidRPr="0048365A">
        <w:rPr>
          <w:rFonts w:ascii="Times New Roman" w:hAnsi="Times New Roman" w:cs="Times New Roman"/>
        </w:rPr>
        <w:t>Pielęgnacja po posadzeniu polega na:</w:t>
      </w:r>
    </w:p>
    <w:p w14:paraId="7A5CA837" w14:textId="1B1EF8D9" w:rsidR="001F3473" w:rsidRPr="0048365A" w:rsidRDefault="00365A50"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w:t>
      </w:r>
      <w:r w:rsidR="001F3473" w:rsidRPr="0048365A">
        <w:rPr>
          <w:rFonts w:ascii="Times New Roman" w:hAnsi="Times New Roman" w:cs="Times New Roman"/>
        </w:rPr>
        <w:t>odlewaniu</w:t>
      </w:r>
      <w:r w:rsidRPr="0048365A">
        <w:rPr>
          <w:rFonts w:ascii="Times New Roman" w:hAnsi="Times New Roman" w:cs="Times New Roman"/>
        </w:rPr>
        <w:t>,</w:t>
      </w:r>
    </w:p>
    <w:p w14:paraId="4FAE3373" w14:textId="59A0D61C" w:rsidR="001F3473" w:rsidRPr="0048365A" w:rsidRDefault="001F34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odchwaszczaniu,</w:t>
      </w:r>
    </w:p>
    <w:p w14:paraId="68F8AB26" w14:textId="40B9B656" w:rsidR="001F3473" w:rsidRPr="0048365A" w:rsidRDefault="001F34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lastRenderedPageBreak/>
        <w:t>nawożeniu,</w:t>
      </w:r>
    </w:p>
    <w:p w14:paraId="26CAD1FC" w14:textId="7EA24F68" w:rsidR="001F3473" w:rsidRPr="0048365A" w:rsidRDefault="001F34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poprawianiu misek,</w:t>
      </w:r>
    </w:p>
    <w:p w14:paraId="4DE669B7" w14:textId="65505F0C" w:rsidR="001F3473" w:rsidRPr="0048365A" w:rsidRDefault="001F34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wymianie zaschniętych i uszkodzonych krzewów,</w:t>
      </w:r>
    </w:p>
    <w:p w14:paraId="1B728206" w14:textId="639549AA" w:rsidR="001F3473" w:rsidRPr="0048365A" w:rsidRDefault="001F34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przycięciu złamanych, chorych lub krzyżujących się gałęzi (cięcia pielęgnacyjne i formujące).</w:t>
      </w:r>
    </w:p>
    <w:p w14:paraId="0D6BAF22" w14:textId="34277A3A" w:rsidR="001F3473" w:rsidRPr="0048365A" w:rsidRDefault="001F34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pierwsze koszenie trawników powinno być przeprowadzone, gdy trawa osiągnie wysokość ok.5-</w:t>
      </w:r>
      <w:smartTag w:uri="urn:schemas-microsoft-com:office:smarttags" w:element="metricconverter">
        <w:smartTagPr>
          <w:attr w:name="ProductID" w:val="10 cm"/>
        </w:smartTagPr>
        <w:r w:rsidRPr="0048365A">
          <w:rPr>
            <w:rFonts w:ascii="Times New Roman" w:hAnsi="Times New Roman" w:cs="Times New Roman"/>
          </w:rPr>
          <w:t>10 cm</w:t>
        </w:r>
      </w:smartTag>
      <w:r w:rsidRPr="0048365A">
        <w:rPr>
          <w:rFonts w:ascii="Times New Roman" w:hAnsi="Times New Roman" w:cs="Times New Roman"/>
        </w:rPr>
        <w:t>, następne, gdy trawa dorośnie do wysokości 10-</w:t>
      </w:r>
      <w:smartTag w:uri="urn:schemas-microsoft-com:office:smarttags" w:element="metricconverter">
        <w:smartTagPr>
          <w:attr w:name="ProductID" w:val="12 cm"/>
        </w:smartTagPr>
        <w:r w:rsidRPr="0048365A">
          <w:rPr>
            <w:rFonts w:ascii="Times New Roman" w:hAnsi="Times New Roman" w:cs="Times New Roman"/>
          </w:rPr>
          <w:t>12 cm</w:t>
        </w:r>
      </w:smartTag>
      <w:r w:rsidRPr="0048365A">
        <w:rPr>
          <w:rFonts w:ascii="Times New Roman" w:hAnsi="Times New Roman" w:cs="Times New Roman"/>
        </w:rPr>
        <w:t>,</w:t>
      </w:r>
    </w:p>
    <w:p w14:paraId="772A51A3" w14:textId="73AD8641" w:rsidR="001F3473" w:rsidRPr="0048365A" w:rsidRDefault="001F3473"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trawa po skoszeniu powinna być zagrabiona,</w:t>
      </w:r>
    </w:p>
    <w:p w14:paraId="2D8AD373" w14:textId="5FD81CCC" w:rsidR="001F3473" w:rsidRPr="0048365A" w:rsidRDefault="001F3473"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nawożenie w trakcie pielęgnacji - nawóz wysiewany powinien być, gdy trawa jest zupełnie sucha.</w:t>
      </w:r>
    </w:p>
    <w:p w14:paraId="04FE88BB" w14:textId="132E78E0" w:rsidR="001F3473" w:rsidRPr="0048365A" w:rsidRDefault="007B72BF" w:rsidP="00D53886">
      <w:pPr>
        <w:pStyle w:val="Nagwek1"/>
      </w:pPr>
      <w:bookmarkStart w:id="692" w:name="_Toc181011859"/>
      <w:r w:rsidRPr="0048365A">
        <w:t>KONTROLA JAKOŚCI ROBÓT</w:t>
      </w:r>
      <w:bookmarkEnd w:id="692"/>
    </w:p>
    <w:p w14:paraId="34396090" w14:textId="50DFDE1C" w:rsidR="00865E9A" w:rsidRPr="0048365A" w:rsidRDefault="007B72BF" w:rsidP="00D53886">
      <w:pPr>
        <w:pStyle w:val="Nagwek2"/>
      </w:pPr>
      <w:bookmarkStart w:id="693" w:name="_Toc181011860"/>
      <w:r w:rsidRPr="0048365A">
        <w:t>Wymagania ogólne</w:t>
      </w:r>
      <w:bookmarkEnd w:id="693"/>
    </w:p>
    <w:p w14:paraId="0F9E624D" w14:textId="11AD97D3" w:rsidR="00865E9A" w:rsidRPr="0048365A" w:rsidRDefault="007B72BF" w:rsidP="007B72BF">
      <w:pPr>
        <w:jc w:val="both"/>
        <w:rPr>
          <w:rFonts w:ascii="Times New Roman" w:hAnsi="Times New Roman" w:cs="Times New Roman"/>
        </w:rPr>
      </w:pPr>
      <w:r w:rsidRPr="0048365A">
        <w:rPr>
          <w:rFonts w:ascii="Times New Roman" w:hAnsi="Times New Roman" w:cs="Times New Roman"/>
        </w:rPr>
        <w:t>Wymagania ogólne dotyczące kontroli jakości podano w ST.00.00.</w:t>
      </w:r>
    </w:p>
    <w:p w14:paraId="4BA6457B" w14:textId="29B2A2F5" w:rsidR="007B72BF" w:rsidRPr="0048365A" w:rsidRDefault="007B72BF" w:rsidP="00D53886">
      <w:pPr>
        <w:pStyle w:val="Nagwek2"/>
      </w:pPr>
      <w:bookmarkStart w:id="694" w:name="_Toc181011861"/>
      <w:r w:rsidRPr="0048365A">
        <w:t>Kontrola i badanie w trakcie robót i odbioru</w:t>
      </w:r>
      <w:bookmarkEnd w:id="694"/>
    </w:p>
    <w:p w14:paraId="1B4EDB8B"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 xml:space="preserve">Przedmiotem kontroli jakościowej będzie zgodność wykonywanych Robót i użytych materiałów </w:t>
      </w:r>
      <w:r w:rsidRPr="0048365A">
        <w:rPr>
          <w:rFonts w:ascii="Times New Roman" w:hAnsi="Times New Roman" w:cs="Times New Roman"/>
        </w:rPr>
        <w:br/>
        <w:t>z Dokumentacją projektową, Specyfikacjami Technicznymi i poleceniami Inżyniera.</w:t>
      </w:r>
    </w:p>
    <w:p w14:paraId="3B491C11"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Sprawdzenie jakości Robót polega na wizualnej ocenie kompletności usunięcia roślinności, wykarczowania korzeni i zasypania dołów. Zagęszczenie gruntu wypełniającego doły powinno spełniać odpowiednie wymagania określone w ST.00.01.02.</w:t>
      </w:r>
    </w:p>
    <w:p w14:paraId="7EC69755"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Kontrola w czasie wykonywania trawników polega na sprawdzeniu:</w:t>
      </w:r>
    </w:p>
    <w:p w14:paraId="23A88BF2"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oczyszczenia terenu z gruzu i zanieczyszczeń,</w:t>
      </w:r>
    </w:p>
    <w:p w14:paraId="140D8454"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wymiany gleby jałowej na ziemię urodzajną z kontrolą grubości warstwy rozścielonej ziemi,</w:t>
      </w:r>
    </w:p>
    <w:p w14:paraId="659A53F2"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ilości nawiezionej ziemi urodzajnej i żyznej,</w:t>
      </w:r>
    </w:p>
    <w:p w14:paraId="6C93450D"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prawidłowej uprawy gleby,</w:t>
      </w:r>
    </w:p>
    <w:p w14:paraId="68CCF144"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zgodności składu gotowej mieszanki traw z ustaleniami Dokumentacji Projektowej,</w:t>
      </w:r>
    </w:p>
    <w:p w14:paraId="1950AD20"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gęstości zasiewu nasion,</w:t>
      </w:r>
    </w:p>
    <w:p w14:paraId="470E5BEC"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prawidłowej częstotliwości koszenia trawników i ich odchwaszczania,</w:t>
      </w:r>
    </w:p>
    <w:p w14:paraId="0CE94886"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okresów podlewania, zwłaszcza podczas suszy,</w:t>
      </w:r>
    </w:p>
    <w:p w14:paraId="6C9003B6" w14:textId="77777777" w:rsidR="00864C34" w:rsidRPr="0048365A" w:rsidRDefault="00864C3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dosiewania płaszczyzn trawników o zbyt małej gęstości wykiełkowanych ździebeł trawy.</w:t>
      </w:r>
    </w:p>
    <w:p w14:paraId="6BEB3E72"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Kontrola Robót przy odbiorze trawników dotyczy:</w:t>
      </w:r>
    </w:p>
    <w:p w14:paraId="3AC799D2"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prawidłowej gęstości trawy (trawniki bez tzw. „łysin”),</w:t>
      </w:r>
    </w:p>
    <w:p w14:paraId="1664D140" w14:textId="77777777" w:rsidR="00864C34" w:rsidRPr="0048365A" w:rsidRDefault="00864C3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obecności gatunków niewysiewanych oraz chwastów.</w:t>
      </w:r>
    </w:p>
    <w:p w14:paraId="34BC546D"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Kontrola Robót w zakresie sadzenia i pielęgnacji drzew i krzewów polega na sprawdzeniu:</w:t>
      </w:r>
    </w:p>
    <w:p w14:paraId="37FF9AB6"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wielkości dołków pod drzewka i krzewy,</w:t>
      </w:r>
    </w:p>
    <w:p w14:paraId="63DF0C09"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zaprawienia dołków ziemią urodzajną,</w:t>
      </w:r>
    </w:p>
    <w:p w14:paraId="7EDD9FE4"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zgodności realizacji obsadzenia z Dokumentacją projektową w zakresie miejsc sadzenia, gatunków i odmian, odległości sadzonych roślin,</w:t>
      </w:r>
    </w:p>
    <w:p w14:paraId="174BD9E1"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materiału roślinnego w zakresie wymagań jakościowych systemu korzeniowego, pokroju, wieku, zgodności z normami: PN-87/R-67022  i PN-87/R-67023,</w:t>
      </w:r>
    </w:p>
    <w:p w14:paraId="53F23D84"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opakowania, przechowywania i transportu materiału roślinnego,</w:t>
      </w:r>
    </w:p>
    <w:p w14:paraId="0F2ED450"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prawidłowości osadzenia pali drewnianych przy drzewach formy piennej i przymocowania do nich drzew,</w:t>
      </w:r>
    </w:p>
    <w:p w14:paraId="1293AEFF"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odpowiednich terminów sadzenia,</w:t>
      </w:r>
    </w:p>
    <w:p w14:paraId="46AD2D60"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wykonania prawidłowych misek przy drzewach po posadzeniu i podlaniu,</w:t>
      </w:r>
    </w:p>
    <w:p w14:paraId="7CB29350"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wymiany chorych, uszkodzonych, suchych i zdeformowanych drzew i krzewów,</w:t>
      </w:r>
    </w:p>
    <w:p w14:paraId="69CA634A"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zasilania nawozami mineralnymi.</w:t>
      </w:r>
    </w:p>
    <w:p w14:paraId="144FF836"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 xml:space="preserve">struktury i czystości ziemi urodzajnej i żyznej </w:t>
      </w:r>
    </w:p>
    <w:p w14:paraId="5AF1D96D" w14:textId="77777777" w:rsidR="00864C34" w:rsidRPr="0048365A" w:rsidRDefault="00864C3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lastRenderedPageBreak/>
        <w:t>analiza wyników chemicznego badania ziemi.</w:t>
      </w:r>
    </w:p>
    <w:p w14:paraId="0B2F1214" w14:textId="77777777" w:rsidR="00864C34" w:rsidRPr="0048365A" w:rsidRDefault="00864C34" w:rsidP="00864C34">
      <w:pPr>
        <w:spacing w:after="0"/>
        <w:jc w:val="both"/>
        <w:rPr>
          <w:rFonts w:ascii="Times New Roman" w:hAnsi="Times New Roman" w:cs="Times New Roman"/>
        </w:rPr>
      </w:pPr>
      <w:r w:rsidRPr="0048365A">
        <w:rPr>
          <w:rFonts w:ascii="Times New Roman" w:hAnsi="Times New Roman" w:cs="Times New Roman"/>
        </w:rPr>
        <w:t>Kontrola Robót przy odbiorze posadzonych drzew i krzewów dotyczy:</w:t>
      </w:r>
    </w:p>
    <w:p w14:paraId="27D536D3"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zgodności realizacji obsadzenia z Dokumentacją Projektową,</w:t>
      </w:r>
    </w:p>
    <w:p w14:paraId="39A500EA"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zgodności posadzonych gatunków i odmian oraz ilości drzew i krzewów z Dokumentacją Projektową,</w:t>
      </w:r>
    </w:p>
    <w:p w14:paraId="0A20D6B2" w14:textId="77777777" w:rsidR="00864C34" w:rsidRPr="0048365A" w:rsidRDefault="00864C34" w:rsidP="005A03ED">
      <w:pPr>
        <w:pStyle w:val="Akapitzlist"/>
        <w:numPr>
          <w:ilvl w:val="0"/>
          <w:numId w:val="9"/>
        </w:numPr>
        <w:tabs>
          <w:tab w:val="num" w:pos="720"/>
        </w:tabs>
        <w:spacing w:after="0"/>
        <w:jc w:val="both"/>
        <w:rPr>
          <w:rFonts w:ascii="Times New Roman" w:hAnsi="Times New Roman" w:cs="Times New Roman"/>
        </w:rPr>
      </w:pPr>
      <w:r w:rsidRPr="0048365A">
        <w:rPr>
          <w:rFonts w:ascii="Times New Roman" w:hAnsi="Times New Roman" w:cs="Times New Roman"/>
        </w:rPr>
        <w:t>wykonania misek przy drzewach i krzewach, jeśli odbiór jest na wiosnę lub wykonaniu kopczyków, jeżeli odbiór jest na jesieni,</w:t>
      </w:r>
    </w:p>
    <w:p w14:paraId="28D91B4B" w14:textId="77777777" w:rsidR="00864C34" w:rsidRPr="0048365A" w:rsidRDefault="00864C34" w:rsidP="005A03ED">
      <w:pPr>
        <w:pStyle w:val="Akapitzlist"/>
        <w:numPr>
          <w:ilvl w:val="0"/>
          <w:numId w:val="9"/>
        </w:numPr>
        <w:tabs>
          <w:tab w:val="num" w:pos="720"/>
        </w:tabs>
        <w:jc w:val="both"/>
        <w:rPr>
          <w:rFonts w:ascii="Times New Roman" w:hAnsi="Times New Roman" w:cs="Times New Roman"/>
        </w:rPr>
      </w:pPr>
      <w:r w:rsidRPr="0048365A">
        <w:rPr>
          <w:rFonts w:ascii="Times New Roman" w:hAnsi="Times New Roman" w:cs="Times New Roman"/>
        </w:rPr>
        <w:t>jakości posadzonego materiału.</w:t>
      </w:r>
    </w:p>
    <w:p w14:paraId="059A5495" w14:textId="5D58FE72" w:rsidR="00343765" w:rsidRPr="0048365A" w:rsidRDefault="00691BB1" w:rsidP="00D53886">
      <w:pPr>
        <w:pStyle w:val="Nagwek1"/>
      </w:pPr>
      <w:bookmarkStart w:id="695" w:name="_Toc181011862"/>
      <w:r w:rsidRPr="0048365A">
        <w:t>OBMIAR ROBÓT</w:t>
      </w:r>
      <w:bookmarkEnd w:id="695"/>
    </w:p>
    <w:p w14:paraId="5BDA4682" w14:textId="5C8AC365" w:rsidR="00865E9A" w:rsidRPr="0048365A" w:rsidRDefault="00691BB1" w:rsidP="00691BB1">
      <w:pPr>
        <w:jc w:val="both"/>
        <w:rPr>
          <w:rFonts w:ascii="Times New Roman" w:hAnsi="Times New Roman" w:cs="Times New Roman"/>
        </w:rPr>
      </w:pPr>
      <w:r w:rsidRPr="0048365A">
        <w:rPr>
          <w:rFonts w:ascii="Times New Roman" w:hAnsi="Times New Roman" w:cs="Times New Roman"/>
        </w:rPr>
        <w:t>Roboty realizowane w ramach niniejszego Kontraktu nie są prowadzone w</w:t>
      </w:r>
      <w:r w:rsidR="00751259" w:rsidRPr="0048365A">
        <w:rPr>
          <w:rFonts w:ascii="Times New Roman" w:hAnsi="Times New Roman" w:cs="Times New Roman"/>
        </w:rPr>
        <w:t>edłu</w:t>
      </w:r>
      <w:r w:rsidRPr="0048365A">
        <w:rPr>
          <w:rFonts w:ascii="Times New Roman" w:hAnsi="Times New Roman" w:cs="Times New Roman"/>
        </w:rPr>
        <w:t>g zasad obmiaru.</w:t>
      </w:r>
    </w:p>
    <w:p w14:paraId="4F5A3246" w14:textId="1D761275" w:rsidR="00691BB1" w:rsidRPr="0048365A" w:rsidRDefault="00691BB1" w:rsidP="00D53886">
      <w:pPr>
        <w:pStyle w:val="Nagwek1"/>
      </w:pPr>
      <w:bookmarkStart w:id="696" w:name="_Toc181011863"/>
      <w:r w:rsidRPr="0048365A">
        <w:t>ODBIÓR ROBÓT</w:t>
      </w:r>
      <w:bookmarkEnd w:id="696"/>
    </w:p>
    <w:p w14:paraId="42A5FBE3" w14:textId="0E46C400" w:rsidR="00865E9A" w:rsidRPr="0048365A" w:rsidRDefault="00691BB1" w:rsidP="00691BB1">
      <w:pPr>
        <w:jc w:val="both"/>
        <w:rPr>
          <w:rFonts w:ascii="Times New Roman" w:hAnsi="Times New Roman" w:cs="Times New Roman"/>
        </w:rPr>
      </w:pPr>
      <w:r w:rsidRPr="0048365A">
        <w:rPr>
          <w:rFonts w:ascii="Times New Roman" w:hAnsi="Times New Roman" w:cs="Times New Roman"/>
        </w:rPr>
        <w:t xml:space="preserve">Odbiór robót objętych niniejszymi wymaganiami zostanie dokonany na zasadach ogólnych podanych </w:t>
      </w:r>
      <w:r w:rsidRPr="0048365A">
        <w:rPr>
          <w:rFonts w:ascii="Times New Roman" w:hAnsi="Times New Roman" w:cs="Times New Roman"/>
        </w:rPr>
        <w:br/>
        <w:t>w ST.00.00.</w:t>
      </w:r>
    </w:p>
    <w:p w14:paraId="4BD9FEC7" w14:textId="08652089" w:rsidR="00691BB1" w:rsidRPr="0048365A" w:rsidRDefault="00691BB1" w:rsidP="00D53886">
      <w:pPr>
        <w:pStyle w:val="Nagwek1"/>
      </w:pPr>
      <w:bookmarkStart w:id="697" w:name="_Toc181011864"/>
      <w:r w:rsidRPr="0048365A">
        <w:t>PODSTAWY PŁATNOŚCI</w:t>
      </w:r>
      <w:bookmarkEnd w:id="697"/>
    </w:p>
    <w:p w14:paraId="73D24581" w14:textId="77777777" w:rsidR="00864C34" w:rsidRPr="0048365A" w:rsidRDefault="00864C34" w:rsidP="00864C34">
      <w:pPr>
        <w:jc w:val="both"/>
        <w:rPr>
          <w:rFonts w:ascii="Times New Roman" w:hAnsi="Times New Roman" w:cs="Times New Roman"/>
        </w:rPr>
      </w:pPr>
      <w:r w:rsidRPr="0048365A">
        <w:rPr>
          <w:rFonts w:ascii="Times New Roman" w:hAnsi="Times New Roman" w:cs="Times New Roman"/>
        </w:rPr>
        <w:t xml:space="preserve">Ogólne wymagania dotyczące podstawy płatności podano w ST.00.00 „Wymagania ogólne”. Płatności w ramach Kontraktu są regulowane za poszczególne pozycje Wykazu Cen, na podstawie aktualnego postępu robót w odniesieniu do danej pozycji potwierdzonego przez Inżyniera Kontraktu.  Roboty związane z wykonaniem wycinki i nowej szaty roślinnej nie są osobno wyceniane, ani nie stworzono dla nich osobnej podstawy płatności. </w:t>
      </w:r>
    </w:p>
    <w:p w14:paraId="7B7D3A5F" w14:textId="4E91A17D" w:rsidR="00691BB1" w:rsidRPr="0048365A" w:rsidRDefault="00691BB1" w:rsidP="00D53886">
      <w:pPr>
        <w:pStyle w:val="Nagwek1"/>
      </w:pPr>
      <w:bookmarkStart w:id="698" w:name="_Toc181011865"/>
      <w:r w:rsidRPr="0048365A">
        <w:t>NORMY I PRZEPISY</w:t>
      </w:r>
      <w:bookmarkEnd w:id="698"/>
    </w:p>
    <w:p w14:paraId="30ECE900" w14:textId="4A82D4E1" w:rsidR="00691BB1" w:rsidRPr="0048365A" w:rsidRDefault="00691BB1" w:rsidP="00691BB1">
      <w:pPr>
        <w:spacing w:after="0"/>
        <w:ind w:left="2552" w:hanging="2552"/>
        <w:jc w:val="both"/>
        <w:rPr>
          <w:rFonts w:ascii="Arial" w:hAnsi="Arial" w:cs="Arial"/>
          <w:sz w:val="20"/>
          <w:szCs w:val="20"/>
        </w:rPr>
      </w:pPr>
      <w:r w:rsidRPr="0048365A">
        <w:rPr>
          <w:rFonts w:ascii="Arial" w:hAnsi="Arial" w:cs="Arial"/>
          <w:sz w:val="20"/>
          <w:szCs w:val="20"/>
        </w:rPr>
        <w:t xml:space="preserve">PN-B-06050:1999  </w:t>
      </w:r>
      <w:r w:rsidRPr="0048365A">
        <w:rPr>
          <w:rFonts w:ascii="Arial" w:hAnsi="Arial" w:cs="Arial"/>
          <w:sz w:val="20"/>
          <w:szCs w:val="20"/>
        </w:rPr>
        <w:tab/>
        <w:t>Geotechnika – Roboty ziemne – Wymagania ogólne</w:t>
      </w:r>
    </w:p>
    <w:p w14:paraId="70200527" w14:textId="77777777" w:rsidR="00691BB1" w:rsidRPr="0048365A" w:rsidRDefault="00691BB1" w:rsidP="00691BB1">
      <w:pPr>
        <w:spacing w:after="0"/>
        <w:ind w:left="2552" w:hanging="2552"/>
        <w:jc w:val="both"/>
        <w:rPr>
          <w:rFonts w:ascii="Arial" w:hAnsi="Arial" w:cs="Arial"/>
          <w:sz w:val="20"/>
          <w:szCs w:val="20"/>
        </w:rPr>
      </w:pPr>
      <w:r w:rsidRPr="0048365A">
        <w:rPr>
          <w:rFonts w:ascii="Arial" w:hAnsi="Arial" w:cs="Arial"/>
          <w:sz w:val="20"/>
          <w:szCs w:val="20"/>
        </w:rPr>
        <w:t>PN-87/R-67022</w:t>
      </w:r>
      <w:r w:rsidRPr="0048365A">
        <w:rPr>
          <w:rFonts w:ascii="Arial" w:hAnsi="Arial" w:cs="Arial"/>
          <w:sz w:val="20"/>
          <w:szCs w:val="20"/>
        </w:rPr>
        <w:tab/>
        <w:t>Materiał szkółkarski. Ozdobne drzewa i krzewy iglaste</w:t>
      </w:r>
    </w:p>
    <w:p w14:paraId="1772A195" w14:textId="77777777" w:rsidR="00691BB1" w:rsidRPr="0048365A" w:rsidRDefault="00691BB1" w:rsidP="00691BB1">
      <w:pPr>
        <w:spacing w:after="0"/>
        <w:ind w:left="2552" w:hanging="2552"/>
        <w:jc w:val="both"/>
        <w:rPr>
          <w:rFonts w:ascii="Arial" w:hAnsi="Arial" w:cs="Arial"/>
          <w:sz w:val="20"/>
          <w:szCs w:val="20"/>
        </w:rPr>
      </w:pPr>
      <w:r w:rsidRPr="0048365A">
        <w:rPr>
          <w:rFonts w:ascii="Arial" w:hAnsi="Arial" w:cs="Arial"/>
          <w:sz w:val="20"/>
          <w:szCs w:val="20"/>
        </w:rPr>
        <w:t>PN-87/R-67023</w:t>
      </w:r>
      <w:r w:rsidRPr="0048365A">
        <w:rPr>
          <w:rFonts w:ascii="Arial" w:hAnsi="Arial" w:cs="Arial"/>
          <w:sz w:val="20"/>
          <w:szCs w:val="20"/>
        </w:rPr>
        <w:tab/>
        <w:t>Materiał szkółkarski. Ozdobne drzewa i krzewy liściaste</w:t>
      </w:r>
    </w:p>
    <w:p w14:paraId="2F92E9A4" w14:textId="43C7B118" w:rsidR="00691BB1" w:rsidRPr="0048365A" w:rsidRDefault="00691BB1" w:rsidP="00691BB1">
      <w:pPr>
        <w:spacing w:after="0"/>
        <w:ind w:left="2552" w:hanging="2552"/>
        <w:jc w:val="both"/>
        <w:rPr>
          <w:rFonts w:ascii="Arial" w:hAnsi="Arial" w:cs="Arial"/>
          <w:sz w:val="20"/>
          <w:szCs w:val="20"/>
        </w:rPr>
      </w:pPr>
      <w:r w:rsidRPr="0048365A">
        <w:rPr>
          <w:rFonts w:ascii="Arial" w:hAnsi="Arial" w:cs="Arial"/>
          <w:sz w:val="20"/>
          <w:szCs w:val="20"/>
        </w:rPr>
        <w:t>Ustawa z dnia 2</w:t>
      </w:r>
      <w:r w:rsidR="00D12CFB" w:rsidRPr="0048365A">
        <w:rPr>
          <w:rFonts w:ascii="Arial" w:hAnsi="Arial" w:cs="Arial"/>
          <w:sz w:val="20"/>
          <w:szCs w:val="20"/>
        </w:rPr>
        <w:t>7</w:t>
      </w:r>
      <w:r w:rsidRPr="0048365A">
        <w:rPr>
          <w:rFonts w:ascii="Arial" w:hAnsi="Arial" w:cs="Arial"/>
          <w:sz w:val="20"/>
          <w:szCs w:val="20"/>
        </w:rPr>
        <w:t xml:space="preserve"> </w:t>
      </w:r>
      <w:r w:rsidR="00D12CFB" w:rsidRPr="0048365A">
        <w:rPr>
          <w:rFonts w:ascii="Arial" w:hAnsi="Arial" w:cs="Arial"/>
          <w:sz w:val="20"/>
          <w:szCs w:val="20"/>
        </w:rPr>
        <w:t>kwietnia</w:t>
      </w:r>
      <w:r w:rsidRPr="0048365A">
        <w:rPr>
          <w:rFonts w:ascii="Arial" w:hAnsi="Arial" w:cs="Arial"/>
          <w:sz w:val="20"/>
          <w:szCs w:val="20"/>
        </w:rPr>
        <w:t xml:space="preserve"> 2001 r. Prawo ochrony środowiska (Dz.U.</w:t>
      </w:r>
      <w:r w:rsidR="00D12CFB" w:rsidRPr="0048365A">
        <w:rPr>
          <w:rFonts w:ascii="Arial" w:hAnsi="Arial" w:cs="Arial"/>
          <w:sz w:val="20"/>
          <w:szCs w:val="20"/>
        </w:rPr>
        <w:t>20</w:t>
      </w:r>
      <w:r w:rsidR="003B792C" w:rsidRPr="0048365A">
        <w:rPr>
          <w:rFonts w:ascii="Arial" w:hAnsi="Arial" w:cs="Arial"/>
          <w:sz w:val="20"/>
          <w:szCs w:val="20"/>
        </w:rPr>
        <w:t>21.1973 tekst jednolity</w:t>
      </w:r>
      <w:r w:rsidRPr="0048365A">
        <w:rPr>
          <w:rFonts w:ascii="Arial" w:hAnsi="Arial" w:cs="Arial"/>
          <w:sz w:val="20"/>
          <w:szCs w:val="20"/>
        </w:rPr>
        <w:t xml:space="preserve">), </w:t>
      </w:r>
    </w:p>
    <w:p w14:paraId="321A084E" w14:textId="5A8D6B73" w:rsidR="00691BB1" w:rsidRPr="0048365A" w:rsidRDefault="00691BB1" w:rsidP="00691BB1">
      <w:pPr>
        <w:spacing w:after="0"/>
        <w:ind w:left="2552" w:hanging="2552"/>
        <w:jc w:val="both"/>
        <w:rPr>
          <w:rFonts w:ascii="Arial" w:hAnsi="Arial" w:cs="Arial"/>
          <w:sz w:val="20"/>
          <w:szCs w:val="20"/>
        </w:rPr>
      </w:pPr>
      <w:r w:rsidRPr="0048365A">
        <w:rPr>
          <w:rFonts w:ascii="Arial" w:hAnsi="Arial" w:cs="Arial"/>
          <w:sz w:val="20"/>
          <w:szCs w:val="20"/>
        </w:rPr>
        <w:t>Ustawa z dnia 16 kwietnia 2004 r. o ochronie przyrody (Dz.U.</w:t>
      </w:r>
      <w:r w:rsidR="003B792C" w:rsidRPr="0048365A">
        <w:rPr>
          <w:rFonts w:ascii="Arial" w:hAnsi="Arial" w:cs="Arial"/>
          <w:sz w:val="20"/>
          <w:szCs w:val="20"/>
        </w:rPr>
        <w:t>2021.1098 tekst jednolity</w:t>
      </w:r>
      <w:r w:rsidRPr="0048365A">
        <w:rPr>
          <w:rFonts w:ascii="Arial" w:hAnsi="Arial" w:cs="Arial"/>
          <w:sz w:val="20"/>
          <w:szCs w:val="20"/>
        </w:rPr>
        <w:t>)</w:t>
      </w:r>
    </w:p>
    <w:p w14:paraId="152CCA12" w14:textId="77777777" w:rsidR="00865E9A" w:rsidRPr="0048365A" w:rsidRDefault="00865E9A" w:rsidP="00FB2C7F"/>
    <w:p w14:paraId="1A7D462F" w14:textId="77777777" w:rsidR="00267955" w:rsidRPr="0048365A" w:rsidRDefault="00267955" w:rsidP="00FB2C7F"/>
    <w:p w14:paraId="0BCC24B3" w14:textId="77777777" w:rsidR="006105AC" w:rsidRDefault="006105AC" w:rsidP="00D53886">
      <w:pPr>
        <w:pStyle w:val="Nagwek1"/>
        <w:numPr>
          <w:ilvl w:val="0"/>
          <w:numId w:val="0"/>
        </w:numPr>
        <w:ind w:left="432"/>
      </w:pPr>
      <w:r>
        <w:br w:type="page"/>
      </w:r>
    </w:p>
    <w:p w14:paraId="4B37CC30" w14:textId="4F65B48B" w:rsidR="00FB2C7F" w:rsidRPr="0048365A" w:rsidRDefault="001E09C7" w:rsidP="00D53886">
      <w:pPr>
        <w:pStyle w:val="Nagwek1"/>
        <w:numPr>
          <w:ilvl w:val="0"/>
          <w:numId w:val="0"/>
        </w:numPr>
        <w:ind w:left="432"/>
      </w:pPr>
      <w:bookmarkStart w:id="699" w:name="_Toc181011866"/>
      <w:r w:rsidRPr="0048365A">
        <w:lastRenderedPageBreak/>
        <w:t>ST.01.</w:t>
      </w:r>
      <w:r w:rsidR="00507305">
        <w:t>09</w:t>
      </w:r>
      <w:r w:rsidR="0050776F" w:rsidRPr="0048365A">
        <w:t>.</w:t>
      </w:r>
      <w:r w:rsidRPr="0048365A">
        <w:t xml:space="preserve"> OGRODZENIA</w:t>
      </w:r>
      <w:bookmarkEnd w:id="699"/>
    </w:p>
    <w:p w14:paraId="115A8BA5" w14:textId="77777777" w:rsidR="001E09C7" w:rsidRPr="0048365A" w:rsidRDefault="001E09C7" w:rsidP="001E09C7">
      <w:pPr>
        <w:pStyle w:val="Default"/>
        <w:spacing w:before="240"/>
        <w:rPr>
          <w:color w:val="auto"/>
        </w:rPr>
      </w:pPr>
      <w:r w:rsidRPr="0048365A">
        <w:rPr>
          <w:color w:val="auto"/>
        </w:rPr>
        <w:t>NIE DOTYCZY PRZEDMIOTU NINIEJSZEJ SPECYFIKACJI TECHNICZNEJ</w:t>
      </w:r>
    </w:p>
    <w:p w14:paraId="76885FE0" w14:textId="77777777" w:rsidR="00D25B68" w:rsidRDefault="00D25B68" w:rsidP="007770A2">
      <w:pPr>
        <w:keepNext/>
        <w:keepLines/>
        <w:spacing w:before="120" w:after="0"/>
        <w:jc w:val="center"/>
        <w:outlineLvl w:val="0"/>
        <w:rPr>
          <w:rFonts w:ascii="Times New Roman" w:eastAsiaTheme="majorEastAsia" w:hAnsi="Times New Roman" w:cstheme="majorBidi"/>
          <w:b/>
          <w:sz w:val="24"/>
          <w:szCs w:val="32"/>
        </w:rPr>
      </w:pPr>
      <w:bookmarkStart w:id="700" w:name="_Toc96098285"/>
      <w:bookmarkEnd w:id="287"/>
    </w:p>
    <w:p w14:paraId="3C8C832C" w14:textId="2A3DD045" w:rsidR="007770A2" w:rsidRPr="00710648" w:rsidRDefault="00D25B68" w:rsidP="005C48A5">
      <w:pPr>
        <w:keepNext/>
        <w:keepLines/>
        <w:spacing w:before="120" w:after="0"/>
        <w:outlineLvl w:val="0"/>
        <w:rPr>
          <w:rFonts w:ascii="Times New Roman" w:eastAsiaTheme="majorEastAsia" w:hAnsi="Times New Roman" w:cstheme="majorBidi"/>
          <w:b/>
          <w:sz w:val="24"/>
          <w:szCs w:val="32"/>
        </w:rPr>
      </w:pPr>
      <w:bookmarkStart w:id="701" w:name="_Toc181011867"/>
      <w:r w:rsidRPr="00710648">
        <w:rPr>
          <w:rFonts w:ascii="Times New Roman" w:eastAsiaTheme="majorEastAsia" w:hAnsi="Times New Roman" w:cstheme="majorBidi"/>
          <w:b/>
          <w:sz w:val="24"/>
          <w:szCs w:val="32"/>
        </w:rPr>
        <w:t xml:space="preserve">3.2. </w:t>
      </w:r>
      <w:r w:rsidR="007770A2" w:rsidRPr="00710648">
        <w:rPr>
          <w:rFonts w:ascii="Times New Roman" w:eastAsiaTheme="majorEastAsia" w:hAnsi="Times New Roman" w:cstheme="majorBidi"/>
          <w:b/>
          <w:sz w:val="24"/>
          <w:szCs w:val="32"/>
        </w:rPr>
        <w:t>DOKUMENTACJA PROJEKTOWA</w:t>
      </w:r>
      <w:bookmarkEnd w:id="700"/>
      <w:bookmarkEnd w:id="701"/>
    </w:p>
    <w:p w14:paraId="5122F074" w14:textId="0CB87853" w:rsidR="005C48A5" w:rsidRDefault="007770A2" w:rsidP="00BE1A55">
      <w:pPr>
        <w:keepNext/>
        <w:keepLines/>
        <w:numPr>
          <w:ilvl w:val="0"/>
          <w:numId w:val="38"/>
        </w:numPr>
        <w:spacing w:before="120" w:after="120" w:line="240" w:lineRule="auto"/>
        <w:ind w:left="714" w:hanging="357"/>
        <w:outlineLvl w:val="0"/>
        <w:rPr>
          <w:rFonts w:ascii="Times New Roman" w:eastAsiaTheme="majorEastAsia" w:hAnsi="Times New Roman" w:cstheme="majorBidi"/>
          <w:b/>
          <w:sz w:val="24"/>
          <w:szCs w:val="32"/>
        </w:rPr>
      </w:pPr>
      <w:bookmarkStart w:id="702" w:name="_Toc96098286"/>
      <w:bookmarkStart w:id="703" w:name="_Hlk128398976"/>
      <w:bookmarkStart w:id="704" w:name="_Toc181011868"/>
      <w:r w:rsidRPr="001446CD">
        <w:rPr>
          <w:rFonts w:ascii="Times New Roman" w:eastAsiaTheme="majorEastAsia" w:hAnsi="Times New Roman" w:cstheme="majorBidi"/>
          <w:b/>
          <w:sz w:val="24"/>
          <w:szCs w:val="32"/>
        </w:rPr>
        <w:t xml:space="preserve">Wykaz dokumentacji projektowej </w:t>
      </w:r>
      <w:bookmarkEnd w:id="702"/>
      <w:r w:rsidR="00177FB7" w:rsidRPr="001446CD">
        <w:rPr>
          <w:rFonts w:ascii="Times New Roman" w:eastAsiaTheme="majorEastAsia" w:hAnsi="Times New Roman" w:cstheme="majorBidi"/>
          <w:b/>
          <w:sz w:val="24"/>
          <w:szCs w:val="32"/>
        </w:rPr>
        <w:t xml:space="preserve">dla Części </w:t>
      </w:r>
      <w:bookmarkEnd w:id="703"/>
      <w:r w:rsidR="00BE1A55" w:rsidRPr="001446CD">
        <w:rPr>
          <w:rFonts w:ascii="Times New Roman" w:eastAsiaTheme="majorEastAsia" w:hAnsi="Times New Roman" w:cstheme="majorBidi"/>
          <w:b/>
          <w:sz w:val="24"/>
          <w:szCs w:val="32"/>
        </w:rPr>
        <w:t>1</w:t>
      </w:r>
      <w:bookmarkEnd w:id="704"/>
    </w:p>
    <w:tbl>
      <w:tblPr>
        <w:tblW w:w="10022" w:type="dxa"/>
        <w:tblInd w:w="75" w:type="dxa"/>
        <w:tblCellMar>
          <w:left w:w="70" w:type="dxa"/>
          <w:right w:w="70" w:type="dxa"/>
        </w:tblCellMar>
        <w:tblLook w:val="04A0" w:firstRow="1" w:lastRow="0" w:firstColumn="1" w:lastColumn="0" w:noHBand="0" w:noVBand="1"/>
      </w:tblPr>
      <w:tblGrid>
        <w:gridCol w:w="435"/>
        <w:gridCol w:w="2518"/>
        <w:gridCol w:w="5358"/>
        <w:gridCol w:w="1711"/>
      </w:tblGrid>
      <w:tr w:rsidR="00DE4BF0" w:rsidRPr="00F22D6B" w14:paraId="6F54F402" w14:textId="77777777" w:rsidTr="003066B6">
        <w:trPr>
          <w:trHeight w:val="372"/>
        </w:trPr>
        <w:tc>
          <w:tcPr>
            <w:tcW w:w="435" w:type="dxa"/>
            <w:tcBorders>
              <w:top w:val="single" w:sz="8" w:space="0" w:color="auto"/>
              <w:left w:val="single" w:sz="4" w:space="0" w:color="auto"/>
              <w:bottom w:val="single" w:sz="4" w:space="0" w:color="auto"/>
              <w:right w:val="single" w:sz="4" w:space="0" w:color="auto"/>
            </w:tcBorders>
            <w:vAlign w:val="center"/>
          </w:tcPr>
          <w:p w14:paraId="6D46F225" w14:textId="77777777" w:rsidR="00DE4BF0" w:rsidRPr="00866788"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866788">
              <w:rPr>
                <w:rFonts w:ascii="Times New Roman" w:eastAsia="Times New Roman" w:hAnsi="Times New Roman" w:cs="Times New Roman"/>
                <w:b/>
                <w:bCs/>
                <w:color w:val="000000"/>
                <w:sz w:val="20"/>
                <w:szCs w:val="20"/>
                <w:lang w:eastAsia="pl-PL"/>
              </w:rPr>
              <w:t>Lp.</w:t>
            </w:r>
          </w:p>
        </w:tc>
        <w:tc>
          <w:tcPr>
            <w:tcW w:w="251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55C47139" w14:textId="77777777" w:rsidR="00DE4BF0" w:rsidRPr="00866788"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866788">
              <w:rPr>
                <w:rFonts w:ascii="Times New Roman" w:eastAsia="Times New Roman" w:hAnsi="Times New Roman" w:cs="Times New Roman"/>
                <w:b/>
                <w:bCs/>
                <w:color w:val="000000"/>
                <w:sz w:val="20"/>
                <w:szCs w:val="20"/>
                <w:lang w:eastAsia="pl-PL"/>
              </w:rPr>
              <w:t>Kod projektu</w:t>
            </w:r>
          </w:p>
        </w:tc>
        <w:tc>
          <w:tcPr>
            <w:tcW w:w="5358" w:type="dxa"/>
            <w:tcBorders>
              <w:top w:val="single" w:sz="8" w:space="0" w:color="auto"/>
              <w:left w:val="nil"/>
              <w:bottom w:val="single" w:sz="4" w:space="0" w:color="auto"/>
              <w:right w:val="single" w:sz="4" w:space="0" w:color="auto"/>
            </w:tcBorders>
            <w:shd w:val="clear" w:color="auto" w:fill="auto"/>
            <w:vAlign w:val="center"/>
          </w:tcPr>
          <w:p w14:paraId="6C38743E" w14:textId="77777777" w:rsidR="00DE4BF0" w:rsidRPr="00866788"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866788">
              <w:rPr>
                <w:rFonts w:ascii="Times New Roman" w:eastAsia="Times New Roman" w:hAnsi="Times New Roman" w:cs="Times New Roman"/>
                <w:b/>
                <w:bCs/>
                <w:color w:val="000000"/>
                <w:sz w:val="20"/>
                <w:szCs w:val="20"/>
                <w:lang w:eastAsia="pl-PL"/>
              </w:rPr>
              <w:t>Opis</w:t>
            </w:r>
          </w:p>
        </w:tc>
        <w:tc>
          <w:tcPr>
            <w:tcW w:w="1711" w:type="dxa"/>
            <w:tcBorders>
              <w:top w:val="single" w:sz="4" w:space="0" w:color="auto"/>
              <w:left w:val="nil"/>
              <w:bottom w:val="single" w:sz="4" w:space="0" w:color="auto"/>
              <w:right w:val="single" w:sz="4" w:space="0" w:color="auto"/>
            </w:tcBorders>
            <w:vAlign w:val="center"/>
          </w:tcPr>
          <w:p w14:paraId="4CD054E0" w14:textId="77777777" w:rsidR="00DE4BF0" w:rsidRPr="00DA0EFA"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DA0EFA">
              <w:rPr>
                <w:rFonts w:ascii="Times New Roman" w:eastAsia="Times New Roman" w:hAnsi="Times New Roman" w:cs="Times New Roman"/>
                <w:b/>
                <w:bCs/>
                <w:color w:val="000000"/>
                <w:sz w:val="20"/>
                <w:szCs w:val="20"/>
                <w:lang w:eastAsia="pl-PL"/>
              </w:rPr>
              <w:t xml:space="preserve">Dokumentacja </w:t>
            </w:r>
          </w:p>
        </w:tc>
      </w:tr>
      <w:tr w:rsidR="00DE4BF0" w:rsidRPr="000C4610" w14:paraId="2D06E31B" w14:textId="77777777" w:rsidTr="003066B6">
        <w:trPr>
          <w:trHeight w:val="834"/>
        </w:trPr>
        <w:tc>
          <w:tcPr>
            <w:tcW w:w="435" w:type="dxa"/>
            <w:tcBorders>
              <w:top w:val="single" w:sz="4" w:space="0" w:color="auto"/>
              <w:left w:val="single" w:sz="4" w:space="0" w:color="auto"/>
              <w:bottom w:val="single" w:sz="4" w:space="0" w:color="auto"/>
              <w:right w:val="single" w:sz="4" w:space="0" w:color="auto"/>
            </w:tcBorders>
            <w:vAlign w:val="center"/>
          </w:tcPr>
          <w:p w14:paraId="2921DA61"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37336"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C1_K3_7.8_7.16_7.17</w:t>
            </w:r>
          </w:p>
        </w:tc>
        <w:tc>
          <w:tcPr>
            <w:tcW w:w="5358" w:type="dxa"/>
            <w:tcBorders>
              <w:top w:val="single" w:sz="4" w:space="0" w:color="auto"/>
              <w:left w:val="nil"/>
              <w:bottom w:val="single" w:sz="4" w:space="0" w:color="auto"/>
              <w:right w:val="single" w:sz="4" w:space="0" w:color="auto"/>
            </w:tcBorders>
            <w:shd w:val="clear" w:color="auto" w:fill="auto"/>
            <w:vAlign w:val="center"/>
          </w:tcPr>
          <w:p w14:paraId="6F27AC64"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600D66FF"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Rozbudowa sieci kanalizacji deszczowej, obejmująca retencje kanałową nr 1, zwiększenie przepustowości wraz z przebudową kanalizacji sanitarnej, przewodów wodociągowych, przewodów gazowych, przyłącza cieplnego, przebudową i ochroną kabli nN i SN oraz przebudową i ochroną kanalizacji niskoprądowej w ul. Sienkiewicza, Dworcowej, Marcinkowskiego oraz  w rejonie Skweru F.F. Czakiego w Bydgoszczy</w:t>
            </w:r>
          </w:p>
          <w:p w14:paraId="7D352969"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7B82AD1B" w14:textId="77777777" w:rsidR="00DE4BF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Prezydenta m. Bydgoszczy nr 257/2023 z dnia 26.05.2023r. sygn. WAB.II.6740.194.2023.KSJ</w:t>
            </w:r>
          </w:p>
          <w:p w14:paraId="5F37F0B3" w14:textId="77777777" w:rsidR="00DE4BF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0019E1AA" w14:textId="77777777" w:rsidR="00DE4BF0" w:rsidRPr="0097582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975826">
              <w:rPr>
                <w:rFonts w:ascii="Times New Roman" w:eastAsia="Times New Roman" w:hAnsi="Times New Roman" w:cs="Times New Roman"/>
                <w:color w:val="000000"/>
                <w:sz w:val="20"/>
                <w:szCs w:val="20"/>
                <w:lang w:eastAsia="pl-PL"/>
              </w:rPr>
              <w:t>Rozbiórka istniejącego wylotu oraz budowa nowego wylotu do rzeki Brdy na działce ewidencyjnej nr 114/4, 115/6, 115/7 obręb 0110 Bydgoszcz przy ul. Karola Marcinkowskiego</w:t>
            </w:r>
          </w:p>
          <w:p w14:paraId="7BF2FA0A"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336F562F"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Wojewody Kujawsko - Pomorskiego nr 90/2023 z dnia 04.10.2023r. sygn. WIR.I.7840.1.7.2023.MB</w:t>
            </w:r>
          </w:p>
          <w:p w14:paraId="514A16A0"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tc>
        <w:tc>
          <w:tcPr>
            <w:tcW w:w="1711" w:type="dxa"/>
            <w:tcBorders>
              <w:top w:val="single" w:sz="4" w:space="0" w:color="auto"/>
              <w:left w:val="nil"/>
              <w:bottom w:val="single" w:sz="4" w:space="0" w:color="auto"/>
              <w:right w:val="single" w:sz="4" w:space="0" w:color="auto"/>
            </w:tcBorders>
            <w:vAlign w:val="center"/>
          </w:tcPr>
          <w:p w14:paraId="2252D1E4" w14:textId="77777777" w:rsidR="00DE4BF0" w:rsidRPr="00EF72C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EF72C6">
              <w:rPr>
                <w:rFonts w:ascii="Times New Roman" w:eastAsia="Times New Roman" w:hAnsi="Times New Roman" w:cs="Times New Roman"/>
                <w:color w:val="000000"/>
                <w:sz w:val="20"/>
                <w:szCs w:val="20"/>
                <w:lang w:eastAsia="pl-PL"/>
              </w:rPr>
              <w:t>PB WAB</w:t>
            </w:r>
          </w:p>
          <w:p w14:paraId="5E4AE288" w14:textId="77777777" w:rsidR="00DE4BF0" w:rsidRPr="00EF72C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EF72C6">
              <w:rPr>
                <w:rFonts w:ascii="Times New Roman" w:eastAsia="Times New Roman" w:hAnsi="Times New Roman" w:cs="Times New Roman"/>
                <w:color w:val="000000"/>
                <w:sz w:val="20"/>
                <w:szCs w:val="20"/>
                <w:lang w:eastAsia="pl-PL"/>
              </w:rPr>
              <w:t>PB WIR</w:t>
            </w:r>
          </w:p>
          <w:p w14:paraId="79E158EA" w14:textId="77777777" w:rsidR="00DE4BF0" w:rsidRPr="00EF72C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EF72C6">
              <w:rPr>
                <w:rFonts w:ascii="Times New Roman" w:eastAsia="Times New Roman" w:hAnsi="Times New Roman" w:cs="Times New Roman"/>
                <w:color w:val="000000"/>
                <w:sz w:val="20"/>
                <w:szCs w:val="20"/>
                <w:lang w:eastAsia="pl-PL"/>
              </w:rPr>
              <w:t>PW</w:t>
            </w:r>
          </w:p>
          <w:p w14:paraId="551CFD38" w14:textId="77777777" w:rsidR="00DE4BF0" w:rsidRPr="00EF72C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EF72C6">
              <w:rPr>
                <w:rFonts w:ascii="Times New Roman" w:eastAsia="Times New Roman" w:hAnsi="Times New Roman" w:cs="Times New Roman"/>
                <w:color w:val="000000"/>
                <w:sz w:val="20"/>
                <w:szCs w:val="20"/>
                <w:lang w:eastAsia="pl-PL"/>
              </w:rPr>
              <w:t>PT WAB</w:t>
            </w:r>
          </w:p>
          <w:p w14:paraId="542B430E"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 WIR</w:t>
            </w:r>
          </w:p>
          <w:p w14:paraId="1AB857A4" w14:textId="77777777" w:rsidR="00DE4BF0" w:rsidRPr="000C4610" w:rsidRDefault="00DE4BF0" w:rsidP="003066B6">
            <w:pPr>
              <w:spacing w:after="0" w:line="240" w:lineRule="auto"/>
              <w:rPr>
                <w:rFonts w:ascii="Times New Roman" w:eastAsia="Times New Roman" w:hAnsi="Times New Roman" w:cs="Times New Roman"/>
                <w:color w:val="000000"/>
                <w:sz w:val="20"/>
                <w:szCs w:val="20"/>
                <w:lang w:eastAsia="pl-PL"/>
              </w:rPr>
            </w:pPr>
          </w:p>
        </w:tc>
      </w:tr>
      <w:tr w:rsidR="00DE4BF0" w:rsidRPr="000C4610" w14:paraId="23934FA3" w14:textId="77777777" w:rsidTr="003066B6">
        <w:trPr>
          <w:trHeight w:val="765"/>
        </w:trPr>
        <w:tc>
          <w:tcPr>
            <w:tcW w:w="435" w:type="dxa"/>
            <w:tcBorders>
              <w:top w:val="single" w:sz="4" w:space="0" w:color="auto"/>
              <w:left w:val="single" w:sz="4" w:space="0" w:color="auto"/>
              <w:bottom w:val="single" w:sz="4" w:space="0" w:color="auto"/>
              <w:right w:val="single" w:sz="4" w:space="0" w:color="auto"/>
            </w:tcBorders>
            <w:vAlign w:val="center"/>
          </w:tcPr>
          <w:p w14:paraId="7C4342F2"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6C2A56"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C1_K3_7.6_7.7</w:t>
            </w:r>
          </w:p>
        </w:tc>
        <w:tc>
          <w:tcPr>
            <w:tcW w:w="5358" w:type="dxa"/>
            <w:tcBorders>
              <w:top w:val="single" w:sz="4" w:space="0" w:color="auto"/>
              <w:left w:val="nil"/>
              <w:bottom w:val="single" w:sz="4" w:space="0" w:color="auto"/>
              <w:right w:val="single" w:sz="4" w:space="0" w:color="auto"/>
            </w:tcBorders>
            <w:shd w:val="clear" w:color="auto" w:fill="auto"/>
            <w:vAlign w:val="center"/>
          </w:tcPr>
          <w:p w14:paraId="3FA0F8CA"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1D75252B"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Retencja kanałowa nr 1 odcinek 4 i 5 w ulicy Sienkiewicza w Bydgoszczy</w:t>
            </w:r>
          </w:p>
          <w:p w14:paraId="321F968C"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00DF4DFB"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Prezydenta m. Bydgoszczy nr 250/2022 z dnia 17.05.2022r. sygn.. WAB.II.6740.225.2022.RS</w:t>
            </w:r>
          </w:p>
          <w:p w14:paraId="11BF56DA"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tc>
        <w:tc>
          <w:tcPr>
            <w:tcW w:w="1711" w:type="dxa"/>
            <w:tcBorders>
              <w:top w:val="single" w:sz="4" w:space="0" w:color="auto"/>
              <w:left w:val="nil"/>
              <w:bottom w:val="single" w:sz="4" w:space="0" w:color="auto"/>
              <w:right w:val="single" w:sz="4" w:space="0" w:color="auto"/>
            </w:tcBorders>
            <w:vAlign w:val="center"/>
          </w:tcPr>
          <w:p w14:paraId="7473934E"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w:t>
            </w:r>
          </w:p>
          <w:p w14:paraId="10E6FFD4"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08F113DA"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tc>
      </w:tr>
      <w:tr w:rsidR="00DE4BF0" w:rsidRPr="000C4610" w14:paraId="69FABE4F" w14:textId="77777777" w:rsidTr="003066B6">
        <w:trPr>
          <w:trHeight w:val="3628"/>
        </w:trPr>
        <w:tc>
          <w:tcPr>
            <w:tcW w:w="435" w:type="dxa"/>
            <w:tcBorders>
              <w:top w:val="single" w:sz="4" w:space="0" w:color="auto"/>
              <w:left w:val="single" w:sz="4" w:space="0" w:color="auto"/>
              <w:bottom w:val="single" w:sz="4" w:space="0" w:color="auto"/>
              <w:right w:val="single" w:sz="4" w:space="0" w:color="auto"/>
            </w:tcBorders>
            <w:vAlign w:val="center"/>
          </w:tcPr>
          <w:p w14:paraId="6562F7F4"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3</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F4062"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C1_K3_7.3_7.9</w:t>
            </w:r>
          </w:p>
        </w:tc>
        <w:tc>
          <w:tcPr>
            <w:tcW w:w="5358" w:type="dxa"/>
            <w:tcBorders>
              <w:top w:val="single" w:sz="4" w:space="0" w:color="auto"/>
              <w:left w:val="nil"/>
              <w:bottom w:val="single" w:sz="4" w:space="0" w:color="auto"/>
              <w:right w:val="single" w:sz="4" w:space="0" w:color="auto"/>
            </w:tcBorders>
            <w:shd w:val="clear" w:color="auto" w:fill="auto"/>
            <w:vAlign w:val="center"/>
          </w:tcPr>
          <w:p w14:paraId="49E5A2ED" w14:textId="77777777" w:rsidR="00DE4BF0" w:rsidRPr="000C4610" w:rsidRDefault="00DE4BF0" w:rsidP="003066B6">
            <w:pPr>
              <w:spacing w:line="240" w:lineRule="auto"/>
              <w:jc w:val="center"/>
              <w:rPr>
                <w:rFonts w:ascii="Times New Roman" w:hAnsi="Times New Roman" w:cs="Times New Roman"/>
                <w:sz w:val="20"/>
                <w:szCs w:val="20"/>
              </w:rPr>
            </w:pPr>
            <w:r w:rsidRPr="000C4610">
              <w:rPr>
                <w:rFonts w:ascii="Times New Roman" w:hAnsi="Times New Roman" w:cs="Times New Roman"/>
                <w:sz w:val="20"/>
                <w:szCs w:val="20"/>
              </w:rPr>
              <w:t>Retencja kanałowa nr 1 (odc. 1) - przebudowa kanału piętrowego Ø0,50/0,20m w ul. Sienkiewicza od ul. Bocianowo do ul. Hetmańskiej. Retencja kanałowa nr 2 - przebudowa kanału piętrowego Ø0,30/0,20m w ul. Hetmańskiej w Bydgoszczy</w:t>
            </w:r>
          </w:p>
          <w:p w14:paraId="09A84833" w14:textId="77777777" w:rsidR="00DE4BF0" w:rsidRPr="000C4610" w:rsidRDefault="00DE4BF0" w:rsidP="003066B6">
            <w:pPr>
              <w:spacing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Zaświadczenie o braku podstaw do wniesienia sprzeciwu z dnia 12.05.2023r. sygn. WAB.II.6743.212.2023.KSJ</w:t>
            </w:r>
          </w:p>
          <w:p w14:paraId="17E687CC" w14:textId="77777777" w:rsidR="00DE4BF0" w:rsidRDefault="00DE4BF0" w:rsidP="003066B6">
            <w:pPr>
              <w:spacing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Marszałka Województwa Kujawsko – Pomorskiego z dnia 20.05.2024r. sygn. ŚG-III.7120.4.24.2024</w:t>
            </w:r>
          </w:p>
          <w:p w14:paraId="01F46A97" w14:textId="77777777" w:rsidR="00DE4BF0" w:rsidRPr="000C4610" w:rsidRDefault="00DE4BF0" w:rsidP="003066B6">
            <w:pPr>
              <w:spacing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 xml:space="preserve">Decyzja Marszałka Województwa Kujawsko – Pomorskiego z dnia </w:t>
            </w:r>
            <w:r>
              <w:rPr>
                <w:rFonts w:ascii="Times New Roman" w:eastAsia="Times New Roman" w:hAnsi="Times New Roman" w:cs="Times New Roman"/>
                <w:i/>
                <w:iCs/>
                <w:color w:val="000000"/>
                <w:sz w:val="20"/>
                <w:szCs w:val="20"/>
                <w:lang w:eastAsia="pl-PL"/>
              </w:rPr>
              <w:t>11</w:t>
            </w:r>
            <w:r w:rsidRPr="000C4610">
              <w:rPr>
                <w:rFonts w:ascii="Times New Roman" w:eastAsia="Times New Roman" w:hAnsi="Times New Roman" w:cs="Times New Roman"/>
                <w:i/>
                <w:iCs/>
                <w:color w:val="000000"/>
                <w:sz w:val="20"/>
                <w:szCs w:val="20"/>
                <w:lang w:eastAsia="pl-PL"/>
              </w:rPr>
              <w:t>.08.202</w:t>
            </w:r>
            <w:r>
              <w:rPr>
                <w:rFonts w:ascii="Times New Roman" w:eastAsia="Times New Roman" w:hAnsi="Times New Roman" w:cs="Times New Roman"/>
                <w:i/>
                <w:iCs/>
                <w:color w:val="000000"/>
                <w:sz w:val="20"/>
                <w:szCs w:val="20"/>
                <w:lang w:eastAsia="pl-PL"/>
              </w:rPr>
              <w:t>3</w:t>
            </w:r>
            <w:r w:rsidRPr="000C4610">
              <w:rPr>
                <w:rFonts w:ascii="Times New Roman" w:eastAsia="Times New Roman" w:hAnsi="Times New Roman" w:cs="Times New Roman"/>
                <w:i/>
                <w:iCs/>
                <w:color w:val="000000"/>
                <w:sz w:val="20"/>
                <w:szCs w:val="20"/>
                <w:lang w:eastAsia="pl-PL"/>
              </w:rPr>
              <w:t>r. sygn. ŚG-III.7120.4.68.2023</w:t>
            </w:r>
          </w:p>
          <w:p w14:paraId="18A9CF4A" w14:textId="77777777" w:rsidR="00DE4BF0" w:rsidRDefault="00DE4BF0" w:rsidP="003066B6">
            <w:pPr>
              <w:spacing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Marszałka Województwa Kujawsko – Pomorskiego z dnia 20.08.2024r. sygn. ŚG-III.7120.4.68.1.2023</w:t>
            </w:r>
          </w:p>
          <w:p w14:paraId="458218B6" w14:textId="77777777" w:rsidR="00DE4BF0" w:rsidRDefault="00DE4BF0" w:rsidP="003066B6">
            <w:pPr>
              <w:spacing w:line="240" w:lineRule="auto"/>
              <w:jc w:val="center"/>
              <w:rPr>
                <w:rFonts w:ascii="Times New Roman" w:eastAsia="Times New Roman" w:hAnsi="Times New Roman" w:cs="Times New Roman"/>
                <w:i/>
                <w:iCs/>
                <w:color w:val="000000"/>
                <w:sz w:val="20"/>
                <w:szCs w:val="20"/>
                <w:lang w:eastAsia="pl-PL"/>
              </w:rPr>
            </w:pPr>
            <w:r>
              <w:rPr>
                <w:rFonts w:ascii="Times New Roman" w:eastAsia="Times New Roman" w:hAnsi="Times New Roman" w:cs="Times New Roman"/>
                <w:i/>
                <w:iCs/>
                <w:color w:val="000000"/>
                <w:sz w:val="20"/>
                <w:szCs w:val="20"/>
                <w:lang w:eastAsia="pl-PL"/>
              </w:rPr>
              <w:t>Decyzja Prezydenta m. Bydgoszczy z dnia 15.05.2023r. sygn. WGK-III.6131.1.105.2023.JS</w:t>
            </w:r>
          </w:p>
          <w:p w14:paraId="2AFACBE5" w14:textId="77777777" w:rsidR="00DE4BF0" w:rsidRPr="000C4610" w:rsidRDefault="00DE4BF0" w:rsidP="003066B6">
            <w:pPr>
              <w:spacing w:line="240" w:lineRule="auto"/>
              <w:jc w:val="center"/>
              <w:rPr>
                <w:rFonts w:ascii="Times New Roman" w:eastAsia="Times New Roman" w:hAnsi="Times New Roman" w:cs="Times New Roman"/>
                <w:i/>
                <w:iCs/>
                <w:color w:val="000000"/>
                <w:sz w:val="20"/>
                <w:szCs w:val="20"/>
                <w:lang w:eastAsia="pl-PL"/>
              </w:rPr>
            </w:pPr>
            <w:r>
              <w:rPr>
                <w:rFonts w:ascii="Times New Roman" w:eastAsia="Times New Roman" w:hAnsi="Times New Roman" w:cs="Times New Roman"/>
                <w:i/>
                <w:iCs/>
                <w:color w:val="000000"/>
                <w:sz w:val="20"/>
                <w:szCs w:val="20"/>
                <w:lang w:eastAsia="pl-PL"/>
              </w:rPr>
              <w:t>Decyzja Prezydenta m. Bydgoszczy z dnia 23.01.2023r. sygn. WGK-III.6131.1.715.2022.JS</w:t>
            </w:r>
          </w:p>
        </w:tc>
        <w:tc>
          <w:tcPr>
            <w:tcW w:w="1711" w:type="dxa"/>
            <w:tcBorders>
              <w:top w:val="single" w:sz="4" w:space="0" w:color="auto"/>
              <w:left w:val="nil"/>
              <w:bottom w:val="single" w:sz="4" w:space="0" w:color="auto"/>
              <w:right w:val="single" w:sz="4" w:space="0" w:color="auto"/>
            </w:tcBorders>
            <w:vAlign w:val="center"/>
          </w:tcPr>
          <w:p w14:paraId="726CD87F"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w:t>
            </w:r>
          </w:p>
          <w:p w14:paraId="54BA64D7"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0DBB6ABE"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tc>
      </w:tr>
      <w:tr w:rsidR="00DE4BF0" w:rsidRPr="000C4610" w14:paraId="7C63E583"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5363BAE2"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lastRenderedPageBreak/>
              <w:t>4</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5564E"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C2_K4K5_3.8_3.13</w:t>
            </w:r>
          </w:p>
        </w:tc>
        <w:tc>
          <w:tcPr>
            <w:tcW w:w="5358" w:type="dxa"/>
            <w:tcBorders>
              <w:top w:val="single" w:sz="4" w:space="0" w:color="auto"/>
              <w:left w:val="nil"/>
              <w:bottom w:val="single" w:sz="4" w:space="0" w:color="auto"/>
              <w:right w:val="single" w:sz="4" w:space="0" w:color="auto"/>
            </w:tcBorders>
            <w:shd w:val="clear" w:color="auto" w:fill="auto"/>
            <w:vAlign w:val="center"/>
          </w:tcPr>
          <w:p w14:paraId="4BCCBEE2" w14:textId="77777777" w:rsidR="00DE4BF0" w:rsidRDefault="00DE4BF0" w:rsidP="003066B6">
            <w:pPr>
              <w:spacing w:after="0" w:line="240" w:lineRule="auto"/>
              <w:jc w:val="center"/>
              <w:rPr>
                <w:rFonts w:ascii="Times New Roman" w:hAnsi="Times New Roman" w:cs="Times New Roman"/>
                <w:sz w:val="20"/>
                <w:szCs w:val="20"/>
              </w:rPr>
            </w:pPr>
          </w:p>
          <w:p w14:paraId="08C3C80F" w14:textId="77777777" w:rsidR="00DE4BF0" w:rsidRPr="000C4610" w:rsidRDefault="00DE4BF0" w:rsidP="003066B6">
            <w:pPr>
              <w:spacing w:line="240" w:lineRule="auto"/>
              <w:jc w:val="center"/>
              <w:rPr>
                <w:rFonts w:ascii="Times New Roman" w:hAnsi="Times New Roman" w:cs="Times New Roman"/>
                <w:sz w:val="20"/>
                <w:szCs w:val="20"/>
              </w:rPr>
            </w:pPr>
            <w:r w:rsidRPr="000C4610">
              <w:rPr>
                <w:rFonts w:ascii="Times New Roman" w:hAnsi="Times New Roman" w:cs="Times New Roman"/>
                <w:sz w:val="20"/>
                <w:szCs w:val="20"/>
              </w:rPr>
              <w:t xml:space="preserve">Rozbudowa sieci kanalizacji deszczowej w rejonie ulicy Hetmańskiej i Pomorskiej w Bydgoszczy </w:t>
            </w:r>
            <w:r>
              <w:rPr>
                <w:rFonts w:ascii="Times New Roman" w:hAnsi="Times New Roman" w:cs="Times New Roman"/>
                <w:sz w:val="20"/>
                <w:szCs w:val="20"/>
              </w:rPr>
              <w:t>wraz z budową zbiornika retencyjnego nr 8 wraz z połączeniami sieciowymi oraz przebudową sieci wodociągowej i gazowej wraz z przyłączami kolidującymi z inwestycją</w:t>
            </w:r>
          </w:p>
          <w:p w14:paraId="59DEA6C3" w14:textId="77777777" w:rsidR="00DE4BF0" w:rsidRPr="000C4610" w:rsidRDefault="00DE4BF0" w:rsidP="003066B6">
            <w:pPr>
              <w:spacing w:line="240" w:lineRule="auto"/>
              <w:jc w:val="center"/>
              <w:rPr>
                <w:rFonts w:ascii="Times New Roman" w:eastAsia="Times New Roman" w:hAnsi="Times New Roman" w:cs="Times New Roman"/>
                <w:i/>
                <w:iCs/>
                <w:color w:val="000000"/>
                <w:sz w:val="20"/>
                <w:szCs w:val="20"/>
                <w:lang w:eastAsia="pl-PL"/>
              </w:rPr>
            </w:pPr>
            <w:r>
              <w:rPr>
                <w:rFonts w:ascii="Times New Roman" w:eastAsia="Times New Roman" w:hAnsi="Times New Roman" w:cs="Times New Roman"/>
                <w:i/>
                <w:iCs/>
                <w:color w:val="000000"/>
                <w:sz w:val="20"/>
                <w:szCs w:val="20"/>
                <w:lang w:eastAsia="pl-PL"/>
              </w:rPr>
              <w:t>Decyzja Prezydenta m. Bydgoszczy nr 267/2022 z dnia 24.05.2022r. sygn. WAB.II.6740.208.2022.KSJ</w:t>
            </w:r>
          </w:p>
          <w:p w14:paraId="4DB07356" w14:textId="77777777" w:rsidR="00DE4BF0" w:rsidRPr="004E7C10" w:rsidRDefault="00DE4BF0" w:rsidP="003066B6">
            <w:pPr>
              <w:spacing w:line="240" w:lineRule="auto"/>
              <w:jc w:val="center"/>
              <w:rPr>
                <w:rFonts w:ascii="Times New Roman" w:eastAsia="Times New Roman" w:hAnsi="Times New Roman" w:cs="Times New Roman"/>
                <w:color w:val="000000"/>
                <w:sz w:val="20"/>
                <w:szCs w:val="20"/>
                <w:lang w:eastAsia="pl-PL"/>
              </w:rPr>
            </w:pPr>
            <w:r w:rsidRPr="004E7C10">
              <w:rPr>
                <w:rFonts w:ascii="Times New Roman" w:eastAsia="Times New Roman" w:hAnsi="Times New Roman" w:cs="Times New Roman"/>
                <w:color w:val="000000"/>
                <w:sz w:val="20"/>
                <w:szCs w:val="20"/>
                <w:lang w:eastAsia="pl-PL"/>
              </w:rPr>
              <w:t>Budowa linii kablowej 0,4 kV na działce nr: 187/1 – obręb 0112 przy ul. Hetmańskiej w Bydgoszczy</w:t>
            </w:r>
          </w:p>
          <w:p w14:paraId="054584AF" w14:textId="77777777" w:rsidR="00DE4BF0" w:rsidRPr="000C4610" w:rsidRDefault="00DE4BF0" w:rsidP="003066B6">
            <w:pPr>
              <w:spacing w:line="240" w:lineRule="auto"/>
              <w:jc w:val="center"/>
              <w:rPr>
                <w:rFonts w:ascii="Times New Roman" w:eastAsia="Times New Roman" w:hAnsi="Times New Roman" w:cs="Times New Roman"/>
                <w:i/>
                <w:iCs/>
                <w:color w:val="000000"/>
                <w:sz w:val="20"/>
                <w:szCs w:val="20"/>
                <w:lang w:eastAsia="pl-PL"/>
              </w:rPr>
            </w:pPr>
            <w:r>
              <w:rPr>
                <w:rFonts w:ascii="Times New Roman" w:eastAsia="Times New Roman" w:hAnsi="Times New Roman" w:cs="Times New Roman"/>
                <w:i/>
                <w:iCs/>
                <w:color w:val="000000"/>
                <w:sz w:val="20"/>
                <w:szCs w:val="20"/>
                <w:lang w:eastAsia="pl-PL"/>
              </w:rPr>
              <w:t>Decyzja Prezydenta m. Bydgoszczy nr 481/2022 z dnia 21.09.2022r. sygn. WAB.II.6740.571.2022.RS</w:t>
            </w:r>
          </w:p>
        </w:tc>
        <w:tc>
          <w:tcPr>
            <w:tcW w:w="1711" w:type="dxa"/>
            <w:tcBorders>
              <w:top w:val="single" w:sz="4" w:space="0" w:color="auto"/>
              <w:left w:val="nil"/>
              <w:bottom w:val="single" w:sz="4" w:space="0" w:color="auto"/>
              <w:right w:val="single" w:sz="4" w:space="0" w:color="auto"/>
            </w:tcBorders>
            <w:vAlign w:val="center"/>
          </w:tcPr>
          <w:p w14:paraId="56FFEA44"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w:t>
            </w:r>
          </w:p>
          <w:p w14:paraId="32CB117D"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336AB9A2" w14:textId="77777777" w:rsidR="00DE4BF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p w14:paraId="206051CC" w14:textId="77777777" w:rsidR="00DE4BF0" w:rsidRDefault="00DE4BF0" w:rsidP="003066B6">
            <w:pPr>
              <w:spacing w:after="0" w:line="276"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PB zasilanie</w:t>
            </w:r>
          </w:p>
          <w:p w14:paraId="2A2EBFB3" w14:textId="77777777" w:rsidR="00DE4BF0" w:rsidRDefault="00DE4BF0" w:rsidP="003066B6">
            <w:pPr>
              <w:spacing w:after="0" w:line="276"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PW zasilanie</w:t>
            </w:r>
          </w:p>
          <w:p w14:paraId="5E7CFF88"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PT zasilanie</w:t>
            </w:r>
          </w:p>
        </w:tc>
      </w:tr>
      <w:tr w:rsidR="00DE4BF0" w:rsidRPr="000C4610" w14:paraId="17567440"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1F68BC04"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5</w:t>
            </w:r>
          </w:p>
        </w:tc>
        <w:tc>
          <w:tcPr>
            <w:tcW w:w="2518" w:type="dxa"/>
            <w:tcBorders>
              <w:top w:val="nil"/>
              <w:left w:val="single" w:sz="4" w:space="0" w:color="auto"/>
              <w:bottom w:val="single" w:sz="4" w:space="0" w:color="auto"/>
              <w:right w:val="single" w:sz="4" w:space="0" w:color="auto"/>
            </w:tcBorders>
            <w:shd w:val="clear" w:color="auto" w:fill="auto"/>
            <w:noWrap/>
            <w:vAlign w:val="center"/>
          </w:tcPr>
          <w:p w14:paraId="1001AED0"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C1_K3_7.4_7.5</w:t>
            </w:r>
          </w:p>
        </w:tc>
        <w:tc>
          <w:tcPr>
            <w:tcW w:w="5358" w:type="dxa"/>
            <w:tcBorders>
              <w:top w:val="nil"/>
              <w:left w:val="nil"/>
              <w:bottom w:val="single" w:sz="4" w:space="0" w:color="auto"/>
              <w:right w:val="single" w:sz="4" w:space="0" w:color="auto"/>
            </w:tcBorders>
            <w:shd w:val="clear" w:color="auto" w:fill="auto"/>
            <w:vAlign w:val="center"/>
          </w:tcPr>
          <w:p w14:paraId="2B9C0E5F" w14:textId="77777777" w:rsidR="00DE4BF0" w:rsidRDefault="00DE4BF0" w:rsidP="003066B6">
            <w:pPr>
              <w:spacing w:after="0" w:line="240" w:lineRule="auto"/>
              <w:jc w:val="center"/>
              <w:rPr>
                <w:rFonts w:ascii="Times New Roman" w:hAnsi="Times New Roman" w:cs="Times New Roman"/>
                <w:color w:val="000000"/>
                <w:sz w:val="20"/>
                <w:szCs w:val="20"/>
              </w:rPr>
            </w:pPr>
          </w:p>
          <w:p w14:paraId="1CE01DD1" w14:textId="77777777" w:rsidR="00DE4BF0" w:rsidRPr="000C4610" w:rsidRDefault="00DE4BF0" w:rsidP="003066B6">
            <w:pPr>
              <w:spacing w:after="0" w:line="240" w:lineRule="auto"/>
              <w:jc w:val="center"/>
              <w:rPr>
                <w:rFonts w:ascii="Times New Roman" w:hAnsi="Times New Roman" w:cs="Times New Roman"/>
                <w:color w:val="000000"/>
                <w:sz w:val="20"/>
                <w:szCs w:val="20"/>
              </w:rPr>
            </w:pPr>
            <w:r w:rsidRPr="000C4610">
              <w:rPr>
                <w:rFonts w:ascii="Times New Roman" w:hAnsi="Times New Roman" w:cs="Times New Roman"/>
                <w:color w:val="000000"/>
                <w:sz w:val="20"/>
                <w:szCs w:val="20"/>
              </w:rPr>
              <w:t>Retencja kanałowa nr 1 (odc. 2 i 3) - przebudowa kanału piętrowego Ø0,50/0,20 m w ul. Sienkiewicza od ul. Mazowieckiej do ul. Chrobrego</w:t>
            </w:r>
          </w:p>
          <w:p w14:paraId="5CE4A374" w14:textId="77777777" w:rsidR="00DE4BF0" w:rsidRPr="000C4610" w:rsidRDefault="00DE4BF0" w:rsidP="003066B6">
            <w:pPr>
              <w:spacing w:after="0" w:line="240" w:lineRule="auto"/>
              <w:jc w:val="center"/>
              <w:rPr>
                <w:rFonts w:ascii="Times New Roman" w:hAnsi="Times New Roman" w:cs="Times New Roman"/>
                <w:color w:val="000000"/>
                <w:sz w:val="20"/>
                <w:szCs w:val="20"/>
              </w:rPr>
            </w:pPr>
          </w:p>
          <w:p w14:paraId="4A5F92C0"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Zaświadczenie o braku podstaw do wniesienia sprzeciwu z dnia 24.01.2023r. sygn. WAB.II.6743.11.2023.KSJ</w:t>
            </w:r>
          </w:p>
          <w:p w14:paraId="4F8DA205"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tc>
        <w:tc>
          <w:tcPr>
            <w:tcW w:w="1711" w:type="dxa"/>
            <w:tcBorders>
              <w:top w:val="nil"/>
              <w:left w:val="nil"/>
              <w:bottom w:val="single" w:sz="4" w:space="0" w:color="auto"/>
              <w:right w:val="single" w:sz="4" w:space="0" w:color="auto"/>
            </w:tcBorders>
            <w:vAlign w:val="center"/>
          </w:tcPr>
          <w:p w14:paraId="078D8498"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w:t>
            </w:r>
          </w:p>
          <w:p w14:paraId="5B246879"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1EC8DF13"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p w14:paraId="1B228BB6"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PON</w:t>
            </w:r>
          </w:p>
        </w:tc>
      </w:tr>
      <w:tr w:rsidR="00DE4BF0" w:rsidRPr="000C4610" w14:paraId="3BA40D75"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6AB67864"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6</w:t>
            </w:r>
          </w:p>
        </w:tc>
        <w:tc>
          <w:tcPr>
            <w:tcW w:w="2518" w:type="dxa"/>
            <w:tcBorders>
              <w:top w:val="nil"/>
              <w:left w:val="single" w:sz="4" w:space="0" w:color="auto"/>
              <w:bottom w:val="single" w:sz="8" w:space="0" w:color="auto"/>
              <w:right w:val="single" w:sz="4" w:space="0" w:color="auto"/>
            </w:tcBorders>
            <w:shd w:val="clear" w:color="auto" w:fill="auto"/>
            <w:noWrap/>
            <w:vAlign w:val="center"/>
          </w:tcPr>
          <w:p w14:paraId="7535768E"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C1_K3_7.14_7.15</w:t>
            </w:r>
          </w:p>
        </w:tc>
        <w:tc>
          <w:tcPr>
            <w:tcW w:w="5358" w:type="dxa"/>
            <w:tcBorders>
              <w:top w:val="nil"/>
              <w:left w:val="nil"/>
              <w:bottom w:val="single" w:sz="8" w:space="0" w:color="auto"/>
              <w:right w:val="single" w:sz="4" w:space="0" w:color="auto"/>
            </w:tcBorders>
            <w:shd w:val="clear" w:color="auto" w:fill="auto"/>
            <w:vAlign w:val="center"/>
          </w:tcPr>
          <w:p w14:paraId="1F122AD0" w14:textId="77777777" w:rsidR="00DE4BF0" w:rsidRPr="000C4610" w:rsidRDefault="00DE4BF0" w:rsidP="003066B6">
            <w:pPr>
              <w:spacing w:after="0" w:line="240" w:lineRule="auto"/>
              <w:jc w:val="center"/>
              <w:rPr>
                <w:rFonts w:ascii="Times New Roman" w:hAnsi="Times New Roman" w:cs="Times New Roman"/>
                <w:color w:val="000000"/>
                <w:sz w:val="20"/>
                <w:szCs w:val="20"/>
              </w:rPr>
            </w:pPr>
            <w:r w:rsidRPr="000C4610">
              <w:rPr>
                <w:rFonts w:ascii="Times New Roman" w:hAnsi="Times New Roman" w:cs="Times New Roman"/>
                <w:color w:val="000000"/>
                <w:sz w:val="20"/>
                <w:szCs w:val="20"/>
              </w:rPr>
              <w:t>Retencja kanałowa nr 6 (odc. 1 i 2) - przebudowa kanału piętrowego Ø0,30/0,20 m w ul. Wileńskiej od ul. Mazowieckiej do Pl. Piastowskiego oraz przebudowa kanałów piętrowych Ø0,30/0,20 m i Ø0,40/0,20 m w ul. Wileńskiej w rejonie Pl. Piastowskiego wraz z przebudową kanalizacji sanitarnej, przewodów wodociągowych, gazowych oraz kabla elektroenergetycznego.</w:t>
            </w:r>
          </w:p>
          <w:p w14:paraId="17011F8B" w14:textId="77777777" w:rsidR="00DE4BF0" w:rsidRPr="000C4610" w:rsidRDefault="00DE4BF0" w:rsidP="003066B6">
            <w:pPr>
              <w:spacing w:after="0" w:line="240" w:lineRule="auto"/>
              <w:jc w:val="center"/>
              <w:rPr>
                <w:rFonts w:ascii="Times New Roman" w:hAnsi="Times New Roman" w:cs="Times New Roman"/>
                <w:color w:val="000000"/>
                <w:sz w:val="20"/>
                <w:szCs w:val="20"/>
              </w:rPr>
            </w:pPr>
          </w:p>
          <w:p w14:paraId="2123D0E5" w14:textId="77777777" w:rsidR="00DE4BF0" w:rsidRPr="000C4610" w:rsidRDefault="00DE4BF0" w:rsidP="003066B6">
            <w:pPr>
              <w:spacing w:after="0" w:line="240" w:lineRule="auto"/>
              <w:jc w:val="center"/>
              <w:rPr>
                <w:rFonts w:ascii="Times New Roman" w:hAnsi="Times New Roman" w:cs="Times New Roman"/>
                <w:i/>
                <w:iCs/>
                <w:color w:val="000000"/>
                <w:sz w:val="20"/>
                <w:szCs w:val="20"/>
              </w:rPr>
            </w:pPr>
            <w:r w:rsidRPr="000C4610">
              <w:rPr>
                <w:rFonts w:ascii="Times New Roman" w:eastAsia="Times New Roman" w:hAnsi="Times New Roman" w:cs="Times New Roman"/>
                <w:i/>
                <w:iCs/>
                <w:color w:val="000000"/>
                <w:sz w:val="20"/>
                <w:szCs w:val="20"/>
                <w:lang w:eastAsia="pl-PL"/>
              </w:rPr>
              <w:t xml:space="preserve">Zaświadczenie o braku podstaw do wniesienia sprzeciwu z dnia 13.03.2023r. </w:t>
            </w:r>
            <w:r w:rsidRPr="000C4610">
              <w:rPr>
                <w:rFonts w:ascii="Times New Roman" w:hAnsi="Times New Roman" w:cs="Times New Roman"/>
                <w:i/>
                <w:iCs/>
                <w:color w:val="000000"/>
                <w:sz w:val="20"/>
                <w:szCs w:val="20"/>
              </w:rPr>
              <w:t xml:space="preserve">WAB.II.6743.60.2023.KSJ </w:t>
            </w:r>
          </w:p>
          <w:p w14:paraId="761199E9" w14:textId="77777777" w:rsidR="00DE4BF0" w:rsidRPr="000C4610" w:rsidRDefault="00DE4BF0" w:rsidP="003066B6">
            <w:pPr>
              <w:spacing w:after="0" w:line="240" w:lineRule="auto"/>
              <w:jc w:val="center"/>
              <w:rPr>
                <w:rFonts w:ascii="Times New Roman" w:hAnsi="Times New Roman" w:cs="Times New Roman"/>
                <w:i/>
                <w:iCs/>
                <w:color w:val="000000"/>
                <w:sz w:val="20"/>
                <w:szCs w:val="20"/>
              </w:rPr>
            </w:pPr>
          </w:p>
          <w:p w14:paraId="1C4A6CBE"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Marszałka Województwa Kujawsko – Pomorskiego z dnia 22.04.2024r. sygn. ŚG-III.7120.4.22.2024</w:t>
            </w:r>
          </w:p>
          <w:p w14:paraId="6E3A7A7B"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tc>
        <w:tc>
          <w:tcPr>
            <w:tcW w:w="1711" w:type="dxa"/>
            <w:tcBorders>
              <w:top w:val="nil"/>
              <w:left w:val="nil"/>
              <w:bottom w:val="single" w:sz="4" w:space="0" w:color="auto"/>
              <w:right w:val="single" w:sz="4" w:space="0" w:color="auto"/>
            </w:tcBorders>
            <w:vAlign w:val="center"/>
          </w:tcPr>
          <w:p w14:paraId="5479A922"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w:t>
            </w:r>
          </w:p>
          <w:p w14:paraId="5A5A5F48"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58063681"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p w14:paraId="0165DB8B"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PON</w:t>
            </w:r>
          </w:p>
        </w:tc>
      </w:tr>
      <w:tr w:rsidR="00DE4BF0" w:rsidRPr="000C4610" w14:paraId="3EF5ED55"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1FA5108F"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7</w:t>
            </w:r>
          </w:p>
        </w:tc>
        <w:tc>
          <w:tcPr>
            <w:tcW w:w="2518" w:type="dxa"/>
            <w:tcBorders>
              <w:top w:val="nil"/>
              <w:left w:val="single" w:sz="4" w:space="0" w:color="auto"/>
              <w:bottom w:val="single" w:sz="4" w:space="0" w:color="auto"/>
              <w:right w:val="single" w:sz="4" w:space="0" w:color="auto"/>
            </w:tcBorders>
            <w:shd w:val="clear" w:color="auto" w:fill="auto"/>
            <w:noWrap/>
            <w:vAlign w:val="center"/>
          </w:tcPr>
          <w:p w14:paraId="1A78EEBB"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C2_K4K5_3.9</w:t>
            </w:r>
          </w:p>
        </w:tc>
        <w:tc>
          <w:tcPr>
            <w:tcW w:w="5358" w:type="dxa"/>
            <w:tcBorders>
              <w:top w:val="nil"/>
              <w:left w:val="nil"/>
              <w:bottom w:val="single" w:sz="4" w:space="0" w:color="auto"/>
              <w:right w:val="single" w:sz="4" w:space="0" w:color="auto"/>
            </w:tcBorders>
            <w:shd w:val="clear" w:color="auto" w:fill="auto"/>
            <w:vAlign w:val="center"/>
          </w:tcPr>
          <w:p w14:paraId="2C6B38ED"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2873B065"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 xml:space="preserve">Rozbudowa sieci kanalizacji deszczowej w rejonie ulicy Mazowieckiej i Pomorskiej </w:t>
            </w:r>
            <w:r>
              <w:rPr>
                <w:rFonts w:ascii="Times New Roman" w:eastAsia="Times New Roman" w:hAnsi="Times New Roman" w:cs="Times New Roman"/>
                <w:color w:val="000000"/>
                <w:sz w:val="20"/>
                <w:szCs w:val="20"/>
                <w:lang w:eastAsia="pl-PL"/>
              </w:rPr>
              <w:t>raz budowa zbiornika retencyjnego nr 9 wraz z połączeniami sieciowymi</w:t>
            </w:r>
            <w:r w:rsidRPr="000C4610">
              <w:rPr>
                <w:rFonts w:ascii="Times New Roman" w:eastAsia="Times New Roman" w:hAnsi="Times New Roman" w:cs="Times New Roman"/>
                <w:color w:val="000000"/>
                <w:sz w:val="20"/>
                <w:szCs w:val="20"/>
                <w:lang w:eastAsia="pl-PL"/>
              </w:rPr>
              <w:t xml:space="preserve"> </w:t>
            </w:r>
          </w:p>
          <w:p w14:paraId="7942D36D"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13B5FA68"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Prezydenta m. Bydgoszczy nr 498/2022 z dnia 29.09.2022r. sygn. WAB.II.6740.220.2022.KSJ</w:t>
            </w:r>
          </w:p>
          <w:p w14:paraId="47541A5C"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00840634"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Marszałka Województwa Kujawsko – Pomorskiego z dnia 02.08.2024r. sygn. ŚG-III.7120.4.52.2024</w:t>
            </w:r>
          </w:p>
          <w:p w14:paraId="63EEB701"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57EF9175"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Budowa linii zasilającej kablowej niskiego napięcia 0,4 kV dla zasilania zbiornika retencyjnego wód deszczowych z pompownią, na działce o nr ew. 308 w obr. 0112 przy ul. Mazowieckiej w Bydgoszczy</w:t>
            </w:r>
          </w:p>
          <w:p w14:paraId="1CAC109F"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10065272" w14:textId="77777777" w:rsidR="00DE4BF0" w:rsidRPr="000C4610" w:rsidRDefault="00DE4BF0" w:rsidP="003066B6">
            <w:pPr>
              <w:spacing w:line="240" w:lineRule="auto"/>
              <w:jc w:val="center"/>
              <w:rPr>
                <w:rFonts w:ascii="Times New Roman" w:eastAsia="Times New Roman" w:hAnsi="Times New Roman" w:cs="Times New Roman"/>
                <w:i/>
                <w:iCs/>
                <w:color w:val="000000"/>
                <w:sz w:val="20"/>
                <w:szCs w:val="20"/>
                <w:lang w:eastAsia="pl-PL"/>
              </w:rPr>
            </w:pPr>
            <w:r w:rsidRPr="000C4610">
              <w:rPr>
                <w:rFonts w:ascii="Times New Roman" w:eastAsia="Times New Roman" w:hAnsi="Times New Roman" w:cs="Times New Roman"/>
                <w:i/>
                <w:iCs/>
                <w:color w:val="000000"/>
                <w:sz w:val="20"/>
                <w:szCs w:val="20"/>
                <w:lang w:eastAsia="pl-PL"/>
              </w:rPr>
              <w:t>Decyzja Prezydenta m. Bydgoszczy nr 593/2021 z dnia 08.10.2021r. sygn. WAB.II.6740.732.2021.MJ</w:t>
            </w:r>
          </w:p>
        </w:tc>
        <w:tc>
          <w:tcPr>
            <w:tcW w:w="1711" w:type="dxa"/>
            <w:tcBorders>
              <w:top w:val="nil"/>
              <w:left w:val="nil"/>
              <w:bottom w:val="single" w:sz="4" w:space="0" w:color="auto"/>
              <w:right w:val="single" w:sz="4" w:space="0" w:color="auto"/>
            </w:tcBorders>
            <w:vAlign w:val="center"/>
          </w:tcPr>
          <w:p w14:paraId="5D95991B"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w:t>
            </w:r>
          </w:p>
          <w:p w14:paraId="4F1F9BC4"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0AA78AD1"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p w14:paraId="58853AE2"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 Zasilanie</w:t>
            </w:r>
          </w:p>
          <w:p w14:paraId="0A30CA78"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 Zasilanie</w:t>
            </w:r>
          </w:p>
          <w:p w14:paraId="0CD41352"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tc>
      </w:tr>
      <w:tr w:rsidR="00DE4BF0" w:rsidRPr="000C4610" w14:paraId="4DF42253"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7B9EA6B9"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8</w:t>
            </w:r>
          </w:p>
        </w:tc>
        <w:tc>
          <w:tcPr>
            <w:tcW w:w="2518" w:type="dxa"/>
            <w:tcBorders>
              <w:top w:val="nil"/>
              <w:left w:val="single" w:sz="4" w:space="0" w:color="auto"/>
              <w:bottom w:val="single" w:sz="8" w:space="0" w:color="auto"/>
              <w:right w:val="single" w:sz="4" w:space="0" w:color="auto"/>
            </w:tcBorders>
            <w:shd w:val="clear" w:color="auto" w:fill="auto"/>
            <w:noWrap/>
            <w:vAlign w:val="center"/>
          </w:tcPr>
          <w:p w14:paraId="106F070A"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C1_K3_7.2_7.10_7.11</w:t>
            </w:r>
            <w:r w:rsidRPr="000C4610">
              <w:rPr>
                <w:rFonts w:ascii="Times New Roman" w:eastAsia="Times New Roman" w:hAnsi="Times New Roman" w:cs="Times New Roman"/>
                <w:color w:val="000000"/>
                <w:sz w:val="20"/>
                <w:szCs w:val="20"/>
                <w:lang w:eastAsia="pl-PL"/>
              </w:rPr>
              <w:br/>
              <w:t>_7.12_7.13</w:t>
            </w:r>
          </w:p>
        </w:tc>
        <w:tc>
          <w:tcPr>
            <w:tcW w:w="5358" w:type="dxa"/>
            <w:tcBorders>
              <w:top w:val="nil"/>
              <w:left w:val="nil"/>
              <w:bottom w:val="single" w:sz="8" w:space="0" w:color="auto"/>
              <w:right w:val="single" w:sz="4" w:space="0" w:color="auto"/>
            </w:tcBorders>
            <w:shd w:val="clear" w:color="auto" w:fill="auto"/>
            <w:vAlign w:val="center"/>
          </w:tcPr>
          <w:p w14:paraId="0E6DB99E" w14:textId="77777777" w:rsidR="00DE4BF0" w:rsidRDefault="00DE4BF0" w:rsidP="003066B6">
            <w:pPr>
              <w:spacing w:after="0" w:line="240" w:lineRule="auto"/>
              <w:jc w:val="center"/>
              <w:rPr>
                <w:rFonts w:ascii="Times New Roman" w:hAnsi="Times New Roman" w:cs="Times New Roman"/>
                <w:color w:val="000000"/>
                <w:sz w:val="20"/>
                <w:szCs w:val="20"/>
              </w:rPr>
            </w:pPr>
          </w:p>
          <w:p w14:paraId="2276919B" w14:textId="77777777" w:rsidR="00DE4BF0" w:rsidRDefault="00DE4BF0" w:rsidP="003066B6">
            <w:pPr>
              <w:spacing w:after="0" w:line="240" w:lineRule="auto"/>
              <w:jc w:val="center"/>
              <w:rPr>
                <w:rFonts w:ascii="Times New Roman" w:hAnsi="Times New Roman" w:cs="Times New Roman"/>
                <w:color w:val="000000"/>
                <w:sz w:val="20"/>
                <w:szCs w:val="20"/>
              </w:rPr>
            </w:pPr>
            <w:r w:rsidRPr="000C4610">
              <w:rPr>
                <w:rFonts w:ascii="Times New Roman" w:hAnsi="Times New Roman" w:cs="Times New Roman"/>
                <w:color w:val="000000"/>
                <w:sz w:val="20"/>
                <w:szCs w:val="20"/>
              </w:rPr>
              <w:t xml:space="preserve">Budowa zbiornika retencyjnego nr 2 wraz z połączeniami sieciowymi oraz instalacjami obiektowymi w ul. Lipowej. Przebudowa kanalizacji w </w:t>
            </w:r>
            <w:r>
              <w:rPr>
                <w:rFonts w:ascii="Times New Roman" w:hAnsi="Times New Roman" w:cs="Times New Roman"/>
                <w:color w:val="000000"/>
                <w:sz w:val="20"/>
                <w:szCs w:val="20"/>
              </w:rPr>
              <w:t xml:space="preserve">rejonie </w:t>
            </w:r>
            <w:r w:rsidRPr="000C4610">
              <w:rPr>
                <w:rFonts w:ascii="Times New Roman" w:hAnsi="Times New Roman" w:cs="Times New Roman"/>
                <w:color w:val="000000"/>
                <w:sz w:val="20"/>
                <w:szCs w:val="20"/>
              </w:rPr>
              <w:t xml:space="preserve">ul. Matejki. Budowa </w:t>
            </w:r>
            <w:r w:rsidRPr="000C4610">
              <w:rPr>
                <w:rFonts w:ascii="Times New Roman" w:hAnsi="Times New Roman" w:cs="Times New Roman"/>
                <w:color w:val="000000"/>
                <w:sz w:val="20"/>
                <w:szCs w:val="20"/>
              </w:rPr>
              <w:lastRenderedPageBreak/>
              <w:t xml:space="preserve">kanalizacji w ul. Sowińskiego, Śniadeckich </w:t>
            </w:r>
            <w:r>
              <w:rPr>
                <w:rFonts w:ascii="Times New Roman" w:hAnsi="Times New Roman" w:cs="Times New Roman"/>
                <w:color w:val="000000"/>
                <w:sz w:val="20"/>
                <w:szCs w:val="20"/>
              </w:rPr>
              <w:t>i</w:t>
            </w:r>
            <w:r w:rsidRPr="000C4610">
              <w:rPr>
                <w:rFonts w:ascii="Times New Roman" w:hAnsi="Times New Roman" w:cs="Times New Roman"/>
                <w:color w:val="000000"/>
                <w:sz w:val="20"/>
                <w:szCs w:val="20"/>
              </w:rPr>
              <w:t xml:space="preserve"> przy Placu Piastowskim w Bydgoszczy </w:t>
            </w:r>
            <w:r>
              <w:rPr>
                <w:rFonts w:ascii="Times New Roman" w:hAnsi="Times New Roman" w:cs="Times New Roman"/>
                <w:color w:val="000000"/>
                <w:sz w:val="20"/>
                <w:szCs w:val="20"/>
              </w:rPr>
              <w:t>oraz przebudowa sieci kolidujących</w:t>
            </w:r>
          </w:p>
          <w:p w14:paraId="39BCAB6B" w14:textId="77777777" w:rsidR="00DE4BF0" w:rsidRPr="000C4610" w:rsidRDefault="00DE4BF0" w:rsidP="003066B6">
            <w:pPr>
              <w:spacing w:after="0" w:line="240" w:lineRule="auto"/>
              <w:jc w:val="center"/>
              <w:rPr>
                <w:rFonts w:ascii="Times New Roman" w:hAnsi="Times New Roman" w:cs="Times New Roman"/>
                <w:color w:val="000000"/>
                <w:sz w:val="20"/>
                <w:szCs w:val="20"/>
              </w:rPr>
            </w:pPr>
          </w:p>
          <w:p w14:paraId="160905FC" w14:textId="77777777" w:rsidR="00DE4BF0" w:rsidRPr="000C4610" w:rsidRDefault="00DE4BF0" w:rsidP="003066B6">
            <w:pPr>
              <w:spacing w:after="0" w:line="240" w:lineRule="auto"/>
              <w:jc w:val="center"/>
              <w:rPr>
                <w:rFonts w:ascii="Times New Roman" w:hAnsi="Times New Roman" w:cs="Times New Roman"/>
                <w:i/>
                <w:iCs/>
                <w:color w:val="000000"/>
                <w:sz w:val="20"/>
                <w:szCs w:val="20"/>
              </w:rPr>
            </w:pPr>
            <w:r w:rsidRPr="000C4610">
              <w:rPr>
                <w:rFonts w:ascii="Times New Roman" w:eastAsia="Times New Roman" w:hAnsi="Times New Roman" w:cs="Times New Roman"/>
                <w:i/>
                <w:iCs/>
                <w:color w:val="000000"/>
                <w:sz w:val="20"/>
                <w:szCs w:val="20"/>
                <w:lang w:eastAsia="pl-PL"/>
              </w:rPr>
              <w:t xml:space="preserve">Decyzja Prezydenta m. Bydgoszczy nr </w:t>
            </w:r>
            <w:r>
              <w:rPr>
                <w:rFonts w:ascii="Times New Roman" w:eastAsia="Times New Roman" w:hAnsi="Times New Roman" w:cs="Times New Roman"/>
                <w:i/>
                <w:iCs/>
                <w:color w:val="000000"/>
                <w:sz w:val="20"/>
                <w:szCs w:val="20"/>
                <w:lang w:eastAsia="pl-PL"/>
              </w:rPr>
              <w:t>606</w:t>
            </w:r>
            <w:r w:rsidRPr="000C4610">
              <w:rPr>
                <w:rFonts w:ascii="Times New Roman" w:eastAsia="Times New Roman" w:hAnsi="Times New Roman" w:cs="Times New Roman"/>
                <w:i/>
                <w:iCs/>
                <w:color w:val="000000"/>
                <w:sz w:val="20"/>
                <w:szCs w:val="20"/>
                <w:lang w:eastAsia="pl-PL"/>
              </w:rPr>
              <w:t xml:space="preserve">/2022 z dnia </w:t>
            </w:r>
            <w:r>
              <w:rPr>
                <w:rFonts w:ascii="Times New Roman" w:eastAsia="Times New Roman" w:hAnsi="Times New Roman" w:cs="Times New Roman"/>
                <w:i/>
                <w:iCs/>
                <w:color w:val="000000"/>
                <w:sz w:val="20"/>
                <w:szCs w:val="20"/>
                <w:lang w:eastAsia="pl-PL"/>
              </w:rPr>
              <w:t>24</w:t>
            </w:r>
            <w:r w:rsidRPr="000C4610">
              <w:rPr>
                <w:rFonts w:ascii="Times New Roman" w:eastAsia="Times New Roman" w:hAnsi="Times New Roman" w:cs="Times New Roman"/>
                <w:i/>
                <w:iCs/>
                <w:color w:val="000000"/>
                <w:sz w:val="20"/>
                <w:szCs w:val="20"/>
                <w:lang w:eastAsia="pl-PL"/>
              </w:rPr>
              <w:t>.</w:t>
            </w:r>
            <w:r>
              <w:rPr>
                <w:rFonts w:ascii="Times New Roman" w:eastAsia="Times New Roman" w:hAnsi="Times New Roman" w:cs="Times New Roman"/>
                <w:i/>
                <w:iCs/>
                <w:color w:val="000000"/>
                <w:sz w:val="20"/>
                <w:szCs w:val="20"/>
                <w:lang w:eastAsia="pl-PL"/>
              </w:rPr>
              <w:t>11</w:t>
            </w:r>
            <w:r w:rsidRPr="000C4610">
              <w:rPr>
                <w:rFonts w:ascii="Times New Roman" w:eastAsia="Times New Roman" w:hAnsi="Times New Roman" w:cs="Times New Roman"/>
                <w:i/>
                <w:iCs/>
                <w:color w:val="000000"/>
                <w:sz w:val="20"/>
                <w:szCs w:val="20"/>
                <w:lang w:eastAsia="pl-PL"/>
              </w:rPr>
              <w:t xml:space="preserve">.2022r. sygn. </w:t>
            </w:r>
            <w:r w:rsidRPr="000C4610">
              <w:rPr>
                <w:rFonts w:ascii="Times New Roman" w:hAnsi="Times New Roman" w:cs="Times New Roman"/>
                <w:i/>
                <w:iCs/>
                <w:color w:val="000000"/>
                <w:sz w:val="20"/>
                <w:szCs w:val="20"/>
              </w:rPr>
              <w:t>WAB.II.6740.</w:t>
            </w:r>
            <w:r>
              <w:rPr>
                <w:rFonts w:ascii="Times New Roman" w:hAnsi="Times New Roman" w:cs="Times New Roman"/>
                <w:i/>
                <w:iCs/>
                <w:color w:val="000000"/>
                <w:sz w:val="20"/>
                <w:szCs w:val="20"/>
              </w:rPr>
              <w:t>709</w:t>
            </w:r>
            <w:r w:rsidRPr="000C4610">
              <w:rPr>
                <w:rFonts w:ascii="Times New Roman" w:hAnsi="Times New Roman" w:cs="Times New Roman"/>
                <w:i/>
                <w:iCs/>
                <w:color w:val="000000"/>
                <w:sz w:val="20"/>
                <w:szCs w:val="20"/>
              </w:rPr>
              <w:t>.2022.K</w:t>
            </w:r>
            <w:r>
              <w:rPr>
                <w:rFonts w:ascii="Times New Roman" w:hAnsi="Times New Roman" w:cs="Times New Roman"/>
                <w:i/>
                <w:iCs/>
                <w:color w:val="000000"/>
                <w:sz w:val="20"/>
                <w:szCs w:val="20"/>
              </w:rPr>
              <w:t>SJ</w:t>
            </w:r>
          </w:p>
          <w:p w14:paraId="73374D6A" w14:textId="77777777" w:rsidR="00DE4BF0" w:rsidRPr="000C4610" w:rsidRDefault="00DE4BF0" w:rsidP="003066B6">
            <w:pPr>
              <w:spacing w:after="0" w:line="240" w:lineRule="auto"/>
              <w:jc w:val="center"/>
              <w:rPr>
                <w:rFonts w:ascii="Times New Roman" w:hAnsi="Times New Roman" w:cs="Times New Roman"/>
                <w:color w:val="000000"/>
                <w:sz w:val="20"/>
                <w:szCs w:val="20"/>
              </w:rPr>
            </w:pPr>
          </w:p>
          <w:p w14:paraId="2BA1D68B" w14:textId="77777777" w:rsidR="00DE4BF0" w:rsidRPr="000C4610" w:rsidRDefault="00DE4BF0" w:rsidP="003066B6">
            <w:pPr>
              <w:spacing w:after="0" w:line="240" w:lineRule="auto"/>
              <w:jc w:val="center"/>
              <w:rPr>
                <w:rFonts w:ascii="Times New Roman" w:hAnsi="Times New Roman" w:cs="Times New Roman"/>
                <w:color w:val="000000"/>
                <w:sz w:val="20"/>
                <w:szCs w:val="20"/>
              </w:rPr>
            </w:pPr>
            <w:r w:rsidRPr="000C4610">
              <w:rPr>
                <w:rFonts w:ascii="Times New Roman" w:hAnsi="Times New Roman" w:cs="Times New Roman"/>
                <w:color w:val="000000"/>
                <w:sz w:val="20"/>
                <w:szCs w:val="20"/>
              </w:rPr>
              <w:t>Budowa linii kablowej 0,4 kV dla zasilania zbiornika retencyjnego wód deszczowych na działce nr</w:t>
            </w:r>
            <w:r>
              <w:rPr>
                <w:rFonts w:ascii="Times New Roman" w:hAnsi="Times New Roman" w:cs="Times New Roman"/>
                <w:color w:val="000000"/>
                <w:sz w:val="20"/>
                <w:szCs w:val="20"/>
              </w:rPr>
              <w:t>: 98/1</w:t>
            </w:r>
            <w:r w:rsidRPr="000C4610">
              <w:rPr>
                <w:rFonts w:ascii="Times New Roman" w:hAnsi="Times New Roman" w:cs="Times New Roman"/>
                <w:color w:val="000000"/>
                <w:sz w:val="20"/>
                <w:szCs w:val="20"/>
              </w:rPr>
              <w:t xml:space="preserve">  - obręb </w:t>
            </w:r>
            <w:r>
              <w:rPr>
                <w:rFonts w:ascii="Times New Roman" w:hAnsi="Times New Roman" w:cs="Times New Roman"/>
                <w:color w:val="000000"/>
                <w:sz w:val="20"/>
                <w:szCs w:val="20"/>
              </w:rPr>
              <w:t>0110</w:t>
            </w:r>
            <w:r w:rsidRPr="000C4610">
              <w:rPr>
                <w:rFonts w:ascii="Times New Roman" w:hAnsi="Times New Roman" w:cs="Times New Roman"/>
                <w:color w:val="000000"/>
                <w:sz w:val="20"/>
                <w:szCs w:val="20"/>
              </w:rPr>
              <w:t xml:space="preserve"> przy ul. </w:t>
            </w:r>
            <w:r>
              <w:rPr>
                <w:rFonts w:ascii="Times New Roman" w:hAnsi="Times New Roman" w:cs="Times New Roman"/>
                <w:color w:val="000000"/>
                <w:sz w:val="20"/>
                <w:szCs w:val="20"/>
              </w:rPr>
              <w:t>Lipowej</w:t>
            </w:r>
            <w:r w:rsidRPr="000C4610">
              <w:rPr>
                <w:rFonts w:ascii="Times New Roman" w:hAnsi="Times New Roman" w:cs="Times New Roman"/>
                <w:color w:val="000000"/>
                <w:sz w:val="20"/>
                <w:szCs w:val="20"/>
              </w:rPr>
              <w:t xml:space="preserve"> w Bydgoszczy</w:t>
            </w:r>
          </w:p>
          <w:p w14:paraId="7AB04FDC" w14:textId="77777777" w:rsidR="00DE4BF0" w:rsidRPr="000C461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58F4A20F" w14:textId="77777777" w:rsidR="00DE4BF0" w:rsidRDefault="00DE4BF0" w:rsidP="003066B6">
            <w:pPr>
              <w:spacing w:after="0" w:line="240" w:lineRule="auto"/>
              <w:jc w:val="center"/>
              <w:rPr>
                <w:rFonts w:ascii="Times New Roman" w:hAnsi="Times New Roman" w:cs="Times New Roman"/>
                <w:i/>
                <w:iCs/>
                <w:color w:val="000000"/>
                <w:sz w:val="20"/>
                <w:szCs w:val="20"/>
              </w:rPr>
            </w:pPr>
            <w:r w:rsidRPr="000C4610">
              <w:rPr>
                <w:rFonts w:ascii="Times New Roman" w:eastAsia="Times New Roman" w:hAnsi="Times New Roman" w:cs="Times New Roman"/>
                <w:i/>
                <w:iCs/>
                <w:color w:val="000000"/>
                <w:sz w:val="20"/>
                <w:szCs w:val="20"/>
                <w:lang w:eastAsia="pl-PL"/>
              </w:rPr>
              <w:t xml:space="preserve">Decyzja Prezydenta m. Bydgoszczy nr </w:t>
            </w:r>
            <w:r>
              <w:rPr>
                <w:rFonts w:ascii="Times New Roman" w:eastAsia="Times New Roman" w:hAnsi="Times New Roman" w:cs="Times New Roman"/>
                <w:i/>
                <w:iCs/>
                <w:color w:val="000000"/>
                <w:sz w:val="20"/>
                <w:szCs w:val="20"/>
                <w:lang w:eastAsia="pl-PL"/>
              </w:rPr>
              <w:t>650</w:t>
            </w:r>
            <w:r w:rsidRPr="000C4610">
              <w:rPr>
                <w:rFonts w:ascii="Times New Roman" w:eastAsia="Times New Roman" w:hAnsi="Times New Roman" w:cs="Times New Roman"/>
                <w:i/>
                <w:iCs/>
                <w:color w:val="000000"/>
                <w:sz w:val="20"/>
                <w:szCs w:val="20"/>
                <w:lang w:eastAsia="pl-PL"/>
              </w:rPr>
              <w:t xml:space="preserve">/2022 z dnia </w:t>
            </w:r>
            <w:r>
              <w:rPr>
                <w:rFonts w:ascii="Times New Roman" w:eastAsia="Times New Roman" w:hAnsi="Times New Roman" w:cs="Times New Roman"/>
                <w:i/>
                <w:iCs/>
                <w:color w:val="000000"/>
                <w:sz w:val="20"/>
                <w:szCs w:val="20"/>
                <w:lang w:eastAsia="pl-PL"/>
              </w:rPr>
              <w:t>08</w:t>
            </w:r>
            <w:r w:rsidRPr="000C4610">
              <w:rPr>
                <w:rFonts w:ascii="Times New Roman" w:eastAsia="Times New Roman" w:hAnsi="Times New Roman" w:cs="Times New Roman"/>
                <w:i/>
                <w:iCs/>
                <w:color w:val="000000"/>
                <w:sz w:val="20"/>
                <w:szCs w:val="20"/>
                <w:lang w:eastAsia="pl-PL"/>
              </w:rPr>
              <w:t>.</w:t>
            </w:r>
            <w:r>
              <w:rPr>
                <w:rFonts w:ascii="Times New Roman" w:eastAsia="Times New Roman" w:hAnsi="Times New Roman" w:cs="Times New Roman"/>
                <w:i/>
                <w:iCs/>
                <w:color w:val="000000"/>
                <w:sz w:val="20"/>
                <w:szCs w:val="20"/>
                <w:lang w:eastAsia="pl-PL"/>
              </w:rPr>
              <w:t>12</w:t>
            </w:r>
            <w:r w:rsidRPr="000C4610">
              <w:rPr>
                <w:rFonts w:ascii="Times New Roman" w:eastAsia="Times New Roman" w:hAnsi="Times New Roman" w:cs="Times New Roman"/>
                <w:i/>
                <w:iCs/>
                <w:color w:val="000000"/>
                <w:sz w:val="20"/>
                <w:szCs w:val="20"/>
                <w:lang w:eastAsia="pl-PL"/>
              </w:rPr>
              <w:t xml:space="preserve">.2022r. sygn. </w:t>
            </w:r>
            <w:r w:rsidRPr="000C4610">
              <w:rPr>
                <w:rFonts w:ascii="Times New Roman" w:hAnsi="Times New Roman" w:cs="Times New Roman"/>
                <w:i/>
                <w:iCs/>
                <w:color w:val="000000"/>
                <w:sz w:val="20"/>
                <w:szCs w:val="20"/>
              </w:rPr>
              <w:t>WAB.II.6740.5</w:t>
            </w:r>
            <w:r>
              <w:rPr>
                <w:rFonts w:ascii="Times New Roman" w:hAnsi="Times New Roman" w:cs="Times New Roman"/>
                <w:i/>
                <w:iCs/>
                <w:color w:val="000000"/>
                <w:sz w:val="20"/>
                <w:szCs w:val="20"/>
              </w:rPr>
              <w:t>70</w:t>
            </w:r>
            <w:r w:rsidRPr="000C4610">
              <w:rPr>
                <w:rFonts w:ascii="Times New Roman" w:hAnsi="Times New Roman" w:cs="Times New Roman"/>
                <w:i/>
                <w:iCs/>
                <w:color w:val="000000"/>
                <w:sz w:val="20"/>
                <w:szCs w:val="20"/>
              </w:rPr>
              <w:t>.2022.RS</w:t>
            </w:r>
          </w:p>
          <w:p w14:paraId="3BF9EC18" w14:textId="77777777" w:rsidR="00DE4BF0" w:rsidRDefault="00DE4BF0" w:rsidP="003066B6">
            <w:pPr>
              <w:spacing w:after="0" w:line="240" w:lineRule="auto"/>
              <w:jc w:val="center"/>
              <w:rPr>
                <w:rFonts w:ascii="Times New Roman" w:hAnsi="Times New Roman" w:cs="Times New Roman"/>
                <w:i/>
                <w:iCs/>
                <w:color w:val="000000"/>
                <w:sz w:val="20"/>
                <w:szCs w:val="20"/>
              </w:rPr>
            </w:pPr>
          </w:p>
          <w:p w14:paraId="7DE33BF7" w14:textId="77777777" w:rsidR="00DE4BF0" w:rsidRPr="00D92716" w:rsidRDefault="00DE4BF0" w:rsidP="003066B6">
            <w:pPr>
              <w:spacing w:line="240" w:lineRule="auto"/>
              <w:jc w:val="center"/>
              <w:rPr>
                <w:rFonts w:ascii="Times New Roman" w:hAnsi="Times New Roman" w:cs="Times New Roman"/>
                <w:i/>
                <w:iCs/>
                <w:color w:val="000000"/>
                <w:sz w:val="20"/>
                <w:szCs w:val="20"/>
              </w:rPr>
            </w:pPr>
            <w:r>
              <w:rPr>
                <w:rFonts w:ascii="Times New Roman" w:hAnsi="Times New Roman" w:cs="Times New Roman"/>
                <w:i/>
                <w:iCs/>
                <w:color w:val="000000"/>
                <w:sz w:val="20"/>
                <w:szCs w:val="20"/>
              </w:rPr>
              <w:t>Decyzja Prezydenta m. Bydgoszczy z dnia 19.08.2020r. sygn.. WGK-III.6131.1.265.2020.JM-M</w:t>
            </w:r>
          </w:p>
        </w:tc>
        <w:tc>
          <w:tcPr>
            <w:tcW w:w="1711" w:type="dxa"/>
            <w:tcBorders>
              <w:top w:val="nil"/>
              <w:left w:val="nil"/>
              <w:bottom w:val="single" w:sz="4" w:space="0" w:color="auto"/>
              <w:right w:val="single" w:sz="4" w:space="0" w:color="auto"/>
            </w:tcBorders>
            <w:vAlign w:val="center"/>
          </w:tcPr>
          <w:p w14:paraId="11807E7A"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lastRenderedPageBreak/>
              <w:t>PB</w:t>
            </w:r>
          </w:p>
          <w:p w14:paraId="0980B8A9"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2A38D090" w14:textId="77777777" w:rsidR="00DE4BF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p w14:paraId="60A5DB62" w14:textId="77777777" w:rsidR="00DE4BF0" w:rsidRPr="001E50AF" w:rsidRDefault="00DE4BF0" w:rsidP="003066B6">
            <w:pPr>
              <w:spacing w:after="0" w:line="276" w:lineRule="auto"/>
              <w:jc w:val="center"/>
              <w:rPr>
                <w:rFonts w:ascii="Times New Roman" w:eastAsia="Times New Roman" w:hAnsi="Times New Roman" w:cs="Times New Roman"/>
                <w:color w:val="000000" w:themeColor="text1"/>
                <w:sz w:val="20"/>
                <w:szCs w:val="20"/>
                <w:lang w:eastAsia="pl-PL"/>
              </w:rPr>
            </w:pPr>
            <w:r w:rsidRPr="001E50AF">
              <w:rPr>
                <w:rFonts w:ascii="Times New Roman" w:eastAsia="Times New Roman" w:hAnsi="Times New Roman" w:cs="Times New Roman"/>
                <w:color w:val="000000" w:themeColor="text1"/>
                <w:sz w:val="20"/>
                <w:szCs w:val="20"/>
                <w:lang w:eastAsia="pl-PL"/>
              </w:rPr>
              <w:t>PB zasilanie</w:t>
            </w:r>
          </w:p>
          <w:p w14:paraId="55DE2BD9" w14:textId="77777777" w:rsidR="00DE4BF0" w:rsidRPr="001E50AF" w:rsidRDefault="00DE4BF0" w:rsidP="003066B6">
            <w:pPr>
              <w:spacing w:after="0" w:line="276" w:lineRule="auto"/>
              <w:jc w:val="center"/>
              <w:rPr>
                <w:rFonts w:ascii="Times New Roman" w:eastAsia="Times New Roman" w:hAnsi="Times New Roman" w:cs="Times New Roman"/>
                <w:color w:val="000000" w:themeColor="text1"/>
                <w:sz w:val="20"/>
                <w:szCs w:val="20"/>
                <w:lang w:eastAsia="pl-PL"/>
              </w:rPr>
            </w:pPr>
            <w:r w:rsidRPr="001E50AF">
              <w:rPr>
                <w:rFonts w:ascii="Times New Roman" w:eastAsia="Times New Roman" w:hAnsi="Times New Roman" w:cs="Times New Roman"/>
                <w:color w:val="000000" w:themeColor="text1"/>
                <w:sz w:val="20"/>
                <w:szCs w:val="20"/>
                <w:lang w:eastAsia="pl-PL"/>
              </w:rPr>
              <w:lastRenderedPageBreak/>
              <w:t>PW zasilanie</w:t>
            </w:r>
          </w:p>
          <w:p w14:paraId="4744F73A" w14:textId="77777777" w:rsidR="00DE4BF0" w:rsidRDefault="00DE4BF0" w:rsidP="003066B6">
            <w:pPr>
              <w:spacing w:after="0" w:line="276" w:lineRule="auto"/>
              <w:jc w:val="center"/>
              <w:rPr>
                <w:rFonts w:ascii="Times New Roman" w:eastAsia="Times New Roman" w:hAnsi="Times New Roman" w:cs="Times New Roman"/>
                <w:color w:val="000000" w:themeColor="text1"/>
                <w:sz w:val="20"/>
                <w:szCs w:val="20"/>
                <w:lang w:eastAsia="pl-PL"/>
              </w:rPr>
            </w:pPr>
            <w:r w:rsidRPr="001E50AF">
              <w:rPr>
                <w:rFonts w:ascii="Times New Roman" w:eastAsia="Times New Roman" w:hAnsi="Times New Roman" w:cs="Times New Roman"/>
                <w:color w:val="000000" w:themeColor="text1"/>
                <w:sz w:val="20"/>
                <w:szCs w:val="20"/>
                <w:lang w:eastAsia="pl-PL"/>
              </w:rPr>
              <w:t>PT zasilanie</w:t>
            </w:r>
          </w:p>
          <w:p w14:paraId="3BCD4C47"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16"/>
                <w:szCs w:val="16"/>
                <w:lang w:eastAsia="pl-PL"/>
              </w:rPr>
              <w:t>Umowa z KPEC</w:t>
            </w:r>
          </w:p>
        </w:tc>
      </w:tr>
      <w:tr w:rsidR="00DE4BF0" w:rsidRPr="000C4610" w14:paraId="26432E39"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29D59E86" w14:textId="77777777" w:rsidR="00DE4BF0" w:rsidRPr="00F22D6B"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lastRenderedPageBreak/>
              <w:t>9</w:t>
            </w:r>
          </w:p>
        </w:tc>
        <w:tc>
          <w:tcPr>
            <w:tcW w:w="2518" w:type="dxa"/>
            <w:tcBorders>
              <w:top w:val="nil"/>
              <w:left w:val="single" w:sz="4" w:space="0" w:color="auto"/>
              <w:bottom w:val="single" w:sz="8" w:space="0" w:color="auto"/>
              <w:right w:val="single" w:sz="4" w:space="0" w:color="auto"/>
            </w:tcBorders>
            <w:shd w:val="clear" w:color="auto" w:fill="auto"/>
            <w:noWrap/>
            <w:vAlign w:val="center"/>
          </w:tcPr>
          <w:p w14:paraId="032F4264"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C2_K4K5_3.6_3.17</w:t>
            </w:r>
          </w:p>
        </w:tc>
        <w:tc>
          <w:tcPr>
            <w:tcW w:w="5358" w:type="dxa"/>
            <w:tcBorders>
              <w:top w:val="nil"/>
              <w:left w:val="nil"/>
              <w:bottom w:val="single" w:sz="8" w:space="0" w:color="auto"/>
              <w:right w:val="single" w:sz="4" w:space="0" w:color="auto"/>
            </w:tcBorders>
            <w:shd w:val="clear" w:color="auto" w:fill="auto"/>
            <w:vAlign w:val="center"/>
          </w:tcPr>
          <w:p w14:paraId="4712A349" w14:textId="77777777" w:rsidR="00DE4BF0" w:rsidRPr="00D92716" w:rsidRDefault="00DE4BF0" w:rsidP="003066B6">
            <w:pPr>
              <w:spacing w:line="240" w:lineRule="auto"/>
              <w:jc w:val="center"/>
              <w:rPr>
                <w:rFonts w:ascii="Times New Roman" w:hAnsi="Times New Roman" w:cs="Times New Roman"/>
                <w:color w:val="000000"/>
                <w:sz w:val="20"/>
                <w:szCs w:val="20"/>
              </w:rPr>
            </w:pPr>
            <w:r w:rsidRPr="000C4610">
              <w:rPr>
                <w:rFonts w:ascii="Times New Roman" w:hAnsi="Times New Roman" w:cs="Times New Roman"/>
                <w:color w:val="000000"/>
                <w:sz w:val="20"/>
                <w:szCs w:val="20"/>
              </w:rPr>
              <w:t xml:space="preserve"> </w:t>
            </w:r>
            <w:r>
              <w:rPr>
                <w:rFonts w:ascii="Times New Roman" w:hAnsi="Times New Roman" w:cs="Times New Roman"/>
                <w:color w:val="000000"/>
                <w:sz w:val="20"/>
                <w:szCs w:val="20"/>
              </w:rPr>
              <w:t>Rozbudowa sieci kanalizacji deszczowej wraz z budową zbiornika retencyjnego nr 6 z instalacjami obiektowymi oraz przebudowę sieci wodociągowej i przyłącza wodociągowego, przebudowę kanalizacji sanitarnej oraz budowę zjazdu i drogi dojazdowej w rejonie ul. Chocimskiej w Bydgoszczy</w:t>
            </w:r>
          </w:p>
          <w:p w14:paraId="310F00C3" w14:textId="77777777" w:rsidR="00DE4BF0" w:rsidRPr="000C4610" w:rsidRDefault="00DE4BF0" w:rsidP="003066B6">
            <w:pPr>
              <w:spacing w:after="0" w:line="240" w:lineRule="auto"/>
              <w:jc w:val="center"/>
              <w:rPr>
                <w:rFonts w:ascii="Times New Roman" w:hAnsi="Times New Roman" w:cs="Times New Roman"/>
                <w:i/>
                <w:iCs/>
                <w:color w:val="000000"/>
                <w:sz w:val="20"/>
                <w:szCs w:val="20"/>
              </w:rPr>
            </w:pPr>
            <w:r w:rsidRPr="000C4610">
              <w:rPr>
                <w:rFonts w:ascii="Times New Roman" w:eastAsia="Times New Roman" w:hAnsi="Times New Roman" w:cs="Times New Roman"/>
                <w:i/>
                <w:iCs/>
                <w:color w:val="000000"/>
                <w:sz w:val="20"/>
                <w:szCs w:val="20"/>
                <w:lang w:eastAsia="pl-PL"/>
              </w:rPr>
              <w:t xml:space="preserve">Decyzja Prezydenta m. Bydgoszczy nr 77/2023 z dnia 16.02.2023r. sygn. </w:t>
            </w:r>
            <w:r w:rsidRPr="000C4610">
              <w:rPr>
                <w:rFonts w:ascii="Times New Roman" w:hAnsi="Times New Roman" w:cs="Times New Roman"/>
                <w:i/>
                <w:iCs/>
                <w:color w:val="000000"/>
                <w:sz w:val="20"/>
                <w:szCs w:val="20"/>
              </w:rPr>
              <w:t>WAB.II.6740.518.2022.KSJ</w:t>
            </w:r>
          </w:p>
          <w:p w14:paraId="279D1022"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4F80B347"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Budowa linii kablowej 0,4 kV  na działce nr 35/8 – obręb 0126 dla zasilania zbiornika retencyjnego wód deszczowych przy ul. Chocimskiej w Bydgoszczy</w:t>
            </w:r>
          </w:p>
          <w:p w14:paraId="176A9D36" w14:textId="77777777" w:rsidR="00DE4BF0"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701DE21A" w14:textId="77777777" w:rsidR="00DE4BF0" w:rsidRDefault="00DE4BF0" w:rsidP="003066B6">
            <w:pPr>
              <w:spacing w:after="0" w:line="240" w:lineRule="auto"/>
              <w:jc w:val="center"/>
              <w:rPr>
                <w:rFonts w:ascii="Times New Roman" w:hAnsi="Times New Roman" w:cs="Times New Roman"/>
                <w:i/>
                <w:iCs/>
                <w:color w:val="000000"/>
                <w:sz w:val="20"/>
                <w:szCs w:val="20"/>
              </w:rPr>
            </w:pPr>
            <w:r w:rsidRPr="000C4610">
              <w:rPr>
                <w:rFonts w:ascii="Times New Roman" w:eastAsia="Times New Roman" w:hAnsi="Times New Roman" w:cs="Times New Roman"/>
                <w:i/>
                <w:iCs/>
                <w:color w:val="000000"/>
                <w:sz w:val="20"/>
                <w:szCs w:val="20"/>
                <w:lang w:eastAsia="pl-PL"/>
              </w:rPr>
              <w:t>Decyzja Prezydenta m. Bydgoszczy</w:t>
            </w:r>
            <w:r>
              <w:rPr>
                <w:rFonts w:ascii="Times New Roman" w:eastAsia="Times New Roman" w:hAnsi="Times New Roman" w:cs="Times New Roman"/>
                <w:i/>
                <w:iCs/>
                <w:color w:val="000000"/>
                <w:sz w:val="20"/>
                <w:szCs w:val="20"/>
                <w:lang w:eastAsia="pl-PL"/>
              </w:rPr>
              <w:t xml:space="preserve"> nr 225/2022 </w:t>
            </w:r>
            <w:r w:rsidRPr="000C4610">
              <w:rPr>
                <w:rFonts w:ascii="Times New Roman" w:eastAsia="Times New Roman" w:hAnsi="Times New Roman" w:cs="Times New Roman"/>
                <w:i/>
                <w:iCs/>
                <w:color w:val="000000"/>
                <w:sz w:val="20"/>
                <w:szCs w:val="20"/>
                <w:lang w:eastAsia="pl-PL"/>
              </w:rPr>
              <w:t xml:space="preserve">z dnia </w:t>
            </w:r>
            <w:r>
              <w:rPr>
                <w:rFonts w:ascii="Times New Roman" w:eastAsia="Times New Roman" w:hAnsi="Times New Roman" w:cs="Times New Roman"/>
                <w:i/>
                <w:iCs/>
                <w:color w:val="000000"/>
                <w:sz w:val="20"/>
                <w:szCs w:val="20"/>
                <w:lang w:eastAsia="pl-PL"/>
              </w:rPr>
              <w:t>04</w:t>
            </w:r>
            <w:r w:rsidRPr="000C4610">
              <w:rPr>
                <w:rFonts w:ascii="Times New Roman" w:eastAsia="Times New Roman" w:hAnsi="Times New Roman" w:cs="Times New Roman"/>
                <w:i/>
                <w:iCs/>
                <w:color w:val="000000"/>
                <w:sz w:val="20"/>
                <w:szCs w:val="20"/>
                <w:lang w:eastAsia="pl-PL"/>
              </w:rPr>
              <w:t>.0</w:t>
            </w:r>
            <w:r>
              <w:rPr>
                <w:rFonts w:ascii="Times New Roman" w:eastAsia="Times New Roman" w:hAnsi="Times New Roman" w:cs="Times New Roman"/>
                <w:i/>
                <w:iCs/>
                <w:color w:val="000000"/>
                <w:sz w:val="20"/>
                <w:szCs w:val="20"/>
                <w:lang w:eastAsia="pl-PL"/>
              </w:rPr>
              <w:t>5</w:t>
            </w:r>
            <w:r w:rsidRPr="000C4610">
              <w:rPr>
                <w:rFonts w:ascii="Times New Roman" w:eastAsia="Times New Roman" w:hAnsi="Times New Roman" w:cs="Times New Roman"/>
                <w:i/>
                <w:iCs/>
                <w:color w:val="000000"/>
                <w:sz w:val="20"/>
                <w:szCs w:val="20"/>
                <w:lang w:eastAsia="pl-PL"/>
              </w:rPr>
              <w:t>.202</w:t>
            </w:r>
            <w:r>
              <w:rPr>
                <w:rFonts w:ascii="Times New Roman" w:eastAsia="Times New Roman" w:hAnsi="Times New Roman" w:cs="Times New Roman"/>
                <w:i/>
                <w:iCs/>
                <w:color w:val="000000"/>
                <w:sz w:val="20"/>
                <w:szCs w:val="20"/>
                <w:lang w:eastAsia="pl-PL"/>
              </w:rPr>
              <w:t>2</w:t>
            </w:r>
            <w:r w:rsidRPr="000C4610">
              <w:rPr>
                <w:rFonts w:ascii="Times New Roman" w:eastAsia="Times New Roman" w:hAnsi="Times New Roman" w:cs="Times New Roman"/>
                <w:i/>
                <w:iCs/>
                <w:color w:val="000000"/>
                <w:sz w:val="20"/>
                <w:szCs w:val="20"/>
                <w:lang w:eastAsia="pl-PL"/>
              </w:rPr>
              <w:t xml:space="preserve">r. sygn. </w:t>
            </w:r>
            <w:r w:rsidRPr="000C4610">
              <w:rPr>
                <w:rFonts w:ascii="Times New Roman" w:hAnsi="Times New Roman" w:cs="Times New Roman"/>
                <w:i/>
                <w:iCs/>
                <w:color w:val="000000"/>
                <w:sz w:val="20"/>
                <w:szCs w:val="20"/>
              </w:rPr>
              <w:t>WAB.II.6740.</w:t>
            </w:r>
            <w:r>
              <w:rPr>
                <w:rFonts w:ascii="Times New Roman" w:hAnsi="Times New Roman" w:cs="Times New Roman"/>
                <w:i/>
                <w:iCs/>
                <w:color w:val="000000"/>
                <w:sz w:val="20"/>
                <w:szCs w:val="20"/>
              </w:rPr>
              <w:t>172</w:t>
            </w:r>
            <w:r w:rsidRPr="000C4610">
              <w:rPr>
                <w:rFonts w:ascii="Times New Roman" w:hAnsi="Times New Roman" w:cs="Times New Roman"/>
                <w:i/>
                <w:iCs/>
                <w:color w:val="000000"/>
                <w:sz w:val="20"/>
                <w:szCs w:val="20"/>
              </w:rPr>
              <w:t>.2022.</w:t>
            </w:r>
            <w:r>
              <w:rPr>
                <w:rFonts w:ascii="Times New Roman" w:hAnsi="Times New Roman" w:cs="Times New Roman"/>
                <w:i/>
                <w:iCs/>
                <w:color w:val="000000"/>
                <w:sz w:val="20"/>
                <w:szCs w:val="20"/>
              </w:rPr>
              <w:t>RS</w:t>
            </w:r>
          </w:p>
          <w:p w14:paraId="4577F635"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262D2559" w14:textId="77777777" w:rsidR="00DE4BF0" w:rsidRPr="00FD52A4" w:rsidRDefault="00DE4BF0" w:rsidP="003066B6">
            <w:pPr>
              <w:spacing w:after="0" w:line="240" w:lineRule="auto"/>
              <w:jc w:val="center"/>
              <w:rPr>
                <w:rFonts w:ascii="Times New Roman" w:hAnsi="Times New Roman" w:cs="Times New Roman"/>
                <w:i/>
                <w:iCs/>
                <w:color w:val="000000"/>
                <w:sz w:val="20"/>
                <w:szCs w:val="20"/>
              </w:rPr>
            </w:pPr>
            <w:r w:rsidRPr="000C4610">
              <w:rPr>
                <w:rFonts w:ascii="Times New Roman" w:eastAsia="Times New Roman" w:hAnsi="Times New Roman" w:cs="Times New Roman"/>
                <w:i/>
                <w:iCs/>
                <w:color w:val="000000"/>
                <w:sz w:val="20"/>
                <w:szCs w:val="20"/>
                <w:lang w:eastAsia="pl-PL"/>
              </w:rPr>
              <w:t>Decyzja Prezydenta m. Bydgoszczy</w:t>
            </w:r>
            <w:r>
              <w:rPr>
                <w:rFonts w:ascii="Times New Roman" w:eastAsia="Times New Roman" w:hAnsi="Times New Roman" w:cs="Times New Roman"/>
                <w:i/>
                <w:iCs/>
                <w:color w:val="000000"/>
                <w:sz w:val="20"/>
                <w:szCs w:val="20"/>
                <w:lang w:eastAsia="pl-PL"/>
              </w:rPr>
              <w:t xml:space="preserve"> </w:t>
            </w:r>
            <w:r w:rsidRPr="000C4610">
              <w:rPr>
                <w:rFonts w:ascii="Times New Roman" w:eastAsia="Times New Roman" w:hAnsi="Times New Roman" w:cs="Times New Roman"/>
                <w:i/>
                <w:iCs/>
                <w:color w:val="000000"/>
                <w:sz w:val="20"/>
                <w:szCs w:val="20"/>
                <w:lang w:eastAsia="pl-PL"/>
              </w:rPr>
              <w:t xml:space="preserve">z dnia </w:t>
            </w:r>
            <w:r>
              <w:rPr>
                <w:rFonts w:ascii="Times New Roman" w:eastAsia="Times New Roman" w:hAnsi="Times New Roman" w:cs="Times New Roman"/>
                <w:i/>
                <w:iCs/>
                <w:color w:val="000000"/>
                <w:sz w:val="20"/>
                <w:szCs w:val="20"/>
                <w:lang w:eastAsia="pl-PL"/>
              </w:rPr>
              <w:t>26</w:t>
            </w:r>
            <w:r w:rsidRPr="000C4610">
              <w:rPr>
                <w:rFonts w:ascii="Times New Roman" w:eastAsia="Times New Roman" w:hAnsi="Times New Roman" w:cs="Times New Roman"/>
                <w:i/>
                <w:iCs/>
                <w:color w:val="000000"/>
                <w:sz w:val="20"/>
                <w:szCs w:val="20"/>
                <w:lang w:eastAsia="pl-PL"/>
              </w:rPr>
              <w:t>.0</w:t>
            </w:r>
            <w:r>
              <w:rPr>
                <w:rFonts w:ascii="Times New Roman" w:eastAsia="Times New Roman" w:hAnsi="Times New Roman" w:cs="Times New Roman"/>
                <w:i/>
                <w:iCs/>
                <w:color w:val="000000"/>
                <w:sz w:val="20"/>
                <w:szCs w:val="20"/>
                <w:lang w:eastAsia="pl-PL"/>
              </w:rPr>
              <w:t>1</w:t>
            </w:r>
            <w:r w:rsidRPr="000C4610">
              <w:rPr>
                <w:rFonts w:ascii="Times New Roman" w:eastAsia="Times New Roman" w:hAnsi="Times New Roman" w:cs="Times New Roman"/>
                <w:i/>
                <w:iCs/>
                <w:color w:val="000000"/>
                <w:sz w:val="20"/>
                <w:szCs w:val="20"/>
                <w:lang w:eastAsia="pl-PL"/>
              </w:rPr>
              <w:t xml:space="preserve">.2023r. sygn. </w:t>
            </w:r>
            <w:r w:rsidRPr="000C4610">
              <w:rPr>
                <w:rFonts w:ascii="Times New Roman" w:hAnsi="Times New Roman" w:cs="Times New Roman"/>
                <w:i/>
                <w:iCs/>
                <w:color w:val="000000"/>
                <w:sz w:val="20"/>
                <w:szCs w:val="20"/>
              </w:rPr>
              <w:t>WAB.II.6740.</w:t>
            </w:r>
            <w:r>
              <w:rPr>
                <w:rFonts w:ascii="Times New Roman" w:hAnsi="Times New Roman" w:cs="Times New Roman"/>
                <w:i/>
                <w:iCs/>
                <w:color w:val="000000"/>
                <w:sz w:val="20"/>
                <w:szCs w:val="20"/>
              </w:rPr>
              <w:t>880</w:t>
            </w:r>
            <w:r w:rsidRPr="000C4610">
              <w:rPr>
                <w:rFonts w:ascii="Times New Roman" w:hAnsi="Times New Roman" w:cs="Times New Roman"/>
                <w:i/>
                <w:iCs/>
                <w:color w:val="000000"/>
                <w:sz w:val="20"/>
                <w:szCs w:val="20"/>
              </w:rPr>
              <w:t>.2022.</w:t>
            </w:r>
            <w:r>
              <w:rPr>
                <w:rFonts w:ascii="Times New Roman" w:hAnsi="Times New Roman" w:cs="Times New Roman"/>
                <w:i/>
                <w:iCs/>
                <w:color w:val="000000"/>
                <w:sz w:val="20"/>
                <w:szCs w:val="20"/>
              </w:rPr>
              <w:t>RS – zmieniająca decyzję nr 225/2022</w:t>
            </w:r>
          </w:p>
        </w:tc>
        <w:tc>
          <w:tcPr>
            <w:tcW w:w="1711" w:type="dxa"/>
            <w:tcBorders>
              <w:top w:val="nil"/>
              <w:left w:val="nil"/>
              <w:bottom w:val="single" w:sz="4" w:space="0" w:color="auto"/>
              <w:right w:val="single" w:sz="4" w:space="0" w:color="auto"/>
            </w:tcBorders>
            <w:vAlign w:val="center"/>
          </w:tcPr>
          <w:p w14:paraId="2CFE95DC"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PB</w:t>
            </w:r>
          </w:p>
          <w:p w14:paraId="3DC7DA2F" w14:textId="77777777" w:rsidR="00DE4BF0" w:rsidRPr="000C461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PW</w:t>
            </w:r>
          </w:p>
          <w:p w14:paraId="370A1EEE" w14:textId="77777777" w:rsidR="00DE4BF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C4610">
              <w:rPr>
                <w:rFonts w:ascii="Times New Roman" w:eastAsia="Times New Roman" w:hAnsi="Times New Roman" w:cs="Times New Roman"/>
                <w:color w:val="000000"/>
                <w:sz w:val="20"/>
                <w:szCs w:val="20"/>
                <w:lang w:eastAsia="pl-PL"/>
              </w:rPr>
              <w:t>PT</w:t>
            </w:r>
          </w:p>
          <w:p w14:paraId="1A5172D8" w14:textId="77777777" w:rsidR="00DE4BF0" w:rsidRPr="00A05EDC" w:rsidRDefault="00DE4BF0" w:rsidP="003066B6">
            <w:pPr>
              <w:spacing w:after="0" w:line="276" w:lineRule="auto"/>
              <w:jc w:val="center"/>
              <w:rPr>
                <w:rFonts w:ascii="Times New Roman" w:eastAsia="Times New Roman" w:hAnsi="Times New Roman" w:cs="Times New Roman"/>
                <w:color w:val="000000" w:themeColor="text1"/>
                <w:sz w:val="20"/>
                <w:szCs w:val="20"/>
                <w:lang w:eastAsia="pl-PL"/>
              </w:rPr>
            </w:pPr>
            <w:r w:rsidRPr="00A05EDC">
              <w:rPr>
                <w:rFonts w:ascii="Times New Roman" w:eastAsia="Times New Roman" w:hAnsi="Times New Roman" w:cs="Times New Roman"/>
                <w:color w:val="000000" w:themeColor="text1"/>
                <w:sz w:val="20"/>
                <w:szCs w:val="20"/>
                <w:lang w:eastAsia="pl-PL"/>
              </w:rPr>
              <w:t>PB Zasilanie</w:t>
            </w:r>
          </w:p>
          <w:p w14:paraId="41AF8EE7" w14:textId="77777777" w:rsidR="00DE4BF0" w:rsidRPr="00A05EDC" w:rsidRDefault="00DE4BF0" w:rsidP="003066B6">
            <w:pPr>
              <w:spacing w:after="0" w:line="276" w:lineRule="auto"/>
              <w:jc w:val="center"/>
              <w:rPr>
                <w:rFonts w:ascii="Times New Roman" w:eastAsia="Times New Roman" w:hAnsi="Times New Roman" w:cs="Times New Roman"/>
                <w:color w:val="000000" w:themeColor="text1"/>
                <w:sz w:val="20"/>
                <w:szCs w:val="20"/>
                <w:lang w:eastAsia="pl-PL"/>
              </w:rPr>
            </w:pPr>
            <w:r w:rsidRPr="00A05EDC">
              <w:rPr>
                <w:rFonts w:ascii="Times New Roman" w:eastAsia="Times New Roman" w:hAnsi="Times New Roman" w:cs="Times New Roman"/>
                <w:color w:val="000000" w:themeColor="text1"/>
                <w:sz w:val="20"/>
                <w:szCs w:val="20"/>
                <w:lang w:eastAsia="pl-PL"/>
              </w:rPr>
              <w:t>PW Zasilanie</w:t>
            </w:r>
          </w:p>
          <w:p w14:paraId="070A03DF"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A05EDC">
              <w:rPr>
                <w:rFonts w:ascii="Times New Roman" w:eastAsia="Times New Roman" w:hAnsi="Times New Roman" w:cs="Times New Roman"/>
                <w:color w:val="000000" w:themeColor="text1"/>
                <w:sz w:val="20"/>
                <w:szCs w:val="20"/>
                <w:lang w:eastAsia="pl-PL"/>
              </w:rPr>
              <w:t>PT Zasilanie</w:t>
            </w:r>
          </w:p>
        </w:tc>
      </w:tr>
    </w:tbl>
    <w:p w14:paraId="390B130A" w14:textId="77777777" w:rsidR="00DE4BF0" w:rsidRPr="001446CD" w:rsidRDefault="00DE4BF0" w:rsidP="00DE4BF0">
      <w:pPr>
        <w:keepNext/>
        <w:keepLines/>
        <w:spacing w:before="120" w:after="120" w:line="240" w:lineRule="auto"/>
        <w:ind w:left="714"/>
        <w:outlineLvl w:val="0"/>
        <w:rPr>
          <w:rFonts w:ascii="Times New Roman" w:eastAsiaTheme="majorEastAsia" w:hAnsi="Times New Roman" w:cstheme="majorBidi"/>
          <w:b/>
          <w:sz w:val="24"/>
          <w:szCs w:val="32"/>
        </w:rPr>
      </w:pPr>
    </w:p>
    <w:p w14:paraId="0654073B" w14:textId="632369F4" w:rsidR="00177FB7" w:rsidRDefault="00177FB7" w:rsidP="00BE1A55">
      <w:pPr>
        <w:keepNext/>
        <w:keepLines/>
        <w:numPr>
          <w:ilvl w:val="0"/>
          <w:numId w:val="38"/>
        </w:numPr>
        <w:spacing w:before="120" w:after="120" w:line="240" w:lineRule="auto"/>
        <w:ind w:left="714" w:hanging="357"/>
        <w:outlineLvl w:val="0"/>
        <w:rPr>
          <w:rFonts w:ascii="Times New Roman" w:eastAsiaTheme="majorEastAsia" w:hAnsi="Times New Roman" w:cstheme="majorBidi"/>
          <w:b/>
          <w:sz w:val="24"/>
          <w:szCs w:val="32"/>
        </w:rPr>
      </w:pPr>
      <w:bookmarkStart w:id="705" w:name="_Toc181011869"/>
      <w:r w:rsidRPr="001446CD">
        <w:rPr>
          <w:rFonts w:ascii="Times New Roman" w:eastAsiaTheme="majorEastAsia" w:hAnsi="Times New Roman" w:cstheme="majorBidi"/>
          <w:b/>
          <w:sz w:val="24"/>
          <w:szCs w:val="32"/>
        </w:rPr>
        <w:t xml:space="preserve">Wykaz dokumentacji projektowej dla Części </w:t>
      </w:r>
      <w:r w:rsidR="00BE1A55" w:rsidRPr="001446CD">
        <w:rPr>
          <w:rFonts w:ascii="Times New Roman" w:eastAsiaTheme="majorEastAsia" w:hAnsi="Times New Roman" w:cstheme="majorBidi"/>
          <w:b/>
          <w:sz w:val="24"/>
          <w:szCs w:val="32"/>
        </w:rPr>
        <w:t>2</w:t>
      </w:r>
      <w:bookmarkEnd w:id="705"/>
    </w:p>
    <w:tbl>
      <w:tblPr>
        <w:tblW w:w="10022" w:type="dxa"/>
        <w:tblInd w:w="75" w:type="dxa"/>
        <w:tblCellMar>
          <w:left w:w="70" w:type="dxa"/>
          <w:right w:w="70" w:type="dxa"/>
        </w:tblCellMar>
        <w:tblLook w:val="04A0" w:firstRow="1" w:lastRow="0" w:firstColumn="1" w:lastColumn="0" w:noHBand="0" w:noVBand="1"/>
      </w:tblPr>
      <w:tblGrid>
        <w:gridCol w:w="435"/>
        <w:gridCol w:w="2518"/>
        <w:gridCol w:w="5358"/>
        <w:gridCol w:w="1711"/>
      </w:tblGrid>
      <w:tr w:rsidR="00DE4BF0" w:rsidRPr="00170652" w14:paraId="224D14DC" w14:textId="77777777" w:rsidTr="003066B6">
        <w:trPr>
          <w:trHeight w:val="372"/>
        </w:trPr>
        <w:tc>
          <w:tcPr>
            <w:tcW w:w="435" w:type="dxa"/>
            <w:tcBorders>
              <w:top w:val="single" w:sz="8" w:space="0" w:color="auto"/>
              <w:left w:val="single" w:sz="4" w:space="0" w:color="auto"/>
              <w:bottom w:val="single" w:sz="4" w:space="0" w:color="auto"/>
              <w:right w:val="single" w:sz="4" w:space="0" w:color="auto"/>
            </w:tcBorders>
            <w:vAlign w:val="center"/>
          </w:tcPr>
          <w:p w14:paraId="1FA05836" w14:textId="77777777" w:rsidR="00DE4BF0" w:rsidRPr="00170652" w:rsidRDefault="00DE4BF0" w:rsidP="003066B6">
            <w:pPr>
              <w:spacing w:after="0" w:line="240" w:lineRule="auto"/>
              <w:jc w:val="center"/>
              <w:rPr>
                <w:rFonts w:ascii="Times New Roman" w:eastAsia="Times New Roman" w:hAnsi="Times New Roman" w:cs="Times New Roman"/>
                <w:b/>
                <w:bCs/>
                <w:sz w:val="20"/>
                <w:szCs w:val="20"/>
                <w:lang w:eastAsia="pl-PL"/>
              </w:rPr>
            </w:pPr>
            <w:r w:rsidRPr="00170652">
              <w:rPr>
                <w:rFonts w:ascii="Times New Roman" w:eastAsia="Times New Roman" w:hAnsi="Times New Roman" w:cs="Times New Roman"/>
                <w:b/>
                <w:bCs/>
                <w:sz w:val="20"/>
                <w:szCs w:val="20"/>
                <w:lang w:eastAsia="pl-PL"/>
              </w:rPr>
              <w:t>Lp.</w:t>
            </w:r>
          </w:p>
        </w:tc>
        <w:tc>
          <w:tcPr>
            <w:tcW w:w="251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6564D872" w14:textId="77777777" w:rsidR="00DE4BF0" w:rsidRPr="00170652" w:rsidRDefault="00DE4BF0" w:rsidP="003066B6">
            <w:pPr>
              <w:spacing w:after="0" w:line="240" w:lineRule="auto"/>
              <w:jc w:val="center"/>
              <w:rPr>
                <w:rFonts w:ascii="Times New Roman" w:eastAsia="Times New Roman" w:hAnsi="Times New Roman" w:cs="Times New Roman"/>
                <w:b/>
                <w:bCs/>
                <w:sz w:val="20"/>
                <w:szCs w:val="20"/>
                <w:lang w:eastAsia="pl-PL"/>
              </w:rPr>
            </w:pPr>
            <w:r w:rsidRPr="00170652">
              <w:rPr>
                <w:rFonts w:ascii="Times New Roman" w:eastAsia="Times New Roman" w:hAnsi="Times New Roman" w:cs="Times New Roman"/>
                <w:b/>
                <w:bCs/>
                <w:sz w:val="20"/>
                <w:szCs w:val="20"/>
                <w:lang w:eastAsia="pl-PL"/>
              </w:rPr>
              <w:t>Kod projektu</w:t>
            </w:r>
          </w:p>
        </w:tc>
        <w:tc>
          <w:tcPr>
            <w:tcW w:w="5358" w:type="dxa"/>
            <w:tcBorders>
              <w:top w:val="single" w:sz="8" w:space="0" w:color="auto"/>
              <w:left w:val="nil"/>
              <w:bottom w:val="single" w:sz="4" w:space="0" w:color="auto"/>
              <w:right w:val="single" w:sz="4" w:space="0" w:color="auto"/>
            </w:tcBorders>
            <w:shd w:val="clear" w:color="auto" w:fill="auto"/>
            <w:vAlign w:val="center"/>
          </w:tcPr>
          <w:p w14:paraId="68D07C88" w14:textId="77777777" w:rsidR="00DE4BF0" w:rsidRPr="00170652" w:rsidRDefault="00DE4BF0" w:rsidP="003066B6">
            <w:pPr>
              <w:spacing w:after="0" w:line="240" w:lineRule="auto"/>
              <w:jc w:val="center"/>
              <w:rPr>
                <w:rFonts w:ascii="Times New Roman" w:eastAsia="Times New Roman" w:hAnsi="Times New Roman" w:cs="Times New Roman"/>
                <w:b/>
                <w:bCs/>
                <w:sz w:val="20"/>
                <w:szCs w:val="20"/>
                <w:lang w:eastAsia="pl-PL"/>
              </w:rPr>
            </w:pPr>
            <w:r w:rsidRPr="00170652">
              <w:rPr>
                <w:rFonts w:ascii="Times New Roman" w:eastAsia="Times New Roman" w:hAnsi="Times New Roman" w:cs="Times New Roman"/>
                <w:b/>
                <w:bCs/>
                <w:sz w:val="20"/>
                <w:szCs w:val="20"/>
                <w:lang w:eastAsia="pl-PL"/>
              </w:rPr>
              <w:t>Opis</w:t>
            </w:r>
          </w:p>
        </w:tc>
        <w:tc>
          <w:tcPr>
            <w:tcW w:w="1711" w:type="dxa"/>
            <w:tcBorders>
              <w:top w:val="single" w:sz="4" w:space="0" w:color="auto"/>
              <w:left w:val="nil"/>
              <w:bottom w:val="single" w:sz="4" w:space="0" w:color="auto"/>
              <w:right w:val="single" w:sz="4" w:space="0" w:color="auto"/>
            </w:tcBorders>
            <w:vAlign w:val="center"/>
          </w:tcPr>
          <w:p w14:paraId="2146558F" w14:textId="77777777" w:rsidR="00DE4BF0" w:rsidRPr="00170652" w:rsidRDefault="00DE4BF0" w:rsidP="003066B6">
            <w:pPr>
              <w:spacing w:after="0" w:line="240" w:lineRule="auto"/>
              <w:jc w:val="center"/>
              <w:rPr>
                <w:rFonts w:ascii="Times New Roman" w:eastAsia="Times New Roman" w:hAnsi="Times New Roman" w:cs="Times New Roman"/>
                <w:b/>
                <w:bCs/>
                <w:sz w:val="20"/>
                <w:szCs w:val="20"/>
                <w:lang w:eastAsia="pl-PL"/>
              </w:rPr>
            </w:pPr>
            <w:r w:rsidRPr="00170652">
              <w:rPr>
                <w:rFonts w:ascii="Times New Roman" w:eastAsia="Times New Roman" w:hAnsi="Times New Roman" w:cs="Times New Roman"/>
                <w:b/>
                <w:bCs/>
                <w:sz w:val="20"/>
                <w:szCs w:val="20"/>
                <w:lang w:eastAsia="pl-PL"/>
              </w:rPr>
              <w:t xml:space="preserve">Dokumentacja </w:t>
            </w:r>
          </w:p>
        </w:tc>
      </w:tr>
      <w:tr w:rsidR="00DE4BF0" w:rsidRPr="00170652" w14:paraId="6EBC4C2D" w14:textId="77777777" w:rsidTr="003066B6">
        <w:trPr>
          <w:trHeight w:val="834"/>
        </w:trPr>
        <w:tc>
          <w:tcPr>
            <w:tcW w:w="435" w:type="dxa"/>
            <w:tcBorders>
              <w:top w:val="single" w:sz="4" w:space="0" w:color="auto"/>
              <w:left w:val="single" w:sz="4" w:space="0" w:color="auto"/>
              <w:bottom w:val="single" w:sz="4" w:space="0" w:color="auto"/>
              <w:right w:val="single" w:sz="4" w:space="0" w:color="auto"/>
            </w:tcBorders>
            <w:vAlign w:val="center"/>
          </w:tcPr>
          <w:p w14:paraId="02260176"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1</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2AE90"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C2_K25_7.5</w:t>
            </w:r>
          </w:p>
        </w:tc>
        <w:tc>
          <w:tcPr>
            <w:tcW w:w="5358" w:type="dxa"/>
            <w:tcBorders>
              <w:top w:val="single" w:sz="4" w:space="0" w:color="auto"/>
              <w:left w:val="nil"/>
              <w:bottom w:val="single" w:sz="4" w:space="0" w:color="auto"/>
              <w:right w:val="single" w:sz="4" w:space="0" w:color="auto"/>
            </w:tcBorders>
            <w:shd w:val="clear" w:color="auto" w:fill="auto"/>
            <w:vAlign w:val="center"/>
          </w:tcPr>
          <w:p w14:paraId="72BF819C"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Budowa kanału deszczowego – retencja kanałowa nr 2 w ulicy Koszalińskiej w Bydgoszczy wraz z przebudową kolidującej infrastruktury</w:t>
            </w:r>
          </w:p>
          <w:p w14:paraId="37DC3074"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p>
          <w:p w14:paraId="153BA756"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t>Decyzja Prezydenta m. Bydgoszczy nr 149/2023 z dnia 30.03.2023r. sygn. WAB.II.6740.71.2023.KSJ</w:t>
            </w:r>
          </w:p>
          <w:p w14:paraId="2C8F55E0"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p>
        </w:tc>
        <w:tc>
          <w:tcPr>
            <w:tcW w:w="1711" w:type="dxa"/>
            <w:tcBorders>
              <w:top w:val="single" w:sz="4" w:space="0" w:color="auto"/>
              <w:left w:val="nil"/>
              <w:bottom w:val="single" w:sz="4" w:space="0" w:color="auto"/>
              <w:right w:val="single" w:sz="4" w:space="0" w:color="auto"/>
            </w:tcBorders>
            <w:vAlign w:val="center"/>
          </w:tcPr>
          <w:p w14:paraId="11DE3EBB"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PB</w:t>
            </w:r>
          </w:p>
          <w:p w14:paraId="161942EF"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PW</w:t>
            </w:r>
          </w:p>
          <w:p w14:paraId="62298ABC"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PT</w:t>
            </w:r>
          </w:p>
        </w:tc>
      </w:tr>
      <w:tr w:rsidR="00DE4BF0" w:rsidRPr="00170652" w14:paraId="2706B448" w14:textId="77777777" w:rsidTr="003066B6">
        <w:trPr>
          <w:trHeight w:val="765"/>
        </w:trPr>
        <w:tc>
          <w:tcPr>
            <w:tcW w:w="435" w:type="dxa"/>
            <w:tcBorders>
              <w:top w:val="single" w:sz="4" w:space="0" w:color="auto"/>
              <w:left w:val="single" w:sz="4" w:space="0" w:color="auto"/>
              <w:bottom w:val="single" w:sz="4" w:space="0" w:color="auto"/>
              <w:right w:val="single" w:sz="4" w:space="0" w:color="auto"/>
            </w:tcBorders>
            <w:vAlign w:val="center"/>
          </w:tcPr>
          <w:p w14:paraId="48C33A2E"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2</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BDCD8"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C1_K6_8.2</w:t>
            </w:r>
          </w:p>
        </w:tc>
        <w:tc>
          <w:tcPr>
            <w:tcW w:w="5358" w:type="dxa"/>
            <w:tcBorders>
              <w:top w:val="single" w:sz="4" w:space="0" w:color="auto"/>
              <w:left w:val="nil"/>
              <w:bottom w:val="single" w:sz="4" w:space="0" w:color="auto"/>
              <w:right w:val="single" w:sz="4" w:space="0" w:color="auto"/>
            </w:tcBorders>
            <w:shd w:val="clear" w:color="auto" w:fill="auto"/>
            <w:vAlign w:val="center"/>
          </w:tcPr>
          <w:p w14:paraId="6A73EDAF"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 xml:space="preserve">Budowa zbiornika retencyjnego nr 2 wraz z połączeniami sieciowymi, instalacjami obiektowymi oraz systemem oczyszczania wód opadowych lub roztopowych do podlewania zieleni na skwerze ppor. Leszka Białego w Bydgoszczy </w:t>
            </w:r>
          </w:p>
          <w:p w14:paraId="7C723AA5"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p>
          <w:p w14:paraId="4540D79C"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t>Decyzja Prezydenta m. Bydgoszczy nr 222/2023 z dnia 08.05.2023r. sygn. WAB.II.6740.85.2023.KSJ</w:t>
            </w:r>
          </w:p>
          <w:p w14:paraId="639C4553"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p>
          <w:p w14:paraId="7D1C7031"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t>Decyzja Marszałka Województwa Kujawsko – Pomorskiego z dnia 26.05.2023r. sygn. ŚG-III.7120.4.32.2023</w:t>
            </w:r>
          </w:p>
          <w:p w14:paraId="47090F59"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p>
          <w:p w14:paraId="419E9370"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t>Decyzja Marszałka Województwa Kujawsko – Pomorskiego z dnia 12.01.2024r. sygn. ŚG-III.7120.4.32.1.2023</w:t>
            </w:r>
          </w:p>
          <w:p w14:paraId="7B8AFBD0"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p>
          <w:p w14:paraId="1DEB4962"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lastRenderedPageBreak/>
              <w:t>Decyzja Prezydenta m. Bydgoszczy z dnia 09.12.2022r. sygn. WGK-III.6131.1.673.2022.AT</w:t>
            </w:r>
          </w:p>
          <w:p w14:paraId="666B00F4"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p>
          <w:p w14:paraId="32106E01"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t>Zmiana Decyzji Prezydenta m. Bydgoszczy z dnia 15.02.2023r. sygn. WGK-III.6131.1.673.2022.AT</w:t>
            </w:r>
          </w:p>
          <w:p w14:paraId="3B58DC47" w14:textId="77777777" w:rsidR="00DE4BF0" w:rsidRPr="00170652" w:rsidRDefault="00DE4BF0" w:rsidP="003066B6">
            <w:pPr>
              <w:spacing w:after="0" w:line="240" w:lineRule="auto"/>
              <w:jc w:val="center"/>
              <w:rPr>
                <w:rFonts w:ascii="Times New Roman" w:eastAsia="Times New Roman" w:hAnsi="Times New Roman" w:cs="Times New Roman"/>
                <w:i/>
                <w:iCs/>
                <w:sz w:val="20"/>
                <w:szCs w:val="20"/>
                <w:lang w:eastAsia="pl-PL"/>
              </w:rPr>
            </w:pPr>
            <w:r>
              <w:rPr>
                <w:rFonts w:ascii="Times New Roman" w:eastAsia="Times New Roman" w:hAnsi="Times New Roman" w:cs="Times New Roman"/>
                <w:i/>
                <w:iCs/>
                <w:sz w:val="20"/>
                <w:szCs w:val="20"/>
                <w:lang w:eastAsia="pl-PL"/>
              </w:rPr>
              <w:t>Pismo Wydziału Zieleni i Gospodarki Komunalnej z dnia 17.09.2024r. sygn.. WGK-IV.7021.47.2022.KR/NW</w:t>
            </w:r>
          </w:p>
          <w:p w14:paraId="5B07674F"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p>
        </w:tc>
        <w:tc>
          <w:tcPr>
            <w:tcW w:w="1711" w:type="dxa"/>
            <w:tcBorders>
              <w:top w:val="single" w:sz="4" w:space="0" w:color="auto"/>
              <w:left w:val="nil"/>
              <w:bottom w:val="single" w:sz="4" w:space="0" w:color="auto"/>
              <w:right w:val="single" w:sz="4" w:space="0" w:color="auto"/>
            </w:tcBorders>
            <w:vAlign w:val="center"/>
          </w:tcPr>
          <w:p w14:paraId="46132188" w14:textId="77777777" w:rsidR="00DE4BF0" w:rsidRPr="00A64B9F" w:rsidRDefault="00DE4BF0" w:rsidP="003066B6">
            <w:pPr>
              <w:spacing w:after="0" w:line="240" w:lineRule="auto"/>
              <w:jc w:val="center"/>
              <w:rPr>
                <w:rFonts w:ascii="Times New Roman" w:eastAsia="Times New Roman" w:hAnsi="Times New Roman" w:cs="Times New Roman"/>
                <w:sz w:val="20"/>
                <w:szCs w:val="20"/>
                <w:lang w:eastAsia="pl-PL"/>
              </w:rPr>
            </w:pPr>
            <w:r w:rsidRPr="00A64B9F">
              <w:rPr>
                <w:rFonts w:ascii="Times New Roman" w:eastAsia="Times New Roman" w:hAnsi="Times New Roman" w:cs="Times New Roman"/>
                <w:sz w:val="20"/>
                <w:szCs w:val="20"/>
                <w:lang w:eastAsia="pl-PL"/>
              </w:rPr>
              <w:lastRenderedPageBreak/>
              <w:t>PB</w:t>
            </w:r>
          </w:p>
          <w:p w14:paraId="66FA4475" w14:textId="77777777" w:rsidR="00DE4BF0" w:rsidRPr="00A64B9F" w:rsidRDefault="00DE4BF0" w:rsidP="003066B6">
            <w:pPr>
              <w:spacing w:after="0" w:line="240" w:lineRule="auto"/>
              <w:jc w:val="center"/>
              <w:rPr>
                <w:rFonts w:ascii="Times New Roman" w:eastAsia="Times New Roman" w:hAnsi="Times New Roman" w:cs="Times New Roman"/>
                <w:sz w:val="20"/>
                <w:szCs w:val="20"/>
                <w:lang w:eastAsia="pl-PL"/>
              </w:rPr>
            </w:pPr>
            <w:r w:rsidRPr="00A64B9F">
              <w:rPr>
                <w:rFonts w:ascii="Times New Roman" w:eastAsia="Times New Roman" w:hAnsi="Times New Roman" w:cs="Times New Roman"/>
                <w:sz w:val="20"/>
                <w:szCs w:val="20"/>
                <w:lang w:eastAsia="pl-PL"/>
              </w:rPr>
              <w:t>PW</w:t>
            </w:r>
          </w:p>
          <w:p w14:paraId="2A21257B" w14:textId="77777777" w:rsidR="00DE4BF0" w:rsidRDefault="00DE4BF0" w:rsidP="003066B6">
            <w:pPr>
              <w:spacing w:after="0" w:line="240" w:lineRule="auto"/>
              <w:jc w:val="center"/>
              <w:rPr>
                <w:rFonts w:ascii="Times New Roman" w:eastAsia="Times New Roman" w:hAnsi="Times New Roman" w:cs="Times New Roman"/>
                <w:sz w:val="20"/>
                <w:szCs w:val="20"/>
                <w:lang w:eastAsia="pl-PL"/>
              </w:rPr>
            </w:pPr>
            <w:r w:rsidRPr="00A64B9F">
              <w:rPr>
                <w:rFonts w:ascii="Times New Roman" w:eastAsia="Times New Roman" w:hAnsi="Times New Roman" w:cs="Times New Roman"/>
                <w:sz w:val="20"/>
                <w:szCs w:val="20"/>
                <w:lang w:eastAsia="pl-PL"/>
              </w:rPr>
              <w:t>PT</w:t>
            </w:r>
          </w:p>
          <w:p w14:paraId="0102065B" w14:textId="002DF1F6" w:rsidR="000522D7" w:rsidRPr="00A64B9F" w:rsidRDefault="000522D7" w:rsidP="000522D7">
            <w:pPr>
              <w:spacing w:after="0" w:line="240" w:lineRule="auto"/>
              <w:jc w:val="center"/>
              <w:rPr>
                <w:rFonts w:ascii="Times New Roman" w:eastAsia="Times New Roman" w:hAnsi="Times New Roman" w:cs="Times New Roman"/>
                <w:sz w:val="20"/>
                <w:szCs w:val="20"/>
                <w:lang w:eastAsia="pl-PL"/>
              </w:rPr>
            </w:pPr>
            <w:r w:rsidRPr="00A64B9F">
              <w:rPr>
                <w:rFonts w:ascii="Times New Roman" w:eastAsia="Times New Roman" w:hAnsi="Times New Roman" w:cs="Times New Roman"/>
                <w:sz w:val="20"/>
                <w:szCs w:val="20"/>
                <w:lang w:eastAsia="pl-PL"/>
              </w:rPr>
              <w:t>PW</w:t>
            </w:r>
            <w:r>
              <w:rPr>
                <w:rFonts w:ascii="Times New Roman" w:eastAsia="Times New Roman" w:hAnsi="Times New Roman" w:cs="Times New Roman"/>
                <w:sz w:val="20"/>
                <w:szCs w:val="20"/>
                <w:lang w:eastAsia="pl-PL"/>
              </w:rPr>
              <w:t xml:space="preserve"> zasilanie</w:t>
            </w:r>
          </w:p>
          <w:p w14:paraId="7A574514" w14:textId="6121A185" w:rsidR="000522D7" w:rsidRDefault="000522D7" w:rsidP="000522D7">
            <w:pPr>
              <w:spacing w:after="0" w:line="240" w:lineRule="auto"/>
              <w:jc w:val="center"/>
              <w:rPr>
                <w:rFonts w:ascii="Times New Roman" w:eastAsia="Times New Roman" w:hAnsi="Times New Roman" w:cs="Times New Roman"/>
                <w:sz w:val="20"/>
                <w:szCs w:val="20"/>
                <w:lang w:eastAsia="pl-PL"/>
              </w:rPr>
            </w:pPr>
            <w:r w:rsidRPr="00A64B9F">
              <w:rPr>
                <w:rFonts w:ascii="Times New Roman" w:eastAsia="Times New Roman" w:hAnsi="Times New Roman" w:cs="Times New Roman"/>
                <w:sz w:val="20"/>
                <w:szCs w:val="20"/>
                <w:lang w:eastAsia="pl-PL"/>
              </w:rPr>
              <w:t>PT</w:t>
            </w:r>
            <w:r>
              <w:rPr>
                <w:rFonts w:ascii="Times New Roman" w:eastAsia="Times New Roman" w:hAnsi="Times New Roman" w:cs="Times New Roman"/>
                <w:sz w:val="20"/>
                <w:szCs w:val="20"/>
                <w:lang w:eastAsia="pl-PL"/>
              </w:rPr>
              <w:t xml:space="preserve"> zasilanie</w:t>
            </w:r>
          </w:p>
          <w:p w14:paraId="54A7A584" w14:textId="7446F162" w:rsidR="00DE4BF0" w:rsidRPr="009A1906" w:rsidRDefault="000522D7" w:rsidP="003066B6">
            <w:pPr>
              <w:spacing w:after="0" w:line="240" w:lineRule="auto"/>
              <w:jc w:val="center"/>
              <w:rPr>
                <w:rFonts w:ascii="Times New Roman" w:eastAsia="Times New Roman" w:hAnsi="Times New Roman" w:cs="Times New Roman"/>
                <w:sz w:val="20"/>
                <w:szCs w:val="20"/>
                <w:lang w:eastAsia="pl-PL"/>
              </w:rPr>
            </w:pPr>
            <w:r w:rsidRPr="009A1906">
              <w:rPr>
                <w:rFonts w:ascii="Times New Roman" w:eastAsia="Times New Roman" w:hAnsi="Times New Roman" w:cs="Times New Roman"/>
                <w:color w:val="FF0000"/>
                <w:sz w:val="20"/>
                <w:szCs w:val="20"/>
                <w:lang w:eastAsia="pl-PL"/>
              </w:rPr>
              <w:t xml:space="preserve"> </w:t>
            </w:r>
            <w:r w:rsidRPr="009A1906">
              <w:rPr>
                <w:rFonts w:ascii="Times New Roman" w:eastAsia="Times New Roman" w:hAnsi="Times New Roman" w:cs="Times New Roman"/>
                <w:sz w:val="20"/>
                <w:szCs w:val="20"/>
                <w:lang w:eastAsia="pl-PL"/>
              </w:rPr>
              <w:t>PB zasilanie</w:t>
            </w:r>
          </w:p>
          <w:p w14:paraId="0CB8C122" w14:textId="77777777" w:rsidR="000522D7" w:rsidRDefault="000522D7" w:rsidP="003066B6">
            <w:pPr>
              <w:spacing w:after="0" w:line="240" w:lineRule="auto"/>
              <w:jc w:val="center"/>
              <w:rPr>
                <w:rFonts w:ascii="Times New Roman" w:eastAsia="Times New Roman" w:hAnsi="Times New Roman" w:cs="Times New Roman"/>
                <w:sz w:val="20"/>
                <w:szCs w:val="20"/>
                <w:lang w:eastAsia="pl-PL"/>
              </w:rPr>
            </w:pPr>
          </w:p>
          <w:p w14:paraId="3E859DE2" w14:textId="623E57BC"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E335FB">
              <w:rPr>
                <w:rFonts w:ascii="Times New Roman" w:eastAsia="Times New Roman" w:hAnsi="Times New Roman" w:cs="Times New Roman"/>
                <w:sz w:val="20"/>
                <w:szCs w:val="20"/>
                <w:lang w:eastAsia="pl-PL"/>
              </w:rPr>
              <w:t xml:space="preserve">Rys. zamienny </w:t>
            </w:r>
          </w:p>
        </w:tc>
      </w:tr>
      <w:tr w:rsidR="00DE4BF0" w:rsidRPr="00170652" w14:paraId="4400853B" w14:textId="77777777" w:rsidTr="003066B6">
        <w:trPr>
          <w:trHeight w:val="2033"/>
        </w:trPr>
        <w:tc>
          <w:tcPr>
            <w:tcW w:w="435" w:type="dxa"/>
            <w:tcBorders>
              <w:top w:val="single" w:sz="4" w:space="0" w:color="auto"/>
              <w:left w:val="single" w:sz="4" w:space="0" w:color="auto"/>
              <w:bottom w:val="single" w:sz="4" w:space="0" w:color="auto"/>
              <w:right w:val="single" w:sz="4" w:space="0" w:color="auto"/>
            </w:tcBorders>
            <w:vAlign w:val="center"/>
          </w:tcPr>
          <w:p w14:paraId="473EE514"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3</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70F93"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C2_K24_6.2</w:t>
            </w:r>
          </w:p>
        </w:tc>
        <w:tc>
          <w:tcPr>
            <w:tcW w:w="5358" w:type="dxa"/>
            <w:tcBorders>
              <w:top w:val="single" w:sz="4" w:space="0" w:color="auto"/>
              <w:left w:val="nil"/>
              <w:bottom w:val="single" w:sz="4" w:space="0" w:color="auto"/>
              <w:right w:val="single" w:sz="4" w:space="0" w:color="auto"/>
            </w:tcBorders>
            <w:shd w:val="clear" w:color="auto" w:fill="auto"/>
            <w:vAlign w:val="center"/>
          </w:tcPr>
          <w:p w14:paraId="054D560B" w14:textId="77777777" w:rsidR="00DE4BF0" w:rsidRPr="00170652" w:rsidRDefault="00DE4BF0" w:rsidP="003066B6">
            <w:pPr>
              <w:spacing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Rozbudowa sieci kanalizacji deszczowej w rejonie ulicy Gajowej w Bydgoszczy - Zbiornik retencyjny nr 2</w:t>
            </w:r>
          </w:p>
          <w:p w14:paraId="02EA9D18"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t>Decyzja Prezydenta m. Bydgoszczy nr 639/2022 z dnia 07.12.2022r. sygn. WAB.II.6740.536.2022.KSJ</w:t>
            </w:r>
          </w:p>
          <w:p w14:paraId="7D9964ED" w14:textId="77777777" w:rsidR="00DE4BF0" w:rsidRPr="009769ED" w:rsidRDefault="00DE4BF0" w:rsidP="003066B6">
            <w:pPr>
              <w:spacing w:line="240" w:lineRule="auto"/>
              <w:jc w:val="center"/>
              <w:rPr>
                <w:rFonts w:ascii="Times New Roman" w:eastAsia="Times New Roman" w:hAnsi="Times New Roman" w:cs="Times New Roman"/>
                <w:sz w:val="20"/>
                <w:szCs w:val="20"/>
                <w:lang w:eastAsia="pl-PL"/>
              </w:rPr>
            </w:pPr>
            <w:r w:rsidRPr="009769ED">
              <w:rPr>
                <w:rFonts w:ascii="Times New Roman" w:eastAsia="Times New Roman" w:hAnsi="Times New Roman" w:cs="Times New Roman"/>
                <w:sz w:val="20"/>
                <w:szCs w:val="20"/>
                <w:lang w:eastAsia="pl-PL"/>
              </w:rPr>
              <w:t>Budowa zalicznikowej linii kablowej nn 0,4 kV na działkach nr: 160 i 176 – obręb 0486 stanowiącej instalację elektryczną dla zasilania zbiornika retencyjnego wód deszczowych przy ul. Gajowej w Bydgoszczy</w:t>
            </w:r>
          </w:p>
          <w:p w14:paraId="00C1D5AF" w14:textId="77777777" w:rsidR="00DE4BF0" w:rsidRPr="00170652" w:rsidRDefault="00DE4BF0" w:rsidP="003066B6">
            <w:pPr>
              <w:spacing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i/>
                <w:iCs/>
                <w:sz w:val="20"/>
                <w:szCs w:val="20"/>
                <w:lang w:eastAsia="pl-PL"/>
              </w:rPr>
              <w:t>Decyzja Prezydenta m. Bydgoszczy nr 152/2021 z dnia 23.03.2021r. sygn. WAB.II.6740.71.2021.RS</w:t>
            </w:r>
          </w:p>
        </w:tc>
        <w:tc>
          <w:tcPr>
            <w:tcW w:w="1711" w:type="dxa"/>
            <w:tcBorders>
              <w:top w:val="single" w:sz="4" w:space="0" w:color="auto"/>
              <w:left w:val="nil"/>
              <w:bottom w:val="single" w:sz="4" w:space="0" w:color="auto"/>
              <w:right w:val="single" w:sz="4" w:space="0" w:color="auto"/>
            </w:tcBorders>
            <w:vAlign w:val="center"/>
          </w:tcPr>
          <w:p w14:paraId="272F4F40"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PB</w:t>
            </w:r>
          </w:p>
          <w:p w14:paraId="5D001853"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PW</w:t>
            </w:r>
          </w:p>
          <w:p w14:paraId="67B217D5"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PT</w:t>
            </w:r>
          </w:p>
          <w:p w14:paraId="36492949"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PB zasilanie</w:t>
            </w:r>
          </w:p>
          <w:p w14:paraId="2FC1A65E" w14:textId="77777777" w:rsidR="00DE4BF0" w:rsidRPr="000F6637" w:rsidRDefault="00DE4BF0" w:rsidP="003066B6">
            <w:pPr>
              <w:spacing w:after="0" w:line="276" w:lineRule="auto"/>
              <w:jc w:val="center"/>
              <w:rPr>
                <w:rFonts w:ascii="Times New Roman" w:eastAsia="Times New Roman" w:hAnsi="Times New Roman" w:cs="Times New Roman"/>
                <w:sz w:val="20"/>
                <w:szCs w:val="20"/>
                <w:lang w:eastAsia="pl-PL"/>
              </w:rPr>
            </w:pPr>
            <w:r w:rsidRPr="000F6637">
              <w:rPr>
                <w:rFonts w:ascii="Times New Roman" w:eastAsia="Times New Roman" w:hAnsi="Times New Roman" w:cs="Times New Roman"/>
                <w:sz w:val="20"/>
                <w:szCs w:val="20"/>
                <w:lang w:eastAsia="pl-PL"/>
              </w:rPr>
              <w:t>PW zasilanie</w:t>
            </w:r>
          </w:p>
          <w:p w14:paraId="33183D9D"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p>
        </w:tc>
      </w:tr>
      <w:tr w:rsidR="00DE4BF0" w:rsidRPr="00170652" w14:paraId="0EA4E65A"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6303F010"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4</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D8888" w14:textId="77777777" w:rsidR="00DE4BF0" w:rsidRPr="00170652" w:rsidRDefault="00DE4BF0" w:rsidP="003066B6">
            <w:pPr>
              <w:spacing w:after="0"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C2_K25_7.2</w:t>
            </w:r>
          </w:p>
        </w:tc>
        <w:tc>
          <w:tcPr>
            <w:tcW w:w="5358" w:type="dxa"/>
            <w:tcBorders>
              <w:top w:val="single" w:sz="4" w:space="0" w:color="auto"/>
              <w:left w:val="nil"/>
              <w:bottom w:val="single" w:sz="4" w:space="0" w:color="auto"/>
              <w:right w:val="single" w:sz="4" w:space="0" w:color="auto"/>
            </w:tcBorders>
            <w:shd w:val="clear" w:color="auto" w:fill="auto"/>
            <w:vAlign w:val="center"/>
          </w:tcPr>
          <w:p w14:paraId="6D0B8067" w14:textId="77777777" w:rsidR="00DE4BF0" w:rsidRPr="00170652" w:rsidRDefault="00DE4BF0" w:rsidP="003066B6">
            <w:pPr>
              <w:spacing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Budowa zbiornika retencyjnego nr 2 wraz z połączeniami sieciowymi oraz instalacjami w rejonie ulicy Połczyńskiej w Bydgoszczy</w:t>
            </w:r>
          </w:p>
          <w:p w14:paraId="6D49D5B1"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sidRPr="00170652">
              <w:rPr>
                <w:rFonts w:ascii="Times New Roman" w:eastAsia="Times New Roman" w:hAnsi="Times New Roman" w:cs="Times New Roman"/>
                <w:i/>
                <w:iCs/>
                <w:sz w:val="20"/>
                <w:szCs w:val="20"/>
                <w:lang w:eastAsia="pl-PL"/>
              </w:rPr>
              <w:t>Decyzja Prezydenta m. Bydgoszczy nr 195/2022 z dnia 22.04.2022r. sygn. WAB.II.6740.205.2022.KG</w:t>
            </w:r>
          </w:p>
          <w:p w14:paraId="4497E541" w14:textId="77777777" w:rsidR="00DE4BF0" w:rsidRPr="009769ED" w:rsidRDefault="00DE4BF0" w:rsidP="003066B6">
            <w:pPr>
              <w:spacing w:line="240" w:lineRule="auto"/>
              <w:jc w:val="center"/>
              <w:rPr>
                <w:rFonts w:ascii="Times New Roman" w:eastAsia="Times New Roman" w:hAnsi="Times New Roman" w:cs="Times New Roman"/>
                <w:sz w:val="20"/>
                <w:szCs w:val="20"/>
                <w:lang w:eastAsia="pl-PL"/>
              </w:rPr>
            </w:pPr>
            <w:r w:rsidRPr="009769ED">
              <w:rPr>
                <w:rFonts w:ascii="Times New Roman" w:eastAsia="Times New Roman" w:hAnsi="Times New Roman" w:cs="Times New Roman"/>
                <w:sz w:val="20"/>
                <w:szCs w:val="20"/>
                <w:lang w:eastAsia="pl-PL"/>
              </w:rPr>
              <w:t>Budowa linii kablowej 0,4 kV dla zasilania zbiornika retencyjnego wód deszczowych na działce nr 62 obręb 0197 przy ul. Połczyńskiej w Bydgoszczy</w:t>
            </w:r>
          </w:p>
          <w:p w14:paraId="1242D57E" w14:textId="77777777" w:rsidR="00DE4BF0" w:rsidRPr="00170652" w:rsidRDefault="00DE4BF0" w:rsidP="003066B6">
            <w:pPr>
              <w:spacing w:line="240"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i/>
                <w:iCs/>
                <w:sz w:val="20"/>
                <w:szCs w:val="20"/>
                <w:lang w:eastAsia="pl-PL"/>
              </w:rPr>
              <w:t>Decyzja Prezydenta m. Bydgoszczy nr 496/2022 z dnia 28.09.2022r. sygn. WAB.II.6740.566.2022.RS</w:t>
            </w:r>
          </w:p>
        </w:tc>
        <w:tc>
          <w:tcPr>
            <w:tcW w:w="1711" w:type="dxa"/>
            <w:tcBorders>
              <w:top w:val="single" w:sz="4" w:space="0" w:color="auto"/>
              <w:left w:val="nil"/>
              <w:bottom w:val="single" w:sz="4" w:space="0" w:color="auto"/>
              <w:right w:val="single" w:sz="4" w:space="0" w:color="auto"/>
            </w:tcBorders>
            <w:vAlign w:val="center"/>
          </w:tcPr>
          <w:p w14:paraId="29050550"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PB</w:t>
            </w:r>
          </w:p>
          <w:p w14:paraId="40A98CED"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PW</w:t>
            </w:r>
          </w:p>
          <w:p w14:paraId="43904926"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PT</w:t>
            </w:r>
          </w:p>
          <w:p w14:paraId="1153039C"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PB zasilanie</w:t>
            </w:r>
          </w:p>
          <w:p w14:paraId="38BE321E"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PW zasilanie</w:t>
            </w:r>
          </w:p>
          <w:p w14:paraId="73957672" w14:textId="77777777" w:rsidR="00DE4BF0" w:rsidRDefault="00DE4BF0" w:rsidP="003066B6">
            <w:pPr>
              <w:spacing w:after="0" w:line="276" w:lineRule="auto"/>
              <w:jc w:val="center"/>
              <w:rPr>
                <w:rFonts w:ascii="Times New Roman" w:eastAsia="Times New Roman" w:hAnsi="Times New Roman" w:cs="Times New Roman"/>
                <w:sz w:val="20"/>
                <w:szCs w:val="20"/>
                <w:lang w:eastAsia="pl-PL"/>
              </w:rPr>
            </w:pPr>
            <w:r w:rsidRPr="00170652">
              <w:rPr>
                <w:rFonts w:ascii="Times New Roman" w:eastAsia="Times New Roman" w:hAnsi="Times New Roman" w:cs="Times New Roman"/>
                <w:sz w:val="20"/>
                <w:szCs w:val="20"/>
                <w:lang w:eastAsia="pl-PL"/>
              </w:rPr>
              <w:t>PT zasilanie</w:t>
            </w:r>
          </w:p>
          <w:p w14:paraId="47EDF38B" w14:textId="77777777" w:rsidR="00DE4BF0" w:rsidRPr="00170652" w:rsidRDefault="00DE4BF0" w:rsidP="003066B6">
            <w:pPr>
              <w:spacing w:after="0" w:line="276"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Rys. zamienny - komora</w:t>
            </w:r>
          </w:p>
        </w:tc>
      </w:tr>
    </w:tbl>
    <w:p w14:paraId="3A9BDD61" w14:textId="77777777" w:rsidR="00DE4BF0" w:rsidRPr="001446CD" w:rsidRDefault="00DE4BF0" w:rsidP="00DE4BF0">
      <w:pPr>
        <w:keepNext/>
        <w:keepLines/>
        <w:spacing w:before="120" w:after="120" w:line="240" w:lineRule="auto"/>
        <w:ind w:left="714"/>
        <w:outlineLvl w:val="0"/>
        <w:rPr>
          <w:rFonts w:ascii="Times New Roman" w:eastAsiaTheme="majorEastAsia" w:hAnsi="Times New Roman" w:cstheme="majorBidi"/>
          <w:b/>
          <w:sz w:val="24"/>
          <w:szCs w:val="32"/>
        </w:rPr>
      </w:pPr>
    </w:p>
    <w:p w14:paraId="577D52F0" w14:textId="25D05FF5" w:rsidR="00BE1A55" w:rsidRDefault="00BE1A55" w:rsidP="00BE1A55">
      <w:pPr>
        <w:keepNext/>
        <w:keepLines/>
        <w:numPr>
          <w:ilvl w:val="0"/>
          <w:numId w:val="38"/>
        </w:numPr>
        <w:spacing w:before="120" w:after="120" w:line="240" w:lineRule="auto"/>
        <w:ind w:left="714" w:hanging="357"/>
        <w:outlineLvl w:val="0"/>
        <w:rPr>
          <w:rFonts w:ascii="Times New Roman" w:eastAsiaTheme="majorEastAsia" w:hAnsi="Times New Roman" w:cstheme="majorBidi"/>
          <w:b/>
          <w:sz w:val="24"/>
          <w:szCs w:val="32"/>
        </w:rPr>
      </w:pPr>
      <w:bookmarkStart w:id="706" w:name="_Toc181011870"/>
      <w:r w:rsidRPr="001446CD">
        <w:rPr>
          <w:rFonts w:ascii="Times New Roman" w:eastAsiaTheme="majorEastAsia" w:hAnsi="Times New Roman" w:cstheme="majorBidi"/>
          <w:b/>
          <w:sz w:val="24"/>
          <w:szCs w:val="32"/>
        </w:rPr>
        <w:t>Wykaz dokumentacji projektowej dla Części 3</w:t>
      </w:r>
      <w:bookmarkEnd w:id="706"/>
    </w:p>
    <w:tbl>
      <w:tblPr>
        <w:tblW w:w="10022" w:type="dxa"/>
        <w:tblInd w:w="75" w:type="dxa"/>
        <w:tblCellMar>
          <w:left w:w="70" w:type="dxa"/>
          <w:right w:w="70" w:type="dxa"/>
        </w:tblCellMar>
        <w:tblLook w:val="04A0" w:firstRow="1" w:lastRow="0" w:firstColumn="1" w:lastColumn="0" w:noHBand="0" w:noVBand="1"/>
      </w:tblPr>
      <w:tblGrid>
        <w:gridCol w:w="435"/>
        <w:gridCol w:w="3113"/>
        <w:gridCol w:w="4316"/>
        <w:gridCol w:w="2158"/>
      </w:tblGrid>
      <w:tr w:rsidR="00DE4BF0" w:rsidRPr="00051AE6" w14:paraId="3F2FDA06" w14:textId="77777777" w:rsidTr="003066B6">
        <w:trPr>
          <w:trHeight w:val="372"/>
        </w:trPr>
        <w:tc>
          <w:tcPr>
            <w:tcW w:w="435" w:type="dxa"/>
            <w:tcBorders>
              <w:top w:val="single" w:sz="8" w:space="0" w:color="auto"/>
              <w:left w:val="single" w:sz="4" w:space="0" w:color="auto"/>
              <w:bottom w:val="single" w:sz="4" w:space="0" w:color="auto"/>
              <w:right w:val="single" w:sz="4" w:space="0" w:color="auto"/>
            </w:tcBorders>
            <w:vAlign w:val="center"/>
          </w:tcPr>
          <w:p w14:paraId="57D15A31" w14:textId="77777777" w:rsidR="00DE4BF0" w:rsidRPr="00051AE6"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051AE6">
              <w:rPr>
                <w:rFonts w:ascii="Times New Roman" w:eastAsia="Times New Roman" w:hAnsi="Times New Roman" w:cs="Times New Roman"/>
                <w:b/>
                <w:bCs/>
                <w:color w:val="000000"/>
                <w:sz w:val="20"/>
                <w:szCs w:val="20"/>
                <w:lang w:eastAsia="pl-PL"/>
              </w:rPr>
              <w:t>Lp.</w:t>
            </w:r>
          </w:p>
        </w:tc>
        <w:tc>
          <w:tcPr>
            <w:tcW w:w="3113"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57DF9E5" w14:textId="77777777" w:rsidR="00DE4BF0" w:rsidRPr="00051AE6"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051AE6">
              <w:rPr>
                <w:rFonts w:ascii="Times New Roman" w:eastAsia="Times New Roman" w:hAnsi="Times New Roman" w:cs="Times New Roman"/>
                <w:b/>
                <w:bCs/>
                <w:color w:val="000000"/>
                <w:sz w:val="20"/>
                <w:szCs w:val="20"/>
                <w:lang w:eastAsia="pl-PL"/>
              </w:rPr>
              <w:t>Kod projektu</w:t>
            </w:r>
          </w:p>
        </w:tc>
        <w:tc>
          <w:tcPr>
            <w:tcW w:w="4316" w:type="dxa"/>
            <w:tcBorders>
              <w:top w:val="single" w:sz="8" w:space="0" w:color="auto"/>
              <w:left w:val="nil"/>
              <w:bottom w:val="single" w:sz="4" w:space="0" w:color="auto"/>
              <w:right w:val="single" w:sz="4" w:space="0" w:color="auto"/>
            </w:tcBorders>
            <w:shd w:val="clear" w:color="auto" w:fill="auto"/>
            <w:vAlign w:val="center"/>
          </w:tcPr>
          <w:p w14:paraId="1CE895D8" w14:textId="77777777" w:rsidR="00DE4BF0" w:rsidRPr="00051AE6"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051AE6">
              <w:rPr>
                <w:rFonts w:ascii="Times New Roman" w:eastAsia="Times New Roman" w:hAnsi="Times New Roman" w:cs="Times New Roman"/>
                <w:b/>
                <w:bCs/>
                <w:color w:val="000000"/>
                <w:sz w:val="20"/>
                <w:szCs w:val="20"/>
                <w:lang w:eastAsia="pl-PL"/>
              </w:rPr>
              <w:t>Opis</w:t>
            </w:r>
          </w:p>
        </w:tc>
        <w:tc>
          <w:tcPr>
            <w:tcW w:w="2158" w:type="dxa"/>
            <w:tcBorders>
              <w:top w:val="single" w:sz="4" w:space="0" w:color="auto"/>
              <w:left w:val="nil"/>
              <w:bottom w:val="single" w:sz="4" w:space="0" w:color="auto"/>
              <w:right w:val="single" w:sz="4" w:space="0" w:color="auto"/>
            </w:tcBorders>
            <w:vAlign w:val="center"/>
          </w:tcPr>
          <w:p w14:paraId="21C9362B" w14:textId="77777777" w:rsidR="00DE4BF0" w:rsidRPr="00051AE6" w:rsidRDefault="00DE4BF0" w:rsidP="003066B6">
            <w:pPr>
              <w:spacing w:after="0" w:line="240" w:lineRule="auto"/>
              <w:jc w:val="center"/>
              <w:rPr>
                <w:rFonts w:ascii="Times New Roman" w:eastAsia="Times New Roman" w:hAnsi="Times New Roman" w:cs="Times New Roman"/>
                <w:b/>
                <w:bCs/>
                <w:color w:val="000000"/>
                <w:sz w:val="20"/>
                <w:szCs w:val="20"/>
                <w:lang w:eastAsia="pl-PL"/>
              </w:rPr>
            </w:pPr>
            <w:r w:rsidRPr="00051AE6">
              <w:rPr>
                <w:rFonts w:ascii="Times New Roman" w:eastAsia="Times New Roman" w:hAnsi="Times New Roman" w:cs="Times New Roman"/>
                <w:b/>
                <w:bCs/>
                <w:color w:val="000000"/>
                <w:sz w:val="20"/>
                <w:szCs w:val="20"/>
                <w:lang w:eastAsia="pl-PL"/>
              </w:rPr>
              <w:t xml:space="preserve">Dokumentacja </w:t>
            </w:r>
          </w:p>
        </w:tc>
      </w:tr>
      <w:tr w:rsidR="00DE4BF0" w:rsidRPr="00051AE6" w14:paraId="65B79EDB" w14:textId="77777777" w:rsidTr="003066B6">
        <w:trPr>
          <w:trHeight w:val="834"/>
        </w:trPr>
        <w:tc>
          <w:tcPr>
            <w:tcW w:w="435" w:type="dxa"/>
            <w:tcBorders>
              <w:top w:val="single" w:sz="4" w:space="0" w:color="auto"/>
              <w:left w:val="single" w:sz="4" w:space="0" w:color="auto"/>
              <w:bottom w:val="single" w:sz="4" w:space="0" w:color="auto"/>
              <w:right w:val="single" w:sz="4" w:space="0" w:color="auto"/>
            </w:tcBorders>
            <w:vAlign w:val="center"/>
          </w:tcPr>
          <w:p w14:paraId="29CC002F"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1</w:t>
            </w:r>
          </w:p>
        </w:tc>
        <w:tc>
          <w:tcPr>
            <w:tcW w:w="31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FC30C"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C3_K10K10.1_3.6</w:t>
            </w:r>
          </w:p>
        </w:tc>
        <w:tc>
          <w:tcPr>
            <w:tcW w:w="4316" w:type="dxa"/>
            <w:tcBorders>
              <w:top w:val="single" w:sz="4" w:space="0" w:color="auto"/>
              <w:left w:val="nil"/>
              <w:bottom w:val="single" w:sz="4" w:space="0" w:color="auto"/>
              <w:right w:val="single" w:sz="4" w:space="0" w:color="auto"/>
            </w:tcBorders>
            <w:shd w:val="clear" w:color="auto" w:fill="auto"/>
            <w:vAlign w:val="center"/>
          </w:tcPr>
          <w:p w14:paraId="4D5A7122"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przewodu upustowego nr 1 w rejonie ulicy Nakielskiej w Bydgoszczy</w:t>
            </w:r>
          </w:p>
          <w:p w14:paraId="21B31406"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6E13E884"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305/2023 z dnia 28.06.2023r. sygn. WAB.II.6740.193.2023.KSJ</w:t>
            </w:r>
          </w:p>
          <w:p w14:paraId="0CCC14F4"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0C4C9801"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wylotu z kanalizacji deszczowej oraz budowa kanału otwartego z częścią zabudowaną z włączeniem do Starego Kanału Bydgoskiego wraz z budową kładek pieszo-rowerowych w rejonie ulicy Nakielskiej w Bydgoszczy</w:t>
            </w:r>
          </w:p>
          <w:p w14:paraId="71701D27"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751B433F"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Wojewody Kujawsko - Pomorskiego nr 8/2024 z dnia 09.02.2024r. sygn. WIR.I.7840.1.6.2023.MO</w:t>
            </w:r>
          </w:p>
          <w:p w14:paraId="31EFBF40"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5588BB5D"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Marszałka Województwa Kujawsko-Pomorskiego z dnia 7.11.2022r. sygn. ŚG-III.7120.4.164.2022</w:t>
            </w:r>
          </w:p>
          <w:p w14:paraId="7988B2B4"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lastRenderedPageBreak/>
              <w:t>wraz z sprostowaniem omyłki pisarskiej z dnia 23.01.2023r.</w:t>
            </w:r>
          </w:p>
          <w:p w14:paraId="0C3C8E04"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0A20F537"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Marszałka Województwa Kujawsko-Pomorskiego z dnia 15.01.202r. sygn. ŚG-III.7120.4.164.1.2022</w:t>
            </w:r>
          </w:p>
          <w:p w14:paraId="2D6BF694"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21DF5D11"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z dnia 16.03.2023r. sygn.. WGK-III.6131.1.67.2023.AT</w:t>
            </w:r>
          </w:p>
          <w:p w14:paraId="11020BBA"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16889B0A"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z dnia 29.08.2022r. sygn.. WGK-III.6131.1.466.2022.AT</w:t>
            </w:r>
          </w:p>
          <w:p w14:paraId="11B09884"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p>
          <w:p w14:paraId="3ED7B72D" w14:textId="77777777" w:rsidR="00DE4BF0" w:rsidRPr="00051AE6" w:rsidRDefault="00DE4BF0" w:rsidP="003066B6">
            <w:pPr>
              <w:spacing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Pismo Wydziału Zieleni i Gospodarki Komunalnej z dnia 12.09.2024r. sygn.. WGK-III.7021.11.2021.KR/NW</w:t>
            </w:r>
          </w:p>
          <w:p w14:paraId="749B0E2A"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Pismo Wydziału Gospodarki Komunalnej z dnia 24.02.2021r. sygn.. WGK-III.7021.11.2021.KR</w:t>
            </w:r>
          </w:p>
          <w:p w14:paraId="7B7B52C5"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tc>
        <w:tc>
          <w:tcPr>
            <w:tcW w:w="2158" w:type="dxa"/>
            <w:tcBorders>
              <w:top w:val="single" w:sz="4" w:space="0" w:color="auto"/>
              <w:left w:val="nil"/>
              <w:bottom w:val="single" w:sz="4" w:space="0" w:color="auto"/>
              <w:right w:val="single" w:sz="4" w:space="0" w:color="auto"/>
            </w:tcBorders>
            <w:vAlign w:val="center"/>
          </w:tcPr>
          <w:p w14:paraId="452356F6"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lastRenderedPageBreak/>
              <w:t>PB WAB</w:t>
            </w:r>
          </w:p>
          <w:p w14:paraId="77CBFDE5"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 WIR</w:t>
            </w:r>
          </w:p>
          <w:p w14:paraId="67D834EC"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w:t>
            </w:r>
          </w:p>
          <w:p w14:paraId="6C732FF4"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 WAB</w:t>
            </w:r>
          </w:p>
          <w:p w14:paraId="1A0384E6"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 WIR</w:t>
            </w:r>
          </w:p>
          <w:p w14:paraId="140E3CB4"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PON</w:t>
            </w:r>
          </w:p>
          <w:p w14:paraId="013B945F" w14:textId="77777777" w:rsidR="00DE4BF0" w:rsidRPr="00051AE6" w:rsidRDefault="00DE4BF0" w:rsidP="003066B6">
            <w:pPr>
              <w:spacing w:after="0" w:line="240" w:lineRule="auto"/>
              <w:rPr>
                <w:rFonts w:ascii="Times New Roman" w:eastAsia="Times New Roman" w:hAnsi="Times New Roman" w:cs="Times New Roman"/>
                <w:color w:val="000000"/>
                <w:sz w:val="20"/>
                <w:szCs w:val="20"/>
                <w:lang w:eastAsia="pl-PL"/>
              </w:rPr>
            </w:pPr>
          </w:p>
        </w:tc>
      </w:tr>
      <w:tr w:rsidR="00DE4BF0" w:rsidRPr="00051AE6" w14:paraId="2235AF96" w14:textId="77777777" w:rsidTr="003066B6">
        <w:trPr>
          <w:trHeight w:val="765"/>
        </w:trPr>
        <w:tc>
          <w:tcPr>
            <w:tcW w:w="435" w:type="dxa"/>
            <w:tcBorders>
              <w:top w:val="single" w:sz="4" w:space="0" w:color="auto"/>
              <w:left w:val="single" w:sz="4" w:space="0" w:color="auto"/>
              <w:bottom w:val="single" w:sz="4" w:space="0" w:color="auto"/>
              <w:right w:val="single" w:sz="4" w:space="0" w:color="auto"/>
            </w:tcBorders>
            <w:vAlign w:val="center"/>
          </w:tcPr>
          <w:p w14:paraId="5056270D"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2</w:t>
            </w:r>
          </w:p>
        </w:tc>
        <w:tc>
          <w:tcPr>
            <w:tcW w:w="31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50DD2"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C3_K13K13.1_4.25_4.26_4.27_4.28</w:t>
            </w:r>
          </w:p>
        </w:tc>
        <w:tc>
          <w:tcPr>
            <w:tcW w:w="4316" w:type="dxa"/>
            <w:tcBorders>
              <w:top w:val="single" w:sz="4" w:space="0" w:color="auto"/>
              <w:left w:val="nil"/>
              <w:bottom w:val="single" w:sz="4" w:space="0" w:color="auto"/>
              <w:right w:val="single" w:sz="4" w:space="0" w:color="auto"/>
            </w:tcBorders>
            <w:shd w:val="clear" w:color="auto" w:fill="auto"/>
            <w:vAlign w:val="center"/>
          </w:tcPr>
          <w:p w14:paraId="6C8FDA92"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odcinka kolektora deszczowego: kanał deszczowy nr 1 w ul. Biedaszkowo - zadanie nr C3_K13K13.1_4.25, kanał deszczowy nr 2 w ul. Biedaszkowo - zadanie nr C3_K13K13.1_4.26, kanał deszczowy nr 3 w ul. Inowrocławskiej - zadanie nr C3_K13K13.1_4.27, kanał deszczowy nr 4 w ul. Żwirki i Wigury - zadanie nr C3_K13K13.1_4.28;</w:t>
            </w:r>
          </w:p>
          <w:p w14:paraId="65C11676"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3B879DC9" w14:textId="77777777" w:rsidR="00DE4BF0" w:rsidRPr="00051AE6" w:rsidRDefault="00DE4BF0" w:rsidP="003066B6">
            <w:pPr>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Zaświadczenie o braku podstaw do wniesienia sprzeciwu z dnia 14.11.2023r. sygn. WAB.II.6743.211.2023.KSJ</w:t>
            </w:r>
          </w:p>
          <w:p w14:paraId="5CBCF798" w14:textId="77777777" w:rsidR="00DE4BF0" w:rsidRPr="00051AE6" w:rsidRDefault="00DE4BF0" w:rsidP="003066B6">
            <w:pPr>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i/>
                <w:iCs/>
                <w:color w:val="000000"/>
                <w:sz w:val="20"/>
                <w:szCs w:val="20"/>
                <w:lang w:eastAsia="pl-PL"/>
              </w:rPr>
              <w:t>Zaświadczenie o braku podstaw do wniesienia sprzeciwu z dnia 03.02.2023r. sygn. WAB.II.6743.1000.2022.CW</w:t>
            </w:r>
          </w:p>
        </w:tc>
        <w:tc>
          <w:tcPr>
            <w:tcW w:w="2158" w:type="dxa"/>
            <w:tcBorders>
              <w:top w:val="single" w:sz="4" w:space="0" w:color="auto"/>
              <w:left w:val="nil"/>
              <w:bottom w:val="single" w:sz="4" w:space="0" w:color="auto"/>
              <w:right w:val="single" w:sz="4" w:space="0" w:color="auto"/>
            </w:tcBorders>
            <w:vAlign w:val="center"/>
          </w:tcPr>
          <w:p w14:paraId="5873584F" w14:textId="77777777" w:rsidR="00DE4BF0" w:rsidRDefault="00DE4BF0" w:rsidP="003066B6">
            <w:pPr>
              <w:spacing w:after="0" w:line="240" w:lineRule="auto"/>
              <w:jc w:val="center"/>
              <w:rPr>
                <w:rFonts w:ascii="Times New Roman" w:eastAsia="Times New Roman" w:hAnsi="Times New Roman" w:cs="Times New Roman"/>
                <w:color w:val="000000"/>
                <w:sz w:val="16"/>
                <w:szCs w:val="16"/>
                <w:lang w:eastAsia="pl-PL"/>
              </w:rPr>
            </w:pPr>
            <w:r w:rsidRPr="00051AE6">
              <w:rPr>
                <w:rFonts w:ascii="Times New Roman" w:eastAsia="Times New Roman" w:hAnsi="Times New Roman" w:cs="Times New Roman"/>
                <w:color w:val="000000"/>
                <w:sz w:val="20"/>
                <w:szCs w:val="20"/>
                <w:lang w:eastAsia="pl-PL"/>
              </w:rPr>
              <w:t xml:space="preserve">PB </w:t>
            </w:r>
            <w:r w:rsidRPr="00E70C71">
              <w:rPr>
                <w:rFonts w:ascii="Times New Roman" w:eastAsia="Times New Roman" w:hAnsi="Times New Roman" w:cs="Times New Roman"/>
                <w:color w:val="000000"/>
                <w:sz w:val="16"/>
                <w:szCs w:val="16"/>
                <w:lang w:eastAsia="pl-PL"/>
              </w:rPr>
              <w:t>C3_K13K13.1_4.25_4.26_4.27</w:t>
            </w:r>
          </w:p>
          <w:p w14:paraId="5C0FC396"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E70C71">
              <w:rPr>
                <w:rFonts w:ascii="Times New Roman" w:eastAsia="Times New Roman" w:hAnsi="Times New Roman" w:cs="Times New Roman"/>
                <w:color w:val="000000"/>
                <w:sz w:val="16"/>
                <w:szCs w:val="16"/>
                <w:lang w:eastAsia="pl-PL"/>
              </w:rPr>
              <w:t>C3_K13K13.1_4.25_4.2</w:t>
            </w:r>
            <w:r>
              <w:rPr>
                <w:rFonts w:ascii="Times New Roman" w:eastAsia="Times New Roman" w:hAnsi="Times New Roman" w:cs="Times New Roman"/>
                <w:color w:val="000000"/>
                <w:sz w:val="16"/>
                <w:szCs w:val="16"/>
                <w:lang w:eastAsia="pl-PL"/>
              </w:rPr>
              <w:t>7</w:t>
            </w:r>
            <w:r w:rsidRPr="00E70C71">
              <w:rPr>
                <w:rFonts w:ascii="Times New Roman" w:eastAsia="Times New Roman" w:hAnsi="Times New Roman" w:cs="Times New Roman"/>
                <w:color w:val="000000"/>
                <w:sz w:val="16"/>
                <w:szCs w:val="16"/>
                <w:lang w:eastAsia="pl-PL"/>
              </w:rPr>
              <w:t>_4.2</w:t>
            </w:r>
            <w:r>
              <w:rPr>
                <w:rFonts w:ascii="Times New Roman" w:eastAsia="Times New Roman" w:hAnsi="Times New Roman" w:cs="Times New Roman"/>
                <w:color w:val="000000"/>
                <w:sz w:val="16"/>
                <w:szCs w:val="16"/>
                <w:lang w:eastAsia="pl-PL"/>
              </w:rPr>
              <w:t>8</w:t>
            </w:r>
          </w:p>
          <w:p w14:paraId="63CF391E"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 xml:space="preserve">PW </w:t>
            </w:r>
          </w:p>
          <w:p w14:paraId="1FCF15C2" w14:textId="77777777" w:rsidR="00DE4BF0" w:rsidRDefault="00DE4BF0" w:rsidP="003066B6">
            <w:pPr>
              <w:spacing w:after="0" w:line="240" w:lineRule="auto"/>
              <w:jc w:val="center"/>
              <w:rPr>
                <w:rFonts w:ascii="Times New Roman" w:eastAsia="Times New Roman" w:hAnsi="Times New Roman" w:cs="Times New Roman"/>
                <w:color w:val="000000"/>
                <w:sz w:val="16"/>
                <w:szCs w:val="16"/>
                <w:lang w:eastAsia="pl-PL"/>
              </w:rPr>
            </w:pPr>
            <w:r w:rsidRPr="00E70C71">
              <w:rPr>
                <w:rFonts w:ascii="Times New Roman" w:eastAsia="Times New Roman" w:hAnsi="Times New Roman" w:cs="Times New Roman"/>
                <w:color w:val="000000"/>
                <w:sz w:val="16"/>
                <w:szCs w:val="16"/>
                <w:lang w:eastAsia="pl-PL"/>
              </w:rPr>
              <w:t>C3_K13K13.1_4.25_4.26_4.27</w:t>
            </w:r>
          </w:p>
          <w:p w14:paraId="66826F7E"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E70C71">
              <w:rPr>
                <w:rFonts w:ascii="Times New Roman" w:eastAsia="Times New Roman" w:hAnsi="Times New Roman" w:cs="Times New Roman"/>
                <w:color w:val="000000"/>
                <w:sz w:val="16"/>
                <w:szCs w:val="16"/>
                <w:lang w:eastAsia="pl-PL"/>
              </w:rPr>
              <w:t>C3_K13K13.1_4.25_4.2</w:t>
            </w:r>
            <w:r>
              <w:rPr>
                <w:rFonts w:ascii="Times New Roman" w:eastAsia="Times New Roman" w:hAnsi="Times New Roman" w:cs="Times New Roman"/>
                <w:color w:val="000000"/>
                <w:sz w:val="16"/>
                <w:szCs w:val="16"/>
                <w:lang w:eastAsia="pl-PL"/>
              </w:rPr>
              <w:t>7</w:t>
            </w:r>
            <w:r w:rsidRPr="00E70C71">
              <w:rPr>
                <w:rFonts w:ascii="Times New Roman" w:eastAsia="Times New Roman" w:hAnsi="Times New Roman" w:cs="Times New Roman"/>
                <w:color w:val="000000"/>
                <w:sz w:val="16"/>
                <w:szCs w:val="16"/>
                <w:lang w:eastAsia="pl-PL"/>
              </w:rPr>
              <w:t>_4.2</w:t>
            </w:r>
            <w:r>
              <w:rPr>
                <w:rFonts w:ascii="Times New Roman" w:eastAsia="Times New Roman" w:hAnsi="Times New Roman" w:cs="Times New Roman"/>
                <w:color w:val="000000"/>
                <w:sz w:val="16"/>
                <w:szCs w:val="16"/>
                <w:lang w:eastAsia="pl-PL"/>
              </w:rPr>
              <w:t>8</w:t>
            </w:r>
          </w:p>
          <w:p w14:paraId="34FC2192"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 xml:space="preserve">PT </w:t>
            </w:r>
          </w:p>
          <w:p w14:paraId="47A0ADFD" w14:textId="77777777" w:rsidR="00DE4BF0" w:rsidRDefault="00DE4BF0" w:rsidP="003066B6">
            <w:pPr>
              <w:spacing w:after="0" w:line="240" w:lineRule="auto"/>
              <w:jc w:val="center"/>
              <w:rPr>
                <w:rFonts w:ascii="Times New Roman" w:eastAsia="Times New Roman" w:hAnsi="Times New Roman" w:cs="Times New Roman"/>
                <w:color w:val="000000"/>
                <w:sz w:val="16"/>
                <w:szCs w:val="16"/>
                <w:lang w:eastAsia="pl-PL"/>
              </w:rPr>
            </w:pPr>
            <w:r w:rsidRPr="00E70C71">
              <w:rPr>
                <w:rFonts w:ascii="Times New Roman" w:eastAsia="Times New Roman" w:hAnsi="Times New Roman" w:cs="Times New Roman"/>
                <w:color w:val="000000"/>
                <w:sz w:val="16"/>
                <w:szCs w:val="16"/>
                <w:lang w:eastAsia="pl-PL"/>
              </w:rPr>
              <w:t>C3_K13K13.1_4.25_4.26_4.27</w:t>
            </w:r>
          </w:p>
          <w:p w14:paraId="7A3F957A"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E70C71">
              <w:rPr>
                <w:rFonts w:ascii="Times New Roman" w:eastAsia="Times New Roman" w:hAnsi="Times New Roman" w:cs="Times New Roman"/>
                <w:color w:val="000000"/>
                <w:sz w:val="16"/>
                <w:szCs w:val="16"/>
                <w:lang w:eastAsia="pl-PL"/>
              </w:rPr>
              <w:t>C3_K13K13.1_4.25_4.2</w:t>
            </w:r>
            <w:r>
              <w:rPr>
                <w:rFonts w:ascii="Times New Roman" w:eastAsia="Times New Roman" w:hAnsi="Times New Roman" w:cs="Times New Roman"/>
                <w:color w:val="000000"/>
                <w:sz w:val="16"/>
                <w:szCs w:val="16"/>
                <w:lang w:eastAsia="pl-PL"/>
              </w:rPr>
              <w:t>7</w:t>
            </w:r>
            <w:r w:rsidRPr="00E70C71">
              <w:rPr>
                <w:rFonts w:ascii="Times New Roman" w:eastAsia="Times New Roman" w:hAnsi="Times New Roman" w:cs="Times New Roman"/>
                <w:color w:val="000000"/>
                <w:sz w:val="16"/>
                <w:szCs w:val="16"/>
                <w:lang w:eastAsia="pl-PL"/>
              </w:rPr>
              <w:t>_4.2</w:t>
            </w:r>
            <w:r>
              <w:rPr>
                <w:rFonts w:ascii="Times New Roman" w:eastAsia="Times New Roman" w:hAnsi="Times New Roman" w:cs="Times New Roman"/>
                <w:color w:val="000000"/>
                <w:sz w:val="16"/>
                <w:szCs w:val="16"/>
                <w:lang w:eastAsia="pl-PL"/>
              </w:rPr>
              <w:t>8</w:t>
            </w:r>
          </w:p>
          <w:p w14:paraId="74566FF7"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 xml:space="preserve">PON </w:t>
            </w:r>
          </w:p>
          <w:p w14:paraId="3312404E"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 xml:space="preserve">PZT </w:t>
            </w:r>
          </w:p>
          <w:p w14:paraId="5E39C7A0"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w</w:t>
            </w:r>
            <w:r w:rsidRPr="00051AE6">
              <w:rPr>
                <w:rFonts w:ascii="Times New Roman" w:eastAsia="Times New Roman" w:hAnsi="Times New Roman" w:cs="Times New Roman"/>
                <w:color w:val="000000"/>
                <w:sz w:val="20"/>
                <w:szCs w:val="20"/>
                <w:lang w:eastAsia="pl-PL"/>
              </w:rPr>
              <w:t>pusty</w:t>
            </w:r>
            <w:r>
              <w:rPr>
                <w:rFonts w:ascii="Times New Roman" w:eastAsia="Times New Roman" w:hAnsi="Times New Roman" w:cs="Times New Roman"/>
                <w:color w:val="000000"/>
                <w:sz w:val="20"/>
                <w:szCs w:val="20"/>
                <w:lang w:eastAsia="pl-PL"/>
              </w:rPr>
              <w:t xml:space="preserve"> Inowrocławska</w:t>
            </w:r>
          </w:p>
          <w:p w14:paraId="69AC366A"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w</w:t>
            </w:r>
            <w:r w:rsidRPr="00051AE6">
              <w:rPr>
                <w:rFonts w:ascii="Times New Roman" w:eastAsia="Times New Roman" w:hAnsi="Times New Roman" w:cs="Times New Roman"/>
                <w:color w:val="000000"/>
                <w:sz w:val="20"/>
                <w:szCs w:val="20"/>
                <w:lang w:eastAsia="pl-PL"/>
              </w:rPr>
              <w:t>pusty</w:t>
            </w:r>
            <w:r>
              <w:rPr>
                <w:rFonts w:ascii="Times New Roman" w:eastAsia="Times New Roman" w:hAnsi="Times New Roman" w:cs="Times New Roman"/>
                <w:color w:val="000000"/>
                <w:sz w:val="20"/>
                <w:szCs w:val="20"/>
                <w:lang w:eastAsia="pl-PL"/>
              </w:rPr>
              <w:t xml:space="preserve"> Biedaszkowo</w:t>
            </w:r>
          </w:p>
          <w:p w14:paraId="0EB072ED"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tc>
      </w:tr>
      <w:tr w:rsidR="00DE4BF0" w:rsidRPr="00051AE6" w14:paraId="74C4AF00" w14:textId="77777777" w:rsidTr="003066B6">
        <w:trPr>
          <w:trHeight w:val="1967"/>
        </w:trPr>
        <w:tc>
          <w:tcPr>
            <w:tcW w:w="435" w:type="dxa"/>
            <w:tcBorders>
              <w:top w:val="single" w:sz="4" w:space="0" w:color="auto"/>
              <w:left w:val="single" w:sz="4" w:space="0" w:color="auto"/>
              <w:bottom w:val="single" w:sz="4" w:space="0" w:color="auto"/>
              <w:right w:val="single" w:sz="4" w:space="0" w:color="auto"/>
            </w:tcBorders>
            <w:vAlign w:val="center"/>
          </w:tcPr>
          <w:p w14:paraId="009DDDE5"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3</w:t>
            </w:r>
          </w:p>
        </w:tc>
        <w:tc>
          <w:tcPr>
            <w:tcW w:w="31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649D9"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C3_K13K13.1_4.17</w:t>
            </w:r>
          </w:p>
        </w:tc>
        <w:tc>
          <w:tcPr>
            <w:tcW w:w="4316" w:type="dxa"/>
            <w:tcBorders>
              <w:top w:val="single" w:sz="4" w:space="0" w:color="auto"/>
              <w:left w:val="nil"/>
              <w:bottom w:val="single" w:sz="4" w:space="0" w:color="auto"/>
              <w:right w:val="single" w:sz="4" w:space="0" w:color="auto"/>
            </w:tcBorders>
            <w:shd w:val="clear" w:color="auto" w:fill="auto"/>
            <w:vAlign w:val="center"/>
          </w:tcPr>
          <w:p w14:paraId="605BD163" w14:textId="77777777" w:rsidR="00DE4BF0" w:rsidRPr="00051AE6" w:rsidRDefault="00DE4BF0" w:rsidP="003066B6">
            <w:pPr>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odcinka kanalizacji deszczowej - retencja kanałowa nr 6 w ul. Dolina w Bydgoszczy</w:t>
            </w:r>
          </w:p>
          <w:p w14:paraId="3D7CBA2D" w14:textId="77777777" w:rsidR="00DE4BF0" w:rsidRPr="00051AE6" w:rsidRDefault="00DE4BF0" w:rsidP="003066B6">
            <w:pPr>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Zaświadczenie o braku podstaw do wniesienia sprzeciwu z dnia 27.07.2022r. sygn. WAB.II.6743.497.2022.KSJ</w:t>
            </w:r>
          </w:p>
        </w:tc>
        <w:tc>
          <w:tcPr>
            <w:tcW w:w="2158" w:type="dxa"/>
            <w:tcBorders>
              <w:top w:val="single" w:sz="4" w:space="0" w:color="auto"/>
              <w:left w:val="nil"/>
              <w:bottom w:val="single" w:sz="4" w:space="0" w:color="auto"/>
              <w:right w:val="single" w:sz="4" w:space="0" w:color="auto"/>
            </w:tcBorders>
            <w:vAlign w:val="center"/>
          </w:tcPr>
          <w:p w14:paraId="74FF29CF"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w:t>
            </w:r>
          </w:p>
          <w:p w14:paraId="7BF3E5C1"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w:t>
            </w:r>
          </w:p>
          <w:p w14:paraId="56C20B2F" w14:textId="77777777" w:rsidR="00DE4BF0"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w:t>
            </w:r>
          </w:p>
          <w:p w14:paraId="6D33DD78" w14:textId="77777777" w:rsidR="00DE4BF0" w:rsidRDefault="00DE4BF0" w:rsidP="003066B6">
            <w:pPr>
              <w:spacing w:after="0" w:line="240" w:lineRule="auto"/>
              <w:jc w:val="center"/>
              <w:rPr>
                <w:rFonts w:ascii="Times New Roman" w:eastAsia="Times New Roman" w:hAnsi="Times New Roman" w:cs="Times New Roman"/>
                <w:color w:val="000000"/>
                <w:sz w:val="16"/>
                <w:szCs w:val="16"/>
                <w:lang w:eastAsia="pl-PL"/>
              </w:rPr>
            </w:pPr>
            <w:r w:rsidRPr="00051AE6">
              <w:rPr>
                <w:rFonts w:ascii="Times New Roman" w:eastAsia="Times New Roman" w:hAnsi="Times New Roman" w:cs="Times New Roman"/>
                <w:color w:val="000000"/>
                <w:sz w:val="20"/>
                <w:szCs w:val="20"/>
                <w:lang w:eastAsia="pl-PL"/>
              </w:rPr>
              <w:t>PT</w:t>
            </w:r>
            <w:r>
              <w:rPr>
                <w:rFonts w:ascii="Times New Roman" w:eastAsia="Times New Roman" w:hAnsi="Times New Roman" w:cs="Times New Roman"/>
                <w:color w:val="000000"/>
                <w:sz w:val="20"/>
                <w:szCs w:val="20"/>
                <w:lang w:eastAsia="pl-PL"/>
              </w:rPr>
              <w:t xml:space="preserve"> </w:t>
            </w:r>
            <w:r w:rsidRPr="00FB1369">
              <w:rPr>
                <w:rFonts w:ascii="Times New Roman" w:eastAsia="Times New Roman" w:hAnsi="Times New Roman" w:cs="Times New Roman"/>
                <w:color w:val="000000"/>
                <w:sz w:val="16"/>
                <w:szCs w:val="16"/>
                <w:lang w:eastAsia="pl-PL"/>
              </w:rPr>
              <w:t>przebudowa sieci ciepłowniczej</w:t>
            </w:r>
          </w:p>
          <w:p w14:paraId="79C424CC"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16"/>
                <w:szCs w:val="16"/>
                <w:lang w:eastAsia="pl-PL"/>
              </w:rPr>
              <w:t>Umowa z KPEC</w:t>
            </w:r>
          </w:p>
        </w:tc>
      </w:tr>
      <w:tr w:rsidR="00DE4BF0" w:rsidRPr="00051AE6" w14:paraId="72731D86"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387A8DCF"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4</w:t>
            </w:r>
          </w:p>
        </w:tc>
        <w:tc>
          <w:tcPr>
            <w:tcW w:w="31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F0CF3"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C3_K13K13.1_4.20</w:t>
            </w:r>
          </w:p>
        </w:tc>
        <w:tc>
          <w:tcPr>
            <w:tcW w:w="4316" w:type="dxa"/>
            <w:tcBorders>
              <w:top w:val="single" w:sz="4" w:space="0" w:color="auto"/>
              <w:left w:val="nil"/>
              <w:bottom w:val="single" w:sz="4" w:space="0" w:color="auto"/>
              <w:right w:val="single" w:sz="4" w:space="0" w:color="auto"/>
            </w:tcBorders>
            <w:shd w:val="clear" w:color="auto" w:fill="auto"/>
            <w:vAlign w:val="center"/>
          </w:tcPr>
          <w:p w14:paraId="00C09C73" w14:textId="77777777" w:rsidR="00DE4BF0" w:rsidRPr="00051AE6" w:rsidRDefault="00DE4BF0" w:rsidP="003066B6">
            <w:pPr>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odcinka kanalizacji deszczowej - retencja kanałowa nr 9 w ulicy Lubelskiej w Bydgoszczy</w:t>
            </w:r>
          </w:p>
          <w:p w14:paraId="783E96E7" w14:textId="77777777" w:rsidR="00DE4BF0" w:rsidRPr="00051AE6" w:rsidRDefault="00DE4BF0" w:rsidP="003066B6">
            <w:pPr>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129/2023 z dnia 22.03.2023r. sygn.. WAB.II.6740.41.2023.KSJ</w:t>
            </w:r>
          </w:p>
        </w:tc>
        <w:tc>
          <w:tcPr>
            <w:tcW w:w="2158" w:type="dxa"/>
            <w:tcBorders>
              <w:top w:val="single" w:sz="4" w:space="0" w:color="auto"/>
              <w:left w:val="nil"/>
              <w:bottom w:val="single" w:sz="4" w:space="0" w:color="auto"/>
              <w:right w:val="single" w:sz="4" w:space="0" w:color="auto"/>
            </w:tcBorders>
            <w:vAlign w:val="center"/>
          </w:tcPr>
          <w:p w14:paraId="143025CA"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w:t>
            </w:r>
          </w:p>
          <w:p w14:paraId="16267DCB"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w:t>
            </w:r>
          </w:p>
          <w:p w14:paraId="5DB48C31"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w:t>
            </w:r>
          </w:p>
        </w:tc>
      </w:tr>
      <w:tr w:rsidR="00DE4BF0" w:rsidRPr="00051AE6" w14:paraId="05DA6BBF"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454082D5"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5</w:t>
            </w:r>
          </w:p>
        </w:tc>
        <w:tc>
          <w:tcPr>
            <w:tcW w:w="3113" w:type="dxa"/>
            <w:tcBorders>
              <w:top w:val="nil"/>
              <w:left w:val="single" w:sz="4" w:space="0" w:color="auto"/>
              <w:bottom w:val="single" w:sz="4" w:space="0" w:color="auto"/>
              <w:right w:val="single" w:sz="4" w:space="0" w:color="auto"/>
            </w:tcBorders>
            <w:shd w:val="clear" w:color="auto" w:fill="auto"/>
            <w:noWrap/>
            <w:vAlign w:val="center"/>
          </w:tcPr>
          <w:p w14:paraId="56E8079C"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C3_K10K10.1_3.4</w:t>
            </w:r>
          </w:p>
        </w:tc>
        <w:tc>
          <w:tcPr>
            <w:tcW w:w="4316" w:type="dxa"/>
            <w:tcBorders>
              <w:top w:val="nil"/>
              <w:left w:val="nil"/>
              <w:bottom w:val="single" w:sz="4" w:space="0" w:color="auto"/>
              <w:right w:val="single" w:sz="4" w:space="0" w:color="auto"/>
            </w:tcBorders>
            <w:shd w:val="clear" w:color="auto" w:fill="auto"/>
            <w:vAlign w:val="center"/>
          </w:tcPr>
          <w:p w14:paraId="1E78CA89"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zbiornika retencyjnego nr 4 wraz z połączeniami sieciowymi oraz instalacjami obiektowymi w rejonie ulicy 11 Dywizjonu Artylerii Konnej w Bydgoszczy</w:t>
            </w:r>
          </w:p>
          <w:p w14:paraId="1AFE9B99"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34A40E68"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262/2022 z dnia 20.05.2022r. sygn. WAB.II.6740.210.2022.RS</w:t>
            </w:r>
          </w:p>
          <w:p w14:paraId="14C96CBF"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0E5DA160"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lastRenderedPageBreak/>
              <w:t>Budowa linii kablowej 0,4 kV dla zasilania zbiornika retencyjnego wód deszczowych na działkach nr: 17/18, 17/111, 17/113 – obręb 0075 przy ul. 11 Dywizjonu Artylerii Konnej w Bydgoszczy</w:t>
            </w:r>
          </w:p>
          <w:p w14:paraId="39048604"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p w14:paraId="7D960C62" w14:textId="77777777" w:rsidR="00DE4BF0" w:rsidRPr="00051AE6" w:rsidRDefault="00DE4BF0" w:rsidP="003066B6">
            <w:pPr>
              <w:spacing w:after="0" w:line="240"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471/2022 z dnia 16.09.2022r. WAB.II.6740.564.2022.RS</w:t>
            </w:r>
          </w:p>
        </w:tc>
        <w:tc>
          <w:tcPr>
            <w:tcW w:w="2158" w:type="dxa"/>
            <w:tcBorders>
              <w:top w:val="nil"/>
              <w:left w:val="nil"/>
              <w:bottom w:val="single" w:sz="4" w:space="0" w:color="auto"/>
              <w:right w:val="single" w:sz="4" w:space="0" w:color="auto"/>
            </w:tcBorders>
            <w:vAlign w:val="center"/>
          </w:tcPr>
          <w:p w14:paraId="00661001"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lastRenderedPageBreak/>
              <w:t>PB</w:t>
            </w:r>
          </w:p>
          <w:p w14:paraId="6680A857"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w:t>
            </w:r>
          </w:p>
          <w:p w14:paraId="70C6F15D"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w:t>
            </w:r>
          </w:p>
          <w:p w14:paraId="1B266A42"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 zasilanie</w:t>
            </w:r>
          </w:p>
          <w:p w14:paraId="2BC727FD"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 zasilanie</w:t>
            </w:r>
          </w:p>
          <w:p w14:paraId="1255EFBA"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 zasilanie</w:t>
            </w:r>
          </w:p>
        </w:tc>
      </w:tr>
      <w:tr w:rsidR="00DE4BF0" w:rsidRPr="00051AE6" w14:paraId="4E705E5B"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27642234"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6</w:t>
            </w:r>
          </w:p>
        </w:tc>
        <w:tc>
          <w:tcPr>
            <w:tcW w:w="3113" w:type="dxa"/>
            <w:tcBorders>
              <w:top w:val="nil"/>
              <w:left w:val="single" w:sz="4" w:space="0" w:color="auto"/>
              <w:bottom w:val="single" w:sz="8" w:space="0" w:color="auto"/>
              <w:right w:val="single" w:sz="4" w:space="0" w:color="auto"/>
            </w:tcBorders>
            <w:shd w:val="clear" w:color="auto" w:fill="auto"/>
            <w:noWrap/>
            <w:vAlign w:val="center"/>
          </w:tcPr>
          <w:p w14:paraId="4780F7FC"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C3_K13K13.1_4.10</w:t>
            </w:r>
          </w:p>
        </w:tc>
        <w:tc>
          <w:tcPr>
            <w:tcW w:w="4316" w:type="dxa"/>
            <w:tcBorders>
              <w:top w:val="nil"/>
              <w:left w:val="nil"/>
              <w:bottom w:val="single" w:sz="8" w:space="0" w:color="auto"/>
              <w:right w:val="single" w:sz="4" w:space="0" w:color="auto"/>
            </w:tcBorders>
            <w:shd w:val="clear" w:color="auto" w:fill="auto"/>
            <w:vAlign w:val="center"/>
          </w:tcPr>
          <w:p w14:paraId="39B6693F"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zbiornika retencyjnego nr 10 wraz z połączeniami sieciowymi oraz instalacjami obiektowymi w rejonie ulicy Świętej Trójcy w Bydgoszczy</w:t>
            </w:r>
          </w:p>
          <w:p w14:paraId="25F0628A"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p w14:paraId="12011B02" w14:textId="77777777" w:rsidR="00DE4BF0" w:rsidRPr="00051AE6" w:rsidRDefault="00DE4BF0" w:rsidP="003066B6">
            <w:pPr>
              <w:spacing w:after="0" w:line="276"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602/2021 z dnia 12.10.2021r. sygn. WAB.II.6740.760.2021.RS</w:t>
            </w:r>
          </w:p>
          <w:p w14:paraId="4F75CB28"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p w14:paraId="74FF968B"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linii kablowej 0,4 kV na działce nr 128/2 – obręb 0083 dla zasilania zbiornika retencyjnego wód deszczowych przy ul. Świętej Trójcy w Bydgoszczy</w:t>
            </w:r>
          </w:p>
          <w:p w14:paraId="0C3F4A9C"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p w14:paraId="731DFCBD" w14:textId="77777777" w:rsidR="00DE4BF0" w:rsidRPr="00051AE6" w:rsidRDefault="00DE4BF0" w:rsidP="003066B6">
            <w:pPr>
              <w:spacing w:after="0" w:line="276"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180/2020 z dnia 19.02.2020r. sygn. WAB.II.6740.21.2020.RS</w:t>
            </w:r>
          </w:p>
        </w:tc>
        <w:tc>
          <w:tcPr>
            <w:tcW w:w="2158" w:type="dxa"/>
            <w:tcBorders>
              <w:top w:val="nil"/>
              <w:left w:val="nil"/>
              <w:bottom w:val="single" w:sz="4" w:space="0" w:color="auto"/>
              <w:right w:val="single" w:sz="4" w:space="0" w:color="auto"/>
            </w:tcBorders>
            <w:vAlign w:val="center"/>
          </w:tcPr>
          <w:p w14:paraId="6075D618"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w:t>
            </w:r>
          </w:p>
          <w:p w14:paraId="23A3453D"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w:t>
            </w:r>
          </w:p>
          <w:p w14:paraId="49A40BED"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 zasilanie</w:t>
            </w:r>
          </w:p>
          <w:p w14:paraId="356A69FA"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 zasilanie</w:t>
            </w:r>
          </w:p>
        </w:tc>
      </w:tr>
      <w:tr w:rsidR="00DE4BF0" w:rsidRPr="00051AE6" w14:paraId="5EACE944"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47E0AE49"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7</w:t>
            </w:r>
          </w:p>
        </w:tc>
        <w:tc>
          <w:tcPr>
            <w:tcW w:w="3113" w:type="dxa"/>
            <w:tcBorders>
              <w:top w:val="nil"/>
              <w:left w:val="single" w:sz="4" w:space="0" w:color="auto"/>
              <w:bottom w:val="single" w:sz="4" w:space="0" w:color="auto"/>
              <w:right w:val="single" w:sz="4" w:space="0" w:color="auto"/>
            </w:tcBorders>
            <w:shd w:val="clear" w:color="auto" w:fill="auto"/>
            <w:noWrap/>
            <w:vAlign w:val="center"/>
          </w:tcPr>
          <w:p w14:paraId="118B0F92"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C3_K13K13.1_4.3</w:t>
            </w:r>
          </w:p>
        </w:tc>
        <w:tc>
          <w:tcPr>
            <w:tcW w:w="4316" w:type="dxa"/>
            <w:tcBorders>
              <w:top w:val="nil"/>
              <w:left w:val="nil"/>
              <w:bottom w:val="single" w:sz="4" w:space="0" w:color="auto"/>
              <w:right w:val="single" w:sz="4" w:space="0" w:color="auto"/>
            </w:tcBorders>
            <w:shd w:val="clear" w:color="auto" w:fill="auto"/>
            <w:vAlign w:val="center"/>
          </w:tcPr>
          <w:p w14:paraId="1EE120D8"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zbiornika retencyjnego nr 3 wraz z połączeniami sieciowymi oraz instalacjami obiektowymi oraz przebudowa kolidującej infrastruktury w rejonie ulicy Ikara i ulicy Orłowskiego w Bydgoszczy</w:t>
            </w:r>
          </w:p>
          <w:p w14:paraId="3DB5B8EA"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p w14:paraId="7F83B68E" w14:textId="77777777" w:rsidR="00DE4BF0" w:rsidRPr="00051AE6" w:rsidRDefault="00DE4BF0" w:rsidP="003066B6">
            <w:pPr>
              <w:spacing w:after="0" w:line="276"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25/2023 z dnia 18.01.2023r. sygn. WAB.II.6740.630.2022.KSJ</w:t>
            </w:r>
          </w:p>
          <w:p w14:paraId="7AFF65B6"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p w14:paraId="32EDE856"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Budowa linii kablowej nn 0,4 kV na terenie działki nr 11/5 – obręb 0073 usytuowanej przy ul. Ikara w Bydgoszczy</w:t>
            </w:r>
          </w:p>
          <w:p w14:paraId="6BF6F066"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p w14:paraId="7B716BFE" w14:textId="77777777" w:rsidR="00DE4BF0" w:rsidRPr="00051AE6" w:rsidRDefault="00DE4BF0" w:rsidP="003066B6">
            <w:pPr>
              <w:spacing w:after="0" w:line="276" w:lineRule="auto"/>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Decyzja Prezydenta m. Bydgoszczy nr 133/2023 z dnia 23.03.2023r. sygn. WAB.II.6740.130.2023.RS</w:t>
            </w:r>
          </w:p>
          <w:p w14:paraId="4948E1B0"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tc>
        <w:tc>
          <w:tcPr>
            <w:tcW w:w="2158" w:type="dxa"/>
            <w:tcBorders>
              <w:top w:val="nil"/>
              <w:left w:val="nil"/>
              <w:bottom w:val="single" w:sz="4" w:space="0" w:color="auto"/>
              <w:right w:val="single" w:sz="4" w:space="0" w:color="auto"/>
            </w:tcBorders>
            <w:vAlign w:val="center"/>
          </w:tcPr>
          <w:p w14:paraId="0C0704DE"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w:t>
            </w:r>
          </w:p>
          <w:p w14:paraId="045269A8"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w:t>
            </w:r>
          </w:p>
          <w:p w14:paraId="68ABFD90"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w:t>
            </w:r>
          </w:p>
          <w:p w14:paraId="292B6B9C"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 zasilanie</w:t>
            </w:r>
          </w:p>
          <w:p w14:paraId="01CC018A"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 zasilanie</w:t>
            </w:r>
          </w:p>
          <w:p w14:paraId="0A63B1A6"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 zasilanie</w:t>
            </w:r>
          </w:p>
          <w:p w14:paraId="2DA2EEB9"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p>
        </w:tc>
      </w:tr>
      <w:tr w:rsidR="00DE4BF0" w:rsidRPr="000C4610" w14:paraId="31D87FCB"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2A7DBDE4"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8</w:t>
            </w:r>
          </w:p>
        </w:tc>
        <w:tc>
          <w:tcPr>
            <w:tcW w:w="3113" w:type="dxa"/>
            <w:tcBorders>
              <w:top w:val="nil"/>
              <w:left w:val="single" w:sz="4" w:space="0" w:color="auto"/>
              <w:bottom w:val="single" w:sz="8" w:space="0" w:color="auto"/>
              <w:right w:val="single" w:sz="4" w:space="0" w:color="auto"/>
            </w:tcBorders>
            <w:shd w:val="clear" w:color="auto" w:fill="auto"/>
            <w:noWrap/>
            <w:vAlign w:val="center"/>
          </w:tcPr>
          <w:p w14:paraId="34EAB071"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C3_K13K13.1_4.18</w:t>
            </w:r>
          </w:p>
        </w:tc>
        <w:tc>
          <w:tcPr>
            <w:tcW w:w="4316" w:type="dxa"/>
            <w:tcBorders>
              <w:top w:val="nil"/>
              <w:left w:val="nil"/>
              <w:bottom w:val="single" w:sz="8" w:space="0" w:color="auto"/>
              <w:right w:val="single" w:sz="4" w:space="0" w:color="auto"/>
            </w:tcBorders>
            <w:shd w:val="clear" w:color="auto" w:fill="auto"/>
            <w:vAlign w:val="center"/>
          </w:tcPr>
          <w:p w14:paraId="2A7FA602"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 xml:space="preserve">Budowa odcinka kolektora deszczowego - retencja kanałowa nr 7 w ul. A. Kordeckiego w Bydgoszczy </w:t>
            </w:r>
          </w:p>
          <w:p w14:paraId="7E107516" w14:textId="77777777" w:rsidR="00DE4BF0" w:rsidRPr="00051AE6" w:rsidRDefault="00DE4BF0" w:rsidP="003066B6">
            <w:pPr>
              <w:spacing w:after="0" w:line="276" w:lineRule="auto"/>
              <w:jc w:val="center"/>
              <w:rPr>
                <w:rFonts w:ascii="Times New Roman" w:eastAsia="Times New Roman" w:hAnsi="Times New Roman" w:cs="Times New Roman"/>
                <w:color w:val="000000"/>
                <w:sz w:val="20"/>
                <w:szCs w:val="20"/>
                <w:lang w:eastAsia="pl-PL"/>
              </w:rPr>
            </w:pPr>
          </w:p>
          <w:p w14:paraId="5868CF71" w14:textId="77777777" w:rsidR="00DE4BF0" w:rsidRPr="00051AE6" w:rsidRDefault="00DE4BF0" w:rsidP="003066B6">
            <w:pPr>
              <w:jc w:val="center"/>
              <w:rPr>
                <w:rFonts w:ascii="Times New Roman" w:eastAsia="Times New Roman" w:hAnsi="Times New Roman" w:cs="Times New Roman"/>
                <w:i/>
                <w:iCs/>
                <w:color w:val="000000"/>
                <w:sz w:val="20"/>
                <w:szCs w:val="20"/>
                <w:lang w:eastAsia="pl-PL"/>
              </w:rPr>
            </w:pPr>
            <w:r w:rsidRPr="00051AE6">
              <w:rPr>
                <w:rFonts w:ascii="Times New Roman" w:eastAsia="Times New Roman" w:hAnsi="Times New Roman" w:cs="Times New Roman"/>
                <w:i/>
                <w:iCs/>
                <w:color w:val="000000"/>
                <w:sz w:val="20"/>
                <w:szCs w:val="20"/>
                <w:lang w:eastAsia="pl-PL"/>
              </w:rPr>
              <w:t>Zaświadczenie o braku podstaw do wniesienia sprzeciwu z dnia 20.09.2023r. sygn. WAB.II.6743.213.2023.KSJ</w:t>
            </w:r>
          </w:p>
        </w:tc>
        <w:tc>
          <w:tcPr>
            <w:tcW w:w="2158" w:type="dxa"/>
            <w:tcBorders>
              <w:top w:val="nil"/>
              <w:left w:val="nil"/>
              <w:bottom w:val="single" w:sz="4" w:space="0" w:color="auto"/>
              <w:right w:val="single" w:sz="4" w:space="0" w:color="auto"/>
            </w:tcBorders>
            <w:vAlign w:val="center"/>
          </w:tcPr>
          <w:p w14:paraId="47EB0508"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PB</w:t>
            </w:r>
          </w:p>
          <w:p w14:paraId="1E2CDBB9" w14:textId="77777777" w:rsidR="00DE4BF0" w:rsidRPr="00051AE6" w:rsidRDefault="00DE4BF0" w:rsidP="003066B6">
            <w:pPr>
              <w:spacing w:after="0" w:line="240"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PW</w:t>
            </w:r>
          </w:p>
          <w:p w14:paraId="39F61D8D" w14:textId="77777777" w:rsidR="00DE4BF0" w:rsidRPr="000C4610" w:rsidRDefault="00DE4BF0" w:rsidP="003066B6">
            <w:pPr>
              <w:spacing w:after="0" w:line="276" w:lineRule="auto"/>
              <w:jc w:val="center"/>
              <w:rPr>
                <w:rFonts w:ascii="Times New Roman" w:eastAsia="Times New Roman" w:hAnsi="Times New Roman" w:cs="Times New Roman"/>
                <w:color w:val="000000"/>
                <w:sz w:val="20"/>
                <w:szCs w:val="20"/>
                <w:lang w:eastAsia="pl-PL"/>
              </w:rPr>
            </w:pPr>
            <w:r w:rsidRPr="00051AE6">
              <w:rPr>
                <w:rFonts w:ascii="Times New Roman" w:eastAsia="Times New Roman" w:hAnsi="Times New Roman" w:cs="Times New Roman"/>
                <w:color w:val="000000"/>
                <w:sz w:val="20"/>
                <w:szCs w:val="20"/>
                <w:lang w:eastAsia="pl-PL"/>
              </w:rPr>
              <w:t>PT</w:t>
            </w:r>
          </w:p>
        </w:tc>
      </w:tr>
    </w:tbl>
    <w:p w14:paraId="19BD418D" w14:textId="77777777" w:rsidR="00DE4BF0" w:rsidRPr="001446CD" w:rsidRDefault="00DE4BF0" w:rsidP="00DE4BF0">
      <w:pPr>
        <w:keepNext/>
        <w:keepLines/>
        <w:spacing w:before="120" w:after="120" w:line="240" w:lineRule="auto"/>
        <w:ind w:left="714"/>
        <w:outlineLvl w:val="0"/>
        <w:rPr>
          <w:rFonts w:ascii="Times New Roman" w:eastAsiaTheme="majorEastAsia" w:hAnsi="Times New Roman" w:cstheme="majorBidi"/>
          <w:b/>
          <w:sz w:val="24"/>
          <w:szCs w:val="32"/>
        </w:rPr>
      </w:pPr>
    </w:p>
    <w:p w14:paraId="7DE3B04D" w14:textId="3E941F6B" w:rsidR="00BE1A55" w:rsidRDefault="00BE1A55" w:rsidP="00BE1A55">
      <w:pPr>
        <w:keepNext/>
        <w:keepLines/>
        <w:numPr>
          <w:ilvl w:val="0"/>
          <w:numId w:val="38"/>
        </w:numPr>
        <w:spacing w:before="120" w:after="120" w:line="240" w:lineRule="auto"/>
        <w:ind w:left="714" w:hanging="357"/>
        <w:outlineLvl w:val="0"/>
        <w:rPr>
          <w:rFonts w:ascii="Times New Roman" w:eastAsiaTheme="majorEastAsia" w:hAnsi="Times New Roman" w:cstheme="majorBidi"/>
          <w:b/>
          <w:sz w:val="24"/>
          <w:szCs w:val="32"/>
        </w:rPr>
      </w:pPr>
      <w:bookmarkStart w:id="707" w:name="_Toc181011871"/>
      <w:r w:rsidRPr="001446CD">
        <w:rPr>
          <w:rFonts w:ascii="Times New Roman" w:eastAsiaTheme="majorEastAsia" w:hAnsi="Times New Roman" w:cstheme="majorBidi"/>
          <w:b/>
          <w:sz w:val="24"/>
          <w:szCs w:val="32"/>
        </w:rPr>
        <w:t>Wykaz dokumentacji projektowej dla Części 4</w:t>
      </w:r>
      <w:bookmarkEnd w:id="707"/>
    </w:p>
    <w:tbl>
      <w:tblPr>
        <w:tblW w:w="10022" w:type="dxa"/>
        <w:tblInd w:w="75" w:type="dxa"/>
        <w:tblCellMar>
          <w:left w:w="70" w:type="dxa"/>
          <w:right w:w="70" w:type="dxa"/>
        </w:tblCellMar>
        <w:tblLook w:val="04A0" w:firstRow="1" w:lastRow="0" w:firstColumn="1" w:lastColumn="0" w:noHBand="0" w:noVBand="1"/>
      </w:tblPr>
      <w:tblGrid>
        <w:gridCol w:w="435"/>
        <w:gridCol w:w="2518"/>
        <w:gridCol w:w="5358"/>
        <w:gridCol w:w="1711"/>
      </w:tblGrid>
      <w:tr w:rsidR="00DE4BF0" w:rsidRPr="00B73604" w14:paraId="772F6200" w14:textId="77777777" w:rsidTr="003066B6">
        <w:trPr>
          <w:trHeight w:val="372"/>
        </w:trPr>
        <w:tc>
          <w:tcPr>
            <w:tcW w:w="435" w:type="dxa"/>
            <w:tcBorders>
              <w:top w:val="single" w:sz="8" w:space="0" w:color="auto"/>
              <w:left w:val="single" w:sz="4" w:space="0" w:color="auto"/>
              <w:bottom w:val="single" w:sz="4" w:space="0" w:color="auto"/>
              <w:right w:val="single" w:sz="4" w:space="0" w:color="auto"/>
            </w:tcBorders>
            <w:vAlign w:val="center"/>
          </w:tcPr>
          <w:p w14:paraId="4B16D0B6" w14:textId="77777777" w:rsidR="00DE4BF0" w:rsidRPr="00B73604" w:rsidRDefault="00DE4BF0" w:rsidP="003066B6">
            <w:pPr>
              <w:spacing w:after="0" w:line="240" w:lineRule="auto"/>
              <w:jc w:val="center"/>
              <w:rPr>
                <w:rFonts w:ascii="Times New Roman" w:eastAsia="Times New Roman" w:hAnsi="Times New Roman" w:cs="Times New Roman"/>
                <w:b/>
                <w:bCs/>
                <w:sz w:val="20"/>
                <w:szCs w:val="20"/>
                <w:lang w:eastAsia="pl-PL"/>
              </w:rPr>
            </w:pPr>
            <w:r w:rsidRPr="00B73604">
              <w:rPr>
                <w:rFonts w:ascii="Times New Roman" w:eastAsia="Times New Roman" w:hAnsi="Times New Roman" w:cs="Times New Roman"/>
                <w:b/>
                <w:bCs/>
                <w:sz w:val="20"/>
                <w:szCs w:val="20"/>
                <w:lang w:eastAsia="pl-PL"/>
              </w:rPr>
              <w:t>Lp.</w:t>
            </w:r>
          </w:p>
        </w:tc>
        <w:tc>
          <w:tcPr>
            <w:tcW w:w="251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4551BB45" w14:textId="77777777" w:rsidR="00DE4BF0" w:rsidRPr="00B73604" w:rsidRDefault="00DE4BF0" w:rsidP="003066B6">
            <w:pPr>
              <w:spacing w:after="0" w:line="240" w:lineRule="auto"/>
              <w:jc w:val="center"/>
              <w:rPr>
                <w:rFonts w:ascii="Times New Roman" w:eastAsia="Times New Roman" w:hAnsi="Times New Roman" w:cs="Times New Roman"/>
                <w:b/>
                <w:bCs/>
                <w:sz w:val="20"/>
                <w:szCs w:val="20"/>
                <w:lang w:eastAsia="pl-PL"/>
              </w:rPr>
            </w:pPr>
            <w:r w:rsidRPr="00B73604">
              <w:rPr>
                <w:rFonts w:ascii="Times New Roman" w:eastAsia="Times New Roman" w:hAnsi="Times New Roman" w:cs="Times New Roman"/>
                <w:b/>
                <w:bCs/>
                <w:sz w:val="20"/>
                <w:szCs w:val="20"/>
                <w:lang w:eastAsia="pl-PL"/>
              </w:rPr>
              <w:t>Kod projektu</w:t>
            </w:r>
          </w:p>
        </w:tc>
        <w:tc>
          <w:tcPr>
            <w:tcW w:w="5358" w:type="dxa"/>
            <w:tcBorders>
              <w:top w:val="single" w:sz="8" w:space="0" w:color="auto"/>
              <w:left w:val="nil"/>
              <w:bottom w:val="single" w:sz="4" w:space="0" w:color="auto"/>
              <w:right w:val="single" w:sz="4" w:space="0" w:color="auto"/>
            </w:tcBorders>
            <w:shd w:val="clear" w:color="auto" w:fill="auto"/>
            <w:vAlign w:val="center"/>
          </w:tcPr>
          <w:p w14:paraId="6B8A2825" w14:textId="77777777" w:rsidR="00DE4BF0" w:rsidRPr="00B73604" w:rsidRDefault="00DE4BF0" w:rsidP="003066B6">
            <w:pPr>
              <w:spacing w:after="0" w:line="240" w:lineRule="auto"/>
              <w:jc w:val="center"/>
              <w:rPr>
                <w:rFonts w:ascii="Times New Roman" w:eastAsia="Times New Roman" w:hAnsi="Times New Roman" w:cs="Times New Roman"/>
                <w:b/>
                <w:bCs/>
                <w:sz w:val="20"/>
                <w:szCs w:val="20"/>
                <w:lang w:eastAsia="pl-PL"/>
              </w:rPr>
            </w:pPr>
            <w:r w:rsidRPr="00B73604">
              <w:rPr>
                <w:rFonts w:ascii="Times New Roman" w:eastAsia="Times New Roman" w:hAnsi="Times New Roman" w:cs="Times New Roman"/>
                <w:b/>
                <w:bCs/>
                <w:sz w:val="20"/>
                <w:szCs w:val="20"/>
                <w:lang w:eastAsia="pl-PL"/>
              </w:rPr>
              <w:t>Opis</w:t>
            </w:r>
          </w:p>
        </w:tc>
        <w:tc>
          <w:tcPr>
            <w:tcW w:w="1711" w:type="dxa"/>
            <w:tcBorders>
              <w:top w:val="single" w:sz="4" w:space="0" w:color="auto"/>
              <w:left w:val="nil"/>
              <w:bottom w:val="single" w:sz="4" w:space="0" w:color="auto"/>
              <w:right w:val="single" w:sz="4" w:space="0" w:color="auto"/>
            </w:tcBorders>
            <w:vAlign w:val="center"/>
          </w:tcPr>
          <w:p w14:paraId="2E330ABB" w14:textId="77777777" w:rsidR="00DE4BF0" w:rsidRPr="00B73604" w:rsidRDefault="00DE4BF0" w:rsidP="003066B6">
            <w:pPr>
              <w:spacing w:after="0" w:line="240" w:lineRule="auto"/>
              <w:jc w:val="center"/>
              <w:rPr>
                <w:rFonts w:ascii="Times New Roman" w:eastAsia="Times New Roman" w:hAnsi="Times New Roman" w:cs="Times New Roman"/>
                <w:b/>
                <w:bCs/>
                <w:sz w:val="20"/>
                <w:szCs w:val="20"/>
                <w:lang w:eastAsia="pl-PL"/>
              </w:rPr>
            </w:pPr>
            <w:r w:rsidRPr="00B73604">
              <w:rPr>
                <w:rFonts w:ascii="Times New Roman" w:eastAsia="Times New Roman" w:hAnsi="Times New Roman" w:cs="Times New Roman"/>
                <w:b/>
                <w:bCs/>
                <w:sz w:val="20"/>
                <w:szCs w:val="20"/>
                <w:lang w:eastAsia="pl-PL"/>
              </w:rPr>
              <w:t xml:space="preserve">Dokumentacja </w:t>
            </w:r>
          </w:p>
        </w:tc>
      </w:tr>
      <w:tr w:rsidR="00DE4BF0" w:rsidRPr="00B73604" w14:paraId="7357DF24" w14:textId="77777777" w:rsidTr="003066B6">
        <w:trPr>
          <w:trHeight w:val="834"/>
        </w:trPr>
        <w:tc>
          <w:tcPr>
            <w:tcW w:w="435" w:type="dxa"/>
            <w:tcBorders>
              <w:top w:val="single" w:sz="4" w:space="0" w:color="auto"/>
              <w:left w:val="single" w:sz="4" w:space="0" w:color="auto"/>
              <w:bottom w:val="single" w:sz="4" w:space="0" w:color="auto"/>
              <w:right w:val="single" w:sz="4" w:space="0" w:color="auto"/>
            </w:tcBorders>
            <w:vAlign w:val="center"/>
          </w:tcPr>
          <w:p w14:paraId="6FCF916F"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1</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B3DD9"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C2_K4K5_3.15</w:t>
            </w:r>
          </w:p>
        </w:tc>
        <w:tc>
          <w:tcPr>
            <w:tcW w:w="5358" w:type="dxa"/>
            <w:tcBorders>
              <w:top w:val="single" w:sz="4" w:space="0" w:color="auto"/>
              <w:left w:val="nil"/>
              <w:bottom w:val="single" w:sz="4" w:space="0" w:color="auto"/>
              <w:right w:val="single" w:sz="4" w:space="0" w:color="auto"/>
            </w:tcBorders>
            <w:shd w:val="clear" w:color="auto" w:fill="auto"/>
            <w:vAlign w:val="center"/>
          </w:tcPr>
          <w:p w14:paraId="0F505E50"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p>
          <w:p w14:paraId="193EEA8C"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Rozbudowa sieci kanalizacji deszczowej w rejonie ulicy Podchorążych w Bydgoszczy</w:t>
            </w:r>
          </w:p>
          <w:p w14:paraId="1DB8BB47"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p>
          <w:p w14:paraId="52F55208"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 xml:space="preserve">Zaświadczenie o braku podstaw do wniesienia sprzeciwu z dnia 03.04.2023r. WAB.II.6743.118.2023.KSJ </w:t>
            </w:r>
          </w:p>
          <w:p w14:paraId="2858E270"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74F39AE1"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z dnia 16.12.2022r. sygn. WGK.III.6131.1.692.2022.JM-M</w:t>
            </w:r>
          </w:p>
          <w:p w14:paraId="4089B2C8"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7D9C8509"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Marszałka Województwa Kujawsko – Pomorskiego z dnia 29.03.2023r. sygn. ŚG-III.7120.4.2.2023</w:t>
            </w:r>
          </w:p>
          <w:p w14:paraId="78A89710"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76B8371F"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Marszałka Województwa Kujawsko – Pomorskiego z dnia 18.01.2024r. sygn. ŚG-III.7120.4.2.1.2023</w:t>
            </w:r>
          </w:p>
          <w:p w14:paraId="14279946"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4E2FD364"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Pismo Wydziału Zieleni i Gospodarki Komunalnej z dnia 18.11.2022r. sygn.. WGK-III.7021.51.2022.KR</w:t>
            </w:r>
          </w:p>
          <w:p w14:paraId="1BCD8FAD"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380DAC5A"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Pismo Wydziału Zieleni i Gospodarki Komunalnej z dnia 06.09.2024r. sygn.. WGK-IV.7021.51.2022.KR/NW</w:t>
            </w:r>
          </w:p>
          <w:p w14:paraId="7F99BDA0"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p>
        </w:tc>
        <w:tc>
          <w:tcPr>
            <w:tcW w:w="1711" w:type="dxa"/>
            <w:tcBorders>
              <w:top w:val="single" w:sz="4" w:space="0" w:color="auto"/>
              <w:left w:val="nil"/>
              <w:bottom w:val="single" w:sz="4" w:space="0" w:color="auto"/>
              <w:right w:val="single" w:sz="4" w:space="0" w:color="auto"/>
            </w:tcBorders>
            <w:vAlign w:val="center"/>
          </w:tcPr>
          <w:p w14:paraId="480CA786"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lastRenderedPageBreak/>
              <w:t>PB</w:t>
            </w:r>
          </w:p>
          <w:p w14:paraId="28839806"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PW</w:t>
            </w:r>
          </w:p>
          <w:p w14:paraId="5B6BD793"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PT</w:t>
            </w:r>
          </w:p>
          <w:p w14:paraId="533A017C" w14:textId="77777777" w:rsidR="00DE4BF0" w:rsidRPr="00B73604" w:rsidRDefault="00DE4BF0" w:rsidP="003066B6">
            <w:pPr>
              <w:spacing w:after="0" w:line="240" w:lineRule="auto"/>
              <w:rPr>
                <w:rFonts w:ascii="Times New Roman" w:eastAsia="Times New Roman" w:hAnsi="Times New Roman" w:cs="Times New Roman"/>
                <w:sz w:val="20"/>
                <w:szCs w:val="20"/>
                <w:lang w:eastAsia="pl-PL"/>
              </w:rPr>
            </w:pPr>
          </w:p>
        </w:tc>
      </w:tr>
      <w:tr w:rsidR="00DE4BF0" w:rsidRPr="00B73604" w14:paraId="34C67579" w14:textId="77777777" w:rsidTr="003066B6">
        <w:trPr>
          <w:trHeight w:val="765"/>
        </w:trPr>
        <w:tc>
          <w:tcPr>
            <w:tcW w:w="435" w:type="dxa"/>
            <w:tcBorders>
              <w:top w:val="single" w:sz="4" w:space="0" w:color="auto"/>
              <w:left w:val="single" w:sz="4" w:space="0" w:color="auto"/>
              <w:bottom w:val="single" w:sz="4" w:space="0" w:color="auto"/>
              <w:right w:val="single" w:sz="4" w:space="0" w:color="auto"/>
            </w:tcBorders>
            <w:vAlign w:val="center"/>
          </w:tcPr>
          <w:p w14:paraId="0D1853E7"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lastRenderedPageBreak/>
              <w:t>2</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78714"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C1_K3_7.1</w:t>
            </w:r>
          </w:p>
        </w:tc>
        <w:tc>
          <w:tcPr>
            <w:tcW w:w="5358" w:type="dxa"/>
            <w:tcBorders>
              <w:top w:val="single" w:sz="4" w:space="0" w:color="auto"/>
              <w:left w:val="nil"/>
              <w:bottom w:val="single" w:sz="4" w:space="0" w:color="auto"/>
              <w:right w:val="single" w:sz="4" w:space="0" w:color="auto"/>
            </w:tcBorders>
            <w:shd w:val="clear" w:color="auto" w:fill="auto"/>
            <w:vAlign w:val="center"/>
          </w:tcPr>
          <w:p w14:paraId="2DE5F304"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p>
          <w:p w14:paraId="69A8B7E4"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 xml:space="preserve"> Budowa zbiornika retencyjnego nr 1 wraz z połączeniami sieciowymi oraz instalacjami obiektowymi i przebudowa sieci gazowej w rejonie ulicy Racławickiej w Bydgoszczy</w:t>
            </w:r>
          </w:p>
          <w:p w14:paraId="08A3A50F"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p>
          <w:p w14:paraId="08FFF443"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nr 528/2022 z dnia 12.10.2022r. sygn. WAB.II.6740.517.2022.KSJ</w:t>
            </w:r>
          </w:p>
          <w:p w14:paraId="5E4A7093"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68CDA71E"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z dnia 24.03.2022r. sygn. WGK.III.6131.1.126.2022.KP</w:t>
            </w:r>
          </w:p>
          <w:p w14:paraId="3491236F" w14:textId="77777777" w:rsidR="00DE4BF0" w:rsidRPr="00B73604" w:rsidRDefault="00DE4BF0" w:rsidP="003066B6">
            <w:pPr>
              <w:spacing w:after="0" w:line="240" w:lineRule="auto"/>
              <w:rPr>
                <w:rFonts w:ascii="Times New Roman" w:eastAsia="Times New Roman" w:hAnsi="Times New Roman" w:cs="Times New Roman"/>
                <w:i/>
                <w:iCs/>
                <w:sz w:val="20"/>
                <w:szCs w:val="20"/>
                <w:lang w:eastAsia="pl-PL"/>
              </w:rPr>
            </w:pPr>
          </w:p>
          <w:p w14:paraId="3F0924A1"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Marszałka Województwa Kujawsko – Pomorskiego z dnia 10.06.2022r. sygn. ŚG-III.7120.4.64.2022</w:t>
            </w:r>
          </w:p>
          <w:p w14:paraId="5CCEFD04"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0BCD7C11" w14:textId="77777777" w:rsidR="00DE4BF0" w:rsidRPr="00B73604" w:rsidRDefault="00DE4BF0" w:rsidP="003066B6">
            <w:pPr>
              <w:spacing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Marszałka Województwa Kujawsko – Pomorskiego z dnia 22.01.2024r. sygn. ŚG-III.7120.4.64.1.2022</w:t>
            </w:r>
          </w:p>
          <w:p w14:paraId="651D4415"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Pismo Wydziału Zieleni i Gospodarki Komunalnej z dnia 17.09.2024r. sygn.. WGK-III.7021.53.2021.JM/NW</w:t>
            </w:r>
          </w:p>
          <w:p w14:paraId="2EC9C467" w14:textId="77777777" w:rsidR="00DE4BF0" w:rsidRPr="00B73604" w:rsidRDefault="00DE4BF0" w:rsidP="003066B6">
            <w:pPr>
              <w:spacing w:after="0" w:line="240" w:lineRule="auto"/>
              <w:rPr>
                <w:rFonts w:ascii="Times New Roman" w:eastAsia="Times New Roman" w:hAnsi="Times New Roman" w:cs="Times New Roman"/>
                <w:sz w:val="20"/>
                <w:szCs w:val="20"/>
                <w:lang w:eastAsia="pl-PL"/>
              </w:rPr>
            </w:pPr>
          </w:p>
          <w:p w14:paraId="0D80770B"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Budowa linii kablowej 0,4 kV na działce nr 227/4 – obręb 0112 dla zasilania zbiornika retencyjnego wód deszczowych przy ul. Racławickiej w Bydgoszczy</w:t>
            </w:r>
          </w:p>
          <w:p w14:paraId="14638963"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p>
          <w:p w14:paraId="499A4AC5"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nr 221/2022 z dnia 02.05.2022r. sygn. WAB.II.6740.171.2022.RS</w:t>
            </w:r>
          </w:p>
          <w:p w14:paraId="3F333D0F"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p>
        </w:tc>
        <w:tc>
          <w:tcPr>
            <w:tcW w:w="1711" w:type="dxa"/>
            <w:tcBorders>
              <w:top w:val="single" w:sz="4" w:space="0" w:color="auto"/>
              <w:left w:val="nil"/>
              <w:bottom w:val="single" w:sz="4" w:space="0" w:color="auto"/>
              <w:right w:val="single" w:sz="4" w:space="0" w:color="auto"/>
            </w:tcBorders>
            <w:vAlign w:val="center"/>
          </w:tcPr>
          <w:p w14:paraId="2BBA4BF5"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PB</w:t>
            </w:r>
          </w:p>
          <w:p w14:paraId="2500B1E0"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PW</w:t>
            </w:r>
          </w:p>
          <w:p w14:paraId="26B496DF"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PT</w:t>
            </w:r>
          </w:p>
          <w:p w14:paraId="790CC133"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PB zasilanie</w:t>
            </w:r>
          </w:p>
          <w:p w14:paraId="795CB9B6" w14:textId="77777777" w:rsidR="00DE4BF0"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PT zasilanie</w:t>
            </w:r>
          </w:p>
          <w:p w14:paraId="754D6271" w14:textId="432FC119"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3B5E92">
              <w:rPr>
                <w:rFonts w:ascii="Times New Roman" w:eastAsia="Times New Roman" w:hAnsi="Times New Roman" w:cs="Times New Roman"/>
                <w:sz w:val="20"/>
                <w:szCs w:val="20"/>
                <w:lang w:eastAsia="pl-PL"/>
              </w:rPr>
              <w:t xml:space="preserve">PW zasilanie </w:t>
            </w:r>
          </w:p>
        </w:tc>
      </w:tr>
      <w:tr w:rsidR="00DE4BF0" w:rsidRPr="00B73604" w14:paraId="16B09230" w14:textId="77777777" w:rsidTr="003066B6">
        <w:trPr>
          <w:trHeight w:val="3628"/>
        </w:trPr>
        <w:tc>
          <w:tcPr>
            <w:tcW w:w="435" w:type="dxa"/>
            <w:tcBorders>
              <w:top w:val="single" w:sz="4" w:space="0" w:color="auto"/>
              <w:left w:val="single" w:sz="4" w:space="0" w:color="auto"/>
              <w:bottom w:val="single" w:sz="4" w:space="0" w:color="auto"/>
              <w:right w:val="single" w:sz="4" w:space="0" w:color="auto"/>
            </w:tcBorders>
            <w:vAlign w:val="center"/>
          </w:tcPr>
          <w:p w14:paraId="3C957681"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lastRenderedPageBreak/>
              <w:t>3</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FFAA5"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C1_K2_6.1_6.9</w:t>
            </w:r>
          </w:p>
        </w:tc>
        <w:tc>
          <w:tcPr>
            <w:tcW w:w="5358" w:type="dxa"/>
            <w:tcBorders>
              <w:top w:val="single" w:sz="4" w:space="0" w:color="auto"/>
              <w:left w:val="nil"/>
              <w:bottom w:val="single" w:sz="4" w:space="0" w:color="auto"/>
              <w:right w:val="single" w:sz="4" w:space="0" w:color="auto"/>
            </w:tcBorders>
            <w:shd w:val="clear" w:color="auto" w:fill="auto"/>
            <w:vAlign w:val="center"/>
          </w:tcPr>
          <w:p w14:paraId="2D6F663B" w14:textId="77777777" w:rsidR="00DE4BF0" w:rsidRPr="00B73604" w:rsidRDefault="00DE4BF0" w:rsidP="003066B6">
            <w:pPr>
              <w:spacing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Budowa zbiornika retencyjnego nr 1 wraz z połączeniami sieciowymi oraz instalacjami obiektowymi rejonie ulicy Żółkiewskiego i budowa kanału przerzutowego w rejonie ulicy Żółkiewskiego w Bydgoszczy</w:t>
            </w:r>
          </w:p>
          <w:p w14:paraId="25B1BA8E" w14:textId="77777777" w:rsidR="00DE4BF0" w:rsidRPr="00B73604" w:rsidRDefault="00DE4BF0" w:rsidP="003066B6">
            <w:pPr>
              <w:spacing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nr 514/2022 z dnia 06.10.2022r. sygn. WAB.II.6740.510.2022.KSJ</w:t>
            </w:r>
          </w:p>
          <w:p w14:paraId="2E4E9A40" w14:textId="77777777" w:rsidR="00DE4BF0" w:rsidRPr="00B73604" w:rsidRDefault="00DE4BF0" w:rsidP="003066B6">
            <w:pPr>
              <w:spacing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Pismo Wydziału Gospodarki Komunalnej z dnia 13.08.2021r. sygn.. WGK-III.7021.82.2021.KR</w:t>
            </w:r>
          </w:p>
          <w:p w14:paraId="188059BA" w14:textId="77777777" w:rsidR="00DE4BF0" w:rsidRPr="00B73604" w:rsidRDefault="00DE4BF0" w:rsidP="003066B6">
            <w:pPr>
              <w:spacing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Pismo Szkoły Podstawowej nr 2 z dnia 23.03.2022r. sygn.. SP2/77/2022</w:t>
            </w:r>
          </w:p>
        </w:tc>
        <w:tc>
          <w:tcPr>
            <w:tcW w:w="1711" w:type="dxa"/>
            <w:tcBorders>
              <w:top w:val="single" w:sz="4" w:space="0" w:color="auto"/>
              <w:left w:val="nil"/>
              <w:bottom w:val="single" w:sz="4" w:space="0" w:color="auto"/>
              <w:right w:val="single" w:sz="4" w:space="0" w:color="auto"/>
            </w:tcBorders>
            <w:vAlign w:val="center"/>
          </w:tcPr>
          <w:p w14:paraId="0EFEEB32" w14:textId="77777777" w:rsidR="00DE4BF0"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PB</w:t>
            </w:r>
          </w:p>
          <w:p w14:paraId="6491A099" w14:textId="77777777" w:rsidR="00DE4BF0" w:rsidRPr="00BF3A92" w:rsidRDefault="00DE4BF0" w:rsidP="003066B6">
            <w:pPr>
              <w:spacing w:after="0" w:line="240" w:lineRule="auto"/>
              <w:jc w:val="center"/>
              <w:rPr>
                <w:rFonts w:ascii="Times New Roman" w:eastAsia="Times New Roman" w:hAnsi="Times New Roman" w:cs="Times New Roman"/>
                <w:sz w:val="16"/>
                <w:szCs w:val="16"/>
                <w:lang w:eastAsia="pl-PL"/>
              </w:rPr>
            </w:pPr>
            <w:r w:rsidRPr="00B73604">
              <w:rPr>
                <w:rFonts w:ascii="Times New Roman" w:eastAsia="Times New Roman" w:hAnsi="Times New Roman" w:cs="Times New Roman"/>
                <w:sz w:val="20"/>
                <w:szCs w:val="20"/>
                <w:lang w:eastAsia="pl-PL"/>
              </w:rPr>
              <w:t>PB</w:t>
            </w:r>
            <w:r>
              <w:rPr>
                <w:rFonts w:ascii="Times New Roman" w:eastAsia="Times New Roman" w:hAnsi="Times New Roman" w:cs="Times New Roman"/>
                <w:sz w:val="20"/>
                <w:szCs w:val="20"/>
                <w:lang w:eastAsia="pl-PL"/>
              </w:rPr>
              <w:t xml:space="preserve"> </w:t>
            </w:r>
            <w:r w:rsidRPr="00BF3A92">
              <w:rPr>
                <w:rFonts w:ascii="Times New Roman" w:eastAsia="Times New Roman" w:hAnsi="Times New Roman" w:cs="Times New Roman"/>
                <w:sz w:val="16"/>
                <w:szCs w:val="16"/>
                <w:lang w:eastAsia="pl-PL"/>
              </w:rPr>
              <w:t>droga dojazdowa</w:t>
            </w:r>
          </w:p>
          <w:p w14:paraId="41CAF9B4"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PW</w:t>
            </w:r>
          </w:p>
          <w:p w14:paraId="22DA4C5A"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PT</w:t>
            </w:r>
          </w:p>
          <w:p w14:paraId="2BAFE9FE"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PON</w:t>
            </w:r>
          </w:p>
        </w:tc>
      </w:tr>
      <w:tr w:rsidR="00DE4BF0" w:rsidRPr="004B0441" w14:paraId="2AF56979" w14:textId="77777777" w:rsidTr="003066B6">
        <w:trPr>
          <w:trHeight w:val="780"/>
        </w:trPr>
        <w:tc>
          <w:tcPr>
            <w:tcW w:w="435" w:type="dxa"/>
            <w:tcBorders>
              <w:top w:val="nil"/>
              <w:left w:val="single" w:sz="4" w:space="0" w:color="auto"/>
              <w:bottom w:val="single" w:sz="8" w:space="0" w:color="auto"/>
              <w:right w:val="single" w:sz="4" w:space="0" w:color="auto"/>
            </w:tcBorders>
            <w:vAlign w:val="center"/>
          </w:tcPr>
          <w:p w14:paraId="0EE4F7E8"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4</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7492A"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C2_K4K5_3.5</w:t>
            </w:r>
          </w:p>
        </w:tc>
        <w:tc>
          <w:tcPr>
            <w:tcW w:w="5358" w:type="dxa"/>
            <w:tcBorders>
              <w:top w:val="single" w:sz="4" w:space="0" w:color="auto"/>
              <w:left w:val="nil"/>
              <w:bottom w:val="single" w:sz="4" w:space="0" w:color="auto"/>
              <w:right w:val="single" w:sz="4" w:space="0" w:color="auto"/>
            </w:tcBorders>
            <w:shd w:val="clear" w:color="auto" w:fill="auto"/>
            <w:vAlign w:val="center"/>
          </w:tcPr>
          <w:p w14:paraId="0F8E877C" w14:textId="77777777" w:rsidR="00DE4BF0" w:rsidRPr="00B73604" w:rsidRDefault="00DE4BF0" w:rsidP="003066B6">
            <w:pPr>
              <w:spacing w:line="240" w:lineRule="auto"/>
              <w:jc w:val="center"/>
              <w:rPr>
                <w:rFonts w:ascii="Times New Roman" w:eastAsia="Times New Roman" w:hAnsi="Times New Roman" w:cs="Times New Roman"/>
                <w:sz w:val="20"/>
                <w:szCs w:val="20"/>
                <w:lang w:eastAsia="pl-PL"/>
              </w:rPr>
            </w:pPr>
          </w:p>
          <w:p w14:paraId="69F04E80" w14:textId="77777777" w:rsidR="00DE4BF0" w:rsidRPr="00B73604" w:rsidRDefault="00DE4BF0" w:rsidP="003066B6">
            <w:pPr>
              <w:spacing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 xml:space="preserve">Budowa zbiornika retencyjnego nr 5 wraz z połączeniami sieciowymi oraz instalacjami obiektowymi w rejonie ulicy Świeckiej w Bydgoszczy </w:t>
            </w:r>
          </w:p>
          <w:p w14:paraId="43008185"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nr 365/2023 z dnia 08.08.2023r. sygn. WAB.II.6740.103.2023.KSJ</w:t>
            </w:r>
          </w:p>
          <w:p w14:paraId="0575949A" w14:textId="77777777" w:rsidR="00DE4BF0" w:rsidRPr="00B73604" w:rsidRDefault="00DE4BF0" w:rsidP="003066B6">
            <w:pPr>
              <w:spacing w:after="0" w:line="240" w:lineRule="auto"/>
              <w:rPr>
                <w:rFonts w:ascii="Times New Roman" w:eastAsia="Times New Roman" w:hAnsi="Times New Roman" w:cs="Times New Roman"/>
                <w:sz w:val="20"/>
                <w:szCs w:val="20"/>
                <w:lang w:eastAsia="pl-PL"/>
              </w:rPr>
            </w:pPr>
          </w:p>
          <w:p w14:paraId="0AD27DCA" w14:textId="77777777" w:rsidR="00DE4BF0" w:rsidRPr="00B73604" w:rsidRDefault="00DE4BF0" w:rsidP="003066B6">
            <w:pPr>
              <w:spacing w:after="0" w:line="240"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Budowa kablowej linii zasilającej niskiego napięcia 0,4 kV dla zasilania zbiornika retencyjnego</w:t>
            </w:r>
          </w:p>
          <w:p w14:paraId="48305771" w14:textId="77777777" w:rsidR="00DE4BF0" w:rsidRPr="00B73604" w:rsidRDefault="00DE4BF0" w:rsidP="003066B6">
            <w:pPr>
              <w:spacing w:after="0" w:line="240" w:lineRule="auto"/>
              <w:jc w:val="center"/>
              <w:rPr>
                <w:rFonts w:ascii="Times New Roman" w:eastAsia="Times New Roman" w:hAnsi="Times New Roman" w:cs="Times New Roman"/>
                <w:i/>
                <w:iCs/>
                <w:sz w:val="20"/>
                <w:szCs w:val="20"/>
                <w:lang w:eastAsia="pl-PL"/>
              </w:rPr>
            </w:pPr>
          </w:p>
          <w:p w14:paraId="01977893" w14:textId="77777777" w:rsidR="00DE4BF0" w:rsidRPr="00B73604" w:rsidRDefault="00DE4BF0" w:rsidP="003066B6">
            <w:pPr>
              <w:spacing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nr 5/2022 z dnia 05.01.2022r. sygn. WAB.II.6740.985.2021.RS</w:t>
            </w:r>
          </w:p>
          <w:p w14:paraId="2AF94FCF" w14:textId="77777777" w:rsidR="00DE4BF0" w:rsidRPr="00B73604" w:rsidRDefault="00DE4BF0" w:rsidP="003066B6">
            <w:pPr>
              <w:spacing w:line="240" w:lineRule="auto"/>
              <w:jc w:val="center"/>
              <w:rPr>
                <w:rFonts w:ascii="Times New Roman" w:eastAsia="Times New Roman" w:hAnsi="Times New Roman" w:cs="Times New Roman"/>
                <w:i/>
                <w:iCs/>
                <w:sz w:val="20"/>
                <w:szCs w:val="20"/>
                <w:lang w:eastAsia="pl-PL"/>
              </w:rPr>
            </w:pPr>
            <w:r w:rsidRPr="00B73604">
              <w:rPr>
                <w:rFonts w:ascii="Times New Roman" w:eastAsia="Times New Roman" w:hAnsi="Times New Roman" w:cs="Times New Roman"/>
                <w:i/>
                <w:iCs/>
                <w:sz w:val="20"/>
                <w:szCs w:val="20"/>
                <w:lang w:eastAsia="pl-PL"/>
              </w:rPr>
              <w:t>Decyzja Prezydenta m. Bydgoszczy z dnia 12.01.2023r. sygn. WGK-III.6131.1.1.2023.JM-M</w:t>
            </w:r>
          </w:p>
        </w:tc>
        <w:tc>
          <w:tcPr>
            <w:tcW w:w="1711" w:type="dxa"/>
            <w:tcBorders>
              <w:top w:val="single" w:sz="4" w:space="0" w:color="auto"/>
              <w:left w:val="nil"/>
              <w:bottom w:val="single" w:sz="4" w:space="0" w:color="auto"/>
              <w:right w:val="single" w:sz="4" w:space="0" w:color="auto"/>
            </w:tcBorders>
            <w:vAlign w:val="center"/>
          </w:tcPr>
          <w:p w14:paraId="397778B7" w14:textId="77777777" w:rsidR="00DE4BF0" w:rsidRPr="00B73604" w:rsidRDefault="00DE4BF0" w:rsidP="003066B6">
            <w:pPr>
              <w:spacing w:after="0" w:line="276"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PB</w:t>
            </w:r>
          </w:p>
          <w:p w14:paraId="375ED285" w14:textId="77777777" w:rsidR="00DE4BF0" w:rsidRPr="00B73604" w:rsidRDefault="00DE4BF0" w:rsidP="003066B6">
            <w:pPr>
              <w:spacing w:after="0" w:line="276"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PW</w:t>
            </w:r>
          </w:p>
          <w:p w14:paraId="4BBF05CB" w14:textId="77777777" w:rsidR="00DE4BF0" w:rsidRPr="00B73604" w:rsidRDefault="00DE4BF0" w:rsidP="003066B6">
            <w:pPr>
              <w:spacing w:after="0" w:line="276"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PT</w:t>
            </w:r>
          </w:p>
          <w:p w14:paraId="7A4E0F8A" w14:textId="77777777" w:rsidR="00DE4BF0" w:rsidRPr="004B0441" w:rsidRDefault="00DE4BF0" w:rsidP="003066B6">
            <w:pPr>
              <w:spacing w:after="0" w:line="276"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PB zasilanie</w:t>
            </w:r>
          </w:p>
          <w:p w14:paraId="1FB71653" w14:textId="77777777" w:rsidR="00DE4BF0" w:rsidRPr="004B0441" w:rsidRDefault="00DE4BF0" w:rsidP="003066B6">
            <w:pPr>
              <w:spacing w:after="0" w:line="276" w:lineRule="auto"/>
              <w:jc w:val="center"/>
              <w:rPr>
                <w:rFonts w:ascii="Times New Roman" w:eastAsia="Times New Roman" w:hAnsi="Times New Roman" w:cs="Times New Roman"/>
                <w:sz w:val="20"/>
                <w:szCs w:val="20"/>
                <w:lang w:eastAsia="pl-PL"/>
              </w:rPr>
            </w:pPr>
            <w:r w:rsidRPr="00B73604">
              <w:rPr>
                <w:rFonts w:ascii="Times New Roman" w:eastAsia="Times New Roman" w:hAnsi="Times New Roman" w:cs="Times New Roman"/>
                <w:sz w:val="20"/>
                <w:szCs w:val="20"/>
                <w:lang w:eastAsia="pl-PL"/>
              </w:rPr>
              <w:t>P</w:t>
            </w:r>
            <w:r>
              <w:rPr>
                <w:rFonts w:ascii="Times New Roman" w:eastAsia="Times New Roman" w:hAnsi="Times New Roman" w:cs="Times New Roman"/>
                <w:sz w:val="20"/>
                <w:szCs w:val="20"/>
                <w:lang w:eastAsia="pl-PL"/>
              </w:rPr>
              <w:t>W</w:t>
            </w:r>
            <w:r w:rsidRPr="00B73604">
              <w:rPr>
                <w:rFonts w:ascii="Times New Roman" w:eastAsia="Times New Roman" w:hAnsi="Times New Roman" w:cs="Times New Roman"/>
                <w:sz w:val="20"/>
                <w:szCs w:val="20"/>
                <w:lang w:eastAsia="pl-PL"/>
              </w:rPr>
              <w:t xml:space="preserve"> zasilanie</w:t>
            </w:r>
          </w:p>
          <w:p w14:paraId="4DE024ED" w14:textId="77777777" w:rsidR="00DE4BF0" w:rsidRPr="004B0441" w:rsidRDefault="00DE4BF0" w:rsidP="003066B6">
            <w:pPr>
              <w:spacing w:after="0" w:line="276" w:lineRule="auto"/>
              <w:jc w:val="center"/>
              <w:rPr>
                <w:rFonts w:ascii="Times New Roman" w:eastAsia="Times New Roman" w:hAnsi="Times New Roman" w:cs="Times New Roman"/>
                <w:sz w:val="20"/>
                <w:szCs w:val="20"/>
                <w:lang w:eastAsia="pl-PL"/>
              </w:rPr>
            </w:pPr>
          </w:p>
        </w:tc>
      </w:tr>
    </w:tbl>
    <w:p w14:paraId="3334DA82" w14:textId="77777777" w:rsidR="00DE4BF0" w:rsidRPr="001446CD" w:rsidRDefault="00DE4BF0" w:rsidP="00DE4BF0">
      <w:pPr>
        <w:keepNext/>
        <w:keepLines/>
        <w:spacing w:before="120" w:after="120" w:line="240" w:lineRule="auto"/>
        <w:ind w:left="714"/>
        <w:outlineLvl w:val="0"/>
        <w:rPr>
          <w:rFonts w:ascii="Times New Roman" w:eastAsiaTheme="majorEastAsia" w:hAnsi="Times New Roman" w:cstheme="majorBidi"/>
          <w:b/>
          <w:sz w:val="24"/>
          <w:szCs w:val="32"/>
        </w:rPr>
      </w:pPr>
    </w:p>
    <w:p w14:paraId="3FB3F352" w14:textId="02655224" w:rsidR="00BE1A55" w:rsidRDefault="00BE1A55" w:rsidP="00BE1A55">
      <w:pPr>
        <w:keepNext/>
        <w:keepLines/>
        <w:numPr>
          <w:ilvl w:val="0"/>
          <w:numId w:val="38"/>
        </w:numPr>
        <w:spacing w:before="120" w:after="120" w:line="240" w:lineRule="auto"/>
        <w:ind w:left="714" w:hanging="357"/>
        <w:outlineLvl w:val="0"/>
        <w:rPr>
          <w:rFonts w:ascii="Times New Roman" w:eastAsiaTheme="majorEastAsia" w:hAnsi="Times New Roman" w:cstheme="majorBidi"/>
          <w:b/>
          <w:sz w:val="24"/>
          <w:szCs w:val="32"/>
        </w:rPr>
      </w:pPr>
      <w:bookmarkStart w:id="708" w:name="_Toc181011872"/>
      <w:r w:rsidRPr="001446CD">
        <w:rPr>
          <w:rFonts w:ascii="Times New Roman" w:eastAsiaTheme="majorEastAsia" w:hAnsi="Times New Roman" w:cstheme="majorBidi"/>
          <w:b/>
          <w:sz w:val="24"/>
          <w:szCs w:val="32"/>
        </w:rPr>
        <w:t>Wykaz dokumentacji projektowej dla Części 5</w:t>
      </w:r>
      <w:bookmarkEnd w:id="708"/>
    </w:p>
    <w:tbl>
      <w:tblPr>
        <w:tblW w:w="10022" w:type="dxa"/>
        <w:tblInd w:w="75" w:type="dxa"/>
        <w:tblCellMar>
          <w:left w:w="70" w:type="dxa"/>
          <w:right w:w="70" w:type="dxa"/>
        </w:tblCellMar>
        <w:tblLook w:val="04A0" w:firstRow="1" w:lastRow="0" w:firstColumn="1" w:lastColumn="0" w:noHBand="0" w:noVBand="1"/>
      </w:tblPr>
      <w:tblGrid>
        <w:gridCol w:w="435"/>
        <w:gridCol w:w="2746"/>
        <w:gridCol w:w="5206"/>
        <w:gridCol w:w="1635"/>
      </w:tblGrid>
      <w:tr w:rsidR="00DE4BF0" w:rsidRPr="008A28E2" w14:paraId="77E19FCA" w14:textId="77777777" w:rsidTr="003066B6">
        <w:trPr>
          <w:trHeight w:val="372"/>
        </w:trPr>
        <w:tc>
          <w:tcPr>
            <w:tcW w:w="435" w:type="dxa"/>
            <w:tcBorders>
              <w:top w:val="single" w:sz="8" w:space="0" w:color="auto"/>
              <w:left w:val="single" w:sz="4" w:space="0" w:color="auto"/>
              <w:bottom w:val="single" w:sz="4" w:space="0" w:color="auto"/>
              <w:right w:val="single" w:sz="4" w:space="0" w:color="auto"/>
            </w:tcBorders>
            <w:vAlign w:val="center"/>
          </w:tcPr>
          <w:p w14:paraId="3B2B01CD" w14:textId="77777777" w:rsidR="00DE4BF0" w:rsidRPr="008A28E2" w:rsidRDefault="00DE4BF0" w:rsidP="003066B6">
            <w:pPr>
              <w:spacing w:after="0" w:line="240" w:lineRule="auto"/>
              <w:jc w:val="center"/>
              <w:rPr>
                <w:rFonts w:ascii="Times New Roman" w:eastAsia="Times New Roman" w:hAnsi="Times New Roman" w:cs="Times New Roman"/>
                <w:b/>
                <w:bCs/>
                <w:sz w:val="20"/>
                <w:szCs w:val="20"/>
                <w:lang w:eastAsia="pl-PL"/>
              </w:rPr>
            </w:pPr>
            <w:r w:rsidRPr="008A28E2">
              <w:rPr>
                <w:rFonts w:ascii="Times New Roman" w:eastAsia="Times New Roman" w:hAnsi="Times New Roman" w:cs="Times New Roman"/>
                <w:b/>
                <w:bCs/>
                <w:sz w:val="20"/>
                <w:szCs w:val="20"/>
                <w:lang w:eastAsia="pl-PL"/>
              </w:rPr>
              <w:t>Lp.</w:t>
            </w:r>
          </w:p>
        </w:tc>
        <w:tc>
          <w:tcPr>
            <w:tcW w:w="2746" w:type="dxa"/>
            <w:tcBorders>
              <w:top w:val="single" w:sz="8" w:space="0" w:color="auto"/>
              <w:left w:val="single" w:sz="4" w:space="0" w:color="auto"/>
              <w:bottom w:val="single" w:sz="4" w:space="0" w:color="auto"/>
              <w:right w:val="single" w:sz="4" w:space="0" w:color="auto"/>
            </w:tcBorders>
            <w:shd w:val="clear" w:color="auto" w:fill="auto"/>
            <w:noWrap/>
            <w:vAlign w:val="center"/>
          </w:tcPr>
          <w:p w14:paraId="7BF0EC50" w14:textId="77777777" w:rsidR="00DE4BF0" w:rsidRPr="008A28E2" w:rsidRDefault="00DE4BF0" w:rsidP="003066B6">
            <w:pPr>
              <w:spacing w:after="0" w:line="240" w:lineRule="auto"/>
              <w:jc w:val="center"/>
              <w:rPr>
                <w:rFonts w:ascii="Times New Roman" w:eastAsia="Times New Roman" w:hAnsi="Times New Roman" w:cs="Times New Roman"/>
                <w:b/>
                <w:bCs/>
                <w:sz w:val="20"/>
                <w:szCs w:val="20"/>
                <w:lang w:eastAsia="pl-PL"/>
              </w:rPr>
            </w:pPr>
            <w:r w:rsidRPr="008A28E2">
              <w:rPr>
                <w:rFonts w:ascii="Times New Roman" w:eastAsia="Times New Roman" w:hAnsi="Times New Roman" w:cs="Times New Roman"/>
                <w:b/>
                <w:bCs/>
                <w:sz w:val="20"/>
                <w:szCs w:val="20"/>
                <w:lang w:eastAsia="pl-PL"/>
              </w:rPr>
              <w:t>Kod projektu</w:t>
            </w:r>
          </w:p>
        </w:tc>
        <w:tc>
          <w:tcPr>
            <w:tcW w:w="5206" w:type="dxa"/>
            <w:tcBorders>
              <w:top w:val="single" w:sz="8" w:space="0" w:color="auto"/>
              <w:left w:val="nil"/>
              <w:bottom w:val="single" w:sz="4" w:space="0" w:color="auto"/>
              <w:right w:val="single" w:sz="4" w:space="0" w:color="auto"/>
            </w:tcBorders>
            <w:shd w:val="clear" w:color="auto" w:fill="auto"/>
            <w:vAlign w:val="center"/>
          </w:tcPr>
          <w:p w14:paraId="64A6A6E8" w14:textId="77777777" w:rsidR="00DE4BF0" w:rsidRPr="008A28E2" w:rsidRDefault="00DE4BF0" w:rsidP="003066B6">
            <w:pPr>
              <w:spacing w:after="0" w:line="240" w:lineRule="auto"/>
              <w:jc w:val="center"/>
              <w:rPr>
                <w:rFonts w:ascii="Times New Roman" w:eastAsia="Times New Roman" w:hAnsi="Times New Roman" w:cs="Times New Roman"/>
                <w:b/>
                <w:bCs/>
                <w:sz w:val="20"/>
                <w:szCs w:val="20"/>
                <w:lang w:eastAsia="pl-PL"/>
              </w:rPr>
            </w:pPr>
            <w:r w:rsidRPr="008A28E2">
              <w:rPr>
                <w:rFonts w:ascii="Times New Roman" w:eastAsia="Times New Roman" w:hAnsi="Times New Roman" w:cs="Times New Roman"/>
                <w:b/>
                <w:bCs/>
                <w:sz w:val="20"/>
                <w:szCs w:val="20"/>
                <w:lang w:eastAsia="pl-PL"/>
              </w:rPr>
              <w:t>Opis</w:t>
            </w:r>
          </w:p>
        </w:tc>
        <w:tc>
          <w:tcPr>
            <w:tcW w:w="1635" w:type="dxa"/>
            <w:tcBorders>
              <w:top w:val="single" w:sz="4" w:space="0" w:color="auto"/>
              <w:left w:val="nil"/>
              <w:bottom w:val="single" w:sz="4" w:space="0" w:color="auto"/>
              <w:right w:val="single" w:sz="4" w:space="0" w:color="auto"/>
            </w:tcBorders>
            <w:vAlign w:val="center"/>
          </w:tcPr>
          <w:p w14:paraId="685DF735" w14:textId="77777777" w:rsidR="00DE4BF0" w:rsidRPr="008A28E2" w:rsidRDefault="00DE4BF0" w:rsidP="003066B6">
            <w:pPr>
              <w:spacing w:after="0" w:line="240" w:lineRule="auto"/>
              <w:jc w:val="center"/>
              <w:rPr>
                <w:rFonts w:ascii="Times New Roman" w:eastAsia="Times New Roman" w:hAnsi="Times New Roman" w:cs="Times New Roman"/>
                <w:b/>
                <w:bCs/>
                <w:sz w:val="20"/>
                <w:szCs w:val="20"/>
                <w:lang w:eastAsia="pl-PL"/>
              </w:rPr>
            </w:pPr>
            <w:r w:rsidRPr="008A28E2">
              <w:rPr>
                <w:rFonts w:ascii="Times New Roman" w:eastAsia="Times New Roman" w:hAnsi="Times New Roman" w:cs="Times New Roman"/>
                <w:b/>
                <w:bCs/>
                <w:sz w:val="20"/>
                <w:szCs w:val="20"/>
                <w:lang w:eastAsia="pl-PL"/>
              </w:rPr>
              <w:t xml:space="preserve">Dokumentacja </w:t>
            </w:r>
          </w:p>
        </w:tc>
      </w:tr>
      <w:tr w:rsidR="00DE4BF0" w:rsidRPr="008A28E2" w14:paraId="08E56123" w14:textId="77777777" w:rsidTr="003066B6">
        <w:trPr>
          <w:trHeight w:val="834"/>
        </w:trPr>
        <w:tc>
          <w:tcPr>
            <w:tcW w:w="435" w:type="dxa"/>
            <w:tcBorders>
              <w:top w:val="single" w:sz="4" w:space="0" w:color="auto"/>
              <w:left w:val="single" w:sz="4" w:space="0" w:color="auto"/>
              <w:bottom w:val="single" w:sz="4" w:space="0" w:color="auto"/>
              <w:right w:val="single" w:sz="4" w:space="0" w:color="auto"/>
            </w:tcBorders>
            <w:vAlign w:val="center"/>
          </w:tcPr>
          <w:p w14:paraId="25BC0C09"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1</w:t>
            </w:r>
          </w:p>
        </w:tc>
        <w:tc>
          <w:tcPr>
            <w:tcW w:w="27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66E4A"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C3_K83_8.4</w:t>
            </w:r>
          </w:p>
        </w:tc>
        <w:tc>
          <w:tcPr>
            <w:tcW w:w="5206" w:type="dxa"/>
            <w:tcBorders>
              <w:top w:val="single" w:sz="4" w:space="0" w:color="auto"/>
              <w:left w:val="nil"/>
              <w:bottom w:val="single" w:sz="4" w:space="0" w:color="auto"/>
              <w:right w:val="single" w:sz="4" w:space="0" w:color="auto"/>
            </w:tcBorders>
            <w:shd w:val="clear" w:color="auto" w:fill="auto"/>
            <w:vAlign w:val="center"/>
          </w:tcPr>
          <w:p w14:paraId="6F61EF7C" w14:textId="77777777" w:rsidR="00DE4BF0" w:rsidRPr="008A28E2" w:rsidRDefault="00DE4BF0" w:rsidP="003066B6">
            <w:pPr>
              <w:spacing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Budowa odcinka kanalizacji deszczowej w ulicy Grodzkiej w Bydgoszczy</w:t>
            </w:r>
          </w:p>
          <w:p w14:paraId="1B2D69C0" w14:textId="77777777" w:rsidR="00DE4BF0" w:rsidRPr="008A28E2" w:rsidRDefault="00DE4BF0" w:rsidP="003066B6">
            <w:pPr>
              <w:spacing w:after="0"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Prezydenta m. Bydgoszczy nr 100/2023 z dnia 06.03.2023r. sygn. WAB.II.6740.73.2023.KSJ</w:t>
            </w:r>
          </w:p>
          <w:p w14:paraId="383EAE69"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p>
          <w:p w14:paraId="57B5CCCF"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Budowa wylotu do rzeki Brdy na działce ewidencyjnej nr 171, 239/4 obręb 0108 Bydgoszcz. Budowa zejścia do wylotu na działce ewidencyjnej nr 171 obręb 0108 Bydgoszcz. Umocnienie wylotu na działce ewidencyjnej nr 239/4 obręb 0108 w ul. Grodzkiej</w:t>
            </w:r>
          </w:p>
          <w:p w14:paraId="747EF2CB" w14:textId="77777777" w:rsidR="00DE4BF0" w:rsidRPr="008A28E2" w:rsidRDefault="00DE4BF0" w:rsidP="003066B6">
            <w:pPr>
              <w:spacing w:after="0" w:line="240" w:lineRule="auto"/>
              <w:jc w:val="center"/>
              <w:rPr>
                <w:rFonts w:ascii="Times New Roman" w:eastAsia="Times New Roman" w:hAnsi="Times New Roman" w:cs="Times New Roman"/>
                <w:i/>
                <w:iCs/>
                <w:sz w:val="20"/>
                <w:szCs w:val="20"/>
                <w:lang w:eastAsia="pl-PL"/>
              </w:rPr>
            </w:pPr>
          </w:p>
          <w:p w14:paraId="45354E88" w14:textId="77777777" w:rsidR="00DE4BF0" w:rsidRDefault="00DE4BF0" w:rsidP="003066B6">
            <w:pPr>
              <w:spacing w:after="0"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Wojewody Kujawsko - Pomorskiego nr 28/2023 z dnia 04.03.2023r. sygn. WIR.I.7840.1.11.2022.KS</w:t>
            </w:r>
          </w:p>
          <w:p w14:paraId="291289C1" w14:textId="77777777" w:rsidR="00DE4BF0" w:rsidRDefault="00DE4BF0" w:rsidP="003066B6">
            <w:pPr>
              <w:spacing w:after="0" w:line="240" w:lineRule="auto"/>
              <w:jc w:val="center"/>
              <w:rPr>
                <w:rFonts w:ascii="Times New Roman" w:eastAsia="Times New Roman" w:hAnsi="Times New Roman" w:cs="Times New Roman"/>
                <w:i/>
                <w:iCs/>
                <w:sz w:val="20"/>
                <w:szCs w:val="20"/>
                <w:lang w:eastAsia="pl-PL"/>
              </w:rPr>
            </w:pPr>
          </w:p>
          <w:p w14:paraId="473B7C7E" w14:textId="77777777" w:rsidR="00DE4BF0" w:rsidRPr="008A28E2" w:rsidRDefault="00DE4BF0" w:rsidP="003066B6">
            <w:pPr>
              <w:spacing w:after="0" w:line="240" w:lineRule="auto"/>
              <w:jc w:val="center"/>
              <w:rPr>
                <w:rFonts w:ascii="Times New Roman" w:eastAsia="Times New Roman" w:hAnsi="Times New Roman" w:cs="Times New Roman"/>
                <w:i/>
                <w:iCs/>
                <w:sz w:val="20"/>
                <w:szCs w:val="20"/>
                <w:lang w:eastAsia="pl-PL"/>
              </w:rPr>
            </w:pPr>
            <w:r>
              <w:rPr>
                <w:rFonts w:ascii="Times New Roman" w:eastAsia="Times New Roman" w:hAnsi="Times New Roman" w:cs="Times New Roman"/>
                <w:i/>
                <w:iCs/>
                <w:sz w:val="20"/>
                <w:szCs w:val="20"/>
                <w:lang w:eastAsia="pl-PL"/>
              </w:rPr>
              <w:t>Decyzja Prezydenta m. Bydgoszczy z dnia 19.01.2023r. sygn. WGK-III.6131.1.2.2023.JM-M</w:t>
            </w:r>
          </w:p>
        </w:tc>
        <w:tc>
          <w:tcPr>
            <w:tcW w:w="1635" w:type="dxa"/>
            <w:tcBorders>
              <w:top w:val="single" w:sz="4" w:space="0" w:color="auto"/>
              <w:left w:val="nil"/>
              <w:bottom w:val="single" w:sz="4" w:space="0" w:color="auto"/>
              <w:right w:val="single" w:sz="4" w:space="0" w:color="auto"/>
            </w:tcBorders>
            <w:vAlign w:val="center"/>
          </w:tcPr>
          <w:p w14:paraId="5023BD46"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PB WAB</w:t>
            </w:r>
          </w:p>
          <w:p w14:paraId="0620F58F"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PB WIR</w:t>
            </w:r>
          </w:p>
          <w:p w14:paraId="39791B3C"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PW</w:t>
            </w:r>
          </w:p>
          <w:p w14:paraId="76168DAF"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PT WAB</w:t>
            </w:r>
          </w:p>
          <w:p w14:paraId="5A4657F3"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PT WIR</w:t>
            </w:r>
          </w:p>
          <w:p w14:paraId="57A8FC56"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p>
        </w:tc>
      </w:tr>
      <w:tr w:rsidR="00DE4BF0" w:rsidRPr="008A28E2" w14:paraId="4FD5B655" w14:textId="77777777" w:rsidTr="003066B6">
        <w:trPr>
          <w:trHeight w:val="765"/>
        </w:trPr>
        <w:tc>
          <w:tcPr>
            <w:tcW w:w="435" w:type="dxa"/>
            <w:tcBorders>
              <w:top w:val="single" w:sz="4" w:space="0" w:color="auto"/>
              <w:left w:val="single" w:sz="4" w:space="0" w:color="auto"/>
              <w:bottom w:val="single" w:sz="4" w:space="0" w:color="auto"/>
              <w:right w:val="single" w:sz="4" w:space="0" w:color="auto"/>
            </w:tcBorders>
            <w:vAlign w:val="center"/>
          </w:tcPr>
          <w:p w14:paraId="62CC32C9"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2</w:t>
            </w:r>
          </w:p>
        </w:tc>
        <w:tc>
          <w:tcPr>
            <w:tcW w:w="27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53644"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C2_K35_8.1</w:t>
            </w:r>
          </w:p>
        </w:tc>
        <w:tc>
          <w:tcPr>
            <w:tcW w:w="5206" w:type="dxa"/>
            <w:tcBorders>
              <w:top w:val="single" w:sz="4" w:space="0" w:color="auto"/>
              <w:left w:val="nil"/>
              <w:bottom w:val="single" w:sz="4" w:space="0" w:color="auto"/>
              <w:right w:val="single" w:sz="4" w:space="0" w:color="auto"/>
            </w:tcBorders>
            <w:shd w:val="clear" w:color="auto" w:fill="auto"/>
            <w:vAlign w:val="center"/>
          </w:tcPr>
          <w:p w14:paraId="7EBFA218" w14:textId="77777777" w:rsidR="00DE4BF0" w:rsidRPr="008A28E2" w:rsidRDefault="00DE4BF0" w:rsidP="003066B6">
            <w:pPr>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Budowa oczyszczalni wód opadowych i roztopowych przed istniejącym wylotem W-55a do rzeki Brdy w rejonie ulicy Szamarzewskiego w Bydgoszczy</w:t>
            </w:r>
          </w:p>
          <w:p w14:paraId="18BA794B"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lastRenderedPageBreak/>
              <w:t>Decyzja Prezydenta m. Bydgoszczy nr 636/2022 z dnia 06.12.2022r. sygn. WAB.II.6740.651.2022.KSJ</w:t>
            </w:r>
          </w:p>
          <w:p w14:paraId="44CBEE6A"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 xml:space="preserve">Decyzja Marszałka Województwa Kujawsko – Pomorskiego z dnia </w:t>
            </w:r>
            <w:r>
              <w:rPr>
                <w:rFonts w:ascii="Times New Roman" w:eastAsia="Times New Roman" w:hAnsi="Times New Roman" w:cs="Times New Roman"/>
                <w:i/>
                <w:iCs/>
                <w:sz w:val="20"/>
                <w:szCs w:val="20"/>
                <w:lang w:eastAsia="pl-PL"/>
              </w:rPr>
              <w:t>27</w:t>
            </w:r>
            <w:r w:rsidRPr="008A28E2">
              <w:rPr>
                <w:rFonts w:ascii="Times New Roman" w:eastAsia="Times New Roman" w:hAnsi="Times New Roman" w:cs="Times New Roman"/>
                <w:i/>
                <w:iCs/>
                <w:sz w:val="20"/>
                <w:szCs w:val="20"/>
                <w:lang w:eastAsia="pl-PL"/>
              </w:rPr>
              <w:t>.01.202</w:t>
            </w:r>
            <w:r>
              <w:rPr>
                <w:rFonts w:ascii="Times New Roman" w:eastAsia="Times New Roman" w:hAnsi="Times New Roman" w:cs="Times New Roman"/>
                <w:i/>
                <w:iCs/>
                <w:sz w:val="20"/>
                <w:szCs w:val="20"/>
                <w:lang w:eastAsia="pl-PL"/>
              </w:rPr>
              <w:t>3</w:t>
            </w:r>
            <w:r w:rsidRPr="008A28E2">
              <w:rPr>
                <w:rFonts w:ascii="Times New Roman" w:eastAsia="Times New Roman" w:hAnsi="Times New Roman" w:cs="Times New Roman"/>
                <w:i/>
                <w:iCs/>
                <w:sz w:val="20"/>
                <w:szCs w:val="20"/>
                <w:lang w:eastAsia="pl-PL"/>
              </w:rPr>
              <w:t>r. sygn. ŚG-III.7120.4.192.2022</w:t>
            </w:r>
          </w:p>
          <w:p w14:paraId="5E862CE0"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Marszałka Województwa Kujawsko – Pomorskiego z dnia 15.01.2024r. sygn. ŚG-III.7120.4.192.1.2022</w:t>
            </w:r>
          </w:p>
          <w:p w14:paraId="5C747B71"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Pr>
                <w:rFonts w:ascii="Times New Roman" w:eastAsia="Times New Roman" w:hAnsi="Times New Roman" w:cs="Times New Roman"/>
                <w:i/>
                <w:iCs/>
                <w:sz w:val="20"/>
                <w:szCs w:val="20"/>
                <w:lang w:eastAsia="pl-PL"/>
              </w:rPr>
              <w:t>Decyzja Prezydenta m. Bydgoszczy z dnia 24.11.2022r. sygn.. WGK-III.6131.1.670.2022.JM-M</w:t>
            </w:r>
          </w:p>
          <w:p w14:paraId="7BB097BB"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Pr>
                <w:rFonts w:ascii="Times New Roman" w:eastAsia="Times New Roman" w:hAnsi="Times New Roman" w:cs="Times New Roman"/>
                <w:i/>
                <w:iCs/>
                <w:sz w:val="20"/>
                <w:szCs w:val="20"/>
                <w:lang w:eastAsia="pl-PL"/>
              </w:rPr>
              <w:t>Decyzja Prezydenta m. Bydgoszczy z dnia 20.01.2023r. sygn.. WGK-III.6131.4.96.2022.JM-M</w:t>
            </w:r>
          </w:p>
          <w:p w14:paraId="40B9E089"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i/>
                <w:iCs/>
                <w:sz w:val="20"/>
                <w:szCs w:val="20"/>
                <w:lang w:eastAsia="pl-PL"/>
              </w:rPr>
              <w:t xml:space="preserve">Pismo Wydziału Zieleni i Gospodarki Komunalnej z dnia </w:t>
            </w:r>
            <w:r>
              <w:rPr>
                <w:rFonts w:ascii="Times New Roman" w:eastAsia="Times New Roman" w:hAnsi="Times New Roman" w:cs="Times New Roman"/>
                <w:i/>
                <w:iCs/>
                <w:sz w:val="20"/>
                <w:szCs w:val="20"/>
                <w:lang w:eastAsia="pl-PL"/>
              </w:rPr>
              <w:t>27</w:t>
            </w:r>
            <w:r w:rsidRPr="008A28E2">
              <w:rPr>
                <w:rFonts w:ascii="Times New Roman" w:eastAsia="Times New Roman" w:hAnsi="Times New Roman" w:cs="Times New Roman"/>
                <w:i/>
                <w:iCs/>
                <w:sz w:val="20"/>
                <w:szCs w:val="20"/>
                <w:lang w:eastAsia="pl-PL"/>
              </w:rPr>
              <w:t>.09.2024r. sygn. WGK-IV.7021.</w:t>
            </w:r>
            <w:r>
              <w:rPr>
                <w:rFonts w:ascii="Times New Roman" w:eastAsia="Times New Roman" w:hAnsi="Times New Roman" w:cs="Times New Roman"/>
                <w:i/>
                <w:iCs/>
                <w:sz w:val="20"/>
                <w:szCs w:val="20"/>
                <w:lang w:eastAsia="pl-PL"/>
              </w:rPr>
              <w:t>44</w:t>
            </w:r>
            <w:r w:rsidRPr="008A28E2">
              <w:rPr>
                <w:rFonts w:ascii="Times New Roman" w:eastAsia="Times New Roman" w:hAnsi="Times New Roman" w:cs="Times New Roman"/>
                <w:i/>
                <w:iCs/>
                <w:sz w:val="20"/>
                <w:szCs w:val="20"/>
                <w:lang w:eastAsia="pl-PL"/>
              </w:rPr>
              <w:t>.2022.KR/NW</w:t>
            </w:r>
          </w:p>
        </w:tc>
        <w:tc>
          <w:tcPr>
            <w:tcW w:w="1635" w:type="dxa"/>
            <w:tcBorders>
              <w:top w:val="single" w:sz="4" w:space="0" w:color="auto"/>
              <w:left w:val="nil"/>
              <w:bottom w:val="single" w:sz="4" w:space="0" w:color="auto"/>
              <w:right w:val="single" w:sz="4" w:space="0" w:color="auto"/>
            </w:tcBorders>
            <w:vAlign w:val="center"/>
          </w:tcPr>
          <w:p w14:paraId="35E7CE7F"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lastRenderedPageBreak/>
              <w:t xml:space="preserve">PB </w:t>
            </w:r>
          </w:p>
          <w:p w14:paraId="18E9B91A"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 xml:space="preserve">PW </w:t>
            </w:r>
          </w:p>
          <w:p w14:paraId="596EE18D"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 xml:space="preserve">PT </w:t>
            </w:r>
          </w:p>
          <w:p w14:paraId="0DCFC687"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p>
          <w:p w14:paraId="76FFD685"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p>
        </w:tc>
      </w:tr>
      <w:tr w:rsidR="00DE4BF0" w:rsidRPr="008A28E2" w14:paraId="3846ADAF" w14:textId="77777777" w:rsidTr="003066B6">
        <w:trPr>
          <w:trHeight w:val="1967"/>
        </w:trPr>
        <w:tc>
          <w:tcPr>
            <w:tcW w:w="435" w:type="dxa"/>
            <w:tcBorders>
              <w:top w:val="single" w:sz="4" w:space="0" w:color="auto"/>
              <w:left w:val="single" w:sz="4" w:space="0" w:color="auto"/>
              <w:bottom w:val="single" w:sz="4" w:space="0" w:color="auto"/>
              <w:right w:val="single" w:sz="4" w:space="0" w:color="auto"/>
            </w:tcBorders>
            <w:vAlign w:val="center"/>
          </w:tcPr>
          <w:p w14:paraId="54C0CB32"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3</w:t>
            </w:r>
          </w:p>
        </w:tc>
        <w:tc>
          <w:tcPr>
            <w:tcW w:w="27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021B9"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C3_K15_6.2</w:t>
            </w:r>
          </w:p>
        </w:tc>
        <w:tc>
          <w:tcPr>
            <w:tcW w:w="5206" w:type="dxa"/>
            <w:tcBorders>
              <w:top w:val="single" w:sz="4" w:space="0" w:color="auto"/>
              <w:left w:val="nil"/>
              <w:bottom w:val="single" w:sz="4" w:space="0" w:color="auto"/>
              <w:right w:val="single" w:sz="4" w:space="0" w:color="auto"/>
            </w:tcBorders>
            <w:shd w:val="clear" w:color="auto" w:fill="auto"/>
            <w:vAlign w:val="center"/>
          </w:tcPr>
          <w:p w14:paraId="4E5A608A" w14:textId="77777777" w:rsidR="00DE4BF0" w:rsidRPr="008A28E2" w:rsidRDefault="00DE4BF0" w:rsidP="003066B6">
            <w:pPr>
              <w:spacing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 xml:space="preserve">Rozbudowa sieci kanalizacji deszczowej w rejonie ul. M. Konopnickiej w Bydgoszczy - Zbiornik retencyjny nr 2 </w:t>
            </w:r>
          </w:p>
          <w:p w14:paraId="7C368006" w14:textId="77777777" w:rsidR="00DE4BF0" w:rsidRPr="008A28E2" w:rsidRDefault="00DE4BF0" w:rsidP="003066B6">
            <w:pPr>
              <w:spacing w:after="0"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Prezydenta m. Bydgoszczy nr 652/2021 z dnia 02.11.2021r. sygn. WAB.II.6740.777.2021.RS</w:t>
            </w:r>
          </w:p>
          <w:p w14:paraId="51DA5A9E"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p>
          <w:p w14:paraId="40D343BA"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Budowa wewnętrznej (zalicznikowej) kablowej linii zasilającej nn 0,4 kV dla zbiornika retencyjnego wód deszczowych z zasuwą elektryczną na działce nr 42 – obręb 0497 przy ul. M. Konopnickiej w Bydgoszczy</w:t>
            </w:r>
          </w:p>
          <w:p w14:paraId="03DA18BB" w14:textId="77777777" w:rsidR="00DE4BF0" w:rsidRPr="008A28E2" w:rsidRDefault="00DE4BF0" w:rsidP="003066B6">
            <w:pPr>
              <w:spacing w:after="0" w:line="240" w:lineRule="auto"/>
              <w:jc w:val="center"/>
              <w:rPr>
                <w:rFonts w:ascii="Times New Roman" w:eastAsia="Times New Roman" w:hAnsi="Times New Roman" w:cs="Times New Roman"/>
                <w:i/>
                <w:iCs/>
                <w:sz w:val="20"/>
                <w:szCs w:val="20"/>
                <w:lang w:eastAsia="pl-PL"/>
              </w:rPr>
            </w:pPr>
          </w:p>
          <w:p w14:paraId="60F36F76" w14:textId="77777777" w:rsidR="00DE4BF0" w:rsidRPr="008A28E2" w:rsidRDefault="00DE4BF0" w:rsidP="003066B6">
            <w:pPr>
              <w:spacing w:after="0"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Prezydenta m. Bydgoszczy nr 343/2021 z dnia 18.06.2021r. sygn. WAB.II.6740.430.2021.RS</w:t>
            </w:r>
          </w:p>
        </w:tc>
        <w:tc>
          <w:tcPr>
            <w:tcW w:w="1635" w:type="dxa"/>
            <w:tcBorders>
              <w:top w:val="single" w:sz="4" w:space="0" w:color="auto"/>
              <w:left w:val="nil"/>
              <w:bottom w:val="single" w:sz="4" w:space="0" w:color="auto"/>
              <w:right w:val="single" w:sz="4" w:space="0" w:color="auto"/>
            </w:tcBorders>
            <w:vAlign w:val="center"/>
          </w:tcPr>
          <w:p w14:paraId="7607DE2D"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PB</w:t>
            </w:r>
          </w:p>
          <w:p w14:paraId="26E35C29"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PW</w:t>
            </w:r>
          </w:p>
          <w:p w14:paraId="7B535573"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PB zasilanie</w:t>
            </w:r>
          </w:p>
          <w:p w14:paraId="470224B2"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PW zasilanie</w:t>
            </w:r>
          </w:p>
        </w:tc>
      </w:tr>
      <w:tr w:rsidR="00DE4BF0" w:rsidRPr="008A28E2" w14:paraId="01787D4B" w14:textId="77777777" w:rsidTr="003066B6">
        <w:trPr>
          <w:trHeight w:val="780"/>
        </w:trPr>
        <w:tc>
          <w:tcPr>
            <w:tcW w:w="435" w:type="dxa"/>
            <w:tcBorders>
              <w:top w:val="nil"/>
              <w:left w:val="single" w:sz="4" w:space="0" w:color="auto"/>
              <w:bottom w:val="single" w:sz="4" w:space="0" w:color="auto"/>
              <w:right w:val="single" w:sz="4" w:space="0" w:color="auto"/>
            </w:tcBorders>
            <w:vAlign w:val="center"/>
          </w:tcPr>
          <w:p w14:paraId="0A81F76E"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4</w:t>
            </w:r>
          </w:p>
        </w:tc>
        <w:tc>
          <w:tcPr>
            <w:tcW w:w="27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DFD2B"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C3_K51_7.4</w:t>
            </w:r>
          </w:p>
        </w:tc>
        <w:tc>
          <w:tcPr>
            <w:tcW w:w="5206" w:type="dxa"/>
            <w:tcBorders>
              <w:top w:val="single" w:sz="4" w:space="0" w:color="auto"/>
              <w:left w:val="nil"/>
              <w:bottom w:val="single" w:sz="4" w:space="0" w:color="auto"/>
              <w:right w:val="single" w:sz="4" w:space="0" w:color="auto"/>
            </w:tcBorders>
            <w:shd w:val="clear" w:color="auto" w:fill="auto"/>
            <w:vAlign w:val="center"/>
          </w:tcPr>
          <w:p w14:paraId="48E63C07" w14:textId="77777777" w:rsidR="00DE4BF0" w:rsidRPr="008A28E2" w:rsidRDefault="00DE4BF0" w:rsidP="003066B6">
            <w:pPr>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 xml:space="preserve">Rozbudowa sieci kanalizacji deszczowej w rejonie Alei Prezydenta L. Kaczyńskiego w Bydgoszczy – C3_K51_7.4 wraz z budową zbiornika retencyjnego nr 4 z instalacjami obiektowymi oraz przebudową sieci wodociągowej, przebudową kabli energetycznych kolidujących z inwestycją na terenie działek o nr ew. 8/12, 8/11 i 35 w obrębie 210 </w:t>
            </w:r>
          </w:p>
          <w:p w14:paraId="4399B77A" w14:textId="77777777" w:rsidR="00DE4BF0" w:rsidRPr="008A28E2" w:rsidRDefault="00DE4BF0" w:rsidP="003066B6">
            <w:pPr>
              <w:spacing w:after="0"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Prezydenta m. Bydgoszczy nr 553/2022 z dnia 31.10.2022r. sygn. WAB.II.6740.527.2022.KSJ</w:t>
            </w:r>
          </w:p>
          <w:p w14:paraId="7B20A27A"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p>
          <w:p w14:paraId="2E061663"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Budowa wewnętrznej (zalicznikowej), kablowej linii zasilającej nn 0,4 kV dla zbiornika retencyjnego wód deszczowych z zasuwą elektryczną na działce nr 8/12 – obręb 0210 przy Alei Prezydenta Lecha Kaczyńskiego w Bydgoszczy</w:t>
            </w:r>
          </w:p>
          <w:p w14:paraId="3A959561" w14:textId="77777777" w:rsidR="00DE4BF0" w:rsidRPr="008A28E2" w:rsidRDefault="00DE4BF0" w:rsidP="003066B6">
            <w:pPr>
              <w:spacing w:after="0" w:line="240" w:lineRule="auto"/>
              <w:jc w:val="center"/>
              <w:rPr>
                <w:rFonts w:ascii="Times New Roman" w:eastAsia="Times New Roman" w:hAnsi="Times New Roman" w:cs="Times New Roman"/>
                <w:sz w:val="20"/>
                <w:szCs w:val="20"/>
                <w:lang w:eastAsia="pl-PL"/>
              </w:rPr>
            </w:pPr>
          </w:p>
          <w:p w14:paraId="179073AC" w14:textId="77777777" w:rsidR="00DE4BF0" w:rsidRPr="008A28E2"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Prezydenta m. Bydgoszczy nr 338/2021 z dnia 18.06.2021r. sygn. WAB.II.6740.428.2021.RS</w:t>
            </w:r>
          </w:p>
          <w:p w14:paraId="1BB24143" w14:textId="77777777" w:rsidR="00DE4BF0" w:rsidRPr="008A28E2"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Marszałka Województwa Kujawsko – Pomorskiego z dnia 18.01.2023r. sygn. ŚG-III.7120.4.178.2022</w:t>
            </w:r>
          </w:p>
          <w:p w14:paraId="207E6E86" w14:textId="77777777" w:rsidR="00DE4BF0" w:rsidRPr="008A28E2"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Marszałka Województwa Kujawsko – Pomorskiego z dnia 25.01.2024r. sygn. ŚG-III.7120.4.178.1.2022</w:t>
            </w:r>
          </w:p>
          <w:p w14:paraId="2D62D396" w14:textId="77777777" w:rsidR="00DE4BF0" w:rsidRPr="008A28E2"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Marszałka Województwa Kujawsko – Pomorskiego z dnia 30.11.2023r. sygn. ŚG-III.7120.4.163.2022</w:t>
            </w:r>
          </w:p>
          <w:p w14:paraId="435BF137" w14:textId="77777777" w:rsidR="00DE4BF0" w:rsidRDefault="00DE4BF0" w:rsidP="003066B6">
            <w:pPr>
              <w:spacing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Decyzja Marszałka Województwa Kujawsko – Pomorskiego z dnia 12.01.2024r. sygn. ŚG-III.7120.4.163.1.2022</w:t>
            </w:r>
          </w:p>
          <w:p w14:paraId="3941AF03" w14:textId="77777777" w:rsidR="00DE4BF0" w:rsidRPr="008A28E2" w:rsidRDefault="00DE4BF0" w:rsidP="003066B6">
            <w:pPr>
              <w:spacing w:line="240" w:lineRule="auto"/>
              <w:jc w:val="center"/>
              <w:rPr>
                <w:rFonts w:ascii="Times New Roman" w:eastAsia="Times New Roman" w:hAnsi="Times New Roman" w:cs="Times New Roman"/>
                <w:i/>
                <w:iCs/>
                <w:sz w:val="20"/>
                <w:szCs w:val="20"/>
                <w:lang w:eastAsia="pl-PL"/>
              </w:rPr>
            </w:pPr>
            <w:r>
              <w:rPr>
                <w:rFonts w:ascii="Times New Roman" w:eastAsia="Times New Roman" w:hAnsi="Times New Roman" w:cs="Times New Roman"/>
                <w:i/>
                <w:iCs/>
                <w:sz w:val="20"/>
                <w:szCs w:val="20"/>
                <w:lang w:eastAsia="pl-PL"/>
              </w:rPr>
              <w:t>Decyzja Prezydenta m. Bydgoszczy z dnia 29.08.2022r. sygn. WGK-III.6131.1.465.2022.AT</w:t>
            </w:r>
          </w:p>
          <w:p w14:paraId="4633AD74" w14:textId="77777777" w:rsidR="00DE4BF0" w:rsidRDefault="00DE4BF0" w:rsidP="003066B6">
            <w:pPr>
              <w:spacing w:after="0"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lastRenderedPageBreak/>
              <w:t>Pismo Wydziału Zieleni i Gospodarki Komunalnej z dnia 12.09.2024r. sygn. WGK-IV.7021.22.2022.KR/NW</w:t>
            </w:r>
          </w:p>
          <w:p w14:paraId="48392A01" w14:textId="77777777" w:rsidR="005664EF" w:rsidRDefault="005664EF" w:rsidP="003066B6">
            <w:pPr>
              <w:spacing w:after="0" w:line="240" w:lineRule="auto"/>
              <w:jc w:val="center"/>
              <w:rPr>
                <w:rFonts w:ascii="Times New Roman" w:eastAsia="Times New Roman" w:hAnsi="Times New Roman" w:cs="Times New Roman"/>
                <w:i/>
                <w:iCs/>
                <w:sz w:val="20"/>
                <w:szCs w:val="20"/>
                <w:lang w:eastAsia="pl-PL"/>
              </w:rPr>
            </w:pPr>
          </w:p>
          <w:p w14:paraId="27E3CC60" w14:textId="540D4A85" w:rsidR="005664EF" w:rsidRPr="008A28E2" w:rsidRDefault="005664EF" w:rsidP="003066B6">
            <w:pPr>
              <w:spacing w:after="0" w:line="240" w:lineRule="auto"/>
              <w:jc w:val="center"/>
              <w:rPr>
                <w:rFonts w:ascii="Times New Roman" w:eastAsia="Times New Roman" w:hAnsi="Times New Roman" w:cs="Times New Roman"/>
                <w:i/>
                <w:iCs/>
                <w:sz w:val="20"/>
                <w:szCs w:val="20"/>
                <w:lang w:eastAsia="pl-PL"/>
              </w:rPr>
            </w:pPr>
            <w:r w:rsidRPr="008A28E2">
              <w:rPr>
                <w:rFonts w:ascii="Times New Roman" w:eastAsia="Times New Roman" w:hAnsi="Times New Roman" w:cs="Times New Roman"/>
                <w:i/>
                <w:iCs/>
                <w:sz w:val="20"/>
                <w:szCs w:val="20"/>
                <w:lang w:eastAsia="pl-PL"/>
              </w:rPr>
              <w:t xml:space="preserve">Pismo Wydziału Zieleni i Gospodarki Komunalnej z dnia </w:t>
            </w:r>
            <w:r>
              <w:rPr>
                <w:rFonts w:ascii="Times New Roman" w:eastAsia="Times New Roman" w:hAnsi="Times New Roman" w:cs="Times New Roman"/>
                <w:i/>
                <w:iCs/>
                <w:sz w:val="20"/>
                <w:szCs w:val="20"/>
                <w:lang w:eastAsia="pl-PL"/>
              </w:rPr>
              <w:t>09.10</w:t>
            </w:r>
            <w:r w:rsidRPr="008A28E2">
              <w:rPr>
                <w:rFonts w:ascii="Times New Roman" w:eastAsia="Times New Roman" w:hAnsi="Times New Roman" w:cs="Times New Roman"/>
                <w:i/>
                <w:iCs/>
                <w:sz w:val="20"/>
                <w:szCs w:val="20"/>
                <w:lang w:eastAsia="pl-PL"/>
              </w:rPr>
              <w:t>.2024r. sygn. WGK-IV.7021.22.2022.KR/NW</w:t>
            </w:r>
          </w:p>
        </w:tc>
        <w:tc>
          <w:tcPr>
            <w:tcW w:w="1635" w:type="dxa"/>
            <w:tcBorders>
              <w:top w:val="single" w:sz="4" w:space="0" w:color="auto"/>
              <w:left w:val="nil"/>
              <w:bottom w:val="single" w:sz="4" w:space="0" w:color="auto"/>
              <w:right w:val="single" w:sz="4" w:space="0" w:color="auto"/>
            </w:tcBorders>
            <w:vAlign w:val="center"/>
          </w:tcPr>
          <w:p w14:paraId="692440E2" w14:textId="77777777" w:rsidR="00DE4BF0" w:rsidRPr="008A28E2" w:rsidRDefault="00DE4BF0" w:rsidP="003066B6">
            <w:pPr>
              <w:spacing w:after="0" w:line="276"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lastRenderedPageBreak/>
              <w:t>PB</w:t>
            </w:r>
          </w:p>
          <w:p w14:paraId="2EDA1F48" w14:textId="77777777" w:rsidR="00DE4BF0" w:rsidRPr="008A28E2" w:rsidRDefault="00DE4BF0" w:rsidP="003066B6">
            <w:pPr>
              <w:spacing w:after="0" w:line="276"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PW</w:t>
            </w:r>
          </w:p>
          <w:p w14:paraId="00EEC655" w14:textId="77777777" w:rsidR="00DE4BF0" w:rsidRPr="008A28E2" w:rsidRDefault="00DE4BF0" w:rsidP="003066B6">
            <w:pPr>
              <w:spacing w:after="0" w:line="276"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PT</w:t>
            </w:r>
          </w:p>
          <w:p w14:paraId="633B4EB1" w14:textId="77777777" w:rsidR="00DE4BF0" w:rsidRPr="008A28E2" w:rsidRDefault="00DE4BF0" w:rsidP="003066B6">
            <w:pPr>
              <w:spacing w:after="0" w:line="276"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PON</w:t>
            </w:r>
          </w:p>
          <w:p w14:paraId="7546D5C2" w14:textId="77777777" w:rsidR="00DE4BF0" w:rsidRPr="008A28E2" w:rsidRDefault="00DE4BF0" w:rsidP="003066B6">
            <w:pPr>
              <w:spacing w:after="0" w:line="276" w:lineRule="auto"/>
              <w:jc w:val="center"/>
              <w:rPr>
                <w:rFonts w:ascii="Times New Roman" w:eastAsia="Times New Roman" w:hAnsi="Times New Roman" w:cs="Times New Roman"/>
                <w:sz w:val="20"/>
                <w:szCs w:val="20"/>
                <w:lang w:eastAsia="pl-PL"/>
              </w:rPr>
            </w:pPr>
            <w:r w:rsidRPr="008A28E2">
              <w:rPr>
                <w:rFonts w:ascii="Times New Roman" w:eastAsia="Times New Roman" w:hAnsi="Times New Roman" w:cs="Times New Roman"/>
                <w:sz w:val="20"/>
                <w:szCs w:val="20"/>
                <w:lang w:eastAsia="pl-PL"/>
              </w:rPr>
              <w:t>PB Zasilanie</w:t>
            </w:r>
          </w:p>
          <w:p w14:paraId="398369A4" w14:textId="693BA298" w:rsidR="00DE4BF0" w:rsidRPr="008A28E2" w:rsidRDefault="00DE4BF0" w:rsidP="003066B6">
            <w:pPr>
              <w:spacing w:after="0" w:line="276" w:lineRule="auto"/>
              <w:jc w:val="center"/>
              <w:rPr>
                <w:rFonts w:ascii="Times New Roman" w:eastAsia="Times New Roman" w:hAnsi="Times New Roman" w:cs="Times New Roman"/>
                <w:sz w:val="20"/>
                <w:szCs w:val="20"/>
                <w:lang w:eastAsia="pl-PL"/>
              </w:rPr>
            </w:pPr>
            <w:r w:rsidRPr="00E75826">
              <w:rPr>
                <w:rFonts w:ascii="Times New Roman" w:eastAsia="Times New Roman" w:hAnsi="Times New Roman" w:cs="Times New Roman"/>
                <w:sz w:val="20"/>
                <w:szCs w:val="20"/>
                <w:lang w:eastAsia="pl-PL"/>
              </w:rPr>
              <w:t>PW Zasilanie</w:t>
            </w:r>
            <w:r>
              <w:rPr>
                <w:rFonts w:ascii="Times New Roman" w:eastAsia="Times New Roman" w:hAnsi="Times New Roman" w:cs="Times New Roman"/>
                <w:sz w:val="20"/>
                <w:szCs w:val="20"/>
                <w:lang w:eastAsia="pl-PL"/>
              </w:rPr>
              <w:t xml:space="preserve"> </w:t>
            </w:r>
          </w:p>
        </w:tc>
      </w:tr>
    </w:tbl>
    <w:p w14:paraId="09DCBFB8" w14:textId="77777777" w:rsidR="00DE4BF0" w:rsidRPr="001446CD" w:rsidRDefault="00DE4BF0" w:rsidP="008D0544">
      <w:pPr>
        <w:keepNext/>
        <w:keepLines/>
        <w:spacing w:before="120" w:after="120" w:line="240" w:lineRule="auto"/>
        <w:ind w:left="714"/>
        <w:outlineLvl w:val="0"/>
        <w:rPr>
          <w:rFonts w:ascii="Times New Roman" w:eastAsiaTheme="majorEastAsia" w:hAnsi="Times New Roman" w:cstheme="majorBidi"/>
          <w:b/>
          <w:sz w:val="24"/>
          <w:szCs w:val="32"/>
        </w:rPr>
      </w:pPr>
    </w:p>
    <w:p w14:paraId="586EB2F0" w14:textId="2ADE2800" w:rsidR="004D6FF7" w:rsidRPr="001446CD" w:rsidRDefault="004D6FF7" w:rsidP="00BE1A55">
      <w:pPr>
        <w:keepNext/>
        <w:keepLines/>
        <w:numPr>
          <w:ilvl w:val="0"/>
          <w:numId w:val="38"/>
        </w:numPr>
        <w:spacing w:before="120" w:after="120" w:line="240" w:lineRule="auto"/>
        <w:ind w:left="714" w:hanging="357"/>
        <w:outlineLvl w:val="0"/>
        <w:rPr>
          <w:rFonts w:ascii="Times New Roman" w:eastAsiaTheme="majorEastAsia" w:hAnsi="Times New Roman" w:cstheme="majorBidi"/>
          <w:b/>
          <w:sz w:val="24"/>
          <w:szCs w:val="32"/>
        </w:rPr>
      </w:pPr>
      <w:bookmarkStart w:id="709" w:name="_Toc181011873"/>
      <w:r w:rsidRPr="001446CD">
        <w:rPr>
          <w:rFonts w:ascii="Times New Roman" w:eastAsiaTheme="majorEastAsia" w:hAnsi="Times New Roman" w:cstheme="majorBidi"/>
          <w:b/>
          <w:sz w:val="24"/>
          <w:szCs w:val="32"/>
        </w:rPr>
        <w:t>Kopi</w:t>
      </w:r>
      <w:r w:rsidR="00BE1A55" w:rsidRPr="001446CD">
        <w:rPr>
          <w:rFonts w:ascii="Times New Roman" w:eastAsiaTheme="majorEastAsia" w:hAnsi="Times New Roman" w:cstheme="majorBidi"/>
          <w:b/>
          <w:sz w:val="24"/>
          <w:szCs w:val="32"/>
        </w:rPr>
        <w:t>e</w:t>
      </w:r>
      <w:r w:rsidRPr="001446CD">
        <w:rPr>
          <w:rFonts w:ascii="Times New Roman" w:eastAsiaTheme="majorEastAsia" w:hAnsi="Times New Roman" w:cstheme="majorBidi"/>
          <w:b/>
          <w:sz w:val="24"/>
          <w:szCs w:val="32"/>
        </w:rPr>
        <w:t xml:space="preserve"> zawartych umów z KPEC</w:t>
      </w:r>
      <w:r w:rsidR="00722756">
        <w:rPr>
          <w:rFonts w:ascii="Times New Roman" w:eastAsiaTheme="majorEastAsia" w:hAnsi="Times New Roman" w:cstheme="majorBidi"/>
          <w:b/>
          <w:sz w:val="24"/>
          <w:szCs w:val="32"/>
        </w:rPr>
        <w:t xml:space="preserve"> (Część 1 i Część 3)</w:t>
      </w:r>
      <w:bookmarkEnd w:id="709"/>
    </w:p>
    <w:p w14:paraId="65C6E379" w14:textId="37677EA0" w:rsidR="00B678BA" w:rsidRPr="00B8494D" w:rsidRDefault="00D35254" w:rsidP="00BE1A55">
      <w:pPr>
        <w:keepNext/>
        <w:keepLines/>
        <w:numPr>
          <w:ilvl w:val="0"/>
          <w:numId w:val="38"/>
        </w:numPr>
        <w:spacing w:before="120" w:after="120" w:line="240" w:lineRule="auto"/>
        <w:ind w:left="714" w:hanging="357"/>
        <w:outlineLvl w:val="0"/>
        <w:rPr>
          <w:rFonts w:ascii="Times New Roman" w:eastAsiaTheme="majorEastAsia" w:hAnsi="Times New Roman" w:cstheme="majorBidi"/>
          <w:b/>
          <w:sz w:val="24"/>
          <w:szCs w:val="32"/>
        </w:rPr>
      </w:pPr>
      <w:bookmarkStart w:id="710" w:name="_Toc181011874"/>
      <w:r w:rsidRPr="00B8494D">
        <w:rPr>
          <w:rFonts w:ascii="Times New Roman" w:eastAsiaTheme="majorEastAsia" w:hAnsi="Times New Roman" w:cstheme="majorBidi"/>
          <w:b/>
          <w:sz w:val="24"/>
          <w:szCs w:val="32"/>
        </w:rPr>
        <w:t>Wzory umów z WMiG i ZDMiKP.</w:t>
      </w:r>
      <w:bookmarkEnd w:id="710"/>
      <w:r w:rsidRPr="00B8494D">
        <w:rPr>
          <w:rFonts w:ascii="Times New Roman" w:eastAsiaTheme="majorEastAsia" w:hAnsi="Times New Roman" w:cstheme="majorBidi"/>
          <w:b/>
          <w:sz w:val="24"/>
          <w:szCs w:val="32"/>
        </w:rPr>
        <w:t xml:space="preserve"> </w:t>
      </w:r>
    </w:p>
    <w:sectPr w:rsidR="00B678BA" w:rsidRPr="00B849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D9712" w14:textId="77777777" w:rsidR="00377301" w:rsidRDefault="00377301" w:rsidP="00562B25">
      <w:pPr>
        <w:spacing w:after="0" w:line="240" w:lineRule="auto"/>
      </w:pPr>
      <w:r>
        <w:separator/>
      </w:r>
    </w:p>
  </w:endnote>
  <w:endnote w:type="continuationSeparator" w:id="0">
    <w:p w14:paraId="2513A4B1" w14:textId="77777777" w:rsidR="00377301" w:rsidRDefault="00377301" w:rsidP="00562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MS Sans Serif">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4575738"/>
      <w:docPartObj>
        <w:docPartGallery w:val="Page Numbers (Bottom of Page)"/>
        <w:docPartUnique/>
      </w:docPartObj>
    </w:sdtPr>
    <w:sdtEndPr>
      <w:rPr>
        <w:sz w:val="18"/>
        <w:szCs w:val="18"/>
      </w:rPr>
    </w:sdtEndPr>
    <w:sdtContent>
      <w:p w14:paraId="40CCEB59" w14:textId="177C1C48" w:rsidR="00785DFC" w:rsidRPr="00785DFC" w:rsidRDefault="00785DFC">
        <w:pPr>
          <w:pStyle w:val="Stopka"/>
          <w:jc w:val="center"/>
          <w:rPr>
            <w:sz w:val="18"/>
            <w:szCs w:val="18"/>
          </w:rPr>
        </w:pPr>
        <w:r w:rsidRPr="00785DFC">
          <w:rPr>
            <w:sz w:val="18"/>
            <w:szCs w:val="18"/>
          </w:rPr>
          <w:fldChar w:fldCharType="begin"/>
        </w:r>
        <w:r w:rsidRPr="00785DFC">
          <w:rPr>
            <w:sz w:val="18"/>
            <w:szCs w:val="18"/>
          </w:rPr>
          <w:instrText>PAGE   \* MERGEFORMAT</w:instrText>
        </w:r>
        <w:r w:rsidRPr="00785DFC">
          <w:rPr>
            <w:sz w:val="18"/>
            <w:szCs w:val="18"/>
          </w:rPr>
          <w:fldChar w:fldCharType="separate"/>
        </w:r>
        <w:r w:rsidRPr="00785DFC">
          <w:rPr>
            <w:sz w:val="18"/>
            <w:szCs w:val="18"/>
          </w:rPr>
          <w:t>2</w:t>
        </w:r>
        <w:r w:rsidRPr="00785DFC">
          <w:rPr>
            <w:sz w:val="18"/>
            <w:szCs w:val="18"/>
          </w:rPr>
          <w:fldChar w:fldCharType="end"/>
        </w:r>
      </w:p>
    </w:sdtContent>
  </w:sdt>
  <w:p w14:paraId="4426C36C" w14:textId="77777777" w:rsidR="00785DFC" w:rsidRDefault="00785D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F1148" w14:textId="77777777" w:rsidR="00377301" w:rsidRDefault="00377301" w:rsidP="00562B25">
      <w:pPr>
        <w:spacing w:after="0" w:line="240" w:lineRule="auto"/>
      </w:pPr>
      <w:r>
        <w:separator/>
      </w:r>
    </w:p>
  </w:footnote>
  <w:footnote w:type="continuationSeparator" w:id="0">
    <w:p w14:paraId="39390C4C" w14:textId="77777777" w:rsidR="00377301" w:rsidRDefault="00377301" w:rsidP="00562B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D246BC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2"/>
    <w:multiLevelType w:val="singleLevel"/>
    <w:tmpl w:val="20A477A0"/>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90AA763A"/>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88172E"/>
    <w:multiLevelType w:val="hybridMultilevel"/>
    <w:tmpl w:val="C99E3C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95472F"/>
    <w:multiLevelType w:val="hybridMultilevel"/>
    <w:tmpl w:val="6F0CADB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19374C"/>
    <w:multiLevelType w:val="hybridMultilevel"/>
    <w:tmpl w:val="27B0FF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10302"/>
    <w:multiLevelType w:val="hybridMultilevel"/>
    <w:tmpl w:val="205CDF68"/>
    <w:lvl w:ilvl="0" w:tplc="04150005">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65266D"/>
    <w:multiLevelType w:val="hybridMultilevel"/>
    <w:tmpl w:val="1AEE6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AC4B17"/>
    <w:multiLevelType w:val="hybridMultilevel"/>
    <w:tmpl w:val="1480D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60401A"/>
    <w:multiLevelType w:val="hybridMultilevel"/>
    <w:tmpl w:val="E1BA2AC4"/>
    <w:lvl w:ilvl="0" w:tplc="04150005">
      <w:start w:val="1"/>
      <w:numFmt w:val="bullet"/>
      <w:lvlText w:val="-"/>
      <w:lvlJc w:val="left"/>
      <w:pPr>
        <w:ind w:left="720" w:hanging="360"/>
      </w:pPr>
      <w:rPr>
        <w:rFonts w:ascii="Times New Roman" w:eastAsia="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573AF5"/>
    <w:multiLevelType w:val="hybridMultilevel"/>
    <w:tmpl w:val="453C6AC4"/>
    <w:lvl w:ilvl="0" w:tplc="04150005">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285BC4"/>
    <w:multiLevelType w:val="hybridMultilevel"/>
    <w:tmpl w:val="7A521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465D72"/>
    <w:multiLevelType w:val="hybridMultilevel"/>
    <w:tmpl w:val="0A1299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522421"/>
    <w:multiLevelType w:val="hybridMultilevel"/>
    <w:tmpl w:val="10AE1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4868F1"/>
    <w:multiLevelType w:val="hybridMultilevel"/>
    <w:tmpl w:val="8BCE06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CF3CEF"/>
    <w:multiLevelType w:val="hybridMultilevel"/>
    <w:tmpl w:val="61D21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430C47"/>
    <w:multiLevelType w:val="hybridMultilevel"/>
    <w:tmpl w:val="7E42172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7" w15:restartNumberingAfterBreak="0">
    <w:nsid w:val="2E2D393D"/>
    <w:multiLevelType w:val="hybridMultilevel"/>
    <w:tmpl w:val="05C220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2E4630"/>
    <w:multiLevelType w:val="hybridMultilevel"/>
    <w:tmpl w:val="E334BF8A"/>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36AD3FC9"/>
    <w:multiLevelType w:val="hybridMultilevel"/>
    <w:tmpl w:val="A372E4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01268C"/>
    <w:multiLevelType w:val="hybridMultilevel"/>
    <w:tmpl w:val="E58010CC"/>
    <w:lvl w:ilvl="0" w:tplc="04150005">
      <w:start w:val="1"/>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B0F5D6A"/>
    <w:multiLevelType w:val="hybridMultilevel"/>
    <w:tmpl w:val="D1AC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283EFE"/>
    <w:multiLevelType w:val="hybridMultilevel"/>
    <w:tmpl w:val="B81803D4"/>
    <w:lvl w:ilvl="0" w:tplc="0415000B">
      <w:start w:val="1"/>
      <w:numFmt w:val="bullet"/>
      <w:lvlText w:val=""/>
      <w:lvlJc w:val="left"/>
      <w:pPr>
        <w:ind w:left="1287"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47001FC9"/>
    <w:multiLevelType w:val="hybridMultilevel"/>
    <w:tmpl w:val="1B1C46E0"/>
    <w:lvl w:ilvl="0" w:tplc="4DF2995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05762F"/>
    <w:multiLevelType w:val="hybridMultilevel"/>
    <w:tmpl w:val="91C496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962877"/>
    <w:multiLevelType w:val="hybridMultilevel"/>
    <w:tmpl w:val="9136650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05565D"/>
    <w:multiLevelType w:val="hybridMultilevel"/>
    <w:tmpl w:val="84C61E20"/>
    <w:lvl w:ilvl="0" w:tplc="8A60184C">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5C6B51"/>
    <w:multiLevelType w:val="hybridMultilevel"/>
    <w:tmpl w:val="30DA88EA"/>
    <w:lvl w:ilvl="0" w:tplc="2128797C">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8C7ADA"/>
    <w:multiLevelType w:val="hybridMultilevel"/>
    <w:tmpl w:val="694E66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7836B6"/>
    <w:multiLevelType w:val="hybridMultilevel"/>
    <w:tmpl w:val="54F6D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165861"/>
    <w:multiLevelType w:val="multilevel"/>
    <w:tmpl w:val="F0F238DE"/>
    <w:lvl w:ilvl="0">
      <w:start w:val="1"/>
      <w:numFmt w:val="decimal"/>
      <w:pStyle w:val="Nagwek1"/>
      <w:lvlText w:val="%1"/>
      <w:lvlJc w:val="left"/>
      <w:pPr>
        <w:ind w:left="432" w:hanging="432"/>
      </w:pPr>
      <w:rPr>
        <w:b/>
        <w:bCs w:val="0"/>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1" w15:restartNumberingAfterBreak="0">
    <w:nsid w:val="674D4778"/>
    <w:multiLevelType w:val="hybridMultilevel"/>
    <w:tmpl w:val="59B25D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5573DF"/>
    <w:multiLevelType w:val="hybridMultilevel"/>
    <w:tmpl w:val="F74A565E"/>
    <w:lvl w:ilvl="0" w:tplc="04150005">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8D5C34"/>
    <w:multiLevelType w:val="hybridMultilevel"/>
    <w:tmpl w:val="552036EC"/>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350BE1"/>
    <w:multiLevelType w:val="hybridMultilevel"/>
    <w:tmpl w:val="B14E7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C34785"/>
    <w:multiLevelType w:val="hybridMultilevel"/>
    <w:tmpl w:val="E4E0E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5C2A77"/>
    <w:multiLevelType w:val="multilevel"/>
    <w:tmpl w:val="A4803510"/>
    <w:lvl w:ilvl="0">
      <w:start w:val="5"/>
      <w:numFmt w:val="decimal"/>
      <w:lvlText w:val="%1"/>
      <w:lvlJc w:val="left"/>
      <w:pPr>
        <w:ind w:left="860" w:hanging="719"/>
      </w:pPr>
      <w:rPr>
        <w:rFonts w:hint="default"/>
        <w:lang w:val="pl-PL" w:eastAsia="en-US" w:bidi="ar-SA"/>
      </w:rPr>
    </w:lvl>
    <w:lvl w:ilvl="1">
      <w:start w:val="2"/>
      <w:numFmt w:val="decimal"/>
      <w:lvlText w:val="%1.%2"/>
      <w:lvlJc w:val="left"/>
      <w:pPr>
        <w:ind w:left="860" w:hanging="719"/>
      </w:pPr>
      <w:rPr>
        <w:rFonts w:hint="default"/>
        <w:lang w:val="pl-PL" w:eastAsia="en-US" w:bidi="ar-SA"/>
      </w:rPr>
    </w:lvl>
    <w:lvl w:ilvl="2">
      <w:start w:val="6"/>
      <w:numFmt w:val="decimal"/>
      <w:lvlText w:val="%1.%2.%3"/>
      <w:lvlJc w:val="left"/>
      <w:pPr>
        <w:ind w:left="860" w:hanging="719"/>
      </w:pPr>
      <w:rPr>
        <w:rFonts w:ascii="Times New Roman" w:eastAsia="Times New Roman" w:hAnsi="Times New Roman" w:cs="Times New Roman" w:hint="default"/>
        <w:b/>
        <w:bCs/>
        <w:i w:val="0"/>
        <w:iCs w:val="0"/>
        <w:color w:val="1C1A1A"/>
        <w:spacing w:val="0"/>
        <w:w w:val="98"/>
        <w:sz w:val="24"/>
        <w:szCs w:val="24"/>
        <w:lang w:val="pl-PL" w:eastAsia="en-US" w:bidi="ar-SA"/>
      </w:rPr>
    </w:lvl>
    <w:lvl w:ilvl="3">
      <w:numFmt w:val="bullet"/>
      <w:lvlText w:val="•"/>
      <w:lvlJc w:val="left"/>
      <w:pPr>
        <w:ind w:left="830" w:hanging="356"/>
      </w:pPr>
      <w:rPr>
        <w:rFonts w:ascii="Times New Roman" w:eastAsia="Times New Roman" w:hAnsi="Times New Roman" w:cs="Times New Roman" w:hint="default"/>
        <w:spacing w:val="0"/>
        <w:w w:val="101"/>
        <w:lang w:val="pl-PL" w:eastAsia="en-US" w:bidi="ar-SA"/>
      </w:rPr>
    </w:lvl>
    <w:lvl w:ilvl="4">
      <w:numFmt w:val="bullet"/>
      <w:lvlText w:val="•"/>
      <w:lvlJc w:val="left"/>
      <w:pPr>
        <w:ind w:left="3661" w:hanging="356"/>
      </w:pPr>
      <w:rPr>
        <w:rFonts w:hint="default"/>
        <w:lang w:val="pl-PL" w:eastAsia="en-US" w:bidi="ar-SA"/>
      </w:rPr>
    </w:lvl>
    <w:lvl w:ilvl="5">
      <w:numFmt w:val="bullet"/>
      <w:lvlText w:val="•"/>
      <w:lvlJc w:val="left"/>
      <w:pPr>
        <w:ind w:left="4595" w:hanging="356"/>
      </w:pPr>
      <w:rPr>
        <w:rFonts w:hint="default"/>
        <w:lang w:val="pl-PL" w:eastAsia="en-US" w:bidi="ar-SA"/>
      </w:rPr>
    </w:lvl>
    <w:lvl w:ilvl="6">
      <w:numFmt w:val="bullet"/>
      <w:lvlText w:val="•"/>
      <w:lvlJc w:val="left"/>
      <w:pPr>
        <w:ind w:left="5528" w:hanging="356"/>
      </w:pPr>
      <w:rPr>
        <w:rFonts w:hint="default"/>
        <w:lang w:val="pl-PL" w:eastAsia="en-US" w:bidi="ar-SA"/>
      </w:rPr>
    </w:lvl>
    <w:lvl w:ilvl="7">
      <w:numFmt w:val="bullet"/>
      <w:lvlText w:val="•"/>
      <w:lvlJc w:val="left"/>
      <w:pPr>
        <w:ind w:left="6462" w:hanging="356"/>
      </w:pPr>
      <w:rPr>
        <w:rFonts w:hint="default"/>
        <w:lang w:val="pl-PL" w:eastAsia="en-US" w:bidi="ar-SA"/>
      </w:rPr>
    </w:lvl>
    <w:lvl w:ilvl="8">
      <w:numFmt w:val="bullet"/>
      <w:lvlText w:val="•"/>
      <w:lvlJc w:val="left"/>
      <w:pPr>
        <w:ind w:left="7396" w:hanging="356"/>
      </w:pPr>
      <w:rPr>
        <w:rFonts w:hint="default"/>
        <w:lang w:val="pl-PL" w:eastAsia="en-US" w:bidi="ar-SA"/>
      </w:rPr>
    </w:lvl>
  </w:abstractNum>
  <w:abstractNum w:abstractNumId="37" w15:restartNumberingAfterBreak="0">
    <w:nsid w:val="6DBE612A"/>
    <w:multiLevelType w:val="hybridMultilevel"/>
    <w:tmpl w:val="A9D28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62631A"/>
    <w:multiLevelType w:val="hybridMultilevel"/>
    <w:tmpl w:val="074893F6"/>
    <w:lvl w:ilvl="0" w:tplc="04150003">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874772"/>
    <w:multiLevelType w:val="hybridMultilevel"/>
    <w:tmpl w:val="65748A7C"/>
    <w:lvl w:ilvl="0" w:tplc="04150005">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54D5EC0"/>
    <w:multiLevelType w:val="hybridMultilevel"/>
    <w:tmpl w:val="635E8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E04E31"/>
    <w:multiLevelType w:val="hybridMultilevel"/>
    <w:tmpl w:val="04A8DDB4"/>
    <w:lvl w:ilvl="0" w:tplc="B7E8AE6E">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2" w15:restartNumberingAfterBreak="0">
    <w:nsid w:val="77194E2F"/>
    <w:multiLevelType w:val="hybridMultilevel"/>
    <w:tmpl w:val="5BF89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9C66BD9"/>
    <w:multiLevelType w:val="hybridMultilevel"/>
    <w:tmpl w:val="6310D514"/>
    <w:lvl w:ilvl="0" w:tplc="47F60C2E">
      <w:start w:val="1"/>
      <w:numFmt w:val="bullet"/>
      <w:lvlText w:val="­"/>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E140CBD"/>
    <w:multiLevelType w:val="hybridMultilevel"/>
    <w:tmpl w:val="B9E40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410698">
    <w:abstractNumId w:val="9"/>
  </w:num>
  <w:num w:numId="2" w16cid:durableId="1559704359">
    <w:abstractNumId w:val="10"/>
  </w:num>
  <w:num w:numId="3" w16cid:durableId="1635139080">
    <w:abstractNumId w:val="44"/>
  </w:num>
  <w:num w:numId="4" w16cid:durableId="855264085">
    <w:abstractNumId w:val="24"/>
  </w:num>
  <w:num w:numId="5" w16cid:durableId="1256132704">
    <w:abstractNumId w:val="15"/>
  </w:num>
  <w:num w:numId="6" w16cid:durableId="1512258511">
    <w:abstractNumId w:val="17"/>
  </w:num>
  <w:num w:numId="7" w16cid:durableId="56976341">
    <w:abstractNumId w:val="34"/>
  </w:num>
  <w:num w:numId="8" w16cid:durableId="856651247">
    <w:abstractNumId w:val="35"/>
  </w:num>
  <w:num w:numId="9" w16cid:durableId="2017688625">
    <w:abstractNumId w:val="27"/>
  </w:num>
  <w:num w:numId="10" w16cid:durableId="640886361">
    <w:abstractNumId w:val="25"/>
  </w:num>
  <w:num w:numId="11" w16cid:durableId="293410926">
    <w:abstractNumId w:val="28"/>
  </w:num>
  <w:num w:numId="12" w16cid:durableId="1015110121">
    <w:abstractNumId w:val="20"/>
  </w:num>
  <w:num w:numId="13" w16cid:durableId="1828470281">
    <w:abstractNumId w:val="1"/>
  </w:num>
  <w:num w:numId="14" w16cid:durableId="1926961832">
    <w:abstractNumId w:val="2"/>
  </w:num>
  <w:num w:numId="15" w16cid:durableId="408382086">
    <w:abstractNumId w:val="11"/>
  </w:num>
  <w:num w:numId="16" w16cid:durableId="460615989">
    <w:abstractNumId w:val="13"/>
  </w:num>
  <w:num w:numId="17" w16cid:durableId="563177020">
    <w:abstractNumId w:val="33"/>
  </w:num>
  <w:num w:numId="18" w16cid:durableId="265040805">
    <w:abstractNumId w:val="40"/>
  </w:num>
  <w:num w:numId="19" w16cid:durableId="1275360500">
    <w:abstractNumId w:val="43"/>
  </w:num>
  <w:num w:numId="20" w16cid:durableId="683752207">
    <w:abstractNumId w:val="22"/>
  </w:num>
  <w:num w:numId="21" w16cid:durableId="1968120461">
    <w:abstractNumId w:val="18"/>
  </w:num>
  <w:num w:numId="22" w16cid:durableId="1085998756">
    <w:abstractNumId w:val="30"/>
  </w:num>
  <w:num w:numId="23" w16cid:durableId="7392497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1157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29370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1975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735920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93036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57718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37698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022487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15771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15776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11079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68301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747320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7124925">
    <w:abstractNumId w:val="42"/>
  </w:num>
  <w:num w:numId="38" w16cid:durableId="903754784">
    <w:abstractNumId w:val="26"/>
  </w:num>
  <w:num w:numId="39" w16cid:durableId="638535500">
    <w:abstractNumId w:val="23"/>
  </w:num>
  <w:num w:numId="40" w16cid:durableId="2439983">
    <w:abstractNumId w:val="8"/>
  </w:num>
  <w:num w:numId="41" w16cid:durableId="836574531">
    <w:abstractNumId w:val="4"/>
  </w:num>
  <w:num w:numId="42" w16cid:durableId="1093696933">
    <w:abstractNumId w:val="7"/>
  </w:num>
  <w:num w:numId="43" w16cid:durableId="158081246">
    <w:abstractNumId w:val="39"/>
  </w:num>
  <w:num w:numId="44" w16cid:durableId="221866558">
    <w:abstractNumId w:val="31"/>
  </w:num>
  <w:num w:numId="45" w16cid:durableId="443114010">
    <w:abstractNumId w:val="3"/>
  </w:num>
  <w:num w:numId="46" w16cid:durableId="1579824986">
    <w:abstractNumId w:val="19"/>
  </w:num>
  <w:num w:numId="47" w16cid:durableId="1205405423">
    <w:abstractNumId w:val="6"/>
  </w:num>
  <w:num w:numId="48" w16cid:durableId="1106853786">
    <w:abstractNumId w:val="32"/>
  </w:num>
  <w:num w:numId="49" w16cid:durableId="605425040">
    <w:abstractNumId w:val="38"/>
  </w:num>
  <w:num w:numId="50" w16cid:durableId="812912357">
    <w:abstractNumId w:val="12"/>
  </w:num>
  <w:num w:numId="51" w16cid:durableId="212468390">
    <w:abstractNumId w:val="29"/>
  </w:num>
  <w:num w:numId="52" w16cid:durableId="79760812">
    <w:abstractNumId w:val="14"/>
  </w:num>
  <w:num w:numId="53" w16cid:durableId="247272257">
    <w:abstractNumId w:val="30"/>
    <w:lvlOverride w:ilvl="0">
      <w:startOverride w:val="1"/>
    </w:lvlOverride>
    <w:lvlOverride w:ilvl="1">
      <w:startOverride w:val="5"/>
    </w:lvlOverride>
    <w:lvlOverride w:ilvl="2">
      <w:startOverride w:val="4"/>
    </w:lvlOverride>
  </w:num>
  <w:num w:numId="54" w16cid:durableId="1920628596">
    <w:abstractNumId w:val="30"/>
  </w:num>
  <w:num w:numId="55" w16cid:durableId="278686867">
    <w:abstractNumId w:val="30"/>
    <w:lvlOverride w:ilvl="0">
      <w:startOverride w:val="1"/>
    </w:lvlOverride>
    <w:lvlOverride w:ilvl="1">
      <w:startOverride w:val="3"/>
    </w:lvlOverride>
  </w:num>
  <w:num w:numId="56" w16cid:durableId="1836530906">
    <w:abstractNumId w:val="27"/>
  </w:num>
  <w:num w:numId="57" w16cid:durableId="139688350">
    <w:abstractNumId w:val="30"/>
  </w:num>
  <w:num w:numId="58" w16cid:durableId="1716270545">
    <w:abstractNumId w:val="30"/>
  </w:num>
  <w:num w:numId="59" w16cid:durableId="2005551036">
    <w:abstractNumId w:val="21"/>
  </w:num>
  <w:num w:numId="60" w16cid:durableId="179246742">
    <w:abstractNumId w:val="16"/>
  </w:num>
  <w:num w:numId="61" w16cid:durableId="1743872170">
    <w:abstractNumId w:val="27"/>
  </w:num>
  <w:num w:numId="62" w16cid:durableId="921839032">
    <w:abstractNumId w:val="30"/>
  </w:num>
  <w:num w:numId="63" w16cid:durableId="1362903470">
    <w:abstractNumId w:val="30"/>
  </w:num>
  <w:num w:numId="64" w16cid:durableId="1951623728">
    <w:abstractNumId w:val="41"/>
  </w:num>
  <w:num w:numId="65" w16cid:durableId="674963634">
    <w:abstractNumId w:val="30"/>
  </w:num>
  <w:num w:numId="66" w16cid:durableId="1181118832">
    <w:abstractNumId w:val="30"/>
  </w:num>
  <w:num w:numId="67" w16cid:durableId="1915625691">
    <w:abstractNumId w:val="30"/>
  </w:num>
  <w:num w:numId="68" w16cid:durableId="498885210">
    <w:abstractNumId w:val="16"/>
  </w:num>
  <w:num w:numId="69" w16cid:durableId="2035760885">
    <w:abstractNumId w:val="37"/>
  </w:num>
  <w:num w:numId="70" w16cid:durableId="908346259">
    <w:abstractNumId w:val="36"/>
  </w:num>
  <w:num w:numId="71" w16cid:durableId="1838962213">
    <w:abstractNumId w:val="5"/>
  </w:num>
  <w:num w:numId="72" w16cid:durableId="60296101">
    <w:abstractNumId w:val="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18A"/>
    <w:rsid w:val="000000E8"/>
    <w:rsid w:val="000004C6"/>
    <w:rsid w:val="000007A6"/>
    <w:rsid w:val="00000EFD"/>
    <w:rsid w:val="000014A9"/>
    <w:rsid w:val="0000178A"/>
    <w:rsid w:val="00001A94"/>
    <w:rsid w:val="00001CE5"/>
    <w:rsid w:val="00001D8D"/>
    <w:rsid w:val="000023E7"/>
    <w:rsid w:val="000034FC"/>
    <w:rsid w:val="00003B70"/>
    <w:rsid w:val="00004209"/>
    <w:rsid w:val="0000466F"/>
    <w:rsid w:val="0000481C"/>
    <w:rsid w:val="00004FF2"/>
    <w:rsid w:val="00005695"/>
    <w:rsid w:val="00007729"/>
    <w:rsid w:val="000106A7"/>
    <w:rsid w:val="000108AC"/>
    <w:rsid w:val="00010FBB"/>
    <w:rsid w:val="000118CC"/>
    <w:rsid w:val="00012A1E"/>
    <w:rsid w:val="00013422"/>
    <w:rsid w:val="00013789"/>
    <w:rsid w:val="000151C8"/>
    <w:rsid w:val="00016F60"/>
    <w:rsid w:val="00017C71"/>
    <w:rsid w:val="0002051A"/>
    <w:rsid w:val="00020702"/>
    <w:rsid w:val="000225C2"/>
    <w:rsid w:val="00022611"/>
    <w:rsid w:val="00023430"/>
    <w:rsid w:val="000235F3"/>
    <w:rsid w:val="00023E4B"/>
    <w:rsid w:val="000248DF"/>
    <w:rsid w:val="00025102"/>
    <w:rsid w:val="00025CD9"/>
    <w:rsid w:val="0002676F"/>
    <w:rsid w:val="000267B4"/>
    <w:rsid w:val="00026876"/>
    <w:rsid w:val="000274C7"/>
    <w:rsid w:val="00027962"/>
    <w:rsid w:val="00030553"/>
    <w:rsid w:val="00031159"/>
    <w:rsid w:val="00031988"/>
    <w:rsid w:val="00032022"/>
    <w:rsid w:val="0003229E"/>
    <w:rsid w:val="0003245E"/>
    <w:rsid w:val="00032D13"/>
    <w:rsid w:val="0003339A"/>
    <w:rsid w:val="00033B2E"/>
    <w:rsid w:val="00033E0D"/>
    <w:rsid w:val="00034696"/>
    <w:rsid w:val="00036992"/>
    <w:rsid w:val="00037569"/>
    <w:rsid w:val="0003762D"/>
    <w:rsid w:val="00040DB1"/>
    <w:rsid w:val="00041058"/>
    <w:rsid w:val="00041E76"/>
    <w:rsid w:val="0004256E"/>
    <w:rsid w:val="00042FA9"/>
    <w:rsid w:val="00043614"/>
    <w:rsid w:val="00043C0A"/>
    <w:rsid w:val="000442C6"/>
    <w:rsid w:val="0004464A"/>
    <w:rsid w:val="00045C6A"/>
    <w:rsid w:val="00045FF4"/>
    <w:rsid w:val="0004609D"/>
    <w:rsid w:val="00046215"/>
    <w:rsid w:val="0004664A"/>
    <w:rsid w:val="00046A1E"/>
    <w:rsid w:val="00046A22"/>
    <w:rsid w:val="00047928"/>
    <w:rsid w:val="00050FFE"/>
    <w:rsid w:val="00051A89"/>
    <w:rsid w:val="00051EBF"/>
    <w:rsid w:val="000522D7"/>
    <w:rsid w:val="00052E0A"/>
    <w:rsid w:val="0005338D"/>
    <w:rsid w:val="00055D3E"/>
    <w:rsid w:val="0005642A"/>
    <w:rsid w:val="000564DB"/>
    <w:rsid w:val="0005660E"/>
    <w:rsid w:val="0005793F"/>
    <w:rsid w:val="0006091D"/>
    <w:rsid w:val="00060A6E"/>
    <w:rsid w:val="00061035"/>
    <w:rsid w:val="000625BD"/>
    <w:rsid w:val="00062C80"/>
    <w:rsid w:val="00062F7E"/>
    <w:rsid w:val="000647A9"/>
    <w:rsid w:val="000655F2"/>
    <w:rsid w:val="0006696D"/>
    <w:rsid w:val="00066D5B"/>
    <w:rsid w:val="00070323"/>
    <w:rsid w:val="0007070C"/>
    <w:rsid w:val="00071562"/>
    <w:rsid w:val="000730F5"/>
    <w:rsid w:val="00074F62"/>
    <w:rsid w:val="0007595D"/>
    <w:rsid w:val="00075968"/>
    <w:rsid w:val="00075BBC"/>
    <w:rsid w:val="00076D93"/>
    <w:rsid w:val="00077105"/>
    <w:rsid w:val="000776DF"/>
    <w:rsid w:val="000801DE"/>
    <w:rsid w:val="0008141C"/>
    <w:rsid w:val="00081AC0"/>
    <w:rsid w:val="00082FB3"/>
    <w:rsid w:val="00085D70"/>
    <w:rsid w:val="00085E45"/>
    <w:rsid w:val="00085FD6"/>
    <w:rsid w:val="000927CE"/>
    <w:rsid w:val="00093393"/>
    <w:rsid w:val="00093604"/>
    <w:rsid w:val="00094089"/>
    <w:rsid w:val="00094D86"/>
    <w:rsid w:val="00095448"/>
    <w:rsid w:val="000955F8"/>
    <w:rsid w:val="00096571"/>
    <w:rsid w:val="00096D85"/>
    <w:rsid w:val="000972BA"/>
    <w:rsid w:val="000975F0"/>
    <w:rsid w:val="000976BB"/>
    <w:rsid w:val="00097A00"/>
    <w:rsid w:val="000A08F6"/>
    <w:rsid w:val="000A0D41"/>
    <w:rsid w:val="000A1852"/>
    <w:rsid w:val="000A2DE0"/>
    <w:rsid w:val="000A2F22"/>
    <w:rsid w:val="000A3A21"/>
    <w:rsid w:val="000A4454"/>
    <w:rsid w:val="000A5162"/>
    <w:rsid w:val="000A6930"/>
    <w:rsid w:val="000A6DF3"/>
    <w:rsid w:val="000A7376"/>
    <w:rsid w:val="000B17BA"/>
    <w:rsid w:val="000B1E6D"/>
    <w:rsid w:val="000B267E"/>
    <w:rsid w:val="000B346C"/>
    <w:rsid w:val="000B37B2"/>
    <w:rsid w:val="000B388D"/>
    <w:rsid w:val="000B3AE6"/>
    <w:rsid w:val="000B458D"/>
    <w:rsid w:val="000B5866"/>
    <w:rsid w:val="000B6987"/>
    <w:rsid w:val="000B76B3"/>
    <w:rsid w:val="000C0762"/>
    <w:rsid w:val="000C0B4A"/>
    <w:rsid w:val="000C0E4A"/>
    <w:rsid w:val="000C23FA"/>
    <w:rsid w:val="000C3246"/>
    <w:rsid w:val="000C3D91"/>
    <w:rsid w:val="000C408D"/>
    <w:rsid w:val="000C495F"/>
    <w:rsid w:val="000C4C73"/>
    <w:rsid w:val="000C6201"/>
    <w:rsid w:val="000C7038"/>
    <w:rsid w:val="000C74F4"/>
    <w:rsid w:val="000D011B"/>
    <w:rsid w:val="000D1ABC"/>
    <w:rsid w:val="000D2905"/>
    <w:rsid w:val="000D33F6"/>
    <w:rsid w:val="000D3BF4"/>
    <w:rsid w:val="000D4C14"/>
    <w:rsid w:val="000D4DC6"/>
    <w:rsid w:val="000D53F4"/>
    <w:rsid w:val="000D53FD"/>
    <w:rsid w:val="000D56E6"/>
    <w:rsid w:val="000D5A17"/>
    <w:rsid w:val="000D60FB"/>
    <w:rsid w:val="000D63E7"/>
    <w:rsid w:val="000D64A3"/>
    <w:rsid w:val="000D6E32"/>
    <w:rsid w:val="000D6EA7"/>
    <w:rsid w:val="000D7348"/>
    <w:rsid w:val="000D7644"/>
    <w:rsid w:val="000E0275"/>
    <w:rsid w:val="000E0DFA"/>
    <w:rsid w:val="000E1A88"/>
    <w:rsid w:val="000E2289"/>
    <w:rsid w:val="000E372A"/>
    <w:rsid w:val="000E379F"/>
    <w:rsid w:val="000E668B"/>
    <w:rsid w:val="000E6FEB"/>
    <w:rsid w:val="000E7125"/>
    <w:rsid w:val="000E7228"/>
    <w:rsid w:val="000E7B0B"/>
    <w:rsid w:val="000F0120"/>
    <w:rsid w:val="000F1050"/>
    <w:rsid w:val="000F1600"/>
    <w:rsid w:val="000F22B9"/>
    <w:rsid w:val="000F243D"/>
    <w:rsid w:val="000F3108"/>
    <w:rsid w:val="000F509A"/>
    <w:rsid w:val="000F52AA"/>
    <w:rsid w:val="000F60C1"/>
    <w:rsid w:val="000F6637"/>
    <w:rsid w:val="000F6A57"/>
    <w:rsid w:val="000F6AD2"/>
    <w:rsid w:val="000F6DC4"/>
    <w:rsid w:val="001001A7"/>
    <w:rsid w:val="00100CC9"/>
    <w:rsid w:val="00101056"/>
    <w:rsid w:val="00102598"/>
    <w:rsid w:val="0010326D"/>
    <w:rsid w:val="00103B26"/>
    <w:rsid w:val="00106574"/>
    <w:rsid w:val="00107DE8"/>
    <w:rsid w:val="001112ED"/>
    <w:rsid w:val="001113FF"/>
    <w:rsid w:val="001116FA"/>
    <w:rsid w:val="001117DA"/>
    <w:rsid w:val="00112112"/>
    <w:rsid w:val="001122A0"/>
    <w:rsid w:val="00112811"/>
    <w:rsid w:val="00113684"/>
    <w:rsid w:val="001139AF"/>
    <w:rsid w:val="00113B6D"/>
    <w:rsid w:val="00113B79"/>
    <w:rsid w:val="00113EE8"/>
    <w:rsid w:val="0011525E"/>
    <w:rsid w:val="001153E3"/>
    <w:rsid w:val="001157B3"/>
    <w:rsid w:val="0011616F"/>
    <w:rsid w:val="00117508"/>
    <w:rsid w:val="00120583"/>
    <w:rsid w:val="00120C5B"/>
    <w:rsid w:val="00121193"/>
    <w:rsid w:val="00121542"/>
    <w:rsid w:val="001226E7"/>
    <w:rsid w:val="001235F2"/>
    <w:rsid w:val="00123C4D"/>
    <w:rsid w:val="00124273"/>
    <w:rsid w:val="00124A38"/>
    <w:rsid w:val="001255DC"/>
    <w:rsid w:val="00125771"/>
    <w:rsid w:val="00125787"/>
    <w:rsid w:val="001262BF"/>
    <w:rsid w:val="00126819"/>
    <w:rsid w:val="0012741D"/>
    <w:rsid w:val="00127D0C"/>
    <w:rsid w:val="001307C9"/>
    <w:rsid w:val="0013376F"/>
    <w:rsid w:val="0013379B"/>
    <w:rsid w:val="00133F34"/>
    <w:rsid w:val="00134A83"/>
    <w:rsid w:val="001352B9"/>
    <w:rsid w:val="00136CB8"/>
    <w:rsid w:val="00136D50"/>
    <w:rsid w:val="00137B9D"/>
    <w:rsid w:val="00137FAA"/>
    <w:rsid w:val="00140B19"/>
    <w:rsid w:val="00140D51"/>
    <w:rsid w:val="00141CCA"/>
    <w:rsid w:val="00141E10"/>
    <w:rsid w:val="001428E5"/>
    <w:rsid w:val="001429F4"/>
    <w:rsid w:val="00143016"/>
    <w:rsid w:val="00143A48"/>
    <w:rsid w:val="00143ABB"/>
    <w:rsid w:val="00143DEF"/>
    <w:rsid w:val="00144284"/>
    <w:rsid w:val="0014467A"/>
    <w:rsid w:val="001446CD"/>
    <w:rsid w:val="00144F69"/>
    <w:rsid w:val="0014500E"/>
    <w:rsid w:val="00145E1C"/>
    <w:rsid w:val="00146CEB"/>
    <w:rsid w:val="00146F90"/>
    <w:rsid w:val="0014744A"/>
    <w:rsid w:val="00147983"/>
    <w:rsid w:val="00147F66"/>
    <w:rsid w:val="001500AC"/>
    <w:rsid w:val="00150F97"/>
    <w:rsid w:val="00151DE6"/>
    <w:rsid w:val="0015228D"/>
    <w:rsid w:val="00152F21"/>
    <w:rsid w:val="0015333F"/>
    <w:rsid w:val="00154042"/>
    <w:rsid w:val="001542F9"/>
    <w:rsid w:val="0015483D"/>
    <w:rsid w:val="00155BAF"/>
    <w:rsid w:val="001565E1"/>
    <w:rsid w:val="00157003"/>
    <w:rsid w:val="001572C3"/>
    <w:rsid w:val="001600CC"/>
    <w:rsid w:val="0016276E"/>
    <w:rsid w:val="001631C5"/>
    <w:rsid w:val="00163860"/>
    <w:rsid w:val="00164CC6"/>
    <w:rsid w:val="001653E6"/>
    <w:rsid w:val="00165621"/>
    <w:rsid w:val="00165854"/>
    <w:rsid w:val="00165FCB"/>
    <w:rsid w:val="00166B53"/>
    <w:rsid w:val="00170133"/>
    <w:rsid w:val="00171309"/>
    <w:rsid w:val="00171BC6"/>
    <w:rsid w:val="001727F7"/>
    <w:rsid w:val="00173299"/>
    <w:rsid w:val="001737CC"/>
    <w:rsid w:val="001749EB"/>
    <w:rsid w:val="00174EB9"/>
    <w:rsid w:val="00176118"/>
    <w:rsid w:val="001768B7"/>
    <w:rsid w:val="00177642"/>
    <w:rsid w:val="001777DE"/>
    <w:rsid w:val="00177E04"/>
    <w:rsid w:val="00177E12"/>
    <w:rsid w:val="00177FB7"/>
    <w:rsid w:val="001802D9"/>
    <w:rsid w:val="0018115B"/>
    <w:rsid w:val="001822BC"/>
    <w:rsid w:val="00182491"/>
    <w:rsid w:val="001837DF"/>
    <w:rsid w:val="001853C7"/>
    <w:rsid w:val="0018581F"/>
    <w:rsid w:val="00186CDD"/>
    <w:rsid w:val="00187890"/>
    <w:rsid w:val="00187DAC"/>
    <w:rsid w:val="00190CA3"/>
    <w:rsid w:val="00190F48"/>
    <w:rsid w:val="001915EC"/>
    <w:rsid w:val="001928D3"/>
    <w:rsid w:val="00192B1C"/>
    <w:rsid w:val="0019341F"/>
    <w:rsid w:val="00193B09"/>
    <w:rsid w:val="001943E4"/>
    <w:rsid w:val="001962C0"/>
    <w:rsid w:val="00196AF9"/>
    <w:rsid w:val="001A2350"/>
    <w:rsid w:val="001A3766"/>
    <w:rsid w:val="001A41D7"/>
    <w:rsid w:val="001A47CD"/>
    <w:rsid w:val="001A6218"/>
    <w:rsid w:val="001A7655"/>
    <w:rsid w:val="001B06A4"/>
    <w:rsid w:val="001B1122"/>
    <w:rsid w:val="001B1A0A"/>
    <w:rsid w:val="001B2830"/>
    <w:rsid w:val="001B28C2"/>
    <w:rsid w:val="001B3639"/>
    <w:rsid w:val="001B3D6B"/>
    <w:rsid w:val="001B3DC3"/>
    <w:rsid w:val="001B4FB3"/>
    <w:rsid w:val="001B529D"/>
    <w:rsid w:val="001B55BA"/>
    <w:rsid w:val="001B6D6A"/>
    <w:rsid w:val="001B6FCA"/>
    <w:rsid w:val="001B7721"/>
    <w:rsid w:val="001B79F9"/>
    <w:rsid w:val="001B7D86"/>
    <w:rsid w:val="001B7ECE"/>
    <w:rsid w:val="001C0C15"/>
    <w:rsid w:val="001C2146"/>
    <w:rsid w:val="001C2388"/>
    <w:rsid w:val="001C2BD1"/>
    <w:rsid w:val="001C2EF0"/>
    <w:rsid w:val="001C3055"/>
    <w:rsid w:val="001C31AD"/>
    <w:rsid w:val="001C4725"/>
    <w:rsid w:val="001C4860"/>
    <w:rsid w:val="001C492D"/>
    <w:rsid w:val="001C5079"/>
    <w:rsid w:val="001C55B5"/>
    <w:rsid w:val="001C654D"/>
    <w:rsid w:val="001C69CC"/>
    <w:rsid w:val="001C73D3"/>
    <w:rsid w:val="001C74C3"/>
    <w:rsid w:val="001C7DE6"/>
    <w:rsid w:val="001D15A4"/>
    <w:rsid w:val="001D1A2F"/>
    <w:rsid w:val="001D21EE"/>
    <w:rsid w:val="001D2233"/>
    <w:rsid w:val="001D2F7F"/>
    <w:rsid w:val="001D37CE"/>
    <w:rsid w:val="001D38FC"/>
    <w:rsid w:val="001D4490"/>
    <w:rsid w:val="001D4B86"/>
    <w:rsid w:val="001D4BF2"/>
    <w:rsid w:val="001D4EED"/>
    <w:rsid w:val="001D53BA"/>
    <w:rsid w:val="001D5674"/>
    <w:rsid w:val="001D5A29"/>
    <w:rsid w:val="001D5D0C"/>
    <w:rsid w:val="001E09C7"/>
    <w:rsid w:val="001E2785"/>
    <w:rsid w:val="001E2F5F"/>
    <w:rsid w:val="001E30BF"/>
    <w:rsid w:val="001E4692"/>
    <w:rsid w:val="001E5021"/>
    <w:rsid w:val="001E6F80"/>
    <w:rsid w:val="001E7057"/>
    <w:rsid w:val="001F03CA"/>
    <w:rsid w:val="001F0ABA"/>
    <w:rsid w:val="001F1426"/>
    <w:rsid w:val="001F1C01"/>
    <w:rsid w:val="001F2300"/>
    <w:rsid w:val="001F2683"/>
    <w:rsid w:val="001F29C1"/>
    <w:rsid w:val="001F3473"/>
    <w:rsid w:val="001F366C"/>
    <w:rsid w:val="001F3711"/>
    <w:rsid w:val="001F3997"/>
    <w:rsid w:val="001F45B1"/>
    <w:rsid w:val="001F4684"/>
    <w:rsid w:val="001F4D34"/>
    <w:rsid w:val="001F5003"/>
    <w:rsid w:val="001F53AE"/>
    <w:rsid w:val="001F5A14"/>
    <w:rsid w:val="001F65FC"/>
    <w:rsid w:val="001F70CC"/>
    <w:rsid w:val="001F79D0"/>
    <w:rsid w:val="001F7E7C"/>
    <w:rsid w:val="00200319"/>
    <w:rsid w:val="002004E4"/>
    <w:rsid w:val="002010D9"/>
    <w:rsid w:val="002011BC"/>
    <w:rsid w:val="002011C1"/>
    <w:rsid w:val="00201607"/>
    <w:rsid w:val="00201B74"/>
    <w:rsid w:val="002024A3"/>
    <w:rsid w:val="00202BF3"/>
    <w:rsid w:val="00203444"/>
    <w:rsid w:val="00203929"/>
    <w:rsid w:val="002046D3"/>
    <w:rsid w:val="00204F80"/>
    <w:rsid w:val="00205A9F"/>
    <w:rsid w:val="00206298"/>
    <w:rsid w:val="00206325"/>
    <w:rsid w:val="0020696E"/>
    <w:rsid w:val="00206A77"/>
    <w:rsid w:val="00207D9C"/>
    <w:rsid w:val="00207DB0"/>
    <w:rsid w:val="00210FC3"/>
    <w:rsid w:val="0021175A"/>
    <w:rsid w:val="00211847"/>
    <w:rsid w:val="00211989"/>
    <w:rsid w:val="002120B5"/>
    <w:rsid w:val="002126DA"/>
    <w:rsid w:val="00214294"/>
    <w:rsid w:val="00214474"/>
    <w:rsid w:val="002148AD"/>
    <w:rsid w:val="00215125"/>
    <w:rsid w:val="002164C1"/>
    <w:rsid w:val="00216C0C"/>
    <w:rsid w:val="00220329"/>
    <w:rsid w:val="00220BA3"/>
    <w:rsid w:val="00220D22"/>
    <w:rsid w:val="00222257"/>
    <w:rsid w:val="002227F3"/>
    <w:rsid w:val="002229DD"/>
    <w:rsid w:val="002233E5"/>
    <w:rsid w:val="002251C7"/>
    <w:rsid w:val="0022527D"/>
    <w:rsid w:val="00225833"/>
    <w:rsid w:val="00225C86"/>
    <w:rsid w:val="00225D7F"/>
    <w:rsid w:val="00226FD8"/>
    <w:rsid w:val="002273DA"/>
    <w:rsid w:val="00227576"/>
    <w:rsid w:val="002303A8"/>
    <w:rsid w:val="00230EEC"/>
    <w:rsid w:val="002312D5"/>
    <w:rsid w:val="00231B2E"/>
    <w:rsid w:val="00231D65"/>
    <w:rsid w:val="00231F16"/>
    <w:rsid w:val="00231FB5"/>
    <w:rsid w:val="0023357E"/>
    <w:rsid w:val="00234210"/>
    <w:rsid w:val="00236551"/>
    <w:rsid w:val="00236B52"/>
    <w:rsid w:val="00237706"/>
    <w:rsid w:val="00240C13"/>
    <w:rsid w:val="00240C55"/>
    <w:rsid w:val="002415A4"/>
    <w:rsid w:val="00241A04"/>
    <w:rsid w:val="00241A4A"/>
    <w:rsid w:val="00241AF8"/>
    <w:rsid w:val="002430F6"/>
    <w:rsid w:val="00243100"/>
    <w:rsid w:val="00243791"/>
    <w:rsid w:val="002440AB"/>
    <w:rsid w:val="00245754"/>
    <w:rsid w:val="0024582F"/>
    <w:rsid w:val="002458C3"/>
    <w:rsid w:val="00247966"/>
    <w:rsid w:val="00247B2E"/>
    <w:rsid w:val="00251A1D"/>
    <w:rsid w:val="00252AB4"/>
    <w:rsid w:val="002534FB"/>
    <w:rsid w:val="00253FA1"/>
    <w:rsid w:val="00253FB5"/>
    <w:rsid w:val="00253FD4"/>
    <w:rsid w:val="002556C7"/>
    <w:rsid w:val="0025585F"/>
    <w:rsid w:val="002564EC"/>
    <w:rsid w:val="00256AD0"/>
    <w:rsid w:val="00256FFA"/>
    <w:rsid w:val="00260913"/>
    <w:rsid w:val="002609FD"/>
    <w:rsid w:val="00260D15"/>
    <w:rsid w:val="002616A7"/>
    <w:rsid w:val="0026231E"/>
    <w:rsid w:val="002623C8"/>
    <w:rsid w:val="00262C97"/>
    <w:rsid w:val="002632E2"/>
    <w:rsid w:val="00263B94"/>
    <w:rsid w:val="0026435F"/>
    <w:rsid w:val="00264B60"/>
    <w:rsid w:val="00265A69"/>
    <w:rsid w:val="00265D4D"/>
    <w:rsid w:val="002667DF"/>
    <w:rsid w:val="00266D96"/>
    <w:rsid w:val="00267003"/>
    <w:rsid w:val="002670B7"/>
    <w:rsid w:val="00267955"/>
    <w:rsid w:val="00270E4B"/>
    <w:rsid w:val="00272054"/>
    <w:rsid w:val="0027275B"/>
    <w:rsid w:val="002736B9"/>
    <w:rsid w:val="00273B3F"/>
    <w:rsid w:val="00274753"/>
    <w:rsid w:val="002747B4"/>
    <w:rsid w:val="00274927"/>
    <w:rsid w:val="0027678D"/>
    <w:rsid w:val="002776FF"/>
    <w:rsid w:val="00277F85"/>
    <w:rsid w:val="00280C52"/>
    <w:rsid w:val="00281703"/>
    <w:rsid w:val="0028199E"/>
    <w:rsid w:val="002826F8"/>
    <w:rsid w:val="002842F7"/>
    <w:rsid w:val="00284C4B"/>
    <w:rsid w:val="002856C8"/>
    <w:rsid w:val="00285EC1"/>
    <w:rsid w:val="00286B2A"/>
    <w:rsid w:val="00290110"/>
    <w:rsid w:val="00290CB0"/>
    <w:rsid w:val="00291063"/>
    <w:rsid w:val="00291BD2"/>
    <w:rsid w:val="00291D47"/>
    <w:rsid w:val="00292028"/>
    <w:rsid w:val="00292EA4"/>
    <w:rsid w:val="00293461"/>
    <w:rsid w:val="002940FE"/>
    <w:rsid w:val="002951A8"/>
    <w:rsid w:val="00295E08"/>
    <w:rsid w:val="00296985"/>
    <w:rsid w:val="00296F22"/>
    <w:rsid w:val="002972DD"/>
    <w:rsid w:val="00297E08"/>
    <w:rsid w:val="002A11D8"/>
    <w:rsid w:val="002A1B46"/>
    <w:rsid w:val="002A361F"/>
    <w:rsid w:val="002A4522"/>
    <w:rsid w:val="002A48C3"/>
    <w:rsid w:val="002A4FBC"/>
    <w:rsid w:val="002A61C3"/>
    <w:rsid w:val="002A6815"/>
    <w:rsid w:val="002A7148"/>
    <w:rsid w:val="002A7A3E"/>
    <w:rsid w:val="002B0763"/>
    <w:rsid w:val="002B0E45"/>
    <w:rsid w:val="002B1391"/>
    <w:rsid w:val="002B2248"/>
    <w:rsid w:val="002B4302"/>
    <w:rsid w:val="002B48CA"/>
    <w:rsid w:val="002B4F03"/>
    <w:rsid w:val="002B5263"/>
    <w:rsid w:val="002B644B"/>
    <w:rsid w:val="002B65B0"/>
    <w:rsid w:val="002B6F45"/>
    <w:rsid w:val="002B7867"/>
    <w:rsid w:val="002C34A1"/>
    <w:rsid w:val="002C3F3B"/>
    <w:rsid w:val="002C562E"/>
    <w:rsid w:val="002C5B46"/>
    <w:rsid w:val="002C6741"/>
    <w:rsid w:val="002C7710"/>
    <w:rsid w:val="002C7E09"/>
    <w:rsid w:val="002D025C"/>
    <w:rsid w:val="002D120F"/>
    <w:rsid w:val="002D1EA5"/>
    <w:rsid w:val="002D2820"/>
    <w:rsid w:val="002D2AE9"/>
    <w:rsid w:val="002D2D1B"/>
    <w:rsid w:val="002D2F37"/>
    <w:rsid w:val="002D326B"/>
    <w:rsid w:val="002D32FB"/>
    <w:rsid w:val="002D3360"/>
    <w:rsid w:val="002D3656"/>
    <w:rsid w:val="002D370E"/>
    <w:rsid w:val="002D748C"/>
    <w:rsid w:val="002E1D09"/>
    <w:rsid w:val="002E1E97"/>
    <w:rsid w:val="002E1F33"/>
    <w:rsid w:val="002E247D"/>
    <w:rsid w:val="002E2AA9"/>
    <w:rsid w:val="002E4B64"/>
    <w:rsid w:val="002E4EE5"/>
    <w:rsid w:val="002E51BA"/>
    <w:rsid w:val="002E7A26"/>
    <w:rsid w:val="002F14E1"/>
    <w:rsid w:val="002F1BF0"/>
    <w:rsid w:val="002F308F"/>
    <w:rsid w:val="002F3448"/>
    <w:rsid w:val="002F4007"/>
    <w:rsid w:val="002F44D6"/>
    <w:rsid w:val="002F462B"/>
    <w:rsid w:val="002F5A36"/>
    <w:rsid w:val="002F605F"/>
    <w:rsid w:val="002F731C"/>
    <w:rsid w:val="002F7387"/>
    <w:rsid w:val="002F7E1D"/>
    <w:rsid w:val="00300956"/>
    <w:rsid w:val="00302D82"/>
    <w:rsid w:val="00303F7C"/>
    <w:rsid w:val="003041F4"/>
    <w:rsid w:val="00304A92"/>
    <w:rsid w:val="003053F8"/>
    <w:rsid w:val="00305793"/>
    <w:rsid w:val="00307C11"/>
    <w:rsid w:val="00307EAE"/>
    <w:rsid w:val="0031041F"/>
    <w:rsid w:val="00310B11"/>
    <w:rsid w:val="00311159"/>
    <w:rsid w:val="00312D77"/>
    <w:rsid w:val="003132AD"/>
    <w:rsid w:val="00313803"/>
    <w:rsid w:val="003141EE"/>
    <w:rsid w:val="00314A1E"/>
    <w:rsid w:val="003150E2"/>
    <w:rsid w:val="00315D6A"/>
    <w:rsid w:val="00316436"/>
    <w:rsid w:val="00317246"/>
    <w:rsid w:val="00317C06"/>
    <w:rsid w:val="00320B75"/>
    <w:rsid w:val="00320FE3"/>
    <w:rsid w:val="0032177C"/>
    <w:rsid w:val="00321D22"/>
    <w:rsid w:val="0032202B"/>
    <w:rsid w:val="00322277"/>
    <w:rsid w:val="00322D20"/>
    <w:rsid w:val="00323C56"/>
    <w:rsid w:val="00323C91"/>
    <w:rsid w:val="003250EE"/>
    <w:rsid w:val="00326531"/>
    <w:rsid w:val="0033045E"/>
    <w:rsid w:val="00330C41"/>
    <w:rsid w:val="003317CA"/>
    <w:rsid w:val="0033188C"/>
    <w:rsid w:val="00331A4A"/>
    <w:rsid w:val="00332EFE"/>
    <w:rsid w:val="00333185"/>
    <w:rsid w:val="0033408E"/>
    <w:rsid w:val="0033409E"/>
    <w:rsid w:val="00334F4C"/>
    <w:rsid w:val="0033562A"/>
    <w:rsid w:val="00335920"/>
    <w:rsid w:val="00336544"/>
    <w:rsid w:val="00337D92"/>
    <w:rsid w:val="00340485"/>
    <w:rsid w:val="00340DA9"/>
    <w:rsid w:val="00341585"/>
    <w:rsid w:val="0034187D"/>
    <w:rsid w:val="00342618"/>
    <w:rsid w:val="00342F4D"/>
    <w:rsid w:val="003431B7"/>
    <w:rsid w:val="00343765"/>
    <w:rsid w:val="00344A16"/>
    <w:rsid w:val="00344D34"/>
    <w:rsid w:val="00345DEC"/>
    <w:rsid w:val="00346A51"/>
    <w:rsid w:val="00346B6A"/>
    <w:rsid w:val="00350922"/>
    <w:rsid w:val="00351556"/>
    <w:rsid w:val="00352621"/>
    <w:rsid w:val="00352623"/>
    <w:rsid w:val="003529BA"/>
    <w:rsid w:val="0035456C"/>
    <w:rsid w:val="003547F1"/>
    <w:rsid w:val="003554CA"/>
    <w:rsid w:val="00356963"/>
    <w:rsid w:val="00360203"/>
    <w:rsid w:val="00360A94"/>
    <w:rsid w:val="00360F65"/>
    <w:rsid w:val="00362075"/>
    <w:rsid w:val="00362499"/>
    <w:rsid w:val="00362575"/>
    <w:rsid w:val="00362F7A"/>
    <w:rsid w:val="00363D24"/>
    <w:rsid w:val="00363E6A"/>
    <w:rsid w:val="00364082"/>
    <w:rsid w:val="003642B2"/>
    <w:rsid w:val="00365529"/>
    <w:rsid w:val="00365722"/>
    <w:rsid w:val="00365A50"/>
    <w:rsid w:val="00365DEE"/>
    <w:rsid w:val="0036644F"/>
    <w:rsid w:val="00366B9B"/>
    <w:rsid w:val="00366FAC"/>
    <w:rsid w:val="00367130"/>
    <w:rsid w:val="0036727F"/>
    <w:rsid w:val="003705F2"/>
    <w:rsid w:val="00370DF7"/>
    <w:rsid w:val="00370FD6"/>
    <w:rsid w:val="00371635"/>
    <w:rsid w:val="00373189"/>
    <w:rsid w:val="003736D1"/>
    <w:rsid w:val="00373BCB"/>
    <w:rsid w:val="00374B7D"/>
    <w:rsid w:val="0037534A"/>
    <w:rsid w:val="003763C1"/>
    <w:rsid w:val="003768A6"/>
    <w:rsid w:val="00376A16"/>
    <w:rsid w:val="00377301"/>
    <w:rsid w:val="0037777E"/>
    <w:rsid w:val="00380282"/>
    <w:rsid w:val="00380970"/>
    <w:rsid w:val="003814E7"/>
    <w:rsid w:val="003827D7"/>
    <w:rsid w:val="003838C7"/>
    <w:rsid w:val="00383B02"/>
    <w:rsid w:val="003845BD"/>
    <w:rsid w:val="00384717"/>
    <w:rsid w:val="00384770"/>
    <w:rsid w:val="00384B9A"/>
    <w:rsid w:val="003850C4"/>
    <w:rsid w:val="003855A7"/>
    <w:rsid w:val="00385742"/>
    <w:rsid w:val="00385DC8"/>
    <w:rsid w:val="00385DCD"/>
    <w:rsid w:val="00386F02"/>
    <w:rsid w:val="003871D5"/>
    <w:rsid w:val="003871EC"/>
    <w:rsid w:val="00390C8A"/>
    <w:rsid w:val="00390DBC"/>
    <w:rsid w:val="0039233C"/>
    <w:rsid w:val="00392D65"/>
    <w:rsid w:val="003931BF"/>
    <w:rsid w:val="003935F5"/>
    <w:rsid w:val="003936A7"/>
    <w:rsid w:val="00393ECC"/>
    <w:rsid w:val="0039401B"/>
    <w:rsid w:val="00396441"/>
    <w:rsid w:val="00396964"/>
    <w:rsid w:val="003969A1"/>
    <w:rsid w:val="00396FE2"/>
    <w:rsid w:val="00397574"/>
    <w:rsid w:val="00397FD1"/>
    <w:rsid w:val="00397FD7"/>
    <w:rsid w:val="003A0931"/>
    <w:rsid w:val="003A09CA"/>
    <w:rsid w:val="003A1DF5"/>
    <w:rsid w:val="003A4464"/>
    <w:rsid w:val="003A4925"/>
    <w:rsid w:val="003A52F3"/>
    <w:rsid w:val="003A7AD9"/>
    <w:rsid w:val="003A7F0C"/>
    <w:rsid w:val="003B174A"/>
    <w:rsid w:val="003B31A4"/>
    <w:rsid w:val="003B3A0F"/>
    <w:rsid w:val="003B5033"/>
    <w:rsid w:val="003B5E92"/>
    <w:rsid w:val="003B6569"/>
    <w:rsid w:val="003B65B8"/>
    <w:rsid w:val="003B792C"/>
    <w:rsid w:val="003B7D4A"/>
    <w:rsid w:val="003C02AF"/>
    <w:rsid w:val="003C2308"/>
    <w:rsid w:val="003C260D"/>
    <w:rsid w:val="003C2D0D"/>
    <w:rsid w:val="003C33D9"/>
    <w:rsid w:val="003C38D4"/>
    <w:rsid w:val="003C440D"/>
    <w:rsid w:val="003C6B8F"/>
    <w:rsid w:val="003C6C71"/>
    <w:rsid w:val="003C752F"/>
    <w:rsid w:val="003D0078"/>
    <w:rsid w:val="003D1021"/>
    <w:rsid w:val="003D1711"/>
    <w:rsid w:val="003D173E"/>
    <w:rsid w:val="003D26E0"/>
    <w:rsid w:val="003D2758"/>
    <w:rsid w:val="003D2C93"/>
    <w:rsid w:val="003D31BE"/>
    <w:rsid w:val="003D3657"/>
    <w:rsid w:val="003D3831"/>
    <w:rsid w:val="003D3F8D"/>
    <w:rsid w:val="003D3FEE"/>
    <w:rsid w:val="003D64E5"/>
    <w:rsid w:val="003D6C7B"/>
    <w:rsid w:val="003D74B5"/>
    <w:rsid w:val="003D7886"/>
    <w:rsid w:val="003D7968"/>
    <w:rsid w:val="003D7B80"/>
    <w:rsid w:val="003E0CB2"/>
    <w:rsid w:val="003E16D7"/>
    <w:rsid w:val="003E3866"/>
    <w:rsid w:val="003E3D8E"/>
    <w:rsid w:val="003E3E1C"/>
    <w:rsid w:val="003E5842"/>
    <w:rsid w:val="003E7067"/>
    <w:rsid w:val="003E7642"/>
    <w:rsid w:val="003E7BB5"/>
    <w:rsid w:val="003F0853"/>
    <w:rsid w:val="003F0A9C"/>
    <w:rsid w:val="003F0EE6"/>
    <w:rsid w:val="003F182B"/>
    <w:rsid w:val="003F24A0"/>
    <w:rsid w:val="003F4A7D"/>
    <w:rsid w:val="003F54B8"/>
    <w:rsid w:val="003F5E5D"/>
    <w:rsid w:val="003F6647"/>
    <w:rsid w:val="003F6BD7"/>
    <w:rsid w:val="003F7544"/>
    <w:rsid w:val="003F79AB"/>
    <w:rsid w:val="003F7BE4"/>
    <w:rsid w:val="003F7D10"/>
    <w:rsid w:val="004000CC"/>
    <w:rsid w:val="004003F0"/>
    <w:rsid w:val="00400973"/>
    <w:rsid w:val="00401031"/>
    <w:rsid w:val="004020AC"/>
    <w:rsid w:val="00402C25"/>
    <w:rsid w:val="004044CF"/>
    <w:rsid w:val="0040477E"/>
    <w:rsid w:val="00404CBC"/>
    <w:rsid w:val="00406F76"/>
    <w:rsid w:val="00407143"/>
    <w:rsid w:val="00407D54"/>
    <w:rsid w:val="00410FCE"/>
    <w:rsid w:val="00410FDA"/>
    <w:rsid w:val="00411294"/>
    <w:rsid w:val="004115C7"/>
    <w:rsid w:val="004115CF"/>
    <w:rsid w:val="004121EC"/>
    <w:rsid w:val="004136B7"/>
    <w:rsid w:val="00416501"/>
    <w:rsid w:val="00420684"/>
    <w:rsid w:val="0042097E"/>
    <w:rsid w:val="00421266"/>
    <w:rsid w:val="00421A1F"/>
    <w:rsid w:val="00421AA2"/>
    <w:rsid w:val="00422362"/>
    <w:rsid w:val="004227C0"/>
    <w:rsid w:val="00422F5D"/>
    <w:rsid w:val="00423028"/>
    <w:rsid w:val="00423771"/>
    <w:rsid w:val="00423801"/>
    <w:rsid w:val="00423E7D"/>
    <w:rsid w:val="00423EF6"/>
    <w:rsid w:val="00425EF0"/>
    <w:rsid w:val="0042631C"/>
    <w:rsid w:val="00426B5C"/>
    <w:rsid w:val="00427159"/>
    <w:rsid w:val="00432F0A"/>
    <w:rsid w:val="00433FCD"/>
    <w:rsid w:val="00434773"/>
    <w:rsid w:val="00434E15"/>
    <w:rsid w:val="0043529F"/>
    <w:rsid w:val="004354AC"/>
    <w:rsid w:val="00435A7F"/>
    <w:rsid w:val="00436DC0"/>
    <w:rsid w:val="004374B6"/>
    <w:rsid w:val="00440945"/>
    <w:rsid w:val="0044346A"/>
    <w:rsid w:val="00444145"/>
    <w:rsid w:val="00444193"/>
    <w:rsid w:val="00444C5F"/>
    <w:rsid w:val="00445267"/>
    <w:rsid w:val="004465C7"/>
    <w:rsid w:val="00446B31"/>
    <w:rsid w:val="00447238"/>
    <w:rsid w:val="0044769D"/>
    <w:rsid w:val="004512EC"/>
    <w:rsid w:val="00451CD2"/>
    <w:rsid w:val="00452E46"/>
    <w:rsid w:val="0045373A"/>
    <w:rsid w:val="00453BEB"/>
    <w:rsid w:val="00453F67"/>
    <w:rsid w:val="00453FDA"/>
    <w:rsid w:val="004542C5"/>
    <w:rsid w:val="004547CE"/>
    <w:rsid w:val="0045481E"/>
    <w:rsid w:val="00454B20"/>
    <w:rsid w:val="00454DB6"/>
    <w:rsid w:val="00455575"/>
    <w:rsid w:val="004556AD"/>
    <w:rsid w:val="004556B7"/>
    <w:rsid w:val="00455DF9"/>
    <w:rsid w:val="00455F33"/>
    <w:rsid w:val="00456EE3"/>
    <w:rsid w:val="004576C2"/>
    <w:rsid w:val="00457FF6"/>
    <w:rsid w:val="00460178"/>
    <w:rsid w:val="004608F3"/>
    <w:rsid w:val="00460926"/>
    <w:rsid w:val="00460947"/>
    <w:rsid w:val="0046133B"/>
    <w:rsid w:val="00461771"/>
    <w:rsid w:val="00461AAB"/>
    <w:rsid w:val="00461D7F"/>
    <w:rsid w:val="00464F30"/>
    <w:rsid w:val="00465BAE"/>
    <w:rsid w:val="00465D14"/>
    <w:rsid w:val="004669FA"/>
    <w:rsid w:val="0046734F"/>
    <w:rsid w:val="00470611"/>
    <w:rsid w:val="00470DA3"/>
    <w:rsid w:val="00471183"/>
    <w:rsid w:val="00471894"/>
    <w:rsid w:val="00472749"/>
    <w:rsid w:val="00472A96"/>
    <w:rsid w:val="004732DD"/>
    <w:rsid w:val="004742BA"/>
    <w:rsid w:val="0047430C"/>
    <w:rsid w:val="0047456D"/>
    <w:rsid w:val="0047492B"/>
    <w:rsid w:val="00474AC1"/>
    <w:rsid w:val="00476B25"/>
    <w:rsid w:val="00476F97"/>
    <w:rsid w:val="004774F6"/>
    <w:rsid w:val="00477BC0"/>
    <w:rsid w:val="004800FA"/>
    <w:rsid w:val="004811C1"/>
    <w:rsid w:val="00481506"/>
    <w:rsid w:val="00481B43"/>
    <w:rsid w:val="00482F37"/>
    <w:rsid w:val="0048365A"/>
    <w:rsid w:val="004839E3"/>
    <w:rsid w:val="00483CD7"/>
    <w:rsid w:val="00485C6E"/>
    <w:rsid w:val="0048630B"/>
    <w:rsid w:val="00486610"/>
    <w:rsid w:val="00487046"/>
    <w:rsid w:val="00487105"/>
    <w:rsid w:val="004878DC"/>
    <w:rsid w:val="004902A6"/>
    <w:rsid w:val="00490562"/>
    <w:rsid w:val="00490C93"/>
    <w:rsid w:val="0049273D"/>
    <w:rsid w:val="004936A3"/>
    <w:rsid w:val="00493C66"/>
    <w:rsid w:val="004961E7"/>
    <w:rsid w:val="004964FE"/>
    <w:rsid w:val="0049686B"/>
    <w:rsid w:val="00497124"/>
    <w:rsid w:val="00497816"/>
    <w:rsid w:val="004979C2"/>
    <w:rsid w:val="00497B49"/>
    <w:rsid w:val="004A019C"/>
    <w:rsid w:val="004A0ABB"/>
    <w:rsid w:val="004A0E15"/>
    <w:rsid w:val="004A10DF"/>
    <w:rsid w:val="004A179D"/>
    <w:rsid w:val="004A185B"/>
    <w:rsid w:val="004A1C1A"/>
    <w:rsid w:val="004A1E11"/>
    <w:rsid w:val="004A292B"/>
    <w:rsid w:val="004A684F"/>
    <w:rsid w:val="004A6C66"/>
    <w:rsid w:val="004A7011"/>
    <w:rsid w:val="004A7084"/>
    <w:rsid w:val="004B1733"/>
    <w:rsid w:val="004B1831"/>
    <w:rsid w:val="004B20B6"/>
    <w:rsid w:val="004B3694"/>
    <w:rsid w:val="004B50FE"/>
    <w:rsid w:val="004B5977"/>
    <w:rsid w:val="004B6130"/>
    <w:rsid w:val="004B657B"/>
    <w:rsid w:val="004B713F"/>
    <w:rsid w:val="004C069B"/>
    <w:rsid w:val="004C1493"/>
    <w:rsid w:val="004C14B5"/>
    <w:rsid w:val="004C1AE7"/>
    <w:rsid w:val="004C2052"/>
    <w:rsid w:val="004C26AA"/>
    <w:rsid w:val="004C2CF5"/>
    <w:rsid w:val="004C2DD7"/>
    <w:rsid w:val="004C2E71"/>
    <w:rsid w:val="004C3801"/>
    <w:rsid w:val="004C479F"/>
    <w:rsid w:val="004C4FF9"/>
    <w:rsid w:val="004C55F4"/>
    <w:rsid w:val="004D097A"/>
    <w:rsid w:val="004D114D"/>
    <w:rsid w:val="004D12C0"/>
    <w:rsid w:val="004D1C4B"/>
    <w:rsid w:val="004D1F62"/>
    <w:rsid w:val="004D21C8"/>
    <w:rsid w:val="004D2D02"/>
    <w:rsid w:val="004D2F02"/>
    <w:rsid w:val="004D3F85"/>
    <w:rsid w:val="004D4325"/>
    <w:rsid w:val="004D4AFA"/>
    <w:rsid w:val="004D4F81"/>
    <w:rsid w:val="004D5087"/>
    <w:rsid w:val="004D52B7"/>
    <w:rsid w:val="004D5AF8"/>
    <w:rsid w:val="004D6805"/>
    <w:rsid w:val="004D6D28"/>
    <w:rsid w:val="004D6E27"/>
    <w:rsid w:val="004D6FF7"/>
    <w:rsid w:val="004D7855"/>
    <w:rsid w:val="004D7A26"/>
    <w:rsid w:val="004E09AC"/>
    <w:rsid w:val="004E0DB1"/>
    <w:rsid w:val="004E18CF"/>
    <w:rsid w:val="004E2A20"/>
    <w:rsid w:val="004E2E7C"/>
    <w:rsid w:val="004E30DC"/>
    <w:rsid w:val="004E31DB"/>
    <w:rsid w:val="004E3213"/>
    <w:rsid w:val="004E39FE"/>
    <w:rsid w:val="004E4FA6"/>
    <w:rsid w:val="004E5FA2"/>
    <w:rsid w:val="004E6355"/>
    <w:rsid w:val="004E6DB8"/>
    <w:rsid w:val="004E71CA"/>
    <w:rsid w:val="004E7729"/>
    <w:rsid w:val="004E7DD7"/>
    <w:rsid w:val="004F001F"/>
    <w:rsid w:val="004F09DB"/>
    <w:rsid w:val="004F0F07"/>
    <w:rsid w:val="004F17DF"/>
    <w:rsid w:val="004F18A0"/>
    <w:rsid w:val="004F255C"/>
    <w:rsid w:val="004F2572"/>
    <w:rsid w:val="004F2648"/>
    <w:rsid w:val="004F2E22"/>
    <w:rsid w:val="004F31B9"/>
    <w:rsid w:val="004F31CE"/>
    <w:rsid w:val="004F3450"/>
    <w:rsid w:val="004F4100"/>
    <w:rsid w:val="004F52A0"/>
    <w:rsid w:val="004F6CDE"/>
    <w:rsid w:val="004F774F"/>
    <w:rsid w:val="004F7881"/>
    <w:rsid w:val="00500474"/>
    <w:rsid w:val="00502169"/>
    <w:rsid w:val="00504618"/>
    <w:rsid w:val="00504908"/>
    <w:rsid w:val="0050586B"/>
    <w:rsid w:val="00505908"/>
    <w:rsid w:val="0050598D"/>
    <w:rsid w:val="00505BAC"/>
    <w:rsid w:val="00505CFA"/>
    <w:rsid w:val="00506D16"/>
    <w:rsid w:val="00506EBA"/>
    <w:rsid w:val="00507305"/>
    <w:rsid w:val="0050776F"/>
    <w:rsid w:val="00507F50"/>
    <w:rsid w:val="0051050E"/>
    <w:rsid w:val="00510665"/>
    <w:rsid w:val="00510E8F"/>
    <w:rsid w:val="005125E0"/>
    <w:rsid w:val="00513778"/>
    <w:rsid w:val="00513973"/>
    <w:rsid w:val="00515704"/>
    <w:rsid w:val="005173FE"/>
    <w:rsid w:val="00520187"/>
    <w:rsid w:val="00520260"/>
    <w:rsid w:val="00520267"/>
    <w:rsid w:val="0052028D"/>
    <w:rsid w:val="00520954"/>
    <w:rsid w:val="005215EE"/>
    <w:rsid w:val="0052186B"/>
    <w:rsid w:val="00522B43"/>
    <w:rsid w:val="0052370D"/>
    <w:rsid w:val="0052754F"/>
    <w:rsid w:val="00530497"/>
    <w:rsid w:val="00530A85"/>
    <w:rsid w:val="00530AB2"/>
    <w:rsid w:val="00531217"/>
    <w:rsid w:val="00531315"/>
    <w:rsid w:val="005313AC"/>
    <w:rsid w:val="00532478"/>
    <w:rsid w:val="00533277"/>
    <w:rsid w:val="00533309"/>
    <w:rsid w:val="005337C7"/>
    <w:rsid w:val="00536158"/>
    <w:rsid w:val="005362BE"/>
    <w:rsid w:val="00536D6D"/>
    <w:rsid w:val="005379A0"/>
    <w:rsid w:val="005405D6"/>
    <w:rsid w:val="00540AE4"/>
    <w:rsid w:val="00542B7A"/>
    <w:rsid w:val="005430AA"/>
    <w:rsid w:val="005435E4"/>
    <w:rsid w:val="00543A9E"/>
    <w:rsid w:val="00543E18"/>
    <w:rsid w:val="00544D63"/>
    <w:rsid w:val="00545B27"/>
    <w:rsid w:val="0054640F"/>
    <w:rsid w:val="0054686C"/>
    <w:rsid w:val="00546BCD"/>
    <w:rsid w:val="00546DEB"/>
    <w:rsid w:val="00550102"/>
    <w:rsid w:val="005508A7"/>
    <w:rsid w:val="00550CCD"/>
    <w:rsid w:val="00550D43"/>
    <w:rsid w:val="00551476"/>
    <w:rsid w:val="005515A7"/>
    <w:rsid w:val="00551AB6"/>
    <w:rsid w:val="00552471"/>
    <w:rsid w:val="00552AAD"/>
    <w:rsid w:val="00553772"/>
    <w:rsid w:val="0055394F"/>
    <w:rsid w:val="0055441E"/>
    <w:rsid w:val="00556026"/>
    <w:rsid w:val="00556103"/>
    <w:rsid w:val="00556C48"/>
    <w:rsid w:val="00556E2F"/>
    <w:rsid w:val="00557C8B"/>
    <w:rsid w:val="00560BB7"/>
    <w:rsid w:val="00560DB0"/>
    <w:rsid w:val="0056216B"/>
    <w:rsid w:val="0056260E"/>
    <w:rsid w:val="00562B25"/>
    <w:rsid w:val="00563012"/>
    <w:rsid w:val="00564D2B"/>
    <w:rsid w:val="005664EF"/>
    <w:rsid w:val="00566945"/>
    <w:rsid w:val="00566A75"/>
    <w:rsid w:val="00567426"/>
    <w:rsid w:val="005676FD"/>
    <w:rsid w:val="005704D6"/>
    <w:rsid w:val="00570837"/>
    <w:rsid w:val="0057095B"/>
    <w:rsid w:val="0057096A"/>
    <w:rsid w:val="00571208"/>
    <w:rsid w:val="00571B86"/>
    <w:rsid w:val="00572A35"/>
    <w:rsid w:val="005737D3"/>
    <w:rsid w:val="00573ED2"/>
    <w:rsid w:val="00573FFE"/>
    <w:rsid w:val="00574889"/>
    <w:rsid w:val="00574BB8"/>
    <w:rsid w:val="00574DB2"/>
    <w:rsid w:val="0057512A"/>
    <w:rsid w:val="00575B47"/>
    <w:rsid w:val="00575D58"/>
    <w:rsid w:val="00575DE6"/>
    <w:rsid w:val="00576334"/>
    <w:rsid w:val="0057662D"/>
    <w:rsid w:val="005769AB"/>
    <w:rsid w:val="005808E2"/>
    <w:rsid w:val="00580E4B"/>
    <w:rsid w:val="005836B9"/>
    <w:rsid w:val="00583700"/>
    <w:rsid w:val="00584033"/>
    <w:rsid w:val="00584565"/>
    <w:rsid w:val="00584653"/>
    <w:rsid w:val="005865D2"/>
    <w:rsid w:val="005867F2"/>
    <w:rsid w:val="00586F23"/>
    <w:rsid w:val="0058773C"/>
    <w:rsid w:val="005902C6"/>
    <w:rsid w:val="00590554"/>
    <w:rsid w:val="00592426"/>
    <w:rsid w:val="00592F0B"/>
    <w:rsid w:val="00593B50"/>
    <w:rsid w:val="00594886"/>
    <w:rsid w:val="0059520E"/>
    <w:rsid w:val="00595510"/>
    <w:rsid w:val="00596C3F"/>
    <w:rsid w:val="005973F1"/>
    <w:rsid w:val="0059778A"/>
    <w:rsid w:val="00597B41"/>
    <w:rsid w:val="00597E93"/>
    <w:rsid w:val="005A03ED"/>
    <w:rsid w:val="005A0AD1"/>
    <w:rsid w:val="005A0DD5"/>
    <w:rsid w:val="005A1334"/>
    <w:rsid w:val="005A1513"/>
    <w:rsid w:val="005A2089"/>
    <w:rsid w:val="005A297E"/>
    <w:rsid w:val="005A29A2"/>
    <w:rsid w:val="005A3B50"/>
    <w:rsid w:val="005A4043"/>
    <w:rsid w:val="005A47BA"/>
    <w:rsid w:val="005A4A28"/>
    <w:rsid w:val="005A4C07"/>
    <w:rsid w:val="005A4CCF"/>
    <w:rsid w:val="005A4FAD"/>
    <w:rsid w:val="005A66FA"/>
    <w:rsid w:val="005B0526"/>
    <w:rsid w:val="005B09DE"/>
    <w:rsid w:val="005B09FF"/>
    <w:rsid w:val="005B17D4"/>
    <w:rsid w:val="005B1CE0"/>
    <w:rsid w:val="005B24ED"/>
    <w:rsid w:val="005B2704"/>
    <w:rsid w:val="005B406A"/>
    <w:rsid w:val="005B5DDE"/>
    <w:rsid w:val="005B7615"/>
    <w:rsid w:val="005B7E6F"/>
    <w:rsid w:val="005C0CD6"/>
    <w:rsid w:val="005C0DC5"/>
    <w:rsid w:val="005C245F"/>
    <w:rsid w:val="005C2997"/>
    <w:rsid w:val="005C48A5"/>
    <w:rsid w:val="005C4D57"/>
    <w:rsid w:val="005C5085"/>
    <w:rsid w:val="005C579F"/>
    <w:rsid w:val="005C5BAA"/>
    <w:rsid w:val="005C7D61"/>
    <w:rsid w:val="005D1086"/>
    <w:rsid w:val="005D1B8A"/>
    <w:rsid w:val="005D24F6"/>
    <w:rsid w:val="005D260A"/>
    <w:rsid w:val="005D2659"/>
    <w:rsid w:val="005D2AD9"/>
    <w:rsid w:val="005D3FA1"/>
    <w:rsid w:val="005D4312"/>
    <w:rsid w:val="005D5778"/>
    <w:rsid w:val="005D6A43"/>
    <w:rsid w:val="005D7026"/>
    <w:rsid w:val="005D73AF"/>
    <w:rsid w:val="005D7FF9"/>
    <w:rsid w:val="005E00F5"/>
    <w:rsid w:val="005E011C"/>
    <w:rsid w:val="005E15B0"/>
    <w:rsid w:val="005E2072"/>
    <w:rsid w:val="005E2193"/>
    <w:rsid w:val="005E391A"/>
    <w:rsid w:val="005E43DA"/>
    <w:rsid w:val="005E4553"/>
    <w:rsid w:val="005E49F5"/>
    <w:rsid w:val="005E534C"/>
    <w:rsid w:val="005E7186"/>
    <w:rsid w:val="005E7707"/>
    <w:rsid w:val="005F017E"/>
    <w:rsid w:val="005F1A6F"/>
    <w:rsid w:val="005F28DE"/>
    <w:rsid w:val="005F2F18"/>
    <w:rsid w:val="005F3381"/>
    <w:rsid w:val="005F3597"/>
    <w:rsid w:val="005F36B1"/>
    <w:rsid w:val="005F3F3B"/>
    <w:rsid w:val="005F4F3F"/>
    <w:rsid w:val="005F554D"/>
    <w:rsid w:val="005F5760"/>
    <w:rsid w:val="005F6405"/>
    <w:rsid w:val="005F65C8"/>
    <w:rsid w:val="005F65DE"/>
    <w:rsid w:val="005F692F"/>
    <w:rsid w:val="005F72B5"/>
    <w:rsid w:val="005F7827"/>
    <w:rsid w:val="00600798"/>
    <w:rsid w:val="006008D9"/>
    <w:rsid w:val="00600A0C"/>
    <w:rsid w:val="00601188"/>
    <w:rsid w:val="00601B0A"/>
    <w:rsid w:val="006023ED"/>
    <w:rsid w:val="00603351"/>
    <w:rsid w:val="00604132"/>
    <w:rsid w:val="006048C3"/>
    <w:rsid w:val="00605815"/>
    <w:rsid w:val="006062FA"/>
    <w:rsid w:val="0060652A"/>
    <w:rsid w:val="006105AC"/>
    <w:rsid w:val="006123B0"/>
    <w:rsid w:val="006126F7"/>
    <w:rsid w:val="00614379"/>
    <w:rsid w:val="006143F3"/>
    <w:rsid w:val="00615639"/>
    <w:rsid w:val="0061608F"/>
    <w:rsid w:val="00616CE2"/>
    <w:rsid w:val="006173D2"/>
    <w:rsid w:val="00620F74"/>
    <w:rsid w:val="006217B6"/>
    <w:rsid w:val="00621EF6"/>
    <w:rsid w:val="00621FF4"/>
    <w:rsid w:val="00622205"/>
    <w:rsid w:val="00622496"/>
    <w:rsid w:val="006229E1"/>
    <w:rsid w:val="00623757"/>
    <w:rsid w:val="006237F0"/>
    <w:rsid w:val="006241BD"/>
    <w:rsid w:val="00624A24"/>
    <w:rsid w:val="006252A5"/>
    <w:rsid w:val="00625B3C"/>
    <w:rsid w:val="00625FE2"/>
    <w:rsid w:val="006261D5"/>
    <w:rsid w:val="00626719"/>
    <w:rsid w:val="006270C3"/>
    <w:rsid w:val="00630F3E"/>
    <w:rsid w:val="00632680"/>
    <w:rsid w:val="0063269E"/>
    <w:rsid w:val="00632E38"/>
    <w:rsid w:val="00633908"/>
    <w:rsid w:val="00633F33"/>
    <w:rsid w:val="00634B61"/>
    <w:rsid w:val="00634BCB"/>
    <w:rsid w:val="00635394"/>
    <w:rsid w:val="00636289"/>
    <w:rsid w:val="00636A13"/>
    <w:rsid w:val="00637383"/>
    <w:rsid w:val="006374AC"/>
    <w:rsid w:val="006375D4"/>
    <w:rsid w:val="00637794"/>
    <w:rsid w:val="00641664"/>
    <w:rsid w:val="00641C16"/>
    <w:rsid w:val="00642279"/>
    <w:rsid w:val="0064285E"/>
    <w:rsid w:val="00642E9E"/>
    <w:rsid w:val="0064338F"/>
    <w:rsid w:val="0064388E"/>
    <w:rsid w:val="00644E43"/>
    <w:rsid w:val="00645439"/>
    <w:rsid w:val="006454CD"/>
    <w:rsid w:val="00645B9C"/>
    <w:rsid w:val="00651BA9"/>
    <w:rsid w:val="00651CC3"/>
    <w:rsid w:val="00652168"/>
    <w:rsid w:val="006526DF"/>
    <w:rsid w:val="00652C85"/>
    <w:rsid w:val="00653288"/>
    <w:rsid w:val="00653471"/>
    <w:rsid w:val="00653889"/>
    <w:rsid w:val="00654501"/>
    <w:rsid w:val="00655163"/>
    <w:rsid w:val="00655789"/>
    <w:rsid w:val="00655F67"/>
    <w:rsid w:val="0065786D"/>
    <w:rsid w:val="006611C1"/>
    <w:rsid w:val="0066148A"/>
    <w:rsid w:val="00661A69"/>
    <w:rsid w:val="00662167"/>
    <w:rsid w:val="00662262"/>
    <w:rsid w:val="006631D1"/>
    <w:rsid w:val="00663F9F"/>
    <w:rsid w:val="00664487"/>
    <w:rsid w:val="00664ED1"/>
    <w:rsid w:val="00664EE2"/>
    <w:rsid w:val="006663AC"/>
    <w:rsid w:val="006666C4"/>
    <w:rsid w:val="006666EB"/>
    <w:rsid w:val="00666AB9"/>
    <w:rsid w:val="00667709"/>
    <w:rsid w:val="0066786C"/>
    <w:rsid w:val="00667C45"/>
    <w:rsid w:val="00670040"/>
    <w:rsid w:val="0067194A"/>
    <w:rsid w:val="00671DB3"/>
    <w:rsid w:val="0067333E"/>
    <w:rsid w:val="00673DDC"/>
    <w:rsid w:val="00674937"/>
    <w:rsid w:val="0067591F"/>
    <w:rsid w:val="00675B79"/>
    <w:rsid w:val="00677165"/>
    <w:rsid w:val="00681514"/>
    <w:rsid w:val="0068164E"/>
    <w:rsid w:val="00681C4D"/>
    <w:rsid w:val="00681F2C"/>
    <w:rsid w:val="0068203C"/>
    <w:rsid w:val="00682049"/>
    <w:rsid w:val="0068206F"/>
    <w:rsid w:val="0068212E"/>
    <w:rsid w:val="00682E2E"/>
    <w:rsid w:val="00683006"/>
    <w:rsid w:val="00683F1E"/>
    <w:rsid w:val="00685126"/>
    <w:rsid w:val="006852E2"/>
    <w:rsid w:val="00686089"/>
    <w:rsid w:val="00686E82"/>
    <w:rsid w:val="00687F7E"/>
    <w:rsid w:val="00687FC8"/>
    <w:rsid w:val="006901C9"/>
    <w:rsid w:val="00691BB1"/>
    <w:rsid w:val="00692020"/>
    <w:rsid w:val="00693564"/>
    <w:rsid w:val="0069426E"/>
    <w:rsid w:val="006949BE"/>
    <w:rsid w:val="00694A3B"/>
    <w:rsid w:val="00695006"/>
    <w:rsid w:val="00695279"/>
    <w:rsid w:val="00695651"/>
    <w:rsid w:val="0069573D"/>
    <w:rsid w:val="00695DC9"/>
    <w:rsid w:val="00695F62"/>
    <w:rsid w:val="006A05F9"/>
    <w:rsid w:val="006A10F0"/>
    <w:rsid w:val="006A125C"/>
    <w:rsid w:val="006A17F1"/>
    <w:rsid w:val="006A2898"/>
    <w:rsid w:val="006A2D1B"/>
    <w:rsid w:val="006A2FF8"/>
    <w:rsid w:val="006A3CE6"/>
    <w:rsid w:val="006A4417"/>
    <w:rsid w:val="006A44C2"/>
    <w:rsid w:val="006A48B7"/>
    <w:rsid w:val="006A507E"/>
    <w:rsid w:val="006A527D"/>
    <w:rsid w:val="006A651E"/>
    <w:rsid w:val="006B1A7F"/>
    <w:rsid w:val="006B2F78"/>
    <w:rsid w:val="006B3B5A"/>
    <w:rsid w:val="006B3F15"/>
    <w:rsid w:val="006B435E"/>
    <w:rsid w:val="006B4A1E"/>
    <w:rsid w:val="006B4B79"/>
    <w:rsid w:val="006B6FF0"/>
    <w:rsid w:val="006B7247"/>
    <w:rsid w:val="006B78DE"/>
    <w:rsid w:val="006B7C82"/>
    <w:rsid w:val="006C19EA"/>
    <w:rsid w:val="006C208B"/>
    <w:rsid w:val="006C2B23"/>
    <w:rsid w:val="006C2EB1"/>
    <w:rsid w:val="006C307C"/>
    <w:rsid w:val="006C34FD"/>
    <w:rsid w:val="006C362D"/>
    <w:rsid w:val="006C41D6"/>
    <w:rsid w:val="006C571C"/>
    <w:rsid w:val="006C7D1C"/>
    <w:rsid w:val="006C7D8C"/>
    <w:rsid w:val="006C7F57"/>
    <w:rsid w:val="006D0E6E"/>
    <w:rsid w:val="006D1008"/>
    <w:rsid w:val="006D1F47"/>
    <w:rsid w:val="006D2563"/>
    <w:rsid w:val="006D2AB1"/>
    <w:rsid w:val="006D3AB1"/>
    <w:rsid w:val="006D44CB"/>
    <w:rsid w:val="006D4C71"/>
    <w:rsid w:val="006D5785"/>
    <w:rsid w:val="006D6FB9"/>
    <w:rsid w:val="006D7F67"/>
    <w:rsid w:val="006E01EA"/>
    <w:rsid w:val="006E0C60"/>
    <w:rsid w:val="006E1425"/>
    <w:rsid w:val="006E1820"/>
    <w:rsid w:val="006E3274"/>
    <w:rsid w:val="006E34D5"/>
    <w:rsid w:val="006E3834"/>
    <w:rsid w:val="006E3ED6"/>
    <w:rsid w:val="006E45F2"/>
    <w:rsid w:val="006E5665"/>
    <w:rsid w:val="006E5C0B"/>
    <w:rsid w:val="006E6761"/>
    <w:rsid w:val="006E722A"/>
    <w:rsid w:val="006E7876"/>
    <w:rsid w:val="006E79E7"/>
    <w:rsid w:val="006E7D76"/>
    <w:rsid w:val="006F26A2"/>
    <w:rsid w:val="006F2F25"/>
    <w:rsid w:val="006F471D"/>
    <w:rsid w:val="006F7487"/>
    <w:rsid w:val="006F7E78"/>
    <w:rsid w:val="007017F4"/>
    <w:rsid w:val="00702C14"/>
    <w:rsid w:val="00702DAB"/>
    <w:rsid w:val="007033E7"/>
    <w:rsid w:val="0070359D"/>
    <w:rsid w:val="00704A5B"/>
    <w:rsid w:val="00705B28"/>
    <w:rsid w:val="00706064"/>
    <w:rsid w:val="00706383"/>
    <w:rsid w:val="007070EF"/>
    <w:rsid w:val="00707127"/>
    <w:rsid w:val="00710648"/>
    <w:rsid w:val="00710767"/>
    <w:rsid w:val="00711B59"/>
    <w:rsid w:val="0071207D"/>
    <w:rsid w:val="00713761"/>
    <w:rsid w:val="00714787"/>
    <w:rsid w:val="00714C99"/>
    <w:rsid w:val="00716264"/>
    <w:rsid w:val="00716348"/>
    <w:rsid w:val="00716BC5"/>
    <w:rsid w:val="00717050"/>
    <w:rsid w:val="007175A5"/>
    <w:rsid w:val="00717BE9"/>
    <w:rsid w:val="00717D5F"/>
    <w:rsid w:val="00717E66"/>
    <w:rsid w:val="00717F16"/>
    <w:rsid w:val="00720ED1"/>
    <w:rsid w:val="00721E98"/>
    <w:rsid w:val="00721F47"/>
    <w:rsid w:val="00722756"/>
    <w:rsid w:val="00722770"/>
    <w:rsid w:val="00722834"/>
    <w:rsid w:val="00722FCB"/>
    <w:rsid w:val="00723799"/>
    <w:rsid w:val="007238F7"/>
    <w:rsid w:val="00723B2B"/>
    <w:rsid w:val="00723D6B"/>
    <w:rsid w:val="00725006"/>
    <w:rsid w:val="0072582A"/>
    <w:rsid w:val="00725C67"/>
    <w:rsid w:val="00726F0D"/>
    <w:rsid w:val="0073012F"/>
    <w:rsid w:val="00730971"/>
    <w:rsid w:val="007311A8"/>
    <w:rsid w:val="00731ED0"/>
    <w:rsid w:val="007322C1"/>
    <w:rsid w:val="007325FF"/>
    <w:rsid w:val="00732FAC"/>
    <w:rsid w:val="007332E4"/>
    <w:rsid w:val="00733B34"/>
    <w:rsid w:val="00734111"/>
    <w:rsid w:val="00737EB7"/>
    <w:rsid w:val="00740EC8"/>
    <w:rsid w:val="00742EA9"/>
    <w:rsid w:val="007439F5"/>
    <w:rsid w:val="00744172"/>
    <w:rsid w:val="00744785"/>
    <w:rsid w:val="00744C80"/>
    <w:rsid w:val="00745A49"/>
    <w:rsid w:val="007470E2"/>
    <w:rsid w:val="007473D0"/>
    <w:rsid w:val="007507C2"/>
    <w:rsid w:val="00750A07"/>
    <w:rsid w:val="007510E0"/>
    <w:rsid w:val="00751259"/>
    <w:rsid w:val="007513B9"/>
    <w:rsid w:val="007516DD"/>
    <w:rsid w:val="00751CB6"/>
    <w:rsid w:val="007558A9"/>
    <w:rsid w:val="00755C60"/>
    <w:rsid w:val="00757105"/>
    <w:rsid w:val="00757559"/>
    <w:rsid w:val="00760A17"/>
    <w:rsid w:val="007615EF"/>
    <w:rsid w:val="0076490E"/>
    <w:rsid w:val="00764C9A"/>
    <w:rsid w:val="007663A1"/>
    <w:rsid w:val="00766B83"/>
    <w:rsid w:val="0077026A"/>
    <w:rsid w:val="0077170F"/>
    <w:rsid w:val="00771B6B"/>
    <w:rsid w:val="00772649"/>
    <w:rsid w:val="007733D7"/>
    <w:rsid w:val="00773ED8"/>
    <w:rsid w:val="00774B05"/>
    <w:rsid w:val="00775A69"/>
    <w:rsid w:val="00775B16"/>
    <w:rsid w:val="007763C4"/>
    <w:rsid w:val="0077662B"/>
    <w:rsid w:val="007770A2"/>
    <w:rsid w:val="007771AC"/>
    <w:rsid w:val="007800B5"/>
    <w:rsid w:val="0078013C"/>
    <w:rsid w:val="00782FA4"/>
    <w:rsid w:val="0078307D"/>
    <w:rsid w:val="0078377C"/>
    <w:rsid w:val="0078491A"/>
    <w:rsid w:val="00785B45"/>
    <w:rsid w:val="00785DFC"/>
    <w:rsid w:val="00786BE2"/>
    <w:rsid w:val="007871CC"/>
    <w:rsid w:val="00787E39"/>
    <w:rsid w:val="007901A1"/>
    <w:rsid w:val="0079057F"/>
    <w:rsid w:val="007905F8"/>
    <w:rsid w:val="0079073A"/>
    <w:rsid w:val="00790EC5"/>
    <w:rsid w:val="00791CA8"/>
    <w:rsid w:val="007922E3"/>
    <w:rsid w:val="00793AA3"/>
    <w:rsid w:val="00797917"/>
    <w:rsid w:val="00797A7A"/>
    <w:rsid w:val="00797A83"/>
    <w:rsid w:val="007A0156"/>
    <w:rsid w:val="007A0626"/>
    <w:rsid w:val="007A1058"/>
    <w:rsid w:val="007A2BBC"/>
    <w:rsid w:val="007A2E05"/>
    <w:rsid w:val="007A4A31"/>
    <w:rsid w:val="007A5A25"/>
    <w:rsid w:val="007A5A65"/>
    <w:rsid w:val="007A6A7B"/>
    <w:rsid w:val="007A6B11"/>
    <w:rsid w:val="007A6CBC"/>
    <w:rsid w:val="007A7470"/>
    <w:rsid w:val="007B16D5"/>
    <w:rsid w:val="007B1F11"/>
    <w:rsid w:val="007B1FDE"/>
    <w:rsid w:val="007B204F"/>
    <w:rsid w:val="007B3C79"/>
    <w:rsid w:val="007B3FF4"/>
    <w:rsid w:val="007B4878"/>
    <w:rsid w:val="007B51DC"/>
    <w:rsid w:val="007B727E"/>
    <w:rsid w:val="007B72BF"/>
    <w:rsid w:val="007B7729"/>
    <w:rsid w:val="007B78A0"/>
    <w:rsid w:val="007B7AA7"/>
    <w:rsid w:val="007C0743"/>
    <w:rsid w:val="007C1960"/>
    <w:rsid w:val="007C29B8"/>
    <w:rsid w:val="007C380E"/>
    <w:rsid w:val="007C3839"/>
    <w:rsid w:val="007C4F25"/>
    <w:rsid w:val="007C62A8"/>
    <w:rsid w:val="007C6362"/>
    <w:rsid w:val="007C674E"/>
    <w:rsid w:val="007C737A"/>
    <w:rsid w:val="007C7976"/>
    <w:rsid w:val="007D14E1"/>
    <w:rsid w:val="007D1C2C"/>
    <w:rsid w:val="007D2E4B"/>
    <w:rsid w:val="007D32BA"/>
    <w:rsid w:val="007D4A59"/>
    <w:rsid w:val="007D4BF9"/>
    <w:rsid w:val="007D531D"/>
    <w:rsid w:val="007D65C5"/>
    <w:rsid w:val="007D6E15"/>
    <w:rsid w:val="007D6FA8"/>
    <w:rsid w:val="007D7142"/>
    <w:rsid w:val="007D72DB"/>
    <w:rsid w:val="007D7371"/>
    <w:rsid w:val="007E0428"/>
    <w:rsid w:val="007E0BEC"/>
    <w:rsid w:val="007E0E5D"/>
    <w:rsid w:val="007E16E6"/>
    <w:rsid w:val="007E19A3"/>
    <w:rsid w:val="007E1C46"/>
    <w:rsid w:val="007E58BE"/>
    <w:rsid w:val="007E6516"/>
    <w:rsid w:val="007E69DD"/>
    <w:rsid w:val="007E6AD3"/>
    <w:rsid w:val="007E7BF2"/>
    <w:rsid w:val="007F05CD"/>
    <w:rsid w:val="007F0FD7"/>
    <w:rsid w:val="007F1374"/>
    <w:rsid w:val="007F178E"/>
    <w:rsid w:val="007F25E6"/>
    <w:rsid w:val="007F285F"/>
    <w:rsid w:val="007F3736"/>
    <w:rsid w:val="007F53A6"/>
    <w:rsid w:val="007F5EAE"/>
    <w:rsid w:val="007F753B"/>
    <w:rsid w:val="007F7B7C"/>
    <w:rsid w:val="007F7CFE"/>
    <w:rsid w:val="008002D8"/>
    <w:rsid w:val="008038D2"/>
    <w:rsid w:val="00803EFF"/>
    <w:rsid w:val="00804279"/>
    <w:rsid w:val="0080464E"/>
    <w:rsid w:val="00804F60"/>
    <w:rsid w:val="0080517A"/>
    <w:rsid w:val="00805D8B"/>
    <w:rsid w:val="0080603B"/>
    <w:rsid w:val="008063A9"/>
    <w:rsid w:val="00806F17"/>
    <w:rsid w:val="0080791D"/>
    <w:rsid w:val="008079BE"/>
    <w:rsid w:val="00810079"/>
    <w:rsid w:val="00810083"/>
    <w:rsid w:val="00810A19"/>
    <w:rsid w:val="00810A1E"/>
    <w:rsid w:val="00811177"/>
    <w:rsid w:val="008116AF"/>
    <w:rsid w:val="00811C51"/>
    <w:rsid w:val="00811ED6"/>
    <w:rsid w:val="0081241A"/>
    <w:rsid w:val="00812F26"/>
    <w:rsid w:val="008131DB"/>
    <w:rsid w:val="0081325A"/>
    <w:rsid w:val="00814446"/>
    <w:rsid w:val="0081455D"/>
    <w:rsid w:val="00815998"/>
    <w:rsid w:val="00815BFD"/>
    <w:rsid w:val="00816C09"/>
    <w:rsid w:val="00816CBC"/>
    <w:rsid w:val="008170EC"/>
    <w:rsid w:val="00817D38"/>
    <w:rsid w:val="00820E1A"/>
    <w:rsid w:val="00821C12"/>
    <w:rsid w:val="00823B95"/>
    <w:rsid w:val="00823E04"/>
    <w:rsid w:val="008240CD"/>
    <w:rsid w:val="00824965"/>
    <w:rsid w:val="00826451"/>
    <w:rsid w:val="00826A5F"/>
    <w:rsid w:val="00826AE8"/>
    <w:rsid w:val="00826D9D"/>
    <w:rsid w:val="0082718F"/>
    <w:rsid w:val="00827463"/>
    <w:rsid w:val="00827AC3"/>
    <w:rsid w:val="00827E48"/>
    <w:rsid w:val="00830559"/>
    <w:rsid w:val="00831472"/>
    <w:rsid w:val="00833198"/>
    <w:rsid w:val="00834303"/>
    <w:rsid w:val="0083556E"/>
    <w:rsid w:val="00835576"/>
    <w:rsid w:val="00835710"/>
    <w:rsid w:val="0083571B"/>
    <w:rsid w:val="00836100"/>
    <w:rsid w:val="0083617C"/>
    <w:rsid w:val="008364A8"/>
    <w:rsid w:val="0083733D"/>
    <w:rsid w:val="00837EA8"/>
    <w:rsid w:val="00840B73"/>
    <w:rsid w:val="00840F8C"/>
    <w:rsid w:val="00841AB0"/>
    <w:rsid w:val="00842CDB"/>
    <w:rsid w:val="00843133"/>
    <w:rsid w:val="008439A4"/>
    <w:rsid w:val="008443CF"/>
    <w:rsid w:val="008443D2"/>
    <w:rsid w:val="00844608"/>
    <w:rsid w:val="008446CE"/>
    <w:rsid w:val="00845745"/>
    <w:rsid w:val="008457D8"/>
    <w:rsid w:val="00846292"/>
    <w:rsid w:val="0084782D"/>
    <w:rsid w:val="00847F38"/>
    <w:rsid w:val="00850D91"/>
    <w:rsid w:val="008515D2"/>
    <w:rsid w:val="00851801"/>
    <w:rsid w:val="008540BB"/>
    <w:rsid w:val="00854358"/>
    <w:rsid w:val="00854476"/>
    <w:rsid w:val="0085670B"/>
    <w:rsid w:val="00857516"/>
    <w:rsid w:val="00857AC4"/>
    <w:rsid w:val="00857D1D"/>
    <w:rsid w:val="00857F80"/>
    <w:rsid w:val="00860DF6"/>
    <w:rsid w:val="0086101C"/>
    <w:rsid w:val="00861EF1"/>
    <w:rsid w:val="008624B8"/>
    <w:rsid w:val="00862621"/>
    <w:rsid w:val="00863A2C"/>
    <w:rsid w:val="00864C34"/>
    <w:rsid w:val="00865866"/>
    <w:rsid w:val="00865E9A"/>
    <w:rsid w:val="0086611D"/>
    <w:rsid w:val="00866225"/>
    <w:rsid w:val="0086702C"/>
    <w:rsid w:val="008671E1"/>
    <w:rsid w:val="00870160"/>
    <w:rsid w:val="008703FD"/>
    <w:rsid w:val="0087040A"/>
    <w:rsid w:val="0087128C"/>
    <w:rsid w:val="008722B8"/>
    <w:rsid w:val="00873449"/>
    <w:rsid w:val="00873CE2"/>
    <w:rsid w:val="00874758"/>
    <w:rsid w:val="0087525A"/>
    <w:rsid w:val="00876158"/>
    <w:rsid w:val="00876BA7"/>
    <w:rsid w:val="008778C0"/>
    <w:rsid w:val="00880699"/>
    <w:rsid w:val="0088217E"/>
    <w:rsid w:val="00882E1E"/>
    <w:rsid w:val="00883AF0"/>
    <w:rsid w:val="00884ADF"/>
    <w:rsid w:val="00884E49"/>
    <w:rsid w:val="00885007"/>
    <w:rsid w:val="00885370"/>
    <w:rsid w:val="00885737"/>
    <w:rsid w:val="00886B78"/>
    <w:rsid w:val="008871D6"/>
    <w:rsid w:val="00890F41"/>
    <w:rsid w:val="00891973"/>
    <w:rsid w:val="00891A24"/>
    <w:rsid w:val="008933BB"/>
    <w:rsid w:val="008935C1"/>
    <w:rsid w:val="008947EE"/>
    <w:rsid w:val="00894F3E"/>
    <w:rsid w:val="008951D9"/>
    <w:rsid w:val="008954D7"/>
    <w:rsid w:val="008957EC"/>
    <w:rsid w:val="00895F5D"/>
    <w:rsid w:val="00896BB4"/>
    <w:rsid w:val="00897CD8"/>
    <w:rsid w:val="00897DDC"/>
    <w:rsid w:val="00897E24"/>
    <w:rsid w:val="008A025C"/>
    <w:rsid w:val="008A090F"/>
    <w:rsid w:val="008A0A41"/>
    <w:rsid w:val="008A0B04"/>
    <w:rsid w:val="008A0BF0"/>
    <w:rsid w:val="008A10D4"/>
    <w:rsid w:val="008A1828"/>
    <w:rsid w:val="008A1921"/>
    <w:rsid w:val="008A1A05"/>
    <w:rsid w:val="008A5CEE"/>
    <w:rsid w:val="008A6379"/>
    <w:rsid w:val="008A7EDE"/>
    <w:rsid w:val="008B01E8"/>
    <w:rsid w:val="008B04F0"/>
    <w:rsid w:val="008B05AC"/>
    <w:rsid w:val="008B082E"/>
    <w:rsid w:val="008B2074"/>
    <w:rsid w:val="008B24D7"/>
    <w:rsid w:val="008B2634"/>
    <w:rsid w:val="008B344C"/>
    <w:rsid w:val="008B3E74"/>
    <w:rsid w:val="008B5169"/>
    <w:rsid w:val="008B75EF"/>
    <w:rsid w:val="008C06A0"/>
    <w:rsid w:val="008C0F9C"/>
    <w:rsid w:val="008C1D9D"/>
    <w:rsid w:val="008C4084"/>
    <w:rsid w:val="008C5677"/>
    <w:rsid w:val="008C652E"/>
    <w:rsid w:val="008C6630"/>
    <w:rsid w:val="008C67D2"/>
    <w:rsid w:val="008C7608"/>
    <w:rsid w:val="008D0544"/>
    <w:rsid w:val="008D0724"/>
    <w:rsid w:val="008D0D96"/>
    <w:rsid w:val="008D0F7F"/>
    <w:rsid w:val="008D1038"/>
    <w:rsid w:val="008D18B0"/>
    <w:rsid w:val="008D1A6D"/>
    <w:rsid w:val="008D1C43"/>
    <w:rsid w:val="008D1F8A"/>
    <w:rsid w:val="008D2C9C"/>
    <w:rsid w:val="008D3FD6"/>
    <w:rsid w:val="008D4534"/>
    <w:rsid w:val="008D453D"/>
    <w:rsid w:val="008D6037"/>
    <w:rsid w:val="008D60F7"/>
    <w:rsid w:val="008D6E44"/>
    <w:rsid w:val="008D6F54"/>
    <w:rsid w:val="008D7B58"/>
    <w:rsid w:val="008E14B6"/>
    <w:rsid w:val="008E1C6F"/>
    <w:rsid w:val="008E2A06"/>
    <w:rsid w:val="008E2C37"/>
    <w:rsid w:val="008E34B9"/>
    <w:rsid w:val="008E4D25"/>
    <w:rsid w:val="008E5A0A"/>
    <w:rsid w:val="008E6E5B"/>
    <w:rsid w:val="008E71AD"/>
    <w:rsid w:val="008E7414"/>
    <w:rsid w:val="008F0A6B"/>
    <w:rsid w:val="008F19C2"/>
    <w:rsid w:val="008F19F3"/>
    <w:rsid w:val="008F294B"/>
    <w:rsid w:val="008F3317"/>
    <w:rsid w:val="008F3759"/>
    <w:rsid w:val="008F3C60"/>
    <w:rsid w:val="008F468C"/>
    <w:rsid w:val="008F5961"/>
    <w:rsid w:val="008F5C74"/>
    <w:rsid w:val="008F6760"/>
    <w:rsid w:val="008F7D3A"/>
    <w:rsid w:val="009004D1"/>
    <w:rsid w:val="009007AE"/>
    <w:rsid w:val="0090178C"/>
    <w:rsid w:val="009053EF"/>
    <w:rsid w:val="00905D84"/>
    <w:rsid w:val="0090618A"/>
    <w:rsid w:val="009061FE"/>
    <w:rsid w:val="00906F2B"/>
    <w:rsid w:val="00910F3A"/>
    <w:rsid w:val="0091177C"/>
    <w:rsid w:val="00912E4A"/>
    <w:rsid w:val="00912F48"/>
    <w:rsid w:val="00913258"/>
    <w:rsid w:val="009145D4"/>
    <w:rsid w:val="00915736"/>
    <w:rsid w:val="00915A25"/>
    <w:rsid w:val="00915F24"/>
    <w:rsid w:val="00915FA7"/>
    <w:rsid w:val="009166F1"/>
    <w:rsid w:val="00916BA8"/>
    <w:rsid w:val="0091780E"/>
    <w:rsid w:val="009200CB"/>
    <w:rsid w:val="009205C1"/>
    <w:rsid w:val="009209B0"/>
    <w:rsid w:val="00920F00"/>
    <w:rsid w:val="00923085"/>
    <w:rsid w:val="00923190"/>
    <w:rsid w:val="009235C5"/>
    <w:rsid w:val="00923E33"/>
    <w:rsid w:val="0092429D"/>
    <w:rsid w:val="00924735"/>
    <w:rsid w:val="00924C5D"/>
    <w:rsid w:val="00926C12"/>
    <w:rsid w:val="00927E06"/>
    <w:rsid w:val="0093017A"/>
    <w:rsid w:val="009302C2"/>
    <w:rsid w:val="00930659"/>
    <w:rsid w:val="00930B58"/>
    <w:rsid w:val="00931033"/>
    <w:rsid w:val="009326AE"/>
    <w:rsid w:val="0093284A"/>
    <w:rsid w:val="00932AE0"/>
    <w:rsid w:val="009332C3"/>
    <w:rsid w:val="0093334D"/>
    <w:rsid w:val="0093390A"/>
    <w:rsid w:val="0093416A"/>
    <w:rsid w:val="0093502E"/>
    <w:rsid w:val="00935329"/>
    <w:rsid w:val="00936A8D"/>
    <w:rsid w:val="00936C34"/>
    <w:rsid w:val="00936DAE"/>
    <w:rsid w:val="00937EE4"/>
    <w:rsid w:val="0094082A"/>
    <w:rsid w:val="00940CFC"/>
    <w:rsid w:val="009412DB"/>
    <w:rsid w:val="00941343"/>
    <w:rsid w:val="00941394"/>
    <w:rsid w:val="009414BA"/>
    <w:rsid w:val="0094236A"/>
    <w:rsid w:val="00943131"/>
    <w:rsid w:val="009441B3"/>
    <w:rsid w:val="009444DC"/>
    <w:rsid w:val="00944588"/>
    <w:rsid w:val="0094580D"/>
    <w:rsid w:val="00945C42"/>
    <w:rsid w:val="009460F9"/>
    <w:rsid w:val="0094668A"/>
    <w:rsid w:val="0094679C"/>
    <w:rsid w:val="00947B4D"/>
    <w:rsid w:val="009512A2"/>
    <w:rsid w:val="00951E59"/>
    <w:rsid w:val="00953A29"/>
    <w:rsid w:val="00954529"/>
    <w:rsid w:val="00954B08"/>
    <w:rsid w:val="009554F2"/>
    <w:rsid w:val="00955AFE"/>
    <w:rsid w:val="00956459"/>
    <w:rsid w:val="009567BF"/>
    <w:rsid w:val="0095685F"/>
    <w:rsid w:val="009568CF"/>
    <w:rsid w:val="00956CF6"/>
    <w:rsid w:val="009578D6"/>
    <w:rsid w:val="00957A01"/>
    <w:rsid w:val="00957E39"/>
    <w:rsid w:val="009602D6"/>
    <w:rsid w:val="0096115C"/>
    <w:rsid w:val="00961C9D"/>
    <w:rsid w:val="0096329A"/>
    <w:rsid w:val="00963439"/>
    <w:rsid w:val="00963E80"/>
    <w:rsid w:val="00963EC4"/>
    <w:rsid w:val="0096406A"/>
    <w:rsid w:val="009646E1"/>
    <w:rsid w:val="0096477F"/>
    <w:rsid w:val="00965A8B"/>
    <w:rsid w:val="00965B15"/>
    <w:rsid w:val="00966926"/>
    <w:rsid w:val="009711A6"/>
    <w:rsid w:val="009715FA"/>
    <w:rsid w:val="00972A39"/>
    <w:rsid w:val="00973286"/>
    <w:rsid w:val="0097349E"/>
    <w:rsid w:val="00974202"/>
    <w:rsid w:val="00975177"/>
    <w:rsid w:val="00975CC9"/>
    <w:rsid w:val="00975F67"/>
    <w:rsid w:val="00977400"/>
    <w:rsid w:val="00977930"/>
    <w:rsid w:val="009823BA"/>
    <w:rsid w:val="00982B60"/>
    <w:rsid w:val="0098319C"/>
    <w:rsid w:val="009841A5"/>
    <w:rsid w:val="0098734D"/>
    <w:rsid w:val="0098748B"/>
    <w:rsid w:val="00987AA3"/>
    <w:rsid w:val="00991415"/>
    <w:rsid w:val="00991FA3"/>
    <w:rsid w:val="0099314B"/>
    <w:rsid w:val="00993E3D"/>
    <w:rsid w:val="00994233"/>
    <w:rsid w:val="00994396"/>
    <w:rsid w:val="00995085"/>
    <w:rsid w:val="00995E1D"/>
    <w:rsid w:val="009968DD"/>
    <w:rsid w:val="009A0082"/>
    <w:rsid w:val="009A0FD7"/>
    <w:rsid w:val="009A15E2"/>
    <w:rsid w:val="009A1649"/>
    <w:rsid w:val="009A1906"/>
    <w:rsid w:val="009A1C9D"/>
    <w:rsid w:val="009A2C67"/>
    <w:rsid w:val="009A2F5C"/>
    <w:rsid w:val="009A3431"/>
    <w:rsid w:val="009A3D7A"/>
    <w:rsid w:val="009A41C2"/>
    <w:rsid w:val="009A4D97"/>
    <w:rsid w:val="009A614D"/>
    <w:rsid w:val="009A6314"/>
    <w:rsid w:val="009A6C44"/>
    <w:rsid w:val="009A732E"/>
    <w:rsid w:val="009A7D55"/>
    <w:rsid w:val="009B0222"/>
    <w:rsid w:val="009B161E"/>
    <w:rsid w:val="009B1B96"/>
    <w:rsid w:val="009B2DAD"/>
    <w:rsid w:val="009B3F12"/>
    <w:rsid w:val="009B4227"/>
    <w:rsid w:val="009B4685"/>
    <w:rsid w:val="009B48D7"/>
    <w:rsid w:val="009B4BDF"/>
    <w:rsid w:val="009B50A3"/>
    <w:rsid w:val="009B5D97"/>
    <w:rsid w:val="009B5F94"/>
    <w:rsid w:val="009B6228"/>
    <w:rsid w:val="009B64A0"/>
    <w:rsid w:val="009B6CD8"/>
    <w:rsid w:val="009B76B8"/>
    <w:rsid w:val="009B7761"/>
    <w:rsid w:val="009C01C7"/>
    <w:rsid w:val="009C0264"/>
    <w:rsid w:val="009C02E7"/>
    <w:rsid w:val="009C0CDF"/>
    <w:rsid w:val="009C32D8"/>
    <w:rsid w:val="009C4368"/>
    <w:rsid w:val="009C48E0"/>
    <w:rsid w:val="009C4A37"/>
    <w:rsid w:val="009C5866"/>
    <w:rsid w:val="009C5FAA"/>
    <w:rsid w:val="009C60D3"/>
    <w:rsid w:val="009C628A"/>
    <w:rsid w:val="009C6EF5"/>
    <w:rsid w:val="009C720E"/>
    <w:rsid w:val="009C77C1"/>
    <w:rsid w:val="009C7803"/>
    <w:rsid w:val="009D0378"/>
    <w:rsid w:val="009D1345"/>
    <w:rsid w:val="009D1744"/>
    <w:rsid w:val="009D2A8C"/>
    <w:rsid w:val="009D2EDD"/>
    <w:rsid w:val="009D3BF3"/>
    <w:rsid w:val="009D45DA"/>
    <w:rsid w:val="009D58ED"/>
    <w:rsid w:val="009D59E9"/>
    <w:rsid w:val="009D5C3D"/>
    <w:rsid w:val="009D7157"/>
    <w:rsid w:val="009D7432"/>
    <w:rsid w:val="009E0A99"/>
    <w:rsid w:val="009E0E3D"/>
    <w:rsid w:val="009E1634"/>
    <w:rsid w:val="009E22F4"/>
    <w:rsid w:val="009E3137"/>
    <w:rsid w:val="009E31F9"/>
    <w:rsid w:val="009E4275"/>
    <w:rsid w:val="009E5D4D"/>
    <w:rsid w:val="009E6012"/>
    <w:rsid w:val="009E646B"/>
    <w:rsid w:val="009E6BB8"/>
    <w:rsid w:val="009E7598"/>
    <w:rsid w:val="009E7D6D"/>
    <w:rsid w:val="009F0A09"/>
    <w:rsid w:val="009F155C"/>
    <w:rsid w:val="009F182A"/>
    <w:rsid w:val="009F2A94"/>
    <w:rsid w:val="009F2D63"/>
    <w:rsid w:val="009F3009"/>
    <w:rsid w:val="009F34F4"/>
    <w:rsid w:val="009F47DB"/>
    <w:rsid w:val="009F4BDA"/>
    <w:rsid w:val="009F54D5"/>
    <w:rsid w:val="009F5BF1"/>
    <w:rsid w:val="009F7083"/>
    <w:rsid w:val="00A00272"/>
    <w:rsid w:val="00A00331"/>
    <w:rsid w:val="00A00613"/>
    <w:rsid w:val="00A00F22"/>
    <w:rsid w:val="00A00F4C"/>
    <w:rsid w:val="00A01169"/>
    <w:rsid w:val="00A014D0"/>
    <w:rsid w:val="00A01E03"/>
    <w:rsid w:val="00A02406"/>
    <w:rsid w:val="00A02A47"/>
    <w:rsid w:val="00A02E8F"/>
    <w:rsid w:val="00A03075"/>
    <w:rsid w:val="00A04671"/>
    <w:rsid w:val="00A06A47"/>
    <w:rsid w:val="00A06A9D"/>
    <w:rsid w:val="00A0731A"/>
    <w:rsid w:val="00A107AF"/>
    <w:rsid w:val="00A118E8"/>
    <w:rsid w:val="00A11920"/>
    <w:rsid w:val="00A12BA7"/>
    <w:rsid w:val="00A134A1"/>
    <w:rsid w:val="00A13C9F"/>
    <w:rsid w:val="00A13D98"/>
    <w:rsid w:val="00A13DA5"/>
    <w:rsid w:val="00A14567"/>
    <w:rsid w:val="00A14907"/>
    <w:rsid w:val="00A1624B"/>
    <w:rsid w:val="00A2087C"/>
    <w:rsid w:val="00A21A6C"/>
    <w:rsid w:val="00A21F1B"/>
    <w:rsid w:val="00A2298F"/>
    <w:rsid w:val="00A22BE2"/>
    <w:rsid w:val="00A232F9"/>
    <w:rsid w:val="00A24035"/>
    <w:rsid w:val="00A2453E"/>
    <w:rsid w:val="00A249C6"/>
    <w:rsid w:val="00A24BEB"/>
    <w:rsid w:val="00A24DF7"/>
    <w:rsid w:val="00A25762"/>
    <w:rsid w:val="00A25F95"/>
    <w:rsid w:val="00A25FBE"/>
    <w:rsid w:val="00A265FD"/>
    <w:rsid w:val="00A26C2B"/>
    <w:rsid w:val="00A26E9A"/>
    <w:rsid w:val="00A303F6"/>
    <w:rsid w:val="00A305B1"/>
    <w:rsid w:val="00A31303"/>
    <w:rsid w:val="00A31DAD"/>
    <w:rsid w:val="00A326E5"/>
    <w:rsid w:val="00A336B5"/>
    <w:rsid w:val="00A33827"/>
    <w:rsid w:val="00A342DB"/>
    <w:rsid w:val="00A3431A"/>
    <w:rsid w:val="00A34D39"/>
    <w:rsid w:val="00A3523C"/>
    <w:rsid w:val="00A35582"/>
    <w:rsid w:val="00A35ADF"/>
    <w:rsid w:val="00A36108"/>
    <w:rsid w:val="00A365D5"/>
    <w:rsid w:val="00A3671B"/>
    <w:rsid w:val="00A3709C"/>
    <w:rsid w:val="00A37ED8"/>
    <w:rsid w:val="00A40C98"/>
    <w:rsid w:val="00A41935"/>
    <w:rsid w:val="00A41F1D"/>
    <w:rsid w:val="00A42610"/>
    <w:rsid w:val="00A42660"/>
    <w:rsid w:val="00A42D00"/>
    <w:rsid w:val="00A43815"/>
    <w:rsid w:val="00A441C9"/>
    <w:rsid w:val="00A454EF"/>
    <w:rsid w:val="00A46847"/>
    <w:rsid w:val="00A47178"/>
    <w:rsid w:val="00A4724C"/>
    <w:rsid w:val="00A47469"/>
    <w:rsid w:val="00A47DD7"/>
    <w:rsid w:val="00A47E6D"/>
    <w:rsid w:val="00A50084"/>
    <w:rsid w:val="00A500C9"/>
    <w:rsid w:val="00A5056F"/>
    <w:rsid w:val="00A517BA"/>
    <w:rsid w:val="00A518A7"/>
    <w:rsid w:val="00A51B5A"/>
    <w:rsid w:val="00A5251C"/>
    <w:rsid w:val="00A5286E"/>
    <w:rsid w:val="00A52BED"/>
    <w:rsid w:val="00A53476"/>
    <w:rsid w:val="00A53780"/>
    <w:rsid w:val="00A53AAD"/>
    <w:rsid w:val="00A53E9C"/>
    <w:rsid w:val="00A53F48"/>
    <w:rsid w:val="00A55D5F"/>
    <w:rsid w:val="00A56CA2"/>
    <w:rsid w:val="00A57011"/>
    <w:rsid w:val="00A5739F"/>
    <w:rsid w:val="00A574A3"/>
    <w:rsid w:val="00A6013D"/>
    <w:rsid w:val="00A60488"/>
    <w:rsid w:val="00A611FE"/>
    <w:rsid w:val="00A61ADF"/>
    <w:rsid w:val="00A61B75"/>
    <w:rsid w:val="00A624A9"/>
    <w:rsid w:val="00A62694"/>
    <w:rsid w:val="00A636A9"/>
    <w:rsid w:val="00A63905"/>
    <w:rsid w:val="00A641FD"/>
    <w:rsid w:val="00A64568"/>
    <w:rsid w:val="00A64CC3"/>
    <w:rsid w:val="00A64EAF"/>
    <w:rsid w:val="00A658CA"/>
    <w:rsid w:val="00A65B25"/>
    <w:rsid w:val="00A65C9E"/>
    <w:rsid w:val="00A65E00"/>
    <w:rsid w:val="00A66889"/>
    <w:rsid w:val="00A66A7E"/>
    <w:rsid w:val="00A67275"/>
    <w:rsid w:val="00A67A20"/>
    <w:rsid w:val="00A67FD7"/>
    <w:rsid w:val="00A70398"/>
    <w:rsid w:val="00A70826"/>
    <w:rsid w:val="00A712ED"/>
    <w:rsid w:val="00A7143E"/>
    <w:rsid w:val="00A72AE6"/>
    <w:rsid w:val="00A73952"/>
    <w:rsid w:val="00A74493"/>
    <w:rsid w:val="00A74FCC"/>
    <w:rsid w:val="00A76E0F"/>
    <w:rsid w:val="00A77406"/>
    <w:rsid w:val="00A77611"/>
    <w:rsid w:val="00A77815"/>
    <w:rsid w:val="00A804AD"/>
    <w:rsid w:val="00A80677"/>
    <w:rsid w:val="00A80A19"/>
    <w:rsid w:val="00A82105"/>
    <w:rsid w:val="00A828B9"/>
    <w:rsid w:val="00A83770"/>
    <w:rsid w:val="00A843A7"/>
    <w:rsid w:val="00A847E3"/>
    <w:rsid w:val="00A8498B"/>
    <w:rsid w:val="00A84D8D"/>
    <w:rsid w:val="00A850EF"/>
    <w:rsid w:val="00A8544F"/>
    <w:rsid w:val="00A85B43"/>
    <w:rsid w:val="00A872EA"/>
    <w:rsid w:val="00A877C8"/>
    <w:rsid w:val="00A87B61"/>
    <w:rsid w:val="00A87BAD"/>
    <w:rsid w:val="00A90957"/>
    <w:rsid w:val="00A90C37"/>
    <w:rsid w:val="00A91EC5"/>
    <w:rsid w:val="00A92472"/>
    <w:rsid w:val="00A9267B"/>
    <w:rsid w:val="00A93CA8"/>
    <w:rsid w:val="00A93F00"/>
    <w:rsid w:val="00A942D3"/>
    <w:rsid w:val="00A95480"/>
    <w:rsid w:val="00A958E8"/>
    <w:rsid w:val="00A960B2"/>
    <w:rsid w:val="00A96A9A"/>
    <w:rsid w:val="00AA08D1"/>
    <w:rsid w:val="00AA0A1D"/>
    <w:rsid w:val="00AA2FBE"/>
    <w:rsid w:val="00AA34E1"/>
    <w:rsid w:val="00AA44F9"/>
    <w:rsid w:val="00AA47AC"/>
    <w:rsid w:val="00AA47C9"/>
    <w:rsid w:val="00AA4C3A"/>
    <w:rsid w:val="00AA61A7"/>
    <w:rsid w:val="00AA62BF"/>
    <w:rsid w:val="00AA7EBF"/>
    <w:rsid w:val="00AB06E2"/>
    <w:rsid w:val="00AB0AEE"/>
    <w:rsid w:val="00AB0D57"/>
    <w:rsid w:val="00AB0D81"/>
    <w:rsid w:val="00AB0F25"/>
    <w:rsid w:val="00AB2924"/>
    <w:rsid w:val="00AB2F99"/>
    <w:rsid w:val="00AB35D9"/>
    <w:rsid w:val="00AB3914"/>
    <w:rsid w:val="00AB39F9"/>
    <w:rsid w:val="00AB411B"/>
    <w:rsid w:val="00AB4209"/>
    <w:rsid w:val="00AB53E6"/>
    <w:rsid w:val="00AB7551"/>
    <w:rsid w:val="00AB760F"/>
    <w:rsid w:val="00AB7BE7"/>
    <w:rsid w:val="00AC0DA2"/>
    <w:rsid w:val="00AC0EED"/>
    <w:rsid w:val="00AC1125"/>
    <w:rsid w:val="00AC114B"/>
    <w:rsid w:val="00AC241F"/>
    <w:rsid w:val="00AC2890"/>
    <w:rsid w:val="00AC3184"/>
    <w:rsid w:val="00AC36F5"/>
    <w:rsid w:val="00AC3BE3"/>
    <w:rsid w:val="00AC453E"/>
    <w:rsid w:val="00AC46A8"/>
    <w:rsid w:val="00AC4A41"/>
    <w:rsid w:val="00AC4A87"/>
    <w:rsid w:val="00AC5951"/>
    <w:rsid w:val="00AC5C1A"/>
    <w:rsid w:val="00AC5E06"/>
    <w:rsid w:val="00AC6761"/>
    <w:rsid w:val="00AD0AA8"/>
    <w:rsid w:val="00AD1430"/>
    <w:rsid w:val="00AD36F2"/>
    <w:rsid w:val="00AD39C9"/>
    <w:rsid w:val="00AD3A71"/>
    <w:rsid w:val="00AD4228"/>
    <w:rsid w:val="00AD5B35"/>
    <w:rsid w:val="00AE0E74"/>
    <w:rsid w:val="00AE2D0B"/>
    <w:rsid w:val="00AE3596"/>
    <w:rsid w:val="00AE41AE"/>
    <w:rsid w:val="00AE4C8A"/>
    <w:rsid w:val="00AE4CFF"/>
    <w:rsid w:val="00AE6199"/>
    <w:rsid w:val="00AE62A7"/>
    <w:rsid w:val="00AE65F5"/>
    <w:rsid w:val="00AE71D0"/>
    <w:rsid w:val="00AE72FF"/>
    <w:rsid w:val="00AE7726"/>
    <w:rsid w:val="00AE7BDF"/>
    <w:rsid w:val="00AF03CC"/>
    <w:rsid w:val="00AF25C2"/>
    <w:rsid w:val="00AF2716"/>
    <w:rsid w:val="00AF5BD6"/>
    <w:rsid w:val="00AF6B8D"/>
    <w:rsid w:val="00AF72E7"/>
    <w:rsid w:val="00AF7476"/>
    <w:rsid w:val="00AF7A90"/>
    <w:rsid w:val="00AF7F8E"/>
    <w:rsid w:val="00B007D8"/>
    <w:rsid w:val="00B01938"/>
    <w:rsid w:val="00B0297A"/>
    <w:rsid w:val="00B02D98"/>
    <w:rsid w:val="00B02FA9"/>
    <w:rsid w:val="00B0497D"/>
    <w:rsid w:val="00B04BF2"/>
    <w:rsid w:val="00B0520B"/>
    <w:rsid w:val="00B05CD6"/>
    <w:rsid w:val="00B061C8"/>
    <w:rsid w:val="00B07EE0"/>
    <w:rsid w:val="00B07F07"/>
    <w:rsid w:val="00B10CF0"/>
    <w:rsid w:val="00B1210C"/>
    <w:rsid w:val="00B12225"/>
    <w:rsid w:val="00B1289F"/>
    <w:rsid w:val="00B12995"/>
    <w:rsid w:val="00B14CFD"/>
    <w:rsid w:val="00B16C20"/>
    <w:rsid w:val="00B16D03"/>
    <w:rsid w:val="00B16D79"/>
    <w:rsid w:val="00B17CE5"/>
    <w:rsid w:val="00B20887"/>
    <w:rsid w:val="00B20C72"/>
    <w:rsid w:val="00B21219"/>
    <w:rsid w:val="00B21436"/>
    <w:rsid w:val="00B21820"/>
    <w:rsid w:val="00B21B2F"/>
    <w:rsid w:val="00B22065"/>
    <w:rsid w:val="00B225F4"/>
    <w:rsid w:val="00B22763"/>
    <w:rsid w:val="00B22D22"/>
    <w:rsid w:val="00B237B1"/>
    <w:rsid w:val="00B240CF"/>
    <w:rsid w:val="00B24D7F"/>
    <w:rsid w:val="00B25069"/>
    <w:rsid w:val="00B25DDA"/>
    <w:rsid w:val="00B26505"/>
    <w:rsid w:val="00B27057"/>
    <w:rsid w:val="00B27439"/>
    <w:rsid w:val="00B307AA"/>
    <w:rsid w:val="00B30B07"/>
    <w:rsid w:val="00B321C6"/>
    <w:rsid w:val="00B32AD6"/>
    <w:rsid w:val="00B3308A"/>
    <w:rsid w:val="00B33A02"/>
    <w:rsid w:val="00B33B38"/>
    <w:rsid w:val="00B34303"/>
    <w:rsid w:val="00B35869"/>
    <w:rsid w:val="00B36B8D"/>
    <w:rsid w:val="00B373F0"/>
    <w:rsid w:val="00B377F5"/>
    <w:rsid w:val="00B37F62"/>
    <w:rsid w:val="00B401CE"/>
    <w:rsid w:val="00B406AC"/>
    <w:rsid w:val="00B41539"/>
    <w:rsid w:val="00B41F9D"/>
    <w:rsid w:val="00B435BD"/>
    <w:rsid w:val="00B43BAD"/>
    <w:rsid w:val="00B43CB2"/>
    <w:rsid w:val="00B471D8"/>
    <w:rsid w:val="00B4781D"/>
    <w:rsid w:val="00B51269"/>
    <w:rsid w:val="00B5179E"/>
    <w:rsid w:val="00B5186B"/>
    <w:rsid w:val="00B53C61"/>
    <w:rsid w:val="00B55270"/>
    <w:rsid w:val="00B56F74"/>
    <w:rsid w:val="00B5732E"/>
    <w:rsid w:val="00B57858"/>
    <w:rsid w:val="00B60228"/>
    <w:rsid w:val="00B60235"/>
    <w:rsid w:val="00B60642"/>
    <w:rsid w:val="00B60C7A"/>
    <w:rsid w:val="00B60D3A"/>
    <w:rsid w:val="00B6350C"/>
    <w:rsid w:val="00B63617"/>
    <w:rsid w:val="00B65B1B"/>
    <w:rsid w:val="00B678BA"/>
    <w:rsid w:val="00B707FE"/>
    <w:rsid w:val="00B7131E"/>
    <w:rsid w:val="00B723A2"/>
    <w:rsid w:val="00B72409"/>
    <w:rsid w:val="00B729CD"/>
    <w:rsid w:val="00B72BE7"/>
    <w:rsid w:val="00B72CBB"/>
    <w:rsid w:val="00B736AF"/>
    <w:rsid w:val="00B74FB2"/>
    <w:rsid w:val="00B76000"/>
    <w:rsid w:val="00B764DD"/>
    <w:rsid w:val="00B77612"/>
    <w:rsid w:val="00B8139B"/>
    <w:rsid w:val="00B81867"/>
    <w:rsid w:val="00B8195F"/>
    <w:rsid w:val="00B81A12"/>
    <w:rsid w:val="00B81B8A"/>
    <w:rsid w:val="00B831A3"/>
    <w:rsid w:val="00B83920"/>
    <w:rsid w:val="00B845CC"/>
    <w:rsid w:val="00B8494D"/>
    <w:rsid w:val="00B853CC"/>
    <w:rsid w:val="00B85425"/>
    <w:rsid w:val="00B855DB"/>
    <w:rsid w:val="00B8579A"/>
    <w:rsid w:val="00B85AD8"/>
    <w:rsid w:val="00B86021"/>
    <w:rsid w:val="00B860A6"/>
    <w:rsid w:val="00B86730"/>
    <w:rsid w:val="00B86811"/>
    <w:rsid w:val="00B86D79"/>
    <w:rsid w:val="00B87AEC"/>
    <w:rsid w:val="00B90ECC"/>
    <w:rsid w:val="00B9133C"/>
    <w:rsid w:val="00B919B2"/>
    <w:rsid w:val="00B91AE9"/>
    <w:rsid w:val="00B91CA7"/>
    <w:rsid w:val="00B926CB"/>
    <w:rsid w:val="00B92C01"/>
    <w:rsid w:val="00B933A7"/>
    <w:rsid w:val="00B9345A"/>
    <w:rsid w:val="00B936BC"/>
    <w:rsid w:val="00B93B94"/>
    <w:rsid w:val="00B94500"/>
    <w:rsid w:val="00B94740"/>
    <w:rsid w:val="00B9559C"/>
    <w:rsid w:val="00B95670"/>
    <w:rsid w:val="00BA0A79"/>
    <w:rsid w:val="00BA17EC"/>
    <w:rsid w:val="00BA2969"/>
    <w:rsid w:val="00BA45A1"/>
    <w:rsid w:val="00BA5700"/>
    <w:rsid w:val="00BA5923"/>
    <w:rsid w:val="00BA5B3C"/>
    <w:rsid w:val="00BA696B"/>
    <w:rsid w:val="00BA7132"/>
    <w:rsid w:val="00BA7D00"/>
    <w:rsid w:val="00BB00E0"/>
    <w:rsid w:val="00BB1A2B"/>
    <w:rsid w:val="00BB21E3"/>
    <w:rsid w:val="00BB2235"/>
    <w:rsid w:val="00BB22E3"/>
    <w:rsid w:val="00BB2504"/>
    <w:rsid w:val="00BB2709"/>
    <w:rsid w:val="00BB3EF3"/>
    <w:rsid w:val="00BB46BE"/>
    <w:rsid w:val="00BB48C9"/>
    <w:rsid w:val="00BB4B01"/>
    <w:rsid w:val="00BB4EB3"/>
    <w:rsid w:val="00BB72CE"/>
    <w:rsid w:val="00BC0C1C"/>
    <w:rsid w:val="00BC1140"/>
    <w:rsid w:val="00BC150B"/>
    <w:rsid w:val="00BC2743"/>
    <w:rsid w:val="00BC34D5"/>
    <w:rsid w:val="00BC3AC1"/>
    <w:rsid w:val="00BC4EB6"/>
    <w:rsid w:val="00BC5089"/>
    <w:rsid w:val="00BC55D7"/>
    <w:rsid w:val="00BC5679"/>
    <w:rsid w:val="00BC61E4"/>
    <w:rsid w:val="00BC760B"/>
    <w:rsid w:val="00BD01FE"/>
    <w:rsid w:val="00BD0394"/>
    <w:rsid w:val="00BD0A81"/>
    <w:rsid w:val="00BD1DCE"/>
    <w:rsid w:val="00BD1F6C"/>
    <w:rsid w:val="00BD28E9"/>
    <w:rsid w:val="00BD370B"/>
    <w:rsid w:val="00BD40DA"/>
    <w:rsid w:val="00BD4588"/>
    <w:rsid w:val="00BD458F"/>
    <w:rsid w:val="00BD5E9F"/>
    <w:rsid w:val="00BD5F7D"/>
    <w:rsid w:val="00BD629D"/>
    <w:rsid w:val="00BD6319"/>
    <w:rsid w:val="00BD6458"/>
    <w:rsid w:val="00BD711B"/>
    <w:rsid w:val="00BE04E0"/>
    <w:rsid w:val="00BE1A55"/>
    <w:rsid w:val="00BE1F01"/>
    <w:rsid w:val="00BE3043"/>
    <w:rsid w:val="00BE384A"/>
    <w:rsid w:val="00BE3D02"/>
    <w:rsid w:val="00BE4F31"/>
    <w:rsid w:val="00BE5F04"/>
    <w:rsid w:val="00BE6A7A"/>
    <w:rsid w:val="00BE6EAD"/>
    <w:rsid w:val="00BE74FE"/>
    <w:rsid w:val="00BE7E2E"/>
    <w:rsid w:val="00BF13E7"/>
    <w:rsid w:val="00BF178B"/>
    <w:rsid w:val="00BF3AC0"/>
    <w:rsid w:val="00BF40ED"/>
    <w:rsid w:val="00BF59A1"/>
    <w:rsid w:val="00BF5DDC"/>
    <w:rsid w:val="00BF607E"/>
    <w:rsid w:val="00BF7980"/>
    <w:rsid w:val="00C006AE"/>
    <w:rsid w:val="00C00E11"/>
    <w:rsid w:val="00C01AA6"/>
    <w:rsid w:val="00C0223A"/>
    <w:rsid w:val="00C02D85"/>
    <w:rsid w:val="00C03418"/>
    <w:rsid w:val="00C039D6"/>
    <w:rsid w:val="00C03C59"/>
    <w:rsid w:val="00C03D08"/>
    <w:rsid w:val="00C03DCC"/>
    <w:rsid w:val="00C05B80"/>
    <w:rsid w:val="00C06B46"/>
    <w:rsid w:val="00C06BE9"/>
    <w:rsid w:val="00C074E1"/>
    <w:rsid w:val="00C076C7"/>
    <w:rsid w:val="00C10493"/>
    <w:rsid w:val="00C104FB"/>
    <w:rsid w:val="00C10859"/>
    <w:rsid w:val="00C109F3"/>
    <w:rsid w:val="00C12539"/>
    <w:rsid w:val="00C12E8E"/>
    <w:rsid w:val="00C13BB9"/>
    <w:rsid w:val="00C13CE1"/>
    <w:rsid w:val="00C14275"/>
    <w:rsid w:val="00C14663"/>
    <w:rsid w:val="00C14FDA"/>
    <w:rsid w:val="00C158F0"/>
    <w:rsid w:val="00C15ED6"/>
    <w:rsid w:val="00C16740"/>
    <w:rsid w:val="00C17DDE"/>
    <w:rsid w:val="00C20095"/>
    <w:rsid w:val="00C21139"/>
    <w:rsid w:val="00C219E1"/>
    <w:rsid w:val="00C23CDB"/>
    <w:rsid w:val="00C23E65"/>
    <w:rsid w:val="00C24542"/>
    <w:rsid w:val="00C25095"/>
    <w:rsid w:val="00C256EA"/>
    <w:rsid w:val="00C25C6F"/>
    <w:rsid w:val="00C26346"/>
    <w:rsid w:val="00C26C97"/>
    <w:rsid w:val="00C26D0F"/>
    <w:rsid w:val="00C27BA4"/>
    <w:rsid w:val="00C303C4"/>
    <w:rsid w:val="00C3118D"/>
    <w:rsid w:val="00C328FA"/>
    <w:rsid w:val="00C32B39"/>
    <w:rsid w:val="00C3336C"/>
    <w:rsid w:val="00C33781"/>
    <w:rsid w:val="00C3477B"/>
    <w:rsid w:val="00C34D5E"/>
    <w:rsid w:val="00C351C3"/>
    <w:rsid w:val="00C357E9"/>
    <w:rsid w:val="00C358ED"/>
    <w:rsid w:val="00C37955"/>
    <w:rsid w:val="00C37F32"/>
    <w:rsid w:val="00C4029A"/>
    <w:rsid w:val="00C403FD"/>
    <w:rsid w:val="00C45079"/>
    <w:rsid w:val="00C4521D"/>
    <w:rsid w:val="00C45436"/>
    <w:rsid w:val="00C45F5D"/>
    <w:rsid w:val="00C46A33"/>
    <w:rsid w:val="00C46F88"/>
    <w:rsid w:val="00C47B6D"/>
    <w:rsid w:val="00C47C7C"/>
    <w:rsid w:val="00C47D31"/>
    <w:rsid w:val="00C50099"/>
    <w:rsid w:val="00C50690"/>
    <w:rsid w:val="00C50B57"/>
    <w:rsid w:val="00C51D62"/>
    <w:rsid w:val="00C529FE"/>
    <w:rsid w:val="00C52BE3"/>
    <w:rsid w:val="00C532E0"/>
    <w:rsid w:val="00C53DFC"/>
    <w:rsid w:val="00C54377"/>
    <w:rsid w:val="00C562F7"/>
    <w:rsid w:val="00C56428"/>
    <w:rsid w:val="00C568F9"/>
    <w:rsid w:val="00C56A07"/>
    <w:rsid w:val="00C56AAC"/>
    <w:rsid w:val="00C5771D"/>
    <w:rsid w:val="00C577B2"/>
    <w:rsid w:val="00C57C20"/>
    <w:rsid w:val="00C6304D"/>
    <w:rsid w:val="00C630CD"/>
    <w:rsid w:val="00C638CB"/>
    <w:rsid w:val="00C63CAA"/>
    <w:rsid w:val="00C64375"/>
    <w:rsid w:val="00C64AF4"/>
    <w:rsid w:val="00C64D68"/>
    <w:rsid w:val="00C64EC8"/>
    <w:rsid w:val="00C6567E"/>
    <w:rsid w:val="00C6573A"/>
    <w:rsid w:val="00C65919"/>
    <w:rsid w:val="00C65A8C"/>
    <w:rsid w:val="00C67E18"/>
    <w:rsid w:val="00C723B2"/>
    <w:rsid w:val="00C72742"/>
    <w:rsid w:val="00C728BA"/>
    <w:rsid w:val="00C72C11"/>
    <w:rsid w:val="00C744B3"/>
    <w:rsid w:val="00C75AD9"/>
    <w:rsid w:val="00C75BAB"/>
    <w:rsid w:val="00C76BFA"/>
    <w:rsid w:val="00C815F9"/>
    <w:rsid w:val="00C81D16"/>
    <w:rsid w:val="00C82901"/>
    <w:rsid w:val="00C83C6C"/>
    <w:rsid w:val="00C84BC0"/>
    <w:rsid w:val="00C84C0D"/>
    <w:rsid w:val="00C84C51"/>
    <w:rsid w:val="00C85F28"/>
    <w:rsid w:val="00C872DE"/>
    <w:rsid w:val="00C874D5"/>
    <w:rsid w:val="00C87A82"/>
    <w:rsid w:val="00C90494"/>
    <w:rsid w:val="00C91249"/>
    <w:rsid w:val="00C92848"/>
    <w:rsid w:val="00C92CBF"/>
    <w:rsid w:val="00C93922"/>
    <w:rsid w:val="00C93FAE"/>
    <w:rsid w:val="00C95DBA"/>
    <w:rsid w:val="00C95DCB"/>
    <w:rsid w:val="00C96FBC"/>
    <w:rsid w:val="00C9776A"/>
    <w:rsid w:val="00C97C70"/>
    <w:rsid w:val="00CA00FE"/>
    <w:rsid w:val="00CA171B"/>
    <w:rsid w:val="00CA23BA"/>
    <w:rsid w:val="00CA381D"/>
    <w:rsid w:val="00CA3CD7"/>
    <w:rsid w:val="00CA472B"/>
    <w:rsid w:val="00CA4A57"/>
    <w:rsid w:val="00CA70C9"/>
    <w:rsid w:val="00CB0746"/>
    <w:rsid w:val="00CB0FD1"/>
    <w:rsid w:val="00CB11EB"/>
    <w:rsid w:val="00CB1B6A"/>
    <w:rsid w:val="00CB1E41"/>
    <w:rsid w:val="00CB3226"/>
    <w:rsid w:val="00CB4806"/>
    <w:rsid w:val="00CB5926"/>
    <w:rsid w:val="00CC075E"/>
    <w:rsid w:val="00CC0B69"/>
    <w:rsid w:val="00CC0E4F"/>
    <w:rsid w:val="00CC197B"/>
    <w:rsid w:val="00CC29E3"/>
    <w:rsid w:val="00CC2C11"/>
    <w:rsid w:val="00CC37A3"/>
    <w:rsid w:val="00CC42CC"/>
    <w:rsid w:val="00CC4F31"/>
    <w:rsid w:val="00CC552A"/>
    <w:rsid w:val="00CC555E"/>
    <w:rsid w:val="00CC5BEB"/>
    <w:rsid w:val="00CC7E34"/>
    <w:rsid w:val="00CD00C4"/>
    <w:rsid w:val="00CD1D0E"/>
    <w:rsid w:val="00CD2A2B"/>
    <w:rsid w:val="00CD2B32"/>
    <w:rsid w:val="00CD43FF"/>
    <w:rsid w:val="00CD46C2"/>
    <w:rsid w:val="00CD5571"/>
    <w:rsid w:val="00CD57BD"/>
    <w:rsid w:val="00CD5B32"/>
    <w:rsid w:val="00CD61BA"/>
    <w:rsid w:val="00CD6881"/>
    <w:rsid w:val="00CD716A"/>
    <w:rsid w:val="00CD7AEE"/>
    <w:rsid w:val="00CD7B43"/>
    <w:rsid w:val="00CE02F7"/>
    <w:rsid w:val="00CE09BF"/>
    <w:rsid w:val="00CE0DC1"/>
    <w:rsid w:val="00CE1469"/>
    <w:rsid w:val="00CE21C0"/>
    <w:rsid w:val="00CE2AD8"/>
    <w:rsid w:val="00CE43DD"/>
    <w:rsid w:val="00CE473A"/>
    <w:rsid w:val="00CE4C7F"/>
    <w:rsid w:val="00CE6665"/>
    <w:rsid w:val="00CE71DF"/>
    <w:rsid w:val="00CF025F"/>
    <w:rsid w:val="00CF0D92"/>
    <w:rsid w:val="00CF254E"/>
    <w:rsid w:val="00CF2F3A"/>
    <w:rsid w:val="00CF3084"/>
    <w:rsid w:val="00CF3E01"/>
    <w:rsid w:val="00CF45D9"/>
    <w:rsid w:val="00CF47FF"/>
    <w:rsid w:val="00CF48E5"/>
    <w:rsid w:val="00CF4B0D"/>
    <w:rsid w:val="00CF5613"/>
    <w:rsid w:val="00CF5EED"/>
    <w:rsid w:val="00CF68F8"/>
    <w:rsid w:val="00CF69EF"/>
    <w:rsid w:val="00CF6D23"/>
    <w:rsid w:val="00D01323"/>
    <w:rsid w:val="00D0182E"/>
    <w:rsid w:val="00D0193F"/>
    <w:rsid w:val="00D0245A"/>
    <w:rsid w:val="00D029E3"/>
    <w:rsid w:val="00D0362C"/>
    <w:rsid w:val="00D03D5D"/>
    <w:rsid w:val="00D04063"/>
    <w:rsid w:val="00D045AF"/>
    <w:rsid w:val="00D04F5D"/>
    <w:rsid w:val="00D06057"/>
    <w:rsid w:val="00D11113"/>
    <w:rsid w:val="00D114F9"/>
    <w:rsid w:val="00D11B49"/>
    <w:rsid w:val="00D12635"/>
    <w:rsid w:val="00D126DB"/>
    <w:rsid w:val="00D12A9D"/>
    <w:rsid w:val="00D12CFB"/>
    <w:rsid w:val="00D1391A"/>
    <w:rsid w:val="00D139F0"/>
    <w:rsid w:val="00D13E77"/>
    <w:rsid w:val="00D144D7"/>
    <w:rsid w:val="00D15AFC"/>
    <w:rsid w:val="00D17B81"/>
    <w:rsid w:val="00D200F6"/>
    <w:rsid w:val="00D2030A"/>
    <w:rsid w:val="00D2041F"/>
    <w:rsid w:val="00D20B52"/>
    <w:rsid w:val="00D211FE"/>
    <w:rsid w:val="00D21650"/>
    <w:rsid w:val="00D21A7C"/>
    <w:rsid w:val="00D23145"/>
    <w:rsid w:val="00D23827"/>
    <w:rsid w:val="00D238EB"/>
    <w:rsid w:val="00D240C2"/>
    <w:rsid w:val="00D24242"/>
    <w:rsid w:val="00D24257"/>
    <w:rsid w:val="00D242B4"/>
    <w:rsid w:val="00D24324"/>
    <w:rsid w:val="00D25B68"/>
    <w:rsid w:val="00D26C35"/>
    <w:rsid w:val="00D26DAD"/>
    <w:rsid w:val="00D30219"/>
    <w:rsid w:val="00D307EE"/>
    <w:rsid w:val="00D30E37"/>
    <w:rsid w:val="00D3196D"/>
    <w:rsid w:val="00D323A6"/>
    <w:rsid w:val="00D32B55"/>
    <w:rsid w:val="00D32C21"/>
    <w:rsid w:val="00D33316"/>
    <w:rsid w:val="00D33731"/>
    <w:rsid w:val="00D347C5"/>
    <w:rsid w:val="00D35254"/>
    <w:rsid w:val="00D35732"/>
    <w:rsid w:val="00D35FD6"/>
    <w:rsid w:val="00D364F8"/>
    <w:rsid w:val="00D36785"/>
    <w:rsid w:val="00D36903"/>
    <w:rsid w:val="00D37E02"/>
    <w:rsid w:val="00D4239A"/>
    <w:rsid w:val="00D42451"/>
    <w:rsid w:val="00D433CB"/>
    <w:rsid w:val="00D44043"/>
    <w:rsid w:val="00D4537C"/>
    <w:rsid w:val="00D454CE"/>
    <w:rsid w:val="00D45ED2"/>
    <w:rsid w:val="00D45F32"/>
    <w:rsid w:val="00D46CDC"/>
    <w:rsid w:val="00D4700E"/>
    <w:rsid w:val="00D4748D"/>
    <w:rsid w:val="00D4780D"/>
    <w:rsid w:val="00D47F06"/>
    <w:rsid w:val="00D51E49"/>
    <w:rsid w:val="00D51E56"/>
    <w:rsid w:val="00D52C04"/>
    <w:rsid w:val="00D52F39"/>
    <w:rsid w:val="00D52F3B"/>
    <w:rsid w:val="00D53886"/>
    <w:rsid w:val="00D5438D"/>
    <w:rsid w:val="00D54640"/>
    <w:rsid w:val="00D54BB4"/>
    <w:rsid w:val="00D54C44"/>
    <w:rsid w:val="00D55D4E"/>
    <w:rsid w:val="00D55DC3"/>
    <w:rsid w:val="00D560F8"/>
    <w:rsid w:val="00D577C8"/>
    <w:rsid w:val="00D60AC6"/>
    <w:rsid w:val="00D60E07"/>
    <w:rsid w:val="00D622A6"/>
    <w:rsid w:val="00D62680"/>
    <w:rsid w:val="00D627E9"/>
    <w:rsid w:val="00D629DD"/>
    <w:rsid w:val="00D63A51"/>
    <w:rsid w:val="00D6497E"/>
    <w:rsid w:val="00D65710"/>
    <w:rsid w:val="00D66BC5"/>
    <w:rsid w:val="00D674C4"/>
    <w:rsid w:val="00D706A1"/>
    <w:rsid w:val="00D70AFB"/>
    <w:rsid w:val="00D70F6F"/>
    <w:rsid w:val="00D713B2"/>
    <w:rsid w:val="00D7188D"/>
    <w:rsid w:val="00D72262"/>
    <w:rsid w:val="00D72606"/>
    <w:rsid w:val="00D7317C"/>
    <w:rsid w:val="00D73D0F"/>
    <w:rsid w:val="00D74593"/>
    <w:rsid w:val="00D7470E"/>
    <w:rsid w:val="00D74937"/>
    <w:rsid w:val="00D74A3B"/>
    <w:rsid w:val="00D7560A"/>
    <w:rsid w:val="00D76E52"/>
    <w:rsid w:val="00D77BF4"/>
    <w:rsid w:val="00D77C4B"/>
    <w:rsid w:val="00D81AF4"/>
    <w:rsid w:val="00D82EEB"/>
    <w:rsid w:val="00D83528"/>
    <w:rsid w:val="00D8625E"/>
    <w:rsid w:val="00D87E4F"/>
    <w:rsid w:val="00D9112E"/>
    <w:rsid w:val="00D91A90"/>
    <w:rsid w:val="00D9247E"/>
    <w:rsid w:val="00D92BDD"/>
    <w:rsid w:val="00D92F85"/>
    <w:rsid w:val="00D93767"/>
    <w:rsid w:val="00D948D1"/>
    <w:rsid w:val="00D94E79"/>
    <w:rsid w:val="00D95E10"/>
    <w:rsid w:val="00D96113"/>
    <w:rsid w:val="00DA052A"/>
    <w:rsid w:val="00DA0822"/>
    <w:rsid w:val="00DA1111"/>
    <w:rsid w:val="00DA1B05"/>
    <w:rsid w:val="00DA1C28"/>
    <w:rsid w:val="00DA37F5"/>
    <w:rsid w:val="00DA442E"/>
    <w:rsid w:val="00DA4963"/>
    <w:rsid w:val="00DA67F8"/>
    <w:rsid w:val="00DA6A1D"/>
    <w:rsid w:val="00DA6A6C"/>
    <w:rsid w:val="00DA6BE9"/>
    <w:rsid w:val="00DA6D99"/>
    <w:rsid w:val="00DA7B5C"/>
    <w:rsid w:val="00DA7C76"/>
    <w:rsid w:val="00DB0E0D"/>
    <w:rsid w:val="00DB2A1A"/>
    <w:rsid w:val="00DB2D26"/>
    <w:rsid w:val="00DB41F6"/>
    <w:rsid w:val="00DB4275"/>
    <w:rsid w:val="00DB437A"/>
    <w:rsid w:val="00DB4AAD"/>
    <w:rsid w:val="00DB50E7"/>
    <w:rsid w:val="00DB5E28"/>
    <w:rsid w:val="00DB62E5"/>
    <w:rsid w:val="00DB683B"/>
    <w:rsid w:val="00DB75E8"/>
    <w:rsid w:val="00DB7A14"/>
    <w:rsid w:val="00DC023B"/>
    <w:rsid w:val="00DC062C"/>
    <w:rsid w:val="00DC1268"/>
    <w:rsid w:val="00DC13FB"/>
    <w:rsid w:val="00DC15E2"/>
    <w:rsid w:val="00DC1EA1"/>
    <w:rsid w:val="00DC2405"/>
    <w:rsid w:val="00DC2BC8"/>
    <w:rsid w:val="00DC2D15"/>
    <w:rsid w:val="00DC5553"/>
    <w:rsid w:val="00DC6807"/>
    <w:rsid w:val="00DC6CDC"/>
    <w:rsid w:val="00DC7A85"/>
    <w:rsid w:val="00DC7C45"/>
    <w:rsid w:val="00DD147F"/>
    <w:rsid w:val="00DD260A"/>
    <w:rsid w:val="00DD54FF"/>
    <w:rsid w:val="00DD5780"/>
    <w:rsid w:val="00DD5799"/>
    <w:rsid w:val="00DD596C"/>
    <w:rsid w:val="00DD615F"/>
    <w:rsid w:val="00DD6F31"/>
    <w:rsid w:val="00DD79D6"/>
    <w:rsid w:val="00DE3366"/>
    <w:rsid w:val="00DE3D88"/>
    <w:rsid w:val="00DE45EA"/>
    <w:rsid w:val="00DE4747"/>
    <w:rsid w:val="00DE4756"/>
    <w:rsid w:val="00DE4BF0"/>
    <w:rsid w:val="00DE527B"/>
    <w:rsid w:val="00DE57C1"/>
    <w:rsid w:val="00DE5EA5"/>
    <w:rsid w:val="00DE6CBF"/>
    <w:rsid w:val="00DE7A65"/>
    <w:rsid w:val="00DE7B54"/>
    <w:rsid w:val="00DF1C6E"/>
    <w:rsid w:val="00DF2DE4"/>
    <w:rsid w:val="00DF4183"/>
    <w:rsid w:val="00DF4E6D"/>
    <w:rsid w:val="00DF5547"/>
    <w:rsid w:val="00DF5567"/>
    <w:rsid w:val="00DF5FD7"/>
    <w:rsid w:val="00DF6AE6"/>
    <w:rsid w:val="00DF7612"/>
    <w:rsid w:val="00DF7AED"/>
    <w:rsid w:val="00DF7DF3"/>
    <w:rsid w:val="00E00721"/>
    <w:rsid w:val="00E00EE4"/>
    <w:rsid w:val="00E01EFE"/>
    <w:rsid w:val="00E023E5"/>
    <w:rsid w:val="00E025F3"/>
    <w:rsid w:val="00E02EB3"/>
    <w:rsid w:val="00E03B45"/>
    <w:rsid w:val="00E046C3"/>
    <w:rsid w:val="00E04781"/>
    <w:rsid w:val="00E057DA"/>
    <w:rsid w:val="00E05992"/>
    <w:rsid w:val="00E06F8D"/>
    <w:rsid w:val="00E073D8"/>
    <w:rsid w:val="00E07BF5"/>
    <w:rsid w:val="00E07DCE"/>
    <w:rsid w:val="00E07EC0"/>
    <w:rsid w:val="00E1051D"/>
    <w:rsid w:val="00E107B0"/>
    <w:rsid w:val="00E10A45"/>
    <w:rsid w:val="00E11B6B"/>
    <w:rsid w:val="00E11FC2"/>
    <w:rsid w:val="00E120D7"/>
    <w:rsid w:val="00E12303"/>
    <w:rsid w:val="00E1375D"/>
    <w:rsid w:val="00E13E4E"/>
    <w:rsid w:val="00E140B7"/>
    <w:rsid w:val="00E152A5"/>
    <w:rsid w:val="00E154D1"/>
    <w:rsid w:val="00E15F9D"/>
    <w:rsid w:val="00E16166"/>
    <w:rsid w:val="00E161E7"/>
    <w:rsid w:val="00E165AB"/>
    <w:rsid w:val="00E16C72"/>
    <w:rsid w:val="00E1783E"/>
    <w:rsid w:val="00E17A08"/>
    <w:rsid w:val="00E17A6A"/>
    <w:rsid w:val="00E20671"/>
    <w:rsid w:val="00E217FD"/>
    <w:rsid w:val="00E21B96"/>
    <w:rsid w:val="00E2231D"/>
    <w:rsid w:val="00E225FD"/>
    <w:rsid w:val="00E230FB"/>
    <w:rsid w:val="00E23C66"/>
    <w:rsid w:val="00E24BF0"/>
    <w:rsid w:val="00E27CAB"/>
    <w:rsid w:val="00E30788"/>
    <w:rsid w:val="00E30A85"/>
    <w:rsid w:val="00E315BB"/>
    <w:rsid w:val="00E32030"/>
    <w:rsid w:val="00E320C6"/>
    <w:rsid w:val="00E32424"/>
    <w:rsid w:val="00E3277B"/>
    <w:rsid w:val="00E32C20"/>
    <w:rsid w:val="00E32EF9"/>
    <w:rsid w:val="00E332AA"/>
    <w:rsid w:val="00E3331C"/>
    <w:rsid w:val="00E346C2"/>
    <w:rsid w:val="00E34780"/>
    <w:rsid w:val="00E35140"/>
    <w:rsid w:val="00E35C3B"/>
    <w:rsid w:val="00E36B54"/>
    <w:rsid w:val="00E40052"/>
    <w:rsid w:val="00E40139"/>
    <w:rsid w:val="00E4054B"/>
    <w:rsid w:val="00E407C4"/>
    <w:rsid w:val="00E4131B"/>
    <w:rsid w:val="00E41A15"/>
    <w:rsid w:val="00E42248"/>
    <w:rsid w:val="00E42642"/>
    <w:rsid w:val="00E428FB"/>
    <w:rsid w:val="00E42B28"/>
    <w:rsid w:val="00E42F2B"/>
    <w:rsid w:val="00E43A06"/>
    <w:rsid w:val="00E43B86"/>
    <w:rsid w:val="00E4449F"/>
    <w:rsid w:val="00E44ABC"/>
    <w:rsid w:val="00E44B46"/>
    <w:rsid w:val="00E45172"/>
    <w:rsid w:val="00E45539"/>
    <w:rsid w:val="00E459E8"/>
    <w:rsid w:val="00E469DD"/>
    <w:rsid w:val="00E47375"/>
    <w:rsid w:val="00E47572"/>
    <w:rsid w:val="00E4788A"/>
    <w:rsid w:val="00E47E34"/>
    <w:rsid w:val="00E509D8"/>
    <w:rsid w:val="00E5158F"/>
    <w:rsid w:val="00E51971"/>
    <w:rsid w:val="00E523D4"/>
    <w:rsid w:val="00E52D39"/>
    <w:rsid w:val="00E53219"/>
    <w:rsid w:val="00E54294"/>
    <w:rsid w:val="00E55B29"/>
    <w:rsid w:val="00E565DA"/>
    <w:rsid w:val="00E603C7"/>
    <w:rsid w:val="00E609FA"/>
    <w:rsid w:val="00E60BF8"/>
    <w:rsid w:val="00E6117B"/>
    <w:rsid w:val="00E61D49"/>
    <w:rsid w:val="00E622AC"/>
    <w:rsid w:val="00E624DD"/>
    <w:rsid w:val="00E65008"/>
    <w:rsid w:val="00E65718"/>
    <w:rsid w:val="00E65B7D"/>
    <w:rsid w:val="00E6600E"/>
    <w:rsid w:val="00E66B02"/>
    <w:rsid w:val="00E66E98"/>
    <w:rsid w:val="00E67C1A"/>
    <w:rsid w:val="00E70AAB"/>
    <w:rsid w:val="00E710D2"/>
    <w:rsid w:val="00E72AB7"/>
    <w:rsid w:val="00E73A06"/>
    <w:rsid w:val="00E75643"/>
    <w:rsid w:val="00E75826"/>
    <w:rsid w:val="00E75EA1"/>
    <w:rsid w:val="00E7783E"/>
    <w:rsid w:val="00E7792D"/>
    <w:rsid w:val="00E802C0"/>
    <w:rsid w:val="00E81386"/>
    <w:rsid w:val="00E81961"/>
    <w:rsid w:val="00E819C3"/>
    <w:rsid w:val="00E8271F"/>
    <w:rsid w:val="00E82F07"/>
    <w:rsid w:val="00E831EB"/>
    <w:rsid w:val="00E840CB"/>
    <w:rsid w:val="00E842CF"/>
    <w:rsid w:val="00E84812"/>
    <w:rsid w:val="00E84DCE"/>
    <w:rsid w:val="00E84DDB"/>
    <w:rsid w:val="00E8525E"/>
    <w:rsid w:val="00E86779"/>
    <w:rsid w:val="00E86904"/>
    <w:rsid w:val="00E87448"/>
    <w:rsid w:val="00E879F6"/>
    <w:rsid w:val="00E9306F"/>
    <w:rsid w:val="00E93EB3"/>
    <w:rsid w:val="00E94511"/>
    <w:rsid w:val="00E94A99"/>
    <w:rsid w:val="00E95051"/>
    <w:rsid w:val="00E959FD"/>
    <w:rsid w:val="00E95AD4"/>
    <w:rsid w:val="00E96889"/>
    <w:rsid w:val="00E96F36"/>
    <w:rsid w:val="00E970F7"/>
    <w:rsid w:val="00E97391"/>
    <w:rsid w:val="00E97F80"/>
    <w:rsid w:val="00EA1D19"/>
    <w:rsid w:val="00EA377D"/>
    <w:rsid w:val="00EA584E"/>
    <w:rsid w:val="00EA5DCD"/>
    <w:rsid w:val="00EA5F89"/>
    <w:rsid w:val="00EA644F"/>
    <w:rsid w:val="00EA67DB"/>
    <w:rsid w:val="00EB0245"/>
    <w:rsid w:val="00EB303A"/>
    <w:rsid w:val="00EB3582"/>
    <w:rsid w:val="00EB47E5"/>
    <w:rsid w:val="00EB5EF2"/>
    <w:rsid w:val="00EB615A"/>
    <w:rsid w:val="00EB6321"/>
    <w:rsid w:val="00EB6433"/>
    <w:rsid w:val="00EB64BF"/>
    <w:rsid w:val="00EB6878"/>
    <w:rsid w:val="00EC01A4"/>
    <w:rsid w:val="00EC1228"/>
    <w:rsid w:val="00EC1B30"/>
    <w:rsid w:val="00EC23D3"/>
    <w:rsid w:val="00EC2F8A"/>
    <w:rsid w:val="00EC4038"/>
    <w:rsid w:val="00EC4855"/>
    <w:rsid w:val="00EC49D5"/>
    <w:rsid w:val="00EC4BE6"/>
    <w:rsid w:val="00EC54FB"/>
    <w:rsid w:val="00EC693B"/>
    <w:rsid w:val="00EC6C92"/>
    <w:rsid w:val="00ED00D7"/>
    <w:rsid w:val="00ED0808"/>
    <w:rsid w:val="00ED19EA"/>
    <w:rsid w:val="00ED1CBE"/>
    <w:rsid w:val="00ED23FB"/>
    <w:rsid w:val="00ED29A0"/>
    <w:rsid w:val="00ED3128"/>
    <w:rsid w:val="00ED3FE0"/>
    <w:rsid w:val="00ED4EC3"/>
    <w:rsid w:val="00ED502F"/>
    <w:rsid w:val="00ED5D00"/>
    <w:rsid w:val="00ED6CAC"/>
    <w:rsid w:val="00ED7211"/>
    <w:rsid w:val="00EE12DD"/>
    <w:rsid w:val="00EE17DF"/>
    <w:rsid w:val="00EE19B6"/>
    <w:rsid w:val="00EE2093"/>
    <w:rsid w:val="00EE26D1"/>
    <w:rsid w:val="00EE27C6"/>
    <w:rsid w:val="00EE2832"/>
    <w:rsid w:val="00EE3B65"/>
    <w:rsid w:val="00EE4BC2"/>
    <w:rsid w:val="00EE540F"/>
    <w:rsid w:val="00EE615D"/>
    <w:rsid w:val="00EE6948"/>
    <w:rsid w:val="00EE7D18"/>
    <w:rsid w:val="00EE7F05"/>
    <w:rsid w:val="00EF2059"/>
    <w:rsid w:val="00EF5814"/>
    <w:rsid w:val="00EF5C2D"/>
    <w:rsid w:val="00EF5EF5"/>
    <w:rsid w:val="00EF68A3"/>
    <w:rsid w:val="00EF6CF8"/>
    <w:rsid w:val="00EF702C"/>
    <w:rsid w:val="00EF750B"/>
    <w:rsid w:val="00EF75BD"/>
    <w:rsid w:val="00EF7A1A"/>
    <w:rsid w:val="00F008FE"/>
    <w:rsid w:val="00F0140E"/>
    <w:rsid w:val="00F01774"/>
    <w:rsid w:val="00F01E0F"/>
    <w:rsid w:val="00F020DA"/>
    <w:rsid w:val="00F027CB"/>
    <w:rsid w:val="00F02A25"/>
    <w:rsid w:val="00F04C40"/>
    <w:rsid w:val="00F05D6E"/>
    <w:rsid w:val="00F05DEA"/>
    <w:rsid w:val="00F06279"/>
    <w:rsid w:val="00F103C8"/>
    <w:rsid w:val="00F10744"/>
    <w:rsid w:val="00F109B6"/>
    <w:rsid w:val="00F10E1E"/>
    <w:rsid w:val="00F1141D"/>
    <w:rsid w:val="00F1166B"/>
    <w:rsid w:val="00F11F15"/>
    <w:rsid w:val="00F12C2B"/>
    <w:rsid w:val="00F13E22"/>
    <w:rsid w:val="00F141BB"/>
    <w:rsid w:val="00F15B17"/>
    <w:rsid w:val="00F15F44"/>
    <w:rsid w:val="00F16BFF"/>
    <w:rsid w:val="00F16C19"/>
    <w:rsid w:val="00F16CED"/>
    <w:rsid w:val="00F17BD6"/>
    <w:rsid w:val="00F214CD"/>
    <w:rsid w:val="00F21BEB"/>
    <w:rsid w:val="00F2218D"/>
    <w:rsid w:val="00F23184"/>
    <w:rsid w:val="00F23559"/>
    <w:rsid w:val="00F2445E"/>
    <w:rsid w:val="00F251D4"/>
    <w:rsid w:val="00F25350"/>
    <w:rsid w:val="00F25635"/>
    <w:rsid w:val="00F27233"/>
    <w:rsid w:val="00F30A55"/>
    <w:rsid w:val="00F31D5E"/>
    <w:rsid w:val="00F31FBA"/>
    <w:rsid w:val="00F32183"/>
    <w:rsid w:val="00F32592"/>
    <w:rsid w:val="00F32CC3"/>
    <w:rsid w:val="00F32F55"/>
    <w:rsid w:val="00F337C5"/>
    <w:rsid w:val="00F33A7B"/>
    <w:rsid w:val="00F34798"/>
    <w:rsid w:val="00F34872"/>
    <w:rsid w:val="00F35C71"/>
    <w:rsid w:val="00F35C89"/>
    <w:rsid w:val="00F364BE"/>
    <w:rsid w:val="00F368C6"/>
    <w:rsid w:val="00F40074"/>
    <w:rsid w:val="00F404D9"/>
    <w:rsid w:val="00F4102F"/>
    <w:rsid w:val="00F4169C"/>
    <w:rsid w:val="00F42393"/>
    <w:rsid w:val="00F425EB"/>
    <w:rsid w:val="00F42EA5"/>
    <w:rsid w:val="00F43299"/>
    <w:rsid w:val="00F43A81"/>
    <w:rsid w:val="00F45653"/>
    <w:rsid w:val="00F45B31"/>
    <w:rsid w:val="00F478DF"/>
    <w:rsid w:val="00F47905"/>
    <w:rsid w:val="00F5054B"/>
    <w:rsid w:val="00F51070"/>
    <w:rsid w:val="00F51718"/>
    <w:rsid w:val="00F51B00"/>
    <w:rsid w:val="00F51F0E"/>
    <w:rsid w:val="00F5243F"/>
    <w:rsid w:val="00F52CFA"/>
    <w:rsid w:val="00F53370"/>
    <w:rsid w:val="00F60113"/>
    <w:rsid w:val="00F60E53"/>
    <w:rsid w:val="00F61CD9"/>
    <w:rsid w:val="00F61F9A"/>
    <w:rsid w:val="00F62589"/>
    <w:rsid w:val="00F63BB8"/>
    <w:rsid w:val="00F64491"/>
    <w:rsid w:val="00F64B1B"/>
    <w:rsid w:val="00F65078"/>
    <w:rsid w:val="00F66466"/>
    <w:rsid w:val="00F666A6"/>
    <w:rsid w:val="00F66855"/>
    <w:rsid w:val="00F674E3"/>
    <w:rsid w:val="00F6768D"/>
    <w:rsid w:val="00F67E82"/>
    <w:rsid w:val="00F7080F"/>
    <w:rsid w:val="00F717C9"/>
    <w:rsid w:val="00F7211F"/>
    <w:rsid w:val="00F72486"/>
    <w:rsid w:val="00F72E24"/>
    <w:rsid w:val="00F72E48"/>
    <w:rsid w:val="00F731C4"/>
    <w:rsid w:val="00F73784"/>
    <w:rsid w:val="00F744DE"/>
    <w:rsid w:val="00F747A7"/>
    <w:rsid w:val="00F74BCE"/>
    <w:rsid w:val="00F75BEB"/>
    <w:rsid w:val="00F76708"/>
    <w:rsid w:val="00F7695A"/>
    <w:rsid w:val="00F769B7"/>
    <w:rsid w:val="00F76E8D"/>
    <w:rsid w:val="00F775F4"/>
    <w:rsid w:val="00F8123B"/>
    <w:rsid w:val="00F8156B"/>
    <w:rsid w:val="00F81AF3"/>
    <w:rsid w:val="00F825B4"/>
    <w:rsid w:val="00F82C7E"/>
    <w:rsid w:val="00F837F8"/>
    <w:rsid w:val="00F83FF0"/>
    <w:rsid w:val="00F8563F"/>
    <w:rsid w:val="00F8588E"/>
    <w:rsid w:val="00F865A7"/>
    <w:rsid w:val="00F87C47"/>
    <w:rsid w:val="00F90129"/>
    <w:rsid w:val="00F906F5"/>
    <w:rsid w:val="00F918D9"/>
    <w:rsid w:val="00F918F4"/>
    <w:rsid w:val="00F92253"/>
    <w:rsid w:val="00F92821"/>
    <w:rsid w:val="00F92DEB"/>
    <w:rsid w:val="00F94B3B"/>
    <w:rsid w:val="00F94C2C"/>
    <w:rsid w:val="00F97592"/>
    <w:rsid w:val="00FA0656"/>
    <w:rsid w:val="00FA17B1"/>
    <w:rsid w:val="00FA1C09"/>
    <w:rsid w:val="00FA2E8F"/>
    <w:rsid w:val="00FA405D"/>
    <w:rsid w:val="00FA4A2B"/>
    <w:rsid w:val="00FA516B"/>
    <w:rsid w:val="00FA553B"/>
    <w:rsid w:val="00FA563A"/>
    <w:rsid w:val="00FA62F7"/>
    <w:rsid w:val="00FB06F9"/>
    <w:rsid w:val="00FB0EB4"/>
    <w:rsid w:val="00FB111E"/>
    <w:rsid w:val="00FB1369"/>
    <w:rsid w:val="00FB1F79"/>
    <w:rsid w:val="00FB2C7F"/>
    <w:rsid w:val="00FB2E14"/>
    <w:rsid w:val="00FB3AA9"/>
    <w:rsid w:val="00FB4434"/>
    <w:rsid w:val="00FB4C92"/>
    <w:rsid w:val="00FB557E"/>
    <w:rsid w:val="00FB68FC"/>
    <w:rsid w:val="00FB7235"/>
    <w:rsid w:val="00FC099A"/>
    <w:rsid w:val="00FC164B"/>
    <w:rsid w:val="00FC277E"/>
    <w:rsid w:val="00FC3116"/>
    <w:rsid w:val="00FC4911"/>
    <w:rsid w:val="00FC49F4"/>
    <w:rsid w:val="00FC4A4F"/>
    <w:rsid w:val="00FC4C74"/>
    <w:rsid w:val="00FC4C92"/>
    <w:rsid w:val="00FC6B82"/>
    <w:rsid w:val="00FD10A9"/>
    <w:rsid w:val="00FD1892"/>
    <w:rsid w:val="00FD1E79"/>
    <w:rsid w:val="00FD201F"/>
    <w:rsid w:val="00FD24BA"/>
    <w:rsid w:val="00FD2E5D"/>
    <w:rsid w:val="00FD3BC3"/>
    <w:rsid w:val="00FD4012"/>
    <w:rsid w:val="00FD40DB"/>
    <w:rsid w:val="00FD4933"/>
    <w:rsid w:val="00FD4D94"/>
    <w:rsid w:val="00FD52CF"/>
    <w:rsid w:val="00FD5D29"/>
    <w:rsid w:val="00FD6455"/>
    <w:rsid w:val="00FE0D6E"/>
    <w:rsid w:val="00FE0D91"/>
    <w:rsid w:val="00FE0FB6"/>
    <w:rsid w:val="00FE2357"/>
    <w:rsid w:val="00FE2839"/>
    <w:rsid w:val="00FE2F09"/>
    <w:rsid w:val="00FE4031"/>
    <w:rsid w:val="00FE465E"/>
    <w:rsid w:val="00FE5621"/>
    <w:rsid w:val="00FE5D42"/>
    <w:rsid w:val="00FE60D2"/>
    <w:rsid w:val="00FE621A"/>
    <w:rsid w:val="00FE62F2"/>
    <w:rsid w:val="00FE6B26"/>
    <w:rsid w:val="00FE7571"/>
    <w:rsid w:val="00FF07E7"/>
    <w:rsid w:val="00FF198F"/>
    <w:rsid w:val="00FF1FF3"/>
    <w:rsid w:val="00FF3000"/>
    <w:rsid w:val="00FF33E6"/>
    <w:rsid w:val="00FF66A4"/>
    <w:rsid w:val="00FF6C84"/>
    <w:rsid w:val="00FF75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E9A6C7"/>
  <w15:docId w15:val="{64484D78-878C-45BC-A80C-B62B84737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185"/>
  </w:style>
  <w:style w:type="paragraph" w:styleId="Nagwek1">
    <w:name w:val="heading 1"/>
    <w:basedOn w:val="Normalny"/>
    <w:next w:val="Normalny"/>
    <w:link w:val="Nagwek1Znak"/>
    <w:uiPriority w:val="9"/>
    <w:qFormat/>
    <w:rsid w:val="0083617C"/>
    <w:pPr>
      <w:keepNext/>
      <w:keepLines/>
      <w:numPr>
        <w:numId w:val="22"/>
      </w:numPr>
      <w:spacing w:before="120" w:after="0"/>
      <w:outlineLvl w:val="0"/>
    </w:pPr>
    <w:rPr>
      <w:rFonts w:ascii="Times New Roman" w:eastAsiaTheme="majorEastAsia" w:hAnsi="Times New Roman" w:cstheme="majorBidi"/>
      <w:b/>
      <w:sz w:val="24"/>
      <w:szCs w:val="32"/>
    </w:rPr>
  </w:style>
  <w:style w:type="paragraph" w:styleId="Nagwek2">
    <w:name w:val="heading 2"/>
    <w:basedOn w:val="Normalny"/>
    <w:next w:val="Normalny"/>
    <w:link w:val="Nagwek2Znak"/>
    <w:uiPriority w:val="9"/>
    <w:unhideWhenUsed/>
    <w:qFormat/>
    <w:rsid w:val="004936A3"/>
    <w:pPr>
      <w:keepNext/>
      <w:keepLines/>
      <w:numPr>
        <w:ilvl w:val="1"/>
        <w:numId w:val="22"/>
      </w:numPr>
      <w:spacing w:before="120" w:after="0"/>
      <w:outlineLvl w:val="1"/>
    </w:pPr>
    <w:rPr>
      <w:rFonts w:ascii="Times New Roman" w:eastAsiaTheme="majorEastAsia" w:hAnsi="Times New Roman" w:cstheme="majorBidi"/>
      <w:b/>
      <w:sz w:val="24"/>
      <w:szCs w:val="26"/>
    </w:rPr>
  </w:style>
  <w:style w:type="paragraph" w:styleId="Nagwek3">
    <w:name w:val="heading 3"/>
    <w:basedOn w:val="Normalny"/>
    <w:next w:val="Normalny"/>
    <w:link w:val="Nagwek3Znak"/>
    <w:autoRedefine/>
    <w:uiPriority w:val="9"/>
    <w:unhideWhenUsed/>
    <w:qFormat/>
    <w:rsid w:val="00A74493"/>
    <w:pPr>
      <w:keepNext/>
      <w:keepLines/>
      <w:numPr>
        <w:ilvl w:val="2"/>
        <w:numId w:val="22"/>
      </w:numPr>
      <w:tabs>
        <w:tab w:val="left" w:pos="426"/>
      </w:tabs>
      <w:spacing w:before="120" w:after="0"/>
      <w:outlineLvl w:val="2"/>
    </w:pPr>
    <w:rPr>
      <w:rFonts w:ascii="Times New Roman" w:eastAsiaTheme="majorEastAsia" w:hAnsi="Times New Roman" w:cs="Times New Roman"/>
      <w:b/>
      <w:sz w:val="24"/>
      <w:szCs w:val="24"/>
    </w:rPr>
  </w:style>
  <w:style w:type="paragraph" w:styleId="Nagwek4">
    <w:name w:val="heading 4"/>
    <w:basedOn w:val="Normalny"/>
    <w:next w:val="Normalny"/>
    <w:link w:val="Nagwek4Znak"/>
    <w:autoRedefine/>
    <w:uiPriority w:val="9"/>
    <w:unhideWhenUsed/>
    <w:qFormat/>
    <w:rsid w:val="000267B4"/>
    <w:pPr>
      <w:keepNext/>
      <w:keepLines/>
      <w:numPr>
        <w:ilvl w:val="3"/>
        <w:numId w:val="22"/>
      </w:numPr>
      <w:tabs>
        <w:tab w:val="left" w:pos="1134"/>
      </w:tabs>
      <w:spacing w:before="120" w:after="0"/>
      <w:outlineLvl w:val="3"/>
    </w:pPr>
    <w:rPr>
      <w:rFonts w:ascii="Times New Roman" w:eastAsiaTheme="majorEastAsia" w:hAnsi="Times New Roman" w:cstheme="majorBidi"/>
      <w:b/>
      <w:iCs/>
      <w:sz w:val="24"/>
    </w:rPr>
  </w:style>
  <w:style w:type="paragraph" w:styleId="Nagwek5">
    <w:name w:val="heading 5"/>
    <w:basedOn w:val="Normalny"/>
    <w:next w:val="Normalny"/>
    <w:link w:val="Nagwek5Znak"/>
    <w:uiPriority w:val="9"/>
    <w:unhideWhenUsed/>
    <w:qFormat/>
    <w:rsid w:val="001A41D7"/>
    <w:pPr>
      <w:keepNext/>
      <w:keepLines/>
      <w:numPr>
        <w:ilvl w:val="4"/>
        <w:numId w:val="22"/>
      </w:numPr>
      <w:spacing w:before="40" w:after="0"/>
      <w:outlineLvl w:val="4"/>
    </w:pPr>
    <w:rPr>
      <w:rFonts w:ascii="Times New Roman" w:eastAsiaTheme="majorEastAsia" w:hAnsi="Times New Roman" w:cstheme="majorBidi"/>
      <w:sz w:val="24"/>
    </w:rPr>
  </w:style>
  <w:style w:type="paragraph" w:styleId="Nagwek6">
    <w:name w:val="heading 6"/>
    <w:basedOn w:val="Normalny"/>
    <w:next w:val="Normalny"/>
    <w:link w:val="Nagwek6Znak"/>
    <w:uiPriority w:val="9"/>
    <w:semiHidden/>
    <w:unhideWhenUsed/>
    <w:qFormat/>
    <w:rsid w:val="000C495F"/>
    <w:pPr>
      <w:keepNext/>
      <w:keepLines/>
      <w:numPr>
        <w:ilvl w:val="5"/>
        <w:numId w:val="22"/>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0C495F"/>
    <w:pPr>
      <w:keepNext/>
      <w:keepLines/>
      <w:numPr>
        <w:ilvl w:val="6"/>
        <w:numId w:val="22"/>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0C495F"/>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0C495F"/>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617C"/>
    <w:rPr>
      <w:rFonts w:ascii="Times New Roman" w:eastAsiaTheme="majorEastAsia" w:hAnsi="Times New Roman" w:cstheme="majorBidi"/>
      <w:b/>
      <w:sz w:val="24"/>
      <w:szCs w:val="32"/>
    </w:rPr>
  </w:style>
  <w:style w:type="character" w:customStyle="1" w:styleId="Nagwek2Znak">
    <w:name w:val="Nagłówek 2 Znak"/>
    <w:basedOn w:val="Domylnaczcionkaakapitu"/>
    <w:link w:val="Nagwek2"/>
    <w:uiPriority w:val="9"/>
    <w:rsid w:val="004936A3"/>
    <w:rPr>
      <w:rFonts w:ascii="Times New Roman" w:eastAsiaTheme="majorEastAsia" w:hAnsi="Times New Roman" w:cstheme="majorBidi"/>
      <w:b/>
      <w:sz w:val="24"/>
      <w:szCs w:val="26"/>
    </w:rPr>
  </w:style>
  <w:style w:type="character" w:customStyle="1" w:styleId="Nagwek3Znak">
    <w:name w:val="Nagłówek 3 Znak"/>
    <w:basedOn w:val="Domylnaczcionkaakapitu"/>
    <w:link w:val="Nagwek3"/>
    <w:uiPriority w:val="9"/>
    <w:rsid w:val="00A74493"/>
    <w:rPr>
      <w:rFonts w:ascii="Times New Roman" w:eastAsiaTheme="majorEastAsia" w:hAnsi="Times New Roman" w:cs="Times New Roman"/>
      <w:b/>
      <w:sz w:val="24"/>
      <w:szCs w:val="24"/>
    </w:rPr>
  </w:style>
  <w:style w:type="character" w:customStyle="1" w:styleId="Nagwek4Znak">
    <w:name w:val="Nagłówek 4 Znak"/>
    <w:basedOn w:val="Domylnaczcionkaakapitu"/>
    <w:link w:val="Nagwek4"/>
    <w:uiPriority w:val="9"/>
    <w:rsid w:val="000267B4"/>
    <w:rPr>
      <w:rFonts w:ascii="Times New Roman" w:eastAsiaTheme="majorEastAsia" w:hAnsi="Times New Roman" w:cstheme="majorBidi"/>
      <w:b/>
      <w:iCs/>
      <w:sz w:val="24"/>
    </w:rPr>
  </w:style>
  <w:style w:type="paragraph" w:customStyle="1" w:styleId="Nagwek11">
    <w:name w:val="Nagłówek 11"/>
    <w:basedOn w:val="Nagwek4"/>
    <w:rsid w:val="0090618A"/>
    <w:pPr>
      <w:keepLines w:val="0"/>
      <w:tabs>
        <w:tab w:val="left" w:pos="720"/>
      </w:tabs>
      <w:spacing w:before="0" w:line="240" w:lineRule="auto"/>
    </w:pPr>
    <w:rPr>
      <w:rFonts w:eastAsia="Times New Roman" w:cs="Times New Roman"/>
      <w:b w:val="0"/>
      <w:i/>
      <w:iCs w:val="0"/>
      <w:szCs w:val="20"/>
      <w:lang w:eastAsia="pl-PL"/>
    </w:rPr>
  </w:style>
  <w:style w:type="paragraph" w:styleId="Nagwek">
    <w:name w:val="header"/>
    <w:basedOn w:val="Normalny"/>
    <w:link w:val="NagwekZnak"/>
    <w:uiPriority w:val="99"/>
    <w:unhideWhenUsed/>
    <w:rsid w:val="00562B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2B25"/>
  </w:style>
  <w:style w:type="paragraph" w:styleId="Stopka">
    <w:name w:val="footer"/>
    <w:basedOn w:val="Normalny"/>
    <w:link w:val="StopkaZnak"/>
    <w:uiPriority w:val="99"/>
    <w:unhideWhenUsed/>
    <w:rsid w:val="00562B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2B25"/>
  </w:style>
  <w:style w:type="paragraph" w:styleId="Tekstpodstawowy3">
    <w:name w:val="Body Text 3"/>
    <w:basedOn w:val="Normalny"/>
    <w:next w:val="Normalny"/>
    <w:link w:val="Tekstpodstawowy3Znak"/>
    <w:rsid w:val="00A872EA"/>
    <w:pPr>
      <w:widowControl w:val="0"/>
      <w:autoSpaceDE w:val="0"/>
      <w:autoSpaceDN w:val="0"/>
      <w:adjustRightInd w:val="0"/>
      <w:spacing w:after="6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872EA"/>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0D1ABC"/>
    <w:pPr>
      <w:ind w:left="720"/>
      <w:contextualSpacing/>
    </w:pPr>
  </w:style>
  <w:style w:type="paragraph" w:styleId="Tekstpodstawowywcity">
    <w:name w:val="Body Text Indent"/>
    <w:basedOn w:val="Normalny"/>
    <w:link w:val="TekstpodstawowywcityZnak"/>
    <w:uiPriority w:val="99"/>
    <w:semiHidden/>
    <w:unhideWhenUsed/>
    <w:rsid w:val="00641664"/>
    <w:pPr>
      <w:spacing w:after="120"/>
      <w:ind w:left="283"/>
    </w:pPr>
  </w:style>
  <w:style w:type="character" w:customStyle="1" w:styleId="TekstpodstawowywcityZnak">
    <w:name w:val="Tekst podstawowy wcięty Znak"/>
    <w:basedOn w:val="Domylnaczcionkaakapitu"/>
    <w:link w:val="Tekstpodstawowywcity"/>
    <w:uiPriority w:val="99"/>
    <w:semiHidden/>
    <w:rsid w:val="00641664"/>
  </w:style>
  <w:style w:type="paragraph" w:customStyle="1" w:styleId="Default">
    <w:name w:val="Default"/>
    <w:rsid w:val="0064166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6D1008"/>
    <w:pPr>
      <w:spacing w:before="240"/>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7A6CBC"/>
    <w:pPr>
      <w:tabs>
        <w:tab w:val="right" w:leader="dot" w:pos="9062"/>
      </w:tabs>
      <w:spacing w:before="120" w:after="120"/>
    </w:pPr>
    <w:rPr>
      <w:rFonts w:cstheme="minorHAnsi"/>
      <w:b/>
      <w:bCs/>
      <w:caps/>
      <w:sz w:val="20"/>
      <w:szCs w:val="20"/>
    </w:rPr>
  </w:style>
  <w:style w:type="paragraph" w:styleId="Spistreci2">
    <w:name w:val="toc 2"/>
    <w:basedOn w:val="Normalny"/>
    <w:next w:val="Normalny"/>
    <w:autoRedefine/>
    <w:uiPriority w:val="39"/>
    <w:unhideWhenUsed/>
    <w:rsid w:val="006D1008"/>
    <w:pPr>
      <w:spacing w:after="0"/>
      <w:ind w:left="220"/>
    </w:pPr>
    <w:rPr>
      <w:rFonts w:cstheme="minorHAnsi"/>
      <w:smallCaps/>
      <w:sz w:val="20"/>
      <w:szCs w:val="20"/>
    </w:rPr>
  </w:style>
  <w:style w:type="paragraph" w:styleId="Spistreci3">
    <w:name w:val="toc 3"/>
    <w:basedOn w:val="Normalny"/>
    <w:next w:val="Normalny"/>
    <w:autoRedefine/>
    <w:uiPriority w:val="39"/>
    <w:unhideWhenUsed/>
    <w:rsid w:val="006D1008"/>
    <w:pPr>
      <w:spacing w:after="0"/>
      <w:ind w:left="440"/>
    </w:pPr>
    <w:rPr>
      <w:rFonts w:cstheme="minorHAnsi"/>
      <w:i/>
      <w:iCs/>
      <w:sz w:val="20"/>
      <w:szCs w:val="20"/>
    </w:rPr>
  </w:style>
  <w:style w:type="character" w:styleId="Hipercze">
    <w:name w:val="Hyperlink"/>
    <w:basedOn w:val="Domylnaczcionkaakapitu"/>
    <w:uiPriority w:val="99"/>
    <w:unhideWhenUsed/>
    <w:rsid w:val="006D1008"/>
    <w:rPr>
      <w:color w:val="0563C1" w:themeColor="hyperlink"/>
      <w:u w:val="single"/>
    </w:rPr>
  </w:style>
  <w:style w:type="paragraph" w:styleId="Wcicienormalne">
    <w:name w:val="Normal Indent"/>
    <w:basedOn w:val="Normalny"/>
    <w:rsid w:val="00BE6EAD"/>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240" w:line="240" w:lineRule="auto"/>
      <w:ind w:left="1008"/>
      <w:jc w:val="both"/>
    </w:pPr>
    <w:rPr>
      <w:rFonts w:ascii="Times New Roman" w:eastAsia="Times New Roman" w:hAnsi="Times New Roman" w:cs="Times New Roman"/>
      <w:szCs w:val="20"/>
      <w:lang w:val="en-GB" w:eastAsia="pl-PL"/>
    </w:rPr>
  </w:style>
  <w:style w:type="paragraph" w:styleId="Tekstpodstawowy">
    <w:name w:val="Body Text"/>
    <w:basedOn w:val="Normalny"/>
    <w:link w:val="TekstpodstawowyZnak"/>
    <w:uiPriority w:val="99"/>
    <w:semiHidden/>
    <w:unhideWhenUsed/>
    <w:rsid w:val="00941343"/>
    <w:pPr>
      <w:spacing w:after="120"/>
    </w:pPr>
  </w:style>
  <w:style w:type="character" w:customStyle="1" w:styleId="TekstpodstawowyZnak">
    <w:name w:val="Tekst podstawowy Znak"/>
    <w:basedOn w:val="Domylnaczcionkaakapitu"/>
    <w:link w:val="Tekstpodstawowy"/>
    <w:uiPriority w:val="99"/>
    <w:semiHidden/>
    <w:rsid w:val="00941343"/>
  </w:style>
  <w:style w:type="paragraph" w:styleId="Listapunktowana3">
    <w:name w:val="List Bullet 3"/>
    <w:basedOn w:val="Normalny"/>
    <w:rsid w:val="004732DD"/>
    <w:pPr>
      <w:widowControl w:val="0"/>
      <w:numPr>
        <w:numId w:val="13"/>
      </w:num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Listapunktowana">
    <w:name w:val="List Bullet"/>
    <w:basedOn w:val="Normalny"/>
    <w:uiPriority w:val="99"/>
    <w:semiHidden/>
    <w:unhideWhenUsed/>
    <w:rsid w:val="005337C7"/>
    <w:pPr>
      <w:numPr>
        <w:numId w:val="14"/>
      </w:numPr>
      <w:contextualSpacing/>
    </w:pPr>
  </w:style>
  <w:style w:type="table" w:styleId="Tabela-Siatka">
    <w:name w:val="Table Grid"/>
    <w:basedOn w:val="Standardowy"/>
    <w:uiPriority w:val="39"/>
    <w:rsid w:val="00130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o">
    <w:name w:val="Dato"/>
    <w:basedOn w:val="Normalny"/>
    <w:rsid w:val="00AA61A7"/>
    <w:pPr>
      <w:tabs>
        <w:tab w:val="left" w:pos="4990"/>
      </w:tabs>
      <w:spacing w:after="0" w:line="400" w:lineRule="atLeast"/>
    </w:pPr>
    <w:rPr>
      <w:rFonts w:ascii="TrueRotisSanSerifTHree" w:eastAsia="Times New Roman" w:hAnsi="TrueRotisSanSerifTHree" w:cs="Times New Roman"/>
      <w:szCs w:val="20"/>
      <w:lang w:val="en-GB" w:eastAsia="pl-PL"/>
    </w:rPr>
  </w:style>
  <w:style w:type="paragraph" w:customStyle="1" w:styleId="WW-ListBullet">
    <w:name w:val="WW-List Bullet"/>
    <w:basedOn w:val="Default"/>
    <w:next w:val="Default"/>
    <w:rsid w:val="00A500C9"/>
    <w:rPr>
      <w:color w:val="auto"/>
    </w:rPr>
  </w:style>
  <w:style w:type="paragraph" w:styleId="Tekstprzypisukocowego">
    <w:name w:val="endnote text"/>
    <w:basedOn w:val="Normalny"/>
    <w:link w:val="TekstprzypisukocowegoZnak"/>
    <w:uiPriority w:val="99"/>
    <w:semiHidden/>
    <w:unhideWhenUsed/>
    <w:rsid w:val="008662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6225"/>
    <w:rPr>
      <w:sz w:val="20"/>
      <w:szCs w:val="20"/>
    </w:rPr>
  </w:style>
  <w:style w:type="character" w:styleId="Odwoanieprzypisukocowego">
    <w:name w:val="endnote reference"/>
    <w:basedOn w:val="Domylnaczcionkaakapitu"/>
    <w:uiPriority w:val="99"/>
    <w:semiHidden/>
    <w:unhideWhenUsed/>
    <w:rsid w:val="00866225"/>
    <w:rPr>
      <w:vertAlign w:val="superscript"/>
    </w:rPr>
  </w:style>
  <w:style w:type="character" w:customStyle="1" w:styleId="markedcontent">
    <w:name w:val="markedcontent"/>
    <w:basedOn w:val="Domylnaczcionkaakapitu"/>
    <w:rsid w:val="002233E5"/>
  </w:style>
  <w:style w:type="character" w:styleId="Pogrubienie">
    <w:name w:val="Strong"/>
    <w:basedOn w:val="Domylnaczcionkaakapitu"/>
    <w:uiPriority w:val="22"/>
    <w:qFormat/>
    <w:rsid w:val="00F53370"/>
    <w:rPr>
      <w:b/>
      <w:bCs/>
    </w:rPr>
  </w:style>
  <w:style w:type="paragraph" w:styleId="Tekstpodstawowy2">
    <w:name w:val="Body Text 2"/>
    <w:basedOn w:val="Normalny"/>
    <w:link w:val="Tekstpodstawowy2Znak"/>
    <w:rsid w:val="00632680"/>
    <w:pPr>
      <w:widowControl w:val="0"/>
      <w:autoSpaceDE w:val="0"/>
      <w:autoSpaceDN w:val="0"/>
      <w:adjustRightInd w:val="0"/>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632680"/>
    <w:rPr>
      <w:rFonts w:ascii="Times New Roman" w:eastAsia="Times New Roman" w:hAnsi="Times New Roman" w:cs="Times New Roman"/>
      <w:sz w:val="24"/>
      <w:szCs w:val="24"/>
      <w:lang w:eastAsia="pl-PL"/>
    </w:rPr>
  </w:style>
  <w:style w:type="paragraph" w:customStyle="1" w:styleId="Standard">
    <w:name w:val="Standard"/>
    <w:rsid w:val="00343765"/>
    <w:pPr>
      <w:widowControl w:val="0"/>
      <w:autoSpaceDE w:val="0"/>
      <w:autoSpaceDN w:val="0"/>
      <w:adjustRightInd w:val="0"/>
      <w:spacing w:after="0" w:line="240" w:lineRule="auto"/>
    </w:pPr>
    <w:rPr>
      <w:rFonts w:ascii="MS Sans Serif" w:eastAsia="Times New Roman" w:hAnsi="MS Sans Serif" w:cs="Times New Roman"/>
      <w:sz w:val="20"/>
      <w:szCs w:val="20"/>
      <w:lang w:val="en-US" w:eastAsia="pl-PL"/>
    </w:rPr>
  </w:style>
  <w:style w:type="paragraph" w:customStyle="1" w:styleId="tekstost">
    <w:name w:val="tekst ost"/>
    <w:basedOn w:val="Normalny"/>
    <w:rsid w:val="00691BB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39"/>
    <w:rsid w:val="00460178"/>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5C0CD6"/>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3259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6F26A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1A47CD"/>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E21B96"/>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137FAA"/>
  </w:style>
  <w:style w:type="paragraph" w:styleId="Spistreci4">
    <w:name w:val="toc 4"/>
    <w:basedOn w:val="Normalny"/>
    <w:next w:val="Normalny"/>
    <w:autoRedefine/>
    <w:uiPriority w:val="39"/>
    <w:unhideWhenUsed/>
    <w:rsid w:val="0052028D"/>
    <w:pPr>
      <w:spacing w:after="0"/>
      <w:ind w:left="660"/>
    </w:pPr>
    <w:rPr>
      <w:rFonts w:cstheme="minorHAnsi"/>
      <w:sz w:val="18"/>
      <w:szCs w:val="18"/>
    </w:rPr>
  </w:style>
  <w:style w:type="paragraph" w:styleId="Spistreci5">
    <w:name w:val="toc 5"/>
    <w:basedOn w:val="Normalny"/>
    <w:next w:val="Normalny"/>
    <w:autoRedefine/>
    <w:uiPriority w:val="39"/>
    <w:unhideWhenUsed/>
    <w:rsid w:val="008C6630"/>
    <w:pPr>
      <w:spacing w:after="0"/>
      <w:ind w:left="880"/>
    </w:pPr>
    <w:rPr>
      <w:rFonts w:cstheme="minorHAnsi"/>
      <w:sz w:val="18"/>
      <w:szCs w:val="18"/>
    </w:rPr>
  </w:style>
  <w:style w:type="paragraph" w:styleId="Spistreci6">
    <w:name w:val="toc 6"/>
    <w:basedOn w:val="Normalny"/>
    <w:next w:val="Normalny"/>
    <w:autoRedefine/>
    <w:uiPriority w:val="39"/>
    <w:unhideWhenUsed/>
    <w:rsid w:val="0052028D"/>
    <w:pPr>
      <w:spacing w:after="0"/>
      <w:ind w:left="1100"/>
    </w:pPr>
    <w:rPr>
      <w:rFonts w:cstheme="minorHAnsi"/>
      <w:sz w:val="18"/>
      <w:szCs w:val="18"/>
    </w:rPr>
  </w:style>
  <w:style w:type="paragraph" w:styleId="Spistreci7">
    <w:name w:val="toc 7"/>
    <w:basedOn w:val="Normalny"/>
    <w:next w:val="Normalny"/>
    <w:autoRedefine/>
    <w:uiPriority w:val="39"/>
    <w:unhideWhenUsed/>
    <w:rsid w:val="0052028D"/>
    <w:pPr>
      <w:spacing w:after="0"/>
      <w:ind w:left="1320"/>
    </w:pPr>
    <w:rPr>
      <w:rFonts w:cstheme="minorHAnsi"/>
      <w:sz w:val="18"/>
      <w:szCs w:val="18"/>
    </w:rPr>
  </w:style>
  <w:style w:type="paragraph" w:styleId="Spistreci8">
    <w:name w:val="toc 8"/>
    <w:basedOn w:val="Normalny"/>
    <w:next w:val="Normalny"/>
    <w:autoRedefine/>
    <w:uiPriority w:val="39"/>
    <w:unhideWhenUsed/>
    <w:rsid w:val="0052028D"/>
    <w:pPr>
      <w:spacing w:after="0"/>
      <w:ind w:left="1540"/>
    </w:pPr>
    <w:rPr>
      <w:rFonts w:cstheme="minorHAnsi"/>
      <w:sz w:val="18"/>
      <w:szCs w:val="18"/>
    </w:rPr>
  </w:style>
  <w:style w:type="paragraph" w:styleId="Spistreci9">
    <w:name w:val="toc 9"/>
    <w:basedOn w:val="Normalny"/>
    <w:next w:val="Normalny"/>
    <w:autoRedefine/>
    <w:uiPriority w:val="39"/>
    <w:unhideWhenUsed/>
    <w:rsid w:val="0052028D"/>
    <w:pPr>
      <w:spacing w:after="0"/>
      <w:ind w:left="1760"/>
    </w:pPr>
    <w:rPr>
      <w:rFonts w:cstheme="minorHAnsi"/>
      <w:sz w:val="18"/>
      <w:szCs w:val="18"/>
    </w:rPr>
  </w:style>
  <w:style w:type="character" w:customStyle="1" w:styleId="Nierozpoznanawzmianka1">
    <w:name w:val="Nierozpoznana wzmianka1"/>
    <w:basedOn w:val="Domylnaczcionkaakapitu"/>
    <w:uiPriority w:val="99"/>
    <w:semiHidden/>
    <w:unhideWhenUsed/>
    <w:rsid w:val="0052028D"/>
    <w:rPr>
      <w:color w:val="605E5C"/>
      <w:shd w:val="clear" w:color="auto" w:fill="E1DFDD"/>
    </w:rPr>
  </w:style>
  <w:style w:type="character" w:customStyle="1" w:styleId="Nagwek5Znak">
    <w:name w:val="Nagłówek 5 Znak"/>
    <w:basedOn w:val="Domylnaczcionkaakapitu"/>
    <w:link w:val="Nagwek5"/>
    <w:uiPriority w:val="9"/>
    <w:rsid w:val="001A41D7"/>
    <w:rPr>
      <w:rFonts w:ascii="Times New Roman" w:eastAsiaTheme="majorEastAsia" w:hAnsi="Times New Roman" w:cstheme="majorBidi"/>
      <w:sz w:val="24"/>
    </w:rPr>
  </w:style>
  <w:style w:type="paragraph" w:styleId="Legenda">
    <w:name w:val="caption"/>
    <w:basedOn w:val="Normalny"/>
    <w:next w:val="Normalny"/>
    <w:qFormat/>
    <w:rsid w:val="0045481E"/>
    <w:pPr>
      <w:spacing w:after="0" w:line="240" w:lineRule="auto"/>
      <w:jc w:val="both"/>
    </w:pPr>
    <w:rPr>
      <w:rFonts w:ascii="Times New Roman" w:eastAsia="Times New Roman" w:hAnsi="Times New Roman" w:cs="Times New Roman"/>
      <w:sz w:val="24"/>
      <w:szCs w:val="20"/>
      <w:lang w:eastAsia="pl-PL"/>
    </w:rPr>
  </w:style>
  <w:style w:type="paragraph" w:styleId="Poprawka">
    <w:name w:val="Revision"/>
    <w:hidden/>
    <w:uiPriority w:val="99"/>
    <w:semiHidden/>
    <w:rsid w:val="00177E12"/>
    <w:pPr>
      <w:spacing w:after="0" w:line="240" w:lineRule="auto"/>
    </w:pPr>
  </w:style>
  <w:style w:type="character" w:styleId="Odwoaniedokomentarza">
    <w:name w:val="annotation reference"/>
    <w:basedOn w:val="Domylnaczcionkaakapitu"/>
    <w:uiPriority w:val="99"/>
    <w:semiHidden/>
    <w:unhideWhenUsed/>
    <w:rsid w:val="00E802C0"/>
    <w:rPr>
      <w:sz w:val="16"/>
      <w:szCs w:val="16"/>
    </w:rPr>
  </w:style>
  <w:style w:type="paragraph" w:styleId="Tekstkomentarza">
    <w:name w:val="annotation text"/>
    <w:basedOn w:val="Normalny"/>
    <w:link w:val="TekstkomentarzaZnak"/>
    <w:uiPriority w:val="99"/>
    <w:unhideWhenUsed/>
    <w:rsid w:val="00E802C0"/>
    <w:pPr>
      <w:spacing w:line="240" w:lineRule="auto"/>
    </w:pPr>
    <w:rPr>
      <w:sz w:val="20"/>
      <w:szCs w:val="20"/>
    </w:rPr>
  </w:style>
  <w:style w:type="character" w:customStyle="1" w:styleId="TekstkomentarzaZnak">
    <w:name w:val="Tekst komentarza Znak"/>
    <w:basedOn w:val="Domylnaczcionkaakapitu"/>
    <w:link w:val="Tekstkomentarza"/>
    <w:uiPriority w:val="99"/>
    <w:rsid w:val="00E802C0"/>
    <w:rPr>
      <w:sz w:val="20"/>
      <w:szCs w:val="20"/>
    </w:rPr>
  </w:style>
  <w:style w:type="paragraph" w:styleId="Tematkomentarza">
    <w:name w:val="annotation subject"/>
    <w:basedOn w:val="Tekstkomentarza"/>
    <w:next w:val="Tekstkomentarza"/>
    <w:link w:val="TematkomentarzaZnak"/>
    <w:uiPriority w:val="99"/>
    <w:semiHidden/>
    <w:unhideWhenUsed/>
    <w:rsid w:val="00E802C0"/>
    <w:rPr>
      <w:b/>
      <w:bCs/>
    </w:rPr>
  </w:style>
  <w:style w:type="character" w:customStyle="1" w:styleId="TematkomentarzaZnak">
    <w:name w:val="Temat komentarza Znak"/>
    <w:basedOn w:val="TekstkomentarzaZnak"/>
    <w:link w:val="Tematkomentarza"/>
    <w:uiPriority w:val="99"/>
    <w:semiHidden/>
    <w:rsid w:val="00E802C0"/>
    <w:rPr>
      <w:b/>
      <w:bCs/>
      <w:sz w:val="20"/>
      <w:szCs w:val="20"/>
    </w:rPr>
  </w:style>
  <w:style w:type="character" w:customStyle="1" w:styleId="cf01">
    <w:name w:val="cf01"/>
    <w:basedOn w:val="Domylnaczcionkaakapitu"/>
    <w:rsid w:val="00230EEC"/>
    <w:rPr>
      <w:rFonts w:ascii="Segoe UI" w:hAnsi="Segoe UI" w:cs="Segoe UI" w:hint="default"/>
      <w:sz w:val="18"/>
      <w:szCs w:val="18"/>
    </w:rPr>
  </w:style>
  <w:style w:type="paragraph" w:customStyle="1" w:styleId="pf0">
    <w:name w:val="pf0"/>
    <w:basedOn w:val="Normalny"/>
    <w:rsid w:val="00304A9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304A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21">
    <w:name w:val="cf21"/>
    <w:basedOn w:val="Domylnaczcionkaakapitu"/>
    <w:rsid w:val="00304A92"/>
    <w:rPr>
      <w:rFonts w:ascii="Segoe UI" w:hAnsi="Segoe UI" w:cs="Segoe UI" w:hint="default"/>
      <w:sz w:val="18"/>
      <w:szCs w:val="18"/>
      <w:u w:val="single"/>
    </w:rPr>
  </w:style>
  <w:style w:type="paragraph" w:styleId="Tekstdymka">
    <w:name w:val="Balloon Text"/>
    <w:basedOn w:val="Normalny"/>
    <w:link w:val="TekstdymkaZnak"/>
    <w:uiPriority w:val="99"/>
    <w:semiHidden/>
    <w:unhideWhenUsed/>
    <w:rsid w:val="00592F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2F0B"/>
    <w:rPr>
      <w:rFonts w:ascii="Segoe UI" w:hAnsi="Segoe UI" w:cs="Segoe UI"/>
      <w:sz w:val="18"/>
      <w:szCs w:val="18"/>
    </w:rPr>
  </w:style>
  <w:style w:type="character" w:customStyle="1" w:styleId="Nagwek6Znak">
    <w:name w:val="Nagłówek 6 Znak"/>
    <w:basedOn w:val="Domylnaczcionkaakapitu"/>
    <w:link w:val="Nagwek6"/>
    <w:uiPriority w:val="9"/>
    <w:semiHidden/>
    <w:rsid w:val="000C495F"/>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0C495F"/>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0C495F"/>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0C495F"/>
    <w:rPr>
      <w:rFonts w:asciiTheme="majorHAnsi" w:eastAsiaTheme="majorEastAsia" w:hAnsiTheme="majorHAnsi" w:cstheme="majorBidi"/>
      <w:i/>
      <w:iCs/>
      <w:color w:val="272727" w:themeColor="text1" w:themeTint="D8"/>
      <w:sz w:val="21"/>
      <w:szCs w:val="21"/>
    </w:rPr>
  </w:style>
  <w:style w:type="table" w:customStyle="1" w:styleId="Tabela-Siatka7">
    <w:name w:val="Tabela - Siatka7"/>
    <w:basedOn w:val="Standardowy"/>
    <w:next w:val="Tabela-Siatka"/>
    <w:uiPriority w:val="59"/>
    <w:rsid w:val="001257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14474"/>
    <w:rPr>
      <w:color w:val="605E5C"/>
      <w:shd w:val="clear" w:color="auto" w:fill="E1DFDD"/>
    </w:rPr>
  </w:style>
  <w:style w:type="character" w:customStyle="1" w:styleId="AkapitzlistZnak">
    <w:name w:val="Akapit z listą Znak"/>
    <w:basedOn w:val="Domylnaczcionkaakapitu"/>
    <w:link w:val="Akapitzlist"/>
    <w:uiPriority w:val="34"/>
    <w:rsid w:val="004D6E27"/>
  </w:style>
  <w:style w:type="character" w:styleId="UyteHipercze">
    <w:name w:val="FollowedHyperlink"/>
    <w:basedOn w:val="Domylnaczcionkaakapitu"/>
    <w:uiPriority w:val="99"/>
    <w:semiHidden/>
    <w:unhideWhenUsed/>
    <w:rsid w:val="00DE47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3865">
      <w:bodyDiv w:val="1"/>
      <w:marLeft w:val="0"/>
      <w:marRight w:val="0"/>
      <w:marTop w:val="0"/>
      <w:marBottom w:val="0"/>
      <w:divBdr>
        <w:top w:val="none" w:sz="0" w:space="0" w:color="auto"/>
        <w:left w:val="none" w:sz="0" w:space="0" w:color="auto"/>
        <w:bottom w:val="none" w:sz="0" w:space="0" w:color="auto"/>
        <w:right w:val="none" w:sz="0" w:space="0" w:color="auto"/>
      </w:divBdr>
    </w:div>
    <w:div w:id="101654335">
      <w:bodyDiv w:val="1"/>
      <w:marLeft w:val="0"/>
      <w:marRight w:val="0"/>
      <w:marTop w:val="0"/>
      <w:marBottom w:val="0"/>
      <w:divBdr>
        <w:top w:val="none" w:sz="0" w:space="0" w:color="auto"/>
        <w:left w:val="none" w:sz="0" w:space="0" w:color="auto"/>
        <w:bottom w:val="none" w:sz="0" w:space="0" w:color="auto"/>
        <w:right w:val="none" w:sz="0" w:space="0" w:color="auto"/>
      </w:divBdr>
    </w:div>
    <w:div w:id="109974523">
      <w:bodyDiv w:val="1"/>
      <w:marLeft w:val="0"/>
      <w:marRight w:val="0"/>
      <w:marTop w:val="0"/>
      <w:marBottom w:val="0"/>
      <w:divBdr>
        <w:top w:val="none" w:sz="0" w:space="0" w:color="auto"/>
        <w:left w:val="none" w:sz="0" w:space="0" w:color="auto"/>
        <w:bottom w:val="none" w:sz="0" w:space="0" w:color="auto"/>
        <w:right w:val="none" w:sz="0" w:space="0" w:color="auto"/>
      </w:divBdr>
    </w:div>
    <w:div w:id="126435997">
      <w:bodyDiv w:val="1"/>
      <w:marLeft w:val="0"/>
      <w:marRight w:val="0"/>
      <w:marTop w:val="0"/>
      <w:marBottom w:val="0"/>
      <w:divBdr>
        <w:top w:val="none" w:sz="0" w:space="0" w:color="auto"/>
        <w:left w:val="none" w:sz="0" w:space="0" w:color="auto"/>
        <w:bottom w:val="none" w:sz="0" w:space="0" w:color="auto"/>
        <w:right w:val="none" w:sz="0" w:space="0" w:color="auto"/>
      </w:divBdr>
    </w:div>
    <w:div w:id="133842279">
      <w:bodyDiv w:val="1"/>
      <w:marLeft w:val="0"/>
      <w:marRight w:val="0"/>
      <w:marTop w:val="0"/>
      <w:marBottom w:val="0"/>
      <w:divBdr>
        <w:top w:val="none" w:sz="0" w:space="0" w:color="auto"/>
        <w:left w:val="none" w:sz="0" w:space="0" w:color="auto"/>
        <w:bottom w:val="none" w:sz="0" w:space="0" w:color="auto"/>
        <w:right w:val="none" w:sz="0" w:space="0" w:color="auto"/>
      </w:divBdr>
    </w:div>
    <w:div w:id="142894727">
      <w:bodyDiv w:val="1"/>
      <w:marLeft w:val="0"/>
      <w:marRight w:val="0"/>
      <w:marTop w:val="0"/>
      <w:marBottom w:val="0"/>
      <w:divBdr>
        <w:top w:val="none" w:sz="0" w:space="0" w:color="auto"/>
        <w:left w:val="none" w:sz="0" w:space="0" w:color="auto"/>
        <w:bottom w:val="none" w:sz="0" w:space="0" w:color="auto"/>
        <w:right w:val="none" w:sz="0" w:space="0" w:color="auto"/>
      </w:divBdr>
    </w:div>
    <w:div w:id="162668757">
      <w:bodyDiv w:val="1"/>
      <w:marLeft w:val="0"/>
      <w:marRight w:val="0"/>
      <w:marTop w:val="0"/>
      <w:marBottom w:val="0"/>
      <w:divBdr>
        <w:top w:val="none" w:sz="0" w:space="0" w:color="auto"/>
        <w:left w:val="none" w:sz="0" w:space="0" w:color="auto"/>
        <w:bottom w:val="none" w:sz="0" w:space="0" w:color="auto"/>
        <w:right w:val="none" w:sz="0" w:space="0" w:color="auto"/>
      </w:divBdr>
    </w:div>
    <w:div w:id="208037043">
      <w:bodyDiv w:val="1"/>
      <w:marLeft w:val="0"/>
      <w:marRight w:val="0"/>
      <w:marTop w:val="0"/>
      <w:marBottom w:val="0"/>
      <w:divBdr>
        <w:top w:val="none" w:sz="0" w:space="0" w:color="auto"/>
        <w:left w:val="none" w:sz="0" w:space="0" w:color="auto"/>
        <w:bottom w:val="none" w:sz="0" w:space="0" w:color="auto"/>
        <w:right w:val="none" w:sz="0" w:space="0" w:color="auto"/>
      </w:divBdr>
    </w:div>
    <w:div w:id="216017604">
      <w:bodyDiv w:val="1"/>
      <w:marLeft w:val="0"/>
      <w:marRight w:val="0"/>
      <w:marTop w:val="0"/>
      <w:marBottom w:val="0"/>
      <w:divBdr>
        <w:top w:val="none" w:sz="0" w:space="0" w:color="auto"/>
        <w:left w:val="none" w:sz="0" w:space="0" w:color="auto"/>
        <w:bottom w:val="none" w:sz="0" w:space="0" w:color="auto"/>
        <w:right w:val="none" w:sz="0" w:space="0" w:color="auto"/>
      </w:divBdr>
    </w:div>
    <w:div w:id="224876692">
      <w:bodyDiv w:val="1"/>
      <w:marLeft w:val="0"/>
      <w:marRight w:val="0"/>
      <w:marTop w:val="0"/>
      <w:marBottom w:val="0"/>
      <w:divBdr>
        <w:top w:val="none" w:sz="0" w:space="0" w:color="auto"/>
        <w:left w:val="none" w:sz="0" w:space="0" w:color="auto"/>
        <w:bottom w:val="none" w:sz="0" w:space="0" w:color="auto"/>
        <w:right w:val="none" w:sz="0" w:space="0" w:color="auto"/>
      </w:divBdr>
    </w:div>
    <w:div w:id="245498644">
      <w:bodyDiv w:val="1"/>
      <w:marLeft w:val="0"/>
      <w:marRight w:val="0"/>
      <w:marTop w:val="0"/>
      <w:marBottom w:val="0"/>
      <w:divBdr>
        <w:top w:val="none" w:sz="0" w:space="0" w:color="auto"/>
        <w:left w:val="none" w:sz="0" w:space="0" w:color="auto"/>
        <w:bottom w:val="none" w:sz="0" w:space="0" w:color="auto"/>
        <w:right w:val="none" w:sz="0" w:space="0" w:color="auto"/>
      </w:divBdr>
    </w:div>
    <w:div w:id="266354780">
      <w:bodyDiv w:val="1"/>
      <w:marLeft w:val="0"/>
      <w:marRight w:val="0"/>
      <w:marTop w:val="0"/>
      <w:marBottom w:val="0"/>
      <w:divBdr>
        <w:top w:val="none" w:sz="0" w:space="0" w:color="auto"/>
        <w:left w:val="none" w:sz="0" w:space="0" w:color="auto"/>
        <w:bottom w:val="none" w:sz="0" w:space="0" w:color="auto"/>
        <w:right w:val="none" w:sz="0" w:space="0" w:color="auto"/>
      </w:divBdr>
    </w:div>
    <w:div w:id="284387132">
      <w:bodyDiv w:val="1"/>
      <w:marLeft w:val="0"/>
      <w:marRight w:val="0"/>
      <w:marTop w:val="0"/>
      <w:marBottom w:val="0"/>
      <w:divBdr>
        <w:top w:val="none" w:sz="0" w:space="0" w:color="auto"/>
        <w:left w:val="none" w:sz="0" w:space="0" w:color="auto"/>
        <w:bottom w:val="none" w:sz="0" w:space="0" w:color="auto"/>
        <w:right w:val="none" w:sz="0" w:space="0" w:color="auto"/>
      </w:divBdr>
    </w:div>
    <w:div w:id="290210727">
      <w:bodyDiv w:val="1"/>
      <w:marLeft w:val="0"/>
      <w:marRight w:val="0"/>
      <w:marTop w:val="0"/>
      <w:marBottom w:val="0"/>
      <w:divBdr>
        <w:top w:val="none" w:sz="0" w:space="0" w:color="auto"/>
        <w:left w:val="none" w:sz="0" w:space="0" w:color="auto"/>
        <w:bottom w:val="none" w:sz="0" w:space="0" w:color="auto"/>
        <w:right w:val="none" w:sz="0" w:space="0" w:color="auto"/>
      </w:divBdr>
    </w:div>
    <w:div w:id="328681621">
      <w:bodyDiv w:val="1"/>
      <w:marLeft w:val="0"/>
      <w:marRight w:val="0"/>
      <w:marTop w:val="0"/>
      <w:marBottom w:val="0"/>
      <w:divBdr>
        <w:top w:val="none" w:sz="0" w:space="0" w:color="auto"/>
        <w:left w:val="none" w:sz="0" w:space="0" w:color="auto"/>
        <w:bottom w:val="none" w:sz="0" w:space="0" w:color="auto"/>
        <w:right w:val="none" w:sz="0" w:space="0" w:color="auto"/>
      </w:divBdr>
    </w:div>
    <w:div w:id="359748058">
      <w:bodyDiv w:val="1"/>
      <w:marLeft w:val="0"/>
      <w:marRight w:val="0"/>
      <w:marTop w:val="0"/>
      <w:marBottom w:val="0"/>
      <w:divBdr>
        <w:top w:val="none" w:sz="0" w:space="0" w:color="auto"/>
        <w:left w:val="none" w:sz="0" w:space="0" w:color="auto"/>
        <w:bottom w:val="none" w:sz="0" w:space="0" w:color="auto"/>
        <w:right w:val="none" w:sz="0" w:space="0" w:color="auto"/>
      </w:divBdr>
    </w:div>
    <w:div w:id="377094157">
      <w:bodyDiv w:val="1"/>
      <w:marLeft w:val="0"/>
      <w:marRight w:val="0"/>
      <w:marTop w:val="0"/>
      <w:marBottom w:val="0"/>
      <w:divBdr>
        <w:top w:val="none" w:sz="0" w:space="0" w:color="auto"/>
        <w:left w:val="none" w:sz="0" w:space="0" w:color="auto"/>
        <w:bottom w:val="none" w:sz="0" w:space="0" w:color="auto"/>
        <w:right w:val="none" w:sz="0" w:space="0" w:color="auto"/>
      </w:divBdr>
    </w:div>
    <w:div w:id="411783484">
      <w:bodyDiv w:val="1"/>
      <w:marLeft w:val="0"/>
      <w:marRight w:val="0"/>
      <w:marTop w:val="0"/>
      <w:marBottom w:val="0"/>
      <w:divBdr>
        <w:top w:val="none" w:sz="0" w:space="0" w:color="auto"/>
        <w:left w:val="none" w:sz="0" w:space="0" w:color="auto"/>
        <w:bottom w:val="none" w:sz="0" w:space="0" w:color="auto"/>
        <w:right w:val="none" w:sz="0" w:space="0" w:color="auto"/>
      </w:divBdr>
    </w:div>
    <w:div w:id="412822775">
      <w:bodyDiv w:val="1"/>
      <w:marLeft w:val="0"/>
      <w:marRight w:val="0"/>
      <w:marTop w:val="0"/>
      <w:marBottom w:val="0"/>
      <w:divBdr>
        <w:top w:val="none" w:sz="0" w:space="0" w:color="auto"/>
        <w:left w:val="none" w:sz="0" w:space="0" w:color="auto"/>
        <w:bottom w:val="none" w:sz="0" w:space="0" w:color="auto"/>
        <w:right w:val="none" w:sz="0" w:space="0" w:color="auto"/>
      </w:divBdr>
    </w:div>
    <w:div w:id="418407747">
      <w:bodyDiv w:val="1"/>
      <w:marLeft w:val="0"/>
      <w:marRight w:val="0"/>
      <w:marTop w:val="0"/>
      <w:marBottom w:val="0"/>
      <w:divBdr>
        <w:top w:val="none" w:sz="0" w:space="0" w:color="auto"/>
        <w:left w:val="none" w:sz="0" w:space="0" w:color="auto"/>
        <w:bottom w:val="none" w:sz="0" w:space="0" w:color="auto"/>
        <w:right w:val="none" w:sz="0" w:space="0" w:color="auto"/>
      </w:divBdr>
    </w:div>
    <w:div w:id="425275006">
      <w:bodyDiv w:val="1"/>
      <w:marLeft w:val="0"/>
      <w:marRight w:val="0"/>
      <w:marTop w:val="0"/>
      <w:marBottom w:val="0"/>
      <w:divBdr>
        <w:top w:val="none" w:sz="0" w:space="0" w:color="auto"/>
        <w:left w:val="none" w:sz="0" w:space="0" w:color="auto"/>
        <w:bottom w:val="none" w:sz="0" w:space="0" w:color="auto"/>
        <w:right w:val="none" w:sz="0" w:space="0" w:color="auto"/>
      </w:divBdr>
    </w:div>
    <w:div w:id="468787805">
      <w:bodyDiv w:val="1"/>
      <w:marLeft w:val="0"/>
      <w:marRight w:val="0"/>
      <w:marTop w:val="0"/>
      <w:marBottom w:val="0"/>
      <w:divBdr>
        <w:top w:val="none" w:sz="0" w:space="0" w:color="auto"/>
        <w:left w:val="none" w:sz="0" w:space="0" w:color="auto"/>
        <w:bottom w:val="none" w:sz="0" w:space="0" w:color="auto"/>
        <w:right w:val="none" w:sz="0" w:space="0" w:color="auto"/>
      </w:divBdr>
    </w:div>
    <w:div w:id="589435168">
      <w:bodyDiv w:val="1"/>
      <w:marLeft w:val="0"/>
      <w:marRight w:val="0"/>
      <w:marTop w:val="0"/>
      <w:marBottom w:val="0"/>
      <w:divBdr>
        <w:top w:val="none" w:sz="0" w:space="0" w:color="auto"/>
        <w:left w:val="none" w:sz="0" w:space="0" w:color="auto"/>
        <w:bottom w:val="none" w:sz="0" w:space="0" w:color="auto"/>
        <w:right w:val="none" w:sz="0" w:space="0" w:color="auto"/>
      </w:divBdr>
    </w:div>
    <w:div w:id="618267443">
      <w:bodyDiv w:val="1"/>
      <w:marLeft w:val="0"/>
      <w:marRight w:val="0"/>
      <w:marTop w:val="0"/>
      <w:marBottom w:val="0"/>
      <w:divBdr>
        <w:top w:val="none" w:sz="0" w:space="0" w:color="auto"/>
        <w:left w:val="none" w:sz="0" w:space="0" w:color="auto"/>
        <w:bottom w:val="none" w:sz="0" w:space="0" w:color="auto"/>
        <w:right w:val="none" w:sz="0" w:space="0" w:color="auto"/>
      </w:divBdr>
    </w:div>
    <w:div w:id="623315612">
      <w:bodyDiv w:val="1"/>
      <w:marLeft w:val="0"/>
      <w:marRight w:val="0"/>
      <w:marTop w:val="0"/>
      <w:marBottom w:val="0"/>
      <w:divBdr>
        <w:top w:val="none" w:sz="0" w:space="0" w:color="auto"/>
        <w:left w:val="none" w:sz="0" w:space="0" w:color="auto"/>
        <w:bottom w:val="none" w:sz="0" w:space="0" w:color="auto"/>
        <w:right w:val="none" w:sz="0" w:space="0" w:color="auto"/>
      </w:divBdr>
    </w:div>
    <w:div w:id="627975299">
      <w:bodyDiv w:val="1"/>
      <w:marLeft w:val="0"/>
      <w:marRight w:val="0"/>
      <w:marTop w:val="0"/>
      <w:marBottom w:val="0"/>
      <w:divBdr>
        <w:top w:val="none" w:sz="0" w:space="0" w:color="auto"/>
        <w:left w:val="none" w:sz="0" w:space="0" w:color="auto"/>
        <w:bottom w:val="none" w:sz="0" w:space="0" w:color="auto"/>
        <w:right w:val="none" w:sz="0" w:space="0" w:color="auto"/>
      </w:divBdr>
    </w:div>
    <w:div w:id="639117951">
      <w:bodyDiv w:val="1"/>
      <w:marLeft w:val="0"/>
      <w:marRight w:val="0"/>
      <w:marTop w:val="0"/>
      <w:marBottom w:val="0"/>
      <w:divBdr>
        <w:top w:val="none" w:sz="0" w:space="0" w:color="auto"/>
        <w:left w:val="none" w:sz="0" w:space="0" w:color="auto"/>
        <w:bottom w:val="none" w:sz="0" w:space="0" w:color="auto"/>
        <w:right w:val="none" w:sz="0" w:space="0" w:color="auto"/>
      </w:divBdr>
    </w:div>
    <w:div w:id="666980723">
      <w:bodyDiv w:val="1"/>
      <w:marLeft w:val="0"/>
      <w:marRight w:val="0"/>
      <w:marTop w:val="0"/>
      <w:marBottom w:val="0"/>
      <w:divBdr>
        <w:top w:val="none" w:sz="0" w:space="0" w:color="auto"/>
        <w:left w:val="none" w:sz="0" w:space="0" w:color="auto"/>
        <w:bottom w:val="none" w:sz="0" w:space="0" w:color="auto"/>
        <w:right w:val="none" w:sz="0" w:space="0" w:color="auto"/>
      </w:divBdr>
    </w:div>
    <w:div w:id="668677337">
      <w:bodyDiv w:val="1"/>
      <w:marLeft w:val="0"/>
      <w:marRight w:val="0"/>
      <w:marTop w:val="0"/>
      <w:marBottom w:val="0"/>
      <w:divBdr>
        <w:top w:val="none" w:sz="0" w:space="0" w:color="auto"/>
        <w:left w:val="none" w:sz="0" w:space="0" w:color="auto"/>
        <w:bottom w:val="none" w:sz="0" w:space="0" w:color="auto"/>
        <w:right w:val="none" w:sz="0" w:space="0" w:color="auto"/>
      </w:divBdr>
    </w:div>
    <w:div w:id="712995416">
      <w:bodyDiv w:val="1"/>
      <w:marLeft w:val="0"/>
      <w:marRight w:val="0"/>
      <w:marTop w:val="0"/>
      <w:marBottom w:val="0"/>
      <w:divBdr>
        <w:top w:val="none" w:sz="0" w:space="0" w:color="auto"/>
        <w:left w:val="none" w:sz="0" w:space="0" w:color="auto"/>
        <w:bottom w:val="none" w:sz="0" w:space="0" w:color="auto"/>
        <w:right w:val="none" w:sz="0" w:space="0" w:color="auto"/>
      </w:divBdr>
    </w:div>
    <w:div w:id="728528993">
      <w:bodyDiv w:val="1"/>
      <w:marLeft w:val="0"/>
      <w:marRight w:val="0"/>
      <w:marTop w:val="0"/>
      <w:marBottom w:val="0"/>
      <w:divBdr>
        <w:top w:val="none" w:sz="0" w:space="0" w:color="auto"/>
        <w:left w:val="none" w:sz="0" w:space="0" w:color="auto"/>
        <w:bottom w:val="none" w:sz="0" w:space="0" w:color="auto"/>
        <w:right w:val="none" w:sz="0" w:space="0" w:color="auto"/>
      </w:divBdr>
    </w:div>
    <w:div w:id="738212662">
      <w:bodyDiv w:val="1"/>
      <w:marLeft w:val="0"/>
      <w:marRight w:val="0"/>
      <w:marTop w:val="0"/>
      <w:marBottom w:val="0"/>
      <w:divBdr>
        <w:top w:val="none" w:sz="0" w:space="0" w:color="auto"/>
        <w:left w:val="none" w:sz="0" w:space="0" w:color="auto"/>
        <w:bottom w:val="none" w:sz="0" w:space="0" w:color="auto"/>
        <w:right w:val="none" w:sz="0" w:space="0" w:color="auto"/>
      </w:divBdr>
    </w:div>
    <w:div w:id="743450827">
      <w:bodyDiv w:val="1"/>
      <w:marLeft w:val="0"/>
      <w:marRight w:val="0"/>
      <w:marTop w:val="0"/>
      <w:marBottom w:val="0"/>
      <w:divBdr>
        <w:top w:val="none" w:sz="0" w:space="0" w:color="auto"/>
        <w:left w:val="none" w:sz="0" w:space="0" w:color="auto"/>
        <w:bottom w:val="none" w:sz="0" w:space="0" w:color="auto"/>
        <w:right w:val="none" w:sz="0" w:space="0" w:color="auto"/>
      </w:divBdr>
    </w:div>
    <w:div w:id="751242601">
      <w:bodyDiv w:val="1"/>
      <w:marLeft w:val="0"/>
      <w:marRight w:val="0"/>
      <w:marTop w:val="0"/>
      <w:marBottom w:val="0"/>
      <w:divBdr>
        <w:top w:val="none" w:sz="0" w:space="0" w:color="auto"/>
        <w:left w:val="none" w:sz="0" w:space="0" w:color="auto"/>
        <w:bottom w:val="none" w:sz="0" w:space="0" w:color="auto"/>
        <w:right w:val="none" w:sz="0" w:space="0" w:color="auto"/>
      </w:divBdr>
    </w:div>
    <w:div w:id="751393452">
      <w:bodyDiv w:val="1"/>
      <w:marLeft w:val="0"/>
      <w:marRight w:val="0"/>
      <w:marTop w:val="0"/>
      <w:marBottom w:val="0"/>
      <w:divBdr>
        <w:top w:val="none" w:sz="0" w:space="0" w:color="auto"/>
        <w:left w:val="none" w:sz="0" w:space="0" w:color="auto"/>
        <w:bottom w:val="none" w:sz="0" w:space="0" w:color="auto"/>
        <w:right w:val="none" w:sz="0" w:space="0" w:color="auto"/>
      </w:divBdr>
    </w:div>
    <w:div w:id="780415986">
      <w:bodyDiv w:val="1"/>
      <w:marLeft w:val="0"/>
      <w:marRight w:val="0"/>
      <w:marTop w:val="0"/>
      <w:marBottom w:val="0"/>
      <w:divBdr>
        <w:top w:val="none" w:sz="0" w:space="0" w:color="auto"/>
        <w:left w:val="none" w:sz="0" w:space="0" w:color="auto"/>
        <w:bottom w:val="none" w:sz="0" w:space="0" w:color="auto"/>
        <w:right w:val="none" w:sz="0" w:space="0" w:color="auto"/>
      </w:divBdr>
    </w:div>
    <w:div w:id="804348359">
      <w:bodyDiv w:val="1"/>
      <w:marLeft w:val="0"/>
      <w:marRight w:val="0"/>
      <w:marTop w:val="0"/>
      <w:marBottom w:val="0"/>
      <w:divBdr>
        <w:top w:val="none" w:sz="0" w:space="0" w:color="auto"/>
        <w:left w:val="none" w:sz="0" w:space="0" w:color="auto"/>
        <w:bottom w:val="none" w:sz="0" w:space="0" w:color="auto"/>
        <w:right w:val="none" w:sz="0" w:space="0" w:color="auto"/>
      </w:divBdr>
    </w:div>
    <w:div w:id="808788234">
      <w:bodyDiv w:val="1"/>
      <w:marLeft w:val="0"/>
      <w:marRight w:val="0"/>
      <w:marTop w:val="0"/>
      <w:marBottom w:val="0"/>
      <w:divBdr>
        <w:top w:val="none" w:sz="0" w:space="0" w:color="auto"/>
        <w:left w:val="none" w:sz="0" w:space="0" w:color="auto"/>
        <w:bottom w:val="none" w:sz="0" w:space="0" w:color="auto"/>
        <w:right w:val="none" w:sz="0" w:space="0" w:color="auto"/>
      </w:divBdr>
    </w:div>
    <w:div w:id="813986847">
      <w:bodyDiv w:val="1"/>
      <w:marLeft w:val="0"/>
      <w:marRight w:val="0"/>
      <w:marTop w:val="0"/>
      <w:marBottom w:val="0"/>
      <w:divBdr>
        <w:top w:val="none" w:sz="0" w:space="0" w:color="auto"/>
        <w:left w:val="none" w:sz="0" w:space="0" w:color="auto"/>
        <w:bottom w:val="none" w:sz="0" w:space="0" w:color="auto"/>
        <w:right w:val="none" w:sz="0" w:space="0" w:color="auto"/>
      </w:divBdr>
    </w:div>
    <w:div w:id="828981216">
      <w:bodyDiv w:val="1"/>
      <w:marLeft w:val="0"/>
      <w:marRight w:val="0"/>
      <w:marTop w:val="0"/>
      <w:marBottom w:val="0"/>
      <w:divBdr>
        <w:top w:val="none" w:sz="0" w:space="0" w:color="auto"/>
        <w:left w:val="none" w:sz="0" w:space="0" w:color="auto"/>
        <w:bottom w:val="none" w:sz="0" w:space="0" w:color="auto"/>
        <w:right w:val="none" w:sz="0" w:space="0" w:color="auto"/>
      </w:divBdr>
    </w:div>
    <w:div w:id="871380630">
      <w:bodyDiv w:val="1"/>
      <w:marLeft w:val="0"/>
      <w:marRight w:val="0"/>
      <w:marTop w:val="0"/>
      <w:marBottom w:val="0"/>
      <w:divBdr>
        <w:top w:val="none" w:sz="0" w:space="0" w:color="auto"/>
        <w:left w:val="none" w:sz="0" w:space="0" w:color="auto"/>
        <w:bottom w:val="none" w:sz="0" w:space="0" w:color="auto"/>
        <w:right w:val="none" w:sz="0" w:space="0" w:color="auto"/>
      </w:divBdr>
    </w:div>
    <w:div w:id="887256840">
      <w:bodyDiv w:val="1"/>
      <w:marLeft w:val="0"/>
      <w:marRight w:val="0"/>
      <w:marTop w:val="0"/>
      <w:marBottom w:val="0"/>
      <w:divBdr>
        <w:top w:val="none" w:sz="0" w:space="0" w:color="auto"/>
        <w:left w:val="none" w:sz="0" w:space="0" w:color="auto"/>
        <w:bottom w:val="none" w:sz="0" w:space="0" w:color="auto"/>
        <w:right w:val="none" w:sz="0" w:space="0" w:color="auto"/>
      </w:divBdr>
    </w:div>
    <w:div w:id="896285526">
      <w:bodyDiv w:val="1"/>
      <w:marLeft w:val="0"/>
      <w:marRight w:val="0"/>
      <w:marTop w:val="0"/>
      <w:marBottom w:val="0"/>
      <w:divBdr>
        <w:top w:val="none" w:sz="0" w:space="0" w:color="auto"/>
        <w:left w:val="none" w:sz="0" w:space="0" w:color="auto"/>
        <w:bottom w:val="none" w:sz="0" w:space="0" w:color="auto"/>
        <w:right w:val="none" w:sz="0" w:space="0" w:color="auto"/>
      </w:divBdr>
    </w:div>
    <w:div w:id="922228992">
      <w:bodyDiv w:val="1"/>
      <w:marLeft w:val="0"/>
      <w:marRight w:val="0"/>
      <w:marTop w:val="0"/>
      <w:marBottom w:val="0"/>
      <w:divBdr>
        <w:top w:val="none" w:sz="0" w:space="0" w:color="auto"/>
        <w:left w:val="none" w:sz="0" w:space="0" w:color="auto"/>
        <w:bottom w:val="none" w:sz="0" w:space="0" w:color="auto"/>
        <w:right w:val="none" w:sz="0" w:space="0" w:color="auto"/>
      </w:divBdr>
    </w:div>
    <w:div w:id="935475971">
      <w:bodyDiv w:val="1"/>
      <w:marLeft w:val="0"/>
      <w:marRight w:val="0"/>
      <w:marTop w:val="0"/>
      <w:marBottom w:val="0"/>
      <w:divBdr>
        <w:top w:val="none" w:sz="0" w:space="0" w:color="auto"/>
        <w:left w:val="none" w:sz="0" w:space="0" w:color="auto"/>
        <w:bottom w:val="none" w:sz="0" w:space="0" w:color="auto"/>
        <w:right w:val="none" w:sz="0" w:space="0" w:color="auto"/>
      </w:divBdr>
    </w:div>
    <w:div w:id="938178588">
      <w:bodyDiv w:val="1"/>
      <w:marLeft w:val="0"/>
      <w:marRight w:val="0"/>
      <w:marTop w:val="0"/>
      <w:marBottom w:val="0"/>
      <w:divBdr>
        <w:top w:val="none" w:sz="0" w:space="0" w:color="auto"/>
        <w:left w:val="none" w:sz="0" w:space="0" w:color="auto"/>
        <w:bottom w:val="none" w:sz="0" w:space="0" w:color="auto"/>
        <w:right w:val="none" w:sz="0" w:space="0" w:color="auto"/>
      </w:divBdr>
    </w:div>
    <w:div w:id="976490651">
      <w:bodyDiv w:val="1"/>
      <w:marLeft w:val="0"/>
      <w:marRight w:val="0"/>
      <w:marTop w:val="0"/>
      <w:marBottom w:val="0"/>
      <w:divBdr>
        <w:top w:val="none" w:sz="0" w:space="0" w:color="auto"/>
        <w:left w:val="none" w:sz="0" w:space="0" w:color="auto"/>
        <w:bottom w:val="none" w:sz="0" w:space="0" w:color="auto"/>
        <w:right w:val="none" w:sz="0" w:space="0" w:color="auto"/>
      </w:divBdr>
    </w:div>
    <w:div w:id="984553441">
      <w:bodyDiv w:val="1"/>
      <w:marLeft w:val="0"/>
      <w:marRight w:val="0"/>
      <w:marTop w:val="0"/>
      <w:marBottom w:val="0"/>
      <w:divBdr>
        <w:top w:val="none" w:sz="0" w:space="0" w:color="auto"/>
        <w:left w:val="none" w:sz="0" w:space="0" w:color="auto"/>
        <w:bottom w:val="none" w:sz="0" w:space="0" w:color="auto"/>
        <w:right w:val="none" w:sz="0" w:space="0" w:color="auto"/>
      </w:divBdr>
    </w:div>
    <w:div w:id="992102673">
      <w:bodyDiv w:val="1"/>
      <w:marLeft w:val="0"/>
      <w:marRight w:val="0"/>
      <w:marTop w:val="0"/>
      <w:marBottom w:val="0"/>
      <w:divBdr>
        <w:top w:val="none" w:sz="0" w:space="0" w:color="auto"/>
        <w:left w:val="none" w:sz="0" w:space="0" w:color="auto"/>
        <w:bottom w:val="none" w:sz="0" w:space="0" w:color="auto"/>
        <w:right w:val="none" w:sz="0" w:space="0" w:color="auto"/>
      </w:divBdr>
    </w:div>
    <w:div w:id="999387822">
      <w:bodyDiv w:val="1"/>
      <w:marLeft w:val="0"/>
      <w:marRight w:val="0"/>
      <w:marTop w:val="0"/>
      <w:marBottom w:val="0"/>
      <w:divBdr>
        <w:top w:val="none" w:sz="0" w:space="0" w:color="auto"/>
        <w:left w:val="none" w:sz="0" w:space="0" w:color="auto"/>
        <w:bottom w:val="none" w:sz="0" w:space="0" w:color="auto"/>
        <w:right w:val="none" w:sz="0" w:space="0" w:color="auto"/>
      </w:divBdr>
    </w:div>
    <w:div w:id="1024794298">
      <w:bodyDiv w:val="1"/>
      <w:marLeft w:val="0"/>
      <w:marRight w:val="0"/>
      <w:marTop w:val="0"/>
      <w:marBottom w:val="0"/>
      <w:divBdr>
        <w:top w:val="none" w:sz="0" w:space="0" w:color="auto"/>
        <w:left w:val="none" w:sz="0" w:space="0" w:color="auto"/>
        <w:bottom w:val="none" w:sz="0" w:space="0" w:color="auto"/>
        <w:right w:val="none" w:sz="0" w:space="0" w:color="auto"/>
      </w:divBdr>
    </w:div>
    <w:div w:id="1033919794">
      <w:bodyDiv w:val="1"/>
      <w:marLeft w:val="0"/>
      <w:marRight w:val="0"/>
      <w:marTop w:val="0"/>
      <w:marBottom w:val="0"/>
      <w:divBdr>
        <w:top w:val="none" w:sz="0" w:space="0" w:color="auto"/>
        <w:left w:val="none" w:sz="0" w:space="0" w:color="auto"/>
        <w:bottom w:val="none" w:sz="0" w:space="0" w:color="auto"/>
        <w:right w:val="none" w:sz="0" w:space="0" w:color="auto"/>
      </w:divBdr>
    </w:div>
    <w:div w:id="1061322059">
      <w:bodyDiv w:val="1"/>
      <w:marLeft w:val="0"/>
      <w:marRight w:val="0"/>
      <w:marTop w:val="0"/>
      <w:marBottom w:val="0"/>
      <w:divBdr>
        <w:top w:val="none" w:sz="0" w:space="0" w:color="auto"/>
        <w:left w:val="none" w:sz="0" w:space="0" w:color="auto"/>
        <w:bottom w:val="none" w:sz="0" w:space="0" w:color="auto"/>
        <w:right w:val="none" w:sz="0" w:space="0" w:color="auto"/>
      </w:divBdr>
    </w:div>
    <w:div w:id="1061829839">
      <w:bodyDiv w:val="1"/>
      <w:marLeft w:val="0"/>
      <w:marRight w:val="0"/>
      <w:marTop w:val="0"/>
      <w:marBottom w:val="0"/>
      <w:divBdr>
        <w:top w:val="none" w:sz="0" w:space="0" w:color="auto"/>
        <w:left w:val="none" w:sz="0" w:space="0" w:color="auto"/>
        <w:bottom w:val="none" w:sz="0" w:space="0" w:color="auto"/>
        <w:right w:val="none" w:sz="0" w:space="0" w:color="auto"/>
      </w:divBdr>
    </w:div>
    <w:div w:id="1146974823">
      <w:bodyDiv w:val="1"/>
      <w:marLeft w:val="0"/>
      <w:marRight w:val="0"/>
      <w:marTop w:val="0"/>
      <w:marBottom w:val="0"/>
      <w:divBdr>
        <w:top w:val="none" w:sz="0" w:space="0" w:color="auto"/>
        <w:left w:val="none" w:sz="0" w:space="0" w:color="auto"/>
        <w:bottom w:val="none" w:sz="0" w:space="0" w:color="auto"/>
        <w:right w:val="none" w:sz="0" w:space="0" w:color="auto"/>
      </w:divBdr>
    </w:div>
    <w:div w:id="1177236502">
      <w:bodyDiv w:val="1"/>
      <w:marLeft w:val="0"/>
      <w:marRight w:val="0"/>
      <w:marTop w:val="0"/>
      <w:marBottom w:val="0"/>
      <w:divBdr>
        <w:top w:val="none" w:sz="0" w:space="0" w:color="auto"/>
        <w:left w:val="none" w:sz="0" w:space="0" w:color="auto"/>
        <w:bottom w:val="none" w:sz="0" w:space="0" w:color="auto"/>
        <w:right w:val="none" w:sz="0" w:space="0" w:color="auto"/>
      </w:divBdr>
    </w:div>
    <w:div w:id="1187526432">
      <w:bodyDiv w:val="1"/>
      <w:marLeft w:val="0"/>
      <w:marRight w:val="0"/>
      <w:marTop w:val="0"/>
      <w:marBottom w:val="0"/>
      <w:divBdr>
        <w:top w:val="none" w:sz="0" w:space="0" w:color="auto"/>
        <w:left w:val="none" w:sz="0" w:space="0" w:color="auto"/>
        <w:bottom w:val="none" w:sz="0" w:space="0" w:color="auto"/>
        <w:right w:val="none" w:sz="0" w:space="0" w:color="auto"/>
      </w:divBdr>
    </w:div>
    <w:div w:id="1200900520">
      <w:bodyDiv w:val="1"/>
      <w:marLeft w:val="0"/>
      <w:marRight w:val="0"/>
      <w:marTop w:val="0"/>
      <w:marBottom w:val="0"/>
      <w:divBdr>
        <w:top w:val="none" w:sz="0" w:space="0" w:color="auto"/>
        <w:left w:val="none" w:sz="0" w:space="0" w:color="auto"/>
        <w:bottom w:val="none" w:sz="0" w:space="0" w:color="auto"/>
        <w:right w:val="none" w:sz="0" w:space="0" w:color="auto"/>
      </w:divBdr>
    </w:div>
    <w:div w:id="1202552056">
      <w:bodyDiv w:val="1"/>
      <w:marLeft w:val="0"/>
      <w:marRight w:val="0"/>
      <w:marTop w:val="0"/>
      <w:marBottom w:val="0"/>
      <w:divBdr>
        <w:top w:val="none" w:sz="0" w:space="0" w:color="auto"/>
        <w:left w:val="none" w:sz="0" w:space="0" w:color="auto"/>
        <w:bottom w:val="none" w:sz="0" w:space="0" w:color="auto"/>
        <w:right w:val="none" w:sz="0" w:space="0" w:color="auto"/>
      </w:divBdr>
    </w:div>
    <w:div w:id="1218668758">
      <w:bodyDiv w:val="1"/>
      <w:marLeft w:val="0"/>
      <w:marRight w:val="0"/>
      <w:marTop w:val="0"/>
      <w:marBottom w:val="0"/>
      <w:divBdr>
        <w:top w:val="none" w:sz="0" w:space="0" w:color="auto"/>
        <w:left w:val="none" w:sz="0" w:space="0" w:color="auto"/>
        <w:bottom w:val="none" w:sz="0" w:space="0" w:color="auto"/>
        <w:right w:val="none" w:sz="0" w:space="0" w:color="auto"/>
      </w:divBdr>
    </w:div>
    <w:div w:id="1220706194">
      <w:bodyDiv w:val="1"/>
      <w:marLeft w:val="0"/>
      <w:marRight w:val="0"/>
      <w:marTop w:val="0"/>
      <w:marBottom w:val="0"/>
      <w:divBdr>
        <w:top w:val="none" w:sz="0" w:space="0" w:color="auto"/>
        <w:left w:val="none" w:sz="0" w:space="0" w:color="auto"/>
        <w:bottom w:val="none" w:sz="0" w:space="0" w:color="auto"/>
        <w:right w:val="none" w:sz="0" w:space="0" w:color="auto"/>
      </w:divBdr>
    </w:div>
    <w:div w:id="1230456516">
      <w:bodyDiv w:val="1"/>
      <w:marLeft w:val="0"/>
      <w:marRight w:val="0"/>
      <w:marTop w:val="0"/>
      <w:marBottom w:val="0"/>
      <w:divBdr>
        <w:top w:val="none" w:sz="0" w:space="0" w:color="auto"/>
        <w:left w:val="none" w:sz="0" w:space="0" w:color="auto"/>
        <w:bottom w:val="none" w:sz="0" w:space="0" w:color="auto"/>
        <w:right w:val="none" w:sz="0" w:space="0" w:color="auto"/>
      </w:divBdr>
    </w:div>
    <w:div w:id="1254361526">
      <w:bodyDiv w:val="1"/>
      <w:marLeft w:val="0"/>
      <w:marRight w:val="0"/>
      <w:marTop w:val="0"/>
      <w:marBottom w:val="0"/>
      <w:divBdr>
        <w:top w:val="none" w:sz="0" w:space="0" w:color="auto"/>
        <w:left w:val="none" w:sz="0" w:space="0" w:color="auto"/>
        <w:bottom w:val="none" w:sz="0" w:space="0" w:color="auto"/>
        <w:right w:val="none" w:sz="0" w:space="0" w:color="auto"/>
      </w:divBdr>
    </w:div>
    <w:div w:id="1257861266">
      <w:bodyDiv w:val="1"/>
      <w:marLeft w:val="0"/>
      <w:marRight w:val="0"/>
      <w:marTop w:val="0"/>
      <w:marBottom w:val="0"/>
      <w:divBdr>
        <w:top w:val="none" w:sz="0" w:space="0" w:color="auto"/>
        <w:left w:val="none" w:sz="0" w:space="0" w:color="auto"/>
        <w:bottom w:val="none" w:sz="0" w:space="0" w:color="auto"/>
        <w:right w:val="none" w:sz="0" w:space="0" w:color="auto"/>
      </w:divBdr>
    </w:div>
    <w:div w:id="1320965816">
      <w:bodyDiv w:val="1"/>
      <w:marLeft w:val="0"/>
      <w:marRight w:val="0"/>
      <w:marTop w:val="0"/>
      <w:marBottom w:val="0"/>
      <w:divBdr>
        <w:top w:val="none" w:sz="0" w:space="0" w:color="auto"/>
        <w:left w:val="none" w:sz="0" w:space="0" w:color="auto"/>
        <w:bottom w:val="none" w:sz="0" w:space="0" w:color="auto"/>
        <w:right w:val="none" w:sz="0" w:space="0" w:color="auto"/>
      </w:divBdr>
    </w:div>
    <w:div w:id="1352222921">
      <w:bodyDiv w:val="1"/>
      <w:marLeft w:val="0"/>
      <w:marRight w:val="0"/>
      <w:marTop w:val="0"/>
      <w:marBottom w:val="0"/>
      <w:divBdr>
        <w:top w:val="none" w:sz="0" w:space="0" w:color="auto"/>
        <w:left w:val="none" w:sz="0" w:space="0" w:color="auto"/>
        <w:bottom w:val="none" w:sz="0" w:space="0" w:color="auto"/>
        <w:right w:val="none" w:sz="0" w:space="0" w:color="auto"/>
      </w:divBdr>
    </w:div>
    <w:div w:id="1370303982">
      <w:bodyDiv w:val="1"/>
      <w:marLeft w:val="0"/>
      <w:marRight w:val="0"/>
      <w:marTop w:val="0"/>
      <w:marBottom w:val="0"/>
      <w:divBdr>
        <w:top w:val="none" w:sz="0" w:space="0" w:color="auto"/>
        <w:left w:val="none" w:sz="0" w:space="0" w:color="auto"/>
        <w:bottom w:val="none" w:sz="0" w:space="0" w:color="auto"/>
        <w:right w:val="none" w:sz="0" w:space="0" w:color="auto"/>
      </w:divBdr>
    </w:div>
    <w:div w:id="1392146546">
      <w:bodyDiv w:val="1"/>
      <w:marLeft w:val="0"/>
      <w:marRight w:val="0"/>
      <w:marTop w:val="0"/>
      <w:marBottom w:val="0"/>
      <w:divBdr>
        <w:top w:val="none" w:sz="0" w:space="0" w:color="auto"/>
        <w:left w:val="none" w:sz="0" w:space="0" w:color="auto"/>
        <w:bottom w:val="none" w:sz="0" w:space="0" w:color="auto"/>
        <w:right w:val="none" w:sz="0" w:space="0" w:color="auto"/>
      </w:divBdr>
    </w:div>
    <w:div w:id="1431780428">
      <w:bodyDiv w:val="1"/>
      <w:marLeft w:val="0"/>
      <w:marRight w:val="0"/>
      <w:marTop w:val="0"/>
      <w:marBottom w:val="0"/>
      <w:divBdr>
        <w:top w:val="none" w:sz="0" w:space="0" w:color="auto"/>
        <w:left w:val="none" w:sz="0" w:space="0" w:color="auto"/>
        <w:bottom w:val="none" w:sz="0" w:space="0" w:color="auto"/>
        <w:right w:val="none" w:sz="0" w:space="0" w:color="auto"/>
      </w:divBdr>
    </w:div>
    <w:div w:id="1483935368">
      <w:bodyDiv w:val="1"/>
      <w:marLeft w:val="0"/>
      <w:marRight w:val="0"/>
      <w:marTop w:val="0"/>
      <w:marBottom w:val="0"/>
      <w:divBdr>
        <w:top w:val="none" w:sz="0" w:space="0" w:color="auto"/>
        <w:left w:val="none" w:sz="0" w:space="0" w:color="auto"/>
        <w:bottom w:val="none" w:sz="0" w:space="0" w:color="auto"/>
        <w:right w:val="none" w:sz="0" w:space="0" w:color="auto"/>
      </w:divBdr>
    </w:div>
    <w:div w:id="1502627094">
      <w:bodyDiv w:val="1"/>
      <w:marLeft w:val="0"/>
      <w:marRight w:val="0"/>
      <w:marTop w:val="0"/>
      <w:marBottom w:val="0"/>
      <w:divBdr>
        <w:top w:val="none" w:sz="0" w:space="0" w:color="auto"/>
        <w:left w:val="none" w:sz="0" w:space="0" w:color="auto"/>
        <w:bottom w:val="none" w:sz="0" w:space="0" w:color="auto"/>
        <w:right w:val="none" w:sz="0" w:space="0" w:color="auto"/>
      </w:divBdr>
    </w:div>
    <w:div w:id="1504054033">
      <w:bodyDiv w:val="1"/>
      <w:marLeft w:val="0"/>
      <w:marRight w:val="0"/>
      <w:marTop w:val="0"/>
      <w:marBottom w:val="0"/>
      <w:divBdr>
        <w:top w:val="none" w:sz="0" w:space="0" w:color="auto"/>
        <w:left w:val="none" w:sz="0" w:space="0" w:color="auto"/>
        <w:bottom w:val="none" w:sz="0" w:space="0" w:color="auto"/>
        <w:right w:val="none" w:sz="0" w:space="0" w:color="auto"/>
      </w:divBdr>
    </w:div>
    <w:div w:id="1533608964">
      <w:bodyDiv w:val="1"/>
      <w:marLeft w:val="0"/>
      <w:marRight w:val="0"/>
      <w:marTop w:val="0"/>
      <w:marBottom w:val="0"/>
      <w:divBdr>
        <w:top w:val="none" w:sz="0" w:space="0" w:color="auto"/>
        <w:left w:val="none" w:sz="0" w:space="0" w:color="auto"/>
        <w:bottom w:val="none" w:sz="0" w:space="0" w:color="auto"/>
        <w:right w:val="none" w:sz="0" w:space="0" w:color="auto"/>
      </w:divBdr>
    </w:div>
    <w:div w:id="1536113832">
      <w:bodyDiv w:val="1"/>
      <w:marLeft w:val="0"/>
      <w:marRight w:val="0"/>
      <w:marTop w:val="0"/>
      <w:marBottom w:val="0"/>
      <w:divBdr>
        <w:top w:val="none" w:sz="0" w:space="0" w:color="auto"/>
        <w:left w:val="none" w:sz="0" w:space="0" w:color="auto"/>
        <w:bottom w:val="none" w:sz="0" w:space="0" w:color="auto"/>
        <w:right w:val="none" w:sz="0" w:space="0" w:color="auto"/>
      </w:divBdr>
    </w:div>
    <w:div w:id="1555384068">
      <w:bodyDiv w:val="1"/>
      <w:marLeft w:val="0"/>
      <w:marRight w:val="0"/>
      <w:marTop w:val="0"/>
      <w:marBottom w:val="0"/>
      <w:divBdr>
        <w:top w:val="none" w:sz="0" w:space="0" w:color="auto"/>
        <w:left w:val="none" w:sz="0" w:space="0" w:color="auto"/>
        <w:bottom w:val="none" w:sz="0" w:space="0" w:color="auto"/>
        <w:right w:val="none" w:sz="0" w:space="0" w:color="auto"/>
      </w:divBdr>
    </w:div>
    <w:div w:id="1611740152">
      <w:bodyDiv w:val="1"/>
      <w:marLeft w:val="0"/>
      <w:marRight w:val="0"/>
      <w:marTop w:val="0"/>
      <w:marBottom w:val="0"/>
      <w:divBdr>
        <w:top w:val="none" w:sz="0" w:space="0" w:color="auto"/>
        <w:left w:val="none" w:sz="0" w:space="0" w:color="auto"/>
        <w:bottom w:val="none" w:sz="0" w:space="0" w:color="auto"/>
        <w:right w:val="none" w:sz="0" w:space="0" w:color="auto"/>
      </w:divBdr>
    </w:div>
    <w:div w:id="1622613718">
      <w:bodyDiv w:val="1"/>
      <w:marLeft w:val="0"/>
      <w:marRight w:val="0"/>
      <w:marTop w:val="0"/>
      <w:marBottom w:val="0"/>
      <w:divBdr>
        <w:top w:val="none" w:sz="0" w:space="0" w:color="auto"/>
        <w:left w:val="none" w:sz="0" w:space="0" w:color="auto"/>
        <w:bottom w:val="none" w:sz="0" w:space="0" w:color="auto"/>
        <w:right w:val="none" w:sz="0" w:space="0" w:color="auto"/>
      </w:divBdr>
    </w:div>
    <w:div w:id="1643971898">
      <w:bodyDiv w:val="1"/>
      <w:marLeft w:val="0"/>
      <w:marRight w:val="0"/>
      <w:marTop w:val="0"/>
      <w:marBottom w:val="0"/>
      <w:divBdr>
        <w:top w:val="none" w:sz="0" w:space="0" w:color="auto"/>
        <w:left w:val="none" w:sz="0" w:space="0" w:color="auto"/>
        <w:bottom w:val="none" w:sz="0" w:space="0" w:color="auto"/>
        <w:right w:val="none" w:sz="0" w:space="0" w:color="auto"/>
      </w:divBdr>
    </w:div>
    <w:div w:id="1658730466">
      <w:bodyDiv w:val="1"/>
      <w:marLeft w:val="0"/>
      <w:marRight w:val="0"/>
      <w:marTop w:val="0"/>
      <w:marBottom w:val="0"/>
      <w:divBdr>
        <w:top w:val="none" w:sz="0" w:space="0" w:color="auto"/>
        <w:left w:val="none" w:sz="0" w:space="0" w:color="auto"/>
        <w:bottom w:val="none" w:sz="0" w:space="0" w:color="auto"/>
        <w:right w:val="none" w:sz="0" w:space="0" w:color="auto"/>
      </w:divBdr>
    </w:div>
    <w:div w:id="1712223174">
      <w:bodyDiv w:val="1"/>
      <w:marLeft w:val="0"/>
      <w:marRight w:val="0"/>
      <w:marTop w:val="0"/>
      <w:marBottom w:val="0"/>
      <w:divBdr>
        <w:top w:val="none" w:sz="0" w:space="0" w:color="auto"/>
        <w:left w:val="none" w:sz="0" w:space="0" w:color="auto"/>
        <w:bottom w:val="none" w:sz="0" w:space="0" w:color="auto"/>
        <w:right w:val="none" w:sz="0" w:space="0" w:color="auto"/>
      </w:divBdr>
    </w:div>
    <w:div w:id="1742675049">
      <w:bodyDiv w:val="1"/>
      <w:marLeft w:val="0"/>
      <w:marRight w:val="0"/>
      <w:marTop w:val="0"/>
      <w:marBottom w:val="0"/>
      <w:divBdr>
        <w:top w:val="none" w:sz="0" w:space="0" w:color="auto"/>
        <w:left w:val="none" w:sz="0" w:space="0" w:color="auto"/>
        <w:bottom w:val="none" w:sz="0" w:space="0" w:color="auto"/>
        <w:right w:val="none" w:sz="0" w:space="0" w:color="auto"/>
      </w:divBdr>
    </w:div>
    <w:div w:id="1744643225">
      <w:bodyDiv w:val="1"/>
      <w:marLeft w:val="0"/>
      <w:marRight w:val="0"/>
      <w:marTop w:val="0"/>
      <w:marBottom w:val="0"/>
      <w:divBdr>
        <w:top w:val="none" w:sz="0" w:space="0" w:color="auto"/>
        <w:left w:val="none" w:sz="0" w:space="0" w:color="auto"/>
        <w:bottom w:val="none" w:sz="0" w:space="0" w:color="auto"/>
        <w:right w:val="none" w:sz="0" w:space="0" w:color="auto"/>
      </w:divBdr>
    </w:div>
    <w:div w:id="1769616774">
      <w:bodyDiv w:val="1"/>
      <w:marLeft w:val="0"/>
      <w:marRight w:val="0"/>
      <w:marTop w:val="0"/>
      <w:marBottom w:val="0"/>
      <w:divBdr>
        <w:top w:val="none" w:sz="0" w:space="0" w:color="auto"/>
        <w:left w:val="none" w:sz="0" w:space="0" w:color="auto"/>
        <w:bottom w:val="none" w:sz="0" w:space="0" w:color="auto"/>
        <w:right w:val="none" w:sz="0" w:space="0" w:color="auto"/>
      </w:divBdr>
    </w:div>
    <w:div w:id="1804226356">
      <w:bodyDiv w:val="1"/>
      <w:marLeft w:val="0"/>
      <w:marRight w:val="0"/>
      <w:marTop w:val="0"/>
      <w:marBottom w:val="0"/>
      <w:divBdr>
        <w:top w:val="none" w:sz="0" w:space="0" w:color="auto"/>
        <w:left w:val="none" w:sz="0" w:space="0" w:color="auto"/>
        <w:bottom w:val="none" w:sz="0" w:space="0" w:color="auto"/>
        <w:right w:val="none" w:sz="0" w:space="0" w:color="auto"/>
      </w:divBdr>
    </w:div>
    <w:div w:id="1829051240">
      <w:bodyDiv w:val="1"/>
      <w:marLeft w:val="0"/>
      <w:marRight w:val="0"/>
      <w:marTop w:val="0"/>
      <w:marBottom w:val="0"/>
      <w:divBdr>
        <w:top w:val="none" w:sz="0" w:space="0" w:color="auto"/>
        <w:left w:val="none" w:sz="0" w:space="0" w:color="auto"/>
        <w:bottom w:val="none" w:sz="0" w:space="0" w:color="auto"/>
        <w:right w:val="none" w:sz="0" w:space="0" w:color="auto"/>
      </w:divBdr>
    </w:div>
    <w:div w:id="1841314875">
      <w:bodyDiv w:val="1"/>
      <w:marLeft w:val="0"/>
      <w:marRight w:val="0"/>
      <w:marTop w:val="0"/>
      <w:marBottom w:val="0"/>
      <w:divBdr>
        <w:top w:val="none" w:sz="0" w:space="0" w:color="auto"/>
        <w:left w:val="none" w:sz="0" w:space="0" w:color="auto"/>
        <w:bottom w:val="none" w:sz="0" w:space="0" w:color="auto"/>
        <w:right w:val="none" w:sz="0" w:space="0" w:color="auto"/>
      </w:divBdr>
    </w:div>
    <w:div w:id="1883471279">
      <w:bodyDiv w:val="1"/>
      <w:marLeft w:val="0"/>
      <w:marRight w:val="0"/>
      <w:marTop w:val="0"/>
      <w:marBottom w:val="0"/>
      <w:divBdr>
        <w:top w:val="none" w:sz="0" w:space="0" w:color="auto"/>
        <w:left w:val="none" w:sz="0" w:space="0" w:color="auto"/>
        <w:bottom w:val="none" w:sz="0" w:space="0" w:color="auto"/>
        <w:right w:val="none" w:sz="0" w:space="0" w:color="auto"/>
      </w:divBdr>
    </w:div>
    <w:div w:id="1914391716">
      <w:bodyDiv w:val="1"/>
      <w:marLeft w:val="0"/>
      <w:marRight w:val="0"/>
      <w:marTop w:val="0"/>
      <w:marBottom w:val="0"/>
      <w:divBdr>
        <w:top w:val="none" w:sz="0" w:space="0" w:color="auto"/>
        <w:left w:val="none" w:sz="0" w:space="0" w:color="auto"/>
        <w:bottom w:val="none" w:sz="0" w:space="0" w:color="auto"/>
        <w:right w:val="none" w:sz="0" w:space="0" w:color="auto"/>
      </w:divBdr>
    </w:div>
    <w:div w:id="1916477398">
      <w:bodyDiv w:val="1"/>
      <w:marLeft w:val="0"/>
      <w:marRight w:val="0"/>
      <w:marTop w:val="0"/>
      <w:marBottom w:val="0"/>
      <w:divBdr>
        <w:top w:val="none" w:sz="0" w:space="0" w:color="auto"/>
        <w:left w:val="none" w:sz="0" w:space="0" w:color="auto"/>
        <w:bottom w:val="none" w:sz="0" w:space="0" w:color="auto"/>
        <w:right w:val="none" w:sz="0" w:space="0" w:color="auto"/>
      </w:divBdr>
    </w:div>
    <w:div w:id="1937244898">
      <w:bodyDiv w:val="1"/>
      <w:marLeft w:val="0"/>
      <w:marRight w:val="0"/>
      <w:marTop w:val="0"/>
      <w:marBottom w:val="0"/>
      <w:divBdr>
        <w:top w:val="none" w:sz="0" w:space="0" w:color="auto"/>
        <w:left w:val="none" w:sz="0" w:space="0" w:color="auto"/>
        <w:bottom w:val="none" w:sz="0" w:space="0" w:color="auto"/>
        <w:right w:val="none" w:sz="0" w:space="0" w:color="auto"/>
      </w:divBdr>
    </w:div>
    <w:div w:id="1953853018">
      <w:bodyDiv w:val="1"/>
      <w:marLeft w:val="0"/>
      <w:marRight w:val="0"/>
      <w:marTop w:val="0"/>
      <w:marBottom w:val="0"/>
      <w:divBdr>
        <w:top w:val="none" w:sz="0" w:space="0" w:color="auto"/>
        <w:left w:val="none" w:sz="0" w:space="0" w:color="auto"/>
        <w:bottom w:val="none" w:sz="0" w:space="0" w:color="auto"/>
        <w:right w:val="none" w:sz="0" w:space="0" w:color="auto"/>
      </w:divBdr>
    </w:div>
    <w:div w:id="1969703939">
      <w:bodyDiv w:val="1"/>
      <w:marLeft w:val="0"/>
      <w:marRight w:val="0"/>
      <w:marTop w:val="0"/>
      <w:marBottom w:val="0"/>
      <w:divBdr>
        <w:top w:val="none" w:sz="0" w:space="0" w:color="auto"/>
        <w:left w:val="none" w:sz="0" w:space="0" w:color="auto"/>
        <w:bottom w:val="none" w:sz="0" w:space="0" w:color="auto"/>
        <w:right w:val="none" w:sz="0" w:space="0" w:color="auto"/>
      </w:divBdr>
    </w:div>
    <w:div w:id="1988850327">
      <w:bodyDiv w:val="1"/>
      <w:marLeft w:val="0"/>
      <w:marRight w:val="0"/>
      <w:marTop w:val="0"/>
      <w:marBottom w:val="0"/>
      <w:divBdr>
        <w:top w:val="none" w:sz="0" w:space="0" w:color="auto"/>
        <w:left w:val="none" w:sz="0" w:space="0" w:color="auto"/>
        <w:bottom w:val="none" w:sz="0" w:space="0" w:color="auto"/>
        <w:right w:val="none" w:sz="0" w:space="0" w:color="auto"/>
      </w:divBdr>
    </w:div>
    <w:div w:id="2012634088">
      <w:bodyDiv w:val="1"/>
      <w:marLeft w:val="0"/>
      <w:marRight w:val="0"/>
      <w:marTop w:val="0"/>
      <w:marBottom w:val="0"/>
      <w:divBdr>
        <w:top w:val="none" w:sz="0" w:space="0" w:color="auto"/>
        <w:left w:val="none" w:sz="0" w:space="0" w:color="auto"/>
        <w:bottom w:val="none" w:sz="0" w:space="0" w:color="auto"/>
        <w:right w:val="none" w:sz="0" w:space="0" w:color="auto"/>
      </w:divBdr>
    </w:div>
    <w:div w:id="2048678960">
      <w:bodyDiv w:val="1"/>
      <w:marLeft w:val="0"/>
      <w:marRight w:val="0"/>
      <w:marTop w:val="0"/>
      <w:marBottom w:val="0"/>
      <w:divBdr>
        <w:top w:val="none" w:sz="0" w:space="0" w:color="auto"/>
        <w:left w:val="none" w:sz="0" w:space="0" w:color="auto"/>
        <w:bottom w:val="none" w:sz="0" w:space="0" w:color="auto"/>
        <w:right w:val="none" w:sz="0" w:space="0" w:color="auto"/>
      </w:divBdr>
    </w:div>
    <w:div w:id="2082555936">
      <w:bodyDiv w:val="1"/>
      <w:marLeft w:val="0"/>
      <w:marRight w:val="0"/>
      <w:marTop w:val="0"/>
      <w:marBottom w:val="0"/>
      <w:divBdr>
        <w:top w:val="none" w:sz="0" w:space="0" w:color="auto"/>
        <w:left w:val="none" w:sz="0" w:space="0" w:color="auto"/>
        <w:bottom w:val="none" w:sz="0" w:space="0" w:color="auto"/>
        <w:right w:val="none" w:sz="0" w:space="0" w:color="auto"/>
      </w:divBdr>
    </w:div>
    <w:div w:id="2113085828">
      <w:bodyDiv w:val="1"/>
      <w:marLeft w:val="0"/>
      <w:marRight w:val="0"/>
      <w:marTop w:val="0"/>
      <w:marBottom w:val="0"/>
      <w:divBdr>
        <w:top w:val="none" w:sz="0" w:space="0" w:color="auto"/>
        <w:left w:val="none" w:sz="0" w:space="0" w:color="auto"/>
        <w:bottom w:val="none" w:sz="0" w:space="0" w:color="auto"/>
        <w:right w:val="none" w:sz="0" w:space="0" w:color="auto"/>
      </w:divBdr>
    </w:div>
    <w:div w:id="213119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l.wikipedia.org/wiki/Pakiet_telekomunikacyjny" TargetMode="External"/><Relationship Id="rId18" Type="http://schemas.openxmlformats.org/officeDocument/2006/relationships/hyperlink" Target="https://pl.wikipedia.org/wiki/Sterowani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wikipedia.org/wiki/Model_OSI" TargetMode="External"/><Relationship Id="rId17" Type="http://schemas.openxmlformats.org/officeDocument/2006/relationships/hyperlink" Target="https://pl.wikipedia.org/wiki/Wizualizacja" TargetMode="External"/><Relationship Id="rId2" Type="http://schemas.openxmlformats.org/officeDocument/2006/relationships/numbering" Target="numbering.xml"/><Relationship Id="rId16" Type="http://schemas.openxmlformats.org/officeDocument/2006/relationships/hyperlink" Target="https://pl.wikipedia.org/wiki/System_informatyczn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Sie%C4%87_komputerowa" TargetMode="External"/><Relationship Id="rId5" Type="http://schemas.openxmlformats.org/officeDocument/2006/relationships/webSettings" Target="webSettings.xml"/><Relationship Id="rId15" Type="http://schemas.openxmlformats.org/officeDocument/2006/relationships/hyperlink" Target="https://pl.wikipedia.org/wiki/Dane" TargetMode="External"/><Relationship Id="rId10" Type="http://schemas.openxmlformats.org/officeDocument/2006/relationships/image" Target="media/image2.png"/><Relationship Id="rId19" Type="http://schemas.openxmlformats.org/officeDocument/2006/relationships/hyperlink" Target="https://pl.wikipedia.org/wiki/Proces_technologiczny"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pl.wikipedia.org/wiki/Informacj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975BB-9081-4464-82EB-1DC17B46B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186</Pages>
  <Words>74294</Words>
  <Characters>445770</Characters>
  <Application>Microsoft Office Word</Application>
  <DocSecurity>0</DocSecurity>
  <Lines>3714</Lines>
  <Paragraphs>1038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 Szpoper</dc:creator>
  <cp:keywords/>
  <dc:description/>
  <cp:lastModifiedBy>Joanna Roszak</cp:lastModifiedBy>
  <cp:revision>147</cp:revision>
  <cp:lastPrinted>2024-10-21T09:05:00Z</cp:lastPrinted>
  <dcterms:created xsi:type="dcterms:W3CDTF">2024-10-03T07:07:00Z</dcterms:created>
  <dcterms:modified xsi:type="dcterms:W3CDTF">2024-10-28T11:35:00Z</dcterms:modified>
</cp:coreProperties>
</file>