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906C" w14:textId="0CA5C96E" w:rsidR="00CD63ED" w:rsidRPr="007A27A0" w:rsidRDefault="00C81F38" w:rsidP="007A27A0">
      <w:pPr>
        <w:spacing w:after="0" w:line="240" w:lineRule="auto"/>
        <w:contextualSpacing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7A27A0">
        <w:rPr>
          <w:rFonts w:eastAsia="Times New Roman" w:cs="Calibri"/>
          <w:b/>
          <w:sz w:val="24"/>
          <w:szCs w:val="24"/>
          <w:lang w:eastAsia="pl-PL"/>
        </w:rPr>
        <w:t>Załącznik nr 1</w:t>
      </w:r>
    </w:p>
    <w:p w14:paraId="08C0DD61" w14:textId="77777777" w:rsidR="00C81F38" w:rsidRPr="007A27A0" w:rsidRDefault="009359D6" w:rsidP="007A27A0">
      <w:pPr>
        <w:spacing w:before="240" w:line="240" w:lineRule="auto"/>
        <w:contextualSpacing/>
        <w:jc w:val="center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7A27A0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Opis p</w:t>
      </w:r>
      <w:r w:rsidR="00C81F38" w:rsidRPr="007A27A0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rzedmiot</w:t>
      </w:r>
      <w:r w:rsidRPr="007A27A0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u</w:t>
      </w:r>
      <w:r w:rsidR="00C81F38" w:rsidRPr="007A27A0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 xml:space="preserve"> zamówienia</w:t>
      </w:r>
    </w:p>
    <w:p w14:paraId="69F98BEE" w14:textId="77777777" w:rsidR="00B325EE" w:rsidRPr="007A27A0" w:rsidRDefault="00B325EE" w:rsidP="007B79B7">
      <w:pPr>
        <w:spacing w:after="0" w:line="240" w:lineRule="auto"/>
        <w:contextualSpacing/>
        <w:jc w:val="center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</w:p>
    <w:p w14:paraId="257A246C" w14:textId="77777777" w:rsidR="009C4AE5" w:rsidRPr="007A27A0" w:rsidRDefault="009C4AE5" w:rsidP="009067D1">
      <w:pPr>
        <w:pStyle w:val="pole"/>
        <w:numPr>
          <w:ilvl w:val="3"/>
          <w:numId w:val="5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Przedmiotem zamówienia jest wykonanie </w:t>
      </w:r>
      <w:bookmarkStart w:id="0" w:name="_Hlk534699964"/>
      <w:r w:rsidRPr="007A27A0">
        <w:rPr>
          <w:rFonts w:ascii="Calibri" w:hAnsi="Calibri" w:cs="Calibri"/>
          <w:sz w:val="24"/>
          <w:szCs w:val="24"/>
        </w:rPr>
        <w:t xml:space="preserve">monitoringu siedlisk przyrodniczych i gatunków w </w:t>
      </w:r>
      <w:r w:rsidR="00D40C6A" w:rsidRPr="007A27A0">
        <w:rPr>
          <w:rFonts w:ascii="Calibri" w:hAnsi="Calibri" w:cs="Calibri"/>
          <w:sz w:val="24"/>
          <w:szCs w:val="24"/>
        </w:rPr>
        <w:t>trzech</w:t>
      </w:r>
      <w:r w:rsidRPr="007A27A0">
        <w:rPr>
          <w:rFonts w:ascii="Calibri" w:hAnsi="Calibri" w:cs="Calibri"/>
          <w:sz w:val="24"/>
          <w:szCs w:val="24"/>
        </w:rPr>
        <w:t xml:space="preserve"> obszarach Natura 2000 w województwie podlaskim.</w:t>
      </w:r>
    </w:p>
    <w:p w14:paraId="59D3F97B" w14:textId="77777777" w:rsidR="009C4AE5" w:rsidRPr="007A27A0" w:rsidRDefault="009C4AE5" w:rsidP="009067D1">
      <w:pPr>
        <w:pStyle w:val="pole"/>
        <w:numPr>
          <w:ilvl w:val="3"/>
          <w:numId w:val="5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>Przedmiot zamówienia został podzi</w:t>
      </w:r>
      <w:r w:rsidR="00D40C6A" w:rsidRPr="007A27A0">
        <w:rPr>
          <w:rFonts w:ascii="Calibri" w:hAnsi="Calibri" w:cs="Calibri"/>
          <w:sz w:val="24"/>
          <w:szCs w:val="24"/>
        </w:rPr>
        <w:t>elony na 3</w:t>
      </w:r>
      <w:r w:rsidRPr="007A27A0">
        <w:rPr>
          <w:rFonts w:ascii="Calibri" w:hAnsi="Calibri" w:cs="Calibri"/>
          <w:sz w:val="24"/>
          <w:szCs w:val="24"/>
        </w:rPr>
        <w:t xml:space="preserve"> części</w:t>
      </w:r>
      <w:bookmarkEnd w:id="0"/>
      <w:r w:rsidRPr="007A27A0">
        <w:rPr>
          <w:rFonts w:ascii="Calibri" w:hAnsi="Calibri" w:cs="Calibri"/>
          <w:sz w:val="24"/>
          <w:szCs w:val="24"/>
        </w:rPr>
        <w:t>:</w:t>
      </w:r>
    </w:p>
    <w:p w14:paraId="6A5CEDB9" w14:textId="58B6E67B" w:rsidR="00137AFE" w:rsidRPr="007A27A0" w:rsidRDefault="009C4AE5" w:rsidP="007A27A0">
      <w:pPr>
        <w:pStyle w:val="Default"/>
        <w:numPr>
          <w:ilvl w:val="1"/>
          <w:numId w:val="36"/>
        </w:numPr>
        <w:spacing w:after="240"/>
        <w:rPr>
          <w:rFonts w:ascii="Calibri" w:hAnsi="Calibri" w:cs="Calibri"/>
        </w:rPr>
      </w:pPr>
      <w:r w:rsidRPr="007A27A0">
        <w:rPr>
          <w:rFonts w:ascii="Calibri" w:hAnsi="Calibri" w:cs="Calibri"/>
          <w:b/>
        </w:rPr>
        <w:t xml:space="preserve">Część I – </w:t>
      </w:r>
      <w:r w:rsidR="00D40C6A" w:rsidRPr="007A27A0">
        <w:rPr>
          <w:rFonts w:ascii="Calibri" w:hAnsi="Calibri" w:cs="Calibri"/>
          <w:b/>
        </w:rPr>
        <w:t>Murawy w Haćkach</w:t>
      </w:r>
      <w:r w:rsidR="00CC4BE4" w:rsidRPr="007A27A0">
        <w:rPr>
          <w:rFonts w:ascii="Calibri" w:hAnsi="Calibri" w:cs="Calibri"/>
          <w:b/>
          <w:bCs/>
        </w:rPr>
        <w:t xml:space="preserve"> </w:t>
      </w:r>
      <w:r w:rsidR="004A0E7C" w:rsidRPr="007A27A0">
        <w:rPr>
          <w:rFonts w:ascii="Calibri" w:hAnsi="Calibri" w:cs="Calibri"/>
          <w:b/>
          <w:bCs/>
        </w:rPr>
        <w:t xml:space="preserve">PLH200015 </w:t>
      </w:r>
      <w:r w:rsidR="00CC4BE4" w:rsidRPr="007A27A0">
        <w:rPr>
          <w:rFonts w:ascii="Calibri" w:hAnsi="Calibri" w:cs="Calibri"/>
          <w:b/>
          <w:bCs/>
        </w:rPr>
        <w:t xml:space="preserve">– </w:t>
      </w:r>
      <w:r w:rsidR="00D40C6A" w:rsidRPr="007A27A0">
        <w:rPr>
          <w:rFonts w:ascii="Calibri" w:hAnsi="Calibri" w:cs="Calibri"/>
          <w:b/>
          <w:bCs/>
        </w:rPr>
        <w:t>siedliska</w:t>
      </w:r>
      <w:r w:rsidR="00CC4BE4" w:rsidRPr="007A27A0">
        <w:rPr>
          <w:rFonts w:ascii="Calibri" w:hAnsi="Calibri" w:cs="Calibri"/>
          <w:b/>
          <w:bCs/>
        </w:rPr>
        <w:t xml:space="preserve">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2268"/>
        <w:gridCol w:w="1984"/>
      </w:tblGrid>
      <w:tr w:rsidR="009C4AE5" w:rsidRPr="007A27A0" w14:paraId="7BBC725C" w14:textId="77777777" w:rsidTr="00ED6042">
        <w:trPr>
          <w:jc w:val="center"/>
        </w:trPr>
        <w:tc>
          <w:tcPr>
            <w:tcW w:w="675" w:type="dxa"/>
            <w:shd w:val="pct5" w:color="auto" w:fill="auto"/>
            <w:vAlign w:val="center"/>
          </w:tcPr>
          <w:p w14:paraId="0A18D4A9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287" w:type="dxa"/>
            <w:shd w:val="pct5" w:color="auto" w:fill="auto"/>
            <w:vAlign w:val="center"/>
          </w:tcPr>
          <w:p w14:paraId="75A313EF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Zakres prac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C40AF0A" w14:textId="77777777" w:rsidR="009C4AE5" w:rsidRPr="007A27A0" w:rsidRDefault="004A0E7C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Liczba powierzchni monitoringowych / </w:t>
            </w:r>
            <w:r w:rsidR="009C4AE5"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Powierzchnia  monitoringowa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2887C5D0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Okres objęty monitoringiem</w:t>
            </w:r>
          </w:p>
        </w:tc>
      </w:tr>
      <w:tr w:rsidR="009C4AE5" w:rsidRPr="007A27A0" w14:paraId="77983560" w14:textId="77777777" w:rsidTr="00ED60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77C1D4D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I.1.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3F7CB969" w14:textId="77777777" w:rsidR="009C4AE5" w:rsidRPr="007A27A0" w:rsidRDefault="004A0E7C" w:rsidP="00A54056">
            <w:pPr>
              <w:pStyle w:val="pole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6210 Murawy kserotermiczne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E1D1F4" w14:textId="77777777" w:rsidR="009C4AE5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16</w:t>
            </w:r>
            <w:r w:rsidR="009F5AE0"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właściwych </w:t>
            </w:r>
            <w:r w:rsidR="009F5AE0"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stanowisk</w:t>
            </w: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</w:p>
          <w:p w14:paraId="28404B31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3 potencjalne stanowiska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17091" w14:textId="77777777" w:rsidR="009C4AE5" w:rsidRPr="007A27A0" w:rsidRDefault="00016C5B" w:rsidP="00016C5B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2022 r.</w:t>
            </w:r>
          </w:p>
        </w:tc>
      </w:tr>
    </w:tbl>
    <w:p w14:paraId="55E43E99" w14:textId="77777777" w:rsidR="00495703" w:rsidRPr="007A27A0" w:rsidRDefault="007F1CFC" w:rsidP="00137AFE">
      <w:pPr>
        <w:pStyle w:val="pole"/>
        <w:numPr>
          <w:ilvl w:val="0"/>
          <w:numId w:val="30"/>
        </w:num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A27A0">
        <w:rPr>
          <w:rFonts w:ascii="Calibri" w:hAnsi="Calibri" w:cs="Calibri"/>
          <w:b/>
          <w:sz w:val="24"/>
          <w:szCs w:val="24"/>
          <w:u w:val="single"/>
        </w:rPr>
        <w:t>Zakres prac</w:t>
      </w:r>
      <w:r w:rsidR="00495703" w:rsidRPr="007A27A0">
        <w:rPr>
          <w:rFonts w:ascii="Calibri" w:hAnsi="Calibri" w:cs="Calibri"/>
          <w:b/>
          <w:sz w:val="24"/>
          <w:szCs w:val="24"/>
          <w:u w:val="single"/>
        </w:rPr>
        <w:t xml:space="preserve"> – dotyczy części I zamówienia.</w:t>
      </w:r>
    </w:p>
    <w:p w14:paraId="30426939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536524286"/>
      <w:r w:rsidRPr="007A27A0">
        <w:rPr>
          <w:rFonts w:cs="Calibri"/>
          <w:sz w:val="24"/>
          <w:szCs w:val="24"/>
        </w:rPr>
        <w:t xml:space="preserve">Wykonanie badań monitoringowych na 16 powierzchniach siedliska przyrodniczego 6210 </w:t>
      </w:r>
      <w:r w:rsidRPr="007A27A0">
        <w:rPr>
          <w:rFonts w:cs="Calibri"/>
          <w:sz w:val="24"/>
          <w:szCs w:val="24"/>
          <w:lang w:eastAsia="zh-CN"/>
        </w:rPr>
        <w:t>oraz na 3 powierzchniach stanowiących potencjalne miejsca występowania tego siedliska, zlokalizowanych w obszarze Natura 2000 Murawy w Haćkach</w:t>
      </w:r>
      <w:bookmarkEnd w:id="1"/>
      <w:r w:rsidRPr="007A27A0">
        <w:rPr>
          <w:rFonts w:cs="Calibri"/>
          <w:sz w:val="24"/>
          <w:szCs w:val="24"/>
          <w:lang w:eastAsia="zh-CN"/>
        </w:rPr>
        <w:t>. Wykonanie tych badań wynika z obowiązującego</w:t>
      </w:r>
      <w:r w:rsidRPr="007A27A0">
        <w:rPr>
          <w:rFonts w:cs="Calibri"/>
          <w:sz w:val="24"/>
          <w:szCs w:val="24"/>
        </w:rPr>
        <w:t xml:space="preserve"> planu zadań ochronnych dla obszaru Natura 2000 Murawy w Haćkach i stanowi powtórzenie monito</w:t>
      </w:r>
      <w:r w:rsidR="00016C5B" w:rsidRPr="007A27A0">
        <w:rPr>
          <w:rFonts w:cs="Calibri"/>
          <w:sz w:val="24"/>
          <w:szCs w:val="24"/>
        </w:rPr>
        <w:t>ringu wykonanego</w:t>
      </w:r>
      <w:r w:rsidRPr="007A27A0">
        <w:rPr>
          <w:rFonts w:cs="Calibri"/>
          <w:sz w:val="24"/>
          <w:szCs w:val="24"/>
        </w:rPr>
        <w:t xml:space="preserve"> w 2016 r.</w:t>
      </w:r>
      <w:r w:rsidR="00042D9A" w:rsidRPr="007A27A0">
        <w:rPr>
          <w:rFonts w:cs="Calibri"/>
          <w:sz w:val="24"/>
          <w:szCs w:val="24"/>
        </w:rPr>
        <w:t xml:space="preserve"> i 2019 r.</w:t>
      </w:r>
      <w:r w:rsidRPr="007A27A0">
        <w:rPr>
          <w:rFonts w:cs="Calibri"/>
          <w:sz w:val="24"/>
          <w:szCs w:val="24"/>
        </w:rPr>
        <w:t xml:space="preserve"> przez Regionalną Dyrekcję Ochrony Środowiska w Białymstoku.</w:t>
      </w:r>
    </w:p>
    <w:p w14:paraId="7ECB69EC" w14:textId="77777777" w:rsidR="00495703" w:rsidRPr="007A27A0" w:rsidRDefault="00E36A86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Prace monitoringowe należy wykonać z</w:t>
      </w:r>
      <w:r w:rsidR="00495703" w:rsidRPr="007A27A0">
        <w:rPr>
          <w:rFonts w:cs="Calibri"/>
          <w:sz w:val="24"/>
          <w:szCs w:val="24"/>
        </w:rPr>
        <w:t xml:space="preserve">godnie z zapisami </w:t>
      </w:r>
      <w:r w:rsidR="00495703" w:rsidRPr="007A27A0">
        <w:rPr>
          <w:rFonts w:cs="Calibri"/>
          <w:sz w:val="24"/>
          <w:szCs w:val="24"/>
          <w:lang w:eastAsia="zh-CN"/>
        </w:rPr>
        <w:t>obowiązującego</w:t>
      </w:r>
      <w:r w:rsidR="00495703" w:rsidRPr="007A27A0">
        <w:rPr>
          <w:rFonts w:cs="Calibri"/>
          <w:sz w:val="24"/>
          <w:szCs w:val="24"/>
        </w:rPr>
        <w:t xml:space="preserve"> planu zadań ochronnych dla obszaru Natura 2000 Murawy w Haćkach,</w:t>
      </w:r>
      <w:r w:rsidR="00495703" w:rsidRPr="007A27A0">
        <w:rPr>
          <w:rFonts w:cs="Calibri"/>
          <w:b/>
          <w:sz w:val="24"/>
          <w:szCs w:val="24"/>
        </w:rPr>
        <w:t xml:space="preserve"> badania terenowe na potrzeby monitoringu siedliska przyrodniczego 6210 </w:t>
      </w:r>
      <w:r w:rsidR="00495703" w:rsidRPr="007A27A0">
        <w:rPr>
          <w:rFonts w:cs="Calibri"/>
          <w:b/>
          <w:sz w:val="24"/>
          <w:szCs w:val="24"/>
          <w:u w:val="single"/>
        </w:rPr>
        <w:t>należy wykonać w miesiącu lipcu</w:t>
      </w:r>
      <w:r w:rsidR="00495703" w:rsidRPr="007A27A0">
        <w:rPr>
          <w:rFonts w:cs="Calibri"/>
          <w:sz w:val="24"/>
          <w:szCs w:val="24"/>
        </w:rPr>
        <w:t xml:space="preserve">. </w:t>
      </w:r>
    </w:p>
    <w:p w14:paraId="5CAB881B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Ocena stanu ochrony siedliska przyrodniczego na każdej powierzchni monitoringowej na podstawie prac terenowych, jak też na podstawie charakterystyki jakościowej i wiedzy o uwarunkowaniach funkcjonowania przedmiotu ochrony – zgodnie z metodyką Głównego Inspektoratu Ochrony Środowiska opracowaną w ramach Państwowego Monitoringu Ochrony Środowiska, dostępną na stronie internetowej GIOŚ.</w:t>
      </w:r>
      <w:hyperlink r:id="rId8" w:history="1"/>
      <w:r w:rsidRPr="007A27A0">
        <w:rPr>
          <w:rFonts w:cs="Calibri"/>
          <w:sz w:val="24"/>
          <w:szCs w:val="24"/>
        </w:rPr>
        <w:t xml:space="preserve"> </w:t>
      </w:r>
    </w:p>
    <w:p w14:paraId="3B9159F0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Opracowanie kart obserwacji siedliska przyrodniczego na każdej powierzchni monitoringowej, wypełnionych zgodnie ze wzorem przedstawionym w publikacji „Monitoring siedlisk przyrodniczych. Przewodnik metodyczny. Część druga. Biblioteka Monitoringu Środowiska. Warszawa”, dostępnym na stronie internetowej GIOŚ. Zamawiający wymaga dostarczenia wypełnionych kart obserwacji siedlisk w formie plików „Word” lub ‘Excel”.</w:t>
      </w:r>
    </w:p>
    <w:p w14:paraId="523415C4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Opracowanie tabelarycznego zestawienia zdjęć fitosocjologicznych (w formacie Excel) wykonanych podczas badań monitoringowych.</w:t>
      </w:r>
    </w:p>
    <w:p w14:paraId="3333E848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Wykonanie zdjęć foto</w:t>
      </w:r>
      <w:r w:rsidR="007F1CFC" w:rsidRPr="007A27A0">
        <w:rPr>
          <w:rFonts w:cs="Calibri"/>
          <w:sz w:val="24"/>
          <w:szCs w:val="24"/>
        </w:rPr>
        <w:t xml:space="preserve">graficznych (w formacie JPG) – </w:t>
      </w:r>
      <w:r w:rsidRPr="007A27A0">
        <w:rPr>
          <w:rFonts w:cs="Calibri"/>
          <w:sz w:val="24"/>
          <w:szCs w:val="24"/>
        </w:rPr>
        <w:t>co najmniej 3 fotografie dla każdej powierzchni monitoringowej.</w:t>
      </w:r>
    </w:p>
    <w:p w14:paraId="6962D118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 xml:space="preserve">Opracowanie cyfrowych warstw wektorowych używanych w systemach informacji przestrzennej (GIS), w zakres których wchodzą: lokalizacja powierzchni </w:t>
      </w:r>
      <w:r w:rsidRPr="007A27A0">
        <w:rPr>
          <w:rFonts w:cs="Calibri"/>
          <w:sz w:val="24"/>
          <w:szCs w:val="24"/>
        </w:rPr>
        <w:lastRenderedPageBreak/>
        <w:t>monitoringowych, lokalizacja zdjęć fitosocjologicznych, ewentualne zmiany powierzchni płatów siedliska przyrodniczego.</w:t>
      </w:r>
    </w:p>
    <w:p w14:paraId="0EFC75BD" w14:textId="77777777" w:rsidR="00495703" w:rsidRPr="007A27A0" w:rsidRDefault="00495703" w:rsidP="00137AFE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Opracowanie sprawozdania końcowego z przeprowadzonego monitoringu siedliska przyrodniczego</w:t>
      </w:r>
      <w:r w:rsidR="00016C5B" w:rsidRPr="007A27A0">
        <w:rPr>
          <w:rFonts w:cs="Calibri"/>
          <w:sz w:val="24"/>
          <w:szCs w:val="24"/>
        </w:rPr>
        <w:t xml:space="preserve"> (obejmującego </w:t>
      </w:r>
      <w:r w:rsidR="00016C5B" w:rsidRPr="007A27A0">
        <w:rPr>
          <w:rFonts w:eastAsia="Times New Roman" w:cs="Calibri"/>
          <w:sz w:val="24"/>
          <w:szCs w:val="24"/>
          <w:lang w:eastAsia="pl-PL"/>
        </w:rPr>
        <w:t xml:space="preserve">podstawę opracowania, przedmioty ochrony objęte monitoringiem (charakterystyka ogólna przedmiotów ochrony objętych monitoringiem), analiza dostępnych materiałów, odniesienie się do weryfikacji danych wynikających z PZO, propozycja zmian zapisów ujętych w PZO (np. dotyczących lokalizacji występowania gatunku, opis proponowanej zmiany przebiegu granic płatów siedlisk przyrodniczych, wprowadzenia korekty/uzupełnienia zapisów w ramach zagrożeń i działań ochronnych), opis zastosowanej metodyki badań terenowych, ustalenie listy zagrożeń i określenie ich charakteru oraz ich wpływu na przedmioty ochrony, podsumowanie wyników prac, wnioski, bibliografia, załączniki w postaci wydrukowanych kart obserwacji, zestawienia zdjęć fitosocjologicznych w formie tabeli fitosocjologicznej, opracowanie kartograficzne wykonanych prac terenowych,  opracowanie </w:t>
      </w:r>
      <w:proofErr w:type="spellStart"/>
      <w:r w:rsidR="00016C5B" w:rsidRPr="007A27A0">
        <w:rPr>
          <w:rFonts w:eastAsia="Times New Roman" w:cs="Calibri"/>
          <w:sz w:val="24"/>
          <w:szCs w:val="24"/>
          <w:lang w:eastAsia="pl-PL"/>
        </w:rPr>
        <w:t>geoinformacyjne</w:t>
      </w:r>
      <w:proofErr w:type="spellEnd"/>
      <w:r w:rsidR="00016C5B" w:rsidRPr="007A27A0">
        <w:rPr>
          <w:rFonts w:eastAsia="Times New Roman" w:cs="Calibri"/>
          <w:sz w:val="24"/>
          <w:szCs w:val="24"/>
          <w:lang w:eastAsia="pl-PL"/>
        </w:rPr>
        <w:t xml:space="preserve"> GIS wykonanych prac terenowych</w:t>
      </w:r>
      <w:r w:rsidR="00016C5B" w:rsidRPr="007A27A0">
        <w:rPr>
          <w:rFonts w:cs="Calibri"/>
          <w:sz w:val="24"/>
          <w:szCs w:val="24"/>
        </w:rPr>
        <w:t>).</w:t>
      </w:r>
    </w:p>
    <w:p w14:paraId="063D9C58" w14:textId="77777777" w:rsidR="00495703" w:rsidRPr="007A27A0" w:rsidRDefault="00495703" w:rsidP="00137AFE">
      <w:pPr>
        <w:pStyle w:val="pole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>Po podpisaniu umowy Zamawiający udostępni Wykonawcy następujące dokumenty na potrzeby realizacji zamówienia:</w:t>
      </w:r>
    </w:p>
    <w:p w14:paraId="04A396CB" w14:textId="77777777" w:rsidR="00495703" w:rsidRPr="007A27A0" w:rsidRDefault="00495703" w:rsidP="00137AFE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Dokumentacja planu zadań ochronnych dla obszaru Natura 2000 Murawy w Haćkach PLH200015;</w:t>
      </w:r>
    </w:p>
    <w:p w14:paraId="12DC8D6A" w14:textId="77777777" w:rsidR="00495703" w:rsidRPr="007A27A0" w:rsidRDefault="00495703" w:rsidP="00137AFE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Wyniki monitoringu siedliska przyrodniczego 6210 wykonanego w 2016</w:t>
      </w:r>
      <w:r w:rsidR="00E36A86" w:rsidRPr="007A27A0">
        <w:rPr>
          <w:rFonts w:cs="Calibri"/>
          <w:sz w:val="24"/>
          <w:szCs w:val="24"/>
        </w:rPr>
        <w:t xml:space="preserve"> </w:t>
      </w:r>
      <w:r w:rsidRPr="007A27A0">
        <w:rPr>
          <w:rFonts w:cs="Calibri"/>
          <w:sz w:val="24"/>
          <w:szCs w:val="24"/>
        </w:rPr>
        <w:t>r.</w:t>
      </w:r>
      <w:r w:rsidR="00042D9A" w:rsidRPr="007A27A0">
        <w:rPr>
          <w:rFonts w:cs="Calibri"/>
          <w:sz w:val="24"/>
          <w:szCs w:val="24"/>
        </w:rPr>
        <w:t xml:space="preserve"> i 2019 r.</w:t>
      </w:r>
      <w:r w:rsidRPr="007A27A0">
        <w:rPr>
          <w:rFonts w:cs="Calibri"/>
          <w:sz w:val="24"/>
          <w:szCs w:val="24"/>
        </w:rPr>
        <w:t xml:space="preserve"> w obszarze Natura 2000 Murawy w Haćkach przez Regionalną Dyrekcję Ochrony Środowiska w Białymstoku;</w:t>
      </w:r>
    </w:p>
    <w:p w14:paraId="3229E0AB" w14:textId="77777777" w:rsidR="00495703" w:rsidRPr="007A27A0" w:rsidRDefault="00495703" w:rsidP="00137AFE">
      <w:pPr>
        <w:numPr>
          <w:ilvl w:val="0"/>
          <w:numId w:val="3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A27A0">
        <w:rPr>
          <w:rFonts w:cs="Calibri"/>
          <w:sz w:val="24"/>
          <w:szCs w:val="24"/>
        </w:rPr>
        <w:t>Publikacja pt. „Przyroda okolic wsi Haćki na Równinie Bielskiej”, prezentująca wyniki inwentaryzacji przyrodniczej wykonanej w latach 2013-2014 w ramach projektu pn. „</w:t>
      </w:r>
      <w:r w:rsidRPr="007A27A0">
        <w:rPr>
          <w:rFonts w:cs="Calibri"/>
          <w:i/>
          <w:sz w:val="24"/>
          <w:szCs w:val="24"/>
        </w:rPr>
        <w:t>Przywrócenie właściwego stanu ekosystemów obszaru Natura 2000 Murawy w Haćkach</w:t>
      </w:r>
      <w:r w:rsidRPr="007A27A0">
        <w:rPr>
          <w:rFonts w:cs="Calibri"/>
          <w:sz w:val="24"/>
          <w:szCs w:val="24"/>
        </w:rPr>
        <w:t>”, realizowanego przez Fundację Zielone Płuca Polski.</w:t>
      </w:r>
    </w:p>
    <w:p w14:paraId="0B9CCCB4" w14:textId="77777777" w:rsidR="00153BBA" w:rsidRPr="007A27A0" w:rsidRDefault="00E36A86" w:rsidP="00153BBA">
      <w:pPr>
        <w:pStyle w:val="pole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Zamawiający wymaga dostarczenia przez Wykonawcę dokumentacji badań monitoringowych </w:t>
      </w:r>
      <w:r w:rsidR="00153BBA" w:rsidRPr="007A27A0">
        <w:rPr>
          <w:rFonts w:ascii="Calibri" w:hAnsi="Calibri" w:cs="Calibri"/>
          <w:sz w:val="24"/>
          <w:szCs w:val="24"/>
        </w:rPr>
        <w:t>do siedziby Zamawiającego, tj. Regionalnej Dyrekcji Ochrony Środowiska w Białymstoku, ul. Dojlidy Fabryczne 23,  w postaci:</w:t>
      </w:r>
    </w:p>
    <w:p w14:paraId="1965BAEF" w14:textId="77777777" w:rsidR="00153BBA" w:rsidRPr="007A27A0" w:rsidRDefault="00153BBA" w:rsidP="00153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elektronicznej, zapisanej na nośniku cyfrowym – płycie CD lub DVD, z następującymi zastrzeżeniami:</w:t>
      </w:r>
    </w:p>
    <w:p w14:paraId="6EC1165F" w14:textId="77777777" w:rsidR="00153BBA" w:rsidRPr="007A27A0" w:rsidRDefault="00153BBA" w:rsidP="00153BB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dokumenty tekstowe, mapy i tabele należy zapisać w formacie „pdf” oraz „Word” i ‘Excel”;</w:t>
      </w:r>
    </w:p>
    <w:p w14:paraId="00843985" w14:textId="77777777" w:rsidR="00153BBA" w:rsidRPr="007A27A0" w:rsidRDefault="00153BBA" w:rsidP="00153BB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fotografie należy zapisać w formacie „jpg”, z rozdzielczością zapewniającą wysoką czytelność;</w:t>
      </w:r>
    </w:p>
    <w:p w14:paraId="6B9F524B" w14:textId="77777777" w:rsidR="00153BBA" w:rsidRPr="007A27A0" w:rsidRDefault="00153BBA" w:rsidP="00153BB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dane przestrzenne dokumentujące wykonanie monitoringu w terenie należy zapisać w postaci oddzielnych wektorowych warstw informacyjnych (tzw. „</w:t>
      </w:r>
      <w:proofErr w:type="spellStart"/>
      <w:r w:rsidRPr="007A27A0">
        <w:rPr>
          <w:rFonts w:eastAsia="Times New Roman" w:cs="Calibri"/>
          <w:sz w:val="24"/>
          <w:szCs w:val="24"/>
          <w:lang w:eastAsia="pl-PL"/>
        </w:rPr>
        <w:t>shp</w:t>
      </w:r>
      <w:proofErr w:type="spellEnd"/>
      <w:r w:rsidRPr="007A27A0">
        <w:rPr>
          <w:rFonts w:eastAsia="Times New Roman" w:cs="Calibri"/>
          <w:sz w:val="24"/>
          <w:szCs w:val="24"/>
          <w:lang w:eastAsia="pl-PL"/>
        </w:rPr>
        <w:t>”);</w:t>
      </w:r>
    </w:p>
    <w:p w14:paraId="5A25032D" w14:textId="77777777" w:rsidR="00153BBA" w:rsidRPr="007A27A0" w:rsidRDefault="00153BBA" w:rsidP="00153BB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opisane płyty CD/DVD (nazwa przedmiotu zamówienia wraz z datą przekazania Zamawiającemu) nal</w:t>
      </w:r>
      <w:r w:rsidR="007F1CFC" w:rsidRPr="007A27A0">
        <w:rPr>
          <w:rFonts w:eastAsia="Times New Roman" w:cs="Calibri"/>
          <w:sz w:val="24"/>
          <w:szCs w:val="24"/>
          <w:lang w:eastAsia="pl-PL"/>
        </w:rPr>
        <w:t>eży dostarczyć w ilości 2 sztuk</w:t>
      </w:r>
      <w:r w:rsidRPr="007A27A0">
        <w:rPr>
          <w:rFonts w:eastAsia="Times New Roman" w:cs="Calibri"/>
          <w:sz w:val="24"/>
          <w:szCs w:val="24"/>
          <w:lang w:eastAsia="pl-PL"/>
        </w:rPr>
        <w:t>.</w:t>
      </w:r>
    </w:p>
    <w:p w14:paraId="58F7CB5C" w14:textId="77777777" w:rsidR="00153BBA" w:rsidRPr="007A27A0" w:rsidRDefault="00153BBA" w:rsidP="00153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papierowej, wydrukowanej:</w:t>
      </w:r>
    </w:p>
    <w:p w14:paraId="3541657C" w14:textId="77777777" w:rsidR="00153BBA" w:rsidRPr="007A27A0" w:rsidRDefault="00153BBA" w:rsidP="00153BB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 xml:space="preserve">raporty wraz z załącznikami z wykonanych prac należy dostarczyć w ilości </w:t>
      </w:r>
      <w:r w:rsidRPr="007A27A0">
        <w:rPr>
          <w:rFonts w:eastAsia="Times New Roman" w:cs="Calibri"/>
          <w:sz w:val="24"/>
          <w:szCs w:val="24"/>
          <w:lang w:eastAsia="pl-PL"/>
        </w:rPr>
        <w:br/>
        <w:t>2 egzemplarzy.</w:t>
      </w:r>
    </w:p>
    <w:p w14:paraId="28DF1074" w14:textId="77777777" w:rsidR="00495703" w:rsidRPr="007A27A0" w:rsidRDefault="00495703" w:rsidP="00137AFE">
      <w:pPr>
        <w:pStyle w:val="pole"/>
        <w:numPr>
          <w:ilvl w:val="0"/>
          <w:numId w:val="30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W terminie </w:t>
      </w:r>
      <w:r w:rsidRPr="007A27A0">
        <w:rPr>
          <w:rFonts w:ascii="Calibri" w:hAnsi="Calibri" w:cs="Calibri"/>
          <w:b/>
          <w:sz w:val="24"/>
          <w:szCs w:val="24"/>
        </w:rPr>
        <w:t xml:space="preserve">do </w:t>
      </w:r>
      <w:r w:rsidR="00137AFE" w:rsidRPr="007A27A0">
        <w:rPr>
          <w:rFonts w:ascii="Calibri" w:hAnsi="Calibri" w:cs="Calibri"/>
          <w:b/>
          <w:sz w:val="24"/>
          <w:szCs w:val="24"/>
        </w:rPr>
        <w:t>21 października 2022</w:t>
      </w:r>
      <w:r w:rsidRPr="007A27A0">
        <w:rPr>
          <w:rFonts w:ascii="Calibri" w:hAnsi="Calibri" w:cs="Calibri"/>
          <w:b/>
          <w:sz w:val="24"/>
          <w:szCs w:val="24"/>
        </w:rPr>
        <w:t xml:space="preserve"> roku</w:t>
      </w:r>
      <w:r w:rsidRPr="007A27A0">
        <w:rPr>
          <w:rFonts w:ascii="Calibri" w:hAnsi="Calibri" w:cs="Calibri"/>
          <w:sz w:val="24"/>
          <w:szCs w:val="24"/>
        </w:rPr>
        <w:t xml:space="preserve"> Wykonawca przedłoży Zamawiającemu ostateczną dokumentacje badań monitoringowych.</w:t>
      </w:r>
    </w:p>
    <w:p w14:paraId="2442F7A1" w14:textId="77777777" w:rsidR="009C4AE5" w:rsidRPr="007A27A0" w:rsidRDefault="00CC4BE4" w:rsidP="007A27A0">
      <w:pPr>
        <w:pStyle w:val="Default"/>
        <w:numPr>
          <w:ilvl w:val="1"/>
          <w:numId w:val="36"/>
        </w:numPr>
        <w:spacing w:before="240"/>
        <w:rPr>
          <w:rFonts w:ascii="Calibri" w:hAnsi="Calibri" w:cs="Calibri"/>
        </w:rPr>
      </w:pPr>
      <w:r w:rsidRPr="007A27A0">
        <w:rPr>
          <w:rFonts w:ascii="Calibri" w:hAnsi="Calibri" w:cs="Calibri"/>
          <w:b/>
        </w:rPr>
        <w:lastRenderedPageBreak/>
        <w:t xml:space="preserve">Część II – </w:t>
      </w:r>
      <w:r w:rsidR="00D40C6A" w:rsidRPr="007A27A0">
        <w:rPr>
          <w:rFonts w:ascii="Calibri" w:hAnsi="Calibri" w:cs="Calibri"/>
          <w:b/>
        </w:rPr>
        <w:t xml:space="preserve">Dolina Górnego Nurca </w:t>
      </w:r>
      <w:r w:rsidR="00C91C9B" w:rsidRPr="007A27A0">
        <w:rPr>
          <w:rFonts w:ascii="Calibri" w:hAnsi="Calibri" w:cs="Calibri"/>
          <w:b/>
          <w:bCs/>
        </w:rPr>
        <w:t xml:space="preserve">PLB200004 </w:t>
      </w:r>
      <w:r w:rsidR="00D40C6A" w:rsidRPr="007A27A0">
        <w:rPr>
          <w:rFonts w:ascii="Calibri" w:hAnsi="Calibri" w:cs="Calibri"/>
          <w:b/>
        </w:rPr>
        <w:t xml:space="preserve">– ptaki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2268"/>
        <w:gridCol w:w="1984"/>
      </w:tblGrid>
      <w:tr w:rsidR="00961152" w:rsidRPr="007A27A0" w14:paraId="74F7B1DD" w14:textId="77777777" w:rsidTr="00ED6042">
        <w:trPr>
          <w:jc w:val="center"/>
        </w:trPr>
        <w:tc>
          <w:tcPr>
            <w:tcW w:w="675" w:type="dxa"/>
            <w:shd w:val="pct5" w:color="auto" w:fill="auto"/>
            <w:vAlign w:val="center"/>
          </w:tcPr>
          <w:p w14:paraId="3822A944" w14:textId="77777777" w:rsidR="00961152" w:rsidRPr="007A27A0" w:rsidRDefault="00961152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287" w:type="dxa"/>
            <w:shd w:val="pct5" w:color="auto" w:fill="auto"/>
            <w:vAlign w:val="center"/>
          </w:tcPr>
          <w:p w14:paraId="24C45E03" w14:textId="77777777" w:rsidR="00961152" w:rsidRPr="007A27A0" w:rsidRDefault="00961152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Zakres prac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C57576F" w14:textId="77777777" w:rsidR="00961152" w:rsidRPr="007A27A0" w:rsidRDefault="004A0E7C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Liczba powierzchni monitoringowych / Powierzchnia  monitoringowa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5DC1F598" w14:textId="77777777" w:rsidR="00961152" w:rsidRPr="007A27A0" w:rsidRDefault="00961152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Okres objęty monitoringiem</w:t>
            </w:r>
          </w:p>
        </w:tc>
      </w:tr>
      <w:tr w:rsidR="00495703" w:rsidRPr="007A27A0" w14:paraId="2667765B" w14:textId="77777777" w:rsidTr="00ED60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6F6FD5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II.1.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172224A9" w14:textId="77777777" w:rsidR="00495703" w:rsidRPr="007A27A0" w:rsidRDefault="00495703" w:rsidP="00A54056">
            <w:pPr>
              <w:pStyle w:val="pole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A122 Derkacz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E5188D" w14:textId="77777777" w:rsidR="00495703" w:rsidRPr="007A27A0" w:rsidRDefault="00495703" w:rsidP="009F5AE0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8 stanowisk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6EB92B1" w14:textId="77777777" w:rsidR="00495703" w:rsidRPr="007A27A0" w:rsidRDefault="00495703" w:rsidP="00941F04">
            <w:pPr>
              <w:pStyle w:val="pole"/>
              <w:ind w:left="317" w:hanging="284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2022 r.</w:t>
            </w:r>
          </w:p>
        </w:tc>
      </w:tr>
      <w:tr w:rsidR="00495703" w:rsidRPr="007A27A0" w14:paraId="3EA321F4" w14:textId="77777777" w:rsidTr="00ED60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A3443AB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II.2.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7214E351" w14:textId="77777777" w:rsidR="00495703" w:rsidRPr="007A27A0" w:rsidRDefault="00495703" w:rsidP="00A54056">
            <w:pPr>
              <w:pStyle w:val="pole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A409 Cietrzew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17F5B" w14:textId="77777777" w:rsidR="00495703" w:rsidRPr="007A27A0" w:rsidRDefault="00495703" w:rsidP="009F5AE0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3 stanowisk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55F9350" w14:textId="77777777" w:rsidR="00495703" w:rsidRPr="007A27A0" w:rsidRDefault="00495703" w:rsidP="00941F04">
            <w:pPr>
              <w:pStyle w:val="pole"/>
              <w:ind w:left="317" w:hanging="284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495703" w:rsidRPr="007A27A0" w14:paraId="78F46BC1" w14:textId="77777777" w:rsidTr="00ED60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35A68D5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II.3.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E746908" w14:textId="77777777" w:rsidR="00495703" w:rsidRPr="007A27A0" w:rsidRDefault="00495703" w:rsidP="00A54056">
            <w:pPr>
              <w:pStyle w:val="pole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A156 Rycyk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2EE0D7B" w14:textId="77777777" w:rsidR="00495703" w:rsidRPr="007A27A0" w:rsidRDefault="00495703" w:rsidP="009F5AE0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4 stanowiska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87FCA8" w14:textId="77777777" w:rsidR="00495703" w:rsidRPr="007A27A0" w:rsidRDefault="00495703" w:rsidP="00941F04">
            <w:pPr>
              <w:pStyle w:val="pole"/>
              <w:ind w:left="317" w:hanging="284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495703" w:rsidRPr="007A27A0" w14:paraId="45B70408" w14:textId="77777777" w:rsidTr="00ED60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3D6CA31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II.4.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72179609" w14:textId="77777777" w:rsidR="00495703" w:rsidRPr="007A27A0" w:rsidRDefault="00495703" w:rsidP="00A54056">
            <w:pPr>
              <w:pStyle w:val="pole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A160 Kulik wielki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DE3C81D" w14:textId="77777777" w:rsidR="00495703" w:rsidRPr="007A27A0" w:rsidRDefault="00495703" w:rsidP="009F5AE0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680C94A" w14:textId="77777777" w:rsidR="00495703" w:rsidRPr="007A27A0" w:rsidRDefault="00495703" w:rsidP="00941F04">
            <w:pPr>
              <w:pStyle w:val="pole"/>
              <w:ind w:left="317" w:hanging="284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5E7AD0FC" w14:textId="77777777" w:rsidR="009C4AE5" w:rsidRPr="007A27A0" w:rsidRDefault="009C4AE5" w:rsidP="007A27A0">
      <w:pPr>
        <w:pStyle w:val="Default"/>
        <w:numPr>
          <w:ilvl w:val="1"/>
          <w:numId w:val="36"/>
        </w:numPr>
        <w:spacing w:before="240"/>
        <w:rPr>
          <w:rFonts w:ascii="Calibri" w:hAnsi="Calibri" w:cs="Calibri"/>
        </w:rPr>
      </w:pPr>
      <w:r w:rsidRPr="007A27A0">
        <w:rPr>
          <w:rFonts w:ascii="Calibri" w:hAnsi="Calibri" w:cs="Calibri"/>
          <w:b/>
        </w:rPr>
        <w:t>Część II</w:t>
      </w:r>
      <w:r w:rsidR="00CC4BE4" w:rsidRPr="007A27A0">
        <w:rPr>
          <w:rFonts w:ascii="Calibri" w:hAnsi="Calibri" w:cs="Calibri"/>
          <w:b/>
        </w:rPr>
        <w:t>I</w:t>
      </w:r>
      <w:r w:rsidRPr="007A27A0">
        <w:rPr>
          <w:rFonts w:ascii="Calibri" w:hAnsi="Calibri" w:cs="Calibri"/>
          <w:b/>
        </w:rPr>
        <w:t xml:space="preserve"> – </w:t>
      </w:r>
      <w:r w:rsidR="004A0E7C" w:rsidRPr="007A27A0">
        <w:rPr>
          <w:rFonts w:ascii="Calibri" w:hAnsi="Calibri" w:cs="Calibri"/>
          <w:b/>
        </w:rPr>
        <w:t>Dolina Górnej Narwi</w:t>
      </w:r>
      <w:r w:rsidR="00CC4BE4" w:rsidRPr="007A27A0">
        <w:rPr>
          <w:rFonts w:ascii="Calibri" w:hAnsi="Calibri" w:cs="Calibri"/>
          <w:b/>
          <w:bCs/>
        </w:rPr>
        <w:t xml:space="preserve"> </w:t>
      </w:r>
      <w:r w:rsidR="00C91C9B" w:rsidRPr="007A27A0">
        <w:rPr>
          <w:rFonts w:ascii="Calibri" w:hAnsi="Calibri" w:cs="Calibri"/>
          <w:b/>
          <w:bCs/>
        </w:rPr>
        <w:t xml:space="preserve">PLB200007 </w:t>
      </w:r>
      <w:r w:rsidR="00CC4BE4" w:rsidRPr="007A27A0">
        <w:rPr>
          <w:rFonts w:ascii="Calibri" w:hAnsi="Calibri" w:cs="Calibri"/>
          <w:b/>
          <w:bCs/>
        </w:rPr>
        <w:t xml:space="preserve">– </w:t>
      </w:r>
      <w:r w:rsidR="004A0E7C" w:rsidRPr="007A27A0">
        <w:rPr>
          <w:rFonts w:ascii="Calibri" w:hAnsi="Calibri" w:cs="Calibri"/>
          <w:b/>
        </w:rPr>
        <w:t>ptaki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1984"/>
      </w:tblGrid>
      <w:tr w:rsidR="009C4AE5" w:rsidRPr="007A27A0" w14:paraId="7C21F133" w14:textId="77777777" w:rsidTr="00ED6042">
        <w:trPr>
          <w:jc w:val="center"/>
        </w:trPr>
        <w:tc>
          <w:tcPr>
            <w:tcW w:w="851" w:type="dxa"/>
            <w:shd w:val="pct5" w:color="auto" w:fill="auto"/>
            <w:vAlign w:val="center"/>
          </w:tcPr>
          <w:p w14:paraId="28B03ABA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0BC9A99F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Zakres prac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7CE724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Powierzchnia  monitoringowa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1CBC3AA1" w14:textId="77777777" w:rsidR="009C4AE5" w:rsidRPr="007A27A0" w:rsidRDefault="009C4AE5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Okres objęty monitoringiem</w:t>
            </w:r>
          </w:p>
        </w:tc>
      </w:tr>
      <w:tr w:rsidR="00495703" w:rsidRPr="007A27A0" w14:paraId="3BB27270" w14:textId="77777777" w:rsidTr="00ED6042">
        <w:trPr>
          <w:jc w:val="center"/>
        </w:trPr>
        <w:tc>
          <w:tcPr>
            <w:tcW w:w="851" w:type="dxa"/>
          </w:tcPr>
          <w:p w14:paraId="3D2F3301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III.1.</w:t>
            </w:r>
          </w:p>
        </w:tc>
        <w:tc>
          <w:tcPr>
            <w:tcW w:w="4111" w:type="dxa"/>
          </w:tcPr>
          <w:p w14:paraId="56C48268" w14:textId="77777777" w:rsidR="00495703" w:rsidRPr="007A27A0" w:rsidRDefault="00495703" w:rsidP="00A54056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A27A0">
              <w:rPr>
                <w:rFonts w:cs="Calibri"/>
                <w:b/>
                <w:i/>
                <w:sz w:val="24"/>
                <w:szCs w:val="24"/>
              </w:rPr>
              <w:t>A338 Gąsiorek</w:t>
            </w:r>
          </w:p>
        </w:tc>
        <w:tc>
          <w:tcPr>
            <w:tcW w:w="2268" w:type="dxa"/>
          </w:tcPr>
          <w:p w14:paraId="4BCBAFD7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3 stanowiska</w:t>
            </w:r>
          </w:p>
        </w:tc>
        <w:tc>
          <w:tcPr>
            <w:tcW w:w="1984" w:type="dxa"/>
            <w:vMerge w:val="restart"/>
          </w:tcPr>
          <w:p w14:paraId="60259FB3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1E6C72A4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4176C489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045E9623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2022 r.</w:t>
            </w:r>
          </w:p>
        </w:tc>
      </w:tr>
      <w:tr w:rsidR="00495703" w:rsidRPr="007A27A0" w14:paraId="5A3BA58F" w14:textId="77777777" w:rsidTr="00ED6042">
        <w:trPr>
          <w:jc w:val="center"/>
        </w:trPr>
        <w:tc>
          <w:tcPr>
            <w:tcW w:w="851" w:type="dxa"/>
          </w:tcPr>
          <w:p w14:paraId="47DD1598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III.2.</w:t>
            </w:r>
          </w:p>
        </w:tc>
        <w:tc>
          <w:tcPr>
            <w:tcW w:w="4111" w:type="dxa"/>
          </w:tcPr>
          <w:p w14:paraId="07923912" w14:textId="77777777" w:rsidR="00495703" w:rsidRPr="007A27A0" w:rsidRDefault="00495703" w:rsidP="00A54056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A27A0">
              <w:rPr>
                <w:rFonts w:cs="Calibri"/>
                <w:b/>
                <w:i/>
                <w:sz w:val="24"/>
                <w:szCs w:val="24"/>
              </w:rPr>
              <w:t>A055 Cyranka</w:t>
            </w:r>
          </w:p>
        </w:tc>
        <w:tc>
          <w:tcPr>
            <w:tcW w:w="2268" w:type="dxa"/>
          </w:tcPr>
          <w:p w14:paraId="0FA41AA5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4 stanowiska</w:t>
            </w:r>
          </w:p>
        </w:tc>
        <w:tc>
          <w:tcPr>
            <w:tcW w:w="1984" w:type="dxa"/>
            <w:vMerge/>
          </w:tcPr>
          <w:p w14:paraId="259EDAC6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95703" w:rsidRPr="007A27A0" w14:paraId="756E401E" w14:textId="77777777" w:rsidTr="00ED6042">
        <w:trPr>
          <w:jc w:val="center"/>
        </w:trPr>
        <w:tc>
          <w:tcPr>
            <w:tcW w:w="851" w:type="dxa"/>
          </w:tcPr>
          <w:p w14:paraId="3D4B51AA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III.3.</w:t>
            </w:r>
          </w:p>
        </w:tc>
        <w:tc>
          <w:tcPr>
            <w:tcW w:w="4111" w:type="dxa"/>
          </w:tcPr>
          <w:p w14:paraId="0D88C41F" w14:textId="77777777" w:rsidR="00495703" w:rsidRPr="007A27A0" w:rsidRDefault="00495703" w:rsidP="00A54056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A27A0">
              <w:rPr>
                <w:rFonts w:cs="Calibri"/>
                <w:b/>
                <w:i/>
                <w:sz w:val="24"/>
                <w:szCs w:val="24"/>
              </w:rPr>
              <w:t>A021 Bąk</w:t>
            </w:r>
          </w:p>
        </w:tc>
        <w:tc>
          <w:tcPr>
            <w:tcW w:w="2268" w:type="dxa"/>
          </w:tcPr>
          <w:p w14:paraId="52D8992D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4 stanowiska</w:t>
            </w:r>
          </w:p>
        </w:tc>
        <w:tc>
          <w:tcPr>
            <w:tcW w:w="1984" w:type="dxa"/>
            <w:vMerge/>
          </w:tcPr>
          <w:p w14:paraId="5A792ADD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95703" w:rsidRPr="007A27A0" w14:paraId="4F64CD8D" w14:textId="77777777" w:rsidTr="00ED6042">
        <w:trPr>
          <w:jc w:val="center"/>
        </w:trPr>
        <w:tc>
          <w:tcPr>
            <w:tcW w:w="851" w:type="dxa"/>
          </w:tcPr>
          <w:p w14:paraId="219EA4F4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III.4.</w:t>
            </w:r>
          </w:p>
        </w:tc>
        <w:tc>
          <w:tcPr>
            <w:tcW w:w="4111" w:type="dxa"/>
          </w:tcPr>
          <w:p w14:paraId="5E2AE766" w14:textId="77777777" w:rsidR="00495703" w:rsidRPr="007A27A0" w:rsidRDefault="00495703" w:rsidP="00A54056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A27A0">
              <w:rPr>
                <w:rFonts w:cs="Calibri"/>
                <w:b/>
                <w:i/>
                <w:sz w:val="24"/>
                <w:szCs w:val="24"/>
              </w:rPr>
              <w:t>A119 Kropiatka</w:t>
            </w:r>
          </w:p>
        </w:tc>
        <w:tc>
          <w:tcPr>
            <w:tcW w:w="2268" w:type="dxa"/>
          </w:tcPr>
          <w:p w14:paraId="2EFC2E30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3 stanowiska</w:t>
            </w:r>
          </w:p>
        </w:tc>
        <w:tc>
          <w:tcPr>
            <w:tcW w:w="1984" w:type="dxa"/>
            <w:vMerge/>
          </w:tcPr>
          <w:p w14:paraId="1B84C420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495703" w:rsidRPr="007A27A0" w14:paraId="7BCB1E0C" w14:textId="77777777" w:rsidTr="00ED6042">
        <w:trPr>
          <w:jc w:val="center"/>
        </w:trPr>
        <w:tc>
          <w:tcPr>
            <w:tcW w:w="851" w:type="dxa"/>
          </w:tcPr>
          <w:p w14:paraId="692E7077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III.5.</w:t>
            </w:r>
          </w:p>
        </w:tc>
        <w:tc>
          <w:tcPr>
            <w:tcW w:w="4111" w:type="dxa"/>
          </w:tcPr>
          <w:p w14:paraId="359D61B1" w14:textId="77777777" w:rsidR="00495703" w:rsidRPr="007A27A0" w:rsidRDefault="00495703" w:rsidP="00A54056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A27A0">
              <w:rPr>
                <w:rFonts w:cs="Calibri"/>
                <w:b/>
                <w:i/>
                <w:sz w:val="24"/>
                <w:szCs w:val="24"/>
              </w:rPr>
              <w:t>A122 Derkacz</w:t>
            </w:r>
          </w:p>
        </w:tc>
        <w:tc>
          <w:tcPr>
            <w:tcW w:w="2268" w:type="dxa"/>
          </w:tcPr>
          <w:p w14:paraId="71B9A2AF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3 stanowiska</w:t>
            </w:r>
          </w:p>
        </w:tc>
        <w:tc>
          <w:tcPr>
            <w:tcW w:w="1984" w:type="dxa"/>
            <w:vMerge/>
          </w:tcPr>
          <w:p w14:paraId="79A2F62D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495703" w:rsidRPr="007A27A0" w14:paraId="081D513E" w14:textId="77777777" w:rsidTr="00ED6042">
        <w:trPr>
          <w:jc w:val="center"/>
        </w:trPr>
        <w:tc>
          <w:tcPr>
            <w:tcW w:w="851" w:type="dxa"/>
          </w:tcPr>
          <w:p w14:paraId="3A4C9C62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7A0">
              <w:rPr>
                <w:rFonts w:ascii="Calibri" w:hAnsi="Calibri" w:cs="Calibri"/>
                <w:sz w:val="24"/>
                <w:szCs w:val="24"/>
              </w:rPr>
              <w:t>III.6.</w:t>
            </w:r>
          </w:p>
        </w:tc>
        <w:tc>
          <w:tcPr>
            <w:tcW w:w="4111" w:type="dxa"/>
          </w:tcPr>
          <w:p w14:paraId="28183657" w14:textId="77777777" w:rsidR="00495703" w:rsidRPr="007A27A0" w:rsidRDefault="00495703" w:rsidP="00A54056">
            <w:pPr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7A27A0">
              <w:rPr>
                <w:rFonts w:cs="Calibri"/>
                <w:b/>
                <w:i/>
                <w:sz w:val="24"/>
                <w:szCs w:val="24"/>
              </w:rPr>
              <w:t>A272 Podróżniczek</w:t>
            </w:r>
          </w:p>
        </w:tc>
        <w:tc>
          <w:tcPr>
            <w:tcW w:w="2268" w:type="dxa"/>
          </w:tcPr>
          <w:p w14:paraId="43E9802C" w14:textId="77777777" w:rsidR="00495703" w:rsidRPr="007A27A0" w:rsidRDefault="007B7238" w:rsidP="007B7238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A27A0">
              <w:rPr>
                <w:rFonts w:ascii="Calibri" w:hAnsi="Calibri" w:cs="Calibri"/>
                <w:b/>
                <w:i/>
                <w:sz w:val="24"/>
                <w:szCs w:val="24"/>
              </w:rPr>
              <w:t>1 stanowisko</w:t>
            </w:r>
          </w:p>
        </w:tc>
        <w:tc>
          <w:tcPr>
            <w:tcW w:w="1984" w:type="dxa"/>
            <w:vMerge/>
          </w:tcPr>
          <w:p w14:paraId="6FE6E648" w14:textId="77777777" w:rsidR="00495703" w:rsidRPr="007A27A0" w:rsidRDefault="00495703" w:rsidP="00A54056">
            <w:pPr>
              <w:pStyle w:val="pole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2B9D8D7F" w14:textId="77777777" w:rsidR="00137AFE" w:rsidRPr="007A27A0" w:rsidRDefault="007F1CFC" w:rsidP="007A27A0">
      <w:pPr>
        <w:pStyle w:val="pole"/>
        <w:numPr>
          <w:ilvl w:val="0"/>
          <w:numId w:val="39"/>
        </w:numPr>
        <w:spacing w:before="24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A27A0">
        <w:rPr>
          <w:rFonts w:ascii="Calibri" w:hAnsi="Calibri" w:cs="Calibri"/>
          <w:b/>
          <w:sz w:val="24"/>
          <w:szCs w:val="24"/>
          <w:u w:val="single"/>
        </w:rPr>
        <w:t>Zakres prac</w:t>
      </w:r>
      <w:r w:rsidR="00137AFE" w:rsidRPr="007A27A0">
        <w:rPr>
          <w:rFonts w:ascii="Calibri" w:hAnsi="Calibri" w:cs="Calibri"/>
          <w:b/>
          <w:sz w:val="24"/>
          <w:szCs w:val="24"/>
          <w:u w:val="single"/>
        </w:rPr>
        <w:t xml:space="preserve"> – dotyczy części II i III zamówienia.</w:t>
      </w:r>
    </w:p>
    <w:p w14:paraId="564A1222" w14:textId="77777777" w:rsidR="00DC043A" w:rsidRPr="007A27A0" w:rsidRDefault="00DC043A" w:rsidP="00137AFE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>Prace monitoringowe wynikają z obowiązujących planów zadań ochronnych ustanowionych dla powyższych obszarów Natura 2000.</w:t>
      </w:r>
    </w:p>
    <w:p w14:paraId="72A689C0" w14:textId="77777777" w:rsidR="00DC043A" w:rsidRPr="007A27A0" w:rsidRDefault="00DC043A" w:rsidP="00137AFE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Prace monitoringowe mają charakter monitoringu zerowego. </w:t>
      </w:r>
    </w:p>
    <w:p w14:paraId="79FF7E10" w14:textId="77777777" w:rsidR="00C81F38" w:rsidRPr="007A27A0" w:rsidRDefault="00C81F38" w:rsidP="00137AFE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bCs/>
          <w:sz w:val="24"/>
          <w:szCs w:val="24"/>
        </w:rPr>
        <w:t xml:space="preserve">Dokumentację </w:t>
      </w:r>
      <w:r w:rsidR="008B4443" w:rsidRPr="007A27A0">
        <w:rPr>
          <w:rFonts w:ascii="Calibri" w:hAnsi="Calibri" w:cs="Calibri"/>
          <w:bCs/>
          <w:sz w:val="24"/>
          <w:szCs w:val="24"/>
        </w:rPr>
        <w:t xml:space="preserve">sprawozdawczą </w:t>
      </w:r>
      <w:r w:rsidR="00DA4F79" w:rsidRPr="007A27A0">
        <w:rPr>
          <w:rFonts w:ascii="Calibri" w:hAnsi="Calibri" w:cs="Calibri"/>
          <w:bCs/>
          <w:sz w:val="24"/>
          <w:szCs w:val="24"/>
        </w:rPr>
        <w:t xml:space="preserve">z </w:t>
      </w:r>
      <w:r w:rsidR="008B4443" w:rsidRPr="007A27A0">
        <w:rPr>
          <w:rFonts w:ascii="Calibri" w:hAnsi="Calibri" w:cs="Calibri"/>
          <w:bCs/>
          <w:sz w:val="24"/>
          <w:szCs w:val="24"/>
        </w:rPr>
        <w:t xml:space="preserve">przeprowadzonych </w:t>
      </w:r>
      <w:r w:rsidR="00DA4F79" w:rsidRPr="007A27A0">
        <w:rPr>
          <w:rFonts w:ascii="Calibri" w:hAnsi="Calibri" w:cs="Calibri"/>
          <w:bCs/>
          <w:sz w:val="24"/>
          <w:szCs w:val="24"/>
        </w:rPr>
        <w:t xml:space="preserve">monitoringów </w:t>
      </w:r>
      <w:r w:rsidRPr="007A27A0">
        <w:rPr>
          <w:rFonts w:ascii="Calibri" w:hAnsi="Calibri" w:cs="Calibri"/>
          <w:bCs/>
          <w:color w:val="000000"/>
          <w:sz w:val="24"/>
          <w:szCs w:val="24"/>
        </w:rPr>
        <w:t>przyrodniczych</w:t>
      </w:r>
      <w:r w:rsidR="00012BE4" w:rsidRPr="007A27A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245A36" w:rsidRPr="007A27A0">
        <w:rPr>
          <w:rFonts w:ascii="Calibri" w:hAnsi="Calibri" w:cs="Calibri"/>
          <w:bCs/>
          <w:color w:val="000000"/>
          <w:sz w:val="24"/>
          <w:szCs w:val="24"/>
        </w:rPr>
        <w:br/>
      </w:r>
      <w:r w:rsidR="00012BE4" w:rsidRPr="007A27A0">
        <w:rPr>
          <w:rFonts w:ascii="Calibri" w:hAnsi="Calibri" w:cs="Calibri"/>
          <w:bCs/>
          <w:color w:val="000000"/>
          <w:sz w:val="24"/>
          <w:szCs w:val="24"/>
        </w:rPr>
        <w:t>w obszarach Natura 2000</w:t>
      </w:r>
      <w:r w:rsidRPr="007A27A0">
        <w:rPr>
          <w:rFonts w:ascii="Calibri" w:hAnsi="Calibri" w:cs="Calibri"/>
          <w:bCs/>
          <w:color w:val="000000"/>
          <w:sz w:val="24"/>
          <w:szCs w:val="24"/>
        </w:rPr>
        <w:t xml:space="preserve"> należy sporządzić na podstawie:</w:t>
      </w:r>
    </w:p>
    <w:p w14:paraId="59941AA1" w14:textId="77777777" w:rsidR="00C81F38" w:rsidRPr="007A27A0" w:rsidRDefault="00CF5B5E" w:rsidP="00137AFE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A27A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uzyskanych </w:t>
      </w:r>
      <w:r w:rsidR="00C81F38" w:rsidRPr="007A27A0"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  <w:t xml:space="preserve">wyników badań terenowych </w:t>
      </w:r>
      <w:r w:rsidR="00C81F38" w:rsidRPr="007A27A0">
        <w:rPr>
          <w:rFonts w:eastAsia="Times New Roman" w:cs="Calibri"/>
          <w:bCs/>
          <w:iCs/>
          <w:sz w:val="24"/>
          <w:szCs w:val="24"/>
          <w:lang w:eastAsia="pl-PL"/>
        </w:rPr>
        <w:t xml:space="preserve">przeprowadzonych przez Wykonawcę </w:t>
      </w:r>
      <w:r w:rsidR="00245A36" w:rsidRPr="007A27A0">
        <w:rPr>
          <w:rFonts w:eastAsia="Times New Roman" w:cs="Calibri"/>
          <w:bCs/>
          <w:iCs/>
          <w:sz w:val="24"/>
          <w:szCs w:val="24"/>
          <w:lang w:eastAsia="pl-PL"/>
        </w:rPr>
        <w:br/>
      </w:r>
      <w:r w:rsidR="00C81F38" w:rsidRPr="007A27A0">
        <w:rPr>
          <w:rFonts w:eastAsia="Times New Roman" w:cs="Calibri"/>
          <w:bCs/>
          <w:iCs/>
          <w:sz w:val="24"/>
          <w:szCs w:val="24"/>
          <w:lang w:eastAsia="pl-PL"/>
        </w:rPr>
        <w:t xml:space="preserve">w </w:t>
      </w:r>
      <w:r w:rsidRPr="007A27A0">
        <w:rPr>
          <w:rFonts w:eastAsia="Times New Roman" w:cs="Calibri"/>
          <w:bCs/>
          <w:iCs/>
          <w:sz w:val="24"/>
          <w:szCs w:val="24"/>
          <w:lang w:eastAsia="pl-PL"/>
        </w:rPr>
        <w:t>ramach realizacji zamówienia,</w:t>
      </w:r>
    </w:p>
    <w:p w14:paraId="21CE8535" w14:textId="77777777" w:rsidR="004F5106" w:rsidRPr="007A27A0" w:rsidRDefault="00C81F38" w:rsidP="00137AFE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Calibri"/>
          <w:bCs/>
          <w:iCs/>
          <w:sz w:val="24"/>
          <w:szCs w:val="24"/>
          <w:lang w:eastAsia="pl-PL"/>
        </w:rPr>
      </w:pPr>
      <w:r w:rsidRPr="007A27A0">
        <w:rPr>
          <w:rFonts w:eastAsia="Times New Roman" w:cs="Calibri"/>
          <w:iCs/>
          <w:sz w:val="24"/>
          <w:szCs w:val="24"/>
          <w:lang w:eastAsia="pl-PL"/>
        </w:rPr>
        <w:t>podręczników metodycznych siedlisk i gatunków opracowanych w ramach Państwowego Monitoringu Środowiska (PMŚ), dostępnych na stronie internetowej Głównego Inspektoratu Ochrony Środowiska (www.gios.gov.pl), oraz wskaźników oceny stanu ochrony i wyników badań monitoringowych, dostępnych na stronie internetowej GIOŚ</w:t>
      </w:r>
      <w:r w:rsidR="009E28E7" w:rsidRPr="007A27A0">
        <w:rPr>
          <w:rFonts w:eastAsia="Times New Roman" w:cs="Calibri"/>
          <w:iCs/>
          <w:sz w:val="24"/>
          <w:szCs w:val="24"/>
          <w:lang w:eastAsia="pl-PL"/>
        </w:rPr>
        <w:t>.</w:t>
      </w:r>
    </w:p>
    <w:p w14:paraId="0AD8F941" w14:textId="77777777" w:rsidR="009C4AE5" w:rsidRPr="007A27A0" w:rsidRDefault="009C4AE5" w:rsidP="00137AFE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Dokładana lokalizacja powierzchni monitoringowych </w:t>
      </w:r>
      <w:r w:rsidR="00EC5DEF" w:rsidRPr="007A27A0">
        <w:rPr>
          <w:rFonts w:ascii="Calibri" w:hAnsi="Calibri" w:cs="Calibri"/>
          <w:sz w:val="24"/>
          <w:szCs w:val="24"/>
        </w:rPr>
        <w:t>(</w:t>
      </w:r>
      <w:r w:rsidR="00DC3EA2" w:rsidRPr="007A27A0">
        <w:rPr>
          <w:rFonts w:ascii="Calibri" w:hAnsi="Calibri" w:cs="Calibri"/>
          <w:sz w:val="24"/>
          <w:szCs w:val="24"/>
        </w:rPr>
        <w:t>stanowisk</w:t>
      </w:r>
      <w:r w:rsidR="00EC5DEF" w:rsidRPr="007A27A0">
        <w:rPr>
          <w:rFonts w:ascii="Calibri" w:hAnsi="Calibri" w:cs="Calibri"/>
          <w:sz w:val="24"/>
          <w:szCs w:val="24"/>
        </w:rPr>
        <w:t xml:space="preserve">) </w:t>
      </w:r>
      <w:r w:rsidR="0047500C" w:rsidRPr="007A27A0">
        <w:rPr>
          <w:rFonts w:ascii="Calibri" w:hAnsi="Calibri" w:cs="Calibri"/>
          <w:sz w:val="24"/>
          <w:szCs w:val="24"/>
        </w:rPr>
        <w:t>w obrębie danej części przedmiotu zamówienia zostanie wspólnie ustalona z Wykonawcą</w:t>
      </w:r>
      <w:r w:rsidR="001977A2" w:rsidRPr="007A27A0">
        <w:rPr>
          <w:rFonts w:ascii="Calibri" w:hAnsi="Calibri" w:cs="Calibri"/>
          <w:sz w:val="24"/>
          <w:szCs w:val="24"/>
        </w:rPr>
        <w:t xml:space="preserve"> (przed podpisaniem</w:t>
      </w:r>
      <w:r w:rsidRPr="007A27A0">
        <w:rPr>
          <w:rFonts w:ascii="Calibri" w:hAnsi="Calibri" w:cs="Calibri"/>
          <w:sz w:val="24"/>
          <w:szCs w:val="24"/>
        </w:rPr>
        <w:t xml:space="preserve"> umowy) w oparciu o dane </w:t>
      </w:r>
      <w:r w:rsidR="0047500C" w:rsidRPr="007A27A0">
        <w:rPr>
          <w:rFonts w:ascii="Calibri" w:hAnsi="Calibri" w:cs="Calibri"/>
          <w:sz w:val="24"/>
          <w:szCs w:val="24"/>
        </w:rPr>
        <w:t xml:space="preserve">z </w:t>
      </w:r>
      <w:r w:rsidRPr="007A27A0">
        <w:rPr>
          <w:rFonts w:ascii="Calibri" w:hAnsi="Calibri" w:cs="Calibri"/>
          <w:sz w:val="24"/>
          <w:szCs w:val="24"/>
        </w:rPr>
        <w:t>PZO</w:t>
      </w:r>
      <w:r w:rsidR="0047500C" w:rsidRPr="007A27A0">
        <w:rPr>
          <w:rFonts w:ascii="Calibri" w:hAnsi="Calibri" w:cs="Calibri"/>
          <w:sz w:val="24"/>
          <w:szCs w:val="24"/>
        </w:rPr>
        <w:t xml:space="preserve"> dla danego obszaru Natura 2000 oraz</w:t>
      </w:r>
      <w:r w:rsidRPr="007A27A0">
        <w:rPr>
          <w:rFonts w:ascii="Calibri" w:hAnsi="Calibri" w:cs="Calibri"/>
          <w:sz w:val="24"/>
          <w:szCs w:val="24"/>
        </w:rPr>
        <w:t xml:space="preserve"> </w:t>
      </w:r>
      <w:r w:rsidR="0047500C" w:rsidRPr="007A27A0">
        <w:rPr>
          <w:rFonts w:ascii="Calibri" w:hAnsi="Calibri" w:cs="Calibri"/>
          <w:sz w:val="24"/>
          <w:szCs w:val="24"/>
        </w:rPr>
        <w:t>dane pochodzące</w:t>
      </w:r>
      <w:r w:rsidRPr="007A27A0">
        <w:rPr>
          <w:rFonts w:ascii="Calibri" w:hAnsi="Calibri" w:cs="Calibri"/>
          <w:sz w:val="24"/>
          <w:szCs w:val="24"/>
        </w:rPr>
        <w:t xml:space="preserve"> z PMŚ, ewentualnie </w:t>
      </w:r>
      <w:r w:rsidR="0047500C" w:rsidRPr="007A27A0">
        <w:rPr>
          <w:rFonts w:ascii="Calibri" w:hAnsi="Calibri" w:cs="Calibri"/>
          <w:sz w:val="24"/>
          <w:szCs w:val="24"/>
        </w:rPr>
        <w:t>inne dane,</w:t>
      </w:r>
      <w:r w:rsidRPr="007A27A0">
        <w:rPr>
          <w:rFonts w:ascii="Calibri" w:hAnsi="Calibri" w:cs="Calibri"/>
          <w:sz w:val="24"/>
          <w:szCs w:val="24"/>
        </w:rPr>
        <w:t xml:space="preserve"> </w:t>
      </w:r>
      <w:r w:rsidR="0047500C" w:rsidRPr="007A27A0">
        <w:rPr>
          <w:rFonts w:ascii="Calibri" w:hAnsi="Calibri" w:cs="Calibri"/>
          <w:sz w:val="24"/>
          <w:szCs w:val="24"/>
        </w:rPr>
        <w:t>które posiada Zamawiający</w:t>
      </w:r>
      <w:r w:rsidRPr="007A27A0">
        <w:rPr>
          <w:rFonts w:ascii="Calibri" w:hAnsi="Calibri" w:cs="Calibri"/>
          <w:sz w:val="24"/>
          <w:szCs w:val="24"/>
        </w:rPr>
        <w:t>.</w:t>
      </w:r>
    </w:p>
    <w:p w14:paraId="40DEF287" w14:textId="77777777" w:rsidR="00DA1B66" w:rsidRPr="007A27A0" w:rsidRDefault="009C4AE5" w:rsidP="00137AFE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>Ostateczna lokalizacja powierzchni monitoringowych musi być zaakceptowana przez Zamawiającego.</w:t>
      </w:r>
    </w:p>
    <w:p w14:paraId="440AFC8F" w14:textId="77777777" w:rsidR="00872284" w:rsidRPr="007A27A0" w:rsidRDefault="00872284" w:rsidP="00137AFE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noProof/>
          <w:sz w:val="24"/>
          <w:szCs w:val="24"/>
        </w:rPr>
        <w:t>Dokumentacja PZO dla obszarów Natura 2000 (szablon dokumentacji oraz dane przestrzenne) zostaną przekazane dla Wykonawcy po podpisaniu umowy</w:t>
      </w:r>
      <w:r w:rsidR="00B8036F" w:rsidRPr="007A27A0">
        <w:rPr>
          <w:rFonts w:ascii="Calibri" w:hAnsi="Calibri" w:cs="Calibri"/>
          <w:noProof/>
          <w:sz w:val="24"/>
          <w:szCs w:val="24"/>
        </w:rPr>
        <w:t>.</w:t>
      </w:r>
    </w:p>
    <w:p w14:paraId="7487D9C8" w14:textId="77777777" w:rsidR="00C81F38" w:rsidRPr="007A27A0" w:rsidRDefault="00CF5B5E" w:rsidP="00C26A06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>Prace monitoringowe</w:t>
      </w:r>
      <w:r w:rsidR="00C81F38" w:rsidRPr="007A27A0">
        <w:rPr>
          <w:rFonts w:ascii="Calibri" w:hAnsi="Calibri" w:cs="Calibri"/>
          <w:sz w:val="24"/>
          <w:szCs w:val="24"/>
        </w:rPr>
        <w:t xml:space="preserve"> </w:t>
      </w:r>
      <w:r w:rsidR="00C81F38" w:rsidRPr="007A27A0">
        <w:rPr>
          <w:rFonts w:ascii="Calibri" w:hAnsi="Calibri" w:cs="Calibri"/>
          <w:color w:val="000000"/>
          <w:sz w:val="24"/>
          <w:szCs w:val="24"/>
        </w:rPr>
        <w:t xml:space="preserve">należy wykonać zgodnie z:  </w:t>
      </w:r>
    </w:p>
    <w:p w14:paraId="1ABAB3B6" w14:textId="77777777" w:rsidR="00B236AE" w:rsidRPr="007A27A0" w:rsidRDefault="00B236AE" w:rsidP="00C26A06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A27A0">
        <w:rPr>
          <w:rFonts w:eastAsia="Times New Roman" w:cs="Calibri"/>
          <w:bCs/>
          <w:sz w:val="24"/>
          <w:szCs w:val="24"/>
          <w:lang w:eastAsia="pl-PL"/>
        </w:rPr>
        <w:t xml:space="preserve">metodyką </w:t>
      </w:r>
      <w:r w:rsidR="00B76428" w:rsidRPr="007A27A0">
        <w:rPr>
          <w:rFonts w:eastAsia="Times New Roman" w:cs="Calibri"/>
          <w:iCs/>
          <w:sz w:val="24"/>
          <w:szCs w:val="24"/>
          <w:lang w:eastAsia="pl-PL"/>
        </w:rPr>
        <w:t>Państwowego Monitoringu Środowiska (PMŚ)</w:t>
      </w:r>
      <w:r w:rsidR="002D6A6C" w:rsidRPr="007A27A0">
        <w:rPr>
          <w:rFonts w:eastAsia="Times New Roman" w:cs="Calibri"/>
          <w:iCs/>
          <w:sz w:val="24"/>
          <w:szCs w:val="24"/>
          <w:lang w:eastAsia="pl-PL"/>
        </w:rPr>
        <w:t xml:space="preserve"> ujętą w podręcznikach metodycznych siedlisk i gatunków</w:t>
      </w:r>
      <w:r w:rsidR="00B76428" w:rsidRPr="007A27A0">
        <w:rPr>
          <w:rFonts w:eastAsia="Times New Roman" w:cs="Calibri"/>
          <w:iCs/>
          <w:sz w:val="24"/>
          <w:szCs w:val="24"/>
          <w:lang w:eastAsia="pl-PL"/>
        </w:rPr>
        <w:t>, dostępną na stronie internetowej Głównego Inspektoratu Ochrony Środowiska</w:t>
      </w:r>
      <w:r w:rsidRPr="007A27A0">
        <w:rPr>
          <w:rFonts w:eastAsia="Times New Roman" w:cs="Calibri"/>
          <w:bCs/>
          <w:sz w:val="24"/>
          <w:szCs w:val="24"/>
          <w:lang w:eastAsia="pl-PL"/>
        </w:rPr>
        <w:t>,</w:t>
      </w:r>
    </w:p>
    <w:p w14:paraId="078D0FE2" w14:textId="77777777" w:rsidR="00B236AE" w:rsidRPr="007A27A0" w:rsidRDefault="00B236AE" w:rsidP="00C26A06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A27A0">
        <w:rPr>
          <w:rFonts w:eastAsia="Times New Roman" w:cs="Calibri"/>
          <w:bCs/>
          <w:sz w:val="24"/>
          <w:szCs w:val="24"/>
          <w:lang w:eastAsia="pl-PL"/>
        </w:rPr>
        <w:lastRenderedPageBreak/>
        <w:t>obowiązującymi Planami Zadań Ochronnych dla przedmiotowych obszarów Natura 2000.</w:t>
      </w:r>
    </w:p>
    <w:p w14:paraId="49A6FE82" w14:textId="77777777" w:rsidR="00016C5B" w:rsidRPr="007A27A0" w:rsidRDefault="00016C5B" w:rsidP="00016C5B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b/>
          <w:sz w:val="24"/>
          <w:szCs w:val="24"/>
          <w:u w:val="single"/>
        </w:rPr>
        <w:t>Wytyczne dotyczące realizacji prac terenowych:</w:t>
      </w:r>
    </w:p>
    <w:p w14:paraId="267E9DEA" w14:textId="77777777" w:rsidR="00016C5B" w:rsidRPr="007A27A0" w:rsidRDefault="00016C5B" w:rsidP="00016C5B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-2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Wykonawca zrealizuje prace terenowe za pośrednictwem ekspertów przyrodników, uczestniczących w wykonaniu zamówienia.</w:t>
      </w:r>
    </w:p>
    <w:p w14:paraId="627CE7EE" w14:textId="77777777" w:rsidR="00016C5B" w:rsidRPr="007A27A0" w:rsidRDefault="00016C5B" w:rsidP="00016C5B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-2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bCs/>
          <w:iCs/>
          <w:sz w:val="24"/>
          <w:szCs w:val="24"/>
          <w:lang w:eastAsia="pl-PL"/>
        </w:rPr>
        <w:t xml:space="preserve">Wykonawca przedstawi dane dokumentujące wykonanie monitoringu podczas badań terenowych w postaci współrzędnych GPS </w:t>
      </w:r>
      <w:r w:rsidRPr="007A27A0">
        <w:rPr>
          <w:rFonts w:eastAsia="Times New Roman" w:cs="Calibri"/>
          <w:sz w:val="24"/>
          <w:szCs w:val="24"/>
          <w:lang w:eastAsia="pl-PL"/>
        </w:rPr>
        <w:t>wraz z rejestracją daty i czasu, w jakim wykonano obserwacje</w:t>
      </w:r>
      <w:r w:rsidRPr="007A27A0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6CDA9210" w14:textId="77777777" w:rsidR="00016C5B" w:rsidRPr="007A27A0" w:rsidRDefault="00016C5B" w:rsidP="00153BBA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-2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 xml:space="preserve">Ilość kontroli i terminy wykonania monitoringu oraz wielkość powierzchni monitoringowych (stanowisk) określa metodyka PMŚ oraz zapisy planów zadań ochronnych sporządzonych dla danych obszarów Natura 2000. Wytyczne te Wykonawca przed rozpoczęciem prac uzgodni z Zamawiającym. </w:t>
      </w:r>
    </w:p>
    <w:p w14:paraId="182272A4" w14:textId="77777777" w:rsidR="00016C5B" w:rsidRPr="007A27A0" w:rsidRDefault="00016C5B" w:rsidP="00153BBA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A27A0">
        <w:rPr>
          <w:rFonts w:ascii="Calibri" w:hAnsi="Calibri" w:cs="Calibri"/>
          <w:b/>
          <w:sz w:val="24"/>
          <w:szCs w:val="24"/>
          <w:u w:val="single"/>
        </w:rPr>
        <w:t>Wytyczne dotyczące realizacji prac kameralnych:</w:t>
      </w:r>
    </w:p>
    <w:p w14:paraId="7C94B6BF" w14:textId="77777777" w:rsidR="00016C5B" w:rsidRPr="007A27A0" w:rsidRDefault="00016C5B" w:rsidP="00153BBA">
      <w:pPr>
        <w:tabs>
          <w:tab w:val="left" w:pos="284"/>
        </w:tabs>
        <w:spacing w:after="0" w:line="240" w:lineRule="auto"/>
        <w:ind w:left="720" w:right="-2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Wykonawca w ramach prac kameralnych opracuje i przekaże Zamawiającemu:</w:t>
      </w:r>
    </w:p>
    <w:p w14:paraId="7033ADED" w14:textId="77777777" w:rsidR="00016C5B" w:rsidRPr="007A27A0" w:rsidRDefault="00016C5B" w:rsidP="00016C5B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2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zestawienie powierzchni monitoringowych (stanowisk)</w:t>
      </w:r>
      <w:r w:rsidRPr="007A27A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7A27A0">
        <w:rPr>
          <w:rFonts w:eastAsia="Times New Roman" w:cs="Calibri"/>
          <w:sz w:val="24"/>
          <w:szCs w:val="24"/>
          <w:lang w:eastAsia="pl-PL"/>
        </w:rPr>
        <w:t xml:space="preserve">dotyczących ptaków objętych obserwacją terenową wraz z podaniem daty, godziny wykonania monitoringu, ilości stwierdzonych osobników na danej powierzchni,   </w:t>
      </w:r>
    </w:p>
    <w:p w14:paraId="09A456B6" w14:textId="77777777" w:rsidR="00016C5B" w:rsidRPr="007A27A0" w:rsidRDefault="00016C5B" w:rsidP="00016C5B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2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raport z wykonanych prac, po każdym roku trwania monitoringu, zawierający informacje w zakresie: podstawa opracowania, przedmioty ochrony objęte monitoringiem (charakterystyka ogólna przedmiotów ochrony objętych monitoringiem), analiza dostępnych materiałów, odniesienie się do weryfikacji danych wynikających z PZO, propozycja zmian zapisów ujętych w PZO (np. dotyczących lokalizacji występowania gatunku, wprowadzenia korekty/uzupełnienia zapisów w ramach zagrożeń i działań ochronnych), opis zastosowanej metodyki badań terenowych, ustalenie listy zagrożeń i określenie ich charakteru oraz ich wpływu na przedmioty ochrony, podsumowanie wyników prac, wnioski, bibliografia, załączniki w postaci zbiorcze</w:t>
      </w:r>
      <w:r w:rsidR="00153BBA" w:rsidRPr="007A27A0">
        <w:rPr>
          <w:rFonts w:eastAsia="Times New Roman" w:cs="Calibri"/>
          <w:sz w:val="24"/>
          <w:szCs w:val="24"/>
          <w:lang w:eastAsia="pl-PL"/>
        </w:rPr>
        <w:t>go zestawienia</w:t>
      </w:r>
      <w:r w:rsidRPr="007A27A0">
        <w:rPr>
          <w:rFonts w:eastAsia="Times New Roman" w:cs="Calibri"/>
          <w:sz w:val="24"/>
          <w:szCs w:val="24"/>
          <w:lang w:eastAsia="pl-PL"/>
        </w:rPr>
        <w:t xml:space="preserve"> wszystkich kontroli </w:t>
      </w:r>
      <w:r w:rsidR="00153BBA" w:rsidRPr="007A27A0">
        <w:rPr>
          <w:rFonts w:eastAsia="Times New Roman" w:cs="Calibri"/>
          <w:sz w:val="24"/>
          <w:szCs w:val="24"/>
          <w:lang w:eastAsia="pl-PL"/>
        </w:rPr>
        <w:t>ornitofauny objętej</w:t>
      </w:r>
      <w:r w:rsidRPr="007A27A0">
        <w:rPr>
          <w:rFonts w:eastAsia="Times New Roman" w:cs="Calibri"/>
          <w:sz w:val="24"/>
          <w:szCs w:val="24"/>
          <w:lang w:eastAsia="pl-PL"/>
        </w:rPr>
        <w:t xml:space="preserve"> zamówieniem, opracowanie kartograficzne wykonanych prac terenowych,  opracowanie </w:t>
      </w:r>
      <w:proofErr w:type="spellStart"/>
      <w:r w:rsidRPr="007A27A0">
        <w:rPr>
          <w:rFonts w:eastAsia="Times New Roman" w:cs="Calibri"/>
          <w:sz w:val="24"/>
          <w:szCs w:val="24"/>
          <w:lang w:eastAsia="pl-PL"/>
        </w:rPr>
        <w:t>geoinformacyjne</w:t>
      </w:r>
      <w:proofErr w:type="spellEnd"/>
      <w:r w:rsidRPr="007A27A0">
        <w:rPr>
          <w:rFonts w:eastAsia="Times New Roman" w:cs="Calibri"/>
          <w:sz w:val="24"/>
          <w:szCs w:val="24"/>
          <w:lang w:eastAsia="pl-PL"/>
        </w:rPr>
        <w:t xml:space="preserve"> GIS wykonanych prac terenowych.</w:t>
      </w:r>
    </w:p>
    <w:p w14:paraId="009F301B" w14:textId="77777777" w:rsidR="00016C5B" w:rsidRPr="007A27A0" w:rsidRDefault="00016C5B" w:rsidP="00153BBA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>Ostateczna dokumentacja sprawozdawcza, po wykonanych pracach monitoringowych, objętych przedmiotowym zamówieniem powinna być dostarczona do siedziby Zamawiającego, tj. Regionalnej Dyrekcji Ochrony Środowiska w Białymstoku, ul. Dojlidy Fabryczne 23,  w postaci:</w:t>
      </w:r>
    </w:p>
    <w:p w14:paraId="760520D2" w14:textId="77777777" w:rsidR="00016C5B" w:rsidRPr="007A27A0" w:rsidRDefault="00016C5B" w:rsidP="00016C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b/>
          <w:sz w:val="24"/>
          <w:szCs w:val="24"/>
          <w:lang w:eastAsia="pl-PL"/>
        </w:rPr>
        <w:t>elektronicznej</w:t>
      </w:r>
      <w:r w:rsidRPr="007A27A0">
        <w:rPr>
          <w:rFonts w:eastAsia="Times New Roman" w:cs="Calibri"/>
          <w:sz w:val="24"/>
          <w:szCs w:val="24"/>
          <w:lang w:eastAsia="pl-PL"/>
        </w:rPr>
        <w:t xml:space="preserve">, zapisanej na nośniku cyfrowym – płycie CD lub DVD </w:t>
      </w:r>
      <w:r w:rsidR="007F1CFC" w:rsidRPr="007A27A0">
        <w:rPr>
          <w:rFonts w:eastAsia="Times New Roman" w:cs="Calibri"/>
          <w:sz w:val="24"/>
          <w:szCs w:val="24"/>
          <w:lang w:eastAsia="pl-PL"/>
        </w:rPr>
        <w:br/>
      </w:r>
      <w:r w:rsidRPr="007A27A0">
        <w:rPr>
          <w:rFonts w:eastAsia="Times New Roman" w:cs="Calibri"/>
          <w:sz w:val="24"/>
          <w:szCs w:val="24"/>
          <w:lang w:eastAsia="pl-PL"/>
        </w:rPr>
        <w:t>z następującymi zastrzeżeniami:</w:t>
      </w:r>
    </w:p>
    <w:p w14:paraId="3DC90E27" w14:textId="77777777" w:rsidR="00016C5B" w:rsidRPr="007A27A0" w:rsidRDefault="00016C5B" w:rsidP="00016C5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dokumenty tekstowe, mapy i tabele należy zapisać w formacie „pdf” oraz „Word” i ‘Excel”;</w:t>
      </w:r>
    </w:p>
    <w:p w14:paraId="6530C8E7" w14:textId="77777777" w:rsidR="00016C5B" w:rsidRPr="007A27A0" w:rsidRDefault="00016C5B" w:rsidP="00016C5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fotografie należy zapisać w formacie „jpg”, z rozdzielczością zapewniającą wysoką czytelność;</w:t>
      </w:r>
    </w:p>
    <w:p w14:paraId="1B9844D9" w14:textId="77777777" w:rsidR="00016C5B" w:rsidRPr="007A27A0" w:rsidRDefault="00016C5B" w:rsidP="00016C5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dane przestrzenne dokumentujące wykonanie monitoringu w terenie należy zapisać w postaci oddzielnych wektorowych warstw informacyjnych (tzw. „</w:t>
      </w:r>
      <w:proofErr w:type="spellStart"/>
      <w:r w:rsidRPr="007A27A0">
        <w:rPr>
          <w:rFonts w:eastAsia="Times New Roman" w:cs="Calibri"/>
          <w:sz w:val="24"/>
          <w:szCs w:val="24"/>
          <w:lang w:eastAsia="pl-PL"/>
        </w:rPr>
        <w:t>shp</w:t>
      </w:r>
      <w:proofErr w:type="spellEnd"/>
      <w:r w:rsidRPr="007A27A0">
        <w:rPr>
          <w:rFonts w:eastAsia="Times New Roman" w:cs="Calibri"/>
          <w:sz w:val="24"/>
          <w:szCs w:val="24"/>
          <w:lang w:eastAsia="pl-PL"/>
        </w:rPr>
        <w:t>”);</w:t>
      </w:r>
    </w:p>
    <w:p w14:paraId="3B960722" w14:textId="77777777" w:rsidR="00016C5B" w:rsidRPr="007A27A0" w:rsidRDefault="00016C5B" w:rsidP="00016C5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>opisane płyty CD/DVD (nazwa przedmiotu zamówienia wraz z datą przekazania Zamawiającemu) nal</w:t>
      </w:r>
      <w:r w:rsidR="007F1CFC" w:rsidRPr="007A27A0">
        <w:rPr>
          <w:rFonts w:eastAsia="Times New Roman" w:cs="Calibri"/>
          <w:sz w:val="24"/>
          <w:szCs w:val="24"/>
          <w:lang w:eastAsia="pl-PL"/>
        </w:rPr>
        <w:t>eży dostarczyć w ilości 2 sztuk</w:t>
      </w:r>
      <w:r w:rsidRPr="007A27A0">
        <w:rPr>
          <w:rFonts w:eastAsia="Times New Roman" w:cs="Calibri"/>
          <w:sz w:val="24"/>
          <w:szCs w:val="24"/>
          <w:lang w:eastAsia="pl-PL"/>
        </w:rPr>
        <w:t>.</w:t>
      </w:r>
    </w:p>
    <w:p w14:paraId="059C7614" w14:textId="77777777" w:rsidR="00016C5B" w:rsidRPr="007A27A0" w:rsidRDefault="00016C5B" w:rsidP="00016C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b/>
          <w:sz w:val="24"/>
          <w:szCs w:val="24"/>
          <w:lang w:eastAsia="pl-PL"/>
        </w:rPr>
        <w:lastRenderedPageBreak/>
        <w:t>papierowej</w:t>
      </w:r>
      <w:r w:rsidRPr="007A27A0">
        <w:rPr>
          <w:rFonts w:eastAsia="Times New Roman" w:cs="Calibri"/>
          <w:sz w:val="24"/>
          <w:szCs w:val="24"/>
          <w:lang w:eastAsia="pl-PL"/>
        </w:rPr>
        <w:t>, wydrukowanej:</w:t>
      </w:r>
    </w:p>
    <w:p w14:paraId="5E6A7EC2" w14:textId="77777777" w:rsidR="00016C5B" w:rsidRPr="007A27A0" w:rsidRDefault="00016C5B" w:rsidP="007F1CFC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7A27A0">
        <w:rPr>
          <w:rFonts w:eastAsia="Times New Roman" w:cs="Calibri"/>
          <w:sz w:val="24"/>
          <w:szCs w:val="24"/>
          <w:lang w:eastAsia="pl-PL"/>
        </w:rPr>
        <w:t xml:space="preserve">raporty wraz z załącznikami z wykonanych prac należy dostarczyć w ilości </w:t>
      </w:r>
      <w:r w:rsidRPr="007A27A0">
        <w:rPr>
          <w:rFonts w:eastAsia="Times New Roman" w:cs="Calibri"/>
          <w:sz w:val="24"/>
          <w:szCs w:val="24"/>
          <w:lang w:eastAsia="pl-PL"/>
        </w:rPr>
        <w:br/>
        <w:t>2 egzemplarzy.</w:t>
      </w:r>
    </w:p>
    <w:p w14:paraId="368DB9BC" w14:textId="77777777" w:rsidR="007B7238" w:rsidRPr="007A27A0" w:rsidRDefault="007B7238" w:rsidP="007B7238">
      <w:pPr>
        <w:pStyle w:val="pole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W terminie </w:t>
      </w:r>
      <w:r w:rsidRPr="007A27A0">
        <w:rPr>
          <w:rFonts w:ascii="Calibri" w:hAnsi="Calibri" w:cs="Calibri"/>
          <w:b/>
          <w:sz w:val="24"/>
          <w:szCs w:val="24"/>
        </w:rPr>
        <w:t>do 21 października 2022 roku</w:t>
      </w:r>
      <w:r w:rsidRPr="007A27A0">
        <w:rPr>
          <w:rFonts w:ascii="Calibri" w:hAnsi="Calibri" w:cs="Calibri"/>
          <w:sz w:val="24"/>
          <w:szCs w:val="24"/>
        </w:rPr>
        <w:t xml:space="preserve"> Wykonawca przedłoży Zamawiającemu ostateczną dokumentacje badań monitoringowych.</w:t>
      </w:r>
    </w:p>
    <w:p w14:paraId="761B324B" w14:textId="77777777" w:rsidR="00EE2A5E" w:rsidRPr="007A27A0" w:rsidRDefault="00EE2A5E" w:rsidP="007B7238">
      <w:pPr>
        <w:pStyle w:val="pole"/>
        <w:numPr>
          <w:ilvl w:val="3"/>
          <w:numId w:val="5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7A27A0">
        <w:rPr>
          <w:rFonts w:ascii="Calibri" w:hAnsi="Calibri" w:cs="Calibri"/>
          <w:sz w:val="24"/>
          <w:szCs w:val="24"/>
        </w:rPr>
        <w:t xml:space="preserve">Przedmiot zamówienia jest realizowany w ramach projektu </w:t>
      </w:r>
      <w:proofErr w:type="spellStart"/>
      <w:r w:rsidRPr="007A27A0">
        <w:rPr>
          <w:rFonts w:ascii="Calibri" w:hAnsi="Calibri" w:cs="Calibri"/>
          <w:sz w:val="24"/>
          <w:szCs w:val="24"/>
        </w:rPr>
        <w:t>pn</w:t>
      </w:r>
      <w:proofErr w:type="spellEnd"/>
      <w:r w:rsidRPr="007A27A0">
        <w:rPr>
          <w:rFonts w:ascii="Calibri" w:hAnsi="Calibri" w:cs="Calibri"/>
          <w:sz w:val="24"/>
          <w:szCs w:val="24"/>
        </w:rPr>
        <w:t xml:space="preserve"> </w:t>
      </w:r>
      <w:r w:rsidRPr="007A27A0">
        <w:rPr>
          <w:rFonts w:ascii="Calibri" w:hAnsi="Calibri" w:cs="Calibri"/>
          <w:i/>
          <w:sz w:val="24"/>
          <w:szCs w:val="24"/>
        </w:rPr>
        <w:t xml:space="preserve">„Działania monitoringowe w obszarach Natura 2000 województwa podlaskiego” </w:t>
      </w:r>
      <w:r w:rsidRPr="007A27A0">
        <w:rPr>
          <w:rFonts w:ascii="Calibri" w:hAnsi="Calibri" w:cs="Calibri"/>
          <w:sz w:val="24"/>
          <w:szCs w:val="24"/>
        </w:rPr>
        <w:t xml:space="preserve">(nr umowy </w:t>
      </w:r>
      <w:r w:rsidR="00D92741" w:rsidRPr="007A27A0">
        <w:rPr>
          <w:rFonts w:ascii="Calibri" w:hAnsi="Calibri" w:cs="Calibri"/>
          <w:bCs/>
          <w:sz w:val="24"/>
          <w:szCs w:val="24"/>
        </w:rPr>
        <w:t>190/2019/Wn-10</w:t>
      </w:r>
      <w:r w:rsidRPr="007A27A0">
        <w:rPr>
          <w:rFonts w:ascii="Calibri" w:hAnsi="Calibri" w:cs="Calibri"/>
          <w:bCs/>
          <w:sz w:val="24"/>
          <w:szCs w:val="24"/>
        </w:rPr>
        <w:t>/OP-WK/D z dnia 04.06.2019 r.</w:t>
      </w:r>
      <w:r w:rsidRPr="007A27A0">
        <w:rPr>
          <w:rFonts w:ascii="Calibri" w:hAnsi="Calibri" w:cs="Calibri"/>
          <w:sz w:val="24"/>
          <w:szCs w:val="24"/>
        </w:rPr>
        <w:t>), finansowanego przez Narodowy Fundusz Ochrony Środowiska i Gospodarki Wodnej w Warszawie, w ramach programu priorytetowego nr 4.1.1 Ochrona i przywracanie różnorodności biologicznej i krajobrazowej, część 1) Ochrona obszarów i gatunków cennych przyrodniczo.</w:t>
      </w:r>
    </w:p>
    <w:p w14:paraId="311765BB" w14:textId="1D291716" w:rsidR="004C092F" w:rsidRPr="007A27A0" w:rsidRDefault="004C092F" w:rsidP="00843689">
      <w:pPr>
        <w:spacing w:after="0" w:line="240" w:lineRule="auto"/>
        <w:ind w:firstLine="284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sectPr w:rsidR="004C092F" w:rsidRPr="007A27A0" w:rsidSect="00CD63ED">
      <w:headerReference w:type="default" r:id="rId9"/>
      <w:footerReference w:type="even" r:id="rId10"/>
      <w:footerReference w:type="default" r:id="rId11"/>
      <w:pgSz w:w="11906" w:h="16838"/>
      <w:pgMar w:top="709" w:right="1418" w:bottom="1134" w:left="1418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BCAB" w14:textId="77777777" w:rsidR="00FC1EF9" w:rsidRDefault="00FC1EF9">
      <w:pPr>
        <w:spacing w:after="0" w:line="240" w:lineRule="auto"/>
      </w:pPr>
      <w:r>
        <w:separator/>
      </w:r>
    </w:p>
  </w:endnote>
  <w:endnote w:type="continuationSeparator" w:id="0">
    <w:p w14:paraId="2550CCF9" w14:textId="77777777" w:rsidR="00FC1EF9" w:rsidRDefault="00FC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F522" w14:textId="77777777" w:rsidR="00527E3A" w:rsidRDefault="00F81E73" w:rsidP="00044C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E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4C5A2" w14:textId="77777777" w:rsidR="00527E3A" w:rsidRDefault="00527E3A" w:rsidP="00044C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2DD4" w14:textId="6C862C16" w:rsidR="00815310" w:rsidRDefault="00843689" w:rsidP="00815310">
    <w:pPr>
      <w:pStyle w:val="Stopka"/>
      <w:jc w:val="center"/>
    </w:pPr>
    <w:r w:rsidRPr="00EF4B9F">
      <w:rPr>
        <w:noProof/>
        <w:lang w:eastAsia="pl-PL"/>
      </w:rPr>
      <w:drawing>
        <wp:inline distT="0" distB="0" distL="0" distR="0" wp14:anchorId="18333A20" wp14:editId="7D8EDB76">
          <wp:extent cx="1892300" cy="6794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79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08C847" w14:textId="77777777" w:rsidR="00527E3A" w:rsidRPr="00855148" w:rsidRDefault="00527E3A" w:rsidP="00044C9E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9172" w14:textId="77777777" w:rsidR="00FC1EF9" w:rsidRDefault="00FC1EF9">
      <w:pPr>
        <w:spacing w:after="0" w:line="240" w:lineRule="auto"/>
      </w:pPr>
      <w:r>
        <w:separator/>
      </w:r>
    </w:p>
  </w:footnote>
  <w:footnote w:type="continuationSeparator" w:id="0">
    <w:p w14:paraId="04B21F5B" w14:textId="77777777" w:rsidR="00FC1EF9" w:rsidRDefault="00FC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0319" w14:textId="3B3688BB" w:rsidR="007A27A0" w:rsidRDefault="007A27A0">
    <w:pPr>
      <w:pStyle w:val="Nagwek"/>
    </w:pPr>
  </w:p>
  <w:p w14:paraId="36283A49" w14:textId="4050DFE1" w:rsidR="007A27A0" w:rsidRDefault="007A27A0">
    <w:pPr>
      <w:pStyle w:val="Nagwek"/>
    </w:pPr>
  </w:p>
  <w:p w14:paraId="7B92EDF7" w14:textId="54C932D5" w:rsidR="007A27A0" w:rsidRDefault="00843689" w:rsidP="007A27A0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24464" wp14:editId="2A3BD78E">
          <wp:simplePos x="0" y="0"/>
          <wp:positionH relativeFrom="column">
            <wp:posOffset>-614045</wp:posOffset>
          </wp:positionH>
          <wp:positionV relativeFrom="paragraph">
            <wp:posOffset>-323850</wp:posOffset>
          </wp:positionV>
          <wp:extent cx="4124325" cy="952500"/>
          <wp:effectExtent l="0" t="0" r="0" b="0"/>
          <wp:wrapNone/>
          <wp:docPr id="9" name="Obraz 1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7A0">
      <w:tab/>
    </w:r>
    <w:r w:rsidR="007A27A0">
      <w:tab/>
      <w:t xml:space="preserve">                       Strona </w:t>
    </w:r>
    <w:r w:rsidR="007A27A0" w:rsidRPr="00521DC8">
      <w:rPr>
        <w:b/>
      </w:rPr>
      <w:fldChar w:fldCharType="begin"/>
    </w:r>
    <w:r w:rsidR="007A27A0" w:rsidRPr="00521DC8">
      <w:rPr>
        <w:b/>
      </w:rPr>
      <w:instrText>PAGE</w:instrText>
    </w:r>
    <w:r w:rsidR="007A27A0" w:rsidRPr="00521DC8">
      <w:rPr>
        <w:b/>
      </w:rPr>
      <w:fldChar w:fldCharType="separate"/>
    </w:r>
    <w:r w:rsidR="007A27A0">
      <w:rPr>
        <w:b/>
      </w:rPr>
      <w:t>15</w:t>
    </w:r>
    <w:r w:rsidR="007A27A0" w:rsidRPr="00521DC8">
      <w:rPr>
        <w:b/>
      </w:rPr>
      <w:fldChar w:fldCharType="end"/>
    </w:r>
    <w:r w:rsidR="007A27A0" w:rsidRPr="00521DC8">
      <w:rPr>
        <w:b/>
      </w:rPr>
      <w:t xml:space="preserve"> z </w:t>
    </w:r>
    <w:r w:rsidR="007A27A0" w:rsidRPr="00521DC8">
      <w:rPr>
        <w:b/>
      </w:rPr>
      <w:fldChar w:fldCharType="begin"/>
    </w:r>
    <w:r w:rsidR="007A27A0" w:rsidRPr="00521DC8">
      <w:rPr>
        <w:b/>
      </w:rPr>
      <w:instrText>NUMPAGES</w:instrText>
    </w:r>
    <w:r w:rsidR="007A27A0" w:rsidRPr="00521DC8">
      <w:rPr>
        <w:b/>
      </w:rPr>
      <w:fldChar w:fldCharType="separate"/>
    </w:r>
    <w:r w:rsidR="007A27A0">
      <w:rPr>
        <w:b/>
      </w:rPr>
      <w:t>18</w:t>
    </w:r>
    <w:r w:rsidR="007A27A0" w:rsidRPr="00521DC8">
      <w:rPr>
        <w:b/>
      </w:rPr>
      <w:fldChar w:fldCharType="end"/>
    </w:r>
  </w:p>
  <w:p w14:paraId="4EC022ED" w14:textId="77777777" w:rsidR="007A27A0" w:rsidRPr="00C453E9" w:rsidRDefault="007A27A0" w:rsidP="007A27A0">
    <w:pPr>
      <w:pStyle w:val="Nagwek"/>
      <w:rPr>
        <w:b/>
        <w:color w:val="808080"/>
      </w:rPr>
    </w:pPr>
    <w:r w:rsidRPr="00C453E9">
      <w:rPr>
        <w:b/>
        <w:color w:val="808080"/>
      </w:rPr>
      <w:t>WOF.26</w:t>
    </w:r>
    <w:r>
      <w:rPr>
        <w:b/>
        <w:color w:val="808080"/>
      </w:rPr>
      <w:t>1.131</w:t>
    </w:r>
    <w:r w:rsidRPr="00C453E9">
      <w:rPr>
        <w:b/>
        <w:color w:val="808080"/>
      </w:rPr>
      <w:t>.2021</w:t>
    </w:r>
  </w:p>
  <w:p w14:paraId="7FDB41CD" w14:textId="45CC5B75" w:rsidR="007A27A0" w:rsidRDefault="008436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D2E04" wp14:editId="72F1EADF">
              <wp:simplePos x="0" y="0"/>
              <wp:positionH relativeFrom="column">
                <wp:posOffset>-4445</wp:posOffset>
              </wp:positionH>
              <wp:positionV relativeFrom="paragraph">
                <wp:posOffset>76200</wp:posOffset>
              </wp:positionV>
              <wp:extent cx="6696075" cy="19050"/>
              <wp:effectExtent l="0" t="0" r="9525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5B1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35pt;margin-top:6pt;width:52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" strokecolor="#538135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D2A4C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13B4E"/>
    <w:multiLevelType w:val="hybridMultilevel"/>
    <w:tmpl w:val="A0CC6434"/>
    <w:lvl w:ilvl="0" w:tplc="C4965D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075A10"/>
    <w:multiLevelType w:val="hybridMultilevel"/>
    <w:tmpl w:val="97B2FCDE"/>
    <w:lvl w:ilvl="0" w:tplc="2E828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77F1"/>
    <w:multiLevelType w:val="hybridMultilevel"/>
    <w:tmpl w:val="44C0E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7D37A7"/>
    <w:multiLevelType w:val="hybridMultilevel"/>
    <w:tmpl w:val="91E816F2"/>
    <w:lvl w:ilvl="0" w:tplc="15D605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C9B43AB"/>
    <w:multiLevelType w:val="hybridMultilevel"/>
    <w:tmpl w:val="57EA3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1528E"/>
    <w:multiLevelType w:val="hybridMultilevel"/>
    <w:tmpl w:val="9110B574"/>
    <w:lvl w:ilvl="0" w:tplc="DF401D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4077734"/>
    <w:multiLevelType w:val="hybridMultilevel"/>
    <w:tmpl w:val="2A683F7A"/>
    <w:lvl w:ilvl="0" w:tplc="BFC474C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82843"/>
    <w:multiLevelType w:val="hybridMultilevel"/>
    <w:tmpl w:val="16B0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788104">
      <w:start w:val="2021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2EAB7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868"/>
    <w:multiLevelType w:val="hybridMultilevel"/>
    <w:tmpl w:val="5F384218"/>
    <w:lvl w:ilvl="0" w:tplc="31CCEBE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674A"/>
    <w:multiLevelType w:val="hybridMultilevel"/>
    <w:tmpl w:val="9F1A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90867"/>
    <w:multiLevelType w:val="hybridMultilevel"/>
    <w:tmpl w:val="F584738C"/>
    <w:lvl w:ilvl="0" w:tplc="21C86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B18F3"/>
    <w:multiLevelType w:val="hybridMultilevel"/>
    <w:tmpl w:val="9FDAE5EC"/>
    <w:lvl w:ilvl="0" w:tplc="BA24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0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C3428"/>
    <w:multiLevelType w:val="hybridMultilevel"/>
    <w:tmpl w:val="EAD8DDB4"/>
    <w:lvl w:ilvl="0" w:tplc="E128514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02A"/>
    <w:multiLevelType w:val="hybridMultilevel"/>
    <w:tmpl w:val="91469EF8"/>
    <w:lvl w:ilvl="0" w:tplc="DF401D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644DF4"/>
    <w:multiLevelType w:val="hybridMultilevel"/>
    <w:tmpl w:val="A6524A90"/>
    <w:lvl w:ilvl="0" w:tplc="DF401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3BE04EB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57F9"/>
    <w:multiLevelType w:val="hybridMultilevel"/>
    <w:tmpl w:val="4ECAEAB4"/>
    <w:lvl w:ilvl="0" w:tplc="DF401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7BE"/>
    <w:multiLevelType w:val="hybridMultilevel"/>
    <w:tmpl w:val="50B0FB18"/>
    <w:lvl w:ilvl="0" w:tplc="C19E5BE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DF401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B6820"/>
    <w:multiLevelType w:val="hybridMultilevel"/>
    <w:tmpl w:val="D8641030"/>
    <w:lvl w:ilvl="0" w:tplc="67BC14A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4BA5"/>
    <w:multiLevelType w:val="hybridMultilevel"/>
    <w:tmpl w:val="6706AC1E"/>
    <w:lvl w:ilvl="0" w:tplc="EC285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C1B49"/>
    <w:multiLevelType w:val="hybridMultilevel"/>
    <w:tmpl w:val="EC0651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204284"/>
    <w:multiLevelType w:val="hybridMultilevel"/>
    <w:tmpl w:val="FC86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788104">
      <w:start w:val="2021"/>
      <w:numFmt w:val="decimal"/>
      <w:lvlText w:val="%2"/>
      <w:lvlJc w:val="left"/>
      <w:pPr>
        <w:ind w:left="120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56BA2"/>
    <w:multiLevelType w:val="hybridMultilevel"/>
    <w:tmpl w:val="F6BAF93A"/>
    <w:lvl w:ilvl="0" w:tplc="C19E5BE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C45CC"/>
    <w:multiLevelType w:val="hybridMultilevel"/>
    <w:tmpl w:val="E81AE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1AB2"/>
    <w:multiLevelType w:val="hybridMultilevel"/>
    <w:tmpl w:val="ACF81746"/>
    <w:lvl w:ilvl="0" w:tplc="C4965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F5250"/>
    <w:multiLevelType w:val="hybridMultilevel"/>
    <w:tmpl w:val="17EAD1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4788104">
      <w:start w:val="2021"/>
      <w:numFmt w:val="decimal"/>
      <w:lvlText w:val="%2"/>
      <w:lvlJc w:val="left"/>
      <w:pPr>
        <w:ind w:left="1484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17">
      <w:start w:val="1"/>
      <w:numFmt w:val="lowerLetter"/>
      <w:lvlText w:val="%4)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267623"/>
    <w:multiLevelType w:val="hybridMultilevel"/>
    <w:tmpl w:val="00309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2327D"/>
    <w:multiLevelType w:val="multilevel"/>
    <w:tmpl w:val="2362E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C6901DF"/>
    <w:multiLevelType w:val="hybridMultilevel"/>
    <w:tmpl w:val="F6BAF93A"/>
    <w:lvl w:ilvl="0" w:tplc="C19E5BE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0C79"/>
    <w:multiLevelType w:val="hybridMultilevel"/>
    <w:tmpl w:val="7A42B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2021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604C8"/>
    <w:multiLevelType w:val="hybridMultilevel"/>
    <w:tmpl w:val="7A3A5EBA"/>
    <w:lvl w:ilvl="0" w:tplc="7F3ED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A4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85B34"/>
    <w:multiLevelType w:val="hybridMultilevel"/>
    <w:tmpl w:val="316A2ABC"/>
    <w:lvl w:ilvl="0" w:tplc="FDCE7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66D6"/>
    <w:multiLevelType w:val="hybridMultilevel"/>
    <w:tmpl w:val="BBBA5D80"/>
    <w:lvl w:ilvl="0" w:tplc="DF401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2A4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B289C"/>
    <w:multiLevelType w:val="hybridMultilevel"/>
    <w:tmpl w:val="DEE8EC32"/>
    <w:lvl w:ilvl="0" w:tplc="B83A2D5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17424"/>
    <w:multiLevelType w:val="hybridMultilevel"/>
    <w:tmpl w:val="D0144B9A"/>
    <w:lvl w:ilvl="0" w:tplc="DF401D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C9277C7"/>
    <w:multiLevelType w:val="hybridMultilevel"/>
    <w:tmpl w:val="2A60F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24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2DBC"/>
    <w:multiLevelType w:val="hybridMultilevel"/>
    <w:tmpl w:val="A5BA4848"/>
    <w:lvl w:ilvl="0" w:tplc="1E36893E">
      <w:start w:val="2021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2329D"/>
    <w:multiLevelType w:val="hybridMultilevel"/>
    <w:tmpl w:val="C2862BFE"/>
    <w:lvl w:ilvl="0" w:tplc="DF401D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61535D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C109F"/>
    <w:multiLevelType w:val="hybridMultilevel"/>
    <w:tmpl w:val="F6BE7772"/>
    <w:lvl w:ilvl="0" w:tplc="CFE2BBA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8B409A"/>
    <w:multiLevelType w:val="hybridMultilevel"/>
    <w:tmpl w:val="5884479C"/>
    <w:lvl w:ilvl="0" w:tplc="779C1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FB0"/>
    <w:multiLevelType w:val="hybridMultilevel"/>
    <w:tmpl w:val="219A554E"/>
    <w:lvl w:ilvl="0" w:tplc="068A2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82C88"/>
    <w:multiLevelType w:val="hybridMultilevel"/>
    <w:tmpl w:val="5E3EDDF6"/>
    <w:lvl w:ilvl="0" w:tplc="AC1AE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E04EB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C0F"/>
    <w:multiLevelType w:val="hybridMultilevel"/>
    <w:tmpl w:val="9E989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2"/>
  </w:num>
  <w:num w:numId="4">
    <w:abstractNumId w:val="12"/>
  </w:num>
  <w:num w:numId="5">
    <w:abstractNumId w:val="8"/>
  </w:num>
  <w:num w:numId="6">
    <w:abstractNumId w:val="20"/>
  </w:num>
  <w:num w:numId="7">
    <w:abstractNumId w:val="7"/>
  </w:num>
  <w:num w:numId="8">
    <w:abstractNumId w:val="22"/>
  </w:num>
  <w:num w:numId="9">
    <w:abstractNumId w:val="24"/>
  </w:num>
  <w:num w:numId="10">
    <w:abstractNumId w:val="19"/>
  </w:num>
  <w:num w:numId="11">
    <w:abstractNumId w:val="11"/>
  </w:num>
  <w:num w:numId="12">
    <w:abstractNumId w:val="1"/>
  </w:num>
  <w:num w:numId="13">
    <w:abstractNumId w:val="38"/>
  </w:num>
  <w:num w:numId="14">
    <w:abstractNumId w:val="5"/>
  </w:num>
  <w:num w:numId="15">
    <w:abstractNumId w:val="26"/>
  </w:num>
  <w:num w:numId="16">
    <w:abstractNumId w:val="36"/>
  </w:num>
  <w:num w:numId="17">
    <w:abstractNumId w:val="13"/>
  </w:num>
  <w:num w:numId="18">
    <w:abstractNumId w:val="43"/>
  </w:num>
  <w:num w:numId="19">
    <w:abstractNumId w:val="4"/>
  </w:num>
  <w:num w:numId="20">
    <w:abstractNumId w:val="2"/>
  </w:num>
  <w:num w:numId="21">
    <w:abstractNumId w:val="9"/>
  </w:num>
  <w:num w:numId="22">
    <w:abstractNumId w:val="35"/>
  </w:num>
  <w:num w:numId="23">
    <w:abstractNumId w:val="6"/>
  </w:num>
  <w:num w:numId="24">
    <w:abstractNumId w:val="34"/>
  </w:num>
  <w:num w:numId="25">
    <w:abstractNumId w:val="28"/>
  </w:num>
  <w:num w:numId="26">
    <w:abstractNumId w:val="10"/>
  </w:num>
  <w:num w:numId="27">
    <w:abstractNumId w:val="17"/>
  </w:num>
  <w:num w:numId="28">
    <w:abstractNumId w:val="18"/>
  </w:num>
  <w:num w:numId="29">
    <w:abstractNumId w:val="41"/>
  </w:num>
  <w:num w:numId="30">
    <w:abstractNumId w:val="33"/>
  </w:num>
  <w:num w:numId="31">
    <w:abstractNumId w:val="39"/>
  </w:num>
  <w:num w:numId="32">
    <w:abstractNumId w:val="3"/>
  </w:num>
  <w:num w:numId="33">
    <w:abstractNumId w:val="21"/>
  </w:num>
  <w:num w:numId="34">
    <w:abstractNumId w:val="37"/>
  </w:num>
  <w:num w:numId="35">
    <w:abstractNumId w:val="14"/>
  </w:num>
  <w:num w:numId="36">
    <w:abstractNumId w:val="27"/>
  </w:num>
  <w:num w:numId="37">
    <w:abstractNumId w:val="25"/>
  </w:num>
  <w:num w:numId="38">
    <w:abstractNumId w:val="40"/>
  </w:num>
  <w:num w:numId="39">
    <w:abstractNumId w:val="31"/>
  </w:num>
  <w:num w:numId="40">
    <w:abstractNumId w:val="32"/>
  </w:num>
  <w:num w:numId="41">
    <w:abstractNumId w:val="15"/>
  </w:num>
  <w:num w:numId="42">
    <w:abstractNumId w:val="1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8"/>
    <w:rsid w:val="00000A16"/>
    <w:rsid w:val="00002BD7"/>
    <w:rsid w:val="00002D1B"/>
    <w:rsid w:val="00004A7C"/>
    <w:rsid w:val="0000784A"/>
    <w:rsid w:val="00010B48"/>
    <w:rsid w:val="0001157B"/>
    <w:rsid w:val="00011601"/>
    <w:rsid w:val="00012BE4"/>
    <w:rsid w:val="00013EDE"/>
    <w:rsid w:val="000156CE"/>
    <w:rsid w:val="00015BD4"/>
    <w:rsid w:val="00016C5B"/>
    <w:rsid w:val="00022138"/>
    <w:rsid w:val="000221BF"/>
    <w:rsid w:val="0002598E"/>
    <w:rsid w:val="00030140"/>
    <w:rsid w:val="00030735"/>
    <w:rsid w:val="00031EC6"/>
    <w:rsid w:val="00040534"/>
    <w:rsid w:val="00040DB4"/>
    <w:rsid w:val="00042D9A"/>
    <w:rsid w:val="00044C9E"/>
    <w:rsid w:val="0004657A"/>
    <w:rsid w:val="00050DCC"/>
    <w:rsid w:val="00061636"/>
    <w:rsid w:val="000634D1"/>
    <w:rsid w:val="00064963"/>
    <w:rsid w:val="000664D1"/>
    <w:rsid w:val="00067F10"/>
    <w:rsid w:val="00071FB9"/>
    <w:rsid w:val="0007330F"/>
    <w:rsid w:val="00074A02"/>
    <w:rsid w:val="00076070"/>
    <w:rsid w:val="00077A30"/>
    <w:rsid w:val="0008079F"/>
    <w:rsid w:val="00081409"/>
    <w:rsid w:val="00083998"/>
    <w:rsid w:val="000863FF"/>
    <w:rsid w:val="00087F79"/>
    <w:rsid w:val="000921E7"/>
    <w:rsid w:val="00097739"/>
    <w:rsid w:val="000A0DB7"/>
    <w:rsid w:val="000A5747"/>
    <w:rsid w:val="000B0012"/>
    <w:rsid w:val="000B66AE"/>
    <w:rsid w:val="000B6F7C"/>
    <w:rsid w:val="000C119E"/>
    <w:rsid w:val="000C1480"/>
    <w:rsid w:val="000C15AE"/>
    <w:rsid w:val="000D0425"/>
    <w:rsid w:val="000D1FA7"/>
    <w:rsid w:val="000D3101"/>
    <w:rsid w:val="000D341E"/>
    <w:rsid w:val="000D6819"/>
    <w:rsid w:val="000D77B9"/>
    <w:rsid w:val="000E222B"/>
    <w:rsid w:val="000F0818"/>
    <w:rsid w:val="000F1DED"/>
    <w:rsid w:val="000F36CB"/>
    <w:rsid w:val="000F556D"/>
    <w:rsid w:val="000F771F"/>
    <w:rsid w:val="00100322"/>
    <w:rsid w:val="00107F36"/>
    <w:rsid w:val="001115BA"/>
    <w:rsid w:val="00113349"/>
    <w:rsid w:val="001159CA"/>
    <w:rsid w:val="00116786"/>
    <w:rsid w:val="00116FF1"/>
    <w:rsid w:val="001170F9"/>
    <w:rsid w:val="001171D7"/>
    <w:rsid w:val="0011727F"/>
    <w:rsid w:val="001223B9"/>
    <w:rsid w:val="00126A16"/>
    <w:rsid w:val="0013274D"/>
    <w:rsid w:val="00135CE2"/>
    <w:rsid w:val="00136641"/>
    <w:rsid w:val="00137AFE"/>
    <w:rsid w:val="0014035D"/>
    <w:rsid w:val="00142D79"/>
    <w:rsid w:val="00145E9F"/>
    <w:rsid w:val="001529AE"/>
    <w:rsid w:val="00153BBA"/>
    <w:rsid w:val="0017166D"/>
    <w:rsid w:val="00171AD7"/>
    <w:rsid w:val="0017272B"/>
    <w:rsid w:val="00173CAF"/>
    <w:rsid w:val="001746CD"/>
    <w:rsid w:val="00183E41"/>
    <w:rsid w:val="00192944"/>
    <w:rsid w:val="00195CE3"/>
    <w:rsid w:val="001963E3"/>
    <w:rsid w:val="00196C63"/>
    <w:rsid w:val="001977A2"/>
    <w:rsid w:val="001A0828"/>
    <w:rsid w:val="001A1BC6"/>
    <w:rsid w:val="001A49A1"/>
    <w:rsid w:val="001A4D87"/>
    <w:rsid w:val="001A713B"/>
    <w:rsid w:val="001C18A8"/>
    <w:rsid w:val="001C2E00"/>
    <w:rsid w:val="001C78F7"/>
    <w:rsid w:val="001D10CA"/>
    <w:rsid w:val="001D1CB7"/>
    <w:rsid w:val="001D41E8"/>
    <w:rsid w:val="001D5A8F"/>
    <w:rsid w:val="001D6803"/>
    <w:rsid w:val="001E608D"/>
    <w:rsid w:val="001E6A40"/>
    <w:rsid w:val="001F28C4"/>
    <w:rsid w:val="001F529F"/>
    <w:rsid w:val="001F69D4"/>
    <w:rsid w:val="0020010F"/>
    <w:rsid w:val="00200544"/>
    <w:rsid w:val="00200FD2"/>
    <w:rsid w:val="00205A9F"/>
    <w:rsid w:val="0020703D"/>
    <w:rsid w:val="0021021C"/>
    <w:rsid w:val="00215A18"/>
    <w:rsid w:val="00220DE3"/>
    <w:rsid w:val="002212A7"/>
    <w:rsid w:val="00227AFC"/>
    <w:rsid w:val="00232984"/>
    <w:rsid w:val="0023328D"/>
    <w:rsid w:val="00241F83"/>
    <w:rsid w:val="00243C58"/>
    <w:rsid w:val="00245A36"/>
    <w:rsid w:val="00246E35"/>
    <w:rsid w:val="00250A7B"/>
    <w:rsid w:val="00253BDF"/>
    <w:rsid w:val="00253DED"/>
    <w:rsid w:val="0025737C"/>
    <w:rsid w:val="00257E04"/>
    <w:rsid w:val="0026529F"/>
    <w:rsid w:val="002660E8"/>
    <w:rsid w:val="00267383"/>
    <w:rsid w:val="00274360"/>
    <w:rsid w:val="00276A1B"/>
    <w:rsid w:val="002804A2"/>
    <w:rsid w:val="00281B3A"/>
    <w:rsid w:val="00281D47"/>
    <w:rsid w:val="0028361C"/>
    <w:rsid w:val="00284525"/>
    <w:rsid w:val="00284EA9"/>
    <w:rsid w:val="00286BAB"/>
    <w:rsid w:val="00297335"/>
    <w:rsid w:val="002A2E73"/>
    <w:rsid w:val="002A3565"/>
    <w:rsid w:val="002B0553"/>
    <w:rsid w:val="002B6F00"/>
    <w:rsid w:val="002C2D41"/>
    <w:rsid w:val="002C6795"/>
    <w:rsid w:val="002C6F7A"/>
    <w:rsid w:val="002C7C50"/>
    <w:rsid w:val="002D03D7"/>
    <w:rsid w:val="002D2875"/>
    <w:rsid w:val="002D401B"/>
    <w:rsid w:val="002D541F"/>
    <w:rsid w:val="002D59AE"/>
    <w:rsid w:val="002D6A6C"/>
    <w:rsid w:val="002D7172"/>
    <w:rsid w:val="002E012C"/>
    <w:rsid w:val="002E6445"/>
    <w:rsid w:val="002F2268"/>
    <w:rsid w:val="002F2589"/>
    <w:rsid w:val="002F3680"/>
    <w:rsid w:val="00303D6A"/>
    <w:rsid w:val="0030611D"/>
    <w:rsid w:val="00307355"/>
    <w:rsid w:val="00311A01"/>
    <w:rsid w:val="00312DD6"/>
    <w:rsid w:val="003148D3"/>
    <w:rsid w:val="0031543C"/>
    <w:rsid w:val="00315ED8"/>
    <w:rsid w:val="003169ED"/>
    <w:rsid w:val="003178C7"/>
    <w:rsid w:val="003224ED"/>
    <w:rsid w:val="003253CD"/>
    <w:rsid w:val="00326C13"/>
    <w:rsid w:val="00327381"/>
    <w:rsid w:val="00327719"/>
    <w:rsid w:val="003315D4"/>
    <w:rsid w:val="003326E8"/>
    <w:rsid w:val="003339AD"/>
    <w:rsid w:val="0033575B"/>
    <w:rsid w:val="00335A3F"/>
    <w:rsid w:val="00341F40"/>
    <w:rsid w:val="00342A6F"/>
    <w:rsid w:val="00350110"/>
    <w:rsid w:val="00351359"/>
    <w:rsid w:val="00351682"/>
    <w:rsid w:val="00356EA4"/>
    <w:rsid w:val="00357528"/>
    <w:rsid w:val="00365236"/>
    <w:rsid w:val="00365FA6"/>
    <w:rsid w:val="0037272E"/>
    <w:rsid w:val="00385BF3"/>
    <w:rsid w:val="00390D30"/>
    <w:rsid w:val="00393A0A"/>
    <w:rsid w:val="00393C92"/>
    <w:rsid w:val="003A1AF6"/>
    <w:rsid w:val="003A3026"/>
    <w:rsid w:val="003A37F6"/>
    <w:rsid w:val="003A3873"/>
    <w:rsid w:val="003A5969"/>
    <w:rsid w:val="003B1E1A"/>
    <w:rsid w:val="003B220E"/>
    <w:rsid w:val="003B3275"/>
    <w:rsid w:val="003B5C30"/>
    <w:rsid w:val="003B686A"/>
    <w:rsid w:val="003C024A"/>
    <w:rsid w:val="003C4DA0"/>
    <w:rsid w:val="003E2B39"/>
    <w:rsid w:val="003E3885"/>
    <w:rsid w:val="003E4BF1"/>
    <w:rsid w:val="003E5371"/>
    <w:rsid w:val="003F30F7"/>
    <w:rsid w:val="003F3232"/>
    <w:rsid w:val="003F3B47"/>
    <w:rsid w:val="003F56B8"/>
    <w:rsid w:val="00400AFE"/>
    <w:rsid w:val="004015E3"/>
    <w:rsid w:val="00403484"/>
    <w:rsid w:val="0040468F"/>
    <w:rsid w:val="00404A96"/>
    <w:rsid w:val="00405371"/>
    <w:rsid w:val="00410B37"/>
    <w:rsid w:val="00411205"/>
    <w:rsid w:val="004115CE"/>
    <w:rsid w:val="00411729"/>
    <w:rsid w:val="004122F7"/>
    <w:rsid w:val="00416455"/>
    <w:rsid w:val="00420D57"/>
    <w:rsid w:val="00421062"/>
    <w:rsid w:val="00422132"/>
    <w:rsid w:val="00424CF6"/>
    <w:rsid w:val="00424FD0"/>
    <w:rsid w:val="00426053"/>
    <w:rsid w:val="00431079"/>
    <w:rsid w:val="004313E9"/>
    <w:rsid w:val="00436AF8"/>
    <w:rsid w:val="004378B3"/>
    <w:rsid w:val="00437CC1"/>
    <w:rsid w:val="00446311"/>
    <w:rsid w:val="00447004"/>
    <w:rsid w:val="00456990"/>
    <w:rsid w:val="00456B8C"/>
    <w:rsid w:val="004575B7"/>
    <w:rsid w:val="00461077"/>
    <w:rsid w:val="0046385D"/>
    <w:rsid w:val="00466136"/>
    <w:rsid w:val="004669B2"/>
    <w:rsid w:val="00467FEF"/>
    <w:rsid w:val="00470ABC"/>
    <w:rsid w:val="00473C70"/>
    <w:rsid w:val="004742FD"/>
    <w:rsid w:val="00474D02"/>
    <w:rsid w:val="0047500C"/>
    <w:rsid w:val="004806CF"/>
    <w:rsid w:val="00482713"/>
    <w:rsid w:val="00483A0F"/>
    <w:rsid w:val="00495703"/>
    <w:rsid w:val="00495F8D"/>
    <w:rsid w:val="004A0E7C"/>
    <w:rsid w:val="004A1DC1"/>
    <w:rsid w:val="004B285E"/>
    <w:rsid w:val="004B3703"/>
    <w:rsid w:val="004B4543"/>
    <w:rsid w:val="004B6ACE"/>
    <w:rsid w:val="004B75E4"/>
    <w:rsid w:val="004B7F10"/>
    <w:rsid w:val="004C092F"/>
    <w:rsid w:val="004C626E"/>
    <w:rsid w:val="004C72B3"/>
    <w:rsid w:val="004D1A1A"/>
    <w:rsid w:val="004D1FE0"/>
    <w:rsid w:val="004D21D4"/>
    <w:rsid w:val="004D6D2C"/>
    <w:rsid w:val="004D6DBD"/>
    <w:rsid w:val="004E28B2"/>
    <w:rsid w:val="004E2E34"/>
    <w:rsid w:val="004F0B52"/>
    <w:rsid w:val="004F4CE0"/>
    <w:rsid w:val="004F5106"/>
    <w:rsid w:val="004F53CF"/>
    <w:rsid w:val="004F6B72"/>
    <w:rsid w:val="004F6F7E"/>
    <w:rsid w:val="00501172"/>
    <w:rsid w:val="00504052"/>
    <w:rsid w:val="00505E0E"/>
    <w:rsid w:val="00506632"/>
    <w:rsid w:val="005071AF"/>
    <w:rsid w:val="00507758"/>
    <w:rsid w:val="00511048"/>
    <w:rsid w:val="00512F1E"/>
    <w:rsid w:val="00513022"/>
    <w:rsid w:val="00513AD3"/>
    <w:rsid w:val="00514C61"/>
    <w:rsid w:val="00527E3A"/>
    <w:rsid w:val="00531D0D"/>
    <w:rsid w:val="0053455D"/>
    <w:rsid w:val="00534BBF"/>
    <w:rsid w:val="00537351"/>
    <w:rsid w:val="0054016E"/>
    <w:rsid w:val="00541A6D"/>
    <w:rsid w:val="005438BE"/>
    <w:rsid w:val="00546980"/>
    <w:rsid w:val="00547B00"/>
    <w:rsid w:val="0055067D"/>
    <w:rsid w:val="005522B7"/>
    <w:rsid w:val="00563085"/>
    <w:rsid w:val="00567A71"/>
    <w:rsid w:val="005706DB"/>
    <w:rsid w:val="005715C2"/>
    <w:rsid w:val="00572908"/>
    <w:rsid w:val="005729E7"/>
    <w:rsid w:val="00574FDE"/>
    <w:rsid w:val="00575C40"/>
    <w:rsid w:val="00580772"/>
    <w:rsid w:val="00581A74"/>
    <w:rsid w:val="00585159"/>
    <w:rsid w:val="0058741B"/>
    <w:rsid w:val="0059722E"/>
    <w:rsid w:val="005A2A3F"/>
    <w:rsid w:val="005A2F44"/>
    <w:rsid w:val="005B2B01"/>
    <w:rsid w:val="005B5D4E"/>
    <w:rsid w:val="005B7E17"/>
    <w:rsid w:val="005C2CBA"/>
    <w:rsid w:val="005C3880"/>
    <w:rsid w:val="005D1338"/>
    <w:rsid w:val="005D27D1"/>
    <w:rsid w:val="005D67AA"/>
    <w:rsid w:val="005D71C7"/>
    <w:rsid w:val="005E27E2"/>
    <w:rsid w:val="005E3474"/>
    <w:rsid w:val="005E52A6"/>
    <w:rsid w:val="005E6C6A"/>
    <w:rsid w:val="005E6DD3"/>
    <w:rsid w:val="005E7922"/>
    <w:rsid w:val="005F01D4"/>
    <w:rsid w:val="005F0BC6"/>
    <w:rsid w:val="005F0FA7"/>
    <w:rsid w:val="00600D08"/>
    <w:rsid w:val="00602CD6"/>
    <w:rsid w:val="00611357"/>
    <w:rsid w:val="0061224B"/>
    <w:rsid w:val="006125BE"/>
    <w:rsid w:val="006159AC"/>
    <w:rsid w:val="00626C1F"/>
    <w:rsid w:val="00630673"/>
    <w:rsid w:val="006307BB"/>
    <w:rsid w:val="00630CA8"/>
    <w:rsid w:val="00631BBF"/>
    <w:rsid w:val="006338EC"/>
    <w:rsid w:val="00635CD7"/>
    <w:rsid w:val="0063610F"/>
    <w:rsid w:val="006362B9"/>
    <w:rsid w:val="006426FD"/>
    <w:rsid w:val="00645784"/>
    <w:rsid w:val="006461F7"/>
    <w:rsid w:val="0065219B"/>
    <w:rsid w:val="00653C80"/>
    <w:rsid w:val="00655408"/>
    <w:rsid w:val="00660475"/>
    <w:rsid w:val="0066177D"/>
    <w:rsid w:val="00661957"/>
    <w:rsid w:val="00665F00"/>
    <w:rsid w:val="006705E4"/>
    <w:rsid w:val="00675268"/>
    <w:rsid w:val="00675708"/>
    <w:rsid w:val="0068018B"/>
    <w:rsid w:val="006856C0"/>
    <w:rsid w:val="00696B61"/>
    <w:rsid w:val="006A5268"/>
    <w:rsid w:val="006A62F2"/>
    <w:rsid w:val="006A6C4F"/>
    <w:rsid w:val="006A7B07"/>
    <w:rsid w:val="006B1938"/>
    <w:rsid w:val="006B303D"/>
    <w:rsid w:val="006C0383"/>
    <w:rsid w:val="006C41FC"/>
    <w:rsid w:val="006C42AA"/>
    <w:rsid w:val="006C4F5B"/>
    <w:rsid w:val="006C769B"/>
    <w:rsid w:val="006D0500"/>
    <w:rsid w:val="006D6197"/>
    <w:rsid w:val="006D7C3D"/>
    <w:rsid w:val="006E0C1A"/>
    <w:rsid w:val="006E4477"/>
    <w:rsid w:val="006F0161"/>
    <w:rsid w:val="006F7001"/>
    <w:rsid w:val="00701226"/>
    <w:rsid w:val="00703856"/>
    <w:rsid w:val="0070482E"/>
    <w:rsid w:val="007076F4"/>
    <w:rsid w:val="00711013"/>
    <w:rsid w:val="0071228D"/>
    <w:rsid w:val="00713186"/>
    <w:rsid w:val="0071625E"/>
    <w:rsid w:val="00721B26"/>
    <w:rsid w:val="0072275E"/>
    <w:rsid w:val="00723618"/>
    <w:rsid w:val="00725EB7"/>
    <w:rsid w:val="0072789C"/>
    <w:rsid w:val="00730183"/>
    <w:rsid w:val="00730251"/>
    <w:rsid w:val="00730604"/>
    <w:rsid w:val="007315E8"/>
    <w:rsid w:val="00743B4B"/>
    <w:rsid w:val="0074686C"/>
    <w:rsid w:val="00750B9E"/>
    <w:rsid w:val="00752370"/>
    <w:rsid w:val="00753B86"/>
    <w:rsid w:val="00771405"/>
    <w:rsid w:val="00775182"/>
    <w:rsid w:val="00776165"/>
    <w:rsid w:val="0078111B"/>
    <w:rsid w:val="00784173"/>
    <w:rsid w:val="00791A10"/>
    <w:rsid w:val="00796242"/>
    <w:rsid w:val="00796885"/>
    <w:rsid w:val="007A27A0"/>
    <w:rsid w:val="007A4D6D"/>
    <w:rsid w:val="007A60BC"/>
    <w:rsid w:val="007B04AB"/>
    <w:rsid w:val="007B7238"/>
    <w:rsid w:val="007B79B7"/>
    <w:rsid w:val="007C381C"/>
    <w:rsid w:val="007C56D4"/>
    <w:rsid w:val="007C7B54"/>
    <w:rsid w:val="007D00FE"/>
    <w:rsid w:val="007D1136"/>
    <w:rsid w:val="007D5FAC"/>
    <w:rsid w:val="007D6DA6"/>
    <w:rsid w:val="007E54A8"/>
    <w:rsid w:val="007E78D3"/>
    <w:rsid w:val="007F1202"/>
    <w:rsid w:val="007F1CFC"/>
    <w:rsid w:val="007F2198"/>
    <w:rsid w:val="007F2818"/>
    <w:rsid w:val="007F3AD1"/>
    <w:rsid w:val="007F4671"/>
    <w:rsid w:val="008016FB"/>
    <w:rsid w:val="0080257A"/>
    <w:rsid w:val="0080411C"/>
    <w:rsid w:val="00805C2A"/>
    <w:rsid w:val="00806010"/>
    <w:rsid w:val="00807F5E"/>
    <w:rsid w:val="0081082C"/>
    <w:rsid w:val="00815310"/>
    <w:rsid w:val="0082044B"/>
    <w:rsid w:val="00820592"/>
    <w:rsid w:val="0083048D"/>
    <w:rsid w:val="00831712"/>
    <w:rsid w:val="00835C80"/>
    <w:rsid w:val="00836695"/>
    <w:rsid w:val="008370E0"/>
    <w:rsid w:val="00843689"/>
    <w:rsid w:val="00844043"/>
    <w:rsid w:val="0084548D"/>
    <w:rsid w:val="0085591E"/>
    <w:rsid w:val="0085631F"/>
    <w:rsid w:val="00856FD0"/>
    <w:rsid w:val="00860D9C"/>
    <w:rsid w:val="00862D1B"/>
    <w:rsid w:val="00864ACA"/>
    <w:rsid w:val="00865836"/>
    <w:rsid w:val="008705AA"/>
    <w:rsid w:val="008719CB"/>
    <w:rsid w:val="00872284"/>
    <w:rsid w:val="00872C93"/>
    <w:rsid w:val="00873D38"/>
    <w:rsid w:val="0087578D"/>
    <w:rsid w:val="00881253"/>
    <w:rsid w:val="0089432A"/>
    <w:rsid w:val="00894ECE"/>
    <w:rsid w:val="008963BF"/>
    <w:rsid w:val="00896DB3"/>
    <w:rsid w:val="00896F42"/>
    <w:rsid w:val="008A14D2"/>
    <w:rsid w:val="008A4199"/>
    <w:rsid w:val="008A43CC"/>
    <w:rsid w:val="008A7880"/>
    <w:rsid w:val="008B2DDF"/>
    <w:rsid w:val="008B3EA0"/>
    <w:rsid w:val="008B4443"/>
    <w:rsid w:val="008B567B"/>
    <w:rsid w:val="008B62E9"/>
    <w:rsid w:val="008B7D7B"/>
    <w:rsid w:val="008C1A8A"/>
    <w:rsid w:val="008C4185"/>
    <w:rsid w:val="008C60FE"/>
    <w:rsid w:val="008C698D"/>
    <w:rsid w:val="008E04D5"/>
    <w:rsid w:val="008E486D"/>
    <w:rsid w:val="008E6056"/>
    <w:rsid w:val="008E7FF2"/>
    <w:rsid w:val="008F0D39"/>
    <w:rsid w:val="008F2687"/>
    <w:rsid w:val="008F32B6"/>
    <w:rsid w:val="00902012"/>
    <w:rsid w:val="009042E1"/>
    <w:rsid w:val="009067D1"/>
    <w:rsid w:val="00911B09"/>
    <w:rsid w:val="00920522"/>
    <w:rsid w:val="00921F6C"/>
    <w:rsid w:val="0092317B"/>
    <w:rsid w:val="0092751A"/>
    <w:rsid w:val="00927D4A"/>
    <w:rsid w:val="009301CD"/>
    <w:rsid w:val="009304EE"/>
    <w:rsid w:val="00931330"/>
    <w:rsid w:val="00931926"/>
    <w:rsid w:val="00932730"/>
    <w:rsid w:val="009359D6"/>
    <w:rsid w:val="00935ACD"/>
    <w:rsid w:val="00936A11"/>
    <w:rsid w:val="0094005D"/>
    <w:rsid w:val="00941F04"/>
    <w:rsid w:val="0094355C"/>
    <w:rsid w:val="009437C7"/>
    <w:rsid w:val="00945AB3"/>
    <w:rsid w:val="00947988"/>
    <w:rsid w:val="009563D2"/>
    <w:rsid w:val="00961152"/>
    <w:rsid w:val="009611F2"/>
    <w:rsid w:val="00961BC2"/>
    <w:rsid w:val="00981990"/>
    <w:rsid w:val="00981CE9"/>
    <w:rsid w:val="00983F83"/>
    <w:rsid w:val="00985906"/>
    <w:rsid w:val="00991063"/>
    <w:rsid w:val="00991548"/>
    <w:rsid w:val="00994309"/>
    <w:rsid w:val="009943DC"/>
    <w:rsid w:val="00995284"/>
    <w:rsid w:val="00995513"/>
    <w:rsid w:val="00997D20"/>
    <w:rsid w:val="009A10EC"/>
    <w:rsid w:val="009A1150"/>
    <w:rsid w:val="009A3A9D"/>
    <w:rsid w:val="009A4669"/>
    <w:rsid w:val="009A5517"/>
    <w:rsid w:val="009B0499"/>
    <w:rsid w:val="009B0A27"/>
    <w:rsid w:val="009B0A75"/>
    <w:rsid w:val="009B1837"/>
    <w:rsid w:val="009B295B"/>
    <w:rsid w:val="009B73B4"/>
    <w:rsid w:val="009B7FA8"/>
    <w:rsid w:val="009C0AD4"/>
    <w:rsid w:val="009C1314"/>
    <w:rsid w:val="009C41F5"/>
    <w:rsid w:val="009C4AE5"/>
    <w:rsid w:val="009C717B"/>
    <w:rsid w:val="009D23EF"/>
    <w:rsid w:val="009D2DBE"/>
    <w:rsid w:val="009D37EA"/>
    <w:rsid w:val="009E0046"/>
    <w:rsid w:val="009E1EDF"/>
    <w:rsid w:val="009E28E7"/>
    <w:rsid w:val="009E2C48"/>
    <w:rsid w:val="009E436D"/>
    <w:rsid w:val="009E4A47"/>
    <w:rsid w:val="009E5A37"/>
    <w:rsid w:val="009F1B48"/>
    <w:rsid w:val="009F4755"/>
    <w:rsid w:val="009F5AE0"/>
    <w:rsid w:val="00A01207"/>
    <w:rsid w:val="00A01D2B"/>
    <w:rsid w:val="00A06B30"/>
    <w:rsid w:val="00A13086"/>
    <w:rsid w:val="00A20084"/>
    <w:rsid w:val="00A20951"/>
    <w:rsid w:val="00A20FDA"/>
    <w:rsid w:val="00A27DAD"/>
    <w:rsid w:val="00A27E60"/>
    <w:rsid w:val="00A3009A"/>
    <w:rsid w:val="00A312B1"/>
    <w:rsid w:val="00A320CB"/>
    <w:rsid w:val="00A35ED8"/>
    <w:rsid w:val="00A3743C"/>
    <w:rsid w:val="00A37C5D"/>
    <w:rsid w:val="00A40D60"/>
    <w:rsid w:val="00A54056"/>
    <w:rsid w:val="00A578B9"/>
    <w:rsid w:val="00A57CD6"/>
    <w:rsid w:val="00A61994"/>
    <w:rsid w:val="00A64003"/>
    <w:rsid w:val="00A66AF7"/>
    <w:rsid w:val="00A67497"/>
    <w:rsid w:val="00A711BA"/>
    <w:rsid w:val="00A73D61"/>
    <w:rsid w:val="00A802B7"/>
    <w:rsid w:val="00A81597"/>
    <w:rsid w:val="00A844E6"/>
    <w:rsid w:val="00A87CA3"/>
    <w:rsid w:val="00A91336"/>
    <w:rsid w:val="00A9139A"/>
    <w:rsid w:val="00A91945"/>
    <w:rsid w:val="00A9334E"/>
    <w:rsid w:val="00A96B44"/>
    <w:rsid w:val="00AA06C6"/>
    <w:rsid w:val="00AB0140"/>
    <w:rsid w:val="00AB2847"/>
    <w:rsid w:val="00AB6C4D"/>
    <w:rsid w:val="00AC24F7"/>
    <w:rsid w:val="00AC4CF7"/>
    <w:rsid w:val="00AD1E0D"/>
    <w:rsid w:val="00AD39DA"/>
    <w:rsid w:val="00AE128C"/>
    <w:rsid w:val="00AE1625"/>
    <w:rsid w:val="00AE345D"/>
    <w:rsid w:val="00AF2E9A"/>
    <w:rsid w:val="00B013A1"/>
    <w:rsid w:val="00B0376E"/>
    <w:rsid w:val="00B10A5C"/>
    <w:rsid w:val="00B10BE7"/>
    <w:rsid w:val="00B1579D"/>
    <w:rsid w:val="00B16720"/>
    <w:rsid w:val="00B2222B"/>
    <w:rsid w:val="00B22B81"/>
    <w:rsid w:val="00B236AE"/>
    <w:rsid w:val="00B2623F"/>
    <w:rsid w:val="00B3116D"/>
    <w:rsid w:val="00B31B90"/>
    <w:rsid w:val="00B325EE"/>
    <w:rsid w:val="00B325F0"/>
    <w:rsid w:val="00B3352B"/>
    <w:rsid w:val="00B33DFA"/>
    <w:rsid w:val="00B361AE"/>
    <w:rsid w:val="00B37092"/>
    <w:rsid w:val="00B4516F"/>
    <w:rsid w:val="00B45E24"/>
    <w:rsid w:val="00B5036D"/>
    <w:rsid w:val="00B53FDA"/>
    <w:rsid w:val="00B576BC"/>
    <w:rsid w:val="00B62E1A"/>
    <w:rsid w:val="00B62E6E"/>
    <w:rsid w:val="00B65D90"/>
    <w:rsid w:val="00B724BF"/>
    <w:rsid w:val="00B73943"/>
    <w:rsid w:val="00B74196"/>
    <w:rsid w:val="00B76428"/>
    <w:rsid w:val="00B802F7"/>
    <w:rsid w:val="00B8036F"/>
    <w:rsid w:val="00B90366"/>
    <w:rsid w:val="00B919E8"/>
    <w:rsid w:val="00B9384C"/>
    <w:rsid w:val="00B97993"/>
    <w:rsid w:val="00BA26C6"/>
    <w:rsid w:val="00BA3012"/>
    <w:rsid w:val="00BA34F7"/>
    <w:rsid w:val="00BB6F13"/>
    <w:rsid w:val="00BC1D21"/>
    <w:rsid w:val="00BC2588"/>
    <w:rsid w:val="00BD1409"/>
    <w:rsid w:val="00BD5C50"/>
    <w:rsid w:val="00BE071C"/>
    <w:rsid w:val="00BE1CD2"/>
    <w:rsid w:val="00BE1DF9"/>
    <w:rsid w:val="00BE20F2"/>
    <w:rsid w:val="00BE68EC"/>
    <w:rsid w:val="00BE7DE0"/>
    <w:rsid w:val="00BF187F"/>
    <w:rsid w:val="00BF1B43"/>
    <w:rsid w:val="00BF4C30"/>
    <w:rsid w:val="00C040D6"/>
    <w:rsid w:val="00C048DB"/>
    <w:rsid w:val="00C11224"/>
    <w:rsid w:val="00C11F1B"/>
    <w:rsid w:val="00C12A4C"/>
    <w:rsid w:val="00C13255"/>
    <w:rsid w:val="00C15D4B"/>
    <w:rsid w:val="00C245FD"/>
    <w:rsid w:val="00C25F62"/>
    <w:rsid w:val="00C26A06"/>
    <w:rsid w:val="00C26DE5"/>
    <w:rsid w:val="00C3591D"/>
    <w:rsid w:val="00C4164A"/>
    <w:rsid w:val="00C41786"/>
    <w:rsid w:val="00C41A79"/>
    <w:rsid w:val="00C42459"/>
    <w:rsid w:val="00C47D4A"/>
    <w:rsid w:val="00C5128E"/>
    <w:rsid w:val="00C5233F"/>
    <w:rsid w:val="00C53DCA"/>
    <w:rsid w:val="00C545F4"/>
    <w:rsid w:val="00C55DC3"/>
    <w:rsid w:val="00C56666"/>
    <w:rsid w:val="00C56B5B"/>
    <w:rsid w:val="00C610FD"/>
    <w:rsid w:val="00C6258F"/>
    <w:rsid w:val="00C62720"/>
    <w:rsid w:val="00C64513"/>
    <w:rsid w:val="00C648E7"/>
    <w:rsid w:val="00C77ABC"/>
    <w:rsid w:val="00C81F38"/>
    <w:rsid w:val="00C85B5C"/>
    <w:rsid w:val="00C87370"/>
    <w:rsid w:val="00C87621"/>
    <w:rsid w:val="00C87E5C"/>
    <w:rsid w:val="00C913A2"/>
    <w:rsid w:val="00C91C9B"/>
    <w:rsid w:val="00C930CB"/>
    <w:rsid w:val="00C93FDC"/>
    <w:rsid w:val="00C96379"/>
    <w:rsid w:val="00C97203"/>
    <w:rsid w:val="00C976C7"/>
    <w:rsid w:val="00CA0D29"/>
    <w:rsid w:val="00CA14E3"/>
    <w:rsid w:val="00CA2674"/>
    <w:rsid w:val="00CA2DB2"/>
    <w:rsid w:val="00CA3BF1"/>
    <w:rsid w:val="00CB230E"/>
    <w:rsid w:val="00CB3BD7"/>
    <w:rsid w:val="00CB3C6F"/>
    <w:rsid w:val="00CB6271"/>
    <w:rsid w:val="00CC0D1A"/>
    <w:rsid w:val="00CC4BE4"/>
    <w:rsid w:val="00CC5850"/>
    <w:rsid w:val="00CD5052"/>
    <w:rsid w:val="00CD63ED"/>
    <w:rsid w:val="00CE138D"/>
    <w:rsid w:val="00CE458E"/>
    <w:rsid w:val="00CE6DAB"/>
    <w:rsid w:val="00CF37E7"/>
    <w:rsid w:val="00CF384E"/>
    <w:rsid w:val="00CF5A5E"/>
    <w:rsid w:val="00CF5B5E"/>
    <w:rsid w:val="00D01AB9"/>
    <w:rsid w:val="00D02A44"/>
    <w:rsid w:val="00D0535B"/>
    <w:rsid w:val="00D15477"/>
    <w:rsid w:val="00D21326"/>
    <w:rsid w:val="00D27780"/>
    <w:rsid w:val="00D2787E"/>
    <w:rsid w:val="00D33E5A"/>
    <w:rsid w:val="00D3590E"/>
    <w:rsid w:val="00D37D1B"/>
    <w:rsid w:val="00D40356"/>
    <w:rsid w:val="00D40C6A"/>
    <w:rsid w:val="00D43DE6"/>
    <w:rsid w:val="00D44A7F"/>
    <w:rsid w:val="00D453DD"/>
    <w:rsid w:val="00D473D2"/>
    <w:rsid w:val="00D512CB"/>
    <w:rsid w:val="00D516FB"/>
    <w:rsid w:val="00D5260D"/>
    <w:rsid w:val="00D54170"/>
    <w:rsid w:val="00D550AB"/>
    <w:rsid w:val="00D60151"/>
    <w:rsid w:val="00D60AE8"/>
    <w:rsid w:val="00D66F25"/>
    <w:rsid w:val="00D70B93"/>
    <w:rsid w:val="00D70F6E"/>
    <w:rsid w:val="00D8178B"/>
    <w:rsid w:val="00D9046A"/>
    <w:rsid w:val="00D9219F"/>
    <w:rsid w:val="00D92741"/>
    <w:rsid w:val="00DA0ED6"/>
    <w:rsid w:val="00DA1B66"/>
    <w:rsid w:val="00DA2430"/>
    <w:rsid w:val="00DA271D"/>
    <w:rsid w:val="00DA2D47"/>
    <w:rsid w:val="00DA4521"/>
    <w:rsid w:val="00DA4CEC"/>
    <w:rsid w:val="00DA4F79"/>
    <w:rsid w:val="00DA5370"/>
    <w:rsid w:val="00DB08E6"/>
    <w:rsid w:val="00DB6F37"/>
    <w:rsid w:val="00DC043A"/>
    <w:rsid w:val="00DC0B03"/>
    <w:rsid w:val="00DC173F"/>
    <w:rsid w:val="00DC3588"/>
    <w:rsid w:val="00DC3EA2"/>
    <w:rsid w:val="00DC5B49"/>
    <w:rsid w:val="00DC6CDD"/>
    <w:rsid w:val="00DD11DA"/>
    <w:rsid w:val="00DD3FD7"/>
    <w:rsid w:val="00DD48A1"/>
    <w:rsid w:val="00DE1856"/>
    <w:rsid w:val="00DE1A57"/>
    <w:rsid w:val="00DE2BF6"/>
    <w:rsid w:val="00DE5999"/>
    <w:rsid w:val="00DE5BE2"/>
    <w:rsid w:val="00DF0E3D"/>
    <w:rsid w:val="00DF555B"/>
    <w:rsid w:val="00DF61B4"/>
    <w:rsid w:val="00DF748C"/>
    <w:rsid w:val="00E017FD"/>
    <w:rsid w:val="00E0358D"/>
    <w:rsid w:val="00E042B7"/>
    <w:rsid w:val="00E05D50"/>
    <w:rsid w:val="00E11065"/>
    <w:rsid w:val="00E11B2E"/>
    <w:rsid w:val="00E131B3"/>
    <w:rsid w:val="00E13765"/>
    <w:rsid w:val="00E16E42"/>
    <w:rsid w:val="00E25669"/>
    <w:rsid w:val="00E36A86"/>
    <w:rsid w:val="00E37505"/>
    <w:rsid w:val="00E40632"/>
    <w:rsid w:val="00E408D2"/>
    <w:rsid w:val="00E40D2F"/>
    <w:rsid w:val="00E42140"/>
    <w:rsid w:val="00E45D76"/>
    <w:rsid w:val="00E47D1B"/>
    <w:rsid w:val="00E51C09"/>
    <w:rsid w:val="00E52ED3"/>
    <w:rsid w:val="00E53559"/>
    <w:rsid w:val="00E54E15"/>
    <w:rsid w:val="00E558CB"/>
    <w:rsid w:val="00E565C8"/>
    <w:rsid w:val="00E57820"/>
    <w:rsid w:val="00E6091C"/>
    <w:rsid w:val="00E64A99"/>
    <w:rsid w:val="00E66043"/>
    <w:rsid w:val="00E66C02"/>
    <w:rsid w:val="00E71F05"/>
    <w:rsid w:val="00E81189"/>
    <w:rsid w:val="00E866FB"/>
    <w:rsid w:val="00E952A3"/>
    <w:rsid w:val="00E95474"/>
    <w:rsid w:val="00E95D67"/>
    <w:rsid w:val="00E95E06"/>
    <w:rsid w:val="00E97086"/>
    <w:rsid w:val="00EA13B3"/>
    <w:rsid w:val="00EA7BE6"/>
    <w:rsid w:val="00EB22A2"/>
    <w:rsid w:val="00EB293F"/>
    <w:rsid w:val="00EB2A5F"/>
    <w:rsid w:val="00EB2E34"/>
    <w:rsid w:val="00EB67DD"/>
    <w:rsid w:val="00EB6CA6"/>
    <w:rsid w:val="00EC03E5"/>
    <w:rsid w:val="00EC15FC"/>
    <w:rsid w:val="00EC19A2"/>
    <w:rsid w:val="00EC5DEF"/>
    <w:rsid w:val="00ED1991"/>
    <w:rsid w:val="00ED2631"/>
    <w:rsid w:val="00ED6042"/>
    <w:rsid w:val="00ED7E59"/>
    <w:rsid w:val="00EE2099"/>
    <w:rsid w:val="00EE2A5E"/>
    <w:rsid w:val="00EE3C6A"/>
    <w:rsid w:val="00EE440C"/>
    <w:rsid w:val="00EE5A82"/>
    <w:rsid w:val="00EE6B35"/>
    <w:rsid w:val="00EE6F4D"/>
    <w:rsid w:val="00EF001D"/>
    <w:rsid w:val="00EF3340"/>
    <w:rsid w:val="00EF61F8"/>
    <w:rsid w:val="00EF7106"/>
    <w:rsid w:val="00F01F1D"/>
    <w:rsid w:val="00F064F2"/>
    <w:rsid w:val="00F11304"/>
    <w:rsid w:val="00F11676"/>
    <w:rsid w:val="00F11A9C"/>
    <w:rsid w:val="00F12385"/>
    <w:rsid w:val="00F166BA"/>
    <w:rsid w:val="00F20FD7"/>
    <w:rsid w:val="00F2240F"/>
    <w:rsid w:val="00F248C0"/>
    <w:rsid w:val="00F27CA3"/>
    <w:rsid w:val="00F3050C"/>
    <w:rsid w:val="00F30D94"/>
    <w:rsid w:val="00F33570"/>
    <w:rsid w:val="00F3365D"/>
    <w:rsid w:val="00F34E91"/>
    <w:rsid w:val="00F367EB"/>
    <w:rsid w:val="00F424A2"/>
    <w:rsid w:val="00F432A9"/>
    <w:rsid w:val="00F4460E"/>
    <w:rsid w:val="00F44F75"/>
    <w:rsid w:val="00F46EE8"/>
    <w:rsid w:val="00F511C4"/>
    <w:rsid w:val="00F5190F"/>
    <w:rsid w:val="00F5367C"/>
    <w:rsid w:val="00F5394D"/>
    <w:rsid w:val="00F54382"/>
    <w:rsid w:val="00F55157"/>
    <w:rsid w:val="00F55284"/>
    <w:rsid w:val="00F552E3"/>
    <w:rsid w:val="00F56A8C"/>
    <w:rsid w:val="00F56CB1"/>
    <w:rsid w:val="00F57F6F"/>
    <w:rsid w:val="00F611FA"/>
    <w:rsid w:val="00F636C6"/>
    <w:rsid w:val="00F70D62"/>
    <w:rsid w:val="00F71F05"/>
    <w:rsid w:val="00F74EC2"/>
    <w:rsid w:val="00F7544E"/>
    <w:rsid w:val="00F75C1D"/>
    <w:rsid w:val="00F81E73"/>
    <w:rsid w:val="00F94300"/>
    <w:rsid w:val="00FA1AE5"/>
    <w:rsid w:val="00FA2447"/>
    <w:rsid w:val="00FB3D2C"/>
    <w:rsid w:val="00FB5AB3"/>
    <w:rsid w:val="00FB76F1"/>
    <w:rsid w:val="00FC1EF9"/>
    <w:rsid w:val="00FC2635"/>
    <w:rsid w:val="00FC4E02"/>
    <w:rsid w:val="00FC5ED3"/>
    <w:rsid w:val="00FD0AC0"/>
    <w:rsid w:val="00FD11C3"/>
    <w:rsid w:val="00FD1AF9"/>
    <w:rsid w:val="00FD1D0F"/>
    <w:rsid w:val="00FD2A73"/>
    <w:rsid w:val="00FD614F"/>
    <w:rsid w:val="00FD63AF"/>
    <w:rsid w:val="00FE1768"/>
    <w:rsid w:val="00FE5AF7"/>
    <w:rsid w:val="00FE74EB"/>
    <w:rsid w:val="00FE7AF2"/>
    <w:rsid w:val="00FF2C35"/>
    <w:rsid w:val="00FF43C0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32909"/>
  <w15:chartTrackingRefBased/>
  <w15:docId w15:val="{B05E2428-65FF-4C30-80F5-0FACA57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4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1F38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B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81F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C81F3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C81F3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1F38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4Znak">
    <w:name w:val="Nagłówek 4 Znak"/>
    <w:link w:val="Nagwek4"/>
    <w:rsid w:val="00C81F3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link w:val="Nagwek7"/>
    <w:rsid w:val="00C81F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C81F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C81F38"/>
  </w:style>
  <w:style w:type="paragraph" w:customStyle="1" w:styleId="rozdzia">
    <w:name w:val="rozdział"/>
    <w:basedOn w:val="Normalny"/>
    <w:autoRedefine/>
    <w:rsid w:val="00C81F38"/>
    <w:pPr>
      <w:spacing w:after="120" w:line="288" w:lineRule="auto"/>
      <w:jc w:val="center"/>
    </w:pPr>
    <w:rPr>
      <w:rFonts w:ascii="Verdana" w:eastAsia="Times New Roman" w:hAnsi="Verdana"/>
      <w:b/>
      <w:color w:val="000000"/>
      <w:spacing w:val="4"/>
      <w:sz w:val="20"/>
      <w:szCs w:val="20"/>
      <w:lang w:eastAsia="pl-PL"/>
    </w:rPr>
  </w:style>
  <w:style w:type="paragraph" w:styleId="Listanumerowana">
    <w:name w:val="List Number"/>
    <w:basedOn w:val="Normalny"/>
    <w:rsid w:val="00C81F38"/>
    <w:pPr>
      <w:numPr>
        <w:numId w:val="1"/>
      </w:num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C81F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C81F3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C81F3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81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x-none" w:eastAsia="pl-PL" w:bidi="ne-NP"/>
    </w:rPr>
  </w:style>
  <w:style w:type="character" w:customStyle="1" w:styleId="TekstprzypisudolnegoZnak">
    <w:name w:val="Tekst przypisu dolnego Znak"/>
    <w:link w:val="Tekstprzypisudolnego"/>
    <w:semiHidden/>
    <w:rsid w:val="00C81F38"/>
    <w:rPr>
      <w:rFonts w:ascii="Arial" w:eastAsia="Times New Roman" w:hAnsi="Arial" w:cs="Arial"/>
      <w:sz w:val="20"/>
      <w:szCs w:val="20"/>
      <w:lang w:eastAsia="pl-PL" w:bidi="ne-NP"/>
    </w:rPr>
  </w:style>
  <w:style w:type="character" w:styleId="Odwoanieprzypisudolnego">
    <w:name w:val="footnote reference"/>
    <w:semiHidden/>
    <w:rsid w:val="00C81F38"/>
    <w:rPr>
      <w:vertAlign w:val="superscript"/>
    </w:rPr>
  </w:style>
  <w:style w:type="character" w:styleId="Hipercze">
    <w:name w:val="Hyperlink"/>
    <w:rsid w:val="00C81F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81F3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C81F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semiHidden/>
    <w:rsid w:val="00C81F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81F3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C81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81F38"/>
    <w:rPr>
      <w:b/>
      <w:bCs/>
    </w:rPr>
  </w:style>
  <w:style w:type="character" w:customStyle="1" w:styleId="TematkomentarzaZnak">
    <w:name w:val="Temat komentarza Znak"/>
    <w:link w:val="Tematkomentarza"/>
    <w:semiHidden/>
    <w:rsid w:val="00C81F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81F38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C81F38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1F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81F3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rsid w:val="00C8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C81F3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81F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C81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81F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81F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C81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81F38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ole">
    <w:name w:val="pole"/>
    <w:basedOn w:val="Normalny"/>
    <w:rsid w:val="00C81F38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customStyle="1" w:styleId="WW8Num9z2">
    <w:name w:val="WW8Num9z2"/>
    <w:rsid w:val="00C81F38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rsid w:val="00C81F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C81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81F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C81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C81F3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F38"/>
    <w:pPr>
      <w:ind w:left="720"/>
      <w:contextualSpacing/>
    </w:pPr>
  </w:style>
  <w:style w:type="character" w:styleId="UyteHipercze">
    <w:name w:val="FollowedHyperlink"/>
    <w:rsid w:val="00C81F38"/>
    <w:rPr>
      <w:color w:val="800080"/>
      <w:u w:val="single"/>
    </w:rPr>
  </w:style>
  <w:style w:type="paragraph" w:customStyle="1" w:styleId="Standard">
    <w:name w:val="Standard"/>
    <w:rsid w:val="00C81F38"/>
    <w:pPr>
      <w:suppressAutoHyphens/>
      <w:autoSpaceDN w:val="0"/>
      <w:textAlignment w:val="baseline"/>
    </w:pPr>
    <w:rPr>
      <w:rFonts w:ascii="Times New Roman" w:eastAsia="DejaVu Sans" w:hAnsi="Times New Roman"/>
      <w:kern w:val="3"/>
      <w:sz w:val="24"/>
      <w:szCs w:val="24"/>
      <w:lang w:val="en-GB"/>
    </w:rPr>
  </w:style>
  <w:style w:type="character" w:styleId="Numerstrony">
    <w:name w:val="page number"/>
    <w:basedOn w:val="Domylnaczcionkaakapitu"/>
    <w:rsid w:val="00C81F38"/>
  </w:style>
  <w:style w:type="paragraph" w:styleId="Tekstprzypisukocowego">
    <w:name w:val="endnote text"/>
    <w:basedOn w:val="Normalny"/>
    <w:link w:val="TekstprzypisukocowegoZnak"/>
    <w:semiHidden/>
    <w:rsid w:val="00C81F3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C81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81F38"/>
    <w:rPr>
      <w:vertAlign w:val="superscript"/>
    </w:rPr>
  </w:style>
  <w:style w:type="paragraph" w:customStyle="1" w:styleId="Default">
    <w:name w:val="Default"/>
    <w:rsid w:val="00C81F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CF5B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C094-FB81-4472-9549-AAD46D76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10839</CharactersWithSpaces>
  <SharedDoc>false</SharedDoc>
  <HLinks>
    <vt:vector size="6" baseType="variant"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Brajczewska</dc:creator>
  <cp:keywords/>
  <cp:lastModifiedBy>Ewa Popławska</cp:lastModifiedBy>
  <cp:revision>2</cp:revision>
  <cp:lastPrinted>2021-01-05T10:00:00Z</cp:lastPrinted>
  <dcterms:created xsi:type="dcterms:W3CDTF">2021-12-30T12:42:00Z</dcterms:created>
  <dcterms:modified xsi:type="dcterms:W3CDTF">2021-12-30T12:42:00Z</dcterms:modified>
</cp:coreProperties>
</file>