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7D23BB" w14:paraId="75BC74A5" w14:textId="77777777" w:rsidTr="007D23BB">
        <w:tc>
          <w:tcPr>
            <w:tcW w:w="10178" w:type="dxa"/>
            <w:gridSpan w:val="2"/>
          </w:tcPr>
          <w:p w14:paraId="4CFF42B1" w14:textId="6D6A0489" w:rsidR="007D23BB" w:rsidRPr="007D23BB" w:rsidRDefault="007D23BB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Theme="majorHAnsi" w:hAnsiTheme="majorHAnsi" w:cstheme="majorHAnsi"/>
                <w:sz w:val="28"/>
                <w:szCs w:val="28"/>
              </w:rPr>
            </w:pP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RZĄDOWY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ODBUDOWY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7D23B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ZABYTKÓW</w:t>
            </w:r>
          </w:p>
          <w:p w14:paraId="77AE533E" w14:textId="77777777" w:rsidR="007D23BB" w:rsidRDefault="007D23BB">
            <w:pPr>
              <w:pStyle w:val="Standard"/>
              <w:autoSpaceDE w:val="0"/>
              <w:spacing w:line="360" w:lineRule="auto"/>
              <w:jc w:val="center"/>
            </w:pPr>
          </w:p>
        </w:tc>
      </w:tr>
      <w:tr w:rsidR="007D23BB" w14:paraId="2D32AFCB" w14:textId="77777777" w:rsidTr="007D23BB">
        <w:tc>
          <w:tcPr>
            <w:tcW w:w="5104" w:type="dxa"/>
            <w:hideMark/>
          </w:tcPr>
          <w:p w14:paraId="59D3D959" w14:textId="5762228B" w:rsidR="007D23BB" w:rsidRDefault="007D23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pl-PL"/>
              </w:rPr>
              <w:drawing>
                <wp:inline distT="0" distB="0" distL="0" distR="0" wp14:anchorId="21866BE2" wp14:editId="2ACB6157">
                  <wp:extent cx="2103120" cy="7391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2F460B77" w14:textId="508856AA" w:rsidR="007D23BB" w:rsidRDefault="007D23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pl-PL"/>
              </w:rPr>
              <w:drawing>
                <wp:inline distT="0" distB="0" distL="0" distR="0" wp14:anchorId="3CE58A81" wp14:editId="7E7102E0">
                  <wp:extent cx="1127760" cy="853440"/>
                  <wp:effectExtent l="0" t="0" r="0" b="3810"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E34FC" w14:textId="344F6EC2" w:rsidR="00C538C6" w:rsidRPr="00BA674B" w:rsidRDefault="00C538C6" w:rsidP="006636F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01" w14:textId="5F607AA7" w:rsidR="008A53FD" w:rsidRPr="00BA674B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SPECYFIKACJA WARUNKÓW ZAMÓWIENIA</w:t>
      </w:r>
    </w:p>
    <w:p w14:paraId="00000003" w14:textId="77777777" w:rsidR="008A53FD" w:rsidRPr="00BA674B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8A53FD" w:rsidRPr="00BA674B" w:rsidRDefault="005C2461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21A9191A" w14:textId="6C2D7FE3" w:rsidR="00857428" w:rsidRPr="00BA674B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Gmina Drezdenko</w:t>
      </w:r>
    </w:p>
    <w:p w14:paraId="00000005" w14:textId="71F90D31" w:rsidR="008A53FD" w:rsidRPr="00BA674B" w:rsidRDefault="00857428" w:rsidP="0085742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ul. Warszawska 1, 66-530 Drezdenko</w:t>
      </w:r>
    </w:p>
    <w:p w14:paraId="00000006" w14:textId="77777777" w:rsidR="008A53FD" w:rsidRPr="00BA674B" w:rsidRDefault="008A53FD" w:rsidP="0085742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7" w14:textId="14446EC3" w:rsidR="008A53FD" w:rsidRPr="00BA674B" w:rsidRDefault="005C2461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Zaprasza do złożenia oferty </w:t>
      </w:r>
      <w:r w:rsidR="009816F3" w:rsidRPr="00BA674B">
        <w:rPr>
          <w:rFonts w:asciiTheme="majorHAnsi" w:hAnsiTheme="majorHAnsi" w:cstheme="majorHAnsi"/>
          <w:sz w:val="24"/>
          <w:szCs w:val="24"/>
        </w:rPr>
        <w:t xml:space="preserve">w postępowaniu </w:t>
      </w:r>
      <w:r w:rsidRPr="00BA674B">
        <w:rPr>
          <w:rFonts w:asciiTheme="majorHAnsi" w:hAnsiTheme="majorHAnsi" w:cstheme="majorHAnsi"/>
          <w:sz w:val="24"/>
          <w:szCs w:val="24"/>
        </w:rPr>
        <w:t>pn</w:t>
      </w:r>
      <w:r w:rsidR="009816F3" w:rsidRPr="00BA674B">
        <w:rPr>
          <w:rFonts w:asciiTheme="majorHAnsi" w:hAnsiTheme="majorHAnsi" w:cstheme="majorHAnsi"/>
          <w:sz w:val="24"/>
          <w:szCs w:val="24"/>
        </w:rPr>
        <w:t>.</w:t>
      </w:r>
      <w:r w:rsidRPr="00BA674B">
        <w:rPr>
          <w:rFonts w:asciiTheme="majorHAnsi" w:hAnsiTheme="majorHAnsi" w:cstheme="majorHAnsi"/>
          <w:sz w:val="24"/>
          <w:szCs w:val="24"/>
        </w:rPr>
        <w:t>:</w:t>
      </w:r>
    </w:p>
    <w:p w14:paraId="200955BC" w14:textId="1186EFCC" w:rsidR="002F596F" w:rsidRPr="001828E1" w:rsidRDefault="001828E1" w:rsidP="001828E1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828E1">
        <w:rPr>
          <w:rFonts w:asciiTheme="majorHAnsi" w:hAnsiTheme="majorHAnsi" w:cstheme="majorHAnsi"/>
          <w:b/>
          <w:sz w:val="24"/>
          <w:szCs w:val="24"/>
        </w:rPr>
        <w:t>Remont pokrycia dachu budynku Szkoły Podstawowej nr 1 Drezdenku</w:t>
      </w:r>
      <w:r w:rsidR="002F596F" w:rsidRPr="002F596F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14:paraId="0000000F" w14:textId="378C33E4" w:rsidR="008A53FD" w:rsidRPr="00BA674B" w:rsidRDefault="008A53FD" w:rsidP="002F596F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11" w14:textId="0B80E604" w:rsidR="008A53FD" w:rsidRPr="00BA674B" w:rsidRDefault="005C2461" w:rsidP="009816F3">
      <w:pPr>
        <w:spacing w:line="360" w:lineRule="auto"/>
        <w:rPr>
          <w:rFonts w:asciiTheme="majorHAnsi" w:hAnsiTheme="majorHAnsi" w:cstheme="majorHAnsi"/>
          <w:color w:val="FF9900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Nr postępowania: </w:t>
      </w:r>
      <w:r w:rsidR="001828E1" w:rsidRPr="001828E1">
        <w:rPr>
          <w:rFonts w:asciiTheme="majorHAnsi" w:hAnsiTheme="majorHAnsi" w:cstheme="majorHAnsi"/>
          <w:sz w:val="24"/>
          <w:szCs w:val="24"/>
        </w:rPr>
        <w:t>RP.271.1.14.2024</w:t>
      </w:r>
    </w:p>
    <w:p w14:paraId="6973D26D" w14:textId="5BC656F1" w:rsidR="009816F3" w:rsidRPr="00BA674B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Tryb udzielenia zamówienia:  art. 275 pkt </w:t>
      </w:r>
      <w:r w:rsidR="00BD6348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(tryb podstawowy </w:t>
      </w:r>
      <w:r w:rsidR="00BD6348">
        <w:rPr>
          <w:rFonts w:asciiTheme="majorHAnsi" w:hAnsiTheme="majorHAnsi" w:cstheme="majorHAnsi"/>
          <w:sz w:val="24"/>
          <w:szCs w:val="24"/>
        </w:rPr>
        <w:t xml:space="preserve">z możliwością </w:t>
      </w:r>
      <w:r w:rsidRPr="00BA674B">
        <w:rPr>
          <w:rFonts w:asciiTheme="majorHAnsi" w:hAnsiTheme="majorHAnsi" w:cstheme="majorHAnsi"/>
          <w:sz w:val="24"/>
          <w:szCs w:val="24"/>
        </w:rPr>
        <w:t xml:space="preserve"> negocjacji) </w:t>
      </w:r>
    </w:p>
    <w:p w14:paraId="6A6819F6" w14:textId="78DB5EF2" w:rsidR="009816F3" w:rsidRPr="00BA674B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Rodzaj zamówienia: </w:t>
      </w:r>
      <w:r w:rsidR="000E7609" w:rsidRPr="00BA674B">
        <w:rPr>
          <w:rFonts w:asciiTheme="majorHAnsi" w:hAnsiTheme="majorHAnsi" w:cstheme="majorHAnsi"/>
          <w:sz w:val="24"/>
          <w:szCs w:val="24"/>
        </w:rPr>
        <w:t>Roboty budowlane</w:t>
      </w:r>
    </w:p>
    <w:p w14:paraId="3AF3AF86" w14:textId="14F5E3B3" w:rsidR="009816F3" w:rsidRPr="00BA674B" w:rsidRDefault="009816F3" w:rsidP="009816F3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wartości zamówienia nieprzekraczającej progów unijnych o jakich stanowi art. 3 ustawy z 11 września 2019 r. - Prawo zamówień publicznych (Dz. U. z 20</w:t>
      </w:r>
      <w:r w:rsidR="005A7077">
        <w:rPr>
          <w:rFonts w:asciiTheme="majorHAnsi" w:hAnsiTheme="majorHAnsi" w:cstheme="majorHAnsi"/>
          <w:sz w:val="24"/>
          <w:szCs w:val="24"/>
        </w:rPr>
        <w:t>2</w:t>
      </w:r>
      <w:r w:rsidR="001828E1">
        <w:rPr>
          <w:rFonts w:asciiTheme="majorHAnsi" w:hAnsiTheme="majorHAnsi" w:cstheme="majorHAnsi"/>
          <w:sz w:val="24"/>
          <w:szCs w:val="24"/>
        </w:rPr>
        <w:t>4</w:t>
      </w:r>
      <w:r w:rsidRPr="00BA674B">
        <w:rPr>
          <w:rFonts w:asciiTheme="majorHAnsi" w:hAnsiTheme="majorHAnsi" w:cstheme="majorHAnsi"/>
          <w:sz w:val="24"/>
          <w:szCs w:val="24"/>
        </w:rPr>
        <w:t xml:space="preserve"> r. poz. </w:t>
      </w:r>
      <w:r w:rsidR="00031A9A" w:rsidRPr="00BA674B">
        <w:rPr>
          <w:rFonts w:asciiTheme="majorHAnsi" w:hAnsiTheme="majorHAnsi" w:cstheme="majorHAnsi"/>
          <w:sz w:val="24"/>
          <w:szCs w:val="24"/>
        </w:rPr>
        <w:t>1</w:t>
      </w:r>
      <w:r w:rsidR="001828E1">
        <w:rPr>
          <w:rFonts w:asciiTheme="majorHAnsi" w:hAnsiTheme="majorHAnsi" w:cstheme="majorHAnsi"/>
          <w:sz w:val="24"/>
          <w:szCs w:val="24"/>
        </w:rPr>
        <w:t>320</w:t>
      </w:r>
      <w:r w:rsidRPr="00BA674B">
        <w:rPr>
          <w:rFonts w:asciiTheme="majorHAnsi" w:hAnsiTheme="majorHAnsi" w:cstheme="majorHAnsi"/>
          <w:sz w:val="24"/>
          <w:szCs w:val="24"/>
        </w:rPr>
        <w:t>) – dalej ustawy PZP</w:t>
      </w:r>
      <w:r w:rsidR="000142A3">
        <w:rPr>
          <w:rFonts w:asciiTheme="majorHAnsi" w:hAnsiTheme="majorHAnsi" w:cstheme="majorHAnsi"/>
          <w:sz w:val="24"/>
          <w:szCs w:val="24"/>
        </w:rPr>
        <w:t>.</w:t>
      </w:r>
    </w:p>
    <w:p w14:paraId="593EA4AE" w14:textId="77777777" w:rsidR="00CB721F" w:rsidRPr="00BA674B" w:rsidRDefault="00CB721F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26" w14:textId="245AB842" w:rsidR="008A53FD" w:rsidRPr="00BA674B" w:rsidRDefault="002F0EF1" w:rsidP="002F0EF1">
      <w:pPr>
        <w:spacing w:line="360" w:lineRule="auto"/>
        <w:ind w:left="57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BA674B">
        <w:rPr>
          <w:rFonts w:asciiTheme="majorHAnsi" w:hAnsiTheme="majorHAnsi" w:cstheme="majorHAnsi"/>
          <w:b/>
          <w:bCs/>
          <w:sz w:val="24"/>
          <w:szCs w:val="24"/>
        </w:rPr>
        <w:t>ZATWIERDZAM</w:t>
      </w:r>
    </w:p>
    <w:p w14:paraId="5D76B980" w14:textId="3BEFD3CD" w:rsidR="00B736D8" w:rsidRDefault="00273D47" w:rsidP="00D926DC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Adam </w:t>
      </w:r>
      <w:proofErr w:type="spellStart"/>
      <w:r>
        <w:rPr>
          <w:rFonts w:asciiTheme="majorHAnsi" w:hAnsiTheme="majorHAnsi" w:cstheme="majorHAnsi"/>
          <w:sz w:val="24"/>
          <w:szCs w:val="24"/>
        </w:rPr>
        <w:t>Kołwzan</w:t>
      </w:r>
      <w:proofErr w:type="spellEnd"/>
    </w:p>
    <w:p w14:paraId="289AD3F0" w14:textId="69994BEF" w:rsidR="00921206" w:rsidRDefault="00273D47" w:rsidP="00D926DC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Burmistrz Drezdenka </w:t>
      </w:r>
    </w:p>
    <w:p w14:paraId="3EC082B3" w14:textId="43DE617C" w:rsidR="00D926DC" w:rsidRPr="00BA674B" w:rsidRDefault="00273D47" w:rsidP="00D926DC">
      <w:pPr>
        <w:spacing w:line="360" w:lineRule="auto"/>
        <w:ind w:left="648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A057FA" w14:textId="77777777" w:rsidR="00D42BBA" w:rsidRDefault="00D42BBA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45" w14:textId="49C8F4C1" w:rsidR="008A53FD" w:rsidRPr="00BA674B" w:rsidRDefault="008B26ED" w:rsidP="00D926DC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0</w:t>
      </w:r>
      <w:r w:rsidR="003300C3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>.10</w:t>
      </w:r>
      <w:r w:rsidR="001828E1">
        <w:rPr>
          <w:rFonts w:asciiTheme="majorHAnsi" w:hAnsiTheme="majorHAnsi" w:cstheme="majorHAnsi"/>
          <w:b/>
          <w:sz w:val="24"/>
          <w:szCs w:val="24"/>
        </w:rPr>
        <w:t>.2024</w:t>
      </w:r>
      <w:r w:rsidR="002F0EF1" w:rsidRPr="00BA674B">
        <w:rPr>
          <w:rFonts w:asciiTheme="majorHAnsi" w:hAnsiTheme="majorHAnsi" w:cstheme="majorHAnsi"/>
          <w:b/>
          <w:sz w:val="24"/>
          <w:szCs w:val="24"/>
        </w:rPr>
        <w:t xml:space="preserve">r. </w:t>
      </w:r>
      <w:r w:rsidR="005C2461" w:rsidRPr="00BA674B">
        <w:rPr>
          <w:rFonts w:asciiTheme="majorHAnsi" w:hAnsiTheme="majorHAnsi" w:cstheme="majorHAnsi"/>
          <w:sz w:val="24"/>
          <w:szCs w:val="24"/>
        </w:rPr>
        <w:br w:type="page"/>
      </w:r>
    </w:p>
    <w:p w14:paraId="00000046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kabgz8l7slm3" w:colFirst="0" w:colLast="0"/>
      <w:bookmarkStart w:id="1" w:name="_Ref66352286"/>
      <w:bookmarkEnd w:id="0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I. Nazwa oraz adres Zamawiającego</w:t>
      </w:r>
      <w:bookmarkEnd w:id="1"/>
    </w:p>
    <w:p w14:paraId="5E0AD791" w14:textId="77777777" w:rsidR="00A43367" w:rsidRPr="00BA674B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Nazwa oraz adres Zamawiającego: </w:t>
      </w:r>
      <w:r w:rsidRPr="00BA674B">
        <w:rPr>
          <w:rFonts w:asciiTheme="majorHAnsi" w:hAnsiTheme="majorHAnsi" w:cstheme="majorHAnsi"/>
          <w:b/>
          <w:sz w:val="24"/>
          <w:szCs w:val="24"/>
        </w:rPr>
        <w:t>Gmina Drezdenko, ul. Warszawska 1, 66-530 Drezdenko</w:t>
      </w:r>
    </w:p>
    <w:p w14:paraId="63D1CA65" w14:textId="282CE99C" w:rsidR="00A43367" w:rsidRPr="00BA674B" w:rsidRDefault="00A43367" w:rsidP="00A43367">
      <w:pPr>
        <w:spacing w:before="240" w:after="24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Numer tel.: </w:t>
      </w:r>
      <w:r w:rsidRPr="00BA674B">
        <w:rPr>
          <w:rFonts w:asciiTheme="majorHAnsi" w:hAnsiTheme="majorHAnsi" w:cstheme="majorHAnsi"/>
          <w:b/>
          <w:sz w:val="24"/>
          <w:szCs w:val="24"/>
        </w:rPr>
        <w:t>95 762 02 02</w:t>
      </w:r>
    </w:p>
    <w:p w14:paraId="024E674D" w14:textId="4397BA5B" w:rsidR="00A43367" w:rsidRPr="00BA674B" w:rsidRDefault="00A43367" w:rsidP="00A43367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poczty elektronicznej: </w:t>
      </w:r>
      <w:hyperlink r:id="rId11" w:history="1">
        <w:r w:rsidRPr="00BA674B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przetargi@drezdenko.pl</w:t>
        </w:r>
      </w:hyperlink>
      <w:r w:rsidRPr="00BA674B">
        <w:rPr>
          <w:rStyle w:val="Hipercze"/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66975B5C" w14:textId="398A0AF8" w:rsidR="00A43367" w:rsidRPr="00BA674B" w:rsidRDefault="00A43367" w:rsidP="00A43367">
      <w:pPr>
        <w:spacing w:before="240" w:after="240" w:line="360" w:lineRule="auto"/>
        <w:rPr>
          <w:rFonts w:asciiTheme="majorHAnsi" w:hAnsiTheme="majorHAnsi" w:cstheme="majorHAnsi"/>
          <w:color w:val="1D174F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Adres strony internetowej prowadzonego postępowania:  </w:t>
      </w:r>
      <w:hyperlink r:id="rId12" w:history="1">
        <w:r w:rsidRPr="00BA674B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Pr="00BA674B">
        <w:rPr>
          <w:rFonts w:asciiTheme="majorHAnsi" w:hAnsiTheme="majorHAnsi" w:cstheme="majorHAnsi"/>
          <w:color w:val="1D174F"/>
          <w:sz w:val="24"/>
          <w:szCs w:val="24"/>
          <w:lang w:val="pl-PL"/>
        </w:rPr>
        <w:t xml:space="preserve"> </w:t>
      </w:r>
    </w:p>
    <w:p w14:paraId="2943DD00" w14:textId="569FEEA0" w:rsidR="00316AB2" w:rsidRPr="00BA674B" w:rsidRDefault="00C249B2" w:rsidP="00C249B2">
      <w:pPr>
        <w:spacing w:before="240" w:after="2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Zmiany i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wyjaśnienia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treści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SWZ oraz inne dokumenty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bezpośrednio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związane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z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postępowaniem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o udzielenie 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>zamówienia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będą udostępniane na stronie internetowej prowadzonego postępowania</w:t>
      </w:r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hyperlink r:id="rId13" w:history="1">
        <w:r w:rsidR="00AA0B92" w:rsidRPr="00BA674B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AA0B92"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A43367" w:rsidRPr="00BA674B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4D" w14:textId="6BECB050" w:rsidR="008A53FD" w:rsidRPr="00BA674B" w:rsidRDefault="005C2461" w:rsidP="002961FA">
      <w:pPr>
        <w:spacing w:before="240" w:after="24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Uwaga! </w:t>
      </w:r>
      <w:r w:rsidRPr="00BA674B">
        <w:rPr>
          <w:rFonts w:asciiTheme="majorHAnsi" w:hAnsiTheme="majorHAnsi" w:cstheme="majorHAnsi"/>
          <w:sz w:val="24"/>
          <w:szCs w:val="24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BA674B">
        <w:rPr>
          <w:rFonts w:asciiTheme="majorHAnsi" w:hAnsiTheme="majorHAnsi" w:cstheme="majorHAnsi"/>
          <w:b/>
          <w:sz w:val="24"/>
          <w:szCs w:val="24"/>
        </w:rPr>
        <w:t>w rozdziale XIII pkt 3.</w:t>
      </w:r>
    </w:p>
    <w:p w14:paraId="0000004E" w14:textId="6C7A9486" w:rsidR="008A53FD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" w:name="_qj2p3iyqlwum" w:colFirst="0" w:colLast="0"/>
      <w:bookmarkStart w:id="3" w:name="_Ref66352356"/>
      <w:bookmarkEnd w:id="2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II. Ochrona danych osobowych</w:t>
      </w:r>
      <w:bookmarkEnd w:id="3"/>
    </w:p>
    <w:p w14:paraId="724EFA3A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F39A1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</w:r>
    </w:p>
    <w:p w14:paraId="5AE28897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F39A1">
        <w:rPr>
          <w:rFonts w:ascii="Calibri" w:hAnsi="Calibri" w:cs="Calibri"/>
          <w:sz w:val="24"/>
          <w:szCs w:val="24"/>
        </w:rPr>
        <w:t xml:space="preserve">1) Administratorem danych osobowych jest Burmistrz Drezdenka z siedzibą w Drezdenku (66-530) przy ulicy Warszawskiej 1. Z administratorem można się skontaktować poprzez adres email: </w:t>
      </w:r>
      <w:hyperlink r:id="rId14" w:history="1">
        <w:r w:rsidRPr="003F39A1">
          <w:rPr>
            <w:rStyle w:val="Hipercze"/>
            <w:rFonts w:ascii="Calibri" w:hAnsi="Calibri" w:cs="Calibri"/>
            <w:sz w:val="24"/>
            <w:szCs w:val="24"/>
          </w:rPr>
          <w:t>um@drezdenko.pl</w:t>
        </w:r>
      </w:hyperlink>
      <w:r w:rsidRPr="003F39A1">
        <w:rPr>
          <w:rFonts w:ascii="Calibri" w:hAnsi="Calibri" w:cs="Calibri"/>
          <w:sz w:val="24"/>
          <w:szCs w:val="24"/>
        </w:rPr>
        <w:t xml:space="preserve"> lub pisemnie na adres siedziby administratora;</w:t>
      </w:r>
    </w:p>
    <w:p w14:paraId="3F9EFD12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 xml:space="preserve">2) Administrator wyznaczył inspektora ochrony danych, z którym może się Pani/Pan skontaktować poprzez email  </w:t>
      </w:r>
      <w:hyperlink r:id="rId15" w:history="1">
        <w:r w:rsidRPr="003F39A1">
          <w:rPr>
            <w:rStyle w:val="Hipercze"/>
            <w:rFonts w:ascii="Calibri" w:hAnsi="Calibri" w:cs="Calibri"/>
            <w:sz w:val="24"/>
            <w:szCs w:val="24"/>
          </w:rPr>
          <w:t>iod@drezdenko.pl</w:t>
        </w:r>
      </w:hyperlink>
      <w:r w:rsidRPr="003F39A1">
        <w:rPr>
          <w:rFonts w:ascii="Calibri" w:hAnsi="Calibri" w:cs="Calibri"/>
          <w:color w:val="000000"/>
          <w:sz w:val="24"/>
          <w:szCs w:val="24"/>
        </w:rPr>
        <w:t>. Z inspektorem ochrony danych można się kontaktować we wszystkich sprawach dotyczących przetwarzania danych osobowych oraz korzystania z praw związanych z przetwarzaniem danych;</w:t>
      </w:r>
    </w:p>
    <w:p w14:paraId="515F6AD0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 xml:space="preserve">3) Pani/Pana dane osobowe przetwarzane będą, na podstawie ustawy z dnia 11 września 2019 r. – Prawo zamówień publicznych, w celu realizacji procesu wyboru wykonawcy na podstawie </w:t>
      </w:r>
      <w:r w:rsidRPr="003F39A1">
        <w:rPr>
          <w:rFonts w:ascii="Calibri" w:hAnsi="Calibri" w:cs="Calibri"/>
          <w:color w:val="000000"/>
          <w:sz w:val="24"/>
          <w:szCs w:val="24"/>
        </w:rPr>
        <w:lastRenderedPageBreak/>
        <w:t>prowadzonego postępowania o udzielenie zamówienia publicznego, a następnie realizacji postanowień umownych związanych z wykonywanym zamówieniem;</w:t>
      </w:r>
    </w:p>
    <w:p w14:paraId="54918E25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6F070073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5) w odniesieniu do Pani/Pana danych osobowych decyzje nie będą podejmowane w sposób zautomatyzowany;</w:t>
      </w:r>
    </w:p>
    <w:p w14:paraId="7AA921E7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6) Pani/Pana dane osobowe będą przechowywane, zgodnie z art. 78 ust. 1 ustawy z dnia 11 września 2019 r. – Prawo zamówień publicznych, przez okres 4 lat od dnia zakończenia postępowania o udzielenie zamówienia, a jeżeli czas trwania umowy przekracza 4 lata, okres przechowywania obejmuje cały czas trwania umowy;</w:t>
      </w:r>
    </w:p>
    <w:p w14:paraId="45868AF0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 xml:space="preserve">7) </w:t>
      </w:r>
      <w:r w:rsidRPr="003F39A1">
        <w:rPr>
          <w:rFonts w:ascii="Calibri" w:hAnsi="Calibri" w:cs="Calibri"/>
          <w:color w:val="000000"/>
          <w:sz w:val="24"/>
          <w:szCs w:val="24"/>
          <w:u w:val="single"/>
        </w:rPr>
        <w:t>posiada Pani/Pan prawo do:</w:t>
      </w:r>
    </w:p>
    <w:p w14:paraId="558CE1F1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</w:r>
    </w:p>
    <w:p w14:paraId="18C4C2B4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z dnia 11 września 2019 r. – Prawo zamówień publicznych;</w:t>
      </w:r>
    </w:p>
    <w:p w14:paraId="4F6E394C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c) ograniczenia przetwarzania danych osobowych, na podstawie art. 18 RODO, przy czym wystąpienie z żądaniem nie ogranicza przetwarzania danych osobowych do czasu zakończenia postępowania o udzielenie zamówienia publicznego;</w:t>
      </w:r>
    </w:p>
    <w:p w14:paraId="52990481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d) wniesienia skargi do Prezesa Urzędu Ochrony Danych Osobowych, gdy uzna Pani/Pan, że przetwarzanie danych osobowych narusza przepisy RODO;</w:t>
      </w:r>
    </w:p>
    <w:p w14:paraId="534EB848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 xml:space="preserve">8)   </w:t>
      </w:r>
      <w:r w:rsidRPr="003F39A1">
        <w:rPr>
          <w:rFonts w:ascii="Calibri" w:hAnsi="Calibri" w:cs="Calibri"/>
          <w:color w:val="000000"/>
          <w:sz w:val="24"/>
          <w:szCs w:val="24"/>
          <w:u w:val="single"/>
        </w:rPr>
        <w:t>nie przysługuje Pani/Panu prawo do:</w:t>
      </w:r>
    </w:p>
    <w:p w14:paraId="0E007FD2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a)   usunięcia lub przenoszenia danych osobowych,</w:t>
      </w:r>
    </w:p>
    <w:p w14:paraId="443450B7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>b)   wniesienia sprzeciwu wobec przetwarzania danych osobowych;</w:t>
      </w:r>
    </w:p>
    <w:p w14:paraId="26094384" w14:textId="77777777" w:rsidR="00D82EC0" w:rsidRPr="003F39A1" w:rsidRDefault="00D82EC0" w:rsidP="00D82EC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F39A1">
        <w:rPr>
          <w:rFonts w:ascii="Calibri" w:hAnsi="Calibri" w:cs="Calibri"/>
          <w:color w:val="000000"/>
          <w:sz w:val="24"/>
          <w:szCs w:val="24"/>
        </w:rPr>
        <w:t xml:space="preserve">9) podanie danych osobowych jest konieczne w celu realizacji postępowania o udzielenie zamówienia publicznego oraz realizacji postanowień umownych. Niepodanie danych będzie </w:t>
      </w:r>
      <w:r w:rsidRPr="003F39A1">
        <w:rPr>
          <w:rFonts w:ascii="Calibri" w:hAnsi="Calibri" w:cs="Calibri"/>
          <w:color w:val="000000"/>
          <w:sz w:val="24"/>
          <w:szCs w:val="24"/>
        </w:rPr>
        <w:lastRenderedPageBreak/>
        <w:t>skutkowało brakiem możliwości rozpatrzenia oferty złożonej w postępowaniu oraz zawarcia umowy.</w:t>
      </w:r>
    </w:p>
    <w:p w14:paraId="00000061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4" w:name="_epsepounxnv1" w:colFirst="0" w:colLast="0"/>
      <w:bookmarkStart w:id="5" w:name="_Ref66352390"/>
      <w:bookmarkEnd w:id="4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III. Tryb udzielania zamówienia</w:t>
      </w:r>
      <w:bookmarkEnd w:id="5"/>
    </w:p>
    <w:p w14:paraId="24FAC8BC" w14:textId="77777777" w:rsidR="00570073" w:rsidRPr="002366EC" w:rsidRDefault="00570073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66EC">
        <w:rPr>
          <w:rFonts w:asciiTheme="majorHAnsi" w:hAnsiTheme="majorHAnsi" w:cstheme="majorHAnsi"/>
          <w:sz w:val="24"/>
          <w:szCs w:val="24"/>
        </w:rPr>
        <w:t xml:space="preserve">Niniejsze postępowanie prowadzone jest w trybie podstawowym z możliwością prowadzenia negocjacjami  o jakim stanowi art. 275 pkt 2 PZP oraz niniejszej Specyfikacji Warunków Zamówienia, zwaną dalej „SWZ”. </w:t>
      </w:r>
    </w:p>
    <w:p w14:paraId="43F38A18" w14:textId="77777777" w:rsidR="00570073" w:rsidRPr="002366EC" w:rsidRDefault="00570073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66EC">
        <w:rPr>
          <w:rFonts w:asciiTheme="majorHAnsi" w:hAnsiTheme="majorHAnsi" w:cstheme="majorHAnsi"/>
          <w:sz w:val="24"/>
          <w:szCs w:val="24"/>
        </w:rPr>
        <w:t xml:space="preserve">Zamawiający dopuszcza, w celu wyboru oferty najkorzystniejszej, możliwość prowadzenia negocjacji w celu ulepszenia treści ofert, a po zakończeniu negocjacji zamawiający zaprosi wykonawców do złożenia ofert dodatkowych. </w:t>
      </w:r>
    </w:p>
    <w:p w14:paraId="7105A497" w14:textId="77777777" w:rsidR="00570073" w:rsidRPr="002366EC" w:rsidRDefault="00570073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366EC">
        <w:rPr>
          <w:rFonts w:asciiTheme="majorHAnsi" w:hAnsiTheme="majorHAnsi" w:cstheme="majorHAnsi"/>
          <w:sz w:val="24"/>
          <w:szCs w:val="24"/>
        </w:rPr>
        <w:t xml:space="preserve">Przedmiotem negocjacji może być treść oferty w zakresie kryterium ceny oraz kryterium okres gwarancji i rękojmi za wady. </w:t>
      </w:r>
    </w:p>
    <w:p w14:paraId="008827F3" w14:textId="15E1323C" w:rsidR="00570073" w:rsidRPr="00A56AD8" w:rsidRDefault="00570073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A56AD8">
        <w:rPr>
          <w:rFonts w:asciiTheme="majorHAnsi" w:hAnsiTheme="majorHAnsi" w:cstheme="majorHAnsi"/>
          <w:sz w:val="24"/>
          <w:szCs w:val="24"/>
        </w:rPr>
        <w:t xml:space="preserve">Zamawiający korzysta z uprawnienia, o jakim stanowi art. 288 ust. 1 Ustawy i zastrzega sobie prawo do zaproszenia do negocjacji maksymalnie </w:t>
      </w:r>
      <w:r w:rsidR="00D04326">
        <w:rPr>
          <w:rFonts w:asciiTheme="majorHAnsi" w:hAnsiTheme="majorHAnsi" w:cstheme="majorHAnsi"/>
          <w:sz w:val="24"/>
          <w:szCs w:val="24"/>
        </w:rPr>
        <w:t>5</w:t>
      </w:r>
      <w:r w:rsidRPr="00A56AD8">
        <w:rPr>
          <w:rFonts w:asciiTheme="majorHAnsi" w:hAnsiTheme="majorHAnsi" w:cstheme="majorHAnsi"/>
          <w:sz w:val="24"/>
          <w:szCs w:val="24"/>
        </w:rPr>
        <w:t xml:space="preserve"> Wykonawców. Zamawiający zaprosi do negocjacji wykonawców, którzy złożą oferty niepodlegające odrzuceniu i uzyskają na podstawie kryteriów oceny ofert, określonych w pkt XX SWZ </w:t>
      </w:r>
      <w:r>
        <w:rPr>
          <w:rFonts w:asciiTheme="majorHAnsi" w:hAnsiTheme="majorHAnsi" w:cstheme="majorHAnsi"/>
          <w:sz w:val="24"/>
          <w:szCs w:val="24"/>
        </w:rPr>
        <w:t xml:space="preserve">(cena i okres gwarancji  i rękojmi za wady) </w:t>
      </w:r>
      <w:r w:rsidRPr="00A56AD8">
        <w:rPr>
          <w:rFonts w:asciiTheme="majorHAnsi" w:hAnsiTheme="majorHAnsi" w:cstheme="majorHAnsi"/>
          <w:sz w:val="24"/>
          <w:szCs w:val="24"/>
        </w:rPr>
        <w:t xml:space="preserve">łączną punktację klasyfikującą ich na pozycjach od 1 do </w:t>
      </w:r>
      <w:r w:rsidR="00060C4B">
        <w:rPr>
          <w:rFonts w:asciiTheme="majorHAnsi" w:hAnsiTheme="majorHAnsi" w:cstheme="majorHAnsi"/>
          <w:sz w:val="24"/>
          <w:szCs w:val="24"/>
        </w:rPr>
        <w:t>5</w:t>
      </w:r>
      <w:r w:rsidRPr="00A56AD8">
        <w:rPr>
          <w:rFonts w:asciiTheme="majorHAnsi" w:hAnsiTheme="majorHAnsi" w:cstheme="majorHAnsi"/>
          <w:sz w:val="24"/>
          <w:szCs w:val="24"/>
        </w:rPr>
        <w:t>.</w:t>
      </w:r>
    </w:p>
    <w:p w14:paraId="00000064" w14:textId="77777777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Szacunkowa wartość przedmiotowego zamówienia nie przekracza progów unijnych o jakich mowa w art. 3 ustawy PZP.  </w:t>
      </w:r>
    </w:p>
    <w:p w14:paraId="00000066" w14:textId="77777777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00000067" w14:textId="77777777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00000068" w14:textId="77777777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00000069" w14:textId="4DC5EFDD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PZP</w:t>
      </w:r>
      <w:r w:rsidR="00F7615E"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6A" w14:textId="10AB2898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 obejmują następujące rodzaje czynności: </w:t>
      </w:r>
    </w:p>
    <w:p w14:paraId="2FB36CD0" w14:textId="5BFC92E4" w:rsidR="00D3778B" w:rsidRPr="00BA674B" w:rsidRDefault="00D3778B" w:rsidP="00DF2727">
      <w:pPr>
        <w:numPr>
          <w:ilvl w:val="0"/>
          <w:numId w:val="7"/>
        </w:numPr>
        <w:spacing w:line="360" w:lineRule="auto"/>
        <w:ind w:left="852" w:hanging="418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prace </w:t>
      </w:r>
      <w:r w:rsidR="000E7609" w:rsidRPr="00BA674B">
        <w:rPr>
          <w:rFonts w:asciiTheme="majorHAnsi" w:hAnsiTheme="majorHAnsi" w:cstheme="majorHAnsi"/>
          <w:sz w:val="24"/>
          <w:szCs w:val="24"/>
        </w:rPr>
        <w:t xml:space="preserve"> budowlane   </w:t>
      </w:r>
      <w:r w:rsidRPr="00BA674B">
        <w:rPr>
          <w:rFonts w:asciiTheme="majorHAnsi" w:hAnsiTheme="majorHAnsi" w:cstheme="majorHAnsi"/>
          <w:sz w:val="24"/>
          <w:szCs w:val="24"/>
        </w:rPr>
        <w:t>(operatorzy maszyn, pracownicy fizyczni).</w:t>
      </w:r>
    </w:p>
    <w:p w14:paraId="0000006D" w14:textId="2C741625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Szczegółowe wymagania dotyczące realizacji oraz egzekwowania wymogu zatrudnienia na podstawie stosunku pracy zostały określone we wzorze umowy. </w:t>
      </w:r>
    </w:p>
    <w:p w14:paraId="0000006E" w14:textId="3D8FD83D" w:rsidR="008A53FD" w:rsidRPr="00BA674B" w:rsidRDefault="005C2461" w:rsidP="00DF2727">
      <w:pPr>
        <w:numPr>
          <w:ilvl w:val="0"/>
          <w:numId w:val="16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określa dodatkowych wymagań związanych z zatrudnianiem osób, o których mowa w art. 96 ust. 2 pkt 2 PZP</w:t>
      </w:r>
      <w:r w:rsidR="00F7615E" w:rsidRPr="00BA674B">
        <w:rPr>
          <w:rFonts w:asciiTheme="majorHAnsi" w:hAnsiTheme="majorHAnsi" w:cstheme="majorHAnsi"/>
          <w:sz w:val="24"/>
          <w:szCs w:val="24"/>
        </w:rPr>
        <w:t>.</w:t>
      </w: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6F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6" w:name="_x24vtaagcm5x" w:colFirst="0" w:colLast="0"/>
      <w:bookmarkEnd w:id="6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IV. Opis przedmiotu zamówienia</w:t>
      </w:r>
    </w:p>
    <w:p w14:paraId="029B1D03" w14:textId="5BC8D753" w:rsidR="009B4E85" w:rsidRPr="00CD64DB" w:rsidRDefault="009B4E85" w:rsidP="00CD64DB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4B60B8">
        <w:rPr>
          <w:rFonts w:asciiTheme="majorHAnsi" w:hAnsiTheme="majorHAnsi" w:cstheme="majorHAnsi"/>
          <w:sz w:val="24"/>
          <w:szCs w:val="24"/>
        </w:rPr>
        <w:t xml:space="preserve">Przedmiotem zamówienia są roboty budowlane polegające na </w:t>
      </w:r>
      <w:r w:rsidR="005B185F">
        <w:rPr>
          <w:rFonts w:asciiTheme="majorHAnsi" w:hAnsiTheme="majorHAnsi" w:cstheme="majorHAnsi"/>
          <w:sz w:val="24"/>
          <w:szCs w:val="24"/>
        </w:rPr>
        <w:t xml:space="preserve">remoncie </w:t>
      </w:r>
      <w:r w:rsidR="00CD64DB" w:rsidRPr="00CD64DB">
        <w:rPr>
          <w:rFonts w:asciiTheme="majorHAnsi" w:hAnsiTheme="majorHAnsi" w:cstheme="majorHAnsi"/>
          <w:sz w:val="24"/>
          <w:szCs w:val="24"/>
        </w:rPr>
        <w:t>pokrycia dachu budynku</w:t>
      </w:r>
      <w:r w:rsidR="00CD64DB">
        <w:rPr>
          <w:rFonts w:asciiTheme="majorHAnsi" w:hAnsiTheme="majorHAnsi" w:cstheme="majorHAnsi"/>
          <w:sz w:val="24"/>
          <w:szCs w:val="24"/>
        </w:rPr>
        <w:t xml:space="preserve"> </w:t>
      </w:r>
      <w:r w:rsidR="00CD64DB" w:rsidRPr="00CD64DB">
        <w:rPr>
          <w:rFonts w:asciiTheme="majorHAnsi" w:hAnsiTheme="majorHAnsi" w:cstheme="majorHAnsi"/>
          <w:sz w:val="24"/>
          <w:szCs w:val="24"/>
        </w:rPr>
        <w:t xml:space="preserve">Szkoły Podstawowej nr 1 </w:t>
      </w:r>
      <w:r w:rsidR="00CD64DB">
        <w:rPr>
          <w:rFonts w:asciiTheme="majorHAnsi" w:hAnsiTheme="majorHAnsi" w:cstheme="majorHAnsi"/>
          <w:sz w:val="24"/>
          <w:szCs w:val="24"/>
        </w:rPr>
        <w:t xml:space="preserve">w </w:t>
      </w:r>
      <w:r w:rsidR="00CD64DB" w:rsidRPr="00CD64DB">
        <w:rPr>
          <w:rFonts w:asciiTheme="majorHAnsi" w:hAnsiTheme="majorHAnsi" w:cstheme="majorHAnsi"/>
          <w:sz w:val="24"/>
          <w:szCs w:val="24"/>
        </w:rPr>
        <w:t>Drezdenku</w:t>
      </w:r>
      <w:r w:rsidR="005E0E11" w:rsidRPr="00CD64D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5280A54" w14:textId="0C061016" w:rsidR="00FE35F5" w:rsidRPr="00BA674B" w:rsidRDefault="00FE35F5" w:rsidP="00FE35F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  zamówienia obejmuje pełen zakres prac objęty dokumentacją projektową, w tym</w:t>
      </w:r>
      <w:r w:rsidR="00FD6C16">
        <w:rPr>
          <w:rFonts w:asciiTheme="majorHAnsi" w:hAnsiTheme="majorHAnsi" w:cstheme="majorHAnsi"/>
          <w:sz w:val="24"/>
          <w:szCs w:val="24"/>
        </w:rPr>
        <w:t xml:space="preserve"> m. in.</w:t>
      </w:r>
      <w:r w:rsidRPr="00BA674B">
        <w:rPr>
          <w:rFonts w:asciiTheme="majorHAnsi" w:hAnsiTheme="majorHAnsi" w:cstheme="majorHAnsi"/>
          <w:sz w:val="24"/>
          <w:szCs w:val="24"/>
        </w:rPr>
        <w:t>:</w:t>
      </w:r>
    </w:p>
    <w:p w14:paraId="2C2112E1" w14:textId="7BD00EB3" w:rsidR="00FE35F5" w:rsidRDefault="00D43127" w:rsidP="00FE35F5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6D33">
        <w:rPr>
          <w:rFonts w:asciiTheme="majorHAnsi" w:hAnsiTheme="majorHAnsi" w:cstheme="majorHAnsi"/>
          <w:sz w:val="24"/>
          <w:szCs w:val="24"/>
        </w:rPr>
        <w:t>p</w:t>
      </w:r>
      <w:r w:rsidR="00CD64DB" w:rsidRPr="00096D33">
        <w:rPr>
          <w:rFonts w:asciiTheme="majorHAnsi" w:hAnsiTheme="majorHAnsi" w:cstheme="majorHAnsi"/>
          <w:sz w:val="24"/>
          <w:szCs w:val="24"/>
        </w:rPr>
        <w:t>rzełożenie istniejącego pokrycia dachowego</w:t>
      </w:r>
      <w:r w:rsidR="00DE2EDE">
        <w:rPr>
          <w:rFonts w:asciiTheme="majorHAnsi" w:hAnsiTheme="majorHAnsi" w:cstheme="majorHAnsi"/>
          <w:sz w:val="24"/>
          <w:szCs w:val="24"/>
        </w:rPr>
        <w:t>,</w:t>
      </w:r>
    </w:p>
    <w:p w14:paraId="4142344D" w14:textId="20D5F91E" w:rsidR="00DE2EDE" w:rsidRDefault="00D43127" w:rsidP="00FE35F5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6D33">
        <w:rPr>
          <w:rFonts w:asciiTheme="majorHAnsi" w:hAnsiTheme="majorHAnsi" w:cstheme="majorHAnsi"/>
          <w:sz w:val="24"/>
          <w:szCs w:val="24"/>
        </w:rPr>
        <w:t>o</w:t>
      </w:r>
      <w:r w:rsidR="00CD64DB" w:rsidRPr="00096D33">
        <w:rPr>
          <w:rFonts w:asciiTheme="majorHAnsi" w:hAnsiTheme="majorHAnsi" w:cstheme="majorHAnsi"/>
          <w:sz w:val="24"/>
          <w:szCs w:val="24"/>
        </w:rPr>
        <w:t>pierzenia – obróbka blacharska kominów</w:t>
      </w:r>
      <w:r w:rsidR="00DE2EDE">
        <w:rPr>
          <w:rFonts w:asciiTheme="majorHAnsi" w:hAnsiTheme="majorHAnsi" w:cstheme="majorHAnsi"/>
          <w:sz w:val="24"/>
          <w:szCs w:val="24"/>
        </w:rPr>
        <w:t>,</w:t>
      </w:r>
    </w:p>
    <w:p w14:paraId="3AF9F250" w14:textId="0A6A2833" w:rsidR="00DE2EDE" w:rsidRDefault="00D43127" w:rsidP="00FE35F5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6D33">
        <w:rPr>
          <w:rFonts w:asciiTheme="majorHAnsi" w:hAnsiTheme="majorHAnsi" w:cstheme="majorHAnsi"/>
          <w:sz w:val="24"/>
          <w:szCs w:val="24"/>
        </w:rPr>
        <w:t>o</w:t>
      </w:r>
      <w:r w:rsidR="00CD64DB" w:rsidRPr="00096D33">
        <w:rPr>
          <w:rFonts w:asciiTheme="majorHAnsi" w:hAnsiTheme="majorHAnsi" w:cstheme="majorHAnsi"/>
          <w:sz w:val="24"/>
          <w:szCs w:val="24"/>
        </w:rPr>
        <w:t>bróbki blacharskie lukarn (wieżyczek)</w:t>
      </w:r>
      <w:r w:rsidR="00DE2EDE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43621B50" w14:textId="5B739742" w:rsidR="00DE2EDE" w:rsidRPr="00CD64DB" w:rsidRDefault="00D43127" w:rsidP="00CD64D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96D33">
        <w:rPr>
          <w:rFonts w:asciiTheme="majorHAnsi" w:hAnsiTheme="majorHAnsi" w:cstheme="majorHAnsi"/>
          <w:sz w:val="24"/>
          <w:szCs w:val="24"/>
        </w:rPr>
        <w:t>d</w:t>
      </w:r>
      <w:r w:rsidR="00CD64DB" w:rsidRPr="00096D33">
        <w:rPr>
          <w:rFonts w:asciiTheme="majorHAnsi" w:hAnsiTheme="majorHAnsi" w:cstheme="majorHAnsi"/>
          <w:sz w:val="24"/>
          <w:szCs w:val="24"/>
        </w:rPr>
        <w:t>odatkowe prace naprawcze</w:t>
      </w:r>
      <w:r w:rsidR="00DE2EDE" w:rsidRPr="00CD64DB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111A9B99" w14:textId="7243E15C" w:rsidR="00FE35F5" w:rsidRPr="00BA674B" w:rsidRDefault="00FE35F5" w:rsidP="00FD6C16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wywóz i utylizacja </w:t>
      </w:r>
      <w:r w:rsidRPr="00BA674B">
        <w:rPr>
          <w:rFonts w:asciiTheme="majorHAnsi" w:hAnsiTheme="majorHAnsi" w:cstheme="majorHAnsi"/>
          <w:sz w:val="24"/>
          <w:szCs w:val="24"/>
        </w:rPr>
        <w:t>materiał</w:t>
      </w:r>
      <w:r>
        <w:rPr>
          <w:rFonts w:asciiTheme="majorHAnsi" w:hAnsiTheme="majorHAnsi" w:cstheme="majorHAnsi"/>
          <w:sz w:val="24"/>
          <w:szCs w:val="24"/>
        </w:rPr>
        <w:t>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 porozbiórkow</w:t>
      </w:r>
      <w:r>
        <w:rPr>
          <w:rFonts w:asciiTheme="majorHAnsi" w:hAnsiTheme="majorHAnsi" w:cstheme="majorHAnsi"/>
          <w:sz w:val="24"/>
          <w:szCs w:val="24"/>
        </w:rPr>
        <w:t>ych</w:t>
      </w:r>
      <w:r w:rsidR="00FD6C16">
        <w:rPr>
          <w:rFonts w:asciiTheme="majorHAnsi" w:hAnsiTheme="majorHAnsi" w:cstheme="majorHAnsi"/>
          <w:sz w:val="24"/>
          <w:szCs w:val="24"/>
        </w:rPr>
        <w:t>.</w:t>
      </w:r>
    </w:p>
    <w:p w14:paraId="44D00437" w14:textId="50B4CF0C" w:rsidR="00FE35F5" w:rsidRPr="00BA674B" w:rsidRDefault="00FE35F5" w:rsidP="00FE35F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Szczegółowy zakres robót budowlanych przewidzianych do wykonania w ramach niniejszego zamówienia określa SWZ wraz załącznikami  - dokumentacją techniczną: projekt wraz z rysunkami,  specyfikacj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BA674B">
        <w:rPr>
          <w:rFonts w:asciiTheme="majorHAnsi" w:hAnsiTheme="majorHAnsi" w:cstheme="majorHAnsi"/>
          <w:sz w:val="24"/>
          <w:szCs w:val="24"/>
        </w:rPr>
        <w:t xml:space="preserve"> techniczn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BA674B">
        <w:rPr>
          <w:rFonts w:asciiTheme="majorHAnsi" w:hAnsiTheme="majorHAnsi" w:cstheme="majorHAnsi"/>
          <w:sz w:val="24"/>
          <w:szCs w:val="24"/>
        </w:rPr>
        <w:t xml:space="preserve"> wykonania i odbioru robót</w:t>
      </w:r>
      <w:r w:rsidR="0003393B">
        <w:rPr>
          <w:rFonts w:asciiTheme="majorHAnsi" w:hAnsiTheme="majorHAnsi" w:cstheme="majorHAnsi"/>
          <w:sz w:val="24"/>
          <w:szCs w:val="24"/>
        </w:rPr>
        <w:t xml:space="preserve">, </w:t>
      </w:r>
      <w:r w:rsidR="00EB13F6">
        <w:rPr>
          <w:rFonts w:asciiTheme="majorHAnsi" w:hAnsiTheme="majorHAnsi" w:cstheme="majorHAnsi"/>
          <w:sz w:val="24"/>
          <w:szCs w:val="24"/>
        </w:rPr>
        <w:t>tabela elementów rozliczeniowych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7B3E7E54" w14:textId="77777777" w:rsidR="00FE35F5" w:rsidRPr="00BA674B" w:rsidRDefault="00FE35F5" w:rsidP="00FE35F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Powyższe dokumenty  stanowią załączniki do SWZ.</w:t>
      </w:r>
    </w:p>
    <w:p w14:paraId="2781603E" w14:textId="77777777" w:rsidR="00FE35F5" w:rsidRPr="00BA674B" w:rsidRDefault="00FE35F5" w:rsidP="00FE35F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zamówienia obejmuje również:</w:t>
      </w:r>
    </w:p>
    <w:p w14:paraId="601561F2" w14:textId="77777777" w:rsidR="00FE35F5" w:rsidRPr="003300C3" w:rsidRDefault="00FE35F5" w:rsidP="00FE35F5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300C3">
        <w:rPr>
          <w:rFonts w:asciiTheme="majorHAnsi" w:hAnsiTheme="majorHAnsi" w:cstheme="majorHAnsi"/>
          <w:sz w:val="24"/>
          <w:szCs w:val="24"/>
        </w:rPr>
        <w:t>dostarczenie niezbędnych certyfikatów i atestów na materiały oraz protokołów badań i sprawdzeń robót budowlanych,</w:t>
      </w:r>
    </w:p>
    <w:p w14:paraId="2F5B5882" w14:textId="77777777" w:rsidR="00FE35F5" w:rsidRPr="003300C3" w:rsidRDefault="00FE35F5" w:rsidP="00FE35F5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300C3">
        <w:rPr>
          <w:rFonts w:asciiTheme="majorHAnsi" w:hAnsiTheme="majorHAnsi" w:cstheme="majorHAnsi"/>
          <w:sz w:val="24"/>
          <w:szCs w:val="24"/>
        </w:rPr>
        <w:t>przygotowanie i dostarczenie  protokołu przekazania – przejęcia środka trwałego (PT) w formie „papierowej” i elektronicznej,</w:t>
      </w:r>
    </w:p>
    <w:p w14:paraId="5E5F33AA" w14:textId="77777777" w:rsidR="00FE35F5" w:rsidRDefault="00FE35F5" w:rsidP="00FE35F5">
      <w:pPr>
        <w:pStyle w:val="NormalnyWeb11"/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3300C3">
        <w:rPr>
          <w:rFonts w:asciiTheme="majorHAnsi" w:hAnsiTheme="majorHAnsi" w:cstheme="majorHAnsi"/>
          <w:color w:val="auto"/>
        </w:rPr>
        <w:t>wykonanie pełnej dokumentacji do odbioru inwestycji (dokumentacja powykonawcza w 3 egzemplarzach),</w:t>
      </w:r>
    </w:p>
    <w:p w14:paraId="769BE38D" w14:textId="63A6C5FB" w:rsidR="00096D33" w:rsidRPr="003300C3" w:rsidRDefault="00096D33" w:rsidP="00FE35F5">
      <w:pPr>
        <w:pStyle w:val="NormalnyWeb11"/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096D33">
        <w:rPr>
          <w:rFonts w:asciiTheme="majorHAnsi" w:hAnsiTheme="majorHAnsi" w:cstheme="majorHAnsi"/>
          <w:color w:val="auto"/>
        </w:rPr>
        <w:t>zgłoszenie rozpoczęcia robót do Powiatowego Inspektora Nadzoru Budowlanego w Drezdenku – jeśli będzie wymagane (Wykonawca będzie występował jako pełnomocnik Zamawiającego),</w:t>
      </w:r>
    </w:p>
    <w:p w14:paraId="08FEE2F9" w14:textId="0D272778" w:rsidR="006360AF" w:rsidRPr="003300C3" w:rsidRDefault="008F7293" w:rsidP="00FE35F5">
      <w:pPr>
        <w:pStyle w:val="NormalnyWeb11"/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3300C3">
        <w:rPr>
          <w:rFonts w:asciiTheme="majorHAnsi" w:hAnsiTheme="majorHAnsi" w:cstheme="majorHAnsi"/>
          <w:color w:val="auto"/>
        </w:rPr>
        <w:t xml:space="preserve">przygotowanie i dostarczenie Zamawiającemu Harmonogramu  Rzeczowo – Finansowego w terminie </w:t>
      </w:r>
      <w:r w:rsidR="00452F57" w:rsidRPr="003300C3">
        <w:rPr>
          <w:rFonts w:asciiTheme="majorHAnsi" w:hAnsiTheme="majorHAnsi" w:cstheme="majorHAnsi"/>
          <w:color w:val="auto"/>
        </w:rPr>
        <w:t>7 dni od daty podpisania umowy</w:t>
      </w:r>
      <w:r w:rsidR="003C5785" w:rsidRPr="003300C3">
        <w:rPr>
          <w:rFonts w:asciiTheme="majorHAnsi" w:hAnsiTheme="majorHAnsi" w:cstheme="majorHAnsi"/>
          <w:color w:val="auto"/>
        </w:rPr>
        <w:t>,</w:t>
      </w:r>
      <w:r w:rsidRPr="003300C3">
        <w:rPr>
          <w:rFonts w:asciiTheme="majorHAnsi" w:hAnsiTheme="majorHAnsi" w:cstheme="majorHAnsi"/>
          <w:color w:val="auto"/>
        </w:rPr>
        <w:t xml:space="preserve"> </w:t>
      </w:r>
    </w:p>
    <w:p w14:paraId="01889F8D" w14:textId="7F1CCE4E" w:rsidR="008F7293" w:rsidRPr="003300C3" w:rsidRDefault="008F7293" w:rsidP="00FE35F5">
      <w:pPr>
        <w:pStyle w:val="NormalnyWeb11"/>
        <w:numPr>
          <w:ilvl w:val="0"/>
          <w:numId w:val="47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3300C3">
        <w:rPr>
          <w:rFonts w:asciiTheme="majorHAnsi" w:hAnsiTheme="majorHAnsi" w:cstheme="majorHAnsi"/>
          <w:color w:val="auto"/>
        </w:rPr>
        <w:lastRenderedPageBreak/>
        <w:t>przygotowanie i dostarczenie Zamawiającemu protokołu odbioru robót sporządzonego w układzie pozycji Harmonogramu Rzeczowo – Finansowego uwzględniający kwotowe i procentowe wykonanie robót</w:t>
      </w:r>
      <w:r w:rsidR="003C5785" w:rsidRPr="003300C3">
        <w:rPr>
          <w:rFonts w:asciiTheme="majorHAnsi" w:hAnsiTheme="majorHAnsi" w:cstheme="majorHAnsi"/>
          <w:color w:val="auto"/>
        </w:rPr>
        <w:t>.</w:t>
      </w:r>
    </w:p>
    <w:p w14:paraId="2780542A" w14:textId="2E852734" w:rsidR="009B4E85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FE35F5">
        <w:rPr>
          <w:rFonts w:asciiTheme="majorHAnsi" w:hAnsiTheme="majorHAnsi" w:cstheme="majorHAnsi"/>
          <w:sz w:val="24"/>
          <w:szCs w:val="24"/>
        </w:rPr>
        <w:t xml:space="preserve">Zadanie będzie rozliczone </w:t>
      </w:r>
      <w:r w:rsidR="00695499">
        <w:rPr>
          <w:rFonts w:asciiTheme="majorHAnsi" w:hAnsiTheme="majorHAnsi" w:cstheme="majorHAnsi"/>
          <w:sz w:val="24"/>
          <w:szCs w:val="24"/>
        </w:rPr>
        <w:t>obmiarowo</w:t>
      </w:r>
      <w:r w:rsidRPr="00FE35F5">
        <w:rPr>
          <w:rFonts w:asciiTheme="majorHAnsi" w:hAnsiTheme="majorHAnsi" w:cstheme="majorHAnsi"/>
          <w:sz w:val="24"/>
          <w:szCs w:val="24"/>
        </w:rPr>
        <w:t xml:space="preserve">. </w:t>
      </w:r>
      <w:r w:rsidR="00695499">
        <w:rPr>
          <w:rFonts w:asciiTheme="majorHAnsi" w:hAnsiTheme="majorHAnsi" w:cstheme="majorHAnsi"/>
          <w:sz w:val="24"/>
          <w:szCs w:val="24"/>
        </w:rPr>
        <w:t>Wykonawca zobowiązany jest załączyć do oferty kosztorys ofertowy sporządzony na podstawie załączone</w:t>
      </w:r>
      <w:r w:rsidR="00640691">
        <w:rPr>
          <w:rFonts w:asciiTheme="majorHAnsi" w:hAnsiTheme="majorHAnsi" w:cstheme="majorHAnsi"/>
          <w:sz w:val="24"/>
          <w:szCs w:val="24"/>
        </w:rPr>
        <w:t>j</w:t>
      </w:r>
      <w:r w:rsidR="00695499">
        <w:rPr>
          <w:rFonts w:asciiTheme="majorHAnsi" w:hAnsiTheme="majorHAnsi" w:cstheme="majorHAnsi"/>
          <w:sz w:val="24"/>
          <w:szCs w:val="24"/>
        </w:rPr>
        <w:t xml:space="preserve"> do </w:t>
      </w:r>
      <w:r w:rsidR="00640691">
        <w:rPr>
          <w:rFonts w:asciiTheme="majorHAnsi" w:hAnsiTheme="majorHAnsi" w:cstheme="majorHAnsi"/>
          <w:sz w:val="24"/>
          <w:szCs w:val="24"/>
        </w:rPr>
        <w:t>SWZ</w:t>
      </w:r>
      <w:r w:rsidR="00695499">
        <w:rPr>
          <w:rFonts w:asciiTheme="majorHAnsi" w:hAnsiTheme="majorHAnsi" w:cstheme="majorHAnsi"/>
          <w:sz w:val="24"/>
          <w:szCs w:val="24"/>
        </w:rPr>
        <w:t xml:space="preserve"> </w:t>
      </w:r>
      <w:r w:rsidR="00640691">
        <w:rPr>
          <w:rFonts w:asciiTheme="majorHAnsi" w:hAnsiTheme="majorHAnsi" w:cstheme="majorHAnsi"/>
          <w:sz w:val="24"/>
          <w:szCs w:val="24"/>
        </w:rPr>
        <w:t>tabeli elementów rozliczeniowych</w:t>
      </w:r>
      <w:r w:rsidRPr="00FE35F5">
        <w:rPr>
          <w:rFonts w:asciiTheme="majorHAnsi" w:hAnsiTheme="majorHAnsi" w:cstheme="majorHAnsi"/>
          <w:sz w:val="24"/>
          <w:szCs w:val="24"/>
        </w:rPr>
        <w:t xml:space="preserve">. </w:t>
      </w:r>
      <w:r w:rsidR="00695499">
        <w:rPr>
          <w:rFonts w:asciiTheme="majorHAnsi" w:hAnsiTheme="majorHAnsi" w:cstheme="majorHAnsi"/>
          <w:sz w:val="24"/>
          <w:szCs w:val="24"/>
        </w:rPr>
        <w:t xml:space="preserve">Kosztorys ofertowy należy podpisać </w:t>
      </w:r>
      <w:r w:rsidR="00695499"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="00695499"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="00695499"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="00695499"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="00695499"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="00695499" w:rsidRPr="00695499">
        <w:rPr>
          <w:rFonts w:asciiTheme="majorHAnsi" w:hAnsiTheme="majorHAnsi" w:cstheme="majorHAnsi"/>
          <w:sz w:val="24"/>
          <w:szCs w:val="24"/>
        </w:rPr>
        <w:t>.</w:t>
      </w:r>
    </w:p>
    <w:p w14:paraId="6C4A1180" w14:textId="2E147378" w:rsidR="0003393B" w:rsidRDefault="0003393B" w:rsidP="0003393B">
      <w:p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Wskazane w </w:t>
      </w:r>
      <w:r w:rsidR="00640691">
        <w:rPr>
          <w:rFonts w:asciiTheme="majorHAnsi" w:hAnsiTheme="majorHAnsi" w:cstheme="majorHAnsi"/>
          <w:sz w:val="24"/>
          <w:szCs w:val="24"/>
        </w:rPr>
        <w:t>tabeli elementów rozliczeniowych</w:t>
      </w:r>
      <w:r>
        <w:rPr>
          <w:rFonts w:asciiTheme="majorHAnsi" w:hAnsiTheme="majorHAnsi" w:cstheme="majorHAnsi"/>
          <w:sz w:val="24"/>
          <w:szCs w:val="24"/>
        </w:rPr>
        <w:t xml:space="preserve"> ilości mogą ulec zmianie, ze względu niedostępność części dachu i trudność oszacowania pokrycia dachowego do naprawy.</w:t>
      </w:r>
    </w:p>
    <w:p w14:paraId="325C1971" w14:textId="6494F1ED" w:rsidR="007E5229" w:rsidRPr="00FE35F5" w:rsidRDefault="007E5229" w:rsidP="007E5229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UWAGA: prace będą prowadzone na czynnym obiekcie, Wykonawca zobowiązany będzie wyznaczyć strefy bezpieczeństwa. </w:t>
      </w:r>
    </w:p>
    <w:p w14:paraId="012987C2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Przedmiot umowy należy wykonać zgodnie z:</w:t>
      </w:r>
    </w:p>
    <w:p w14:paraId="3149CF4E" w14:textId="77777777" w:rsidR="009B4E85" w:rsidRDefault="009B4E85" w:rsidP="00DF272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dokumentacją techniczną,</w:t>
      </w:r>
    </w:p>
    <w:p w14:paraId="77A2B528" w14:textId="77777777" w:rsidR="009B4E85" w:rsidRPr="00BA674B" w:rsidRDefault="009B4E85" w:rsidP="00DF272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uzgodnieniami i decyzjami administracyjnymi,</w:t>
      </w:r>
    </w:p>
    <w:p w14:paraId="380CB25C" w14:textId="77777777" w:rsidR="009B4E85" w:rsidRPr="00BA674B" w:rsidRDefault="009B4E85" w:rsidP="00DF272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warunkami wynikającymi z obowiązujących przepisów technicznych i prawa budowlanego,</w:t>
      </w:r>
    </w:p>
    <w:p w14:paraId="5A23482A" w14:textId="77777777" w:rsidR="009B4E85" w:rsidRPr="00BA674B" w:rsidRDefault="009B4E85" w:rsidP="00DF272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wymaganiami wynikającymi z obowiązujących Polskich Norm i aprobat technicznych,</w:t>
      </w:r>
    </w:p>
    <w:p w14:paraId="16945DCF" w14:textId="77777777" w:rsidR="009B4E85" w:rsidRPr="00BA674B" w:rsidRDefault="009B4E85" w:rsidP="00DF2727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zasadami rzetelnej wiedzy technicznej.</w:t>
      </w:r>
    </w:p>
    <w:p w14:paraId="54DF8CEA" w14:textId="55BB91F5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Przedmiot umowy winien być wykonany z materiałów dostarczonych przez Wykonawcę</w:t>
      </w:r>
      <w:r w:rsidR="003300C3">
        <w:rPr>
          <w:rFonts w:asciiTheme="majorHAnsi" w:hAnsiTheme="majorHAnsi" w:cstheme="majorHAnsi"/>
          <w:sz w:val="24"/>
          <w:szCs w:val="24"/>
        </w:rPr>
        <w:t xml:space="preserve"> (oprócz materiałów pochodzących z demontażu wskazanych w dokumentacji do powtórnego montażu)</w:t>
      </w:r>
      <w:r w:rsidRPr="00BA674B">
        <w:rPr>
          <w:rFonts w:asciiTheme="majorHAnsi" w:hAnsiTheme="majorHAnsi" w:cstheme="majorHAnsi"/>
          <w:sz w:val="24"/>
          <w:szCs w:val="24"/>
        </w:rPr>
        <w:t>. Wykonawca dostarczy na teren budowy materiały, określone co do rodzaju, standardu i ilości w dokumentacji projektowej i umowie oraz ponosi za nie pełną odpowiedzialność.</w:t>
      </w:r>
    </w:p>
    <w:p w14:paraId="1F2DC81F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Materiały dostarczone przez Wykonawcę, o których mowa powyżej, muszą być nieużywane i fabrycznie nowe oraz odpowiadać, co do jakości, wymogom dotyczącym wyrobów dopuszczonych do obrotu i stosowania w budownictwie, a także wymaganiom</w:t>
      </w:r>
      <w:r w:rsidRPr="00BA674B">
        <w:rPr>
          <w:rFonts w:asciiTheme="majorHAnsi" w:eastAsia="Calibri" w:hAnsiTheme="majorHAnsi" w:cstheme="majorHAnsi"/>
          <w:sz w:val="24"/>
          <w:szCs w:val="24"/>
        </w:rPr>
        <w:t xml:space="preserve"> jakościowym określonym w dokumentacji projektowej i specyfikacji technicznej wykonania i odbioru robót budowlanych.</w:t>
      </w:r>
    </w:p>
    <w:p w14:paraId="3A63224E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Wszystkie materiały przed wbudowaniem muszą być zatwierdzone przez inspektora nadzoru w zakresie ich zgodności z dokumentacją projektową. Wykonawca zobowiązany jest przed wbudowaniem materiałów, uzyskać od Inspektora Nadzoru, zatwierdzenie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zastosowania tych materiałów przedkładając dokumenty wymagane ustawą Prawo budowlane.</w:t>
      </w:r>
    </w:p>
    <w:p w14:paraId="0827EA66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</w:t>
      </w:r>
      <w:r w:rsidRPr="00BA674B">
        <w:rPr>
          <w:rFonts w:asciiTheme="majorHAnsi" w:eastAsia="Calibri" w:hAnsiTheme="majorHAnsi" w:cstheme="majorHAnsi"/>
          <w:sz w:val="24"/>
          <w:szCs w:val="24"/>
        </w:rPr>
        <w:t>ykonawca zobowiązany jest:</w:t>
      </w:r>
    </w:p>
    <w:p w14:paraId="7E57F948" w14:textId="77777777" w:rsidR="009B4E85" w:rsidRPr="00BA674B" w:rsidRDefault="009B4E85" w:rsidP="00DF2727">
      <w:pPr>
        <w:pStyle w:val="NormalnyWeb11"/>
        <w:numPr>
          <w:ilvl w:val="0"/>
          <w:numId w:val="37"/>
        </w:numPr>
        <w:spacing w:line="360" w:lineRule="auto"/>
        <w:jc w:val="both"/>
        <w:rPr>
          <w:rFonts w:asciiTheme="majorHAnsi" w:hAnsiTheme="majorHAnsi" w:cstheme="majorHAnsi"/>
          <w:color w:val="auto"/>
        </w:rPr>
      </w:pPr>
      <w:r w:rsidRPr="00BA674B">
        <w:rPr>
          <w:rFonts w:asciiTheme="majorHAnsi" w:eastAsia="Calibri" w:hAnsiTheme="majorHAnsi" w:cstheme="majorHAnsi"/>
          <w:color w:val="auto"/>
        </w:rPr>
        <w:t>posiadać i na każde żądanie Zamawiającego lub Inspektora Nadzoru okazać, w stosunku do wskazanych materiałów dokumenty stwierdzające dopuszczenie materiału do obrotu i powszechnego stosowania,</w:t>
      </w:r>
    </w:p>
    <w:p w14:paraId="10034222" w14:textId="77777777" w:rsidR="009B4E85" w:rsidRPr="00BA674B" w:rsidRDefault="009B4E85" w:rsidP="00DF2727">
      <w:pPr>
        <w:pStyle w:val="NormalnyWeb11"/>
        <w:numPr>
          <w:ilvl w:val="0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BA674B">
        <w:rPr>
          <w:rFonts w:asciiTheme="majorHAnsi" w:eastAsia="Calibri" w:hAnsiTheme="majorHAnsi" w:cstheme="majorHAnsi"/>
          <w:color w:val="auto"/>
        </w:rPr>
        <w:t>do protokolarnego przejęcia terenu budowy oraz prowadzenia na bieżąco dziennika budowy i umożliwienia dokonywania w nim zapisów inspektorowi nadzoru,</w:t>
      </w:r>
    </w:p>
    <w:p w14:paraId="680CD94E" w14:textId="77777777" w:rsidR="009B4E85" w:rsidRPr="00BA674B" w:rsidRDefault="009B4E85" w:rsidP="00DF2727">
      <w:pPr>
        <w:pStyle w:val="NormalnyWeb11"/>
        <w:numPr>
          <w:ilvl w:val="0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BA674B">
        <w:rPr>
          <w:rFonts w:asciiTheme="majorHAnsi" w:eastAsia="Calibri" w:hAnsiTheme="majorHAnsi" w:cstheme="majorHAnsi"/>
          <w:color w:val="auto"/>
        </w:rPr>
        <w:t>do utrzymywania terenu budowy zgodnie z zasadami BHP,</w:t>
      </w:r>
    </w:p>
    <w:p w14:paraId="4FF98610" w14:textId="77777777" w:rsidR="009B4E85" w:rsidRPr="00BA674B" w:rsidRDefault="009B4E85" w:rsidP="00DF2727">
      <w:pPr>
        <w:pStyle w:val="NormalnyWeb11"/>
        <w:numPr>
          <w:ilvl w:val="0"/>
          <w:numId w:val="37"/>
        </w:numPr>
        <w:spacing w:line="360" w:lineRule="auto"/>
        <w:jc w:val="both"/>
        <w:rPr>
          <w:rFonts w:asciiTheme="majorHAnsi" w:eastAsia="Calibri" w:hAnsiTheme="majorHAnsi" w:cstheme="majorHAnsi"/>
          <w:color w:val="auto"/>
        </w:rPr>
      </w:pPr>
      <w:r w:rsidRPr="00BA674B">
        <w:rPr>
          <w:rFonts w:asciiTheme="majorHAnsi" w:eastAsia="Calibri" w:hAnsiTheme="majorHAnsi" w:cstheme="majorHAnsi"/>
          <w:color w:val="auto"/>
        </w:rPr>
        <w:t>do zabezpieczenia i oznakowania na własny koszt terenu budowy zgodnie z obowiązującymi przepisami,</w:t>
      </w:r>
    </w:p>
    <w:p w14:paraId="3298EFE7" w14:textId="77777777" w:rsidR="009B4E85" w:rsidRPr="00BA674B" w:rsidRDefault="009B4E85" w:rsidP="00DF2727">
      <w:pPr>
        <w:pStyle w:val="NormalnyWeb11"/>
        <w:numPr>
          <w:ilvl w:val="0"/>
          <w:numId w:val="37"/>
        </w:numPr>
        <w:spacing w:line="360" w:lineRule="auto"/>
        <w:jc w:val="both"/>
        <w:rPr>
          <w:rFonts w:asciiTheme="majorHAnsi" w:eastAsia="Arial" w:hAnsiTheme="majorHAnsi" w:cstheme="majorHAnsi"/>
          <w:color w:val="auto"/>
          <w:lang w:val="pl"/>
        </w:rPr>
      </w:pPr>
      <w:r w:rsidRPr="00BA674B">
        <w:rPr>
          <w:rFonts w:asciiTheme="majorHAnsi" w:eastAsia="Calibri" w:hAnsiTheme="majorHAnsi" w:cstheme="majorHAnsi"/>
          <w:color w:val="auto"/>
        </w:rPr>
        <w:t xml:space="preserve">do uporządkowania terenu budowy po zakończeniu robót i przekazania </w:t>
      </w:r>
      <w:r w:rsidRPr="00BA674B">
        <w:rPr>
          <w:rFonts w:asciiTheme="majorHAnsi" w:eastAsia="Arial" w:hAnsiTheme="majorHAnsi" w:cstheme="majorHAnsi"/>
          <w:color w:val="auto"/>
          <w:lang w:val="pl"/>
        </w:rPr>
        <w:t>go Zamawiającemu w terminie ustalonym na odbiór.</w:t>
      </w:r>
    </w:p>
    <w:p w14:paraId="30382D76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Wszelkie nazwy własne (jeśli zostały użyte w treści załączników do SWZ tj. dokumentacji projektowej) należy czytać jako parametry techniczne i jakościowe materiałów oraz czytać je jako „takie lub równoważne”. Wskazane przez projektantów w dokumentacji projektowej nazwy własne są wyłącznie przykładowe i służą jedynie określeniu klasy wymaganych materiałów oraz wzornictwa.</w:t>
      </w:r>
    </w:p>
    <w:p w14:paraId="6E05C241" w14:textId="7FF949B8" w:rsidR="009B4E85" w:rsidRPr="0065357C" w:rsidRDefault="009B4E85" w:rsidP="0065357C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Gdziekolwiek w dokumentacji dotyczącej zamówienia przywołane są normy lub przepisy, które spełniać mają materiały, urządzenia i inne dostarczone towary oraz roboty, będą obowiązywać postanowienia najnowszych wydań tych norm i przepisów. W przypadku, gdy przywołano normy, oceny techniczne, aprobaty, specyfikacje techniczne czy systemy referencji technicznych lub przepisy krajowe lub regionalne, mogą być stosowane równoważne, inne odpowiednie, ale zapewniające równy lub wyższy poziom wykonania w porównaniu z poziomem, jaki zapewniają te pierwsze.</w:t>
      </w:r>
    </w:p>
    <w:p w14:paraId="6DFA338B" w14:textId="77777777" w:rsidR="009B4E85" w:rsidRPr="00BA674B" w:rsidRDefault="009B4E85" w:rsidP="009B4E85">
      <w:pPr>
        <w:numPr>
          <w:ilvl w:val="0"/>
          <w:numId w:val="1"/>
        </w:num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Wspólny Słownik Zamówień CPV: 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CF2A0F" w:rsidRPr="00CF2A0F" w14:paraId="18ED5011" w14:textId="77777777" w:rsidTr="00CF2A0F">
        <w:trPr>
          <w:gridAfter w:val="1"/>
          <w:tblCellSpacing w:w="0" w:type="dxa"/>
        </w:trPr>
        <w:tc>
          <w:tcPr>
            <w:tcW w:w="0" w:type="auto"/>
            <w:vAlign w:val="center"/>
          </w:tcPr>
          <w:p w14:paraId="726B4970" w14:textId="5D41D05D" w:rsidR="00CF2A0F" w:rsidRPr="00CF2A0F" w:rsidRDefault="00CF2A0F" w:rsidP="00CF2A0F">
            <w:pPr>
              <w:spacing w:line="360" w:lineRule="auto"/>
              <w:ind w:left="43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F2A0F" w:rsidRPr="00CF2A0F" w14:paraId="7A3AF6EE" w14:textId="77777777" w:rsidTr="00CF2A0F">
        <w:trPr>
          <w:tblCellSpacing w:w="0" w:type="dxa"/>
        </w:trPr>
        <w:tc>
          <w:tcPr>
            <w:tcW w:w="0" w:type="auto"/>
            <w:vAlign w:val="center"/>
          </w:tcPr>
          <w:p w14:paraId="632551BF" w14:textId="201A1BF5" w:rsidR="00CF2A0F" w:rsidRPr="00CF2A0F" w:rsidRDefault="00CF2A0F" w:rsidP="00CF2A0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BE07B8" w14:textId="2216B84F" w:rsidR="00CF2A0F" w:rsidRPr="00CF2A0F" w:rsidRDefault="00CF2A0F" w:rsidP="00CF2A0F">
            <w:pPr>
              <w:spacing w:line="360" w:lineRule="auto"/>
              <w:ind w:left="43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3569841" w14:textId="2FA52686" w:rsidR="0076146B" w:rsidRPr="003300C3" w:rsidRDefault="003300C3" w:rsidP="0076146B">
      <w:p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3300C3">
        <w:rPr>
          <w:rFonts w:asciiTheme="majorHAnsi" w:hAnsiTheme="majorHAnsi" w:cstheme="majorHAnsi"/>
          <w:sz w:val="24"/>
          <w:szCs w:val="24"/>
        </w:rPr>
        <w:t>44112400-2</w:t>
      </w:r>
      <w:r w:rsidR="0076146B" w:rsidRPr="003300C3">
        <w:rPr>
          <w:rFonts w:asciiTheme="majorHAnsi" w:hAnsiTheme="majorHAnsi" w:cstheme="majorHAnsi"/>
          <w:sz w:val="24"/>
          <w:szCs w:val="24"/>
        </w:rPr>
        <w:t xml:space="preserve">  </w:t>
      </w:r>
      <w:r w:rsidRPr="003300C3">
        <w:rPr>
          <w:rFonts w:asciiTheme="majorHAnsi" w:hAnsiTheme="majorHAnsi" w:cstheme="majorHAnsi"/>
          <w:sz w:val="24"/>
          <w:szCs w:val="24"/>
        </w:rPr>
        <w:t>Dach</w:t>
      </w:r>
    </w:p>
    <w:p w14:paraId="020935C1" w14:textId="49FD63D6" w:rsidR="00F7336B" w:rsidRPr="003300C3" w:rsidRDefault="003300C3" w:rsidP="0076146B">
      <w:pPr>
        <w:spacing w:line="360" w:lineRule="auto"/>
        <w:ind w:left="434"/>
        <w:jc w:val="both"/>
        <w:rPr>
          <w:rFonts w:asciiTheme="majorHAnsi" w:hAnsiTheme="majorHAnsi" w:cstheme="majorHAnsi"/>
          <w:sz w:val="24"/>
          <w:szCs w:val="24"/>
        </w:rPr>
      </w:pPr>
      <w:r w:rsidRPr="003300C3">
        <w:rPr>
          <w:rFonts w:asciiTheme="majorHAnsi" w:hAnsiTheme="majorHAnsi" w:cstheme="majorHAnsi"/>
          <w:sz w:val="24"/>
          <w:szCs w:val="24"/>
        </w:rPr>
        <w:t>44112410-5</w:t>
      </w:r>
      <w:r w:rsidR="0076146B" w:rsidRPr="003300C3">
        <w:rPr>
          <w:rFonts w:asciiTheme="majorHAnsi" w:hAnsiTheme="majorHAnsi" w:cstheme="majorHAnsi"/>
          <w:sz w:val="24"/>
          <w:szCs w:val="24"/>
        </w:rPr>
        <w:t xml:space="preserve">  </w:t>
      </w:r>
      <w:r w:rsidRPr="003300C3">
        <w:rPr>
          <w:rFonts w:asciiTheme="majorHAnsi" w:hAnsiTheme="majorHAnsi" w:cstheme="majorHAnsi"/>
          <w:sz w:val="24"/>
          <w:szCs w:val="24"/>
        </w:rPr>
        <w:t>Konstrukcje dachowe</w:t>
      </w:r>
    </w:p>
    <w:p w14:paraId="658072C6" w14:textId="479C58D0" w:rsidR="009B4E85" w:rsidRPr="00F7336B" w:rsidRDefault="009B4E85" w:rsidP="00F7336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1A00C4" w14:textId="5407F5E8" w:rsidR="00F7336B" w:rsidRDefault="00F7336B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F7336B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 elektronicznych</w:t>
      </w:r>
    </w:p>
    <w:p w14:paraId="0BC00D98" w14:textId="761CC6B2" w:rsidR="009B4E85" w:rsidRPr="00BA674B" w:rsidRDefault="009B4E85" w:rsidP="009B4E85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Zamawiający  nie przewiduje udzielania zamówień, o których mowa w art. 214 ust. 1 pkt 7.</w:t>
      </w:r>
    </w:p>
    <w:p w14:paraId="4586C51D" w14:textId="67F19E62" w:rsidR="00D8575F" w:rsidRPr="00D8575F" w:rsidRDefault="005C1851" w:rsidP="00D8575F">
      <w:pPr>
        <w:numPr>
          <w:ilvl w:val="0"/>
          <w:numId w:val="1"/>
        </w:numPr>
        <w:spacing w:line="360" w:lineRule="auto"/>
        <w:ind w:left="462"/>
        <w:jc w:val="both"/>
        <w:rPr>
          <w:rFonts w:asciiTheme="majorHAnsi" w:hAnsiTheme="majorHAnsi" w:cstheme="majorHAnsi"/>
          <w:sz w:val="24"/>
          <w:szCs w:val="24"/>
        </w:rPr>
      </w:pPr>
      <w:r w:rsidRPr="00D8575F">
        <w:rPr>
          <w:rFonts w:asciiTheme="majorHAnsi" w:hAnsiTheme="majorHAnsi" w:cstheme="majorHAnsi"/>
          <w:sz w:val="24"/>
          <w:szCs w:val="24"/>
        </w:rPr>
        <w:t>Zamawiający nie dopuszcza składania ofert częściowych. Przedmiot zamówienia obejmuje</w:t>
      </w:r>
      <w:r w:rsidR="00842B4C">
        <w:rPr>
          <w:rFonts w:asciiTheme="majorHAnsi" w:hAnsiTheme="majorHAnsi" w:cstheme="majorHAnsi"/>
          <w:sz w:val="24"/>
          <w:szCs w:val="24"/>
        </w:rPr>
        <w:t xml:space="preserve"> </w:t>
      </w:r>
      <w:r w:rsidR="00DE2EDE">
        <w:rPr>
          <w:rFonts w:asciiTheme="majorHAnsi" w:hAnsiTheme="majorHAnsi" w:cstheme="majorHAnsi"/>
          <w:sz w:val="24"/>
          <w:szCs w:val="24"/>
        </w:rPr>
        <w:t>roboty przy jednym budynku</w:t>
      </w:r>
      <w:r w:rsidR="00842B4C">
        <w:rPr>
          <w:rFonts w:asciiTheme="majorHAnsi" w:hAnsiTheme="majorHAnsi" w:cstheme="majorHAnsi"/>
          <w:sz w:val="24"/>
          <w:szCs w:val="24"/>
        </w:rPr>
        <w:t>, dla któr</w:t>
      </w:r>
      <w:r w:rsidR="0095438E">
        <w:rPr>
          <w:rFonts w:asciiTheme="majorHAnsi" w:hAnsiTheme="majorHAnsi" w:cstheme="majorHAnsi"/>
          <w:sz w:val="24"/>
          <w:szCs w:val="24"/>
        </w:rPr>
        <w:t xml:space="preserve">ego </w:t>
      </w:r>
      <w:r w:rsidR="00842B4C">
        <w:rPr>
          <w:rFonts w:asciiTheme="majorHAnsi" w:hAnsiTheme="majorHAnsi" w:cstheme="majorHAnsi"/>
          <w:sz w:val="24"/>
          <w:szCs w:val="24"/>
        </w:rPr>
        <w:t xml:space="preserve"> opracowana jest dokumentacja projektowa</w:t>
      </w:r>
      <w:r w:rsidR="0095438E">
        <w:rPr>
          <w:rFonts w:asciiTheme="majorHAnsi" w:hAnsiTheme="majorHAnsi" w:cstheme="majorHAnsi"/>
          <w:sz w:val="24"/>
          <w:szCs w:val="24"/>
        </w:rPr>
        <w:t xml:space="preserve"> nie przewidująca podziału na części</w:t>
      </w:r>
      <w:r w:rsidR="0095438E" w:rsidRPr="0095438E">
        <w:rPr>
          <w:rFonts w:asciiTheme="majorHAnsi" w:hAnsiTheme="majorHAnsi" w:cstheme="majorHAnsi"/>
          <w:sz w:val="24"/>
          <w:szCs w:val="24"/>
        </w:rPr>
        <w:t xml:space="preserve"> </w:t>
      </w:r>
      <w:r w:rsidR="0095438E">
        <w:rPr>
          <w:rFonts w:asciiTheme="majorHAnsi" w:hAnsiTheme="majorHAnsi" w:cstheme="majorHAnsi"/>
          <w:sz w:val="24"/>
          <w:szCs w:val="24"/>
        </w:rPr>
        <w:t xml:space="preserve"> i  </w:t>
      </w:r>
      <w:r w:rsidR="0095438E" w:rsidRPr="00BA674B">
        <w:rPr>
          <w:rFonts w:asciiTheme="majorHAnsi" w:hAnsiTheme="majorHAnsi" w:cstheme="majorHAnsi"/>
          <w:sz w:val="24"/>
          <w:szCs w:val="24"/>
        </w:rPr>
        <w:t xml:space="preserve">trudno byłoby prowadzić roboty na tym </w:t>
      </w:r>
      <w:r w:rsidR="00DE2EDE">
        <w:rPr>
          <w:rFonts w:asciiTheme="majorHAnsi" w:hAnsiTheme="majorHAnsi" w:cstheme="majorHAnsi"/>
          <w:sz w:val="24"/>
          <w:szCs w:val="24"/>
        </w:rPr>
        <w:t>obiekcie</w:t>
      </w:r>
      <w:r w:rsidR="0095438E" w:rsidRPr="00BA674B">
        <w:rPr>
          <w:rFonts w:asciiTheme="majorHAnsi" w:hAnsiTheme="majorHAnsi" w:cstheme="majorHAnsi"/>
          <w:sz w:val="24"/>
          <w:szCs w:val="24"/>
        </w:rPr>
        <w:t xml:space="preserve"> prz</w:t>
      </w:r>
      <w:r w:rsidR="0095438E">
        <w:rPr>
          <w:rFonts w:asciiTheme="majorHAnsi" w:hAnsiTheme="majorHAnsi" w:cstheme="majorHAnsi"/>
          <w:sz w:val="24"/>
          <w:szCs w:val="24"/>
        </w:rPr>
        <w:t>ez więcej niż jednego Wykonawcę</w:t>
      </w:r>
      <w:r w:rsidRPr="00D8575F">
        <w:rPr>
          <w:rFonts w:asciiTheme="majorHAnsi" w:hAnsiTheme="majorHAnsi" w:cstheme="majorHAnsi"/>
          <w:sz w:val="24"/>
          <w:szCs w:val="24"/>
        </w:rPr>
        <w:t>.</w:t>
      </w:r>
      <w:r w:rsidR="00842B4C">
        <w:rPr>
          <w:rFonts w:asciiTheme="majorHAnsi" w:hAnsiTheme="majorHAnsi" w:cstheme="majorHAnsi"/>
          <w:sz w:val="24"/>
          <w:szCs w:val="24"/>
        </w:rPr>
        <w:t xml:space="preserve"> Z powyższego względu </w:t>
      </w:r>
      <w:r w:rsidR="0095438E">
        <w:rPr>
          <w:rFonts w:asciiTheme="majorHAnsi" w:hAnsiTheme="majorHAnsi" w:cstheme="majorHAnsi"/>
          <w:sz w:val="24"/>
          <w:szCs w:val="24"/>
        </w:rPr>
        <w:t xml:space="preserve">oraz to, że </w:t>
      </w:r>
      <w:r w:rsidR="00842B4C">
        <w:rPr>
          <w:rFonts w:asciiTheme="majorHAnsi" w:hAnsiTheme="majorHAnsi" w:cstheme="majorHAnsi"/>
          <w:sz w:val="24"/>
          <w:szCs w:val="24"/>
        </w:rPr>
        <w:t xml:space="preserve">podział zamówienia na części wymagałby dodatkowych czynności projektanta i kosztorysanta co wiązałoby się z dodatkowymi kosztami </w:t>
      </w:r>
      <w:r w:rsidR="0095438E">
        <w:rPr>
          <w:rFonts w:asciiTheme="majorHAnsi" w:hAnsiTheme="majorHAnsi" w:cstheme="majorHAnsi"/>
          <w:sz w:val="24"/>
          <w:szCs w:val="24"/>
        </w:rPr>
        <w:t>Z</w:t>
      </w:r>
      <w:r w:rsidR="00842B4C">
        <w:rPr>
          <w:rFonts w:asciiTheme="majorHAnsi" w:hAnsiTheme="majorHAnsi" w:cstheme="majorHAnsi"/>
          <w:sz w:val="24"/>
          <w:szCs w:val="24"/>
        </w:rPr>
        <w:t>amawiającego</w:t>
      </w:r>
      <w:r w:rsidR="0095438E">
        <w:rPr>
          <w:rFonts w:asciiTheme="majorHAnsi" w:hAnsiTheme="majorHAnsi" w:cstheme="majorHAnsi"/>
          <w:sz w:val="24"/>
          <w:szCs w:val="24"/>
        </w:rPr>
        <w:t>, Zamawiający nie dzieli zamówienia na części</w:t>
      </w:r>
      <w:r w:rsidR="00842B4C">
        <w:rPr>
          <w:rFonts w:asciiTheme="majorHAnsi" w:hAnsiTheme="majorHAnsi" w:cstheme="majorHAnsi"/>
          <w:sz w:val="24"/>
          <w:szCs w:val="24"/>
        </w:rPr>
        <w:t xml:space="preserve">. </w:t>
      </w:r>
      <w:r w:rsidRPr="00D8575F">
        <w:rPr>
          <w:rFonts w:asciiTheme="majorHAnsi" w:hAnsiTheme="majorHAnsi" w:cstheme="majorHAnsi"/>
          <w:sz w:val="24"/>
          <w:szCs w:val="24"/>
        </w:rPr>
        <w:t xml:space="preserve"> Mając powyższe na uwadze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8575F">
        <w:rPr>
          <w:rFonts w:asciiTheme="majorHAnsi" w:hAnsiTheme="majorHAnsi" w:cstheme="majorHAnsi"/>
          <w:sz w:val="24"/>
          <w:szCs w:val="24"/>
        </w:rPr>
        <w:t xml:space="preserve"> ewentualny podział zamówienia na części nie znajduje swojego racjonalnego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8575F">
        <w:rPr>
          <w:rFonts w:asciiTheme="majorHAnsi" w:hAnsiTheme="majorHAnsi" w:cstheme="majorHAnsi"/>
          <w:sz w:val="24"/>
          <w:szCs w:val="24"/>
        </w:rPr>
        <w:t>uzasadnienia, tym samym nie przyniesie lub nie może przynieść wymiernych korzyści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8575F">
        <w:rPr>
          <w:rFonts w:asciiTheme="majorHAnsi" w:hAnsiTheme="majorHAnsi" w:cstheme="majorHAnsi"/>
          <w:sz w:val="24"/>
          <w:szCs w:val="24"/>
        </w:rPr>
        <w:t xml:space="preserve">finansowych. </w:t>
      </w:r>
      <w:r>
        <w:rPr>
          <w:rFonts w:asciiTheme="majorHAnsi" w:hAnsiTheme="majorHAnsi" w:cstheme="majorHAnsi"/>
          <w:sz w:val="24"/>
          <w:szCs w:val="24"/>
        </w:rPr>
        <w:t>Ponadto w</w:t>
      </w:r>
      <w:r w:rsidRPr="00D8575F">
        <w:rPr>
          <w:rFonts w:asciiTheme="majorHAnsi" w:hAnsiTheme="majorHAnsi" w:cstheme="majorHAnsi"/>
          <w:sz w:val="24"/>
          <w:szCs w:val="24"/>
        </w:rPr>
        <w:t xml:space="preserve">ielkość zamówienia i warunki udziału postępowaniu pozwalają ubiegać się o zamówienie </w:t>
      </w:r>
      <w:r w:rsidR="00842B4C">
        <w:rPr>
          <w:rFonts w:asciiTheme="majorHAnsi" w:hAnsiTheme="majorHAnsi" w:cstheme="majorHAnsi"/>
          <w:sz w:val="24"/>
          <w:szCs w:val="24"/>
        </w:rPr>
        <w:t>najmniejszym</w:t>
      </w:r>
      <w:r w:rsidRPr="00D8575F">
        <w:rPr>
          <w:rFonts w:asciiTheme="majorHAnsi" w:hAnsiTheme="majorHAnsi" w:cstheme="majorHAnsi"/>
          <w:sz w:val="24"/>
          <w:szCs w:val="24"/>
        </w:rPr>
        <w:t xml:space="preserve"> przedsiębiorstwom</w:t>
      </w:r>
      <w:r w:rsidR="00842B4C">
        <w:rPr>
          <w:rFonts w:asciiTheme="majorHAnsi" w:hAnsiTheme="majorHAnsi" w:cstheme="majorHAnsi"/>
          <w:sz w:val="24"/>
          <w:szCs w:val="24"/>
        </w:rPr>
        <w:t>.</w:t>
      </w:r>
    </w:p>
    <w:p w14:paraId="00000077" w14:textId="5C950995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7" w:name="_s0i9odf430x7" w:colFirst="0" w:colLast="0"/>
      <w:bookmarkEnd w:id="7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V. Wizja lokalna</w:t>
      </w:r>
    </w:p>
    <w:p w14:paraId="00000078" w14:textId="7B78C0EA" w:rsidR="008A53FD" w:rsidRPr="00BA674B" w:rsidRDefault="005C2461" w:rsidP="00DF2727">
      <w:pPr>
        <w:numPr>
          <w:ilvl w:val="0"/>
          <w:numId w:val="6"/>
        </w:numPr>
        <w:spacing w:before="240" w:after="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243E0C" w:rsidRPr="00BA674B">
        <w:rPr>
          <w:rFonts w:asciiTheme="majorHAnsi" w:hAnsiTheme="majorHAnsi" w:cstheme="majorHAnsi"/>
          <w:sz w:val="24"/>
          <w:szCs w:val="24"/>
        </w:rPr>
        <w:t xml:space="preserve">nie wymaga </w:t>
      </w: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="0060671F" w:rsidRPr="00BA674B">
        <w:rPr>
          <w:rFonts w:asciiTheme="majorHAnsi" w:hAnsiTheme="majorHAnsi" w:cstheme="majorHAnsi"/>
          <w:sz w:val="24"/>
          <w:szCs w:val="24"/>
        </w:rPr>
        <w:t>odbycia przez Wykonawców</w:t>
      </w:r>
      <w:r w:rsidRPr="00BA674B">
        <w:rPr>
          <w:rFonts w:asciiTheme="majorHAnsi" w:hAnsiTheme="majorHAnsi" w:cstheme="majorHAnsi"/>
          <w:sz w:val="24"/>
          <w:szCs w:val="24"/>
        </w:rPr>
        <w:t xml:space="preserve"> wizji lokalnej</w:t>
      </w:r>
      <w:r w:rsidR="0060671F" w:rsidRPr="00BA674B">
        <w:rPr>
          <w:rFonts w:asciiTheme="majorHAnsi" w:hAnsiTheme="majorHAnsi" w:cstheme="majorHAnsi"/>
          <w:sz w:val="24"/>
          <w:szCs w:val="24"/>
        </w:rPr>
        <w:t xml:space="preserve"> przed złożeniem oferty</w:t>
      </w:r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7A" w14:textId="152E6BC1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8" w:name="_l3y36xf8w2mt" w:colFirst="0" w:colLast="0"/>
      <w:bookmarkEnd w:id="8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VI. Podwykonawstwo</w:t>
      </w:r>
    </w:p>
    <w:p w14:paraId="0000007B" w14:textId="76CBBEE5" w:rsidR="008A53FD" w:rsidRPr="00BA674B" w:rsidRDefault="005C2461" w:rsidP="00DF2727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0000007C" w14:textId="75939FA7" w:rsidR="008A53FD" w:rsidRPr="00BA674B" w:rsidRDefault="005C2461" w:rsidP="00DF2727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zastrzega obowiązku osobistego wykonania przez Wykonawcę kluczowych części zamówienia.</w:t>
      </w:r>
    </w:p>
    <w:p w14:paraId="0000007D" w14:textId="12F6BFFD" w:rsidR="008A53FD" w:rsidRPr="00BA674B" w:rsidRDefault="005C2461" w:rsidP="00DF2727">
      <w:pPr>
        <w:numPr>
          <w:ilvl w:val="0"/>
          <w:numId w:val="2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="005149FD" w:rsidRPr="00BA674B">
        <w:rPr>
          <w:rFonts w:asciiTheme="majorHAnsi" w:hAnsiTheme="majorHAnsi" w:cstheme="majorHAnsi"/>
          <w:sz w:val="24"/>
          <w:szCs w:val="24"/>
        </w:rPr>
        <w:t>Podw</w:t>
      </w:r>
      <w:r w:rsidRPr="00BA674B">
        <w:rPr>
          <w:rFonts w:asciiTheme="majorHAnsi" w:hAnsiTheme="majorHAnsi" w:cstheme="majorHAnsi"/>
          <w:sz w:val="24"/>
          <w:szCs w:val="24"/>
        </w:rPr>
        <w:t>ykonawców.</w:t>
      </w:r>
    </w:p>
    <w:p w14:paraId="0000007E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9" w:name="_6katmqtjrys4" w:colFirst="0" w:colLast="0"/>
      <w:bookmarkEnd w:id="9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VII. Termin wykonania zamówienia</w:t>
      </w:r>
    </w:p>
    <w:p w14:paraId="35756D61" w14:textId="0A41F8B1" w:rsidR="008D18A5" w:rsidRDefault="005C2461" w:rsidP="002E05D0">
      <w:pPr>
        <w:numPr>
          <w:ilvl w:val="0"/>
          <w:numId w:val="30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Termin realizacji zamówienia wynosi</w:t>
      </w:r>
      <w:r w:rsidR="00227524" w:rsidRPr="000D789A">
        <w:rPr>
          <w:rFonts w:asciiTheme="majorHAnsi" w:hAnsiTheme="majorHAnsi" w:cstheme="majorHAnsi"/>
          <w:sz w:val="24"/>
          <w:szCs w:val="24"/>
        </w:rPr>
        <w:t xml:space="preserve">:    </w:t>
      </w:r>
      <w:r w:rsidR="000D789A" w:rsidRPr="000D789A">
        <w:rPr>
          <w:rFonts w:asciiTheme="majorHAnsi" w:hAnsiTheme="majorHAnsi" w:cstheme="majorHAnsi"/>
          <w:sz w:val="24"/>
          <w:szCs w:val="24"/>
        </w:rPr>
        <w:t>16</w:t>
      </w:r>
      <w:r w:rsidR="00E244F8" w:rsidRPr="000D789A">
        <w:rPr>
          <w:rFonts w:asciiTheme="majorHAnsi" w:hAnsiTheme="majorHAnsi" w:cstheme="majorHAnsi"/>
          <w:sz w:val="24"/>
          <w:szCs w:val="24"/>
        </w:rPr>
        <w:t>0</w:t>
      </w:r>
      <w:r w:rsidR="008D18A5" w:rsidRPr="000D789A">
        <w:rPr>
          <w:rFonts w:asciiTheme="majorHAnsi" w:hAnsiTheme="majorHAnsi" w:cstheme="majorHAnsi"/>
          <w:sz w:val="24"/>
          <w:szCs w:val="24"/>
        </w:rPr>
        <w:t xml:space="preserve"> dni od dnia zawarcia umowy</w:t>
      </w:r>
      <w:r w:rsidR="00227524"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81" w14:textId="3C85C9A6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0" w:name="_nz5qrlch0jbr" w:colFirst="0" w:colLast="0"/>
      <w:bookmarkEnd w:id="10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VIII. Warunki udziału w postępowaniu</w:t>
      </w:r>
    </w:p>
    <w:p w14:paraId="00000082" w14:textId="77777777" w:rsidR="008A53FD" w:rsidRPr="00BA674B" w:rsidRDefault="005C2461" w:rsidP="00DF2727">
      <w:pPr>
        <w:numPr>
          <w:ilvl w:val="0"/>
          <w:numId w:val="2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 udziału w postępowaniu.</w:t>
      </w:r>
    </w:p>
    <w:p w14:paraId="00000083" w14:textId="77777777" w:rsidR="008A53FD" w:rsidRPr="00BA674B" w:rsidRDefault="005C2461" w:rsidP="00DF2727">
      <w:pPr>
        <w:numPr>
          <w:ilvl w:val="0"/>
          <w:numId w:val="2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</w:p>
    <w:p w14:paraId="00000084" w14:textId="5D2E4F4C" w:rsidR="008A53FD" w:rsidRPr="00BA674B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zdolności do występowania w obrocie gospodarczym:</w:t>
      </w:r>
    </w:p>
    <w:p w14:paraId="00000085" w14:textId="1F809428" w:rsidR="008A53FD" w:rsidRPr="00BA674B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 xml:space="preserve">Zamawiający nie stawia warunku w tym zakresie. </w:t>
      </w:r>
    </w:p>
    <w:p w14:paraId="00000086" w14:textId="052F7C8C" w:rsidR="008A53FD" w:rsidRPr="00BA674B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uprawnień do prowadzenia określonej działalności gospodarczej lub zawodowej, o ile wynika to z odrębnych przepisów:</w:t>
      </w:r>
    </w:p>
    <w:p w14:paraId="00000087" w14:textId="7079082D" w:rsidR="008A53FD" w:rsidRPr="00BA674B" w:rsidRDefault="00BD0E42" w:rsidP="00857428">
      <w:pPr>
        <w:spacing w:line="360" w:lineRule="auto"/>
        <w:ind w:left="868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Zamawiający nie stawia warunku w tym zakresie</w:t>
      </w:r>
      <w:r w:rsidR="005C2461" w:rsidRPr="00BA674B">
        <w:rPr>
          <w:rFonts w:asciiTheme="majorHAnsi" w:hAnsiTheme="majorHAnsi" w:cstheme="majorHAnsi"/>
          <w:bCs/>
          <w:sz w:val="24"/>
          <w:szCs w:val="24"/>
        </w:rPr>
        <w:t>.</w:t>
      </w:r>
    </w:p>
    <w:p w14:paraId="00000088" w14:textId="77777777" w:rsidR="008A53FD" w:rsidRPr="00BA674B" w:rsidRDefault="005C2461" w:rsidP="00934F1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sytuacji ekonomicznej lub finansowej:</w:t>
      </w:r>
    </w:p>
    <w:p w14:paraId="4EA5D73B" w14:textId="4B3EE1A0" w:rsidR="006360AF" w:rsidRDefault="006360AF" w:rsidP="0093013B">
      <w:pPr>
        <w:spacing w:line="360" w:lineRule="auto"/>
        <w:ind w:left="868" w:right="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142EF619" w14:textId="77777777" w:rsidR="0041252C" w:rsidRDefault="005C2461" w:rsidP="0041252C">
      <w:pPr>
        <w:numPr>
          <w:ilvl w:val="0"/>
          <w:numId w:val="3"/>
        </w:numPr>
        <w:spacing w:line="360" w:lineRule="auto"/>
        <w:ind w:left="852" w:right="20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zdolności technicznej lub zawodowej:</w:t>
      </w:r>
      <w:bookmarkStart w:id="11" w:name="_Hlk119398476"/>
      <w:bookmarkStart w:id="12" w:name="_Hlk70491984"/>
    </w:p>
    <w:bookmarkEnd w:id="11"/>
    <w:p w14:paraId="47A27BA0" w14:textId="1E2D9F09" w:rsidR="006A6316" w:rsidRPr="0041252C" w:rsidRDefault="002C0D45" w:rsidP="0041252C">
      <w:pPr>
        <w:spacing w:line="360" w:lineRule="auto"/>
        <w:ind w:left="852"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A674B">
        <w:rPr>
          <w:rFonts w:asciiTheme="majorHAnsi" w:hAnsiTheme="majorHAnsi" w:cstheme="majorHAnsi"/>
          <w:bCs/>
          <w:sz w:val="24"/>
          <w:szCs w:val="24"/>
        </w:rPr>
        <w:t>Zamawiający nie stawia warunku w tym zakresie.</w:t>
      </w:r>
    </w:p>
    <w:p w14:paraId="0000008E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3" w:name="_sv3xn7chhdup" w:colFirst="0" w:colLast="0"/>
      <w:bookmarkEnd w:id="12"/>
      <w:bookmarkEnd w:id="13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IX. Podstawy wykluczenia z postępowania</w:t>
      </w:r>
    </w:p>
    <w:p w14:paraId="0000008F" w14:textId="77777777" w:rsidR="008A53FD" w:rsidRPr="00BA674B" w:rsidRDefault="005C2461" w:rsidP="0057502F">
      <w:pPr>
        <w:numPr>
          <w:ilvl w:val="0"/>
          <w:numId w:val="2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0065189D" w14:textId="77777777" w:rsidR="0057502F" w:rsidRPr="00BA674B" w:rsidRDefault="005C2461" w:rsidP="00DF2727">
      <w:pPr>
        <w:numPr>
          <w:ilvl w:val="0"/>
          <w:numId w:val="13"/>
        </w:numPr>
        <w:spacing w:line="360" w:lineRule="auto"/>
        <w:ind w:left="812" w:hanging="38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art. 108 ust. 1 PZP</w:t>
      </w:r>
      <w:r w:rsidR="00B7158E" w:rsidRPr="00BA674B">
        <w:rPr>
          <w:rFonts w:asciiTheme="majorHAnsi" w:hAnsiTheme="majorHAnsi" w:cstheme="majorHAnsi"/>
          <w:sz w:val="24"/>
          <w:szCs w:val="24"/>
        </w:rPr>
        <w:t xml:space="preserve"> tj.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58BCDB6B" w14:textId="5A7CCA2D" w:rsidR="00B7158E" w:rsidRPr="00BA674B" w:rsidRDefault="00B7158E" w:rsidP="0057502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postępowania o udzielenie zamówienia wyklucza się wykonawcę:</w:t>
      </w:r>
    </w:p>
    <w:p w14:paraId="3FAFE7B1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1)  będącego osobą fizyczną, którego prawomocnie skazano za przestępstwo: </w:t>
      </w:r>
    </w:p>
    <w:p w14:paraId="5A58442C" w14:textId="77777777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a)  udziału w zorganizowanej grupie przestępczej albo związku mającym na celu popełnienie przestępstwa lub przestępstwa skarbowego, o którym mowa w art. 258 Kodeksu karnego, </w:t>
      </w:r>
    </w:p>
    <w:p w14:paraId="073C21C8" w14:textId="0B4BB7A0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b)  handlu ludźmi, o którym mowa w art. 189a Kodeksu karnego, </w:t>
      </w:r>
    </w:p>
    <w:p w14:paraId="5C36EC93" w14:textId="77777777" w:rsidR="00570073" w:rsidRPr="001222DD" w:rsidRDefault="00570073" w:rsidP="00570073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400A3B">
        <w:rPr>
          <w:rFonts w:asciiTheme="majorHAnsi" w:hAnsiTheme="majorHAnsi" w:cstheme="majorHAnsi"/>
          <w:sz w:val="24"/>
          <w:szCs w:val="24"/>
        </w:rPr>
        <w:t xml:space="preserve">c)  </w:t>
      </w:r>
      <w:r w:rsidRPr="00F26C9F">
        <w:rPr>
          <w:rFonts w:asciiTheme="majorHAnsi" w:hAnsiTheme="majorHAnsi" w:cstheme="majorHAnsi"/>
          <w:sz w:val="24"/>
          <w:szCs w:val="24"/>
        </w:rPr>
        <w:t xml:space="preserve">o którym mowa w </w:t>
      </w:r>
      <w:hyperlink r:id="rId16" w:history="1">
        <w:r w:rsidRPr="00F26C9F">
          <w:rPr>
            <w:rFonts w:asciiTheme="majorHAnsi" w:hAnsiTheme="majorHAnsi" w:cstheme="majorHAnsi"/>
            <w:sz w:val="24"/>
            <w:szCs w:val="24"/>
          </w:rPr>
          <w:t>art. 228-230a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17" w:history="1">
        <w:r w:rsidRPr="00F26C9F">
          <w:rPr>
            <w:rFonts w:asciiTheme="majorHAnsi" w:hAnsiTheme="majorHAnsi" w:cstheme="majorHAnsi"/>
            <w:sz w:val="24"/>
            <w:szCs w:val="24"/>
          </w:rPr>
          <w:t>art. 250a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Kodeksu karnego, w </w:t>
      </w:r>
      <w:hyperlink r:id="rId18" w:history="1">
        <w:r w:rsidRPr="00F26C9F">
          <w:rPr>
            <w:rFonts w:asciiTheme="majorHAnsi" w:hAnsiTheme="majorHAnsi" w:cstheme="majorHAnsi"/>
            <w:sz w:val="24"/>
            <w:szCs w:val="24"/>
          </w:rPr>
          <w:t>art. 46-48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25 czerwca 2010 r. o sporcie (Dz.U. z 2020 r. </w:t>
      </w:r>
      <w:hyperlink r:id="rId19" w:history="1">
        <w:r w:rsidRPr="00F26C9F">
          <w:rPr>
            <w:rFonts w:asciiTheme="majorHAnsi" w:hAnsiTheme="majorHAnsi" w:cstheme="majorHAnsi"/>
            <w:sz w:val="24"/>
            <w:szCs w:val="24"/>
          </w:rPr>
          <w:t>poz. 1133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oraz z 2021 r. </w:t>
      </w:r>
      <w:hyperlink r:id="rId20" w:history="1">
        <w:r w:rsidRPr="00F26C9F">
          <w:rPr>
            <w:rFonts w:asciiTheme="majorHAnsi" w:hAnsiTheme="majorHAnsi" w:cstheme="majorHAnsi"/>
            <w:sz w:val="24"/>
            <w:szCs w:val="24"/>
          </w:rPr>
          <w:t>poz. 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) lub w </w:t>
      </w:r>
      <w:hyperlink r:id="rId21" w:history="1">
        <w:r w:rsidRPr="00F26C9F">
          <w:rPr>
            <w:rFonts w:asciiTheme="majorHAnsi" w:hAnsiTheme="majorHAnsi" w:cstheme="majorHAnsi"/>
            <w:sz w:val="24"/>
            <w:szCs w:val="24"/>
          </w:rPr>
          <w:t>art. 54 ust. 1-4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 (Dz.U. z 2021 r. </w:t>
      </w:r>
      <w:hyperlink r:id="rId22" w:history="1">
        <w:r w:rsidRPr="00F26C9F">
          <w:rPr>
            <w:rFonts w:asciiTheme="majorHAnsi" w:hAnsiTheme="majorHAnsi" w:cstheme="majorHAnsi"/>
            <w:sz w:val="24"/>
            <w:szCs w:val="24"/>
          </w:rPr>
          <w:t>poz. 523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3" w:history="1">
        <w:r w:rsidRPr="00F26C9F">
          <w:rPr>
            <w:rFonts w:asciiTheme="majorHAnsi" w:hAnsiTheme="majorHAnsi" w:cstheme="majorHAnsi"/>
            <w:sz w:val="24"/>
            <w:szCs w:val="24"/>
          </w:rPr>
          <w:t>1292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, </w:t>
      </w:r>
      <w:hyperlink r:id="rId24" w:history="1">
        <w:r w:rsidRPr="00F26C9F">
          <w:rPr>
            <w:rFonts w:asciiTheme="majorHAnsi" w:hAnsiTheme="majorHAnsi" w:cstheme="majorHAnsi"/>
            <w:sz w:val="24"/>
            <w:szCs w:val="24"/>
          </w:rPr>
          <w:t>1559</w:t>
        </w:r>
      </w:hyperlink>
      <w:r w:rsidRPr="00F26C9F">
        <w:rPr>
          <w:rFonts w:asciiTheme="majorHAnsi" w:hAnsiTheme="majorHAnsi" w:cstheme="majorHAnsi"/>
          <w:sz w:val="24"/>
          <w:szCs w:val="24"/>
        </w:rPr>
        <w:t xml:space="preserve"> i </w:t>
      </w:r>
      <w:hyperlink r:id="rId25" w:history="1">
        <w:r w:rsidRPr="00F26C9F">
          <w:rPr>
            <w:rFonts w:asciiTheme="majorHAnsi" w:hAnsiTheme="majorHAnsi" w:cstheme="majorHAnsi"/>
            <w:sz w:val="24"/>
            <w:szCs w:val="24"/>
          </w:rPr>
          <w:t>2054</w:t>
        </w:r>
      </w:hyperlink>
      <w:r w:rsidRPr="00F26C9F">
        <w:rPr>
          <w:rFonts w:asciiTheme="majorHAnsi" w:hAnsiTheme="majorHAnsi" w:cstheme="majorHAnsi"/>
          <w:sz w:val="24"/>
          <w:szCs w:val="24"/>
        </w:rPr>
        <w:t>)</w:t>
      </w:r>
      <w:r w:rsidRPr="001222D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008DB073" w14:textId="77777777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 d) 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6B6E5C5" w14:textId="77777777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e)  o charakterze terrorystycznym, o którym mowa w art. 115 § 20 Kodeksu karnego, lub mające na celu popełnienie tego przestępstwa, </w:t>
      </w:r>
    </w:p>
    <w:p w14:paraId="4199A709" w14:textId="77777777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f)  powierzenia wykonywania pracy małoletniemu cudzoziemcowi, o którym mowa w art. 9 ust. 2 ustawy z dnia 15 czerwca 2012 r. o skutkach powierzania wykonywania pracy cudzoziemcom przebywającym wbrew przepisom na terytorium Rzeczypospolitej Polskiej (Dz.U. poz. 769 oraz z 2020 r. poz. 2023), </w:t>
      </w:r>
    </w:p>
    <w:p w14:paraId="3EA9DBDC" w14:textId="77777777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g)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591DF3D0" w14:textId="77777777" w:rsidR="00AA06F6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 h)  o którym mowa w art. 9 ust. 1 i 3 lub art. 10 ustawy z dnia 15 czerwca 2012 r. o skutkach powierzania wykonywania pracy cudzoziemcom przebywającym wbrew przepisom na terytorium Rzeczypospolitej Polskiej  </w:t>
      </w:r>
    </w:p>
    <w:p w14:paraId="15646DBA" w14:textId="3CCB2A2E" w:rsidR="00B7158E" w:rsidRPr="00BA674B" w:rsidRDefault="00B7158E" w:rsidP="0057502F">
      <w:pPr>
        <w:pStyle w:val="divpkt"/>
        <w:spacing w:line="360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- lub za odpowiedni czyn zabroniony określony w przepisach prawa obcego; </w:t>
      </w:r>
    </w:p>
    <w:p w14:paraId="48D23423" w14:textId="77777777" w:rsidR="00B7158E" w:rsidRPr="00BA674B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3270C10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C06AA7D" w14:textId="77777777" w:rsidR="00B7158E" w:rsidRPr="00BA674B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36C74DBC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6FDF459" w14:textId="77777777" w:rsidR="00B7158E" w:rsidRPr="00BA674B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2793C603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4)  wobec którego prawomocnie orzeczono zakaz ubiegania się o zamówienia publiczne; </w:t>
      </w:r>
    </w:p>
    <w:p w14:paraId="6B202619" w14:textId="77777777" w:rsidR="00B7158E" w:rsidRPr="00BA674B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B627216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BF8A24" w14:textId="77777777" w:rsidR="00B7158E" w:rsidRPr="00BA674B" w:rsidRDefault="00B7158E" w:rsidP="0057502F">
      <w:pPr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</w:p>
    <w:p w14:paraId="412339E1" w14:textId="77777777" w:rsidR="00B7158E" w:rsidRPr="00BA674B" w:rsidRDefault="00B7158E" w:rsidP="0057502F">
      <w:pPr>
        <w:pStyle w:val="divpoint"/>
        <w:spacing w:line="360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6) 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A9A9E6F" w14:textId="77777777" w:rsidR="00B7158E" w:rsidRPr="00BA674B" w:rsidRDefault="00B7158E" w:rsidP="0057502F">
      <w:pPr>
        <w:spacing w:line="360" w:lineRule="auto"/>
        <w:ind w:left="812"/>
        <w:jc w:val="both"/>
        <w:rPr>
          <w:rFonts w:asciiTheme="majorHAnsi" w:hAnsiTheme="majorHAnsi" w:cstheme="majorHAnsi"/>
          <w:sz w:val="24"/>
          <w:szCs w:val="24"/>
        </w:rPr>
      </w:pPr>
    </w:p>
    <w:p w14:paraId="64870A1D" w14:textId="77777777" w:rsidR="0007491A" w:rsidRPr="0021337F" w:rsidRDefault="0007491A" w:rsidP="0007491A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nie przewiduje wykluczenia Wykonawcy na postawie </w:t>
      </w:r>
      <w:r w:rsidRPr="0056633F">
        <w:rPr>
          <w:rFonts w:asciiTheme="majorHAnsi" w:hAnsiTheme="majorHAnsi" w:cstheme="majorHAnsi"/>
          <w:sz w:val="24"/>
          <w:szCs w:val="24"/>
        </w:rPr>
        <w:t>w art. 109 PZP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17C627D" w14:textId="77777777" w:rsidR="00570073" w:rsidRDefault="005C2461" w:rsidP="00857428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Wykluczenie Wykonawcy następuje zgodnie z art. 111 PZP</w:t>
      </w:r>
      <w:r w:rsidR="00570073">
        <w:rPr>
          <w:rFonts w:asciiTheme="majorHAnsi" w:hAnsiTheme="majorHAnsi" w:cstheme="majorHAnsi"/>
          <w:sz w:val="24"/>
          <w:szCs w:val="24"/>
        </w:rPr>
        <w:t>.</w:t>
      </w:r>
    </w:p>
    <w:p w14:paraId="4BDB3BD6" w14:textId="77777777" w:rsidR="00570073" w:rsidRDefault="00570073" w:rsidP="00570073">
      <w:pPr>
        <w:numPr>
          <w:ilvl w:val="0"/>
          <w:numId w:val="2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043D72">
        <w:rPr>
          <w:rFonts w:asciiTheme="majorHAnsi" w:hAnsiTheme="majorHAnsi" w:cstheme="maj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43D72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043D72">
        <w:rPr>
          <w:rFonts w:asciiTheme="majorHAnsi" w:hAnsiTheme="majorHAnsi" w:cstheme="majorHAnsi"/>
          <w:sz w:val="24"/>
          <w:szCs w:val="24"/>
        </w:rPr>
        <w:t xml:space="preserve"> wyklucza się:</w:t>
      </w:r>
    </w:p>
    <w:p w14:paraId="34936645" w14:textId="77777777" w:rsidR="00570073" w:rsidRPr="00C33E5C" w:rsidRDefault="00570073" w:rsidP="00570073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1) wykonawcę oraz uczestnika konkursu wymienionego w wykazach określonych w rozporządzeniu </w:t>
      </w:r>
      <w:hyperlink r:id="rId26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27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wpisanego na listę na podstawie decyzji w sprawie wpisu na listę rozstrzygającej o zastosowaniu środka, o którym mowa w </w:t>
      </w:r>
      <w:hyperlink r:id="rId28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4" w:name="mip63236840"/>
      <w:bookmarkEnd w:id="14"/>
    </w:p>
    <w:p w14:paraId="15C743A1" w14:textId="77777777" w:rsidR="00570073" w:rsidRPr="00C33E5C" w:rsidRDefault="00570073" w:rsidP="00570073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 xml:space="preserve">2) wykonawcę oraz uczestnika konkursu, którego beneficjentem rzeczywistym w rozumieniu ustawy z dnia 1 marca 2018 r. o przeciwdziałaniu praniu pieniędzy oraz </w:t>
      </w:r>
      <w:r w:rsidRPr="00C33E5C">
        <w:rPr>
          <w:rFonts w:asciiTheme="majorHAnsi" w:hAnsiTheme="majorHAnsi" w:cstheme="majorHAnsi"/>
          <w:sz w:val="24"/>
          <w:szCs w:val="24"/>
        </w:rPr>
        <w:lastRenderedPageBreak/>
        <w:t xml:space="preserve">finansowaniu terroryzmu (Dz.U. z 2022 r. </w:t>
      </w:r>
      <w:hyperlink r:id="rId29" w:history="1">
        <w:r w:rsidRPr="00C33E5C">
          <w:rPr>
            <w:rFonts w:asciiTheme="majorHAnsi" w:hAnsiTheme="majorHAnsi" w:cstheme="majorHAnsi"/>
            <w:sz w:val="24"/>
            <w:szCs w:val="24"/>
          </w:rPr>
          <w:t>poz. 593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0" w:history="1">
        <w:r w:rsidRPr="00C33E5C">
          <w:rPr>
            <w:rFonts w:asciiTheme="majorHAnsi" w:hAnsiTheme="majorHAnsi" w:cstheme="majorHAnsi"/>
            <w:sz w:val="24"/>
            <w:szCs w:val="24"/>
          </w:rPr>
          <w:t>655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osoba wymieniona w wykazach określonych w rozporządzeniu </w:t>
      </w:r>
      <w:hyperlink r:id="rId31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2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33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ustawy;</w:t>
      </w:r>
      <w:bookmarkStart w:id="15" w:name="mip63236841"/>
      <w:bookmarkEnd w:id="15"/>
    </w:p>
    <w:p w14:paraId="187A33CF" w14:textId="77777777" w:rsidR="00570073" w:rsidRDefault="00570073" w:rsidP="00570073">
      <w:pPr>
        <w:spacing w:line="360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C33E5C">
        <w:rPr>
          <w:rFonts w:asciiTheme="majorHAnsi" w:hAnsiTheme="majorHAnsi" w:cstheme="majorHAnsi"/>
          <w:sz w:val="24"/>
          <w:szCs w:val="24"/>
        </w:rPr>
        <w:t>3)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33E5C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w rozumieniu </w:t>
      </w:r>
      <w:hyperlink r:id="rId34" w:history="1">
        <w:r w:rsidRPr="00C33E5C">
          <w:rPr>
            <w:rFonts w:asciiTheme="majorHAnsi" w:hAnsiTheme="majorHAnsi" w:cstheme="majorHAnsi"/>
            <w:sz w:val="24"/>
            <w:szCs w:val="24"/>
          </w:rPr>
          <w:t>art. 3 ust. 1 pkt 37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 z dnia 29 września 1994 r. o rachunkowości (Dz.U. z 2021 r. </w:t>
      </w:r>
      <w:hyperlink r:id="rId35" w:history="1">
        <w:r w:rsidRPr="00C33E5C">
          <w:rPr>
            <w:rFonts w:asciiTheme="majorHAnsi" w:hAnsiTheme="majorHAnsi" w:cstheme="majorHAnsi"/>
            <w:sz w:val="24"/>
            <w:szCs w:val="24"/>
          </w:rPr>
          <w:t>poz. 217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, </w:t>
      </w:r>
      <w:hyperlink r:id="rId36" w:history="1">
        <w:r w:rsidRPr="00C33E5C">
          <w:rPr>
            <w:rFonts w:asciiTheme="majorHAnsi" w:hAnsiTheme="majorHAnsi" w:cstheme="majorHAnsi"/>
            <w:sz w:val="24"/>
            <w:szCs w:val="24"/>
          </w:rPr>
          <w:t>2105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</w:t>
      </w:r>
      <w:hyperlink r:id="rId37" w:history="1">
        <w:r w:rsidRPr="00C33E5C">
          <w:rPr>
            <w:rFonts w:asciiTheme="majorHAnsi" w:hAnsiTheme="majorHAnsi" w:cstheme="majorHAnsi"/>
            <w:sz w:val="24"/>
            <w:szCs w:val="24"/>
          </w:rPr>
          <w:t>2106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) jest podmiot wymieniony w wykazach określonych w rozporządzeniu </w:t>
      </w:r>
      <w:hyperlink r:id="rId38" w:history="1">
        <w:r w:rsidRPr="00C33E5C">
          <w:rPr>
            <w:rFonts w:asciiTheme="majorHAnsi" w:hAnsiTheme="majorHAnsi" w:cstheme="majorHAnsi"/>
            <w:sz w:val="24"/>
            <w:szCs w:val="24"/>
          </w:rPr>
          <w:t>765/2006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i rozporządzeniu </w:t>
      </w:r>
      <w:hyperlink r:id="rId39" w:history="1">
        <w:r w:rsidRPr="00C33E5C">
          <w:rPr>
            <w:rFonts w:asciiTheme="majorHAnsi" w:hAnsiTheme="majorHAnsi" w:cstheme="majorHAnsi"/>
            <w:sz w:val="24"/>
            <w:szCs w:val="24"/>
          </w:rPr>
          <w:t>269/2014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40" w:history="1">
        <w:r w:rsidRPr="00C33E5C">
          <w:rPr>
            <w:rFonts w:asciiTheme="majorHAnsi" w:hAnsiTheme="majorHAnsi" w:cstheme="majorHAnsi"/>
            <w:sz w:val="24"/>
            <w:szCs w:val="24"/>
          </w:rPr>
          <w:t>art. 1 pkt 3</w:t>
        </w:r>
      </w:hyperlink>
      <w:r w:rsidRPr="00C33E5C">
        <w:rPr>
          <w:rFonts w:asciiTheme="majorHAnsi" w:hAnsiTheme="majorHAnsi" w:cstheme="majorHAnsi"/>
          <w:sz w:val="24"/>
          <w:szCs w:val="24"/>
        </w:rPr>
        <w:t xml:space="preserve"> ustawy.</w:t>
      </w:r>
    </w:p>
    <w:p w14:paraId="00000096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6" w:name="_crlv0voso4yw" w:colFirst="0" w:colLast="0"/>
      <w:bookmarkEnd w:id="16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573ADD3B" w:rsidR="008A53FD" w:rsidRPr="00BA674B" w:rsidRDefault="005C2461" w:rsidP="00DF2727">
      <w:pPr>
        <w:numPr>
          <w:ilvl w:val="0"/>
          <w:numId w:val="5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braku podstaw do wykluczenia z postępowania – zgodnie z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B3369C" w:rsidRPr="00BA674B">
        <w:rPr>
          <w:rFonts w:asciiTheme="majorHAnsi" w:hAnsiTheme="majorHAnsi" w:cstheme="majorHAnsi"/>
          <w:b/>
          <w:sz w:val="24"/>
          <w:szCs w:val="24"/>
        </w:rPr>
        <w:t>3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00000098" w14:textId="27F90F9B" w:rsidR="008A53FD" w:rsidRPr="00BA674B" w:rsidRDefault="005C2461" w:rsidP="00DF2727">
      <w:pPr>
        <w:numPr>
          <w:ilvl w:val="0"/>
          <w:numId w:val="5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</w:t>
      </w:r>
      <w:r w:rsidR="001C2C77">
        <w:rPr>
          <w:rFonts w:asciiTheme="majorHAnsi" w:hAnsiTheme="majorHAnsi" w:cstheme="majorHAnsi"/>
          <w:sz w:val="24"/>
          <w:szCs w:val="24"/>
        </w:rPr>
        <w:t>ust.</w:t>
      </w:r>
      <w:r w:rsidRPr="00BA674B">
        <w:rPr>
          <w:rFonts w:asciiTheme="majorHAnsi" w:hAnsiTheme="majorHAnsi" w:cstheme="majorHAnsi"/>
          <w:sz w:val="24"/>
          <w:szCs w:val="24"/>
        </w:rPr>
        <w:t xml:space="preserve"> 1 stanowią wstępne potwierdzenie, że Wykonawca nie podlega wykluczeniu </w:t>
      </w:r>
      <w:r w:rsidR="00B3369C" w:rsidRPr="00BA674B">
        <w:rPr>
          <w:rFonts w:asciiTheme="majorHAnsi" w:hAnsiTheme="majorHAnsi" w:cstheme="majorHAnsi"/>
          <w:sz w:val="24"/>
          <w:szCs w:val="24"/>
        </w:rPr>
        <w:t xml:space="preserve">z </w:t>
      </w:r>
      <w:r w:rsidRPr="00BA674B">
        <w:rPr>
          <w:rFonts w:asciiTheme="majorHAnsi" w:hAnsiTheme="majorHAnsi" w:cstheme="majorHAnsi"/>
          <w:sz w:val="24"/>
          <w:szCs w:val="24"/>
        </w:rPr>
        <w:t>postępowani</w:t>
      </w:r>
      <w:r w:rsidR="00B3369C" w:rsidRPr="00BA674B">
        <w:rPr>
          <w:rFonts w:asciiTheme="majorHAnsi" w:hAnsiTheme="majorHAnsi" w:cstheme="majorHAnsi"/>
          <w:sz w:val="24"/>
          <w:szCs w:val="24"/>
        </w:rPr>
        <w:t>a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31991A0F" w14:textId="0265212A" w:rsidR="001C2612" w:rsidRPr="00BA674B" w:rsidRDefault="001C2612" w:rsidP="00DF2727">
      <w:pPr>
        <w:numPr>
          <w:ilvl w:val="0"/>
          <w:numId w:val="5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wspólnego ubiegania się o zamówienie przez wykonawców oświadczenie, o którym mowa w ust. </w:t>
      </w:r>
      <w:r w:rsidR="00D810BB" w:rsidRPr="00BA674B">
        <w:rPr>
          <w:rFonts w:asciiTheme="majorHAnsi" w:hAnsiTheme="majorHAnsi" w:cstheme="majorHAnsi"/>
          <w:sz w:val="24"/>
          <w:szCs w:val="24"/>
        </w:rPr>
        <w:t>1</w:t>
      </w:r>
      <w:r w:rsidRPr="00BA674B">
        <w:rPr>
          <w:rFonts w:asciiTheme="majorHAnsi" w:hAnsiTheme="majorHAnsi" w:cstheme="majorHAnsi"/>
          <w:sz w:val="24"/>
          <w:szCs w:val="24"/>
        </w:rPr>
        <w:t xml:space="preserve">, składa każdy z wykonawców. Oświadczenia te potwierdzają brak podstaw wykluczenia. </w:t>
      </w:r>
    </w:p>
    <w:p w14:paraId="0D2FE1DE" w14:textId="29A11600" w:rsidR="001C2612" w:rsidRPr="00BA674B" w:rsidRDefault="001C2612" w:rsidP="00DF2727">
      <w:pPr>
        <w:numPr>
          <w:ilvl w:val="0"/>
          <w:numId w:val="5"/>
        </w:numPr>
        <w:spacing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Oświadczeni</w:t>
      </w:r>
      <w:r w:rsidR="002C0D45">
        <w:rPr>
          <w:rFonts w:asciiTheme="majorHAnsi" w:hAnsiTheme="majorHAnsi" w:cstheme="majorHAnsi"/>
          <w:sz w:val="24"/>
          <w:szCs w:val="24"/>
        </w:rPr>
        <w:t>e</w:t>
      </w:r>
      <w:r w:rsidRPr="00BA674B">
        <w:rPr>
          <w:rFonts w:asciiTheme="majorHAnsi" w:hAnsiTheme="majorHAnsi" w:cstheme="majorHAnsi"/>
          <w:sz w:val="24"/>
          <w:szCs w:val="24"/>
        </w:rPr>
        <w:t xml:space="preserve">, o których mowa w ust. </w:t>
      </w:r>
      <w:r w:rsidR="005B7C35" w:rsidRPr="00BA674B">
        <w:rPr>
          <w:rFonts w:asciiTheme="majorHAnsi" w:hAnsiTheme="majorHAnsi" w:cstheme="majorHAnsi"/>
          <w:sz w:val="24"/>
          <w:szCs w:val="24"/>
        </w:rPr>
        <w:t xml:space="preserve">1, </w:t>
      </w:r>
      <w:r w:rsidRPr="00BA674B">
        <w:rPr>
          <w:rFonts w:asciiTheme="majorHAnsi" w:hAnsiTheme="majorHAnsi" w:cstheme="majorHAnsi"/>
          <w:sz w:val="24"/>
          <w:szCs w:val="24"/>
        </w:rPr>
        <w:t xml:space="preserve">składa się wraz z ofertą, pod rygorem nieważności, </w:t>
      </w:r>
      <w:r w:rsidR="0093152E" w:rsidRPr="00BA674B">
        <w:rPr>
          <w:rFonts w:asciiTheme="majorHAnsi" w:hAnsiTheme="majorHAnsi" w:cstheme="majorHAnsi"/>
          <w:sz w:val="24"/>
          <w:szCs w:val="24"/>
        </w:rPr>
        <w:t xml:space="preserve">elektronicznie podpisane </w:t>
      </w:r>
      <w:r w:rsidR="0093152E"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="0093152E"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="0093152E"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="0093152E"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="0093152E" w:rsidRPr="00BA674B">
        <w:rPr>
          <w:rFonts w:asciiTheme="majorHAnsi" w:hAnsiTheme="majorHAnsi" w:cstheme="majorHAnsi"/>
          <w:sz w:val="24"/>
          <w:szCs w:val="24"/>
        </w:rPr>
        <w:t>.</w:t>
      </w:r>
    </w:p>
    <w:p w14:paraId="115DC6D8" w14:textId="77777777" w:rsidR="001C2612" w:rsidRPr="00BA674B" w:rsidRDefault="001C2612" w:rsidP="001C261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A3" w14:textId="24C311E8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7" w:name="_gb4nrns0uw97" w:colFirst="0" w:colLast="0"/>
      <w:bookmarkEnd w:id="17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XI. Poleganie na zasobach innych podmiotów</w:t>
      </w:r>
    </w:p>
    <w:p w14:paraId="23D5BBAB" w14:textId="11607CEF" w:rsidR="002C0D45" w:rsidRPr="002C0D45" w:rsidRDefault="002C0D45" w:rsidP="002C0D45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rFonts w:asciiTheme="majorHAnsi" w:hAnsiTheme="majorHAnsi" w:cstheme="majorHAnsi"/>
          <w:sz w:val="24"/>
          <w:szCs w:val="24"/>
        </w:rPr>
      </w:pPr>
      <w:r w:rsidRPr="0056633F">
        <w:rPr>
          <w:rFonts w:asciiTheme="majorHAnsi" w:hAnsiTheme="majorHAnsi" w:cstheme="majorHAnsi"/>
          <w:sz w:val="24"/>
          <w:szCs w:val="24"/>
        </w:rPr>
        <w:t xml:space="preserve">Zamawiający nie stawia warunków udziału w postępowaniu, wobec czego niniejszy punkt SWZ nie ma zastosowania.  </w:t>
      </w:r>
    </w:p>
    <w:p w14:paraId="000000AB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8" w:name="_lodptpqf2xh0" w:colFirst="0" w:colLast="0"/>
      <w:bookmarkEnd w:id="18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XII. Informacja dla Wykonawców wspólnie ubiegających się o udzielenie zamówienia</w:t>
      </w:r>
    </w:p>
    <w:p w14:paraId="000000AC" w14:textId="77777777" w:rsidR="008A53FD" w:rsidRPr="00BA674B" w:rsidRDefault="005C2461" w:rsidP="00DF2727">
      <w:pPr>
        <w:numPr>
          <w:ilvl w:val="0"/>
          <w:numId w:val="10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winno być załączone do oferty. </w:t>
      </w:r>
    </w:p>
    <w:p w14:paraId="5AACFBB5" w14:textId="17990DFA" w:rsidR="006F3570" w:rsidRPr="00BA674B" w:rsidRDefault="006F3570" w:rsidP="00DF2727">
      <w:pPr>
        <w:numPr>
          <w:ilvl w:val="0"/>
          <w:numId w:val="10"/>
        </w:numPr>
        <w:spacing w:before="240"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zamówienia, oświadczenia, o których mowa w Rozdziale X ust. 1 SWZ, składa każdy z Wykonawców. Oświadczenia te potwierdzają brak podstaw wykluczenia.</w:t>
      </w:r>
    </w:p>
    <w:p w14:paraId="507E07B4" w14:textId="77777777" w:rsidR="006F3570" w:rsidRPr="00BA674B" w:rsidRDefault="006F3570" w:rsidP="00DC2689">
      <w:pPr>
        <w:spacing w:line="360" w:lineRule="auto"/>
        <w:ind w:left="-26"/>
        <w:jc w:val="both"/>
        <w:rPr>
          <w:rFonts w:asciiTheme="majorHAnsi" w:hAnsiTheme="majorHAnsi" w:cstheme="majorHAnsi"/>
          <w:sz w:val="24"/>
          <w:szCs w:val="24"/>
        </w:rPr>
      </w:pPr>
    </w:p>
    <w:p w14:paraId="000000B0" w14:textId="5BF09F2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19" w:name="_tp7vefgpgfgi" w:colFirst="0" w:colLast="0"/>
      <w:bookmarkEnd w:id="19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XIII. </w:t>
      </w:r>
      <w:r w:rsidR="008948AF"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Informacje o środkach komunikacji elektronicznej, przy użyciu których zamawiający będzie komunikował się z wykonawcami, oraz informacje o wymaganiach technicznych i organizacyjnych wysyłania i odbierania korespondencji elektronicznej </w:t>
      </w:r>
    </w:p>
    <w:p w14:paraId="000000B1" w14:textId="0D75AD75" w:rsidR="008A53FD" w:rsidRPr="00BA674B" w:rsidRDefault="005C2461" w:rsidP="00DF2727">
      <w:pPr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Osobą uprawnioną do kontaktu z Wykonawcami jest: </w:t>
      </w:r>
      <w:r w:rsidR="00F36189" w:rsidRPr="00BA674B">
        <w:rPr>
          <w:rFonts w:asciiTheme="majorHAnsi" w:hAnsiTheme="majorHAnsi" w:cstheme="majorHAnsi"/>
          <w:sz w:val="24"/>
          <w:szCs w:val="24"/>
        </w:rPr>
        <w:t>Tomasz Fiedler.</w:t>
      </w:r>
    </w:p>
    <w:p w14:paraId="000000B2" w14:textId="7679EF15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Postępowanie prowadzone jest w języku polskim w formie elektronicznej za pośrednictwem </w:t>
      </w:r>
      <w:hyperlink r:id="rId41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pod adresem</w:t>
      </w:r>
      <w:r w:rsidR="00F36189" w:rsidRPr="00BA674B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hyperlink r:id="rId42" w:history="1">
        <w:r w:rsidR="00F36189" w:rsidRPr="00BA674B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https://platformazakupowa.pl/pn/drezdenko</w:t>
        </w:r>
      </w:hyperlink>
      <w:r w:rsidR="00F36189" w:rsidRPr="00BA674B">
        <w:rPr>
          <w:rStyle w:val="Hipercze"/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000000B3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43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i formularza „</w:t>
      </w:r>
      <w:r w:rsidRPr="00BA674B">
        <w:rPr>
          <w:rFonts w:asciiTheme="majorHAnsi" w:hAnsiTheme="majorHAnsi" w:cstheme="majorHAnsi"/>
          <w:b/>
          <w:sz w:val="24"/>
          <w:szCs w:val="24"/>
        </w:rPr>
        <w:t>Wyślij wiadomość do zamawiającego</w:t>
      </w:r>
      <w:r w:rsidRPr="00BA674B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000000B4" w14:textId="43259BBE" w:rsidR="008A53FD" w:rsidRPr="00BA674B" w:rsidRDefault="005C2461" w:rsidP="00857428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44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elektronicznej. Adres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poczty elektronicznej osoby uprawnionej do kontaktu z Wykonawcami: </w:t>
      </w:r>
      <w:hyperlink r:id="rId45" w:history="1">
        <w:r w:rsidR="00F36189" w:rsidRPr="00BA674B">
          <w:rPr>
            <w:rStyle w:val="Hipercze"/>
            <w:rFonts w:asciiTheme="majorHAnsi" w:hAnsiTheme="majorHAnsi" w:cstheme="majorHAnsi"/>
            <w:sz w:val="24"/>
            <w:szCs w:val="24"/>
          </w:rPr>
          <w:t>przetargi@drezdenko.pl</w:t>
        </w:r>
      </w:hyperlink>
      <w:r w:rsidR="00F36189" w:rsidRPr="00BA674B">
        <w:rPr>
          <w:rFonts w:asciiTheme="majorHAnsi" w:hAnsiTheme="majorHAnsi" w:cstheme="majorHAnsi"/>
          <w:color w:val="FF9900"/>
          <w:sz w:val="24"/>
          <w:szCs w:val="24"/>
        </w:rPr>
        <w:t xml:space="preserve"> </w:t>
      </w:r>
    </w:p>
    <w:p w14:paraId="000000B5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będzie przekazywał wykonawcom informacje w formie elektronicznej za pośrednictwem </w:t>
      </w:r>
      <w:hyperlink r:id="rId46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47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do konkretnego wykonawcy.</w:t>
      </w:r>
    </w:p>
    <w:p w14:paraId="000000B6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00000B7" w14:textId="0E2E0E71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zgodnie z § 11 ust. 2 ROZPORZĄDZENI</w:t>
      </w:r>
      <w:r w:rsidR="00D152FD" w:rsidRPr="00BA674B">
        <w:rPr>
          <w:rFonts w:asciiTheme="majorHAnsi" w:hAnsiTheme="majorHAnsi" w:cstheme="majorHAnsi"/>
          <w:sz w:val="24"/>
          <w:szCs w:val="24"/>
        </w:rPr>
        <w:t>A</w:t>
      </w:r>
      <w:r w:rsidRPr="00BA674B">
        <w:rPr>
          <w:rFonts w:asciiTheme="majorHAnsi" w:hAnsiTheme="majorHAnsi" w:cstheme="majorHAnsi"/>
          <w:sz w:val="24"/>
          <w:szCs w:val="24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8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>, tj.:</w:t>
      </w:r>
    </w:p>
    <w:p w14:paraId="000000B8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kb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/s,</w:t>
      </w:r>
    </w:p>
    <w:p w14:paraId="000000B9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zainstalowana dowolna przeglądarka internetowa, w przypadku Internet Explorer minimalnie wersja 10 0.,</w:t>
      </w:r>
    </w:p>
    <w:p w14:paraId="000000BB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włączona obsługa JavaScript,</w:t>
      </w:r>
    </w:p>
    <w:p w14:paraId="000000BC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zainstalowany program Adobe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Acrobat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Reader lub inny obsługujący format plików .pdf,</w:t>
      </w:r>
    </w:p>
    <w:p w14:paraId="000000BD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Platformazakupowa.pl działa według standardu przyjętego w komunikacji sieciowej - kodowanie UTF8,</w:t>
      </w:r>
    </w:p>
    <w:p w14:paraId="000000BE" w14:textId="77777777" w:rsidR="008A53FD" w:rsidRPr="00BA674B" w:rsidRDefault="005C2461" w:rsidP="00DF2727">
      <w:pPr>
        <w:numPr>
          <w:ilvl w:val="1"/>
          <w:numId w:val="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Oznaczenie czasu odbioru danych przez platformę zakupową stanowi datę oraz dokładny czas (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hh:mm:ss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) generowany wg. czasu lokalnego serwera synchronizowanego z zegarem Głównego Urzędu Miar.</w:t>
      </w:r>
    </w:p>
    <w:p w14:paraId="000000BF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Wykonawca, przystępując do niniejszego postępowania o udzielenie zamówienia publicznego:</w:t>
      </w:r>
    </w:p>
    <w:p w14:paraId="000000C0" w14:textId="77777777" w:rsidR="008A53FD" w:rsidRPr="00BA674B" w:rsidRDefault="005C2461" w:rsidP="00DF2727">
      <w:pPr>
        <w:numPr>
          <w:ilvl w:val="1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akceptuje warunki korzystania z </w:t>
      </w:r>
      <w:hyperlink r:id="rId49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określone w Regulaminie zamieszczonym na stronie internetowej </w:t>
      </w:r>
      <w:hyperlink r:id="rId50">
        <w:r w:rsidRPr="00BA674B">
          <w:rPr>
            <w:rFonts w:asciiTheme="majorHAnsi" w:hAnsiTheme="majorHAnsi" w:cstheme="majorHAnsi"/>
            <w:sz w:val="24"/>
            <w:szCs w:val="24"/>
          </w:rPr>
          <w:t>pod linkiem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 w zakładce „Regulamin" oraz uznaje go za wiążący,</w:t>
      </w:r>
    </w:p>
    <w:p w14:paraId="000000C1" w14:textId="77777777" w:rsidR="008A53FD" w:rsidRPr="00BA674B" w:rsidRDefault="005C2461" w:rsidP="00DF2727">
      <w:pPr>
        <w:numPr>
          <w:ilvl w:val="1"/>
          <w:numId w:val="3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zapoznał i stosuje się do Instrukcji składania ofert/wniosków dostępnej </w:t>
      </w:r>
      <w:hyperlink r:id="rId51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pod linkiem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C2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52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BA674B">
        <w:rPr>
          <w:rFonts w:asciiTheme="majorHAnsi" w:hAnsiTheme="majorHAnsi" w:cstheme="majorHAnsi"/>
          <w:sz w:val="24"/>
          <w:szCs w:val="24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00000C3" w14:textId="77777777" w:rsidR="008A53FD" w:rsidRPr="00BA674B" w:rsidRDefault="005C2461" w:rsidP="00DF27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informuje, że instrukcje korzystania z </w:t>
      </w:r>
      <w:hyperlink r:id="rId53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54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znajdują się w zakładce „Instrukcje dla Wykonawców" na stronie internetowej pod adresem: </w:t>
      </w:r>
      <w:hyperlink r:id="rId55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C4" w14:textId="3DC57A46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0" w:name="_rq2udys4csh9" w:colFirst="0" w:colLast="0"/>
      <w:bookmarkEnd w:id="20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XIV. Opis sposobu przygotowania ofert oraz dokumentów wymaganych przez Zamawiającego w SWZ</w:t>
      </w:r>
      <w:r w:rsidR="00077EF8"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 oraz informacje o wymaganiach technicznych i organizacyjnych sporządzania, korespondencji elektronicznej</w:t>
      </w:r>
    </w:p>
    <w:p w14:paraId="000000C5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Oferta, wniosek oraz przedmiotowe środki dowodowe (jeżeli były wymagane) składane elektronicznie muszą zostać podpisane </w:t>
      </w:r>
      <w:r w:rsidRPr="00BA674B">
        <w:rPr>
          <w:rFonts w:asciiTheme="majorHAnsi" w:hAnsiTheme="majorHAnsi" w:cstheme="majorHAnsi"/>
          <w:b/>
          <w:sz w:val="24"/>
          <w:szCs w:val="24"/>
        </w:rPr>
        <w:t>elektronicznym kwalifikowanym podpisem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sz w:val="24"/>
          <w:szCs w:val="24"/>
        </w:rPr>
        <w:t xml:space="preserve">. W procesie składania oferty, wniosku w tym przedmiotowych środków dowodowych na platformie, </w:t>
      </w:r>
      <w:r w:rsidRPr="00BA674B">
        <w:rPr>
          <w:rFonts w:asciiTheme="majorHAnsi" w:hAnsiTheme="majorHAnsi" w:cstheme="majorHAnsi"/>
          <w:b/>
          <w:sz w:val="24"/>
          <w:szCs w:val="24"/>
        </w:rPr>
        <w:t>kwalifikowany podpis elektroniczny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 zaufany</w:t>
      </w:r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sz w:val="24"/>
          <w:szCs w:val="24"/>
        </w:rPr>
        <w:t>podpis osobisty</w:t>
      </w: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Wykonawca składa bezpośrednio na dokumencie, który następnie przesyła do systemu.</w:t>
      </w:r>
    </w:p>
    <w:p w14:paraId="000000C6" w14:textId="60BDD421" w:rsidR="008A53FD" w:rsidRPr="00BA674B" w:rsidRDefault="005C2461" w:rsidP="00DF2727">
      <w:pPr>
        <w:pStyle w:val="Nagwek5"/>
        <w:numPr>
          <w:ilvl w:val="0"/>
          <w:numId w:val="18"/>
        </w:numPr>
        <w:spacing w:before="0"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21" w:name="_21eeoojwb3nb" w:colFirst="0" w:colLast="0"/>
      <w:bookmarkEnd w:id="21"/>
      <w:r w:rsidRPr="00BA674B">
        <w:rPr>
          <w:rFonts w:asciiTheme="majorHAnsi" w:hAnsiTheme="majorHAnsi" w:cstheme="majorHAns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BA674B">
        <w:rPr>
          <w:rFonts w:asciiTheme="majorHAnsi" w:hAnsiTheme="majorHAnsi" w:cstheme="majorHAnsi"/>
          <w:b/>
          <w:color w:val="000000"/>
          <w:sz w:val="24"/>
          <w:szCs w:val="24"/>
        </w:rPr>
        <w:t>kwalifikowanym podpisem elektronicznym</w:t>
      </w:r>
      <w:r w:rsidRPr="00BA674B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color w:val="000000"/>
          <w:sz w:val="24"/>
          <w:szCs w:val="24"/>
        </w:rPr>
        <w:t>podpisem zaufanym</w:t>
      </w:r>
      <w:r w:rsidRPr="00BA674B">
        <w:rPr>
          <w:rFonts w:asciiTheme="majorHAnsi" w:hAnsiTheme="majorHAnsi" w:cstheme="majorHAnsi"/>
          <w:color w:val="000000"/>
          <w:sz w:val="24"/>
          <w:szCs w:val="24"/>
        </w:rPr>
        <w:t xml:space="preserve"> lub </w:t>
      </w:r>
      <w:r w:rsidRPr="00BA674B">
        <w:rPr>
          <w:rFonts w:asciiTheme="majorHAnsi" w:hAnsiTheme="majorHAnsi" w:cstheme="majorHAnsi"/>
          <w:b/>
          <w:color w:val="000000"/>
          <w:sz w:val="24"/>
          <w:szCs w:val="24"/>
        </w:rPr>
        <w:t>podpisem osobistym</w:t>
      </w:r>
      <w:r w:rsidRPr="00BA674B">
        <w:rPr>
          <w:rFonts w:asciiTheme="majorHAnsi" w:hAnsiTheme="majorHAnsi" w:cstheme="majorHAnsi"/>
          <w:color w:val="000000"/>
          <w:sz w:val="24"/>
          <w:szCs w:val="24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00000C7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Oferta powinna być:</w:t>
      </w:r>
    </w:p>
    <w:p w14:paraId="000000C8" w14:textId="77777777" w:rsidR="008A53FD" w:rsidRPr="00BA674B" w:rsidRDefault="005C2461" w:rsidP="00DF2727">
      <w:pPr>
        <w:numPr>
          <w:ilvl w:val="1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sporządzona na podstawie załączników niniejszej SWZ w języku polskim,</w:t>
      </w:r>
    </w:p>
    <w:p w14:paraId="000000C9" w14:textId="77777777" w:rsidR="008A53FD" w:rsidRPr="00BA674B" w:rsidRDefault="005C2461" w:rsidP="00DF2727">
      <w:pPr>
        <w:numPr>
          <w:ilvl w:val="1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złożona przy użyciu środków komunikacji elektronicznej tzn. za pośrednictwem </w:t>
      </w:r>
      <w:hyperlink r:id="rId56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>,</w:t>
      </w:r>
    </w:p>
    <w:p w14:paraId="000000CA" w14:textId="77777777" w:rsidR="008A53FD" w:rsidRPr="00BA674B" w:rsidRDefault="005C2461" w:rsidP="00DF2727">
      <w:pPr>
        <w:numPr>
          <w:ilvl w:val="1"/>
          <w:numId w:val="17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podpisana </w:t>
      </w:r>
      <w:hyperlink r:id="rId57">
        <w:r w:rsidRPr="00BA674B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8">
        <w:r w:rsidRPr="00BA674B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zaufanym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lub </w:t>
      </w:r>
      <w:hyperlink r:id="rId59">
        <w:r w:rsidRPr="00BA674B">
          <w:rPr>
            <w:rFonts w:asciiTheme="majorHAnsi" w:hAnsiTheme="majorHAnsi" w:cstheme="majorHAnsi"/>
            <w:b/>
            <w:color w:val="1155CC"/>
            <w:sz w:val="24"/>
            <w:szCs w:val="24"/>
            <w:u w:val="single"/>
          </w:rPr>
          <w:t>podpisem osobistym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przez osobę/osoby upoważnioną/upoważnione.</w:t>
      </w:r>
    </w:p>
    <w:p w14:paraId="000000CB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eIDAS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) (UE) nr 910/2014 - od 1 lipca 2016 roku”.</w:t>
      </w:r>
    </w:p>
    <w:p w14:paraId="000000CC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wykorzystania formatu podpisu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XAdES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CD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Zgodnie z art. 18 ust. 3 ustawy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przedsiębiorstwa. Na platformie w formularzu składania oferty znajduje się miejsce wyznaczone do dołączenia części oferty stanowiącej tajemnicę przedsiębiorstwa.</w:t>
      </w:r>
    </w:p>
    <w:p w14:paraId="000000CE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Wykonawca, za pośrednictwem </w:t>
      </w:r>
      <w:hyperlink r:id="rId60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8A53FD" w:rsidRPr="00BA674B" w:rsidRDefault="007F59CA" w:rsidP="00857428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hyperlink r:id="rId61">
        <w:r w:rsidR="005C2461"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0D0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000000D2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8A53FD" w:rsidRPr="00BA674B" w:rsidRDefault="005C2461" w:rsidP="00DF27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>Rozszerzenia plików wykorzystywanych przez Wykonawców powinny być zgodne z</w:t>
      </w:r>
      <w:r w:rsidRPr="00BA674B">
        <w:rPr>
          <w:rFonts w:asciiTheme="majorHAnsi" w:hAnsiTheme="majorHAnsi" w:cstheme="majorHAnsi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Zamawiający rekomenduje wykorzystanie formatów: .pdf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doc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docx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.xls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xlsx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.jpg (.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jpeg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) </w:t>
      </w:r>
      <w:r w:rsidRPr="00BA674B">
        <w:rPr>
          <w:rFonts w:asciiTheme="majorHAnsi" w:hAnsiTheme="majorHAnsi" w:cstheme="majorHAnsi"/>
          <w:b/>
          <w:sz w:val="24"/>
          <w:szCs w:val="24"/>
          <w:u w:val="single"/>
        </w:rPr>
        <w:t>ze szczególnym wskazaniem na .pdf</w:t>
      </w:r>
    </w:p>
    <w:p w14:paraId="000000D7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celu ewentualnej kompresji danych Zamawiający rekomenduje wykorzystanie jednego z rozszerzeń:</w:t>
      </w:r>
    </w:p>
    <w:p w14:paraId="000000D8" w14:textId="77777777" w:rsidR="008A53FD" w:rsidRPr="00BA674B" w:rsidRDefault="005C2461" w:rsidP="00DF2727">
      <w:pPr>
        <w:numPr>
          <w:ilvl w:val="1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.zip </w:t>
      </w:r>
    </w:p>
    <w:p w14:paraId="000000D9" w14:textId="77777777" w:rsidR="008A53FD" w:rsidRPr="00BA674B" w:rsidRDefault="005C2461" w:rsidP="00DF2727">
      <w:pPr>
        <w:numPr>
          <w:ilvl w:val="1"/>
          <w:numId w:val="1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.7Z</w:t>
      </w:r>
    </w:p>
    <w:p w14:paraId="000000DA" w14:textId="38D3257B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Wśród rozszerzeń powszechnych a </w:t>
      </w:r>
      <w:r w:rsidRPr="00BA674B">
        <w:rPr>
          <w:rFonts w:asciiTheme="majorHAnsi" w:hAnsiTheme="majorHAnsi" w:cstheme="majorHAnsi"/>
          <w:b/>
          <w:sz w:val="24"/>
          <w:szCs w:val="24"/>
        </w:rPr>
        <w:t>niewystępujących</w:t>
      </w:r>
      <w:r w:rsidRPr="00BA674B">
        <w:rPr>
          <w:rFonts w:asciiTheme="majorHAnsi" w:hAnsiTheme="majorHAnsi" w:cstheme="majorHAnsi"/>
          <w:sz w:val="24"/>
          <w:szCs w:val="24"/>
        </w:rPr>
        <w:t xml:space="preserve"> w Rozporządzeniu KRI występują: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rar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.gif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bmp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numbers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.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pages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. </w:t>
      </w:r>
      <w:r w:rsidRPr="00BA674B">
        <w:rPr>
          <w:rFonts w:asciiTheme="majorHAnsi" w:hAnsiTheme="majorHAnsi" w:cstheme="majorHAnsi"/>
          <w:b/>
          <w:sz w:val="24"/>
          <w:szCs w:val="24"/>
        </w:rPr>
        <w:t>Dokumenty złożone w takich plikach zostaną uznane za złożone nieskutecznie.</w:t>
      </w:r>
    </w:p>
    <w:p w14:paraId="000000DB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zwraca uwagę na ograniczenia wielkości plików podpisywanych profilem zaufanym, który wynosi </w:t>
      </w:r>
      <w:r w:rsidRPr="00BA674B">
        <w:rPr>
          <w:rFonts w:asciiTheme="majorHAnsi" w:hAnsiTheme="majorHAnsi" w:cstheme="majorHAnsi"/>
          <w:b/>
          <w:sz w:val="24"/>
          <w:szCs w:val="24"/>
        </w:rPr>
        <w:t>maksymalnie 10MB</w:t>
      </w:r>
      <w:r w:rsidRPr="00BA674B">
        <w:rPr>
          <w:rFonts w:asciiTheme="majorHAnsi" w:hAnsiTheme="majorHAnsi" w:cstheme="majorHAnsi"/>
          <w:sz w:val="24"/>
          <w:szCs w:val="24"/>
        </w:rPr>
        <w:t xml:space="preserve">, oraz na ograniczenie wielkości plików podpisywanych w aplikacji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eDoApp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 xml:space="preserve"> służącej do składania podpisu osobistego, który wynosi </w:t>
      </w:r>
      <w:r w:rsidRPr="00BA674B">
        <w:rPr>
          <w:rFonts w:asciiTheme="majorHAnsi" w:hAnsiTheme="majorHAnsi" w:cstheme="majorHAnsi"/>
          <w:b/>
          <w:sz w:val="24"/>
          <w:szCs w:val="24"/>
        </w:rPr>
        <w:t>maksymalnie 5MB</w:t>
      </w:r>
      <w:r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DC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stosowania przez wykonawcę kwalifikowanego podpisu elektronicznego:</w:t>
      </w:r>
    </w:p>
    <w:p w14:paraId="000000DD" w14:textId="77777777" w:rsidR="008A53FD" w:rsidRPr="00BA674B" w:rsidRDefault="005C2461" w:rsidP="00DF2727">
      <w:pPr>
        <w:numPr>
          <w:ilvl w:val="0"/>
          <w:numId w:val="11"/>
        </w:numPr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Ze względu na niskie ryzyko naruszenia integralności pliku oraz łatwiejszą weryfikację podpisu zamawiający zaleca, w miarę możliwości,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przekonwertowanie plików składających się na ofertę na rozszerzenie .pdf  i opatrzenie ich podpisem kwalifikowanym w formacie </w:t>
      </w:r>
      <w:proofErr w:type="spellStart"/>
      <w:r w:rsidRPr="00BA674B">
        <w:rPr>
          <w:rFonts w:asciiTheme="majorHAnsi" w:hAnsiTheme="majorHAnsi" w:cstheme="majorHAnsi"/>
          <w:b/>
          <w:sz w:val="24"/>
          <w:szCs w:val="24"/>
        </w:rPr>
        <w:t>PAdES</w:t>
      </w:r>
      <w:proofErr w:type="spellEnd"/>
      <w:r w:rsidRPr="00BA674B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000000DE" w14:textId="77777777" w:rsidR="008A53FD" w:rsidRPr="00BA674B" w:rsidRDefault="005C2461" w:rsidP="00DF2727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Pliki w innych formatach niż PDF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zaleca się opatrzyć podpisem w formacie </w:t>
      </w:r>
      <w:proofErr w:type="spellStart"/>
      <w:r w:rsidRPr="00BA674B">
        <w:rPr>
          <w:rFonts w:asciiTheme="majorHAnsi" w:hAnsiTheme="majorHAnsi" w:cstheme="majorHAnsi"/>
          <w:b/>
          <w:sz w:val="24"/>
          <w:szCs w:val="24"/>
        </w:rPr>
        <w:t>XAdES</w:t>
      </w:r>
      <w:proofErr w:type="spellEnd"/>
      <w:r w:rsidRPr="00BA674B">
        <w:rPr>
          <w:rFonts w:asciiTheme="majorHAnsi" w:hAnsiTheme="majorHAnsi" w:cstheme="majorHAnsi"/>
          <w:b/>
          <w:sz w:val="24"/>
          <w:szCs w:val="24"/>
        </w:rPr>
        <w:t xml:space="preserve"> o typie zewnętrznym</w:t>
      </w:r>
      <w:r w:rsidRPr="00BA674B">
        <w:rPr>
          <w:rFonts w:asciiTheme="majorHAnsi" w:hAnsiTheme="majorHAnsi" w:cstheme="majorHAnsi"/>
          <w:sz w:val="24"/>
          <w:szCs w:val="24"/>
        </w:rPr>
        <w:t>. Wykonawca powinien pamiętać, aby plik z podpisem przekazywać łącznie z dokumentem podpisywanym.</w:t>
      </w:r>
    </w:p>
    <w:p w14:paraId="000000DF" w14:textId="77777777" w:rsidR="008A53FD" w:rsidRPr="00BA674B" w:rsidRDefault="005C2461" w:rsidP="00DF2727">
      <w:pPr>
        <w:numPr>
          <w:ilvl w:val="0"/>
          <w:numId w:val="1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rekomenduje wykorzystanie podpisu z kwalifikowanym znacznikiem czasu.</w:t>
      </w:r>
    </w:p>
    <w:p w14:paraId="000000E0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zaleca aby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w przypadku podpisywania pliku przez kilka osób, stosować podpisy tego samego rodzaju.</w:t>
      </w:r>
      <w:r w:rsidRPr="00BA674B">
        <w:rPr>
          <w:rFonts w:asciiTheme="majorHAnsi" w:hAnsiTheme="majorHAnsi" w:cstheme="majorHAnsi"/>
          <w:sz w:val="24"/>
          <w:szCs w:val="24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000000E2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Osobą składającą ofertę powinna być osoba kontaktowa podawana w dokumentacji.</w:t>
      </w:r>
    </w:p>
    <w:p w14:paraId="000000E3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zakończenia przyjmowania ofert/wniosków. Sugerujemy złożenie oferty na 24 godziny przed terminem składania ofert/wniosków. </w:t>
      </w:r>
    </w:p>
    <w:p w14:paraId="000000E4" w14:textId="77777777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000000E5" w14:textId="39905795" w:rsidR="008A53FD" w:rsidRPr="00BA674B" w:rsidRDefault="005C246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zaleca aby </w:t>
      </w:r>
      <w:r w:rsidRPr="00BA674B">
        <w:rPr>
          <w:rFonts w:asciiTheme="majorHAnsi" w:hAnsiTheme="majorHAnsi" w:cstheme="majorHAnsi"/>
          <w:b/>
          <w:sz w:val="24"/>
          <w:szCs w:val="24"/>
          <w:u w:val="single"/>
        </w:rPr>
        <w:t>nie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717CC751" w14:textId="2BA4C11D" w:rsidR="00A26BB1" w:rsidRPr="00BA674B" w:rsidRDefault="00A26BB1" w:rsidP="00DF2727">
      <w:pPr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Pliki składane wraz z ofertą:</w:t>
      </w:r>
    </w:p>
    <w:p w14:paraId="4D7FFE43" w14:textId="04485BF4" w:rsidR="001C6E73" w:rsidRDefault="001C6E73" w:rsidP="00DF272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kosztorys ofertowy</w:t>
      </w:r>
      <w:r w:rsidR="007F59CA">
        <w:rPr>
          <w:rFonts w:asciiTheme="majorHAnsi" w:hAnsiTheme="majorHAnsi" w:cstheme="majorHAnsi"/>
          <w:sz w:val="24"/>
          <w:szCs w:val="24"/>
        </w:rPr>
        <w:t xml:space="preserve"> – tabela elementów rozliczeniowych</w:t>
      </w:r>
      <w:bookmarkStart w:id="22" w:name="_GoBack"/>
      <w:bookmarkEnd w:id="22"/>
      <w:r>
        <w:rPr>
          <w:rFonts w:asciiTheme="majorHAnsi" w:hAnsiTheme="majorHAnsi" w:cstheme="majorHAnsi"/>
          <w:sz w:val="24"/>
          <w:szCs w:val="24"/>
        </w:rPr>
        <w:t>,</w:t>
      </w:r>
    </w:p>
    <w:p w14:paraId="41E803DD" w14:textId="3DA5A967" w:rsidR="00A26BB1" w:rsidRPr="00BA674B" w:rsidRDefault="0067648C" w:rsidP="00DF272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aktualne na dzień składania ofert oświadczenie o braku podstaw do wykluczenia z postępowania </w:t>
      </w:r>
      <w:r w:rsidR="00A26BB1" w:rsidRPr="00BA674B">
        <w:rPr>
          <w:rFonts w:asciiTheme="majorHAnsi" w:hAnsiTheme="majorHAnsi" w:cstheme="majorHAnsi"/>
          <w:sz w:val="24"/>
          <w:szCs w:val="24"/>
        </w:rPr>
        <w:t xml:space="preserve">– zgodnie z </w:t>
      </w:r>
      <w:r w:rsidR="00A26BB1" w:rsidRPr="00BA674B">
        <w:rPr>
          <w:rFonts w:asciiTheme="majorHAnsi" w:hAnsiTheme="majorHAnsi" w:cstheme="majorHAnsi"/>
          <w:bCs/>
          <w:sz w:val="24"/>
          <w:szCs w:val="24"/>
        </w:rPr>
        <w:t>Załącznikiem nr 3 do SWZ,</w:t>
      </w:r>
    </w:p>
    <w:p w14:paraId="13A2B40D" w14:textId="17FDE297" w:rsidR="00A26BB1" w:rsidRPr="00BA674B" w:rsidRDefault="00A26BB1" w:rsidP="00DF272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pełnomocnictwo/pełnomocnictwa dla osoby/osób podpisujących ofertę, jeżeli upoważnienie takie  nie wynika wprost z dokumentów rejestracyjnych firmy, jeżeli upoważnienie takie wynika z  dokumentów rejestracyjnych firmy nie wymaga się składania, </w:t>
      </w:r>
    </w:p>
    <w:p w14:paraId="63E20E3E" w14:textId="0CA4B5EA" w:rsidR="00A26BB1" w:rsidRPr="00BA674B" w:rsidRDefault="00A26BB1" w:rsidP="00DF272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wykonawców wspólnie ubiegających się o zamówienie pełnomocnictwo/pełnomocnictwa  dla osoby/osób   podpisujących ofertę,</w:t>
      </w:r>
    </w:p>
    <w:p w14:paraId="577D4F7F" w14:textId="70F343B3" w:rsidR="0067648C" w:rsidRPr="00BA674B" w:rsidRDefault="00126150" w:rsidP="00DF272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pacing w:val="-5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dowód wniesienia wadium (należy złączyć jeśli wadium wniesiono w formie gwarancji lub poręczenia)</w:t>
      </w:r>
      <w:r w:rsidR="002C0D45">
        <w:rPr>
          <w:rFonts w:asciiTheme="majorHAnsi" w:hAnsiTheme="majorHAnsi" w:cstheme="majorHAnsi"/>
          <w:sz w:val="24"/>
          <w:szCs w:val="24"/>
        </w:rPr>
        <w:t>.</w:t>
      </w:r>
    </w:p>
    <w:p w14:paraId="22BAA65C" w14:textId="1D6C2E11" w:rsidR="00A26BB1" w:rsidRPr="00BA674B" w:rsidRDefault="00A26BB1" w:rsidP="00516FF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C04F3C" w14:textId="7F9464FE" w:rsidR="00210610" w:rsidRPr="00BA674B" w:rsidRDefault="00516FF1" w:rsidP="0021061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Pełnomocnictwo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do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złożenia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oferty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musi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być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złożone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oryginale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formie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="00044F89" w:rsidRPr="00BA674B">
        <w:rPr>
          <w:rFonts w:asciiTheme="majorHAnsi" w:hAnsiTheme="majorHAnsi" w:cstheme="majorHAnsi"/>
          <w:sz w:val="24"/>
          <w:szCs w:val="24"/>
        </w:rPr>
        <w:t xml:space="preserve">opatrzonej kwalifikowanym podpisem </w:t>
      </w:r>
      <w:r w:rsidRPr="00BA674B">
        <w:rPr>
          <w:rFonts w:asciiTheme="majorHAnsi" w:hAnsiTheme="majorHAnsi" w:cstheme="majorHAnsi"/>
          <w:sz w:val="24"/>
          <w:szCs w:val="24"/>
        </w:rPr>
        <w:t>lub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postaci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opatrzonej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podpisem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zaufanym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lub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podpisem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osobistym).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Dopuszcza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się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także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złożenie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elektronicznej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kopii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(skanu)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pełnomocnictwa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sporządzonego</w:t>
      </w:r>
      <w:r w:rsidR="00210610" w:rsidRPr="00BA674B">
        <w:rPr>
          <w:rFonts w:asciiTheme="majorHAnsi" w:hAnsiTheme="majorHAnsi" w:cstheme="majorHAnsi"/>
          <w:sz w:val="24"/>
          <w:szCs w:val="24"/>
        </w:rPr>
        <w:t xml:space="preserve"> uprzednio w formie pisemnej, w formie elektronicznego poświadczenia sporządzonego stosownie do art.97 § 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A2FFECB" w14:textId="77777777" w:rsidR="00516FF1" w:rsidRPr="00BA674B" w:rsidRDefault="00516FF1" w:rsidP="00516FF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E6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3" w:name="_c8de4rg6s4kb" w:colFirst="0" w:colLast="0"/>
      <w:bookmarkEnd w:id="23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>XV. Sposób obliczania ceny oferty</w:t>
      </w:r>
    </w:p>
    <w:p w14:paraId="28173A6B" w14:textId="77777777" w:rsidR="00AB5492" w:rsidRPr="00BA674B" w:rsidRDefault="00AB5492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Obliczona przez wykonawcę cena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cenie wszystkie posiadane informacje o przedmiocie zamówienia, a szczególnie informacje, wymagania i warunki podane w niniejszej SWZ.</w:t>
      </w:r>
    </w:p>
    <w:p w14:paraId="4F1CA856" w14:textId="4EA842CB" w:rsidR="00AB5492" w:rsidRPr="00BA674B" w:rsidRDefault="00AB5492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Cenę oferty należy obliczyć na podstawie zakresu i wymagań przedstawionych w SWZ. Ostatecznie wyliczona cena oferty musi zawierać elementy cenotwórcze takie jak opłaty celne i importowe oraz podatek VAT. </w:t>
      </w:r>
    </w:p>
    <w:p w14:paraId="600DF90B" w14:textId="77777777" w:rsidR="00AB5492" w:rsidRPr="00BA674B" w:rsidRDefault="00AB5492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24" w:name="_Toc214354258"/>
      <w:r w:rsidRPr="00BA674B">
        <w:rPr>
          <w:rFonts w:asciiTheme="majorHAnsi" w:hAnsiTheme="majorHAnsi" w:cstheme="majorHAnsi"/>
          <w:sz w:val="24"/>
          <w:szCs w:val="24"/>
        </w:rPr>
        <w:t>Waluta Zamówienia</w:t>
      </w:r>
      <w:bookmarkEnd w:id="24"/>
      <w:r w:rsidRPr="00BA674B">
        <w:rPr>
          <w:rFonts w:asciiTheme="majorHAnsi" w:hAnsiTheme="majorHAnsi" w:cstheme="majorHAnsi"/>
          <w:sz w:val="24"/>
          <w:szCs w:val="24"/>
        </w:rPr>
        <w:t xml:space="preserve"> – złoty polski.</w:t>
      </w:r>
    </w:p>
    <w:p w14:paraId="34338F88" w14:textId="34D0EE3B" w:rsidR="00AB5492" w:rsidRPr="00BA674B" w:rsidRDefault="005C2461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podana na Formularzu Ofertowym jest ceną wyczerpującą wszelkie należności Wykonawcy wobec Zamawiającego związane z realizacją przedmiotu zamówienia.</w:t>
      </w:r>
    </w:p>
    <w:p w14:paraId="284D367D" w14:textId="77777777" w:rsidR="00AB5492" w:rsidRPr="00BA674B" w:rsidRDefault="005C2461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6736CFEA" w14:textId="77777777" w:rsidR="00AB5492" w:rsidRPr="00BA674B" w:rsidRDefault="005C2461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000000ED" w14:textId="16851B68" w:rsidR="008A53FD" w:rsidRPr="00BA674B" w:rsidRDefault="005C2461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W ofercie, o której mowa w ust. 1, Wykonawca ma obowiązek:</w:t>
      </w:r>
    </w:p>
    <w:p w14:paraId="000000EE" w14:textId="77777777" w:rsidR="008A53FD" w:rsidRPr="00BA674B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000000EF" w14:textId="77777777" w:rsidR="008A53FD" w:rsidRPr="00BA674B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8A53FD" w:rsidRPr="00BA674B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wartości towaru lub usługi objętego obowiązkiem podatkowym zamawiającego, bez kwoty podatku;</w:t>
      </w:r>
    </w:p>
    <w:p w14:paraId="000000F1" w14:textId="77777777" w:rsidR="008A53FD" w:rsidRPr="00BA674B" w:rsidRDefault="005C2461" w:rsidP="00857428">
      <w:pPr>
        <w:tabs>
          <w:tab w:val="left" w:pos="3855"/>
        </w:tabs>
        <w:spacing w:line="360" w:lineRule="auto"/>
        <w:ind w:left="82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4)</w:t>
      </w:r>
      <w:r w:rsidRPr="00BA674B">
        <w:rPr>
          <w:rFonts w:asciiTheme="majorHAnsi" w:hAnsiTheme="majorHAnsi" w:cstheme="majorHAnsi"/>
          <w:sz w:val="24"/>
          <w:szCs w:val="24"/>
        </w:rPr>
        <w:tab/>
        <w:t>wskazania stawki podatku od towarów i usług, która zgodnie z wiedzą wykonawcy, będzie miała zastosowanie.</w:t>
      </w:r>
    </w:p>
    <w:p w14:paraId="000000F2" w14:textId="2EAC5845" w:rsidR="008A53FD" w:rsidRPr="00BA674B" w:rsidRDefault="005C2461" w:rsidP="00DF2727">
      <w:pPr>
        <w:numPr>
          <w:ilvl w:val="0"/>
          <w:numId w:val="3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Wzór Formularza Ofertowego został opracowany przy założeniu, iż wybór oferty nie będzie prowadzić do powstania u Zamawiającego obowiązku podatkowego w zakresie podatku VAT. W przypadku, gdy</w:t>
      </w:r>
      <w:r w:rsidR="000279AB" w:rsidRPr="00BA674B">
        <w:rPr>
          <w:rFonts w:asciiTheme="majorHAnsi" w:hAnsiTheme="majorHAnsi" w:cstheme="majorHAnsi"/>
          <w:sz w:val="24"/>
          <w:szCs w:val="24"/>
        </w:rPr>
        <w:t xml:space="preserve"> wybór oferty   będzie prowadzić do powstania u Zamawiającego obowiązku podatkowego w zakresie podatku VAT</w:t>
      </w:r>
      <w:r w:rsidRPr="00BA674B">
        <w:rPr>
          <w:rFonts w:asciiTheme="majorHAnsi" w:hAnsiTheme="majorHAnsi" w:cstheme="majorHAnsi"/>
          <w:sz w:val="24"/>
          <w:szCs w:val="24"/>
        </w:rPr>
        <w:t xml:space="preserve"> Wykonawca zobowiązany jest złożyć oświadczenie o powstaniu u Zamawiającego obowiązku podatkowego, to winien odpowiednio zmodyfikować treść formularza.  </w:t>
      </w:r>
    </w:p>
    <w:p w14:paraId="000000F3" w14:textId="481D1185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5" w:name="_1wm6hsxsy23e" w:colFirst="0" w:colLast="0"/>
      <w:bookmarkEnd w:id="25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XVI. Wymagania dotyczące wadium</w:t>
      </w:r>
    </w:p>
    <w:p w14:paraId="000000F4" w14:textId="6FFC114D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zobowiązany jest do zabezpieczenia swojej oferty wadium w wysokości</w:t>
      </w:r>
      <w:r w:rsidR="00631A41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="001C6E73">
        <w:rPr>
          <w:rFonts w:asciiTheme="majorHAnsi" w:hAnsiTheme="majorHAnsi" w:cstheme="majorHAnsi"/>
          <w:sz w:val="24"/>
          <w:szCs w:val="24"/>
        </w:rPr>
        <w:t>2</w:t>
      </w:r>
      <w:r w:rsidR="00FD11C9" w:rsidRPr="00BA674B">
        <w:rPr>
          <w:rFonts w:asciiTheme="majorHAnsi" w:hAnsiTheme="majorHAnsi" w:cstheme="majorHAnsi"/>
          <w:sz w:val="24"/>
          <w:szCs w:val="24"/>
        </w:rPr>
        <w:t xml:space="preserve">.000,00 zł (słownie: </w:t>
      </w:r>
      <w:r w:rsidR="001C6E73">
        <w:rPr>
          <w:rFonts w:asciiTheme="majorHAnsi" w:hAnsiTheme="majorHAnsi" w:cstheme="majorHAnsi"/>
          <w:sz w:val="24"/>
          <w:szCs w:val="24"/>
        </w:rPr>
        <w:t>dwa</w:t>
      </w:r>
      <w:r w:rsidR="00860CB8">
        <w:rPr>
          <w:rFonts w:asciiTheme="majorHAnsi" w:hAnsiTheme="majorHAnsi" w:cstheme="majorHAnsi"/>
          <w:sz w:val="24"/>
          <w:szCs w:val="24"/>
        </w:rPr>
        <w:t xml:space="preserve"> </w:t>
      </w:r>
      <w:r w:rsidR="00FD11C9" w:rsidRPr="00BA674B">
        <w:rPr>
          <w:rFonts w:asciiTheme="majorHAnsi" w:hAnsiTheme="majorHAnsi" w:cstheme="majorHAnsi"/>
          <w:sz w:val="24"/>
          <w:szCs w:val="24"/>
        </w:rPr>
        <w:t xml:space="preserve"> tysi</w:t>
      </w:r>
      <w:r w:rsidR="001C6E73">
        <w:rPr>
          <w:rFonts w:asciiTheme="majorHAnsi" w:hAnsiTheme="majorHAnsi" w:cstheme="majorHAnsi"/>
          <w:sz w:val="24"/>
          <w:szCs w:val="24"/>
        </w:rPr>
        <w:t>ące</w:t>
      </w:r>
      <w:r w:rsidR="00860CB8">
        <w:rPr>
          <w:rFonts w:asciiTheme="majorHAnsi" w:hAnsiTheme="majorHAnsi" w:cstheme="majorHAnsi"/>
          <w:sz w:val="24"/>
          <w:szCs w:val="24"/>
        </w:rPr>
        <w:t xml:space="preserve"> zło</w:t>
      </w:r>
      <w:r w:rsidR="00FD11C9" w:rsidRPr="00BA674B">
        <w:rPr>
          <w:rFonts w:asciiTheme="majorHAnsi" w:hAnsiTheme="majorHAnsi" w:cstheme="majorHAnsi"/>
          <w:sz w:val="24"/>
          <w:szCs w:val="24"/>
        </w:rPr>
        <w:t>tych 00/100)</w:t>
      </w:r>
      <w:r w:rsidR="00631A41"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0F5" w14:textId="77777777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Wadium wnosi się przed upływem terminu składania ofert.</w:t>
      </w:r>
    </w:p>
    <w:p w14:paraId="000000F6" w14:textId="77777777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Wadium może być wnoszone w jednej lub kilku następujących formach:</w:t>
      </w:r>
    </w:p>
    <w:p w14:paraId="000000F7" w14:textId="77777777" w:rsidR="008A53FD" w:rsidRPr="00BA674B" w:rsidRDefault="005C2461" w:rsidP="00DF2727">
      <w:pPr>
        <w:numPr>
          <w:ilvl w:val="1"/>
          <w:numId w:val="44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pieniądzu; </w:t>
      </w:r>
    </w:p>
    <w:p w14:paraId="000000F8" w14:textId="77777777" w:rsidR="008A53FD" w:rsidRPr="00BA674B" w:rsidRDefault="005C2461" w:rsidP="00DF2727">
      <w:pPr>
        <w:numPr>
          <w:ilvl w:val="1"/>
          <w:numId w:val="44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gwarancjach bankowych;</w:t>
      </w:r>
    </w:p>
    <w:p w14:paraId="000000F9" w14:textId="77777777" w:rsidR="008A53FD" w:rsidRPr="00BA674B" w:rsidRDefault="005C2461" w:rsidP="00DF2727">
      <w:pPr>
        <w:numPr>
          <w:ilvl w:val="1"/>
          <w:numId w:val="44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gwarancjach ubezpieczeniowych;</w:t>
      </w:r>
    </w:p>
    <w:p w14:paraId="000000FA" w14:textId="77777777" w:rsidR="008A53FD" w:rsidRPr="00BA674B" w:rsidRDefault="005C2461" w:rsidP="00DF2727">
      <w:pPr>
        <w:numPr>
          <w:ilvl w:val="1"/>
          <w:numId w:val="44"/>
        </w:numPr>
        <w:spacing w:line="360" w:lineRule="auto"/>
        <w:ind w:left="896" w:hanging="4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79AFEF33" w14:textId="07BA07C0" w:rsidR="00831905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Wadium w formie pieniądza należy wnieść przelewem na konto </w:t>
      </w:r>
      <w:r w:rsidR="00205D6B" w:rsidRPr="00BA674B">
        <w:rPr>
          <w:rFonts w:asciiTheme="majorHAnsi" w:hAnsiTheme="majorHAnsi" w:cstheme="majorHAnsi"/>
          <w:spacing w:val="1"/>
          <w:sz w:val="24"/>
          <w:szCs w:val="24"/>
        </w:rPr>
        <w:t>61 8362 0005 0000 0114 2000 0040</w:t>
      </w:r>
      <w:r w:rsidRPr="00BA674B">
        <w:rPr>
          <w:rFonts w:asciiTheme="majorHAnsi" w:hAnsiTheme="majorHAnsi" w:cstheme="majorHAnsi"/>
          <w:smallCaps/>
          <w:sz w:val="24"/>
          <w:szCs w:val="24"/>
        </w:rPr>
        <w:t> </w:t>
      </w:r>
      <w:r w:rsidRPr="00BA674B">
        <w:rPr>
          <w:rFonts w:asciiTheme="majorHAnsi" w:hAnsiTheme="majorHAnsi" w:cstheme="majorHAnsi"/>
          <w:smallCaps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z dopiskiem „Wadium – </w:t>
      </w:r>
      <w:r w:rsidR="001C6E73" w:rsidRPr="001C6E73">
        <w:rPr>
          <w:rFonts w:asciiTheme="majorHAnsi" w:hAnsiTheme="majorHAnsi" w:cstheme="majorHAnsi"/>
          <w:sz w:val="24"/>
          <w:szCs w:val="24"/>
        </w:rPr>
        <w:t>RP.271.1.14.2024</w:t>
      </w:r>
      <w:r w:rsidRPr="00BA674B">
        <w:rPr>
          <w:rFonts w:asciiTheme="majorHAnsi" w:hAnsiTheme="majorHAnsi" w:cstheme="majorHAnsi"/>
          <w:sz w:val="24"/>
          <w:szCs w:val="24"/>
        </w:rPr>
        <w:t>”.</w:t>
      </w:r>
    </w:p>
    <w:p w14:paraId="000000FC" w14:textId="58B6D901" w:rsidR="008A53FD" w:rsidRPr="00BA674B" w:rsidRDefault="005C2461" w:rsidP="00831905">
      <w:pPr>
        <w:spacing w:before="240" w:line="360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b/>
          <w:sz w:val="24"/>
          <w:szCs w:val="24"/>
        </w:rPr>
        <w:t xml:space="preserve">UWAGA: </w:t>
      </w:r>
      <w:r w:rsidRPr="00BA674B">
        <w:rPr>
          <w:rFonts w:asciiTheme="majorHAnsi" w:hAnsiTheme="majorHAnsi" w:cstheme="majorHAnsi"/>
          <w:sz w:val="24"/>
          <w:szCs w:val="24"/>
        </w:rPr>
        <w:t>Za termin wniesienia wadium w formie pieniężnej zostanie przyjęty termin uznania rachunku Zamawiającego.</w:t>
      </w:r>
    </w:p>
    <w:p w14:paraId="000000FD" w14:textId="77777777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Wadium wnoszone w formie poręczeń lub gwarancji musi być złożone jako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oryginał </w:t>
      </w:r>
      <w:r w:rsidRPr="00BA674B">
        <w:rPr>
          <w:rFonts w:asciiTheme="majorHAnsi" w:hAnsiTheme="majorHAnsi" w:cstheme="majorHAnsi"/>
          <w:sz w:val="24"/>
          <w:szCs w:val="24"/>
        </w:rPr>
        <w:t xml:space="preserve">gwarancji lub poręczenia </w:t>
      </w:r>
      <w:r w:rsidRPr="00BA674B">
        <w:rPr>
          <w:rFonts w:asciiTheme="majorHAnsi" w:hAnsiTheme="majorHAnsi" w:cstheme="majorHAnsi"/>
          <w:b/>
          <w:sz w:val="24"/>
          <w:szCs w:val="24"/>
        </w:rPr>
        <w:t xml:space="preserve">w postaci elektronicznej </w:t>
      </w:r>
      <w:r w:rsidRPr="00BA674B">
        <w:rPr>
          <w:rFonts w:asciiTheme="majorHAnsi" w:hAnsiTheme="majorHAnsi" w:cstheme="majorHAnsi"/>
          <w:sz w:val="24"/>
          <w:szCs w:val="24"/>
        </w:rPr>
        <w:t>i spełniać co najmniej poniższe wymagania:</w:t>
      </w:r>
    </w:p>
    <w:p w14:paraId="000000FE" w14:textId="00FEEC64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musi obejmować odpowiedzialność za wszystkie przypadki powodujące utratę wadium przez Wykonawcę określone w ustawie PZP</w:t>
      </w:r>
      <w:r w:rsidR="00205D6B" w:rsidRPr="00BA674B">
        <w:rPr>
          <w:rFonts w:asciiTheme="majorHAnsi" w:hAnsiTheme="majorHAnsi" w:cstheme="majorHAnsi"/>
          <w:sz w:val="24"/>
          <w:szCs w:val="24"/>
        </w:rPr>
        <w:t>;</w:t>
      </w:r>
      <w:r w:rsidRPr="00BA674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FF" w14:textId="77777777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 jej treści powinno jednoznacznie wynikać zobowiązanie gwaranta do zapłaty całej kwoty wadium;</w:t>
      </w:r>
    </w:p>
    <w:p w14:paraId="00000100" w14:textId="77777777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powinno być nieodwołalne i bezwarunkowe oraz płatne na pierwsze żądanie;</w:t>
      </w:r>
    </w:p>
    <w:p w14:paraId="00000101" w14:textId="77777777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0000102" w14:textId="77777777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treści poręczenia lub gwarancji powinna znaleźć się nazwa oraz numer przedmiotowego postępowania;</w:t>
      </w:r>
    </w:p>
    <w:p w14:paraId="00000103" w14:textId="4DE5A0DA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beneficjentem poręczenia lub gwarancji jest: </w:t>
      </w:r>
      <w:r w:rsidR="00E8518F" w:rsidRPr="00BA674B">
        <w:rPr>
          <w:rFonts w:asciiTheme="majorHAnsi" w:hAnsiTheme="majorHAnsi" w:cstheme="majorHAnsi"/>
          <w:sz w:val="24"/>
          <w:szCs w:val="24"/>
        </w:rPr>
        <w:t>Gmina Drezdenko.</w:t>
      </w:r>
    </w:p>
    <w:p w14:paraId="00000104" w14:textId="77777777" w:rsidR="008A53FD" w:rsidRPr="00BA674B" w:rsidRDefault="005C2461" w:rsidP="00DF2727">
      <w:pPr>
        <w:numPr>
          <w:ilvl w:val="0"/>
          <w:numId w:val="12"/>
        </w:numPr>
        <w:spacing w:line="360" w:lineRule="auto"/>
        <w:ind w:left="882" w:hanging="46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00000105" w14:textId="7C261BA7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14:paraId="00000106" w14:textId="65B9F08E" w:rsidR="008A53FD" w:rsidRPr="00BA674B" w:rsidRDefault="005C2461" w:rsidP="00DF2727">
      <w:pPr>
        <w:numPr>
          <w:ilvl w:val="3"/>
          <w:numId w:val="14"/>
        </w:numPr>
        <w:spacing w:before="240" w:line="36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Zasady zwrotu oraz okoliczności zatrzymania wadium określa art. 98 PZP</w:t>
      </w:r>
      <w:r w:rsidR="00885BEB">
        <w:rPr>
          <w:rFonts w:asciiTheme="majorHAnsi" w:hAnsiTheme="majorHAnsi" w:cstheme="majorHAnsi"/>
          <w:sz w:val="24"/>
          <w:szCs w:val="24"/>
        </w:rPr>
        <w:t>.</w:t>
      </w:r>
    </w:p>
    <w:p w14:paraId="00000107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6" w:name="_kraqvybbazqg" w:colFirst="0" w:colLast="0"/>
      <w:bookmarkEnd w:id="26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XVII. Termin związania ofertą</w:t>
      </w:r>
    </w:p>
    <w:p w14:paraId="00000108" w14:textId="4DF96CAA" w:rsidR="008A53FD" w:rsidRPr="00BA674B" w:rsidRDefault="00965DBA" w:rsidP="00DF2727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Wykonawca jest związany ofertą od dnia upływu terminu składania ofert do dnia </w:t>
      </w:r>
      <w:r w:rsidR="001C6E73">
        <w:rPr>
          <w:rFonts w:asciiTheme="majorHAnsi" w:hAnsiTheme="majorHAnsi" w:cstheme="majorHAnsi"/>
          <w:b/>
          <w:bCs/>
          <w:sz w:val="24"/>
          <w:szCs w:val="24"/>
        </w:rPr>
        <w:t>15.11</w:t>
      </w:r>
      <w:r w:rsidR="00B760F2">
        <w:rPr>
          <w:rFonts w:asciiTheme="majorHAnsi" w:hAnsiTheme="majorHAnsi" w:cstheme="majorHAnsi"/>
          <w:b/>
          <w:bCs/>
          <w:sz w:val="24"/>
          <w:szCs w:val="24"/>
        </w:rPr>
        <w:t>.2024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5C2461" w:rsidRPr="00BA674B">
        <w:rPr>
          <w:rFonts w:asciiTheme="majorHAnsi" w:hAnsiTheme="majorHAnsi" w:cstheme="majorHAnsi"/>
          <w:sz w:val="24"/>
          <w:szCs w:val="24"/>
        </w:rPr>
        <w:t>.</w:t>
      </w:r>
    </w:p>
    <w:p w14:paraId="00000109" w14:textId="77777777" w:rsidR="008A53FD" w:rsidRPr="00BA674B" w:rsidRDefault="005C2461" w:rsidP="00DF2727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BA674B">
        <w:rPr>
          <w:rFonts w:asciiTheme="majorHAnsi" w:hAnsiTheme="majorHAnsi" w:cstheme="majorHAnsi"/>
          <w:sz w:val="24"/>
          <w:szCs w:val="24"/>
        </w:rPr>
        <w:tab/>
        <w:t>Przedłużenie terminu związania ofertą wymaga złożenia przez wykonawcę pisemnego oświadczenia o wyrażeniu zgody na przedłużenie terminu związania ofertą.</w:t>
      </w:r>
    </w:p>
    <w:p w14:paraId="4A9C88B0" w14:textId="4FCC4B0D" w:rsidR="00965DBA" w:rsidRPr="00BA674B" w:rsidRDefault="005C2461" w:rsidP="00DF2727">
      <w:pPr>
        <w:numPr>
          <w:ilvl w:val="0"/>
          <w:numId w:val="3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Odmowa wyrażenia zgody na przedłużenie terminu związania ofertą nie powoduje utraty wadium.</w:t>
      </w:r>
    </w:p>
    <w:p w14:paraId="0000010B" w14:textId="03CA65F6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7" w:name="_iwk7tzonv6ne" w:colFirst="0" w:colLast="0"/>
      <w:bookmarkEnd w:id="27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lastRenderedPageBreak/>
        <w:t xml:space="preserve">XVIII. </w:t>
      </w:r>
      <w:r w:rsidR="004E0273"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Sposób</w:t>
      </w:r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 i termin składania ofert</w:t>
      </w:r>
    </w:p>
    <w:p w14:paraId="0000010C" w14:textId="249D218F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Ofertę wraz z wymaganymi dokumentami należy umieścić na </w:t>
      </w:r>
      <w:hyperlink r:id="rId62">
        <w:r w:rsidR="00663C73"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="00663C73" w:rsidRPr="00BA674B">
        <w:rPr>
          <w:rFonts w:asciiTheme="majorHAnsi" w:hAnsiTheme="majorHAnsi" w:cstheme="majorHAnsi"/>
          <w:sz w:val="24"/>
          <w:szCs w:val="24"/>
        </w:rPr>
        <w:t xml:space="preserve"> p</w:t>
      </w:r>
      <w:r w:rsidRPr="00BA674B">
        <w:rPr>
          <w:rFonts w:asciiTheme="majorHAnsi" w:hAnsiTheme="majorHAnsi" w:cstheme="majorHAnsi"/>
          <w:sz w:val="24"/>
          <w:szCs w:val="24"/>
        </w:rPr>
        <w:t xml:space="preserve">od adresem: </w:t>
      </w:r>
      <w:hyperlink r:id="rId63" w:history="1">
        <w:r w:rsidR="00663C73" w:rsidRPr="00BA674B">
          <w:rPr>
            <w:rStyle w:val="Hipercze"/>
            <w:rFonts w:asciiTheme="majorHAnsi" w:hAnsiTheme="majorHAnsi" w:cstheme="majorHAnsi"/>
            <w:sz w:val="24"/>
            <w:szCs w:val="24"/>
          </w:rPr>
          <w:t>https://platformazakupowa.pl/pn/drezdenko</w:t>
        </w:r>
      </w:hyperlink>
      <w:r w:rsidR="00663C73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w myśl Ustawy PZP na stronie internetowej prowadzonego postępowania  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do dnia </w:t>
      </w:r>
      <w:r w:rsidR="001C6E73">
        <w:rPr>
          <w:rFonts w:asciiTheme="majorHAnsi" w:hAnsiTheme="majorHAnsi" w:cstheme="majorHAnsi"/>
          <w:b/>
          <w:bCs/>
          <w:sz w:val="24"/>
          <w:szCs w:val="24"/>
        </w:rPr>
        <w:t>18.10</w:t>
      </w:r>
      <w:r w:rsidR="003E7D0B">
        <w:rPr>
          <w:rFonts w:asciiTheme="majorHAnsi" w:hAnsiTheme="majorHAnsi" w:cstheme="majorHAnsi"/>
          <w:b/>
          <w:bCs/>
          <w:sz w:val="24"/>
          <w:szCs w:val="24"/>
        </w:rPr>
        <w:t>.2024</w:t>
      </w:r>
      <w:r w:rsidR="00937719"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r. </w:t>
      </w:r>
      <w:r w:rsidRPr="00BA674B">
        <w:rPr>
          <w:rFonts w:asciiTheme="majorHAnsi" w:hAnsiTheme="majorHAnsi" w:cstheme="majorHAnsi"/>
          <w:b/>
          <w:bCs/>
          <w:sz w:val="24"/>
          <w:szCs w:val="24"/>
        </w:rPr>
        <w:t xml:space="preserve"> do godziny </w:t>
      </w:r>
      <w:r w:rsidR="00BC35D2" w:rsidRPr="00BA674B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2617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A3AF7" w:rsidRPr="00BA674B">
        <w:rPr>
          <w:rFonts w:asciiTheme="majorHAnsi" w:hAnsiTheme="majorHAnsi" w:cstheme="majorHAnsi"/>
          <w:b/>
          <w:bCs/>
          <w:sz w:val="24"/>
          <w:szCs w:val="24"/>
        </w:rPr>
        <w:t>:00.</w:t>
      </w:r>
    </w:p>
    <w:p w14:paraId="0000010D" w14:textId="77777777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Do oferty należy dołączyć wszystkie wymagane w SWZ dokumenty.</w:t>
      </w:r>
    </w:p>
    <w:p w14:paraId="0000010E" w14:textId="77777777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14:paraId="0000010F" w14:textId="77777777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64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, Wykonawca powinien złożyć podpis bezpośrednio na dokumentach przesłanych za pośrednictwem </w:t>
      </w:r>
      <w:hyperlink r:id="rId65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BA674B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BA674B">
        <w:rPr>
          <w:rFonts w:asciiTheme="majorHAnsi" w:hAnsiTheme="majorHAnsi" w:cstheme="majorHAnsi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8A53FD" w:rsidRPr="00BA674B" w:rsidRDefault="005C2461" w:rsidP="00DF2727">
      <w:pPr>
        <w:numPr>
          <w:ilvl w:val="0"/>
          <w:numId w:val="27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66">
        <w:r w:rsidRPr="00BA674B">
          <w:rPr>
            <w:rFonts w:asciiTheme="majorHAnsi" w:hAnsiTheme="majorHAnsi" w:cstheme="majorHAns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000112" w14:textId="77777777" w:rsidR="008A53FD" w:rsidRPr="00BA674B" w:rsidRDefault="005C2461" w:rsidP="00EE6E44">
      <w:pPr>
        <w:pStyle w:val="Nagwek2"/>
        <w:spacing w:line="360" w:lineRule="auto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8" w:name="_g4kmfra1vcqp" w:colFirst="0" w:colLast="0"/>
      <w:bookmarkEnd w:id="28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XIX. Otwarcie ofert</w:t>
      </w:r>
    </w:p>
    <w:p w14:paraId="391E20D4" w14:textId="1030B3E1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Otwarcie ofert nastąpi w dniu </w:t>
      </w:r>
      <w:r w:rsidR="001C6E73">
        <w:rPr>
          <w:rFonts w:asciiTheme="majorHAnsi" w:hAnsiTheme="majorHAnsi" w:cstheme="majorHAnsi"/>
          <w:b/>
          <w:bCs/>
          <w:sz w:val="24"/>
          <w:szCs w:val="24"/>
        </w:rPr>
        <w:t>18.10</w:t>
      </w:r>
      <w:r w:rsidR="003E7D0B">
        <w:rPr>
          <w:rFonts w:asciiTheme="majorHAnsi" w:hAnsiTheme="majorHAnsi" w:cstheme="majorHAnsi"/>
          <w:b/>
          <w:bCs/>
          <w:sz w:val="24"/>
          <w:szCs w:val="24"/>
        </w:rPr>
        <w:t>.2024</w:t>
      </w:r>
      <w:r w:rsidR="00B6338E" w:rsidRPr="00BA674B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BA674B">
        <w:rPr>
          <w:rFonts w:asciiTheme="majorHAnsi" w:hAnsiTheme="majorHAnsi" w:cstheme="majorHAnsi"/>
          <w:sz w:val="24"/>
          <w:szCs w:val="24"/>
        </w:rPr>
        <w:t xml:space="preserve">, o godzinie </w:t>
      </w:r>
      <w:r w:rsidR="00BC35D2" w:rsidRPr="00BA674B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2617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B6338E" w:rsidRPr="00BA674B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116F00" w:rsidRPr="00BA674B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B6338E" w:rsidRPr="00BA674B">
        <w:rPr>
          <w:rFonts w:asciiTheme="majorHAnsi" w:hAnsiTheme="majorHAnsi" w:cstheme="majorHAnsi"/>
          <w:b/>
          <w:bCs/>
          <w:sz w:val="24"/>
          <w:szCs w:val="24"/>
        </w:rPr>
        <w:t>0.</w:t>
      </w:r>
    </w:p>
    <w:p w14:paraId="53DE460C" w14:textId="34954A75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Otwarcie ofert jest niejawne.</w:t>
      </w:r>
    </w:p>
    <w:p w14:paraId="69BEA157" w14:textId="547A8211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Zamawiający, najpóźniej przed otwarciem ofert, udostępnia na stronie internetowej prowadzonego postępowania informację o kwocie, jaką zamierza przeznaczyć na sfinansowanie zamówienia.</w:t>
      </w:r>
    </w:p>
    <w:p w14:paraId="327810C5" w14:textId="33A3DBE2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Zamawiający, niezwłocznie po otwarciu ofert, udostępnia na stronie internetowej prowadzonego postępowania informacje o:</w:t>
      </w:r>
    </w:p>
    <w:p w14:paraId="1D07A920" w14:textId="77777777" w:rsidR="00BA7703" w:rsidRPr="00BA674B" w:rsidRDefault="00BA7703" w:rsidP="00DF2727">
      <w:pPr>
        <w:pStyle w:val="Akapitzlist"/>
        <w:numPr>
          <w:ilvl w:val="0"/>
          <w:numId w:val="2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40ABB53" w14:textId="64975794" w:rsidR="00BA7703" w:rsidRPr="00BA674B" w:rsidRDefault="00BA7703" w:rsidP="00DF2727">
      <w:pPr>
        <w:pStyle w:val="Akapitzlist"/>
        <w:numPr>
          <w:ilvl w:val="0"/>
          <w:numId w:val="26"/>
        </w:numPr>
        <w:spacing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cenach lub kosztach zawartych w ofertach.</w:t>
      </w:r>
    </w:p>
    <w:p w14:paraId="5D9D9E27" w14:textId="7B129E4E" w:rsidR="0075593F" w:rsidRPr="00BA674B" w:rsidRDefault="0075593F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Informacja zostanie opublikowana na stronie postępowania na</w:t>
      </w:r>
      <w:hyperlink r:id="rId67">
        <w:r w:rsidRPr="00BA674B">
          <w:rPr>
            <w:rFonts w:asciiTheme="majorHAnsi" w:hAnsiTheme="majorHAnsi" w:cstheme="majorHAnsi"/>
            <w:sz w:val="24"/>
            <w:szCs w:val="24"/>
          </w:rPr>
          <w:t xml:space="preserve"> platformazakupowa.pl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w sekcji </w:t>
      </w:r>
      <w:r w:rsidR="008D4C26" w:rsidRPr="00BA674B">
        <w:rPr>
          <w:rFonts w:asciiTheme="majorHAnsi" w:hAnsiTheme="majorHAnsi" w:cstheme="majorHAnsi"/>
          <w:sz w:val="24"/>
          <w:szCs w:val="24"/>
        </w:rPr>
        <w:t>„</w:t>
      </w:r>
      <w:r w:rsidRPr="00BA674B">
        <w:rPr>
          <w:rFonts w:asciiTheme="majorHAnsi" w:hAnsiTheme="majorHAnsi" w:cstheme="majorHAnsi"/>
          <w:sz w:val="24"/>
          <w:szCs w:val="24"/>
        </w:rPr>
        <w:t>Komunikaty”.</w:t>
      </w:r>
    </w:p>
    <w:p w14:paraId="2A3EEF69" w14:textId="47107677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wystąpienia awarii systemu teleinformatycznego, kt</w:t>
      </w:r>
      <w:r w:rsidR="0075593F" w:rsidRPr="00BA674B">
        <w:rPr>
          <w:rFonts w:asciiTheme="majorHAnsi" w:hAnsiTheme="majorHAnsi" w:cstheme="majorHAnsi"/>
          <w:sz w:val="24"/>
          <w:szCs w:val="24"/>
        </w:rPr>
        <w:t>ó</w:t>
      </w:r>
      <w:r w:rsidRPr="00BA674B">
        <w:rPr>
          <w:rFonts w:asciiTheme="majorHAnsi" w:hAnsiTheme="majorHAnsi" w:cstheme="majorHAnsi"/>
          <w:sz w:val="24"/>
          <w:szCs w:val="24"/>
        </w:rPr>
        <w:t>ra spowoduje</w:t>
      </w:r>
      <w:r w:rsidR="0075593F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brak mo</w:t>
      </w:r>
      <w:r w:rsidR="0075593F" w:rsidRPr="00BA674B">
        <w:rPr>
          <w:rFonts w:asciiTheme="majorHAnsi" w:hAnsiTheme="majorHAnsi" w:cstheme="majorHAnsi"/>
          <w:sz w:val="24"/>
          <w:szCs w:val="24"/>
        </w:rPr>
        <w:t>ż</w:t>
      </w:r>
      <w:r w:rsidRPr="00BA674B">
        <w:rPr>
          <w:rFonts w:asciiTheme="majorHAnsi" w:hAnsiTheme="majorHAnsi" w:cstheme="majorHAnsi"/>
          <w:sz w:val="24"/>
          <w:szCs w:val="24"/>
        </w:rPr>
        <w:t>liwo</w:t>
      </w:r>
      <w:r w:rsidR="0075593F" w:rsidRPr="00BA674B">
        <w:rPr>
          <w:rFonts w:asciiTheme="majorHAnsi" w:hAnsiTheme="majorHAnsi" w:cstheme="majorHAnsi"/>
          <w:sz w:val="24"/>
          <w:szCs w:val="24"/>
        </w:rPr>
        <w:t>ś</w:t>
      </w:r>
      <w:r w:rsidRPr="00BA674B">
        <w:rPr>
          <w:rFonts w:asciiTheme="majorHAnsi" w:hAnsiTheme="majorHAnsi" w:cstheme="majorHAnsi"/>
          <w:sz w:val="24"/>
          <w:szCs w:val="24"/>
        </w:rPr>
        <w:t>ci</w:t>
      </w:r>
      <w:r w:rsidR="0075593F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 xml:space="preserve"> otwarcia ofert w terminie okre</w:t>
      </w:r>
      <w:r w:rsidR="0075593F" w:rsidRPr="00BA674B">
        <w:rPr>
          <w:rFonts w:asciiTheme="majorHAnsi" w:hAnsiTheme="majorHAnsi" w:cstheme="majorHAnsi"/>
          <w:sz w:val="24"/>
          <w:szCs w:val="24"/>
        </w:rPr>
        <w:t>ś</w:t>
      </w:r>
      <w:r w:rsidRPr="00BA674B">
        <w:rPr>
          <w:rFonts w:asciiTheme="majorHAnsi" w:hAnsiTheme="majorHAnsi" w:cstheme="majorHAnsi"/>
          <w:sz w:val="24"/>
          <w:szCs w:val="24"/>
        </w:rPr>
        <w:t>lonym przez Zamawiaj</w:t>
      </w:r>
      <w:r w:rsidR="0075593F" w:rsidRPr="00BA674B">
        <w:rPr>
          <w:rFonts w:asciiTheme="majorHAnsi" w:hAnsiTheme="majorHAnsi" w:cstheme="majorHAnsi"/>
          <w:sz w:val="24"/>
          <w:szCs w:val="24"/>
        </w:rPr>
        <w:t>ą</w:t>
      </w:r>
      <w:r w:rsidRPr="00BA674B">
        <w:rPr>
          <w:rFonts w:asciiTheme="majorHAnsi" w:hAnsiTheme="majorHAnsi" w:cstheme="majorHAnsi"/>
          <w:sz w:val="24"/>
          <w:szCs w:val="24"/>
        </w:rPr>
        <w:t>cego,</w:t>
      </w:r>
      <w:r w:rsidR="0075593F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otwarcie ofert nastąpi niezwłocznie po usuni</w:t>
      </w:r>
      <w:r w:rsidR="0075593F" w:rsidRPr="00BA674B">
        <w:rPr>
          <w:rFonts w:asciiTheme="majorHAnsi" w:hAnsiTheme="majorHAnsi" w:cstheme="majorHAnsi"/>
          <w:sz w:val="24"/>
          <w:szCs w:val="24"/>
        </w:rPr>
        <w:t>ę</w:t>
      </w:r>
      <w:r w:rsidRPr="00BA674B">
        <w:rPr>
          <w:rFonts w:asciiTheme="majorHAnsi" w:hAnsiTheme="majorHAnsi" w:cstheme="majorHAnsi"/>
          <w:sz w:val="24"/>
          <w:szCs w:val="24"/>
        </w:rPr>
        <w:t>ciu awarii.</w:t>
      </w:r>
    </w:p>
    <w:p w14:paraId="31CC172E" w14:textId="77CE1CDA" w:rsidR="00BA7703" w:rsidRPr="00BA674B" w:rsidRDefault="00BA7703" w:rsidP="00DF2727">
      <w:pPr>
        <w:numPr>
          <w:ilvl w:val="0"/>
          <w:numId w:val="28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</w:t>
      </w:r>
      <w:r w:rsidR="0075593F" w:rsidRPr="00BA674B">
        <w:rPr>
          <w:rFonts w:asciiTheme="majorHAnsi" w:hAnsiTheme="majorHAnsi" w:cstheme="majorHAnsi"/>
          <w:sz w:val="24"/>
          <w:szCs w:val="24"/>
        </w:rPr>
        <w:t>ą</w:t>
      </w:r>
      <w:r w:rsidRPr="00BA674B">
        <w:rPr>
          <w:rFonts w:asciiTheme="majorHAnsi" w:hAnsiTheme="majorHAnsi" w:cstheme="majorHAnsi"/>
          <w:sz w:val="24"/>
          <w:szCs w:val="24"/>
        </w:rPr>
        <w:t>cy poinformuje o zmianie terminu otwarcia ofert na stronie</w:t>
      </w:r>
      <w:r w:rsidR="0075593F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internetowej prowadzonego post</w:t>
      </w:r>
      <w:r w:rsidR="0075593F" w:rsidRPr="00BA674B">
        <w:rPr>
          <w:rFonts w:asciiTheme="majorHAnsi" w:hAnsiTheme="majorHAnsi" w:cstheme="majorHAnsi"/>
          <w:sz w:val="24"/>
          <w:szCs w:val="24"/>
        </w:rPr>
        <w:t>ę</w:t>
      </w:r>
      <w:r w:rsidRPr="00BA674B">
        <w:rPr>
          <w:rFonts w:asciiTheme="majorHAnsi" w:hAnsiTheme="majorHAnsi" w:cstheme="majorHAnsi"/>
          <w:sz w:val="24"/>
          <w:szCs w:val="24"/>
        </w:rPr>
        <w:t>powania.</w:t>
      </w:r>
    </w:p>
    <w:p w14:paraId="0000011C" w14:textId="61D1DCD1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XX. Opis kryteriów oceny ofert wraz z podaniem wag tych kryteriów i sposobu oceny ofert </w:t>
      </w:r>
    </w:p>
    <w:p w14:paraId="2CC2C170" w14:textId="20C3B616" w:rsidR="004C1F92" w:rsidRPr="00BA674B" w:rsidRDefault="004C1F92" w:rsidP="00DF2727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oceni oferty na podstawie niżej wymienionych kryteriów oceny ofert.</w:t>
      </w:r>
    </w:p>
    <w:p w14:paraId="4683C393" w14:textId="77777777" w:rsidR="004C1F92" w:rsidRPr="00BA674B" w:rsidRDefault="004C1F92" w:rsidP="004C1F92">
      <w:pPr>
        <w:spacing w:line="360" w:lineRule="auto"/>
        <w:ind w:left="6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Kryteriami  oceny ofert są:</w:t>
      </w:r>
    </w:p>
    <w:p w14:paraId="47F2A8BB" w14:textId="77777777" w:rsidR="004C1F92" w:rsidRPr="00BA674B" w:rsidRDefault="004C1F92" w:rsidP="00DF2727">
      <w:pPr>
        <w:numPr>
          <w:ilvl w:val="0"/>
          <w:numId w:val="2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cena (wartość brutto oferty) (waga 60%) </w:t>
      </w:r>
    </w:p>
    <w:p w14:paraId="433FEEF7" w14:textId="77777777" w:rsidR="004C1F92" w:rsidRPr="00BA674B" w:rsidRDefault="004C1F92" w:rsidP="004C1F92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liczona wg wzoru cena najniższej oferty / cena rozpatrywanej oferty x 60</w:t>
      </w:r>
    </w:p>
    <w:p w14:paraId="48705712" w14:textId="77777777" w:rsidR="00524A84" w:rsidRPr="00BA674B" w:rsidRDefault="00524A84" w:rsidP="00DF2727">
      <w:pPr>
        <w:numPr>
          <w:ilvl w:val="0"/>
          <w:numId w:val="22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okres gwarancji i rękojmi za wady (waga 40%) nie krótszy niż 3 lata, nie dłuży niż 5 lat </w:t>
      </w:r>
    </w:p>
    <w:p w14:paraId="18C93BC3" w14:textId="77777777" w:rsidR="00524A84" w:rsidRPr="00BA674B" w:rsidRDefault="00524A84" w:rsidP="00524A84">
      <w:pPr>
        <w:autoSpaceDE w:val="0"/>
        <w:autoSpaceDN w:val="0"/>
        <w:adjustRightInd w:val="0"/>
        <w:spacing w:before="60" w:after="6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liczony według wzoru: </w:t>
      </w:r>
    </w:p>
    <w:p w14:paraId="7B0662BB" w14:textId="77777777" w:rsidR="00524A84" w:rsidRPr="00BA674B" w:rsidRDefault="00524A84" w:rsidP="00DF2727">
      <w:pPr>
        <w:numPr>
          <w:ilvl w:val="0"/>
          <w:numId w:val="3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3 lata gwarancji i rękojmi za wady  0 pkt,</w:t>
      </w:r>
    </w:p>
    <w:p w14:paraId="3F06974B" w14:textId="77777777" w:rsidR="00524A84" w:rsidRPr="00BA674B" w:rsidRDefault="00524A84" w:rsidP="00DF2727">
      <w:pPr>
        <w:numPr>
          <w:ilvl w:val="0"/>
          <w:numId w:val="3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4 lata gwarancji i rękojmi za wady 20 pkt,</w:t>
      </w:r>
    </w:p>
    <w:p w14:paraId="40E4B9B2" w14:textId="64F5A883" w:rsidR="00524A84" w:rsidRPr="00BA674B" w:rsidRDefault="00524A84" w:rsidP="00DF2727">
      <w:pPr>
        <w:numPr>
          <w:ilvl w:val="0"/>
          <w:numId w:val="38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5 lat gwarancji i rękojmi za wady 40 pkt.</w:t>
      </w:r>
    </w:p>
    <w:p w14:paraId="6C39E9C8" w14:textId="1A7DBC25" w:rsidR="00C06441" w:rsidRPr="00BA674B" w:rsidRDefault="00C06441" w:rsidP="00DF2727">
      <w:pPr>
        <w:numPr>
          <w:ilvl w:val="0"/>
          <w:numId w:val="25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wymaga na przedmiot zamówienia  minimum 3 lata gwarancji i rękojmi za wady. W przypadku niewypełnienia formularza ofertowego w tym zakresie zamawiający przyjmie, że wykonawca oferuje 3 lata gwarancji i rękojmi za wady i oferta tym samym otrzyma 0 (zero) pkt. za to kryterium.  Należy zaoferować okres gwarancji i rękojmi za wady w pełnych latach.  W przypadku zaoferowania okresu gwarancji i rękojmi za wady w niepełnych latach do obliczenia punktacji okres zostanie zaokrąglony w dół do pełnych lat. </w:t>
      </w:r>
      <w:r w:rsidR="00916274" w:rsidRPr="00BA674B">
        <w:rPr>
          <w:rFonts w:asciiTheme="majorHAnsi" w:hAnsiTheme="majorHAnsi" w:cstheme="majorHAnsi"/>
          <w:sz w:val="24"/>
          <w:szCs w:val="24"/>
        </w:rPr>
        <w:lastRenderedPageBreak/>
        <w:t xml:space="preserve">Maksymalny punktowany okres gwarancji i rękojmi za wady wynosi 5 lat. W przypadku zaoferowania okresu gwarancji i rękojmi za wady dłuższego niż 5 lat oferta otrzyma 40 pkt.  </w:t>
      </w:r>
    </w:p>
    <w:p w14:paraId="04CA88E2" w14:textId="77777777" w:rsidR="00C06441" w:rsidRPr="00BA674B" w:rsidRDefault="00C06441" w:rsidP="00DF2727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Suma punktów w kryterium cena i okres gwarancji i rękojmi za wady będzie stanowić całkowitą liczbę punktów jaką otrzyma dana oferta. </w:t>
      </w:r>
    </w:p>
    <w:p w14:paraId="68F1F6E1" w14:textId="77777777" w:rsidR="00C06441" w:rsidRPr="00BA674B" w:rsidRDefault="00C06441" w:rsidP="00DF2727">
      <w:pPr>
        <w:numPr>
          <w:ilvl w:val="0"/>
          <w:numId w:val="25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Najwyższa liczba punktów wyznaczy najkorzystniejszą ofertę.  </w:t>
      </w:r>
    </w:p>
    <w:p w14:paraId="0000012E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XXI. Informacje o formalnościach, jakie powinny być dopełnione po wyborze oferty w celu zawarcia umowy</w:t>
      </w:r>
    </w:p>
    <w:p w14:paraId="0000012F" w14:textId="77777777" w:rsidR="008A53FD" w:rsidRPr="00BA674B" w:rsidRDefault="005C2461" w:rsidP="00DF2727">
      <w:pPr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 oferty.</w:t>
      </w:r>
    </w:p>
    <w:p w14:paraId="00000130" w14:textId="00FB7E6C" w:rsidR="008A53FD" w:rsidRPr="00BA674B" w:rsidRDefault="005C2461" w:rsidP="00DF2727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</w:t>
      </w:r>
      <w:r w:rsidR="004C1F92" w:rsidRPr="00BA674B">
        <w:rPr>
          <w:rFonts w:asciiTheme="majorHAnsi" w:hAnsiTheme="majorHAnsi" w:cstheme="majorHAnsi"/>
          <w:sz w:val="24"/>
          <w:szCs w:val="24"/>
        </w:rPr>
        <w:t xml:space="preserve"> </w:t>
      </w:r>
      <w:r w:rsidRPr="00BA674B">
        <w:rPr>
          <w:rFonts w:asciiTheme="majorHAnsi" w:hAnsiTheme="majorHAnsi" w:cstheme="majorHAnsi"/>
          <w:sz w:val="24"/>
          <w:szCs w:val="24"/>
        </w:rPr>
        <w:t>podstawowym złożono tylko jedną ofertę.</w:t>
      </w:r>
    </w:p>
    <w:p w14:paraId="00000131" w14:textId="2F86389F" w:rsidR="008A53FD" w:rsidRPr="00BA674B" w:rsidRDefault="005C2461" w:rsidP="00DF2727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4C1F92" w:rsidRPr="00BA674B">
        <w:rPr>
          <w:rFonts w:asciiTheme="majorHAnsi" w:hAnsiTheme="majorHAnsi" w:cstheme="majorHAnsi"/>
          <w:sz w:val="24"/>
          <w:szCs w:val="24"/>
        </w:rPr>
        <w:t>II</w:t>
      </w:r>
      <w:r w:rsidRPr="00BA674B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00000132" w14:textId="77777777" w:rsidR="008A53FD" w:rsidRPr="00BA674B" w:rsidRDefault="005C2461" w:rsidP="00DF2727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8A53FD" w:rsidRPr="00BA674B" w:rsidRDefault="005C2461" w:rsidP="00DF2727">
      <w:pPr>
        <w:numPr>
          <w:ilvl w:val="0"/>
          <w:numId w:val="24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0000134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29" w:name="_8o16t0j5rcy" w:colFirst="0" w:colLast="0"/>
      <w:bookmarkEnd w:id="29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XXII. Wymagania dotyczące zabezpieczenia należytego wykonania umowy</w:t>
      </w:r>
    </w:p>
    <w:p w14:paraId="222E8A63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0" w:name="_n1rtepxw0unn" w:colFirst="0" w:colLast="0"/>
      <w:bookmarkEnd w:id="30"/>
      <w:r w:rsidRPr="00BA674B">
        <w:rPr>
          <w:rFonts w:asciiTheme="majorHAnsi" w:hAnsiTheme="majorHAnsi" w:cstheme="majorHAnsi"/>
          <w:sz w:val="24"/>
          <w:szCs w:val="24"/>
        </w:rPr>
        <w:t xml:space="preserve">Zamawiający żąda od Wykonawcy, którego oferta została wybrana jako najkorzystniejsza, wniesienia zabezpieczenia należytego wykonania umowy, zwanego dalej "Zabezpieczeniem". </w:t>
      </w:r>
    </w:p>
    <w:p w14:paraId="6E7FC3CA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Zabezpieczenie musi zostać wniesione przed podpisaniem umowy o wykonanie przedmiotu zamówienia.</w:t>
      </w:r>
    </w:p>
    <w:p w14:paraId="368715B1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Zabezpieczenie służy pokryciu roszczeń z tytułu niewykonania lub nienależytego wykonania umowy.</w:t>
      </w:r>
    </w:p>
    <w:p w14:paraId="77580422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ustala zabezpieczenie należytego wykonania umowy na 5 % całkowitej ceny podanej w ofercie.</w:t>
      </w:r>
    </w:p>
    <w:p w14:paraId="06A38E95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Zabezpieczenie może być wnoszone według wyboru wykonawcy w jednej lub w kilku następujących formach:</w:t>
      </w:r>
    </w:p>
    <w:p w14:paraId="4BA191EA" w14:textId="77777777" w:rsidR="005617D4" w:rsidRPr="00BA674B" w:rsidRDefault="005617D4" w:rsidP="00DF2727">
      <w:pPr>
        <w:pStyle w:val="Akapitzlist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pieniądzu;</w:t>
      </w:r>
      <w:bookmarkStart w:id="31" w:name="mip51082700"/>
      <w:bookmarkEnd w:id="31"/>
    </w:p>
    <w:p w14:paraId="1067A929" w14:textId="77777777" w:rsidR="005617D4" w:rsidRPr="00BA674B" w:rsidRDefault="005617D4" w:rsidP="00DF2727">
      <w:pPr>
        <w:pStyle w:val="Akapitzlist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poręczeniach bankowych lub poręczeniach spółdzielczej kasy oszczędnościowo-kredytowej, z tym że zobowiązanie kasy jest zawsze zobowiązaniem pieniężnym</w:t>
      </w:r>
      <w:bookmarkStart w:id="32" w:name="mip51082701"/>
      <w:bookmarkEnd w:id="32"/>
      <w:r w:rsidRPr="00BA674B">
        <w:rPr>
          <w:rFonts w:asciiTheme="majorHAnsi" w:hAnsiTheme="majorHAnsi" w:cstheme="majorHAnsi"/>
          <w:sz w:val="24"/>
          <w:szCs w:val="24"/>
        </w:rPr>
        <w:t>;</w:t>
      </w:r>
    </w:p>
    <w:p w14:paraId="73D133A0" w14:textId="77777777" w:rsidR="005617D4" w:rsidRPr="00BA674B" w:rsidRDefault="005617D4" w:rsidP="00DF2727">
      <w:pPr>
        <w:pStyle w:val="Akapitzlist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gwarancjach bankowych;</w:t>
      </w:r>
      <w:bookmarkStart w:id="33" w:name="mip51082702"/>
      <w:bookmarkEnd w:id="33"/>
    </w:p>
    <w:p w14:paraId="3BB687FF" w14:textId="77777777" w:rsidR="005617D4" w:rsidRPr="00BA674B" w:rsidRDefault="005617D4" w:rsidP="00DF2727">
      <w:pPr>
        <w:pStyle w:val="Akapitzlist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gwarancjach ubezpieczeniowych;</w:t>
      </w:r>
      <w:bookmarkStart w:id="34" w:name="mip51082703"/>
      <w:bookmarkEnd w:id="34"/>
    </w:p>
    <w:p w14:paraId="648C19AD" w14:textId="77777777" w:rsidR="005617D4" w:rsidRPr="00BA674B" w:rsidRDefault="005617D4" w:rsidP="00DF2727">
      <w:pPr>
        <w:pStyle w:val="Akapitzlist"/>
        <w:numPr>
          <w:ilvl w:val="0"/>
          <w:numId w:val="40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poręczeniach udzielanych przez podmioty, o których mowa w </w:t>
      </w:r>
      <w:hyperlink r:id="rId68" w:history="1">
        <w:r w:rsidRPr="00BA674B">
          <w:rPr>
            <w:rStyle w:val="Hipercze"/>
            <w:rFonts w:asciiTheme="majorHAnsi" w:hAnsiTheme="majorHAnsi" w:cstheme="majorHAnsi"/>
            <w:sz w:val="24"/>
            <w:szCs w:val="24"/>
          </w:rPr>
          <w:t>art. 6b ust. 5 pkt 2</w:t>
        </w:r>
      </w:hyperlink>
      <w:r w:rsidRPr="00BA674B">
        <w:rPr>
          <w:rFonts w:asciiTheme="majorHAnsi" w:hAnsiTheme="majorHAnsi" w:cstheme="majorHAnsi"/>
          <w:sz w:val="24"/>
          <w:szCs w:val="24"/>
        </w:rPr>
        <w:t xml:space="preserve"> ustawy z dnia 9 listopada 2000 r. o utworzeniu Polskiej Agencji Rozwoju Przedsiębiorczości.</w:t>
      </w:r>
    </w:p>
    <w:p w14:paraId="6DC1EC18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Zabezpieczenie wnoszone w pieniądzu wykonawca wpłaca przelewem na rachunek bankowy Zamawiającego, numer rachunku bankowego: 61 8362 0005 0000 0114 2000 0040. W przypadku wniesienia wadium w pieniądzu Wykonawca może wyrazić zgodę na zaliczenie kwoty wadium na poczet zabezpieczenia.</w:t>
      </w:r>
    </w:p>
    <w:p w14:paraId="438B4449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50C79031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Zamawiający zwraca 70% zabezpieczenia w terminie 30 dni od dnia wykonania zamówienia i uznania przez zamawiającego za należycie wykonane.</w:t>
      </w:r>
    </w:p>
    <w:p w14:paraId="12F38251" w14:textId="3E41A764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35" w:name="mip51082729"/>
      <w:bookmarkEnd w:id="35"/>
      <w:r w:rsidRPr="00BA674B">
        <w:rPr>
          <w:rFonts w:asciiTheme="majorHAnsi" w:hAnsiTheme="majorHAnsi" w:cstheme="majorHAnsi"/>
          <w:sz w:val="24"/>
          <w:szCs w:val="24"/>
        </w:rPr>
        <w:t>Pozostałe 30% Zabezpieczenia, Zamawiający pozostawia na zabezpieczenie roszczeń z tytułu rękojmi za wady lub gwarancji</w:t>
      </w:r>
      <w:bookmarkStart w:id="36" w:name="mip51082730"/>
      <w:bookmarkEnd w:id="36"/>
      <w:r w:rsidRPr="00BA674B">
        <w:rPr>
          <w:rFonts w:asciiTheme="majorHAnsi" w:hAnsiTheme="majorHAnsi" w:cstheme="majorHAnsi"/>
          <w:sz w:val="24"/>
          <w:szCs w:val="24"/>
        </w:rPr>
        <w:t xml:space="preserve"> i zwraca nie później niż w 15. dniu po upływie okresu rękojmi za wady. </w:t>
      </w:r>
    </w:p>
    <w:p w14:paraId="22DB2117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 przypadku dostarczenia zabezpieczenia należytego wykonania umowy w innej formie niż pieniądz z treści  gwarancji / poręczenia musi wynikać jednoznacznie zobowiązanie gwaranta / poręczyciela do zapłaty  w terminie maksymalnie 30 dni do wysokości określonej w gwarancji / poręczeniu kwoty, nieodwołalnie i bezwarunkowo, na pierwsze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żądanie zamawiającego zawierające oświadczenie, że zaistniały okoliczności związane z niewykonaniem bądź nienależytym  wykonaniem umowy.</w:t>
      </w:r>
    </w:p>
    <w:p w14:paraId="4B9123A8" w14:textId="7777777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przypadku dostarczenia zabezpieczenia należytego wykonania umowy w innej formie niż pieniądz Wykonawca zobowiązany będzie przedstawić wzór gwarancji / poręczenia Zamawiającemu do akceptacji.</w:t>
      </w:r>
    </w:p>
    <w:p w14:paraId="1A11B5A1" w14:textId="77BF7207" w:rsidR="005617D4" w:rsidRPr="00BA674B" w:rsidRDefault="005617D4" w:rsidP="00DF2727">
      <w:pPr>
        <w:numPr>
          <w:ilvl w:val="0"/>
          <w:numId w:val="3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Gwarancja / poręczenie musi obejmować okres realizacji zamówienia oraz okres rękojmi za wady.</w:t>
      </w:r>
    </w:p>
    <w:p w14:paraId="00000136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 xml:space="preserve">XXIII. Informacje o treści zawieranej umowy oraz możliwości jej zmiany </w:t>
      </w:r>
    </w:p>
    <w:p w14:paraId="00000137" w14:textId="1E98A5F9" w:rsidR="008A53FD" w:rsidRPr="00BA674B" w:rsidRDefault="005C2461" w:rsidP="00DF2727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Załącznik nr </w:t>
      </w:r>
      <w:r w:rsidR="00BB0225" w:rsidRPr="00BA674B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8" w14:textId="77777777" w:rsidR="008A53FD" w:rsidRPr="00BA674B" w:rsidRDefault="005C2461" w:rsidP="00DF2727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00000139" w14:textId="3C165F62" w:rsidR="008A53FD" w:rsidRPr="00BA674B" w:rsidRDefault="005C2461" w:rsidP="00DF2727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Zamawiający przewiduje możliwość zmiany zawartej umowy w stosunku do treści wybranej oferty w zakresie uregulowanym w art. 454-455 PZP oraz wskazanym we Wzorze Umowy, stanowiącym Załącznik nr </w:t>
      </w:r>
      <w:r w:rsidR="00BB0225" w:rsidRPr="00BA674B">
        <w:rPr>
          <w:rFonts w:asciiTheme="majorHAnsi" w:hAnsiTheme="majorHAnsi" w:cstheme="majorHAnsi"/>
          <w:sz w:val="24"/>
          <w:szCs w:val="24"/>
        </w:rPr>
        <w:t>2</w:t>
      </w:r>
      <w:r w:rsidRPr="00BA674B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0000013A" w14:textId="77777777" w:rsidR="008A53FD" w:rsidRPr="00BA674B" w:rsidRDefault="005C2461" w:rsidP="00DF2727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0000013B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37" w:name="_kmfqfyi30wag" w:colFirst="0" w:colLast="0"/>
      <w:bookmarkEnd w:id="37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XIV. Pouczenie o środkach ochrony prawnej przysługujących Wykonawcy</w:t>
      </w:r>
    </w:p>
    <w:p w14:paraId="0000013C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0000013F" w14:textId="77777777" w:rsidR="008A53FD" w:rsidRPr="00BA674B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lastRenderedPageBreak/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8A53FD" w:rsidRPr="00BA674B" w:rsidRDefault="005C2461" w:rsidP="00857428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0000141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00000144" w14:textId="77777777" w:rsidR="008A53FD" w:rsidRPr="00BA674B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1)</w:t>
      </w:r>
      <w:r w:rsidRPr="00BA674B">
        <w:rPr>
          <w:rFonts w:asciiTheme="majorHAnsi" w:hAnsiTheme="majorHAnsi" w:cstheme="majorHAnsi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8A53FD" w:rsidRPr="00BA674B" w:rsidRDefault="005C2461" w:rsidP="006C6E07">
      <w:pPr>
        <w:spacing w:line="360" w:lineRule="auto"/>
        <w:ind w:left="868" w:hanging="425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2)</w:t>
      </w:r>
      <w:r w:rsidRPr="00BA674B">
        <w:rPr>
          <w:rFonts w:asciiTheme="majorHAnsi" w:hAnsiTheme="majorHAnsi" w:cstheme="majorHAnsi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0000014A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</w:t>
      </w:r>
      <w:r w:rsidRPr="00BA674B">
        <w:rPr>
          <w:rFonts w:asciiTheme="majorHAnsi" w:hAnsiTheme="majorHAnsi" w:cstheme="majorHAnsi"/>
          <w:sz w:val="24"/>
          <w:szCs w:val="24"/>
        </w:rPr>
        <w:lastRenderedPageBreak/>
        <w:t>pocztowej operatora wyznaczonego w rozumieniu ustawy z dnia 23 listopada 2012 r. - Prawo pocztowe jest równoznaczne z jej wniesieniem.</w:t>
      </w:r>
    </w:p>
    <w:p w14:paraId="0000014B" w14:textId="77777777" w:rsidR="008A53FD" w:rsidRPr="00BA674B" w:rsidRDefault="005C2461" w:rsidP="00DF2727">
      <w:pPr>
        <w:numPr>
          <w:ilvl w:val="0"/>
          <w:numId w:val="21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0000014C" w14:textId="77777777" w:rsidR="008A53FD" w:rsidRPr="00BA674B" w:rsidRDefault="005C2461" w:rsidP="00EE6E44">
      <w:pPr>
        <w:pStyle w:val="Nagwek2"/>
        <w:spacing w:line="360" w:lineRule="auto"/>
        <w:jc w:val="both"/>
        <w:rPr>
          <w:rFonts w:asciiTheme="majorHAnsi" w:hAnsiTheme="majorHAnsi" w:cstheme="majorHAnsi"/>
          <w:color w:val="365F91" w:themeColor="accent1" w:themeShade="BF"/>
          <w:sz w:val="24"/>
          <w:szCs w:val="24"/>
        </w:rPr>
      </w:pPr>
      <w:bookmarkStart w:id="38" w:name="_uarrfy5kozla" w:colFirst="0" w:colLast="0"/>
      <w:bookmarkEnd w:id="38"/>
      <w:r w:rsidRPr="00BA674B">
        <w:rPr>
          <w:rFonts w:asciiTheme="majorHAnsi" w:hAnsiTheme="majorHAnsi" w:cstheme="majorHAnsi"/>
          <w:color w:val="365F91" w:themeColor="accent1" w:themeShade="BF"/>
          <w:sz w:val="24"/>
          <w:szCs w:val="24"/>
        </w:rPr>
        <w:t>XXV. Spis załączników</w:t>
      </w:r>
    </w:p>
    <w:p w14:paraId="0B0D650B" w14:textId="2C05BC67" w:rsidR="00B3369C" w:rsidRPr="00BA674B" w:rsidRDefault="00B3369C" w:rsidP="00DF2727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Załącznik nr 1 do SWZ – oferta,</w:t>
      </w:r>
    </w:p>
    <w:p w14:paraId="598FFC88" w14:textId="51F5C7D0" w:rsidR="00B3369C" w:rsidRPr="00BA674B" w:rsidRDefault="00B3369C" w:rsidP="00DF2727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Załącznik nr 2 do SWZ – wzór umowy,</w:t>
      </w:r>
    </w:p>
    <w:p w14:paraId="00000153" w14:textId="2D13D0EF" w:rsidR="008A53FD" w:rsidRPr="00885BEB" w:rsidRDefault="00B3369C" w:rsidP="00885BEB">
      <w:pPr>
        <w:numPr>
          <w:ilvl w:val="0"/>
          <w:numId w:val="19"/>
        </w:numPr>
        <w:spacing w:line="36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A674B">
        <w:rPr>
          <w:rFonts w:asciiTheme="majorHAnsi" w:hAnsiTheme="majorHAnsi" w:cstheme="majorHAnsi"/>
          <w:sz w:val="24"/>
          <w:szCs w:val="24"/>
        </w:rPr>
        <w:t>Załącznik nr 3 do SWZ – oświadczenie o braku podstaw do wykluczenia</w:t>
      </w:r>
      <w:r w:rsidR="00EB3A4C" w:rsidRPr="00885BEB">
        <w:rPr>
          <w:rFonts w:asciiTheme="majorHAnsi" w:hAnsiTheme="majorHAnsi" w:cstheme="majorHAnsi"/>
          <w:sz w:val="24"/>
          <w:szCs w:val="24"/>
        </w:rPr>
        <w:t>.</w:t>
      </w:r>
    </w:p>
    <w:p w14:paraId="00000154" w14:textId="77777777" w:rsidR="008A53FD" w:rsidRPr="00BA674B" w:rsidRDefault="008A53FD" w:rsidP="008574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A53FD" w:rsidRPr="00BA674B" w:rsidSect="00A3768F">
      <w:headerReference w:type="default" r:id="rId69"/>
      <w:footerReference w:type="default" r:id="rId70"/>
      <w:pgSz w:w="11909" w:h="16834"/>
      <w:pgMar w:top="141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B50E" w14:textId="77777777" w:rsidR="003300C3" w:rsidRDefault="003300C3">
      <w:pPr>
        <w:spacing w:line="240" w:lineRule="auto"/>
      </w:pPr>
      <w:r>
        <w:separator/>
      </w:r>
    </w:p>
  </w:endnote>
  <w:endnote w:type="continuationSeparator" w:id="0">
    <w:p w14:paraId="632E2089" w14:textId="77777777" w:rsidR="003300C3" w:rsidRDefault="0033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55" w14:textId="7837150F" w:rsidR="003300C3" w:rsidRDefault="003300C3">
    <w:pPr>
      <w:jc w:val="right"/>
    </w:pPr>
    <w:r>
      <w:fldChar w:fldCharType="begin"/>
    </w:r>
    <w:r>
      <w:instrText>PAGE</w:instrText>
    </w:r>
    <w:r>
      <w:fldChar w:fldCharType="separate"/>
    </w:r>
    <w:r w:rsidR="007F59CA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B02A" w14:textId="77777777" w:rsidR="003300C3" w:rsidRDefault="003300C3">
      <w:pPr>
        <w:spacing w:line="240" w:lineRule="auto"/>
      </w:pPr>
      <w:r>
        <w:separator/>
      </w:r>
    </w:p>
  </w:footnote>
  <w:footnote w:type="continuationSeparator" w:id="0">
    <w:p w14:paraId="1ABD7E51" w14:textId="77777777" w:rsidR="003300C3" w:rsidRDefault="00330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2E8FD937" w:rsidR="003300C3" w:rsidRPr="00600A01" w:rsidRDefault="003300C3">
    <w:pPr>
      <w:rPr>
        <w:rFonts w:ascii="Calibri" w:eastAsia="Calibri" w:hAnsi="Calibri" w:cs="Calibri"/>
        <w:color w:val="365F91" w:themeColor="accent1" w:themeShade="BF"/>
      </w:rPr>
    </w:pPr>
    <w:r w:rsidRPr="00600A01">
      <w:rPr>
        <w:rFonts w:ascii="Calibri" w:eastAsia="Calibri" w:hAnsi="Calibri" w:cs="Calibri"/>
        <w:color w:val="365F91" w:themeColor="accent1" w:themeShade="BF"/>
      </w:rPr>
      <w:t xml:space="preserve">Nr postępowania: </w:t>
    </w:r>
    <w:r w:rsidRPr="001828E1">
      <w:rPr>
        <w:rFonts w:ascii="Calibri" w:eastAsia="Calibri" w:hAnsi="Calibri" w:cs="Calibri"/>
        <w:color w:val="365F91" w:themeColor="accent1" w:themeShade="BF"/>
      </w:rPr>
      <w:t>RP.271.1.14.2024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9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C011A1"/>
    <w:multiLevelType w:val="hybridMultilevel"/>
    <w:tmpl w:val="0818DD8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C170F56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27F1"/>
    <w:multiLevelType w:val="multilevel"/>
    <w:tmpl w:val="26DAD88C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eastAsia="Arial" w:hAnsi="Arial" w:cs="Arial"/>
        <w:b w:val="0"/>
        <w:bCs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139C7DF4"/>
    <w:multiLevelType w:val="multilevel"/>
    <w:tmpl w:val="BBB839F4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4F3616F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97D"/>
    <w:multiLevelType w:val="multilevel"/>
    <w:tmpl w:val="EE32BB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7014017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17914B0F"/>
    <w:multiLevelType w:val="multilevel"/>
    <w:tmpl w:val="5600CCA6"/>
    <w:lvl w:ilvl="0">
      <w:start w:val="1"/>
      <w:numFmt w:val="decimal"/>
      <w:lvlText w:val="%1)"/>
      <w:lvlJc w:val="left"/>
      <w:pPr>
        <w:ind w:left="114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1" w15:restartNumberingAfterBreak="0">
    <w:nsid w:val="17EC6ED6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A85120B"/>
    <w:multiLevelType w:val="multilevel"/>
    <w:tmpl w:val="6EF42846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1C98358F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E9911B9"/>
    <w:multiLevelType w:val="hybridMultilevel"/>
    <w:tmpl w:val="0CB0178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F4A090E"/>
    <w:multiLevelType w:val="multilevel"/>
    <w:tmpl w:val="E5B01D2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35E799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264E29A5"/>
    <w:multiLevelType w:val="multilevel"/>
    <w:tmpl w:val="70B444B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8" w15:restartNumberingAfterBreak="0">
    <w:nsid w:val="2A511B48"/>
    <w:multiLevelType w:val="multilevel"/>
    <w:tmpl w:val="A566D6A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ADA3B73"/>
    <w:multiLevelType w:val="multilevel"/>
    <w:tmpl w:val="5D6C8C42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DBF3CE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FC549D0"/>
    <w:multiLevelType w:val="multilevel"/>
    <w:tmpl w:val="081454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2" w15:restartNumberingAfterBreak="0">
    <w:nsid w:val="30D804D7"/>
    <w:multiLevelType w:val="multilevel"/>
    <w:tmpl w:val="DD0E00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5414D3C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73E7D6C"/>
    <w:multiLevelType w:val="multilevel"/>
    <w:tmpl w:val="B7BEA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7FA434A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7" w15:restartNumberingAfterBreak="0">
    <w:nsid w:val="39357675"/>
    <w:multiLevelType w:val="multilevel"/>
    <w:tmpl w:val="902680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865B6B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80BA5"/>
    <w:multiLevelType w:val="multilevel"/>
    <w:tmpl w:val="E826AF0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41910DF2"/>
    <w:multiLevelType w:val="hybridMultilevel"/>
    <w:tmpl w:val="724647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B4FCB"/>
    <w:multiLevelType w:val="hybridMultilevel"/>
    <w:tmpl w:val="B1EE8D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4C2A0D"/>
    <w:multiLevelType w:val="hybridMultilevel"/>
    <w:tmpl w:val="9508C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660E5"/>
    <w:multiLevelType w:val="hybridMultilevel"/>
    <w:tmpl w:val="174AC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474A349F"/>
    <w:multiLevelType w:val="multilevel"/>
    <w:tmpl w:val="C752217C"/>
    <w:lvl w:ilvl="0">
      <w:start w:val="1"/>
      <w:numFmt w:val="decimal"/>
      <w:lvlText w:val="%1)"/>
      <w:lvlJc w:val="left"/>
      <w:pPr>
        <w:ind w:left="502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 w15:restartNumberingAfterBreak="0">
    <w:nsid w:val="4775174E"/>
    <w:multiLevelType w:val="hybridMultilevel"/>
    <w:tmpl w:val="6058A0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77C2EE4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4DCF3873"/>
    <w:multiLevelType w:val="hybridMultilevel"/>
    <w:tmpl w:val="B6DC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C3084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4EB775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55DC1CB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575F18E0"/>
    <w:multiLevelType w:val="hybridMultilevel"/>
    <w:tmpl w:val="0BB0D232"/>
    <w:lvl w:ilvl="0" w:tplc="83A273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630D1"/>
    <w:multiLevelType w:val="multilevel"/>
    <w:tmpl w:val="ADF884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5D500F9C"/>
    <w:multiLevelType w:val="hybridMultilevel"/>
    <w:tmpl w:val="B49E8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44439C"/>
    <w:multiLevelType w:val="hybridMultilevel"/>
    <w:tmpl w:val="72464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F72E6E"/>
    <w:multiLevelType w:val="multilevel"/>
    <w:tmpl w:val="E80CA5E2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651B17B0"/>
    <w:multiLevelType w:val="hybridMultilevel"/>
    <w:tmpl w:val="688C5F16"/>
    <w:lvl w:ilvl="0" w:tplc="04150015">
      <w:start w:val="1"/>
      <w:numFmt w:val="upperLetter"/>
      <w:lvlText w:val="%1.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9" w15:restartNumberingAfterBreak="0">
    <w:nsid w:val="663D766B"/>
    <w:multiLevelType w:val="multilevel"/>
    <w:tmpl w:val="A450FFF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6BF67C47"/>
    <w:multiLevelType w:val="hybridMultilevel"/>
    <w:tmpl w:val="1C1A9B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C930B40"/>
    <w:multiLevelType w:val="multilevel"/>
    <w:tmpl w:val="1C7AE196"/>
    <w:lvl w:ilvl="0">
      <w:start w:val="1"/>
      <w:numFmt w:val="lowerLetter"/>
      <w:lvlText w:val="%1)"/>
      <w:lvlJc w:val="left"/>
      <w:pPr>
        <w:ind w:left="185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52" w15:restartNumberingAfterBreak="0">
    <w:nsid w:val="70F419C0"/>
    <w:multiLevelType w:val="hybridMultilevel"/>
    <w:tmpl w:val="205E324E"/>
    <w:lvl w:ilvl="0" w:tplc="FFFFFFFF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3" w15:restartNumberingAfterBreak="0">
    <w:nsid w:val="75714129"/>
    <w:multiLevelType w:val="multilevel"/>
    <w:tmpl w:val="934A27F4"/>
    <w:lvl w:ilvl="0">
      <w:start w:val="1"/>
      <w:numFmt w:val="decimal"/>
      <w:lvlText w:val="%1."/>
      <w:lvlJc w:val="left"/>
      <w:pPr>
        <w:ind w:left="644" w:hanging="359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54" w15:restartNumberingAfterBreak="0">
    <w:nsid w:val="75923A64"/>
    <w:multiLevelType w:val="hybridMultilevel"/>
    <w:tmpl w:val="0322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5"/>
  </w:num>
  <w:num w:numId="4">
    <w:abstractNumId w:val="51"/>
  </w:num>
  <w:num w:numId="5">
    <w:abstractNumId w:val="17"/>
  </w:num>
  <w:num w:numId="6">
    <w:abstractNumId w:val="53"/>
  </w:num>
  <w:num w:numId="7">
    <w:abstractNumId w:val="21"/>
  </w:num>
  <w:num w:numId="8">
    <w:abstractNumId w:val="25"/>
  </w:num>
  <w:num w:numId="9">
    <w:abstractNumId w:val="1"/>
  </w:num>
  <w:num w:numId="10">
    <w:abstractNumId w:val="29"/>
  </w:num>
  <w:num w:numId="11">
    <w:abstractNumId w:val="7"/>
  </w:num>
  <w:num w:numId="12">
    <w:abstractNumId w:val="10"/>
  </w:num>
  <w:num w:numId="13">
    <w:abstractNumId w:val="35"/>
  </w:num>
  <w:num w:numId="14">
    <w:abstractNumId w:val="15"/>
  </w:num>
  <w:num w:numId="15">
    <w:abstractNumId w:val="22"/>
  </w:num>
  <w:num w:numId="16">
    <w:abstractNumId w:val="12"/>
  </w:num>
  <w:num w:numId="17">
    <w:abstractNumId w:val="27"/>
  </w:num>
  <w:num w:numId="18">
    <w:abstractNumId w:val="40"/>
  </w:num>
  <w:num w:numId="19">
    <w:abstractNumId w:val="20"/>
  </w:num>
  <w:num w:numId="20">
    <w:abstractNumId w:val="41"/>
  </w:num>
  <w:num w:numId="21">
    <w:abstractNumId w:val="37"/>
  </w:num>
  <w:num w:numId="22">
    <w:abstractNumId w:val="3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6"/>
  </w:num>
  <w:num w:numId="26">
    <w:abstractNumId w:val="50"/>
  </w:num>
  <w:num w:numId="27">
    <w:abstractNumId w:val="9"/>
  </w:num>
  <w:num w:numId="28">
    <w:abstractNumId w:val="38"/>
  </w:num>
  <w:num w:numId="29">
    <w:abstractNumId w:val="26"/>
  </w:num>
  <w:num w:numId="30">
    <w:abstractNumId w:val="42"/>
  </w:num>
  <w:num w:numId="31">
    <w:abstractNumId w:val="34"/>
  </w:num>
  <w:num w:numId="32">
    <w:abstractNumId w:val="44"/>
  </w:num>
  <w:num w:numId="33">
    <w:abstractNumId w:val="33"/>
  </w:num>
  <w:num w:numId="34">
    <w:abstractNumId w:val="11"/>
  </w:num>
  <w:num w:numId="35">
    <w:abstractNumId w:val="49"/>
  </w:num>
  <w:num w:numId="36">
    <w:abstractNumId w:val="18"/>
  </w:num>
  <w:num w:numId="37">
    <w:abstractNumId w:val="43"/>
  </w:num>
  <w:num w:numId="38">
    <w:abstractNumId w:val="36"/>
  </w:num>
  <w:num w:numId="39">
    <w:abstractNumId w:val="24"/>
  </w:num>
  <w:num w:numId="40">
    <w:abstractNumId w:val="39"/>
  </w:num>
  <w:num w:numId="41">
    <w:abstractNumId w:val="45"/>
  </w:num>
  <w:num w:numId="42">
    <w:abstractNumId w:val="2"/>
  </w:num>
  <w:num w:numId="43">
    <w:abstractNumId w:val="28"/>
  </w:num>
  <w:num w:numId="44">
    <w:abstractNumId w:val="4"/>
  </w:num>
  <w:num w:numId="45">
    <w:abstractNumId w:val="46"/>
  </w:num>
  <w:num w:numId="46">
    <w:abstractNumId w:val="48"/>
  </w:num>
  <w:num w:numId="47">
    <w:abstractNumId w:val="30"/>
  </w:num>
  <w:num w:numId="48">
    <w:abstractNumId w:val="6"/>
  </w:num>
  <w:num w:numId="49">
    <w:abstractNumId w:val="23"/>
  </w:num>
  <w:num w:numId="50">
    <w:abstractNumId w:val="54"/>
  </w:num>
  <w:num w:numId="51">
    <w:abstractNumId w:val="31"/>
  </w:num>
  <w:num w:numId="52">
    <w:abstractNumId w:val="3"/>
  </w:num>
  <w:num w:numId="53">
    <w:abstractNumId w:val="0"/>
  </w:num>
  <w:num w:numId="54">
    <w:abstractNumId w:val="52"/>
  </w:num>
  <w:num w:numId="55">
    <w:abstractNumId w:val="14"/>
  </w:num>
  <w:num w:numId="56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07A0"/>
    <w:rsid w:val="00006FFB"/>
    <w:rsid w:val="00010B73"/>
    <w:rsid w:val="000111CC"/>
    <w:rsid w:val="000126CB"/>
    <w:rsid w:val="000142A3"/>
    <w:rsid w:val="000269D2"/>
    <w:rsid w:val="000279AB"/>
    <w:rsid w:val="00031A9A"/>
    <w:rsid w:val="00031E8B"/>
    <w:rsid w:val="000320CA"/>
    <w:rsid w:val="0003393B"/>
    <w:rsid w:val="000348FE"/>
    <w:rsid w:val="0003583E"/>
    <w:rsid w:val="00036155"/>
    <w:rsid w:val="00042E60"/>
    <w:rsid w:val="00044F89"/>
    <w:rsid w:val="0005550E"/>
    <w:rsid w:val="00060C4B"/>
    <w:rsid w:val="0006138E"/>
    <w:rsid w:val="000640F8"/>
    <w:rsid w:val="00065295"/>
    <w:rsid w:val="0007491A"/>
    <w:rsid w:val="00077EF8"/>
    <w:rsid w:val="000808BE"/>
    <w:rsid w:val="00083C4D"/>
    <w:rsid w:val="00084196"/>
    <w:rsid w:val="000903B2"/>
    <w:rsid w:val="00091F20"/>
    <w:rsid w:val="00092A97"/>
    <w:rsid w:val="000965D2"/>
    <w:rsid w:val="00096D33"/>
    <w:rsid w:val="000A254E"/>
    <w:rsid w:val="000A2F7E"/>
    <w:rsid w:val="000A7819"/>
    <w:rsid w:val="000B4F83"/>
    <w:rsid w:val="000B7280"/>
    <w:rsid w:val="000C09DD"/>
    <w:rsid w:val="000C1DCD"/>
    <w:rsid w:val="000C5FCC"/>
    <w:rsid w:val="000C79B6"/>
    <w:rsid w:val="000D789A"/>
    <w:rsid w:val="000E53C9"/>
    <w:rsid w:val="000E7609"/>
    <w:rsid w:val="000F0DB3"/>
    <w:rsid w:val="000F31DC"/>
    <w:rsid w:val="000F3231"/>
    <w:rsid w:val="000F5D44"/>
    <w:rsid w:val="00102D37"/>
    <w:rsid w:val="00110706"/>
    <w:rsid w:val="00116F00"/>
    <w:rsid w:val="00120DD9"/>
    <w:rsid w:val="001255E0"/>
    <w:rsid w:val="00125EAC"/>
    <w:rsid w:val="00126150"/>
    <w:rsid w:val="00127AD3"/>
    <w:rsid w:val="00130B7D"/>
    <w:rsid w:val="0013435B"/>
    <w:rsid w:val="00136E89"/>
    <w:rsid w:val="001431D9"/>
    <w:rsid w:val="001431DA"/>
    <w:rsid w:val="00145D34"/>
    <w:rsid w:val="001527E3"/>
    <w:rsid w:val="0015290F"/>
    <w:rsid w:val="00153D15"/>
    <w:rsid w:val="001567B1"/>
    <w:rsid w:val="001601F7"/>
    <w:rsid w:val="001627B0"/>
    <w:rsid w:val="0016294C"/>
    <w:rsid w:val="001663B6"/>
    <w:rsid w:val="00173DFB"/>
    <w:rsid w:val="001828E1"/>
    <w:rsid w:val="001834EC"/>
    <w:rsid w:val="001977CF"/>
    <w:rsid w:val="001A6963"/>
    <w:rsid w:val="001A7971"/>
    <w:rsid w:val="001B12F1"/>
    <w:rsid w:val="001B50D4"/>
    <w:rsid w:val="001C2612"/>
    <w:rsid w:val="001C2C77"/>
    <w:rsid w:val="001C476A"/>
    <w:rsid w:val="001C6E73"/>
    <w:rsid w:val="001C7CF4"/>
    <w:rsid w:val="001C7D64"/>
    <w:rsid w:val="001D13D3"/>
    <w:rsid w:val="001D210E"/>
    <w:rsid w:val="001E1DCC"/>
    <w:rsid w:val="001E3478"/>
    <w:rsid w:val="001E46F0"/>
    <w:rsid w:val="001F1159"/>
    <w:rsid w:val="001F1FF7"/>
    <w:rsid w:val="00201F49"/>
    <w:rsid w:val="00205AC3"/>
    <w:rsid w:val="00205D6B"/>
    <w:rsid w:val="00210610"/>
    <w:rsid w:val="00227524"/>
    <w:rsid w:val="002337C1"/>
    <w:rsid w:val="002360AB"/>
    <w:rsid w:val="00236375"/>
    <w:rsid w:val="002374E2"/>
    <w:rsid w:val="00237FE7"/>
    <w:rsid w:val="00241DA8"/>
    <w:rsid w:val="00243E0C"/>
    <w:rsid w:val="00244304"/>
    <w:rsid w:val="002465AD"/>
    <w:rsid w:val="002547F2"/>
    <w:rsid w:val="002601C1"/>
    <w:rsid w:val="002635AD"/>
    <w:rsid w:val="00264348"/>
    <w:rsid w:val="00267C9E"/>
    <w:rsid w:val="00273D47"/>
    <w:rsid w:val="00281026"/>
    <w:rsid w:val="00291AC3"/>
    <w:rsid w:val="002961FA"/>
    <w:rsid w:val="002A0DE7"/>
    <w:rsid w:val="002A0EEA"/>
    <w:rsid w:val="002B26B1"/>
    <w:rsid w:val="002B669E"/>
    <w:rsid w:val="002B7899"/>
    <w:rsid w:val="002C0D45"/>
    <w:rsid w:val="002C230D"/>
    <w:rsid w:val="002D36BB"/>
    <w:rsid w:val="002D6BA4"/>
    <w:rsid w:val="002E05D0"/>
    <w:rsid w:val="002F0EF1"/>
    <w:rsid w:val="002F596F"/>
    <w:rsid w:val="002F5D40"/>
    <w:rsid w:val="00303E6F"/>
    <w:rsid w:val="00313514"/>
    <w:rsid w:val="00315DF3"/>
    <w:rsid w:val="0031637B"/>
    <w:rsid w:val="00316AB2"/>
    <w:rsid w:val="003178F0"/>
    <w:rsid w:val="00322429"/>
    <w:rsid w:val="00325762"/>
    <w:rsid w:val="003300C3"/>
    <w:rsid w:val="00334E6D"/>
    <w:rsid w:val="00336CC8"/>
    <w:rsid w:val="0033701D"/>
    <w:rsid w:val="0033702A"/>
    <w:rsid w:val="00340331"/>
    <w:rsid w:val="003427B3"/>
    <w:rsid w:val="00352627"/>
    <w:rsid w:val="003536F5"/>
    <w:rsid w:val="0035464F"/>
    <w:rsid w:val="003550DE"/>
    <w:rsid w:val="0035542D"/>
    <w:rsid w:val="003564B9"/>
    <w:rsid w:val="00356973"/>
    <w:rsid w:val="00362B0A"/>
    <w:rsid w:val="00363D46"/>
    <w:rsid w:val="00365E85"/>
    <w:rsid w:val="00366D4B"/>
    <w:rsid w:val="00371567"/>
    <w:rsid w:val="003758EC"/>
    <w:rsid w:val="00376A29"/>
    <w:rsid w:val="003779BF"/>
    <w:rsid w:val="003832E1"/>
    <w:rsid w:val="003935E7"/>
    <w:rsid w:val="00393F9A"/>
    <w:rsid w:val="00396DF8"/>
    <w:rsid w:val="003A19D1"/>
    <w:rsid w:val="003C08D7"/>
    <w:rsid w:val="003C2F15"/>
    <w:rsid w:val="003C3E3F"/>
    <w:rsid w:val="003C5785"/>
    <w:rsid w:val="003D4353"/>
    <w:rsid w:val="003D4ABF"/>
    <w:rsid w:val="003D5AF0"/>
    <w:rsid w:val="003E7D0B"/>
    <w:rsid w:val="003F320C"/>
    <w:rsid w:val="004004CF"/>
    <w:rsid w:val="004049C0"/>
    <w:rsid w:val="00411E5E"/>
    <w:rsid w:val="0041252C"/>
    <w:rsid w:val="004201EC"/>
    <w:rsid w:val="004228E5"/>
    <w:rsid w:val="00430396"/>
    <w:rsid w:val="00442470"/>
    <w:rsid w:val="00442AA8"/>
    <w:rsid w:val="004439FC"/>
    <w:rsid w:val="00443FBA"/>
    <w:rsid w:val="004456FF"/>
    <w:rsid w:val="00451BFC"/>
    <w:rsid w:val="00452F57"/>
    <w:rsid w:val="00466583"/>
    <w:rsid w:val="004679AC"/>
    <w:rsid w:val="0047082B"/>
    <w:rsid w:val="004721F7"/>
    <w:rsid w:val="00481984"/>
    <w:rsid w:val="00493FAC"/>
    <w:rsid w:val="00495817"/>
    <w:rsid w:val="00496036"/>
    <w:rsid w:val="004B60B8"/>
    <w:rsid w:val="004C0411"/>
    <w:rsid w:val="004C1F92"/>
    <w:rsid w:val="004C5696"/>
    <w:rsid w:val="004D5F8B"/>
    <w:rsid w:val="004E0273"/>
    <w:rsid w:val="004E1071"/>
    <w:rsid w:val="004E4CC6"/>
    <w:rsid w:val="004E649C"/>
    <w:rsid w:val="004F0E20"/>
    <w:rsid w:val="0051248C"/>
    <w:rsid w:val="00512682"/>
    <w:rsid w:val="005149FD"/>
    <w:rsid w:val="00516610"/>
    <w:rsid w:val="00516FF1"/>
    <w:rsid w:val="005217DA"/>
    <w:rsid w:val="00524A84"/>
    <w:rsid w:val="00527843"/>
    <w:rsid w:val="005330CF"/>
    <w:rsid w:val="00534ABB"/>
    <w:rsid w:val="00537939"/>
    <w:rsid w:val="005403CD"/>
    <w:rsid w:val="00541769"/>
    <w:rsid w:val="00551B99"/>
    <w:rsid w:val="005537FE"/>
    <w:rsid w:val="0055428B"/>
    <w:rsid w:val="00555319"/>
    <w:rsid w:val="00557591"/>
    <w:rsid w:val="005615D2"/>
    <w:rsid w:val="005617D4"/>
    <w:rsid w:val="00570073"/>
    <w:rsid w:val="0057119F"/>
    <w:rsid w:val="0057502F"/>
    <w:rsid w:val="00576175"/>
    <w:rsid w:val="00583D75"/>
    <w:rsid w:val="00584DFB"/>
    <w:rsid w:val="00584FB8"/>
    <w:rsid w:val="00585F2F"/>
    <w:rsid w:val="00590820"/>
    <w:rsid w:val="00593169"/>
    <w:rsid w:val="005A57A0"/>
    <w:rsid w:val="005A7077"/>
    <w:rsid w:val="005B185F"/>
    <w:rsid w:val="005B4AE1"/>
    <w:rsid w:val="005B5CAF"/>
    <w:rsid w:val="005B7C35"/>
    <w:rsid w:val="005C1851"/>
    <w:rsid w:val="005C2461"/>
    <w:rsid w:val="005D00E8"/>
    <w:rsid w:val="005D551E"/>
    <w:rsid w:val="005D61C8"/>
    <w:rsid w:val="005D6E4C"/>
    <w:rsid w:val="005E0E11"/>
    <w:rsid w:val="005E505D"/>
    <w:rsid w:val="005E5AF8"/>
    <w:rsid w:val="005F081D"/>
    <w:rsid w:val="005F5BC8"/>
    <w:rsid w:val="00600A01"/>
    <w:rsid w:val="0060671F"/>
    <w:rsid w:val="0061034C"/>
    <w:rsid w:val="006106CF"/>
    <w:rsid w:val="0061109A"/>
    <w:rsid w:val="00614DE4"/>
    <w:rsid w:val="006164DC"/>
    <w:rsid w:val="00621552"/>
    <w:rsid w:val="00621F0B"/>
    <w:rsid w:val="00622520"/>
    <w:rsid w:val="006264F0"/>
    <w:rsid w:val="00627646"/>
    <w:rsid w:val="00631931"/>
    <w:rsid w:val="00631A41"/>
    <w:rsid w:val="0063394A"/>
    <w:rsid w:val="006360AF"/>
    <w:rsid w:val="006362BB"/>
    <w:rsid w:val="00640691"/>
    <w:rsid w:val="00645096"/>
    <w:rsid w:val="00652E40"/>
    <w:rsid w:val="0065357C"/>
    <w:rsid w:val="00654ABE"/>
    <w:rsid w:val="006629BF"/>
    <w:rsid w:val="006636F7"/>
    <w:rsid w:val="00663C73"/>
    <w:rsid w:val="00665061"/>
    <w:rsid w:val="0067098D"/>
    <w:rsid w:val="00673B66"/>
    <w:rsid w:val="0067648C"/>
    <w:rsid w:val="0068045D"/>
    <w:rsid w:val="00680DB9"/>
    <w:rsid w:val="00683CAD"/>
    <w:rsid w:val="006866AD"/>
    <w:rsid w:val="00695010"/>
    <w:rsid w:val="00695499"/>
    <w:rsid w:val="006A140A"/>
    <w:rsid w:val="006A6316"/>
    <w:rsid w:val="006A7B80"/>
    <w:rsid w:val="006B6F8D"/>
    <w:rsid w:val="006C1697"/>
    <w:rsid w:val="006C34B1"/>
    <w:rsid w:val="006C41DB"/>
    <w:rsid w:val="006C456A"/>
    <w:rsid w:val="006C680F"/>
    <w:rsid w:val="006C6E07"/>
    <w:rsid w:val="006D151A"/>
    <w:rsid w:val="006D7B7E"/>
    <w:rsid w:val="006E213F"/>
    <w:rsid w:val="006E4C66"/>
    <w:rsid w:val="006E563D"/>
    <w:rsid w:val="006E717B"/>
    <w:rsid w:val="006F3570"/>
    <w:rsid w:val="00704952"/>
    <w:rsid w:val="00721997"/>
    <w:rsid w:val="00730A6C"/>
    <w:rsid w:val="007347E6"/>
    <w:rsid w:val="007361E3"/>
    <w:rsid w:val="00737F84"/>
    <w:rsid w:val="0074305C"/>
    <w:rsid w:val="00744872"/>
    <w:rsid w:val="00750036"/>
    <w:rsid w:val="00754F76"/>
    <w:rsid w:val="0075593F"/>
    <w:rsid w:val="0076146B"/>
    <w:rsid w:val="00763732"/>
    <w:rsid w:val="00766F0B"/>
    <w:rsid w:val="00793BC9"/>
    <w:rsid w:val="00795CB7"/>
    <w:rsid w:val="007B28FA"/>
    <w:rsid w:val="007B471D"/>
    <w:rsid w:val="007B7B08"/>
    <w:rsid w:val="007C3567"/>
    <w:rsid w:val="007C6FFE"/>
    <w:rsid w:val="007D23BB"/>
    <w:rsid w:val="007D76F0"/>
    <w:rsid w:val="007E5229"/>
    <w:rsid w:val="007F47C1"/>
    <w:rsid w:val="007F519D"/>
    <w:rsid w:val="007F59CA"/>
    <w:rsid w:val="00802786"/>
    <w:rsid w:val="00807200"/>
    <w:rsid w:val="008104EA"/>
    <w:rsid w:val="0081326C"/>
    <w:rsid w:val="00813494"/>
    <w:rsid w:val="008162A3"/>
    <w:rsid w:val="0081709E"/>
    <w:rsid w:val="00821D4D"/>
    <w:rsid w:val="00823DF7"/>
    <w:rsid w:val="00824EE9"/>
    <w:rsid w:val="00831905"/>
    <w:rsid w:val="00842061"/>
    <w:rsid w:val="00842B4C"/>
    <w:rsid w:val="008448D1"/>
    <w:rsid w:val="00845C78"/>
    <w:rsid w:val="0085266D"/>
    <w:rsid w:val="00856E0D"/>
    <w:rsid w:val="00857428"/>
    <w:rsid w:val="00860CB8"/>
    <w:rsid w:val="00860D5F"/>
    <w:rsid w:val="00864909"/>
    <w:rsid w:val="00871FFA"/>
    <w:rsid w:val="008777E5"/>
    <w:rsid w:val="00885BEB"/>
    <w:rsid w:val="0089288F"/>
    <w:rsid w:val="008935DF"/>
    <w:rsid w:val="008948AF"/>
    <w:rsid w:val="0089785F"/>
    <w:rsid w:val="008A4E35"/>
    <w:rsid w:val="008A5152"/>
    <w:rsid w:val="008A53FD"/>
    <w:rsid w:val="008B0137"/>
    <w:rsid w:val="008B26ED"/>
    <w:rsid w:val="008C21E8"/>
    <w:rsid w:val="008C7F97"/>
    <w:rsid w:val="008D18A5"/>
    <w:rsid w:val="008D3842"/>
    <w:rsid w:val="008D4C26"/>
    <w:rsid w:val="008E0C98"/>
    <w:rsid w:val="008E0F74"/>
    <w:rsid w:val="008F7293"/>
    <w:rsid w:val="00901780"/>
    <w:rsid w:val="009027DB"/>
    <w:rsid w:val="00903C9F"/>
    <w:rsid w:val="00912FC0"/>
    <w:rsid w:val="00913707"/>
    <w:rsid w:val="00916274"/>
    <w:rsid w:val="00921206"/>
    <w:rsid w:val="009217A4"/>
    <w:rsid w:val="00921AB4"/>
    <w:rsid w:val="00923D43"/>
    <w:rsid w:val="0092584B"/>
    <w:rsid w:val="0092654A"/>
    <w:rsid w:val="00927944"/>
    <w:rsid w:val="0093013B"/>
    <w:rsid w:val="0093152E"/>
    <w:rsid w:val="00931DB0"/>
    <w:rsid w:val="00934F1C"/>
    <w:rsid w:val="00937719"/>
    <w:rsid w:val="00951FCF"/>
    <w:rsid w:val="0095438E"/>
    <w:rsid w:val="009565CF"/>
    <w:rsid w:val="009572CA"/>
    <w:rsid w:val="00965DBA"/>
    <w:rsid w:val="00967419"/>
    <w:rsid w:val="00967504"/>
    <w:rsid w:val="00977082"/>
    <w:rsid w:val="009772CE"/>
    <w:rsid w:val="00980C15"/>
    <w:rsid w:val="009816F3"/>
    <w:rsid w:val="009855A0"/>
    <w:rsid w:val="0098589B"/>
    <w:rsid w:val="009A25D2"/>
    <w:rsid w:val="009A43E7"/>
    <w:rsid w:val="009A4FC1"/>
    <w:rsid w:val="009B10E5"/>
    <w:rsid w:val="009B4E85"/>
    <w:rsid w:val="009C68D1"/>
    <w:rsid w:val="009D2059"/>
    <w:rsid w:val="009E0A62"/>
    <w:rsid w:val="009E2ADF"/>
    <w:rsid w:val="009E368A"/>
    <w:rsid w:val="009E7B58"/>
    <w:rsid w:val="009F2E48"/>
    <w:rsid w:val="009F6BEF"/>
    <w:rsid w:val="00A019AA"/>
    <w:rsid w:val="00A07D45"/>
    <w:rsid w:val="00A26BB1"/>
    <w:rsid w:val="00A270AC"/>
    <w:rsid w:val="00A32A9F"/>
    <w:rsid w:val="00A354D9"/>
    <w:rsid w:val="00A3768F"/>
    <w:rsid w:val="00A43367"/>
    <w:rsid w:val="00A55B2C"/>
    <w:rsid w:val="00A60A3C"/>
    <w:rsid w:val="00A610CF"/>
    <w:rsid w:val="00A6281C"/>
    <w:rsid w:val="00A62DA8"/>
    <w:rsid w:val="00A67D57"/>
    <w:rsid w:val="00A70088"/>
    <w:rsid w:val="00A70C69"/>
    <w:rsid w:val="00A75489"/>
    <w:rsid w:val="00A83E56"/>
    <w:rsid w:val="00A860AA"/>
    <w:rsid w:val="00A8694A"/>
    <w:rsid w:val="00A879F0"/>
    <w:rsid w:val="00A87BEC"/>
    <w:rsid w:val="00A97554"/>
    <w:rsid w:val="00AA0073"/>
    <w:rsid w:val="00AA06F6"/>
    <w:rsid w:val="00AA0B92"/>
    <w:rsid w:val="00AA7A1D"/>
    <w:rsid w:val="00AB20B3"/>
    <w:rsid w:val="00AB4429"/>
    <w:rsid w:val="00AB48A7"/>
    <w:rsid w:val="00AB5492"/>
    <w:rsid w:val="00AB6D23"/>
    <w:rsid w:val="00AC40F1"/>
    <w:rsid w:val="00AD5010"/>
    <w:rsid w:val="00AD7A4A"/>
    <w:rsid w:val="00AE361C"/>
    <w:rsid w:val="00AF5CF3"/>
    <w:rsid w:val="00B05994"/>
    <w:rsid w:val="00B078C7"/>
    <w:rsid w:val="00B10A19"/>
    <w:rsid w:val="00B10EC1"/>
    <w:rsid w:val="00B12D29"/>
    <w:rsid w:val="00B15CD0"/>
    <w:rsid w:val="00B2453F"/>
    <w:rsid w:val="00B304AD"/>
    <w:rsid w:val="00B32028"/>
    <w:rsid w:val="00B3369C"/>
    <w:rsid w:val="00B43877"/>
    <w:rsid w:val="00B600D9"/>
    <w:rsid w:val="00B60DD0"/>
    <w:rsid w:val="00B61947"/>
    <w:rsid w:val="00B62D85"/>
    <w:rsid w:val="00B6338E"/>
    <w:rsid w:val="00B636F9"/>
    <w:rsid w:val="00B6653F"/>
    <w:rsid w:val="00B66C6D"/>
    <w:rsid w:val="00B67E8C"/>
    <w:rsid w:val="00B7158E"/>
    <w:rsid w:val="00B7186F"/>
    <w:rsid w:val="00B736D8"/>
    <w:rsid w:val="00B760F2"/>
    <w:rsid w:val="00B76143"/>
    <w:rsid w:val="00B82477"/>
    <w:rsid w:val="00B84C04"/>
    <w:rsid w:val="00B85D89"/>
    <w:rsid w:val="00B92B27"/>
    <w:rsid w:val="00B95191"/>
    <w:rsid w:val="00BA416D"/>
    <w:rsid w:val="00BA674B"/>
    <w:rsid w:val="00BA7703"/>
    <w:rsid w:val="00BB0225"/>
    <w:rsid w:val="00BB137F"/>
    <w:rsid w:val="00BB7BA4"/>
    <w:rsid w:val="00BC03DA"/>
    <w:rsid w:val="00BC35D2"/>
    <w:rsid w:val="00BD0E42"/>
    <w:rsid w:val="00BD4958"/>
    <w:rsid w:val="00BD4D6A"/>
    <w:rsid w:val="00BD6348"/>
    <w:rsid w:val="00BD7F84"/>
    <w:rsid w:val="00BE428F"/>
    <w:rsid w:val="00BE4E15"/>
    <w:rsid w:val="00BF45E4"/>
    <w:rsid w:val="00C02788"/>
    <w:rsid w:val="00C0619F"/>
    <w:rsid w:val="00C06441"/>
    <w:rsid w:val="00C21ADC"/>
    <w:rsid w:val="00C22CFE"/>
    <w:rsid w:val="00C23479"/>
    <w:rsid w:val="00C249B2"/>
    <w:rsid w:val="00C2617D"/>
    <w:rsid w:val="00C364FD"/>
    <w:rsid w:val="00C403FA"/>
    <w:rsid w:val="00C516D6"/>
    <w:rsid w:val="00C51922"/>
    <w:rsid w:val="00C538C6"/>
    <w:rsid w:val="00C54B01"/>
    <w:rsid w:val="00C54BE0"/>
    <w:rsid w:val="00C63568"/>
    <w:rsid w:val="00C65B27"/>
    <w:rsid w:val="00C719F7"/>
    <w:rsid w:val="00C71F32"/>
    <w:rsid w:val="00C74FC4"/>
    <w:rsid w:val="00C80090"/>
    <w:rsid w:val="00C82359"/>
    <w:rsid w:val="00C87EEE"/>
    <w:rsid w:val="00C90ECA"/>
    <w:rsid w:val="00C91CC6"/>
    <w:rsid w:val="00CA4A27"/>
    <w:rsid w:val="00CB4690"/>
    <w:rsid w:val="00CB721F"/>
    <w:rsid w:val="00CC5826"/>
    <w:rsid w:val="00CD2909"/>
    <w:rsid w:val="00CD5A08"/>
    <w:rsid w:val="00CD64DB"/>
    <w:rsid w:val="00CE59A0"/>
    <w:rsid w:val="00CE777C"/>
    <w:rsid w:val="00CF2A0F"/>
    <w:rsid w:val="00CF5D35"/>
    <w:rsid w:val="00D04326"/>
    <w:rsid w:val="00D07E1C"/>
    <w:rsid w:val="00D10BBA"/>
    <w:rsid w:val="00D13B52"/>
    <w:rsid w:val="00D152FD"/>
    <w:rsid w:val="00D16445"/>
    <w:rsid w:val="00D17065"/>
    <w:rsid w:val="00D36EE7"/>
    <w:rsid w:val="00D3778B"/>
    <w:rsid w:val="00D421FF"/>
    <w:rsid w:val="00D42BBA"/>
    <w:rsid w:val="00D43127"/>
    <w:rsid w:val="00D4432B"/>
    <w:rsid w:val="00D44A61"/>
    <w:rsid w:val="00D458E9"/>
    <w:rsid w:val="00D45A51"/>
    <w:rsid w:val="00D4715C"/>
    <w:rsid w:val="00D53271"/>
    <w:rsid w:val="00D53380"/>
    <w:rsid w:val="00D72A66"/>
    <w:rsid w:val="00D72C72"/>
    <w:rsid w:val="00D76BE6"/>
    <w:rsid w:val="00D805EE"/>
    <w:rsid w:val="00D810BB"/>
    <w:rsid w:val="00D82EC0"/>
    <w:rsid w:val="00D8575F"/>
    <w:rsid w:val="00D926DC"/>
    <w:rsid w:val="00D9629A"/>
    <w:rsid w:val="00DA2438"/>
    <w:rsid w:val="00DA3AF7"/>
    <w:rsid w:val="00DB3D0E"/>
    <w:rsid w:val="00DC2689"/>
    <w:rsid w:val="00DC3E74"/>
    <w:rsid w:val="00DE0476"/>
    <w:rsid w:val="00DE2EDE"/>
    <w:rsid w:val="00DE5CF3"/>
    <w:rsid w:val="00DF18CB"/>
    <w:rsid w:val="00DF2381"/>
    <w:rsid w:val="00DF2727"/>
    <w:rsid w:val="00DF295D"/>
    <w:rsid w:val="00DF40F3"/>
    <w:rsid w:val="00E0184B"/>
    <w:rsid w:val="00E025AC"/>
    <w:rsid w:val="00E04ADE"/>
    <w:rsid w:val="00E07277"/>
    <w:rsid w:val="00E12B63"/>
    <w:rsid w:val="00E12F45"/>
    <w:rsid w:val="00E13326"/>
    <w:rsid w:val="00E136A5"/>
    <w:rsid w:val="00E13C0D"/>
    <w:rsid w:val="00E173F4"/>
    <w:rsid w:val="00E244F8"/>
    <w:rsid w:val="00E2652C"/>
    <w:rsid w:val="00E2732D"/>
    <w:rsid w:val="00E3214E"/>
    <w:rsid w:val="00E322E5"/>
    <w:rsid w:val="00E4494D"/>
    <w:rsid w:val="00E45608"/>
    <w:rsid w:val="00E53142"/>
    <w:rsid w:val="00E53BEE"/>
    <w:rsid w:val="00E55485"/>
    <w:rsid w:val="00E56E8C"/>
    <w:rsid w:val="00E57BD4"/>
    <w:rsid w:val="00E6092B"/>
    <w:rsid w:val="00E66635"/>
    <w:rsid w:val="00E66FFD"/>
    <w:rsid w:val="00E755ED"/>
    <w:rsid w:val="00E76CBE"/>
    <w:rsid w:val="00E80E1E"/>
    <w:rsid w:val="00E84869"/>
    <w:rsid w:val="00E8518F"/>
    <w:rsid w:val="00E922FE"/>
    <w:rsid w:val="00E9282F"/>
    <w:rsid w:val="00E97D34"/>
    <w:rsid w:val="00EB13F6"/>
    <w:rsid w:val="00EB3A4C"/>
    <w:rsid w:val="00EC23C2"/>
    <w:rsid w:val="00ED2B97"/>
    <w:rsid w:val="00EE0D6D"/>
    <w:rsid w:val="00EE6E44"/>
    <w:rsid w:val="00EF3DAD"/>
    <w:rsid w:val="00EF5A8B"/>
    <w:rsid w:val="00F0633B"/>
    <w:rsid w:val="00F079F0"/>
    <w:rsid w:val="00F12A12"/>
    <w:rsid w:val="00F133E3"/>
    <w:rsid w:val="00F1360E"/>
    <w:rsid w:val="00F15460"/>
    <w:rsid w:val="00F17122"/>
    <w:rsid w:val="00F20F36"/>
    <w:rsid w:val="00F264B7"/>
    <w:rsid w:val="00F30826"/>
    <w:rsid w:val="00F3151F"/>
    <w:rsid w:val="00F3211D"/>
    <w:rsid w:val="00F36189"/>
    <w:rsid w:val="00F4695E"/>
    <w:rsid w:val="00F51F31"/>
    <w:rsid w:val="00F627AC"/>
    <w:rsid w:val="00F7336B"/>
    <w:rsid w:val="00F74287"/>
    <w:rsid w:val="00F7615E"/>
    <w:rsid w:val="00F76E44"/>
    <w:rsid w:val="00F8178B"/>
    <w:rsid w:val="00F8233C"/>
    <w:rsid w:val="00F84A3B"/>
    <w:rsid w:val="00F84D8D"/>
    <w:rsid w:val="00F93B9F"/>
    <w:rsid w:val="00FB0DDF"/>
    <w:rsid w:val="00FB1523"/>
    <w:rsid w:val="00FB4ABC"/>
    <w:rsid w:val="00FB6822"/>
    <w:rsid w:val="00FB7918"/>
    <w:rsid w:val="00FC15E3"/>
    <w:rsid w:val="00FD1168"/>
    <w:rsid w:val="00FD11C9"/>
    <w:rsid w:val="00FD146A"/>
    <w:rsid w:val="00FD2D90"/>
    <w:rsid w:val="00FD6A8F"/>
    <w:rsid w:val="00FD6AF9"/>
    <w:rsid w:val="00FD6C16"/>
    <w:rsid w:val="00FD70A9"/>
    <w:rsid w:val="00FD7D8F"/>
    <w:rsid w:val="00FE35F5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3D4027"/>
  <w15:docId w15:val="{7BF63A9C-15A3-4317-BBE7-C2A9951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28"/>
  </w:style>
  <w:style w:type="paragraph" w:styleId="Stopka">
    <w:name w:val="footer"/>
    <w:basedOn w:val="Normalny"/>
    <w:link w:val="StopkaZnak"/>
    <w:uiPriority w:val="99"/>
    <w:unhideWhenUsed/>
    <w:rsid w:val="008574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28"/>
  </w:style>
  <w:style w:type="character" w:styleId="Hipercze">
    <w:name w:val="Hyperlink"/>
    <w:basedOn w:val="Domylnaczcionkaakapitu"/>
    <w:uiPriority w:val="99"/>
    <w:unhideWhenUsed/>
    <w:rsid w:val="00316AB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AB2"/>
    <w:rPr>
      <w:color w:val="605E5C"/>
      <w:shd w:val="clear" w:color="auto" w:fill="E1DFDD"/>
    </w:rPr>
  </w:style>
  <w:style w:type="paragraph" w:styleId="Tekstpodstawowy">
    <w:name w:val="Body Text"/>
    <w:aliases w:val="Regulacje,definicje,moj body text"/>
    <w:basedOn w:val="Normalny"/>
    <w:link w:val="TekstpodstawowyZnak"/>
    <w:rsid w:val="004C1F92"/>
    <w:pPr>
      <w:spacing w:line="240" w:lineRule="auto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C1F9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Tabela,List Paragraph"/>
    <w:basedOn w:val="Normalny"/>
    <w:link w:val="AkapitzlistZnak"/>
    <w:uiPriority w:val="34"/>
    <w:qFormat/>
    <w:rsid w:val="00BA770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D6E4C"/>
    <w:rPr>
      <w:color w:val="800080" w:themeColor="followedHyperlink"/>
      <w:u w:val="single"/>
    </w:rPr>
  </w:style>
  <w:style w:type="paragraph" w:customStyle="1" w:styleId="Default">
    <w:name w:val="Default"/>
    <w:rsid w:val="00516FF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pl-PL"/>
    </w:rPr>
  </w:style>
  <w:style w:type="paragraph" w:customStyle="1" w:styleId="NormalnyWeb11">
    <w:name w:val="Normalny (Web)11"/>
    <w:basedOn w:val="Normalny"/>
    <w:link w:val="NormalnyWeb11Znak"/>
    <w:rsid w:val="00DC3E74"/>
    <w:pPr>
      <w:spacing w:line="270" w:lineRule="atLeast"/>
    </w:pPr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numbering" w:customStyle="1" w:styleId="WW8Num22">
    <w:name w:val="WW8Num22"/>
    <w:basedOn w:val="Bezlisty"/>
    <w:rsid w:val="00DC3E74"/>
    <w:pPr>
      <w:numPr>
        <w:numId w:val="36"/>
      </w:numPr>
    </w:pPr>
  </w:style>
  <w:style w:type="character" w:customStyle="1" w:styleId="NormalnyWeb11Znak">
    <w:name w:val="Normalny (Web)11 Znak"/>
    <w:link w:val="NormalnyWeb11"/>
    <w:locked/>
    <w:rsid w:val="00DC3E74"/>
    <w:rPr>
      <w:rFonts w:ascii="Times New Roman" w:eastAsia="Times New Roman" w:hAnsi="Times New Roman" w:cs="Times New Roman"/>
      <w:color w:val="534E40"/>
      <w:sz w:val="24"/>
      <w:szCs w:val="24"/>
      <w:lang w:val="pl-PL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1C26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0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0D9"/>
    <w:rPr>
      <w:vertAlign w:val="superscript"/>
    </w:rPr>
  </w:style>
  <w:style w:type="paragraph" w:customStyle="1" w:styleId="divpoint">
    <w:name w:val="div.point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kt">
    <w:name w:val="div.pkt"/>
    <w:uiPriority w:val="99"/>
    <w:rsid w:val="00B7158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paragraph" w:customStyle="1" w:styleId="divparagraph">
    <w:name w:val="div.paragraph"/>
    <w:uiPriority w:val="99"/>
    <w:rsid w:val="00B7158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FE5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7591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/>
    </w:rPr>
  </w:style>
  <w:style w:type="character" w:customStyle="1" w:styleId="markedcontent">
    <w:name w:val="markedcontent"/>
    <w:basedOn w:val="Domylnaczcionkaakapitu"/>
    <w:rsid w:val="0055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p.legalis.pl/document-view.seam?documentId=mfrxilrxgazdgmjrhazc44dboaxdcmjwgm2tgmjr" TargetMode="External"/><Relationship Id="rId21" Type="http://schemas.openxmlformats.org/officeDocument/2006/relationships/hyperlink" Target="https://sip.legalis.pl/document-view.seam?documentId=mfrxilrtg4ytmmjsga3tcltqmfyc4njyge3dknrthe" TargetMode="External"/><Relationship Id="rId42" Type="http://schemas.openxmlformats.org/officeDocument/2006/relationships/hyperlink" Target="https://platformazakupowa.pl/pn/drezdenko" TargetMode="External"/><Relationship Id="rId47" Type="http://schemas.openxmlformats.org/officeDocument/2006/relationships/hyperlink" Target="http://platformazakupowa.pl" TargetMode="External"/><Relationship Id="rId63" Type="http://schemas.openxmlformats.org/officeDocument/2006/relationships/hyperlink" Target="https://platformazakupowa.pl/pn/drezdenko" TargetMode="External"/><Relationship Id="rId68" Type="http://schemas.openxmlformats.org/officeDocument/2006/relationships/hyperlink" Target="https://sip.legalis.pl/document-view.seam?documentId=mfrxilrtg4ytgmzsge2dmltqmfyc4nbxgqytcobtgu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kmzxgy2doltqmfyc4njvgm4tkmzygi" TargetMode="External"/><Relationship Id="rId29" Type="http://schemas.openxmlformats.org/officeDocument/2006/relationships/hyperlink" Target="https://sip.legalis.pl/document-view.seam?documentId=mfrxilrtg4ytomzug44toltqmfyc4nrsg44donbsgi" TargetMode="External"/><Relationship Id="rId11" Type="http://schemas.openxmlformats.org/officeDocument/2006/relationships/hyperlink" Target="mailto:przetargi@drezdenko.pl" TargetMode="External"/><Relationship Id="rId24" Type="http://schemas.openxmlformats.org/officeDocument/2006/relationships/hyperlink" Target="https://sip.legalis.pl/document-view.seam?documentId=mfrxilrtg4ytmnjzha3tqltqmfyc4nrqga3tqmzzgm" TargetMode="External"/><Relationship Id="rId32" Type="http://schemas.openxmlformats.org/officeDocument/2006/relationships/hyperlink" Target="https://sip.legalis.pl/document-view.seam?documentId=mfrxilrshaydomrqgiydoltqmfyc4mrxgiydimbyhe" TargetMode="External"/><Relationship Id="rId37" Type="http://schemas.openxmlformats.org/officeDocument/2006/relationships/hyperlink" Target="https://sip.legalis.pl/document-view.seam?documentId=mfrxilrtg4ytmobxgiydeltqmfyc4nrrge2tonjtgu" TargetMode="External"/><Relationship Id="rId40" Type="http://schemas.openxmlformats.org/officeDocument/2006/relationships/hyperlink" Target="https://sip.legalis.pl/document-view.seam?documentId=mfrxilrtg4ytonbxheydeltqmfyc4nrtgiztmnzyge" TargetMode="External"/><Relationship Id="rId45" Type="http://schemas.openxmlformats.org/officeDocument/2006/relationships/hyperlink" Target="mailto:przetargi@drezdenko.pl" TargetMode="External"/><Relationship Id="rId53" Type="http://schemas.openxmlformats.org/officeDocument/2006/relationships/hyperlink" Target="http://platformazakupowa.pl" TargetMode="External"/><Relationship Id="rId58" Type="http://schemas.openxmlformats.org/officeDocument/2006/relationships/hyperlink" Target="https://moj.gov.pl/nforms/signer/upload?xFormsAppName=SIGNER" TargetMode="External"/><Relationship Id="rId66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s://sip.legalis.pl/document-view.seam?documentId=mfrxilrtg4ytkmrrgu4tkltqmfyc4njug44tanbwhe" TargetMode="External"/><Relationship Id="rId14" Type="http://schemas.openxmlformats.org/officeDocument/2006/relationships/hyperlink" Target="mailto:um@drezdenko.pl" TargetMode="External"/><Relationship Id="rId22" Type="http://schemas.openxmlformats.org/officeDocument/2006/relationships/hyperlink" Target="https://sip.legalis.pl/document-view.seam?documentId=mfrxilrtg4ytmmjsga3tcltqmfyc4njyge3dinzwha" TargetMode="External"/><Relationship Id="rId27" Type="http://schemas.openxmlformats.org/officeDocument/2006/relationships/hyperlink" Target="https://sip.legalis.pl/document-view.seam?documentId=mfrxilrshaydomrqgiydoltqmfyc4mrxgiydimbyhe" TargetMode="External"/><Relationship Id="rId30" Type="http://schemas.openxmlformats.org/officeDocument/2006/relationships/hyperlink" Target="https://sip.legalis.pl/document-view.seam?documentId=mfrxilrtg4ytomzxgmydoltqmfyc4nrsha3dmmzsgy" TargetMode="External"/><Relationship Id="rId35" Type="http://schemas.openxmlformats.org/officeDocument/2006/relationships/hyperlink" Target="https://sip.legalis.pl/document-view.seam?documentId=mfrxilrtg4ytkojvg42dmltqmfyc4njxgu4dcmbqg4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://platformazakupowa.pl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drive.google.com/file/d/1Kd1DttbBeiNWt4q4slS4t76lZVKPbkyD/view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drezdenko" TargetMode="External"/><Relationship Id="rId17" Type="http://schemas.openxmlformats.org/officeDocument/2006/relationships/hyperlink" Target="https://sip.legalis.pl/document-view.seam?documentId=mfrxilrtg4ytkmzxgy2doltqmfyc4njvgm4tknbygu" TargetMode="External"/><Relationship Id="rId25" Type="http://schemas.openxmlformats.org/officeDocument/2006/relationships/hyperlink" Target="https://sip.legalis.pl/document-view.seam?documentId=mfrxilrtg4ytmobtheztsltqmfyc4nrrga2tqnjxge" TargetMode="External"/><Relationship Id="rId33" Type="http://schemas.openxmlformats.org/officeDocument/2006/relationships/hyperlink" Target="https://sip.legalis.pl/document-view.seam?documentId=mfrxilrtg4ytonbxheydeltqmfyc4nrtgiztmnzyge" TargetMode="External"/><Relationship Id="rId38" Type="http://schemas.openxmlformats.org/officeDocument/2006/relationships/hyperlink" Target="https://sip.legalis.pl/document-view.seam?documentId=mfrxilrxgazdgmjrhazc44dboaxdcmjwgm2tgmjr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hyperlink" Target="https://www.gov.pl/web/mswia/oprogramowanie-do-pobrania" TargetMode="External"/><Relationship Id="rId67" Type="http://schemas.openxmlformats.org/officeDocument/2006/relationships/hyperlink" Target="http://platformazakupowa.pl" TargetMode="External"/><Relationship Id="rId20" Type="http://schemas.openxmlformats.org/officeDocument/2006/relationships/hyperlink" Target="https://sip.legalis.pl/document-view.seam?documentId=mfrxilrtg4ytmobtheztsltqmfyc4nrrga2tqnjxge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://platformazakupowa.pl" TargetMode="External"/><Relationship Id="rId62" Type="http://schemas.openxmlformats.org/officeDocument/2006/relationships/hyperlink" Target="http://platformazakupowa.p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od@drezdenko.pl" TargetMode="External"/><Relationship Id="rId23" Type="http://schemas.openxmlformats.org/officeDocument/2006/relationships/hyperlink" Target="https://sip.legalis.pl/document-view.seam?documentId=mfrxilrtg4ytmnjqgy2dgltqmfyc4njzgy4dsmzyge" TargetMode="External"/><Relationship Id="rId28" Type="http://schemas.openxmlformats.org/officeDocument/2006/relationships/hyperlink" Target="https://sip.legalis.pl/document-view.seam?documentId=mfrxilrtg4ytonbxheydeltqmfyc4nrtgiztmnzyge" TargetMode="External"/><Relationship Id="rId36" Type="http://schemas.openxmlformats.org/officeDocument/2006/relationships/hyperlink" Target="https://sip.legalis.pl/document-view.seam?documentId=mfrxilrtg4ytmobxgiydcltqmfyc4nrrge2tmobzgu" TargetMode="External"/><Relationship Id="rId49" Type="http://schemas.openxmlformats.org/officeDocument/2006/relationships/hyperlink" Target="https://platformazakupowa.pl/" TargetMode="External"/><Relationship Id="rId57" Type="http://schemas.openxmlformats.org/officeDocument/2006/relationships/hyperlink" Target="https://www.nccert.pl/" TargetMode="Externa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31" Type="http://schemas.openxmlformats.org/officeDocument/2006/relationships/hyperlink" Target="https://sip.legalis.pl/document-view.seam?documentId=mfrxilrxgazdgmjrhazc44dboaxdcmjwgm2tgmjr" TargetMode="External"/><Relationship Id="rId44" Type="http://schemas.openxmlformats.org/officeDocument/2006/relationships/hyperlink" Target="http://platformazakupowa.pl" TargetMode="External"/><Relationship Id="rId52" Type="http://schemas.openxmlformats.org/officeDocument/2006/relationships/hyperlink" Target="http://platformazakupowa.pl" TargetMode="External"/><Relationship Id="rId60" Type="http://schemas.openxmlformats.org/officeDocument/2006/relationships/hyperlink" Target="https://platformazakupowa.pl/" TargetMode="External"/><Relationship Id="rId65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platformazakupowa.pl/pn/drezdenko" TargetMode="External"/><Relationship Id="rId18" Type="http://schemas.openxmlformats.org/officeDocument/2006/relationships/hyperlink" Target="https://sip.legalis.pl/document-view.seam?documentId=mfrxilrtg4ytkmrrgu4tkltqmfyc4njug44taobzha" TargetMode="External"/><Relationship Id="rId39" Type="http://schemas.openxmlformats.org/officeDocument/2006/relationships/hyperlink" Target="https://sip.legalis.pl/document-view.seam?documentId=mfrxilrshaydomrqgiydoltqmfyc4mrxgiydimbyhe" TargetMode="External"/><Relationship Id="rId34" Type="http://schemas.openxmlformats.org/officeDocument/2006/relationships/hyperlink" Target="https://sip.legalis.pl/document-view.seam?documentId=mfrxilrtg4ytkojvg42dmltqmfyc4njxgu4dcmbxge" TargetMode="External"/><Relationship Id="rId50" Type="http://schemas.openxmlformats.org/officeDocument/2006/relationships/hyperlink" Target="https://platformazakupowa.pl/strona/1-regulamin" TargetMode="External"/><Relationship Id="rId5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335D-E969-421D-BA31-5E8D9DCE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29</Pages>
  <Words>8205</Words>
  <Characters>49230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tomasz.fiedler</dc:creator>
  <cp:lastModifiedBy>Tomasz Fiedler</cp:lastModifiedBy>
  <cp:revision>122</cp:revision>
  <dcterms:created xsi:type="dcterms:W3CDTF">2021-03-01T14:14:00Z</dcterms:created>
  <dcterms:modified xsi:type="dcterms:W3CDTF">2024-10-03T11:44:00Z</dcterms:modified>
</cp:coreProperties>
</file>