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38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518"/>
        <w:gridCol w:w="4820"/>
      </w:tblGrid>
      <w:tr w:rsidR="00A82624" w:rsidRPr="00A82624" w:rsidTr="004D1175">
        <w:trPr>
          <w:trHeight w:val="850"/>
        </w:trPr>
        <w:tc>
          <w:tcPr>
            <w:tcW w:w="4518" w:type="dxa"/>
          </w:tcPr>
          <w:p w:rsidR="00191B9D" w:rsidRPr="00A82624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0" w:name="_GoBack"/>
          </w:p>
          <w:p w:rsidR="00191B9D" w:rsidRPr="00A82624" w:rsidRDefault="002121DF" w:rsidP="00D721B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A82624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D721B9" w:rsidRPr="00A82624">
              <w:rPr>
                <w:rFonts w:asciiTheme="majorHAnsi" w:hAnsiTheme="majorHAnsi" w:cstheme="majorHAnsi"/>
                <w:sz w:val="20"/>
                <w:szCs w:val="20"/>
              </w:rPr>
              <w:t>L</w:t>
            </w:r>
            <w:r w:rsidRPr="00A82624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="00D721B9" w:rsidRPr="00A82624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B018C7" w:rsidRPr="00A82624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A82624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  <w:r w:rsidR="00E57A52" w:rsidRPr="00A82624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</w:tc>
        <w:tc>
          <w:tcPr>
            <w:tcW w:w="4820" w:type="dxa"/>
            <w:hideMark/>
          </w:tcPr>
          <w:p w:rsidR="00191B9D" w:rsidRPr="00A82624" w:rsidRDefault="00AB3C89" w:rsidP="00D721B9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A826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D721B9" w:rsidRPr="00A82624">
              <w:rPr>
                <w:rFonts w:asciiTheme="majorHAnsi" w:hAnsiTheme="majorHAnsi" w:cstheme="majorHAnsi"/>
                <w:iCs/>
                <w:sz w:val="20"/>
                <w:szCs w:val="20"/>
              </w:rPr>
              <w:t>10 lipca</w:t>
            </w:r>
            <w:r w:rsidR="00191B9D" w:rsidRPr="00A826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E57A52" w:rsidRPr="00A82624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A826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A82624" w:rsidRPr="00A82624" w:rsidTr="004D1175">
        <w:trPr>
          <w:trHeight w:val="241"/>
        </w:trPr>
        <w:tc>
          <w:tcPr>
            <w:tcW w:w="4518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A82624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82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A82624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A82624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A82624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A82624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A82624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A82624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A82624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A82624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A82624" w:rsidRPr="00A82624" w:rsidTr="004D1175">
        <w:trPr>
          <w:trHeight w:val="241"/>
        </w:trPr>
        <w:tc>
          <w:tcPr>
            <w:tcW w:w="9338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A82624" w:rsidRDefault="00191B9D" w:rsidP="005F206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A82624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A82624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A82624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A82624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D721B9" w:rsidRPr="00A82624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Dostawa trzech lekkich samochodów specjalnych” </w:t>
            </w:r>
            <w:r w:rsidR="0071155A" w:rsidRPr="00A82624">
              <w:rPr>
                <w:rFonts w:asciiTheme="majorHAnsi" w:hAnsiTheme="majorHAnsi" w:cstheme="majorHAnsi"/>
                <w:sz w:val="20"/>
                <w:szCs w:val="20"/>
              </w:rPr>
              <w:t>– numer sprawy: WT.2370.</w:t>
            </w:r>
            <w:r w:rsidR="00D721B9" w:rsidRPr="00A82624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  <w:r w:rsidRPr="00A82624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1155A" w:rsidRPr="00A82624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A82624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3B1469" w:rsidRPr="00A82624" w:rsidRDefault="00191B9D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A82624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A82624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A82624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A82624">
        <w:rPr>
          <w:rFonts w:asciiTheme="majorHAnsi" w:hAnsiTheme="majorHAnsi" w:cstheme="majorHAnsi"/>
          <w:sz w:val="20"/>
          <w:szCs w:val="20"/>
        </w:rPr>
        <w:t>2</w:t>
      </w:r>
      <w:r w:rsidRPr="00A82624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A82624">
        <w:rPr>
          <w:rFonts w:asciiTheme="majorHAnsi" w:hAnsiTheme="majorHAnsi" w:cstheme="majorHAnsi"/>
          <w:sz w:val="20"/>
          <w:szCs w:val="20"/>
        </w:rPr>
        <w:t>7</w:t>
      </w:r>
      <w:r w:rsidRPr="00A82624">
        <w:rPr>
          <w:rFonts w:asciiTheme="majorHAnsi" w:hAnsiTheme="majorHAnsi" w:cstheme="majorHAnsi"/>
          <w:sz w:val="20"/>
          <w:szCs w:val="20"/>
        </w:rPr>
        <w:t>1</w:t>
      </w:r>
      <w:r w:rsidR="002F7AB5" w:rsidRPr="00A82624">
        <w:rPr>
          <w:rFonts w:asciiTheme="majorHAnsi" w:hAnsiTheme="majorHAnsi" w:cstheme="majorHAnsi"/>
          <w:sz w:val="20"/>
          <w:szCs w:val="20"/>
        </w:rPr>
        <w:t>0</w:t>
      </w:r>
      <w:r w:rsidRPr="00A82624">
        <w:rPr>
          <w:rFonts w:asciiTheme="majorHAnsi" w:hAnsiTheme="majorHAnsi" w:cstheme="majorHAnsi"/>
          <w:sz w:val="20"/>
          <w:szCs w:val="20"/>
        </w:rPr>
        <w:t xml:space="preserve"> </w:t>
      </w:r>
      <w:r w:rsidR="00294677" w:rsidRPr="00A82624">
        <w:rPr>
          <w:rFonts w:asciiTheme="majorHAnsi" w:hAnsiTheme="majorHAnsi" w:cstheme="majorHAnsi"/>
          <w:sz w:val="20"/>
          <w:szCs w:val="20"/>
        </w:rPr>
        <w:t>z </w:t>
      </w:r>
      <w:proofErr w:type="spellStart"/>
      <w:r w:rsidR="00294677" w:rsidRPr="00A82624">
        <w:rPr>
          <w:rFonts w:asciiTheme="majorHAnsi" w:hAnsiTheme="majorHAnsi" w:cstheme="majorHAnsi"/>
          <w:sz w:val="20"/>
          <w:szCs w:val="20"/>
        </w:rPr>
        <w:t>późn</w:t>
      </w:r>
      <w:proofErr w:type="spellEnd"/>
      <w:r w:rsidR="00294677" w:rsidRPr="00A82624">
        <w:rPr>
          <w:rFonts w:asciiTheme="majorHAnsi" w:hAnsiTheme="majorHAnsi" w:cstheme="majorHAnsi"/>
          <w:sz w:val="20"/>
          <w:szCs w:val="20"/>
        </w:rPr>
        <w:t>. zm</w:t>
      </w:r>
      <w:r w:rsidRPr="00A82624">
        <w:rPr>
          <w:rFonts w:asciiTheme="majorHAnsi" w:hAnsiTheme="majorHAnsi" w:cstheme="majorHAnsi"/>
          <w:sz w:val="20"/>
          <w:szCs w:val="20"/>
        </w:rPr>
        <w:t xml:space="preserve">.) </w:t>
      </w:r>
      <w:r w:rsidR="0075731E" w:rsidRPr="00A82624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A82624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0F2B0A" w:rsidRPr="00A82624" w:rsidRDefault="000F2B0A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D721B9" w:rsidRPr="00A82624" w:rsidRDefault="001D5214" w:rsidP="00D721B9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Pytanie nr 1</w:t>
      </w:r>
      <w:r w:rsidR="00D721B9"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="00D721B9" w:rsidRPr="00A82624">
        <w:rPr>
          <w:rFonts w:asciiTheme="majorHAnsi" w:hAnsiTheme="majorHAnsi" w:cstheme="majorHAnsi"/>
          <w:sz w:val="20"/>
          <w:szCs w:val="20"/>
        </w:rPr>
        <w:t>(</w:t>
      </w:r>
      <w:r w:rsidR="001C4618" w:rsidRPr="00A82624">
        <w:rPr>
          <w:rFonts w:asciiTheme="majorHAnsi" w:hAnsiTheme="majorHAnsi" w:cstheme="majorHAnsi"/>
          <w:sz w:val="20"/>
          <w:szCs w:val="20"/>
        </w:rPr>
        <w:t xml:space="preserve">dotyczy części nr </w:t>
      </w:r>
      <w:r w:rsidR="00D721B9" w:rsidRPr="00A82624">
        <w:rPr>
          <w:rFonts w:asciiTheme="majorHAnsi" w:hAnsiTheme="majorHAnsi" w:cstheme="majorHAnsi"/>
          <w:sz w:val="20"/>
          <w:szCs w:val="20"/>
        </w:rPr>
        <w:t>1</w:t>
      </w:r>
      <w:r w:rsidR="001C4618" w:rsidRPr="00A82624">
        <w:rPr>
          <w:rFonts w:asciiTheme="majorHAnsi" w:hAnsiTheme="majorHAnsi" w:cstheme="majorHAnsi"/>
          <w:sz w:val="20"/>
          <w:szCs w:val="20"/>
        </w:rPr>
        <w:t xml:space="preserve"> (A) </w:t>
      </w:r>
      <w:r w:rsidR="00D721B9" w:rsidRPr="00A82624">
        <w:rPr>
          <w:rFonts w:asciiTheme="majorHAnsi" w:hAnsiTheme="majorHAnsi" w:cstheme="majorHAnsi"/>
          <w:sz w:val="20"/>
          <w:szCs w:val="20"/>
        </w:rPr>
        <w:t xml:space="preserve">i </w:t>
      </w:r>
      <w:r w:rsidR="001C4618" w:rsidRPr="00A82624">
        <w:rPr>
          <w:rFonts w:asciiTheme="majorHAnsi" w:hAnsiTheme="majorHAnsi" w:cstheme="majorHAnsi"/>
          <w:sz w:val="20"/>
          <w:szCs w:val="20"/>
        </w:rPr>
        <w:t xml:space="preserve">części nr </w:t>
      </w:r>
      <w:r w:rsidR="00D721B9" w:rsidRPr="00A82624">
        <w:rPr>
          <w:rFonts w:asciiTheme="majorHAnsi" w:hAnsiTheme="majorHAnsi" w:cstheme="majorHAnsi"/>
          <w:sz w:val="20"/>
          <w:szCs w:val="20"/>
        </w:rPr>
        <w:t>2</w:t>
      </w:r>
      <w:r w:rsidR="001C4618" w:rsidRPr="00A82624">
        <w:rPr>
          <w:rFonts w:asciiTheme="majorHAnsi" w:hAnsiTheme="majorHAnsi" w:cstheme="majorHAnsi"/>
          <w:sz w:val="20"/>
          <w:szCs w:val="20"/>
        </w:rPr>
        <w:t xml:space="preserve"> (B)</w:t>
      </w:r>
      <w:r w:rsidR="00D721B9" w:rsidRPr="00A82624">
        <w:rPr>
          <w:rFonts w:asciiTheme="majorHAnsi" w:hAnsiTheme="majorHAnsi" w:cstheme="majorHAnsi"/>
          <w:sz w:val="20"/>
          <w:szCs w:val="20"/>
        </w:rPr>
        <w:t>):</w:t>
      </w:r>
    </w:p>
    <w:p w:rsidR="00D721B9" w:rsidRPr="00A82624" w:rsidRDefault="00D721B9" w:rsidP="00D721B9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sz w:val="20"/>
          <w:szCs w:val="20"/>
        </w:rPr>
        <w:t>Jaki średni roczny przebieg samochodu przewiduje Zamawiający? Informacja ta jest potrzebna do skalkulowania dodatkowej gwarancji.</w:t>
      </w:r>
    </w:p>
    <w:p w:rsidR="001D5214" w:rsidRPr="00A82624" w:rsidRDefault="001D5214" w:rsidP="00D721B9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A82624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9833A2" w:rsidRPr="00A82624" w:rsidRDefault="00294677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Część A</w:t>
      </w:r>
      <w:r w:rsidR="00B63100" w:rsidRPr="00A82624">
        <w:rPr>
          <w:rFonts w:asciiTheme="majorHAnsi" w:hAnsiTheme="majorHAnsi" w:cstheme="majorHAnsi"/>
          <w:sz w:val="20"/>
          <w:szCs w:val="20"/>
        </w:rPr>
        <w:t xml:space="preserve"> – </w:t>
      </w:r>
      <w:r w:rsidR="00776540" w:rsidRPr="00A82624">
        <w:rPr>
          <w:rFonts w:asciiTheme="majorHAnsi" w:hAnsiTheme="majorHAnsi" w:cstheme="majorHAnsi"/>
          <w:sz w:val="20"/>
          <w:szCs w:val="20"/>
        </w:rPr>
        <w:t>ś</w:t>
      </w:r>
      <w:r w:rsidR="00B63100" w:rsidRPr="00A82624">
        <w:rPr>
          <w:rFonts w:asciiTheme="majorHAnsi" w:hAnsiTheme="majorHAnsi" w:cstheme="majorHAnsi"/>
          <w:sz w:val="20"/>
          <w:szCs w:val="20"/>
        </w:rPr>
        <w:t>rednio</w:t>
      </w:r>
      <w:r w:rsidRPr="00A82624">
        <w:rPr>
          <w:rFonts w:asciiTheme="majorHAnsi" w:hAnsiTheme="majorHAnsi" w:cstheme="majorHAnsi"/>
          <w:sz w:val="20"/>
          <w:szCs w:val="20"/>
        </w:rPr>
        <w:t>roczny przebieg samochodu Zamawiający przewiduje na poziomie 5.000 km</w:t>
      </w:r>
      <w:r w:rsidR="00B63100" w:rsidRPr="00A82624">
        <w:rPr>
          <w:rFonts w:asciiTheme="majorHAnsi" w:hAnsiTheme="majorHAnsi" w:cstheme="majorHAnsi"/>
          <w:sz w:val="20"/>
          <w:szCs w:val="20"/>
        </w:rPr>
        <w:t>.</w:t>
      </w:r>
    </w:p>
    <w:p w:rsidR="00294677" w:rsidRPr="00A82624" w:rsidRDefault="00294677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Część B</w:t>
      </w:r>
      <w:r w:rsidR="00B63100" w:rsidRPr="00A82624">
        <w:rPr>
          <w:rFonts w:asciiTheme="majorHAnsi" w:hAnsiTheme="majorHAnsi" w:cstheme="majorHAnsi"/>
          <w:sz w:val="20"/>
          <w:szCs w:val="20"/>
        </w:rPr>
        <w:t xml:space="preserve"> – </w:t>
      </w:r>
      <w:r w:rsidR="00776540" w:rsidRPr="00A82624">
        <w:rPr>
          <w:rFonts w:asciiTheme="majorHAnsi" w:hAnsiTheme="majorHAnsi" w:cstheme="majorHAnsi"/>
          <w:sz w:val="20"/>
          <w:szCs w:val="20"/>
        </w:rPr>
        <w:t>ś</w:t>
      </w:r>
      <w:r w:rsidR="00B63100" w:rsidRPr="00A82624">
        <w:rPr>
          <w:rFonts w:asciiTheme="majorHAnsi" w:hAnsiTheme="majorHAnsi" w:cstheme="majorHAnsi"/>
          <w:sz w:val="20"/>
          <w:szCs w:val="20"/>
        </w:rPr>
        <w:t>rednio</w:t>
      </w:r>
      <w:r w:rsidRPr="00A82624">
        <w:rPr>
          <w:rFonts w:asciiTheme="majorHAnsi" w:hAnsiTheme="majorHAnsi" w:cstheme="majorHAnsi"/>
          <w:sz w:val="20"/>
          <w:szCs w:val="20"/>
        </w:rPr>
        <w:t>roczny przebieg samochodu Zamawiający przewiduje na poziomie 3.000 km</w:t>
      </w:r>
      <w:r w:rsidR="00B63100" w:rsidRPr="00A82624">
        <w:rPr>
          <w:rFonts w:asciiTheme="majorHAnsi" w:hAnsiTheme="majorHAnsi" w:cstheme="majorHAnsi"/>
          <w:sz w:val="20"/>
          <w:szCs w:val="20"/>
        </w:rPr>
        <w:t>.</w:t>
      </w:r>
    </w:p>
    <w:p w:rsidR="00294677" w:rsidRPr="00A82624" w:rsidRDefault="00294677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A82624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Pytanie nr 2</w:t>
      </w:r>
      <w:r w:rsidR="00D721B9"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="00D721B9" w:rsidRPr="00A82624">
        <w:rPr>
          <w:rFonts w:asciiTheme="majorHAnsi" w:hAnsiTheme="majorHAnsi" w:cstheme="majorHAnsi"/>
          <w:sz w:val="20"/>
          <w:szCs w:val="20"/>
        </w:rPr>
        <w:t>(</w:t>
      </w:r>
      <w:r w:rsidR="001C4618" w:rsidRPr="00A82624">
        <w:rPr>
          <w:rFonts w:asciiTheme="majorHAnsi" w:hAnsiTheme="majorHAnsi" w:cstheme="majorHAnsi"/>
          <w:sz w:val="20"/>
          <w:szCs w:val="20"/>
        </w:rPr>
        <w:t>dotyczy części nr 3 (C)</w:t>
      </w:r>
      <w:r w:rsidR="00D721B9" w:rsidRPr="00A82624">
        <w:rPr>
          <w:rFonts w:asciiTheme="majorHAnsi" w:hAnsiTheme="majorHAnsi" w:cstheme="majorHAnsi"/>
          <w:sz w:val="20"/>
          <w:szCs w:val="20"/>
        </w:rPr>
        <w:t>)</w:t>
      </w:r>
      <w:r w:rsidRPr="00A82624">
        <w:rPr>
          <w:rFonts w:asciiTheme="majorHAnsi" w:hAnsiTheme="majorHAnsi" w:cstheme="majorHAnsi"/>
          <w:sz w:val="20"/>
          <w:szCs w:val="20"/>
        </w:rPr>
        <w:t>:</w:t>
      </w:r>
    </w:p>
    <w:p w:rsidR="00B63100" w:rsidRPr="00A82624" w:rsidRDefault="00D721B9" w:rsidP="005F2064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Czy Zamawiający dopuści samochód ze zderzakiem tylnym częściowo</w:t>
      </w:r>
      <w:r w:rsidR="00B63100" w:rsidRPr="00A82624">
        <w:rPr>
          <w:rFonts w:asciiTheme="majorHAnsi" w:hAnsiTheme="majorHAnsi" w:cstheme="majorHAnsi"/>
          <w:sz w:val="20"/>
          <w:szCs w:val="20"/>
        </w:rPr>
        <w:t xml:space="preserve"> w kolorze nadwozia (narożniki)?</w:t>
      </w:r>
    </w:p>
    <w:p w:rsidR="001D5214" w:rsidRPr="00A82624" w:rsidRDefault="001D5214" w:rsidP="005F206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Pr="00A82624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A82624" w:rsidRDefault="00E95EEA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Zamawiający nie dopuszcza zaproponowanego rozwiązania.</w:t>
      </w:r>
    </w:p>
    <w:p w:rsidR="009833A2" w:rsidRPr="00A82624" w:rsidRDefault="009833A2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A82624" w:rsidRDefault="005F206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Pytanie nr 3</w:t>
      </w:r>
      <w:r w:rsidR="009833A2"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="001C4618" w:rsidRPr="00A82624">
        <w:rPr>
          <w:rFonts w:asciiTheme="majorHAnsi" w:hAnsiTheme="majorHAnsi" w:cstheme="majorHAnsi"/>
          <w:sz w:val="20"/>
          <w:szCs w:val="20"/>
        </w:rPr>
        <w:t>(dotyczy części nr 3 (C)):</w:t>
      </w:r>
    </w:p>
    <w:p w:rsidR="00D721B9" w:rsidRPr="00A82624" w:rsidRDefault="00D721B9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 xml:space="preserve">Czy Zamawiający dopuści światła postojowe halogenowe? </w:t>
      </w:r>
    </w:p>
    <w:p w:rsidR="001D5214" w:rsidRPr="00A82624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5F2064" w:rsidRPr="00A82624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A82624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97257E" w:rsidRPr="00A82624" w:rsidRDefault="00E95EEA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Zamawiający nie dopuszcza zaproponowanego rozwiązania.</w:t>
      </w:r>
    </w:p>
    <w:p w:rsidR="009833A2" w:rsidRPr="00A82624" w:rsidRDefault="009833A2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1D5214" w:rsidRPr="00A82624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5F2064" w:rsidRPr="00A82624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="009833A2"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="001C4618" w:rsidRPr="00A82624">
        <w:rPr>
          <w:rFonts w:asciiTheme="majorHAnsi" w:hAnsiTheme="majorHAnsi" w:cstheme="majorHAnsi"/>
          <w:sz w:val="20"/>
          <w:szCs w:val="20"/>
        </w:rPr>
        <w:t>(dotyczy części nr 3 (C)):</w:t>
      </w:r>
    </w:p>
    <w:p w:rsidR="00AB3C89" w:rsidRPr="00A82624" w:rsidRDefault="00D721B9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sz w:val="20"/>
          <w:szCs w:val="20"/>
        </w:rPr>
        <w:t>Czy Zamawiający dopuści szyby stałe w przestrzeni pasażerskiej ( II i III rząd)?</w:t>
      </w:r>
    </w:p>
    <w:p w:rsidR="001D5214" w:rsidRPr="00A82624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0301D4" w:rsidRPr="00A82624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A82624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73DD4" w:rsidRPr="00A82624" w:rsidRDefault="00E95EEA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Zamawiający nie dopuszcza zaproponowanego rozwiązania.</w:t>
      </w:r>
    </w:p>
    <w:p w:rsidR="009833A2" w:rsidRPr="00A82624" w:rsidRDefault="009833A2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A82624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0301D4" w:rsidRPr="00A82624">
        <w:rPr>
          <w:rFonts w:asciiTheme="majorHAnsi" w:hAnsiTheme="majorHAnsi" w:cstheme="majorHAnsi"/>
          <w:b/>
          <w:sz w:val="20"/>
          <w:szCs w:val="20"/>
          <w:u w:val="single"/>
        </w:rPr>
        <w:t>5</w:t>
      </w:r>
      <w:r w:rsidR="009833A2"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="009833A2" w:rsidRPr="00A82624">
        <w:rPr>
          <w:rFonts w:asciiTheme="majorHAnsi" w:hAnsiTheme="majorHAnsi" w:cstheme="majorHAnsi"/>
          <w:sz w:val="20"/>
          <w:szCs w:val="20"/>
        </w:rPr>
        <w:t>(</w:t>
      </w:r>
      <w:r w:rsidR="001C4618" w:rsidRPr="00A82624">
        <w:rPr>
          <w:rFonts w:asciiTheme="majorHAnsi" w:hAnsiTheme="majorHAnsi" w:cstheme="majorHAnsi"/>
          <w:sz w:val="20"/>
          <w:szCs w:val="20"/>
        </w:rPr>
        <w:t>dotyczy części nr 3 (C)):</w:t>
      </w:r>
    </w:p>
    <w:p w:rsidR="00E95EEA" w:rsidRPr="00A82624" w:rsidRDefault="00D721B9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Czy Zamawiający dopuści fotele w układzie 2+1w II i III rzędzie siedzeń?</w:t>
      </w:r>
    </w:p>
    <w:p w:rsidR="001D5214" w:rsidRPr="00A82624" w:rsidRDefault="00D721B9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Od</w:t>
      </w:r>
      <w:r w:rsidR="000301D4" w:rsidRPr="00A82624">
        <w:rPr>
          <w:rFonts w:asciiTheme="majorHAnsi" w:hAnsiTheme="majorHAnsi" w:cstheme="majorHAnsi"/>
          <w:b/>
          <w:sz w:val="20"/>
          <w:szCs w:val="20"/>
          <w:u w:val="single"/>
        </w:rPr>
        <w:t>powiedz na pytanie nr 5</w:t>
      </w:r>
      <w:r w:rsidR="001D5214" w:rsidRPr="00A82624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="001D5214" w:rsidRPr="00A82624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73DD4" w:rsidRPr="00A82624" w:rsidRDefault="00E95EEA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6C76E9" w:rsidRPr="00A82624">
        <w:rPr>
          <w:rFonts w:asciiTheme="majorHAnsi" w:hAnsiTheme="majorHAnsi" w:cstheme="majorHAnsi"/>
          <w:sz w:val="20"/>
          <w:szCs w:val="20"/>
        </w:rPr>
        <w:t>dopuszcza zaproponowane rozwiązanie.</w:t>
      </w:r>
    </w:p>
    <w:p w:rsidR="009833A2" w:rsidRPr="00A82624" w:rsidRDefault="009833A2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73DD4" w:rsidRPr="00A82624" w:rsidRDefault="000301D4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Pytanie nr 6</w:t>
      </w:r>
      <w:r w:rsidR="009833A2"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="001C4618" w:rsidRPr="00A82624">
        <w:rPr>
          <w:rFonts w:asciiTheme="majorHAnsi" w:hAnsiTheme="majorHAnsi" w:cstheme="majorHAnsi"/>
          <w:sz w:val="20"/>
          <w:szCs w:val="20"/>
        </w:rPr>
        <w:t>(dotyczy części nr 3 (C)):</w:t>
      </w:r>
    </w:p>
    <w:p w:rsidR="00E95EEA" w:rsidRPr="00A82624" w:rsidRDefault="00E95EEA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 xml:space="preserve">Czy Zamawiający dopuści III rząd siedzeń bez podłokietników a w II rzędzie podłokietnik od strony drzwi przesuwnych? </w:t>
      </w:r>
    </w:p>
    <w:p w:rsidR="00073DD4" w:rsidRPr="00A82624" w:rsidRDefault="000301D4" w:rsidP="009D14D9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Odpowiedz na pytanie nr 6</w:t>
      </w:r>
      <w:r w:rsidR="009D14D9" w:rsidRPr="00A82624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E95EEA" w:rsidRPr="00A82624" w:rsidRDefault="00E95EEA" w:rsidP="00E95EEA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6C76E9" w:rsidRPr="00A82624">
        <w:rPr>
          <w:rFonts w:asciiTheme="majorHAnsi" w:hAnsiTheme="majorHAnsi" w:cstheme="majorHAnsi"/>
          <w:sz w:val="20"/>
          <w:szCs w:val="20"/>
        </w:rPr>
        <w:t>dopuszcza</w:t>
      </w:r>
      <w:r w:rsidRPr="00A82624">
        <w:rPr>
          <w:rFonts w:asciiTheme="majorHAnsi" w:hAnsiTheme="majorHAnsi" w:cstheme="majorHAnsi"/>
          <w:sz w:val="20"/>
          <w:szCs w:val="20"/>
        </w:rPr>
        <w:t xml:space="preserve"> zaproponowane rozwią</w:t>
      </w:r>
      <w:r w:rsidR="006C76E9" w:rsidRPr="00A82624">
        <w:rPr>
          <w:rFonts w:asciiTheme="majorHAnsi" w:hAnsiTheme="majorHAnsi" w:cstheme="majorHAnsi"/>
          <w:sz w:val="20"/>
          <w:szCs w:val="20"/>
        </w:rPr>
        <w:t>zanie</w:t>
      </w:r>
      <w:r w:rsidRPr="00A82624">
        <w:rPr>
          <w:rFonts w:asciiTheme="majorHAnsi" w:hAnsiTheme="majorHAnsi" w:cstheme="majorHAnsi"/>
          <w:sz w:val="20"/>
          <w:szCs w:val="20"/>
        </w:rPr>
        <w:t>.</w:t>
      </w:r>
    </w:p>
    <w:p w:rsidR="00E95EEA" w:rsidRPr="00A82624" w:rsidRDefault="00E95EEA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lastRenderedPageBreak/>
        <w:t>Pytanie nr 7</w:t>
      </w:r>
      <w:r w:rsidR="009833A2"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="001C4618" w:rsidRPr="00A82624">
        <w:rPr>
          <w:rFonts w:asciiTheme="majorHAnsi" w:hAnsiTheme="majorHAnsi" w:cstheme="majorHAnsi"/>
          <w:sz w:val="20"/>
          <w:szCs w:val="20"/>
        </w:rPr>
        <w:t>(dotyczy części nr 3 (C)):</w:t>
      </w:r>
    </w:p>
    <w:p w:rsidR="00E95EEA" w:rsidRPr="00A82624" w:rsidRDefault="00E95EEA" w:rsidP="00E95EEA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Czy Zamawiający dopuści samochód z 4 głośnikami?</w:t>
      </w:r>
    </w:p>
    <w:p w:rsidR="00E95EEA" w:rsidRPr="00A82624" w:rsidRDefault="00E95EEA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Odpowiedz na pytanie nr 7:</w:t>
      </w:r>
    </w:p>
    <w:p w:rsidR="00E95EEA" w:rsidRPr="00A82624" w:rsidRDefault="00E95EEA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sz w:val="20"/>
          <w:szCs w:val="20"/>
        </w:rPr>
        <w:t>Zamawiający nie dopuszcza zaproponowanego rozwiązania.</w:t>
      </w:r>
    </w:p>
    <w:p w:rsidR="00E95EEA" w:rsidRPr="00A82624" w:rsidRDefault="00E95EEA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E95EEA" w:rsidRPr="00A82624" w:rsidRDefault="00E95EEA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Pytanie nr 8</w:t>
      </w:r>
      <w:r w:rsidR="009833A2" w:rsidRPr="00A82624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="001C4618" w:rsidRPr="00A82624">
        <w:rPr>
          <w:rFonts w:asciiTheme="majorHAnsi" w:hAnsiTheme="majorHAnsi" w:cstheme="majorHAnsi"/>
          <w:sz w:val="20"/>
          <w:szCs w:val="20"/>
        </w:rPr>
        <w:t>(dotyczy części nr 3 (C)):</w:t>
      </w:r>
    </w:p>
    <w:p w:rsidR="00E95EEA" w:rsidRPr="00A82624" w:rsidRDefault="00E95EEA" w:rsidP="00E95EEA">
      <w:pPr>
        <w:jc w:val="both"/>
        <w:rPr>
          <w:rFonts w:asciiTheme="majorHAnsi" w:hAnsiTheme="majorHAnsi" w:cstheme="majorHAnsi"/>
          <w:sz w:val="20"/>
          <w:szCs w:val="20"/>
        </w:rPr>
      </w:pPr>
      <w:r w:rsidRPr="00A82624">
        <w:rPr>
          <w:rFonts w:asciiTheme="majorHAnsi" w:hAnsiTheme="majorHAnsi" w:cstheme="majorHAnsi"/>
          <w:sz w:val="20"/>
          <w:szCs w:val="20"/>
        </w:rPr>
        <w:t>Jaki średni roczny przebieg samochodu przewiduje Zamawiający? Informacja ta jest potrzebna do skalkulowania dodatkowej gwarancji.</w:t>
      </w:r>
    </w:p>
    <w:p w:rsidR="00E95EEA" w:rsidRPr="00A82624" w:rsidRDefault="006C76E9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Odpowiedz na pytanie nr 8</w:t>
      </w:r>
      <w:r w:rsidR="00E95EEA" w:rsidRPr="00A82624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E95EEA" w:rsidRPr="00A82624" w:rsidRDefault="00294677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82624">
        <w:rPr>
          <w:rFonts w:asciiTheme="majorHAnsi" w:hAnsiTheme="majorHAnsi" w:cstheme="majorHAnsi"/>
          <w:sz w:val="20"/>
          <w:szCs w:val="20"/>
        </w:rPr>
        <w:t xml:space="preserve">Część C – </w:t>
      </w:r>
      <w:r w:rsidR="00776540" w:rsidRPr="00A82624">
        <w:rPr>
          <w:rFonts w:asciiTheme="majorHAnsi" w:hAnsiTheme="majorHAnsi" w:cstheme="majorHAnsi"/>
          <w:sz w:val="20"/>
          <w:szCs w:val="20"/>
        </w:rPr>
        <w:t>ś</w:t>
      </w:r>
      <w:r w:rsidR="00B63100" w:rsidRPr="00A82624">
        <w:rPr>
          <w:rFonts w:asciiTheme="majorHAnsi" w:hAnsiTheme="majorHAnsi" w:cstheme="majorHAnsi"/>
          <w:sz w:val="20"/>
          <w:szCs w:val="20"/>
        </w:rPr>
        <w:t>rednio</w:t>
      </w:r>
      <w:r w:rsidR="006C76E9" w:rsidRPr="00A82624">
        <w:rPr>
          <w:rFonts w:asciiTheme="majorHAnsi" w:hAnsiTheme="majorHAnsi" w:cstheme="majorHAnsi"/>
          <w:sz w:val="20"/>
          <w:szCs w:val="20"/>
        </w:rPr>
        <w:t>roczny przebieg samochodu Zamawiający przewiduje</w:t>
      </w:r>
      <w:r w:rsidRPr="00A82624">
        <w:rPr>
          <w:rFonts w:asciiTheme="majorHAnsi" w:hAnsiTheme="majorHAnsi" w:cstheme="majorHAnsi"/>
          <w:sz w:val="20"/>
          <w:szCs w:val="20"/>
        </w:rPr>
        <w:t xml:space="preserve"> na poziomie 15.000 km</w:t>
      </w:r>
      <w:r w:rsidR="00B63100" w:rsidRPr="00A82624">
        <w:rPr>
          <w:rFonts w:asciiTheme="majorHAnsi" w:hAnsiTheme="majorHAnsi" w:cstheme="majorHAnsi"/>
          <w:sz w:val="20"/>
          <w:szCs w:val="20"/>
        </w:rPr>
        <w:t>.</w:t>
      </w:r>
    </w:p>
    <w:p w:rsidR="00E95EEA" w:rsidRPr="00A82624" w:rsidRDefault="00E95EEA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E95EEA" w:rsidRPr="00A82624" w:rsidRDefault="00E95EEA" w:rsidP="00E95EEA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94313" w:rsidRPr="00A82624" w:rsidRDefault="00194313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301D4" w:rsidRPr="00A82624" w:rsidRDefault="000301D4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</w:p>
    <w:p w:rsidR="00AB3C89" w:rsidRPr="00A82624" w:rsidRDefault="00AB3C89" w:rsidP="00AB3C8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A82624">
        <w:rPr>
          <w:rFonts w:ascii="Arial" w:hAnsi="Arial"/>
          <w:sz w:val="18"/>
          <w:szCs w:val="22"/>
        </w:rPr>
        <w:t>Wielkopolski Komendant Wojewódzki</w:t>
      </w:r>
    </w:p>
    <w:p w:rsidR="00AB3C89" w:rsidRPr="00A82624" w:rsidRDefault="00AB3C89" w:rsidP="00AB3C8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A82624">
        <w:rPr>
          <w:rFonts w:ascii="Arial" w:hAnsi="Arial"/>
          <w:sz w:val="18"/>
          <w:szCs w:val="22"/>
        </w:rPr>
        <w:t>Państwowej Straży Pożarnej</w:t>
      </w:r>
    </w:p>
    <w:p w:rsidR="001C4618" w:rsidRPr="00A82624" w:rsidRDefault="001C4618" w:rsidP="00AB3C89">
      <w:pPr>
        <w:spacing w:line="276" w:lineRule="auto"/>
        <w:ind w:left="3686" w:firstLine="708"/>
        <w:jc w:val="center"/>
        <w:rPr>
          <w:rFonts w:ascii="Arial" w:hAnsi="Arial"/>
          <w:sz w:val="10"/>
          <w:szCs w:val="22"/>
        </w:rPr>
      </w:pPr>
    </w:p>
    <w:p w:rsidR="00AB3C89" w:rsidRPr="00A82624" w:rsidRDefault="00AB3C89" w:rsidP="00AB3C8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A82624">
        <w:rPr>
          <w:rFonts w:ascii="Arial" w:hAnsi="Arial"/>
          <w:sz w:val="18"/>
          <w:szCs w:val="22"/>
        </w:rPr>
        <w:t>nadbryg. Dariusz Matczak</w:t>
      </w:r>
    </w:p>
    <w:p w:rsidR="00AB3C89" w:rsidRPr="00A82624" w:rsidRDefault="00AB3C89" w:rsidP="00AB3C89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A82624">
        <w:rPr>
          <w:rFonts w:ascii="Arial" w:hAnsi="Arial"/>
          <w:b/>
          <w:sz w:val="14"/>
          <w:szCs w:val="22"/>
        </w:rPr>
        <w:t>/podpisano kwalifikowanym podpisem elektronicznym/</w:t>
      </w:r>
    </w:p>
    <w:bookmarkEnd w:id="0"/>
    <w:p w:rsidR="009D2BF8" w:rsidRPr="00A82624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A82624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624" w:rsidRPr="00A82624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8262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A8262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6"/>
  </w:num>
  <w:num w:numId="4">
    <w:abstractNumId w:val="7"/>
  </w:num>
  <w:num w:numId="5">
    <w:abstractNumId w:val="17"/>
  </w:num>
  <w:num w:numId="6">
    <w:abstractNumId w:val="2"/>
  </w:num>
  <w:num w:numId="7">
    <w:abstractNumId w:val="12"/>
  </w:num>
  <w:num w:numId="8">
    <w:abstractNumId w:val="13"/>
  </w:num>
  <w:num w:numId="9">
    <w:abstractNumId w:val="20"/>
  </w:num>
  <w:num w:numId="10">
    <w:abstractNumId w:val="10"/>
  </w:num>
  <w:num w:numId="11">
    <w:abstractNumId w:val="0"/>
  </w:num>
  <w:num w:numId="12">
    <w:abstractNumId w:val="8"/>
  </w:num>
  <w:num w:numId="13">
    <w:abstractNumId w:val="9"/>
  </w:num>
  <w:num w:numId="14">
    <w:abstractNumId w:val="3"/>
  </w:num>
  <w:num w:numId="15">
    <w:abstractNumId w:val="1"/>
  </w:num>
  <w:num w:numId="16">
    <w:abstractNumId w:val="21"/>
  </w:num>
  <w:num w:numId="17">
    <w:abstractNumId w:val="22"/>
  </w:num>
  <w:num w:numId="18">
    <w:abstractNumId w:val="4"/>
  </w:num>
  <w:num w:numId="19">
    <w:abstractNumId w:val="14"/>
  </w:num>
  <w:num w:numId="20">
    <w:abstractNumId w:val="19"/>
  </w:num>
  <w:num w:numId="21">
    <w:abstractNumId w:val="15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01D4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3BB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C4618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3B58"/>
    <w:rsid w:val="002810AF"/>
    <w:rsid w:val="00294031"/>
    <w:rsid w:val="00294677"/>
    <w:rsid w:val="002A7A8A"/>
    <w:rsid w:val="002D24CD"/>
    <w:rsid w:val="002E2A00"/>
    <w:rsid w:val="002E58BB"/>
    <w:rsid w:val="002F7AB5"/>
    <w:rsid w:val="003111E5"/>
    <w:rsid w:val="0033215E"/>
    <w:rsid w:val="00350D62"/>
    <w:rsid w:val="00364614"/>
    <w:rsid w:val="00373735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1175"/>
    <w:rsid w:val="004D73A9"/>
    <w:rsid w:val="004E0D77"/>
    <w:rsid w:val="004F0577"/>
    <w:rsid w:val="0052135D"/>
    <w:rsid w:val="005314AE"/>
    <w:rsid w:val="00546B57"/>
    <w:rsid w:val="0054741A"/>
    <w:rsid w:val="00553953"/>
    <w:rsid w:val="00596A6B"/>
    <w:rsid w:val="005A5DF0"/>
    <w:rsid w:val="005C4163"/>
    <w:rsid w:val="005D199B"/>
    <w:rsid w:val="005E043B"/>
    <w:rsid w:val="005E11C8"/>
    <w:rsid w:val="005F2064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7142"/>
    <w:rsid w:val="006B0D3B"/>
    <w:rsid w:val="006B6A65"/>
    <w:rsid w:val="006C76E9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76540"/>
    <w:rsid w:val="007A2D21"/>
    <w:rsid w:val="007B4C6F"/>
    <w:rsid w:val="007C31E9"/>
    <w:rsid w:val="00800FD4"/>
    <w:rsid w:val="00802A6A"/>
    <w:rsid w:val="00817E5C"/>
    <w:rsid w:val="00826B1F"/>
    <w:rsid w:val="00840D2F"/>
    <w:rsid w:val="00856E33"/>
    <w:rsid w:val="0086213E"/>
    <w:rsid w:val="008652BE"/>
    <w:rsid w:val="00866F9E"/>
    <w:rsid w:val="00885B57"/>
    <w:rsid w:val="008F478A"/>
    <w:rsid w:val="008F48E6"/>
    <w:rsid w:val="0092711C"/>
    <w:rsid w:val="00934CDF"/>
    <w:rsid w:val="00935C2B"/>
    <w:rsid w:val="009430DC"/>
    <w:rsid w:val="0097257E"/>
    <w:rsid w:val="009833A2"/>
    <w:rsid w:val="00993502"/>
    <w:rsid w:val="009A5A50"/>
    <w:rsid w:val="009A7735"/>
    <w:rsid w:val="009D14D9"/>
    <w:rsid w:val="009D2BF8"/>
    <w:rsid w:val="009D7AEB"/>
    <w:rsid w:val="009F2A08"/>
    <w:rsid w:val="00A00D62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82624"/>
    <w:rsid w:val="00A91F4F"/>
    <w:rsid w:val="00AA0793"/>
    <w:rsid w:val="00AB3C89"/>
    <w:rsid w:val="00AB6349"/>
    <w:rsid w:val="00B018C7"/>
    <w:rsid w:val="00B04C74"/>
    <w:rsid w:val="00B073A9"/>
    <w:rsid w:val="00B34D29"/>
    <w:rsid w:val="00B42359"/>
    <w:rsid w:val="00B63100"/>
    <w:rsid w:val="00BA0E9F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E6349"/>
    <w:rsid w:val="00CF2D78"/>
    <w:rsid w:val="00D063E2"/>
    <w:rsid w:val="00D37410"/>
    <w:rsid w:val="00D43D13"/>
    <w:rsid w:val="00D641CD"/>
    <w:rsid w:val="00D721B9"/>
    <w:rsid w:val="00D93F70"/>
    <w:rsid w:val="00DA049F"/>
    <w:rsid w:val="00DB2650"/>
    <w:rsid w:val="00DD5502"/>
    <w:rsid w:val="00DE2757"/>
    <w:rsid w:val="00DF47F2"/>
    <w:rsid w:val="00E0788D"/>
    <w:rsid w:val="00E440D4"/>
    <w:rsid w:val="00E57A52"/>
    <w:rsid w:val="00E60679"/>
    <w:rsid w:val="00E8172A"/>
    <w:rsid w:val="00E841B8"/>
    <w:rsid w:val="00E95EEA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CE370-C712-4ABC-9386-50F14E42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2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84</cp:revision>
  <cp:lastPrinted>2023-07-10T11:13:00Z</cp:lastPrinted>
  <dcterms:created xsi:type="dcterms:W3CDTF">2021-08-27T10:29:00Z</dcterms:created>
  <dcterms:modified xsi:type="dcterms:W3CDTF">2023-07-10T11:47:00Z</dcterms:modified>
</cp:coreProperties>
</file>