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2" w:rsidRDefault="00EF16B2" w:rsidP="00A16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A536327" wp14:editId="3C0F8006">
            <wp:extent cx="1645411" cy="898498"/>
            <wp:effectExtent l="0" t="0" r="0" b="0"/>
            <wp:docPr id="1" name="Obraz 1" descr="C:\Users\bartkowska6976\Desktop\Logotyp_szczepimy%20sie_Zasób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kowska6976\Desktop\Logotyp_szczepimy%20sie_Zasób%2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91" cy="8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8" w:rsidRPr="00B93633" w:rsidRDefault="00B93633" w:rsidP="00A16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sz w:val="20"/>
          <w:szCs w:val="20"/>
        </w:rPr>
        <w:t xml:space="preserve">Wrocław, </w:t>
      </w:r>
      <w:r w:rsidR="00A5589E">
        <w:rPr>
          <w:rFonts w:ascii="Times New Roman" w:hAnsi="Times New Roman" w:cs="Times New Roman"/>
          <w:sz w:val="20"/>
          <w:szCs w:val="20"/>
        </w:rPr>
        <w:t>…</w:t>
      </w:r>
      <w:r w:rsidRPr="00B93633">
        <w:rPr>
          <w:rFonts w:ascii="Times New Roman" w:hAnsi="Times New Roman" w:cs="Times New Roman"/>
          <w:sz w:val="20"/>
          <w:szCs w:val="20"/>
        </w:rPr>
        <w:t xml:space="preserve"> maja 2021 r.</w:t>
      </w:r>
    </w:p>
    <w:p w:rsidR="00B93633" w:rsidRDefault="00B93633" w:rsidP="00A166A5">
      <w:pPr>
        <w:spacing w:after="0"/>
        <w:jc w:val="right"/>
        <w:rPr>
          <w:rFonts w:ascii="Times New Roman" w:hAnsi="Times New Roman" w:cs="Times New Roman"/>
        </w:rPr>
      </w:pPr>
    </w:p>
    <w:p w:rsidR="00A5589E" w:rsidRDefault="00A5589E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F73085" w:rsidRDefault="00B93633" w:rsidP="00A166A5">
      <w:pPr>
        <w:spacing w:after="0"/>
        <w:jc w:val="center"/>
        <w:rPr>
          <w:rFonts w:ascii="Times New Roman" w:hAnsi="Times New Roman" w:cs="Times New Roman"/>
          <w:b/>
        </w:rPr>
      </w:pPr>
      <w:r w:rsidRPr="00F73085">
        <w:rPr>
          <w:rFonts w:ascii="Times New Roman" w:hAnsi="Times New Roman" w:cs="Times New Roman"/>
          <w:b/>
        </w:rPr>
        <w:t>ODPOWIEDZI NA ZAPYTANIA DO TREŚCI SWZ</w:t>
      </w:r>
    </w:p>
    <w:p w:rsidR="00B93633" w:rsidRPr="00F73085" w:rsidRDefault="00B93633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B93633" w:rsidRDefault="00B93633" w:rsidP="00A16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r w:rsidR="00977C2A">
        <w:rPr>
          <w:rFonts w:ascii="Times New Roman" w:hAnsi="Times New Roman" w:cs="Times New Roman"/>
          <w:b/>
          <w:sz w:val="20"/>
          <w:szCs w:val="20"/>
        </w:rPr>
        <w:t>MED/190</w:t>
      </w:r>
      <w:r w:rsidRPr="00B93633">
        <w:rPr>
          <w:rFonts w:ascii="Times New Roman" w:hAnsi="Times New Roman" w:cs="Times New Roman"/>
          <w:b/>
          <w:sz w:val="20"/>
          <w:szCs w:val="20"/>
        </w:rPr>
        <w:t>/2021</w:t>
      </w: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B93633">
        <w:rPr>
          <w:rFonts w:ascii="Times New Roman" w:hAnsi="Times New Roman" w:cs="Times New Roman"/>
          <w:sz w:val="20"/>
          <w:szCs w:val="20"/>
        </w:rPr>
        <w:t xml:space="preserve">postępowania prowadzonego w trybie podstawowym na </w:t>
      </w:r>
      <w:r w:rsidR="00977C2A">
        <w:rPr>
          <w:rFonts w:ascii="Times New Roman" w:hAnsi="Times New Roman" w:cs="Times New Roman"/>
          <w:sz w:val="20"/>
          <w:szCs w:val="20"/>
        </w:rPr>
        <w:t>dostawę wyrobów medycznych i wyposażenia medycznego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W związku z wpłynięciem </w:t>
      </w:r>
      <w:r w:rsidR="00C65470">
        <w:rPr>
          <w:rFonts w:ascii="Times New Roman" w:hAnsi="Times New Roman" w:cs="Times New Roman"/>
        </w:rPr>
        <w:t>pytania</w:t>
      </w:r>
      <w:r w:rsidRPr="0095764B">
        <w:rPr>
          <w:rFonts w:ascii="Times New Roman" w:hAnsi="Times New Roman" w:cs="Times New Roman"/>
        </w:rPr>
        <w:t xml:space="preserve"> do Specyfikacji Warunków Zamówienia (SWZ) o poniższej treści:</w:t>
      </w:r>
    </w:p>
    <w:p w:rsidR="00A166A5" w:rsidRDefault="00A166A5" w:rsidP="00A166A5">
      <w:pPr>
        <w:spacing w:after="0"/>
        <w:jc w:val="both"/>
        <w:rPr>
          <w:rFonts w:ascii="Times New Roman" w:hAnsi="Times New Roman" w:cs="Times New Roman"/>
        </w:rPr>
      </w:pPr>
    </w:p>
    <w:p w:rsidR="0039423D" w:rsidRPr="0039423D" w:rsidRDefault="0039423D" w:rsidP="00A166A5">
      <w:pPr>
        <w:spacing w:after="0"/>
        <w:rPr>
          <w:rFonts w:ascii="Times New Roman" w:hAnsi="Times New Roman" w:cs="Times New Roman"/>
        </w:rPr>
      </w:pPr>
      <w:r w:rsidRPr="0039423D">
        <w:rPr>
          <w:rFonts w:ascii="Times New Roman" w:hAnsi="Times New Roman" w:cs="Times New Roman"/>
        </w:rPr>
        <w:t>”Dotyczy zadania numer 3 oraz ogólnych warunków umowy dotyczących zadania 3</w:t>
      </w:r>
    </w:p>
    <w:p w:rsidR="0039423D" w:rsidRPr="0039423D" w:rsidRDefault="0039423D" w:rsidP="00A166A5">
      <w:pPr>
        <w:pStyle w:val="Bezodstpw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3D">
        <w:rPr>
          <w:rFonts w:ascii="Times New Roman" w:hAnsi="Times New Roman" w:cs="Times New Roman"/>
        </w:rPr>
        <w:t>Zwracamy się do Zamawiającego z pytaniem, czy zgodzi się na usunięcie zapisu §10 ust. 2?</w:t>
      </w:r>
      <w:r w:rsidRPr="0039423D">
        <w:rPr>
          <w:rFonts w:ascii="Times New Roman" w:hAnsi="Times New Roman" w:cs="Times New Roman"/>
        </w:rPr>
        <w:br/>
      </w:r>
      <w:r w:rsidRPr="0039423D">
        <w:rPr>
          <w:rFonts w:ascii="Times New Roman" w:hAnsi="Times New Roman" w:cs="Times New Roman"/>
          <w:i/>
        </w:rPr>
        <w:t xml:space="preserve">„Dostawca nie może zwolnić się od odpowiedzialności względem Zamawiającego </w:t>
      </w:r>
      <w:r w:rsidRPr="0039423D">
        <w:rPr>
          <w:rFonts w:ascii="Times New Roman" w:hAnsi="Times New Roman" w:cs="Times New Roman"/>
          <w:i/>
        </w:rPr>
        <w:br/>
        <w:t>z tego powodu, że niewykonanie lub nienależyte wykonanie umowy przez Dostawcę było następstwem niewykonania lub nienależytego wykonania zobowiązań wobec Dostawcy przez jego kooperantów.”</w:t>
      </w:r>
    </w:p>
    <w:p w:rsidR="0039423D" w:rsidRDefault="0039423D" w:rsidP="00A166A5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423D">
        <w:rPr>
          <w:rFonts w:ascii="Times New Roman" w:hAnsi="Times New Roman" w:cs="Times New Roman"/>
        </w:rPr>
        <w:t xml:space="preserve">Przy obecnej ogólnoświatowej sytuacji związanej z COVID-19 i coraz większymi napięciami militarnymi na arenie międzynarodowej Zamawiający nie może oczekiwać, że Wykonawca poniesie odpowiedzialność za niewykonanie lub nienależyte wykonanie umowy, w przypadku </w:t>
      </w:r>
      <w:r>
        <w:rPr>
          <w:rFonts w:ascii="Times New Roman" w:hAnsi="Times New Roman" w:cs="Times New Roman"/>
        </w:rPr>
        <w:br/>
      </w:r>
      <w:r w:rsidRPr="0039423D">
        <w:rPr>
          <w:rFonts w:ascii="Times New Roman" w:hAnsi="Times New Roman" w:cs="Times New Roman"/>
        </w:rPr>
        <w:t>w którym nie zawinił i nie miał wpływu na sytuację jak np. nagłe przerwanie łańcucha dostaw materiałów produkcyjnych dla producenta. Kary umowne oraz odpowiedzialność przed Zamawiającym Wykonawca powinien ponosić tylko i wyłącznie w sytuacji niewykonania lub nienależytego wykonania umowy , w której zawinił swoim niedbalstwem. W związku z tym prosimy o usunięcie wskazanego zapisu ze wzoru umowy.</w:t>
      </w:r>
    </w:p>
    <w:p w:rsidR="007F0102" w:rsidRPr="0039423D" w:rsidRDefault="007F0102" w:rsidP="00A166A5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39423D" w:rsidRPr="0039423D" w:rsidRDefault="0039423D" w:rsidP="00A166A5">
      <w:pPr>
        <w:pStyle w:val="Bezodstpw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3D">
        <w:rPr>
          <w:rFonts w:ascii="Times New Roman" w:hAnsi="Times New Roman" w:cs="Times New Roman"/>
        </w:rPr>
        <w:t>Zwracamy się do Zamawiającego z pytaniem, czy zgodzi się na dodanie zapisu dotyczącego prawa opcji, który zapewni Wykonawcy czas dostawy nie krótszy niż zaoferowany w formularzu ofertowym dotyczącym zamówienia podstawowego, a jeśli termin miałby być krótszy Zamawiający zwróci się do Wykonawcy z zapytaniem o możliwość realizacji? W związku z tym proponujemy następujący zapis:</w:t>
      </w:r>
    </w:p>
    <w:p w:rsidR="0039423D" w:rsidRPr="0039423D" w:rsidRDefault="0039423D" w:rsidP="00A166A5">
      <w:pPr>
        <w:pStyle w:val="Bezodstpw"/>
        <w:suppressAutoHyphens w:val="0"/>
        <w:spacing w:line="276" w:lineRule="auto"/>
        <w:ind w:left="360" w:firstLine="348"/>
        <w:jc w:val="both"/>
        <w:rPr>
          <w:rFonts w:ascii="Times New Roman" w:hAnsi="Times New Roman" w:cs="Times New Roman"/>
          <w:i/>
        </w:rPr>
      </w:pPr>
      <w:r w:rsidRPr="0039423D">
        <w:rPr>
          <w:rFonts w:ascii="Times New Roman" w:hAnsi="Times New Roman" w:cs="Times New Roman"/>
          <w:i/>
        </w:rPr>
        <w:t xml:space="preserve">„ W przypadku skorzystania z prawa opcji Zamawiający poinformuje o fakcie Wykonawcę </w:t>
      </w:r>
      <w:r>
        <w:rPr>
          <w:rFonts w:ascii="Times New Roman" w:hAnsi="Times New Roman" w:cs="Times New Roman"/>
          <w:i/>
        </w:rPr>
        <w:br/>
      </w:r>
      <w:r w:rsidRPr="0039423D">
        <w:rPr>
          <w:rFonts w:ascii="Times New Roman" w:hAnsi="Times New Roman" w:cs="Times New Roman"/>
          <w:i/>
        </w:rPr>
        <w:t xml:space="preserve">w terminie …..(termin wskazany w formularzu oferty)przed terminem końcowym 03.12.2021 r., </w:t>
      </w:r>
      <w:r>
        <w:rPr>
          <w:rFonts w:ascii="Times New Roman" w:hAnsi="Times New Roman" w:cs="Times New Roman"/>
          <w:i/>
        </w:rPr>
        <w:br/>
      </w:r>
      <w:r w:rsidRPr="0039423D">
        <w:rPr>
          <w:rFonts w:ascii="Times New Roman" w:hAnsi="Times New Roman" w:cs="Times New Roman"/>
          <w:i/>
        </w:rPr>
        <w:t>a w przypadku złożenia zamówienia w termie krótszym niż zaoferowany przez Wykonawcę, potwierdzi u Wykonawcy możliwość realizacji zamówienia i nie będzie rościł praw do kar umownych w przypadku braku możliwości realizacji dostawy opcji w terminie krótszym niż zaoferowany przez Wykonawcę.”</w:t>
      </w:r>
    </w:p>
    <w:p w:rsidR="0039423D" w:rsidRPr="0039423D" w:rsidRDefault="0039423D" w:rsidP="00A166A5">
      <w:pPr>
        <w:pStyle w:val="Bezodstpw"/>
        <w:suppressAutoHyphens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9423D">
        <w:rPr>
          <w:rFonts w:ascii="Times New Roman" w:hAnsi="Times New Roman" w:cs="Times New Roman"/>
        </w:rPr>
        <w:t xml:space="preserve">Taki zapis jednoznacznie zabezpieczy Wykonawcę przed sytuacją zamówienia towaru wskazanego w opcji w terminie uniemożliwiającym dostawę do terminu granicznego </w:t>
      </w:r>
      <w:r w:rsidR="006D67B8">
        <w:rPr>
          <w:rFonts w:ascii="Times New Roman" w:hAnsi="Times New Roman" w:cs="Times New Roman"/>
        </w:rPr>
        <w:br/>
      </w:r>
      <w:r w:rsidRPr="0039423D">
        <w:rPr>
          <w:rFonts w:ascii="Times New Roman" w:hAnsi="Times New Roman" w:cs="Times New Roman"/>
        </w:rPr>
        <w:t xml:space="preserve">03.12.2021 r. wskazanego w SWZ oraz wzorze umowy. </w:t>
      </w:r>
    </w:p>
    <w:p w:rsidR="008976C4" w:rsidRDefault="008976C4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7F0102" w:rsidRPr="0095764B" w:rsidRDefault="007F0102" w:rsidP="00A166A5">
      <w:pPr>
        <w:spacing w:after="0"/>
        <w:jc w:val="both"/>
        <w:rPr>
          <w:rFonts w:ascii="Times New Roman" w:hAnsi="Times New Roman" w:cs="Times New Roman"/>
        </w:rPr>
      </w:pP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Zamawiający, działając na podstawie art. 284 ust. 2 ustawy </w:t>
      </w:r>
      <w:proofErr w:type="spellStart"/>
      <w:r w:rsidRPr="0095764B">
        <w:rPr>
          <w:rFonts w:ascii="Times New Roman" w:hAnsi="Times New Roman" w:cs="Times New Roman"/>
        </w:rPr>
        <w:t>Pzp</w:t>
      </w:r>
      <w:proofErr w:type="spellEnd"/>
      <w:r w:rsidRPr="0095764B">
        <w:rPr>
          <w:rFonts w:ascii="Times New Roman" w:hAnsi="Times New Roman" w:cs="Times New Roman"/>
        </w:rPr>
        <w:t xml:space="preserve"> udziela następujących odpowiedzi:</w:t>
      </w:r>
    </w:p>
    <w:p w:rsidR="00A166A5" w:rsidRDefault="00A166A5" w:rsidP="00A166A5">
      <w:pPr>
        <w:spacing w:after="0"/>
        <w:jc w:val="both"/>
        <w:rPr>
          <w:rFonts w:ascii="Times New Roman" w:hAnsi="Times New Roman" w:cs="Times New Roman"/>
        </w:rPr>
      </w:pPr>
    </w:p>
    <w:p w:rsidR="00B9515C" w:rsidRDefault="002B0965" w:rsidP="00A166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Zamawiający informuje, iż dopuszcza zmiany w umowie, opierając się wyłącznie na przesłankach obowiązującej Ustawy z dnia 2 marca 2020 r. o szczególnych rozwiązaniach związanych z zapobieganiem, przeciwdziałaniem i zwalczaniem COVID-19, innych chorób zakaźnych oraz wywołanych nim sytuacji kryzysowych - art. 15 r. Wykonawca każdorazowo powinien zwrócić się </w:t>
      </w:r>
      <w:r>
        <w:rPr>
          <w:rFonts w:ascii="Times New Roman" w:hAnsi="Times New Roman" w:cs="Times New Roman"/>
        </w:rPr>
        <w:br/>
        <w:t>z wnioskiem do Zamawiającego o zmianę w umowie powołując się na przesłanki zawarte w art. 15 r. ww. ustawy. Zamawiający każdorazowo będzie weryfikować zasadność przedmiotowego wniosku.</w:t>
      </w:r>
    </w:p>
    <w:p w:rsidR="00233D59" w:rsidRDefault="00233D59" w:rsidP="00A166A5">
      <w:pPr>
        <w:spacing w:after="0"/>
        <w:jc w:val="both"/>
        <w:rPr>
          <w:rFonts w:ascii="Times New Roman" w:hAnsi="Times New Roman" w:cs="Times New Roman"/>
        </w:rPr>
      </w:pPr>
    </w:p>
    <w:p w:rsidR="002B0965" w:rsidRDefault="002B0965" w:rsidP="00A166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 Zasady dotyczące realizacji przedmiotu umowy objęte prawem opcji, będą takie same jak te, które obowiązują przy realizacji zadania gwarantowanego, również w kwestii terminu dostawy Zamawiającego asortymentu zadeklarowanego przez Dostawcę.</w:t>
      </w:r>
    </w:p>
    <w:p w:rsidR="00A5589E" w:rsidRDefault="00A5589E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C76312" w:rsidRPr="00C76312" w:rsidRDefault="002E79B0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76312" w:rsidRPr="00C76312">
        <w:rPr>
          <w:rFonts w:ascii="Times New Roman" w:hAnsi="Times New Roman" w:cs="Times New Roman"/>
          <w:b/>
        </w:rPr>
        <w:t>OMENDANT</w:t>
      </w:r>
    </w:p>
    <w:p w:rsidR="00C76312" w:rsidRPr="00C76312" w:rsidRDefault="00C76312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Pr="00C76312" w:rsidRDefault="00C76312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Default="00C76312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C76312">
        <w:rPr>
          <w:rFonts w:ascii="Times New Roman" w:hAnsi="Times New Roman" w:cs="Times New Roman"/>
          <w:b/>
        </w:rPr>
        <w:t>płk Bogdan DRĄG</w:t>
      </w: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Pr="00C76312" w:rsidRDefault="00A166A5" w:rsidP="00A166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Sylwia BARTKOWSKA (tel. 261-656-246)</w:t>
      </w:r>
    </w:p>
    <w:p w:rsidR="00A166A5" w:rsidRPr="00C76312" w:rsidRDefault="00A166A5" w:rsidP="00A166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T: 2712</w:t>
      </w:r>
    </w:p>
    <w:p w:rsidR="00A166A5" w:rsidRDefault="00A166A5" w:rsidP="00A166A5">
      <w:pPr>
        <w:spacing w:after="0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21</w:t>
      </w:r>
      <w:r w:rsidRPr="00C76312">
        <w:rPr>
          <w:rFonts w:ascii="Times New Roman" w:hAnsi="Times New Roman" w:cs="Times New Roman"/>
          <w:sz w:val="16"/>
          <w:szCs w:val="16"/>
        </w:rPr>
        <w:t>.05.2021 r.</w:t>
      </w:r>
    </w:p>
    <w:sectPr w:rsidR="00A166A5" w:rsidSect="002E79B0">
      <w:headerReference w:type="default" r:id="rId10"/>
      <w:footerReference w:type="defaul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27" w:rsidRDefault="007E7727" w:rsidP="002E79B0">
      <w:pPr>
        <w:spacing w:after="0" w:line="240" w:lineRule="auto"/>
      </w:pPr>
      <w:r>
        <w:separator/>
      </w:r>
    </w:p>
  </w:endnote>
  <w:endnote w:type="continuationSeparator" w:id="0">
    <w:p w:rsidR="007E7727" w:rsidRDefault="007E7727" w:rsidP="002E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B0" w:rsidRPr="00C76312" w:rsidRDefault="002E79B0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7631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27" w:rsidRDefault="007E7727" w:rsidP="002E79B0">
      <w:pPr>
        <w:spacing w:after="0" w:line="240" w:lineRule="auto"/>
      </w:pPr>
      <w:r>
        <w:separator/>
      </w:r>
    </w:p>
  </w:footnote>
  <w:footnote w:type="continuationSeparator" w:id="0">
    <w:p w:rsidR="007E7727" w:rsidRDefault="007E7727" w:rsidP="002E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1F" w:rsidRDefault="004C791F" w:rsidP="004C791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014989"/>
    <w:rsid w:val="000605F2"/>
    <w:rsid w:val="000637E0"/>
    <w:rsid w:val="000D0E0E"/>
    <w:rsid w:val="001573B3"/>
    <w:rsid w:val="001C263F"/>
    <w:rsid w:val="001C4844"/>
    <w:rsid w:val="001F3939"/>
    <w:rsid w:val="002206A7"/>
    <w:rsid w:val="00233D59"/>
    <w:rsid w:val="002A29EF"/>
    <w:rsid w:val="002B0965"/>
    <w:rsid w:val="002D503E"/>
    <w:rsid w:val="002E79B0"/>
    <w:rsid w:val="00300592"/>
    <w:rsid w:val="0039423D"/>
    <w:rsid w:val="00414D3F"/>
    <w:rsid w:val="004C791F"/>
    <w:rsid w:val="004F7DC6"/>
    <w:rsid w:val="006D67B8"/>
    <w:rsid w:val="006E0C79"/>
    <w:rsid w:val="0071425E"/>
    <w:rsid w:val="007E7727"/>
    <w:rsid w:val="007F0102"/>
    <w:rsid w:val="00812AC4"/>
    <w:rsid w:val="008976C4"/>
    <w:rsid w:val="008D4E89"/>
    <w:rsid w:val="0095764B"/>
    <w:rsid w:val="00977C2A"/>
    <w:rsid w:val="00A166A5"/>
    <w:rsid w:val="00A5589E"/>
    <w:rsid w:val="00A93D81"/>
    <w:rsid w:val="00B15464"/>
    <w:rsid w:val="00B15772"/>
    <w:rsid w:val="00B93633"/>
    <w:rsid w:val="00B9515C"/>
    <w:rsid w:val="00B97739"/>
    <w:rsid w:val="00BB62C1"/>
    <w:rsid w:val="00C65470"/>
    <w:rsid w:val="00C76312"/>
    <w:rsid w:val="00C82473"/>
    <w:rsid w:val="00CD040C"/>
    <w:rsid w:val="00D11158"/>
    <w:rsid w:val="00DC4722"/>
    <w:rsid w:val="00E10721"/>
    <w:rsid w:val="00E85BEC"/>
    <w:rsid w:val="00EF16B2"/>
    <w:rsid w:val="00F2676A"/>
    <w:rsid w:val="00F730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1A30-B844-47DA-974D-02A92DF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38</cp:revision>
  <cp:lastPrinted>2021-05-20T10:56:00Z</cp:lastPrinted>
  <dcterms:created xsi:type="dcterms:W3CDTF">2021-05-05T06:23:00Z</dcterms:created>
  <dcterms:modified xsi:type="dcterms:W3CDTF">2021-05-21T09:18:00Z</dcterms:modified>
</cp:coreProperties>
</file>