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8A2CE0" w:rsidRDefault="00E0456E" w:rsidP="008A2CE0">
      <w:pPr>
        <w:spacing w:after="0" w:line="276" w:lineRule="auto"/>
        <w:jc w:val="both"/>
        <w:rPr>
          <w:rFonts w:cstheme="minorHAnsi"/>
        </w:rPr>
      </w:pPr>
    </w:p>
    <w:p w14:paraId="62EE6ABC" w14:textId="068E10BB" w:rsidR="00CD2041" w:rsidRPr="006308E9" w:rsidRDefault="00CD2041" w:rsidP="008A2CE0">
      <w:pPr>
        <w:pStyle w:val="Tekstpodstawowywcity"/>
        <w:tabs>
          <w:tab w:val="left" w:pos="5812"/>
          <w:tab w:val="left" w:pos="5954"/>
        </w:tabs>
        <w:spacing w:after="0" w:line="276" w:lineRule="auto"/>
        <w:ind w:left="0"/>
        <w:jc w:val="both"/>
        <w:rPr>
          <w:rFonts w:cstheme="minorHAnsi"/>
          <w:b/>
        </w:rPr>
      </w:pPr>
      <w:r w:rsidRPr="006308E9">
        <w:rPr>
          <w:rFonts w:cstheme="minorHAnsi"/>
          <w:b/>
        </w:rPr>
        <w:t>znak sprawy: ZP/220/</w:t>
      </w:r>
      <w:r w:rsidR="00E46FD0" w:rsidRPr="006308E9">
        <w:rPr>
          <w:rFonts w:cstheme="minorHAnsi"/>
          <w:b/>
        </w:rPr>
        <w:t>26</w:t>
      </w:r>
      <w:r w:rsidR="005360CD" w:rsidRPr="006308E9">
        <w:rPr>
          <w:rFonts w:cstheme="minorHAnsi"/>
          <w:b/>
        </w:rPr>
        <w:t>/23</w:t>
      </w:r>
      <w:r w:rsidRPr="006308E9">
        <w:rPr>
          <w:rFonts w:cstheme="minorHAnsi"/>
          <w:b/>
        </w:rPr>
        <w:t xml:space="preserve">                                                         </w:t>
      </w:r>
      <w:r w:rsidRPr="006308E9">
        <w:rPr>
          <w:rFonts w:cstheme="minorHAnsi"/>
          <w:b/>
        </w:rPr>
        <w:tab/>
        <w:t xml:space="preserve">             </w:t>
      </w:r>
      <w:r w:rsidRPr="006308E9">
        <w:rPr>
          <w:rFonts w:cstheme="minorHAnsi"/>
          <w:b/>
        </w:rPr>
        <w:tab/>
        <w:t xml:space="preserve">       </w:t>
      </w:r>
    </w:p>
    <w:p w14:paraId="16133F13" w14:textId="77777777" w:rsidR="00E46FD0" w:rsidRPr="006308E9" w:rsidRDefault="00E46FD0" w:rsidP="008A2CE0">
      <w:pPr>
        <w:pStyle w:val="Bezodstpw"/>
        <w:spacing w:line="360" w:lineRule="auto"/>
        <w:jc w:val="both"/>
        <w:rPr>
          <w:rFonts w:cstheme="minorHAnsi"/>
          <w:b/>
        </w:rPr>
      </w:pPr>
      <w:r w:rsidRPr="006308E9">
        <w:rPr>
          <w:rFonts w:cstheme="minorHAnsi"/>
        </w:rPr>
        <w:t xml:space="preserve">Dotyczy: postępowania o udzielenie zamówienia publicznego </w:t>
      </w:r>
      <w:r w:rsidRPr="006308E9">
        <w:rPr>
          <w:rFonts w:cstheme="minorHAnsi"/>
          <w:b/>
        </w:rPr>
        <w:t xml:space="preserve">pn.: </w:t>
      </w:r>
      <w:r w:rsidRPr="006308E9">
        <w:rPr>
          <w:rFonts w:cstheme="minorHAnsi"/>
          <w:b/>
          <w:bCs/>
        </w:rPr>
        <w:t xml:space="preserve">Dostawa </w:t>
      </w:r>
      <w:r w:rsidRPr="006308E9">
        <w:rPr>
          <w:rFonts w:cstheme="minorHAnsi"/>
          <w:b/>
        </w:rPr>
        <w:t xml:space="preserve">wyrobów jednorazowego użytku z włókniny oraz specjalistycznych </w:t>
      </w:r>
      <w:proofErr w:type="spellStart"/>
      <w:r w:rsidRPr="006308E9">
        <w:rPr>
          <w:rFonts w:cstheme="minorHAnsi"/>
          <w:b/>
        </w:rPr>
        <w:t>obłożeń</w:t>
      </w:r>
      <w:proofErr w:type="spellEnd"/>
      <w:r w:rsidRPr="006308E9">
        <w:rPr>
          <w:rFonts w:cstheme="minorHAnsi"/>
          <w:b/>
        </w:rPr>
        <w:t xml:space="preserve"> chirurgicznych</w:t>
      </w:r>
    </w:p>
    <w:p w14:paraId="33914893" w14:textId="77777777" w:rsidR="006F763A" w:rsidRPr="006308E9" w:rsidRDefault="00852968" w:rsidP="008A2CE0">
      <w:pPr>
        <w:pStyle w:val="Stopka"/>
        <w:tabs>
          <w:tab w:val="clear" w:pos="4536"/>
          <w:tab w:val="clear" w:pos="9072"/>
          <w:tab w:val="left" w:pos="1080"/>
        </w:tabs>
        <w:spacing w:line="276" w:lineRule="auto"/>
        <w:jc w:val="both"/>
        <w:rPr>
          <w:rFonts w:cstheme="minorHAnsi"/>
          <w:b/>
        </w:rPr>
      </w:pPr>
      <w:r w:rsidRPr="006308E9">
        <w:rPr>
          <w:rFonts w:cstheme="minorHAnsi"/>
          <w:b/>
        </w:rPr>
        <w:tab/>
      </w:r>
      <w:r w:rsidRPr="006308E9">
        <w:rPr>
          <w:rFonts w:cstheme="minorHAnsi"/>
          <w:b/>
        </w:rPr>
        <w:tab/>
      </w:r>
      <w:r w:rsidRPr="006308E9">
        <w:rPr>
          <w:rFonts w:cstheme="minorHAnsi"/>
          <w:b/>
        </w:rPr>
        <w:tab/>
      </w:r>
      <w:r w:rsidRPr="006308E9">
        <w:rPr>
          <w:rFonts w:cstheme="minorHAnsi"/>
          <w:b/>
        </w:rPr>
        <w:tab/>
      </w:r>
    </w:p>
    <w:p w14:paraId="5923B34A" w14:textId="77777777" w:rsidR="00775366" w:rsidRPr="006308E9" w:rsidRDefault="007C6F0C" w:rsidP="00775366">
      <w:pPr>
        <w:tabs>
          <w:tab w:val="left" w:pos="142"/>
        </w:tabs>
        <w:autoSpaceDE w:val="0"/>
        <w:autoSpaceDN w:val="0"/>
        <w:adjustRightInd w:val="0"/>
        <w:spacing w:after="0" w:line="276" w:lineRule="auto"/>
        <w:jc w:val="both"/>
        <w:rPr>
          <w:rFonts w:cstheme="minorHAnsi"/>
        </w:rPr>
        <w:sectPr w:rsidR="00775366" w:rsidRPr="006308E9"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6308E9">
        <w:rPr>
          <w:rFonts w:cstheme="minorHAnsi"/>
          <w:b/>
          <w:color w:val="FF0000"/>
        </w:rPr>
        <w:tab/>
      </w:r>
      <w:r w:rsidR="006F763A" w:rsidRPr="006308E9">
        <w:rPr>
          <w:rFonts w:cstheme="minorHAnsi"/>
          <w:b/>
          <w:color w:val="FF0000"/>
        </w:rPr>
        <w:tab/>
      </w:r>
      <w:r w:rsidR="006F763A" w:rsidRPr="006308E9">
        <w:rPr>
          <w:rFonts w:cstheme="minorHAnsi"/>
          <w:b/>
          <w:color w:val="FF0000"/>
        </w:rPr>
        <w:tab/>
      </w:r>
      <w:r w:rsidR="00281F3D" w:rsidRPr="006308E9">
        <w:rPr>
          <w:rFonts w:cstheme="minorHAnsi"/>
          <w:b/>
          <w:u w:val="single"/>
        </w:rPr>
        <w:t xml:space="preserve">ZAWIADOMIENIE  O  ROZSTRZYGNIĘCIU POSTĘPOWANIA </w:t>
      </w:r>
      <w:r w:rsidR="00E46FD0" w:rsidRPr="006308E9">
        <w:rPr>
          <w:rFonts w:cstheme="minorHAnsi"/>
          <w:b/>
          <w:u w:val="single"/>
        </w:rPr>
        <w:t xml:space="preserve">na </w:t>
      </w:r>
      <w:r w:rsidR="00775366" w:rsidRPr="006308E9">
        <w:rPr>
          <w:rFonts w:cstheme="minorHAnsi"/>
          <w:b/>
        </w:rPr>
        <w:t>zadaniach 2,3,4.</w:t>
      </w:r>
    </w:p>
    <w:p w14:paraId="4F82C24C" w14:textId="162EC6B4" w:rsidR="00F46C77" w:rsidRPr="006308E9" w:rsidRDefault="00776155" w:rsidP="008A2CE0">
      <w:pPr>
        <w:tabs>
          <w:tab w:val="left" w:pos="142"/>
        </w:tabs>
        <w:autoSpaceDE w:val="0"/>
        <w:autoSpaceDN w:val="0"/>
        <w:adjustRightInd w:val="0"/>
        <w:spacing w:after="0" w:line="276" w:lineRule="auto"/>
        <w:jc w:val="both"/>
        <w:rPr>
          <w:rFonts w:cstheme="minorHAnsi"/>
        </w:rPr>
        <w:sectPr w:rsidR="00F46C77" w:rsidRPr="006308E9" w:rsidSect="00D10A1D">
          <w:footerReference w:type="default" r:id="rId11"/>
          <w:headerReference w:type="first" r:id="rId12"/>
          <w:footerReference w:type="first" r:id="rId13"/>
          <w:type w:val="continuous"/>
          <w:pgSz w:w="11906" w:h="16838" w:code="9"/>
          <w:pgMar w:top="2410" w:right="851" w:bottom="2835" w:left="851" w:header="1077" w:footer="454" w:gutter="0"/>
          <w:cols w:space="708"/>
          <w:titlePg/>
          <w:docGrid w:linePitch="360"/>
        </w:sectPr>
      </w:pPr>
      <w:r w:rsidRPr="006308E9">
        <w:rPr>
          <w:rFonts w:cstheme="minorHAnsi"/>
        </w:rPr>
        <w:tab/>
      </w:r>
      <w:r w:rsidRPr="006308E9">
        <w:rPr>
          <w:rFonts w:cstheme="minorHAnsi"/>
        </w:rPr>
        <w:tab/>
      </w:r>
      <w:r w:rsidR="004E464A" w:rsidRPr="006308E9">
        <w:rPr>
          <w:rFonts w:cstheme="minorHAnsi"/>
        </w:rPr>
        <w:t>Samodzielny Publiczny Szpital Kliniczny nr 2 PUM w Szczecinie (dalej: „</w:t>
      </w:r>
      <w:r w:rsidR="004E464A" w:rsidRPr="006308E9">
        <w:rPr>
          <w:rFonts w:cstheme="minorHAnsi"/>
          <w:i/>
        </w:rPr>
        <w:t>Zamawiający”</w:t>
      </w:r>
      <w:r w:rsidR="004E464A" w:rsidRPr="006308E9">
        <w:rPr>
          <w:rFonts w:cstheme="minorHAnsi"/>
        </w:rPr>
        <w:t xml:space="preserve"> ) n</w:t>
      </w:r>
      <w:r w:rsidR="00281F3D" w:rsidRPr="006308E9">
        <w:rPr>
          <w:rFonts w:cstheme="minorHAnsi"/>
        </w:rPr>
        <w:t xml:space="preserve">a podstawie art. </w:t>
      </w:r>
      <w:r w:rsidR="00696DE5" w:rsidRPr="006308E9">
        <w:rPr>
          <w:rFonts w:cstheme="minorHAnsi"/>
        </w:rPr>
        <w:t xml:space="preserve">253 ust 1 pkt 1 oraz pkt 2 </w:t>
      </w:r>
      <w:r w:rsidR="00281F3D" w:rsidRPr="006308E9">
        <w:rPr>
          <w:rFonts w:cstheme="minorHAnsi"/>
        </w:rPr>
        <w:t xml:space="preserve"> ustawy z dnia </w:t>
      </w:r>
      <w:r w:rsidR="00FF6CC5" w:rsidRPr="006308E9">
        <w:rPr>
          <w:rFonts w:cstheme="minorHAnsi"/>
        </w:rPr>
        <w:t xml:space="preserve">11 września 2019r </w:t>
      </w:r>
      <w:r w:rsidR="00281F3D" w:rsidRPr="006308E9">
        <w:rPr>
          <w:rFonts w:cstheme="minorHAnsi"/>
        </w:rPr>
        <w:t xml:space="preserve"> Prawo Zamówień Publicznych </w:t>
      </w:r>
      <w:r w:rsidR="00FF6CC5" w:rsidRPr="006308E9">
        <w:rPr>
          <w:rFonts w:cstheme="minorHAnsi"/>
        </w:rPr>
        <w:t>(Dz. U.2019 poz</w:t>
      </w:r>
      <w:r w:rsidR="00E96E27" w:rsidRPr="006308E9">
        <w:rPr>
          <w:rFonts w:cstheme="minorHAnsi"/>
        </w:rPr>
        <w:t>.</w:t>
      </w:r>
      <w:r w:rsidR="00FF6CC5" w:rsidRPr="006308E9">
        <w:rPr>
          <w:rFonts w:cstheme="minorHAnsi"/>
        </w:rPr>
        <w:t xml:space="preserve"> 2019 ze zm.) zwanej dalej „PZP” </w:t>
      </w:r>
      <w:r w:rsidR="00281F3D" w:rsidRPr="006308E9">
        <w:rPr>
          <w:rFonts w:cstheme="minorHAnsi"/>
        </w:rPr>
        <w:t>zawiadamia, że dokonano</w:t>
      </w:r>
      <w:r w:rsidR="005662FE" w:rsidRPr="006308E9">
        <w:rPr>
          <w:rFonts w:cstheme="minorHAnsi"/>
        </w:rPr>
        <w:t xml:space="preserve"> </w:t>
      </w:r>
      <w:r w:rsidR="00281F3D" w:rsidRPr="006308E9">
        <w:rPr>
          <w:rFonts w:cstheme="minorHAnsi"/>
        </w:rPr>
        <w:t xml:space="preserve"> rozstrzygnięcia w/w postępowani</w:t>
      </w:r>
      <w:r w:rsidR="0010602D" w:rsidRPr="006308E9">
        <w:rPr>
          <w:rFonts w:cstheme="minorHAnsi"/>
        </w:rPr>
        <w:t xml:space="preserve">a na </w:t>
      </w:r>
      <w:r w:rsidR="0010602D" w:rsidRPr="006308E9">
        <w:rPr>
          <w:rFonts w:cstheme="minorHAnsi"/>
          <w:b/>
        </w:rPr>
        <w:t>zadani</w:t>
      </w:r>
      <w:r w:rsidR="00775366" w:rsidRPr="006308E9">
        <w:rPr>
          <w:rFonts w:cstheme="minorHAnsi"/>
          <w:b/>
        </w:rPr>
        <w:t>ach</w:t>
      </w:r>
      <w:r w:rsidR="0010602D" w:rsidRPr="006308E9">
        <w:rPr>
          <w:rFonts w:cstheme="minorHAnsi"/>
          <w:b/>
        </w:rPr>
        <w:t xml:space="preserve"> </w:t>
      </w:r>
      <w:r w:rsidR="00775366" w:rsidRPr="006308E9">
        <w:rPr>
          <w:rFonts w:cstheme="minorHAnsi"/>
          <w:b/>
        </w:rPr>
        <w:t>2,3,4</w:t>
      </w:r>
      <w:r w:rsidR="009D4FBB" w:rsidRPr="006308E9">
        <w:rPr>
          <w:rFonts w:cstheme="minorHAnsi"/>
          <w:b/>
        </w:rPr>
        <w:t>.</w:t>
      </w:r>
    </w:p>
    <w:p w14:paraId="322E52EA" w14:textId="30579AF4" w:rsidR="00022577" w:rsidRPr="006308E9" w:rsidRDefault="006B40AD" w:rsidP="008A2CE0">
      <w:pPr>
        <w:spacing w:after="0" w:line="276" w:lineRule="auto"/>
        <w:jc w:val="both"/>
        <w:rPr>
          <w:rFonts w:cstheme="minorHAnsi"/>
          <w:b/>
        </w:rPr>
      </w:pPr>
      <w:bookmarkStart w:id="1" w:name="_Hlk12607031"/>
      <w:r w:rsidRPr="006308E9">
        <w:rPr>
          <w:rFonts w:cstheme="minorHAnsi"/>
          <w:b/>
        </w:rPr>
        <w:tab/>
      </w:r>
      <w:r w:rsidRPr="006308E9">
        <w:rPr>
          <w:rFonts w:cstheme="minorHAnsi"/>
          <w:b/>
        </w:rPr>
        <w:tab/>
      </w:r>
      <w:r w:rsidRPr="006308E9">
        <w:rPr>
          <w:rFonts w:cstheme="minorHAnsi"/>
          <w:b/>
        </w:rPr>
        <w:tab/>
      </w:r>
      <w:r w:rsidRPr="006308E9">
        <w:rPr>
          <w:rFonts w:cstheme="minorHAnsi"/>
          <w:b/>
        </w:rPr>
        <w:tab/>
      </w:r>
      <w:r w:rsidRPr="006308E9">
        <w:rPr>
          <w:rFonts w:cstheme="minorHAnsi"/>
          <w:b/>
        </w:rPr>
        <w:tab/>
      </w:r>
      <w:r w:rsidR="000F63F5" w:rsidRPr="006308E9">
        <w:rPr>
          <w:rFonts w:cstheme="minorHAnsi"/>
          <w:b/>
        </w:rPr>
        <w:tab/>
      </w:r>
    </w:p>
    <w:p w14:paraId="24A8237F" w14:textId="28C32906" w:rsidR="005A3060" w:rsidRPr="000827BD" w:rsidRDefault="005A3060" w:rsidP="008A2CE0">
      <w:pPr>
        <w:tabs>
          <w:tab w:val="left" w:pos="1590"/>
        </w:tabs>
        <w:autoSpaceDE w:val="0"/>
        <w:autoSpaceDN w:val="0"/>
        <w:adjustRightInd w:val="0"/>
        <w:spacing w:after="0" w:line="276" w:lineRule="auto"/>
        <w:jc w:val="both"/>
        <w:rPr>
          <w:rFonts w:cstheme="minorHAnsi"/>
          <w:b/>
          <w:sz w:val="20"/>
          <w:szCs w:val="20"/>
        </w:rPr>
      </w:pPr>
      <w:r w:rsidRPr="005805D7">
        <w:rPr>
          <w:rFonts w:cstheme="minorHAnsi"/>
          <w:b/>
          <w:color w:val="FF0000"/>
          <w:sz w:val="32"/>
          <w:szCs w:val="32"/>
        </w:rPr>
        <w:tab/>
      </w:r>
      <w:r w:rsidRPr="005805D7">
        <w:rPr>
          <w:rFonts w:cstheme="minorHAnsi"/>
          <w:b/>
          <w:color w:val="FF0000"/>
          <w:sz w:val="32"/>
          <w:szCs w:val="32"/>
        </w:rPr>
        <w:tab/>
      </w:r>
      <w:r w:rsidRPr="005805D7">
        <w:rPr>
          <w:rFonts w:cstheme="minorHAnsi"/>
          <w:b/>
          <w:color w:val="FF0000"/>
          <w:sz w:val="32"/>
          <w:szCs w:val="32"/>
        </w:rPr>
        <w:tab/>
      </w:r>
      <w:r w:rsidR="000827BD">
        <w:rPr>
          <w:rFonts w:cstheme="minorHAnsi"/>
          <w:b/>
          <w:color w:val="FF0000"/>
          <w:sz w:val="32"/>
          <w:szCs w:val="32"/>
        </w:rPr>
        <w:tab/>
      </w:r>
      <w:r w:rsidRPr="005805D7">
        <w:rPr>
          <w:rFonts w:cstheme="minorHAnsi"/>
          <w:b/>
          <w:color w:val="FF0000"/>
          <w:sz w:val="32"/>
          <w:szCs w:val="32"/>
        </w:rPr>
        <w:tab/>
      </w:r>
      <w:r w:rsidR="000827BD" w:rsidRPr="000827BD">
        <w:rPr>
          <w:rFonts w:cstheme="minorHAnsi"/>
          <w:b/>
          <w:sz w:val="20"/>
          <w:szCs w:val="20"/>
        </w:rPr>
        <w:t>Zadanie 2</w:t>
      </w:r>
    </w:p>
    <w:p w14:paraId="22DF1805" w14:textId="77777777" w:rsidR="0080541A" w:rsidRPr="006308E9" w:rsidRDefault="0080541A" w:rsidP="008A2CE0">
      <w:pPr>
        <w:tabs>
          <w:tab w:val="left" w:pos="1590"/>
        </w:tabs>
        <w:autoSpaceDE w:val="0"/>
        <w:autoSpaceDN w:val="0"/>
        <w:adjustRightInd w:val="0"/>
        <w:spacing w:after="0" w:line="276" w:lineRule="auto"/>
        <w:jc w:val="both"/>
        <w:rPr>
          <w:rFonts w:cstheme="minorHAnsi"/>
        </w:rPr>
      </w:pPr>
      <w:r w:rsidRPr="006308E9">
        <w:rPr>
          <w:rFonts w:cstheme="minorHAnsi"/>
        </w:rPr>
        <w:t>a)Nazwy (firmy), siedziby i adresy wykonawców, którzy złożyli oferty:</w:t>
      </w:r>
    </w:p>
    <w:p w14:paraId="3481AA86" w14:textId="5CD3F823" w:rsidR="007A765D" w:rsidRPr="007A765D" w:rsidRDefault="00447D9C" w:rsidP="007A765D">
      <w:pPr>
        <w:autoSpaceDE w:val="0"/>
        <w:autoSpaceDN w:val="0"/>
        <w:adjustRightInd w:val="0"/>
        <w:spacing w:after="0" w:line="240" w:lineRule="auto"/>
        <w:rPr>
          <w:rFonts w:cstheme="minorHAnsi"/>
          <w:b/>
          <w:sz w:val="20"/>
          <w:szCs w:val="20"/>
        </w:rPr>
      </w:pPr>
      <w:r w:rsidRPr="006308E9">
        <w:rPr>
          <w:rFonts w:cstheme="minorHAnsi"/>
          <w:b/>
          <w:lang w:eastAsia="pl-PL"/>
        </w:rPr>
        <w:t xml:space="preserve">Oferta nr </w:t>
      </w:r>
      <w:r w:rsidR="007A765D" w:rsidRPr="006308E9">
        <w:rPr>
          <w:rFonts w:cstheme="minorHAnsi"/>
          <w:b/>
          <w:lang w:eastAsia="pl-PL"/>
        </w:rPr>
        <w:t>3</w:t>
      </w:r>
      <w:r w:rsidRPr="006308E9">
        <w:rPr>
          <w:rFonts w:cstheme="minorHAnsi"/>
          <w:b/>
          <w:lang w:eastAsia="pl-PL"/>
        </w:rPr>
        <w:t xml:space="preserve"> – </w:t>
      </w:r>
      <w:r w:rsidR="007A765D" w:rsidRPr="006308E9">
        <w:rPr>
          <w:rFonts w:cstheme="minorHAnsi"/>
          <w:b/>
          <w:sz w:val="20"/>
          <w:szCs w:val="20"/>
        </w:rPr>
        <w:t>Paul Hartmann Polska Sp. z o.o. ul. Żeromskiego 17, 95-200 Pabianice</w:t>
      </w:r>
    </w:p>
    <w:p w14:paraId="14068B47" w14:textId="64AE7641" w:rsidR="00447D9C" w:rsidRPr="00B9305A" w:rsidRDefault="00447D9C" w:rsidP="007A765D">
      <w:pPr>
        <w:spacing w:after="0" w:line="240" w:lineRule="auto"/>
        <w:jc w:val="both"/>
        <w:rPr>
          <w:rFonts w:cstheme="minorHAnsi"/>
          <w:b/>
          <w:highlight w:val="yellow"/>
          <w:lang w:eastAsia="pl-PL"/>
        </w:rPr>
      </w:pPr>
    </w:p>
    <w:p w14:paraId="7EEA2F8D" w14:textId="77777777" w:rsidR="0080541A" w:rsidRPr="006308E9" w:rsidRDefault="0080541A" w:rsidP="008A2CE0">
      <w:pPr>
        <w:spacing w:after="0" w:line="240" w:lineRule="auto"/>
        <w:jc w:val="both"/>
        <w:rPr>
          <w:rFonts w:cstheme="minorHAnsi"/>
        </w:rPr>
      </w:pPr>
      <w:r w:rsidRPr="006308E9">
        <w:rPr>
          <w:rFonts w:cstheme="minorHAnsi"/>
        </w:rPr>
        <w:t xml:space="preserve">b) wykonawcy, którzy zostali wykluczeni z postępowania o udzielenie zamówienia </w:t>
      </w:r>
    </w:p>
    <w:p w14:paraId="792F201E" w14:textId="77777777" w:rsidR="0080541A" w:rsidRPr="006308E9" w:rsidRDefault="0080541A" w:rsidP="008A2CE0">
      <w:pPr>
        <w:tabs>
          <w:tab w:val="left" w:pos="1590"/>
        </w:tabs>
        <w:autoSpaceDE w:val="0"/>
        <w:autoSpaceDN w:val="0"/>
        <w:adjustRightInd w:val="0"/>
        <w:spacing w:after="0" w:line="276" w:lineRule="auto"/>
        <w:jc w:val="both"/>
        <w:rPr>
          <w:rFonts w:cstheme="minorHAnsi"/>
          <w:b/>
        </w:rPr>
      </w:pPr>
      <w:r w:rsidRPr="006308E9">
        <w:rPr>
          <w:rFonts w:cstheme="minorHAnsi"/>
          <w:b/>
        </w:rPr>
        <w:t xml:space="preserve">z postępowania  wykluczono 0 wykonawców </w:t>
      </w:r>
    </w:p>
    <w:p w14:paraId="1FF00E52" w14:textId="1139F7EC" w:rsidR="0080541A" w:rsidRPr="006308E9" w:rsidRDefault="0080541A" w:rsidP="008A2CE0">
      <w:pPr>
        <w:tabs>
          <w:tab w:val="left" w:pos="1590"/>
        </w:tabs>
        <w:autoSpaceDE w:val="0"/>
        <w:autoSpaceDN w:val="0"/>
        <w:adjustRightInd w:val="0"/>
        <w:spacing w:after="0" w:line="276" w:lineRule="auto"/>
        <w:jc w:val="both"/>
        <w:rPr>
          <w:rFonts w:cstheme="minorHAnsi"/>
        </w:rPr>
      </w:pPr>
      <w:r w:rsidRPr="006308E9">
        <w:rPr>
          <w:rFonts w:cstheme="minorHAnsi"/>
        </w:rPr>
        <w:t>c) wykonawcy, których oferty zostały odrzucone:</w:t>
      </w:r>
    </w:p>
    <w:p w14:paraId="57621729" w14:textId="7F642891" w:rsidR="0080541A" w:rsidRPr="006308E9" w:rsidRDefault="0080541A" w:rsidP="008A2CE0">
      <w:pPr>
        <w:tabs>
          <w:tab w:val="left" w:pos="1590"/>
        </w:tabs>
        <w:autoSpaceDE w:val="0"/>
        <w:autoSpaceDN w:val="0"/>
        <w:adjustRightInd w:val="0"/>
        <w:spacing w:after="0" w:line="276" w:lineRule="auto"/>
        <w:jc w:val="both"/>
        <w:rPr>
          <w:rFonts w:cstheme="minorHAnsi"/>
          <w:b/>
        </w:rPr>
      </w:pPr>
      <w:r w:rsidRPr="006308E9">
        <w:rPr>
          <w:rFonts w:cstheme="minorHAnsi"/>
          <w:b/>
        </w:rPr>
        <w:t xml:space="preserve">w postępowaniu odrzucono </w:t>
      </w:r>
      <w:r w:rsidR="00F81F4C" w:rsidRPr="006308E9">
        <w:rPr>
          <w:rFonts w:cstheme="minorHAnsi"/>
          <w:b/>
        </w:rPr>
        <w:t>0</w:t>
      </w:r>
      <w:r w:rsidRPr="006308E9">
        <w:rPr>
          <w:rFonts w:cstheme="minorHAnsi"/>
          <w:b/>
        </w:rPr>
        <w:t xml:space="preserve"> ofert:</w:t>
      </w:r>
    </w:p>
    <w:p w14:paraId="56907C6B" w14:textId="77777777" w:rsidR="007F0A15" w:rsidRPr="006308E9" w:rsidRDefault="007F0A15" w:rsidP="008A2CE0">
      <w:pPr>
        <w:pStyle w:val="Akapitzlist"/>
        <w:tabs>
          <w:tab w:val="left" w:pos="284"/>
        </w:tabs>
        <w:ind w:left="0"/>
        <w:jc w:val="both"/>
        <w:rPr>
          <w:rFonts w:asciiTheme="minorHAnsi" w:hAnsiTheme="minorHAnsi" w:cstheme="minorHAnsi"/>
          <w:b/>
          <w:sz w:val="22"/>
          <w:szCs w:val="22"/>
        </w:rPr>
      </w:pPr>
    </w:p>
    <w:p w14:paraId="5A4B5217" w14:textId="77777777" w:rsidR="0080541A" w:rsidRPr="006308E9" w:rsidRDefault="0080541A" w:rsidP="008A2CE0">
      <w:pPr>
        <w:tabs>
          <w:tab w:val="left" w:pos="1590"/>
        </w:tabs>
        <w:autoSpaceDE w:val="0"/>
        <w:autoSpaceDN w:val="0"/>
        <w:adjustRightInd w:val="0"/>
        <w:spacing w:after="0" w:line="276" w:lineRule="auto"/>
        <w:jc w:val="both"/>
        <w:rPr>
          <w:rFonts w:cstheme="minorHAnsi"/>
        </w:rPr>
      </w:pPr>
      <w:r w:rsidRPr="006308E9">
        <w:rPr>
          <w:rFonts w:cstheme="minorHAnsi"/>
        </w:rPr>
        <w:t>d) spośród ofert nie podlegających odrzuceniu za najkorzystniejszą ofertę została uznana oferta złożona przez wykonawcę:</w:t>
      </w:r>
    </w:p>
    <w:p w14:paraId="55868DD1" w14:textId="77777777" w:rsidR="006308E9" w:rsidRPr="006308E9" w:rsidRDefault="006308E9" w:rsidP="006308E9">
      <w:pPr>
        <w:autoSpaceDE w:val="0"/>
        <w:autoSpaceDN w:val="0"/>
        <w:adjustRightInd w:val="0"/>
        <w:spacing w:after="0" w:line="240" w:lineRule="auto"/>
        <w:rPr>
          <w:rFonts w:cstheme="minorHAnsi"/>
          <w:b/>
          <w:sz w:val="20"/>
          <w:szCs w:val="20"/>
        </w:rPr>
      </w:pPr>
      <w:r w:rsidRPr="006308E9">
        <w:rPr>
          <w:rFonts w:cstheme="minorHAnsi"/>
          <w:b/>
          <w:lang w:eastAsia="pl-PL"/>
        </w:rPr>
        <w:t xml:space="preserve">Oferta nr 3 – </w:t>
      </w:r>
      <w:r w:rsidRPr="006308E9">
        <w:rPr>
          <w:rFonts w:cstheme="minorHAnsi"/>
          <w:b/>
          <w:sz w:val="20"/>
          <w:szCs w:val="20"/>
        </w:rPr>
        <w:t>Paul Hartmann Polska Sp. z o.o. ul. Żeromskiego 17, 95-200 Pabianice</w:t>
      </w:r>
    </w:p>
    <w:p w14:paraId="0E1CDDFD" w14:textId="77777777" w:rsidR="0080541A" w:rsidRPr="006308E9" w:rsidRDefault="0080541A" w:rsidP="008A2CE0">
      <w:pPr>
        <w:tabs>
          <w:tab w:val="left" w:pos="1590"/>
        </w:tabs>
        <w:autoSpaceDE w:val="0"/>
        <w:autoSpaceDN w:val="0"/>
        <w:adjustRightInd w:val="0"/>
        <w:spacing w:after="0" w:line="276" w:lineRule="auto"/>
        <w:jc w:val="both"/>
        <w:rPr>
          <w:rFonts w:cstheme="minorHAnsi"/>
          <w:b/>
        </w:rPr>
      </w:pPr>
    </w:p>
    <w:p w14:paraId="047CEFAE" w14:textId="59B93FD7" w:rsidR="0080541A" w:rsidRPr="006308E9" w:rsidRDefault="0080541A" w:rsidP="008A2CE0">
      <w:pPr>
        <w:tabs>
          <w:tab w:val="left" w:pos="1590"/>
        </w:tabs>
        <w:autoSpaceDE w:val="0"/>
        <w:autoSpaceDN w:val="0"/>
        <w:adjustRightInd w:val="0"/>
        <w:spacing w:after="0" w:line="276" w:lineRule="auto"/>
        <w:jc w:val="both"/>
        <w:rPr>
          <w:rFonts w:cstheme="minorHAnsi"/>
          <w:b/>
        </w:rPr>
      </w:pPr>
      <w:r w:rsidRPr="006308E9">
        <w:rPr>
          <w:rFonts w:cstheme="minorHAnsi"/>
          <w:b/>
        </w:rPr>
        <w:t xml:space="preserve">Cena oferty brutto </w:t>
      </w:r>
      <w:r w:rsidR="006308E9" w:rsidRPr="006308E9">
        <w:rPr>
          <w:rFonts w:cstheme="minorHAnsi"/>
          <w:b/>
        </w:rPr>
        <w:t>664 070,40</w:t>
      </w:r>
      <w:r w:rsidR="00F81F4C" w:rsidRPr="006308E9">
        <w:rPr>
          <w:rFonts w:cstheme="minorHAnsi"/>
          <w:b/>
        </w:rPr>
        <w:t>,00</w:t>
      </w:r>
      <w:r w:rsidRPr="006308E9">
        <w:rPr>
          <w:rFonts w:cstheme="minorHAnsi"/>
          <w:lang w:eastAsia="pl-PL"/>
        </w:rPr>
        <w:t xml:space="preserve"> </w:t>
      </w:r>
      <w:r w:rsidRPr="006308E9">
        <w:rPr>
          <w:rFonts w:cstheme="minorHAnsi"/>
          <w:b/>
        </w:rPr>
        <w:t xml:space="preserve">PLN </w:t>
      </w:r>
    </w:p>
    <w:p w14:paraId="4803A59A" w14:textId="77777777" w:rsidR="0080541A" w:rsidRPr="007A37E1" w:rsidRDefault="0080541A" w:rsidP="008A2CE0">
      <w:pPr>
        <w:tabs>
          <w:tab w:val="left" w:pos="1590"/>
        </w:tabs>
        <w:autoSpaceDE w:val="0"/>
        <w:autoSpaceDN w:val="0"/>
        <w:adjustRightInd w:val="0"/>
        <w:spacing w:after="0" w:line="276" w:lineRule="auto"/>
        <w:jc w:val="both"/>
        <w:rPr>
          <w:rFonts w:cstheme="minorHAnsi"/>
          <w:b/>
        </w:rPr>
      </w:pPr>
      <w:r w:rsidRPr="007A37E1">
        <w:rPr>
          <w:rFonts w:cstheme="minorHAnsi"/>
          <w:b/>
        </w:rPr>
        <w:t>Termin płatności: 60 dni kalendarzowych</w:t>
      </w:r>
    </w:p>
    <w:p w14:paraId="4EF4D20C" w14:textId="05835CE3" w:rsidR="0080541A" w:rsidRPr="007A37E1" w:rsidRDefault="0080541A" w:rsidP="008A2CE0">
      <w:pPr>
        <w:tabs>
          <w:tab w:val="left" w:pos="1590"/>
        </w:tabs>
        <w:autoSpaceDE w:val="0"/>
        <w:autoSpaceDN w:val="0"/>
        <w:adjustRightInd w:val="0"/>
        <w:spacing w:after="0" w:line="276" w:lineRule="auto"/>
        <w:jc w:val="both"/>
        <w:rPr>
          <w:rFonts w:cstheme="minorHAnsi"/>
          <w:b/>
        </w:rPr>
      </w:pPr>
      <w:r w:rsidRPr="007A37E1">
        <w:rPr>
          <w:rFonts w:cstheme="minorHAnsi"/>
          <w:b/>
        </w:rPr>
        <w:t>Termin dostaw c</w:t>
      </w:r>
      <w:r w:rsidR="00F81F4C" w:rsidRPr="007A37E1">
        <w:rPr>
          <w:rFonts w:cstheme="minorHAnsi"/>
          <w:b/>
        </w:rPr>
        <w:t xml:space="preserve">ząstkowych w dniach roboczych: </w:t>
      </w:r>
      <w:r w:rsidR="00B84F14" w:rsidRPr="007A37E1">
        <w:rPr>
          <w:rFonts w:cstheme="minorHAnsi"/>
          <w:b/>
        </w:rPr>
        <w:t>1</w:t>
      </w:r>
    </w:p>
    <w:p w14:paraId="212AECAE" w14:textId="77777777" w:rsidR="0080541A" w:rsidRPr="007A37E1" w:rsidRDefault="0080541A" w:rsidP="008A2CE0">
      <w:pPr>
        <w:tabs>
          <w:tab w:val="left" w:pos="1590"/>
        </w:tabs>
        <w:autoSpaceDE w:val="0"/>
        <w:autoSpaceDN w:val="0"/>
        <w:adjustRightInd w:val="0"/>
        <w:spacing w:after="0" w:line="276" w:lineRule="auto"/>
        <w:jc w:val="both"/>
        <w:rPr>
          <w:rFonts w:cstheme="minorHAnsi"/>
        </w:rPr>
      </w:pPr>
      <w:r w:rsidRPr="007A37E1">
        <w:rPr>
          <w:rFonts w:cstheme="minorHAnsi"/>
        </w:rPr>
        <w:t xml:space="preserve">Uzasadnienie wyboru – Oferta uzyskała największą ilość punktów w kryteriach przyjętych do oceny ofert. Wykonawca nie podlega wykluczeniu. Oferta zgodna z </w:t>
      </w:r>
      <w:proofErr w:type="spellStart"/>
      <w:r w:rsidRPr="007A37E1">
        <w:rPr>
          <w:rFonts w:cstheme="minorHAnsi"/>
        </w:rPr>
        <w:t>swz</w:t>
      </w:r>
      <w:proofErr w:type="spellEnd"/>
      <w:r w:rsidRPr="007A37E1">
        <w:rPr>
          <w:rFonts w:cstheme="minorHAnsi"/>
        </w:rPr>
        <w:t>.</w:t>
      </w:r>
    </w:p>
    <w:p w14:paraId="06C68C48" w14:textId="77777777" w:rsidR="0080541A" w:rsidRPr="007A37E1" w:rsidRDefault="0080541A" w:rsidP="008A2CE0">
      <w:pPr>
        <w:tabs>
          <w:tab w:val="left" w:pos="1590"/>
        </w:tabs>
        <w:autoSpaceDE w:val="0"/>
        <w:autoSpaceDN w:val="0"/>
        <w:adjustRightInd w:val="0"/>
        <w:spacing w:after="0" w:line="276" w:lineRule="auto"/>
        <w:jc w:val="both"/>
        <w:rPr>
          <w:rFonts w:cstheme="minorHAnsi"/>
          <w:b/>
        </w:rPr>
      </w:pPr>
      <w:r w:rsidRPr="007A37E1">
        <w:rPr>
          <w:rFonts w:cstheme="minorHAnsi"/>
          <w:b/>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80541A" w:rsidRPr="007A37E1" w14:paraId="35AA76CB" w14:textId="77777777" w:rsidTr="009330CB">
        <w:trPr>
          <w:cantSplit/>
          <w:trHeight w:val="822"/>
        </w:trPr>
        <w:tc>
          <w:tcPr>
            <w:tcW w:w="1342" w:type="pct"/>
          </w:tcPr>
          <w:p w14:paraId="0A005B0F" w14:textId="77777777" w:rsidR="0080541A" w:rsidRPr="007A37E1" w:rsidRDefault="0080541A" w:rsidP="008A2CE0">
            <w:pPr>
              <w:spacing w:after="0" w:line="276" w:lineRule="auto"/>
              <w:jc w:val="both"/>
              <w:rPr>
                <w:rFonts w:cstheme="minorHAnsi"/>
                <w:b/>
              </w:rPr>
            </w:pPr>
          </w:p>
          <w:p w14:paraId="4AB20B11" w14:textId="77777777" w:rsidR="0080541A" w:rsidRPr="007A37E1" w:rsidRDefault="0080541A" w:rsidP="008A2CE0">
            <w:pPr>
              <w:spacing w:after="0" w:line="276" w:lineRule="auto"/>
              <w:jc w:val="both"/>
              <w:rPr>
                <w:rFonts w:cstheme="minorHAnsi"/>
                <w:b/>
              </w:rPr>
            </w:pPr>
          </w:p>
          <w:p w14:paraId="2B5F62FE" w14:textId="77777777" w:rsidR="0080541A" w:rsidRPr="007A37E1" w:rsidRDefault="0080541A" w:rsidP="008A2CE0">
            <w:pPr>
              <w:spacing w:after="0" w:line="276" w:lineRule="auto"/>
              <w:jc w:val="both"/>
              <w:rPr>
                <w:rFonts w:cstheme="minorHAnsi"/>
                <w:b/>
              </w:rPr>
            </w:pPr>
            <w:r w:rsidRPr="007A37E1">
              <w:rPr>
                <w:rFonts w:cstheme="minorHAnsi"/>
                <w:b/>
              </w:rPr>
              <w:t>Numer oferty/ Nazwa Wykonawcy</w:t>
            </w:r>
          </w:p>
        </w:tc>
        <w:tc>
          <w:tcPr>
            <w:tcW w:w="915" w:type="pct"/>
          </w:tcPr>
          <w:p w14:paraId="05657F9F" w14:textId="77777777" w:rsidR="0080541A" w:rsidRPr="007A37E1" w:rsidRDefault="0080541A" w:rsidP="008A2CE0">
            <w:pPr>
              <w:spacing w:after="0" w:line="276" w:lineRule="auto"/>
              <w:jc w:val="both"/>
              <w:rPr>
                <w:rFonts w:cstheme="minorHAnsi"/>
                <w:b/>
                <w:bCs/>
              </w:rPr>
            </w:pPr>
          </w:p>
          <w:p w14:paraId="21DDA5F8" w14:textId="77777777" w:rsidR="0080541A" w:rsidRPr="007A37E1" w:rsidRDefault="0080541A" w:rsidP="008A2CE0">
            <w:pPr>
              <w:spacing w:after="0" w:line="276" w:lineRule="auto"/>
              <w:jc w:val="both"/>
              <w:rPr>
                <w:rFonts w:cstheme="minorHAnsi"/>
                <w:b/>
                <w:bCs/>
              </w:rPr>
            </w:pPr>
            <w:r w:rsidRPr="007A37E1">
              <w:rPr>
                <w:rFonts w:cstheme="minorHAnsi"/>
                <w:b/>
                <w:bCs/>
              </w:rPr>
              <w:t xml:space="preserve">Cena brutto </w:t>
            </w:r>
          </w:p>
          <w:p w14:paraId="4F34DF34" w14:textId="77777777" w:rsidR="0080541A" w:rsidRPr="007A37E1" w:rsidRDefault="0080541A" w:rsidP="008A2CE0">
            <w:pPr>
              <w:spacing w:after="0" w:line="276" w:lineRule="auto"/>
              <w:jc w:val="both"/>
              <w:rPr>
                <w:rFonts w:cstheme="minorHAnsi"/>
                <w:b/>
              </w:rPr>
            </w:pPr>
            <w:r w:rsidRPr="007A37E1">
              <w:rPr>
                <w:rFonts w:cstheme="minorHAnsi"/>
                <w:b/>
                <w:bCs/>
              </w:rPr>
              <w:t>- 90%</w:t>
            </w:r>
          </w:p>
        </w:tc>
        <w:tc>
          <w:tcPr>
            <w:tcW w:w="915" w:type="pct"/>
          </w:tcPr>
          <w:p w14:paraId="3A63AC00" w14:textId="77777777" w:rsidR="0080541A" w:rsidRPr="007A37E1" w:rsidRDefault="0080541A" w:rsidP="008A2CE0">
            <w:pPr>
              <w:spacing w:after="0" w:line="276" w:lineRule="auto"/>
              <w:jc w:val="both"/>
              <w:rPr>
                <w:rFonts w:cstheme="minorHAnsi"/>
                <w:b/>
                <w:bCs/>
              </w:rPr>
            </w:pPr>
          </w:p>
          <w:p w14:paraId="59C1F934" w14:textId="77777777" w:rsidR="00CF0405" w:rsidRPr="007A37E1" w:rsidRDefault="00CF0405" w:rsidP="008A2CE0">
            <w:pPr>
              <w:spacing w:after="0"/>
              <w:jc w:val="both"/>
              <w:rPr>
                <w:rFonts w:cstheme="minorHAnsi"/>
                <w:b/>
                <w:bCs/>
                <w:color w:val="000000"/>
              </w:rPr>
            </w:pPr>
            <w:r w:rsidRPr="007A37E1">
              <w:rPr>
                <w:rFonts w:cstheme="minorHAnsi"/>
                <w:b/>
                <w:bCs/>
                <w:color w:val="000000"/>
              </w:rPr>
              <w:t>Termin płatności</w:t>
            </w:r>
          </w:p>
          <w:p w14:paraId="1CCA5B3D" w14:textId="76E82814" w:rsidR="0080541A" w:rsidRPr="007A37E1" w:rsidRDefault="00CF0405" w:rsidP="008A2CE0">
            <w:pPr>
              <w:spacing w:after="0" w:line="276" w:lineRule="auto"/>
              <w:jc w:val="both"/>
              <w:rPr>
                <w:rFonts w:cstheme="minorHAnsi"/>
                <w:b/>
                <w:bCs/>
              </w:rPr>
            </w:pPr>
            <w:r w:rsidRPr="007A37E1">
              <w:rPr>
                <w:rFonts w:cstheme="minorHAnsi"/>
                <w:b/>
                <w:bCs/>
                <w:color w:val="000000"/>
              </w:rPr>
              <w:t>w  pełnych dniach kalendarzowych</w:t>
            </w:r>
            <w:r w:rsidRPr="007A37E1">
              <w:rPr>
                <w:rFonts w:cstheme="minorHAnsi"/>
                <w:b/>
              </w:rPr>
              <w:t xml:space="preserve"> -</w:t>
            </w:r>
            <w:r w:rsidR="0080541A" w:rsidRPr="007A37E1">
              <w:rPr>
                <w:rFonts w:cstheme="minorHAnsi"/>
                <w:b/>
              </w:rPr>
              <w:t>5%</w:t>
            </w:r>
          </w:p>
        </w:tc>
        <w:tc>
          <w:tcPr>
            <w:tcW w:w="914" w:type="pct"/>
          </w:tcPr>
          <w:p w14:paraId="6253CB5E" w14:textId="57AF7ADE" w:rsidR="00003078" w:rsidRPr="007A37E1" w:rsidRDefault="00003078" w:rsidP="008A2CE0">
            <w:pPr>
              <w:spacing w:after="0"/>
              <w:jc w:val="both"/>
              <w:rPr>
                <w:rFonts w:cstheme="minorHAnsi"/>
                <w:b/>
                <w:bCs/>
                <w:color w:val="000000"/>
              </w:rPr>
            </w:pPr>
            <w:r w:rsidRPr="007A37E1">
              <w:rPr>
                <w:rFonts w:cstheme="minorHAnsi"/>
                <w:b/>
                <w:bCs/>
                <w:color w:val="000000"/>
              </w:rPr>
              <w:t>Termin dostawy zamówień cząstkowych</w:t>
            </w:r>
          </w:p>
          <w:p w14:paraId="1A1AE178" w14:textId="5FDA605B" w:rsidR="0080541A" w:rsidRPr="007A37E1" w:rsidRDefault="00003078" w:rsidP="008A2CE0">
            <w:pPr>
              <w:spacing w:after="0" w:line="276" w:lineRule="auto"/>
              <w:jc w:val="both"/>
              <w:rPr>
                <w:rFonts w:cstheme="minorHAnsi"/>
                <w:b/>
                <w:bCs/>
              </w:rPr>
            </w:pPr>
            <w:r w:rsidRPr="007A37E1">
              <w:rPr>
                <w:rFonts w:cstheme="minorHAnsi"/>
                <w:b/>
              </w:rPr>
              <w:t>w  pełnych dniach roboczyc</w:t>
            </w:r>
            <w:r w:rsidR="00B21441" w:rsidRPr="007A37E1">
              <w:rPr>
                <w:rFonts w:cstheme="minorHAnsi"/>
                <w:b/>
              </w:rPr>
              <w:t xml:space="preserve">h </w:t>
            </w:r>
            <w:r w:rsidR="0080541A" w:rsidRPr="007A37E1">
              <w:rPr>
                <w:rFonts w:cstheme="minorHAnsi"/>
                <w:b/>
              </w:rPr>
              <w:t>– 5%</w:t>
            </w:r>
          </w:p>
        </w:tc>
        <w:tc>
          <w:tcPr>
            <w:tcW w:w="914" w:type="pct"/>
          </w:tcPr>
          <w:p w14:paraId="144875D0" w14:textId="77777777" w:rsidR="0080541A" w:rsidRPr="007A37E1" w:rsidRDefault="0080541A" w:rsidP="008A2CE0">
            <w:pPr>
              <w:spacing w:after="0" w:line="276" w:lineRule="auto"/>
              <w:jc w:val="both"/>
              <w:rPr>
                <w:rFonts w:cstheme="minorHAnsi"/>
                <w:b/>
                <w:bCs/>
              </w:rPr>
            </w:pPr>
          </w:p>
          <w:p w14:paraId="37ADF278" w14:textId="77777777" w:rsidR="00DD0467" w:rsidRPr="007A37E1" w:rsidRDefault="00DD0467" w:rsidP="008A2CE0">
            <w:pPr>
              <w:spacing w:after="0" w:line="276" w:lineRule="auto"/>
              <w:jc w:val="both"/>
              <w:rPr>
                <w:rFonts w:cstheme="minorHAnsi"/>
                <w:b/>
                <w:bCs/>
              </w:rPr>
            </w:pPr>
          </w:p>
          <w:p w14:paraId="3ADC6F66" w14:textId="0C0F07E1" w:rsidR="0080541A" w:rsidRPr="007A37E1" w:rsidRDefault="0080541A" w:rsidP="008A2CE0">
            <w:pPr>
              <w:spacing w:after="0" w:line="276" w:lineRule="auto"/>
              <w:jc w:val="both"/>
              <w:rPr>
                <w:rFonts w:cstheme="minorHAnsi"/>
                <w:b/>
                <w:bCs/>
              </w:rPr>
            </w:pPr>
            <w:r w:rsidRPr="007A37E1">
              <w:rPr>
                <w:rFonts w:cstheme="minorHAnsi"/>
                <w:b/>
                <w:bCs/>
              </w:rPr>
              <w:t>Suma</w:t>
            </w:r>
          </w:p>
        </w:tc>
      </w:tr>
      <w:tr w:rsidR="0080541A" w:rsidRPr="007A37E1" w14:paraId="781A6017" w14:textId="77777777" w:rsidTr="004E5C21">
        <w:trPr>
          <w:cantSplit/>
          <w:trHeight w:val="749"/>
        </w:trPr>
        <w:tc>
          <w:tcPr>
            <w:tcW w:w="1342" w:type="pct"/>
            <w:shd w:val="clear" w:color="auto" w:fill="auto"/>
            <w:vAlign w:val="center"/>
          </w:tcPr>
          <w:p w14:paraId="20FA2356" w14:textId="77777777" w:rsidR="004E5C21" w:rsidRPr="007A37E1" w:rsidRDefault="004E5C21" w:rsidP="004E5C21">
            <w:pPr>
              <w:autoSpaceDE w:val="0"/>
              <w:autoSpaceDN w:val="0"/>
              <w:adjustRightInd w:val="0"/>
              <w:spacing w:after="0" w:line="240" w:lineRule="auto"/>
              <w:rPr>
                <w:rFonts w:cstheme="minorHAnsi"/>
                <w:b/>
                <w:sz w:val="20"/>
                <w:szCs w:val="20"/>
              </w:rPr>
            </w:pPr>
            <w:r w:rsidRPr="007A37E1">
              <w:rPr>
                <w:rFonts w:cstheme="minorHAnsi"/>
                <w:b/>
                <w:lang w:eastAsia="pl-PL"/>
              </w:rPr>
              <w:lastRenderedPageBreak/>
              <w:t xml:space="preserve">Oferta nr 3 – </w:t>
            </w:r>
            <w:r w:rsidRPr="007A37E1">
              <w:rPr>
                <w:rFonts w:cstheme="minorHAnsi"/>
                <w:b/>
                <w:sz w:val="20"/>
                <w:szCs w:val="20"/>
              </w:rPr>
              <w:t>Paul Hartmann Polska Sp. z o.o. ul. Żeromskiego 17, 95-200 Pabianice</w:t>
            </w:r>
          </w:p>
          <w:p w14:paraId="6BDD255C" w14:textId="77777777" w:rsidR="0080541A" w:rsidRPr="007A37E1" w:rsidRDefault="0080541A" w:rsidP="008A2CE0">
            <w:pPr>
              <w:spacing w:after="0" w:line="240" w:lineRule="auto"/>
              <w:jc w:val="both"/>
              <w:rPr>
                <w:rFonts w:cstheme="minorHAnsi"/>
                <w:b/>
              </w:rPr>
            </w:pPr>
          </w:p>
        </w:tc>
        <w:tc>
          <w:tcPr>
            <w:tcW w:w="915" w:type="pct"/>
            <w:shd w:val="clear" w:color="auto" w:fill="auto"/>
            <w:vAlign w:val="center"/>
          </w:tcPr>
          <w:p w14:paraId="1DEF3382" w14:textId="3A0E2A09" w:rsidR="0080541A" w:rsidRPr="007A37E1" w:rsidRDefault="004E5C21" w:rsidP="008A2CE0">
            <w:pPr>
              <w:spacing w:after="0" w:line="276" w:lineRule="auto"/>
              <w:jc w:val="both"/>
              <w:rPr>
                <w:rFonts w:cstheme="minorHAnsi"/>
                <w:bCs/>
              </w:rPr>
            </w:pPr>
            <w:r w:rsidRPr="007A37E1">
              <w:rPr>
                <w:rFonts w:cstheme="minorHAnsi"/>
                <w:bCs/>
              </w:rPr>
              <w:t>90</w:t>
            </w:r>
          </w:p>
        </w:tc>
        <w:tc>
          <w:tcPr>
            <w:tcW w:w="915" w:type="pct"/>
            <w:shd w:val="clear" w:color="auto" w:fill="auto"/>
            <w:vAlign w:val="center"/>
          </w:tcPr>
          <w:p w14:paraId="6A349D9C" w14:textId="4D0CBD99" w:rsidR="0080541A" w:rsidRPr="007A37E1" w:rsidRDefault="004E5C21" w:rsidP="008A2CE0">
            <w:pPr>
              <w:spacing w:after="0" w:line="276" w:lineRule="auto"/>
              <w:jc w:val="both"/>
              <w:rPr>
                <w:rFonts w:cstheme="minorHAnsi"/>
                <w:bCs/>
              </w:rPr>
            </w:pPr>
            <w:r w:rsidRPr="007A37E1">
              <w:rPr>
                <w:rFonts w:cstheme="minorHAnsi"/>
                <w:bCs/>
              </w:rPr>
              <w:t>5</w:t>
            </w:r>
          </w:p>
        </w:tc>
        <w:tc>
          <w:tcPr>
            <w:tcW w:w="914" w:type="pct"/>
            <w:shd w:val="clear" w:color="auto" w:fill="auto"/>
            <w:vAlign w:val="center"/>
          </w:tcPr>
          <w:p w14:paraId="46D713AD" w14:textId="7C3FCCE4" w:rsidR="0080541A" w:rsidRPr="007A37E1" w:rsidRDefault="004E5C21" w:rsidP="008A2CE0">
            <w:pPr>
              <w:spacing w:after="0" w:line="276" w:lineRule="auto"/>
              <w:jc w:val="both"/>
              <w:rPr>
                <w:rFonts w:cstheme="minorHAnsi"/>
                <w:bCs/>
              </w:rPr>
            </w:pPr>
            <w:r w:rsidRPr="007A37E1">
              <w:rPr>
                <w:rFonts w:cstheme="minorHAnsi"/>
                <w:bCs/>
              </w:rPr>
              <w:t>5</w:t>
            </w:r>
          </w:p>
        </w:tc>
        <w:tc>
          <w:tcPr>
            <w:tcW w:w="914" w:type="pct"/>
            <w:shd w:val="clear" w:color="auto" w:fill="auto"/>
            <w:vAlign w:val="center"/>
          </w:tcPr>
          <w:p w14:paraId="1E81E427" w14:textId="6A5D339B" w:rsidR="0080541A" w:rsidRPr="007A37E1" w:rsidRDefault="004E5C21" w:rsidP="008A2CE0">
            <w:pPr>
              <w:spacing w:after="0" w:line="276" w:lineRule="auto"/>
              <w:jc w:val="both"/>
              <w:rPr>
                <w:rFonts w:cstheme="minorHAnsi"/>
                <w:bCs/>
              </w:rPr>
            </w:pPr>
            <w:r w:rsidRPr="007A37E1">
              <w:rPr>
                <w:rFonts w:cstheme="minorHAnsi"/>
                <w:bCs/>
              </w:rPr>
              <w:t>100</w:t>
            </w:r>
          </w:p>
        </w:tc>
      </w:tr>
    </w:tbl>
    <w:p w14:paraId="4AFCA82A" w14:textId="135E8D47" w:rsidR="0080541A" w:rsidRPr="007A37E1" w:rsidRDefault="0080541A" w:rsidP="008A2CE0">
      <w:pPr>
        <w:tabs>
          <w:tab w:val="left" w:pos="1590"/>
        </w:tabs>
        <w:autoSpaceDE w:val="0"/>
        <w:autoSpaceDN w:val="0"/>
        <w:adjustRightInd w:val="0"/>
        <w:spacing w:after="0" w:line="276" w:lineRule="auto"/>
        <w:jc w:val="both"/>
        <w:rPr>
          <w:rFonts w:cstheme="minorHAnsi"/>
          <w:b/>
        </w:rPr>
      </w:pPr>
      <w:r w:rsidRPr="007A37E1">
        <w:rPr>
          <w:rFonts w:cstheme="minorHAnsi"/>
          <w:b/>
        </w:rPr>
        <w:t xml:space="preserve">Umowa zostanie podpisana z Wykonawcą po dniu </w:t>
      </w:r>
      <w:r w:rsidR="0068533B" w:rsidRPr="007A37E1">
        <w:rPr>
          <w:rFonts w:cstheme="minorHAnsi"/>
          <w:b/>
        </w:rPr>
        <w:t>29</w:t>
      </w:r>
      <w:r w:rsidRPr="007A37E1">
        <w:rPr>
          <w:rFonts w:cstheme="minorHAnsi"/>
          <w:b/>
        </w:rPr>
        <w:t>-0</w:t>
      </w:r>
      <w:r w:rsidR="0068533B" w:rsidRPr="007A37E1">
        <w:rPr>
          <w:rFonts w:cstheme="minorHAnsi"/>
          <w:b/>
        </w:rPr>
        <w:t>6</w:t>
      </w:r>
      <w:r w:rsidRPr="007A37E1">
        <w:rPr>
          <w:rFonts w:cstheme="minorHAnsi"/>
          <w:b/>
        </w:rPr>
        <w:t>-2023r</w:t>
      </w:r>
    </w:p>
    <w:p w14:paraId="2D5E9D3C" w14:textId="20CFCAD2" w:rsidR="003C3EE4" w:rsidRDefault="003C3EE4" w:rsidP="008A2CE0">
      <w:pPr>
        <w:tabs>
          <w:tab w:val="left" w:pos="1590"/>
        </w:tabs>
        <w:autoSpaceDE w:val="0"/>
        <w:autoSpaceDN w:val="0"/>
        <w:adjustRightInd w:val="0"/>
        <w:spacing w:after="0" w:line="276" w:lineRule="auto"/>
        <w:jc w:val="both"/>
        <w:rPr>
          <w:rFonts w:cstheme="minorHAnsi"/>
          <w:b/>
          <w:highlight w:val="yellow"/>
        </w:rPr>
      </w:pPr>
    </w:p>
    <w:p w14:paraId="5EA497A7" w14:textId="64A0B812" w:rsidR="003C3EE4" w:rsidRDefault="003C3EE4" w:rsidP="008A2CE0">
      <w:pPr>
        <w:tabs>
          <w:tab w:val="left" w:pos="1590"/>
        </w:tabs>
        <w:autoSpaceDE w:val="0"/>
        <w:autoSpaceDN w:val="0"/>
        <w:adjustRightInd w:val="0"/>
        <w:spacing w:after="0" w:line="276" w:lineRule="auto"/>
        <w:jc w:val="both"/>
        <w:rPr>
          <w:rFonts w:cstheme="minorHAnsi"/>
          <w:b/>
          <w:highlight w:val="yellow"/>
        </w:rPr>
      </w:pPr>
    </w:p>
    <w:p w14:paraId="61D41D1A" w14:textId="43A857D3" w:rsidR="000230BA" w:rsidRPr="00533D25" w:rsidRDefault="00533D25" w:rsidP="00B80CF4">
      <w:pPr>
        <w:tabs>
          <w:tab w:val="left" w:pos="1590"/>
          <w:tab w:val="left" w:pos="2124"/>
          <w:tab w:val="left" w:pos="2832"/>
          <w:tab w:val="left" w:pos="3540"/>
          <w:tab w:val="left" w:pos="4248"/>
          <w:tab w:val="center" w:pos="5103"/>
        </w:tabs>
        <w:autoSpaceDE w:val="0"/>
        <w:autoSpaceDN w:val="0"/>
        <w:adjustRightInd w:val="0"/>
        <w:spacing w:after="0" w:line="276" w:lineRule="auto"/>
        <w:jc w:val="both"/>
        <w:rPr>
          <w:rFonts w:cstheme="minorHAnsi"/>
          <w:b/>
          <w:color w:val="FF0000"/>
          <w:sz w:val="20"/>
          <w:szCs w:val="20"/>
        </w:rPr>
      </w:pPr>
      <w:r>
        <w:rPr>
          <w:rFonts w:cstheme="minorHAnsi"/>
          <w:b/>
          <w:sz w:val="28"/>
          <w:szCs w:val="28"/>
        </w:rPr>
        <w:tab/>
      </w:r>
      <w:r w:rsidR="003C3EE4" w:rsidRPr="007E23F5">
        <w:rPr>
          <w:rFonts w:cstheme="minorHAnsi"/>
          <w:b/>
          <w:sz w:val="28"/>
          <w:szCs w:val="28"/>
        </w:rPr>
        <w:tab/>
      </w:r>
      <w:r w:rsidR="003C3EE4" w:rsidRPr="007E23F5">
        <w:rPr>
          <w:rFonts w:cstheme="minorHAnsi"/>
          <w:b/>
          <w:sz w:val="28"/>
          <w:szCs w:val="28"/>
        </w:rPr>
        <w:tab/>
      </w:r>
      <w:r w:rsidR="003C3EE4" w:rsidRPr="007E23F5">
        <w:rPr>
          <w:rFonts w:cstheme="minorHAnsi"/>
          <w:b/>
          <w:sz w:val="28"/>
          <w:szCs w:val="28"/>
        </w:rPr>
        <w:tab/>
      </w:r>
      <w:r w:rsidR="003C3EE4" w:rsidRPr="007E23F5">
        <w:rPr>
          <w:rFonts w:cstheme="minorHAnsi"/>
          <w:b/>
          <w:sz w:val="28"/>
          <w:szCs w:val="28"/>
        </w:rPr>
        <w:tab/>
      </w:r>
      <w:r w:rsidR="003C3EE4" w:rsidRPr="00533D25">
        <w:rPr>
          <w:rFonts w:cstheme="minorHAnsi"/>
          <w:b/>
          <w:sz w:val="20"/>
          <w:szCs w:val="20"/>
        </w:rPr>
        <w:t>Zadanie 3</w:t>
      </w:r>
      <w:r w:rsidR="007E23F5" w:rsidRPr="00533D25">
        <w:rPr>
          <w:rFonts w:cstheme="minorHAnsi"/>
          <w:b/>
          <w:sz w:val="20"/>
          <w:szCs w:val="20"/>
        </w:rPr>
        <w:tab/>
      </w:r>
    </w:p>
    <w:p w14:paraId="3023E76F" w14:textId="77777777" w:rsidR="003C3EE4" w:rsidRPr="006308E9" w:rsidRDefault="003C3EE4" w:rsidP="003C3EE4">
      <w:pPr>
        <w:tabs>
          <w:tab w:val="left" w:pos="1590"/>
        </w:tabs>
        <w:autoSpaceDE w:val="0"/>
        <w:autoSpaceDN w:val="0"/>
        <w:adjustRightInd w:val="0"/>
        <w:spacing w:after="0" w:line="276" w:lineRule="auto"/>
        <w:jc w:val="both"/>
        <w:rPr>
          <w:rFonts w:cstheme="minorHAnsi"/>
        </w:rPr>
      </w:pPr>
      <w:r w:rsidRPr="006308E9">
        <w:rPr>
          <w:rFonts w:cstheme="minorHAnsi"/>
        </w:rPr>
        <w:t>a)Nazwy (firmy), siedziby i adresy wykonawców, którzy złożyli oferty:</w:t>
      </w:r>
    </w:p>
    <w:p w14:paraId="0F3A8C3D" w14:textId="627BC673" w:rsidR="003C3EE4" w:rsidRPr="003C3EE4" w:rsidRDefault="003C3EE4" w:rsidP="003C3EE4">
      <w:pPr>
        <w:autoSpaceDE w:val="0"/>
        <w:autoSpaceDN w:val="0"/>
        <w:adjustRightInd w:val="0"/>
        <w:spacing w:after="0" w:line="240" w:lineRule="auto"/>
        <w:rPr>
          <w:rFonts w:ascii="Calibri" w:hAnsi="Calibri" w:cs="Calibri"/>
          <w:b/>
          <w:sz w:val="20"/>
          <w:szCs w:val="20"/>
        </w:rPr>
      </w:pPr>
      <w:r w:rsidRPr="003C3EE4">
        <w:rPr>
          <w:rFonts w:cstheme="minorHAnsi"/>
          <w:b/>
          <w:lang w:eastAsia="pl-PL"/>
        </w:rPr>
        <w:t xml:space="preserve">Oferta nr 1 – </w:t>
      </w:r>
      <w:r w:rsidRPr="003C3EE4">
        <w:rPr>
          <w:rFonts w:ascii="Calibri" w:hAnsi="Calibri" w:cs="Calibri"/>
          <w:b/>
          <w:sz w:val="20"/>
          <w:szCs w:val="20"/>
        </w:rPr>
        <w:t>CONSULTRONIX SPÓŁKA AKCYJNA ul. Przemysłowa 17; 32-083 Balice</w:t>
      </w:r>
    </w:p>
    <w:p w14:paraId="2FDC6788" w14:textId="4DC9E99F" w:rsidR="003C3EE4" w:rsidRPr="003C3EE4" w:rsidRDefault="003C3EE4" w:rsidP="003C3EE4">
      <w:pPr>
        <w:autoSpaceDE w:val="0"/>
        <w:autoSpaceDN w:val="0"/>
        <w:adjustRightInd w:val="0"/>
        <w:spacing w:after="0" w:line="240" w:lineRule="auto"/>
        <w:rPr>
          <w:rFonts w:ascii="Calibri" w:hAnsi="Calibri" w:cs="Calibri"/>
          <w:b/>
          <w:color w:val="000000"/>
          <w:sz w:val="20"/>
          <w:szCs w:val="20"/>
        </w:rPr>
      </w:pPr>
      <w:r w:rsidRPr="003C3EE4">
        <w:rPr>
          <w:rFonts w:cstheme="minorHAnsi"/>
          <w:b/>
          <w:sz w:val="20"/>
          <w:szCs w:val="20"/>
        </w:rPr>
        <w:t xml:space="preserve">Oferta nr 6  - </w:t>
      </w:r>
      <w:r w:rsidRPr="003C3EE4">
        <w:rPr>
          <w:rFonts w:ascii="Calibri" w:hAnsi="Calibri" w:cs="Calibri"/>
          <w:b/>
          <w:color w:val="000000"/>
          <w:sz w:val="20"/>
          <w:szCs w:val="20"/>
        </w:rPr>
        <w:t xml:space="preserve">FAPOMED POLSKA Sp. z o.o.  ul. Okopowa 47/53, 01-059 Warszawa </w:t>
      </w:r>
    </w:p>
    <w:p w14:paraId="4223ABBD" w14:textId="74093D45" w:rsidR="00A172E2" w:rsidRPr="00A172E2" w:rsidRDefault="00A172E2" w:rsidP="00A172E2">
      <w:pPr>
        <w:autoSpaceDE w:val="0"/>
        <w:autoSpaceDN w:val="0"/>
        <w:adjustRightInd w:val="0"/>
        <w:spacing w:after="0" w:line="240" w:lineRule="auto"/>
        <w:rPr>
          <w:rFonts w:ascii="Calibri" w:hAnsi="Calibri" w:cs="Calibri"/>
          <w:b/>
          <w:color w:val="000000"/>
          <w:sz w:val="20"/>
          <w:szCs w:val="20"/>
        </w:rPr>
      </w:pPr>
      <w:r w:rsidRPr="00A172E2">
        <w:rPr>
          <w:rFonts w:cstheme="minorHAnsi"/>
          <w:b/>
          <w:sz w:val="20"/>
          <w:szCs w:val="20"/>
        </w:rPr>
        <w:t xml:space="preserve">Oferta nr 7 - </w:t>
      </w:r>
      <w:r w:rsidRPr="00A172E2">
        <w:rPr>
          <w:rFonts w:ascii="Calibri" w:hAnsi="Calibri" w:cs="Calibri"/>
          <w:b/>
          <w:color w:val="000000"/>
          <w:sz w:val="20"/>
          <w:szCs w:val="20"/>
        </w:rPr>
        <w:t xml:space="preserve">BAUSCH&amp;LOMB POLAND SP. Z O.O.  Al. Szucha 13/15, 00-580 Warszawa </w:t>
      </w:r>
    </w:p>
    <w:p w14:paraId="6C726C42" w14:textId="5533825B" w:rsidR="003C3EE4" w:rsidRPr="007A765D" w:rsidRDefault="003C3EE4" w:rsidP="003C3EE4">
      <w:pPr>
        <w:autoSpaceDE w:val="0"/>
        <w:autoSpaceDN w:val="0"/>
        <w:adjustRightInd w:val="0"/>
        <w:spacing w:after="0" w:line="240" w:lineRule="auto"/>
        <w:rPr>
          <w:rFonts w:cstheme="minorHAnsi"/>
          <w:b/>
          <w:sz w:val="20"/>
          <w:szCs w:val="20"/>
        </w:rPr>
      </w:pPr>
    </w:p>
    <w:p w14:paraId="06DBAF92" w14:textId="77777777" w:rsidR="003C3EE4" w:rsidRPr="006308E9" w:rsidRDefault="003C3EE4" w:rsidP="003C3EE4">
      <w:pPr>
        <w:spacing w:after="0" w:line="240" w:lineRule="auto"/>
        <w:jc w:val="both"/>
        <w:rPr>
          <w:rFonts w:cstheme="minorHAnsi"/>
        </w:rPr>
      </w:pPr>
      <w:r w:rsidRPr="006308E9">
        <w:rPr>
          <w:rFonts w:cstheme="minorHAnsi"/>
        </w:rPr>
        <w:t xml:space="preserve">b) wykonawcy, którzy zostali wykluczeni z postępowania o udzielenie zamówienia </w:t>
      </w:r>
    </w:p>
    <w:p w14:paraId="34EB1D07" w14:textId="77777777" w:rsidR="003C3EE4" w:rsidRPr="006308E9" w:rsidRDefault="003C3EE4" w:rsidP="003C3EE4">
      <w:pPr>
        <w:tabs>
          <w:tab w:val="left" w:pos="1590"/>
        </w:tabs>
        <w:autoSpaceDE w:val="0"/>
        <w:autoSpaceDN w:val="0"/>
        <w:adjustRightInd w:val="0"/>
        <w:spacing w:after="0" w:line="276" w:lineRule="auto"/>
        <w:jc w:val="both"/>
        <w:rPr>
          <w:rFonts w:cstheme="minorHAnsi"/>
          <w:b/>
        </w:rPr>
      </w:pPr>
      <w:r w:rsidRPr="006308E9">
        <w:rPr>
          <w:rFonts w:cstheme="minorHAnsi"/>
          <w:b/>
        </w:rPr>
        <w:t xml:space="preserve">z postępowania  wykluczono 0 wykonawców </w:t>
      </w:r>
    </w:p>
    <w:p w14:paraId="3AC556BB" w14:textId="77777777" w:rsidR="003C3EE4" w:rsidRPr="006308E9" w:rsidRDefault="003C3EE4" w:rsidP="003C3EE4">
      <w:pPr>
        <w:tabs>
          <w:tab w:val="left" w:pos="1590"/>
        </w:tabs>
        <w:autoSpaceDE w:val="0"/>
        <w:autoSpaceDN w:val="0"/>
        <w:adjustRightInd w:val="0"/>
        <w:spacing w:after="0" w:line="276" w:lineRule="auto"/>
        <w:jc w:val="both"/>
        <w:rPr>
          <w:rFonts w:cstheme="minorHAnsi"/>
        </w:rPr>
      </w:pPr>
      <w:r w:rsidRPr="006308E9">
        <w:rPr>
          <w:rFonts w:cstheme="minorHAnsi"/>
        </w:rPr>
        <w:t>c) wykonawcy, których oferty zostały odrzucone:</w:t>
      </w:r>
    </w:p>
    <w:p w14:paraId="3F9D1ED2" w14:textId="77777777" w:rsidR="003C3EE4" w:rsidRPr="006308E9" w:rsidRDefault="003C3EE4" w:rsidP="003C3EE4">
      <w:pPr>
        <w:tabs>
          <w:tab w:val="left" w:pos="1590"/>
        </w:tabs>
        <w:autoSpaceDE w:val="0"/>
        <w:autoSpaceDN w:val="0"/>
        <w:adjustRightInd w:val="0"/>
        <w:spacing w:after="0" w:line="276" w:lineRule="auto"/>
        <w:jc w:val="both"/>
        <w:rPr>
          <w:rFonts w:cstheme="minorHAnsi"/>
          <w:b/>
        </w:rPr>
      </w:pPr>
      <w:r w:rsidRPr="006308E9">
        <w:rPr>
          <w:rFonts w:cstheme="minorHAnsi"/>
          <w:b/>
        </w:rPr>
        <w:t>w postępowaniu odrzucono 0 ofert:</w:t>
      </w:r>
    </w:p>
    <w:p w14:paraId="09B444CB" w14:textId="77777777" w:rsidR="003C3EE4" w:rsidRPr="006308E9" w:rsidRDefault="003C3EE4" w:rsidP="003C3EE4">
      <w:pPr>
        <w:pStyle w:val="Akapitzlist"/>
        <w:tabs>
          <w:tab w:val="left" w:pos="284"/>
        </w:tabs>
        <w:ind w:left="0"/>
        <w:jc w:val="both"/>
        <w:rPr>
          <w:rFonts w:asciiTheme="minorHAnsi" w:hAnsiTheme="minorHAnsi" w:cstheme="minorHAnsi"/>
          <w:b/>
          <w:sz w:val="22"/>
          <w:szCs w:val="22"/>
        </w:rPr>
      </w:pPr>
    </w:p>
    <w:p w14:paraId="63BFE5CD" w14:textId="77777777" w:rsidR="003C3EE4" w:rsidRPr="006308E9" w:rsidRDefault="003C3EE4" w:rsidP="003C3EE4">
      <w:pPr>
        <w:tabs>
          <w:tab w:val="left" w:pos="1590"/>
        </w:tabs>
        <w:autoSpaceDE w:val="0"/>
        <w:autoSpaceDN w:val="0"/>
        <w:adjustRightInd w:val="0"/>
        <w:spacing w:after="0" w:line="276" w:lineRule="auto"/>
        <w:jc w:val="both"/>
        <w:rPr>
          <w:rFonts w:cstheme="minorHAnsi"/>
        </w:rPr>
      </w:pPr>
      <w:r w:rsidRPr="006308E9">
        <w:rPr>
          <w:rFonts w:cstheme="minorHAnsi"/>
        </w:rPr>
        <w:t>d) spośród ofert nie podlegających odrzuceniu za najkorzystniejszą ofertę została uznana oferta złożona przez wykonawcę:</w:t>
      </w:r>
    </w:p>
    <w:p w14:paraId="3A58DF16" w14:textId="77777777" w:rsidR="00224161" w:rsidRPr="003C3EE4" w:rsidRDefault="00224161" w:rsidP="00224161">
      <w:pPr>
        <w:autoSpaceDE w:val="0"/>
        <w:autoSpaceDN w:val="0"/>
        <w:adjustRightInd w:val="0"/>
        <w:spacing w:after="0" w:line="240" w:lineRule="auto"/>
        <w:rPr>
          <w:rFonts w:ascii="Calibri" w:hAnsi="Calibri" w:cs="Calibri"/>
          <w:b/>
          <w:sz w:val="20"/>
          <w:szCs w:val="20"/>
        </w:rPr>
      </w:pPr>
      <w:r w:rsidRPr="003C3EE4">
        <w:rPr>
          <w:rFonts w:cstheme="minorHAnsi"/>
          <w:b/>
          <w:lang w:eastAsia="pl-PL"/>
        </w:rPr>
        <w:t xml:space="preserve">Oferta nr 1 – </w:t>
      </w:r>
      <w:r w:rsidRPr="003C3EE4">
        <w:rPr>
          <w:rFonts w:ascii="Calibri" w:hAnsi="Calibri" w:cs="Calibri"/>
          <w:b/>
          <w:sz w:val="20"/>
          <w:szCs w:val="20"/>
        </w:rPr>
        <w:t>CONSULTRONIX SPÓŁKA AKCYJNA ul. Przemysłowa 17; 32-083 Balice</w:t>
      </w:r>
    </w:p>
    <w:p w14:paraId="4F200E83" w14:textId="77777777" w:rsidR="003C3EE4" w:rsidRPr="006308E9" w:rsidRDefault="003C3EE4" w:rsidP="003C3EE4">
      <w:pPr>
        <w:tabs>
          <w:tab w:val="left" w:pos="1590"/>
        </w:tabs>
        <w:autoSpaceDE w:val="0"/>
        <w:autoSpaceDN w:val="0"/>
        <w:adjustRightInd w:val="0"/>
        <w:spacing w:after="0" w:line="276" w:lineRule="auto"/>
        <w:jc w:val="both"/>
        <w:rPr>
          <w:rFonts w:cstheme="minorHAnsi"/>
          <w:b/>
        </w:rPr>
      </w:pPr>
    </w:p>
    <w:p w14:paraId="1BD99601" w14:textId="26F47103" w:rsidR="003C3EE4" w:rsidRPr="000162A0" w:rsidRDefault="003C3EE4" w:rsidP="003C3EE4">
      <w:pPr>
        <w:tabs>
          <w:tab w:val="left" w:pos="1590"/>
        </w:tabs>
        <w:autoSpaceDE w:val="0"/>
        <w:autoSpaceDN w:val="0"/>
        <w:adjustRightInd w:val="0"/>
        <w:spacing w:after="0" w:line="276" w:lineRule="auto"/>
        <w:jc w:val="both"/>
        <w:rPr>
          <w:rFonts w:cstheme="minorHAnsi"/>
          <w:b/>
        </w:rPr>
      </w:pPr>
      <w:r w:rsidRPr="000162A0">
        <w:rPr>
          <w:rFonts w:cstheme="minorHAnsi"/>
          <w:b/>
        </w:rPr>
        <w:t xml:space="preserve">Cena oferty brutto </w:t>
      </w:r>
      <w:r w:rsidR="00224161" w:rsidRPr="000162A0">
        <w:rPr>
          <w:rFonts w:ascii="Calibri" w:hAnsi="Calibri" w:cs="Calibri"/>
          <w:b/>
        </w:rPr>
        <w:t xml:space="preserve">322 704,00 </w:t>
      </w:r>
      <w:r w:rsidRPr="000162A0">
        <w:rPr>
          <w:rFonts w:cstheme="minorHAnsi"/>
          <w:b/>
        </w:rPr>
        <w:t xml:space="preserve">PLN </w:t>
      </w:r>
    </w:p>
    <w:p w14:paraId="055C52BF" w14:textId="77777777" w:rsidR="003C3EE4" w:rsidRPr="000162A0" w:rsidRDefault="003C3EE4" w:rsidP="003C3EE4">
      <w:pPr>
        <w:tabs>
          <w:tab w:val="left" w:pos="1590"/>
        </w:tabs>
        <w:autoSpaceDE w:val="0"/>
        <w:autoSpaceDN w:val="0"/>
        <w:adjustRightInd w:val="0"/>
        <w:spacing w:after="0" w:line="276" w:lineRule="auto"/>
        <w:jc w:val="both"/>
        <w:rPr>
          <w:rFonts w:cstheme="minorHAnsi"/>
          <w:b/>
        </w:rPr>
      </w:pPr>
      <w:r w:rsidRPr="000162A0">
        <w:rPr>
          <w:rFonts w:cstheme="minorHAnsi"/>
          <w:b/>
        </w:rPr>
        <w:t>Termin płatności: 60 dni kalendarzowych</w:t>
      </w:r>
    </w:p>
    <w:p w14:paraId="41DF2D92" w14:textId="77777777" w:rsidR="003C3EE4" w:rsidRPr="000162A0" w:rsidRDefault="003C3EE4" w:rsidP="003C3EE4">
      <w:pPr>
        <w:tabs>
          <w:tab w:val="left" w:pos="1590"/>
        </w:tabs>
        <w:autoSpaceDE w:val="0"/>
        <w:autoSpaceDN w:val="0"/>
        <w:adjustRightInd w:val="0"/>
        <w:spacing w:after="0" w:line="276" w:lineRule="auto"/>
        <w:jc w:val="both"/>
        <w:rPr>
          <w:rFonts w:cstheme="minorHAnsi"/>
          <w:b/>
        </w:rPr>
      </w:pPr>
      <w:r w:rsidRPr="000162A0">
        <w:rPr>
          <w:rFonts w:cstheme="minorHAnsi"/>
          <w:b/>
        </w:rPr>
        <w:t>Termin dostaw cząstkowych w dniach roboczych: 1</w:t>
      </w:r>
    </w:p>
    <w:p w14:paraId="29E41F1E" w14:textId="77777777" w:rsidR="003C3EE4" w:rsidRPr="000162A0" w:rsidRDefault="003C3EE4" w:rsidP="003C3EE4">
      <w:pPr>
        <w:tabs>
          <w:tab w:val="left" w:pos="1590"/>
        </w:tabs>
        <w:autoSpaceDE w:val="0"/>
        <w:autoSpaceDN w:val="0"/>
        <w:adjustRightInd w:val="0"/>
        <w:spacing w:after="0" w:line="276" w:lineRule="auto"/>
        <w:jc w:val="both"/>
        <w:rPr>
          <w:rFonts w:cstheme="minorHAnsi"/>
        </w:rPr>
      </w:pPr>
      <w:r w:rsidRPr="000162A0">
        <w:rPr>
          <w:rFonts w:cstheme="minorHAnsi"/>
        </w:rPr>
        <w:t xml:space="preserve">Uzasadnienie wyboru – Oferta uzyskała największą ilość punktów w kryteriach przyjętych do oceny ofert. Wykonawca nie podlega wykluczeniu. Oferta zgodna z </w:t>
      </w:r>
      <w:proofErr w:type="spellStart"/>
      <w:r w:rsidRPr="000162A0">
        <w:rPr>
          <w:rFonts w:cstheme="minorHAnsi"/>
        </w:rPr>
        <w:t>swz</w:t>
      </w:r>
      <w:proofErr w:type="spellEnd"/>
      <w:r w:rsidRPr="000162A0">
        <w:rPr>
          <w:rFonts w:cstheme="minorHAnsi"/>
        </w:rPr>
        <w:t>.</w:t>
      </w:r>
    </w:p>
    <w:p w14:paraId="2F8A9D03" w14:textId="77777777" w:rsidR="003C3EE4" w:rsidRPr="000162A0" w:rsidRDefault="003C3EE4" w:rsidP="003C3EE4">
      <w:pPr>
        <w:tabs>
          <w:tab w:val="left" w:pos="1590"/>
        </w:tabs>
        <w:autoSpaceDE w:val="0"/>
        <w:autoSpaceDN w:val="0"/>
        <w:adjustRightInd w:val="0"/>
        <w:spacing w:after="0" w:line="276" w:lineRule="auto"/>
        <w:jc w:val="both"/>
        <w:rPr>
          <w:rFonts w:cstheme="minorHAnsi"/>
          <w:b/>
        </w:rPr>
      </w:pPr>
      <w:r w:rsidRPr="000162A0">
        <w:rPr>
          <w:rFonts w:cstheme="minorHAnsi"/>
          <w:b/>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3C3EE4" w:rsidRPr="00B9305A" w14:paraId="75C4D762" w14:textId="77777777" w:rsidTr="007D0C1D">
        <w:trPr>
          <w:cantSplit/>
          <w:trHeight w:val="822"/>
        </w:trPr>
        <w:tc>
          <w:tcPr>
            <w:tcW w:w="1342" w:type="pct"/>
          </w:tcPr>
          <w:p w14:paraId="73B65121" w14:textId="77777777" w:rsidR="003C3EE4" w:rsidRPr="000162A0" w:rsidRDefault="003C3EE4" w:rsidP="007D0C1D">
            <w:pPr>
              <w:spacing w:after="0" w:line="276" w:lineRule="auto"/>
              <w:jc w:val="both"/>
              <w:rPr>
                <w:rFonts w:cstheme="minorHAnsi"/>
                <w:b/>
              </w:rPr>
            </w:pPr>
          </w:p>
          <w:p w14:paraId="34536569" w14:textId="77777777" w:rsidR="003C3EE4" w:rsidRPr="000162A0" w:rsidRDefault="003C3EE4" w:rsidP="007D0C1D">
            <w:pPr>
              <w:spacing w:after="0" w:line="276" w:lineRule="auto"/>
              <w:jc w:val="both"/>
              <w:rPr>
                <w:rFonts w:cstheme="minorHAnsi"/>
                <w:b/>
              </w:rPr>
            </w:pPr>
          </w:p>
          <w:p w14:paraId="7E6641E3" w14:textId="77777777" w:rsidR="003C3EE4" w:rsidRPr="000162A0" w:rsidRDefault="003C3EE4" w:rsidP="007D0C1D">
            <w:pPr>
              <w:spacing w:after="0" w:line="276" w:lineRule="auto"/>
              <w:jc w:val="both"/>
              <w:rPr>
                <w:rFonts w:cstheme="minorHAnsi"/>
                <w:b/>
              </w:rPr>
            </w:pPr>
            <w:r w:rsidRPr="000162A0">
              <w:rPr>
                <w:rFonts w:cstheme="minorHAnsi"/>
                <w:b/>
              </w:rPr>
              <w:t>Numer oferty/ Nazwa Wykonawcy</w:t>
            </w:r>
          </w:p>
        </w:tc>
        <w:tc>
          <w:tcPr>
            <w:tcW w:w="915" w:type="pct"/>
          </w:tcPr>
          <w:p w14:paraId="33FA8C04" w14:textId="77777777" w:rsidR="003C3EE4" w:rsidRPr="000162A0" w:rsidRDefault="003C3EE4" w:rsidP="007D0C1D">
            <w:pPr>
              <w:spacing w:after="0" w:line="276" w:lineRule="auto"/>
              <w:jc w:val="both"/>
              <w:rPr>
                <w:rFonts w:cstheme="minorHAnsi"/>
                <w:b/>
                <w:bCs/>
              </w:rPr>
            </w:pPr>
          </w:p>
          <w:p w14:paraId="2DDA3452" w14:textId="77777777" w:rsidR="003C3EE4" w:rsidRPr="000162A0" w:rsidRDefault="003C3EE4" w:rsidP="007D0C1D">
            <w:pPr>
              <w:spacing w:after="0" w:line="276" w:lineRule="auto"/>
              <w:jc w:val="both"/>
              <w:rPr>
                <w:rFonts w:cstheme="minorHAnsi"/>
                <w:b/>
                <w:bCs/>
              </w:rPr>
            </w:pPr>
            <w:r w:rsidRPr="000162A0">
              <w:rPr>
                <w:rFonts w:cstheme="minorHAnsi"/>
                <w:b/>
                <w:bCs/>
              </w:rPr>
              <w:t xml:space="preserve">Cena brutto </w:t>
            </w:r>
          </w:p>
          <w:p w14:paraId="2715F07A" w14:textId="77777777" w:rsidR="003C3EE4" w:rsidRPr="000162A0" w:rsidRDefault="003C3EE4" w:rsidP="007D0C1D">
            <w:pPr>
              <w:spacing w:after="0" w:line="276" w:lineRule="auto"/>
              <w:jc w:val="both"/>
              <w:rPr>
                <w:rFonts w:cstheme="minorHAnsi"/>
                <w:b/>
              </w:rPr>
            </w:pPr>
            <w:r w:rsidRPr="000162A0">
              <w:rPr>
                <w:rFonts w:cstheme="minorHAnsi"/>
                <w:b/>
                <w:bCs/>
              </w:rPr>
              <w:t>- 90%</w:t>
            </w:r>
          </w:p>
        </w:tc>
        <w:tc>
          <w:tcPr>
            <w:tcW w:w="915" w:type="pct"/>
          </w:tcPr>
          <w:p w14:paraId="0FB74520" w14:textId="77777777" w:rsidR="003C3EE4" w:rsidRPr="000162A0" w:rsidRDefault="003C3EE4" w:rsidP="007D0C1D">
            <w:pPr>
              <w:spacing w:after="0" w:line="276" w:lineRule="auto"/>
              <w:jc w:val="both"/>
              <w:rPr>
                <w:rFonts w:cstheme="minorHAnsi"/>
                <w:b/>
                <w:bCs/>
              </w:rPr>
            </w:pPr>
          </w:p>
          <w:p w14:paraId="04E39713" w14:textId="77777777" w:rsidR="003C3EE4" w:rsidRPr="000162A0" w:rsidRDefault="003C3EE4" w:rsidP="007D0C1D">
            <w:pPr>
              <w:spacing w:after="0"/>
              <w:jc w:val="both"/>
              <w:rPr>
                <w:rFonts w:cstheme="minorHAnsi"/>
                <w:b/>
                <w:bCs/>
                <w:color w:val="000000"/>
              </w:rPr>
            </w:pPr>
            <w:r w:rsidRPr="000162A0">
              <w:rPr>
                <w:rFonts w:cstheme="minorHAnsi"/>
                <w:b/>
                <w:bCs/>
                <w:color w:val="000000"/>
              </w:rPr>
              <w:t>Termin płatności</w:t>
            </w:r>
          </w:p>
          <w:p w14:paraId="2A275B17" w14:textId="77777777" w:rsidR="003C3EE4" w:rsidRPr="000162A0" w:rsidRDefault="003C3EE4" w:rsidP="007D0C1D">
            <w:pPr>
              <w:spacing w:after="0" w:line="276" w:lineRule="auto"/>
              <w:jc w:val="both"/>
              <w:rPr>
                <w:rFonts w:cstheme="minorHAnsi"/>
                <w:b/>
                <w:bCs/>
              </w:rPr>
            </w:pPr>
            <w:r w:rsidRPr="000162A0">
              <w:rPr>
                <w:rFonts w:cstheme="minorHAnsi"/>
                <w:b/>
                <w:bCs/>
                <w:color w:val="000000"/>
              </w:rPr>
              <w:t>w  pełnych dniach kalendarzowych</w:t>
            </w:r>
            <w:r w:rsidRPr="000162A0">
              <w:rPr>
                <w:rFonts w:cstheme="minorHAnsi"/>
                <w:b/>
              </w:rPr>
              <w:t xml:space="preserve"> -5%</w:t>
            </w:r>
          </w:p>
        </w:tc>
        <w:tc>
          <w:tcPr>
            <w:tcW w:w="914" w:type="pct"/>
          </w:tcPr>
          <w:p w14:paraId="42DE5B1F" w14:textId="77777777" w:rsidR="003C3EE4" w:rsidRPr="000162A0" w:rsidRDefault="003C3EE4" w:rsidP="007D0C1D">
            <w:pPr>
              <w:spacing w:after="0"/>
              <w:jc w:val="both"/>
              <w:rPr>
                <w:rFonts w:cstheme="minorHAnsi"/>
                <w:b/>
                <w:bCs/>
                <w:color w:val="000000"/>
              </w:rPr>
            </w:pPr>
            <w:r w:rsidRPr="000162A0">
              <w:rPr>
                <w:rFonts w:cstheme="minorHAnsi"/>
                <w:b/>
                <w:bCs/>
                <w:color w:val="000000"/>
              </w:rPr>
              <w:t>Termin dostawy zamówień cząstkowych</w:t>
            </w:r>
          </w:p>
          <w:p w14:paraId="675A7EF7" w14:textId="77777777" w:rsidR="003C3EE4" w:rsidRPr="000162A0" w:rsidRDefault="003C3EE4" w:rsidP="007D0C1D">
            <w:pPr>
              <w:spacing w:after="0" w:line="276" w:lineRule="auto"/>
              <w:jc w:val="both"/>
              <w:rPr>
                <w:rFonts w:cstheme="minorHAnsi"/>
                <w:b/>
                <w:bCs/>
              </w:rPr>
            </w:pPr>
            <w:r w:rsidRPr="000162A0">
              <w:rPr>
                <w:rFonts w:cstheme="minorHAnsi"/>
                <w:b/>
              </w:rPr>
              <w:t>w  pełnych dniach roboczych – 5%</w:t>
            </w:r>
          </w:p>
        </w:tc>
        <w:tc>
          <w:tcPr>
            <w:tcW w:w="914" w:type="pct"/>
          </w:tcPr>
          <w:p w14:paraId="15C5A73E" w14:textId="77777777" w:rsidR="003C3EE4" w:rsidRPr="000162A0" w:rsidRDefault="003C3EE4" w:rsidP="007D0C1D">
            <w:pPr>
              <w:spacing w:after="0" w:line="276" w:lineRule="auto"/>
              <w:jc w:val="both"/>
              <w:rPr>
                <w:rFonts w:cstheme="minorHAnsi"/>
                <w:b/>
                <w:bCs/>
              </w:rPr>
            </w:pPr>
          </w:p>
          <w:p w14:paraId="5AADC35F" w14:textId="77777777" w:rsidR="003C3EE4" w:rsidRPr="000162A0" w:rsidRDefault="003C3EE4" w:rsidP="007D0C1D">
            <w:pPr>
              <w:spacing w:after="0" w:line="276" w:lineRule="auto"/>
              <w:jc w:val="both"/>
              <w:rPr>
                <w:rFonts w:cstheme="minorHAnsi"/>
                <w:b/>
                <w:bCs/>
              </w:rPr>
            </w:pPr>
          </w:p>
          <w:p w14:paraId="572D0926" w14:textId="77777777" w:rsidR="003C3EE4" w:rsidRPr="000162A0" w:rsidRDefault="003C3EE4" w:rsidP="007D0C1D">
            <w:pPr>
              <w:spacing w:after="0" w:line="276" w:lineRule="auto"/>
              <w:jc w:val="both"/>
              <w:rPr>
                <w:rFonts w:cstheme="minorHAnsi"/>
                <w:b/>
                <w:bCs/>
              </w:rPr>
            </w:pPr>
            <w:r w:rsidRPr="000162A0">
              <w:rPr>
                <w:rFonts w:cstheme="minorHAnsi"/>
                <w:b/>
                <w:bCs/>
              </w:rPr>
              <w:t>Suma</w:t>
            </w:r>
          </w:p>
        </w:tc>
      </w:tr>
      <w:tr w:rsidR="003C3EE4" w:rsidRPr="00B9305A" w14:paraId="627B0105" w14:textId="77777777" w:rsidTr="007D0C1D">
        <w:trPr>
          <w:cantSplit/>
          <w:trHeight w:val="749"/>
        </w:trPr>
        <w:tc>
          <w:tcPr>
            <w:tcW w:w="1342" w:type="pct"/>
            <w:shd w:val="clear" w:color="auto" w:fill="auto"/>
            <w:vAlign w:val="center"/>
          </w:tcPr>
          <w:p w14:paraId="70A76106" w14:textId="77777777" w:rsidR="007A37E1" w:rsidRPr="003C3EE4" w:rsidRDefault="007A37E1" w:rsidP="007A37E1">
            <w:pPr>
              <w:autoSpaceDE w:val="0"/>
              <w:autoSpaceDN w:val="0"/>
              <w:adjustRightInd w:val="0"/>
              <w:spacing w:after="0" w:line="240" w:lineRule="auto"/>
              <w:rPr>
                <w:rFonts w:ascii="Calibri" w:hAnsi="Calibri" w:cs="Calibri"/>
                <w:b/>
                <w:sz w:val="20"/>
                <w:szCs w:val="20"/>
              </w:rPr>
            </w:pPr>
            <w:r w:rsidRPr="003C3EE4">
              <w:rPr>
                <w:rFonts w:cstheme="minorHAnsi"/>
                <w:b/>
                <w:lang w:eastAsia="pl-PL"/>
              </w:rPr>
              <w:t xml:space="preserve">Oferta nr 1 – </w:t>
            </w:r>
            <w:r w:rsidRPr="003C3EE4">
              <w:rPr>
                <w:rFonts w:ascii="Calibri" w:hAnsi="Calibri" w:cs="Calibri"/>
                <w:b/>
                <w:sz w:val="20"/>
                <w:szCs w:val="20"/>
              </w:rPr>
              <w:t>CONSULTRONIX SPÓŁKA AKCYJNA ul. Przemysłowa 17; 32-083 Balice</w:t>
            </w:r>
          </w:p>
          <w:p w14:paraId="44426996" w14:textId="77777777" w:rsidR="003C3EE4" w:rsidRPr="004E5C21" w:rsidRDefault="003C3EE4" w:rsidP="007D0C1D">
            <w:pPr>
              <w:spacing w:after="0" w:line="240" w:lineRule="auto"/>
              <w:jc w:val="both"/>
              <w:rPr>
                <w:rFonts w:cstheme="minorHAnsi"/>
                <w:b/>
              </w:rPr>
            </w:pPr>
          </w:p>
        </w:tc>
        <w:tc>
          <w:tcPr>
            <w:tcW w:w="915" w:type="pct"/>
            <w:shd w:val="clear" w:color="auto" w:fill="auto"/>
            <w:vAlign w:val="center"/>
          </w:tcPr>
          <w:p w14:paraId="42D96912" w14:textId="69678189" w:rsidR="003C3EE4" w:rsidRPr="004E5C21" w:rsidRDefault="000162A0" w:rsidP="007D0C1D">
            <w:pPr>
              <w:spacing w:after="0" w:line="276" w:lineRule="auto"/>
              <w:jc w:val="both"/>
              <w:rPr>
                <w:rFonts w:cstheme="minorHAnsi"/>
                <w:bCs/>
              </w:rPr>
            </w:pPr>
            <w:r>
              <w:rPr>
                <w:rFonts w:cstheme="minorHAnsi"/>
                <w:bCs/>
              </w:rPr>
              <w:t>90</w:t>
            </w:r>
          </w:p>
        </w:tc>
        <w:tc>
          <w:tcPr>
            <w:tcW w:w="915" w:type="pct"/>
            <w:shd w:val="clear" w:color="auto" w:fill="auto"/>
            <w:vAlign w:val="center"/>
          </w:tcPr>
          <w:p w14:paraId="29A0BF9E" w14:textId="1A9EC457" w:rsidR="003C3EE4" w:rsidRPr="004E5C21" w:rsidRDefault="000162A0" w:rsidP="007D0C1D">
            <w:pPr>
              <w:spacing w:after="0" w:line="276" w:lineRule="auto"/>
              <w:jc w:val="both"/>
              <w:rPr>
                <w:rFonts w:cstheme="minorHAnsi"/>
                <w:bCs/>
              </w:rPr>
            </w:pPr>
            <w:r>
              <w:rPr>
                <w:rFonts w:cstheme="minorHAnsi"/>
                <w:bCs/>
              </w:rPr>
              <w:t>5</w:t>
            </w:r>
          </w:p>
        </w:tc>
        <w:tc>
          <w:tcPr>
            <w:tcW w:w="914" w:type="pct"/>
            <w:shd w:val="clear" w:color="auto" w:fill="auto"/>
            <w:vAlign w:val="center"/>
          </w:tcPr>
          <w:p w14:paraId="16E3CF57" w14:textId="588E8CCD" w:rsidR="003C3EE4" w:rsidRPr="004E5C21" w:rsidRDefault="000162A0" w:rsidP="007D0C1D">
            <w:pPr>
              <w:spacing w:after="0" w:line="276" w:lineRule="auto"/>
              <w:jc w:val="both"/>
              <w:rPr>
                <w:rFonts w:cstheme="minorHAnsi"/>
                <w:bCs/>
              </w:rPr>
            </w:pPr>
            <w:r>
              <w:rPr>
                <w:rFonts w:cstheme="minorHAnsi"/>
                <w:bCs/>
              </w:rPr>
              <w:t>5</w:t>
            </w:r>
          </w:p>
        </w:tc>
        <w:tc>
          <w:tcPr>
            <w:tcW w:w="914" w:type="pct"/>
            <w:shd w:val="clear" w:color="auto" w:fill="auto"/>
            <w:vAlign w:val="center"/>
          </w:tcPr>
          <w:p w14:paraId="3C960643" w14:textId="566F797E" w:rsidR="003C3EE4" w:rsidRPr="004E5C21" w:rsidRDefault="000162A0" w:rsidP="007D0C1D">
            <w:pPr>
              <w:spacing w:after="0" w:line="276" w:lineRule="auto"/>
              <w:jc w:val="both"/>
              <w:rPr>
                <w:rFonts w:cstheme="minorHAnsi"/>
                <w:bCs/>
              </w:rPr>
            </w:pPr>
            <w:r>
              <w:rPr>
                <w:rFonts w:cstheme="minorHAnsi"/>
                <w:bCs/>
              </w:rPr>
              <w:t>100</w:t>
            </w:r>
          </w:p>
        </w:tc>
      </w:tr>
      <w:tr w:rsidR="007A37E1" w:rsidRPr="00B9305A" w14:paraId="1E41A76E" w14:textId="77777777" w:rsidTr="007D0C1D">
        <w:trPr>
          <w:cantSplit/>
          <w:trHeight w:val="749"/>
        </w:trPr>
        <w:tc>
          <w:tcPr>
            <w:tcW w:w="1342" w:type="pct"/>
            <w:shd w:val="clear" w:color="auto" w:fill="auto"/>
            <w:vAlign w:val="center"/>
          </w:tcPr>
          <w:p w14:paraId="7D3C946D" w14:textId="77777777" w:rsidR="007A37E1" w:rsidRPr="003C3EE4" w:rsidRDefault="007A37E1" w:rsidP="007A37E1">
            <w:pPr>
              <w:autoSpaceDE w:val="0"/>
              <w:autoSpaceDN w:val="0"/>
              <w:adjustRightInd w:val="0"/>
              <w:spacing w:after="0" w:line="240" w:lineRule="auto"/>
              <w:rPr>
                <w:rFonts w:ascii="Calibri" w:hAnsi="Calibri" w:cs="Calibri"/>
                <w:b/>
                <w:color w:val="000000"/>
                <w:sz w:val="20"/>
                <w:szCs w:val="20"/>
              </w:rPr>
            </w:pPr>
            <w:r w:rsidRPr="003C3EE4">
              <w:rPr>
                <w:rFonts w:cstheme="minorHAnsi"/>
                <w:b/>
                <w:sz w:val="20"/>
                <w:szCs w:val="20"/>
              </w:rPr>
              <w:t xml:space="preserve">Oferta nr 6  - </w:t>
            </w:r>
            <w:r w:rsidRPr="003C3EE4">
              <w:rPr>
                <w:rFonts w:ascii="Calibri" w:hAnsi="Calibri" w:cs="Calibri"/>
                <w:b/>
                <w:color w:val="000000"/>
                <w:sz w:val="20"/>
                <w:szCs w:val="20"/>
              </w:rPr>
              <w:t xml:space="preserve">FAPOMED POLSKA Sp. z o.o.  ul. Okopowa 47/53, 01-059 Warszawa </w:t>
            </w:r>
          </w:p>
          <w:p w14:paraId="09A6643C" w14:textId="77777777" w:rsidR="007A37E1" w:rsidRPr="003C3EE4" w:rsidRDefault="007A37E1" w:rsidP="007A37E1">
            <w:pPr>
              <w:autoSpaceDE w:val="0"/>
              <w:autoSpaceDN w:val="0"/>
              <w:adjustRightInd w:val="0"/>
              <w:spacing w:after="0" w:line="240" w:lineRule="auto"/>
              <w:rPr>
                <w:rFonts w:cstheme="minorHAnsi"/>
                <w:b/>
                <w:lang w:eastAsia="pl-PL"/>
              </w:rPr>
            </w:pPr>
          </w:p>
        </w:tc>
        <w:tc>
          <w:tcPr>
            <w:tcW w:w="915" w:type="pct"/>
            <w:shd w:val="clear" w:color="auto" w:fill="auto"/>
            <w:vAlign w:val="center"/>
          </w:tcPr>
          <w:p w14:paraId="4F601A1A" w14:textId="733F3641" w:rsidR="007A37E1" w:rsidRPr="004E5C21" w:rsidRDefault="000162A0" w:rsidP="007D0C1D">
            <w:pPr>
              <w:spacing w:after="0" w:line="276" w:lineRule="auto"/>
              <w:jc w:val="both"/>
              <w:rPr>
                <w:rFonts w:cstheme="minorHAnsi"/>
                <w:bCs/>
              </w:rPr>
            </w:pPr>
            <w:r>
              <w:rPr>
                <w:rFonts w:cstheme="minorHAnsi"/>
                <w:bCs/>
              </w:rPr>
              <w:t>81,90</w:t>
            </w:r>
          </w:p>
        </w:tc>
        <w:tc>
          <w:tcPr>
            <w:tcW w:w="915" w:type="pct"/>
            <w:shd w:val="clear" w:color="auto" w:fill="auto"/>
            <w:vAlign w:val="center"/>
          </w:tcPr>
          <w:p w14:paraId="34D63C26" w14:textId="5FD16D3C" w:rsidR="007A37E1" w:rsidRPr="004E5C21" w:rsidRDefault="000162A0" w:rsidP="007D0C1D">
            <w:pPr>
              <w:spacing w:after="0" w:line="276" w:lineRule="auto"/>
              <w:jc w:val="both"/>
              <w:rPr>
                <w:rFonts w:cstheme="minorHAnsi"/>
                <w:bCs/>
              </w:rPr>
            </w:pPr>
            <w:r>
              <w:rPr>
                <w:rFonts w:cstheme="minorHAnsi"/>
                <w:bCs/>
              </w:rPr>
              <w:t>5</w:t>
            </w:r>
          </w:p>
        </w:tc>
        <w:tc>
          <w:tcPr>
            <w:tcW w:w="914" w:type="pct"/>
            <w:shd w:val="clear" w:color="auto" w:fill="auto"/>
            <w:vAlign w:val="center"/>
          </w:tcPr>
          <w:p w14:paraId="19CE5C71" w14:textId="5C8B114E" w:rsidR="007A37E1" w:rsidRPr="004E5C21" w:rsidRDefault="000162A0" w:rsidP="007D0C1D">
            <w:pPr>
              <w:spacing w:after="0" w:line="276" w:lineRule="auto"/>
              <w:jc w:val="both"/>
              <w:rPr>
                <w:rFonts w:cstheme="minorHAnsi"/>
                <w:bCs/>
              </w:rPr>
            </w:pPr>
            <w:r>
              <w:rPr>
                <w:rFonts w:cstheme="minorHAnsi"/>
                <w:bCs/>
              </w:rPr>
              <w:t>5</w:t>
            </w:r>
          </w:p>
        </w:tc>
        <w:tc>
          <w:tcPr>
            <w:tcW w:w="914" w:type="pct"/>
            <w:shd w:val="clear" w:color="auto" w:fill="auto"/>
            <w:vAlign w:val="center"/>
          </w:tcPr>
          <w:p w14:paraId="1CBD1E57" w14:textId="5BABEB7F" w:rsidR="007A37E1" w:rsidRPr="004E5C21" w:rsidRDefault="000162A0" w:rsidP="007D0C1D">
            <w:pPr>
              <w:spacing w:after="0" w:line="276" w:lineRule="auto"/>
              <w:jc w:val="both"/>
              <w:rPr>
                <w:rFonts w:cstheme="minorHAnsi"/>
                <w:bCs/>
              </w:rPr>
            </w:pPr>
            <w:r>
              <w:rPr>
                <w:rFonts w:cstheme="minorHAnsi"/>
                <w:bCs/>
              </w:rPr>
              <w:t>91,90</w:t>
            </w:r>
          </w:p>
        </w:tc>
      </w:tr>
      <w:tr w:rsidR="007A37E1" w:rsidRPr="00B9305A" w14:paraId="1E681637" w14:textId="77777777" w:rsidTr="007D0C1D">
        <w:trPr>
          <w:cantSplit/>
          <w:trHeight w:val="749"/>
        </w:trPr>
        <w:tc>
          <w:tcPr>
            <w:tcW w:w="1342" w:type="pct"/>
            <w:shd w:val="clear" w:color="auto" w:fill="auto"/>
            <w:vAlign w:val="center"/>
          </w:tcPr>
          <w:p w14:paraId="1D1CD744" w14:textId="77777777" w:rsidR="007A37E1" w:rsidRPr="00A172E2" w:rsidRDefault="007A37E1" w:rsidP="007A37E1">
            <w:pPr>
              <w:autoSpaceDE w:val="0"/>
              <w:autoSpaceDN w:val="0"/>
              <w:adjustRightInd w:val="0"/>
              <w:spacing w:after="0" w:line="240" w:lineRule="auto"/>
              <w:rPr>
                <w:rFonts w:ascii="Calibri" w:hAnsi="Calibri" w:cs="Calibri"/>
                <w:b/>
                <w:color w:val="000000"/>
                <w:sz w:val="20"/>
                <w:szCs w:val="20"/>
              </w:rPr>
            </w:pPr>
            <w:r w:rsidRPr="00A172E2">
              <w:rPr>
                <w:rFonts w:cstheme="minorHAnsi"/>
                <w:b/>
                <w:sz w:val="20"/>
                <w:szCs w:val="20"/>
              </w:rPr>
              <w:t xml:space="preserve">Oferta nr 7 - </w:t>
            </w:r>
            <w:r w:rsidRPr="00A172E2">
              <w:rPr>
                <w:rFonts w:ascii="Calibri" w:hAnsi="Calibri" w:cs="Calibri"/>
                <w:b/>
                <w:color w:val="000000"/>
                <w:sz w:val="20"/>
                <w:szCs w:val="20"/>
              </w:rPr>
              <w:t xml:space="preserve">BAUSCH&amp;LOMB POLAND SP. Z O.O.  Al. Szucha 13/15, 00-580 Warszawa </w:t>
            </w:r>
          </w:p>
          <w:p w14:paraId="666AD8F9" w14:textId="77777777" w:rsidR="007A37E1" w:rsidRPr="003C3EE4" w:rsidRDefault="007A37E1" w:rsidP="007A37E1">
            <w:pPr>
              <w:autoSpaceDE w:val="0"/>
              <w:autoSpaceDN w:val="0"/>
              <w:adjustRightInd w:val="0"/>
              <w:spacing w:after="0" w:line="240" w:lineRule="auto"/>
              <w:rPr>
                <w:rFonts w:cstheme="minorHAnsi"/>
                <w:b/>
                <w:lang w:eastAsia="pl-PL"/>
              </w:rPr>
            </w:pPr>
          </w:p>
        </w:tc>
        <w:tc>
          <w:tcPr>
            <w:tcW w:w="915" w:type="pct"/>
            <w:shd w:val="clear" w:color="auto" w:fill="auto"/>
            <w:vAlign w:val="center"/>
          </w:tcPr>
          <w:p w14:paraId="2C12AF2F" w14:textId="1C5D8CC9" w:rsidR="007A37E1" w:rsidRPr="004E5C21" w:rsidRDefault="000162A0" w:rsidP="007D0C1D">
            <w:pPr>
              <w:spacing w:after="0" w:line="276" w:lineRule="auto"/>
              <w:jc w:val="both"/>
              <w:rPr>
                <w:rFonts w:cstheme="minorHAnsi"/>
                <w:bCs/>
              </w:rPr>
            </w:pPr>
            <w:r>
              <w:rPr>
                <w:rFonts w:cstheme="minorHAnsi"/>
                <w:bCs/>
              </w:rPr>
              <w:t>41,40</w:t>
            </w:r>
          </w:p>
        </w:tc>
        <w:tc>
          <w:tcPr>
            <w:tcW w:w="915" w:type="pct"/>
            <w:shd w:val="clear" w:color="auto" w:fill="auto"/>
            <w:vAlign w:val="center"/>
          </w:tcPr>
          <w:p w14:paraId="63D77909" w14:textId="7642DD3C" w:rsidR="007A37E1" w:rsidRPr="004E5C21" w:rsidRDefault="000162A0" w:rsidP="007D0C1D">
            <w:pPr>
              <w:spacing w:after="0" w:line="276" w:lineRule="auto"/>
              <w:jc w:val="both"/>
              <w:rPr>
                <w:rFonts w:cstheme="minorHAnsi"/>
                <w:bCs/>
              </w:rPr>
            </w:pPr>
            <w:r>
              <w:rPr>
                <w:rFonts w:cstheme="minorHAnsi"/>
                <w:bCs/>
              </w:rPr>
              <w:t>5</w:t>
            </w:r>
          </w:p>
        </w:tc>
        <w:tc>
          <w:tcPr>
            <w:tcW w:w="914" w:type="pct"/>
            <w:shd w:val="clear" w:color="auto" w:fill="auto"/>
            <w:vAlign w:val="center"/>
          </w:tcPr>
          <w:p w14:paraId="5C4B3BBD" w14:textId="258D3C6E" w:rsidR="007A37E1" w:rsidRPr="004E5C21" w:rsidRDefault="000162A0" w:rsidP="007D0C1D">
            <w:pPr>
              <w:spacing w:after="0" w:line="276" w:lineRule="auto"/>
              <w:jc w:val="both"/>
              <w:rPr>
                <w:rFonts w:cstheme="minorHAnsi"/>
                <w:bCs/>
              </w:rPr>
            </w:pPr>
            <w:r>
              <w:rPr>
                <w:rFonts w:cstheme="minorHAnsi"/>
                <w:bCs/>
              </w:rPr>
              <w:t>5</w:t>
            </w:r>
          </w:p>
        </w:tc>
        <w:tc>
          <w:tcPr>
            <w:tcW w:w="914" w:type="pct"/>
            <w:shd w:val="clear" w:color="auto" w:fill="auto"/>
            <w:vAlign w:val="center"/>
          </w:tcPr>
          <w:p w14:paraId="4D3FA9F6" w14:textId="585EFAA9" w:rsidR="007A37E1" w:rsidRPr="004E5C21" w:rsidRDefault="000162A0" w:rsidP="007D0C1D">
            <w:pPr>
              <w:spacing w:after="0" w:line="276" w:lineRule="auto"/>
              <w:jc w:val="both"/>
              <w:rPr>
                <w:rFonts w:cstheme="minorHAnsi"/>
                <w:bCs/>
              </w:rPr>
            </w:pPr>
            <w:r>
              <w:rPr>
                <w:rFonts w:cstheme="minorHAnsi"/>
                <w:bCs/>
              </w:rPr>
              <w:t>51,40</w:t>
            </w:r>
          </w:p>
        </w:tc>
      </w:tr>
    </w:tbl>
    <w:p w14:paraId="23E2FE00" w14:textId="0A3E9CF2" w:rsidR="003C3EE4" w:rsidRDefault="003C3EE4" w:rsidP="003C3EE4">
      <w:pPr>
        <w:tabs>
          <w:tab w:val="left" w:pos="1590"/>
        </w:tabs>
        <w:autoSpaceDE w:val="0"/>
        <w:autoSpaceDN w:val="0"/>
        <w:adjustRightInd w:val="0"/>
        <w:spacing w:after="0" w:line="276" w:lineRule="auto"/>
        <w:jc w:val="both"/>
        <w:rPr>
          <w:rFonts w:cstheme="minorHAnsi"/>
          <w:b/>
        </w:rPr>
      </w:pPr>
      <w:r w:rsidRPr="000162A0">
        <w:rPr>
          <w:rFonts w:cstheme="minorHAnsi"/>
          <w:b/>
        </w:rPr>
        <w:t xml:space="preserve">Umowa zostanie podpisana z Wykonawcą po dniu </w:t>
      </w:r>
      <w:r w:rsidR="00B80CF4" w:rsidRPr="000162A0">
        <w:rPr>
          <w:rFonts w:cstheme="minorHAnsi"/>
          <w:b/>
        </w:rPr>
        <w:t>10-07</w:t>
      </w:r>
      <w:r w:rsidRPr="000162A0">
        <w:rPr>
          <w:rFonts w:cstheme="minorHAnsi"/>
          <w:b/>
        </w:rPr>
        <w:t>-2023r</w:t>
      </w:r>
    </w:p>
    <w:p w14:paraId="1F17941B" w14:textId="086B8EB8" w:rsidR="000162A0" w:rsidRDefault="000162A0" w:rsidP="003C3EE4">
      <w:pPr>
        <w:tabs>
          <w:tab w:val="left" w:pos="1590"/>
        </w:tabs>
        <w:autoSpaceDE w:val="0"/>
        <w:autoSpaceDN w:val="0"/>
        <w:adjustRightInd w:val="0"/>
        <w:spacing w:after="0" w:line="276" w:lineRule="auto"/>
        <w:jc w:val="both"/>
        <w:rPr>
          <w:rFonts w:cstheme="minorHAnsi"/>
          <w:b/>
        </w:rPr>
      </w:pPr>
    </w:p>
    <w:p w14:paraId="2C8E447C" w14:textId="6F6065A4" w:rsidR="000162A0" w:rsidRPr="00533D25" w:rsidRDefault="000162A0" w:rsidP="000162A0">
      <w:pPr>
        <w:tabs>
          <w:tab w:val="left" w:pos="1590"/>
          <w:tab w:val="left" w:pos="2124"/>
          <w:tab w:val="left" w:pos="2832"/>
          <w:tab w:val="left" w:pos="3540"/>
          <w:tab w:val="left" w:pos="4248"/>
          <w:tab w:val="center" w:pos="5103"/>
        </w:tabs>
        <w:autoSpaceDE w:val="0"/>
        <w:autoSpaceDN w:val="0"/>
        <w:adjustRightInd w:val="0"/>
        <w:spacing w:after="0" w:line="276" w:lineRule="auto"/>
        <w:jc w:val="both"/>
        <w:rPr>
          <w:rFonts w:cstheme="minorHAnsi"/>
          <w:b/>
          <w:color w:val="FF0000"/>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Zadanie 4</w:t>
      </w:r>
      <w:r w:rsidRPr="00533D25">
        <w:rPr>
          <w:rFonts w:cstheme="minorHAnsi"/>
          <w:b/>
          <w:sz w:val="20"/>
          <w:szCs w:val="20"/>
        </w:rPr>
        <w:tab/>
      </w:r>
    </w:p>
    <w:p w14:paraId="68E61CE4" w14:textId="77777777" w:rsidR="000162A0" w:rsidRPr="006308E9" w:rsidRDefault="000162A0" w:rsidP="000162A0">
      <w:pPr>
        <w:tabs>
          <w:tab w:val="left" w:pos="1590"/>
        </w:tabs>
        <w:autoSpaceDE w:val="0"/>
        <w:autoSpaceDN w:val="0"/>
        <w:adjustRightInd w:val="0"/>
        <w:spacing w:after="0" w:line="276" w:lineRule="auto"/>
        <w:jc w:val="both"/>
        <w:rPr>
          <w:rFonts w:cstheme="minorHAnsi"/>
        </w:rPr>
      </w:pPr>
      <w:r w:rsidRPr="006308E9">
        <w:rPr>
          <w:rFonts w:cstheme="minorHAnsi"/>
        </w:rPr>
        <w:t>a)Nazwy (firmy), siedziby i adresy wykonawców, którzy złożyli oferty:</w:t>
      </w:r>
    </w:p>
    <w:p w14:paraId="12108D9F" w14:textId="5BA30572" w:rsidR="000162A0" w:rsidRPr="000162A0" w:rsidRDefault="000162A0" w:rsidP="000162A0">
      <w:pPr>
        <w:autoSpaceDE w:val="0"/>
        <w:autoSpaceDN w:val="0"/>
        <w:adjustRightInd w:val="0"/>
        <w:spacing w:after="0" w:line="240" w:lineRule="auto"/>
        <w:jc w:val="both"/>
        <w:rPr>
          <w:rFonts w:ascii="Calibri" w:hAnsi="Calibri" w:cs="Calibri"/>
          <w:b/>
          <w:color w:val="000000"/>
          <w:sz w:val="20"/>
          <w:szCs w:val="20"/>
        </w:rPr>
      </w:pPr>
      <w:r w:rsidRPr="000162A0">
        <w:rPr>
          <w:rFonts w:cstheme="minorHAnsi"/>
          <w:b/>
          <w:lang w:eastAsia="pl-PL"/>
        </w:rPr>
        <w:t xml:space="preserve">Oferta nr </w:t>
      </w:r>
      <w:r w:rsidRPr="000162A0">
        <w:rPr>
          <w:rFonts w:cstheme="minorHAnsi"/>
          <w:b/>
          <w:lang w:eastAsia="pl-PL"/>
        </w:rPr>
        <w:t>2</w:t>
      </w:r>
      <w:r w:rsidRPr="000162A0">
        <w:rPr>
          <w:rFonts w:cstheme="minorHAnsi"/>
          <w:b/>
          <w:lang w:eastAsia="pl-PL"/>
        </w:rPr>
        <w:t xml:space="preserve"> – </w:t>
      </w:r>
      <w:r w:rsidRPr="000162A0">
        <w:rPr>
          <w:rFonts w:ascii="Calibri" w:hAnsi="Calibri" w:cs="Calibri"/>
          <w:b/>
          <w:color w:val="000000"/>
          <w:sz w:val="20"/>
          <w:szCs w:val="20"/>
        </w:rPr>
        <w:t xml:space="preserve">PANEP </w:t>
      </w:r>
      <w:proofErr w:type="spellStart"/>
      <w:r w:rsidRPr="000162A0">
        <w:rPr>
          <w:rFonts w:ascii="Calibri" w:hAnsi="Calibri" w:cs="Calibri"/>
          <w:b/>
          <w:color w:val="000000"/>
          <w:sz w:val="20"/>
          <w:szCs w:val="20"/>
        </w:rPr>
        <w:t>s.r.o</w:t>
      </w:r>
      <w:proofErr w:type="spellEnd"/>
      <w:r w:rsidRPr="000162A0">
        <w:rPr>
          <w:rFonts w:ascii="Calibri" w:hAnsi="Calibri" w:cs="Calibri"/>
          <w:b/>
          <w:color w:val="000000"/>
          <w:sz w:val="20"/>
          <w:szCs w:val="20"/>
        </w:rPr>
        <w:t xml:space="preserve">. </w:t>
      </w:r>
      <w:r w:rsidRPr="000162A0">
        <w:rPr>
          <w:rFonts w:ascii="Calibri" w:hAnsi="Calibri" w:cs="Calibri"/>
          <w:b/>
          <w:color w:val="000000"/>
          <w:sz w:val="20"/>
          <w:szCs w:val="20"/>
        </w:rPr>
        <w:t xml:space="preserve"> </w:t>
      </w:r>
      <w:r w:rsidRPr="000162A0">
        <w:rPr>
          <w:rFonts w:ascii="Calibri" w:hAnsi="Calibri" w:cs="Calibri"/>
          <w:b/>
          <w:color w:val="000000"/>
          <w:sz w:val="20"/>
          <w:szCs w:val="20"/>
        </w:rPr>
        <w:t xml:space="preserve">ul. </w:t>
      </w:r>
      <w:proofErr w:type="spellStart"/>
      <w:r w:rsidRPr="000162A0">
        <w:rPr>
          <w:rFonts w:ascii="Calibri" w:hAnsi="Calibri" w:cs="Calibri"/>
          <w:b/>
          <w:color w:val="000000"/>
          <w:sz w:val="20"/>
          <w:szCs w:val="20"/>
        </w:rPr>
        <w:t>Brněnská</w:t>
      </w:r>
      <w:proofErr w:type="spellEnd"/>
      <w:r w:rsidRPr="000162A0">
        <w:rPr>
          <w:rFonts w:ascii="Calibri" w:hAnsi="Calibri" w:cs="Calibri"/>
          <w:b/>
          <w:color w:val="000000"/>
          <w:sz w:val="20"/>
          <w:szCs w:val="20"/>
        </w:rPr>
        <w:t xml:space="preserve"> 1246, 665 01 </w:t>
      </w:r>
      <w:proofErr w:type="spellStart"/>
      <w:r w:rsidRPr="000162A0">
        <w:rPr>
          <w:rFonts w:ascii="Calibri" w:hAnsi="Calibri" w:cs="Calibri"/>
          <w:b/>
          <w:color w:val="000000"/>
          <w:sz w:val="20"/>
          <w:szCs w:val="20"/>
        </w:rPr>
        <w:t>Rosice</w:t>
      </w:r>
      <w:proofErr w:type="spellEnd"/>
      <w:r w:rsidRPr="000162A0">
        <w:rPr>
          <w:rFonts w:ascii="Calibri" w:hAnsi="Calibri" w:cs="Calibri"/>
          <w:b/>
          <w:color w:val="000000"/>
          <w:sz w:val="20"/>
          <w:szCs w:val="20"/>
        </w:rPr>
        <w:t xml:space="preserve"> u Brna, Republika Czeska </w:t>
      </w:r>
    </w:p>
    <w:p w14:paraId="2015D6A5" w14:textId="77777777" w:rsidR="000162A0" w:rsidRPr="000162A0" w:rsidRDefault="000162A0" w:rsidP="000162A0">
      <w:pPr>
        <w:autoSpaceDE w:val="0"/>
        <w:autoSpaceDN w:val="0"/>
        <w:adjustRightInd w:val="0"/>
        <w:spacing w:after="0" w:line="240" w:lineRule="auto"/>
        <w:jc w:val="both"/>
        <w:rPr>
          <w:rFonts w:ascii="Calibri" w:hAnsi="Calibri" w:cs="Calibri"/>
          <w:b/>
          <w:color w:val="000000"/>
          <w:sz w:val="20"/>
          <w:szCs w:val="20"/>
        </w:rPr>
      </w:pPr>
      <w:r w:rsidRPr="000162A0">
        <w:rPr>
          <w:rFonts w:ascii="Calibri" w:hAnsi="Calibri" w:cs="Calibri"/>
          <w:b/>
          <w:color w:val="000000"/>
          <w:sz w:val="20"/>
          <w:szCs w:val="20"/>
        </w:rPr>
        <w:t xml:space="preserve">Adres do korespondencji: PANEP </w:t>
      </w:r>
      <w:proofErr w:type="spellStart"/>
      <w:r w:rsidRPr="000162A0">
        <w:rPr>
          <w:rFonts w:ascii="Calibri" w:hAnsi="Calibri" w:cs="Calibri"/>
          <w:b/>
          <w:color w:val="000000"/>
          <w:sz w:val="20"/>
          <w:szCs w:val="20"/>
        </w:rPr>
        <w:t>s.r.o</w:t>
      </w:r>
      <w:proofErr w:type="spellEnd"/>
      <w:r w:rsidRPr="000162A0">
        <w:rPr>
          <w:rFonts w:ascii="Calibri" w:hAnsi="Calibri" w:cs="Calibri"/>
          <w:b/>
          <w:color w:val="000000"/>
          <w:sz w:val="20"/>
          <w:szCs w:val="20"/>
        </w:rPr>
        <w:t xml:space="preserve">. Sp. z o.o. Oddział w Polsce, ul. 1 Dywizji Pancernej 45, 43-382 Bielsko-Biała </w:t>
      </w:r>
    </w:p>
    <w:p w14:paraId="5EEF3A7B" w14:textId="4EE4617D" w:rsidR="000162A0" w:rsidRPr="003C3EE4" w:rsidRDefault="000162A0" w:rsidP="000162A0">
      <w:pPr>
        <w:autoSpaceDE w:val="0"/>
        <w:autoSpaceDN w:val="0"/>
        <w:adjustRightInd w:val="0"/>
        <w:spacing w:after="0" w:line="240" w:lineRule="auto"/>
        <w:rPr>
          <w:rFonts w:ascii="Calibri" w:hAnsi="Calibri" w:cs="Calibri"/>
          <w:b/>
          <w:sz w:val="20"/>
          <w:szCs w:val="20"/>
        </w:rPr>
      </w:pPr>
    </w:p>
    <w:p w14:paraId="1AA370DB" w14:textId="77777777" w:rsidR="000162A0" w:rsidRPr="003C3EE4" w:rsidRDefault="000162A0" w:rsidP="000162A0">
      <w:pPr>
        <w:autoSpaceDE w:val="0"/>
        <w:autoSpaceDN w:val="0"/>
        <w:adjustRightInd w:val="0"/>
        <w:spacing w:after="0" w:line="240" w:lineRule="auto"/>
        <w:rPr>
          <w:rFonts w:ascii="Calibri" w:hAnsi="Calibri" w:cs="Calibri"/>
          <w:b/>
          <w:color w:val="000000"/>
          <w:sz w:val="20"/>
          <w:szCs w:val="20"/>
        </w:rPr>
      </w:pPr>
      <w:r w:rsidRPr="003C3EE4">
        <w:rPr>
          <w:rFonts w:cstheme="minorHAnsi"/>
          <w:b/>
          <w:sz w:val="20"/>
          <w:szCs w:val="20"/>
        </w:rPr>
        <w:lastRenderedPageBreak/>
        <w:t xml:space="preserve">Oferta nr 6  - </w:t>
      </w:r>
      <w:r w:rsidRPr="003C3EE4">
        <w:rPr>
          <w:rFonts w:ascii="Calibri" w:hAnsi="Calibri" w:cs="Calibri"/>
          <w:b/>
          <w:color w:val="000000"/>
          <w:sz w:val="20"/>
          <w:szCs w:val="20"/>
        </w:rPr>
        <w:t xml:space="preserve">FAPOMED POLSKA Sp. z o.o.  ul. Okopowa 47/53, 01-059 Warszawa </w:t>
      </w:r>
    </w:p>
    <w:p w14:paraId="5FDCD180" w14:textId="77777777" w:rsidR="000162A0" w:rsidRPr="007A765D" w:rsidRDefault="000162A0" w:rsidP="000162A0">
      <w:pPr>
        <w:autoSpaceDE w:val="0"/>
        <w:autoSpaceDN w:val="0"/>
        <w:adjustRightInd w:val="0"/>
        <w:spacing w:after="0" w:line="240" w:lineRule="auto"/>
        <w:rPr>
          <w:rFonts w:cstheme="minorHAnsi"/>
          <w:b/>
          <w:sz w:val="20"/>
          <w:szCs w:val="20"/>
        </w:rPr>
      </w:pPr>
    </w:p>
    <w:p w14:paraId="355E0CA5" w14:textId="77777777" w:rsidR="000162A0" w:rsidRPr="006308E9" w:rsidRDefault="000162A0" w:rsidP="000162A0">
      <w:pPr>
        <w:spacing w:after="0" w:line="240" w:lineRule="auto"/>
        <w:jc w:val="both"/>
        <w:rPr>
          <w:rFonts w:cstheme="minorHAnsi"/>
        </w:rPr>
      </w:pPr>
      <w:r w:rsidRPr="006308E9">
        <w:rPr>
          <w:rFonts w:cstheme="minorHAnsi"/>
        </w:rPr>
        <w:t xml:space="preserve">b) wykonawcy, którzy zostali wykluczeni z postępowania o udzielenie zamówienia </w:t>
      </w:r>
    </w:p>
    <w:p w14:paraId="7417D40E" w14:textId="77777777" w:rsidR="000162A0" w:rsidRPr="006308E9" w:rsidRDefault="000162A0" w:rsidP="000162A0">
      <w:pPr>
        <w:tabs>
          <w:tab w:val="left" w:pos="1590"/>
        </w:tabs>
        <w:autoSpaceDE w:val="0"/>
        <w:autoSpaceDN w:val="0"/>
        <w:adjustRightInd w:val="0"/>
        <w:spacing w:after="0" w:line="276" w:lineRule="auto"/>
        <w:jc w:val="both"/>
        <w:rPr>
          <w:rFonts w:cstheme="minorHAnsi"/>
          <w:b/>
        </w:rPr>
      </w:pPr>
      <w:r w:rsidRPr="006308E9">
        <w:rPr>
          <w:rFonts w:cstheme="minorHAnsi"/>
          <w:b/>
        </w:rPr>
        <w:t xml:space="preserve">z postępowania  wykluczono 0 wykonawców </w:t>
      </w:r>
    </w:p>
    <w:p w14:paraId="512F0D2E" w14:textId="77777777" w:rsidR="000162A0" w:rsidRPr="006308E9" w:rsidRDefault="000162A0" w:rsidP="000162A0">
      <w:pPr>
        <w:tabs>
          <w:tab w:val="left" w:pos="1590"/>
        </w:tabs>
        <w:autoSpaceDE w:val="0"/>
        <w:autoSpaceDN w:val="0"/>
        <w:adjustRightInd w:val="0"/>
        <w:spacing w:after="0" w:line="276" w:lineRule="auto"/>
        <w:jc w:val="both"/>
        <w:rPr>
          <w:rFonts w:cstheme="minorHAnsi"/>
        </w:rPr>
      </w:pPr>
      <w:r w:rsidRPr="006308E9">
        <w:rPr>
          <w:rFonts w:cstheme="minorHAnsi"/>
        </w:rPr>
        <w:t>c) wykonawcy, których oferty zostały odrzucone:</w:t>
      </w:r>
    </w:p>
    <w:p w14:paraId="15196D5D" w14:textId="09FEE8E9" w:rsidR="000162A0" w:rsidRDefault="000162A0" w:rsidP="000162A0">
      <w:pPr>
        <w:tabs>
          <w:tab w:val="left" w:pos="1590"/>
        </w:tabs>
        <w:autoSpaceDE w:val="0"/>
        <w:autoSpaceDN w:val="0"/>
        <w:adjustRightInd w:val="0"/>
        <w:spacing w:after="0" w:line="276" w:lineRule="auto"/>
        <w:jc w:val="both"/>
        <w:rPr>
          <w:rFonts w:cstheme="minorHAnsi"/>
          <w:b/>
        </w:rPr>
      </w:pPr>
      <w:r w:rsidRPr="006308E9">
        <w:rPr>
          <w:rFonts w:cstheme="minorHAnsi"/>
          <w:b/>
        </w:rPr>
        <w:t xml:space="preserve">w postępowaniu odrzucono </w:t>
      </w:r>
      <w:r>
        <w:rPr>
          <w:rFonts w:cstheme="minorHAnsi"/>
          <w:b/>
        </w:rPr>
        <w:t xml:space="preserve">1 </w:t>
      </w:r>
      <w:r w:rsidRPr="006308E9">
        <w:rPr>
          <w:rFonts w:cstheme="minorHAnsi"/>
          <w:b/>
        </w:rPr>
        <w:t>ofert</w:t>
      </w:r>
      <w:r>
        <w:rPr>
          <w:rFonts w:cstheme="minorHAnsi"/>
          <w:b/>
        </w:rPr>
        <w:t>ę</w:t>
      </w:r>
      <w:r w:rsidRPr="006308E9">
        <w:rPr>
          <w:rFonts w:cstheme="minorHAnsi"/>
          <w:b/>
        </w:rPr>
        <w:t>:</w:t>
      </w:r>
    </w:p>
    <w:p w14:paraId="4A48D45A" w14:textId="77777777" w:rsidR="001F5963" w:rsidRDefault="001F5963" w:rsidP="000162A0">
      <w:pPr>
        <w:autoSpaceDE w:val="0"/>
        <w:autoSpaceDN w:val="0"/>
        <w:adjustRightInd w:val="0"/>
        <w:spacing w:after="0" w:line="240" w:lineRule="auto"/>
        <w:jc w:val="both"/>
        <w:rPr>
          <w:rFonts w:cstheme="minorHAnsi"/>
          <w:b/>
          <w:lang w:eastAsia="pl-PL"/>
        </w:rPr>
      </w:pPr>
    </w:p>
    <w:p w14:paraId="7FADD4BA" w14:textId="2FB83EAA" w:rsidR="000162A0" w:rsidRPr="000162A0" w:rsidRDefault="000162A0" w:rsidP="000162A0">
      <w:pPr>
        <w:autoSpaceDE w:val="0"/>
        <w:autoSpaceDN w:val="0"/>
        <w:adjustRightInd w:val="0"/>
        <w:spacing w:after="0" w:line="240" w:lineRule="auto"/>
        <w:jc w:val="both"/>
        <w:rPr>
          <w:rFonts w:ascii="Calibri" w:hAnsi="Calibri" w:cs="Calibri"/>
          <w:b/>
          <w:color w:val="000000"/>
          <w:sz w:val="20"/>
          <w:szCs w:val="20"/>
        </w:rPr>
      </w:pPr>
      <w:r w:rsidRPr="000162A0">
        <w:rPr>
          <w:rFonts w:cstheme="minorHAnsi"/>
          <w:b/>
          <w:lang w:eastAsia="pl-PL"/>
        </w:rPr>
        <w:t xml:space="preserve">Oferta nr 2 – </w:t>
      </w:r>
      <w:r w:rsidRPr="000162A0">
        <w:rPr>
          <w:rFonts w:ascii="Calibri" w:hAnsi="Calibri" w:cs="Calibri"/>
          <w:b/>
          <w:color w:val="000000"/>
          <w:sz w:val="20"/>
          <w:szCs w:val="20"/>
        </w:rPr>
        <w:t xml:space="preserve">PANEP </w:t>
      </w:r>
      <w:proofErr w:type="spellStart"/>
      <w:r w:rsidRPr="000162A0">
        <w:rPr>
          <w:rFonts w:ascii="Calibri" w:hAnsi="Calibri" w:cs="Calibri"/>
          <w:b/>
          <w:color w:val="000000"/>
          <w:sz w:val="20"/>
          <w:szCs w:val="20"/>
        </w:rPr>
        <w:t>s.r.o</w:t>
      </w:r>
      <w:proofErr w:type="spellEnd"/>
      <w:r w:rsidRPr="000162A0">
        <w:rPr>
          <w:rFonts w:ascii="Calibri" w:hAnsi="Calibri" w:cs="Calibri"/>
          <w:b/>
          <w:color w:val="000000"/>
          <w:sz w:val="20"/>
          <w:szCs w:val="20"/>
        </w:rPr>
        <w:t xml:space="preserve">.  ul. </w:t>
      </w:r>
      <w:proofErr w:type="spellStart"/>
      <w:r w:rsidRPr="000162A0">
        <w:rPr>
          <w:rFonts w:ascii="Calibri" w:hAnsi="Calibri" w:cs="Calibri"/>
          <w:b/>
          <w:color w:val="000000"/>
          <w:sz w:val="20"/>
          <w:szCs w:val="20"/>
        </w:rPr>
        <w:t>Brněnská</w:t>
      </w:r>
      <w:proofErr w:type="spellEnd"/>
      <w:r w:rsidRPr="000162A0">
        <w:rPr>
          <w:rFonts w:ascii="Calibri" w:hAnsi="Calibri" w:cs="Calibri"/>
          <w:b/>
          <w:color w:val="000000"/>
          <w:sz w:val="20"/>
          <w:szCs w:val="20"/>
        </w:rPr>
        <w:t xml:space="preserve"> 1246, 665 01 </w:t>
      </w:r>
      <w:proofErr w:type="spellStart"/>
      <w:r w:rsidRPr="000162A0">
        <w:rPr>
          <w:rFonts w:ascii="Calibri" w:hAnsi="Calibri" w:cs="Calibri"/>
          <w:b/>
          <w:color w:val="000000"/>
          <w:sz w:val="20"/>
          <w:szCs w:val="20"/>
        </w:rPr>
        <w:t>Rosice</w:t>
      </w:r>
      <w:proofErr w:type="spellEnd"/>
      <w:r w:rsidRPr="000162A0">
        <w:rPr>
          <w:rFonts w:ascii="Calibri" w:hAnsi="Calibri" w:cs="Calibri"/>
          <w:b/>
          <w:color w:val="000000"/>
          <w:sz w:val="20"/>
          <w:szCs w:val="20"/>
        </w:rPr>
        <w:t xml:space="preserve"> u Brna, Republika Czeska </w:t>
      </w:r>
    </w:p>
    <w:p w14:paraId="4AC6E1F9" w14:textId="77777777" w:rsidR="000162A0" w:rsidRPr="000162A0" w:rsidRDefault="000162A0" w:rsidP="000162A0">
      <w:pPr>
        <w:autoSpaceDE w:val="0"/>
        <w:autoSpaceDN w:val="0"/>
        <w:adjustRightInd w:val="0"/>
        <w:spacing w:after="0" w:line="240" w:lineRule="auto"/>
        <w:jc w:val="both"/>
        <w:rPr>
          <w:rFonts w:ascii="Calibri" w:hAnsi="Calibri" w:cs="Calibri"/>
          <w:b/>
          <w:color w:val="000000"/>
          <w:sz w:val="20"/>
          <w:szCs w:val="20"/>
        </w:rPr>
      </w:pPr>
      <w:r w:rsidRPr="000162A0">
        <w:rPr>
          <w:rFonts w:ascii="Calibri" w:hAnsi="Calibri" w:cs="Calibri"/>
          <w:b/>
          <w:color w:val="000000"/>
          <w:sz w:val="20"/>
          <w:szCs w:val="20"/>
        </w:rPr>
        <w:t xml:space="preserve">Adres do korespondencji: PANEP </w:t>
      </w:r>
      <w:proofErr w:type="spellStart"/>
      <w:r w:rsidRPr="000162A0">
        <w:rPr>
          <w:rFonts w:ascii="Calibri" w:hAnsi="Calibri" w:cs="Calibri"/>
          <w:b/>
          <w:color w:val="000000"/>
          <w:sz w:val="20"/>
          <w:szCs w:val="20"/>
        </w:rPr>
        <w:t>s.r.o</w:t>
      </w:r>
      <w:proofErr w:type="spellEnd"/>
      <w:r w:rsidRPr="000162A0">
        <w:rPr>
          <w:rFonts w:ascii="Calibri" w:hAnsi="Calibri" w:cs="Calibri"/>
          <w:b/>
          <w:color w:val="000000"/>
          <w:sz w:val="20"/>
          <w:szCs w:val="20"/>
        </w:rPr>
        <w:t xml:space="preserve">. Sp. z o.o. Oddział w Polsce, ul. 1 Dywizji Pancernej 45, 43-382 Bielsko-Biała </w:t>
      </w:r>
    </w:p>
    <w:p w14:paraId="6CF2B7A1" w14:textId="77777777" w:rsidR="000162A0" w:rsidRDefault="000162A0" w:rsidP="000162A0">
      <w:pPr>
        <w:tabs>
          <w:tab w:val="left" w:pos="1590"/>
        </w:tabs>
        <w:autoSpaceDE w:val="0"/>
        <w:autoSpaceDN w:val="0"/>
        <w:adjustRightInd w:val="0"/>
        <w:spacing w:after="0" w:line="276" w:lineRule="auto"/>
        <w:jc w:val="both"/>
        <w:rPr>
          <w:rFonts w:cstheme="minorHAnsi"/>
          <w:b/>
        </w:rPr>
      </w:pPr>
    </w:p>
    <w:p w14:paraId="1339D736" w14:textId="44F641F5" w:rsidR="000162A0" w:rsidRDefault="000162A0" w:rsidP="000162A0">
      <w:pPr>
        <w:tabs>
          <w:tab w:val="left" w:pos="1590"/>
        </w:tabs>
        <w:autoSpaceDE w:val="0"/>
        <w:autoSpaceDN w:val="0"/>
        <w:adjustRightInd w:val="0"/>
        <w:spacing w:after="0" w:line="276" w:lineRule="auto"/>
        <w:jc w:val="both"/>
        <w:rPr>
          <w:rFonts w:cstheme="minorHAnsi"/>
        </w:rPr>
      </w:pPr>
      <w:r>
        <w:rPr>
          <w:rFonts w:cstheme="minorHAnsi"/>
          <w:b/>
        </w:rPr>
        <w:t xml:space="preserve">Uzasadnienie faktyczne: </w:t>
      </w:r>
      <w:r w:rsidRPr="000162A0">
        <w:rPr>
          <w:rFonts w:cstheme="minorHAnsi"/>
        </w:rPr>
        <w:t>Obłożenie zaoferowane przez Wykonawcę zawiera serwetę bez plastycznych pasków ułatwiających ich optymalne ułożenie</w:t>
      </w:r>
      <w:r>
        <w:rPr>
          <w:rFonts w:cstheme="minorHAnsi"/>
        </w:rPr>
        <w:t xml:space="preserve"> oraz strzykawki bez gumki wokół tłoka.</w:t>
      </w:r>
      <w:r w:rsidR="007C447A">
        <w:rPr>
          <w:rFonts w:cstheme="minorHAnsi"/>
        </w:rPr>
        <w:t xml:space="preserve"> Wskazane właściwości były wymagane przez Zamawiającego.</w:t>
      </w:r>
    </w:p>
    <w:p w14:paraId="799C64DA" w14:textId="77777777" w:rsidR="000162A0" w:rsidRDefault="000162A0" w:rsidP="000162A0">
      <w:pPr>
        <w:tabs>
          <w:tab w:val="left" w:pos="1590"/>
        </w:tabs>
        <w:autoSpaceDE w:val="0"/>
        <w:autoSpaceDN w:val="0"/>
        <w:adjustRightInd w:val="0"/>
        <w:spacing w:after="0" w:line="276" w:lineRule="auto"/>
        <w:jc w:val="both"/>
        <w:rPr>
          <w:rFonts w:cstheme="minorHAnsi"/>
          <w:b/>
        </w:rPr>
      </w:pPr>
    </w:p>
    <w:p w14:paraId="5677B1A2" w14:textId="4EDFD889" w:rsidR="000162A0" w:rsidRPr="000162A0" w:rsidRDefault="000162A0" w:rsidP="000162A0">
      <w:pPr>
        <w:tabs>
          <w:tab w:val="left" w:pos="1590"/>
        </w:tabs>
        <w:autoSpaceDE w:val="0"/>
        <w:autoSpaceDN w:val="0"/>
        <w:adjustRightInd w:val="0"/>
        <w:spacing w:after="0" w:line="276" w:lineRule="auto"/>
        <w:jc w:val="both"/>
        <w:rPr>
          <w:rFonts w:cstheme="minorHAnsi"/>
          <w:b/>
        </w:rPr>
      </w:pPr>
      <w:r w:rsidRPr="000162A0">
        <w:rPr>
          <w:rFonts w:cstheme="minorHAnsi"/>
          <w:b/>
        </w:rPr>
        <w:t>Uzasadnienie prawne</w:t>
      </w:r>
      <w:r>
        <w:rPr>
          <w:rFonts w:cstheme="minorHAnsi"/>
          <w:b/>
        </w:rPr>
        <w:t xml:space="preserve">: </w:t>
      </w:r>
      <w:r w:rsidR="001F5963" w:rsidRPr="001F5963">
        <w:rPr>
          <w:rFonts w:cstheme="minorHAnsi"/>
        </w:rPr>
        <w:t>oferta została odrzucona na podstawie art. 226 ust 1 pkt 5) ponieważ jej treść jest niezgodna z przepisami ustawy</w:t>
      </w:r>
    </w:p>
    <w:p w14:paraId="0B853F7D" w14:textId="77777777" w:rsidR="000162A0" w:rsidRPr="006308E9" w:rsidRDefault="000162A0" w:rsidP="000162A0">
      <w:pPr>
        <w:pStyle w:val="Akapitzlist"/>
        <w:tabs>
          <w:tab w:val="left" w:pos="284"/>
        </w:tabs>
        <w:ind w:left="0"/>
        <w:jc w:val="both"/>
        <w:rPr>
          <w:rFonts w:asciiTheme="minorHAnsi" w:hAnsiTheme="minorHAnsi" w:cstheme="minorHAnsi"/>
          <w:b/>
          <w:sz w:val="22"/>
          <w:szCs w:val="22"/>
        </w:rPr>
      </w:pPr>
    </w:p>
    <w:p w14:paraId="11E14274" w14:textId="77777777" w:rsidR="000162A0" w:rsidRPr="006308E9" w:rsidRDefault="000162A0" w:rsidP="000162A0">
      <w:pPr>
        <w:tabs>
          <w:tab w:val="left" w:pos="1590"/>
        </w:tabs>
        <w:autoSpaceDE w:val="0"/>
        <w:autoSpaceDN w:val="0"/>
        <w:adjustRightInd w:val="0"/>
        <w:spacing w:after="0" w:line="276" w:lineRule="auto"/>
        <w:jc w:val="both"/>
        <w:rPr>
          <w:rFonts w:cstheme="minorHAnsi"/>
        </w:rPr>
      </w:pPr>
      <w:r w:rsidRPr="006308E9">
        <w:rPr>
          <w:rFonts w:cstheme="minorHAnsi"/>
        </w:rPr>
        <w:t>d) spośród ofert nie podlegających odrzuceniu za najkorzystniejszą ofertę została uznana oferta złożona przez wykonawcę:</w:t>
      </w:r>
    </w:p>
    <w:p w14:paraId="06775E45" w14:textId="77777777" w:rsidR="007C447A" w:rsidRPr="003C3EE4" w:rsidRDefault="007C447A" w:rsidP="007C447A">
      <w:pPr>
        <w:autoSpaceDE w:val="0"/>
        <w:autoSpaceDN w:val="0"/>
        <w:adjustRightInd w:val="0"/>
        <w:spacing w:after="0" w:line="240" w:lineRule="auto"/>
        <w:rPr>
          <w:rFonts w:ascii="Calibri" w:hAnsi="Calibri" w:cs="Calibri"/>
          <w:b/>
          <w:color w:val="000000"/>
          <w:sz w:val="20"/>
          <w:szCs w:val="20"/>
        </w:rPr>
      </w:pPr>
      <w:r w:rsidRPr="003C3EE4">
        <w:rPr>
          <w:rFonts w:cstheme="minorHAnsi"/>
          <w:b/>
          <w:sz w:val="20"/>
          <w:szCs w:val="20"/>
        </w:rPr>
        <w:t xml:space="preserve">Oferta nr 6  - </w:t>
      </w:r>
      <w:r w:rsidRPr="003C3EE4">
        <w:rPr>
          <w:rFonts w:ascii="Calibri" w:hAnsi="Calibri" w:cs="Calibri"/>
          <w:b/>
          <w:color w:val="000000"/>
          <w:sz w:val="20"/>
          <w:szCs w:val="20"/>
        </w:rPr>
        <w:t xml:space="preserve">FAPOMED POLSKA Sp. z o.o.  ul. Okopowa 47/53, 01-059 Warszawa </w:t>
      </w:r>
    </w:p>
    <w:p w14:paraId="03E639A2" w14:textId="77777777" w:rsidR="000162A0" w:rsidRPr="006308E9" w:rsidRDefault="000162A0" w:rsidP="000162A0">
      <w:pPr>
        <w:tabs>
          <w:tab w:val="left" w:pos="1590"/>
        </w:tabs>
        <w:autoSpaceDE w:val="0"/>
        <w:autoSpaceDN w:val="0"/>
        <w:adjustRightInd w:val="0"/>
        <w:spacing w:after="0" w:line="276" w:lineRule="auto"/>
        <w:jc w:val="both"/>
        <w:rPr>
          <w:rFonts w:cstheme="minorHAnsi"/>
          <w:b/>
        </w:rPr>
      </w:pPr>
    </w:p>
    <w:p w14:paraId="323DA344" w14:textId="4FE7B5AC" w:rsidR="000162A0" w:rsidRPr="000162A0" w:rsidRDefault="000162A0" w:rsidP="000162A0">
      <w:pPr>
        <w:tabs>
          <w:tab w:val="left" w:pos="1590"/>
        </w:tabs>
        <w:autoSpaceDE w:val="0"/>
        <w:autoSpaceDN w:val="0"/>
        <w:adjustRightInd w:val="0"/>
        <w:spacing w:after="0" w:line="276" w:lineRule="auto"/>
        <w:jc w:val="both"/>
        <w:rPr>
          <w:rFonts w:cstheme="minorHAnsi"/>
          <w:b/>
        </w:rPr>
      </w:pPr>
      <w:r w:rsidRPr="000162A0">
        <w:rPr>
          <w:rFonts w:cstheme="minorHAnsi"/>
          <w:b/>
        </w:rPr>
        <w:t xml:space="preserve">Cena oferty brutto </w:t>
      </w:r>
      <w:r w:rsidR="007C447A">
        <w:rPr>
          <w:rFonts w:ascii="Calibri" w:hAnsi="Calibri" w:cs="Calibri"/>
          <w:b/>
        </w:rPr>
        <w:t>155 304,00</w:t>
      </w:r>
      <w:r w:rsidRPr="000162A0">
        <w:rPr>
          <w:rFonts w:ascii="Calibri" w:hAnsi="Calibri" w:cs="Calibri"/>
          <w:b/>
        </w:rPr>
        <w:t xml:space="preserve"> </w:t>
      </w:r>
      <w:r w:rsidRPr="000162A0">
        <w:rPr>
          <w:rFonts w:cstheme="minorHAnsi"/>
          <w:b/>
        </w:rPr>
        <w:t xml:space="preserve">PLN </w:t>
      </w:r>
    </w:p>
    <w:p w14:paraId="01AD3003" w14:textId="77777777" w:rsidR="000162A0" w:rsidRPr="000162A0" w:rsidRDefault="000162A0" w:rsidP="000162A0">
      <w:pPr>
        <w:tabs>
          <w:tab w:val="left" w:pos="1590"/>
        </w:tabs>
        <w:autoSpaceDE w:val="0"/>
        <w:autoSpaceDN w:val="0"/>
        <w:adjustRightInd w:val="0"/>
        <w:spacing w:after="0" w:line="276" w:lineRule="auto"/>
        <w:jc w:val="both"/>
        <w:rPr>
          <w:rFonts w:cstheme="minorHAnsi"/>
          <w:b/>
        </w:rPr>
      </w:pPr>
      <w:r w:rsidRPr="000162A0">
        <w:rPr>
          <w:rFonts w:cstheme="minorHAnsi"/>
          <w:b/>
        </w:rPr>
        <w:t>Termin płatności: 60 dni kalendarzowych</w:t>
      </w:r>
    </w:p>
    <w:p w14:paraId="6C17A16E" w14:textId="77777777" w:rsidR="000162A0" w:rsidRPr="000162A0" w:rsidRDefault="000162A0" w:rsidP="000162A0">
      <w:pPr>
        <w:tabs>
          <w:tab w:val="left" w:pos="1590"/>
        </w:tabs>
        <w:autoSpaceDE w:val="0"/>
        <w:autoSpaceDN w:val="0"/>
        <w:adjustRightInd w:val="0"/>
        <w:spacing w:after="0" w:line="276" w:lineRule="auto"/>
        <w:jc w:val="both"/>
        <w:rPr>
          <w:rFonts w:cstheme="minorHAnsi"/>
          <w:b/>
        </w:rPr>
      </w:pPr>
      <w:r w:rsidRPr="000162A0">
        <w:rPr>
          <w:rFonts w:cstheme="minorHAnsi"/>
          <w:b/>
        </w:rPr>
        <w:t>Termin dostaw cząstkowych w dniach roboczych: 1</w:t>
      </w:r>
    </w:p>
    <w:p w14:paraId="6198D799" w14:textId="77777777" w:rsidR="000162A0" w:rsidRPr="000162A0" w:rsidRDefault="000162A0" w:rsidP="000162A0">
      <w:pPr>
        <w:tabs>
          <w:tab w:val="left" w:pos="1590"/>
        </w:tabs>
        <w:autoSpaceDE w:val="0"/>
        <w:autoSpaceDN w:val="0"/>
        <w:adjustRightInd w:val="0"/>
        <w:spacing w:after="0" w:line="276" w:lineRule="auto"/>
        <w:jc w:val="both"/>
        <w:rPr>
          <w:rFonts w:cstheme="minorHAnsi"/>
        </w:rPr>
      </w:pPr>
      <w:r w:rsidRPr="000162A0">
        <w:rPr>
          <w:rFonts w:cstheme="minorHAnsi"/>
        </w:rPr>
        <w:t xml:space="preserve">Uzasadnienie wyboru – Oferta uzyskała największą ilość punktów w kryteriach przyjętych do oceny ofert. Wykonawca nie podlega wykluczeniu. Oferta zgodna z </w:t>
      </w:r>
      <w:proofErr w:type="spellStart"/>
      <w:r w:rsidRPr="000162A0">
        <w:rPr>
          <w:rFonts w:cstheme="minorHAnsi"/>
        </w:rPr>
        <w:t>swz</w:t>
      </w:r>
      <w:proofErr w:type="spellEnd"/>
      <w:r w:rsidRPr="000162A0">
        <w:rPr>
          <w:rFonts w:cstheme="minorHAnsi"/>
        </w:rPr>
        <w:t>.</w:t>
      </w:r>
    </w:p>
    <w:p w14:paraId="3F93E2DF" w14:textId="77777777" w:rsidR="000162A0" w:rsidRPr="000162A0" w:rsidRDefault="000162A0" w:rsidP="000162A0">
      <w:pPr>
        <w:tabs>
          <w:tab w:val="left" w:pos="1590"/>
        </w:tabs>
        <w:autoSpaceDE w:val="0"/>
        <w:autoSpaceDN w:val="0"/>
        <w:adjustRightInd w:val="0"/>
        <w:spacing w:after="0" w:line="276" w:lineRule="auto"/>
        <w:jc w:val="both"/>
        <w:rPr>
          <w:rFonts w:cstheme="minorHAnsi"/>
          <w:b/>
        </w:rPr>
      </w:pPr>
      <w:r w:rsidRPr="000162A0">
        <w:rPr>
          <w:rFonts w:cstheme="minorHAnsi"/>
          <w:b/>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0162A0" w:rsidRPr="00B9305A" w14:paraId="6F460A4C" w14:textId="77777777" w:rsidTr="007F78C6">
        <w:trPr>
          <w:cantSplit/>
          <w:trHeight w:val="822"/>
        </w:trPr>
        <w:tc>
          <w:tcPr>
            <w:tcW w:w="1342" w:type="pct"/>
          </w:tcPr>
          <w:p w14:paraId="27735A22" w14:textId="77777777" w:rsidR="000162A0" w:rsidRPr="000162A0" w:rsidRDefault="000162A0" w:rsidP="007F78C6">
            <w:pPr>
              <w:spacing w:after="0" w:line="276" w:lineRule="auto"/>
              <w:jc w:val="both"/>
              <w:rPr>
                <w:rFonts w:cstheme="minorHAnsi"/>
                <w:b/>
              </w:rPr>
            </w:pPr>
          </w:p>
          <w:p w14:paraId="0F558B05" w14:textId="77777777" w:rsidR="000162A0" w:rsidRPr="000162A0" w:rsidRDefault="000162A0" w:rsidP="007F78C6">
            <w:pPr>
              <w:spacing w:after="0" w:line="276" w:lineRule="auto"/>
              <w:jc w:val="both"/>
              <w:rPr>
                <w:rFonts w:cstheme="minorHAnsi"/>
                <w:b/>
              </w:rPr>
            </w:pPr>
          </w:p>
          <w:p w14:paraId="5FC2E8ED" w14:textId="77777777" w:rsidR="000162A0" w:rsidRPr="000162A0" w:rsidRDefault="000162A0" w:rsidP="007F78C6">
            <w:pPr>
              <w:spacing w:after="0" w:line="276" w:lineRule="auto"/>
              <w:jc w:val="both"/>
              <w:rPr>
                <w:rFonts w:cstheme="minorHAnsi"/>
                <w:b/>
              </w:rPr>
            </w:pPr>
            <w:r w:rsidRPr="000162A0">
              <w:rPr>
                <w:rFonts w:cstheme="minorHAnsi"/>
                <w:b/>
              </w:rPr>
              <w:t>Numer oferty/ Nazwa Wykonawcy</w:t>
            </w:r>
          </w:p>
        </w:tc>
        <w:tc>
          <w:tcPr>
            <w:tcW w:w="915" w:type="pct"/>
          </w:tcPr>
          <w:p w14:paraId="536EA915" w14:textId="77777777" w:rsidR="000162A0" w:rsidRPr="000162A0" w:rsidRDefault="000162A0" w:rsidP="007F78C6">
            <w:pPr>
              <w:spacing w:after="0" w:line="276" w:lineRule="auto"/>
              <w:jc w:val="both"/>
              <w:rPr>
                <w:rFonts w:cstheme="minorHAnsi"/>
                <w:b/>
                <w:bCs/>
              </w:rPr>
            </w:pPr>
          </w:p>
          <w:p w14:paraId="5759746D" w14:textId="77777777" w:rsidR="000162A0" w:rsidRPr="000162A0" w:rsidRDefault="000162A0" w:rsidP="007F78C6">
            <w:pPr>
              <w:spacing w:after="0" w:line="276" w:lineRule="auto"/>
              <w:jc w:val="both"/>
              <w:rPr>
                <w:rFonts w:cstheme="minorHAnsi"/>
                <w:b/>
                <w:bCs/>
              </w:rPr>
            </w:pPr>
            <w:r w:rsidRPr="000162A0">
              <w:rPr>
                <w:rFonts w:cstheme="minorHAnsi"/>
                <w:b/>
                <w:bCs/>
              </w:rPr>
              <w:t xml:space="preserve">Cena brutto </w:t>
            </w:r>
          </w:p>
          <w:p w14:paraId="1DD465B9" w14:textId="77777777" w:rsidR="000162A0" w:rsidRPr="000162A0" w:rsidRDefault="000162A0" w:rsidP="007F78C6">
            <w:pPr>
              <w:spacing w:after="0" w:line="276" w:lineRule="auto"/>
              <w:jc w:val="both"/>
              <w:rPr>
                <w:rFonts w:cstheme="minorHAnsi"/>
                <w:b/>
              </w:rPr>
            </w:pPr>
            <w:r w:rsidRPr="000162A0">
              <w:rPr>
                <w:rFonts w:cstheme="minorHAnsi"/>
                <w:b/>
                <w:bCs/>
              </w:rPr>
              <w:t>- 90%</w:t>
            </w:r>
          </w:p>
        </w:tc>
        <w:tc>
          <w:tcPr>
            <w:tcW w:w="915" w:type="pct"/>
          </w:tcPr>
          <w:p w14:paraId="784F21CD" w14:textId="77777777" w:rsidR="000162A0" w:rsidRPr="000162A0" w:rsidRDefault="000162A0" w:rsidP="007F78C6">
            <w:pPr>
              <w:spacing w:after="0" w:line="276" w:lineRule="auto"/>
              <w:jc w:val="both"/>
              <w:rPr>
                <w:rFonts w:cstheme="minorHAnsi"/>
                <w:b/>
                <w:bCs/>
              </w:rPr>
            </w:pPr>
          </w:p>
          <w:p w14:paraId="0ED0AD23" w14:textId="77777777" w:rsidR="000162A0" w:rsidRPr="000162A0" w:rsidRDefault="000162A0" w:rsidP="007F78C6">
            <w:pPr>
              <w:spacing w:after="0"/>
              <w:jc w:val="both"/>
              <w:rPr>
                <w:rFonts w:cstheme="minorHAnsi"/>
                <w:b/>
                <w:bCs/>
                <w:color w:val="000000"/>
              </w:rPr>
            </w:pPr>
            <w:r w:rsidRPr="000162A0">
              <w:rPr>
                <w:rFonts w:cstheme="minorHAnsi"/>
                <w:b/>
                <w:bCs/>
                <w:color w:val="000000"/>
              </w:rPr>
              <w:t>Termin płatności</w:t>
            </w:r>
          </w:p>
          <w:p w14:paraId="768ECE56" w14:textId="77777777" w:rsidR="000162A0" w:rsidRPr="000162A0" w:rsidRDefault="000162A0" w:rsidP="007F78C6">
            <w:pPr>
              <w:spacing w:after="0" w:line="276" w:lineRule="auto"/>
              <w:jc w:val="both"/>
              <w:rPr>
                <w:rFonts w:cstheme="minorHAnsi"/>
                <w:b/>
                <w:bCs/>
              </w:rPr>
            </w:pPr>
            <w:r w:rsidRPr="000162A0">
              <w:rPr>
                <w:rFonts w:cstheme="minorHAnsi"/>
                <w:b/>
                <w:bCs/>
                <w:color w:val="000000"/>
              </w:rPr>
              <w:t>w  pełnych dniach kalendarzowych</w:t>
            </w:r>
            <w:r w:rsidRPr="000162A0">
              <w:rPr>
                <w:rFonts w:cstheme="minorHAnsi"/>
                <w:b/>
              </w:rPr>
              <w:t xml:space="preserve"> -5%</w:t>
            </w:r>
          </w:p>
        </w:tc>
        <w:tc>
          <w:tcPr>
            <w:tcW w:w="914" w:type="pct"/>
          </w:tcPr>
          <w:p w14:paraId="5F8EA30A" w14:textId="77777777" w:rsidR="000162A0" w:rsidRPr="000162A0" w:rsidRDefault="000162A0" w:rsidP="007F78C6">
            <w:pPr>
              <w:spacing w:after="0"/>
              <w:jc w:val="both"/>
              <w:rPr>
                <w:rFonts w:cstheme="minorHAnsi"/>
                <w:b/>
                <w:bCs/>
                <w:color w:val="000000"/>
              </w:rPr>
            </w:pPr>
            <w:r w:rsidRPr="000162A0">
              <w:rPr>
                <w:rFonts w:cstheme="minorHAnsi"/>
                <w:b/>
                <w:bCs/>
                <w:color w:val="000000"/>
              </w:rPr>
              <w:t>Termin dostawy zamówień cząstkowych</w:t>
            </w:r>
          </w:p>
          <w:p w14:paraId="7E11A2C0" w14:textId="77777777" w:rsidR="000162A0" w:rsidRPr="000162A0" w:rsidRDefault="000162A0" w:rsidP="007F78C6">
            <w:pPr>
              <w:spacing w:after="0" w:line="276" w:lineRule="auto"/>
              <w:jc w:val="both"/>
              <w:rPr>
                <w:rFonts w:cstheme="minorHAnsi"/>
                <w:b/>
                <w:bCs/>
              </w:rPr>
            </w:pPr>
            <w:r w:rsidRPr="000162A0">
              <w:rPr>
                <w:rFonts w:cstheme="minorHAnsi"/>
                <w:b/>
              </w:rPr>
              <w:t>w  pełnych dniach roboczych – 5%</w:t>
            </w:r>
          </w:p>
        </w:tc>
        <w:tc>
          <w:tcPr>
            <w:tcW w:w="914" w:type="pct"/>
          </w:tcPr>
          <w:p w14:paraId="059DA414" w14:textId="77777777" w:rsidR="000162A0" w:rsidRPr="000162A0" w:rsidRDefault="000162A0" w:rsidP="007F78C6">
            <w:pPr>
              <w:spacing w:after="0" w:line="276" w:lineRule="auto"/>
              <w:jc w:val="both"/>
              <w:rPr>
                <w:rFonts w:cstheme="minorHAnsi"/>
                <w:b/>
                <w:bCs/>
              </w:rPr>
            </w:pPr>
          </w:p>
          <w:p w14:paraId="0BAC3E5A" w14:textId="77777777" w:rsidR="000162A0" w:rsidRPr="000162A0" w:rsidRDefault="000162A0" w:rsidP="007F78C6">
            <w:pPr>
              <w:spacing w:after="0" w:line="276" w:lineRule="auto"/>
              <w:jc w:val="both"/>
              <w:rPr>
                <w:rFonts w:cstheme="minorHAnsi"/>
                <w:b/>
                <w:bCs/>
              </w:rPr>
            </w:pPr>
          </w:p>
          <w:p w14:paraId="69E0C72D" w14:textId="77777777" w:rsidR="000162A0" w:rsidRPr="000162A0" w:rsidRDefault="000162A0" w:rsidP="007F78C6">
            <w:pPr>
              <w:spacing w:after="0" w:line="276" w:lineRule="auto"/>
              <w:jc w:val="both"/>
              <w:rPr>
                <w:rFonts w:cstheme="minorHAnsi"/>
                <w:b/>
                <w:bCs/>
              </w:rPr>
            </w:pPr>
            <w:r w:rsidRPr="000162A0">
              <w:rPr>
                <w:rFonts w:cstheme="minorHAnsi"/>
                <w:b/>
                <w:bCs/>
              </w:rPr>
              <w:t>Suma</w:t>
            </w:r>
          </w:p>
        </w:tc>
      </w:tr>
      <w:tr w:rsidR="000162A0" w:rsidRPr="00B9305A" w14:paraId="6CAFA458" w14:textId="77777777" w:rsidTr="007F78C6">
        <w:trPr>
          <w:cantSplit/>
          <w:trHeight w:val="749"/>
        </w:trPr>
        <w:tc>
          <w:tcPr>
            <w:tcW w:w="1342" w:type="pct"/>
            <w:shd w:val="clear" w:color="auto" w:fill="auto"/>
            <w:vAlign w:val="center"/>
          </w:tcPr>
          <w:p w14:paraId="2231FAFD" w14:textId="77777777" w:rsidR="000162A0" w:rsidRPr="003C3EE4" w:rsidRDefault="000162A0" w:rsidP="007F78C6">
            <w:pPr>
              <w:autoSpaceDE w:val="0"/>
              <w:autoSpaceDN w:val="0"/>
              <w:adjustRightInd w:val="0"/>
              <w:spacing w:after="0" w:line="240" w:lineRule="auto"/>
              <w:rPr>
                <w:rFonts w:ascii="Calibri" w:hAnsi="Calibri" w:cs="Calibri"/>
                <w:b/>
                <w:color w:val="000000"/>
                <w:sz w:val="20"/>
                <w:szCs w:val="20"/>
              </w:rPr>
            </w:pPr>
            <w:r w:rsidRPr="003C3EE4">
              <w:rPr>
                <w:rFonts w:cstheme="minorHAnsi"/>
                <w:b/>
                <w:sz w:val="20"/>
                <w:szCs w:val="20"/>
              </w:rPr>
              <w:t xml:space="preserve">Oferta nr 6  - </w:t>
            </w:r>
            <w:r w:rsidRPr="003C3EE4">
              <w:rPr>
                <w:rFonts w:ascii="Calibri" w:hAnsi="Calibri" w:cs="Calibri"/>
                <w:b/>
                <w:color w:val="000000"/>
                <w:sz w:val="20"/>
                <w:szCs w:val="20"/>
              </w:rPr>
              <w:t xml:space="preserve">FAPOMED POLSKA Sp. z o.o.  ul. Okopowa 47/53, 01-059 Warszawa </w:t>
            </w:r>
          </w:p>
          <w:p w14:paraId="7276736E" w14:textId="77777777" w:rsidR="000162A0" w:rsidRPr="003C3EE4" w:rsidRDefault="000162A0" w:rsidP="007F78C6">
            <w:pPr>
              <w:autoSpaceDE w:val="0"/>
              <w:autoSpaceDN w:val="0"/>
              <w:adjustRightInd w:val="0"/>
              <w:spacing w:after="0" w:line="240" w:lineRule="auto"/>
              <w:rPr>
                <w:rFonts w:cstheme="minorHAnsi"/>
                <w:b/>
                <w:lang w:eastAsia="pl-PL"/>
              </w:rPr>
            </w:pPr>
          </w:p>
        </w:tc>
        <w:tc>
          <w:tcPr>
            <w:tcW w:w="915" w:type="pct"/>
            <w:shd w:val="clear" w:color="auto" w:fill="auto"/>
            <w:vAlign w:val="center"/>
          </w:tcPr>
          <w:p w14:paraId="453733A7" w14:textId="076014F5" w:rsidR="000162A0" w:rsidRPr="004E5C21" w:rsidRDefault="007C447A" w:rsidP="007F78C6">
            <w:pPr>
              <w:spacing w:after="0" w:line="276" w:lineRule="auto"/>
              <w:jc w:val="both"/>
              <w:rPr>
                <w:rFonts w:cstheme="minorHAnsi"/>
                <w:bCs/>
              </w:rPr>
            </w:pPr>
            <w:r>
              <w:rPr>
                <w:rFonts w:cstheme="minorHAnsi"/>
                <w:bCs/>
              </w:rPr>
              <w:t>90</w:t>
            </w:r>
          </w:p>
        </w:tc>
        <w:tc>
          <w:tcPr>
            <w:tcW w:w="915" w:type="pct"/>
            <w:shd w:val="clear" w:color="auto" w:fill="auto"/>
            <w:vAlign w:val="center"/>
          </w:tcPr>
          <w:p w14:paraId="71C56EB3" w14:textId="77777777" w:rsidR="000162A0" w:rsidRPr="004E5C21" w:rsidRDefault="000162A0" w:rsidP="007F78C6">
            <w:pPr>
              <w:spacing w:after="0" w:line="276" w:lineRule="auto"/>
              <w:jc w:val="both"/>
              <w:rPr>
                <w:rFonts w:cstheme="minorHAnsi"/>
                <w:bCs/>
              </w:rPr>
            </w:pPr>
            <w:r>
              <w:rPr>
                <w:rFonts w:cstheme="minorHAnsi"/>
                <w:bCs/>
              </w:rPr>
              <w:t>5</w:t>
            </w:r>
          </w:p>
        </w:tc>
        <w:tc>
          <w:tcPr>
            <w:tcW w:w="914" w:type="pct"/>
            <w:shd w:val="clear" w:color="auto" w:fill="auto"/>
            <w:vAlign w:val="center"/>
          </w:tcPr>
          <w:p w14:paraId="3E34AB7C" w14:textId="77777777" w:rsidR="000162A0" w:rsidRPr="004E5C21" w:rsidRDefault="000162A0" w:rsidP="007F78C6">
            <w:pPr>
              <w:spacing w:after="0" w:line="276" w:lineRule="auto"/>
              <w:jc w:val="both"/>
              <w:rPr>
                <w:rFonts w:cstheme="minorHAnsi"/>
                <w:bCs/>
              </w:rPr>
            </w:pPr>
            <w:r>
              <w:rPr>
                <w:rFonts w:cstheme="minorHAnsi"/>
                <w:bCs/>
              </w:rPr>
              <w:t>5</w:t>
            </w:r>
          </w:p>
        </w:tc>
        <w:tc>
          <w:tcPr>
            <w:tcW w:w="914" w:type="pct"/>
            <w:shd w:val="clear" w:color="auto" w:fill="auto"/>
            <w:vAlign w:val="center"/>
          </w:tcPr>
          <w:p w14:paraId="05A3819A" w14:textId="4E0D4A83" w:rsidR="000162A0" w:rsidRPr="004E5C21" w:rsidRDefault="007C447A" w:rsidP="007F78C6">
            <w:pPr>
              <w:spacing w:after="0" w:line="276" w:lineRule="auto"/>
              <w:jc w:val="both"/>
              <w:rPr>
                <w:rFonts w:cstheme="minorHAnsi"/>
                <w:bCs/>
              </w:rPr>
            </w:pPr>
            <w:r>
              <w:rPr>
                <w:rFonts w:cstheme="minorHAnsi"/>
                <w:bCs/>
              </w:rPr>
              <w:t>100</w:t>
            </w:r>
          </w:p>
        </w:tc>
      </w:tr>
    </w:tbl>
    <w:p w14:paraId="214EDF18" w14:textId="1B8026B5" w:rsidR="000162A0" w:rsidRPr="000162A0" w:rsidRDefault="000162A0" w:rsidP="003C3EE4">
      <w:pPr>
        <w:tabs>
          <w:tab w:val="left" w:pos="1590"/>
        </w:tabs>
        <w:autoSpaceDE w:val="0"/>
        <w:autoSpaceDN w:val="0"/>
        <w:adjustRightInd w:val="0"/>
        <w:spacing w:after="0" w:line="276" w:lineRule="auto"/>
        <w:jc w:val="both"/>
        <w:rPr>
          <w:rFonts w:cstheme="minorHAnsi"/>
          <w:b/>
        </w:rPr>
      </w:pPr>
      <w:r w:rsidRPr="000162A0">
        <w:rPr>
          <w:rFonts w:cstheme="minorHAnsi"/>
          <w:b/>
        </w:rPr>
        <w:t>Umowa zostanie podpisana z Wykonawcą po dniu 10-07-2023r</w:t>
      </w:r>
    </w:p>
    <w:p w14:paraId="04C28161" w14:textId="77777777" w:rsidR="003C3EE4" w:rsidRPr="007C447A" w:rsidRDefault="003C3EE4" w:rsidP="008A2CE0">
      <w:pPr>
        <w:tabs>
          <w:tab w:val="left" w:pos="1590"/>
        </w:tabs>
        <w:autoSpaceDE w:val="0"/>
        <w:autoSpaceDN w:val="0"/>
        <w:adjustRightInd w:val="0"/>
        <w:spacing w:after="0" w:line="276" w:lineRule="auto"/>
        <w:jc w:val="both"/>
        <w:rPr>
          <w:rFonts w:cstheme="minorHAnsi"/>
          <w:b/>
        </w:rPr>
      </w:pPr>
    </w:p>
    <w:p w14:paraId="3B473142" w14:textId="7C68B5F0" w:rsidR="000C4D8C" w:rsidRPr="007C447A" w:rsidRDefault="000C4D8C" w:rsidP="008A2CE0">
      <w:pPr>
        <w:tabs>
          <w:tab w:val="left" w:pos="1590"/>
        </w:tabs>
        <w:autoSpaceDE w:val="0"/>
        <w:autoSpaceDN w:val="0"/>
        <w:adjustRightInd w:val="0"/>
        <w:spacing w:after="0" w:line="276" w:lineRule="auto"/>
        <w:jc w:val="both"/>
        <w:rPr>
          <w:rFonts w:cstheme="minorHAnsi"/>
          <w:b/>
        </w:rPr>
      </w:pPr>
      <w:r w:rsidRPr="007C447A">
        <w:rPr>
          <w:rFonts w:cstheme="minorHAnsi"/>
          <w:b/>
        </w:rPr>
        <w:tab/>
      </w:r>
      <w:r w:rsidRPr="007C447A">
        <w:rPr>
          <w:rFonts w:cstheme="minorHAnsi"/>
          <w:b/>
        </w:rPr>
        <w:tab/>
      </w:r>
      <w:r w:rsidRPr="007C447A">
        <w:rPr>
          <w:rFonts w:cstheme="minorHAnsi"/>
          <w:b/>
        </w:rPr>
        <w:tab/>
      </w:r>
      <w:r w:rsidRPr="007C447A">
        <w:rPr>
          <w:rFonts w:cstheme="minorHAnsi"/>
          <w:b/>
        </w:rPr>
        <w:tab/>
      </w:r>
      <w:r w:rsidRPr="007C447A">
        <w:rPr>
          <w:rFonts w:cstheme="minorHAnsi"/>
          <w:b/>
        </w:rPr>
        <w:tab/>
      </w:r>
      <w:r w:rsidRPr="007C447A">
        <w:rPr>
          <w:rFonts w:cstheme="minorHAnsi"/>
          <w:b/>
        </w:rPr>
        <w:tab/>
      </w:r>
    </w:p>
    <w:p w14:paraId="43F8EBCC" w14:textId="094213C7" w:rsidR="009D4FD4" w:rsidRPr="007C447A" w:rsidRDefault="00903A36" w:rsidP="008A2CE0">
      <w:pPr>
        <w:tabs>
          <w:tab w:val="left" w:pos="1590"/>
        </w:tabs>
        <w:autoSpaceDE w:val="0"/>
        <w:autoSpaceDN w:val="0"/>
        <w:adjustRightInd w:val="0"/>
        <w:spacing w:after="0" w:line="276" w:lineRule="auto"/>
        <w:jc w:val="both"/>
        <w:rPr>
          <w:rFonts w:cstheme="minorHAnsi"/>
          <w:b/>
        </w:rPr>
      </w:pPr>
      <w:r w:rsidRPr="007C447A">
        <w:rPr>
          <w:rFonts w:cstheme="minorHAnsi"/>
          <w:b/>
        </w:rPr>
        <w:tab/>
      </w:r>
      <w:r w:rsidR="00866DF8" w:rsidRPr="007C447A">
        <w:rPr>
          <w:rFonts w:cstheme="minorHAnsi"/>
        </w:rPr>
        <w:tab/>
      </w:r>
      <w:r w:rsidR="00013659" w:rsidRPr="007C447A">
        <w:rPr>
          <w:rFonts w:cstheme="minorHAnsi"/>
        </w:rPr>
        <w:t xml:space="preserve"> </w:t>
      </w:r>
      <w:r w:rsidR="00866DF8" w:rsidRPr="007C447A">
        <w:rPr>
          <w:rFonts w:cstheme="minorHAnsi"/>
        </w:rPr>
        <w:tab/>
      </w:r>
      <w:r w:rsidR="00866DF8" w:rsidRPr="007C447A">
        <w:rPr>
          <w:rFonts w:cstheme="minorHAnsi"/>
        </w:rPr>
        <w:tab/>
      </w:r>
      <w:r w:rsidR="00866DF8" w:rsidRPr="007C447A">
        <w:rPr>
          <w:rFonts w:cstheme="minorHAnsi"/>
        </w:rPr>
        <w:tab/>
      </w:r>
      <w:r w:rsidR="00866DF8" w:rsidRPr="007C447A">
        <w:rPr>
          <w:rFonts w:cstheme="minorHAnsi"/>
        </w:rPr>
        <w:tab/>
      </w:r>
      <w:r w:rsidR="00013659" w:rsidRPr="007C447A">
        <w:rPr>
          <w:rFonts w:cstheme="minorHAnsi"/>
        </w:rPr>
        <w:t xml:space="preserve">   </w:t>
      </w:r>
      <w:r w:rsidR="005A3060" w:rsidRPr="007C447A">
        <w:rPr>
          <w:rFonts w:cstheme="minorHAnsi"/>
        </w:rPr>
        <w:tab/>
      </w:r>
      <w:r w:rsidR="005A3060" w:rsidRPr="007C447A">
        <w:rPr>
          <w:rFonts w:cstheme="minorHAnsi"/>
        </w:rPr>
        <w:tab/>
      </w:r>
      <w:r w:rsidR="0080555A" w:rsidRPr="007C447A">
        <w:rPr>
          <w:rFonts w:cstheme="minorHAnsi"/>
        </w:rPr>
        <w:t xml:space="preserve"> </w:t>
      </w:r>
      <w:r w:rsidR="008A2CE0" w:rsidRPr="007C447A">
        <w:rPr>
          <w:rFonts w:cstheme="minorHAnsi"/>
        </w:rPr>
        <w:t xml:space="preserve">  </w:t>
      </w:r>
      <w:r w:rsidR="0080555A" w:rsidRPr="007C447A">
        <w:rPr>
          <w:rFonts w:cstheme="minorHAnsi"/>
        </w:rPr>
        <w:t xml:space="preserve"> </w:t>
      </w:r>
      <w:r w:rsidR="00866DF8" w:rsidRPr="007C447A">
        <w:rPr>
          <w:rFonts w:cstheme="minorHAnsi"/>
          <w:b/>
        </w:rPr>
        <w:t>Z poważaniem</w:t>
      </w:r>
    </w:p>
    <w:p w14:paraId="0A5FC773" w14:textId="1992A1D9" w:rsidR="008A2CE0" w:rsidRPr="007C447A" w:rsidRDefault="008A2CE0" w:rsidP="007C447A">
      <w:pPr>
        <w:tabs>
          <w:tab w:val="left" w:pos="1590"/>
        </w:tabs>
        <w:autoSpaceDE w:val="0"/>
        <w:autoSpaceDN w:val="0"/>
        <w:adjustRightInd w:val="0"/>
        <w:spacing w:after="0" w:line="276" w:lineRule="auto"/>
        <w:jc w:val="both"/>
        <w:rPr>
          <w:rFonts w:cstheme="minorHAnsi"/>
          <w:b/>
        </w:rPr>
      </w:pPr>
      <w:r w:rsidRPr="007C447A">
        <w:rPr>
          <w:rFonts w:cstheme="minorHAnsi"/>
          <w:b/>
        </w:rPr>
        <w:tab/>
      </w:r>
      <w:r w:rsidRPr="007C447A">
        <w:rPr>
          <w:rFonts w:cstheme="minorHAnsi"/>
          <w:b/>
        </w:rPr>
        <w:tab/>
      </w:r>
      <w:r w:rsidRPr="007C447A">
        <w:rPr>
          <w:rFonts w:cstheme="minorHAnsi"/>
          <w:b/>
        </w:rPr>
        <w:tab/>
      </w:r>
      <w:r w:rsidRPr="007C447A">
        <w:rPr>
          <w:rFonts w:cstheme="minorHAnsi"/>
          <w:b/>
        </w:rPr>
        <w:tab/>
      </w:r>
      <w:r w:rsidRPr="007C447A">
        <w:rPr>
          <w:rFonts w:cstheme="minorHAnsi"/>
          <w:b/>
        </w:rPr>
        <w:tab/>
      </w:r>
      <w:r w:rsidRPr="007C447A">
        <w:rPr>
          <w:rFonts w:cstheme="minorHAnsi"/>
          <w:b/>
        </w:rPr>
        <w:tab/>
      </w:r>
      <w:r w:rsidRPr="007C447A">
        <w:rPr>
          <w:rFonts w:cstheme="minorHAnsi"/>
          <w:b/>
        </w:rPr>
        <w:tab/>
      </w:r>
      <w:r w:rsidRPr="007C447A">
        <w:rPr>
          <w:rFonts w:cstheme="minorHAnsi"/>
          <w:b/>
        </w:rPr>
        <w:tab/>
      </w:r>
      <w:r w:rsidRPr="007C447A">
        <w:rPr>
          <w:rFonts w:cstheme="minorHAnsi"/>
          <w:b/>
        </w:rPr>
        <w:tab/>
      </w:r>
      <w:r w:rsidRPr="007C447A">
        <w:rPr>
          <w:rFonts w:cstheme="minorHAnsi"/>
          <w:b/>
        </w:rPr>
        <w:tab/>
        <w:t xml:space="preserve">   </w:t>
      </w:r>
      <w:bookmarkEnd w:id="1"/>
    </w:p>
    <w:p w14:paraId="2A52F815" w14:textId="3DF5B1C0" w:rsidR="008A2CE0" w:rsidRPr="007C447A" w:rsidRDefault="008A2CE0" w:rsidP="008A2CE0">
      <w:pPr>
        <w:spacing w:after="0" w:line="276" w:lineRule="auto"/>
        <w:jc w:val="both"/>
        <w:rPr>
          <w:rFonts w:cstheme="minorHAnsi"/>
          <w:b/>
        </w:rPr>
      </w:pPr>
    </w:p>
    <w:p w14:paraId="15B0ECE4" w14:textId="640D1189" w:rsidR="008A2CE0" w:rsidRPr="007C447A" w:rsidRDefault="008A2CE0" w:rsidP="008A2CE0">
      <w:pPr>
        <w:spacing w:after="0" w:line="276" w:lineRule="auto"/>
        <w:jc w:val="both"/>
        <w:rPr>
          <w:rFonts w:cstheme="minorHAnsi"/>
          <w:b/>
        </w:rPr>
      </w:pPr>
    </w:p>
    <w:p w14:paraId="6466A59C" w14:textId="199E47FD" w:rsidR="008A2CE0" w:rsidRPr="007C447A" w:rsidRDefault="008A2CE0" w:rsidP="008A2CE0">
      <w:pPr>
        <w:spacing w:after="0" w:line="276" w:lineRule="auto"/>
        <w:jc w:val="both"/>
        <w:rPr>
          <w:rFonts w:cstheme="minorHAnsi"/>
          <w:b/>
        </w:rPr>
      </w:pPr>
    </w:p>
    <w:p w14:paraId="683C7439" w14:textId="170578F7" w:rsidR="008A2CE0" w:rsidRDefault="008A2CE0" w:rsidP="008A2CE0">
      <w:pPr>
        <w:spacing w:after="0" w:line="276" w:lineRule="auto"/>
        <w:jc w:val="both"/>
        <w:rPr>
          <w:rFonts w:cstheme="minorHAnsi"/>
          <w:b/>
        </w:rPr>
      </w:pPr>
    </w:p>
    <w:p w14:paraId="47FE6097" w14:textId="2410A1E6" w:rsidR="00191A72" w:rsidRDefault="00191A72" w:rsidP="008A2CE0">
      <w:pPr>
        <w:spacing w:after="0" w:line="276" w:lineRule="auto"/>
        <w:jc w:val="both"/>
        <w:rPr>
          <w:rFonts w:cstheme="minorHAnsi"/>
          <w:b/>
        </w:rPr>
      </w:pPr>
    </w:p>
    <w:p w14:paraId="2D1FC1F5" w14:textId="77777777" w:rsidR="00191A72" w:rsidRPr="007C447A" w:rsidRDefault="00191A72" w:rsidP="008A2CE0">
      <w:pPr>
        <w:spacing w:after="0" w:line="276" w:lineRule="auto"/>
        <w:jc w:val="both"/>
        <w:rPr>
          <w:rFonts w:cstheme="minorHAnsi"/>
          <w:b/>
        </w:rPr>
      </w:pPr>
      <w:bookmarkStart w:id="2" w:name="_GoBack"/>
      <w:bookmarkEnd w:id="2"/>
    </w:p>
    <w:p w14:paraId="76E7ECB1" w14:textId="77777777" w:rsidR="008A2CE0" w:rsidRPr="007C447A" w:rsidRDefault="008A2CE0" w:rsidP="008A2CE0">
      <w:pPr>
        <w:spacing w:after="0" w:line="276" w:lineRule="auto"/>
        <w:jc w:val="both"/>
        <w:rPr>
          <w:rFonts w:cstheme="minorHAnsi"/>
          <w:b/>
        </w:rPr>
      </w:pPr>
    </w:p>
    <w:p w14:paraId="28E30CA8" w14:textId="77777777" w:rsidR="007E585C" w:rsidRPr="007C447A" w:rsidRDefault="007E585C" w:rsidP="008A2CE0">
      <w:pPr>
        <w:spacing w:after="0" w:line="276" w:lineRule="auto"/>
        <w:jc w:val="both"/>
        <w:rPr>
          <w:rFonts w:cstheme="minorHAnsi"/>
          <w:b/>
        </w:rPr>
      </w:pPr>
      <w:r w:rsidRPr="007C447A">
        <w:rPr>
          <w:rFonts w:cstheme="minorHAnsi"/>
          <w:b/>
        </w:rPr>
        <w:t xml:space="preserve">Sprawę prowadzi (opracował): </w:t>
      </w:r>
    </w:p>
    <w:p w14:paraId="62777ACB" w14:textId="1ED5C4B8" w:rsidR="00B02604" w:rsidRPr="008A2CE0" w:rsidRDefault="007E585C" w:rsidP="008A2CE0">
      <w:pPr>
        <w:spacing w:after="0" w:line="276" w:lineRule="auto"/>
        <w:jc w:val="both"/>
        <w:rPr>
          <w:rFonts w:cstheme="minorHAnsi"/>
          <w:b/>
        </w:rPr>
      </w:pPr>
      <w:r w:rsidRPr="007C447A">
        <w:rPr>
          <w:rFonts w:cstheme="minorHAnsi"/>
          <w:b/>
        </w:rPr>
        <w:t>Przemysław Frączek tel. 91-466-1087</w:t>
      </w:r>
    </w:p>
    <w:sectPr w:rsidR="00B02604" w:rsidRPr="008A2CE0"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FCC7A" w14:textId="77777777" w:rsidR="00775366" w:rsidRDefault="00775366" w:rsidP="006E69D8">
    <w:pPr>
      <w:pStyle w:val="Stopka"/>
      <w:jc w:val="right"/>
      <w:rPr>
        <w:b/>
        <w:bCs/>
      </w:rPr>
    </w:pPr>
  </w:p>
  <w:p w14:paraId="5E543B3D" w14:textId="77777777" w:rsidR="00775366" w:rsidRPr="006E69D8" w:rsidRDefault="00775366"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Pr>
        <w:b/>
        <w:bCs/>
        <w:noProof/>
      </w:rPr>
      <w:t>2</w:t>
    </w:r>
    <w:r w:rsidRPr="006E69D8">
      <w:rPr>
        <w:b/>
        <w:bCs/>
      </w:rPr>
      <w:fldChar w:fldCharType="end"/>
    </w:r>
    <w:r w:rsidRPr="006E69D8">
      <w:t xml:space="preserve"> / </w:t>
    </w:r>
    <w:r w:rsidR="00191A72">
      <w:fldChar w:fldCharType="begin"/>
    </w:r>
    <w:r w:rsidR="00191A72">
      <w:instrText>NUMPAGES  \* Arabic  \* MERGEFORMAT</w:instrText>
    </w:r>
    <w:r w:rsidR="00191A72">
      <w:fldChar w:fldCharType="separate"/>
    </w:r>
    <w:r>
      <w:rPr>
        <w:noProof/>
      </w:rPr>
      <w:t>2</w:t>
    </w:r>
    <w:r w:rsidR="00191A7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EC08" w14:textId="77777777" w:rsidR="00775366" w:rsidRPr="00C60731" w:rsidRDefault="00775366"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232BB1E5" w14:textId="77777777" w:rsidR="00775366" w:rsidRPr="00C60731" w:rsidRDefault="00775366"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85888" behindDoc="1" locked="0" layoutInCell="1" allowOverlap="1" wp14:anchorId="6601BAAC" wp14:editId="6B633518">
          <wp:simplePos x="0" y="0"/>
          <wp:positionH relativeFrom="column">
            <wp:posOffset>-150698</wp:posOffset>
          </wp:positionH>
          <wp:positionV relativeFrom="paragraph">
            <wp:posOffset>219583</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E546080" w14:textId="77777777" w:rsidR="00775366" w:rsidRDefault="00775366" w:rsidP="00690712">
    <w:pPr>
      <w:pStyle w:val="Stopka"/>
      <w:tabs>
        <w:tab w:val="clear" w:pos="4536"/>
        <w:tab w:val="clear" w:pos="9072"/>
        <w:tab w:val="left" w:pos="1875"/>
      </w:tabs>
    </w:pPr>
    <w:r>
      <w:rPr>
        <w:noProof/>
        <w:sz w:val="18"/>
        <w:lang w:eastAsia="pl-PL"/>
      </w:rPr>
      <w:drawing>
        <wp:anchor distT="0" distB="0" distL="114300" distR="114300" simplePos="0" relativeHeight="251687936" behindDoc="1" locked="0" layoutInCell="1" allowOverlap="1" wp14:anchorId="57F8C70A" wp14:editId="7DF8A51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84864" behindDoc="0" locked="0" layoutInCell="1" allowOverlap="1" wp14:anchorId="46E18698" wp14:editId="54F55427">
              <wp:simplePos x="0" y="0"/>
              <wp:positionH relativeFrom="column">
                <wp:posOffset>0</wp:posOffset>
              </wp:positionH>
              <wp:positionV relativeFrom="paragraph">
                <wp:posOffset>5715</wp:posOffset>
              </wp:positionV>
              <wp:extent cx="107950" cy="4350385"/>
              <wp:effectExtent l="2114550" t="0" r="210185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A3BE7" id="Prostokąt: zaokrąglone rogi u góry 21" o:spid="_x0000_s1026" style="position:absolute;margin-left:0;margin-top:.45pt;width:8.5pt;height:342.5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3840" behindDoc="0" locked="0" layoutInCell="1" allowOverlap="1" wp14:anchorId="62AA3B53" wp14:editId="37B2D338">
              <wp:simplePos x="0" y="0"/>
              <wp:positionH relativeFrom="column">
                <wp:posOffset>0</wp:posOffset>
              </wp:positionH>
              <wp:positionV relativeFrom="paragraph">
                <wp:posOffset>-635</wp:posOffset>
              </wp:positionV>
              <wp:extent cx="213995" cy="11398250"/>
              <wp:effectExtent l="5600700" t="0" r="5577205" b="0"/>
              <wp:wrapNone/>
              <wp:docPr id="6"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7FF6AA4" id="Prostokąt: zaokrąglone rogi u góry 14" o:spid="_x0000_s1026" style="position:absolute;margin-left:0;margin-top:-.05pt;width:16.85pt;height:897.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PggIAAF0FAAAOAAAAZHJzL2Uyb0RvYy54bWysVEtOHDEQ3UfKHSzvQ093GAQtepAGQjYo&#10;QZAcwLjdn4zbZZXNfLLnRDlCOFjKdk8DIcoiyiw8drvqVb33bJ+ebQfN1gpdD6bi+cGMM2Uk1L1p&#10;K/71y+W7Y86cF6YWGoyq+E45frZ4++Z0Y0tVQAe6VsgIxLhyYyveeW/LLHOyU4NwB2CVoc0GcBCe&#10;lthmNYoNoQ86K2azo2wDWFsEqZyjrxdpky8iftMo6T83jVOe6YpTbz6OGMe7MGaLU1G2KGzXy7EN&#10;8Q9dDKI3VHSCuhBesHvsX0ENvURw0PgDCUMGTdNLFTkQm3z2G5vbTlgVuZA4zk4yuf8HKz+tr5H1&#10;dcWPODNiIIuuqUEPq8cHX7LvAlb4+NAG8xhC27N71v78gTuWHwbtNtaVBHFrrzGwd/YK5MrRRvZi&#10;JyzcGLNtcCAociI/IgfpF4UjKdg2+rKbfFFbzyR9LPL3JydzziRt5TQ/LubRuUyUAS1Utuj8RwUD&#10;C5OKI9yburglPjd0BGIBsb5yPlpUj0RF/S3nrBk0Ob4Wms1jM+lEPIspnsfs645o1MG+8uh+fdlr&#10;HeduX88xC2RZ4umwvTvXyKggEbtcLi+ikATUupSWovMnaV6k5B+K48Nl0H5MiX9jKd0bJsLNmx+m&#10;dOak0IrczfcZKKYOtQkFDYSOE174Ep1LZkXb/E6rEKfNjWropAQ/oqDxjqqJi5BSGZ+nrU7UKlGc&#10;RKU+p4zYfAQMyA3Vn7BHgHD/X2OnLsf4kKriFZ+SR4n/ljxlxMpg/JQ89AbwT8w0sRorp/i9SEma&#10;oNId1Du6R+j1OaSXRhjZAT000mNMDlF0h5Nt6b0Jj8TzdYR9ehUXv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B/&#10;1I7P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2816" behindDoc="0" locked="1" layoutInCell="1" allowOverlap="1" wp14:anchorId="625DCCAE" wp14:editId="43821809">
              <wp:simplePos x="0" y="0"/>
              <wp:positionH relativeFrom="column">
                <wp:posOffset>635</wp:posOffset>
              </wp:positionH>
              <wp:positionV relativeFrom="page">
                <wp:posOffset>9560560</wp:posOffset>
              </wp:positionV>
              <wp:extent cx="4391025" cy="782320"/>
              <wp:effectExtent l="0" t="0" r="9525"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06F3CFB6" w14:textId="77777777" w:rsidR="00775366" w:rsidRDefault="00775366" w:rsidP="00702E2A">
                          <w:pPr>
                            <w:spacing w:after="0" w:line="233" w:lineRule="auto"/>
                            <w:rPr>
                              <w:sz w:val="18"/>
                            </w:rPr>
                          </w:pPr>
                          <w:r>
                            <w:rPr>
                              <w:b/>
                              <w:sz w:val="18"/>
                            </w:rPr>
                            <w:t>Centrala: T:</w:t>
                          </w:r>
                          <w:r w:rsidRPr="001B5AD0">
                            <w:rPr>
                              <w:sz w:val="18"/>
                            </w:rPr>
                            <w:t>+48 91 466 10 00</w:t>
                          </w:r>
                        </w:p>
                        <w:p w14:paraId="527428D9" w14:textId="77777777" w:rsidR="00775366" w:rsidRDefault="00775366"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4D4FDB5B" w14:textId="77777777" w:rsidR="00775366" w:rsidRDefault="00775366"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0B9F19B0" w14:textId="77777777" w:rsidR="00775366" w:rsidRPr="001B5AD0" w:rsidRDefault="00775366"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1A9306E" w14:textId="77777777" w:rsidR="00775366" w:rsidRPr="00864A3E" w:rsidRDefault="00775366"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DCCAE" id="_x0000_t202" coordsize="21600,21600" o:spt="202" path="m,l,21600r21600,l21600,xe">
              <v:stroke joinstyle="miter"/>
              <v:path gradientshapeok="t" o:connecttype="rect"/>
            </v:shapetype>
            <v:shape id="_x0000_s1027" type="#_x0000_t202" style="position:absolute;margin-left:.05pt;margin-top:752.8pt;width:345.75pt;height:61.6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k6BwIAAO4DAAAOAAAAZHJzL2Uyb0RvYy54bWysU1Fv0zAQfkfiP1h+p0kzxrqo6TQ2hpAG&#10;TBr8gKvjNNZsn7HdJuXXc3babhpviDxY59j33X3ffV5ejUaznfRBoW34fFZyJq3AVtlNw3/+uHu3&#10;4CxEsC1otLLhexn41ertm+Xgallhj7qVnhGIDfXgGt7H6OqiCKKXBsIMnbR02KE3EGnrN0XrYSB0&#10;o4uqLD8UA/rWeRQyBPp7Ox3yVcbvOini964LMjLdcOot5tXndZ3WYrWEeuPB9Uoc2oB/6MKAslT0&#10;BHULEdjWq7+gjBIeA3ZxJtAU2HVKyMyB2MzLV2wee3AycyFxgjvJFP4frPi2e/BMtQ2/4MyCoRE9&#10;oJYsyqcQcZCsShINLtR089HR3Th+xJFGnekGd4/iKTCLNz3Yjbz2HodeQkstzlNm8SJ1wgkJZD18&#10;xZZqwTZiBho7b5J+pAgjdBrV/jQeOUYm6Of7s8t5WZ1zJujsYlGdVXl+BdTHbOdD/CzRsBQ03NP4&#10;Mzrs7kNM3UB9vJKKWbxTWmcLaMuGhl+eE/yrE6MiOVQr0/BFmb7JM4nkJ9vm5AhKTzEV0PbAOhGd&#10;KMdxPWaNsyRJkTW2e5LB42RIekAU9Oh/czaQGRsefm3BS870F0tSJuceA38M1scArKDUhkfOpvAm&#10;ZodPRK5J4k5l9s+VDy2SqbIohweQXPtyn289P9PVHwAAAP//AwBQSwMEFAAGAAgAAAAhAKmcnvLf&#10;AAAACgEAAA8AAABkcnMvZG93bnJldi54bWxMj0FPwzAMhe9I/IfISNxYskmLutJ0mhCckBBdd+CY&#10;NlkbrXFKk23l3+Od4GL5+VnPn4vt7Ad2sVN0ARUsFwKYxTYYh52CQ/32lAGLSaPRQ0Cr4MdG2Jb3&#10;d4XOTbhiZS/71DEKwZhrBX1KY855bHvrdVyE0SJ5xzB5nUhOHTeTvlK4H/hKCMm9dkgXej3al962&#10;p/3ZK9h9YfXqvj+az+pYubreCHyXJ6UeH+bdM7Bk5/S3DDd8QoeSmJpwRhPZcNMsUV2LtQRGvtws&#10;qWloJFdZBrws+P8Xyl8AAAD//wMAUEsBAi0AFAAGAAgAAAAhALaDOJL+AAAA4QEAABMAAAAAAAAA&#10;AAAAAAAAAAAAAFtDb250ZW50X1R5cGVzXS54bWxQSwECLQAUAAYACAAAACEAOP0h/9YAAACUAQAA&#10;CwAAAAAAAAAAAAAAAAAvAQAAX3JlbHMvLnJlbHNQSwECLQAUAAYACAAAACEArGLpOgcCAADuAwAA&#10;DgAAAAAAAAAAAAAAAAAuAgAAZHJzL2Uyb0RvYy54bWxQSwECLQAUAAYACAAAACEAqZye8t8AAAAK&#10;AQAADwAAAAAAAAAAAAAAAABhBAAAZHJzL2Rvd25yZXYueG1sUEsFBgAAAAAEAAQA8wAAAG0FAAAA&#10;AA==&#10;" filled="f" stroked="f">
              <v:textbox inset="0,0,0,0">
                <w:txbxContent>
                  <w:p w14:paraId="06F3CFB6" w14:textId="77777777" w:rsidR="00775366" w:rsidRDefault="00775366" w:rsidP="00702E2A">
                    <w:pPr>
                      <w:spacing w:after="0" w:line="233" w:lineRule="auto"/>
                      <w:rPr>
                        <w:sz w:val="18"/>
                      </w:rPr>
                    </w:pPr>
                    <w:r>
                      <w:rPr>
                        <w:b/>
                        <w:sz w:val="18"/>
                      </w:rPr>
                      <w:t>Centrala: T:</w:t>
                    </w:r>
                    <w:r w:rsidRPr="001B5AD0">
                      <w:rPr>
                        <w:sz w:val="18"/>
                      </w:rPr>
                      <w:t>+48 91 466 10 00</w:t>
                    </w:r>
                  </w:p>
                  <w:p w14:paraId="527428D9" w14:textId="77777777" w:rsidR="00775366" w:rsidRDefault="00775366"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4D4FDB5B" w14:textId="77777777" w:rsidR="00775366" w:rsidRDefault="00775366"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0B9F19B0" w14:textId="77777777" w:rsidR="00775366" w:rsidRPr="001B5AD0" w:rsidRDefault="00775366"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1A9306E" w14:textId="77777777" w:rsidR="00775366" w:rsidRPr="00864A3E" w:rsidRDefault="00775366"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0E0EF87" wp14:editId="0051FB38">
          <wp:extent cx="781050" cy="809625"/>
          <wp:effectExtent l="0" t="0" r="0" b="0"/>
          <wp:docPr id="11" name="Obraz 11"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607052F" w14:textId="77777777" w:rsidR="00775366" w:rsidRDefault="0077536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5A5900A2"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91A72">
      <w:rPr>
        <w:b/>
        <w:bCs/>
        <w:noProof/>
      </w:rPr>
      <w:t>2</w:t>
    </w:r>
    <w:r w:rsidRPr="006E69D8">
      <w:rPr>
        <w:b/>
        <w:bCs/>
      </w:rPr>
      <w:fldChar w:fldCharType="end"/>
    </w:r>
    <w:r w:rsidRPr="006E69D8">
      <w:t xml:space="preserve"> / </w:t>
    </w:r>
    <w:r w:rsidR="00191A72">
      <w:fldChar w:fldCharType="begin"/>
    </w:r>
    <w:r w:rsidR="00191A72">
      <w:instrText>NUMPAGES  \* Arabic  \* MERGEFORMAT</w:instrText>
    </w:r>
    <w:r w:rsidR="00191A72">
      <w:fldChar w:fldCharType="separate"/>
    </w:r>
    <w:r w:rsidR="00191A72">
      <w:rPr>
        <w:noProof/>
      </w:rPr>
      <w:t>3</w:t>
    </w:r>
    <w:r w:rsidR="00191A7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4E72" w14:textId="77777777" w:rsidR="00C60731" w:rsidRPr="00C60731" w:rsidRDefault="00C60731"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300F603B" w14:textId="79AC4159" w:rsidR="00C60731" w:rsidRPr="00C60731" w:rsidRDefault="00C60731"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C7FF04B" w14:textId="5D53FA0A"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9"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aHBwIAAO4DAAAOAAAAZHJzL2Uyb0RvYy54bWysU1Fv0zAQfkfiP1h+p0lbBl3UdBobQ0gD&#10;Jg1+wNVxGmu2z9huk/LrOTtNmcYbIg/WOXf33X3fnddXg9HsIH1QaGs+n5WcSSuwUXZX8x/f796s&#10;OAsRbAMaraz5UQZ+tXn9at27Si6wQ91IzwjEhqp3Ne9idFVRBNFJA2GGTlpytugNRLr6XdF46And&#10;6GJRlu+KHn3jPAoZAv29HZ18k/HbVor4rW2DjEzXnHqL+fT53Kaz2Kyh2nlwnRKnNuAfujCgLBU9&#10;Q91CBLb36i8oo4THgG2cCTQFtq0SMnMgNvPyBZvHDpzMXEic4M4yhf8HK74eHjxTDc2OMwuGRvSA&#10;WrIon0LEXrJFkqh3oaLIR0excfiAQwpPdIO7R/EUmMWbDuxOXnuPfSehoRbnKbN4ljrihASy7b9g&#10;Q7VgHzEDDa03CZAUYYROozqexyOHyAT9fLu8nJeLC84E+d6vFstFnl8B1ZTtfIifJBqWjJp7Gn9G&#10;h8N9iKkbqKaQVMzindI6r4C2rK/55QXBv/AYFWlDtTI1X5XpG3cmkfxom5wcQenRpgLanlgnoiPl&#10;OGyHrPFyEnOLzZFk8DguJD0gMjr0vzjraRlrHn7uwUvO9GdLUqbNnQw/GdvJACsoteaRs9G8iXnD&#10;RyLXJHGrMvs0i7HyqUVaqizK6QGkrX1+z1F/nunmNwAAAP//AwBQSwMEFAAGAAgAAAAhAKmcnvLf&#10;AAAACgEAAA8AAABkcnMvZG93bnJldi54bWxMj0FPwzAMhe9I/IfISNxYskmLutJ0mhCckBBdd+CY&#10;NlkbrXFKk23l3+Od4GL5+VnPn4vt7Ad2sVN0ARUsFwKYxTYYh52CQ/32lAGLSaPRQ0Cr4MdG2Jb3&#10;d4XOTbhiZS/71DEKwZhrBX1KY855bHvrdVyE0SJ5xzB5nUhOHTeTvlK4H/hKCMm9dkgXej3al962&#10;p/3ZK9h9YfXqvj+az+pYubreCHyXJ6UeH+bdM7Bk5/S3DDd8QoeSmJpwRhPZcNMsUV2LtQRGvtws&#10;qWloJFdZBrws+P8Xyl8AAAD//wMAUEsBAi0AFAAGAAgAAAAhALaDOJL+AAAA4QEAABMAAAAAAAAA&#10;AAAAAAAAAAAAAFtDb250ZW50X1R5cGVzXS54bWxQSwECLQAUAAYACAAAACEAOP0h/9YAAACUAQAA&#10;CwAAAAAAAAAAAAAAAAAvAQAAX3JlbHMvLnJlbHNQSwECLQAUAAYACAAAACEA36PGhwcCAADuAwAA&#10;DgAAAAAAAAAAAAAAAAAuAgAAZHJzL2Uyb0RvYy54bWxQSwECLQAUAAYACAAAACEAqZye8t8AAAAK&#10;AQAADwAAAAAAAAAAAAAAAABhBAAAZHJzL2Rvd25yZXYueG1sUEsFBgAAAAAEAAQA8wAAAG0FAAAA&#10;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CF69F" w14:textId="227AAFC7" w:rsidR="00775366" w:rsidRPr="00B20EBC" w:rsidRDefault="00775366" w:rsidP="00B76106">
    <w:pPr>
      <w:pStyle w:val="Nagwek"/>
      <w:ind w:firstLine="7314"/>
      <w:rPr>
        <w:rFonts w:cstheme="minorHAnsi"/>
      </w:rPr>
    </w:pPr>
    <w:r w:rsidRPr="000827BD">
      <w:rPr>
        <w:rFonts w:cstheme="minorHAnsi"/>
        <w:noProof/>
        <w:lang w:eastAsia="pl-PL"/>
      </w:rPr>
      <w:drawing>
        <wp:anchor distT="0" distB="0" distL="114300" distR="114300" simplePos="0" relativeHeight="251680768" behindDoc="1" locked="0" layoutInCell="1" allowOverlap="1" wp14:anchorId="6E977416" wp14:editId="434D5B5D">
          <wp:simplePos x="0" y="0"/>
          <wp:positionH relativeFrom="page">
            <wp:align>left</wp:align>
          </wp:positionH>
          <wp:positionV relativeFrom="page">
            <wp:align>top</wp:align>
          </wp:positionV>
          <wp:extent cx="2847600" cy="1440000"/>
          <wp:effectExtent l="0" t="0" r="0" b="825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0827BD">
      <w:rPr>
        <w:rFonts w:cstheme="minorHAnsi"/>
        <w:noProof/>
        <w:lang w:eastAsia="pl-PL"/>
      </w:rPr>
      <mc:AlternateContent>
        <mc:Choice Requires="wps">
          <w:drawing>
            <wp:anchor distT="0" distB="0" distL="114300" distR="114300" simplePos="0" relativeHeight="251686912" behindDoc="0" locked="0" layoutInCell="1" allowOverlap="1" wp14:anchorId="09B6E3DE" wp14:editId="48507066">
              <wp:simplePos x="0" y="0"/>
              <wp:positionH relativeFrom="column">
                <wp:posOffset>5514975</wp:posOffset>
              </wp:positionH>
              <wp:positionV relativeFrom="paragraph">
                <wp:posOffset>-259715</wp:posOffset>
              </wp:positionV>
              <wp:extent cx="107950" cy="1819910"/>
              <wp:effectExtent l="857250" t="0" r="844550" b="0"/>
              <wp:wrapNone/>
              <wp:docPr id="2"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D71B8" id="Prostokąt: zaokrąglone rogi u góry 33" o:spid="_x0000_s1026" style="position:absolute;margin-left:434.25pt;margin-top:-20.45pt;width:8.5pt;height:143.3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eLHgMAAJsGAAAOAAAAZHJzL2Uyb0RvYy54bWysVc1OGzEQvlfqO1i+l82GBMiKDQrQVJUi&#10;iAgVZ8frTbZ4Pa7t/HHnifoI5cE69v4kFNRD1RxWtmfmm5lvfnJ+sS0lWQtjC1ApjY86lAjFISvU&#10;IqXf7sefziixjqmMSVAipTth6cXw44fzjU5EF5YgM2EIgiibbHRKl87pJIosX4qS2SPQQqEwB1My&#10;h1eziDLDNoheyqjb6ZxEGzCZNsCFtfh6XQnpMODnueDuNs+tcESmFGNz4WvCd+6/0fCcJQvD9LLg&#10;dRjsH6IoWaHQaQt1zRwjK1O8gSoLbsBC7o44lBHkecFFyAGziTt/ZDNbMi1CLkiO1S1N9v/B8pv1&#10;1JAiS2mXEsVKLNEUA3Tw+PLsEvLE4NG8PC988YiBRUFWZPHrp9mR42PP3UbbBCFmemp89lZPgD9a&#10;FESvJP5ia51tbkqEwkrEJ1hB/AXikAqyDXXZtXURW0c4Psad00Efq8dRFJ/Fg0EcChexxIN5x9pY&#10;90VASfwhpQZWKuvOMJ077ICAz9YT60KFsjpPln2PKclLiQVfM0n6IZaqIQ50kJe9TuO3RsMIGs91&#10;8bNxIWU428afJRqwYlWa1izmV9IQdIiUjy8vr3ueRwRa2Mqs0o73zLwyiT93z3qXBybBsnYlC0WY&#10;H7x+rzInljMpsLhxY2FYG6FU3qECH3EVgn8JhatqFarmdlJ4PanuRI6NguXoBkLDiIo2F8a5UC6u&#10;REuWiSrFllSMs7UI+QZAj5yj/xa7BvDj/xa7irLW96YiTHhrXFP8N+PWIngG5VrjslBg3stMYla1&#10;50q/IamixrM0h2yHYxS6GvvUaj4usBEnzLopM9hf+IhL0t3iJ5ewSSnUJ0qWYJ7ee/f6OOcopWSD&#10;Cyql9seKGUGJ/KqwnwZxr+c3Wrj0+qddvJhDyfxQolblFWDLYcdjdOHo9Z1sjrmB8gF36ch7RRFT&#10;HH2nlDvTXK5ctThxG3MxGgU13GKauYmaae7BPat+Iu63D8zoehodzvENNMuMJWF4Kkb3ut5SwWjl&#10;IC+cF+55rS+4AUPj1Nvar9jDe9Da/6cMfwM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EKm94s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0827BD">
      <w:rPr>
        <w:noProof/>
        <w:lang w:eastAsia="pl-PL"/>
      </w:rPr>
      <mc:AlternateContent>
        <mc:Choice Requires="wps">
          <w:drawing>
            <wp:anchor distT="0" distB="0" distL="0" distR="0" simplePos="0" relativeHeight="251681792" behindDoc="1" locked="0" layoutInCell="1" allowOverlap="1" wp14:anchorId="50F4CE19" wp14:editId="5A937524">
              <wp:simplePos x="0" y="0"/>
              <wp:positionH relativeFrom="column">
                <wp:posOffset>0</wp:posOffset>
              </wp:positionH>
              <wp:positionV relativeFrom="paragraph">
                <wp:posOffset>553720</wp:posOffset>
              </wp:positionV>
              <wp:extent cx="3528060" cy="514985"/>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49A1FFAA" w14:textId="77777777" w:rsidR="00775366" w:rsidRPr="001B5AD0" w:rsidRDefault="00775366" w:rsidP="003A23C4">
                          <w:pPr>
                            <w:spacing w:after="0" w:line="252" w:lineRule="auto"/>
                            <w:rPr>
                              <w:b/>
                            </w:rPr>
                          </w:pPr>
                          <w:r w:rsidRPr="001B5AD0">
                            <w:rPr>
                              <w:b/>
                            </w:rPr>
                            <w:t xml:space="preserve">al. Powstańców Wielkopolskich 72 </w:t>
                          </w:r>
                        </w:p>
                        <w:p w14:paraId="66D9F82B" w14:textId="77777777" w:rsidR="00775366" w:rsidRPr="004273D8" w:rsidRDefault="00775366"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4CE19"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3+BQIAAOcDAAAOAAAAZHJzL2Uyb0RvYy54bWysU8Fu2zAMvQ/YPwi6L3bSpU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FfLYoL8klyDeffrx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8ZV3+BQIAAOcDAAAOAAAA&#10;AAAAAAAAAAAAAC4CAABkcnMvZTJvRG9jLnhtbFBLAQItABQABgAIAAAAIQBEV8WN3QAAAAcBAAAP&#10;AAAAAAAAAAAAAAAAAF8EAABkcnMvZG93bnJldi54bWxQSwUGAAAAAAQABADzAAAAaQUAAAAA&#10;" filled="f" stroked="f">
              <v:textbox inset="0,0,0,0">
                <w:txbxContent>
                  <w:p w14:paraId="49A1FFAA" w14:textId="77777777" w:rsidR="00775366" w:rsidRPr="001B5AD0" w:rsidRDefault="00775366" w:rsidP="003A23C4">
                    <w:pPr>
                      <w:spacing w:after="0" w:line="252" w:lineRule="auto"/>
                      <w:rPr>
                        <w:b/>
                      </w:rPr>
                    </w:pPr>
                    <w:r w:rsidRPr="001B5AD0">
                      <w:rPr>
                        <w:b/>
                      </w:rPr>
                      <w:t xml:space="preserve">al. Powstańców Wielkopolskich 72 </w:t>
                    </w:r>
                  </w:p>
                  <w:p w14:paraId="66D9F82B" w14:textId="77777777" w:rsidR="00775366" w:rsidRPr="004273D8" w:rsidRDefault="00775366" w:rsidP="003A23C4">
                    <w:pPr>
                      <w:spacing w:after="0" w:line="252" w:lineRule="auto"/>
                      <w:rPr>
                        <w:b/>
                      </w:rPr>
                    </w:pPr>
                    <w:r w:rsidRPr="001B5AD0">
                      <w:rPr>
                        <w:b/>
                      </w:rPr>
                      <w:t>70-111 Szczecin</w:t>
                    </w:r>
                  </w:p>
                </w:txbxContent>
              </v:textbox>
            </v:shape>
          </w:pict>
        </mc:Fallback>
      </mc:AlternateContent>
    </w:r>
    <w:r w:rsidRPr="000827BD">
      <w:rPr>
        <w:rFonts w:cstheme="minorHAnsi"/>
      </w:rPr>
      <w:t xml:space="preserve">Szczecin, </w:t>
    </w:r>
    <w:r w:rsidR="000827BD" w:rsidRPr="000827BD">
      <w:rPr>
        <w:rFonts w:cstheme="minorHAnsi"/>
      </w:rPr>
      <w:t>29</w:t>
    </w:r>
    <w:r w:rsidRPr="000827BD">
      <w:rPr>
        <w:rFonts w:cstheme="minorHAnsi"/>
      </w:rPr>
      <w:t>-06-2023r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0894CED6" w:rsidR="00C14223" w:rsidRPr="00B20EBC" w:rsidRDefault="00C14223" w:rsidP="00B76106">
    <w:pPr>
      <w:pStyle w:val="Nagwek"/>
      <w:ind w:firstLine="7314"/>
      <w:rPr>
        <w:rFonts w:cstheme="minorHAnsi"/>
      </w:rPr>
    </w:pPr>
    <w:r w:rsidRPr="00AB20E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B20E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B20E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_x0000_s1028"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AB20E5">
      <w:rPr>
        <w:rFonts w:cstheme="minorHAnsi"/>
      </w:rPr>
      <w:t xml:space="preserve">Szczecin, </w:t>
    </w:r>
    <w:bookmarkEnd w:id="0"/>
    <w:r w:rsidR="0010602D">
      <w:rPr>
        <w:rFonts w:cstheme="minorHAnsi"/>
      </w:rPr>
      <w:t>14</w:t>
    </w:r>
    <w:r w:rsidR="00EE54ED" w:rsidRPr="00AB20E5">
      <w:rPr>
        <w:rFonts w:cstheme="minorHAnsi"/>
      </w:rPr>
      <w:t>-0</w:t>
    </w:r>
    <w:r w:rsidR="00F04CE7">
      <w:rPr>
        <w:rFonts w:cstheme="minorHAnsi"/>
      </w:rPr>
      <w:t>6</w:t>
    </w:r>
    <w:r w:rsidR="00E0456E" w:rsidRPr="00AB20E5">
      <w:rPr>
        <w:rFonts w:cstheme="minorHAnsi"/>
      </w:rPr>
      <w:t>-</w:t>
    </w:r>
    <w:r w:rsidRPr="00AB20E5">
      <w:rPr>
        <w:rFonts w:cstheme="minorHAnsi"/>
      </w:rPr>
      <w:t>202</w:t>
    </w:r>
    <w:r w:rsidR="0017045A" w:rsidRPr="00AB20E5">
      <w:rPr>
        <w:rFonts w:cstheme="minorHAnsi"/>
      </w:rPr>
      <w:t>3</w:t>
    </w:r>
    <w:r w:rsidRPr="00AB20E5">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B1601"/>
    <w:multiLevelType w:val="hybridMultilevel"/>
    <w:tmpl w:val="ABD0F728"/>
    <w:lvl w:ilvl="0" w:tplc="E490EF6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B6E51"/>
    <w:multiLevelType w:val="hybridMultilevel"/>
    <w:tmpl w:val="D778D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46EDF"/>
    <w:multiLevelType w:val="hybridMultilevel"/>
    <w:tmpl w:val="FBE41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7"/>
  </w:num>
  <w:num w:numId="5">
    <w:abstractNumId w:val="5"/>
  </w:num>
  <w:num w:numId="6">
    <w:abstractNumId w:val="12"/>
  </w:num>
  <w:num w:numId="7">
    <w:abstractNumId w:val="20"/>
  </w:num>
  <w:num w:numId="8">
    <w:abstractNumId w:val="18"/>
  </w:num>
  <w:num w:numId="9">
    <w:abstractNumId w:val="4"/>
  </w:num>
  <w:num w:numId="10">
    <w:abstractNumId w:val="13"/>
  </w:num>
  <w:num w:numId="11">
    <w:abstractNumId w:val="14"/>
  </w:num>
  <w:num w:numId="12">
    <w:abstractNumId w:val="3"/>
  </w:num>
  <w:num w:numId="13">
    <w:abstractNumId w:val="6"/>
  </w:num>
  <w:num w:numId="14">
    <w:abstractNumId w:val="10"/>
  </w:num>
  <w:num w:numId="15">
    <w:abstractNumId w:val="19"/>
  </w:num>
  <w:num w:numId="16">
    <w:abstractNumId w:val="9"/>
  </w:num>
  <w:num w:numId="17">
    <w:abstractNumId w:val="15"/>
  </w:num>
  <w:num w:numId="18">
    <w:abstractNumId w:val="8"/>
  </w:num>
  <w:num w:numId="19">
    <w:abstractNumId w:val="22"/>
  </w:num>
  <w:num w:numId="20">
    <w:abstractNumId w:val="21"/>
  </w:num>
  <w:num w:numId="21">
    <w:abstractNumId w:val="25"/>
  </w:num>
  <w:num w:numId="22">
    <w:abstractNumId w:val="2"/>
  </w:num>
  <w:num w:numId="23">
    <w:abstractNumId w:val="16"/>
  </w:num>
  <w:num w:numId="24">
    <w:abstractNumId w:val="1"/>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78"/>
    <w:rsid w:val="000036A6"/>
    <w:rsid w:val="000041F1"/>
    <w:rsid w:val="00005299"/>
    <w:rsid w:val="000064B8"/>
    <w:rsid w:val="000076D4"/>
    <w:rsid w:val="0001237C"/>
    <w:rsid w:val="00013010"/>
    <w:rsid w:val="00013659"/>
    <w:rsid w:val="0001627A"/>
    <w:rsid w:val="000162A0"/>
    <w:rsid w:val="000202EF"/>
    <w:rsid w:val="00022577"/>
    <w:rsid w:val="000230BA"/>
    <w:rsid w:val="000232CF"/>
    <w:rsid w:val="000267F6"/>
    <w:rsid w:val="00033C0F"/>
    <w:rsid w:val="00035E6E"/>
    <w:rsid w:val="000366ED"/>
    <w:rsid w:val="000372D7"/>
    <w:rsid w:val="0004248E"/>
    <w:rsid w:val="00042D4E"/>
    <w:rsid w:val="000430DE"/>
    <w:rsid w:val="00044CE6"/>
    <w:rsid w:val="00044FFB"/>
    <w:rsid w:val="00050B7C"/>
    <w:rsid w:val="00051B8D"/>
    <w:rsid w:val="00053511"/>
    <w:rsid w:val="00053CB8"/>
    <w:rsid w:val="000542FF"/>
    <w:rsid w:val="00062C2F"/>
    <w:rsid w:val="00063215"/>
    <w:rsid w:val="00064E20"/>
    <w:rsid w:val="000658EE"/>
    <w:rsid w:val="00066C60"/>
    <w:rsid w:val="000712C6"/>
    <w:rsid w:val="000725B5"/>
    <w:rsid w:val="00073102"/>
    <w:rsid w:val="00075C0B"/>
    <w:rsid w:val="00075CA2"/>
    <w:rsid w:val="00076120"/>
    <w:rsid w:val="0008037D"/>
    <w:rsid w:val="00082122"/>
    <w:rsid w:val="000827BD"/>
    <w:rsid w:val="00082AD8"/>
    <w:rsid w:val="00083134"/>
    <w:rsid w:val="00086222"/>
    <w:rsid w:val="00087608"/>
    <w:rsid w:val="0009077C"/>
    <w:rsid w:val="00092CC2"/>
    <w:rsid w:val="00093C72"/>
    <w:rsid w:val="00094631"/>
    <w:rsid w:val="0009606E"/>
    <w:rsid w:val="000962FF"/>
    <w:rsid w:val="00097704"/>
    <w:rsid w:val="000A1362"/>
    <w:rsid w:val="000A24B3"/>
    <w:rsid w:val="000A44E7"/>
    <w:rsid w:val="000A4ED3"/>
    <w:rsid w:val="000A5603"/>
    <w:rsid w:val="000A78A2"/>
    <w:rsid w:val="000B06CA"/>
    <w:rsid w:val="000B3E2C"/>
    <w:rsid w:val="000B417E"/>
    <w:rsid w:val="000B6167"/>
    <w:rsid w:val="000C2EF4"/>
    <w:rsid w:val="000C4D8C"/>
    <w:rsid w:val="000C5F93"/>
    <w:rsid w:val="000C7E41"/>
    <w:rsid w:val="000D061C"/>
    <w:rsid w:val="000D2358"/>
    <w:rsid w:val="000D4CD6"/>
    <w:rsid w:val="000D5FAC"/>
    <w:rsid w:val="000E275D"/>
    <w:rsid w:val="000E348C"/>
    <w:rsid w:val="000E4C16"/>
    <w:rsid w:val="000F0765"/>
    <w:rsid w:val="000F63F5"/>
    <w:rsid w:val="001007D2"/>
    <w:rsid w:val="0010602D"/>
    <w:rsid w:val="001139B1"/>
    <w:rsid w:val="0012253F"/>
    <w:rsid w:val="00123D43"/>
    <w:rsid w:val="00127CDB"/>
    <w:rsid w:val="00132425"/>
    <w:rsid w:val="00141DC9"/>
    <w:rsid w:val="0014374A"/>
    <w:rsid w:val="00147616"/>
    <w:rsid w:val="001506C2"/>
    <w:rsid w:val="001506F9"/>
    <w:rsid w:val="00150FFD"/>
    <w:rsid w:val="0015397C"/>
    <w:rsid w:val="001547E6"/>
    <w:rsid w:val="00154E82"/>
    <w:rsid w:val="0015709F"/>
    <w:rsid w:val="001612A2"/>
    <w:rsid w:val="00163541"/>
    <w:rsid w:val="00163784"/>
    <w:rsid w:val="0016639A"/>
    <w:rsid w:val="00166426"/>
    <w:rsid w:val="00166A4C"/>
    <w:rsid w:val="0016786E"/>
    <w:rsid w:val="00167D2A"/>
    <w:rsid w:val="0017045A"/>
    <w:rsid w:val="00172B8B"/>
    <w:rsid w:val="00174F8D"/>
    <w:rsid w:val="00182086"/>
    <w:rsid w:val="00185D0C"/>
    <w:rsid w:val="0018730D"/>
    <w:rsid w:val="00190163"/>
    <w:rsid w:val="00191A72"/>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4E5F"/>
    <w:rsid w:val="001C5FE5"/>
    <w:rsid w:val="001C6441"/>
    <w:rsid w:val="001C6F8A"/>
    <w:rsid w:val="001D2D7E"/>
    <w:rsid w:val="001D2E9A"/>
    <w:rsid w:val="001D39ED"/>
    <w:rsid w:val="001E304A"/>
    <w:rsid w:val="001F0A04"/>
    <w:rsid w:val="001F5963"/>
    <w:rsid w:val="00204775"/>
    <w:rsid w:val="00213181"/>
    <w:rsid w:val="002153FA"/>
    <w:rsid w:val="002224D4"/>
    <w:rsid w:val="00224161"/>
    <w:rsid w:val="0022421A"/>
    <w:rsid w:val="00224F00"/>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7631"/>
    <w:rsid w:val="00247D05"/>
    <w:rsid w:val="00251AFC"/>
    <w:rsid w:val="00261642"/>
    <w:rsid w:val="00261F81"/>
    <w:rsid w:val="00262F6B"/>
    <w:rsid w:val="002634FB"/>
    <w:rsid w:val="00270058"/>
    <w:rsid w:val="0027014D"/>
    <w:rsid w:val="00270A21"/>
    <w:rsid w:val="00272FE1"/>
    <w:rsid w:val="00274E45"/>
    <w:rsid w:val="00275311"/>
    <w:rsid w:val="00275DDE"/>
    <w:rsid w:val="00281F3D"/>
    <w:rsid w:val="00286F30"/>
    <w:rsid w:val="002912EE"/>
    <w:rsid w:val="00291D78"/>
    <w:rsid w:val="00293F72"/>
    <w:rsid w:val="00297278"/>
    <w:rsid w:val="00297577"/>
    <w:rsid w:val="002B0F50"/>
    <w:rsid w:val="002B3A2A"/>
    <w:rsid w:val="002B486B"/>
    <w:rsid w:val="002B4A8E"/>
    <w:rsid w:val="002B7F25"/>
    <w:rsid w:val="002C01A1"/>
    <w:rsid w:val="002C0E79"/>
    <w:rsid w:val="002C11F8"/>
    <w:rsid w:val="002C6CD6"/>
    <w:rsid w:val="002D3728"/>
    <w:rsid w:val="002D6FA8"/>
    <w:rsid w:val="002D7A89"/>
    <w:rsid w:val="002E35DE"/>
    <w:rsid w:val="002E4441"/>
    <w:rsid w:val="002E4C1F"/>
    <w:rsid w:val="002E569C"/>
    <w:rsid w:val="002E5F52"/>
    <w:rsid w:val="002E7AAE"/>
    <w:rsid w:val="002F3BA0"/>
    <w:rsid w:val="002F497A"/>
    <w:rsid w:val="0030229D"/>
    <w:rsid w:val="003056AD"/>
    <w:rsid w:val="00306E71"/>
    <w:rsid w:val="00310B40"/>
    <w:rsid w:val="0032200F"/>
    <w:rsid w:val="00322518"/>
    <w:rsid w:val="003242C4"/>
    <w:rsid w:val="003270A4"/>
    <w:rsid w:val="003317A4"/>
    <w:rsid w:val="00334E0C"/>
    <w:rsid w:val="00334EF3"/>
    <w:rsid w:val="0033573C"/>
    <w:rsid w:val="00336765"/>
    <w:rsid w:val="003371A2"/>
    <w:rsid w:val="00343F17"/>
    <w:rsid w:val="003455C5"/>
    <w:rsid w:val="003457E1"/>
    <w:rsid w:val="003524FF"/>
    <w:rsid w:val="00353746"/>
    <w:rsid w:val="00361E71"/>
    <w:rsid w:val="0036227A"/>
    <w:rsid w:val="00363150"/>
    <w:rsid w:val="00363482"/>
    <w:rsid w:val="00365D76"/>
    <w:rsid w:val="003721F6"/>
    <w:rsid w:val="00373439"/>
    <w:rsid w:val="0037363C"/>
    <w:rsid w:val="00375EA6"/>
    <w:rsid w:val="00376AE1"/>
    <w:rsid w:val="003838EC"/>
    <w:rsid w:val="00386D95"/>
    <w:rsid w:val="0038714C"/>
    <w:rsid w:val="00390C1E"/>
    <w:rsid w:val="00390DFC"/>
    <w:rsid w:val="00391062"/>
    <w:rsid w:val="00392CFB"/>
    <w:rsid w:val="00394A31"/>
    <w:rsid w:val="003957DA"/>
    <w:rsid w:val="0039586D"/>
    <w:rsid w:val="00397E88"/>
    <w:rsid w:val="003A23C4"/>
    <w:rsid w:val="003A3DCE"/>
    <w:rsid w:val="003A5660"/>
    <w:rsid w:val="003A5B81"/>
    <w:rsid w:val="003B0D27"/>
    <w:rsid w:val="003B198C"/>
    <w:rsid w:val="003B2C24"/>
    <w:rsid w:val="003B36F9"/>
    <w:rsid w:val="003B4196"/>
    <w:rsid w:val="003B433A"/>
    <w:rsid w:val="003B4410"/>
    <w:rsid w:val="003B77C3"/>
    <w:rsid w:val="003C1B68"/>
    <w:rsid w:val="003C2AFE"/>
    <w:rsid w:val="003C2C2D"/>
    <w:rsid w:val="003C2F36"/>
    <w:rsid w:val="003C3EE4"/>
    <w:rsid w:val="003C544E"/>
    <w:rsid w:val="003C5D42"/>
    <w:rsid w:val="003C68E2"/>
    <w:rsid w:val="003C6BF1"/>
    <w:rsid w:val="003C72D2"/>
    <w:rsid w:val="003D06A3"/>
    <w:rsid w:val="003D2921"/>
    <w:rsid w:val="003D3308"/>
    <w:rsid w:val="003D4E50"/>
    <w:rsid w:val="003D7BF2"/>
    <w:rsid w:val="003F05BA"/>
    <w:rsid w:val="003F1190"/>
    <w:rsid w:val="003F31C0"/>
    <w:rsid w:val="003F3EDA"/>
    <w:rsid w:val="003F4F17"/>
    <w:rsid w:val="003F75E5"/>
    <w:rsid w:val="00400A7A"/>
    <w:rsid w:val="00403912"/>
    <w:rsid w:val="0040445E"/>
    <w:rsid w:val="004102AC"/>
    <w:rsid w:val="00413B15"/>
    <w:rsid w:val="00414083"/>
    <w:rsid w:val="00414532"/>
    <w:rsid w:val="0041512E"/>
    <w:rsid w:val="00416FEB"/>
    <w:rsid w:val="00416FF6"/>
    <w:rsid w:val="00420B8B"/>
    <w:rsid w:val="00420E7E"/>
    <w:rsid w:val="0042147A"/>
    <w:rsid w:val="00422427"/>
    <w:rsid w:val="0043077F"/>
    <w:rsid w:val="0043090F"/>
    <w:rsid w:val="00431AA2"/>
    <w:rsid w:val="00434E37"/>
    <w:rsid w:val="0043584D"/>
    <w:rsid w:val="004371CD"/>
    <w:rsid w:val="00437A12"/>
    <w:rsid w:val="004418F5"/>
    <w:rsid w:val="00444086"/>
    <w:rsid w:val="00444C5C"/>
    <w:rsid w:val="00447D9C"/>
    <w:rsid w:val="004503FB"/>
    <w:rsid w:val="00450665"/>
    <w:rsid w:val="00455368"/>
    <w:rsid w:val="0045589F"/>
    <w:rsid w:val="00455F2D"/>
    <w:rsid w:val="004601DD"/>
    <w:rsid w:val="0046091D"/>
    <w:rsid w:val="00462F94"/>
    <w:rsid w:val="00466DE6"/>
    <w:rsid w:val="0046793A"/>
    <w:rsid w:val="00467F94"/>
    <w:rsid w:val="0047197B"/>
    <w:rsid w:val="004724E4"/>
    <w:rsid w:val="004759F9"/>
    <w:rsid w:val="00480679"/>
    <w:rsid w:val="004814CA"/>
    <w:rsid w:val="004830D8"/>
    <w:rsid w:val="004851F3"/>
    <w:rsid w:val="00485EE6"/>
    <w:rsid w:val="00486D2F"/>
    <w:rsid w:val="00486FC2"/>
    <w:rsid w:val="00487A84"/>
    <w:rsid w:val="00490876"/>
    <w:rsid w:val="00491C63"/>
    <w:rsid w:val="0049442F"/>
    <w:rsid w:val="0049795C"/>
    <w:rsid w:val="004A2DA4"/>
    <w:rsid w:val="004A2E75"/>
    <w:rsid w:val="004A3D3E"/>
    <w:rsid w:val="004A52EC"/>
    <w:rsid w:val="004B0D93"/>
    <w:rsid w:val="004C2781"/>
    <w:rsid w:val="004C43C6"/>
    <w:rsid w:val="004C579B"/>
    <w:rsid w:val="004C7E31"/>
    <w:rsid w:val="004D3BEE"/>
    <w:rsid w:val="004E2752"/>
    <w:rsid w:val="004E464A"/>
    <w:rsid w:val="004E5AF0"/>
    <w:rsid w:val="004E5C21"/>
    <w:rsid w:val="004F35CE"/>
    <w:rsid w:val="004F397F"/>
    <w:rsid w:val="004F46B8"/>
    <w:rsid w:val="004F651D"/>
    <w:rsid w:val="00500C03"/>
    <w:rsid w:val="00500EC7"/>
    <w:rsid w:val="00501A6B"/>
    <w:rsid w:val="005045B9"/>
    <w:rsid w:val="00507EAE"/>
    <w:rsid w:val="00510338"/>
    <w:rsid w:val="005147C2"/>
    <w:rsid w:val="005169AC"/>
    <w:rsid w:val="00521243"/>
    <w:rsid w:val="0052542A"/>
    <w:rsid w:val="0052618C"/>
    <w:rsid w:val="00527F6A"/>
    <w:rsid w:val="005300FE"/>
    <w:rsid w:val="00533D25"/>
    <w:rsid w:val="00534316"/>
    <w:rsid w:val="005360CD"/>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52AD"/>
    <w:rsid w:val="00577ADC"/>
    <w:rsid w:val="005805D7"/>
    <w:rsid w:val="00581AB2"/>
    <w:rsid w:val="0058201F"/>
    <w:rsid w:val="005837E1"/>
    <w:rsid w:val="00584357"/>
    <w:rsid w:val="00585994"/>
    <w:rsid w:val="00586B68"/>
    <w:rsid w:val="00590A31"/>
    <w:rsid w:val="0059187D"/>
    <w:rsid w:val="00591A57"/>
    <w:rsid w:val="005970E2"/>
    <w:rsid w:val="005A3060"/>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4B2A"/>
    <w:rsid w:val="006207E3"/>
    <w:rsid w:val="00622EF3"/>
    <w:rsid w:val="006244FF"/>
    <w:rsid w:val="006304C5"/>
    <w:rsid w:val="006308E9"/>
    <w:rsid w:val="00633310"/>
    <w:rsid w:val="00636464"/>
    <w:rsid w:val="00637424"/>
    <w:rsid w:val="00642ED6"/>
    <w:rsid w:val="00643C70"/>
    <w:rsid w:val="00646532"/>
    <w:rsid w:val="006549BC"/>
    <w:rsid w:val="006564C6"/>
    <w:rsid w:val="006572F9"/>
    <w:rsid w:val="006613F7"/>
    <w:rsid w:val="00664BD5"/>
    <w:rsid w:val="006655DA"/>
    <w:rsid w:val="00672827"/>
    <w:rsid w:val="006741C3"/>
    <w:rsid w:val="00676991"/>
    <w:rsid w:val="006779C4"/>
    <w:rsid w:val="006826F1"/>
    <w:rsid w:val="00682AFB"/>
    <w:rsid w:val="00682C1F"/>
    <w:rsid w:val="00683069"/>
    <w:rsid w:val="0068533B"/>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D6A20"/>
    <w:rsid w:val="006E10B9"/>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3265"/>
    <w:rsid w:val="00715301"/>
    <w:rsid w:val="00715E1C"/>
    <w:rsid w:val="00721B26"/>
    <w:rsid w:val="00721CD6"/>
    <w:rsid w:val="00722B0F"/>
    <w:rsid w:val="00724AC0"/>
    <w:rsid w:val="00727675"/>
    <w:rsid w:val="00733157"/>
    <w:rsid w:val="0073569B"/>
    <w:rsid w:val="0073578E"/>
    <w:rsid w:val="0073739F"/>
    <w:rsid w:val="007404FA"/>
    <w:rsid w:val="00741896"/>
    <w:rsid w:val="007434D8"/>
    <w:rsid w:val="007455F1"/>
    <w:rsid w:val="00747354"/>
    <w:rsid w:val="00751A59"/>
    <w:rsid w:val="0075570C"/>
    <w:rsid w:val="00755895"/>
    <w:rsid w:val="00755E71"/>
    <w:rsid w:val="00757617"/>
    <w:rsid w:val="00757A5A"/>
    <w:rsid w:val="00760B36"/>
    <w:rsid w:val="0077090A"/>
    <w:rsid w:val="00775366"/>
    <w:rsid w:val="00776155"/>
    <w:rsid w:val="0077742B"/>
    <w:rsid w:val="00782BCB"/>
    <w:rsid w:val="0078671C"/>
    <w:rsid w:val="0078792C"/>
    <w:rsid w:val="00792847"/>
    <w:rsid w:val="00795FE9"/>
    <w:rsid w:val="00796B60"/>
    <w:rsid w:val="007971A0"/>
    <w:rsid w:val="007A3171"/>
    <w:rsid w:val="007A37E1"/>
    <w:rsid w:val="007A3E22"/>
    <w:rsid w:val="007A4367"/>
    <w:rsid w:val="007A765D"/>
    <w:rsid w:val="007A7983"/>
    <w:rsid w:val="007B70AB"/>
    <w:rsid w:val="007B7CD1"/>
    <w:rsid w:val="007C1CD3"/>
    <w:rsid w:val="007C21FF"/>
    <w:rsid w:val="007C39F5"/>
    <w:rsid w:val="007C3CF4"/>
    <w:rsid w:val="007C447A"/>
    <w:rsid w:val="007C6F0C"/>
    <w:rsid w:val="007C7891"/>
    <w:rsid w:val="007D021F"/>
    <w:rsid w:val="007D0779"/>
    <w:rsid w:val="007D2FC8"/>
    <w:rsid w:val="007D3A68"/>
    <w:rsid w:val="007E0CE3"/>
    <w:rsid w:val="007E23BD"/>
    <w:rsid w:val="007E23F5"/>
    <w:rsid w:val="007E38C2"/>
    <w:rsid w:val="007E585C"/>
    <w:rsid w:val="007E6BFD"/>
    <w:rsid w:val="007E6CE5"/>
    <w:rsid w:val="007F0A15"/>
    <w:rsid w:val="007F59C5"/>
    <w:rsid w:val="007F72D6"/>
    <w:rsid w:val="007F77DA"/>
    <w:rsid w:val="0080487A"/>
    <w:rsid w:val="00805419"/>
    <w:rsid w:val="0080541A"/>
    <w:rsid w:val="0080555A"/>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32E"/>
    <w:rsid w:val="0087560A"/>
    <w:rsid w:val="008759E0"/>
    <w:rsid w:val="0088066F"/>
    <w:rsid w:val="00881D18"/>
    <w:rsid w:val="0088389A"/>
    <w:rsid w:val="00886FD8"/>
    <w:rsid w:val="0089008A"/>
    <w:rsid w:val="0089191F"/>
    <w:rsid w:val="008926BA"/>
    <w:rsid w:val="00893094"/>
    <w:rsid w:val="008936DB"/>
    <w:rsid w:val="00893FF6"/>
    <w:rsid w:val="008A1331"/>
    <w:rsid w:val="008A2CE0"/>
    <w:rsid w:val="008A6B5A"/>
    <w:rsid w:val="008B190E"/>
    <w:rsid w:val="008B2FD1"/>
    <w:rsid w:val="008B5AFC"/>
    <w:rsid w:val="008C5231"/>
    <w:rsid w:val="008C699F"/>
    <w:rsid w:val="008C751C"/>
    <w:rsid w:val="008D10AF"/>
    <w:rsid w:val="008D21D0"/>
    <w:rsid w:val="008D25DB"/>
    <w:rsid w:val="008D29CF"/>
    <w:rsid w:val="008E0035"/>
    <w:rsid w:val="008E0AC6"/>
    <w:rsid w:val="008E6D09"/>
    <w:rsid w:val="008F782E"/>
    <w:rsid w:val="00900189"/>
    <w:rsid w:val="009002BF"/>
    <w:rsid w:val="00901A28"/>
    <w:rsid w:val="00902EAB"/>
    <w:rsid w:val="00903A36"/>
    <w:rsid w:val="00905DAD"/>
    <w:rsid w:val="00912673"/>
    <w:rsid w:val="00912E85"/>
    <w:rsid w:val="0092077B"/>
    <w:rsid w:val="009216E9"/>
    <w:rsid w:val="00924177"/>
    <w:rsid w:val="00933174"/>
    <w:rsid w:val="0093566E"/>
    <w:rsid w:val="009408DE"/>
    <w:rsid w:val="00940AC8"/>
    <w:rsid w:val="00942DA9"/>
    <w:rsid w:val="00943DC2"/>
    <w:rsid w:val="00943DD0"/>
    <w:rsid w:val="009443DA"/>
    <w:rsid w:val="00945109"/>
    <w:rsid w:val="00945BF6"/>
    <w:rsid w:val="00946E74"/>
    <w:rsid w:val="0094739F"/>
    <w:rsid w:val="0095368C"/>
    <w:rsid w:val="00957714"/>
    <w:rsid w:val="00963094"/>
    <w:rsid w:val="009639C3"/>
    <w:rsid w:val="0096759E"/>
    <w:rsid w:val="00970E95"/>
    <w:rsid w:val="00972762"/>
    <w:rsid w:val="00973D33"/>
    <w:rsid w:val="009748B9"/>
    <w:rsid w:val="00975D62"/>
    <w:rsid w:val="00975F5B"/>
    <w:rsid w:val="00976FE7"/>
    <w:rsid w:val="009777E5"/>
    <w:rsid w:val="00982738"/>
    <w:rsid w:val="00983E2B"/>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1E2"/>
    <w:rsid w:val="009D4633"/>
    <w:rsid w:val="009D4FBB"/>
    <w:rsid w:val="009D4FD4"/>
    <w:rsid w:val="009E1379"/>
    <w:rsid w:val="009E1723"/>
    <w:rsid w:val="009E1F18"/>
    <w:rsid w:val="009E278A"/>
    <w:rsid w:val="009E5302"/>
    <w:rsid w:val="009E5466"/>
    <w:rsid w:val="009F50D1"/>
    <w:rsid w:val="009F7481"/>
    <w:rsid w:val="009F7B01"/>
    <w:rsid w:val="00A037F6"/>
    <w:rsid w:val="00A03D14"/>
    <w:rsid w:val="00A04B31"/>
    <w:rsid w:val="00A114DC"/>
    <w:rsid w:val="00A1717A"/>
    <w:rsid w:val="00A172E2"/>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3D97"/>
    <w:rsid w:val="00A546DE"/>
    <w:rsid w:val="00A56821"/>
    <w:rsid w:val="00A56EC1"/>
    <w:rsid w:val="00A57CED"/>
    <w:rsid w:val="00A60643"/>
    <w:rsid w:val="00A647E3"/>
    <w:rsid w:val="00A663FC"/>
    <w:rsid w:val="00A723B1"/>
    <w:rsid w:val="00A7247C"/>
    <w:rsid w:val="00A74279"/>
    <w:rsid w:val="00A76B3F"/>
    <w:rsid w:val="00A77222"/>
    <w:rsid w:val="00A82587"/>
    <w:rsid w:val="00A83E90"/>
    <w:rsid w:val="00A84953"/>
    <w:rsid w:val="00A85E5D"/>
    <w:rsid w:val="00A863EC"/>
    <w:rsid w:val="00A90CB8"/>
    <w:rsid w:val="00A90D73"/>
    <w:rsid w:val="00A913EC"/>
    <w:rsid w:val="00A94004"/>
    <w:rsid w:val="00A94614"/>
    <w:rsid w:val="00A973C5"/>
    <w:rsid w:val="00A97B80"/>
    <w:rsid w:val="00AA5B58"/>
    <w:rsid w:val="00AB0FB1"/>
    <w:rsid w:val="00AB195C"/>
    <w:rsid w:val="00AB20E5"/>
    <w:rsid w:val="00AB2459"/>
    <w:rsid w:val="00AB46E1"/>
    <w:rsid w:val="00AB6E96"/>
    <w:rsid w:val="00AC419D"/>
    <w:rsid w:val="00AC43E9"/>
    <w:rsid w:val="00AC5970"/>
    <w:rsid w:val="00AC6602"/>
    <w:rsid w:val="00AC785C"/>
    <w:rsid w:val="00AD23E7"/>
    <w:rsid w:val="00AD2B1E"/>
    <w:rsid w:val="00AD4357"/>
    <w:rsid w:val="00AE0E04"/>
    <w:rsid w:val="00AE2ED2"/>
    <w:rsid w:val="00AE30FC"/>
    <w:rsid w:val="00AE5F2E"/>
    <w:rsid w:val="00AE671B"/>
    <w:rsid w:val="00AE6EA7"/>
    <w:rsid w:val="00AE7A5A"/>
    <w:rsid w:val="00AF2A79"/>
    <w:rsid w:val="00AF63EA"/>
    <w:rsid w:val="00B02604"/>
    <w:rsid w:val="00B03A7E"/>
    <w:rsid w:val="00B10904"/>
    <w:rsid w:val="00B10B56"/>
    <w:rsid w:val="00B162F1"/>
    <w:rsid w:val="00B16CD7"/>
    <w:rsid w:val="00B1704B"/>
    <w:rsid w:val="00B17BFB"/>
    <w:rsid w:val="00B20EBC"/>
    <w:rsid w:val="00B21441"/>
    <w:rsid w:val="00B2343B"/>
    <w:rsid w:val="00B24B7B"/>
    <w:rsid w:val="00B305AA"/>
    <w:rsid w:val="00B33D73"/>
    <w:rsid w:val="00B36766"/>
    <w:rsid w:val="00B4284E"/>
    <w:rsid w:val="00B42938"/>
    <w:rsid w:val="00B42BBC"/>
    <w:rsid w:val="00B45C4F"/>
    <w:rsid w:val="00B51009"/>
    <w:rsid w:val="00B53114"/>
    <w:rsid w:val="00B5430B"/>
    <w:rsid w:val="00B561DD"/>
    <w:rsid w:val="00B5665A"/>
    <w:rsid w:val="00B60408"/>
    <w:rsid w:val="00B62BBB"/>
    <w:rsid w:val="00B643F1"/>
    <w:rsid w:val="00B64545"/>
    <w:rsid w:val="00B64774"/>
    <w:rsid w:val="00B64D61"/>
    <w:rsid w:val="00B64D79"/>
    <w:rsid w:val="00B659FE"/>
    <w:rsid w:val="00B66E8C"/>
    <w:rsid w:val="00B713CA"/>
    <w:rsid w:val="00B76106"/>
    <w:rsid w:val="00B762CB"/>
    <w:rsid w:val="00B7649C"/>
    <w:rsid w:val="00B77183"/>
    <w:rsid w:val="00B80CF4"/>
    <w:rsid w:val="00B81D16"/>
    <w:rsid w:val="00B84F14"/>
    <w:rsid w:val="00B9305A"/>
    <w:rsid w:val="00B93B54"/>
    <w:rsid w:val="00B9625A"/>
    <w:rsid w:val="00B97A7D"/>
    <w:rsid w:val="00BA182F"/>
    <w:rsid w:val="00BA2622"/>
    <w:rsid w:val="00BA3361"/>
    <w:rsid w:val="00BA4A83"/>
    <w:rsid w:val="00BA4FB4"/>
    <w:rsid w:val="00BB0F24"/>
    <w:rsid w:val="00BB11D3"/>
    <w:rsid w:val="00BB2E78"/>
    <w:rsid w:val="00BB5F64"/>
    <w:rsid w:val="00BB60DD"/>
    <w:rsid w:val="00BB6502"/>
    <w:rsid w:val="00BB70C4"/>
    <w:rsid w:val="00BC05EA"/>
    <w:rsid w:val="00BC261D"/>
    <w:rsid w:val="00BC31DE"/>
    <w:rsid w:val="00BC7735"/>
    <w:rsid w:val="00BC7A66"/>
    <w:rsid w:val="00BD0B9C"/>
    <w:rsid w:val="00BD2B30"/>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4689D"/>
    <w:rsid w:val="00C550D8"/>
    <w:rsid w:val="00C55A28"/>
    <w:rsid w:val="00C60731"/>
    <w:rsid w:val="00C61C8E"/>
    <w:rsid w:val="00C62D98"/>
    <w:rsid w:val="00C63954"/>
    <w:rsid w:val="00C65CB1"/>
    <w:rsid w:val="00C65F42"/>
    <w:rsid w:val="00C6673D"/>
    <w:rsid w:val="00C67006"/>
    <w:rsid w:val="00C679A8"/>
    <w:rsid w:val="00C77970"/>
    <w:rsid w:val="00C81E52"/>
    <w:rsid w:val="00C81E82"/>
    <w:rsid w:val="00C8343B"/>
    <w:rsid w:val="00C85EDA"/>
    <w:rsid w:val="00C871ED"/>
    <w:rsid w:val="00C87B8A"/>
    <w:rsid w:val="00C922A6"/>
    <w:rsid w:val="00C925E4"/>
    <w:rsid w:val="00C93261"/>
    <w:rsid w:val="00C95919"/>
    <w:rsid w:val="00C95E52"/>
    <w:rsid w:val="00C97C07"/>
    <w:rsid w:val="00CA4CE2"/>
    <w:rsid w:val="00CA5BC3"/>
    <w:rsid w:val="00CA6224"/>
    <w:rsid w:val="00CA66F6"/>
    <w:rsid w:val="00CA6897"/>
    <w:rsid w:val="00CA6F8F"/>
    <w:rsid w:val="00CA7FAA"/>
    <w:rsid w:val="00CB4CD9"/>
    <w:rsid w:val="00CB5DCE"/>
    <w:rsid w:val="00CB7275"/>
    <w:rsid w:val="00CC00D7"/>
    <w:rsid w:val="00CC53CF"/>
    <w:rsid w:val="00CD0BF9"/>
    <w:rsid w:val="00CD2041"/>
    <w:rsid w:val="00CD3095"/>
    <w:rsid w:val="00CD3F14"/>
    <w:rsid w:val="00CD4030"/>
    <w:rsid w:val="00CD5051"/>
    <w:rsid w:val="00CE5836"/>
    <w:rsid w:val="00CE6A6C"/>
    <w:rsid w:val="00CE7190"/>
    <w:rsid w:val="00CF0405"/>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68B2"/>
    <w:rsid w:val="00D503C4"/>
    <w:rsid w:val="00D52FED"/>
    <w:rsid w:val="00D5703F"/>
    <w:rsid w:val="00D57FFC"/>
    <w:rsid w:val="00D61A1D"/>
    <w:rsid w:val="00D64946"/>
    <w:rsid w:val="00D6515B"/>
    <w:rsid w:val="00D66CA0"/>
    <w:rsid w:val="00D71BC4"/>
    <w:rsid w:val="00D71DEB"/>
    <w:rsid w:val="00D73DB4"/>
    <w:rsid w:val="00D8247E"/>
    <w:rsid w:val="00D84102"/>
    <w:rsid w:val="00D84678"/>
    <w:rsid w:val="00D85F59"/>
    <w:rsid w:val="00D864A3"/>
    <w:rsid w:val="00D872E5"/>
    <w:rsid w:val="00D877C7"/>
    <w:rsid w:val="00D96142"/>
    <w:rsid w:val="00D9755D"/>
    <w:rsid w:val="00DA0CEF"/>
    <w:rsid w:val="00DA5C0B"/>
    <w:rsid w:val="00DA63CC"/>
    <w:rsid w:val="00DB06E7"/>
    <w:rsid w:val="00DB09FB"/>
    <w:rsid w:val="00DB122F"/>
    <w:rsid w:val="00DB2880"/>
    <w:rsid w:val="00DB39C5"/>
    <w:rsid w:val="00DC3301"/>
    <w:rsid w:val="00DC451A"/>
    <w:rsid w:val="00DC514B"/>
    <w:rsid w:val="00DC64EC"/>
    <w:rsid w:val="00DC7685"/>
    <w:rsid w:val="00DC794E"/>
    <w:rsid w:val="00DD0467"/>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173D"/>
    <w:rsid w:val="00E21C45"/>
    <w:rsid w:val="00E232F1"/>
    <w:rsid w:val="00E23453"/>
    <w:rsid w:val="00E2399E"/>
    <w:rsid w:val="00E273E4"/>
    <w:rsid w:val="00E30F11"/>
    <w:rsid w:val="00E315B3"/>
    <w:rsid w:val="00E342C1"/>
    <w:rsid w:val="00E368F1"/>
    <w:rsid w:val="00E37F85"/>
    <w:rsid w:val="00E40231"/>
    <w:rsid w:val="00E457AB"/>
    <w:rsid w:val="00E46FD0"/>
    <w:rsid w:val="00E47D8C"/>
    <w:rsid w:val="00E47E87"/>
    <w:rsid w:val="00E53832"/>
    <w:rsid w:val="00E61457"/>
    <w:rsid w:val="00E63791"/>
    <w:rsid w:val="00E64704"/>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093C"/>
    <w:rsid w:val="00EA623F"/>
    <w:rsid w:val="00EA726B"/>
    <w:rsid w:val="00EB0FF6"/>
    <w:rsid w:val="00EB13AA"/>
    <w:rsid w:val="00EB13D0"/>
    <w:rsid w:val="00EC0AB4"/>
    <w:rsid w:val="00EC4A9E"/>
    <w:rsid w:val="00EC7A84"/>
    <w:rsid w:val="00ED1C19"/>
    <w:rsid w:val="00ED2730"/>
    <w:rsid w:val="00ED2CDC"/>
    <w:rsid w:val="00ED73B5"/>
    <w:rsid w:val="00EE1730"/>
    <w:rsid w:val="00EE2D53"/>
    <w:rsid w:val="00EE4CD0"/>
    <w:rsid w:val="00EE54ED"/>
    <w:rsid w:val="00EE6A85"/>
    <w:rsid w:val="00EE75BF"/>
    <w:rsid w:val="00EF0362"/>
    <w:rsid w:val="00F03396"/>
    <w:rsid w:val="00F04431"/>
    <w:rsid w:val="00F04CE7"/>
    <w:rsid w:val="00F0505A"/>
    <w:rsid w:val="00F05593"/>
    <w:rsid w:val="00F07F85"/>
    <w:rsid w:val="00F1129D"/>
    <w:rsid w:val="00F1259A"/>
    <w:rsid w:val="00F14D0F"/>
    <w:rsid w:val="00F22306"/>
    <w:rsid w:val="00F24604"/>
    <w:rsid w:val="00F258BF"/>
    <w:rsid w:val="00F262AD"/>
    <w:rsid w:val="00F26BE4"/>
    <w:rsid w:val="00F30960"/>
    <w:rsid w:val="00F375B3"/>
    <w:rsid w:val="00F4059B"/>
    <w:rsid w:val="00F41545"/>
    <w:rsid w:val="00F42860"/>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1F4C"/>
    <w:rsid w:val="00F8275C"/>
    <w:rsid w:val="00F85043"/>
    <w:rsid w:val="00F85453"/>
    <w:rsid w:val="00F85A87"/>
    <w:rsid w:val="00F90468"/>
    <w:rsid w:val="00F90D3A"/>
    <w:rsid w:val="00F9106B"/>
    <w:rsid w:val="00F92C2E"/>
    <w:rsid w:val="00F92EB8"/>
    <w:rsid w:val="00F961CA"/>
    <w:rsid w:val="00F96A28"/>
    <w:rsid w:val="00FA1D43"/>
    <w:rsid w:val="00FA235A"/>
    <w:rsid w:val="00FA3D4E"/>
    <w:rsid w:val="00FA598A"/>
    <w:rsid w:val="00FB1A22"/>
    <w:rsid w:val="00FB3792"/>
    <w:rsid w:val="00FB4CCA"/>
    <w:rsid w:val="00FC279C"/>
    <w:rsid w:val="00FC3F78"/>
    <w:rsid w:val="00FC514C"/>
    <w:rsid w:val="00FC6125"/>
    <w:rsid w:val="00FC61B3"/>
    <w:rsid w:val="00FC664D"/>
    <w:rsid w:val="00FD29BB"/>
    <w:rsid w:val="00FD2FBE"/>
    <w:rsid w:val="00FD4D17"/>
    <w:rsid w:val="00FD54E3"/>
    <w:rsid w:val="00FE084E"/>
    <w:rsid w:val="00FE0AF0"/>
    <w:rsid w:val="00FE1E64"/>
    <w:rsid w:val="00FF1E7C"/>
    <w:rsid w:val="00FF263E"/>
    <w:rsid w:val="00FF3455"/>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447A"/>
  </w:style>
  <w:style w:type="paragraph" w:styleId="Nagwek3">
    <w:name w:val="heading 3"/>
    <w:basedOn w:val="Normalny"/>
    <w:link w:val="Nagwek3Znak"/>
    <w:uiPriority w:val="9"/>
    <w:qFormat/>
    <w:rsid w:val="005360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character" w:customStyle="1" w:styleId="Nagwek3Znak">
    <w:name w:val="Nagłówek 3 Znak"/>
    <w:basedOn w:val="Domylnaczcionkaakapitu"/>
    <w:link w:val="Nagwek3"/>
    <w:uiPriority w:val="9"/>
    <w:rsid w:val="005360CD"/>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112869838">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398355421">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D7555-497F-4065-8D83-7ED400C6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3</Pages>
  <Words>831</Words>
  <Characters>4989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232</cp:revision>
  <cp:lastPrinted>2023-06-14T07:58:00Z</cp:lastPrinted>
  <dcterms:created xsi:type="dcterms:W3CDTF">2022-05-05T09:04:00Z</dcterms:created>
  <dcterms:modified xsi:type="dcterms:W3CDTF">2023-06-29T07:50:00Z</dcterms:modified>
</cp:coreProperties>
</file>