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55CE4" w14:textId="27549AB0" w:rsidR="00E954B3" w:rsidRPr="00341170" w:rsidRDefault="002B1671" w:rsidP="002B1671">
      <w:pPr>
        <w:spacing w:line="276" w:lineRule="auto"/>
        <w:ind w:left="-85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ZP.272.1.30.2025                                                                                               </w:t>
      </w:r>
      <w:r w:rsidR="00AD6AB5" w:rsidRPr="00341170">
        <w:rPr>
          <w:rFonts w:ascii="Arial" w:hAnsi="Arial" w:cs="Arial"/>
          <w:bCs/>
          <w:sz w:val="24"/>
          <w:szCs w:val="24"/>
        </w:rPr>
        <w:t>Załącznik nr 1</w:t>
      </w:r>
      <w:r w:rsidR="00BB614A" w:rsidRPr="00341170">
        <w:rPr>
          <w:rFonts w:ascii="Arial" w:hAnsi="Arial" w:cs="Arial"/>
          <w:bCs/>
          <w:sz w:val="24"/>
          <w:szCs w:val="24"/>
        </w:rPr>
        <w:t>a</w:t>
      </w:r>
    </w:p>
    <w:p w14:paraId="111953AC" w14:textId="77777777" w:rsidR="002351DE" w:rsidRDefault="00AD6AB5" w:rsidP="008C0F36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36774">
        <w:rPr>
          <w:rFonts w:ascii="Arial" w:hAnsi="Arial" w:cs="Arial"/>
          <w:b/>
          <w:bCs/>
          <w:sz w:val="24"/>
          <w:szCs w:val="24"/>
        </w:rPr>
        <w:t>Szczegółowy opis przedmiotu zamówienia</w:t>
      </w:r>
    </w:p>
    <w:p w14:paraId="3D1F2E73" w14:textId="1F6F86A6" w:rsidR="002351DE" w:rsidRPr="002B1671" w:rsidRDefault="002B1671" w:rsidP="00F57E61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B1671">
        <w:rPr>
          <w:rFonts w:ascii="Arial" w:hAnsi="Arial" w:cs="Arial"/>
          <w:bCs/>
          <w:sz w:val="20"/>
          <w:szCs w:val="20"/>
        </w:rPr>
        <w:t>Część I – O</w:t>
      </w:r>
      <w:r w:rsidRPr="002B1671">
        <w:rPr>
          <w:rFonts w:ascii="Arial" w:eastAsia="Calibri" w:hAnsi="Arial" w:cs="Arial"/>
          <w:sz w:val="20"/>
          <w:szCs w:val="20"/>
        </w:rPr>
        <w:t xml:space="preserve">rganizacja  trzech 2-dniowych spotkań Regionalnej Platformy Współpracy  na rzecz Rozwoju Ekonomii Społecznej.  </w:t>
      </w:r>
    </w:p>
    <w:p w14:paraId="070BD591" w14:textId="77777777" w:rsidR="002B1671" w:rsidRPr="00F36774" w:rsidRDefault="002B1671" w:rsidP="00F57E61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FA272A6" w14:textId="34C7B00D" w:rsidR="00BB614A" w:rsidRPr="00F57E61" w:rsidRDefault="00BB614A" w:rsidP="00F57E61">
      <w:pPr>
        <w:spacing w:after="0" w:line="276" w:lineRule="auto"/>
        <w:ind w:left="-709"/>
        <w:rPr>
          <w:rFonts w:ascii="Arial" w:eastAsia="Calibri" w:hAnsi="Arial" w:cs="Arial"/>
          <w:sz w:val="24"/>
          <w:szCs w:val="24"/>
        </w:rPr>
      </w:pPr>
      <w:r w:rsidRPr="00BB614A">
        <w:rPr>
          <w:rFonts w:ascii="Arial" w:eastAsia="Calibri" w:hAnsi="Arial" w:cs="Arial"/>
          <w:sz w:val="24"/>
          <w:szCs w:val="24"/>
        </w:rPr>
        <w:t>Kompleksowa organizacja  trzech 2-dniowych spotkań Regionalnej Platformy Współpracy na rzecz Rozwoju Ekonomii Społecznej</w:t>
      </w:r>
      <w:r w:rsidR="00F57E61">
        <w:rPr>
          <w:rFonts w:ascii="Arial" w:eastAsia="Calibri" w:hAnsi="Arial" w:cs="Arial"/>
          <w:sz w:val="24"/>
          <w:szCs w:val="24"/>
        </w:rPr>
        <w:t xml:space="preserve"> </w:t>
      </w:r>
      <w:r w:rsidR="00F57E61" w:rsidRPr="00F57E61">
        <w:rPr>
          <w:rFonts w:ascii="Arial" w:eastAsia="Calibri" w:hAnsi="Arial" w:cs="Arial"/>
          <w:sz w:val="24"/>
          <w:szCs w:val="24"/>
        </w:rPr>
        <w:t>w ramach projektu pt. „Spójna Polityka Społeczna Warmii i  Mazur”, realizowanego przez Regionalny Ośrodek Polityki Społecznej Urzędu Marszałkowskiego Województwa Warmińsko – Mazurskiego w Olsztynie</w:t>
      </w:r>
      <w:r w:rsidR="00F57E61">
        <w:rPr>
          <w:rFonts w:ascii="Arial" w:eastAsia="Calibri" w:hAnsi="Arial" w:cs="Arial"/>
          <w:sz w:val="24"/>
          <w:szCs w:val="24"/>
        </w:rPr>
        <w:t>.</w:t>
      </w:r>
    </w:p>
    <w:tbl>
      <w:tblPr>
        <w:tblW w:w="1003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2"/>
        <w:gridCol w:w="7019"/>
      </w:tblGrid>
      <w:tr w:rsidR="008672A8" w:rsidRPr="00F36774" w14:paraId="6C85E500" w14:textId="77777777" w:rsidTr="00B66A74">
        <w:tc>
          <w:tcPr>
            <w:tcW w:w="3012" w:type="dxa"/>
            <w:shd w:val="clear" w:color="auto" w:fill="auto"/>
          </w:tcPr>
          <w:p w14:paraId="40288381" w14:textId="77777777" w:rsidR="008672A8" w:rsidRPr="00F36774" w:rsidRDefault="008672A8" w:rsidP="00C40C76">
            <w:pPr>
              <w:pStyle w:val="Akapitzlist"/>
              <w:numPr>
                <w:ilvl w:val="0"/>
                <w:numId w:val="11"/>
              </w:numPr>
              <w:spacing w:after="0" w:line="276" w:lineRule="auto"/>
              <w:ind w:left="342" w:hanging="3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bCs/>
                <w:sz w:val="24"/>
                <w:szCs w:val="24"/>
              </w:rPr>
              <w:t>OPIS PRZEDMIOTU ZAMÓWIENIA</w:t>
            </w:r>
          </w:p>
        </w:tc>
        <w:tc>
          <w:tcPr>
            <w:tcW w:w="7019" w:type="dxa"/>
            <w:shd w:val="clear" w:color="auto" w:fill="auto"/>
          </w:tcPr>
          <w:p w14:paraId="6D49B285" w14:textId="77777777" w:rsidR="008672A8" w:rsidRPr="00F36774" w:rsidRDefault="008672A8" w:rsidP="008C0F36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Organizacja kompleksowej usługi obejmuje zapewnienie:</w:t>
            </w:r>
          </w:p>
          <w:p w14:paraId="5A98C757" w14:textId="0E8D0225" w:rsidR="00D27EB3" w:rsidRPr="00D27EB3" w:rsidRDefault="00D27EB3" w:rsidP="00777CE9">
            <w:pPr>
              <w:numPr>
                <w:ilvl w:val="0"/>
                <w:numId w:val="1"/>
              </w:numPr>
              <w:spacing w:after="0" w:line="276" w:lineRule="auto"/>
              <w:ind w:left="451" w:hanging="425"/>
              <w:rPr>
                <w:rFonts w:ascii="Arial" w:hAnsi="Arial" w:cs="Arial"/>
                <w:sz w:val="24"/>
                <w:szCs w:val="24"/>
              </w:rPr>
            </w:pPr>
            <w:r w:rsidRPr="00D27EB3">
              <w:rPr>
                <w:rFonts w:ascii="Arial" w:hAnsi="Arial" w:cs="Arial"/>
                <w:color w:val="000000" w:themeColor="text1"/>
                <w:sz w:val="24"/>
                <w:szCs w:val="24"/>
              </w:rPr>
              <w:t>nocleg</w:t>
            </w:r>
            <w:r w:rsidR="00BB614A">
              <w:rPr>
                <w:rFonts w:ascii="Arial" w:hAnsi="Arial" w:cs="Arial"/>
                <w:color w:val="000000" w:themeColor="text1"/>
                <w:sz w:val="24"/>
                <w:szCs w:val="24"/>
              </w:rPr>
              <w:t>ów</w:t>
            </w:r>
            <w:r w:rsidRPr="00D27EB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wraz ze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ś</w:t>
            </w:r>
            <w:r w:rsidRPr="00D27EB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niadaniem </w:t>
            </w:r>
            <w:r w:rsidR="00335FB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i kolacją </w:t>
            </w:r>
            <w:r w:rsidRPr="00D27EB3">
              <w:rPr>
                <w:rFonts w:ascii="Arial" w:hAnsi="Arial" w:cs="Arial"/>
                <w:sz w:val="24"/>
                <w:szCs w:val="24"/>
              </w:rPr>
              <w:t xml:space="preserve">dla uczestników </w:t>
            </w:r>
            <w:r w:rsidR="00BB614A">
              <w:rPr>
                <w:rFonts w:ascii="Arial" w:hAnsi="Arial" w:cs="Arial"/>
                <w:sz w:val="24"/>
                <w:szCs w:val="24"/>
              </w:rPr>
              <w:t>spotkań</w:t>
            </w:r>
            <w:r w:rsidR="00335FBC">
              <w:rPr>
                <w:rFonts w:ascii="Arial" w:hAnsi="Arial" w:cs="Arial"/>
                <w:sz w:val="24"/>
                <w:szCs w:val="24"/>
              </w:rPr>
              <w:t xml:space="preserve"> posiadających miejsce zamieszkania poza miejscowością, w której odbywa</w:t>
            </w:r>
            <w:r w:rsidR="00BB614A">
              <w:rPr>
                <w:rFonts w:ascii="Arial" w:hAnsi="Arial" w:cs="Arial"/>
                <w:sz w:val="24"/>
                <w:szCs w:val="24"/>
              </w:rPr>
              <w:t>ją</w:t>
            </w:r>
            <w:r w:rsidR="00335FBC">
              <w:rPr>
                <w:rFonts w:ascii="Arial" w:hAnsi="Arial" w:cs="Arial"/>
                <w:sz w:val="24"/>
                <w:szCs w:val="24"/>
              </w:rPr>
              <w:t xml:space="preserve"> się </w:t>
            </w:r>
            <w:r w:rsidR="00BB614A">
              <w:rPr>
                <w:rFonts w:ascii="Arial" w:hAnsi="Arial" w:cs="Arial"/>
                <w:sz w:val="24"/>
                <w:szCs w:val="24"/>
              </w:rPr>
              <w:t>spotkania</w:t>
            </w:r>
            <w:r w:rsidR="00335FB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D27EB3">
              <w:rPr>
                <w:rFonts w:ascii="Arial" w:hAnsi="Arial" w:cs="Arial"/>
                <w:sz w:val="24"/>
                <w:szCs w:val="24"/>
              </w:rPr>
              <w:t>zgodnie ze szczegółowym opisem przedmiotu zamówienia,</w:t>
            </w:r>
          </w:p>
          <w:p w14:paraId="322443F3" w14:textId="645C6480" w:rsidR="008672A8" w:rsidRPr="00F36774" w:rsidRDefault="008672A8" w:rsidP="00777CE9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451" w:hanging="425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sal</w:t>
            </w:r>
            <w:proofErr w:type="spellEnd"/>
            <w:r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F36774">
              <w:rPr>
                <w:rFonts w:ascii="Arial" w:hAnsi="Arial" w:cs="Arial"/>
                <w:sz w:val="24"/>
                <w:szCs w:val="24"/>
              </w:rPr>
              <w:t>wraz z wyposażeniem</w:t>
            </w:r>
            <w:r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, zgodnie ze szczegółowym opisem przedmiotu zamówienia,</w:t>
            </w:r>
          </w:p>
          <w:p w14:paraId="344F97F8" w14:textId="5DA2E6FA" w:rsidR="008672A8" w:rsidRPr="00F36774" w:rsidRDefault="008672A8" w:rsidP="00777CE9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451" w:hanging="425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wyżywienia dla uczestników, zgodnie ze szczegółowym opisem przedmiotu zamówienia.</w:t>
            </w:r>
          </w:p>
        </w:tc>
      </w:tr>
      <w:tr w:rsidR="008672A8" w:rsidRPr="00F36774" w14:paraId="4864A177" w14:textId="77777777" w:rsidTr="00B66A74">
        <w:trPr>
          <w:trHeight w:val="2544"/>
        </w:trPr>
        <w:tc>
          <w:tcPr>
            <w:tcW w:w="3012" w:type="dxa"/>
            <w:shd w:val="clear" w:color="auto" w:fill="auto"/>
          </w:tcPr>
          <w:p w14:paraId="67AF1E05" w14:textId="6A661A1D" w:rsidR="008672A8" w:rsidRPr="00F36774" w:rsidRDefault="008672A8" w:rsidP="00C40C76">
            <w:pPr>
              <w:pStyle w:val="Akapitzlist"/>
              <w:numPr>
                <w:ilvl w:val="0"/>
                <w:numId w:val="11"/>
              </w:numPr>
              <w:ind w:left="342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WYMOGI DOTYCZĄCE USŁUGI ZAPEWNIENIA </w:t>
            </w:r>
            <w:r w:rsidR="00BB614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OPIEKUNA SPOTKAŃ</w:t>
            </w:r>
          </w:p>
        </w:tc>
        <w:tc>
          <w:tcPr>
            <w:tcW w:w="7019" w:type="dxa"/>
            <w:shd w:val="clear" w:color="auto" w:fill="auto"/>
          </w:tcPr>
          <w:p w14:paraId="441F8ABF" w14:textId="3220114B" w:rsidR="008672A8" w:rsidRPr="00F36774" w:rsidRDefault="008672A8" w:rsidP="008C0F36">
            <w:pPr>
              <w:autoSpaceDE w:val="0"/>
              <w:autoSpaceDN w:val="0"/>
              <w:spacing w:after="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  <w:lang w:eastAsia="pl-PL"/>
              </w:rPr>
              <w:t xml:space="preserve">Zamawiający wymaga zapewnienia przez Wykonawcę </w:t>
            </w:r>
            <w:r w:rsidR="00BB614A">
              <w:rPr>
                <w:rFonts w:ascii="Arial" w:hAnsi="Arial" w:cs="Arial"/>
                <w:sz w:val="24"/>
                <w:szCs w:val="24"/>
                <w:lang w:eastAsia="pl-PL"/>
              </w:rPr>
              <w:t xml:space="preserve">opiekuna spotkań, który będzie obecny na wszystkich trzech wydarzeniach. Opiekun będzie odpowiedzialny za prawidłową realizację umowy na miejscu spotkań. </w:t>
            </w:r>
            <w:r w:rsidR="00760FA9">
              <w:rPr>
                <w:rFonts w:ascii="Arial" w:hAnsi="Arial" w:cs="Arial"/>
                <w:sz w:val="24"/>
                <w:szCs w:val="24"/>
                <w:lang w:eastAsia="pl-PL"/>
              </w:rPr>
              <w:t>Jego zadaniem będzie m.in.</w:t>
            </w:r>
            <w:r w:rsidR="00BB614A">
              <w:rPr>
                <w:rFonts w:ascii="Arial" w:hAnsi="Arial" w:cs="Arial"/>
                <w:sz w:val="24"/>
                <w:szCs w:val="24"/>
                <w:lang w:eastAsia="pl-PL"/>
              </w:rPr>
              <w:t xml:space="preserve"> reagowanie na bieżąc</w:t>
            </w:r>
            <w:r w:rsidR="00760FA9">
              <w:rPr>
                <w:rFonts w:ascii="Arial" w:hAnsi="Arial" w:cs="Arial"/>
                <w:sz w:val="24"/>
                <w:szCs w:val="24"/>
                <w:lang w:eastAsia="pl-PL"/>
              </w:rPr>
              <w:t>e</w:t>
            </w:r>
            <w:r w:rsidR="00BB614A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potrzeby</w:t>
            </w:r>
            <w:r w:rsidR="00760FA9">
              <w:rPr>
                <w:rFonts w:ascii="Arial" w:hAnsi="Arial" w:cs="Arial"/>
                <w:sz w:val="24"/>
                <w:szCs w:val="24"/>
                <w:lang w:eastAsia="pl-PL"/>
              </w:rPr>
              <w:t xml:space="preserve"> zgłaszane przez organizatorów oraz uczestników</w:t>
            </w:r>
            <w:r w:rsidR="00BB614A">
              <w:rPr>
                <w:rFonts w:ascii="Arial" w:hAnsi="Arial" w:cs="Arial"/>
                <w:sz w:val="24"/>
                <w:szCs w:val="24"/>
                <w:lang w:eastAsia="pl-PL"/>
              </w:rPr>
              <w:t xml:space="preserve"> oraz za współpracę z</w:t>
            </w:r>
            <w:r w:rsidR="00760FA9">
              <w:rPr>
                <w:rFonts w:ascii="Arial" w:hAnsi="Arial" w:cs="Arial"/>
                <w:sz w:val="24"/>
                <w:szCs w:val="24"/>
                <w:lang w:eastAsia="pl-PL"/>
              </w:rPr>
              <w:t xml:space="preserve"> kadrą </w:t>
            </w:r>
            <w:r w:rsidR="004758B8">
              <w:rPr>
                <w:rFonts w:ascii="Arial" w:hAnsi="Arial" w:cs="Arial"/>
                <w:sz w:val="24"/>
                <w:szCs w:val="24"/>
                <w:lang w:eastAsia="pl-PL"/>
              </w:rPr>
              <w:t>hotelu/obiektu hotelarskiego</w:t>
            </w:r>
            <w:r w:rsidR="00075814">
              <w:rPr>
                <w:rFonts w:ascii="Arial" w:hAnsi="Arial" w:cs="Arial"/>
                <w:sz w:val="24"/>
                <w:szCs w:val="24"/>
                <w:lang w:eastAsia="pl-PL"/>
              </w:rPr>
              <w:t>,</w:t>
            </w:r>
            <w:r w:rsidR="00760FA9">
              <w:rPr>
                <w:rFonts w:ascii="Arial" w:hAnsi="Arial" w:cs="Arial"/>
                <w:sz w:val="24"/>
                <w:szCs w:val="24"/>
                <w:lang w:eastAsia="pl-PL"/>
              </w:rPr>
              <w:t xml:space="preserve"> w którym odbywać się będą spotkania. </w:t>
            </w:r>
          </w:p>
          <w:p w14:paraId="461C57E4" w14:textId="4D95756F" w:rsidR="008672A8" w:rsidRPr="00F36774" w:rsidRDefault="008672A8" w:rsidP="008C0F36">
            <w:pPr>
              <w:spacing w:line="276" w:lineRule="auto"/>
              <w:ind w:left="11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72A8" w:rsidRPr="00F36774" w14:paraId="6013B046" w14:textId="77777777" w:rsidTr="00B66A74">
        <w:tc>
          <w:tcPr>
            <w:tcW w:w="3012" w:type="dxa"/>
            <w:shd w:val="clear" w:color="auto" w:fill="auto"/>
          </w:tcPr>
          <w:p w14:paraId="4F796C0F" w14:textId="620E944E" w:rsidR="008672A8" w:rsidRPr="00F36774" w:rsidRDefault="008672A8" w:rsidP="00C40C76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 xml:space="preserve">MIEJSCE </w:t>
            </w:r>
            <w:r w:rsidR="004758B8">
              <w:rPr>
                <w:rFonts w:ascii="Arial" w:hAnsi="Arial" w:cs="Arial"/>
                <w:b/>
                <w:sz w:val="24"/>
                <w:szCs w:val="24"/>
              </w:rPr>
              <w:t>SPOTKAŃ</w:t>
            </w:r>
          </w:p>
        </w:tc>
        <w:tc>
          <w:tcPr>
            <w:tcW w:w="7019" w:type="dxa"/>
            <w:shd w:val="clear" w:color="auto" w:fill="auto"/>
          </w:tcPr>
          <w:p w14:paraId="00335179" w14:textId="37F407B7" w:rsidR="00D70432" w:rsidRPr="00760FA9" w:rsidRDefault="00CC4A7B" w:rsidP="00CC4A7B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314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CC4A7B">
              <w:rPr>
                <w:rFonts w:ascii="Arial" w:hAnsi="Arial" w:cs="Arial"/>
                <w:bCs/>
                <w:sz w:val="24"/>
                <w:szCs w:val="24"/>
              </w:rPr>
              <w:t xml:space="preserve">Wykonawca zapewni hotel/obiekt hotelarski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o </w:t>
            </w:r>
            <w:r w:rsidRPr="00CC4A7B">
              <w:rPr>
                <w:rFonts w:ascii="Arial" w:hAnsi="Arial" w:cs="Arial"/>
                <w:bCs/>
                <w:sz w:val="24"/>
                <w:szCs w:val="24"/>
              </w:rPr>
              <w:t xml:space="preserve">standardzie hotelu </w:t>
            </w:r>
            <w:r w:rsidR="00631E23">
              <w:rPr>
                <w:rFonts w:ascii="Arial" w:hAnsi="Arial" w:cs="Arial"/>
                <w:bCs/>
                <w:sz w:val="24"/>
                <w:szCs w:val="24"/>
              </w:rPr>
              <w:t>minimum 3*</w:t>
            </w:r>
            <w:r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="00760FA9">
              <w:rPr>
                <w:rFonts w:ascii="Arial" w:hAnsi="Arial" w:cs="Arial"/>
                <w:bCs/>
                <w:sz w:val="24"/>
                <w:szCs w:val="24"/>
              </w:rPr>
              <w:t xml:space="preserve"> położony</w:t>
            </w:r>
            <w:r w:rsidR="00760FA9" w:rsidRPr="00760FA9">
              <w:rPr>
                <w:rFonts w:ascii="Arial" w:hAnsi="Arial" w:cs="Arial"/>
                <w:bCs/>
                <w:sz w:val="24"/>
                <w:szCs w:val="24"/>
              </w:rPr>
              <w:t xml:space="preserve"> poza granicami Olsztyna</w:t>
            </w:r>
            <w:r w:rsidR="00075814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="00760FA9" w:rsidRPr="00760FA9">
              <w:rPr>
                <w:rFonts w:ascii="Arial" w:hAnsi="Arial" w:cs="Arial"/>
                <w:bCs/>
                <w:sz w:val="24"/>
                <w:szCs w:val="24"/>
              </w:rPr>
              <w:t xml:space="preserve"> w odległości drogowej</w:t>
            </w:r>
            <w:r w:rsidR="00760FA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60FA9" w:rsidRPr="00760FA9">
              <w:rPr>
                <w:rFonts w:ascii="Arial" w:hAnsi="Arial" w:cs="Arial"/>
                <w:bCs/>
                <w:sz w:val="24"/>
                <w:szCs w:val="24"/>
              </w:rPr>
              <w:t>do 80 km od siedziby Zamawiającego</w:t>
            </w:r>
            <w:r w:rsidR="00075814">
              <w:rPr>
                <w:rFonts w:ascii="Arial" w:hAnsi="Arial" w:cs="Arial"/>
                <w:bCs/>
                <w:sz w:val="24"/>
                <w:szCs w:val="24"/>
              </w:rPr>
              <w:t xml:space="preserve"> tj.</w:t>
            </w:r>
            <w:r w:rsidR="00760FA9" w:rsidRPr="00760FA9">
              <w:rPr>
                <w:rFonts w:ascii="Arial" w:hAnsi="Arial" w:cs="Arial"/>
                <w:bCs/>
                <w:sz w:val="24"/>
                <w:szCs w:val="24"/>
              </w:rPr>
              <w:t xml:space="preserve"> ul. Emilii Plater 1, 10-562 Olsztyn (mierzonej</w:t>
            </w:r>
            <w:r w:rsidR="00760FA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60FA9" w:rsidRPr="00760FA9">
              <w:rPr>
                <w:rFonts w:ascii="Arial" w:hAnsi="Arial" w:cs="Arial"/>
                <w:bCs/>
                <w:sz w:val="24"/>
                <w:szCs w:val="24"/>
              </w:rPr>
              <w:t>z użyciem aplikacji – maps.google.pl, przy czym odległość będzie liczona po drodze,</w:t>
            </w:r>
            <w:r w:rsidR="00760FA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60FA9" w:rsidRPr="00760FA9">
              <w:rPr>
                <w:rFonts w:ascii="Arial" w:hAnsi="Arial" w:cs="Arial"/>
                <w:bCs/>
                <w:sz w:val="24"/>
                <w:szCs w:val="24"/>
              </w:rPr>
              <w:t>nie w linii prostej).</w:t>
            </w:r>
          </w:p>
          <w:p w14:paraId="4BC93026" w14:textId="677191D6" w:rsidR="00D70432" w:rsidRDefault="00D70432" w:rsidP="00C40C76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hanging="338"/>
              <w:rPr>
                <w:rFonts w:ascii="Arial" w:hAnsi="Arial" w:cs="Arial"/>
                <w:bCs/>
                <w:sz w:val="24"/>
                <w:szCs w:val="24"/>
              </w:rPr>
            </w:pPr>
            <w:r w:rsidRPr="00D70432">
              <w:rPr>
                <w:rFonts w:ascii="Arial" w:hAnsi="Arial" w:cs="Arial"/>
                <w:bCs/>
                <w:sz w:val="24"/>
                <w:szCs w:val="24"/>
              </w:rPr>
              <w:t>Wykonawca zapewni bezpośrednio przy hotelu/obiekcie, w którym będ</w:t>
            </w:r>
            <w:r w:rsidR="00760FA9">
              <w:rPr>
                <w:rFonts w:ascii="Arial" w:hAnsi="Arial" w:cs="Arial"/>
                <w:bCs/>
                <w:sz w:val="24"/>
                <w:szCs w:val="24"/>
              </w:rPr>
              <w:t xml:space="preserve">ą </w:t>
            </w:r>
            <w:r w:rsidRPr="00D70432">
              <w:rPr>
                <w:rFonts w:ascii="Arial" w:hAnsi="Arial" w:cs="Arial"/>
                <w:bCs/>
                <w:sz w:val="24"/>
                <w:szCs w:val="24"/>
              </w:rPr>
              <w:t>realizowane s</w:t>
            </w:r>
            <w:r w:rsidR="00760FA9">
              <w:rPr>
                <w:rFonts w:ascii="Arial" w:hAnsi="Arial" w:cs="Arial"/>
                <w:bCs/>
                <w:sz w:val="24"/>
                <w:szCs w:val="24"/>
              </w:rPr>
              <w:t>potkania</w:t>
            </w:r>
            <w:r w:rsidRPr="00D70432">
              <w:rPr>
                <w:rFonts w:ascii="Arial" w:hAnsi="Arial" w:cs="Arial"/>
                <w:bCs/>
                <w:sz w:val="24"/>
                <w:szCs w:val="24"/>
              </w:rPr>
              <w:t>, bezpłatne miejsca parkingowe dla uczestników.</w:t>
            </w:r>
          </w:p>
          <w:p w14:paraId="00490D8F" w14:textId="1BDAB0AC" w:rsidR="00D70432" w:rsidRPr="00D70432" w:rsidRDefault="00D70432" w:rsidP="00C40C76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70432">
              <w:rPr>
                <w:rFonts w:ascii="Arial" w:hAnsi="Arial" w:cs="Arial"/>
                <w:bCs/>
                <w:sz w:val="24"/>
                <w:szCs w:val="24"/>
              </w:rPr>
              <w:t xml:space="preserve">Miejsce realizacji </w:t>
            </w:r>
            <w:r w:rsidR="008D0E2D">
              <w:rPr>
                <w:rFonts w:ascii="Arial" w:hAnsi="Arial" w:cs="Arial"/>
                <w:bCs/>
                <w:sz w:val="24"/>
                <w:szCs w:val="24"/>
              </w:rPr>
              <w:t>spotkań</w:t>
            </w:r>
            <w:r w:rsidRPr="00D70432">
              <w:rPr>
                <w:rFonts w:ascii="Arial" w:hAnsi="Arial" w:cs="Arial"/>
                <w:bCs/>
                <w:sz w:val="24"/>
                <w:szCs w:val="24"/>
              </w:rPr>
              <w:t xml:space="preserve"> powinno być usytuowane tak, aby możliwy był dojazd za pomocą publicznych środków transportu.</w:t>
            </w:r>
          </w:p>
          <w:p w14:paraId="0D99CA18" w14:textId="62DAD7C8" w:rsidR="00D70432" w:rsidRDefault="00D70432" w:rsidP="00C40C76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70432">
              <w:rPr>
                <w:rFonts w:ascii="Arial" w:hAnsi="Arial" w:cs="Arial"/>
                <w:bCs/>
                <w:sz w:val="24"/>
                <w:szCs w:val="24"/>
              </w:rPr>
              <w:t xml:space="preserve">Wykonawca w terminie najpóźniej </w:t>
            </w:r>
            <w:r w:rsidR="004758B8">
              <w:rPr>
                <w:rFonts w:ascii="Arial" w:hAnsi="Arial" w:cs="Arial"/>
                <w:bCs/>
                <w:sz w:val="24"/>
                <w:szCs w:val="24"/>
              </w:rPr>
              <w:t>15</w:t>
            </w:r>
            <w:r w:rsidRPr="00D70432">
              <w:rPr>
                <w:rFonts w:ascii="Arial" w:hAnsi="Arial" w:cs="Arial"/>
                <w:bCs/>
                <w:sz w:val="24"/>
                <w:szCs w:val="24"/>
              </w:rPr>
              <w:t xml:space="preserve"> dni roboczych od dnia zawarcia umowy przedstawi do akceptacji przez Zamawiającego propozycję lokalizacji miejsca </w:t>
            </w:r>
            <w:r w:rsidR="008D0E2D">
              <w:rPr>
                <w:rFonts w:ascii="Arial" w:hAnsi="Arial" w:cs="Arial"/>
                <w:bCs/>
                <w:sz w:val="24"/>
                <w:szCs w:val="24"/>
              </w:rPr>
              <w:t xml:space="preserve">spotkań </w:t>
            </w:r>
            <w:r w:rsidR="008D0E2D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(Zamawiający nie wymaga organizacji wszystkich trzech spotkań w tym samym obiekcie).  </w:t>
            </w:r>
          </w:p>
          <w:p w14:paraId="5FEAB576" w14:textId="5B14B081" w:rsidR="0074597B" w:rsidRPr="00D70432" w:rsidRDefault="0074597B" w:rsidP="00C40C76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70432">
              <w:rPr>
                <w:rFonts w:ascii="Arial" w:eastAsia="Calibri" w:hAnsi="Arial" w:cs="Arial"/>
                <w:sz w:val="24"/>
                <w:szCs w:val="24"/>
              </w:rPr>
              <w:t xml:space="preserve">Zamawiający wymaga, by Wykonawca podczas </w:t>
            </w:r>
            <w:r w:rsidR="008D0E2D">
              <w:rPr>
                <w:rFonts w:ascii="Arial" w:eastAsia="Calibri" w:hAnsi="Arial" w:cs="Arial"/>
                <w:sz w:val="24"/>
                <w:szCs w:val="24"/>
              </w:rPr>
              <w:t xml:space="preserve">spotkań </w:t>
            </w:r>
            <w:r w:rsidRPr="00D70432">
              <w:rPr>
                <w:rFonts w:ascii="Arial" w:eastAsia="Calibri" w:hAnsi="Arial" w:cs="Arial"/>
                <w:sz w:val="24"/>
                <w:szCs w:val="24"/>
              </w:rPr>
              <w:t>zapewnił dostępność dla osób z niepełnosprawnościami. W rozumieniu ustawy z dnia 19 lipca 2019 r. o zapewnieniu dostępności osobom ze szczególnymi potrzebami dostępność rozumiana jest jako dostępność architektoniczna, cyfrowa oraz informacyjno- komunikacyjna.</w:t>
            </w:r>
          </w:p>
          <w:p w14:paraId="4A4067A9" w14:textId="7EAC37ED" w:rsidR="0074597B" w:rsidRPr="00D70432" w:rsidRDefault="0074597B" w:rsidP="00C40C76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70432">
              <w:rPr>
                <w:rFonts w:ascii="Arial" w:eastAsia="Calibri" w:hAnsi="Arial" w:cs="Arial"/>
                <w:sz w:val="24"/>
                <w:szCs w:val="24"/>
              </w:rPr>
              <w:t xml:space="preserve">Obiekt oraz przeznaczone na potrzeby zorganizowania </w:t>
            </w:r>
            <w:r w:rsidR="008D0E2D">
              <w:rPr>
                <w:rFonts w:ascii="Arial" w:eastAsia="Calibri" w:hAnsi="Arial" w:cs="Arial"/>
                <w:sz w:val="24"/>
                <w:szCs w:val="24"/>
              </w:rPr>
              <w:t>spotkań</w:t>
            </w:r>
            <w:r w:rsidRPr="00D70432">
              <w:rPr>
                <w:rFonts w:ascii="Arial" w:eastAsia="Calibri" w:hAnsi="Arial" w:cs="Arial"/>
                <w:sz w:val="24"/>
                <w:szCs w:val="24"/>
              </w:rPr>
              <w:t xml:space="preserve"> przestrzenie (sal</w:t>
            </w:r>
            <w:r w:rsidR="008D0E2D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D70432">
              <w:rPr>
                <w:rFonts w:ascii="Arial" w:eastAsia="Calibri" w:hAnsi="Arial" w:cs="Arial"/>
                <w:sz w:val="24"/>
                <w:szCs w:val="24"/>
              </w:rPr>
              <w:t xml:space="preserve"> szkoleniow</w:t>
            </w:r>
            <w:r w:rsidR="008D0E2D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D70432">
              <w:rPr>
                <w:rFonts w:ascii="Arial" w:eastAsia="Calibri" w:hAnsi="Arial" w:cs="Arial"/>
                <w:sz w:val="24"/>
                <w:szCs w:val="24"/>
              </w:rPr>
              <w:t xml:space="preserve"> i sala do spożywania posiłku) oraz ciągi komunikacyjne, które będą dostosowane </w:t>
            </w:r>
            <w:bookmarkStart w:id="0" w:name="_Hlk157588487"/>
            <w:r w:rsidRPr="00D70432">
              <w:rPr>
                <w:rFonts w:ascii="Arial" w:eastAsia="Calibri" w:hAnsi="Arial" w:cs="Arial"/>
                <w:sz w:val="24"/>
                <w:szCs w:val="24"/>
              </w:rPr>
              <w:t>do potrzeb osób ze szczególnymi potrzebami</w:t>
            </w:r>
            <w:bookmarkEnd w:id="0"/>
            <w:r w:rsidRPr="00D70432">
              <w:rPr>
                <w:rFonts w:ascii="Arial" w:eastAsia="Calibri" w:hAnsi="Arial" w:cs="Arial"/>
                <w:sz w:val="24"/>
                <w:szCs w:val="24"/>
              </w:rPr>
              <w:t xml:space="preserve"> zgodnie z warunkami zawartymi w ww. ustawie, w tym:</w:t>
            </w:r>
          </w:p>
          <w:p w14:paraId="23D58AC0" w14:textId="3228EF7F" w:rsidR="0074597B" w:rsidRPr="009953E4" w:rsidRDefault="0074597B" w:rsidP="00C40C76">
            <w:pPr>
              <w:numPr>
                <w:ilvl w:val="0"/>
                <w:numId w:val="12"/>
              </w:numPr>
              <w:spacing w:line="276" w:lineRule="auto"/>
              <w:ind w:left="735" w:hanging="28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9953E4">
              <w:rPr>
                <w:rFonts w:ascii="Arial" w:eastAsia="Calibri" w:hAnsi="Arial" w:cs="Arial"/>
                <w:sz w:val="24"/>
                <w:szCs w:val="24"/>
              </w:rPr>
              <w:t>wejście do budynku, w którym będ</w:t>
            </w:r>
            <w:r w:rsidR="008D0E2D">
              <w:rPr>
                <w:rFonts w:ascii="Arial" w:eastAsia="Calibri" w:hAnsi="Arial" w:cs="Arial"/>
                <w:sz w:val="24"/>
                <w:szCs w:val="24"/>
              </w:rPr>
              <w:t>ą</w:t>
            </w:r>
            <w:r w:rsidRPr="009953E4">
              <w:rPr>
                <w:rFonts w:ascii="Arial" w:eastAsia="Calibri" w:hAnsi="Arial" w:cs="Arial"/>
                <w:sz w:val="24"/>
                <w:szCs w:val="24"/>
              </w:rPr>
              <w:t xml:space="preserve"> odbywać się </w:t>
            </w:r>
            <w:r w:rsidR="008D0E2D">
              <w:rPr>
                <w:rFonts w:ascii="Arial" w:eastAsia="Calibri" w:hAnsi="Arial" w:cs="Arial"/>
                <w:sz w:val="24"/>
                <w:szCs w:val="24"/>
              </w:rPr>
              <w:t>spotkania</w:t>
            </w:r>
            <w:r w:rsidRPr="009953E4">
              <w:rPr>
                <w:rFonts w:ascii="Arial" w:eastAsia="Calibri" w:hAnsi="Arial" w:cs="Arial"/>
                <w:sz w:val="24"/>
                <w:szCs w:val="24"/>
              </w:rPr>
              <w:t>, jest na poziomie terenu wokół budynku, a jeśli w budynku (lub przed wejściem do budynku) zastosowano schody, to jest winda, dostępny podjazd lub sprawna platforma przychodowa, o ile to możliwe, zainstalowana przy wejściu głównym/schodach głównych,</w:t>
            </w:r>
          </w:p>
          <w:p w14:paraId="52389EBF" w14:textId="77777777" w:rsidR="0074597B" w:rsidRPr="009953E4" w:rsidRDefault="0074597B" w:rsidP="00C40C76">
            <w:pPr>
              <w:numPr>
                <w:ilvl w:val="0"/>
                <w:numId w:val="12"/>
              </w:numPr>
              <w:spacing w:line="276" w:lineRule="auto"/>
              <w:ind w:left="735" w:hanging="28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9953E4">
              <w:rPr>
                <w:rFonts w:ascii="Arial" w:eastAsia="Calibri" w:hAnsi="Arial" w:cs="Arial"/>
                <w:sz w:val="24"/>
                <w:szCs w:val="24"/>
              </w:rPr>
              <w:t>na kondygnacjach dostępnych dla osób z niepełnosprawnością znajdują się przystosowane toalety,</w:t>
            </w:r>
          </w:p>
          <w:p w14:paraId="612EEBAA" w14:textId="77777777" w:rsidR="0074597B" w:rsidRPr="0074597B" w:rsidRDefault="0074597B" w:rsidP="00C40C76">
            <w:pPr>
              <w:numPr>
                <w:ilvl w:val="0"/>
                <w:numId w:val="12"/>
              </w:numPr>
              <w:spacing w:after="0" w:line="276" w:lineRule="auto"/>
              <w:ind w:left="735" w:hanging="28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9953E4">
              <w:rPr>
                <w:rFonts w:ascii="Arial" w:eastAsia="Calibri" w:hAnsi="Arial" w:cs="Arial"/>
                <w:sz w:val="24"/>
                <w:szCs w:val="24"/>
              </w:rPr>
              <w:t>o ile to możliwe na korytarzach nie ma wystających gablot, reklam, elementów dekoracji, które mogłyby być przeszkodą dla osób z niepełnosprawnościami.</w:t>
            </w:r>
          </w:p>
        </w:tc>
      </w:tr>
      <w:tr w:rsidR="008672A8" w:rsidRPr="00F36774" w14:paraId="38468DBA" w14:textId="77777777" w:rsidTr="00B66A74">
        <w:tc>
          <w:tcPr>
            <w:tcW w:w="3012" w:type="dxa"/>
            <w:shd w:val="clear" w:color="auto" w:fill="auto"/>
          </w:tcPr>
          <w:p w14:paraId="6E5E4D43" w14:textId="3279B693" w:rsidR="008672A8" w:rsidRPr="00F36774" w:rsidRDefault="00C54512" w:rsidP="00C40C76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TERMIN</w:t>
            </w:r>
            <w:r w:rsidR="004758B8">
              <w:rPr>
                <w:rFonts w:ascii="Arial" w:hAnsi="Arial" w:cs="Arial"/>
                <w:b/>
                <w:bCs/>
                <w:sz w:val="24"/>
                <w:szCs w:val="24"/>
              </w:rPr>
              <w:t>Y SPOTKAŃ</w:t>
            </w:r>
            <w:r w:rsidRPr="00F3677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19" w:type="dxa"/>
            <w:shd w:val="clear" w:color="auto" w:fill="auto"/>
          </w:tcPr>
          <w:p w14:paraId="41658110" w14:textId="77777777" w:rsidR="00F47553" w:rsidRDefault="00011787" w:rsidP="00C40C76">
            <w:pPr>
              <w:pStyle w:val="Bezodstpw"/>
              <w:numPr>
                <w:ilvl w:val="0"/>
                <w:numId w:val="4"/>
              </w:numPr>
              <w:spacing w:line="276" w:lineRule="auto"/>
              <w:ind w:left="369"/>
              <w:rPr>
                <w:rFonts w:cs="Arial"/>
                <w:szCs w:val="24"/>
              </w:rPr>
            </w:pPr>
            <w:r w:rsidRPr="00011787">
              <w:rPr>
                <w:rFonts w:cs="Arial"/>
                <w:szCs w:val="24"/>
              </w:rPr>
              <w:t xml:space="preserve">Wykonawca zobowiązuje się zrealizować dwudniowe usługi </w:t>
            </w:r>
          </w:p>
          <w:p w14:paraId="7BE5BFEB" w14:textId="77777777" w:rsidR="00F47553" w:rsidRDefault="00011787" w:rsidP="00F47553">
            <w:pPr>
              <w:pStyle w:val="Bezodstpw"/>
              <w:numPr>
                <w:ilvl w:val="0"/>
                <w:numId w:val="29"/>
              </w:numPr>
              <w:spacing w:line="276" w:lineRule="auto"/>
              <w:rPr>
                <w:rFonts w:cs="Arial"/>
                <w:szCs w:val="24"/>
              </w:rPr>
            </w:pPr>
            <w:r w:rsidRPr="00011787">
              <w:rPr>
                <w:rFonts w:cs="Arial"/>
                <w:szCs w:val="24"/>
              </w:rPr>
              <w:t>w</w:t>
            </w:r>
            <w:r w:rsidR="00B50CC4">
              <w:rPr>
                <w:rFonts w:cs="Arial"/>
                <w:szCs w:val="24"/>
              </w:rPr>
              <w:t xml:space="preserve">e wrześniu </w:t>
            </w:r>
            <w:r w:rsidRPr="00011787">
              <w:rPr>
                <w:rFonts w:cs="Arial"/>
                <w:szCs w:val="24"/>
              </w:rPr>
              <w:t>202</w:t>
            </w:r>
            <w:r w:rsidR="00B50CC4">
              <w:rPr>
                <w:rFonts w:cs="Arial"/>
                <w:szCs w:val="24"/>
              </w:rPr>
              <w:t>5</w:t>
            </w:r>
            <w:r w:rsidR="004F574F">
              <w:rPr>
                <w:rFonts w:cs="Arial"/>
                <w:szCs w:val="24"/>
              </w:rPr>
              <w:t xml:space="preserve"> </w:t>
            </w:r>
            <w:r w:rsidRPr="00011787">
              <w:rPr>
                <w:rFonts w:cs="Arial"/>
                <w:szCs w:val="24"/>
              </w:rPr>
              <w:t>r.</w:t>
            </w:r>
          </w:p>
          <w:p w14:paraId="54319BB6" w14:textId="77777777" w:rsidR="00F47553" w:rsidRDefault="004F574F" w:rsidP="00F47553">
            <w:pPr>
              <w:pStyle w:val="Bezodstpw"/>
              <w:numPr>
                <w:ilvl w:val="0"/>
                <w:numId w:val="29"/>
              </w:numPr>
              <w:spacing w:line="276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w marcu</w:t>
            </w:r>
            <w:r w:rsidR="00011787" w:rsidRPr="00011787">
              <w:rPr>
                <w:rFonts w:cs="Arial"/>
                <w:szCs w:val="24"/>
              </w:rPr>
              <w:t xml:space="preserve"> 202</w:t>
            </w:r>
            <w:r>
              <w:rPr>
                <w:rFonts w:cs="Arial"/>
                <w:szCs w:val="24"/>
              </w:rPr>
              <w:t>6</w:t>
            </w:r>
            <w:r w:rsidR="004758B8">
              <w:rPr>
                <w:rFonts w:cs="Arial"/>
                <w:szCs w:val="24"/>
              </w:rPr>
              <w:t xml:space="preserve"> </w:t>
            </w:r>
            <w:r w:rsidR="00011787" w:rsidRPr="00011787">
              <w:rPr>
                <w:rFonts w:cs="Arial"/>
                <w:szCs w:val="24"/>
              </w:rPr>
              <w:t xml:space="preserve">r. </w:t>
            </w:r>
          </w:p>
          <w:p w14:paraId="4FA61D4F" w14:textId="77777777" w:rsidR="00F47553" w:rsidRDefault="00011787" w:rsidP="00F47553">
            <w:pPr>
              <w:pStyle w:val="Bezodstpw"/>
              <w:numPr>
                <w:ilvl w:val="0"/>
                <w:numId w:val="29"/>
              </w:numPr>
              <w:spacing w:line="276" w:lineRule="auto"/>
              <w:rPr>
                <w:rFonts w:cs="Arial"/>
                <w:szCs w:val="24"/>
              </w:rPr>
            </w:pPr>
            <w:r w:rsidRPr="00011787">
              <w:rPr>
                <w:rFonts w:cs="Arial"/>
                <w:szCs w:val="24"/>
              </w:rPr>
              <w:t>w</w:t>
            </w:r>
            <w:r w:rsidR="004F574F">
              <w:rPr>
                <w:rFonts w:cs="Arial"/>
                <w:szCs w:val="24"/>
              </w:rPr>
              <w:t xml:space="preserve">e wrześniu </w:t>
            </w:r>
            <w:r w:rsidRPr="00011787">
              <w:rPr>
                <w:rFonts w:cs="Arial"/>
                <w:szCs w:val="24"/>
              </w:rPr>
              <w:t>202</w:t>
            </w:r>
            <w:r w:rsidR="004F574F">
              <w:rPr>
                <w:rFonts w:cs="Arial"/>
                <w:szCs w:val="24"/>
              </w:rPr>
              <w:t>6</w:t>
            </w:r>
            <w:r w:rsidR="004758B8">
              <w:rPr>
                <w:rFonts w:cs="Arial"/>
                <w:szCs w:val="24"/>
              </w:rPr>
              <w:t xml:space="preserve"> </w:t>
            </w:r>
            <w:r w:rsidRPr="00011787">
              <w:rPr>
                <w:rFonts w:cs="Arial"/>
                <w:szCs w:val="24"/>
              </w:rPr>
              <w:t>r.</w:t>
            </w:r>
          </w:p>
          <w:p w14:paraId="286F42C6" w14:textId="6B5707C1" w:rsidR="004F574F" w:rsidRDefault="00011787" w:rsidP="00F47553">
            <w:pPr>
              <w:pStyle w:val="Bezodstpw"/>
              <w:spacing w:line="276" w:lineRule="auto"/>
              <w:ind w:left="729"/>
              <w:rPr>
                <w:rFonts w:cs="Arial"/>
                <w:szCs w:val="24"/>
              </w:rPr>
            </w:pPr>
            <w:r w:rsidRPr="00011787">
              <w:rPr>
                <w:rFonts w:cs="Arial"/>
                <w:szCs w:val="24"/>
              </w:rPr>
              <w:t xml:space="preserve">w dni robocze tj. od poniedziałku do piątku (w następujących po sobie dniach). Dokładne terminy spotkań zostaną ustalone z </w:t>
            </w:r>
            <w:r w:rsidR="00F47553">
              <w:rPr>
                <w:rFonts w:cs="Arial"/>
                <w:szCs w:val="24"/>
              </w:rPr>
              <w:t>W</w:t>
            </w:r>
            <w:r w:rsidRPr="00011787">
              <w:rPr>
                <w:rFonts w:cs="Arial"/>
                <w:szCs w:val="24"/>
              </w:rPr>
              <w:t xml:space="preserve">ykonawcą w terminie </w:t>
            </w:r>
            <w:r w:rsidR="004F574F">
              <w:rPr>
                <w:rFonts w:cs="Arial"/>
                <w:szCs w:val="24"/>
              </w:rPr>
              <w:t>25</w:t>
            </w:r>
            <w:r w:rsidRPr="00011787">
              <w:rPr>
                <w:rFonts w:cs="Arial"/>
                <w:szCs w:val="24"/>
              </w:rPr>
              <w:t xml:space="preserve"> dni roboczych od podpisania umowy.  </w:t>
            </w:r>
          </w:p>
          <w:p w14:paraId="277057EA" w14:textId="420DCD8E" w:rsidR="00065B96" w:rsidRPr="004F574F" w:rsidRDefault="00065B96" w:rsidP="00C40C76">
            <w:pPr>
              <w:pStyle w:val="Bezodstpw"/>
              <w:numPr>
                <w:ilvl w:val="0"/>
                <w:numId w:val="4"/>
              </w:numPr>
              <w:spacing w:line="276" w:lineRule="auto"/>
              <w:ind w:left="369"/>
              <w:rPr>
                <w:rFonts w:cs="Arial"/>
                <w:szCs w:val="24"/>
              </w:rPr>
            </w:pPr>
            <w:r w:rsidRPr="004F574F">
              <w:rPr>
                <w:rFonts w:eastAsia="Arial" w:cs="Arial"/>
                <w:szCs w:val="24"/>
              </w:rPr>
              <w:t xml:space="preserve">W trakcie pierwszego dnia </w:t>
            </w:r>
            <w:r w:rsidR="004F574F" w:rsidRPr="004F574F">
              <w:rPr>
                <w:rFonts w:eastAsia="Arial" w:cs="Arial"/>
                <w:szCs w:val="24"/>
              </w:rPr>
              <w:t>spotkań</w:t>
            </w:r>
            <w:r w:rsidRPr="004F574F">
              <w:rPr>
                <w:rFonts w:eastAsia="Arial" w:cs="Arial"/>
                <w:szCs w:val="24"/>
              </w:rPr>
              <w:t xml:space="preserve"> przewidziano: </w:t>
            </w:r>
          </w:p>
          <w:p w14:paraId="1BE96255" w14:textId="65F30803" w:rsidR="00065B96" w:rsidRPr="004F574F" w:rsidRDefault="00065B96" w:rsidP="00C40C76">
            <w:pPr>
              <w:pStyle w:val="Akapitzlist"/>
              <w:numPr>
                <w:ilvl w:val="1"/>
                <w:numId w:val="19"/>
              </w:numPr>
              <w:spacing w:after="0" w:line="276" w:lineRule="auto"/>
              <w:ind w:left="739" w:hanging="284"/>
              <w:rPr>
                <w:rFonts w:ascii="Arial" w:eastAsia="Arial" w:hAnsi="Arial" w:cs="Arial"/>
                <w:sz w:val="24"/>
                <w:szCs w:val="24"/>
              </w:rPr>
            </w:pPr>
            <w:r w:rsidRPr="004F574F">
              <w:rPr>
                <w:rFonts w:ascii="Arial" w:eastAsia="Arial" w:hAnsi="Arial" w:cs="Arial"/>
                <w:sz w:val="24"/>
                <w:szCs w:val="24"/>
              </w:rPr>
              <w:t xml:space="preserve">jedną przerwę obiadową, </w:t>
            </w:r>
          </w:p>
          <w:p w14:paraId="2B21EA44" w14:textId="77777777" w:rsidR="004F574F" w:rsidRDefault="00065B96" w:rsidP="00C40C76">
            <w:pPr>
              <w:pStyle w:val="Akapitzlist"/>
              <w:numPr>
                <w:ilvl w:val="1"/>
                <w:numId w:val="19"/>
              </w:numPr>
              <w:spacing w:after="0" w:line="276" w:lineRule="auto"/>
              <w:ind w:left="739" w:hanging="284"/>
              <w:rPr>
                <w:rFonts w:ascii="Arial" w:eastAsia="Arial" w:hAnsi="Arial" w:cs="Arial"/>
                <w:sz w:val="24"/>
                <w:szCs w:val="24"/>
              </w:rPr>
            </w:pPr>
            <w:r w:rsidRPr="004F574F">
              <w:rPr>
                <w:rFonts w:ascii="Arial" w:eastAsia="Arial" w:hAnsi="Arial" w:cs="Arial"/>
                <w:sz w:val="24"/>
                <w:szCs w:val="24"/>
              </w:rPr>
              <w:t>przerw</w:t>
            </w:r>
            <w:r w:rsidR="004F574F">
              <w:rPr>
                <w:rFonts w:ascii="Arial" w:eastAsia="Arial" w:hAnsi="Arial" w:cs="Arial"/>
                <w:sz w:val="24"/>
                <w:szCs w:val="24"/>
              </w:rPr>
              <w:t>ę</w:t>
            </w:r>
            <w:r w:rsidRPr="004F574F">
              <w:rPr>
                <w:rFonts w:ascii="Arial" w:eastAsia="Arial" w:hAnsi="Arial" w:cs="Arial"/>
                <w:sz w:val="24"/>
                <w:szCs w:val="24"/>
              </w:rPr>
              <w:t xml:space="preserve"> kawow</w:t>
            </w:r>
            <w:r w:rsidR="004F574F">
              <w:rPr>
                <w:rFonts w:ascii="Arial" w:eastAsia="Arial" w:hAnsi="Arial" w:cs="Arial"/>
                <w:sz w:val="24"/>
                <w:szCs w:val="24"/>
              </w:rPr>
              <w:t>ą ciągłą.</w:t>
            </w:r>
          </w:p>
          <w:p w14:paraId="1386C915" w14:textId="5DC3698E" w:rsidR="00065B96" w:rsidRPr="004F574F" w:rsidRDefault="004F574F" w:rsidP="00C40C76">
            <w:pPr>
              <w:pStyle w:val="Akapitzlist"/>
              <w:numPr>
                <w:ilvl w:val="1"/>
                <w:numId w:val="19"/>
              </w:numPr>
              <w:spacing w:after="0" w:line="276" w:lineRule="auto"/>
              <w:ind w:left="739" w:hanging="28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k</w:t>
            </w:r>
            <w:r w:rsidR="00065B96" w:rsidRPr="004F574F">
              <w:rPr>
                <w:rFonts w:ascii="Arial" w:eastAsia="Arial" w:hAnsi="Arial" w:cs="Arial"/>
                <w:sz w:val="24"/>
                <w:szCs w:val="24"/>
              </w:rPr>
              <w:t>olacj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ę, która </w:t>
            </w:r>
            <w:r w:rsidR="00065B96" w:rsidRPr="004F574F">
              <w:rPr>
                <w:rFonts w:ascii="Arial" w:eastAsia="Arial" w:hAnsi="Arial" w:cs="Arial"/>
                <w:sz w:val="24"/>
                <w:szCs w:val="24"/>
              </w:rPr>
              <w:t>przewidziana jest wyłącznie dla uczestników korzystających z noclegu.</w:t>
            </w:r>
          </w:p>
          <w:p w14:paraId="7AB2B8AC" w14:textId="77777777" w:rsidR="004F574F" w:rsidRDefault="00065B96" w:rsidP="00C40C76">
            <w:pPr>
              <w:pStyle w:val="Akapitzlist"/>
              <w:numPr>
                <w:ilvl w:val="0"/>
                <w:numId w:val="4"/>
              </w:numPr>
              <w:spacing w:line="276" w:lineRule="auto"/>
              <w:ind w:left="369" w:hanging="421"/>
              <w:rPr>
                <w:rFonts w:ascii="Arial" w:eastAsia="Arial" w:hAnsi="Arial" w:cs="Arial"/>
                <w:sz w:val="24"/>
                <w:szCs w:val="24"/>
              </w:rPr>
            </w:pPr>
            <w:r w:rsidRPr="004F574F">
              <w:rPr>
                <w:rFonts w:ascii="Arial" w:eastAsia="Arial" w:hAnsi="Arial" w:cs="Arial"/>
                <w:sz w:val="24"/>
                <w:szCs w:val="24"/>
              </w:rPr>
              <w:t xml:space="preserve">W trakcie drugiego dnia </w:t>
            </w:r>
            <w:r w:rsidR="004F574F" w:rsidRPr="004F574F">
              <w:rPr>
                <w:rFonts w:ascii="Arial" w:eastAsia="Arial" w:hAnsi="Arial" w:cs="Arial"/>
                <w:sz w:val="24"/>
                <w:szCs w:val="24"/>
              </w:rPr>
              <w:t>spotkań</w:t>
            </w:r>
            <w:r w:rsidRPr="004F574F">
              <w:rPr>
                <w:rFonts w:ascii="Arial" w:eastAsia="Arial" w:hAnsi="Arial" w:cs="Arial"/>
                <w:sz w:val="24"/>
                <w:szCs w:val="24"/>
              </w:rPr>
              <w:t xml:space="preserve"> przewidziano</w:t>
            </w:r>
            <w:r w:rsidR="004F574F">
              <w:rPr>
                <w:rFonts w:ascii="Arial" w:eastAsia="Arial" w:hAnsi="Arial" w:cs="Arial"/>
                <w:sz w:val="24"/>
                <w:szCs w:val="24"/>
              </w:rPr>
              <w:t>:</w:t>
            </w:r>
          </w:p>
          <w:p w14:paraId="17EE1B53" w14:textId="4120A93A" w:rsidR="004F574F" w:rsidRDefault="004F574F" w:rsidP="00C40C76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śniadanie dla osób korzystających z noclegu,</w:t>
            </w:r>
          </w:p>
          <w:p w14:paraId="5D213E82" w14:textId="62C76EAF" w:rsidR="004F574F" w:rsidRDefault="00065B96" w:rsidP="00C40C76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F574F">
              <w:rPr>
                <w:rFonts w:ascii="Arial" w:eastAsia="Arial" w:hAnsi="Arial" w:cs="Arial"/>
                <w:sz w:val="24"/>
                <w:szCs w:val="24"/>
              </w:rPr>
              <w:lastRenderedPageBreak/>
              <w:t>jednorazową przerwę kawową</w:t>
            </w:r>
            <w:r w:rsidR="004F574F" w:rsidRPr="004F574F">
              <w:rPr>
                <w:rFonts w:ascii="Arial" w:eastAsia="Arial" w:hAnsi="Arial" w:cs="Arial"/>
                <w:sz w:val="24"/>
                <w:szCs w:val="24"/>
              </w:rPr>
              <w:t xml:space="preserve">. </w:t>
            </w:r>
            <w:r w:rsidRPr="004F574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18A61EF5" w14:textId="5EEA6F94" w:rsidR="00065B96" w:rsidRPr="004F574F" w:rsidRDefault="004F574F" w:rsidP="00C40C76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o</w:t>
            </w:r>
            <w:r w:rsidR="00065B96" w:rsidRPr="004F574F">
              <w:rPr>
                <w:rFonts w:ascii="Arial" w:eastAsia="Arial" w:hAnsi="Arial" w:cs="Arial"/>
                <w:sz w:val="24"/>
                <w:szCs w:val="24"/>
              </w:rPr>
              <w:t>biad</w:t>
            </w:r>
            <w:r>
              <w:rPr>
                <w:rFonts w:ascii="Arial" w:eastAsia="Arial" w:hAnsi="Arial" w:cs="Arial"/>
                <w:sz w:val="24"/>
                <w:szCs w:val="24"/>
              </w:rPr>
              <w:t>, który</w:t>
            </w:r>
            <w:r w:rsidR="00065B96" w:rsidRPr="004F574F">
              <w:rPr>
                <w:rFonts w:ascii="Arial" w:eastAsia="Arial" w:hAnsi="Arial" w:cs="Arial"/>
                <w:sz w:val="24"/>
                <w:szCs w:val="24"/>
              </w:rPr>
              <w:t xml:space="preserve"> odbywa się po zakończeniu drugiego dnia </w:t>
            </w:r>
            <w:r>
              <w:rPr>
                <w:rFonts w:ascii="Arial" w:eastAsia="Arial" w:hAnsi="Arial" w:cs="Arial"/>
                <w:sz w:val="24"/>
                <w:szCs w:val="24"/>
              </w:rPr>
              <w:t>spotkań</w:t>
            </w:r>
            <w:r w:rsidR="00065B96" w:rsidRPr="004F574F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66DFF1A7" w14:textId="09A3E4F6" w:rsidR="008672A8" w:rsidRPr="00F36774" w:rsidRDefault="00C54512" w:rsidP="00C40C76">
            <w:pPr>
              <w:pStyle w:val="Bezodstpw"/>
              <w:numPr>
                <w:ilvl w:val="0"/>
                <w:numId w:val="4"/>
              </w:numPr>
              <w:spacing w:line="276" w:lineRule="auto"/>
              <w:ind w:left="369"/>
              <w:rPr>
                <w:rFonts w:cs="Arial"/>
                <w:szCs w:val="24"/>
              </w:rPr>
            </w:pPr>
            <w:r w:rsidRPr="00F36774">
              <w:rPr>
                <w:rFonts w:cs="Arial"/>
                <w:szCs w:val="24"/>
              </w:rPr>
              <w:t xml:space="preserve">Zamawiający zastrzega sobie możliwość dokonania zmiany terminu po wcześniejszym uzgodnieniu ich z Wykonawcą. Zamawiający zastrzega, iż ewentualna zmiana terminu nastąpi nie później niż na </w:t>
            </w:r>
            <w:r w:rsidR="004F574F">
              <w:rPr>
                <w:rFonts w:cs="Arial"/>
                <w:szCs w:val="24"/>
              </w:rPr>
              <w:t>20</w:t>
            </w:r>
            <w:r w:rsidRPr="00F36774">
              <w:rPr>
                <w:rFonts w:cs="Arial"/>
                <w:szCs w:val="24"/>
              </w:rPr>
              <w:t xml:space="preserve"> dni przed ustalonym terminem </w:t>
            </w:r>
            <w:r w:rsidR="004758B8">
              <w:rPr>
                <w:rFonts w:cs="Arial"/>
                <w:szCs w:val="24"/>
              </w:rPr>
              <w:t>spotkania</w:t>
            </w:r>
            <w:r w:rsidRPr="00F36774">
              <w:rPr>
                <w:rFonts w:cs="Arial"/>
                <w:szCs w:val="24"/>
              </w:rPr>
              <w:t>.</w:t>
            </w:r>
          </w:p>
        </w:tc>
      </w:tr>
      <w:tr w:rsidR="008672A8" w:rsidRPr="00F36774" w14:paraId="2B4CC4A6" w14:textId="77777777" w:rsidTr="00B66A74">
        <w:tc>
          <w:tcPr>
            <w:tcW w:w="3012" w:type="dxa"/>
            <w:shd w:val="clear" w:color="auto" w:fill="auto"/>
          </w:tcPr>
          <w:p w14:paraId="05B7EE4B" w14:textId="4C11CDF4" w:rsidR="008672A8" w:rsidRPr="00F36774" w:rsidRDefault="00C54512" w:rsidP="00C40C76">
            <w:pPr>
              <w:pStyle w:val="Akapitzlist"/>
              <w:numPr>
                <w:ilvl w:val="0"/>
                <w:numId w:val="11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ODBIORCY </w:t>
            </w:r>
            <w:r w:rsidR="004758B8">
              <w:rPr>
                <w:rFonts w:ascii="Arial" w:hAnsi="Arial" w:cs="Arial"/>
                <w:b/>
                <w:sz w:val="24"/>
                <w:szCs w:val="24"/>
              </w:rPr>
              <w:t>SPOTKAŃ</w:t>
            </w:r>
          </w:p>
        </w:tc>
        <w:tc>
          <w:tcPr>
            <w:tcW w:w="7019" w:type="dxa"/>
            <w:shd w:val="clear" w:color="auto" w:fill="auto"/>
          </w:tcPr>
          <w:p w14:paraId="7C3D5EED" w14:textId="602F0C6F" w:rsidR="003E70E7" w:rsidRDefault="00093BE0" w:rsidP="00C40C76">
            <w:pPr>
              <w:pStyle w:val="Akapitzlist"/>
              <w:numPr>
                <w:ilvl w:val="0"/>
                <w:numId w:val="13"/>
              </w:numPr>
              <w:spacing w:after="0" w:line="276" w:lineRule="auto"/>
              <w:ind w:left="314" w:hanging="314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Odbiorcami spotkań są przedstawiciele podmiotów reintegracyjnych</w:t>
            </w:r>
            <w:r w:rsidR="00F47553">
              <w:rPr>
                <w:rFonts w:ascii="Arial" w:hAnsi="Arial" w:cs="Arial"/>
                <w:bCs/>
                <w:sz w:val="24"/>
                <w:szCs w:val="24"/>
              </w:rPr>
              <w:t>, ośrodków wsparcia ekonomii społecznej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z województwa warmińsko-mazurskiego oraz pracownicy Urzędu Marszałkowskiego Województwa Warmińsko-Mazurskiego.</w:t>
            </w:r>
          </w:p>
          <w:p w14:paraId="7154D0C2" w14:textId="5288F119" w:rsidR="00093BE0" w:rsidRDefault="00093BE0" w:rsidP="00C40C76">
            <w:pPr>
              <w:pStyle w:val="Akapitzlist"/>
              <w:numPr>
                <w:ilvl w:val="0"/>
                <w:numId w:val="13"/>
              </w:numPr>
              <w:spacing w:after="0" w:line="276" w:lineRule="auto"/>
              <w:ind w:left="314" w:hanging="314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 spotkaniach uczestniczyć będzie odpowiednio:</w:t>
            </w:r>
          </w:p>
          <w:p w14:paraId="5A2DCF21" w14:textId="77777777" w:rsidR="00093BE0" w:rsidRDefault="00093BE0" w:rsidP="00C40C76">
            <w:pPr>
              <w:pStyle w:val="Akapitzlist"/>
              <w:numPr>
                <w:ilvl w:val="0"/>
                <w:numId w:val="23"/>
              </w:numPr>
              <w:spacing w:after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Spotkanie we wrześniu 2025 r. – liczba uczestników 90 osób z możliwością zmniejszenia liczby uczestników do 80 osób;</w:t>
            </w:r>
          </w:p>
          <w:p w14:paraId="01B72894" w14:textId="4639F879" w:rsidR="00093BE0" w:rsidRPr="00093BE0" w:rsidRDefault="00093BE0" w:rsidP="00C40C76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093BE0">
              <w:rPr>
                <w:rFonts w:ascii="Arial" w:hAnsi="Arial" w:cs="Arial"/>
                <w:bCs/>
                <w:sz w:val="24"/>
                <w:szCs w:val="24"/>
              </w:rPr>
              <w:t xml:space="preserve">Spotkanie w marcu 2026 r. - liczba uczestników </w:t>
            </w:r>
            <w:r w:rsidR="00A54139">
              <w:rPr>
                <w:rFonts w:ascii="Arial" w:hAnsi="Arial" w:cs="Arial"/>
                <w:bCs/>
                <w:sz w:val="24"/>
                <w:szCs w:val="24"/>
              </w:rPr>
              <w:t>50</w:t>
            </w:r>
            <w:r w:rsidRPr="00093BE0">
              <w:rPr>
                <w:rFonts w:ascii="Arial" w:hAnsi="Arial" w:cs="Arial"/>
                <w:bCs/>
                <w:sz w:val="24"/>
                <w:szCs w:val="24"/>
              </w:rPr>
              <w:t xml:space="preserve"> osób z możliwością zmniejszenia liczby uczestników do </w:t>
            </w:r>
            <w:r w:rsidR="00A54139">
              <w:rPr>
                <w:rFonts w:ascii="Arial" w:hAnsi="Arial" w:cs="Arial"/>
                <w:bCs/>
                <w:sz w:val="24"/>
                <w:szCs w:val="24"/>
              </w:rPr>
              <w:t>45</w:t>
            </w:r>
            <w:r w:rsidRPr="00093BE0">
              <w:rPr>
                <w:rFonts w:ascii="Arial" w:hAnsi="Arial" w:cs="Arial"/>
                <w:bCs/>
                <w:sz w:val="24"/>
                <w:szCs w:val="24"/>
              </w:rPr>
              <w:t xml:space="preserve"> osób;</w:t>
            </w:r>
          </w:p>
          <w:p w14:paraId="7E2215E3" w14:textId="77777777" w:rsidR="00093BE0" w:rsidRDefault="00A54139" w:rsidP="00C40C76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A54139">
              <w:rPr>
                <w:rFonts w:ascii="Arial" w:hAnsi="Arial" w:cs="Arial"/>
                <w:bCs/>
                <w:sz w:val="24"/>
                <w:szCs w:val="24"/>
              </w:rPr>
              <w:t>Spotkanie we wrześniu 202</w:t>
            </w:r>
            <w:r>
              <w:rPr>
                <w:rFonts w:ascii="Arial" w:hAnsi="Arial" w:cs="Arial"/>
                <w:bCs/>
                <w:sz w:val="24"/>
                <w:szCs w:val="24"/>
              </w:rPr>
              <w:t>6</w:t>
            </w:r>
            <w:r w:rsidRPr="00A54139">
              <w:rPr>
                <w:rFonts w:ascii="Arial" w:hAnsi="Arial" w:cs="Arial"/>
                <w:bCs/>
                <w:sz w:val="24"/>
                <w:szCs w:val="24"/>
              </w:rPr>
              <w:t xml:space="preserve"> r. – liczba uczestników 90 osób z możliwością zmniejszenia liczby uczestników do 80 osób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596FA654" w14:textId="4ECFF1B3" w:rsidR="00A54139" w:rsidRPr="00A54139" w:rsidRDefault="00A54139" w:rsidP="00C40C76">
            <w:pPr>
              <w:pStyle w:val="Akapitzlist"/>
              <w:numPr>
                <w:ilvl w:val="0"/>
                <w:numId w:val="13"/>
              </w:numPr>
              <w:ind w:left="447"/>
              <w:rPr>
                <w:rFonts w:ascii="Arial" w:hAnsi="Arial" w:cs="Arial"/>
                <w:bCs/>
                <w:sz w:val="24"/>
                <w:szCs w:val="24"/>
              </w:rPr>
            </w:pPr>
            <w:r w:rsidRPr="00A54139">
              <w:rPr>
                <w:rFonts w:ascii="Arial" w:hAnsi="Arial" w:cs="Arial"/>
                <w:bCs/>
                <w:sz w:val="24"/>
                <w:szCs w:val="24"/>
              </w:rPr>
              <w:t>Zamawiający zobowiązuje się do poinformowania najpóźniej na 3 dni robocze przed rozpoczęciem realizacji spotkań o ostatecznej liczbie uczestników, w tym o liczbie osób korzystających z noclegu i kolacji, a także osób ze szczególnymi potrzebami.</w:t>
            </w:r>
          </w:p>
        </w:tc>
      </w:tr>
      <w:tr w:rsidR="008672A8" w:rsidRPr="00F36774" w14:paraId="0838FEFD" w14:textId="77777777" w:rsidTr="00B66A74">
        <w:tc>
          <w:tcPr>
            <w:tcW w:w="3012" w:type="dxa"/>
            <w:shd w:val="clear" w:color="auto" w:fill="auto"/>
          </w:tcPr>
          <w:p w14:paraId="3B20EFDE" w14:textId="77777777" w:rsidR="008672A8" w:rsidRPr="00F36774" w:rsidRDefault="00C54512" w:rsidP="00C40C76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>ZADANIA PO STRONIE ZAMAWIAJĄCEGO</w:t>
            </w:r>
          </w:p>
        </w:tc>
        <w:tc>
          <w:tcPr>
            <w:tcW w:w="7019" w:type="dxa"/>
            <w:shd w:val="clear" w:color="auto" w:fill="auto"/>
          </w:tcPr>
          <w:p w14:paraId="799EF023" w14:textId="47887F7B" w:rsidR="008672A8" w:rsidRPr="00F36774" w:rsidRDefault="00C54512" w:rsidP="00C40C76">
            <w:pPr>
              <w:pStyle w:val="Akapitzlist"/>
              <w:numPr>
                <w:ilvl w:val="0"/>
                <w:numId w:val="10"/>
              </w:numPr>
              <w:tabs>
                <w:tab w:val="left" w:pos="313"/>
              </w:tabs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Zamawiający przeprowadzi rekrutację uczestników</w:t>
            </w:r>
            <w:r w:rsidR="008C0F3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6F5C68" w14:textId="3E263E52" w:rsidR="00A64391" w:rsidRPr="00F36774" w:rsidRDefault="00A64391" w:rsidP="00C40C76">
            <w:pPr>
              <w:pStyle w:val="Akapitzlist"/>
              <w:numPr>
                <w:ilvl w:val="0"/>
                <w:numId w:val="10"/>
              </w:numPr>
              <w:tabs>
                <w:tab w:val="left" w:pos="313"/>
              </w:tabs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Zamawiający poinformuje uczestników o programie i szczegółach </w:t>
            </w:r>
            <w:r w:rsidR="004758B8">
              <w:rPr>
                <w:rFonts w:ascii="Arial" w:hAnsi="Arial" w:cs="Arial"/>
                <w:sz w:val="24"/>
                <w:szCs w:val="24"/>
              </w:rPr>
              <w:t>spotkań</w:t>
            </w:r>
            <w:r w:rsidRPr="00F3677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672A8" w:rsidRPr="00F36774" w14:paraId="6B2A90FD" w14:textId="77777777" w:rsidTr="00B66A74">
        <w:tc>
          <w:tcPr>
            <w:tcW w:w="3012" w:type="dxa"/>
            <w:shd w:val="clear" w:color="auto" w:fill="auto"/>
          </w:tcPr>
          <w:p w14:paraId="0D9AF765" w14:textId="6216F815" w:rsidR="008672A8" w:rsidRPr="00F36774" w:rsidRDefault="00225E3C" w:rsidP="00C40C76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 xml:space="preserve">WYMOGI DOTYCZĄCE USŁUGI ZAPEWNIENIA SALI </w:t>
            </w:r>
          </w:p>
        </w:tc>
        <w:tc>
          <w:tcPr>
            <w:tcW w:w="7019" w:type="dxa"/>
            <w:shd w:val="clear" w:color="auto" w:fill="auto"/>
          </w:tcPr>
          <w:p w14:paraId="362B3FDC" w14:textId="5A9F36FE" w:rsidR="00A54139" w:rsidRDefault="00225E3C" w:rsidP="00A5413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54139">
              <w:rPr>
                <w:rFonts w:ascii="Arial" w:hAnsi="Arial" w:cs="Arial"/>
                <w:sz w:val="24"/>
                <w:szCs w:val="24"/>
              </w:rPr>
              <w:t>Wykonawca zapewni</w:t>
            </w:r>
            <w:r w:rsidR="00A54139">
              <w:rPr>
                <w:rFonts w:ascii="Arial" w:hAnsi="Arial" w:cs="Arial"/>
                <w:sz w:val="24"/>
                <w:szCs w:val="24"/>
              </w:rPr>
              <w:t xml:space="preserve"> odpowiednie</w:t>
            </w:r>
            <w:r w:rsidRPr="00A54139">
              <w:rPr>
                <w:rFonts w:ascii="Arial" w:hAnsi="Arial" w:cs="Arial"/>
                <w:sz w:val="24"/>
                <w:szCs w:val="24"/>
              </w:rPr>
              <w:t xml:space="preserve"> sal</w:t>
            </w:r>
            <w:r w:rsidR="00A54139">
              <w:rPr>
                <w:rFonts w:ascii="Arial" w:hAnsi="Arial" w:cs="Arial"/>
                <w:sz w:val="24"/>
                <w:szCs w:val="24"/>
              </w:rPr>
              <w:t>e</w:t>
            </w:r>
            <w:r w:rsidR="002D1972">
              <w:rPr>
                <w:rFonts w:ascii="Arial" w:hAnsi="Arial" w:cs="Arial"/>
                <w:sz w:val="24"/>
                <w:szCs w:val="24"/>
              </w:rPr>
              <w:t xml:space="preserve"> (dostępne </w:t>
            </w:r>
            <w:r w:rsidR="004010B8">
              <w:rPr>
                <w:rFonts w:ascii="Arial" w:hAnsi="Arial" w:cs="Arial"/>
                <w:sz w:val="24"/>
                <w:szCs w:val="24"/>
              </w:rPr>
              <w:t>przez dwa dni spotkania łącznie w wymiarze 12 godzin.</w:t>
            </w:r>
            <w:r w:rsidR="002D1972">
              <w:rPr>
                <w:rFonts w:ascii="Arial" w:hAnsi="Arial" w:cs="Arial"/>
                <w:sz w:val="24"/>
                <w:szCs w:val="24"/>
              </w:rPr>
              <w:t>)</w:t>
            </w:r>
            <w:r w:rsidRPr="00A5413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11005">
              <w:rPr>
                <w:rFonts w:ascii="Arial" w:hAnsi="Arial" w:cs="Arial"/>
                <w:sz w:val="24"/>
                <w:szCs w:val="24"/>
              </w:rPr>
              <w:t>według poniższej specyfikacji:</w:t>
            </w:r>
          </w:p>
          <w:p w14:paraId="769A058A" w14:textId="2ADF531D" w:rsidR="00D11005" w:rsidRDefault="00D11005" w:rsidP="00C40C76">
            <w:pPr>
              <w:pStyle w:val="Akapitzlist"/>
              <w:numPr>
                <w:ilvl w:val="0"/>
                <w:numId w:val="24"/>
              </w:numPr>
              <w:spacing w:after="0" w:line="276" w:lineRule="auto"/>
              <w:ind w:left="30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A54139" w:rsidRPr="00D11005">
              <w:rPr>
                <w:rFonts w:ascii="Arial" w:hAnsi="Arial" w:cs="Arial"/>
                <w:sz w:val="24"/>
                <w:szCs w:val="24"/>
              </w:rPr>
              <w:t>potka</w:t>
            </w:r>
            <w:r w:rsidRPr="00D11005">
              <w:rPr>
                <w:rFonts w:ascii="Arial" w:hAnsi="Arial" w:cs="Arial"/>
                <w:sz w:val="24"/>
                <w:szCs w:val="24"/>
              </w:rPr>
              <w:t>nie</w:t>
            </w:r>
            <w:r w:rsidR="00A54139" w:rsidRPr="00D11005">
              <w:rPr>
                <w:rFonts w:ascii="Arial" w:hAnsi="Arial" w:cs="Arial"/>
                <w:sz w:val="24"/>
                <w:szCs w:val="24"/>
              </w:rPr>
              <w:t xml:space="preserve"> we wrześniu 2025</w:t>
            </w:r>
            <w:r>
              <w:rPr>
                <w:rFonts w:ascii="Arial" w:hAnsi="Arial" w:cs="Arial"/>
                <w:sz w:val="24"/>
                <w:szCs w:val="24"/>
              </w:rPr>
              <w:t xml:space="preserve"> r.</w:t>
            </w:r>
            <w:r w:rsidR="00A54139" w:rsidRPr="00D11005">
              <w:rPr>
                <w:rFonts w:ascii="Arial" w:hAnsi="Arial" w:cs="Arial"/>
                <w:sz w:val="24"/>
                <w:szCs w:val="24"/>
              </w:rPr>
              <w:t xml:space="preserve"> oraz wrześniu 2026</w:t>
            </w:r>
            <w:r>
              <w:rPr>
                <w:rFonts w:ascii="Arial" w:hAnsi="Arial" w:cs="Arial"/>
                <w:sz w:val="24"/>
                <w:szCs w:val="24"/>
              </w:rPr>
              <w:t>r.</w:t>
            </w:r>
          </w:p>
          <w:p w14:paraId="39F6EFC5" w14:textId="592D2551" w:rsidR="00A54139" w:rsidRDefault="00D11005" w:rsidP="00C40C76">
            <w:pPr>
              <w:pStyle w:val="Akapitzlist"/>
              <w:numPr>
                <w:ilvl w:val="0"/>
                <w:numId w:val="25"/>
              </w:num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 sale </w:t>
            </w:r>
            <w:r w:rsidR="00A54139" w:rsidRPr="00D11005">
              <w:rPr>
                <w:rFonts w:ascii="Arial" w:hAnsi="Arial" w:cs="Arial"/>
                <w:sz w:val="24"/>
                <w:szCs w:val="24"/>
              </w:rPr>
              <w:t>dla min. 15 max. 30 osób w ustawieniu półokrąg (w sytuacji gdy hotel nie dysponuje 4 salami dopuszcza się możliwość zapewnienia wyodrębnionego miejsca np. części restauracyjnej bądź lobby itp.)</w:t>
            </w:r>
            <w:r w:rsidR="00F47553">
              <w:rPr>
                <w:rFonts w:ascii="Arial" w:hAnsi="Arial" w:cs="Arial"/>
                <w:sz w:val="24"/>
                <w:szCs w:val="24"/>
              </w:rPr>
              <w:t xml:space="preserve">; </w:t>
            </w:r>
            <w:r>
              <w:rPr>
                <w:rFonts w:ascii="Arial" w:hAnsi="Arial" w:cs="Arial"/>
                <w:sz w:val="24"/>
                <w:szCs w:val="24"/>
              </w:rPr>
              <w:t>sale powinny być dostępne przez dwa dni spotkania</w:t>
            </w:r>
            <w:r w:rsidR="00A54139" w:rsidRPr="00D1100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51731E0" w14:textId="5E4785CC" w:rsidR="00D11005" w:rsidRDefault="00D11005" w:rsidP="00C40C76">
            <w:pPr>
              <w:pStyle w:val="Akapitzlist"/>
              <w:numPr>
                <w:ilvl w:val="0"/>
                <w:numId w:val="25"/>
              </w:num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11005">
              <w:rPr>
                <w:rFonts w:ascii="Arial" w:hAnsi="Arial" w:cs="Arial"/>
                <w:sz w:val="24"/>
                <w:szCs w:val="24"/>
              </w:rPr>
              <w:lastRenderedPageBreak/>
              <w:t xml:space="preserve">1 sala konferencyjna dla </w:t>
            </w:r>
            <w:r>
              <w:rPr>
                <w:rFonts w:ascii="Arial" w:hAnsi="Arial" w:cs="Arial"/>
                <w:sz w:val="24"/>
                <w:szCs w:val="24"/>
              </w:rPr>
              <w:t>90</w:t>
            </w:r>
            <w:r w:rsidRPr="00D11005">
              <w:rPr>
                <w:rFonts w:ascii="Arial" w:hAnsi="Arial" w:cs="Arial"/>
                <w:sz w:val="24"/>
                <w:szCs w:val="24"/>
              </w:rPr>
              <w:t xml:space="preserve"> osób w ustawieniu kinowym</w:t>
            </w:r>
            <w:r>
              <w:rPr>
                <w:rFonts w:ascii="Arial" w:hAnsi="Arial" w:cs="Arial"/>
                <w:sz w:val="24"/>
                <w:szCs w:val="24"/>
              </w:rPr>
              <w:t xml:space="preserve"> dostępna przez dwa dni spotkania.</w:t>
            </w:r>
          </w:p>
          <w:p w14:paraId="7199C9BF" w14:textId="3898ED1A" w:rsidR="00D11005" w:rsidRDefault="00D11005" w:rsidP="00C40C76">
            <w:pPr>
              <w:pStyle w:val="Akapitzlist"/>
              <w:numPr>
                <w:ilvl w:val="0"/>
                <w:numId w:val="24"/>
              </w:numPr>
              <w:spacing w:after="0" w:line="276" w:lineRule="auto"/>
              <w:ind w:left="44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Spotkanie w marcu 2026 r.</w:t>
            </w:r>
          </w:p>
          <w:p w14:paraId="5DCCC480" w14:textId="333FBA9C" w:rsidR="00D11005" w:rsidRDefault="00D11005" w:rsidP="00C40C76">
            <w:pPr>
              <w:pStyle w:val="Akapitzlist"/>
              <w:numPr>
                <w:ilvl w:val="0"/>
                <w:numId w:val="26"/>
              </w:num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11005">
              <w:rPr>
                <w:rFonts w:ascii="Arial" w:hAnsi="Arial" w:cs="Arial"/>
                <w:sz w:val="24"/>
                <w:szCs w:val="24"/>
              </w:rPr>
              <w:t xml:space="preserve">1 sala konferencyjna dla </w:t>
            </w:r>
            <w:r w:rsidR="005E20B6">
              <w:rPr>
                <w:rFonts w:ascii="Arial" w:hAnsi="Arial" w:cs="Arial"/>
                <w:sz w:val="24"/>
                <w:szCs w:val="24"/>
              </w:rPr>
              <w:t xml:space="preserve">50 </w:t>
            </w:r>
            <w:r w:rsidRPr="00D11005">
              <w:rPr>
                <w:rFonts w:ascii="Arial" w:hAnsi="Arial" w:cs="Arial"/>
                <w:sz w:val="24"/>
                <w:szCs w:val="24"/>
              </w:rPr>
              <w:t xml:space="preserve">osób w ustawieniu </w:t>
            </w:r>
            <w:r w:rsidR="005E20B6">
              <w:rPr>
                <w:rFonts w:ascii="Arial" w:hAnsi="Arial" w:cs="Arial"/>
                <w:sz w:val="24"/>
                <w:szCs w:val="24"/>
              </w:rPr>
              <w:t>kinowym lub półokrąg dostępna przez dwa dni spotkania;</w:t>
            </w:r>
          </w:p>
          <w:p w14:paraId="2EE6BEBA" w14:textId="13D094CC" w:rsidR="005E20B6" w:rsidRPr="00D11005" w:rsidRDefault="005E20B6" w:rsidP="00C40C76">
            <w:pPr>
              <w:pStyle w:val="Akapitzlist"/>
              <w:numPr>
                <w:ilvl w:val="0"/>
                <w:numId w:val="26"/>
              </w:num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E20B6">
              <w:rPr>
                <w:rFonts w:ascii="Arial" w:hAnsi="Arial" w:cs="Arial"/>
                <w:sz w:val="24"/>
                <w:szCs w:val="24"/>
              </w:rPr>
              <w:t xml:space="preserve">1 sala warsztatowa  dla </w:t>
            </w:r>
            <w:r>
              <w:rPr>
                <w:rFonts w:ascii="Arial" w:hAnsi="Arial" w:cs="Arial"/>
                <w:sz w:val="24"/>
                <w:szCs w:val="24"/>
              </w:rPr>
              <w:t>25</w:t>
            </w:r>
            <w:r w:rsidRPr="005E20B6">
              <w:rPr>
                <w:rFonts w:ascii="Arial" w:hAnsi="Arial" w:cs="Arial"/>
                <w:sz w:val="24"/>
                <w:szCs w:val="24"/>
              </w:rPr>
              <w:t xml:space="preserve"> osób</w:t>
            </w:r>
            <w:r>
              <w:rPr>
                <w:rFonts w:ascii="Arial" w:hAnsi="Arial" w:cs="Arial"/>
                <w:sz w:val="24"/>
                <w:szCs w:val="24"/>
              </w:rPr>
              <w:t xml:space="preserve"> w ustawieniu półokrąg dostępna przez dwa dni spotkania.</w:t>
            </w:r>
          </w:p>
          <w:p w14:paraId="779E9D69" w14:textId="5FE9E118" w:rsidR="006874AC" w:rsidRPr="005E20B6" w:rsidRDefault="005E20B6" w:rsidP="00C40C76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Wszystkie sale </w:t>
            </w:r>
            <w:r w:rsidR="00225E3C" w:rsidRPr="005E20B6">
              <w:rPr>
                <w:rFonts w:ascii="Arial" w:hAnsi="Arial" w:cs="Arial"/>
                <w:sz w:val="24"/>
                <w:szCs w:val="24"/>
              </w:rPr>
              <w:t>powinn</w:t>
            </w:r>
            <w:r w:rsidR="00A54139" w:rsidRPr="005E20B6">
              <w:rPr>
                <w:rFonts w:ascii="Arial" w:hAnsi="Arial" w:cs="Arial"/>
                <w:sz w:val="24"/>
                <w:szCs w:val="24"/>
              </w:rPr>
              <w:t>y</w:t>
            </w:r>
            <w:r w:rsidR="00225E3C" w:rsidRPr="005E20B6">
              <w:rPr>
                <w:rFonts w:ascii="Arial" w:hAnsi="Arial" w:cs="Arial"/>
                <w:sz w:val="24"/>
                <w:szCs w:val="24"/>
              </w:rPr>
              <w:t xml:space="preserve"> być wyposażon</w:t>
            </w:r>
            <w:r w:rsidR="00A54139" w:rsidRPr="005E20B6">
              <w:rPr>
                <w:rFonts w:ascii="Arial" w:hAnsi="Arial" w:cs="Arial"/>
                <w:sz w:val="24"/>
                <w:szCs w:val="24"/>
              </w:rPr>
              <w:t>e</w:t>
            </w:r>
            <w:r w:rsidR="00225E3C" w:rsidRPr="005E20B6">
              <w:rPr>
                <w:rFonts w:ascii="Arial" w:hAnsi="Arial" w:cs="Arial"/>
                <w:sz w:val="24"/>
                <w:szCs w:val="24"/>
              </w:rPr>
              <w:t xml:space="preserve"> w:</w:t>
            </w:r>
          </w:p>
          <w:p w14:paraId="1B09AAAD" w14:textId="146307A4" w:rsidR="006874AC" w:rsidRPr="00F36774" w:rsidRDefault="006874AC" w:rsidP="00C40C76">
            <w:pPr>
              <w:widowControl w:val="0"/>
              <w:numPr>
                <w:ilvl w:val="0"/>
                <w:numId w:val="9"/>
              </w:numPr>
              <w:spacing w:after="0" w:line="276" w:lineRule="auto"/>
              <w:ind w:left="597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 xml:space="preserve">odpowiednie oświetlenie i nagłośnienie, gwarantujące prawidłową widoczność i słyszalność prowadzących, w każdym miejscu sali szkoleniowej. </w:t>
            </w:r>
          </w:p>
          <w:p w14:paraId="5CE5671E" w14:textId="77777777" w:rsidR="006874AC" w:rsidRPr="00F36774" w:rsidRDefault="006874AC" w:rsidP="00C40C76">
            <w:pPr>
              <w:widowControl w:val="0"/>
              <w:numPr>
                <w:ilvl w:val="0"/>
                <w:numId w:val="9"/>
              </w:numPr>
              <w:spacing w:after="0" w:line="276" w:lineRule="auto"/>
              <w:ind w:left="597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krzesła, stoły z możliwością ich przestawiania;</w:t>
            </w:r>
          </w:p>
          <w:p w14:paraId="67B1D38C" w14:textId="77777777" w:rsidR="006874AC" w:rsidRPr="00F36774" w:rsidRDefault="006874AC" w:rsidP="00C40C76">
            <w:pPr>
              <w:widowControl w:val="0"/>
              <w:numPr>
                <w:ilvl w:val="0"/>
                <w:numId w:val="9"/>
              </w:numPr>
              <w:spacing w:after="0" w:line="276" w:lineRule="auto"/>
              <w:ind w:left="597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dostęp do okien umożliwiających wietrzenie sali z dostępem z poziomu podłogi;</w:t>
            </w:r>
          </w:p>
          <w:p w14:paraId="1CF60C33" w14:textId="77777777" w:rsidR="006874AC" w:rsidRPr="00F36774" w:rsidRDefault="006874AC" w:rsidP="00C40C76">
            <w:pPr>
              <w:widowControl w:val="0"/>
              <w:numPr>
                <w:ilvl w:val="0"/>
                <w:numId w:val="9"/>
              </w:numPr>
              <w:spacing w:after="0" w:line="276" w:lineRule="auto"/>
              <w:ind w:left="597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odpowiednią temperaturę powietrza w salach 20°C - 23°C;</w:t>
            </w:r>
          </w:p>
          <w:p w14:paraId="263ED114" w14:textId="2ABD7A8E" w:rsidR="006874AC" w:rsidRPr="00F36774" w:rsidRDefault="006874AC" w:rsidP="00C40C76">
            <w:pPr>
              <w:widowControl w:val="0"/>
              <w:numPr>
                <w:ilvl w:val="0"/>
                <w:numId w:val="9"/>
              </w:numPr>
              <w:spacing w:after="0" w:line="276" w:lineRule="auto"/>
              <w:ind w:left="597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 xml:space="preserve">obsługę techniczną dostępną podczas trwania </w:t>
            </w:r>
            <w:r w:rsidR="005E20B6">
              <w:rPr>
                <w:rFonts w:ascii="Arial" w:eastAsia="Arial" w:hAnsi="Arial" w:cs="Arial"/>
                <w:sz w:val="24"/>
                <w:szCs w:val="24"/>
              </w:rPr>
              <w:t>spotkań</w:t>
            </w:r>
            <w:r w:rsidRPr="00F36774">
              <w:rPr>
                <w:rFonts w:ascii="Arial" w:eastAsia="Arial" w:hAnsi="Arial" w:cs="Arial"/>
                <w:sz w:val="24"/>
                <w:szCs w:val="24"/>
              </w:rPr>
              <w:t>;</w:t>
            </w:r>
          </w:p>
          <w:p w14:paraId="52E7A9DB" w14:textId="77777777" w:rsidR="006874AC" w:rsidRPr="00F36774" w:rsidRDefault="006874AC" w:rsidP="00C40C76">
            <w:pPr>
              <w:widowControl w:val="0"/>
              <w:numPr>
                <w:ilvl w:val="0"/>
                <w:numId w:val="9"/>
              </w:numPr>
              <w:spacing w:after="0" w:line="276" w:lineRule="auto"/>
              <w:ind w:left="597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wewnątrz budynku, ze szczególnym uwzględnieniem drzwi sali, musi istnieć możliwość przywieszenia informacji o odbywającym się spotkaniu i o jego współfinansowaniu;</w:t>
            </w:r>
          </w:p>
          <w:p w14:paraId="7A84164A" w14:textId="3B3429A6" w:rsidR="006874AC" w:rsidRPr="00F36774" w:rsidRDefault="006874AC" w:rsidP="00C40C76">
            <w:pPr>
              <w:widowControl w:val="0"/>
              <w:numPr>
                <w:ilvl w:val="0"/>
                <w:numId w:val="9"/>
              </w:numPr>
              <w:spacing w:after="0" w:line="276" w:lineRule="auto"/>
              <w:ind w:left="597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dodatkowo sal</w:t>
            </w:r>
            <w:r w:rsidR="005E20B6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F36774">
              <w:rPr>
                <w:rFonts w:ascii="Arial" w:eastAsia="Arial" w:hAnsi="Arial" w:cs="Arial"/>
                <w:sz w:val="24"/>
                <w:szCs w:val="24"/>
              </w:rPr>
              <w:t xml:space="preserve"> mus</w:t>
            </w:r>
            <w:r w:rsidR="005E20B6">
              <w:rPr>
                <w:rFonts w:ascii="Arial" w:eastAsia="Arial" w:hAnsi="Arial" w:cs="Arial"/>
                <w:sz w:val="24"/>
                <w:szCs w:val="24"/>
              </w:rPr>
              <w:t>zą</w:t>
            </w:r>
            <w:r w:rsidRPr="00F36774">
              <w:rPr>
                <w:rFonts w:ascii="Arial" w:eastAsia="Arial" w:hAnsi="Arial" w:cs="Arial"/>
                <w:sz w:val="24"/>
                <w:szCs w:val="24"/>
              </w:rPr>
              <w:t xml:space="preserve"> spełniać aktualne wymogi bezpieczeństwa i higieny pracy oraz być dostosowana dla osób z niepełnosprawnością</w:t>
            </w:r>
          </w:p>
          <w:p w14:paraId="385815AF" w14:textId="43005C6F" w:rsidR="006874AC" w:rsidRPr="00F36774" w:rsidRDefault="005E20B6" w:rsidP="00C40C76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76" w:lineRule="auto"/>
              <w:ind w:left="3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="006874AC" w:rsidRPr="00F36774">
              <w:rPr>
                <w:rFonts w:ascii="Arial" w:eastAsia="Arial" w:hAnsi="Arial" w:cs="Arial"/>
                <w:sz w:val="24"/>
                <w:szCs w:val="24"/>
              </w:rPr>
              <w:t xml:space="preserve">ala </w:t>
            </w:r>
            <w:r w:rsidR="00D11005">
              <w:rPr>
                <w:rFonts w:ascii="Arial" w:eastAsia="Arial" w:hAnsi="Arial" w:cs="Arial"/>
                <w:sz w:val="24"/>
                <w:szCs w:val="24"/>
              </w:rPr>
              <w:t>konferencyjna</w:t>
            </w:r>
            <w:r w:rsidR="006874AC" w:rsidRPr="00F36774">
              <w:rPr>
                <w:rFonts w:ascii="Arial" w:eastAsia="Arial" w:hAnsi="Arial" w:cs="Arial"/>
                <w:sz w:val="24"/>
                <w:szCs w:val="24"/>
              </w:rPr>
              <w:t xml:space="preserve"> musi być wyposażon</w:t>
            </w:r>
            <w:r w:rsidR="009676A1" w:rsidRPr="00F36774"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="006874AC" w:rsidRPr="00F36774">
              <w:rPr>
                <w:rFonts w:ascii="Arial" w:eastAsia="Arial" w:hAnsi="Arial" w:cs="Arial"/>
                <w:sz w:val="24"/>
                <w:szCs w:val="24"/>
              </w:rPr>
              <w:t xml:space="preserve"> w sprzęt umożliwiający odtworzenie prezentacji multimedialnych:</w:t>
            </w:r>
          </w:p>
          <w:p w14:paraId="2644BDB5" w14:textId="77777777" w:rsidR="006874AC" w:rsidRPr="00F36774" w:rsidRDefault="006874AC" w:rsidP="00C40C76">
            <w:pPr>
              <w:widowControl w:val="0"/>
              <w:numPr>
                <w:ilvl w:val="0"/>
                <w:numId w:val="8"/>
              </w:numPr>
              <w:spacing w:after="0" w:line="276" w:lineRule="auto"/>
              <w:ind w:left="597" w:right="300" w:hanging="171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laptop z zainstalowanym pakietem MS Office (w szczególności Power Point), programem do odczytu plików PDF, plików filmowych oraz z dostępem do Internetu,</w:t>
            </w:r>
          </w:p>
          <w:p w14:paraId="362E8825" w14:textId="77777777" w:rsidR="006874AC" w:rsidRPr="00F36774" w:rsidRDefault="006874AC" w:rsidP="00C40C76">
            <w:pPr>
              <w:widowControl w:val="0"/>
              <w:numPr>
                <w:ilvl w:val="0"/>
                <w:numId w:val="8"/>
              </w:numPr>
              <w:spacing w:after="0" w:line="276" w:lineRule="auto"/>
              <w:ind w:left="597" w:right="1240" w:hanging="171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ekran główny do rzutnika multimedialnego pozwalający na zachowanie następujących parametrów obrazu: minimalna szerokość: 3 metry oraz rozdzielczość min. Ful</w:t>
            </w:r>
            <w:r w:rsidR="009203FF" w:rsidRPr="00F36774">
              <w:rPr>
                <w:rFonts w:ascii="Arial" w:eastAsia="Arial" w:hAnsi="Arial" w:cs="Arial"/>
                <w:sz w:val="24"/>
                <w:szCs w:val="24"/>
              </w:rPr>
              <w:t>l</w:t>
            </w:r>
            <w:r w:rsidRPr="00F36774">
              <w:rPr>
                <w:rFonts w:ascii="Arial" w:eastAsia="Arial" w:hAnsi="Arial" w:cs="Arial"/>
                <w:sz w:val="24"/>
                <w:szCs w:val="24"/>
              </w:rPr>
              <w:t xml:space="preserve"> HD,</w:t>
            </w:r>
          </w:p>
          <w:p w14:paraId="3229C08B" w14:textId="77777777" w:rsidR="006874AC" w:rsidRPr="00F36774" w:rsidRDefault="006874AC" w:rsidP="00C40C76">
            <w:pPr>
              <w:widowControl w:val="0"/>
              <w:numPr>
                <w:ilvl w:val="0"/>
                <w:numId w:val="8"/>
              </w:numPr>
              <w:spacing w:after="0" w:line="276" w:lineRule="auto"/>
              <w:ind w:left="597" w:right="300" w:hanging="171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rzutnik multimedialny z możliwością podłączenia komputera zarówno przez złącze VGA jak i HDMI,</w:t>
            </w:r>
          </w:p>
          <w:p w14:paraId="35905074" w14:textId="77777777" w:rsidR="008672A8" w:rsidRDefault="006874AC" w:rsidP="00C40C76">
            <w:pPr>
              <w:widowControl w:val="0"/>
              <w:numPr>
                <w:ilvl w:val="0"/>
                <w:numId w:val="8"/>
              </w:numPr>
              <w:spacing w:after="0" w:line="276" w:lineRule="auto"/>
              <w:ind w:left="597" w:right="600" w:hanging="171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tablica typu flipchart (z min. 30 kartkami, które w razie potrzeby niezwłocznie należy uzupełnić) oraz mazaki (min. 3 sztuki w różnych kolorach).</w:t>
            </w:r>
          </w:p>
          <w:p w14:paraId="52EB9D91" w14:textId="77777777" w:rsidR="005E20B6" w:rsidRDefault="005E20B6" w:rsidP="00C40C76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76" w:lineRule="auto"/>
              <w:ind w:right="6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Sale warsztatowe powinny być wyposażone w:</w:t>
            </w:r>
          </w:p>
          <w:p w14:paraId="06CC6AD1" w14:textId="54F56AAB" w:rsidR="005E20B6" w:rsidRPr="005E20B6" w:rsidRDefault="005E20B6" w:rsidP="005E20B6">
            <w:pPr>
              <w:pStyle w:val="Akapitzlist"/>
              <w:widowControl w:val="0"/>
              <w:spacing w:after="0" w:line="276" w:lineRule="auto"/>
              <w:ind w:right="6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- </w:t>
            </w:r>
            <w:r w:rsidRPr="005E20B6">
              <w:rPr>
                <w:rFonts w:ascii="Arial" w:eastAsia="Arial" w:hAnsi="Arial" w:cs="Arial"/>
                <w:sz w:val="24"/>
                <w:szCs w:val="24"/>
              </w:rPr>
              <w:t>tablic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5E20B6">
              <w:rPr>
                <w:rFonts w:ascii="Arial" w:eastAsia="Arial" w:hAnsi="Arial" w:cs="Arial"/>
                <w:sz w:val="24"/>
                <w:szCs w:val="24"/>
              </w:rPr>
              <w:t xml:space="preserve"> typu flipchart (z min. 30 kartkami, które w </w:t>
            </w:r>
            <w:r w:rsidRPr="005E20B6">
              <w:rPr>
                <w:rFonts w:ascii="Arial" w:eastAsia="Arial" w:hAnsi="Arial" w:cs="Arial"/>
                <w:sz w:val="24"/>
                <w:szCs w:val="24"/>
              </w:rPr>
              <w:lastRenderedPageBreak/>
              <w:t>razie potrzeby niezwłocznie należy uzupełnić) oraz mazaki (min. 3 sztuki w różnych kolorach).</w:t>
            </w:r>
          </w:p>
        </w:tc>
      </w:tr>
      <w:tr w:rsidR="008672A8" w:rsidRPr="00F36774" w14:paraId="6EACB715" w14:textId="77777777" w:rsidTr="00B66A74">
        <w:tc>
          <w:tcPr>
            <w:tcW w:w="3012" w:type="dxa"/>
            <w:shd w:val="clear" w:color="auto" w:fill="auto"/>
          </w:tcPr>
          <w:p w14:paraId="5B093B89" w14:textId="77777777" w:rsidR="008672A8" w:rsidRPr="00F36774" w:rsidRDefault="00225E3C" w:rsidP="00C40C76">
            <w:pPr>
              <w:pStyle w:val="Akapitzlist"/>
              <w:numPr>
                <w:ilvl w:val="0"/>
                <w:numId w:val="27"/>
              </w:num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lastRenderedPageBreak/>
              <w:t>WYMOGI DOTYCZĄCE USŁUGI ZAPEWNIENIA WYŻYWIENIA</w:t>
            </w:r>
          </w:p>
        </w:tc>
        <w:tc>
          <w:tcPr>
            <w:tcW w:w="7019" w:type="dxa"/>
            <w:shd w:val="clear" w:color="auto" w:fill="auto"/>
          </w:tcPr>
          <w:p w14:paraId="0C3DD9E7" w14:textId="0243C537" w:rsidR="00225E3C" w:rsidRPr="00F36774" w:rsidRDefault="00225E3C" w:rsidP="00C40C76">
            <w:pPr>
              <w:numPr>
                <w:ilvl w:val="1"/>
                <w:numId w:val="3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Wykonawca zapewni </w:t>
            </w:r>
            <w:r w:rsidR="00CD00D8" w:rsidRPr="00F36774">
              <w:rPr>
                <w:rFonts w:ascii="Arial" w:hAnsi="Arial" w:cs="Arial"/>
                <w:sz w:val="24"/>
                <w:szCs w:val="24"/>
              </w:rPr>
              <w:t xml:space="preserve">wszystkim uczestnikom </w:t>
            </w:r>
            <w:r w:rsidR="004758B8">
              <w:rPr>
                <w:rFonts w:ascii="Arial" w:hAnsi="Arial" w:cs="Arial"/>
                <w:sz w:val="24"/>
                <w:szCs w:val="24"/>
              </w:rPr>
              <w:t xml:space="preserve">spotkań </w:t>
            </w:r>
            <w:r w:rsidR="00D25ED6">
              <w:rPr>
                <w:rFonts w:ascii="Arial" w:hAnsi="Arial" w:cs="Arial"/>
                <w:sz w:val="24"/>
                <w:szCs w:val="24"/>
              </w:rPr>
              <w:t>wyżywienie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w formie </w:t>
            </w:r>
            <w:r w:rsidR="00B65ACF">
              <w:rPr>
                <w:rFonts w:ascii="Arial" w:hAnsi="Arial" w:cs="Arial"/>
                <w:sz w:val="24"/>
                <w:szCs w:val="24"/>
              </w:rPr>
              <w:t>ciągłej</w:t>
            </w:r>
            <w:r w:rsidR="00B65ACF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2093" w:rsidRPr="00F36774">
              <w:rPr>
                <w:rFonts w:ascii="Arial" w:hAnsi="Arial" w:cs="Arial"/>
                <w:sz w:val="24"/>
                <w:szCs w:val="24"/>
              </w:rPr>
              <w:t>przerw</w:t>
            </w:r>
            <w:r w:rsidR="00B65ACF">
              <w:rPr>
                <w:rFonts w:ascii="Arial" w:hAnsi="Arial" w:cs="Arial"/>
                <w:sz w:val="24"/>
                <w:szCs w:val="24"/>
              </w:rPr>
              <w:t>y</w:t>
            </w:r>
            <w:r w:rsidR="008F2093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65ACF" w:rsidRPr="00F36774">
              <w:rPr>
                <w:rFonts w:ascii="Arial" w:hAnsi="Arial" w:cs="Arial"/>
                <w:sz w:val="24"/>
                <w:szCs w:val="24"/>
              </w:rPr>
              <w:t>kawow</w:t>
            </w:r>
            <w:r w:rsidR="00B65ACF">
              <w:rPr>
                <w:rFonts w:ascii="Arial" w:hAnsi="Arial" w:cs="Arial"/>
                <w:sz w:val="24"/>
                <w:szCs w:val="24"/>
              </w:rPr>
              <w:t>ej</w:t>
            </w:r>
            <w:r w:rsidR="00B65ACF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07A4">
              <w:rPr>
                <w:rFonts w:ascii="Arial" w:hAnsi="Arial" w:cs="Arial"/>
                <w:sz w:val="24"/>
                <w:szCs w:val="24"/>
              </w:rPr>
              <w:t xml:space="preserve">pierwszego dnia, przerwy kawowej jednorazowej drugiego dnia </w:t>
            </w:r>
            <w:r w:rsidR="00EB5314" w:rsidRPr="00F36774">
              <w:rPr>
                <w:rFonts w:ascii="Arial" w:hAnsi="Arial" w:cs="Arial"/>
                <w:sz w:val="24"/>
                <w:szCs w:val="24"/>
              </w:rPr>
              <w:t>oraz</w:t>
            </w:r>
            <w:r w:rsidR="00EB53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07A4">
              <w:rPr>
                <w:rFonts w:ascii="Arial" w:hAnsi="Arial" w:cs="Arial"/>
                <w:sz w:val="24"/>
                <w:szCs w:val="24"/>
              </w:rPr>
              <w:t xml:space="preserve">dwóch </w:t>
            </w:r>
            <w:r w:rsidRPr="00F36774">
              <w:rPr>
                <w:rFonts w:ascii="Arial" w:hAnsi="Arial" w:cs="Arial"/>
                <w:sz w:val="24"/>
                <w:szCs w:val="24"/>
              </w:rPr>
              <w:t>obiad</w:t>
            </w:r>
            <w:r w:rsidR="00B807A4">
              <w:rPr>
                <w:rFonts w:ascii="Arial" w:hAnsi="Arial" w:cs="Arial"/>
                <w:sz w:val="24"/>
                <w:szCs w:val="24"/>
              </w:rPr>
              <w:t>ów</w:t>
            </w:r>
            <w:r w:rsidRPr="00F3677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BDD324F" w14:textId="77777777" w:rsidR="00225E3C" w:rsidRPr="00F36774" w:rsidRDefault="00225E3C" w:rsidP="00C40C76">
            <w:pPr>
              <w:numPr>
                <w:ilvl w:val="1"/>
                <w:numId w:val="3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Serwis kawowy oraz s</w:t>
            </w:r>
            <w:r w:rsidR="00492F4B" w:rsidRPr="00F36774">
              <w:rPr>
                <w:rFonts w:ascii="Arial" w:hAnsi="Arial" w:cs="Arial"/>
                <w:sz w:val="24"/>
                <w:szCs w:val="24"/>
              </w:rPr>
              <w:t>erwis obiadowy mają być podawane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w zastawie porcelanowej, szklanej lub ceramicznej przy użyciu sztućców ze stali nierdzewnej i jednorazowych serwetek papierowych w serwetnikach, zgodnie z zasadą estetycznego podawania posiłków. Wykluczone jest używanie naczyń i sztućców jednorazowych.</w:t>
            </w:r>
          </w:p>
          <w:p w14:paraId="2FDFCDCD" w14:textId="2DB0DDB7" w:rsidR="00225E3C" w:rsidRPr="00F36774" w:rsidRDefault="00225E3C" w:rsidP="00C40C76">
            <w:pPr>
              <w:numPr>
                <w:ilvl w:val="1"/>
                <w:numId w:val="3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Zamawiający wymaga, aby Wykonawca zapewnił zastawę stołową, stosown</w:t>
            </w:r>
            <w:r w:rsidR="00CD00D8" w:rsidRPr="00F36774">
              <w:rPr>
                <w:rFonts w:ascii="Arial" w:hAnsi="Arial" w:cs="Arial"/>
                <w:sz w:val="24"/>
                <w:szCs w:val="24"/>
              </w:rPr>
              <w:t>ie do ilości uczestników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, obrusy na stołach, szkło do napoi, podgrzewacze </w:t>
            </w:r>
            <w:r w:rsidR="009676A1" w:rsidRPr="00F36774">
              <w:rPr>
                <w:rFonts w:ascii="Arial" w:hAnsi="Arial" w:cs="Arial"/>
                <w:sz w:val="24"/>
                <w:szCs w:val="24"/>
              </w:rPr>
              <w:t>itp.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7E707CA" w14:textId="77777777" w:rsidR="00225E3C" w:rsidRPr="00F36774" w:rsidRDefault="00225E3C" w:rsidP="00C40C76">
            <w:pPr>
              <w:numPr>
                <w:ilvl w:val="1"/>
                <w:numId w:val="3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 ramach serwisu kawowego w formie stołu szwedzkiego serwowane będą:</w:t>
            </w:r>
          </w:p>
          <w:p w14:paraId="3522B3D0" w14:textId="77777777" w:rsidR="00225E3C" w:rsidRPr="00F36774" w:rsidRDefault="00225E3C" w:rsidP="00C40C76">
            <w:pPr>
              <w:numPr>
                <w:ilvl w:val="1"/>
                <w:numId w:val="6"/>
              </w:numPr>
              <w:spacing w:after="0" w:line="276" w:lineRule="auto"/>
              <w:ind w:left="739" w:hanging="305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herbata co najmniej trzy rodzaje: czarna, zielona i owocowa,</w:t>
            </w:r>
          </w:p>
          <w:p w14:paraId="0F590DD4" w14:textId="77777777" w:rsidR="00225E3C" w:rsidRPr="00F36774" w:rsidRDefault="00225E3C" w:rsidP="00C40C76">
            <w:pPr>
              <w:numPr>
                <w:ilvl w:val="1"/>
                <w:numId w:val="6"/>
              </w:numPr>
              <w:spacing w:after="0" w:line="276" w:lineRule="auto"/>
              <w:ind w:left="739" w:hanging="305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kawa z ekspresu,</w:t>
            </w:r>
          </w:p>
          <w:p w14:paraId="66743AA1" w14:textId="41FAAF42" w:rsidR="00225E3C" w:rsidRPr="00F36774" w:rsidRDefault="00225E3C" w:rsidP="00C40C76">
            <w:pPr>
              <w:numPr>
                <w:ilvl w:val="1"/>
                <w:numId w:val="6"/>
              </w:numPr>
              <w:spacing w:after="0" w:line="276" w:lineRule="auto"/>
              <w:ind w:left="739" w:hanging="305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świeżo pokrojona cytryna podana na talerzykach,</w:t>
            </w:r>
            <w:r w:rsidR="00B1054A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36774">
              <w:rPr>
                <w:rFonts w:ascii="Arial" w:hAnsi="Arial" w:cs="Arial"/>
                <w:sz w:val="24"/>
                <w:szCs w:val="24"/>
              </w:rPr>
              <w:t>cukier,</w:t>
            </w:r>
            <w:r w:rsidR="00B1054A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36774">
              <w:rPr>
                <w:rFonts w:ascii="Arial" w:hAnsi="Arial" w:cs="Arial"/>
                <w:sz w:val="24"/>
                <w:szCs w:val="24"/>
              </w:rPr>
              <w:t>mleko UHT co najmniej 2% tłuszczu,</w:t>
            </w:r>
          </w:p>
          <w:p w14:paraId="13FA30AC" w14:textId="49224E58" w:rsidR="00225E3C" w:rsidRPr="00F36774" w:rsidRDefault="00225E3C" w:rsidP="00C40C76">
            <w:pPr>
              <w:numPr>
                <w:ilvl w:val="1"/>
                <w:numId w:val="6"/>
              </w:numPr>
              <w:spacing w:after="0" w:line="276" w:lineRule="auto"/>
              <w:ind w:left="739" w:hanging="305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ciasteczka, rogaliki, mini pączki itp.,</w:t>
            </w:r>
          </w:p>
          <w:p w14:paraId="0029E578" w14:textId="77777777" w:rsidR="00B1054A" w:rsidRPr="00F36774" w:rsidRDefault="00225E3C" w:rsidP="00C40C76">
            <w:pPr>
              <w:numPr>
                <w:ilvl w:val="1"/>
                <w:numId w:val="6"/>
              </w:numPr>
              <w:spacing w:after="0" w:line="276" w:lineRule="auto"/>
              <w:ind w:left="739" w:hanging="305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woda mineralna gazowana w butelkach szklanych 0,5 l i niegazow</w:t>
            </w:r>
            <w:r w:rsidR="00B1054A" w:rsidRPr="00F36774">
              <w:rPr>
                <w:rFonts w:ascii="Arial" w:hAnsi="Arial" w:cs="Arial"/>
                <w:sz w:val="24"/>
                <w:szCs w:val="24"/>
              </w:rPr>
              <w:t xml:space="preserve">ana w dzbankach szklanych (w ilości 1 l na osobę). </w:t>
            </w:r>
          </w:p>
          <w:p w14:paraId="6E3308D3" w14:textId="33FD7037" w:rsidR="00D6184F" w:rsidRDefault="00225E3C" w:rsidP="00C40C76">
            <w:pPr>
              <w:numPr>
                <w:ilvl w:val="1"/>
                <w:numId w:val="3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Obiad</w:t>
            </w:r>
            <w:r w:rsidR="00781A55">
              <w:rPr>
                <w:rFonts w:ascii="Arial" w:hAnsi="Arial" w:cs="Arial"/>
                <w:sz w:val="24"/>
                <w:szCs w:val="24"/>
              </w:rPr>
              <w:t xml:space="preserve"> w formie bufetu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składa się </w:t>
            </w:r>
            <w:r w:rsidR="00781A55">
              <w:rPr>
                <w:rFonts w:ascii="Arial" w:hAnsi="Arial" w:cs="Arial"/>
                <w:sz w:val="24"/>
                <w:szCs w:val="24"/>
              </w:rPr>
              <w:t xml:space="preserve"> z możliwości wyboru spomiędzy dwóch dań głównych</w:t>
            </w:r>
            <w:r w:rsidR="00D6184F">
              <w:rPr>
                <w:rFonts w:ascii="Arial" w:hAnsi="Arial" w:cs="Arial"/>
                <w:sz w:val="24"/>
                <w:szCs w:val="24"/>
              </w:rPr>
              <w:t xml:space="preserve"> (jedno mięsne/rybne</w:t>
            </w:r>
            <w:r w:rsidR="00F47553">
              <w:rPr>
                <w:rFonts w:ascii="Arial" w:hAnsi="Arial" w:cs="Arial"/>
                <w:sz w:val="24"/>
                <w:szCs w:val="24"/>
              </w:rPr>
              <w:t>;</w:t>
            </w:r>
            <w:r w:rsidR="00D6184F">
              <w:rPr>
                <w:rFonts w:ascii="Arial" w:hAnsi="Arial" w:cs="Arial"/>
                <w:sz w:val="24"/>
                <w:szCs w:val="24"/>
              </w:rPr>
              <w:t xml:space="preserve"> drugie wegetariańskie)</w:t>
            </w:r>
            <w:r w:rsidR="00781A55">
              <w:rPr>
                <w:rFonts w:ascii="Arial" w:hAnsi="Arial" w:cs="Arial"/>
                <w:sz w:val="24"/>
                <w:szCs w:val="24"/>
              </w:rPr>
              <w:t xml:space="preserve"> i dwóch rodzajów zup</w:t>
            </w:r>
            <w:r w:rsidR="00D6184F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197CC3B" w14:textId="77777777" w:rsidR="00D6184F" w:rsidRDefault="00225E3C" w:rsidP="00C40C76">
            <w:pPr>
              <w:pStyle w:val="Akapitzlist"/>
              <w:numPr>
                <w:ilvl w:val="0"/>
                <w:numId w:val="28"/>
              </w:num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6184F">
              <w:rPr>
                <w:rFonts w:ascii="Arial" w:hAnsi="Arial" w:cs="Arial"/>
                <w:sz w:val="24"/>
                <w:szCs w:val="24"/>
              </w:rPr>
              <w:t>zupy (min. 300 ml</w:t>
            </w:r>
            <w:r w:rsidR="00C805BA" w:rsidRPr="00D6184F">
              <w:rPr>
                <w:rFonts w:ascii="Arial" w:hAnsi="Arial" w:cs="Arial"/>
                <w:sz w:val="24"/>
                <w:szCs w:val="24"/>
              </w:rPr>
              <w:t>/os.</w:t>
            </w:r>
            <w:r w:rsidRPr="00D6184F"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  <w:p w14:paraId="473651B2" w14:textId="264A4C62" w:rsidR="00DD5718" w:rsidRDefault="00225E3C" w:rsidP="00C40C76">
            <w:pPr>
              <w:pStyle w:val="Akapitzlist"/>
              <w:numPr>
                <w:ilvl w:val="0"/>
                <w:numId w:val="28"/>
              </w:num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6184F">
              <w:rPr>
                <w:rFonts w:ascii="Arial" w:hAnsi="Arial" w:cs="Arial"/>
                <w:sz w:val="24"/>
                <w:szCs w:val="24"/>
              </w:rPr>
              <w:t>drugie dani</w:t>
            </w:r>
            <w:r w:rsidR="00DD5718">
              <w:rPr>
                <w:rFonts w:ascii="Arial" w:hAnsi="Arial" w:cs="Arial"/>
                <w:sz w:val="24"/>
                <w:szCs w:val="24"/>
              </w:rPr>
              <w:t>a</w:t>
            </w:r>
            <w:r w:rsidR="00C805BA" w:rsidRPr="00D6184F">
              <w:rPr>
                <w:rFonts w:ascii="Arial" w:hAnsi="Arial" w:cs="Arial"/>
                <w:sz w:val="24"/>
                <w:szCs w:val="24"/>
              </w:rPr>
              <w:t xml:space="preserve"> (mięso/ryba</w:t>
            </w:r>
            <w:r w:rsidR="00DD5718">
              <w:rPr>
                <w:rFonts w:ascii="Arial" w:hAnsi="Arial" w:cs="Arial"/>
                <w:sz w:val="24"/>
                <w:szCs w:val="24"/>
              </w:rPr>
              <w:t>/potrawa wegetariańska</w:t>
            </w:r>
            <w:r w:rsidR="00C805BA" w:rsidRPr="00D6184F">
              <w:rPr>
                <w:rFonts w:ascii="Arial" w:hAnsi="Arial" w:cs="Arial"/>
                <w:sz w:val="24"/>
                <w:szCs w:val="24"/>
              </w:rPr>
              <w:t>-min. 170g/os.)</w:t>
            </w:r>
            <w:r w:rsidRPr="00D6184F">
              <w:rPr>
                <w:rFonts w:ascii="Arial" w:hAnsi="Arial" w:cs="Arial"/>
                <w:sz w:val="24"/>
                <w:szCs w:val="24"/>
              </w:rPr>
              <w:t>, dodatk</w:t>
            </w:r>
            <w:r w:rsidR="00D6184F">
              <w:rPr>
                <w:rFonts w:ascii="Arial" w:hAnsi="Arial" w:cs="Arial"/>
                <w:sz w:val="24"/>
                <w:szCs w:val="24"/>
              </w:rPr>
              <w:t>i</w:t>
            </w:r>
            <w:r w:rsidRPr="00D6184F">
              <w:rPr>
                <w:rFonts w:ascii="Arial" w:hAnsi="Arial" w:cs="Arial"/>
                <w:sz w:val="24"/>
                <w:szCs w:val="24"/>
              </w:rPr>
              <w:t xml:space="preserve"> (ziemniaki /ryż/ kasza/ frytki</w:t>
            </w:r>
            <w:r w:rsidR="00C805BA" w:rsidRPr="00D6184F">
              <w:rPr>
                <w:rFonts w:ascii="Arial" w:hAnsi="Arial" w:cs="Arial"/>
                <w:sz w:val="24"/>
                <w:szCs w:val="24"/>
              </w:rPr>
              <w:t>-min. 200g/os.</w:t>
            </w:r>
            <w:r w:rsidRPr="00D6184F">
              <w:rPr>
                <w:rFonts w:ascii="Arial" w:hAnsi="Arial" w:cs="Arial"/>
                <w:sz w:val="24"/>
                <w:szCs w:val="24"/>
              </w:rPr>
              <w:t xml:space="preserve">), zestaw surówek </w:t>
            </w:r>
            <w:r w:rsidR="00C805BA" w:rsidRPr="00D6184F">
              <w:rPr>
                <w:rFonts w:ascii="Arial" w:hAnsi="Arial" w:cs="Arial"/>
                <w:sz w:val="24"/>
                <w:szCs w:val="24"/>
              </w:rPr>
              <w:t>(min. 1</w:t>
            </w:r>
            <w:r w:rsidR="00F34758" w:rsidRPr="00D6184F">
              <w:rPr>
                <w:rFonts w:ascii="Arial" w:hAnsi="Arial" w:cs="Arial"/>
                <w:sz w:val="24"/>
                <w:szCs w:val="24"/>
              </w:rPr>
              <w:t>5</w:t>
            </w:r>
            <w:r w:rsidR="00C805BA" w:rsidRPr="00D6184F">
              <w:rPr>
                <w:rFonts w:ascii="Arial" w:hAnsi="Arial" w:cs="Arial"/>
                <w:sz w:val="24"/>
                <w:szCs w:val="24"/>
              </w:rPr>
              <w:t xml:space="preserve">0 g/os.) </w:t>
            </w:r>
          </w:p>
          <w:p w14:paraId="6254DBCC" w14:textId="19689893" w:rsidR="00225E3C" w:rsidRPr="00D6184F" w:rsidRDefault="00225E3C" w:rsidP="00C40C76">
            <w:pPr>
              <w:pStyle w:val="Akapitzlist"/>
              <w:numPr>
                <w:ilvl w:val="0"/>
                <w:numId w:val="28"/>
              </w:num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6184F">
              <w:rPr>
                <w:rFonts w:ascii="Arial" w:hAnsi="Arial" w:cs="Arial"/>
                <w:sz w:val="24"/>
                <w:szCs w:val="24"/>
              </w:rPr>
              <w:t>wod</w:t>
            </w:r>
            <w:r w:rsidR="00DD5718">
              <w:rPr>
                <w:rFonts w:ascii="Arial" w:hAnsi="Arial" w:cs="Arial"/>
                <w:sz w:val="24"/>
                <w:szCs w:val="24"/>
              </w:rPr>
              <w:t>a</w:t>
            </w:r>
            <w:r w:rsidRPr="00D6184F">
              <w:rPr>
                <w:rFonts w:ascii="Arial" w:hAnsi="Arial" w:cs="Arial"/>
                <w:sz w:val="24"/>
                <w:szCs w:val="24"/>
              </w:rPr>
              <w:t xml:space="preserve"> mineraln</w:t>
            </w:r>
            <w:r w:rsidR="00DD5718">
              <w:rPr>
                <w:rFonts w:ascii="Arial" w:hAnsi="Arial" w:cs="Arial"/>
                <w:sz w:val="24"/>
                <w:szCs w:val="24"/>
              </w:rPr>
              <w:t>a</w:t>
            </w:r>
            <w:r w:rsidR="00C805BA" w:rsidRPr="00D6184F">
              <w:rPr>
                <w:rFonts w:ascii="Arial" w:hAnsi="Arial" w:cs="Arial"/>
                <w:sz w:val="24"/>
                <w:szCs w:val="24"/>
              </w:rPr>
              <w:t xml:space="preserve"> (min. 200 ml/os)</w:t>
            </w:r>
            <w:r w:rsidRPr="00D6184F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6C810B95" w14:textId="4D9A92A2" w:rsidR="00225E3C" w:rsidRDefault="00225E3C" w:rsidP="00C40C76">
            <w:pPr>
              <w:numPr>
                <w:ilvl w:val="1"/>
                <w:numId w:val="3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Wykonawca musi zapewnić wydanie obiadu jednocześnie dl</w:t>
            </w:r>
            <w:r w:rsidR="00CD00D8" w:rsidRPr="00F36774">
              <w:rPr>
                <w:rFonts w:ascii="Arial" w:hAnsi="Arial" w:cs="Arial"/>
                <w:sz w:val="24"/>
                <w:szCs w:val="24"/>
              </w:rPr>
              <w:t xml:space="preserve">a wszystkich uczestników </w:t>
            </w:r>
            <w:r w:rsidR="00781A55">
              <w:rPr>
                <w:rFonts w:ascii="Arial" w:hAnsi="Arial" w:cs="Arial"/>
                <w:sz w:val="24"/>
                <w:szCs w:val="24"/>
              </w:rPr>
              <w:t>spotkania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DA63FA0" w14:textId="5B0DA1DE" w:rsidR="00225E3C" w:rsidRPr="00F36774" w:rsidRDefault="00225E3C" w:rsidP="00C40C76">
            <w:pPr>
              <w:numPr>
                <w:ilvl w:val="1"/>
                <w:numId w:val="3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W przypadku zgłoszenia przez Zamawiającego konieczności przygotowania posiłków dla osób o specjalnych potrzebach żywieniowych (np. dieta wegańska, wegetariańska, </w:t>
            </w:r>
            <w:proofErr w:type="spellStart"/>
            <w:r w:rsidRPr="00F36774">
              <w:rPr>
                <w:rFonts w:ascii="Arial" w:hAnsi="Arial" w:cs="Arial"/>
                <w:sz w:val="24"/>
                <w:szCs w:val="24"/>
              </w:rPr>
              <w:t>bezlaktozowa</w:t>
            </w:r>
            <w:proofErr w:type="spellEnd"/>
            <w:r w:rsidRPr="00F36774">
              <w:rPr>
                <w:rFonts w:ascii="Arial" w:hAnsi="Arial" w:cs="Arial"/>
                <w:sz w:val="24"/>
                <w:szCs w:val="24"/>
              </w:rPr>
              <w:t xml:space="preserve">, bezglutenowa), Wykonawca zapewni wyżywienie z uwzględnieniem ww. potrzeb dla wskazanych osób. Zamawiający przekaże Wykonawcy </w:t>
            </w:r>
            <w:r w:rsidRPr="00F36774">
              <w:rPr>
                <w:rFonts w:ascii="Arial" w:hAnsi="Arial" w:cs="Arial"/>
                <w:sz w:val="24"/>
                <w:szCs w:val="24"/>
              </w:rPr>
              <w:lastRenderedPageBreak/>
              <w:t>informację dotyczącą zapotrzebowania na ww. specjalne wyżywienie na 3 dni robocze przed planowanym</w:t>
            </w:r>
            <w:r w:rsidR="00CD00D8" w:rsidRPr="00F36774">
              <w:rPr>
                <w:rFonts w:ascii="Arial" w:hAnsi="Arial" w:cs="Arial"/>
                <w:sz w:val="24"/>
                <w:szCs w:val="24"/>
              </w:rPr>
              <w:t xml:space="preserve"> terminem </w:t>
            </w:r>
            <w:r w:rsidR="00781A55">
              <w:rPr>
                <w:rFonts w:ascii="Arial" w:hAnsi="Arial" w:cs="Arial"/>
                <w:sz w:val="24"/>
                <w:szCs w:val="24"/>
              </w:rPr>
              <w:t>spotkania</w:t>
            </w:r>
            <w:r w:rsidRPr="00F3677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DE3B790" w14:textId="107C1CDF" w:rsidR="00225E3C" w:rsidRPr="00F36774" w:rsidRDefault="00781A55" w:rsidP="00C40C76">
            <w:pPr>
              <w:numPr>
                <w:ilvl w:val="1"/>
                <w:numId w:val="3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Śniadanie, o</w:t>
            </w:r>
            <w:r w:rsidRPr="00781A55">
              <w:rPr>
                <w:rFonts w:ascii="Arial" w:hAnsi="Arial" w:cs="Arial"/>
                <w:sz w:val="24"/>
                <w:szCs w:val="24"/>
              </w:rPr>
              <w:t>biad</w:t>
            </w:r>
            <w:r>
              <w:rPr>
                <w:rFonts w:ascii="Arial" w:hAnsi="Arial" w:cs="Arial"/>
                <w:sz w:val="24"/>
                <w:szCs w:val="24"/>
              </w:rPr>
              <w:t xml:space="preserve"> i kolacja</w:t>
            </w:r>
            <w:r w:rsidR="00225E3C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powinny</w:t>
            </w:r>
            <w:r w:rsidR="00225E3C" w:rsidRPr="00F36774">
              <w:rPr>
                <w:rFonts w:ascii="Arial" w:hAnsi="Arial" w:cs="Arial"/>
                <w:sz w:val="24"/>
                <w:szCs w:val="24"/>
              </w:rPr>
              <w:t xml:space="preserve"> być przygotowan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225E3C" w:rsidRPr="00F36774">
              <w:rPr>
                <w:rFonts w:ascii="Arial" w:hAnsi="Arial" w:cs="Arial"/>
                <w:sz w:val="24"/>
                <w:szCs w:val="24"/>
              </w:rPr>
              <w:t>/podawan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225E3C" w:rsidRPr="00F36774">
              <w:rPr>
                <w:rFonts w:ascii="Arial" w:hAnsi="Arial" w:cs="Arial"/>
                <w:sz w:val="24"/>
                <w:szCs w:val="24"/>
              </w:rPr>
              <w:t xml:space="preserve"> w osobnej sali, w tym sa</w:t>
            </w:r>
            <w:r w:rsidR="00CD00D8" w:rsidRPr="00F36774">
              <w:rPr>
                <w:rFonts w:ascii="Arial" w:hAnsi="Arial" w:cs="Arial"/>
                <w:sz w:val="24"/>
                <w:szCs w:val="24"/>
              </w:rPr>
              <w:t xml:space="preserve">mym budynku, gdzie prowadzone jest </w:t>
            </w:r>
            <w:r>
              <w:rPr>
                <w:rFonts w:ascii="Arial" w:hAnsi="Arial" w:cs="Arial"/>
                <w:sz w:val="24"/>
                <w:szCs w:val="24"/>
              </w:rPr>
              <w:t>spotkanie</w:t>
            </w:r>
            <w:r w:rsidR="00225E3C" w:rsidRPr="00F36774">
              <w:rPr>
                <w:rFonts w:ascii="Arial" w:hAnsi="Arial" w:cs="Arial"/>
                <w:sz w:val="24"/>
                <w:szCs w:val="24"/>
              </w:rPr>
              <w:t>. Wykonawca zapewni wszystkim uczestnikom miejsca siedzące, umożliwiające spożycie posiłku.</w:t>
            </w:r>
          </w:p>
          <w:p w14:paraId="0405F25F" w14:textId="77777777" w:rsidR="00225E3C" w:rsidRPr="00F36774" w:rsidRDefault="00225E3C" w:rsidP="00C40C76">
            <w:pPr>
              <w:numPr>
                <w:ilvl w:val="1"/>
                <w:numId w:val="3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Ponadto Wykonawca zobowiązuje się do :</w:t>
            </w:r>
          </w:p>
          <w:p w14:paraId="732FDEEE" w14:textId="77777777" w:rsidR="00225E3C" w:rsidRPr="00F36774" w:rsidRDefault="00225E3C" w:rsidP="00C40C76">
            <w:pPr>
              <w:numPr>
                <w:ilvl w:val="1"/>
                <w:numId w:val="7"/>
              </w:numPr>
              <w:spacing w:after="0" w:line="276" w:lineRule="auto"/>
              <w:ind w:left="597" w:hanging="28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zachowania zasad higieny i obowiązujących przepisów sanitarnych przy przygotowaniu posiłków,</w:t>
            </w:r>
          </w:p>
          <w:p w14:paraId="0E88480D" w14:textId="77777777" w:rsidR="00225E3C" w:rsidRPr="00F36774" w:rsidRDefault="00225E3C" w:rsidP="00C40C76">
            <w:pPr>
              <w:numPr>
                <w:ilvl w:val="1"/>
                <w:numId w:val="7"/>
              </w:numPr>
              <w:spacing w:after="0" w:line="276" w:lineRule="auto"/>
              <w:ind w:left="597" w:hanging="28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przygotowania posiłków zgodnie z przepisami ustawy z 25 sierpnia 2006 r. o bezpieczeństwie żywności i żywienia,</w:t>
            </w:r>
          </w:p>
          <w:p w14:paraId="1D40CA4E" w14:textId="77777777" w:rsidR="00225E3C" w:rsidRPr="00F36774" w:rsidRDefault="00225E3C" w:rsidP="00C40C76">
            <w:pPr>
              <w:numPr>
                <w:ilvl w:val="1"/>
                <w:numId w:val="7"/>
              </w:numPr>
              <w:spacing w:after="0" w:line="276" w:lineRule="auto"/>
              <w:ind w:left="597" w:hanging="28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terminowego przygotowania i podania posiłków,</w:t>
            </w:r>
          </w:p>
          <w:p w14:paraId="599DD2EC" w14:textId="77777777" w:rsidR="00225E3C" w:rsidRPr="00F36774" w:rsidRDefault="00225E3C" w:rsidP="00C40C76">
            <w:pPr>
              <w:numPr>
                <w:ilvl w:val="1"/>
                <w:numId w:val="7"/>
              </w:numPr>
              <w:spacing w:after="0" w:line="276" w:lineRule="auto"/>
              <w:ind w:left="597" w:hanging="28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przygotowania posiłków zgodnie z zasadami racjonalnego żywienia, urozmaiconych i pełnowartościowych, świeżych produktów z ważnymi terminami przydatności do spożycia,</w:t>
            </w:r>
          </w:p>
          <w:p w14:paraId="16B1979B" w14:textId="77777777" w:rsidR="00225E3C" w:rsidRPr="00F36774" w:rsidRDefault="00225E3C" w:rsidP="00C40C76">
            <w:pPr>
              <w:numPr>
                <w:ilvl w:val="1"/>
                <w:numId w:val="7"/>
              </w:numPr>
              <w:spacing w:after="0" w:line="276" w:lineRule="auto"/>
              <w:ind w:left="597" w:hanging="28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zapewnienia </w:t>
            </w:r>
            <w:r w:rsidR="004C1D00" w:rsidRPr="00F36774">
              <w:rPr>
                <w:rFonts w:ascii="Arial" w:hAnsi="Arial" w:cs="Arial"/>
                <w:sz w:val="24"/>
                <w:szCs w:val="24"/>
              </w:rPr>
              <w:t>odpowiednie</w:t>
            </w:r>
            <w:r w:rsidRPr="00F36774">
              <w:rPr>
                <w:rFonts w:ascii="Arial" w:hAnsi="Arial" w:cs="Arial"/>
                <w:sz w:val="24"/>
                <w:szCs w:val="24"/>
              </w:rPr>
              <w:t>j temperatury potraw serwowanych na ciepło,</w:t>
            </w:r>
          </w:p>
          <w:p w14:paraId="3611D00E" w14:textId="49726F15" w:rsidR="008672A8" w:rsidRPr="00F36774" w:rsidRDefault="00225E3C" w:rsidP="00C40C76">
            <w:pPr>
              <w:numPr>
                <w:ilvl w:val="1"/>
                <w:numId w:val="7"/>
              </w:numPr>
              <w:spacing w:after="0" w:line="276" w:lineRule="auto"/>
              <w:ind w:left="597" w:hanging="28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przygotowania posiłków w dniu świadczenia usług</w:t>
            </w:r>
            <w:r w:rsidR="00492F4B" w:rsidRPr="00F36774"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="004C1D00" w:rsidRPr="00F36774">
              <w:rPr>
                <w:rFonts w:ascii="Arial" w:hAnsi="Arial" w:cs="Arial"/>
                <w:sz w:val="24"/>
                <w:szCs w:val="24"/>
              </w:rPr>
              <w:t>restauracyjnej</w:t>
            </w:r>
            <w:r w:rsidRPr="00F36774">
              <w:rPr>
                <w:rFonts w:ascii="Arial" w:hAnsi="Arial" w:cs="Arial"/>
                <w:sz w:val="24"/>
                <w:szCs w:val="24"/>
              </w:rPr>
              <w:t>. Podane posiłki nie mogą być wykonywane z produktów typu instant, np. zupy w proszku. Ryby podawane w zestawach powinny być świeże i pozbawione ości - filetowane, dania i napoje gorące powinny posiadać odpowiednią temperaturę w momencie podania.</w:t>
            </w:r>
          </w:p>
          <w:p w14:paraId="64676C25" w14:textId="00EB0E6C" w:rsidR="007776D3" w:rsidRPr="00F36774" w:rsidRDefault="007776D3" w:rsidP="00C40C76">
            <w:pPr>
              <w:pStyle w:val="Akapitzlist"/>
              <w:numPr>
                <w:ilvl w:val="1"/>
                <w:numId w:val="3"/>
              </w:numPr>
              <w:spacing w:after="0" w:line="276" w:lineRule="auto"/>
              <w:ind w:left="314" w:hanging="426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Zamawiający zapłaci za wyżywienie osób faktycznie uczestniczących w </w:t>
            </w:r>
            <w:r w:rsidR="00781A55">
              <w:rPr>
                <w:rFonts w:ascii="Arial" w:hAnsi="Arial" w:cs="Arial"/>
                <w:sz w:val="24"/>
                <w:szCs w:val="24"/>
              </w:rPr>
              <w:t>spotkaniu</w:t>
            </w:r>
            <w:r w:rsidRPr="00F3677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02FE2" w:rsidRPr="00F36774" w14:paraId="63EE6C19" w14:textId="77777777" w:rsidTr="00B66A74">
        <w:tc>
          <w:tcPr>
            <w:tcW w:w="3012" w:type="dxa"/>
            <w:shd w:val="clear" w:color="auto" w:fill="auto"/>
          </w:tcPr>
          <w:p w14:paraId="72F89331" w14:textId="6A626ABA" w:rsidR="00702FE2" w:rsidRPr="00702FE2" w:rsidRDefault="00765A43" w:rsidP="00C40C76">
            <w:pPr>
              <w:pStyle w:val="Akapitzlist"/>
              <w:numPr>
                <w:ilvl w:val="0"/>
                <w:numId w:val="27"/>
              </w:numPr>
              <w:ind w:left="346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NOCLEG , KOLACJA ORAZ </w:t>
            </w:r>
            <w:r w:rsidR="00702FE2" w:rsidRPr="00702FE2">
              <w:rPr>
                <w:rFonts w:ascii="Arial" w:hAnsi="Arial" w:cs="Arial"/>
                <w:b/>
                <w:sz w:val="24"/>
                <w:szCs w:val="24"/>
              </w:rPr>
              <w:t xml:space="preserve">ŚNIADANIE DLA UCZESTNIKÓW </w:t>
            </w:r>
            <w:r w:rsidR="00D6184F">
              <w:rPr>
                <w:rFonts w:ascii="Arial" w:hAnsi="Arial" w:cs="Arial"/>
                <w:b/>
                <w:sz w:val="24"/>
                <w:szCs w:val="24"/>
              </w:rPr>
              <w:t>SPOTKAŃ</w:t>
            </w:r>
          </w:p>
          <w:p w14:paraId="4533B4AA" w14:textId="77777777" w:rsidR="00702FE2" w:rsidRPr="00F36774" w:rsidRDefault="00702FE2" w:rsidP="008C0F36">
            <w:pPr>
              <w:pStyle w:val="Akapitzlist"/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19" w:type="dxa"/>
            <w:shd w:val="clear" w:color="auto" w:fill="auto"/>
          </w:tcPr>
          <w:p w14:paraId="6BA6ACF4" w14:textId="3225599B" w:rsidR="00702FE2" w:rsidRPr="009953E4" w:rsidRDefault="00702FE2" w:rsidP="00C40C7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314" w:hanging="313"/>
              <w:rPr>
                <w:rFonts w:ascii="Arial" w:hAnsi="Arial" w:cs="Arial"/>
                <w:sz w:val="24"/>
                <w:szCs w:val="24"/>
              </w:rPr>
            </w:pPr>
            <w:r w:rsidRPr="009953E4">
              <w:rPr>
                <w:rFonts w:ascii="Arial" w:hAnsi="Arial" w:cs="Arial"/>
                <w:sz w:val="24"/>
                <w:szCs w:val="24"/>
              </w:rPr>
              <w:t>Wykonawca zapewni nocleg</w:t>
            </w:r>
            <w:r w:rsidR="00EB5314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9953E4">
              <w:rPr>
                <w:rFonts w:ascii="Arial" w:hAnsi="Arial" w:cs="Arial"/>
                <w:sz w:val="24"/>
                <w:szCs w:val="24"/>
              </w:rPr>
              <w:t xml:space="preserve">śniadanie </w:t>
            </w:r>
            <w:r w:rsidR="00454A1D">
              <w:rPr>
                <w:rFonts w:ascii="Arial" w:hAnsi="Arial" w:cs="Arial"/>
                <w:sz w:val="24"/>
                <w:szCs w:val="24"/>
              </w:rPr>
              <w:t xml:space="preserve">oraz kolację </w:t>
            </w:r>
            <w:r w:rsidR="00DD5718">
              <w:rPr>
                <w:rFonts w:ascii="Arial" w:hAnsi="Arial" w:cs="Arial"/>
                <w:sz w:val="24"/>
                <w:szCs w:val="24"/>
              </w:rPr>
              <w:t>dla</w:t>
            </w:r>
            <w:r w:rsidR="00C303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53E4">
              <w:rPr>
                <w:rFonts w:ascii="Arial" w:hAnsi="Arial" w:cs="Arial"/>
                <w:sz w:val="24"/>
                <w:szCs w:val="24"/>
              </w:rPr>
              <w:t xml:space="preserve">uczestników </w:t>
            </w:r>
            <w:r w:rsidR="00DD5718">
              <w:rPr>
                <w:rFonts w:ascii="Arial" w:hAnsi="Arial" w:cs="Arial"/>
                <w:sz w:val="24"/>
                <w:szCs w:val="24"/>
              </w:rPr>
              <w:t>spotkania</w:t>
            </w:r>
            <w:r w:rsidRPr="009953E4">
              <w:rPr>
                <w:rFonts w:ascii="Arial" w:hAnsi="Arial" w:cs="Arial"/>
                <w:sz w:val="24"/>
                <w:szCs w:val="24"/>
              </w:rPr>
              <w:t xml:space="preserve">, którzy posiadają miejsce zamieszkania w miejscowości innej niż </w:t>
            </w:r>
            <w:r>
              <w:rPr>
                <w:rFonts w:ascii="Arial" w:hAnsi="Arial" w:cs="Arial"/>
                <w:sz w:val="24"/>
                <w:szCs w:val="24"/>
              </w:rPr>
              <w:t>miejsce realizacji usługi</w:t>
            </w:r>
            <w:r w:rsidRPr="009953E4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w hotelu/obiekcie</w:t>
            </w:r>
            <w:r w:rsidRPr="009953E4">
              <w:t xml:space="preserve"> </w:t>
            </w:r>
            <w:r w:rsidR="00CC4A7B" w:rsidRPr="00CC4A7B">
              <w:rPr>
                <w:rFonts w:ascii="Arial" w:hAnsi="Arial" w:cs="Arial"/>
                <w:bCs/>
                <w:sz w:val="24"/>
                <w:szCs w:val="24"/>
              </w:rPr>
              <w:t xml:space="preserve">o standardzie hotelu </w:t>
            </w:r>
            <w:r w:rsidR="00631E23">
              <w:rPr>
                <w:rFonts w:ascii="Arial" w:hAnsi="Arial" w:cs="Arial"/>
                <w:bCs/>
                <w:sz w:val="24"/>
                <w:szCs w:val="24"/>
              </w:rPr>
              <w:t xml:space="preserve">minimum </w:t>
            </w:r>
            <w:r w:rsidR="00CC4A7B" w:rsidRPr="00CC4A7B">
              <w:rPr>
                <w:rFonts w:ascii="Arial" w:hAnsi="Arial" w:cs="Arial"/>
                <w:bCs/>
                <w:sz w:val="24"/>
                <w:szCs w:val="24"/>
              </w:rPr>
              <w:t>3*</w:t>
            </w:r>
            <w:bookmarkStart w:id="1" w:name="_GoBack"/>
            <w:bookmarkEnd w:id="1"/>
            <w:r w:rsidR="00103FD0" w:rsidRPr="00D70432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="00103FD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9953E4">
              <w:rPr>
                <w:rFonts w:ascii="Arial" w:hAnsi="Arial" w:cs="Arial"/>
                <w:sz w:val="24"/>
                <w:szCs w:val="24"/>
              </w:rPr>
              <w:t>spełniającym następujące warunki:</w:t>
            </w:r>
          </w:p>
          <w:p w14:paraId="74460C9E" w14:textId="229990E8" w:rsidR="00702FE2" w:rsidRPr="00DD5718" w:rsidRDefault="00DD5718" w:rsidP="00C40C76">
            <w:pPr>
              <w:pStyle w:val="Akapitzlist"/>
              <w:numPr>
                <w:ilvl w:val="0"/>
                <w:numId w:val="14"/>
              </w:numPr>
              <w:rPr>
                <w:rFonts w:ascii="Arial" w:hAnsi="Arial"/>
                <w:sz w:val="24"/>
              </w:rPr>
            </w:pPr>
            <w:r w:rsidRPr="00DD5718">
              <w:rPr>
                <w:rFonts w:ascii="Arial" w:hAnsi="Arial"/>
                <w:sz w:val="24"/>
              </w:rPr>
              <w:t>położony poza granicami Olsztyna w odległości drogowej do 80 km od siedziby Zamawiającego</w:t>
            </w:r>
            <w:r w:rsidR="00F47553">
              <w:rPr>
                <w:rFonts w:ascii="Arial" w:hAnsi="Arial"/>
                <w:sz w:val="24"/>
              </w:rPr>
              <w:t xml:space="preserve"> tj.</w:t>
            </w:r>
            <w:r w:rsidRPr="00DD5718">
              <w:rPr>
                <w:rFonts w:ascii="Arial" w:hAnsi="Arial"/>
                <w:sz w:val="24"/>
              </w:rPr>
              <w:t xml:space="preserve"> ul. Emilii Plater 1, 10-562 Olsztyn (mierzonej z użyciem aplikacji – maps.google.pl, przy czym odległość będzie liczona po drodze, nie w linii prostej)</w:t>
            </w:r>
            <w:r w:rsidR="00F47553">
              <w:rPr>
                <w:rFonts w:ascii="Arial" w:hAnsi="Arial"/>
                <w:sz w:val="24"/>
              </w:rPr>
              <w:t>,</w:t>
            </w:r>
          </w:p>
          <w:p w14:paraId="3E5EEC87" w14:textId="32E40C8C" w:rsidR="00702FE2" w:rsidRDefault="00702FE2" w:rsidP="00C40C76">
            <w:pPr>
              <w:pStyle w:val="Bezodstpw"/>
              <w:numPr>
                <w:ilvl w:val="0"/>
                <w:numId w:val="14"/>
              </w:numPr>
              <w:spacing w:line="276" w:lineRule="auto"/>
              <w:ind w:left="597" w:hanging="283"/>
            </w:pPr>
            <w:r>
              <w:t>hotel/</w:t>
            </w:r>
            <w:r w:rsidRPr="009953E4">
              <w:t xml:space="preserve">obiekt musi być wyposażony w bazę restauracyjną (sala restauracyjna), </w:t>
            </w:r>
            <w:r w:rsidRPr="009953E4">
              <w:rPr>
                <w:rFonts w:eastAsia="Times New Roman" w:cs="Arial"/>
              </w:rPr>
              <w:t>oferującą żywienie w pełnym zakresie,</w:t>
            </w:r>
            <w:r w:rsidRPr="009953E4">
              <w:rPr>
                <w:sz w:val="28"/>
              </w:rPr>
              <w:t xml:space="preserve"> </w:t>
            </w:r>
            <w:r w:rsidRPr="009953E4">
              <w:t xml:space="preserve">wyposażoną w stoły i krzesła w ilości adekwatnej do liczby uczestników oraz spełniać wymogi </w:t>
            </w:r>
            <w:r w:rsidRPr="009953E4">
              <w:lastRenderedPageBreak/>
              <w:t xml:space="preserve">dotyczące dostosowania do potrzeb osób z dysfunkcjami narządu ruchu (np.: winda, podjazd, miejsce parkingowe) minimum zgodnie z ustawą o dostępności z dnia 19 lipca 2019 r.; </w:t>
            </w:r>
          </w:p>
          <w:p w14:paraId="71C2357E" w14:textId="6F7DD57F" w:rsidR="00A71B26" w:rsidRPr="009953E4" w:rsidRDefault="00A71B26" w:rsidP="00C40C76">
            <w:pPr>
              <w:pStyle w:val="Bezodstpw"/>
              <w:numPr>
                <w:ilvl w:val="0"/>
                <w:numId w:val="14"/>
              </w:numPr>
              <w:spacing w:line="276" w:lineRule="auto"/>
              <w:ind w:left="597" w:hanging="283"/>
            </w:pPr>
            <w:r>
              <w:t xml:space="preserve">dysponować odpowiednia liczą </w:t>
            </w:r>
            <w:proofErr w:type="spellStart"/>
            <w:r>
              <w:t>sal</w:t>
            </w:r>
            <w:proofErr w:type="spellEnd"/>
            <w:r>
              <w:t xml:space="preserve"> wskazaną w części 7 SOPZ,</w:t>
            </w:r>
          </w:p>
          <w:p w14:paraId="5AA4DCDF" w14:textId="77777777" w:rsidR="00702FE2" w:rsidRPr="009953E4" w:rsidRDefault="00702FE2" w:rsidP="00C40C76">
            <w:pPr>
              <w:pStyle w:val="Akapitzlist"/>
              <w:numPr>
                <w:ilvl w:val="0"/>
                <w:numId w:val="14"/>
              </w:numPr>
              <w:spacing w:after="0"/>
              <w:ind w:left="597" w:hanging="283"/>
              <w:rPr>
                <w:rFonts w:ascii="Arial" w:hAnsi="Arial"/>
                <w:sz w:val="24"/>
              </w:rPr>
            </w:pPr>
            <w:r w:rsidRPr="009953E4">
              <w:rPr>
                <w:rFonts w:ascii="Arial" w:hAnsi="Arial" w:cs="Arial"/>
                <w:sz w:val="24"/>
              </w:rPr>
              <w:t>pokoje maksymalnie dwuosobowe</w:t>
            </w:r>
            <w:r w:rsidRPr="009953E4">
              <w:rPr>
                <w:sz w:val="24"/>
              </w:rPr>
              <w:t xml:space="preserve"> </w:t>
            </w:r>
            <w:r w:rsidRPr="009953E4">
              <w:rPr>
                <w:rFonts w:ascii="Arial" w:hAnsi="Arial"/>
                <w:sz w:val="24"/>
              </w:rPr>
              <w:t>ze światłem dziennym, wyposażone w:</w:t>
            </w:r>
          </w:p>
          <w:p w14:paraId="01BA2B16" w14:textId="77777777" w:rsidR="00702FE2" w:rsidRPr="009953E4" w:rsidRDefault="00702FE2" w:rsidP="00C40C76">
            <w:pPr>
              <w:pStyle w:val="Akapitzlist"/>
              <w:numPr>
                <w:ilvl w:val="0"/>
                <w:numId w:val="16"/>
              </w:numPr>
              <w:spacing w:after="0"/>
              <w:ind w:left="881" w:hanging="284"/>
              <w:rPr>
                <w:rFonts w:ascii="Arial" w:hAnsi="Arial" w:cs="Arial"/>
                <w:sz w:val="24"/>
              </w:rPr>
            </w:pPr>
            <w:r w:rsidRPr="009953E4">
              <w:rPr>
                <w:rFonts w:ascii="Arial" w:hAnsi="Arial" w:cs="Arial"/>
                <w:sz w:val="24"/>
              </w:rPr>
              <w:t>sprawne oświetlenie,</w:t>
            </w:r>
          </w:p>
          <w:p w14:paraId="5E1396D3" w14:textId="77777777" w:rsidR="00702FE2" w:rsidRPr="009953E4" w:rsidRDefault="00702FE2" w:rsidP="00C40C76">
            <w:pPr>
              <w:pStyle w:val="Akapitzlist"/>
              <w:numPr>
                <w:ilvl w:val="0"/>
                <w:numId w:val="16"/>
              </w:numPr>
              <w:spacing w:after="0"/>
              <w:ind w:left="881" w:hanging="284"/>
              <w:rPr>
                <w:rFonts w:ascii="Arial" w:hAnsi="Arial"/>
                <w:sz w:val="24"/>
              </w:rPr>
            </w:pPr>
            <w:r w:rsidRPr="009953E4">
              <w:rPr>
                <w:rFonts w:ascii="Arial" w:hAnsi="Arial"/>
                <w:sz w:val="24"/>
              </w:rPr>
              <w:t xml:space="preserve">łazienki (prysznic lub wanna, umywalka, ubikacja, lustro), </w:t>
            </w:r>
          </w:p>
          <w:p w14:paraId="308E0076" w14:textId="0A4B3698" w:rsidR="00702FE2" w:rsidRPr="009953E4" w:rsidRDefault="00702FE2" w:rsidP="00C40C76">
            <w:pPr>
              <w:pStyle w:val="Akapitzlist"/>
              <w:numPr>
                <w:ilvl w:val="0"/>
                <w:numId w:val="16"/>
              </w:numPr>
              <w:spacing w:after="0"/>
              <w:ind w:left="881" w:hanging="284"/>
              <w:rPr>
                <w:rFonts w:ascii="Arial" w:hAnsi="Arial"/>
                <w:sz w:val="24"/>
              </w:rPr>
            </w:pPr>
            <w:r w:rsidRPr="009953E4">
              <w:rPr>
                <w:rFonts w:ascii="Arial" w:hAnsi="Arial"/>
                <w:sz w:val="24"/>
              </w:rPr>
              <w:t>jednoosobowe łóżka</w:t>
            </w:r>
            <w:r w:rsidR="00A11C69">
              <w:rPr>
                <w:rFonts w:ascii="Arial" w:hAnsi="Arial"/>
                <w:sz w:val="24"/>
              </w:rPr>
              <w:t xml:space="preserve"> lub podwójne do pojedynczego wykorzystania</w:t>
            </w:r>
            <w:r w:rsidRPr="009953E4">
              <w:rPr>
                <w:rFonts w:ascii="Arial" w:hAnsi="Arial"/>
                <w:sz w:val="24"/>
              </w:rPr>
              <w:t xml:space="preserve">, </w:t>
            </w:r>
          </w:p>
          <w:p w14:paraId="52B4773F" w14:textId="5726BFB0" w:rsidR="00702FE2" w:rsidRPr="009953E4" w:rsidRDefault="00702FE2" w:rsidP="00C40C76">
            <w:pPr>
              <w:pStyle w:val="Akapitzlist"/>
              <w:numPr>
                <w:ilvl w:val="0"/>
                <w:numId w:val="16"/>
              </w:numPr>
              <w:spacing w:after="0"/>
              <w:ind w:left="881" w:hanging="284"/>
              <w:rPr>
                <w:rFonts w:ascii="Arial" w:hAnsi="Arial"/>
                <w:sz w:val="24"/>
              </w:rPr>
            </w:pPr>
            <w:r w:rsidRPr="009953E4">
              <w:rPr>
                <w:rFonts w:ascii="Arial" w:hAnsi="Arial"/>
                <w:sz w:val="24"/>
              </w:rPr>
              <w:t xml:space="preserve">szafę i inne sprzęty umożliwiające rozpakowanie bagażu przez każdego z uczestników, </w:t>
            </w:r>
          </w:p>
          <w:p w14:paraId="704F978E" w14:textId="77777777" w:rsidR="00702FE2" w:rsidRPr="009953E4" w:rsidRDefault="00702FE2" w:rsidP="00C40C76">
            <w:pPr>
              <w:pStyle w:val="Akapitzlist"/>
              <w:numPr>
                <w:ilvl w:val="0"/>
                <w:numId w:val="16"/>
              </w:numPr>
              <w:spacing w:after="0"/>
              <w:ind w:left="881" w:hanging="284"/>
              <w:rPr>
                <w:rFonts w:ascii="Arial" w:hAnsi="Arial"/>
                <w:sz w:val="24"/>
              </w:rPr>
            </w:pPr>
            <w:r w:rsidRPr="009953E4">
              <w:rPr>
                <w:rFonts w:ascii="Arial" w:hAnsi="Arial"/>
                <w:sz w:val="24"/>
              </w:rPr>
              <w:t xml:space="preserve">biurko lub stół, krzesło lub inny mebel do siedzenia, </w:t>
            </w:r>
          </w:p>
          <w:p w14:paraId="38762377" w14:textId="77777777" w:rsidR="00702FE2" w:rsidRPr="009953E4" w:rsidRDefault="00702FE2" w:rsidP="00C40C76">
            <w:pPr>
              <w:pStyle w:val="Akapitzlist"/>
              <w:numPr>
                <w:ilvl w:val="0"/>
                <w:numId w:val="16"/>
              </w:numPr>
              <w:spacing w:after="0"/>
              <w:ind w:left="881" w:hanging="284"/>
              <w:rPr>
                <w:rFonts w:ascii="Arial" w:hAnsi="Arial"/>
                <w:sz w:val="24"/>
              </w:rPr>
            </w:pPr>
            <w:r w:rsidRPr="009953E4">
              <w:rPr>
                <w:rFonts w:ascii="Arial" w:hAnsi="Arial"/>
                <w:sz w:val="24"/>
              </w:rPr>
              <w:t xml:space="preserve">telewizor, </w:t>
            </w:r>
          </w:p>
          <w:p w14:paraId="273B4FE4" w14:textId="77777777" w:rsidR="00702FE2" w:rsidRPr="009953E4" w:rsidRDefault="00702FE2" w:rsidP="00C40C76">
            <w:pPr>
              <w:pStyle w:val="Akapitzlist"/>
              <w:numPr>
                <w:ilvl w:val="0"/>
                <w:numId w:val="16"/>
              </w:numPr>
              <w:spacing w:after="0"/>
              <w:ind w:left="881" w:hanging="284"/>
              <w:rPr>
                <w:rFonts w:ascii="Arial" w:hAnsi="Arial"/>
                <w:sz w:val="24"/>
              </w:rPr>
            </w:pPr>
            <w:r w:rsidRPr="009953E4">
              <w:rPr>
                <w:rFonts w:ascii="Arial" w:hAnsi="Arial"/>
                <w:sz w:val="24"/>
              </w:rPr>
              <w:t>zestaw ręczników, mydło,</w:t>
            </w:r>
          </w:p>
          <w:p w14:paraId="2974B87E" w14:textId="77777777" w:rsidR="00702FE2" w:rsidRPr="009953E4" w:rsidRDefault="00702FE2" w:rsidP="00C40C76">
            <w:pPr>
              <w:pStyle w:val="Akapitzlist"/>
              <w:numPr>
                <w:ilvl w:val="0"/>
                <w:numId w:val="16"/>
              </w:numPr>
              <w:spacing w:after="0"/>
              <w:ind w:left="881" w:hanging="284"/>
            </w:pPr>
            <w:r w:rsidRPr="009953E4">
              <w:rPr>
                <w:rFonts w:ascii="Arial" w:hAnsi="Arial"/>
                <w:sz w:val="24"/>
              </w:rPr>
              <w:t>zimną i ciepłą wodę dostępną całą dobę</w:t>
            </w:r>
            <w:r w:rsidRPr="009953E4">
              <w:t xml:space="preserve">. </w:t>
            </w:r>
          </w:p>
          <w:p w14:paraId="7DD68B5E" w14:textId="77777777" w:rsidR="00702FE2" w:rsidRPr="009953E4" w:rsidRDefault="00702FE2" w:rsidP="00777CE9">
            <w:pPr>
              <w:pStyle w:val="Akapitzlist"/>
              <w:spacing w:after="0"/>
              <w:ind w:left="314" w:firstLine="283"/>
              <w:rPr>
                <w:rFonts w:ascii="Arial" w:hAnsi="Arial"/>
                <w:sz w:val="28"/>
              </w:rPr>
            </w:pPr>
            <w:r w:rsidRPr="009953E4">
              <w:rPr>
                <w:rFonts w:ascii="Arial" w:hAnsi="Arial" w:cs="Arial"/>
                <w:sz w:val="24"/>
              </w:rPr>
              <w:t>Pokoje powinny być czyste i zadbane</w:t>
            </w:r>
            <w:r>
              <w:rPr>
                <w:rFonts w:ascii="Arial" w:hAnsi="Arial" w:cs="Arial"/>
                <w:sz w:val="24"/>
              </w:rPr>
              <w:t>.</w:t>
            </w:r>
          </w:p>
          <w:p w14:paraId="2AAD8DEF" w14:textId="14891CFE" w:rsidR="00702FE2" w:rsidRDefault="00702FE2" w:rsidP="00C40C76">
            <w:pPr>
              <w:pStyle w:val="Bezodstpw"/>
              <w:numPr>
                <w:ilvl w:val="0"/>
                <w:numId w:val="15"/>
              </w:numPr>
              <w:spacing w:line="276" w:lineRule="auto"/>
              <w:ind w:left="314" w:hanging="313"/>
            </w:pPr>
            <w:r>
              <w:t xml:space="preserve">Wykonawca zapewni </w:t>
            </w:r>
            <w:r w:rsidRPr="009953E4">
              <w:t>uczestnik</w:t>
            </w:r>
            <w:r>
              <w:t>om</w:t>
            </w:r>
            <w:r w:rsidRPr="009953E4">
              <w:t xml:space="preserve"> </w:t>
            </w:r>
            <w:r w:rsidR="00A71B26">
              <w:t>spotkań</w:t>
            </w:r>
            <w:r w:rsidRPr="009953E4">
              <w:t xml:space="preserve"> zakwaterowanie w jednym obiekcie noclegowym.</w:t>
            </w:r>
          </w:p>
          <w:p w14:paraId="6B29EE79" w14:textId="5F438ADB" w:rsidR="002D1972" w:rsidRDefault="002D1972" w:rsidP="00C40C76">
            <w:pPr>
              <w:pStyle w:val="Bezodstpw"/>
              <w:numPr>
                <w:ilvl w:val="0"/>
                <w:numId w:val="15"/>
              </w:numPr>
              <w:spacing w:line="276" w:lineRule="auto"/>
              <w:ind w:left="314" w:hanging="313"/>
            </w:pPr>
            <w:r>
              <w:t>Minimalna liczba osób nocujących to</w:t>
            </w:r>
            <w:r w:rsidR="000530BD">
              <w:t xml:space="preserve"> odpowiednio dla spotkań:</w:t>
            </w:r>
          </w:p>
          <w:p w14:paraId="515D7FAC" w14:textId="4D6E1B7F" w:rsidR="000530BD" w:rsidRDefault="000530BD" w:rsidP="000530BD">
            <w:pPr>
              <w:pStyle w:val="Bezodstpw"/>
              <w:numPr>
                <w:ilvl w:val="0"/>
                <w:numId w:val="30"/>
              </w:numPr>
              <w:spacing w:line="276" w:lineRule="auto"/>
            </w:pPr>
            <w:r w:rsidRPr="000530BD">
              <w:t>Spotkanie we wrześniu 2025 r</w:t>
            </w:r>
            <w:r>
              <w:t>. - minimalna liczba osób nocujących to 80 osób;</w:t>
            </w:r>
          </w:p>
          <w:p w14:paraId="3DD14512" w14:textId="1421BBC5" w:rsidR="000530BD" w:rsidRPr="000530BD" w:rsidRDefault="000530BD" w:rsidP="000530BD">
            <w:pPr>
              <w:pStyle w:val="Akapitzlist"/>
              <w:numPr>
                <w:ilvl w:val="0"/>
                <w:numId w:val="30"/>
              </w:numPr>
              <w:rPr>
                <w:rFonts w:ascii="Arial" w:hAnsi="Arial"/>
                <w:sz w:val="24"/>
              </w:rPr>
            </w:pPr>
            <w:r w:rsidRPr="000530BD">
              <w:rPr>
                <w:rFonts w:ascii="Arial" w:hAnsi="Arial" w:cs="Arial"/>
                <w:sz w:val="24"/>
                <w:szCs w:val="24"/>
              </w:rPr>
              <w:t>Spotkanie w marcu 2026 r</w:t>
            </w:r>
            <w:r>
              <w:rPr>
                <w:rFonts w:ascii="Arial" w:hAnsi="Arial" w:cs="Arial"/>
                <w:sz w:val="24"/>
                <w:szCs w:val="24"/>
              </w:rPr>
              <w:t xml:space="preserve">.- </w:t>
            </w:r>
            <w:r w:rsidRPr="000530BD">
              <w:rPr>
                <w:sz w:val="24"/>
                <w:szCs w:val="24"/>
              </w:rPr>
              <w:t xml:space="preserve"> </w:t>
            </w:r>
            <w:r w:rsidRPr="000530BD">
              <w:rPr>
                <w:rFonts w:ascii="Arial" w:hAnsi="Arial"/>
                <w:sz w:val="24"/>
              </w:rPr>
              <w:t xml:space="preserve">minimalna liczba osób nocujących to </w:t>
            </w:r>
            <w:r>
              <w:rPr>
                <w:rFonts w:ascii="Arial" w:hAnsi="Arial"/>
                <w:sz w:val="24"/>
              </w:rPr>
              <w:t>40</w:t>
            </w:r>
            <w:r w:rsidRPr="000530BD">
              <w:rPr>
                <w:rFonts w:ascii="Arial" w:hAnsi="Arial"/>
                <w:sz w:val="24"/>
              </w:rPr>
              <w:t xml:space="preserve"> osób</w:t>
            </w:r>
            <w:r>
              <w:rPr>
                <w:rFonts w:ascii="Arial" w:hAnsi="Arial"/>
                <w:sz w:val="24"/>
              </w:rPr>
              <w:t>;</w:t>
            </w:r>
          </w:p>
          <w:p w14:paraId="781D8AE2" w14:textId="0A4EA704" w:rsidR="000530BD" w:rsidRPr="000530BD" w:rsidRDefault="000530BD" w:rsidP="000530BD">
            <w:pPr>
              <w:pStyle w:val="Akapitzlist"/>
              <w:numPr>
                <w:ilvl w:val="0"/>
                <w:numId w:val="30"/>
              </w:numPr>
              <w:rPr>
                <w:rFonts w:ascii="Arial" w:hAnsi="Arial"/>
                <w:sz w:val="24"/>
              </w:rPr>
            </w:pPr>
            <w:r w:rsidRPr="000530BD">
              <w:rPr>
                <w:rFonts w:ascii="Arial" w:hAnsi="Arial"/>
                <w:sz w:val="24"/>
              </w:rPr>
              <w:t>Spotkanie we wrześniu 2026 r</w:t>
            </w:r>
            <w:r>
              <w:rPr>
                <w:rFonts w:ascii="Arial" w:hAnsi="Arial"/>
                <w:sz w:val="24"/>
              </w:rPr>
              <w:t>. -</w:t>
            </w:r>
            <w:r>
              <w:t xml:space="preserve"> </w:t>
            </w:r>
            <w:r w:rsidRPr="000530BD">
              <w:rPr>
                <w:rFonts w:ascii="Arial" w:hAnsi="Arial"/>
                <w:sz w:val="24"/>
              </w:rPr>
              <w:t>minimalna liczba osób nocujących to 80 osób</w:t>
            </w:r>
            <w:r>
              <w:rPr>
                <w:rFonts w:ascii="Arial" w:hAnsi="Arial"/>
                <w:sz w:val="24"/>
              </w:rPr>
              <w:t>.</w:t>
            </w:r>
          </w:p>
          <w:p w14:paraId="5F2ADC2B" w14:textId="62775153" w:rsidR="00702FE2" w:rsidRPr="009953E4" w:rsidRDefault="00702FE2" w:rsidP="00C40C7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314" w:hanging="313"/>
              <w:rPr>
                <w:rFonts w:ascii="Arial" w:hAnsi="Arial" w:cs="Arial"/>
                <w:sz w:val="24"/>
                <w:szCs w:val="24"/>
              </w:rPr>
            </w:pPr>
            <w:r w:rsidRPr="009953E4">
              <w:rPr>
                <w:rFonts w:ascii="Arial" w:hAnsi="Arial" w:cs="Arial"/>
                <w:sz w:val="24"/>
                <w:szCs w:val="24"/>
              </w:rPr>
              <w:t>Zamawiający zastrzega możliwość zapewnienia w szczególnych przypadkach noclegu w pokojach jednoosobowych np. w przypadku nieparzystej liczby osób, osób różnej płci</w:t>
            </w:r>
            <w:r w:rsidRPr="009953E4">
              <w:rPr>
                <w:rFonts w:ascii="Arial" w:eastAsia="Times New Roman" w:hAnsi="Arial" w:cs="Arial"/>
              </w:rPr>
              <w:t xml:space="preserve"> </w:t>
            </w:r>
            <w:r w:rsidRPr="009953E4">
              <w:rPr>
                <w:rFonts w:ascii="Arial" w:eastAsia="Times New Roman" w:hAnsi="Arial" w:cs="Arial"/>
                <w:sz w:val="24"/>
              </w:rPr>
              <w:t>bez „pary”</w:t>
            </w:r>
            <w:r w:rsidRPr="009953E4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9953E4">
              <w:rPr>
                <w:rFonts w:ascii="Arial" w:hAnsi="Arial" w:cs="Arial"/>
                <w:sz w:val="24"/>
                <w:szCs w:val="24"/>
              </w:rPr>
              <w:t xml:space="preserve">lub </w:t>
            </w:r>
            <w:r w:rsidRPr="009953E4">
              <w:rPr>
                <w:rFonts w:ascii="Arial" w:eastAsia="Calibri" w:hAnsi="Arial" w:cs="Arial"/>
                <w:sz w:val="24"/>
              </w:rPr>
              <w:t>w sytuacji zgłoszenia przez uczestników specjalnych potrzeb.</w:t>
            </w:r>
            <w:r w:rsidRPr="009953E4">
              <w:rPr>
                <w:rFonts w:ascii="Arial" w:hAnsi="Arial" w:cs="Arial"/>
                <w:sz w:val="24"/>
                <w:szCs w:val="24"/>
              </w:rPr>
              <w:t xml:space="preserve"> Zamawiający powiadomi wykonawcę o potrzebie zapewniania pokoi jednoosobowych na </w:t>
            </w:r>
            <w:r w:rsidR="006F3999">
              <w:rPr>
                <w:rFonts w:ascii="Arial" w:hAnsi="Arial" w:cs="Arial"/>
                <w:sz w:val="24"/>
                <w:szCs w:val="24"/>
              </w:rPr>
              <w:t>3</w:t>
            </w:r>
            <w:r w:rsidRPr="009953E4">
              <w:rPr>
                <w:rFonts w:ascii="Arial" w:hAnsi="Arial" w:cs="Arial"/>
                <w:sz w:val="24"/>
                <w:szCs w:val="24"/>
              </w:rPr>
              <w:t xml:space="preserve"> dni przed planowanym terminem </w:t>
            </w:r>
            <w:r w:rsidR="00A71B26">
              <w:rPr>
                <w:rFonts w:ascii="Arial" w:hAnsi="Arial" w:cs="Arial"/>
                <w:sz w:val="24"/>
                <w:szCs w:val="24"/>
              </w:rPr>
              <w:t>spotkania</w:t>
            </w:r>
            <w:r w:rsidRPr="009953E4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A4D4F5E" w14:textId="77777777" w:rsidR="00B807A4" w:rsidRPr="00765A43" w:rsidRDefault="00702FE2" w:rsidP="00C40C7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314" w:hanging="313"/>
              <w:rPr>
                <w:rFonts w:ascii="Arial" w:hAnsi="Arial" w:cs="Arial"/>
                <w:sz w:val="24"/>
              </w:rPr>
            </w:pPr>
            <w:r w:rsidRPr="009953E4">
              <w:rPr>
                <w:rFonts w:ascii="Arial" w:hAnsi="Arial" w:cs="Arial"/>
                <w:sz w:val="24"/>
              </w:rPr>
              <w:t xml:space="preserve">Wykonawca zapewni osobom nocującym śniadanie w miejscu noclegowym według </w:t>
            </w:r>
            <w:r>
              <w:rPr>
                <w:rFonts w:ascii="Arial" w:hAnsi="Arial" w:cs="Arial"/>
                <w:sz w:val="24"/>
              </w:rPr>
              <w:t xml:space="preserve">co najmniej </w:t>
            </w:r>
            <w:r w:rsidRPr="009953E4">
              <w:rPr>
                <w:rFonts w:ascii="Arial" w:hAnsi="Arial" w:cs="Arial"/>
                <w:sz w:val="24"/>
              </w:rPr>
              <w:t>poniższych wymagań</w:t>
            </w:r>
            <w:r>
              <w:rPr>
                <w:rFonts w:ascii="Arial" w:hAnsi="Arial" w:cs="Arial"/>
                <w:sz w:val="24"/>
              </w:rPr>
              <w:t xml:space="preserve"> (według standardów hotelowych)</w:t>
            </w:r>
            <w:r w:rsidRPr="009953E4">
              <w:rPr>
                <w:rFonts w:ascii="Arial" w:hAnsi="Arial" w:cs="Arial"/>
                <w:sz w:val="24"/>
              </w:rPr>
              <w:t>:</w:t>
            </w:r>
          </w:p>
          <w:p w14:paraId="52EA7249" w14:textId="7601FED9" w:rsidR="00702FE2" w:rsidRPr="00C63ACD" w:rsidRDefault="00702FE2" w:rsidP="00C40C76">
            <w:pPr>
              <w:numPr>
                <w:ilvl w:val="0"/>
                <w:numId w:val="18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t xml:space="preserve">kawa </w:t>
            </w:r>
            <w:r w:rsidR="00A71B26">
              <w:rPr>
                <w:rFonts w:ascii="Arial" w:eastAsia="Times New Roman" w:hAnsi="Arial" w:cs="Arial"/>
                <w:sz w:val="24"/>
              </w:rPr>
              <w:t>z ekspresu</w:t>
            </w:r>
            <w:r w:rsidRPr="00C63ACD">
              <w:rPr>
                <w:rFonts w:ascii="Arial" w:eastAsia="Times New Roman" w:hAnsi="Arial" w:cs="Arial"/>
                <w:sz w:val="24"/>
              </w:rPr>
              <w:t>,</w:t>
            </w:r>
          </w:p>
          <w:p w14:paraId="072F29A6" w14:textId="77777777" w:rsidR="00702FE2" w:rsidRPr="00C63ACD" w:rsidRDefault="00702FE2" w:rsidP="00C40C76">
            <w:pPr>
              <w:numPr>
                <w:ilvl w:val="0"/>
                <w:numId w:val="18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t>herbata czarna/zielona/owocowa,</w:t>
            </w:r>
          </w:p>
          <w:p w14:paraId="375D7197" w14:textId="77777777" w:rsidR="00702FE2" w:rsidRPr="00C63ACD" w:rsidRDefault="00702FE2" w:rsidP="00C40C76">
            <w:pPr>
              <w:numPr>
                <w:ilvl w:val="0"/>
                <w:numId w:val="18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t>soki owocowe/woda mineralna,</w:t>
            </w:r>
          </w:p>
          <w:p w14:paraId="16DB6EBF" w14:textId="77777777" w:rsidR="00702FE2" w:rsidRPr="00C63ACD" w:rsidRDefault="00702FE2" w:rsidP="00C40C76">
            <w:pPr>
              <w:numPr>
                <w:ilvl w:val="0"/>
                <w:numId w:val="18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lastRenderedPageBreak/>
              <w:t>cukier, mleko do kawy, cytryna,</w:t>
            </w:r>
          </w:p>
          <w:p w14:paraId="7B345466" w14:textId="77777777" w:rsidR="00702FE2" w:rsidRPr="00C63ACD" w:rsidRDefault="00702FE2" w:rsidP="00C40C76">
            <w:pPr>
              <w:numPr>
                <w:ilvl w:val="0"/>
                <w:numId w:val="18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t>pieczywo,</w:t>
            </w:r>
          </w:p>
          <w:p w14:paraId="2196C40B" w14:textId="77777777" w:rsidR="00702FE2" w:rsidRPr="00C63ACD" w:rsidRDefault="00702FE2" w:rsidP="00C40C76">
            <w:pPr>
              <w:numPr>
                <w:ilvl w:val="0"/>
                <w:numId w:val="18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t>masło,</w:t>
            </w:r>
          </w:p>
          <w:p w14:paraId="2FEB9E8F" w14:textId="77777777" w:rsidR="00702FE2" w:rsidRPr="00C63ACD" w:rsidRDefault="00702FE2" w:rsidP="00C40C76">
            <w:pPr>
              <w:numPr>
                <w:ilvl w:val="0"/>
                <w:numId w:val="18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t>płatki śniadaniowe, mleko, jogurty,</w:t>
            </w:r>
          </w:p>
          <w:p w14:paraId="7D2E8F24" w14:textId="77777777" w:rsidR="00702FE2" w:rsidRPr="00C63ACD" w:rsidRDefault="00702FE2" w:rsidP="00C40C76">
            <w:pPr>
              <w:numPr>
                <w:ilvl w:val="0"/>
                <w:numId w:val="18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t>wybór wędlin i serów,</w:t>
            </w:r>
          </w:p>
          <w:p w14:paraId="7E3644F2" w14:textId="77777777" w:rsidR="00702FE2" w:rsidRPr="00C63ACD" w:rsidRDefault="00702FE2" w:rsidP="00C40C76">
            <w:pPr>
              <w:numPr>
                <w:ilvl w:val="0"/>
                <w:numId w:val="18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t>dania na ciepło (np. parówki, jajecznica, naleśniki),</w:t>
            </w:r>
          </w:p>
          <w:p w14:paraId="02FFF546" w14:textId="77777777" w:rsidR="00702FE2" w:rsidRPr="00C63ACD" w:rsidRDefault="00702FE2" w:rsidP="00C40C76">
            <w:pPr>
              <w:numPr>
                <w:ilvl w:val="0"/>
                <w:numId w:val="18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t>dania na zimno (np. sałatki warzywne),</w:t>
            </w:r>
          </w:p>
          <w:p w14:paraId="30712D90" w14:textId="77777777" w:rsidR="00702FE2" w:rsidRDefault="00702FE2" w:rsidP="00C40C76">
            <w:pPr>
              <w:numPr>
                <w:ilvl w:val="0"/>
                <w:numId w:val="18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t>wybór warzyw.</w:t>
            </w:r>
          </w:p>
          <w:p w14:paraId="00EDAA76" w14:textId="77777777" w:rsidR="00B807A4" w:rsidRPr="00765A43" w:rsidRDefault="00B807A4" w:rsidP="00C40C7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314" w:hanging="313"/>
              <w:rPr>
                <w:rFonts w:ascii="Arial" w:hAnsi="Arial" w:cs="Arial"/>
                <w:bCs/>
                <w:sz w:val="24"/>
                <w:szCs w:val="24"/>
              </w:rPr>
            </w:pPr>
            <w:r w:rsidRPr="00765A43">
              <w:rPr>
                <w:rFonts w:ascii="Arial" w:hAnsi="Arial" w:cs="Arial"/>
                <w:bCs/>
                <w:sz w:val="24"/>
                <w:szCs w:val="24"/>
              </w:rPr>
              <w:t xml:space="preserve">W ramach kolacji Wykonawca zapewni: </w:t>
            </w:r>
          </w:p>
          <w:p w14:paraId="38B11D60" w14:textId="02431016" w:rsidR="00B807A4" w:rsidRDefault="00B807A4" w:rsidP="00C40C76">
            <w:pPr>
              <w:numPr>
                <w:ilvl w:val="0"/>
                <w:numId w:val="17"/>
              </w:numPr>
              <w:spacing w:after="0" w:line="276" w:lineRule="auto"/>
              <w:ind w:left="739" w:hanging="425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B807A4">
              <w:rPr>
                <w:rFonts w:ascii="Arial" w:eastAsia="Times New Roman" w:hAnsi="Arial" w:cs="Arial"/>
                <w:sz w:val="24"/>
                <w:szCs w:val="24"/>
              </w:rPr>
              <w:t>min. 2 dania na ciepło (do wyboru</w:t>
            </w:r>
            <w:r w:rsidR="00556E27">
              <w:rPr>
                <w:rFonts w:ascii="Arial" w:eastAsia="Times New Roman" w:hAnsi="Arial" w:cs="Arial"/>
                <w:sz w:val="24"/>
                <w:szCs w:val="24"/>
              </w:rPr>
              <w:t xml:space="preserve"> jedno mięsne</w:t>
            </w:r>
            <w:r w:rsidR="00F47553">
              <w:rPr>
                <w:rFonts w:ascii="Arial" w:eastAsia="Times New Roman" w:hAnsi="Arial" w:cs="Arial"/>
                <w:sz w:val="24"/>
                <w:szCs w:val="24"/>
              </w:rPr>
              <w:t>,</w:t>
            </w:r>
            <w:r w:rsidR="00556E27">
              <w:rPr>
                <w:rFonts w:ascii="Arial" w:eastAsia="Times New Roman" w:hAnsi="Arial" w:cs="Arial"/>
                <w:sz w:val="24"/>
                <w:szCs w:val="24"/>
              </w:rPr>
              <w:t xml:space="preserve"> jedno wegetariańskie</w:t>
            </w:r>
            <w:r w:rsidRPr="00B807A4">
              <w:rPr>
                <w:rFonts w:ascii="Arial" w:eastAsia="Times New Roman" w:hAnsi="Arial" w:cs="Arial"/>
                <w:sz w:val="24"/>
                <w:szCs w:val="24"/>
              </w:rPr>
              <w:t>),</w:t>
            </w:r>
          </w:p>
          <w:p w14:paraId="267E2AD4" w14:textId="121F390E" w:rsidR="00556E27" w:rsidRPr="00B807A4" w:rsidRDefault="00556E27" w:rsidP="00C40C76">
            <w:pPr>
              <w:numPr>
                <w:ilvl w:val="0"/>
                <w:numId w:val="17"/>
              </w:numPr>
              <w:spacing w:after="0" w:line="276" w:lineRule="auto"/>
              <w:ind w:left="739" w:hanging="425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dwa rodzaje zup do wyboru</w:t>
            </w:r>
          </w:p>
          <w:p w14:paraId="7DC0C1AA" w14:textId="77777777" w:rsidR="00B807A4" w:rsidRPr="00B807A4" w:rsidRDefault="00B807A4" w:rsidP="00C40C76">
            <w:pPr>
              <w:numPr>
                <w:ilvl w:val="0"/>
                <w:numId w:val="17"/>
              </w:numPr>
              <w:spacing w:after="0" w:line="276" w:lineRule="auto"/>
              <w:ind w:left="739" w:hanging="425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B807A4">
              <w:rPr>
                <w:rFonts w:ascii="Arial" w:eastAsia="Times New Roman" w:hAnsi="Arial" w:cs="Arial"/>
                <w:sz w:val="24"/>
                <w:szCs w:val="24"/>
              </w:rPr>
              <w:t>pieczywo (co najmniej 3 kromki lub 2 bułki na osobę),</w:t>
            </w:r>
          </w:p>
          <w:p w14:paraId="66D2A199" w14:textId="77777777" w:rsidR="00B807A4" w:rsidRPr="00B807A4" w:rsidRDefault="00B807A4" w:rsidP="00C40C76">
            <w:pPr>
              <w:numPr>
                <w:ilvl w:val="0"/>
                <w:numId w:val="17"/>
              </w:numPr>
              <w:spacing w:after="0" w:line="276" w:lineRule="auto"/>
              <w:ind w:left="739" w:hanging="425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B807A4">
              <w:rPr>
                <w:rFonts w:ascii="Arial" w:eastAsia="Times New Roman" w:hAnsi="Arial" w:cs="Arial"/>
                <w:sz w:val="24"/>
                <w:szCs w:val="24"/>
              </w:rPr>
              <w:t>masło,</w:t>
            </w:r>
          </w:p>
          <w:p w14:paraId="398E5AC0" w14:textId="4591A858" w:rsidR="00B807A4" w:rsidRPr="00B807A4" w:rsidRDefault="00556E27" w:rsidP="00C40C76">
            <w:pPr>
              <w:numPr>
                <w:ilvl w:val="0"/>
                <w:numId w:val="17"/>
              </w:numPr>
              <w:spacing w:after="0" w:line="276" w:lineRule="auto"/>
              <w:ind w:left="739" w:hanging="425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deska</w:t>
            </w:r>
            <w:r w:rsidR="00B807A4" w:rsidRPr="00B807A4">
              <w:rPr>
                <w:rFonts w:ascii="Arial" w:eastAsia="Times New Roman" w:hAnsi="Arial" w:cs="Arial"/>
                <w:sz w:val="24"/>
                <w:szCs w:val="24"/>
              </w:rPr>
              <w:t xml:space="preserve"> wędlin i serów,</w:t>
            </w:r>
          </w:p>
          <w:p w14:paraId="253C4E5E" w14:textId="77777777" w:rsidR="00B807A4" w:rsidRPr="00B807A4" w:rsidRDefault="00B807A4" w:rsidP="00C40C76">
            <w:pPr>
              <w:numPr>
                <w:ilvl w:val="0"/>
                <w:numId w:val="17"/>
              </w:numPr>
              <w:spacing w:after="0" w:line="276" w:lineRule="auto"/>
              <w:ind w:left="739" w:hanging="425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B807A4">
              <w:rPr>
                <w:rFonts w:ascii="Arial" w:eastAsia="Times New Roman" w:hAnsi="Arial" w:cs="Arial"/>
                <w:sz w:val="24"/>
                <w:szCs w:val="24"/>
              </w:rPr>
              <w:t>min. 2 rodzaje sałatek,</w:t>
            </w:r>
          </w:p>
          <w:p w14:paraId="2DCEB2A6" w14:textId="77777777" w:rsidR="00556E27" w:rsidRDefault="00B807A4" w:rsidP="00C40C76">
            <w:pPr>
              <w:numPr>
                <w:ilvl w:val="0"/>
                <w:numId w:val="17"/>
              </w:numPr>
              <w:spacing w:after="0" w:line="276" w:lineRule="auto"/>
              <w:ind w:left="739" w:hanging="425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556E27">
              <w:rPr>
                <w:rFonts w:ascii="Arial" w:eastAsia="Times New Roman" w:hAnsi="Arial" w:cs="Arial"/>
                <w:sz w:val="24"/>
                <w:szCs w:val="24"/>
              </w:rPr>
              <w:t>świeże warzywa,</w:t>
            </w:r>
          </w:p>
          <w:p w14:paraId="6E64A4A4" w14:textId="1DE84133" w:rsidR="00556E27" w:rsidRPr="00556E27" w:rsidRDefault="00556E27" w:rsidP="00C40C76">
            <w:pPr>
              <w:numPr>
                <w:ilvl w:val="0"/>
                <w:numId w:val="17"/>
              </w:numPr>
              <w:spacing w:after="0" w:line="276" w:lineRule="auto"/>
              <w:ind w:left="739" w:hanging="425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d</w:t>
            </w:r>
            <w:r w:rsidRPr="00556E27">
              <w:rPr>
                <w:rFonts w:ascii="Arial" w:eastAsia="Times New Roman" w:hAnsi="Arial" w:cs="Arial"/>
                <w:sz w:val="24"/>
                <w:szCs w:val="24"/>
              </w:rPr>
              <w:t xml:space="preserve">esery (min. 2 rodzaje), ciasta (min.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2 </w:t>
            </w:r>
            <w:r w:rsidRPr="00556E27">
              <w:rPr>
                <w:rFonts w:ascii="Arial" w:eastAsia="Times New Roman" w:hAnsi="Arial" w:cs="Arial"/>
                <w:sz w:val="24"/>
                <w:szCs w:val="24"/>
              </w:rPr>
              <w:t>rodzaje), owoce (min. 3 rodzaje)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,</w:t>
            </w:r>
          </w:p>
          <w:p w14:paraId="67424E22" w14:textId="6DA858D4" w:rsidR="00765A43" w:rsidRPr="00556E27" w:rsidRDefault="00765A43" w:rsidP="00C40C76">
            <w:pPr>
              <w:numPr>
                <w:ilvl w:val="0"/>
                <w:numId w:val="17"/>
              </w:numPr>
              <w:spacing w:after="0" w:line="276" w:lineRule="auto"/>
              <w:ind w:left="739" w:hanging="425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556E27">
              <w:rPr>
                <w:rFonts w:ascii="Arial" w:eastAsia="Times New Roman" w:hAnsi="Arial" w:cs="Arial"/>
                <w:sz w:val="24"/>
              </w:rPr>
              <w:t>kawa i herbata – bez ograniczeń (w tym dodatki: mleko, cukier, cytryna),</w:t>
            </w:r>
          </w:p>
          <w:p w14:paraId="75BC52D4" w14:textId="77777777" w:rsidR="00765A43" w:rsidRPr="00765A43" w:rsidRDefault="00765A43" w:rsidP="00C40C76">
            <w:pPr>
              <w:numPr>
                <w:ilvl w:val="0"/>
                <w:numId w:val="17"/>
              </w:numPr>
              <w:spacing w:after="0" w:line="276" w:lineRule="auto"/>
              <w:ind w:left="739" w:hanging="425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65A43">
              <w:rPr>
                <w:rFonts w:ascii="Arial" w:eastAsia="Times New Roman" w:hAnsi="Arial" w:cs="Arial"/>
                <w:sz w:val="24"/>
              </w:rPr>
              <w:t>soki 100% owocowe w szklanych  dzbankach, min. 2 rodzaje, min. 250 ml na osobę,</w:t>
            </w:r>
          </w:p>
          <w:p w14:paraId="449324D2" w14:textId="0E73F846" w:rsidR="00765A43" w:rsidRPr="00777CE9" w:rsidRDefault="00765A43" w:rsidP="00C40C76">
            <w:pPr>
              <w:numPr>
                <w:ilvl w:val="0"/>
                <w:numId w:val="17"/>
              </w:numPr>
              <w:spacing w:after="0" w:line="276" w:lineRule="auto"/>
              <w:ind w:left="739" w:hanging="425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65A43">
              <w:rPr>
                <w:rFonts w:ascii="Arial" w:eastAsia="Times New Roman" w:hAnsi="Arial" w:cs="Arial"/>
                <w:sz w:val="24"/>
              </w:rPr>
              <w:t>woda mineralna: w szklanych dzbankach lub butelkach (gazowana) min. 250 ml na 1 osobę.</w:t>
            </w:r>
          </w:p>
          <w:p w14:paraId="46150EFA" w14:textId="77777777" w:rsidR="00702FE2" w:rsidRDefault="00B807A4" w:rsidP="00C40C7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314" w:hanging="313"/>
              <w:rPr>
                <w:rFonts w:ascii="Arial" w:eastAsia="Times New Roman" w:hAnsi="Arial" w:cs="Arial"/>
                <w:sz w:val="24"/>
              </w:rPr>
            </w:pPr>
            <w:r w:rsidRPr="00765A43">
              <w:rPr>
                <w:rFonts w:ascii="Arial" w:eastAsia="Times New Roman" w:hAnsi="Arial" w:cs="Arial"/>
                <w:sz w:val="24"/>
              </w:rPr>
              <w:t>Wszystkie posiłki podawane podczas kolacji powinny być różne od posiłków podawanych podczas obiadów. Zasada urozmaicania powinna dotyczyć wszystkich posiłków.</w:t>
            </w:r>
          </w:p>
          <w:p w14:paraId="719C7E50" w14:textId="77777777" w:rsidR="00556E27" w:rsidRDefault="00556E27" w:rsidP="00C40C7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314" w:hanging="313"/>
              <w:rPr>
                <w:rFonts w:ascii="Arial" w:eastAsia="Times New Roman" w:hAnsi="Arial" w:cs="Arial"/>
                <w:sz w:val="24"/>
              </w:rPr>
            </w:pPr>
            <w:r>
              <w:rPr>
                <w:rFonts w:ascii="Arial" w:eastAsia="Times New Roman" w:hAnsi="Arial" w:cs="Arial"/>
                <w:sz w:val="24"/>
              </w:rPr>
              <w:t xml:space="preserve">Podczas kolacji Wykonawca zapewni oprawę muzyczną wieczoru. </w:t>
            </w:r>
          </w:p>
          <w:p w14:paraId="5BF86959" w14:textId="75BCB566" w:rsidR="00556E27" w:rsidRPr="00F12518" w:rsidRDefault="00556E27" w:rsidP="00C40C7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314" w:hanging="313"/>
              <w:rPr>
                <w:rFonts w:ascii="Arial" w:eastAsia="Times New Roman" w:hAnsi="Arial" w:cs="Arial"/>
                <w:sz w:val="24"/>
              </w:rPr>
            </w:pPr>
            <w:r w:rsidRPr="00556E27">
              <w:rPr>
                <w:rFonts w:ascii="Arial" w:eastAsia="Times New Roman" w:hAnsi="Arial" w:cs="Arial"/>
                <w:sz w:val="24"/>
              </w:rPr>
              <w:t xml:space="preserve">Wykonawca zobowiązany jest do zapewnienia wyżywienia specjalnego, wg zadeklarowanej przez uczestnika diety. Zamawiający przekaże Wykonawcy informację dotyczącą zapotrzebowania na ww. specjalne wyżywienie na </w:t>
            </w:r>
            <w:r>
              <w:rPr>
                <w:rFonts w:ascii="Arial" w:eastAsia="Times New Roman" w:hAnsi="Arial" w:cs="Arial"/>
                <w:sz w:val="24"/>
              </w:rPr>
              <w:t xml:space="preserve">3 </w:t>
            </w:r>
            <w:r w:rsidRPr="00556E27">
              <w:rPr>
                <w:rFonts w:ascii="Arial" w:eastAsia="Times New Roman" w:hAnsi="Arial" w:cs="Arial"/>
                <w:sz w:val="24"/>
              </w:rPr>
              <w:t>dni robocze przed planowanym terminem spotkania</w:t>
            </w:r>
          </w:p>
        </w:tc>
      </w:tr>
      <w:tr w:rsidR="008672A8" w:rsidRPr="00F36774" w14:paraId="48D2F482" w14:textId="77777777" w:rsidTr="00B66A74">
        <w:tc>
          <w:tcPr>
            <w:tcW w:w="3012" w:type="dxa"/>
            <w:shd w:val="clear" w:color="auto" w:fill="auto"/>
          </w:tcPr>
          <w:p w14:paraId="7368C298" w14:textId="0494A27A" w:rsidR="008672A8" w:rsidRPr="00F36774" w:rsidRDefault="00CD00D8" w:rsidP="00C40C76">
            <w:pPr>
              <w:pStyle w:val="Akapitzlist"/>
              <w:numPr>
                <w:ilvl w:val="0"/>
                <w:numId w:val="27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D6515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lastRenderedPageBreak/>
              <w:t xml:space="preserve">OZNAKOWANIE OBIEKTU </w:t>
            </w:r>
          </w:p>
        </w:tc>
        <w:tc>
          <w:tcPr>
            <w:tcW w:w="7019" w:type="dxa"/>
            <w:shd w:val="clear" w:color="auto" w:fill="auto"/>
          </w:tcPr>
          <w:p w14:paraId="14FE3DE7" w14:textId="660858F1" w:rsidR="000C4EA3" w:rsidRPr="00F36774" w:rsidRDefault="000C4EA3" w:rsidP="00777CE9">
            <w:pPr>
              <w:numPr>
                <w:ilvl w:val="0"/>
                <w:numId w:val="2"/>
              </w:numPr>
              <w:spacing w:line="276" w:lineRule="auto"/>
              <w:ind w:left="314" w:hanging="37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36774">
              <w:rPr>
                <w:rFonts w:ascii="Arial" w:eastAsia="Calibri" w:hAnsi="Arial" w:cs="Arial"/>
                <w:sz w:val="24"/>
                <w:szCs w:val="24"/>
              </w:rPr>
              <w:t xml:space="preserve">Wykonawca oznakuje wejścia do obiektu, w którym odbywać się </w:t>
            </w:r>
            <w:r w:rsidR="004664AD">
              <w:rPr>
                <w:rFonts w:ascii="Arial" w:eastAsia="Calibri" w:hAnsi="Arial" w:cs="Arial"/>
                <w:sz w:val="24"/>
                <w:szCs w:val="24"/>
              </w:rPr>
              <w:t>będą spotkania</w:t>
            </w:r>
            <w:r w:rsidRPr="00F36774">
              <w:rPr>
                <w:rFonts w:ascii="Arial" w:eastAsia="Calibri" w:hAnsi="Arial" w:cs="Arial"/>
                <w:sz w:val="24"/>
                <w:szCs w:val="24"/>
              </w:rPr>
              <w:t>,  materiałami informacyjnymi, zgodnie ze wskazówkami Zamawiającego. Zama</w:t>
            </w:r>
            <w:r w:rsidR="00942048" w:rsidRPr="00F36774">
              <w:rPr>
                <w:rFonts w:ascii="Arial" w:eastAsia="Calibri" w:hAnsi="Arial" w:cs="Arial"/>
                <w:sz w:val="24"/>
                <w:szCs w:val="24"/>
              </w:rPr>
              <w:t>wiający przekaże informacje dotyczące</w:t>
            </w:r>
            <w:r w:rsidRPr="00F36774">
              <w:rPr>
                <w:rFonts w:ascii="Arial" w:eastAsia="Calibri" w:hAnsi="Arial" w:cs="Arial"/>
                <w:sz w:val="24"/>
                <w:szCs w:val="24"/>
              </w:rPr>
              <w:t xml:space="preserve"> sposobu oznakowania sali na 3 dni robocze przed planowanym </w:t>
            </w:r>
            <w:r w:rsidR="004664AD">
              <w:rPr>
                <w:rFonts w:ascii="Arial" w:eastAsia="Calibri" w:hAnsi="Arial" w:cs="Arial"/>
                <w:sz w:val="24"/>
                <w:szCs w:val="24"/>
              </w:rPr>
              <w:t>spotkaniem</w:t>
            </w:r>
            <w:r w:rsidRPr="00F36774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14:paraId="2C22A9A5" w14:textId="7E9FA91A" w:rsidR="008672A8" w:rsidRPr="00F36774" w:rsidRDefault="008672A8" w:rsidP="00D65158">
            <w:pPr>
              <w:spacing w:line="276" w:lineRule="auto"/>
              <w:ind w:left="-56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72A8" w:rsidRPr="00F36774" w14:paraId="2C24E688" w14:textId="77777777" w:rsidTr="00B66A74">
        <w:tc>
          <w:tcPr>
            <w:tcW w:w="3012" w:type="dxa"/>
            <w:shd w:val="clear" w:color="auto" w:fill="auto"/>
          </w:tcPr>
          <w:p w14:paraId="5382E71A" w14:textId="21A9C8E3" w:rsidR="008672A8" w:rsidRPr="00F36774" w:rsidRDefault="00CD00D8" w:rsidP="00C40C76">
            <w:pPr>
              <w:pStyle w:val="Akapitzlist"/>
              <w:numPr>
                <w:ilvl w:val="0"/>
                <w:numId w:val="27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D65158">
              <w:rPr>
                <w:rFonts w:ascii="Arial" w:hAnsi="Arial" w:cs="Arial"/>
                <w:b/>
                <w:sz w:val="24"/>
                <w:szCs w:val="24"/>
              </w:rPr>
              <w:lastRenderedPageBreak/>
              <w:t>INNE WARUNKI ORGANIZACJI S</w:t>
            </w:r>
            <w:r w:rsidR="004758B8">
              <w:rPr>
                <w:rFonts w:ascii="Arial" w:hAnsi="Arial" w:cs="Arial"/>
                <w:b/>
                <w:sz w:val="24"/>
                <w:szCs w:val="24"/>
              </w:rPr>
              <w:t>POTKAŃ</w:t>
            </w:r>
          </w:p>
        </w:tc>
        <w:tc>
          <w:tcPr>
            <w:tcW w:w="7019" w:type="dxa"/>
            <w:shd w:val="clear" w:color="auto" w:fill="auto"/>
          </w:tcPr>
          <w:p w14:paraId="6C9F57E9" w14:textId="77777777" w:rsidR="00D65158" w:rsidRPr="00D65158" w:rsidRDefault="00D65158" w:rsidP="00C40C76">
            <w:pPr>
              <w:pStyle w:val="Akapitzlist"/>
              <w:numPr>
                <w:ilvl w:val="1"/>
                <w:numId w:val="21"/>
              </w:numPr>
              <w:ind w:left="447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D65158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Wykonawca zobowiązany jest do zapewnienia obsługi niezbędnej do organizacji całego spotkania, w tym technicznej, informatycznej, kelnerskiej i hotelarskiej.</w:t>
            </w:r>
          </w:p>
          <w:p w14:paraId="1B1CEBBA" w14:textId="7D4AE09F" w:rsidR="008C0F36" w:rsidRPr="00D65158" w:rsidRDefault="008C0F36" w:rsidP="00C40C76">
            <w:pPr>
              <w:pStyle w:val="Akapitzlist"/>
              <w:widowControl w:val="0"/>
              <w:numPr>
                <w:ilvl w:val="1"/>
                <w:numId w:val="21"/>
              </w:numPr>
              <w:spacing w:after="0" w:line="276" w:lineRule="auto"/>
              <w:ind w:left="314" w:hanging="314"/>
              <w:rPr>
                <w:rFonts w:ascii="Arial" w:hAnsi="Arial" w:cs="Arial"/>
                <w:sz w:val="24"/>
                <w:szCs w:val="24"/>
              </w:rPr>
            </w:pPr>
            <w:r w:rsidRPr="00D65158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Po przeprowadzeniu </w:t>
            </w:r>
            <w:r w:rsidR="00D65158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spotkania</w:t>
            </w:r>
            <w:r w:rsidRPr="00D65158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Zamawiający sporządzi protokół odbioru usługi.</w:t>
            </w:r>
          </w:p>
          <w:p w14:paraId="3F8C03E1" w14:textId="51CA7E9C" w:rsidR="008C0F36" w:rsidRPr="008C0F36" w:rsidRDefault="008C0F36" w:rsidP="00C40C76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76" w:lineRule="auto"/>
              <w:ind w:left="310" w:hanging="284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Podpisany przez Zamawiającego bez zastrzeżeń protokół odbioru usługi stanowić będzie dla Wykonawcy podstawę do wystawienia rachunku/faktury</w:t>
            </w:r>
            <w:r w:rsidR="00D65158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za dane spotkanie</w:t>
            </w:r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. </w:t>
            </w:r>
          </w:p>
          <w:p w14:paraId="797DA940" w14:textId="54FF685E" w:rsidR="008C0F36" w:rsidRPr="008C0F36" w:rsidRDefault="008C0F36" w:rsidP="00C40C76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76" w:lineRule="auto"/>
              <w:ind w:left="310" w:hanging="284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Wykonawca zapewni uczestnikom </w:t>
            </w:r>
            <w:r w:rsidR="00D65158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spotkań</w:t>
            </w:r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warunki zgodnie z zasadami BHP.</w:t>
            </w:r>
          </w:p>
          <w:p w14:paraId="4AE0BEBF" w14:textId="201E0AA0" w:rsidR="008672A8" w:rsidRDefault="008C0F36" w:rsidP="00C40C76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76" w:lineRule="auto"/>
              <w:ind w:left="310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Wykonawca będzie zobowiązany do bieżącej współpracy z Zamawiającym przy organizacji </w:t>
            </w:r>
            <w:r w:rsidR="00D65158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spotkań</w:t>
            </w:r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.</w:t>
            </w:r>
          </w:p>
          <w:p w14:paraId="1B5878F4" w14:textId="566A663B" w:rsidR="00D65158" w:rsidRPr="00D65158" w:rsidRDefault="00D65158" w:rsidP="00D65158">
            <w:pPr>
              <w:widowControl w:val="0"/>
              <w:spacing w:after="0" w:line="276" w:lineRule="auto"/>
              <w:ind w:left="-50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</w:p>
        </w:tc>
      </w:tr>
    </w:tbl>
    <w:p w14:paraId="1EACCA99" w14:textId="4706B968" w:rsidR="000D62B8" w:rsidRPr="00F36774" w:rsidRDefault="000D62B8" w:rsidP="008C0F36">
      <w:pPr>
        <w:widowControl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sectPr w:rsidR="000D62B8" w:rsidRPr="00F36774" w:rsidSect="00035344">
      <w:headerReference w:type="default" r:id="rId8"/>
      <w:footerReference w:type="default" r:id="rId9"/>
      <w:pgSz w:w="11906" w:h="16838"/>
      <w:pgMar w:top="567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DCBD74" w14:textId="77777777" w:rsidR="009D4311" w:rsidRDefault="009D4311" w:rsidP="00D772EB">
      <w:pPr>
        <w:spacing w:after="0" w:line="240" w:lineRule="auto"/>
      </w:pPr>
      <w:r>
        <w:separator/>
      </w:r>
    </w:p>
  </w:endnote>
  <w:endnote w:type="continuationSeparator" w:id="0">
    <w:p w14:paraId="7FF22F15" w14:textId="77777777" w:rsidR="009D4311" w:rsidRDefault="009D4311" w:rsidP="00D7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31E5F" w14:textId="31B01AE6" w:rsidR="004B7282" w:rsidRPr="00742726" w:rsidRDefault="009D4311">
    <w:pPr>
      <w:pStyle w:val="Stopka"/>
      <w:jc w:val="right"/>
      <w:rPr>
        <w:rFonts w:ascii="Arial" w:hAnsi="Arial" w:cs="Arial"/>
      </w:rPr>
    </w:pPr>
    <w:sdt>
      <w:sdtPr>
        <w:id w:val="2008855860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="004B7282" w:rsidRPr="00742726">
          <w:rPr>
            <w:rFonts w:ascii="Arial" w:hAnsi="Arial" w:cs="Arial"/>
          </w:rPr>
          <w:fldChar w:fldCharType="begin"/>
        </w:r>
        <w:r w:rsidR="004B7282" w:rsidRPr="00742726">
          <w:rPr>
            <w:rFonts w:ascii="Arial" w:hAnsi="Arial" w:cs="Arial"/>
          </w:rPr>
          <w:instrText>PAGE   \* MERGEFORMAT</w:instrText>
        </w:r>
        <w:r w:rsidR="004B7282" w:rsidRPr="00742726">
          <w:rPr>
            <w:rFonts w:ascii="Arial" w:hAnsi="Arial" w:cs="Arial"/>
          </w:rPr>
          <w:fldChar w:fldCharType="separate"/>
        </w:r>
        <w:r w:rsidR="00631E23">
          <w:rPr>
            <w:rFonts w:ascii="Arial" w:hAnsi="Arial" w:cs="Arial"/>
            <w:noProof/>
          </w:rPr>
          <w:t>7</w:t>
        </w:r>
        <w:r w:rsidR="004B7282" w:rsidRPr="00742726">
          <w:rPr>
            <w:rFonts w:ascii="Arial" w:hAnsi="Arial" w:cs="Arial"/>
          </w:rPr>
          <w:fldChar w:fldCharType="end"/>
        </w:r>
      </w:sdtContent>
    </w:sdt>
  </w:p>
  <w:p w14:paraId="30C0E6C6" w14:textId="77777777" w:rsidR="004B7282" w:rsidRPr="00D772EB" w:rsidRDefault="004B7282" w:rsidP="00D772EB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9BBF8C" w14:textId="77777777" w:rsidR="009D4311" w:rsidRDefault="009D4311" w:rsidP="00D772EB">
      <w:pPr>
        <w:spacing w:after="0" w:line="240" w:lineRule="auto"/>
      </w:pPr>
      <w:r>
        <w:separator/>
      </w:r>
    </w:p>
  </w:footnote>
  <w:footnote w:type="continuationSeparator" w:id="0">
    <w:p w14:paraId="57F71095" w14:textId="77777777" w:rsidR="009D4311" w:rsidRDefault="009D4311" w:rsidP="00D7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56C03" w14:textId="77777777" w:rsidR="004B7282" w:rsidRDefault="004B7282">
    <w:pPr>
      <w:pStyle w:val="Nagwek"/>
    </w:pPr>
    <w:r>
      <w:rPr>
        <w:noProof/>
        <w:lang w:eastAsia="pl-PL"/>
      </w:rPr>
      <w:drawing>
        <wp:inline distT="0" distB="0" distL="0" distR="0" wp14:anchorId="0F6C3F0A" wp14:editId="46BB1FC6">
          <wp:extent cx="5755005" cy="774065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0866"/>
    <w:multiLevelType w:val="hybridMultilevel"/>
    <w:tmpl w:val="6472BF1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6801614"/>
    <w:multiLevelType w:val="hybridMultilevel"/>
    <w:tmpl w:val="63C290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F2B35"/>
    <w:multiLevelType w:val="hybridMultilevel"/>
    <w:tmpl w:val="895E65EE"/>
    <w:lvl w:ilvl="0" w:tplc="DD70D634">
      <w:start w:val="5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33E52"/>
    <w:multiLevelType w:val="hybridMultilevel"/>
    <w:tmpl w:val="4D4A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303C3"/>
    <w:multiLevelType w:val="hybridMultilevel"/>
    <w:tmpl w:val="FA948B4A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19F87017"/>
    <w:multiLevelType w:val="hybridMultilevel"/>
    <w:tmpl w:val="AEE40ECE"/>
    <w:lvl w:ilvl="0" w:tplc="41803602">
      <w:start w:val="1"/>
      <w:numFmt w:val="decimal"/>
      <w:lvlText w:val="%1)"/>
      <w:lvlJc w:val="left"/>
      <w:pPr>
        <w:ind w:left="502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D0BAB"/>
    <w:multiLevelType w:val="hybridMultilevel"/>
    <w:tmpl w:val="FAAE9758"/>
    <w:lvl w:ilvl="0" w:tplc="DD70D634">
      <w:start w:val="5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60A38"/>
    <w:multiLevelType w:val="hybridMultilevel"/>
    <w:tmpl w:val="8FFC589C"/>
    <w:lvl w:ilvl="0" w:tplc="DEDAFC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244690"/>
    <w:multiLevelType w:val="hybridMultilevel"/>
    <w:tmpl w:val="FFAE74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E7AB6"/>
    <w:multiLevelType w:val="hybridMultilevel"/>
    <w:tmpl w:val="712E740C"/>
    <w:lvl w:ilvl="0" w:tplc="88AC93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F924D9"/>
    <w:multiLevelType w:val="multilevel"/>
    <w:tmpl w:val="8BDE51E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BD01E4"/>
    <w:multiLevelType w:val="hybridMultilevel"/>
    <w:tmpl w:val="E7BA7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65C70"/>
    <w:multiLevelType w:val="hybridMultilevel"/>
    <w:tmpl w:val="FE047272"/>
    <w:lvl w:ilvl="0" w:tplc="BC20AB5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D07B9"/>
    <w:multiLevelType w:val="hybridMultilevel"/>
    <w:tmpl w:val="CEFE8308"/>
    <w:lvl w:ilvl="0" w:tplc="DEDAFC6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8E60EA5"/>
    <w:multiLevelType w:val="hybridMultilevel"/>
    <w:tmpl w:val="26923CC4"/>
    <w:lvl w:ilvl="0" w:tplc="041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5" w15:restartNumberingAfterBreak="0">
    <w:nsid w:val="3C5B2631"/>
    <w:multiLevelType w:val="hybridMultilevel"/>
    <w:tmpl w:val="A9FA6A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D326336"/>
    <w:multiLevelType w:val="hybridMultilevel"/>
    <w:tmpl w:val="D7D6B174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7" w15:restartNumberingAfterBreak="0">
    <w:nsid w:val="4249339C"/>
    <w:multiLevelType w:val="hybridMultilevel"/>
    <w:tmpl w:val="4D4A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734A25"/>
    <w:multiLevelType w:val="hybridMultilevel"/>
    <w:tmpl w:val="7DA479E8"/>
    <w:lvl w:ilvl="0" w:tplc="DD70D634">
      <w:start w:val="5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31B80"/>
    <w:multiLevelType w:val="hybridMultilevel"/>
    <w:tmpl w:val="60C4C938"/>
    <w:lvl w:ilvl="0" w:tplc="32F2FFD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286561"/>
    <w:multiLevelType w:val="hybridMultilevel"/>
    <w:tmpl w:val="328A2584"/>
    <w:lvl w:ilvl="0" w:tplc="04150019">
      <w:start w:val="1"/>
      <w:numFmt w:val="lowerLetter"/>
      <w:lvlText w:val="%1.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21" w15:restartNumberingAfterBreak="0">
    <w:nsid w:val="5DD87E59"/>
    <w:multiLevelType w:val="hybridMultilevel"/>
    <w:tmpl w:val="CEC63374"/>
    <w:lvl w:ilvl="0" w:tplc="04150001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22" w15:restartNumberingAfterBreak="0">
    <w:nsid w:val="6172190A"/>
    <w:multiLevelType w:val="hybridMultilevel"/>
    <w:tmpl w:val="58123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3D4F75"/>
    <w:multiLevelType w:val="hybridMultilevel"/>
    <w:tmpl w:val="8C807D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673CBF"/>
    <w:multiLevelType w:val="hybridMultilevel"/>
    <w:tmpl w:val="47EEEB7A"/>
    <w:lvl w:ilvl="0" w:tplc="04150001">
      <w:start w:val="1"/>
      <w:numFmt w:val="bullet"/>
      <w:lvlText w:val=""/>
      <w:lvlJc w:val="left"/>
      <w:pPr>
        <w:ind w:left="11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25" w15:restartNumberingAfterBreak="0">
    <w:nsid w:val="6B9F076D"/>
    <w:multiLevelType w:val="hybridMultilevel"/>
    <w:tmpl w:val="B2E0D8B2"/>
    <w:lvl w:ilvl="0" w:tplc="04150017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6" w15:restartNumberingAfterBreak="0">
    <w:nsid w:val="6E143D79"/>
    <w:multiLevelType w:val="hybridMultilevel"/>
    <w:tmpl w:val="1AFC9834"/>
    <w:lvl w:ilvl="0" w:tplc="04150001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27" w15:restartNumberingAfterBreak="0">
    <w:nsid w:val="74A35781"/>
    <w:multiLevelType w:val="multilevel"/>
    <w:tmpl w:val="DFDA3C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7B111CA4"/>
    <w:multiLevelType w:val="hybridMultilevel"/>
    <w:tmpl w:val="108AC8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B74BCC"/>
    <w:multiLevelType w:val="hybridMultilevel"/>
    <w:tmpl w:val="D4E4C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5"/>
  </w:num>
  <w:num w:numId="3">
    <w:abstractNumId w:val="6"/>
  </w:num>
  <w:num w:numId="4">
    <w:abstractNumId w:val="11"/>
  </w:num>
  <w:num w:numId="5">
    <w:abstractNumId w:val="8"/>
  </w:num>
  <w:num w:numId="6">
    <w:abstractNumId w:val="18"/>
  </w:num>
  <w:num w:numId="7">
    <w:abstractNumId w:val="2"/>
  </w:num>
  <w:num w:numId="8">
    <w:abstractNumId w:val="10"/>
  </w:num>
  <w:num w:numId="9">
    <w:abstractNumId w:val="7"/>
  </w:num>
  <w:num w:numId="10">
    <w:abstractNumId w:val="22"/>
  </w:num>
  <w:num w:numId="11">
    <w:abstractNumId w:val="17"/>
  </w:num>
  <w:num w:numId="12">
    <w:abstractNumId w:val="29"/>
  </w:num>
  <w:num w:numId="13">
    <w:abstractNumId w:val="9"/>
  </w:num>
  <w:num w:numId="14">
    <w:abstractNumId w:val="23"/>
  </w:num>
  <w:num w:numId="15">
    <w:abstractNumId w:val="0"/>
  </w:num>
  <w:num w:numId="16">
    <w:abstractNumId w:val="13"/>
  </w:num>
  <w:num w:numId="17">
    <w:abstractNumId w:val="25"/>
  </w:num>
  <w:num w:numId="18">
    <w:abstractNumId w:val="1"/>
  </w:num>
  <w:num w:numId="19">
    <w:abstractNumId w:val="15"/>
  </w:num>
  <w:num w:numId="20">
    <w:abstractNumId w:val="19"/>
  </w:num>
  <w:num w:numId="21">
    <w:abstractNumId w:val="27"/>
  </w:num>
  <w:num w:numId="22">
    <w:abstractNumId w:val="20"/>
  </w:num>
  <w:num w:numId="23">
    <w:abstractNumId w:val="21"/>
  </w:num>
  <w:num w:numId="24">
    <w:abstractNumId w:val="3"/>
  </w:num>
  <w:num w:numId="25">
    <w:abstractNumId w:val="4"/>
  </w:num>
  <w:num w:numId="26">
    <w:abstractNumId w:val="24"/>
  </w:num>
  <w:num w:numId="27">
    <w:abstractNumId w:val="12"/>
  </w:num>
  <w:num w:numId="28">
    <w:abstractNumId w:val="14"/>
  </w:num>
  <w:num w:numId="29">
    <w:abstractNumId w:val="26"/>
  </w:num>
  <w:num w:numId="30">
    <w:abstractNumId w:val="1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1C"/>
    <w:rsid w:val="000016B8"/>
    <w:rsid w:val="00002817"/>
    <w:rsid w:val="00011787"/>
    <w:rsid w:val="00011DE0"/>
    <w:rsid w:val="00024A35"/>
    <w:rsid w:val="00035344"/>
    <w:rsid w:val="00035F91"/>
    <w:rsid w:val="0004260D"/>
    <w:rsid w:val="000530BD"/>
    <w:rsid w:val="000606E0"/>
    <w:rsid w:val="00060B14"/>
    <w:rsid w:val="00065B96"/>
    <w:rsid w:val="0006699D"/>
    <w:rsid w:val="0007043A"/>
    <w:rsid w:val="00075814"/>
    <w:rsid w:val="00081757"/>
    <w:rsid w:val="000908E3"/>
    <w:rsid w:val="0009106F"/>
    <w:rsid w:val="00093BE0"/>
    <w:rsid w:val="00097B89"/>
    <w:rsid w:val="000A1A17"/>
    <w:rsid w:val="000B2C28"/>
    <w:rsid w:val="000C086F"/>
    <w:rsid w:val="000C3594"/>
    <w:rsid w:val="000C4EA3"/>
    <w:rsid w:val="000D4AFC"/>
    <w:rsid w:val="000D62B8"/>
    <w:rsid w:val="000E1598"/>
    <w:rsid w:val="000E5B5D"/>
    <w:rsid w:val="000E6674"/>
    <w:rsid w:val="000F6E4C"/>
    <w:rsid w:val="00103FD0"/>
    <w:rsid w:val="00122FCE"/>
    <w:rsid w:val="00133EA3"/>
    <w:rsid w:val="00146F0D"/>
    <w:rsid w:val="00152B74"/>
    <w:rsid w:val="00154894"/>
    <w:rsid w:val="00154EE1"/>
    <w:rsid w:val="00157D68"/>
    <w:rsid w:val="001620D4"/>
    <w:rsid w:val="00162A91"/>
    <w:rsid w:val="0016485D"/>
    <w:rsid w:val="001675AD"/>
    <w:rsid w:val="00167D9E"/>
    <w:rsid w:val="00175879"/>
    <w:rsid w:val="00177A80"/>
    <w:rsid w:val="001D2A8D"/>
    <w:rsid w:val="001D78BB"/>
    <w:rsid w:val="001F05CF"/>
    <w:rsid w:val="001F2AB4"/>
    <w:rsid w:val="00210984"/>
    <w:rsid w:val="00211442"/>
    <w:rsid w:val="00215B83"/>
    <w:rsid w:val="00225E3C"/>
    <w:rsid w:val="00233E80"/>
    <w:rsid w:val="002351DE"/>
    <w:rsid w:val="00240246"/>
    <w:rsid w:val="00243DCC"/>
    <w:rsid w:val="00244D46"/>
    <w:rsid w:val="0025392F"/>
    <w:rsid w:val="0027131F"/>
    <w:rsid w:val="0027719A"/>
    <w:rsid w:val="00282080"/>
    <w:rsid w:val="0029108A"/>
    <w:rsid w:val="002931BD"/>
    <w:rsid w:val="00294DEC"/>
    <w:rsid w:val="002A0EEE"/>
    <w:rsid w:val="002B1671"/>
    <w:rsid w:val="002C6918"/>
    <w:rsid w:val="002D1972"/>
    <w:rsid w:val="002D2C6B"/>
    <w:rsid w:val="002E2B6C"/>
    <w:rsid w:val="002E48F1"/>
    <w:rsid w:val="002E4DEB"/>
    <w:rsid w:val="00303477"/>
    <w:rsid w:val="00305E30"/>
    <w:rsid w:val="003075F4"/>
    <w:rsid w:val="003262EB"/>
    <w:rsid w:val="00335FBC"/>
    <w:rsid w:val="00337AD0"/>
    <w:rsid w:val="00341170"/>
    <w:rsid w:val="00361E0C"/>
    <w:rsid w:val="00363084"/>
    <w:rsid w:val="0036701C"/>
    <w:rsid w:val="00367FFC"/>
    <w:rsid w:val="0037214C"/>
    <w:rsid w:val="0037425F"/>
    <w:rsid w:val="003873F5"/>
    <w:rsid w:val="00387AA5"/>
    <w:rsid w:val="00390FAC"/>
    <w:rsid w:val="00394F47"/>
    <w:rsid w:val="00395495"/>
    <w:rsid w:val="003A1982"/>
    <w:rsid w:val="003A73FF"/>
    <w:rsid w:val="003B27D9"/>
    <w:rsid w:val="003B3025"/>
    <w:rsid w:val="003B638B"/>
    <w:rsid w:val="003B7FFC"/>
    <w:rsid w:val="003D1307"/>
    <w:rsid w:val="003D51B4"/>
    <w:rsid w:val="003E333A"/>
    <w:rsid w:val="003E3F1F"/>
    <w:rsid w:val="003E70E7"/>
    <w:rsid w:val="003F13BB"/>
    <w:rsid w:val="004010B8"/>
    <w:rsid w:val="004028DA"/>
    <w:rsid w:val="00406226"/>
    <w:rsid w:val="00407EDF"/>
    <w:rsid w:val="004166AC"/>
    <w:rsid w:val="00417DB7"/>
    <w:rsid w:val="004218E0"/>
    <w:rsid w:val="00422A1E"/>
    <w:rsid w:val="00423743"/>
    <w:rsid w:val="0043267C"/>
    <w:rsid w:val="004341E3"/>
    <w:rsid w:val="00435AC1"/>
    <w:rsid w:val="00440966"/>
    <w:rsid w:val="00441F6E"/>
    <w:rsid w:val="00446167"/>
    <w:rsid w:val="00446F77"/>
    <w:rsid w:val="00452A09"/>
    <w:rsid w:val="00454A1D"/>
    <w:rsid w:val="004664AD"/>
    <w:rsid w:val="00467426"/>
    <w:rsid w:val="00474194"/>
    <w:rsid w:val="0047432B"/>
    <w:rsid w:val="004758B8"/>
    <w:rsid w:val="00483122"/>
    <w:rsid w:val="004903B0"/>
    <w:rsid w:val="00492A99"/>
    <w:rsid w:val="00492F4B"/>
    <w:rsid w:val="004B7282"/>
    <w:rsid w:val="004B77D8"/>
    <w:rsid w:val="004C1D00"/>
    <w:rsid w:val="004D00BF"/>
    <w:rsid w:val="004D5F1A"/>
    <w:rsid w:val="004F2973"/>
    <w:rsid w:val="004F574F"/>
    <w:rsid w:val="004F6508"/>
    <w:rsid w:val="005011BD"/>
    <w:rsid w:val="00512A6F"/>
    <w:rsid w:val="005221C2"/>
    <w:rsid w:val="00526264"/>
    <w:rsid w:val="00532C6C"/>
    <w:rsid w:val="00541511"/>
    <w:rsid w:val="0054279D"/>
    <w:rsid w:val="00556E27"/>
    <w:rsid w:val="00556F23"/>
    <w:rsid w:val="0056336A"/>
    <w:rsid w:val="00563408"/>
    <w:rsid w:val="005716A5"/>
    <w:rsid w:val="005725A6"/>
    <w:rsid w:val="0057260A"/>
    <w:rsid w:val="005766FD"/>
    <w:rsid w:val="005905EA"/>
    <w:rsid w:val="00592750"/>
    <w:rsid w:val="005965D7"/>
    <w:rsid w:val="005A3E18"/>
    <w:rsid w:val="005A40C1"/>
    <w:rsid w:val="005C34C2"/>
    <w:rsid w:val="005C502C"/>
    <w:rsid w:val="005D1A4C"/>
    <w:rsid w:val="005E20B6"/>
    <w:rsid w:val="005E2E16"/>
    <w:rsid w:val="005E6D7A"/>
    <w:rsid w:val="0060134B"/>
    <w:rsid w:val="006026EC"/>
    <w:rsid w:val="00603BD1"/>
    <w:rsid w:val="00613495"/>
    <w:rsid w:val="006246BA"/>
    <w:rsid w:val="00627EA2"/>
    <w:rsid w:val="00631E23"/>
    <w:rsid w:val="00633768"/>
    <w:rsid w:val="00635090"/>
    <w:rsid w:val="006424AE"/>
    <w:rsid w:val="00644D86"/>
    <w:rsid w:val="006479D5"/>
    <w:rsid w:val="00647E31"/>
    <w:rsid w:val="00660EB1"/>
    <w:rsid w:val="00662B05"/>
    <w:rsid w:val="00663682"/>
    <w:rsid w:val="00672141"/>
    <w:rsid w:val="006747D1"/>
    <w:rsid w:val="00674BBC"/>
    <w:rsid w:val="00684558"/>
    <w:rsid w:val="006874AC"/>
    <w:rsid w:val="00694E82"/>
    <w:rsid w:val="006A0608"/>
    <w:rsid w:val="006A1C53"/>
    <w:rsid w:val="006A3F1C"/>
    <w:rsid w:val="006B07FB"/>
    <w:rsid w:val="006B5071"/>
    <w:rsid w:val="006B785F"/>
    <w:rsid w:val="006B7C01"/>
    <w:rsid w:val="006C009C"/>
    <w:rsid w:val="006C5369"/>
    <w:rsid w:val="006E6EAC"/>
    <w:rsid w:val="006F3999"/>
    <w:rsid w:val="006F4B88"/>
    <w:rsid w:val="00702FE2"/>
    <w:rsid w:val="0070716E"/>
    <w:rsid w:val="00725F9F"/>
    <w:rsid w:val="00741718"/>
    <w:rsid w:val="0074171D"/>
    <w:rsid w:val="00742726"/>
    <w:rsid w:val="0074597B"/>
    <w:rsid w:val="00760FA9"/>
    <w:rsid w:val="00765A43"/>
    <w:rsid w:val="00766A8E"/>
    <w:rsid w:val="007774A6"/>
    <w:rsid w:val="007776D3"/>
    <w:rsid w:val="007779ED"/>
    <w:rsid w:val="00777CE9"/>
    <w:rsid w:val="00781A55"/>
    <w:rsid w:val="00792640"/>
    <w:rsid w:val="007A6B86"/>
    <w:rsid w:val="007B258B"/>
    <w:rsid w:val="007B7D7A"/>
    <w:rsid w:val="007D0C78"/>
    <w:rsid w:val="007D38FA"/>
    <w:rsid w:val="007D5549"/>
    <w:rsid w:val="007D5D4E"/>
    <w:rsid w:val="007D782E"/>
    <w:rsid w:val="007E3A59"/>
    <w:rsid w:val="007E6030"/>
    <w:rsid w:val="007F4180"/>
    <w:rsid w:val="00802436"/>
    <w:rsid w:val="00810241"/>
    <w:rsid w:val="008103D7"/>
    <w:rsid w:val="00814171"/>
    <w:rsid w:val="00814FB5"/>
    <w:rsid w:val="0082643F"/>
    <w:rsid w:val="0083281E"/>
    <w:rsid w:val="0084242E"/>
    <w:rsid w:val="00845166"/>
    <w:rsid w:val="0084729C"/>
    <w:rsid w:val="00850D86"/>
    <w:rsid w:val="008518EF"/>
    <w:rsid w:val="00853E34"/>
    <w:rsid w:val="00855D45"/>
    <w:rsid w:val="00856848"/>
    <w:rsid w:val="00867113"/>
    <w:rsid w:val="008672A8"/>
    <w:rsid w:val="008863CE"/>
    <w:rsid w:val="00886E66"/>
    <w:rsid w:val="00893317"/>
    <w:rsid w:val="0089736D"/>
    <w:rsid w:val="008A161C"/>
    <w:rsid w:val="008A3E5C"/>
    <w:rsid w:val="008C0F36"/>
    <w:rsid w:val="008C3FBC"/>
    <w:rsid w:val="008D0E2D"/>
    <w:rsid w:val="008D7515"/>
    <w:rsid w:val="008E3606"/>
    <w:rsid w:val="008F2093"/>
    <w:rsid w:val="008F5B08"/>
    <w:rsid w:val="008F737F"/>
    <w:rsid w:val="008F7815"/>
    <w:rsid w:val="009002C6"/>
    <w:rsid w:val="00901810"/>
    <w:rsid w:val="009038B4"/>
    <w:rsid w:val="00910726"/>
    <w:rsid w:val="00912358"/>
    <w:rsid w:val="009159B6"/>
    <w:rsid w:val="00915BB9"/>
    <w:rsid w:val="009203FF"/>
    <w:rsid w:val="009214A2"/>
    <w:rsid w:val="009350D4"/>
    <w:rsid w:val="00935E4D"/>
    <w:rsid w:val="00940279"/>
    <w:rsid w:val="00942048"/>
    <w:rsid w:val="00950033"/>
    <w:rsid w:val="00954CF7"/>
    <w:rsid w:val="00961772"/>
    <w:rsid w:val="009676A1"/>
    <w:rsid w:val="009729BC"/>
    <w:rsid w:val="009809D0"/>
    <w:rsid w:val="00985EDE"/>
    <w:rsid w:val="009906B6"/>
    <w:rsid w:val="009A4524"/>
    <w:rsid w:val="009B59E2"/>
    <w:rsid w:val="009C1B2A"/>
    <w:rsid w:val="009C39C6"/>
    <w:rsid w:val="009D4311"/>
    <w:rsid w:val="009E50F9"/>
    <w:rsid w:val="009F29BE"/>
    <w:rsid w:val="00A11C69"/>
    <w:rsid w:val="00A140C8"/>
    <w:rsid w:val="00A208FA"/>
    <w:rsid w:val="00A23B91"/>
    <w:rsid w:val="00A250A7"/>
    <w:rsid w:val="00A32D89"/>
    <w:rsid w:val="00A43443"/>
    <w:rsid w:val="00A467BB"/>
    <w:rsid w:val="00A50CBE"/>
    <w:rsid w:val="00A51A7E"/>
    <w:rsid w:val="00A5283D"/>
    <w:rsid w:val="00A54139"/>
    <w:rsid w:val="00A61502"/>
    <w:rsid w:val="00A62C09"/>
    <w:rsid w:val="00A63956"/>
    <w:rsid w:val="00A64391"/>
    <w:rsid w:val="00A713E1"/>
    <w:rsid w:val="00A71B26"/>
    <w:rsid w:val="00A74F8F"/>
    <w:rsid w:val="00A81873"/>
    <w:rsid w:val="00A819BD"/>
    <w:rsid w:val="00A87903"/>
    <w:rsid w:val="00AA1944"/>
    <w:rsid w:val="00AA695D"/>
    <w:rsid w:val="00AB0598"/>
    <w:rsid w:val="00AB607D"/>
    <w:rsid w:val="00AB68E8"/>
    <w:rsid w:val="00AC2BDD"/>
    <w:rsid w:val="00AC48B3"/>
    <w:rsid w:val="00AC6742"/>
    <w:rsid w:val="00AD4A0F"/>
    <w:rsid w:val="00AD6AB5"/>
    <w:rsid w:val="00AE4346"/>
    <w:rsid w:val="00AE4E99"/>
    <w:rsid w:val="00AE53FE"/>
    <w:rsid w:val="00AF0430"/>
    <w:rsid w:val="00AF0A7B"/>
    <w:rsid w:val="00AF5653"/>
    <w:rsid w:val="00B00D56"/>
    <w:rsid w:val="00B0293C"/>
    <w:rsid w:val="00B02CD8"/>
    <w:rsid w:val="00B0327F"/>
    <w:rsid w:val="00B04318"/>
    <w:rsid w:val="00B065C5"/>
    <w:rsid w:val="00B1054A"/>
    <w:rsid w:val="00B13319"/>
    <w:rsid w:val="00B148F5"/>
    <w:rsid w:val="00B1759B"/>
    <w:rsid w:val="00B215A1"/>
    <w:rsid w:val="00B25052"/>
    <w:rsid w:val="00B26554"/>
    <w:rsid w:val="00B319BE"/>
    <w:rsid w:val="00B466ED"/>
    <w:rsid w:val="00B50CC4"/>
    <w:rsid w:val="00B51B97"/>
    <w:rsid w:val="00B62290"/>
    <w:rsid w:val="00B65ACF"/>
    <w:rsid w:val="00B6658A"/>
    <w:rsid w:val="00B66A74"/>
    <w:rsid w:val="00B6767C"/>
    <w:rsid w:val="00B74670"/>
    <w:rsid w:val="00B7686A"/>
    <w:rsid w:val="00B807A4"/>
    <w:rsid w:val="00B8482A"/>
    <w:rsid w:val="00BA00E6"/>
    <w:rsid w:val="00BA614B"/>
    <w:rsid w:val="00BA6A0F"/>
    <w:rsid w:val="00BB09DD"/>
    <w:rsid w:val="00BB5055"/>
    <w:rsid w:val="00BB614A"/>
    <w:rsid w:val="00BE08E4"/>
    <w:rsid w:val="00BF1ACB"/>
    <w:rsid w:val="00C241E9"/>
    <w:rsid w:val="00C303D8"/>
    <w:rsid w:val="00C40C76"/>
    <w:rsid w:val="00C4489D"/>
    <w:rsid w:val="00C54512"/>
    <w:rsid w:val="00C6258C"/>
    <w:rsid w:val="00C6397B"/>
    <w:rsid w:val="00C65E79"/>
    <w:rsid w:val="00C70F33"/>
    <w:rsid w:val="00C767D4"/>
    <w:rsid w:val="00C805BA"/>
    <w:rsid w:val="00C8327D"/>
    <w:rsid w:val="00C84728"/>
    <w:rsid w:val="00C85D6C"/>
    <w:rsid w:val="00C86084"/>
    <w:rsid w:val="00C905BD"/>
    <w:rsid w:val="00C94888"/>
    <w:rsid w:val="00C96B98"/>
    <w:rsid w:val="00CB1459"/>
    <w:rsid w:val="00CB5F00"/>
    <w:rsid w:val="00CC0044"/>
    <w:rsid w:val="00CC4A7B"/>
    <w:rsid w:val="00CD00D8"/>
    <w:rsid w:val="00CD1219"/>
    <w:rsid w:val="00CD76A1"/>
    <w:rsid w:val="00CE6C05"/>
    <w:rsid w:val="00CF0697"/>
    <w:rsid w:val="00CF65DD"/>
    <w:rsid w:val="00D06CC6"/>
    <w:rsid w:val="00D11005"/>
    <w:rsid w:val="00D16C5B"/>
    <w:rsid w:val="00D1782F"/>
    <w:rsid w:val="00D25ED6"/>
    <w:rsid w:val="00D26759"/>
    <w:rsid w:val="00D27EB3"/>
    <w:rsid w:val="00D318A5"/>
    <w:rsid w:val="00D34223"/>
    <w:rsid w:val="00D433BF"/>
    <w:rsid w:val="00D47636"/>
    <w:rsid w:val="00D50421"/>
    <w:rsid w:val="00D5738C"/>
    <w:rsid w:val="00D57C37"/>
    <w:rsid w:val="00D6184F"/>
    <w:rsid w:val="00D62883"/>
    <w:rsid w:val="00D65158"/>
    <w:rsid w:val="00D65190"/>
    <w:rsid w:val="00D70432"/>
    <w:rsid w:val="00D772EB"/>
    <w:rsid w:val="00D8610B"/>
    <w:rsid w:val="00D86B9A"/>
    <w:rsid w:val="00D9536A"/>
    <w:rsid w:val="00D976DE"/>
    <w:rsid w:val="00DA78EE"/>
    <w:rsid w:val="00DB33E4"/>
    <w:rsid w:val="00DB5862"/>
    <w:rsid w:val="00DD3226"/>
    <w:rsid w:val="00DD5718"/>
    <w:rsid w:val="00DD6743"/>
    <w:rsid w:val="00DD7E9A"/>
    <w:rsid w:val="00DE0E2B"/>
    <w:rsid w:val="00DF5ECC"/>
    <w:rsid w:val="00E12F5F"/>
    <w:rsid w:val="00E173EB"/>
    <w:rsid w:val="00E2341B"/>
    <w:rsid w:val="00E335F2"/>
    <w:rsid w:val="00E379EE"/>
    <w:rsid w:val="00E4612F"/>
    <w:rsid w:val="00E515A9"/>
    <w:rsid w:val="00E60623"/>
    <w:rsid w:val="00E635C3"/>
    <w:rsid w:val="00E64D4B"/>
    <w:rsid w:val="00E7357D"/>
    <w:rsid w:val="00E86E62"/>
    <w:rsid w:val="00E94426"/>
    <w:rsid w:val="00E954B3"/>
    <w:rsid w:val="00E95B9C"/>
    <w:rsid w:val="00E96DA5"/>
    <w:rsid w:val="00EB5314"/>
    <w:rsid w:val="00F11E63"/>
    <w:rsid w:val="00F12518"/>
    <w:rsid w:val="00F2059D"/>
    <w:rsid w:val="00F224D4"/>
    <w:rsid w:val="00F26499"/>
    <w:rsid w:val="00F34758"/>
    <w:rsid w:val="00F36774"/>
    <w:rsid w:val="00F443CF"/>
    <w:rsid w:val="00F46728"/>
    <w:rsid w:val="00F47553"/>
    <w:rsid w:val="00F51F29"/>
    <w:rsid w:val="00F56217"/>
    <w:rsid w:val="00F57E61"/>
    <w:rsid w:val="00F62477"/>
    <w:rsid w:val="00F74E3C"/>
    <w:rsid w:val="00F752BB"/>
    <w:rsid w:val="00F823E9"/>
    <w:rsid w:val="00F8799A"/>
    <w:rsid w:val="00F94B8E"/>
    <w:rsid w:val="00FA4B1B"/>
    <w:rsid w:val="00FA5378"/>
    <w:rsid w:val="00FA5EE6"/>
    <w:rsid w:val="00FB0566"/>
    <w:rsid w:val="00FB55F6"/>
    <w:rsid w:val="00FD2591"/>
    <w:rsid w:val="00FD360F"/>
    <w:rsid w:val="00FD731C"/>
    <w:rsid w:val="00FE45F5"/>
    <w:rsid w:val="00FF398E"/>
    <w:rsid w:val="00FF483A"/>
    <w:rsid w:val="00FF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6AF0C2"/>
  <w15:chartTrackingRefBased/>
  <w15:docId w15:val="{F6384292-9CF4-470D-A543-995AEAE6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09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umerowanie,Akapit z listą BS,L1,Akapit z listą5,Bulleted list,Odstavec,Podsis rysunku,T_SZ_List Paragraph,sw tekst,CW_Lista,Kolorowa lista — akcent 11,maz_wyliczenie,opis dzialania,K-P_odwolanie,A_wyliczenie,normalny tekst"/>
    <w:basedOn w:val="Normalny"/>
    <w:link w:val="AkapitzlistZnak"/>
    <w:uiPriority w:val="34"/>
    <w:qFormat/>
    <w:rsid w:val="00DB33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2EB"/>
  </w:style>
  <w:style w:type="paragraph" w:styleId="Stopka">
    <w:name w:val="footer"/>
    <w:basedOn w:val="Normalny"/>
    <w:link w:val="Stopka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2EB"/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Kolorowa lista — akcent 11 Znak"/>
    <w:link w:val="Akapitzlist"/>
    <w:uiPriority w:val="34"/>
    <w:qFormat/>
    <w:locked/>
    <w:rsid w:val="007D0C78"/>
  </w:style>
  <w:style w:type="character" w:styleId="Hipercze">
    <w:name w:val="Hyperlink"/>
    <w:basedOn w:val="Domylnaczcionkaakapitu"/>
    <w:uiPriority w:val="99"/>
    <w:unhideWhenUsed/>
    <w:rsid w:val="007774A6"/>
    <w:rPr>
      <w:color w:val="0563C1" w:themeColor="hyperlink"/>
      <w:u w:val="single"/>
    </w:rPr>
  </w:style>
  <w:style w:type="paragraph" w:customStyle="1" w:styleId="Default">
    <w:name w:val="Default"/>
    <w:rsid w:val="007774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74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74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74A6"/>
    <w:rPr>
      <w:vertAlign w:val="superscript"/>
    </w:rPr>
  </w:style>
  <w:style w:type="character" w:customStyle="1" w:styleId="CharStyle13">
    <w:name w:val="Char Style 13"/>
    <w:basedOn w:val="Domylnaczcionkaakapitu"/>
    <w:link w:val="Style11"/>
    <w:rsid w:val="00E515A9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tyle11">
    <w:name w:val="Style 11"/>
    <w:basedOn w:val="Normalny"/>
    <w:link w:val="CharStyle13"/>
    <w:rsid w:val="00E515A9"/>
    <w:pPr>
      <w:widowControl w:val="0"/>
      <w:shd w:val="clear" w:color="auto" w:fill="FFFFFF"/>
      <w:spacing w:after="840" w:line="0" w:lineRule="atLeast"/>
      <w:ind w:hanging="720"/>
    </w:pPr>
    <w:rPr>
      <w:rFonts w:ascii="Arial" w:eastAsia="Arial" w:hAnsi="Arial" w:cs="Arial"/>
      <w:sz w:val="20"/>
      <w:szCs w:val="20"/>
    </w:rPr>
  </w:style>
  <w:style w:type="paragraph" w:styleId="Bezodstpw">
    <w:name w:val="No Spacing"/>
    <w:uiPriority w:val="1"/>
    <w:qFormat/>
    <w:rsid w:val="00DA78EE"/>
    <w:pPr>
      <w:spacing w:after="0" w:line="240" w:lineRule="auto"/>
    </w:pPr>
    <w:rPr>
      <w:rFonts w:ascii="Arial" w:hAnsi="Arial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6C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6C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6C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6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6C5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9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37AD0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D17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98223-B02F-4394-B2C9-6113EAD3B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2195</Words>
  <Characters>13171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Mazurek</dc:creator>
  <cp:keywords/>
  <dc:description/>
  <cp:lastModifiedBy>Mariola Kurek</cp:lastModifiedBy>
  <cp:revision>18</cp:revision>
  <cp:lastPrinted>2025-02-06T10:24:00Z</cp:lastPrinted>
  <dcterms:created xsi:type="dcterms:W3CDTF">2025-01-15T10:29:00Z</dcterms:created>
  <dcterms:modified xsi:type="dcterms:W3CDTF">2025-02-13T07:43:00Z</dcterms:modified>
</cp:coreProperties>
</file>