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2B490" w14:textId="77777777" w:rsidR="00666417" w:rsidRPr="00681753" w:rsidRDefault="00A1497C" w:rsidP="00666417">
      <w:pPr>
        <w:spacing w:after="0" w:line="360" w:lineRule="auto"/>
        <w:ind w:left="5664"/>
        <w:jc w:val="right"/>
        <w:rPr>
          <w:rFonts w:ascii="Times New Roman" w:hAnsi="Times New Roman"/>
          <w:b/>
          <w:sz w:val="24"/>
          <w:szCs w:val="24"/>
          <w:u w:val="single"/>
        </w:rPr>
      </w:pPr>
      <w:r>
        <w:rPr>
          <w:rFonts w:ascii="Times New Roman" w:hAnsi="Times New Roman"/>
          <w:b/>
          <w:sz w:val="24"/>
          <w:szCs w:val="24"/>
          <w:u w:val="single"/>
        </w:rPr>
        <w:t>ZAŁĄCZNIK NR 4</w:t>
      </w:r>
      <w:r w:rsidR="00666417">
        <w:rPr>
          <w:rFonts w:ascii="Times New Roman" w:hAnsi="Times New Roman"/>
          <w:b/>
          <w:sz w:val="24"/>
          <w:szCs w:val="24"/>
          <w:u w:val="single"/>
        </w:rPr>
        <w:t>d</w:t>
      </w:r>
      <w:r w:rsidR="009B7176">
        <w:rPr>
          <w:rFonts w:ascii="Times New Roman" w:hAnsi="Times New Roman"/>
          <w:b/>
          <w:sz w:val="24"/>
          <w:szCs w:val="24"/>
          <w:u w:val="single"/>
        </w:rPr>
        <w:t xml:space="preserve"> DO S</w:t>
      </w:r>
      <w:r w:rsidR="00666417" w:rsidRPr="00681753">
        <w:rPr>
          <w:rFonts w:ascii="Times New Roman" w:hAnsi="Times New Roman"/>
          <w:b/>
          <w:sz w:val="24"/>
          <w:szCs w:val="24"/>
          <w:u w:val="single"/>
        </w:rPr>
        <w:t>WZ</w:t>
      </w:r>
    </w:p>
    <w:p w14:paraId="5035E57B" w14:textId="77777777" w:rsidR="00666417" w:rsidRDefault="00666417" w:rsidP="00666417">
      <w:pPr>
        <w:spacing w:after="0" w:line="240" w:lineRule="auto"/>
        <w:jc w:val="center"/>
        <w:rPr>
          <w:rFonts w:ascii="Times New Roman" w:hAnsi="Times New Roman"/>
          <w:sz w:val="24"/>
          <w:szCs w:val="24"/>
        </w:rPr>
      </w:pPr>
    </w:p>
    <w:p w14:paraId="3EB1928D" w14:textId="77777777" w:rsidR="00666417" w:rsidRDefault="00666417" w:rsidP="00666417">
      <w:pPr>
        <w:spacing w:after="0" w:line="240" w:lineRule="auto"/>
        <w:jc w:val="center"/>
        <w:rPr>
          <w:rFonts w:ascii="Times New Roman" w:hAnsi="Times New Roman"/>
          <w:sz w:val="24"/>
          <w:szCs w:val="24"/>
        </w:rPr>
      </w:pPr>
    </w:p>
    <w:p w14:paraId="3D4FF028" w14:textId="77777777" w:rsidR="00666417" w:rsidRPr="000A5B71" w:rsidRDefault="00666417" w:rsidP="00666417">
      <w:pPr>
        <w:spacing w:after="0" w:line="240" w:lineRule="auto"/>
        <w:jc w:val="center"/>
        <w:rPr>
          <w:rFonts w:ascii="Times New Roman" w:hAnsi="Times New Roman"/>
          <w:b/>
          <w:sz w:val="24"/>
          <w:szCs w:val="24"/>
          <w:u w:val="single"/>
        </w:rPr>
      </w:pPr>
      <w:r w:rsidRPr="000A5B71">
        <w:rPr>
          <w:rFonts w:ascii="Times New Roman" w:hAnsi="Times New Roman"/>
          <w:b/>
          <w:sz w:val="24"/>
          <w:szCs w:val="24"/>
          <w:u w:val="single"/>
        </w:rPr>
        <w:t>Szczegółowy opis przedmiotu zamówienia</w:t>
      </w:r>
    </w:p>
    <w:p w14:paraId="3EBD0C91" w14:textId="77777777" w:rsidR="00666417" w:rsidRDefault="00666417" w:rsidP="00666417">
      <w:pPr>
        <w:spacing w:after="0" w:line="240" w:lineRule="auto"/>
        <w:jc w:val="center"/>
        <w:rPr>
          <w:rFonts w:ascii="Times New Roman" w:hAnsi="Times New Roman"/>
          <w:b/>
          <w:sz w:val="24"/>
          <w:szCs w:val="24"/>
        </w:rPr>
      </w:pPr>
    </w:p>
    <w:p w14:paraId="7597EEF0" w14:textId="44EC7E3F" w:rsidR="00666417" w:rsidRDefault="00666417" w:rsidP="00A1497C">
      <w:pPr>
        <w:spacing w:after="0" w:line="240" w:lineRule="auto"/>
        <w:jc w:val="center"/>
        <w:rPr>
          <w:rFonts w:ascii="Times New Roman" w:hAnsi="Times New Roman"/>
          <w:b/>
          <w:sz w:val="24"/>
          <w:szCs w:val="24"/>
        </w:rPr>
      </w:pPr>
      <w:r w:rsidRPr="000A5B71">
        <w:rPr>
          <w:rFonts w:ascii="Times New Roman" w:hAnsi="Times New Roman"/>
          <w:b/>
          <w:sz w:val="24"/>
          <w:szCs w:val="24"/>
        </w:rPr>
        <w:t>Warzywa i owoce</w:t>
      </w:r>
    </w:p>
    <w:tbl>
      <w:tblPr>
        <w:tblStyle w:val="Tabela-Siatka"/>
        <w:tblpPr w:leftFromText="142" w:rightFromText="142" w:vertAnchor="text" w:horzAnchor="margin" w:tblpY="652"/>
        <w:tblOverlap w:val="never"/>
        <w:tblW w:w="9747" w:type="dxa"/>
        <w:tblLook w:val="04A0" w:firstRow="1" w:lastRow="0" w:firstColumn="1" w:lastColumn="0" w:noHBand="0" w:noVBand="1"/>
      </w:tblPr>
      <w:tblGrid>
        <w:gridCol w:w="541"/>
        <w:gridCol w:w="1618"/>
        <w:gridCol w:w="7588"/>
      </w:tblGrid>
      <w:tr w:rsidR="005E6D0A" w:rsidRPr="005E5F33" w14:paraId="6FE24F68" w14:textId="77777777" w:rsidTr="00D15789">
        <w:trPr>
          <w:trHeight w:val="557"/>
        </w:trPr>
        <w:tc>
          <w:tcPr>
            <w:tcW w:w="0" w:type="auto"/>
            <w:shd w:val="clear" w:color="auto" w:fill="BFBFBF" w:themeFill="background1" w:themeFillShade="BF"/>
            <w:vAlign w:val="center"/>
          </w:tcPr>
          <w:p w14:paraId="7C5105F3" w14:textId="77777777" w:rsidR="005E6D0A" w:rsidRPr="005E5F33" w:rsidRDefault="005E6D0A" w:rsidP="00D15789">
            <w:pPr>
              <w:jc w:val="both"/>
              <w:rPr>
                <w:rFonts w:ascii="Times New Roman" w:hAnsi="Times New Roman"/>
                <w:b/>
              </w:rPr>
            </w:pPr>
            <w:r w:rsidRPr="005E5F33">
              <w:rPr>
                <w:rFonts w:ascii="Times New Roman" w:hAnsi="Times New Roman"/>
                <w:b/>
              </w:rPr>
              <w:t>Lp.</w:t>
            </w:r>
          </w:p>
        </w:tc>
        <w:tc>
          <w:tcPr>
            <w:tcW w:w="0" w:type="auto"/>
            <w:shd w:val="clear" w:color="auto" w:fill="BFBFBF" w:themeFill="background1" w:themeFillShade="BF"/>
            <w:vAlign w:val="center"/>
          </w:tcPr>
          <w:p w14:paraId="4B5E47D8" w14:textId="77777777" w:rsidR="005E6D0A" w:rsidRPr="005E5F33" w:rsidRDefault="005E6D0A" w:rsidP="00D15789">
            <w:pPr>
              <w:jc w:val="center"/>
              <w:rPr>
                <w:rFonts w:ascii="Times New Roman" w:hAnsi="Times New Roman"/>
                <w:b/>
              </w:rPr>
            </w:pPr>
            <w:r w:rsidRPr="005E5F33">
              <w:rPr>
                <w:rFonts w:ascii="Times New Roman" w:hAnsi="Times New Roman"/>
                <w:b/>
              </w:rPr>
              <w:t>Nazwa produktu</w:t>
            </w:r>
          </w:p>
        </w:tc>
        <w:tc>
          <w:tcPr>
            <w:tcW w:w="7588" w:type="dxa"/>
            <w:shd w:val="clear" w:color="auto" w:fill="BFBFBF" w:themeFill="background1" w:themeFillShade="BF"/>
            <w:vAlign w:val="center"/>
          </w:tcPr>
          <w:p w14:paraId="7AF6FA03" w14:textId="77777777" w:rsidR="005E6D0A" w:rsidRPr="005E5F33" w:rsidRDefault="005E6D0A" w:rsidP="00D15789">
            <w:pPr>
              <w:jc w:val="center"/>
              <w:rPr>
                <w:rFonts w:ascii="Times New Roman" w:hAnsi="Times New Roman"/>
                <w:b/>
              </w:rPr>
            </w:pPr>
            <w:r w:rsidRPr="005E5F33">
              <w:rPr>
                <w:rFonts w:ascii="Times New Roman" w:hAnsi="Times New Roman"/>
                <w:b/>
              </w:rPr>
              <w:t>Opis produktu</w:t>
            </w:r>
          </w:p>
        </w:tc>
      </w:tr>
      <w:tr w:rsidR="005E6D0A" w:rsidRPr="000105D5" w14:paraId="4C80AB0A" w14:textId="77777777" w:rsidTr="00D15789">
        <w:trPr>
          <w:trHeight w:val="1864"/>
        </w:trPr>
        <w:tc>
          <w:tcPr>
            <w:tcW w:w="0" w:type="auto"/>
            <w:vAlign w:val="center"/>
          </w:tcPr>
          <w:p w14:paraId="580D2E9C" w14:textId="77777777" w:rsidR="005E6D0A" w:rsidRPr="000105D5" w:rsidRDefault="005E6D0A" w:rsidP="00D15789">
            <w:pPr>
              <w:rPr>
                <w:rFonts w:ascii="Times New Roman" w:hAnsi="Times New Roman"/>
                <w:b/>
                <w:sz w:val="24"/>
                <w:szCs w:val="24"/>
              </w:rPr>
            </w:pPr>
            <w:r w:rsidRPr="000105D5">
              <w:rPr>
                <w:rFonts w:ascii="Times New Roman" w:hAnsi="Times New Roman"/>
                <w:b/>
                <w:sz w:val="24"/>
                <w:szCs w:val="24"/>
              </w:rPr>
              <w:t>1.</w:t>
            </w:r>
          </w:p>
        </w:tc>
        <w:tc>
          <w:tcPr>
            <w:tcW w:w="0" w:type="auto"/>
            <w:vAlign w:val="center"/>
          </w:tcPr>
          <w:p w14:paraId="0CC1EAD2"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Arbuz</w:t>
            </w:r>
          </w:p>
        </w:tc>
        <w:tc>
          <w:tcPr>
            <w:tcW w:w="7588" w:type="dxa"/>
            <w:vAlign w:val="center"/>
          </w:tcPr>
          <w:p w14:paraId="065A2D18"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Owoc świeży, luzem, o barwie ciemnozielonej, twardy,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5E6D0A" w:rsidRPr="000105D5" w14:paraId="4C16C92C" w14:textId="77777777" w:rsidTr="00D15789">
        <w:trPr>
          <w:trHeight w:val="1864"/>
        </w:trPr>
        <w:tc>
          <w:tcPr>
            <w:tcW w:w="0" w:type="auto"/>
            <w:vAlign w:val="center"/>
          </w:tcPr>
          <w:p w14:paraId="7F2E76BF" w14:textId="77777777" w:rsidR="005E6D0A" w:rsidRPr="000105D5" w:rsidRDefault="005E6D0A" w:rsidP="00D15789">
            <w:pPr>
              <w:rPr>
                <w:rFonts w:ascii="Times New Roman" w:hAnsi="Times New Roman"/>
                <w:b/>
                <w:sz w:val="24"/>
                <w:szCs w:val="24"/>
              </w:rPr>
            </w:pPr>
            <w:r w:rsidRPr="000105D5">
              <w:rPr>
                <w:rFonts w:ascii="Times New Roman" w:hAnsi="Times New Roman"/>
                <w:b/>
                <w:sz w:val="24"/>
                <w:szCs w:val="24"/>
              </w:rPr>
              <w:t>2.</w:t>
            </w:r>
          </w:p>
        </w:tc>
        <w:tc>
          <w:tcPr>
            <w:tcW w:w="0" w:type="auto"/>
            <w:vAlign w:val="center"/>
          </w:tcPr>
          <w:p w14:paraId="348E6E9B"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Banan</w:t>
            </w:r>
          </w:p>
        </w:tc>
        <w:tc>
          <w:tcPr>
            <w:tcW w:w="7588" w:type="dxa"/>
            <w:vAlign w:val="center"/>
          </w:tcPr>
          <w:p w14:paraId="5735F577"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Świeży o barwie jasnożółtej, twardy o wadze nie mniej niż 150g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5E6D0A" w:rsidRPr="000105D5" w14:paraId="476B2002" w14:textId="77777777" w:rsidTr="00D15789">
        <w:trPr>
          <w:trHeight w:val="605"/>
        </w:trPr>
        <w:tc>
          <w:tcPr>
            <w:tcW w:w="0" w:type="auto"/>
            <w:vAlign w:val="center"/>
          </w:tcPr>
          <w:p w14:paraId="213068E4" w14:textId="1A7E929C" w:rsidR="005E6D0A" w:rsidRPr="000105D5" w:rsidRDefault="00684A3F" w:rsidP="00D15789">
            <w:pPr>
              <w:rPr>
                <w:rFonts w:ascii="Times New Roman" w:hAnsi="Times New Roman"/>
                <w:b/>
                <w:sz w:val="24"/>
                <w:szCs w:val="24"/>
              </w:rPr>
            </w:pPr>
            <w:r>
              <w:rPr>
                <w:rFonts w:ascii="Times New Roman" w:hAnsi="Times New Roman"/>
                <w:b/>
                <w:sz w:val="24"/>
                <w:szCs w:val="24"/>
              </w:rPr>
              <w:t>3</w:t>
            </w:r>
            <w:r w:rsidR="005E6D0A" w:rsidRPr="000105D5">
              <w:rPr>
                <w:rFonts w:ascii="Times New Roman" w:hAnsi="Times New Roman"/>
                <w:b/>
                <w:sz w:val="24"/>
                <w:szCs w:val="24"/>
              </w:rPr>
              <w:t>.</w:t>
            </w:r>
          </w:p>
        </w:tc>
        <w:tc>
          <w:tcPr>
            <w:tcW w:w="0" w:type="auto"/>
            <w:vAlign w:val="center"/>
          </w:tcPr>
          <w:p w14:paraId="5934A661"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Burak czerwony</w:t>
            </w:r>
          </w:p>
        </w:tc>
        <w:tc>
          <w:tcPr>
            <w:tcW w:w="7588" w:type="dxa"/>
            <w:vAlign w:val="center"/>
          </w:tcPr>
          <w:p w14:paraId="53DFAFE1"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Produkt pierwszego gat., świeże, bez liści, zdrowe, czyste, suche, nienadmarznięte, bez śladów uszkodzeń mechanicznych</w:t>
            </w:r>
          </w:p>
        </w:tc>
      </w:tr>
      <w:tr w:rsidR="007A11D2" w:rsidRPr="000105D5" w14:paraId="3C72A877" w14:textId="77777777" w:rsidTr="00D15789">
        <w:trPr>
          <w:trHeight w:val="605"/>
        </w:trPr>
        <w:tc>
          <w:tcPr>
            <w:tcW w:w="0" w:type="auto"/>
            <w:vAlign w:val="center"/>
          </w:tcPr>
          <w:p w14:paraId="2DB70201" w14:textId="034CDB92" w:rsidR="007A11D2" w:rsidRDefault="00684A3F" w:rsidP="00D15789">
            <w:pPr>
              <w:rPr>
                <w:rFonts w:ascii="Times New Roman" w:hAnsi="Times New Roman"/>
                <w:b/>
                <w:sz w:val="24"/>
                <w:szCs w:val="24"/>
              </w:rPr>
            </w:pPr>
            <w:r>
              <w:rPr>
                <w:rFonts w:ascii="Times New Roman" w:hAnsi="Times New Roman"/>
                <w:b/>
                <w:sz w:val="24"/>
                <w:szCs w:val="24"/>
              </w:rPr>
              <w:t>4</w:t>
            </w:r>
            <w:r w:rsidR="007A11D2">
              <w:rPr>
                <w:rFonts w:ascii="Times New Roman" w:hAnsi="Times New Roman"/>
                <w:b/>
                <w:sz w:val="24"/>
                <w:szCs w:val="24"/>
              </w:rPr>
              <w:t>.</w:t>
            </w:r>
          </w:p>
        </w:tc>
        <w:tc>
          <w:tcPr>
            <w:tcW w:w="0" w:type="auto"/>
            <w:vAlign w:val="center"/>
          </w:tcPr>
          <w:p w14:paraId="60D498C8" w14:textId="20EC0C6A" w:rsidR="007A11D2" w:rsidRPr="000105D5" w:rsidRDefault="007A11D2" w:rsidP="00D15789">
            <w:pPr>
              <w:rPr>
                <w:rFonts w:ascii="Times New Roman" w:hAnsi="Times New Roman"/>
                <w:sz w:val="24"/>
                <w:szCs w:val="24"/>
              </w:rPr>
            </w:pPr>
            <w:r>
              <w:rPr>
                <w:rFonts w:ascii="Times New Roman" w:hAnsi="Times New Roman"/>
                <w:sz w:val="24"/>
                <w:szCs w:val="24"/>
              </w:rPr>
              <w:t>Brzoskwinie</w:t>
            </w:r>
          </w:p>
        </w:tc>
        <w:tc>
          <w:tcPr>
            <w:tcW w:w="7588" w:type="dxa"/>
            <w:vAlign w:val="center"/>
          </w:tcPr>
          <w:p w14:paraId="56F6283E" w14:textId="7AB6EDA3" w:rsidR="007A11D2" w:rsidRPr="000105D5" w:rsidRDefault="007A11D2" w:rsidP="00D15789">
            <w:pPr>
              <w:rPr>
                <w:rFonts w:ascii="Times New Roman" w:hAnsi="Times New Roman"/>
                <w:sz w:val="24"/>
                <w:szCs w:val="24"/>
              </w:rPr>
            </w:pPr>
            <w:r>
              <w:rPr>
                <w:rFonts w:ascii="Times New Roman" w:hAnsi="Times New Roman"/>
                <w:sz w:val="24"/>
                <w:szCs w:val="24"/>
              </w:rPr>
              <w:t xml:space="preserve">Zdrowe, świeże, </w:t>
            </w:r>
            <w:r w:rsidRPr="000105D5">
              <w:rPr>
                <w:rFonts w:ascii="Times New Roman" w:hAnsi="Times New Roman"/>
                <w:sz w:val="24"/>
                <w:szCs w:val="24"/>
              </w:rPr>
              <w:t>soczyst</w:t>
            </w:r>
            <w:r>
              <w:rPr>
                <w:rFonts w:ascii="Times New Roman" w:hAnsi="Times New Roman"/>
                <w:sz w:val="24"/>
                <w:szCs w:val="24"/>
              </w:rPr>
              <w:t xml:space="preserve">e, </w:t>
            </w:r>
            <w:r w:rsidRPr="000105D5">
              <w:rPr>
                <w:rFonts w:ascii="Times New Roman" w:hAnsi="Times New Roman"/>
                <w:sz w:val="24"/>
                <w:szCs w:val="24"/>
              </w:rPr>
              <w:t xml:space="preserve">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5E6D0A" w:rsidRPr="000105D5" w14:paraId="149AE3D6" w14:textId="77777777" w:rsidTr="00D15789">
        <w:trPr>
          <w:trHeight w:val="557"/>
        </w:trPr>
        <w:tc>
          <w:tcPr>
            <w:tcW w:w="0" w:type="auto"/>
            <w:vAlign w:val="center"/>
          </w:tcPr>
          <w:p w14:paraId="5AA390BA" w14:textId="51D7BA53" w:rsidR="005E6D0A" w:rsidRPr="000105D5" w:rsidRDefault="00684A3F" w:rsidP="00D15789">
            <w:pPr>
              <w:rPr>
                <w:rFonts w:ascii="Times New Roman" w:hAnsi="Times New Roman"/>
                <w:b/>
                <w:sz w:val="24"/>
                <w:szCs w:val="24"/>
              </w:rPr>
            </w:pPr>
            <w:r>
              <w:rPr>
                <w:rFonts w:ascii="Times New Roman" w:hAnsi="Times New Roman"/>
                <w:b/>
                <w:sz w:val="24"/>
                <w:szCs w:val="24"/>
              </w:rPr>
              <w:t>5</w:t>
            </w:r>
            <w:r w:rsidR="005E6D0A" w:rsidRPr="000105D5">
              <w:rPr>
                <w:rFonts w:ascii="Times New Roman" w:hAnsi="Times New Roman"/>
                <w:b/>
                <w:sz w:val="24"/>
                <w:szCs w:val="24"/>
              </w:rPr>
              <w:t>.</w:t>
            </w:r>
          </w:p>
        </w:tc>
        <w:tc>
          <w:tcPr>
            <w:tcW w:w="0" w:type="auto"/>
            <w:vAlign w:val="center"/>
          </w:tcPr>
          <w:p w14:paraId="4FF41147"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Cebula</w:t>
            </w:r>
          </w:p>
        </w:tc>
        <w:tc>
          <w:tcPr>
            <w:tcW w:w="7588" w:type="dxa"/>
            <w:vAlign w:val="center"/>
          </w:tcPr>
          <w:p w14:paraId="6147A53C"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Produkt pierwszego gat., zdrowa, czysta, sucha, o dobrym smaku, nienadmarznięta, bez śladów uszkodzeń mechanicznych</w:t>
            </w:r>
          </w:p>
        </w:tc>
      </w:tr>
      <w:tr w:rsidR="005E6D0A" w:rsidRPr="000105D5" w14:paraId="06CA46F3" w14:textId="77777777" w:rsidTr="00D15789">
        <w:trPr>
          <w:trHeight w:val="557"/>
        </w:trPr>
        <w:tc>
          <w:tcPr>
            <w:tcW w:w="0" w:type="auto"/>
            <w:vAlign w:val="center"/>
          </w:tcPr>
          <w:p w14:paraId="152357F2" w14:textId="04A00646" w:rsidR="005E6D0A" w:rsidRPr="000105D5" w:rsidRDefault="00684A3F" w:rsidP="00D15789">
            <w:pPr>
              <w:rPr>
                <w:rFonts w:ascii="Times New Roman" w:hAnsi="Times New Roman"/>
                <w:b/>
                <w:sz w:val="24"/>
                <w:szCs w:val="24"/>
              </w:rPr>
            </w:pPr>
            <w:r>
              <w:rPr>
                <w:rFonts w:ascii="Times New Roman" w:hAnsi="Times New Roman"/>
                <w:b/>
                <w:sz w:val="24"/>
                <w:szCs w:val="24"/>
              </w:rPr>
              <w:t>6</w:t>
            </w:r>
            <w:r w:rsidR="005E6D0A">
              <w:rPr>
                <w:rFonts w:ascii="Times New Roman" w:hAnsi="Times New Roman"/>
                <w:b/>
                <w:sz w:val="24"/>
                <w:szCs w:val="24"/>
              </w:rPr>
              <w:t>.</w:t>
            </w:r>
          </w:p>
        </w:tc>
        <w:tc>
          <w:tcPr>
            <w:tcW w:w="0" w:type="auto"/>
            <w:vAlign w:val="center"/>
          </w:tcPr>
          <w:p w14:paraId="07F1922B" w14:textId="77777777" w:rsidR="005E6D0A" w:rsidRPr="000105D5" w:rsidRDefault="005E6D0A" w:rsidP="00D15789">
            <w:pPr>
              <w:rPr>
                <w:rFonts w:ascii="Times New Roman" w:hAnsi="Times New Roman"/>
                <w:sz w:val="24"/>
                <w:szCs w:val="24"/>
              </w:rPr>
            </w:pPr>
            <w:r>
              <w:rPr>
                <w:rFonts w:ascii="Times New Roman" w:hAnsi="Times New Roman"/>
                <w:sz w:val="24"/>
                <w:szCs w:val="24"/>
              </w:rPr>
              <w:t>Chrzan</w:t>
            </w:r>
          </w:p>
        </w:tc>
        <w:tc>
          <w:tcPr>
            <w:tcW w:w="7588" w:type="dxa"/>
            <w:vAlign w:val="center"/>
          </w:tcPr>
          <w:p w14:paraId="59813863" w14:textId="77777777" w:rsidR="005E6D0A" w:rsidRPr="00524BD2" w:rsidRDefault="005E6D0A" w:rsidP="00D15789">
            <w:pPr>
              <w:rPr>
                <w:rFonts w:ascii="Times New Roman" w:hAnsi="Times New Roman"/>
                <w:sz w:val="24"/>
                <w:szCs w:val="24"/>
              </w:rPr>
            </w:pPr>
            <w:r w:rsidRPr="00524BD2">
              <w:rPr>
                <w:rFonts w:ascii="Times New Roman" w:hAnsi="Times New Roman"/>
                <w:sz w:val="24"/>
                <w:szCs w:val="24"/>
              </w:rPr>
              <w:t>Chrzan , gat.1, świeże, bez liści, zdrowe, czyste, suche, nienadmarznięte, bez śladów uszkodzeń mechanicznych</w:t>
            </w:r>
          </w:p>
          <w:p w14:paraId="4D5D13B8" w14:textId="77777777" w:rsidR="005E6D0A" w:rsidRPr="000105D5" w:rsidRDefault="005E6D0A" w:rsidP="00D15789">
            <w:pPr>
              <w:rPr>
                <w:rFonts w:ascii="Times New Roman" w:hAnsi="Times New Roman"/>
                <w:sz w:val="24"/>
                <w:szCs w:val="24"/>
              </w:rPr>
            </w:pPr>
          </w:p>
        </w:tc>
      </w:tr>
      <w:tr w:rsidR="005E6D0A" w:rsidRPr="000105D5" w14:paraId="6BB6CA13" w14:textId="77777777" w:rsidTr="00D15789">
        <w:trPr>
          <w:trHeight w:val="1864"/>
        </w:trPr>
        <w:tc>
          <w:tcPr>
            <w:tcW w:w="0" w:type="auto"/>
            <w:vAlign w:val="center"/>
          </w:tcPr>
          <w:p w14:paraId="1910883C" w14:textId="21285A7A" w:rsidR="005E6D0A" w:rsidRPr="000105D5" w:rsidRDefault="00684A3F" w:rsidP="00D15789">
            <w:pPr>
              <w:rPr>
                <w:rFonts w:ascii="Times New Roman" w:hAnsi="Times New Roman"/>
                <w:b/>
                <w:sz w:val="24"/>
                <w:szCs w:val="24"/>
              </w:rPr>
            </w:pPr>
            <w:r>
              <w:rPr>
                <w:rFonts w:ascii="Times New Roman" w:hAnsi="Times New Roman"/>
                <w:b/>
                <w:sz w:val="24"/>
                <w:szCs w:val="24"/>
              </w:rPr>
              <w:t>7</w:t>
            </w:r>
            <w:r w:rsidR="005E6D0A" w:rsidRPr="000105D5">
              <w:rPr>
                <w:rFonts w:ascii="Times New Roman" w:hAnsi="Times New Roman"/>
                <w:b/>
                <w:sz w:val="24"/>
                <w:szCs w:val="24"/>
              </w:rPr>
              <w:t>.</w:t>
            </w:r>
          </w:p>
          <w:p w14:paraId="2A4722DD" w14:textId="77777777" w:rsidR="005E6D0A" w:rsidRPr="000105D5" w:rsidRDefault="005E6D0A" w:rsidP="00D15789">
            <w:pPr>
              <w:rPr>
                <w:rFonts w:ascii="Times New Roman" w:hAnsi="Times New Roman"/>
                <w:b/>
                <w:sz w:val="24"/>
                <w:szCs w:val="24"/>
              </w:rPr>
            </w:pPr>
          </w:p>
          <w:p w14:paraId="0611538D" w14:textId="77777777" w:rsidR="005E6D0A" w:rsidRPr="000105D5" w:rsidRDefault="005E6D0A" w:rsidP="00D15789">
            <w:pPr>
              <w:rPr>
                <w:rFonts w:ascii="Times New Roman" w:hAnsi="Times New Roman"/>
                <w:b/>
                <w:sz w:val="24"/>
                <w:szCs w:val="24"/>
              </w:rPr>
            </w:pPr>
          </w:p>
        </w:tc>
        <w:tc>
          <w:tcPr>
            <w:tcW w:w="0" w:type="auto"/>
            <w:vAlign w:val="center"/>
          </w:tcPr>
          <w:p w14:paraId="61BF04D7"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Cytryny</w:t>
            </w:r>
          </w:p>
        </w:tc>
        <w:tc>
          <w:tcPr>
            <w:tcW w:w="7588" w:type="dxa"/>
            <w:vAlign w:val="center"/>
          </w:tcPr>
          <w:p w14:paraId="782983EB" w14:textId="0B5F57F0" w:rsidR="005E6D0A" w:rsidRPr="000105D5" w:rsidRDefault="005E6D0A" w:rsidP="00D15789">
            <w:pPr>
              <w:rPr>
                <w:rFonts w:ascii="Times New Roman" w:hAnsi="Times New Roman"/>
                <w:sz w:val="24"/>
                <w:szCs w:val="24"/>
              </w:rPr>
            </w:pPr>
            <w:r w:rsidRPr="000105D5">
              <w:rPr>
                <w:rFonts w:ascii="Times New Roman" w:hAnsi="Times New Roman"/>
                <w:sz w:val="24"/>
                <w:szCs w:val="24"/>
              </w:rPr>
              <w:t>Świeże owoc o wyrazistej żółtej barwie luzem lub w siatkach o wadze 1 kg,  soczyste,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5E6D0A" w:rsidRPr="000105D5" w14:paraId="657059A9" w14:textId="77777777" w:rsidTr="00D15789">
        <w:trPr>
          <w:trHeight w:val="1084"/>
        </w:trPr>
        <w:tc>
          <w:tcPr>
            <w:tcW w:w="0" w:type="auto"/>
            <w:vAlign w:val="center"/>
          </w:tcPr>
          <w:p w14:paraId="5E7336E8" w14:textId="09C36648" w:rsidR="005E6D0A" w:rsidRPr="000105D5" w:rsidRDefault="00684A3F" w:rsidP="00D15789">
            <w:pPr>
              <w:rPr>
                <w:rFonts w:ascii="Times New Roman" w:hAnsi="Times New Roman"/>
                <w:b/>
                <w:sz w:val="24"/>
                <w:szCs w:val="24"/>
              </w:rPr>
            </w:pPr>
            <w:r>
              <w:rPr>
                <w:rFonts w:ascii="Times New Roman" w:hAnsi="Times New Roman"/>
                <w:b/>
                <w:sz w:val="24"/>
                <w:szCs w:val="24"/>
              </w:rPr>
              <w:t>8</w:t>
            </w:r>
            <w:r w:rsidR="005E6D0A" w:rsidRPr="000105D5">
              <w:rPr>
                <w:rFonts w:ascii="Times New Roman" w:hAnsi="Times New Roman"/>
                <w:b/>
                <w:sz w:val="24"/>
                <w:szCs w:val="24"/>
              </w:rPr>
              <w:t>.</w:t>
            </w:r>
          </w:p>
        </w:tc>
        <w:tc>
          <w:tcPr>
            <w:tcW w:w="0" w:type="auto"/>
            <w:vAlign w:val="center"/>
          </w:tcPr>
          <w:p w14:paraId="050E53CD"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Czosnek</w:t>
            </w:r>
          </w:p>
        </w:tc>
        <w:tc>
          <w:tcPr>
            <w:tcW w:w="7588" w:type="dxa"/>
            <w:vAlign w:val="center"/>
          </w:tcPr>
          <w:p w14:paraId="11B19A12"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Główki twarde, zwarte, zdrowe (bez oznak gnicia, śladów pleśni i uszkodzeń przez słońce lub mróz o odpowiednio regularnym kształcie, czyste, wolne od szkodników i uszkodzeń przez nich wyrządzone.</w:t>
            </w:r>
          </w:p>
        </w:tc>
      </w:tr>
      <w:tr w:rsidR="005E6D0A" w:rsidRPr="000105D5" w14:paraId="18C84816" w14:textId="77777777" w:rsidTr="00D15789">
        <w:trPr>
          <w:trHeight w:val="830"/>
        </w:trPr>
        <w:tc>
          <w:tcPr>
            <w:tcW w:w="0" w:type="auto"/>
            <w:vAlign w:val="center"/>
          </w:tcPr>
          <w:p w14:paraId="222CA048" w14:textId="3D34A873" w:rsidR="005E6D0A" w:rsidRPr="000105D5" w:rsidRDefault="00684A3F" w:rsidP="00D15789">
            <w:pPr>
              <w:rPr>
                <w:rFonts w:ascii="Times New Roman" w:hAnsi="Times New Roman"/>
                <w:b/>
                <w:sz w:val="24"/>
                <w:szCs w:val="24"/>
              </w:rPr>
            </w:pPr>
            <w:r>
              <w:rPr>
                <w:rFonts w:ascii="Times New Roman" w:hAnsi="Times New Roman"/>
                <w:b/>
                <w:sz w:val="24"/>
                <w:szCs w:val="24"/>
              </w:rPr>
              <w:t>9</w:t>
            </w:r>
            <w:r w:rsidR="005E6D0A" w:rsidRPr="000105D5">
              <w:rPr>
                <w:rFonts w:ascii="Times New Roman" w:hAnsi="Times New Roman"/>
                <w:b/>
                <w:sz w:val="24"/>
                <w:szCs w:val="24"/>
              </w:rPr>
              <w:t>.</w:t>
            </w:r>
          </w:p>
        </w:tc>
        <w:tc>
          <w:tcPr>
            <w:tcW w:w="0" w:type="auto"/>
            <w:vAlign w:val="center"/>
          </w:tcPr>
          <w:p w14:paraId="250DB59C"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Fasola kolorowa</w:t>
            </w:r>
          </w:p>
        </w:tc>
        <w:tc>
          <w:tcPr>
            <w:tcW w:w="7588" w:type="dxa"/>
            <w:vAlign w:val="center"/>
          </w:tcPr>
          <w:p w14:paraId="19FCF824" w14:textId="77777777" w:rsidR="005E6D0A" w:rsidRPr="000105D5" w:rsidRDefault="005E6D0A" w:rsidP="00D15789">
            <w:pPr>
              <w:tabs>
                <w:tab w:val="left" w:pos="4825"/>
              </w:tabs>
              <w:rPr>
                <w:rFonts w:ascii="Times New Roman" w:hAnsi="Times New Roman"/>
                <w:sz w:val="24"/>
                <w:szCs w:val="24"/>
              </w:rPr>
            </w:pPr>
            <w:r w:rsidRPr="000105D5">
              <w:rPr>
                <w:rFonts w:ascii="Times New Roman" w:hAnsi="Times New Roman"/>
                <w:sz w:val="24"/>
                <w:szCs w:val="24"/>
              </w:rPr>
              <w:t>Fasola suszona, ziarna, zdrowe, czyste bez śladów uszkodzeń mechanicznych wolne od szkodników i uszkodzeń przez nich wyrządzone. Opakowanie hermetycznie zamknięte nie uszkodzone o wadze 500 g.</w:t>
            </w:r>
          </w:p>
        </w:tc>
      </w:tr>
      <w:tr w:rsidR="005E6D0A" w:rsidRPr="000105D5" w14:paraId="31553E7E" w14:textId="77777777" w:rsidTr="00D15789">
        <w:trPr>
          <w:trHeight w:val="1864"/>
        </w:trPr>
        <w:tc>
          <w:tcPr>
            <w:tcW w:w="0" w:type="auto"/>
            <w:vAlign w:val="center"/>
          </w:tcPr>
          <w:p w14:paraId="568220A6" w14:textId="339E3BEA" w:rsidR="005E6D0A" w:rsidRPr="000105D5" w:rsidRDefault="005A7BF1" w:rsidP="00D15789">
            <w:pPr>
              <w:rPr>
                <w:rFonts w:ascii="Times New Roman" w:hAnsi="Times New Roman"/>
                <w:b/>
                <w:sz w:val="24"/>
                <w:szCs w:val="24"/>
              </w:rPr>
            </w:pPr>
            <w:r>
              <w:rPr>
                <w:rFonts w:ascii="Times New Roman" w:hAnsi="Times New Roman"/>
                <w:b/>
                <w:sz w:val="24"/>
                <w:szCs w:val="24"/>
              </w:rPr>
              <w:lastRenderedPageBreak/>
              <w:t>1</w:t>
            </w:r>
            <w:r w:rsidR="00684A3F">
              <w:rPr>
                <w:rFonts w:ascii="Times New Roman" w:hAnsi="Times New Roman"/>
                <w:b/>
                <w:sz w:val="24"/>
                <w:szCs w:val="24"/>
              </w:rPr>
              <w:t>0</w:t>
            </w:r>
            <w:r w:rsidR="005E6D0A" w:rsidRPr="000105D5">
              <w:rPr>
                <w:rFonts w:ascii="Times New Roman" w:hAnsi="Times New Roman"/>
                <w:b/>
                <w:sz w:val="24"/>
                <w:szCs w:val="24"/>
              </w:rPr>
              <w:t>.</w:t>
            </w:r>
          </w:p>
        </w:tc>
        <w:tc>
          <w:tcPr>
            <w:tcW w:w="0" w:type="auto"/>
            <w:vAlign w:val="center"/>
          </w:tcPr>
          <w:p w14:paraId="592B6408"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Gruszka</w:t>
            </w:r>
          </w:p>
        </w:tc>
        <w:tc>
          <w:tcPr>
            <w:tcW w:w="7588" w:type="dxa"/>
            <w:vAlign w:val="center"/>
          </w:tcPr>
          <w:p w14:paraId="70A97E0A"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Świeże, dojrzałe, średniej wielkości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5E6D0A" w:rsidRPr="000105D5" w14:paraId="65854A73" w14:textId="77777777" w:rsidTr="00D15789">
        <w:trPr>
          <w:trHeight w:val="2046"/>
        </w:trPr>
        <w:tc>
          <w:tcPr>
            <w:tcW w:w="0" w:type="auto"/>
            <w:vAlign w:val="center"/>
          </w:tcPr>
          <w:p w14:paraId="2E4B412A" w14:textId="757BB2BE" w:rsidR="005E6D0A" w:rsidRPr="000105D5" w:rsidRDefault="005E6D0A" w:rsidP="00D15789">
            <w:pPr>
              <w:rPr>
                <w:rFonts w:ascii="Times New Roman" w:hAnsi="Times New Roman"/>
                <w:b/>
                <w:sz w:val="24"/>
                <w:szCs w:val="24"/>
              </w:rPr>
            </w:pPr>
            <w:r>
              <w:rPr>
                <w:rFonts w:ascii="Times New Roman" w:hAnsi="Times New Roman"/>
                <w:b/>
                <w:sz w:val="24"/>
                <w:szCs w:val="24"/>
              </w:rPr>
              <w:t>1</w:t>
            </w:r>
            <w:r w:rsidR="00684A3F">
              <w:rPr>
                <w:rFonts w:ascii="Times New Roman" w:hAnsi="Times New Roman"/>
                <w:b/>
                <w:sz w:val="24"/>
                <w:szCs w:val="24"/>
              </w:rPr>
              <w:t>1</w:t>
            </w:r>
            <w:r w:rsidRPr="000105D5">
              <w:rPr>
                <w:rFonts w:ascii="Times New Roman" w:hAnsi="Times New Roman"/>
                <w:b/>
                <w:sz w:val="24"/>
                <w:szCs w:val="24"/>
              </w:rPr>
              <w:t>.</w:t>
            </w:r>
          </w:p>
        </w:tc>
        <w:tc>
          <w:tcPr>
            <w:tcW w:w="0" w:type="auto"/>
            <w:vAlign w:val="center"/>
          </w:tcPr>
          <w:p w14:paraId="180FB67C"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Jabłko</w:t>
            </w:r>
          </w:p>
        </w:tc>
        <w:tc>
          <w:tcPr>
            <w:tcW w:w="7588" w:type="dxa"/>
            <w:vAlign w:val="center"/>
          </w:tcPr>
          <w:p w14:paraId="2DD87ECD"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Świeże o barwie czerwonej żółtej typu Lobo, Ligol, Jonagoret lub równoważne pochodzenia krajowego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5E6D0A" w:rsidRPr="000105D5" w14:paraId="107DF4C0" w14:textId="77777777" w:rsidTr="00D15789">
        <w:tc>
          <w:tcPr>
            <w:tcW w:w="0" w:type="auto"/>
            <w:vAlign w:val="center"/>
          </w:tcPr>
          <w:p w14:paraId="4585FEA9" w14:textId="7FAAF98E" w:rsidR="005E6D0A" w:rsidRPr="000105D5" w:rsidRDefault="005E6D0A" w:rsidP="00D15789">
            <w:pPr>
              <w:rPr>
                <w:rFonts w:ascii="Times New Roman" w:hAnsi="Times New Roman"/>
                <w:b/>
                <w:sz w:val="24"/>
                <w:szCs w:val="24"/>
              </w:rPr>
            </w:pPr>
            <w:r>
              <w:rPr>
                <w:rFonts w:ascii="Times New Roman" w:hAnsi="Times New Roman"/>
                <w:b/>
                <w:sz w:val="24"/>
                <w:szCs w:val="24"/>
              </w:rPr>
              <w:t>1</w:t>
            </w:r>
            <w:r w:rsidR="00684A3F">
              <w:rPr>
                <w:rFonts w:ascii="Times New Roman" w:hAnsi="Times New Roman"/>
                <w:b/>
                <w:sz w:val="24"/>
                <w:szCs w:val="24"/>
              </w:rPr>
              <w:t>2</w:t>
            </w:r>
            <w:r w:rsidRPr="000105D5">
              <w:rPr>
                <w:rFonts w:ascii="Times New Roman" w:hAnsi="Times New Roman"/>
                <w:b/>
                <w:sz w:val="24"/>
                <w:szCs w:val="24"/>
              </w:rPr>
              <w:t>.</w:t>
            </w:r>
          </w:p>
        </w:tc>
        <w:tc>
          <w:tcPr>
            <w:tcW w:w="0" w:type="auto"/>
            <w:vAlign w:val="center"/>
          </w:tcPr>
          <w:p w14:paraId="40876DEA"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Kalafior świeży</w:t>
            </w:r>
          </w:p>
        </w:tc>
        <w:tc>
          <w:tcPr>
            <w:tcW w:w="7588" w:type="dxa"/>
            <w:vAlign w:val="center"/>
          </w:tcPr>
          <w:p w14:paraId="26907FA7"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Świeże,  czyste,  zdrowe  (bez  oznak  gnicia, śladów  pleśni  oraz uszkodzeń  takich  jak  skazy,  obicia), bez  liści,  przycięte  na  jeża, całe, twarde, o gęstej strukturze, wolne od owadów i szkodników oraz   uszkodzeń   spowodowanych   przez   choroby   i   szkodniki, pozbawione    nieprawidłowej    wilgoci    zewnętrznej;    wolne    od wystających liści na główce; dopuszczalne są nieznaczne wady kształtu, rozwoju, zabarwienia oraz  bardzo  nieznaczne  zdrewnienie,  pod  warunkiem, że  nie mają one wpływu na ogólny wygląd i jakość. Barwa jednolita biała do   lekko   kremowej.   Jednolite   w   opakowaniu   pod   względem pochodzenia,  odmiany,  jakości  i  wielkości.  Długość  łuku  róży  od 15 do 20 cm, masa główki w przedziale od 800 - 1200g</w:t>
            </w:r>
          </w:p>
        </w:tc>
      </w:tr>
      <w:tr w:rsidR="005E6D0A" w:rsidRPr="000105D5" w14:paraId="1218BE24" w14:textId="77777777" w:rsidTr="00D15789">
        <w:tc>
          <w:tcPr>
            <w:tcW w:w="0" w:type="auto"/>
            <w:vAlign w:val="center"/>
          </w:tcPr>
          <w:p w14:paraId="4B231D60" w14:textId="4AF94607" w:rsidR="005E6D0A" w:rsidRDefault="005E6D0A" w:rsidP="00D15789">
            <w:pPr>
              <w:rPr>
                <w:rFonts w:ascii="Times New Roman" w:hAnsi="Times New Roman"/>
                <w:b/>
                <w:sz w:val="24"/>
                <w:szCs w:val="24"/>
              </w:rPr>
            </w:pPr>
            <w:r>
              <w:rPr>
                <w:rFonts w:ascii="Times New Roman" w:hAnsi="Times New Roman"/>
                <w:b/>
                <w:sz w:val="24"/>
                <w:szCs w:val="24"/>
              </w:rPr>
              <w:t>1</w:t>
            </w:r>
            <w:r w:rsidR="00684A3F">
              <w:rPr>
                <w:rFonts w:ascii="Times New Roman" w:hAnsi="Times New Roman"/>
                <w:b/>
                <w:sz w:val="24"/>
                <w:szCs w:val="24"/>
              </w:rPr>
              <w:t>3</w:t>
            </w:r>
            <w:r w:rsidR="005F46DC">
              <w:rPr>
                <w:rFonts w:ascii="Times New Roman" w:hAnsi="Times New Roman"/>
                <w:b/>
                <w:sz w:val="24"/>
                <w:szCs w:val="24"/>
              </w:rPr>
              <w:t>.</w:t>
            </w:r>
          </w:p>
        </w:tc>
        <w:tc>
          <w:tcPr>
            <w:tcW w:w="0" w:type="auto"/>
            <w:vAlign w:val="center"/>
          </w:tcPr>
          <w:p w14:paraId="1D2ACB7C" w14:textId="77777777" w:rsidR="005E6D0A" w:rsidRPr="000105D5" w:rsidRDefault="005E6D0A" w:rsidP="00D15789">
            <w:pPr>
              <w:rPr>
                <w:rFonts w:ascii="Times New Roman" w:hAnsi="Times New Roman"/>
                <w:sz w:val="24"/>
                <w:szCs w:val="24"/>
              </w:rPr>
            </w:pPr>
            <w:r>
              <w:rPr>
                <w:rFonts w:ascii="Times New Roman" w:hAnsi="Times New Roman"/>
                <w:sz w:val="24"/>
                <w:szCs w:val="24"/>
              </w:rPr>
              <w:t>Kalarepa świeża</w:t>
            </w:r>
          </w:p>
        </w:tc>
        <w:tc>
          <w:tcPr>
            <w:tcW w:w="7588" w:type="dxa"/>
            <w:vAlign w:val="center"/>
          </w:tcPr>
          <w:p w14:paraId="0DCD2533" w14:textId="77777777" w:rsidR="005E6D0A" w:rsidRPr="000105D5" w:rsidRDefault="005E6D0A" w:rsidP="00D15789">
            <w:pPr>
              <w:rPr>
                <w:rFonts w:ascii="Times New Roman" w:hAnsi="Times New Roman"/>
                <w:sz w:val="24"/>
                <w:szCs w:val="24"/>
              </w:rPr>
            </w:pPr>
            <w:r>
              <w:rPr>
                <w:rFonts w:ascii="Times New Roman" w:hAnsi="Times New Roman"/>
                <w:sz w:val="24"/>
                <w:szCs w:val="24"/>
              </w:rPr>
              <w:t>Produkt świeży, wygląd: jędrna, świeża, czysta, cała, zdrowa, bez oznak gnicia, śladów pleśni, wolna od szkodników, oraz uszkodzeń spowodowanych przez choroby i szkodniki. Kolor jasnozielony, liście zdrowe.</w:t>
            </w:r>
          </w:p>
        </w:tc>
      </w:tr>
      <w:tr w:rsidR="005E6D0A" w:rsidRPr="000105D5" w14:paraId="56F5D302" w14:textId="77777777" w:rsidTr="00D15789">
        <w:tc>
          <w:tcPr>
            <w:tcW w:w="0" w:type="auto"/>
            <w:vAlign w:val="center"/>
          </w:tcPr>
          <w:p w14:paraId="5A432FC9" w14:textId="225586E2" w:rsidR="005E6D0A" w:rsidRPr="000105D5" w:rsidRDefault="005E6D0A" w:rsidP="00D15789">
            <w:pPr>
              <w:rPr>
                <w:rFonts w:ascii="Times New Roman" w:hAnsi="Times New Roman"/>
                <w:b/>
                <w:sz w:val="24"/>
                <w:szCs w:val="24"/>
              </w:rPr>
            </w:pPr>
            <w:r>
              <w:rPr>
                <w:rFonts w:ascii="Times New Roman" w:hAnsi="Times New Roman"/>
                <w:b/>
                <w:sz w:val="24"/>
                <w:szCs w:val="24"/>
              </w:rPr>
              <w:t>1</w:t>
            </w:r>
            <w:r w:rsidR="00684A3F">
              <w:rPr>
                <w:rFonts w:ascii="Times New Roman" w:hAnsi="Times New Roman"/>
                <w:b/>
                <w:sz w:val="24"/>
                <w:szCs w:val="24"/>
              </w:rPr>
              <w:t>4</w:t>
            </w:r>
          </w:p>
        </w:tc>
        <w:tc>
          <w:tcPr>
            <w:tcW w:w="0" w:type="auto"/>
            <w:vAlign w:val="center"/>
          </w:tcPr>
          <w:p w14:paraId="5E8D2183"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Kapusta biała</w:t>
            </w:r>
          </w:p>
        </w:tc>
        <w:tc>
          <w:tcPr>
            <w:tcW w:w="7588" w:type="dxa"/>
            <w:vAlign w:val="center"/>
          </w:tcPr>
          <w:p w14:paraId="674B8337"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Produkt pierwszego gatunku, zdrowa, czysta, nienadmarznięta, bez śladów uszkodzeń mechanicznych, główka średniej wielkości.</w:t>
            </w:r>
          </w:p>
        </w:tc>
      </w:tr>
      <w:tr w:rsidR="005E6D0A" w:rsidRPr="000105D5" w14:paraId="6CF4DD5E" w14:textId="77777777" w:rsidTr="00D15789">
        <w:tc>
          <w:tcPr>
            <w:tcW w:w="0" w:type="auto"/>
            <w:vAlign w:val="center"/>
          </w:tcPr>
          <w:p w14:paraId="2FACE17F" w14:textId="7BEF1129" w:rsidR="005E6D0A" w:rsidRPr="000105D5" w:rsidRDefault="005E6D0A" w:rsidP="00D15789">
            <w:pPr>
              <w:rPr>
                <w:rFonts w:ascii="Times New Roman" w:hAnsi="Times New Roman"/>
                <w:b/>
                <w:sz w:val="24"/>
                <w:szCs w:val="24"/>
              </w:rPr>
            </w:pPr>
            <w:r>
              <w:rPr>
                <w:rFonts w:ascii="Times New Roman" w:hAnsi="Times New Roman"/>
                <w:b/>
                <w:sz w:val="24"/>
                <w:szCs w:val="24"/>
              </w:rPr>
              <w:t>1</w:t>
            </w:r>
            <w:r w:rsidR="00684A3F">
              <w:rPr>
                <w:rFonts w:ascii="Times New Roman" w:hAnsi="Times New Roman"/>
                <w:b/>
                <w:sz w:val="24"/>
                <w:szCs w:val="24"/>
              </w:rPr>
              <w:t>5</w:t>
            </w:r>
            <w:r w:rsidRPr="000105D5">
              <w:rPr>
                <w:rFonts w:ascii="Times New Roman" w:hAnsi="Times New Roman"/>
                <w:b/>
                <w:sz w:val="24"/>
                <w:szCs w:val="24"/>
              </w:rPr>
              <w:t>.</w:t>
            </w:r>
          </w:p>
        </w:tc>
        <w:tc>
          <w:tcPr>
            <w:tcW w:w="0" w:type="auto"/>
            <w:vAlign w:val="center"/>
          </w:tcPr>
          <w:p w14:paraId="1653A2F3"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Kapusta biała młoda</w:t>
            </w:r>
          </w:p>
        </w:tc>
        <w:tc>
          <w:tcPr>
            <w:tcW w:w="7588" w:type="dxa"/>
            <w:vAlign w:val="center"/>
          </w:tcPr>
          <w:p w14:paraId="219F07A4"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Produkt pierwszego gatunku, zdrowa, czysta, nienadmarznięta, bez śladów uszkodzeń mechanicznych główka średniej wielkości.</w:t>
            </w:r>
          </w:p>
        </w:tc>
      </w:tr>
      <w:tr w:rsidR="005E6D0A" w:rsidRPr="000105D5" w14:paraId="049CE0BE" w14:textId="77777777" w:rsidTr="00D15789">
        <w:tc>
          <w:tcPr>
            <w:tcW w:w="0" w:type="auto"/>
            <w:vAlign w:val="center"/>
          </w:tcPr>
          <w:p w14:paraId="08DD413C" w14:textId="461D76E5" w:rsidR="005E6D0A" w:rsidRPr="000105D5" w:rsidRDefault="005E6D0A" w:rsidP="00D15789">
            <w:pPr>
              <w:rPr>
                <w:rFonts w:ascii="Times New Roman" w:hAnsi="Times New Roman"/>
                <w:b/>
                <w:sz w:val="24"/>
                <w:szCs w:val="24"/>
              </w:rPr>
            </w:pPr>
            <w:r>
              <w:rPr>
                <w:rFonts w:ascii="Times New Roman" w:hAnsi="Times New Roman"/>
                <w:b/>
                <w:sz w:val="24"/>
                <w:szCs w:val="24"/>
              </w:rPr>
              <w:t>1</w:t>
            </w:r>
            <w:r w:rsidR="00684A3F">
              <w:rPr>
                <w:rFonts w:ascii="Times New Roman" w:hAnsi="Times New Roman"/>
                <w:b/>
                <w:sz w:val="24"/>
                <w:szCs w:val="24"/>
              </w:rPr>
              <w:t>6</w:t>
            </w:r>
            <w:r w:rsidRPr="000105D5">
              <w:rPr>
                <w:rFonts w:ascii="Times New Roman" w:hAnsi="Times New Roman"/>
                <w:b/>
                <w:sz w:val="24"/>
                <w:szCs w:val="24"/>
              </w:rPr>
              <w:t>.</w:t>
            </w:r>
          </w:p>
        </w:tc>
        <w:tc>
          <w:tcPr>
            <w:tcW w:w="0" w:type="auto"/>
            <w:vAlign w:val="center"/>
          </w:tcPr>
          <w:p w14:paraId="2B1C456F"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Kapusta czerwona</w:t>
            </w:r>
          </w:p>
        </w:tc>
        <w:tc>
          <w:tcPr>
            <w:tcW w:w="7588" w:type="dxa"/>
            <w:vAlign w:val="center"/>
          </w:tcPr>
          <w:p w14:paraId="76A0745C"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Produkt pierwszego gatunku zdrowa, czysta, nienadmarznięta, bez śladów uszkodzeń mechanicznych główka średniej wielkości.</w:t>
            </w:r>
          </w:p>
        </w:tc>
      </w:tr>
      <w:tr w:rsidR="005E6D0A" w:rsidRPr="000105D5" w14:paraId="1B494B10" w14:textId="77777777" w:rsidTr="00D15789">
        <w:tc>
          <w:tcPr>
            <w:tcW w:w="0" w:type="auto"/>
            <w:vAlign w:val="center"/>
          </w:tcPr>
          <w:p w14:paraId="11667B1E" w14:textId="52F1E828" w:rsidR="005E6D0A" w:rsidRDefault="005E6D0A" w:rsidP="00D15789">
            <w:pPr>
              <w:rPr>
                <w:rFonts w:ascii="Times New Roman" w:hAnsi="Times New Roman"/>
                <w:b/>
                <w:sz w:val="24"/>
                <w:szCs w:val="24"/>
              </w:rPr>
            </w:pPr>
            <w:r>
              <w:rPr>
                <w:rFonts w:ascii="Times New Roman" w:hAnsi="Times New Roman"/>
                <w:b/>
                <w:sz w:val="24"/>
                <w:szCs w:val="24"/>
              </w:rPr>
              <w:t>1</w:t>
            </w:r>
            <w:r w:rsidR="00684A3F">
              <w:rPr>
                <w:rFonts w:ascii="Times New Roman" w:hAnsi="Times New Roman"/>
                <w:b/>
                <w:sz w:val="24"/>
                <w:szCs w:val="24"/>
              </w:rPr>
              <w:t>7</w:t>
            </w:r>
            <w:r w:rsidR="005F46DC">
              <w:rPr>
                <w:rFonts w:ascii="Times New Roman" w:hAnsi="Times New Roman"/>
                <w:b/>
                <w:sz w:val="24"/>
                <w:szCs w:val="24"/>
              </w:rPr>
              <w:t>.</w:t>
            </w:r>
          </w:p>
        </w:tc>
        <w:tc>
          <w:tcPr>
            <w:tcW w:w="0" w:type="auto"/>
            <w:vAlign w:val="center"/>
          </w:tcPr>
          <w:p w14:paraId="238DFA2D" w14:textId="77777777" w:rsidR="005E6D0A" w:rsidRPr="000105D5" w:rsidRDefault="005E6D0A" w:rsidP="00D15789">
            <w:pPr>
              <w:rPr>
                <w:rFonts w:ascii="Times New Roman" w:hAnsi="Times New Roman"/>
                <w:sz w:val="24"/>
                <w:szCs w:val="24"/>
              </w:rPr>
            </w:pPr>
            <w:r>
              <w:rPr>
                <w:rFonts w:ascii="Times New Roman" w:hAnsi="Times New Roman"/>
                <w:sz w:val="24"/>
                <w:szCs w:val="24"/>
              </w:rPr>
              <w:t>Kapusta czerwona młoda</w:t>
            </w:r>
          </w:p>
        </w:tc>
        <w:tc>
          <w:tcPr>
            <w:tcW w:w="7588" w:type="dxa"/>
            <w:vAlign w:val="center"/>
          </w:tcPr>
          <w:p w14:paraId="18C366BE" w14:textId="77777777" w:rsidR="005E6D0A" w:rsidRPr="000105D5" w:rsidRDefault="005E6D0A" w:rsidP="00D15789">
            <w:pPr>
              <w:rPr>
                <w:rFonts w:ascii="Times New Roman" w:hAnsi="Times New Roman"/>
                <w:sz w:val="24"/>
                <w:szCs w:val="24"/>
              </w:rPr>
            </w:pPr>
            <w:r w:rsidRPr="00BE6924">
              <w:rPr>
                <w:rFonts w:ascii="Times New Roman" w:hAnsi="Times New Roman"/>
                <w:sz w:val="24"/>
                <w:szCs w:val="24"/>
              </w:rPr>
              <w:t>Produkt pierwszego gatunku zdrowa, czysta, nienadmarznięta, bez śladów uszkodzeń mechanicznych główka średniej wielkości.</w:t>
            </w:r>
          </w:p>
        </w:tc>
      </w:tr>
      <w:tr w:rsidR="005E6D0A" w:rsidRPr="000105D5" w14:paraId="26807DBF" w14:textId="77777777" w:rsidTr="00D15789">
        <w:tc>
          <w:tcPr>
            <w:tcW w:w="0" w:type="auto"/>
            <w:vAlign w:val="center"/>
          </w:tcPr>
          <w:p w14:paraId="65D15597" w14:textId="0C20FADC" w:rsidR="005E6D0A" w:rsidRPr="000105D5" w:rsidRDefault="005E6D0A" w:rsidP="00D15789">
            <w:pPr>
              <w:rPr>
                <w:rFonts w:ascii="Times New Roman" w:hAnsi="Times New Roman"/>
                <w:b/>
                <w:sz w:val="24"/>
                <w:szCs w:val="24"/>
              </w:rPr>
            </w:pPr>
            <w:r>
              <w:rPr>
                <w:rFonts w:ascii="Times New Roman" w:hAnsi="Times New Roman"/>
                <w:b/>
                <w:sz w:val="24"/>
                <w:szCs w:val="24"/>
              </w:rPr>
              <w:t>1</w:t>
            </w:r>
            <w:r w:rsidR="00684A3F">
              <w:rPr>
                <w:rFonts w:ascii="Times New Roman" w:hAnsi="Times New Roman"/>
                <w:b/>
                <w:sz w:val="24"/>
                <w:szCs w:val="24"/>
              </w:rPr>
              <w:t>8</w:t>
            </w:r>
            <w:r w:rsidRPr="000105D5">
              <w:rPr>
                <w:rFonts w:ascii="Times New Roman" w:hAnsi="Times New Roman"/>
                <w:b/>
                <w:sz w:val="24"/>
                <w:szCs w:val="24"/>
              </w:rPr>
              <w:t>.</w:t>
            </w:r>
          </w:p>
        </w:tc>
        <w:tc>
          <w:tcPr>
            <w:tcW w:w="0" w:type="auto"/>
            <w:vAlign w:val="center"/>
          </w:tcPr>
          <w:p w14:paraId="2ACD6536"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Kapusta pekińska</w:t>
            </w:r>
          </w:p>
        </w:tc>
        <w:tc>
          <w:tcPr>
            <w:tcW w:w="7588" w:type="dxa"/>
            <w:vAlign w:val="center"/>
          </w:tcPr>
          <w:p w14:paraId="24B09CEA"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Świeża,  czysta,  zdrowa  (bez  oznak  gnicia,  śladów pleśni),  wolna  od  owadów  i  szkodników  oraz uszkodzeń spowodowanych przez choroby i szkodniki, pozbawiona  nieprawidłowej  wilgoci  zewnętrznej, bez oznak kwitnienia; główka  powinna  być  prawidłowo  wykształcona,  ze zwartymi liśćmi; liście   kształtu   owalnego   duże,   szerokie, pomarszczone i żyłkowane, z brzegu faliste łodyga powinna być ucięta nieco poniżej najniższego poziomu  wyrastania  liści;  liście  powinny  pozostać mocno przytwierdzone, a miejsce cięcia powinno być czyste; dopuszczalne  są przycięcia  i  niewielkie  pęknięcia zewnętrznych liści, pod warunkiem, że nie mają one wpływu na ogólny wygląd, jakość. Kształt wydłużony, barwa zielona lub seledynowa, smak i zapach niedopuszczalny obcy.</w:t>
            </w:r>
          </w:p>
        </w:tc>
      </w:tr>
      <w:tr w:rsidR="005E6D0A" w:rsidRPr="000105D5" w14:paraId="3F26F052" w14:textId="77777777" w:rsidTr="00D15789">
        <w:tc>
          <w:tcPr>
            <w:tcW w:w="0" w:type="auto"/>
            <w:vAlign w:val="center"/>
          </w:tcPr>
          <w:p w14:paraId="2A64DFD4" w14:textId="6B40141F" w:rsidR="005E6D0A" w:rsidRPr="000105D5" w:rsidRDefault="00684A3F" w:rsidP="00D15789">
            <w:pPr>
              <w:rPr>
                <w:rFonts w:ascii="Times New Roman" w:hAnsi="Times New Roman"/>
                <w:b/>
                <w:sz w:val="24"/>
                <w:szCs w:val="24"/>
              </w:rPr>
            </w:pPr>
            <w:r>
              <w:rPr>
                <w:rFonts w:ascii="Times New Roman" w:hAnsi="Times New Roman"/>
                <w:b/>
                <w:sz w:val="24"/>
                <w:szCs w:val="24"/>
              </w:rPr>
              <w:t>19</w:t>
            </w:r>
            <w:r w:rsidR="005E6D0A">
              <w:rPr>
                <w:rFonts w:ascii="Times New Roman" w:hAnsi="Times New Roman"/>
                <w:b/>
                <w:sz w:val="24"/>
                <w:szCs w:val="24"/>
              </w:rPr>
              <w:t>.</w:t>
            </w:r>
          </w:p>
        </w:tc>
        <w:tc>
          <w:tcPr>
            <w:tcW w:w="0" w:type="auto"/>
            <w:vAlign w:val="center"/>
          </w:tcPr>
          <w:p w14:paraId="7AEBA0E1" w14:textId="77777777" w:rsidR="005E6D0A" w:rsidRPr="000105D5" w:rsidRDefault="005E6D0A" w:rsidP="00D15789">
            <w:pPr>
              <w:rPr>
                <w:rFonts w:ascii="Times New Roman" w:hAnsi="Times New Roman"/>
                <w:sz w:val="24"/>
                <w:szCs w:val="24"/>
              </w:rPr>
            </w:pPr>
            <w:r>
              <w:rPr>
                <w:rFonts w:ascii="Times New Roman" w:hAnsi="Times New Roman"/>
                <w:sz w:val="24"/>
                <w:szCs w:val="24"/>
              </w:rPr>
              <w:t>Kapusta kiszona 1 kg</w:t>
            </w:r>
          </w:p>
        </w:tc>
        <w:tc>
          <w:tcPr>
            <w:tcW w:w="7588" w:type="dxa"/>
            <w:vAlign w:val="center"/>
          </w:tcPr>
          <w:p w14:paraId="3C87C1EA"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Produkt pierwszego gatunku o dobrym smaku, zapachu .Produkt luzem lub w opak</w:t>
            </w:r>
            <w:r>
              <w:rPr>
                <w:rFonts w:ascii="Times New Roman" w:hAnsi="Times New Roman"/>
                <w:sz w:val="24"/>
                <w:szCs w:val="24"/>
              </w:rPr>
              <w:t>owaniach 1 kg. N</w:t>
            </w:r>
            <w:r w:rsidRPr="000105D5">
              <w:rPr>
                <w:rFonts w:ascii="Times New Roman" w:hAnsi="Times New Roman"/>
                <w:sz w:val="24"/>
                <w:szCs w:val="24"/>
              </w:rPr>
              <w:t>ie uszkodzonych, szczelnie zamkniętych.</w:t>
            </w:r>
          </w:p>
        </w:tc>
      </w:tr>
      <w:tr w:rsidR="005E6D0A" w:rsidRPr="000105D5" w14:paraId="01B1DBFF" w14:textId="77777777" w:rsidTr="00D15789">
        <w:tc>
          <w:tcPr>
            <w:tcW w:w="0" w:type="auto"/>
            <w:vAlign w:val="center"/>
          </w:tcPr>
          <w:p w14:paraId="53DE4A1C" w14:textId="7BA3F3CE" w:rsidR="005E6D0A" w:rsidRPr="000105D5" w:rsidRDefault="005A7BF1" w:rsidP="00D15789">
            <w:pPr>
              <w:rPr>
                <w:rFonts w:ascii="Times New Roman" w:hAnsi="Times New Roman"/>
                <w:b/>
                <w:sz w:val="24"/>
                <w:szCs w:val="24"/>
              </w:rPr>
            </w:pPr>
            <w:r>
              <w:rPr>
                <w:rFonts w:ascii="Times New Roman" w:hAnsi="Times New Roman"/>
                <w:b/>
                <w:sz w:val="24"/>
                <w:szCs w:val="24"/>
              </w:rPr>
              <w:lastRenderedPageBreak/>
              <w:t>2</w:t>
            </w:r>
            <w:r w:rsidR="00684A3F">
              <w:rPr>
                <w:rFonts w:ascii="Times New Roman" w:hAnsi="Times New Roman"/>
                <w:b/>
                <w:sz w:val="24"/>
                <w:szCs w:val="24"/>
              </w:rPr>
              <w:t>0</w:t>
            </w:r>
            <w:r w:rsidR="005E6D0A" w:rsidRPr="000105D5">
              <w:rPr>
                <w:rFonts w:ascii="Times New Roman" w:hAnsi="Times New Roman"/>
                <w:b/>
                <w:sz w:val="24"/>
                <w:szCs w:val="24"/>
              </w:rPr>
              <w:t>.</w:t>
            </w:r>
          </w:p>
        </w:tc>
        <w:tc>
          <w:tcPr>
            <w:tcW w:w="0" w:type="auto"/>
            <w:vAlign w:val="center"/>
          </w:tcPr>
          <w:p w14:paraId="11CE0996"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Kapusta kiszona</w:t>
            </w:r>
            <w:r>
              <w:rPr>
                <w:rFonts w:ascii="Times New Roman" w:hAnsi="Times New Roman"/>
                <w:sz w:val="24"/>
                <w:szCs w:val="24"/>
              </w:rPr>
              <w:t xml:space="preserve"> 500g</w:t>
            </w:r>
          </w:p>
        </w:tc>
        <w:tc>
          <w:tcPr>
            <w:tcW w:w="7588" w:type="dxa"/>
            <w:vAlign w:val="center"/>
          </w:tcPr>
          <w:p w14:paraId="28528B2C"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Produkt pierwszego gatunku o dobrym smaku, zapachu .Produkt luzem lub w opakowaniach foliowych o wadze 500g, nie uszkodzonych, szczelnie zamkniętych.</w:t>
            </w:r>
          </w:p>
        </w:tc>
      </w:tr>
      <w:tr w:rsidR="005E6D0A" w:rsidRPr="000105D5" w14:paraId="372767AD" w14:textId="77777777" w:rsidTr="00D15789">
        <w:tc>
          <w:tcPr>
            <w:tcW w:w="0" w:type="auto"/>
            <w:vAlign w:val="center"/>
          </w:tcPr>
          <w:p w14:paraId="1F518447" w14:textId="69B1AE83" w:rsidR="005E6D0A" w:rsidRDefault="005E6D0A" w:rsidP="00D15789">
            <w:pPr>
              <w:rPr>
                <w:rFonts w:ascii="Times New Roman" w:hAnsi="Times New Roman"/>
                <w:b/>
                <w:sz w:val="24"/>
                <w:szCs w:val="24"/>
              </w:rPr>
            </w:pPr>
            <w:r>
              <w:rPr>
                <w:rFonts w:ascii="Times New Roman" w:hAnsi="Times New Roman"/>
                <w:b/>
                <w:sz w:val="24"/>
                <w:szCs w:val="24"/>
              </w:rPr>
              <w:t>2</w:t>
            </w:r>
            <w:r w:rsidR="00684A3F">
              <w:rPr>
                <w:rFonts w:ascii="Times New Roman" w:hAnsi="Times New Roman"/>
                <w:b/>
                <w:sz w:val="24"/>
                <w:szCs w:val="24"/>
              </w:rPr>
              <w:t>1</w:t>
            </w:r>
            <w:r w:rsidR="00E026CA">
              <w:rPr>
                <w:rFonts w:ascii="Times New Roman" w:hAnsi="Times New Roman"/>
                <w:b/>
                <w:sz w:val="24"/>
                <w:szCs w:val="24"/>
              </w:rPr>
              <w:t>.</w:t>
            </w:r>
          </w:p>
        </w:tc>
        <w:tc>
          <w:tcPr>
            <w:tcW w:w="0" w:type="auto"/>
            <w:vAlign w:val="center"/>
          </w:tcPr>
          <w:p w14:paraId="154C6BF1" w14:textId="77777777" w:rsidR="005E6D0A" w:rsidRPr="000105D5" w:rsidRDefault="005E6D0A" w:rsidP="00D15789">
            <w:pPr>
              <w:rPr>
                <w:rFonts w:ascii="Times New Roman" w:hAnsi="Times New Roman"/>
                <w:sz w:val="24"/>
                <w:szCs w:val="24"/>
              </w:rPr>
            </w:pPr>
            <w:r>
              <w:rPr>
                <w:rFonts w:ascii="Times New Roman" w:hAnsi="Times New Roman"/>
                <w:sz w:val="24"/>
                <w:szCs w:val="24"/>
              </w:rPr>
              <w:t>Kapusta kiszona młoda</w:t>
            </w:r>
          </w:p>
        </w:tc>
        <w:tc>
          <w:tcPr>
            <w:tcW w:w="7588" w:type="dxa"/>
            <w:vAlign w:val="center"/>
          </w:tcPr>
          <w:p w14:paraId="2FD5C65B" w14:textId="77777777" w:rsidR="005E6D0A" w:rsidRPr="000105D5" w:rsidRDefault="005E6D0A" w:rsidP="00D15789">
            <w:pPr>
              <w:rPr>
                <w:rFonts w:ascii="Times New Roman" w:hAnsi="Times New Roman"/>
                <w:sz w:val="24"/>
                <w:szCs w:val="24"/>
              </w:rPr>
            </w:pPr>
            <w:r w:rsidRPr="001854AA">
              <w:rPr>
                <w:rFonts w:ascii="Times New Roman" w:hAnsi="Times New Roman"/>
                <w:sz w:val="24"/>
                <w:szCs w:val="24"/>
              </w:rPr>
              <w:t>Produkt pierwszego gatunku o dobrym smaku, zapachu .Produkt luzem lub w opakowaniach 1 kg. Nie uszkodzonych, szczelnie zamkniętych.</w:t>
            </w:r>
          </w:p>
        </w:tc>
      </w:tr>
      <w:tr w:rsidR="005E6D0A" w:rsidRPr="000105D5" w14:paraId="63CFD2F2" w14:textId="77777777" w:rsidTr="00D15789">
        <w:tc>
          <w:tcPr>
            <w:tcW w:w="0" w:type="auto"/>
            <w:vAlign w:val="center"/>
          </w:tcPr>
          <w:p w14:paraId="21114A9D" w14:textId="45BEA824" w:rsidR="005E6D0A" w:rsidRPr="00571186" w:rsidRDefault="005E6D0A" w:rsidP="00D15789">
            <w:pPr>
              <w:rPr>
                <w:rFonts w:ascii="Times New Roman" w:hAnsi="Times New Roman"/>
                <w:b/>
                <w:sz w:val="24"/>
                <w:szCs w:val="24"/>
              </w:rPr>
            </w:pPr>
            <w:r>
              <w:rPr>
                <w:rFonts w:ascii="Times New Roman" w:hAnsi="Times New Roman"/>
                <w:b/>
                <w:sz w:val="24"/>
                <w:szCs w:val="24"/>
              </w:rPr>
              <w:t>2</w:t>
            </w:r>
            <w:r w:rsidR="00684A3F">
              <w:rPr>
                <w:rFonts w:ascii="Times New Roman" w:hAnsi="Times New Roman"/>
                <w:b/>
                <w:sz w:val="24"/>
                <w:szCs w:val="24"/>
              </w:rPr>
              <w:t>2</w:t>
            </w:r>
            <w:r w:rsidRPr="00571186">
              <w:rPr>
                <w:rFonts w:ascii="Times New Roman" w:hAnsi="Times New Roman"/>
                <w:b/>
                <w:sz w:val="24"/>
                <w:szCs w:val="24"/>
              </w:rPr>
              <w:t>.</w:t>
            </w:r>
          </w:p>
        </w:tc>
        <w:tc>
          <w:tcPr>
            <w:tcW w:w="0" w:type="auto"/>
            <w:vAlign w:val="center"/>
          </w:tcPr>
          <w:p w14:paraId="2F681C5D" w14:textId="77777777" w:rsidR="005E6D0A" w:rsidRPr="00571186" w:rsidRDefault="005E6D0A" w:rsidP="00D15789">
            <w:pPr>
              <w:rPr>
                <w:rFonts w:ascii="Times New Roman" w:hAnsi="Times New Roman"/>
                <w:sz w:val="24"/>
                <w:szCs w:val="24"/>
              </w:rPr>
            </w:pPr>
            <w:r w:rsidRPr="00571186">
              <w:rPr>
                <w:rFonts w:ascii="Times New Roman" w:hAnsi="Times New Roman"/>
                <w:sz w:val="24"/>
                <w:szCs w:val="24"/>
              </w:rPr>
              <w:t>Koperek zielony</w:t>
            </w:r>
            <w:r>
              <w:rPr>
                <w:rFonts w:ascii="Times New Roman" w:hAnsi="Times New Roman"/>
                <w:sz w:val="24"/>
                <w:szCs w:val="24"/>
              </w:rPr>
              <w:t xml:space="preserve"> pęczki</w:t>
            </w:r>
          </w:p>
        </w:tc>
        <w:tc>
          <w:tcPr>
            <w:tcW w:w="7588" w:type="dxa"/>
            <w:vAlign w:val="center"/>
          </w:tcPr>
          <w:p w14:paraId="4814DF85" w14:textId="77777777" w:rsidR="005E6D0A" w:rsidRPr="00571186" w:rsidRDefault="005E6D0A" w:rsidP="00D15789">
            <w:pPr>
              <w:rPr>
                <w:rFonts w:ascii="Times New Roman" w:hAnsi="Times New Roman"/>
                <w:sz w:val="24"/>
                <w:szCs w:val="24"/>
              </w:rPr>
            </w:pPr>
            <w:r w:rsidRPr="00571186">
              <w:rPr>
                <w:rFonts w:ascii="Times New Roman" w:hAnsi="Times New Roman"/>
                <w:sz w:val="24"/>
                <w:szCs w:val="24"/>
              </w:rPr>
              <w:t>Świeży, zdrowy (bez  oznak  pleśni,  gnicia  lub  zaparzenia),  bez plam, pożółkłych i zaschniętych części, pędów kwiatostanowych i innych  zanieczyszczeń  obcych  (części  traw,  chwastów),    czysty, wolny od szkodników i uszkodzeń przez nich wyrządzonych; dopuszczalne jest nieznaczne zwiędnięcie, ale bez zmiany barwy pod  warunkiem, że  nie  wpływa  to  na  pogorszenie  jakości  i przydatności  do  spożycia  produktu.  Jednolity  w  opakowaniu  pod względem pochodzenia, odmiany, jakości, barwy. Natkę koperku należy wiązać w pęczki o masie nie mniejszej niż 30g</w:t>
            </w:r>
          </w:p>
        </w:tc>
      </w:tr>
      <w:tr w:rsidR="005E6D0A" w:rsidRPr="000105D5" w14:paraId="220DC0BB" w14:textId="77777777" w:rsidTr="00D15789">
        <w:tc>
          <w:tcPr>
            <w:tcW w:w="0" w:type="auto"/>
            <w:vAlign w:val="center"/>
          </w:tcPr>
          <w:p w14:paraId="36DC81C1" w14:textId="00996FC0" w:rsidR="005E6D0A" w:rsidRPr="00571186" w:rsidRDefault="005E6D0A" w:rsidP="00D15789">
            <w:pPr>
              <w:rPr>
                <w:rFonts w:ascii="Times New Roman" w:hAnsi="Times New Roman"/>
                <w:b/>
                <w:sz w:val="24"/>
                <w:szCs w:val="24"/>
              </w:rPr>
            </w:pPr>
            <w:r w:rsidRPr="00571186">
              <w:rPr>
                <w:rFonts w:ascii="Times New Roman" w:hAnsi="Times New Roman"/>
                <w:b/>
                <w:sz w:val="24"/>
                <w:szCs w:val="24"/>
              </w:rPr>
              <w:t>2</w:t>
            </w:r>
            <w:r w:rsidR="00684A3F">
              <w:rPr>
                <w:rFonts w:ascii="Times New Roman" w:hAnsi="Times New Roman"/>
                <w:b/>
                <w:sz w:val="24"/>
                <w:szCs w:val="24"/>
              </w:rPr>
              <w:t>3</w:t>
            </w:r>
            <w:r w:rsidRPr="00571186">
              <w:rPr>
                <w:rFonts w:ascii="Times New Roman" w:hAnsi="Times New Roman"/>
                <w:b/>
                <w:sz w:val="24"/>
                <w:szCs w:val="24"/>
              </w:rPr>
              <w:t>.</w:t>
            </w:r>
          </w:p>
        </w:tc>
        <w:tc>
          <w:tcPr>
            <w:tcW w:w="0" w:type="auto"/>
            <w:vAlign w:val="center"/>
          </w:tcPr>
          <w:p w14:paraId="446A9BE9" w14:textId="77777777" w:rsidR="005E6D0A" w:rsidRPr="00571186" w:rsidRDefault="005E6D0A" w:rsidP="00D15789">
            <w:pPr>
              <w:rPr>
                <w:rFonts w:ascii="Times New Roman" w:hAnsi="Times New Roman"/>
                <w:sz w:val="24"/>
                <w:szCs w:val="24"/>
              </w:rPr>
            </w:pPr>
            <w:r w:rsidRPr="00571186">
              <w:rPr>
                <w:rFonts w:ascii="Times New Roman" w:hAnsi="Times New Roman"/>
                <w:sz w:val="24"/>
                <w:szCs w:val="24"/>
              </w:rPr>
              <w:t>Koper wiązki</w:t>
            </w:r>
          </w:p>
        </w:tc>
        <w:tc>
          <w:tcPr>
            <w:tcW w:w="7588" w:type="dxa"/>
            <w:vAlign w:val="center"/>
          </w:tcPr>
          <w:p w14:paraId="48EC0878" w14:textId="77777777" w:rsidR="005E6D0A" w:rsidRPr="00571186" w:rsidRDefault="005E6D0A" w:rsidP="00D15789">
            <w:pPr>
              <w:rPr>
                <w:rFonts w:ascii="Times New Roman" w:hAnsi="Times New Roman"/>
                <w:sz w:val="24"/>
                <w:szCs w:val="24"/>
              </w:rPr>
            </w:pPr>
            <w:r w:rsidRPr="00571186">
              <w:rPr>
                <w:rFonts w:ascii="Times New Roman" w:hAnsi="Times New Roman"/>
                <w:sz w:val="24"/>
                <w:szCs w:val="24"/>
              </w:rPr>
              <w:t>Koper typowy do kiszenia w wiązkach. Produkt pierwszego gatunku.</w:t>
            </w:r>
          </w:p>
        </w:tc>
      </w:tr>
      <w:tr w:rsidR="005E6D0A" w:rsidRPr="000105D5" w14:paraId="65C8A38E" w14:textId="77777777" w:rsidTr="00D15789">
        <w:tc>
          <w:tcPr>
            <w:tcW w:w="0" w:type="auto"/>
            <w:vAlign w:val="center"/>
          </w:tcPr>
          <w:p w14:paraId="04A7974F" w14:textId="2EB05F77" w:rsidR="005E6D0A" w:rsidRPr="000105D5" w:rsidRDefault="005E6D0A" w:rsidP="00D15789">
            <w:pPr>
              <w:rPr>
                <w:rFonts w:ascii="Times New Roman" w:hAnsi="Times New Roman"/>
                <w:b/>
                <w:sz w:val="24"/>
                <w:szCs w:val="24"/>
              </w:rPr>
            </w:pPr>
            <w:r>
              <w:rPr>
                <w:rFonts w:ascii="Times New Roman" w:hAnsi="Times New Roman"/>
                <w:b/>
                <w:sz w:val="24"/>
                <w:szCs w:val="24"/>
              </w:rPr>
              <w:t>2</w:t>
            </w:r>
            <w:r w:rsidR="00684A3F">
              <w:rPr>
                <w:rFonts w:ascii="Times New Roman" w:hAnsi="Times New Roman"/>
                <w:b/>
                <w:sz w:val="24"/>
                <w:szCs w:val="24"/>
              </w:rPr>
              <w:t>4</w:t>
            </w:r>
            <w:r w:rsidRPr="000105D5">
              <w:rPr>
                <w:rFonts w:ascii="Times New Roman" w:hAnsi="Times New Roman"/>
                <w:b/>
                <w:sz w:val="24"/>
                <w:szCs w:val="24"/>
              </w:rPr>
              <w:t>.</w:t>
            </w:r>
          </w:p>
        </w:tc>
        <w:tc>
          <w:tcPr>
            <w:tcW w:w="0" w:type="auto"/>
            <w:vAlign w:val="center"/>
          </w:tcPr>
          <w:p w14:paraId="2C646F38"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Mandarynki</w:t>
            </w:r>
          </w:p>
        </w:tc>
        <w:tc>
          <w:tcPr>
            <w:tcW w:w="7588" w:type="dxa"/>
            <w:vAlign w:val="center"/>
          </w:tcPr>
          <w:p w14:paraId="240B6FB1"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Świeże, typu klementynki, słodkie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5E6D0A" w:rsidRPr="000105D5" w14:paraId="6D130E56" w14:textId="77777777" w:rsidTr="00D15789">
        <w:trPr>
          <w:trHeight w:val="844"/>
        </w:trPr>
        <w:tc>
          <w:tcPr>
            <w:tcW w:w="0" w:type="auto"/>
            <w:vAlign w:val="center"/>
          </w:tcPr>
          <w:p w14:paraId="5D3758A6" w14:textId="3FBA8195" w:rsidR="005E6D0A" w:rsidRPr="000105D5" w:rsidRDefault="005E6D0A" w:rsidP="00D15789">
            <w:pPr>
              <w:rPr>
                <w:rFonts w:ascii="Times New Roman" w:hAnsi="Times New Roman"/>
                <w:b/>
                <w:sz w:val="24"/>
                <w:szCs w:val="24"/>
              </w:rPr>
            </w:pPr>
            <w:r>
              <w:rPr>
                <w:rFonts w:ascii="Times New Roman" w:hAnsi="Times New Roman"/>
                <w:b/>
                <w:sz w:val="24"/>
                <w:szCs w:val="24"/>
              </w:rPr>
              <w:t>2</w:t>
            </w:r>
            <w:r w:rsidR="00684A3F">
              <w:rPr>
                <w:rFonts w:ascii="Times New Roman" w:hAnsi="Times New Roman"/>
                <w:b/>
                <w:sz w:val="24"/>
                <w:szCs w:val="24"/>
              </w:rPr>
              <w:t>5</w:t>
            </w:r>
            <w:r w:rsidRPr="000105D5">
              <w:rPr>
                <w:rFonts w:ascii="Times New Roman" w:hAnsi="Times New Roman"/>
                <w:b/>
                <w:sz w:val="24"/>
                <w:szCs w:val="24"/>
              </w:rPr>
              <w:t>.</w:t>
            </w:r>
          </w:p>
        </w:tc>
        <w:tc>
          <w:tcPr>
            <w:tcW w:w="0" w:type="auto"/>
            <w:vAlign w:val="center"/>
          </w:tcPr>
          <w:p w14:paraId="2F50BEE2"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Marchewka</w:t>
            </w:r>
          </w:p>
        </w:tc>
        <w:tc>
          <w:tcPr>
            <w:tcW w:w="7588" w:type="dxa"/>
            <w:vAlign w:val="center"/>
          </w:tcPr>
          <w:p w14:paraId="47B7B121"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Produkt pierwszego gatunku, bez naci, świeża, zdrowa, czysta, sucha, nienadmarznięta, bez śladów uszkodzeń mechanicznych. Produkt wolny od szkodników, oraz śladów gnicia.</w:t>
            </w:r>
          </w:p>
        </w:tc>
      </w:tr>
      <w:tr w:rsidR="005E6D0A" w:rsidRPr="000105D5" w14:paraId="7CFFEC0B" w14:textId="77777777" w:rsidTr="00D15789">
        <w:tc>
          <w:tcPr>
            <w:tcW w:w="0" w:type="auto"/>
            <w:vAlign w:val="center"/>
          </w:tcPr>
          <w:p w14:paraId="0F19E0CC" w14:textId="2893066F" w:rsidR="005E6D0A" w:rsidRPr="000105D5" w:rsidRDefault="005E6D0A" w:rsidP="00D15789">
            <w:pPr>
              <w:rPr>
                <w:rFonts w:ascii="Times New Roman" w:hAnsi="Times New Roman"/>
                <w:b/>
                <w:sz w:val="24"/>
                <w:szCs w:val="24"/>
              </w:rPr>
            </w:pPr>
            <w:r>
              <w:rPr>
                <w:rFonts w:ascii="Times New Roman" w:hAnsi="Times New Roman"/>
                <w:b/>
                <w:sz w:val="24"/>
                <w:szCs w:val="24"/>
              </w:rPr>
              <w:t>2</w:t>
            </w:r>
            <w:r w:rsidR="00684A3F">
              <w:rPr>
                <w:rFonts w:ascii="Times New Roman" w:hAnsi="Times New Roman"/>
                <w:b/>
                <w:sz w:val="24"/>
                <w:szCs w:val="24"/>
              </w:rPr>
              <w:t>6</w:t>
            </w:r>
            <w:r w:rsidRPr="000105D5">
              <w:rPr>
                <w:rFonts w:ascii="Times New Roman" w:hAnsi="Times New Roman"/>
                <w:b/>
                <w:sz w:val="24"/>
                <w:szCs w:val="24"/>
              </w:rPr>
              <w:t>.</w:t>
            </w:r>
          </w:p>
        </w:tc>
        <w:tc>
          <w:tcPr>
            <w:tcW w:w="0" w:type="auto"/>
            <w:vAlign w:val="center"/>
          </w:tcPr>
          <w:p w14:paraId="6ED1A6C8"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Ogórek zielony</w:t>
            </w:r>
          </w:p>
        </w:tc>
        <w:tc>
          <w:tcPr>
            <w:tcW w:w="7588" w:type="dxa"/>
            <w:vAlign w:val="center"/>
          </w:tcPr>
          <w:p w14:paraId="7BF83B17"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Ogórki powinny być: świeże, jędrne, czyste, całe, zdrowe (niedopuszczalne ogórki z objawami gnicia, śladami pleśni), o komorach nasiennych bez pustych przestrzeni, wolne od owadów i szkodników oraz uszkodzeń spowodowanych przez choroby i szkodniki, pozbawione nieprawidłowej wilgoci zewnętrznej; dobrze wykształcone i praktycznie proste. dopuszczalne są nieznaczne zniekształcenia ( z wyjątkiem zniekształceń spowodowanych formowaniem się nasion), lekkie otarcia skórki pod warunkiem że są zabliźnione; barwa zielona, typowa dla odmiany, dopuszczalne rozjaśnienia barwy w części ogórka stykającej się z ziemią w okresie wzrostu; niedopuszczalny smak gorzki; jednolite w opakowaniu pod względem pochodzenia, odmiany, jakości i wielkości; minimalna długość ogórka z gruntu  od 10 do 15 cm, waga nie mniejsza niż 180g</w:t>
            </w:r>
          </w:p>
        </w:tc>
      </w:tr>
      <w:tr w:rsidR="005E6D0A" w:rsidRPr="000105D5" w14:paraId="13E48AAA" w14:textId="77777777" w:rsidTr="00D15789">
        <w:tc>
          <w:tcPr>
            <w:tcW w:w="0" w:type="auto"/>
            <w:vAlign w:val="center"/>
          </w:tcPr>
          <w:p w14:paraId="010F6A98" w14:textId="316314BB" w:rsidR="005E6D0A" w:rsidRPr="000105D5" w:rsidRDefault="005E6D0A" w:rsidP="00D15789">
            <w:pPr>
              <w:rPr>
                <w:rFonts w:ascii="Times New Roman" w:hAnsi="Times New Roman"/>
                <w:b/>
                <w:sz w:val="24"/>
                <w:szCs w:val="24"/>
              </w:rPr>
            </w:pPr>
            <w:r>
              <w:rPr>
                <w:rFonts w:ascii="Times New Roman" w:hAnsi="Times New Roman"/>
                <w:b/>
                <w:sz w:val="24"/>
                <w:szCs w:val="24"/>
              </w:rPr>
              <w:t>2</w:t>
            </w:r>
            <w:r w:rsidR="00684A3F">
              <w:rPr>
                <w:rFonts w:ascii="Times New Roman" w:hAnsi="Times New Roman"/>
                <w:b/>
                <w:sz w:val="24"/>
                <w:szCs w:val="24"/>
              </w:rPr>
              <w:t>7</w:t>
            </w:r>
            <w:r>
              <w:rPr>
                <w:rFonts w:ascii="Times New Roman" w:hAnsi="Times New Roman"/>
                <w:b/>
                <w:sz w:val="24"/>
                <w:szCs w:val="24"/>
              </w:rPr>
              <w:t>.</w:t>
            </w:r>
          </w:p>
        </w:tc>
        <w:tc>
          <w:tcPr>
            <w:tcW w:w="0" w:type="auto"/>
            <w:vAlign w:val="center"/>
          </w:tcPr>
          <w:p w14:paraId="477901CA" w14:textId="77777777" w:rsidR="005E6D0A" w:rsidRPr="00C22737" w:rsidRDefault="005E6D0A" w:rsidP="00D15789">
            <w:pPr>
              <w:rPr>
                <w:rFonts w:ascii="Times New Roman" w:hAnsi="Times New Roman"/>
                <w:sz w:val="24"/>
                <w:szCs w:val="24"/>
              </w:rPr>
            </w:pPr>
            <w:r w:rsidRPr="00C22737">
              <w:rPr>
                <w:rFonts w:ascii="Times New Roman" w:hAnsi="Times New Roman"/>
                <w:sz w:val="24"/>
                <w:szCs w:val="24"/>
              </w:rPr>
              <w:t>Ogórek zielony kiszeniak</w:t>
            </w:r>
          </w:p>
        </w:tc>
        <w:tc>
          <w:tcPr>
            <w:tcW w:w="7588" w:type="dxa"/>
            <w:vAlign w:val="center"/>
          </w:tcPr>
          <w:p w14:paraId="0846818C" w14:textId="77777777" w:rsidR="005E6D0A" w:rsidRPr="00C22737" w:rsidRDefault="005E6D0A" w:rsidP="00D15789">
            <w:pPr>
              <w:rPr>
                <w:rFonts w:ascii="Times New Roman" w:hAnsi="Times New Roman"/>
                <w:sz w:val="24"/>
                <w:szCs w:val="24"/>
              </w:rPr>
            </w:pPr>
            <w:r w:rsidRPr="00C22737">
              <w:rPr>
                <w:rFonts w:ascii="Times New Roman" w:hAnsi="Times New Roman"/>
                <w:sz w:val="24"/>
                <w:szCs w:val="24"/>
              </w:rPr>
              <w:t>Ogórki świeże kiszeniaki gat.1, świeży, zdrowy, czysty, suchy bez śladów uszkodzeń mechanicznych.</w:t>
            </w:r>
          </w:p>
        </w:tc>
      </w:tr>
      <w:tr w:rsidR="005E6D0A" w:rsidRPr="000105D5" w14:paraId="4C99B8B3" w14:textId="77777777" w:rsidTr="00D15789">
        <w:tc>
          <w:tcPr>
            <w:tcW w:w="0" w:type="auto"/>
            <w:vAlign w:val="center"/>
          </w:tcPr>
          <w:p w14:paraId="1D22A156" w14:textId="60CF0A11" w:rsidR="005E6D0A" w:rsidRPr="000105D5" w:rsidRDefault="00E026CA" w:rsidP="00D15789">
            <w:pPr>
              <w:rPr>
                <w:rFonts w:ascii="Times New Roman" w:hAnsi="Times New Roman"/>
                <w:b/>
                <w:sz w:val="24"/>
                <w:szCs w:val="24"/>
              </w:rPr>
            </w:pPr>
            <w:r>
              <w:rPr>
                <w:rFonts w:ascii="Times New Roman" w:hAnsi="Times New Roman"/>
                <w:b/>
                <w:sz w:val="24"/>
                <w:szCs w:val="24"/>
              </w:rPr>
              <w:t>2</w:t>
            </w:r>
            <w:r w:rsidR="00684A3F">
              <w:rPr>
                <w:rFonts w:ascii="Times New Roman" w:hAnsi="Times New Roman"/>
                <w:b/>
                <w:sz w:val="24"/>
                <w:szCs w:val="24"/>
              </w:rPr>
              <w:t>8</w:t>
            </w:r>
            <w:r w:rsidR="005E6D0A" w:rsidRPr="000105D5">
              <w:rPr>
                <w:rFonts w:ascii="Times New Roman" w:hAnsi="Times New Roman"/>
                <w:b/>
                <w:sz w:val="24"/>
                <w:szCs w:val="24"/>
              </w:rPr>
              <w:t>.</w:t>
            </w:r>
          </w:p>
        </w:tc>
        <w:tc>
          <w:tcPr>
            <w:tcW w:w="0" w:type="auto"/>
            <w:vAlign w:val="center"/>
          </w:tcPr>
          <w:p w14:paraId="54942C25"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Papryka czerwona</w:t>
            </w:r>
          </w:p>
        </w:tc>
        <w:tc>
          <w:tcPr>
            <w:tcW w:w="7588" w:type="dxa"/>
            <w:vAlign w:val="center"/>
          </w:tcPr>
          <w:p w14:paraId="536E615B"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Charakterystyczna dla danej odmiany lub typu handlowego; Świeża, czysta, twarda, jędrna, dobrze rozwinięta, cała, zdrowa (bez objawów gnicia, śladów pleśni), bez uszkodzeń mechanicznych, wolna od szkodników i szkód przez nich wyrządzonych, pozbawiona nieprawidłowej wilgoci zewnętrznej, bez uszkodzeń spowodowanych przez słońce i mróz; z szypułką; szypułka powinna być równo obcięta a kielich nienaruszony; jednolita w opakowaniu pod względem pochodzenia, odmiany, jakości, wielkości, dojrzałości i zabarwienia; wielkość średnicy 70-80 mm</w:t>
            </w:r>
          </w:p>
        </w:tc>
      </w:tr>
      <w:tr w:rsidR="002D4000" w:rsidRPr="000105D5" w14:paraId="31FF85EF" w14:textId="77777777" w:rsidTr="00D15789">
        <w:tc>
          <w:tcPr>
            <w:tcW w:w="0" w:type="auto"/>
            <w:vAlign w:val="center"/>
          </w:tcPr>
          <w:p w14:paraId="10DDCDB0" w14:textId="29BA2FD8" w:rsidR="002D4000" w:rsidRDefault="00684A3F" w:rsidP="00D15789">
            <w:pPr>
              <w:rPr>
                <w:rFonts w:ascii="Times New Roman" w:hAnsi="Times New Roman"/>
                <w:b/>
                <w:sz w:val="24"/>
                <w:szCs w:val="24"/>
              </w:rPr>
            </w:pPr>
            <w:r>
              <w:rPr>
                <w:rFonts w:ascii="Times New Roman" w:hAnsi="Times New Roman"/>
                <w:b/>
                <w:sz w:val="24"/>
                <w:szCs w:val="24"/>
              </w:rPr>
              <w:t>29</w:t>
            </w:r>
            <w:r w:rsidR="002D4000">
              <w:rPr>
                <w:rFonts w:ascii="Times New Roman" w:hAnsi="Times New Roman"/>
                <w:b/>
                <w:sz w:val="24"/>
                <w:szCs w:val="24"/>
              </w:rPr>
              <w:t>.</w:t>
            </w:r>
          </w:p>
        </w:tc>
        <w:tc>
          <w:tcPr>
            <w:tcW w:w="0" w:type="auto"/>
            <w:vAlign w:val="center"/>
          </w:tcPr>
          <w:p w14:paraId="28289362" w14:textId="22FBA06C" w:rsidR="002D4000" w:rsidRPr="000105D5" w:rsidRDefault="002D4000" w:rsidP="00D15789">
            <w:pPr>
              <w:rPr>
                <w:rFonts w:ascii="Times New Roman" w:hAnsi="Times New Roman"/>
                <w:sz w:val="24"/>
                <w:szCs w:val="24"/>
              </w:rPr>
            </w:pPr>
            <w:r>
              <w:rPr>
                <w:rFonts w:ascii="Times New Roman" w:hAnsi="Times New Roman"/>
                <w:sz w:val="24"/>
                <w:szCs w:val="24"/>
              </w:rPr>
              <w:t>Pieczarki</w:t>
            </w:r>
          </w:p>
        </w:tc>
        <w:tc>
          <w:tcPr>
            <w:tcW w:w="7588" w:type="dxa"/>
            <w:vAlign w:val="center"/>
          </w:tcPr>
          <w:p w14:paraId="37AAE427" w14:textId="3EF92674" w:rsidR="002D4000" w:rsidRPr="000105D5" w:rsidRDefault="002D4000" w:rsidP="00D15789">
            <w:pPr>
              <w:rPr>
                <w:rFonts w:ascii="Times New Roman" w:hAnsi="Times New Roman"/>
                <w:sz w:val="24"/>
                <w:szCs w:val="24"/>
              </w:rPr>
            </w:pPr>
            <w:r w:rsidRPr="001414D4">
              <w:rPr>
                <w:rFonts w:ascii="Times New Roman" w:hAnsi="Times New Roman"/>
                <w:sz w:val="24"/>
                <w:szCs w:val="24"/>
              </w:rPr>
              <w:t>Pieczarki gat.1, zdrowe, czyste, świeże, nienadmarznięte, bez śladów uszkodzeń mechanicznych</w:t>
            </w:r>
          </w:p>
        </w:tc>
      </w:tr>
      <w:tr w:rsidR="005E6D0A" w:rsidRPr="000105D5" w14:paraId="59532791" w14:textId="77777777" w:rsidTr="00D15789">
        <w:tc>
          <w:tcPr>
            <w:tcW w:w="0" w:type="auto"/>
            <w:vAlign w:val="center"/>
          </w:tcPr>
          <w:p w14:paraId="404F804C" w14:textId="78D1F1B7" w:rsidR="005E6D0A" w:rsidRPr="000105D5" w:rsidRDefault="002D4000" w:rsidP="00D15789">
            <w:pPr>
              <w:rPr>
                <w:rFonts w:ascii="Times New Roman" w:hAnsi="Times New Roman"/>
                <w:b/>
                <w:sz w:val="24"/>
                <w:szCs w:val="24"/>
              </w:rPr>
            </w:pPr>
            <w:r>
              <w:rPr>
                <w:rFonts w:ascii="Times New Roman" w:hAnsi="Times New Roman"/>
                <w:b/>
                <w:sz w:val="24"/>
                <w:szCs w:val="24"/>
              </w:rPr>
              <w:t>3</w:t>
            </w:r>
            <w:r w:rsidR="00684A3F">
              <w:rPr>
                <w:rFonts w:ascii="Times New Roman" w:hAnsi="Times New Roman"/>
                <w:b/>
                <w:sz w:val="24"/>
                <w:szCs w:val="24"/>
              </w:rPr>
              <w:t>0</w:t>
            </w:r>
            <w:r w:rsidR="005E6D0A" w:rsidRPr="000105D5">
              <w:rPr>
                <w:rFonts w:ascii="Times New Roman" w:hAnsi="Times New Roman"/>
                <w:b/>
                <w:sz w:val="24"/>
                <w:szCs w:val="24"/>
              </w:rPr>
              <w:t>.</w:t>
            </w:r>
          </w:p>
        </w:tc>
        <w:tc>
          <w:tcPr>
            <w:tcW w:w="0" w:type="auto"/>
            <w:vAlign w:val="center"/>
          </w:tcPr>
          <w:p w14:paraId="44F9B236"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Pietruszka korzeń</w:t>
            </w:r>
          </w:p>
        </w:tc>
        <w:tc>
          <w:tcPr>
            <w:tcW w:w="7588" w:type="dxa"/>
            <w:vAlign w:val="center"/>
          </w:tcPr>
          <w:p w14:paraId="3A3689D9"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Produkt pierwszego gatunku, świeża, zdrowa, czysta, sucha, nienadmarznięta, bez śladów uszkodzeń mechanicznych,</w:t>
            </w:r>
          </w:p>
        </w:tc>
      </w:tr>
      <w:tr w:rsidR="005E6D0A" w:rsidRPr="000105D5" w14:paraId="44BA614F" w14:textId="77777777" w:rsidTr="00D15789">
        <w:tc>
          <w:tcPr>
            <w:tcW w:w="0" w:type="auto"/>
            <w:vAlign w:val="center"/>
          </w:tcPr>
          <w:p w14:paraId="6621C86E" w14:textId="213A5C00" w:rsidR="005E6D0A" w:rsidRDefault="005A7BF1" w:rsidP="00D15789">
            <w:pPr>
              <w:rPr>
                <w:rFonts w:ascii="Times New Roman" w:hAnsi="Times New Roman"/>
                <w:b/>
                <w:sz w:val="24"/>
                <w:szCs w:val="24"/>
              </w:rPr>
            </w:pPr>
            <w:r>
              <w:rPr>
                <w:rFonts w:ascii="Times New Roman" w:hAnsi="Times New Roman"/>
                <w:b/>
                <w:sz w:val="24"/>
                <w:szCs w:val="24"/>
              </w:rPr>
              <w:lastRenderedPageBreak/>
              <w:t>3</w:t>
            </w:r>
            <w:r w:rsidR="00684A3F">
              <w:rPr>
                <w:rFonts w:ascii="Times New Roman" w:hAnsi="Times New Roman"/>
                <w:b/>
                <w:sz w:val="24"/>
                <w:szCs w:val="24"/>
              </w:rPr>
              <w:t>1</w:t>
            </w:r>
            <w:r w:rsidR="005F46DC">
              <w:rPr>
                <w:rFonts w:ascii="Times New Roman" w:hAnsi="Times New Roman"/>
                <w:b/>
                <w:sz w:val="24"/>
                <w:szCs w:val="24"/>
              </w:rPr>
              <w:t>.</w:t>
            </w:r>
          </w:p>
        </w:tc>
        <w:tc>
          <w:tcPr>
            <w:tcW w:w="0" w:type="auto"/>
            <w:vAlign w:val="center"/>
          </w:tcPr>
          <w:p w14:paraId="39130D3C" w14:textId="77777777" w:rsidR="005E6D0A" w:rsidRPr="000105D5" w:rsidRDefault="005E6D0A" w:rsidP="00D15789">
            <w:pPr>
              <w:rPr>
                <w:rFonts w:ascii="Times New Roman" w:hAnsi="Times New Roman"/>
                <w:sz w:val="24"/>
                <w:szCs w:val="24"/>
              </w:rPr>
            </w:pPr>
            <w:r>
              <w:rPr>
                <w:rFonts w:ascii="Times New Roman" w:hAnsi="Times New Roman"/>
                <w:sz w:val="24"/>
                <w:szCs w:val="24"/>
              </w:rPr>
              <w:t>Pietruszka nać</w:t>
            </w:r>
          </w:p>
        </w:tc>
        <w:tc>
          <w:tcPr>
            <w:tcW w:w="7588" w:type="dxa"/>
            <w:vAlign w:val="center"/>
          </w:tcPr>
          <w:p w14:paraId="2AEF9881" w14:textId="77777777" w:rsidR="005E6D0A" w:rsidRPr="000105D5" w:rsidRDefault="005E6D0A" w:rsidP="00D15789">
            <w:pPr>
              <w:rPr>
                <w:rFonts w:ascii="Times New Roman" w:hAnsi="Times New Roman"/>
                <w:sz w:val="24"/>
                <w:szCs w:val="24"/>
              </w:rPr>
            </w:pPr>
            <w:r w:rsidRPr="00571186">
              <w:rPr>
                <w:rFonts w:ascii="Times New Roman" w:hAnsi="Times New Roman"/>
                <w:sz w:val="24"/>
                <w:szCs w:val="24"/>
              </w:rPr>
              <w:t xml:space="preserve">Świeży, zdrowy (bez  oznak  pleśni,  gnicia  lub  zaparzenia),  bez plam, pożółkłych i zaschniętych części,  innych  zanieczyszczeń  obcych  (części  traw,  chwastów),    czysty, wolny od szkodników i uszkodzeń przez nich wyrządzonych; dopuszczalne jest nieznaczne zwiędnięcie, ale bez zmiany barwy pod  warunkiem, że  nie  wpływa  to  na  pogorszenie  jakości  i przydatności  do  spożycia  produktu.  Jednolity  w  opakowaniu  pod względem pochodzenia, odmiany, jakości, barwy. </w:t>
            </w:r>
          </w:p>
        </w:tc>
      </w:tr>
      <w:tr w:rsidR="005E6D0A" w:rsidRPr="000105D5" w14:paraId="05F35449" w14:textId="77777777" w:rsidTr="00D15789">
        <w:tc>
          <w:tcPr>
            <w:tcW w:w="0" w:type="auto"/>
            <w:vAlign w:val="center"/>
          </w:tcPr>
          <w:p w14:paraId="06EE6876" w14:textId="22F53285" w:rsidR="005E6D0A" w:rsidRPr="000105D5" w:rsidRDefault="005E6D0A" w:rsidP="00D15789">
            <w:pPr>
              <w:rPr>
                <w:rFonts w:ascii="Times New Roman" w:hAnsi="Times New Roman"/>
                <w:b/>
                <w:sz w:val="24"/>
                <w:szCs w:val="24"/>
              </w:rPr>
            </w:pPr>
            <w:r>
              <w:rPr>
                <w:rFonts w:ascii="Times New Roman" w:hAnsi="Times New Roman"/>
                <w:b/>
                <w:sz w:val="24"/>
                <w:szCs w:val="24"/>
              </w:rPr>
              <w:t>3</w:t>
            </w:r>
            <w:r w:rsidR="00684A3F">
              <w:rPr>
                <w:rFonts w:ascii="Times New Roman" w:hAnsi="Times New Roman"/>
                <w:b/>
                <w:sz w:val="24"/>
                <w:szCs w:val="24"/>
              </w:rPr>
              <w:t>2</w:t>
            </w:r>
            <w:r w:rsidRPr="000105D5">
              <w:rPr>
                <w:rFonts w:ascii="Times New Roman" w:hAnsi="Times New Roman"/>
                <w:b/>
                <w:sz w:val="24"/>
                <w:szCs w:val="24"/>
              </w:rPr>
              <w:t>.</w:t>
            </w:r>
          </w:p>
        </w:tc>
        <w:tc>
          <w:tcPr>
            <w:tcW w:w="0" w:type="auto"/>
            <w:vAlign w:val="center"/>
          </w:tcPr>
          <w:p w14:paraId="032A24A7"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Pomarańcza</w:t>
            </w:r>
          </w:p>
        </w:tc>
        <w:tc>
          <w:tcPr>
            <w:tcW w:w="7588" w:type="dxa"/>
            <w:vAlign w:val="center"/>
          </w:tcPr>
          <w:p w14:paraId="02CCCD79"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Świeże o barwie pomarańczowej, średniej wielkości, dojrzałe, średnio miękkie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5E6D0A" w:rsidRPr="000105D5" w14:paraId="5F35C664" w14:textId="77777777" w:rsidTr="00D15789">
        <w:tc>
          <w:tcPr>
            <w:tcW w:w="0" w:type="auto"/>
            <w:vAlign w:val="center"/>
          </w:tcPr>
          <w:p w14:paraId="62F516E8" w14:textId="16008969" w:rsidR="005E6D0A" w:rsidRPr="000105D5" w:rsidRDefault="005E6D0A" w:rsidP="00D15789">
            <w:pPr>
              <w:rPr>
                <w:rFonts w:ascii="Times New Roman" w:hAnsi="Times New Roman"/>
                <w:b/>
                <w:sz w:val="24"/>
                <w:szCs w:val="24"/>
              </w:rPr>
            </w:pPr>
            <w:r>
              <w:rPr>
                <w:rFonts w:ascii="Times New Roman" w:hAnsi="Times New Roman"/>
                <w:b/>
                <w:sz w:val="24"/>
                <w:szCs w:val="24"/>
              </w:rPr>
              <w:t>3</w:t>
            </w:r>
            <w:r w:rsidR="00684A3F">
              <w:rPr>
                <w:rFonts w:ascii="Times New Roman" w:hAnsi="Times New Roman"/>
                <w:b/>
                <w:sz w:val="24"/>
                <w:szCs w:val="24"/>
              </w:rPr>
              <w:t>3</w:t>
            </w:r>
            <w:r w:rsidRPr="000105D5">
              <w:rPr>
                <w:rFonts w:ascii="Times New Roman" w:hAnsi="Times New Roman"/>
                <w:b/>
                <w:sz w:val="24"/>
                <w:szCs w:val="24"/>
              </w:rPr>
              <w:t>.</w:t>
            </w:r>
          </w:p>
        </w:tc>
        <w:tc>
          <w:tcPr>
            <w:tcW w:w="0" w:type="auto"/>
            <w:vAlign w:val="center"/>
          </w:tcPr>
          <w:p w14:paraId="6F7CA2CD"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Pomidor</w:t>
            </w:r>
          </w:p>
        </w:tc>
        <w:tc>
          <w:tcPr>
            <w:tcW w:w="7588" w:type="dxa"/>
            <w:vAlign w:val="center"/>
          </w:tcPr>
          <w:p w14:paraId="1B7E815E"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Pomidory powinny być:  Zdrowe (bez objawów gnicia, śladów pleśni), całe (wolne od pęknięć), czyste, praktycznie wolne od szkodników i uszkodzeń przez nich wyrządzonych, pozbawione nieprawidłowej wilgoci zewnętrznej i widocznych zazielenień (zielonych piętek), bez pustych komór na przekroju;  dopuszczalne są nieznaczne wady skórki, kształtu, zabarwienia pod warunkiem, że nie wpływają one ujemnie na ogólny wygląd produktu, jego jakość, własności przechowalnicze, prezentację w opakowaniu; kształt charakterystyczny dla danej odmiany,  minimalna średnica owocu powinna wynosić nie mniej niż 35 mm. W jednostce opakowania owoce powinny być jednolite tj. tego samego pochodzenia, tej samej odmiany, tej samej klasy jakości i tej samej wielkości, oraz pod względem dojrzałości i koloru.</w:t>
            </w:r>
          </w:p>
        </w:tc>
      </w:tr>
      <w:tr w:rsidR="005E6D0A" w:rsidRPr="000105D5" w14:paraId="0F906BC8" w14:textId="77777777" w:rsidTr="00D15789">
        <w:tc>
          <w:tcPr>
            <w:tcW w:w="0" w:type="auto"/>
            <w:vAlign w:val="center"/>
          </w:tcPr>
          <w:p w14:paraId="2D08E2F7" w14:textId="10A5DC60" w:rsidR="005E6D0A" w:rsidRPr="000105D5" w:rsidRDefault="005E6D0A" w:rsidP="00D15789">
            <w:pPr>
              <w:rPr>
                <w:rFonts w:ascii="Times New Roman" w:hAnsi="Times New Roman"/>
                <w:b/>
                <w:sz w:val="24"/>
                <w:szCs w:val="24"/>
              </w:rPr>
            </w:pPr>
            <w:r>
              <w:rPr>
                <w:rFonts w:ascii="Times New Roman" w:hAnsi="Times New Roman"/>
                <w:b/>
                <w:sz w:val="24"/>
                <w:szCs w:val="24"/>
              </w:rPr>
              <w:t>3</w:t>
            </w:r>
            <w:r w:rsidR="00684A3F">
              <w:rPr>
                <w:rFonts w:ascii="Times New Roman" w:hAnsi="Times New Roman"/>
                <w:b/>
                <w:sz w:val="24"/>
                <w:szCs w:val="24"/>
              </w:rPr>
              <w:t>4</w:t>
            </w:r>
            <w:r w:rsidRPr="000105D5">
              <w:rPr>
                <w:rFonts w:ascii="Times New Roman" w:hAnsi="Times New Roman"/>
                <w:b/>
                <w:sz w:val="24"/>
                <w:szCs w:val="24"/>
              </w:rPr>
              <w:t>.</w:t>
            </w:r>
          </w:p>
        </w:tc>
        <w:tc>
          <w:tcPr>
            <w:tcW w:w="0" w:type="auto"/>
            <w:vAlign w:val="center"/>
          </w:tcPr>
          <w:p w14:paraId="48F7E224"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Por</w:t>
            </w:r>
          </w:p>
        </w:tc>
        <w:tc>
          <w:tcPr>
            <w:tcW w:w="7588" w:type="dxa"/>
            <w:vAlign w:val="center"/>
          </w:tcPr>
          <w:p w14:paraId="68AB52B2"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Produkt pierwszego gatunku, czysty, zdrowy, świeży, suchy, bez śladów uszkodzeń mechanicznych, wolny od szkodników i uszkodzeń przez nich wyrządzonych.</w:t>
            </w:r>
          </w:p>
        </w:tc>
      </w:tr>
      <w:tr w:rsidR="005E6D0A" w:rsidRPr="000105D5" w14:paraId="3ADC2954" w14:textId="77777777" w:rsidTr="00D15789">
        <w:tc>
          <w:tcPr>
            <w:tcW w:w="0" w:type="auto"/>
            <w:vAlign w:val="center"/>
          </w:tcPr>
          <w:p w14:paraId="32838776" w14:textId="23A71F30" w:rsidR="005E6D0A" w:rsidRPr="000105D5" w:rsidRDefault="005E6D0A" w:rsidP="00D15789">
            <w:pPr>
              <w:rPr>
                <w:rFonts w:ascii="Times New Roman" w:hAnsi="Times New Roman"/>
                <w:b/>
                <w:sz w:val="24"/>
                <w:szCs w:val="24"/>
              </w:rPr>
            </w:pPr>
            <w:r>
              <w:rPr>
                <w:rFonts w:ascii="Times New Roman" w:hAnsi="Times New Roman"/>
                <w:b/>
                <w:sz w:val="24"/>
                <w:szCs w:val="24"/>
              </w:rPr>
              <w:t>3</w:t>
            </w:r>
            <w:r w:rsidR="00684A3F">
              <w:rPr>
                <w:rFonts w:ascii="Times New Roman" w:hAnsi="Times New Roman"/>
                <w:b/>
                <w:sz w:val="24"/>
                <w:szCs w:val="24"/>
              </w:rPr>
              <w:t>5</w:t>
            </w:r>
            <w:r w:rsidRPr="000105D5">
              <w:rPr>
                <w:rFonts w:ascii="Times New Roman" w:hAnsi="Times New Roman"/>
                <w:b/>
                <w:sz w:val="24"/>
                <w:szCs w:val="24"/>
              </w:rPr>
              <w:t>.</w:t>
            </w:r>
          </w:p>
        </w:tc>
        <w:tc>
          <w:tcPr>
            <w:tcW w:w="0" w:type="auto"/>
            <w:vAlign w:val="center"/>
          </w:tcPr>
          <w:p w14:paraId="7AF08F5B"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Rzodkiewka</w:t>
            </w:r>
          </w:p>
        </w:tc>
        <w:tc>
          <w:tcPr>
            <w:tcW w:w="7588" w:type="dxa"/>
            <w:vAlign w:val="center"/>
          </w:tcPr>
          <w:p w14:paraId="79B89FEC" w14:textId="77777777" w:rsidR="005E6D0A" w:rsidRPr="000105D5" w:rsidRDefault="005E6D0A" w:rsidP="00D15789">
            <w:pPr>
              <w:rPr>
                <w:rFonts w:ascii="Times New Roman" w:hAnsi="Times New Roman"/>
                <w:sz w:val="24"/>
                <w:szCs w:val="24"/>
              </w:rPr>
            </w:pPr>
            <w:r>
              <w:rPr>
                <w:rFonts w:ascii="Times New Roman" w:hAnsi="Times New Roman"/>
                <w:sz w:val="24"/>
                <w:szCs w:val="24"/>
              </w:rPr>
              <w:t xml:space="preserve">Rzodkiewka powinna być: </w:t>
            </w:r>
            <w:r w:rsidRPr="000105D5">
              <w:rPr>
                <w:rFonts w:ascii="Times New Roman" w:hAnsi="Times New Roman"/>
                <w:sz w:val="24"/>
                <w:szCs w:val="24"/>
              </w:rPr>
              <w:t>zdrowa (bez oznak gnicia, pleśni), czysta, niepopękana, praktycznie wolna od szkodników i uszkodzeń przez nich wyrządzonych, pozbawiona nieprawidłowej wilgoci zewnętrznej, dostatecznie osuszona, jeśli była myta; liście, jeśli są pozostawione, powinny być świeże, zdrowe, zielonej barwy; korzonek poniżej zgrubienia może być odcięty; dopuszczalne są bardzo lekkie otarcia pod warunkiem że nie wpływają one ujemnie na ogólny wygląd produktu, jego jakość i prezentację w opakowaniu; Jędrna; niedopuszczalna zdrewniała, sparciała;  jednolita w opakowaniu pod względem pochodzenia, odmiany, jakości, kształtu i zabarwienia; minimalna średnica główki rzodkiewki powinna wynosić 25 mm; okres przydatności do spożycia rzodkiewki deklarowany przez producenta powinien wynosić nie mniej niż 7 dni od daty</w:t>
            </w:r>
            <w:r>
              <w:rPr>
                <w:rFonts w:ascii="Times New Roman" w:hAnsi="Times New Roman"/>
                <w:sz w:val="24"/>
                <w:szCs w:val="24"/>
              </w:rPr>
              <w:t xml:space="preserve"> dostawy do magazynu odbiorcy, </w:t>
            </w:r>
            <w:r w:rsidRPr="000105D5">
              <w:rPr>
                <w:rFonts w:ascii="Times New Roman" w:hAnsi="Times New Roman"/>
                <w:sz w:val="24"/>
                <w:szCs w:val="24"/>
              </w:rPr>
              <w:t>obcinana bez liści, waga pęczka min 100g</w:t>
            </w:r>
          </w:p>
        </w:tc>
      </w:tr>
      <w:tr w:rsidR="005E6D0A" w:rsidRPr="000105D5" w14:paraId="3EF64C2A" w14:textId="77777777" w:rsidTr="00D15789">
        <w:tc>
          <w:tcPr>
            <w:tcW w:w="0" w:type="auto"/>
            <w:vAlign w:val="center"/>
          </w:tcPr>
          <w:p w14:paraId="2B2A5A74" w14:textId="686FD5C1" w:rsidR="005E6D0A" w:rsidRPr="000105D5" w:rsidRDefault="005E6D0A" w:rsidP="00D15789">
            <w:pPr>
              <w:rPr>
                <w:rFonts w:ascii="Times New Roman" w:hAnsi="Times New Roman"/>
                <w:b/>
                <w:sz w:val="24"/>
                <w:szCs w:val="24"/>
              </w:rPr>
            </w:pPr>
            <w:r>
              <w:rPr>
                <w:rFonts w:ascii="Times New Roman" w:hAnsi="Times New Roman"/>
                <w:b/>
                <w:sz w:val="24"/>
                <w:szCs w:val="24"/>
              </w:rPr>
              <w:t>3</w:t>
            </w:r>
            <w:r w:rsidR="00684A3F">
              <w:rPr>
                <w:rFonts w:ascii="Times New Roman" w:hAnsi="Times New Roman"/>
                <w:b/>
                <w:sz w:val="24"/>
                <w:szCs w:val="24"/>
              </w:rPr>
              <w:t>6</w:t>
            </w:r>
            <w:r w:rsidRPr="000105D5">
              <w:rPr>
                <w:rFonts w:ascii="Times New Roman" w:hAnsi="Times New Roman"/>
                <w:b/>
                <w:sz w:val="24"/>
                <w:szCs w:val="24"/>
              </w:rPr>
              <w:t>.</w:t>
            </w:r>
          </w:p>
        </w:tc>
        <w:tc>
          <w:tcPr>
            <w:tcW w:w="0" w:type="auto"/>
            <w:vAlign w:val="center"/>
          </w:tcPr>
          <w:p w14:paraId="12DCCCF0"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Rzodkiewka biała</w:t>
            </w:r>
          </w:p>
        </w:tc>
        <w:tc>
          <w:tcPr>
            <w:tcW w:w="7588" w:type="dxa"/>
            <w:vAlign w:val="center"/>
          </w:tcPr>
          <w:p w14:paraId="3BAEE0E4"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Ś</w:t>
            </w:r>
            <w:r>
              <w:rPr>
                <w:rFonts w:ascii="Times New Roman" w:hAnsi="Times New Roman"/>
                <w:sz w:val="24"/>
                <w:szCs w:val="24"/>
              </w:rPr>
              <w:t>wieża, zdrowa</w:t>
            </w:r>
            <w:r w:rsidRPr="000105D5">
              <w:rPr>
                <w:rFonts w:ascii="Times New Roman" w:hAnsi="Times New Roman"/>
                <w:sz w:val="24"/>
                <w:szCs w:val="24"/>
              </w:rPr>
              <w:t xml:space="preserve"> (bez  oznak  gnicia,  pleśni),  czysta, niepopękana,  bez  liści,  praktycznie  wolna  od szkodników  i  uszkodzeń  przez  nich  wyrządzonych, pozbawiona  nieprawidłowej  wilgoci zewnętrznej, dostatecznie osuszona jeśli była myta; korzonek poniżej zgrubienia może być odcięty, konsystencja jędrna; niedopuszczalna zdrewniała, sparciała.</w:t>
            </w:r>
          </w:p>
        </w:tc>
      </w:tr>
      <w:tr w:rsidR="005E6D0A" w:rsidRPr="000105D5" w14:paraId="256A31A5" w14:textId="77777777" w:rsidTr="00D15789">
        <w:tc>
          <w:tcPr>
            <w:tcW w:w="0" w:type="auto"/>
            <w:vAlign w:val="center"/>
          </w:tcPr>
          <w:p w14:paraId="09D4D016" w14:textId="2854C8AF" w:rsidR="005E6D0A" w:rsidRPr="000105D5" w:rsidRDefault="005E6D0A" w:rsidP="00D15789">
            <w:pPr>
              <w:rPr>
                <w:rFonts w:ascii="Times New Roman" w:hAnsi="Times New Roman"/>
                <w:b/>
                <w:sz w:val="24"/>
                <w:szCs w:val="24"/>
              </w:rPr>
            </w:pPr>
            <w:r>
              <w:rPr>
                <w:rFonts w:ascii="Times New Roman" w:hAnsi="Times New Roman"/>
                <w:b/>
                <w:sz w:val="24"/>
                <w:szCs w:val="24"/>
              </w:rPr>
              <w:t>3</w:t>
            </w:r>
            <w:r w:rsidR="00684A3F">
              <w:rPr>
                <w:rFonts w:ascii="Times New Roman" w:hAnsi="Times New Roman"/>
                <w:b/>
                <w:sz w:val="24"/>
                <w:szCs w:val="24"/>
              </w:rPr>
              <w:t>7</w:t>
            </w:r>
            <w:r w:rsidRPr="000105D5">
              <w:rPr>
                <w:rFonts w:ascii="Times New Roman" w:hAnsi="Times New Roman"/>
                <w:b/>
                <w:sz w:val="24"/>
                <w:szCs w:val="24"/>
              </w:rPr>
              <w:t>.</w:t>
            </w:r>
          </w:p>
        </w:tc>
        <w:tc>
          <w:tcPr>
            <w:tcW w:w="0" w:type="auto"/>
            <w:vAlign w:val="center"/>
          </w:tcPr>
          <w:p w14:paraId="443F93E4"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Sałata lodowa</w:t>
            </w:r>
          </w:p>
        </w:tc>
        <w:tc>
          <w:tcPr>
            <w:tcW w:w="7588" w:type="dxa"/>
            <w:vAlign w:val="center"/>
          </w:tcPr>
          <w:p w14:paraId="561958A2"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Sałaty w tej klasie powinny być dobrej jakości i powinny posiadać cechy charakterystyczne dl</w:t>
            </w:r>
            <w:r>
              <w:rPr>
                <w:rFonts w:ascii="Times New Roman" w:hAnsi="Times New Roman"/>
                <w:sz w:val="24"/>
                <w:szCs w:val="24"/>
              </w:rPr>
              <w:t xml:space="preserve">a odmiany lub typu handlowego; </w:t>
            </w:r>
            <w:r w:rsidRPr="000105D5">
              <w:rPr>
                <w:rFonts w:ascii="Times New Roman" w:hAnsi="Times New Roman"/>
                <w:sz w:val="24"/>
                <w:szCs w:val="24"/>
              </w:rPr>
              <w:t xml:space="preserve">sałaty powinny być: − dobrze </w:t>
            </w:r>
            <w:r>
              <w:rPr>
                <w:rFonts w:ascii="Times New Roman" w:hAnsi="Times New Roman"/>
                <w:sz w:val="24"/>
                <w:szCs w:val="24"/>
              </w:rPr>
              <w:t xml:space="preserve">wykształcone, zwarte, </w:t>
            </w:r>
            <w:r w:rsidRPr="000105D5">
              <w:rPr>
                <w:rFonts w:ascii="Times New Roman" w:hAnsi="Times New Roman"/>
                <w:sz w:val="24"/>
                <w:szCs w:val="24"/>
              </w:rPr>
              <w:t xml:space="preserve">bez uszkodzeń lub zmian wpływających na </w:t>
            </w:r>
            <w:r>
              <w:rPr>
                <w:rFonts w:ascii="Times New Roman" w:hAnsi="Times New Roman"/>
                <w:sz w:val="24"/>
                <w:szCs w:val="24"/>
              </w:rPr>
              <w:t xml:space="preserve">ich przydatność do spożycia, </w:t>
            </w:r>
            <w:r w:rsidRPr="000105D5">
              <w:rPr>
                <w:rFonts w:ascii="Times New Roman" w:hAnsi="Times New Roman"/>
                <w:sz w:val="24"/>
                <w:szCs w:val="24"/>
              </w:rPr>
              <w:t>powinny mieć pojedynczą</w:t>
            </w:r>
            <w:r>
              <w:rPr>
                <w:rFonts w:ascii="Times New Roman" w:hAnsi="Times New Roman"/>
                <w:sz w:val="24"/>
                <w:szCs w:val="24"/>
              </w:rPr>
              <w:t xml:space="preserve">, dobrze wykształconą główkę, </w:t>
            </w:r>
            <w:r w:rsidRPr="000105D5">
              <w:rPr>
                <w:rFonts w:ascii="Times New Roman" w:hAnsi="Times New Roman"/>
                <w:sz w:val="24"/>
                <w:szCs w:val="24"/>
              </w:rPr>
              <w:t xml:space="preserve">całe, zdrowe; nie dopuszcza się sałat z objawami gnicia lub takiego zepsucia, które czynią je niezdatnymi do spożycia, czyste i oczyszczone z zewnętrznych liści tj. praktycznie wolne od pozostałości </w:t>
            </w:r>
            <w:r w:rsidRPr="000105D5">
              <w:rPr>
                <w:rFonts w:ascii="Times New Roman" w:hAnsi="Times New Roman"/>
                <w:sz w:val="24"/>
                <w:szCs w:val="24"/>
              </w:rPr>
              <w:lastRenderedPageBreak/>
              <w:t>ziemi lub innego podłoża oraz jakichkolwiek widoc</w:t>
            </w:r>
            <w:r>
              <w:rPr>
                <w:rFonts w:ascii="Times New Roman" w:hAnsi="Times New Roman"/>
                <w:sz w:val="24"/>
                <w:szCs w:val="24"/>
              </w:rPr>
              <w:t xml:space="preserve">znych zanieczyszczeń obcych, </w:t>
            </w:r>
            <w:r w:rsidRPr="000105D5">
              <w:rPr>
                <w:rFonts w:ascii="Times New Roman" w:hAnsi="Times New Roman"/>
                <w:sz w:val="24"/>
                <w:szCs w:val="24"/>
              </w:rPr>
              <w:t>niezwiędnięte, praktycznie wolne od szkodników i uszkodzeń spowodowanych przez s</w:t>
            </w:r>
            <w:r>
              <w:rPr>
                <w:rFonts w:ascii="Times New Roman" w:hAnsi="Times New Roman"/>
                <w:sz w:val="24"/>
                <w:szCs w:val="24"/>
              </w:rPr>
              <w:t xml:space="preserve">zkodniki </w:t>
            </w:r>
            <w:r w:rsidRPr="000105D5">
              <w:rPr>
                <w:rFonts w:ascii="Times New Roman" w:hAnsi="Times New Roman"/>
                <w:sz w:val="24"/>
                <w:szCs w:val="24"/>
              </w:rPr>
              <w:t>bez nadmiernego zawilgocenia powierzchniowego, − bez obcych zapachów i/lub smaków.  Korzenie powinny być przycięte tuż przy nasadzie liści zewnętrznych, a przycięcie powinno być czyste, powinny być prawidłowo rozwinięte o minimalnej wadze 300 g. Sałata powinna być pakowana w folię</w:t>
            </w:r>
          </w:p>
        </w:tc>
      </w:tr>
      <w:tr w:rsidR="005E6D0A" w:rsidRPr="000105D5" w14:paraId="01BF93D3" w14:textId="77777777" w:rsidTr="00D15789">
        <w:tc>
          <w:tcPr>
            <w:tcW w:w="0" w:type="auto"/>
            <w:vAlign w:val="center"/>
          </w:tcPr>
          <w:p w14:paraId="75FF44E7" w14:textId="3D571A54" w:rsidR="005E6D0A" w:rsidRPr="000105D5" w:rsidRDefault="00E026CA" w:rsidP="00D15789">
            <w:pPr>
              <w:rPr>
                <w:rFonts w:ascii="Times New Roman" w:hAnsi="Times New Roman"/>
                <w:b/>
                <w:sz w:val="24"/>
                <w:szCs w:val="24"/>
              </w:rPr>
            </w:pPr>
            <w:r>
              <w:rPr>
                <w:rFonts w:ascii="Times New Roman" w:hAnsi="Times New Roman"/>
                <w:b/>
                <w:sz w:val="24"/>
                <w:szCs w:val="24"/>
              </w:rPr>
              <w:lastRenderedPageBreak/>
              <w:t>3</w:t>
            </w:r>
            <w:r w:rsidR="00684A3F">
              <w:rPr>
                <w:rFonts w:ascii="Times New Roman" w:hAnsi="Times New Roman"/>
                <w:b/>
                <w:sz w:val="24"/>
                <w:szCs w:val="24"/>
              </w:rPr>
              <w:t>8</w:t>
            </w:r>
            <w:r w:rsidR="005E6D0A" w:rsidRPr="000105D5">
              <w:rPr>
                <w:rFonts w:ascii="Times New Roman" w:hAnsi="Times New Roman"/>
                <w:b/>
                <w:sz w:val="24"/>
                <w:szCs w:val="24"/>
              </w:rPr>
              <w:t>.</w:t>
            </w:r>
          </w:p>
        </w:tc>
        <w:tc>
          <w:tcPr>
            <w:tcW w:w="0" w:type="auto"/>
            <w:vAlign w:val="center"/>
          </w:tcPr>
          <w:p w14:paraId="5D035A70"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Sałata zielona</w:t>
            </w:r>
          </w:p>
        </w:tc>
        <w:tc>
          <w:tcPr>
            <w:tcW w:w="7588" w:type="dxa"/>
            <w:vAlign w:val="center"/>
          </w:tcPr>
          <w:p w14:paraId="64B152BA" w14:textId="77777777" w:rsidR="005E6D0A" w:rsidRPr="000105D5" w:rsidRDefault="005E6D0A" w:rsidP="00D15789">
            <w:pPr>
              <w:rPr>
                <w:rFonts w:ascii="Times New Roman" w:hAnsi="Times New Roman"/>
                <w:sz w:val="24"/>
                <w:szCs w:val="24"/>
              </w:rPr>
            </w:pPr>
            <w:r>
              <w:rPr>
                <w:rFonts w:ascii="Times New Roman" w:hAnsi="Times New Roman"/>
                <w:sz w:val="24"/>
                <w:szCs w:val="24"/>
              </w:rPr>
              <w:t xml:space="preserve">Sałata powinna być: </w:t>
            </w:r>
            <w:r w:rsidRPr="000105D5">
              <w:rPr>
                <w:rFonts w:ascii="Times New Roman" w:hAnsi="Times New Roman"/>
                <w:sz w:val="24"/>
                <w:szCs w:val="24"/>
              </w:rPr>
              <w:t>świeża, jędrna, czysta, cała, zdrowa (bez oznak gnicia, śladów pleśni), odpowiednio ukształtowana, wolna od szkodników oraz uszkodzeń spowodowanych przez choroby i szkodniki, pozbawiona nieprawidłowej wilgoci zewnętrznej, bez pędów nasiennych; korzenie powinny być odcięte blisko u podstawy liści zewnętrznych, a miejsce cięcia powinno być czyste; Jednolite w opakowaniu pod względem pochodzenia,</w:t>
            </w:r>
            <w:r>
              <w:rPr>
                <w:rFonts w:ascii="Times New Roman" w:hAnsi="Times New Roman"/>
                <w:sz w:val="24"/>
                <w:szCs w:val="24"/>
              </w:rPr>
              <w:t xml:space="preserve"> odmiany, jakości i wielkości; </w:t>
            </w:r>
            <w:r w:rsidRPr="000105D5">
              <w:rPr>
                <w:rFonts w:ascii="Times New Roman" w:hAnsi="Times New Roman"/>
                <w:sz w:val="24"/>
                <w:szCs w:val="24"/>
              </w:rPr>
              <w:t>Okres przydatności do spożycia sałaty deklarowany przez producenta powinien wynosić nie mniej niż 3 dni od daty dostawy do magazynu odbiorcy;  Sałaty powinny być prawidłowo rozwinięte, powinny mieć pojedynczą, dobrze wykształconą główkę o wadze od 200 – 250g. W każdym opakowaniu sałaty powinny być jednolite, tj. tego samego pochodzenia, tej samej odmiany lub typu handlowego, jakości i wielkości.</w:t>
            </w:r>
          </w:p>
        </w:tc>
      </w:tr>
      <w:tr w:rsidR="005E6D0A" w:rsidRPr="000105D5" w14:paraId="44388C87" w14:textId="77777777" w:rsidTr="00D15789">
        <w:tc>
          <w:tcPr>
            <w:tcW w:w="0" w:type="auto"/>
            <w:vAlign w:val="center"/>
          </w:tcPr>
          <w:p w14:paraId="2D96A87F" w14:textId="6A1D85E2" w:rsidR="005E6D0A" w:rsidRPr="000105D5" w:rsidRDefault="00684A3F" w:rsidP="00D15789">
            <w:pPr>
              <w:rPr>
                <w:rFonts w:ascii="Times New Roman" w:hAnsi="Times New Roman"/>
                <w:b/>
                <w:sz w:val="24"/>
                <w:szCs w:val="24"/>
              </w:rPr>
            </w:pPr>
            <w:r>
              <w:rPr>
                <w:rFonts w:ascii="Times New Roman" w:hAnsi="Times New Roman"/>
                <w:b/>
                <w:sz w:val="24"/>
                <w:szCs w:val="24"/>
              </w:rPr>
              <w:t>39</w:t>
            </w:r>
            <w:r w:rsidR="005E6D0A" w:rsidRPr="000105D5">
              <w:rPr>
                <w:rFonts w:ascii="Times New Roman" w:hAnsi="Times New Roman"/>
                <w:b/>
                <w:sz w:val="24"/>
                <w:szCs w:val="24"/>
              </w:rPr>
              <w:t>.</w:t>
            </w:r>
          </w:p>
        </w:tc>
        <w:tc>
          <w:tcPr>
            <w:tcW w:w="0" w:type="auto"/>
            <w:vAlign w:val="center"/>
          </w:tcPr>
          <w:p w14:paraId="07CAD560"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Seler korzeń</w:t>
            </w:r>
          </w:p>
        </w:tc>
        <w:tc>
          <w:tcPr>
            <w:tcW w:w="7588" w:type="dxa"/>
            <w:vAlign w:val="center"/>
          </w:tcPr>
          <w:p w14:paraId="0B688810"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Produkt pierwszego gatunku, czy</w:t>
            </w:r>
            <w:r>
              <w:rPr>
                <w:rFonts w:ascii="Times New Roman" w:hAnsi="Times New Roman"/>
                <w:sz w:val="24"/>
                <w:szCs w:val="24"/>
              </w:rPr>
              <w:t>sty, zdrowy, świeży, suchy, bez</w:t>
            </w:r>
            <w:r w:rsidRPr="000105D5">
              <w:rPr>
                <w:rFonts w:ascii="Times New Roman" w:hAnsi="Times New Roman"/>
                <w:sz w:val="24"/>
                <w:szCs w:val="24"/>
              </w:rPr>
              <w:t xml:space="preserve"> korzeni i śladów uszkodzeń mechanicznych, wolny od szkodników</w:t>
            </w:r>
            <w:r>
              <w:rPr>
                <w:rFonts w:ascii="Times New Roman" w:hAnsi="Times New Roman"/>
                <w:sz w:val="24"/>
                <w:szCs w:val="24"/>
              </w:rPr>
              <w:t xml:space="preserve"> od </w:t>
            </w:r>
            <w:r w:rsidRPr="000105D5">
              <w:rPr>
                <w:rFonts w:ascii="Times New Roman" w:hAnsi="Times New Roman"/>
                <w:sz w:val="24"/>
                <w:szCs w:val="24"/>
              </w:rPr>
              <w:t>i</w:t>
            </w:r>
            <w:r>
              <w:rPr>
                <w:rFonts w:ascii="Times New Roman" w:hAnsi="Times New Roman"/>
                <w:sz w:val="24"/>
                <w:szCs w:val="24"/>
              </w:rPr>
              <w:t>ch</w:t>
            </w:r>
            <w:r w:rsidRPr="000105D5">
              <w:rPr>
                <w:rFonts w:ascii="Times New Roman" w:hAnsi="Times New Roman"/>
                <w:sz w:val="24"/>
                <w:szCs w:val="24"/>
              </w:rPr>
              <w:t xml:space="preserve"> uszkodzeń przez nich wyrządzonych.</w:t>
            </w:r>
          </w:p>
        </w:tc>
      </w:tr>
      <w:tr w:rsidR="005E6D0A" w:rsidRPr="000105D5" w14:paraId="2EF8D376" w14:textId="77777777" w:rsidTr="00D15789">
        <w:tc>
          <w:tcPr>
            <w:tcW w:w="0" w:type="auto"/>
            <w:vAlign w:val="center"/>
          </w:tcPr>
          <w:p w14:paraId="4873F228" w14:textId="444139BD" w:rsidR="005E6D0A" w:rsidRPr="000105D5" w:rsidRDefault="005A7BF1" w:rsidP="00D15789">
            <w:pPr>
              <w:rPr>
                <w:rFonts w:ascii="Times New Roman" w:hAnsi="Times New Roman"/>
                <w:b/>
                <w:sz w:val="24"/>
                <w:szCs w:val="24"/>
              </w:rPr>
            </w:pPr>
            <w:r>
              <w:rPr>
                <w:rFonts w:ascii="Times New Roman" w:hAnsi="Times New Roman"/>
                <w:b/>
                <w:sz w:val="24"/>
                <w:szCs w:val="24"/>
              </w:rPr>
              <w:t>4</w:t>
            </w:r>
            <w:r w:rsidR="00684A3F">
              <w:rPr>
                <w:rFonts w:ascii="Times New Roman" w:hAnsi="Times New Roman"/>
                <w:b/>
                <w:sz w:val="24"/>
                <w:szCs w:val="24"/>
              </w:rPr>
              <w:t>0</w:t>
            </w:r>
            <w:r w:rsidR="005E6D0A" w:rsidRPr="000105D5">
              <w:rPr>
                <w:rFonts w:ascii="Times New Roman" w:hAnsi="Times New Roman"/>
                <w:b/>
                <w:sz w:val="24"/>
                <w:szCs w:val="24"/>
              </w:rPr>
              <w:t>.</w:t>
            </w:r>
          </w:p>
        </w:tc>
        <w:tc>
          <w:tcPr>
            <w:tcW w:w="0" w:type="auto"/>
            <w:vAlign w:val="center"/>
          </w:tcPr>
          <w:p w14:paraId="231DBD94"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Szczypiorek/ cebulka zielona</w:t>
            </w:r>
          </w:p>
        </w:tc>
        <w:tc>
          <w:tcPr>
            <w:tcW w:w="7588" w:type="dxa"/>
            <w:vAlign w:val="center"/>
          </w:tcPr>
          <w:p w14:paraId="46FE9076" w14:textId="77777777" w:rsidR="005E6D0A" w:rsidRPr="000105D5" w:rsidRDefault="005E6D0A" w:rsidP="00D15789">
            <w:pPr>
              <w:rPr>
                <w:rFonts w:ascii="Times New Roman" w:hAnsi="Times New Roman"/>
                <w:sz w:val="24"/>
                <w:szCs w:val="24"/>
              </w:rPr>
            </w:pPr>
            <w:r>
              <w:rPr>
                <w:rFonts w:ascii="Times New Roman" w:hAnsi="Times New Roman"/>
                <w:sz w:val="24"/>
                <w:szCs w:val="24"/>
              </w:rPr>
              <w:t xml:space="preserve">Świeży, zdrowy (bez oznak </w:t>
            </w:r>
            <w:r w:rsidRPr="000105D5">
              <w:rPr>
                <w:rFonts w:ascii="Times New Roman" w:hAnsi="Times New Roman"/>
                <w:sz w:val="24"/>
                <w:szCs w:val="24"/>
              </w:rPr>
              <w:t>pleśni,  gnicia  lub  zaparzenia),  bez plam, pożółkłych i zaschniętych części, pędów kwiatostanowych i innych  zanieczyszczeń  obcych  (części  traw,  chwastów),    czysty, wolny od szkodników i uszkodzeń przez nich wyrządzonych; dopuszczalne jest nieznaczne zwiędnięcie, ale bez zmiany barwy pod warunkiem, że nie wpływa to na pogorszenie jakości i przydatności do spożycia produktu. Jednolity w opakowaniu pod względem pochodzenia, odmiany, jakości, barwy. Szczypior należy wiązać w pęczki o masie nie mniejszej niż 30g.</w:t>
            </w:r>
          </w:p>
        </w:tc>
      </w:tr>
      <w:tr w:rsidR="005E6D0A" w:rsidRPr="000105D5" w14:paraId="31D329CA" w14:textId="77777777" w:rsidTr="00D15789">
        <w:tc>
          <w:tcPr>
            <w:tcW w:w="0" w:type="auto"/>
            <w:vAlign w:val="center"/>
          </w:tcPr>
          <w:p w14:paraId="1AD5327B" w14:textId="58021E89" w:rsidR="005E6D0A" w:rsidRPr="000105D5" w:rsidRDefault="005E6D0A" w:rsidP="00D15789">
            <w:pPr>
              <w:rPr>
                <w:rFonts w:ascii="Times New Roman" w:hAnsi="Times New Roman"/>
                <w:b/>
                <w:sz w:val="24"/>
                <w:szCs w:val="24"/>
              </w:rPr>
            </w:pPr>
            <w:r>
              <w:rPr>
                <w:rFonts w:ascii="Times New Roman" w:hAnsi="Times New Roman"/>
                <w:b/>
                <w:sz w:val="24"/>
                <w:szCs w:val="24"/>
              </w:rPr>
              <w:t>4</w:t>
            </w:r>
            <w:r w:rsidR="00684A3F">
              <w:rPr>
                <w:rFonts w:ascii="Times New Roman" w:hAnsi="Times New Roman"/>
                <w:b/>
                <w:sz w:val="24"/>
                <w:szCs w:val="24"/>
              </w:rPr>
              <w:t>1</w:t>
            </w:r>
            <w:r w:rsidRPr="000105D5">
              <w:rPr>
                <w:rFonts w:ascii="Times New Roman" w:hAnsi="Times New Roman"/>
                <w:b/>
                <w:sz w:val="24"/>
                <w:szCs w:val="24"/>
              </w:rPr>
              <w:t>.</w:t>
            </w:r>
          </w:p>
        </w:tc>
        <w:tc>
          <w:tcPr>
            <w:tcW w:w="0" w:type="auto"/>
            <w:vAlign w:val="center"/>
          </w:tcPr>
          <w:p w14:paraId="7FFE5FA3"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Śliwki</w:t>
            </w:r>
          </w:p>
        </w:tc>
        <w:tc>
          <w:tcPr>
            <w:tcW w:w="7588" w:type="dxa"/>
            <w:vAlign w:val="center"/>
          </w:tcPr>
          <w:p w14:paraId="5CA7F0F1" w14:textId="77777777" w:rsidR="005E6D0A" w:rsidRPr="000105D5" w:rsidRDefault="005E6D0A" w:rsidP="00D15789">
            <w:pPr>
              <w:rPr>
                <w:rFonts w:ascii="Times New Roman" w:hAnsi="Times New Roman"/>
                <w:sz w:val="24"/>
                <w:szCs w:val="24"/>
              </w:rPr>
            </w:pPr>
            <w:r>
              <w:rPr>
                <w:rFonts w:ascii="Times New Roman" w:hAnsi="Times New Roman"/>
                <w:sz w:val="24"/>
                <w:szCs w:val="24"/>
              </w:rPr>
              <w:t xml:space="preserve">Świeże, typu </w:t>
            </w:r>
            <w:r w:rsidRPr="000105D5">
              <w:rPr>
                <w:rFonts w:ascii="Times New Roman" w:hAnsi="Times New Roman"/>
                <w:sz w:val="24"/>
                <w:szCs w:val="24"/>
              </w:rPr>
              <w:t>węgierka, owoc średnio miękki, dojrzały,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5E6D0A" w:rsidRPr="000105D5" w14:paraId="0C6FBC8E" w14:textId="77777777" w:rsidTr="00D15789">
        <w:tc>
          <w:tcPr>
            <w:tcW w:w="0" w:type="auto"/>
            <w:vAlign w:val="center"/>
          </w:tcPr>
          <w:p w14:paraId="5D617FB7" w14:textId="7A84CEC8" w:rsidR="005E6D0A" w:rsidRPr="000105D5" w:rsidRDefault="005E6D0A" w:rsidP="00D15789">
            <w:pPr>
              <w:rPr>
                <w:rFonts w:ascii="Times New Roman" w:hAnsi="Times New Roman"/>
                <w:b/>
                <w:sz w:val="24"/>
                <w:szCs w:val="24"/>
              </w:rPr>
            </w:pPr>
            <w:r>
              <w:rPr>
                <w:rFonts w:ascii="Times New Roman" w:hAnsi="Times New Roman"/>
                <w:b/>
                <w:sz w:val="24"/>
                <w:szCs w:val="24"/>
              </w:rPr>
              <w:t>4</w:t>
            </w:r>
            <w:r w:rsidR="00684A3F">
              <w:rPr>
                <w:rFonts w:ascii="Times New Roman" w:hAnsi="Times New Roman"/>
                <w:b/>
                <w:sz w:val="24"/>
                <w:szCs w:val="24"/>
              </w:rPr>
              <w:t>2</w:t>
            </w:r>
            <w:r w:rsidRPr="000105D5">
              <w:rPr>
                <w:rFonts w:ascii="Times New Roman" w:hAnsi="Times New Roman"/>
                <w:b/>
                <w:sz w:val="24"/>
                <w:szCs w:val="24"/>
              </w:rPr>
              <w:t>.</w:t>
            </w:r>
          </w:p>
        </w:tc>
        <w:tc>
          <w:tcPr>
            <w:tcW w:w="0" w:type="auto"/>
            <w:vAlign w:val="center"/>
          </w:tcPr>
          <w:p w14:paraId="006D7F0E"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Truskawki</w:t>
            </w:r>
          </w:p>
        </w:tc>
        <w:tc>
          <w:tcPr>
            <w:tcW w:w="7588" w:type="dxa"/>
            <w:vAlign w:val="center"/>
          </w:tcPr>
          <w:p w14:paraId="03AFDAF6"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Świeże, o barwie mocno czerwonej, słodkie,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 pochodzenia krajowego.</w:t>
            </w:r>
          </w:p>
        </w:tc>
      </w:tr>
      <w:tr w:rsidR="005E6D0A" w:rsidRPr="000105D5" w14:paraId="72230EBE" w14:textId="77777777" w:rsidTr="00D15789">
        <w:tc>
          <w:tcPr>
            <w:tcW w:w="0" w:type="auto"/>
            <w:vAlign w:val="center"/>
          </w:tcPr>
          <w:p w14:paraId="35A14080" w14:textId="4CC74AB8" w:rsidR="005E6D0A" w:rsidRPr="000105D5" w:rsidRDefault="005E6D0A" w:rsidP="00D15789">
            <w:pPr>
              <w:rPr>
                <w:rFonts w:ascii="Times New Roman" w:hAnsi="Times New Roman"/>
                <w:b/>
                <w:sz w:val="24"/>
                <w:szCs w:val="24"/>
              </w:rPr>
            </w:pPr>
            <w:r>
              <w:rPr>
                <w:rFonts w:ascii="Times New Roman" w:hAnsi="Times New Roman"/>
                <w:b/>
                <w:sz w:val="24"/>
                <w:szCs w:val="24"/>
              </w:rPr>
              <w:t>4</w:t>
            </w:r>
            <w:r w:rsidR="00684A3F">
              <w:rPr>
                <w:rFonts w:ascii="Times New Roman" w:hAnsi="Times New Roman"/>
                <w:b/>
                <w:sz w:val="24"/>
                <w:szCs w:val="24"/>
              </w:rPr>
              <w:t>3</w:t>
            </w:r>
            <w:r w:rsidRPr="000105D5">
              <w:rPr>
                <w:rFonts w:ascii="Times New Roman" w:hAnsi="Times New Roman"/>
                <w:b/>
                <w:sz w:val="24"/>
                <w:szCs w:val="24"/>
              </w:rPr>
              <w:t>.</w:t>
            </w:r>
          </w:p>
        </w:tc>
        <w:tc>
          <w:tcPr>
            <w:tcW w:w="0" w:type="auto"/>
            <w:vAlign w:val="center"/>
          </w:tcPr>
          <w:p w14:paraId="06344FD1"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Ziemniaki</w:t>
            </w:r>
          </w:p>
        </w:tc>
        <w:tc>
          <w:tcPr>
            <w:tcW w:w="7588" w:type="dxa"/>
            <w:vAlign w:val="center"/>
          </w:tcPr>
          <w:p w14:paraId="1FE6BE66" w14:textId="77777777" w:rsidR="005E6D0A" w:rsidRPr="000105D5" w:rsidRDefault="005E6D0A" w:rsidP="00D15789">
            <w:pPr>
              <w:rPr>
                <w:rFonts w:ascii="Times New Roman" w:hAnsi="Times New Roman"/>
                <w:sz w:val="24"/>
                <w:szCs w:val="24"/>
              </w:rPr>
            </w:pPr>
            <w:r w:rsidRPr="000105D5">
              <w:rPr>
                <w:rFonts w:ascii="Times New Roman" w:hAnsi="Times New Roman"/>
                <w:sz w:val="24"/>
                <w:szCs w:val="24"/>
              </w:rPr>
              <w:t>Produkt pierwszego gatunku, zdrowe,  czyste, suche,  jedno odmianowe, o kształcie typowym dla danej odmiany, o dobrym smaku,  bez śladów uszkodzeń mechanicznych, wolny od szkodników od  i uszkodzeń przez nich wyrządzonych.</w:t>
            </w:r>
          </w:p>
        </w:tc>
      </w:tr>
      <w:tr w:rsidR="005E6D0A" w:rsidRPr="000105D5" w14:paraId="609DA2C4" w14:textId="77777777" w:rsidTr="00D15789">
        <w:tc>
          <w:tcPr>
            <w:tcW w:w="0" w:type="auto"/>
            <w:vAlign w:val="center"/>
          </w:tcPr>
          <w:p w14:paraId="45F977FF" w14:textId="17A350A3" w:rsidR="005E6D0A" w:rsidRDefault="005E6D0A" w:rsidP="00D15789">
            <w:pPr>
              <w:rPr>
                <w:rFonts w:ascii="Times New Roman" w:hAnsi="Times New Roman"/>
                <w:b/>
                <w:sz w:val="24"/>
                <w:szCs w:val="24"/>
              </w:rPr>
            </w:pPr>
            <w:r>
              <w:rPr>
                <w:rFonts w:ascii="Times New Roman" w:hAnsi="Times New Roman"/>
                <w:b/>
                <w:sz w:val="24"/>
                <w:szCs w:val="24"/>
              </w:rPr>
              <w:t>4</w:t>
            </w:r>
            <w:r w:rsidR="00684A3F">
              <w:rPr>
                <w:rFonts w:ascii="Times New Roman" w:hAnsi="Times New Roman"/>
                <w:b/>
                <w:sz w:val="24"/>
                <w:szCs w:val="24"/>
              </w:rPr>
              <w:t>4</w:t>
            </w:r>
            <w:r w:rsidR="005F46DC">
              <w:rPr>
                <w:rFonts w:ascii="Times New Roman" w:hAnsi="Times New Roman"/>
                <w:b/>
                <w:sz w:val="24"/>
                <w:szCs w:val="24"/>
              </w:rPr>
              <w:t>.</w:t>
            </w:r>
          </w:p>
        </w:tc>
        <w:tc>
          <w:tcPr>
            <w:tcW w:w="0" w:type="auto"/>
            <w:vAlign w:val="center"/>
          </w:tcPr>
          <w:p w14:paraId="0E7D5DE9" w14:textId="77777777" w:rsidR="005E6D0A" w:rsidRPr="000105D5" w:rsidRDefault="005E6D0A" w:rsidP="00D15789">
            <w:pPr>
              <w:rPr>
                <w:rFonts w:ascii="Times New Roman" w:hAnsi="Times New Roman"/>
                <w:sz w:val="24"/>
                <w:szCs w:val="24"/>
              </w:rPr>
            </w:pPr>
            <w:r>
              <w:rPr>
                <w:rFonts w:ascii="Times New Roman" w:hAnsi="Times New Roman"/>
                <w:sz w:val="24"/>
                <w:szCs w:val="24"/>
              </w:rPr>
              <w:t>Ziemniaki młode</w:t>
            </w:r>
          </w:p>
        </w:tc>
        <w:tc>
          <w:tcPr>
            <w:tcW w:w="7588" w:type="dxa"/>
            <w:vAlign w:val="center"/>
          </w:tcPr>
          <w:p w14:paraId="7A88792D" w14:textId="77777777" w:rsidR="005E6D0A" w:rsidRPr="000105D5" w:rsidRDefault="005E6D0A" w:rsidP="00D15789">
            <w:pPr>
              <w:rPr>
                <w:rFonts w:ascii="Times New Roman" w:hAnsi="Times New Roman"/>
                <w:sz w:val="24"/>
                <w:szCs w:val="24"/>
              </w:rPr>
            </w:pPr>
            <w:r>
              <w:rPr>
                <w:rFonts w:ascii="Times New Roman" w:hAnsi="Times New Roman"/>
                <w:sz w:val="24"/>
                <w:szCs w:val="24"/>
              </w:rPr>
              <w:t>P</w:t>
            </w:r>
            <w:r w:rsidRPr="009164DE">
              <w:rPr>
                <w:rFonts w:ascii="Times New Roman" w:hAnsi="Times New Roman"/>
                <w:sz w:val="24"/>
                <w:szCs w:val="24"/>
              </w:rPr>
              <w:t>rodukt pierwszego gatunku, zdrowe,  czyste, suche,  jedno odmianowe, o kształcie typowym dla danej odmiany, o dobrym smaku,  bez śladów uszkodzeń mechanicznych, wolny od szkodników od  i uszkodzeń przez nich wyrządzonych.</w:t>
            </w:r>
          </w:p>
        </w:tc>
      </w:tr>
    </w:tbl>
    <w:p w14:paraId="3FB42089" w14:textId="77777777" w:rsidR="005E6D0A" w:rsidRPr="00A1497C" w:rsidRDefault="005E6D0A" w:rsidP="00A1497C">
      <w:pPr>
        <w:spacing w:after="0" w:line="240" w:lineRule="auto"/>
        <w:jc w:val="center"/>
        <w:rPr>
          <w:rFonts w:ascii="Times New Roman" w:hAnsi="Times New Roman"/>
          <w:b/>
          <w:sz w:val="24"/>
          <w:szCs w:val="24"/>
        </w:rPr>
      </w:pPr>
    </w:p>
    <w:p w14:paraId="1AB21CE1" w14:textId="77777777" w:rsidR="00666417" w:rsidRPr="00E56F73" w:rsidRDefault="00666417" w:rsidP="00666417">
      <w:pPr>
        <w:spacing w:after="0"/>
        <w:rPr>
          <w:vanish/>
        </w:rPr>
      </w:pPr>
    </w:p>
    <w:p w14:paraId="3E0A93C5" w14:textId="77777777" w:rsidR="003952C1" w:rsidRDefault="003952C1" w:rsidP="003952C1">
      <w:pPr>
        <w:pStyle w:val="Tekstpodstawowywcity"/>
        <w:spacing w:after="0" w:line="240" w:lineRule="auto"/>
        <w:ind w:left="0"/>
        <w:jc w:val="both"/>
        <w:rPr>
          <w:rFonts w:ascii="Times New Roman" w:hAnsi="Times New Roman"/>
          <w:b/>
          <w:sz w:val="24"/>
          <w:szCs w:val="24"/>
        </w:rPr>
      </w:pPr>
      <w:r w:rsidRPr="0011600E">
        <w:rPr>
          <w:rFonts w:ascii="Times New Roman" w:hAnsi="Times New Roman"/>
          <w:b/>
          <w:sz w:val="24"/>
          <w:szCs w:val="24"/>
        </w:rPr>
        <w:t>Dostarczone warzywa i owoce muszą być świeże niemrożone, niepakowane hermetycznie w folię lub inne materiały o podobnych właściwościach.</w:t>
      </w:r>
    </w:p>
    <w:p w14:paraId="36D3B09A" w14:textId="77777777" w:rsidR="003952C1" w:rsidRDefault="003952C1" w:rsidP="003952C1">
      <w:pPr>
        <w:pStyle w:val="Tekstpodstawowywcity"/>
        <w:spacing w:after="0" w:line="240" w:lineRule="auto"/>
        <w:ind w:left="0"/>
        <w:jc w:val="both"/>
        <w:rPr>
          <w:rFonts w:ascii="Times New Roman" w:hAnsi="Times New Roman"/>
          <w:b/>
          <w:sz w:val="24"/>
          <w:szCs w:val="24"/>
        </w:rPr>
      </w:pPr>
    </w:p>
    <w:p w14:paraId="722ADB16" w14:textId="77777777" w:rsidR="003952C1" w:rsidRDefault="003952C1" w:rsidP="003952C1">
      <w:pPr>
        <w:pStyle w:val="Tekstpodstawowywcity"/>
        <w:spacing w:after="0" w:line="240" w:lineRule="auto"/>
        <w:ind w:left="0"/>
        <w:jc w:val="both"/>
        <w:rPr>
          <w:rFonts w:ascii="Times New Roman" w:hAnsi="Times New Roman"/>
          <w:b/>
          <w:sz w:val="24"/>
          <w:szCs w:val="24"/>
        </w:rPr>
      </w:pPr>
      <w:r>
        <w:rPr>
          <w:rFonts w:ascii="Times New Roman" w:hAnsi="Times New Roman"/>
          <w:b/>
          <w:sz w:val="24"/>
          <w:szCs w:val="24"/>
        </w:rPr>
        <w:t>Dostawa warzyw do godziny 7.15</w:t>
      </w:r>
    </w:p>
    <w:p w14:paraId="7123BE58" w14:textId="77777777" w:rsidR="003952C1" w:rsidRPr="0011600E" w:rsidRDefault="003952C1" w:rsidP="003952C1">
      <w:pPr>
        <w:pStyle w:val="Tekstpodstawowywcity"/>
        <w:spacing w:after="0" w:line="240" w:lineRule="auto"/>
        <w:ind w:left="0"/>
        <w:jc w:val="both"/>
        <w:rPr>
          <w:rFonts w:ascii="Times New Roman" w:hAnsi="Times New Roman"/>
          <w:b/>
          <w:sz w:val="24"/>
          <w:szCs w:val="24"/>
        </w:rPr>
      </w:pPr>
    </w:p>
    <w:p w14:paraId="034A30C8" w14:textId="77777777" w:rsidR="003952C1" w:rsidRDefault="003952C1" w:rsidP="003952C1">
      <w:pPr>
        <w:pStyle w:val="Tekstpodstawowywcity"/>
        <w:spacing w:after="0" w:line="240" w:lineRule="auto"/>
        <w:ind w:left="0"/>
        <w:jc w:val="both"/>
        <w:rPr>
          <w:rFonts w:ascii="Times New Roman" w:hAnsi="Times New Roman"/>
          <w:b/>
          <w:sz w:val="24"/>
          <w:szCs w:val="24"/>
        </w:rPr>
      </w:pPr>
      <w:r w:rsidRPr="0011600E">
        <w:rPr>
          <w:rFonts w:ascii="Times New Roman" w:hAnsi="Times New Roman"/>
          <w:b/>
          <w:sz w:val="24"/>
          <w:szCs w:val="24"/>
        </w:rPr>
        <w:t>Termin przydatności do spożycia produktów nie mniejszy niż 7 od dnia dostawy.</w:t>
      </w:r>
    </w:p>
    <w:p w14:paraId="503E110B" w14:textId="77777777" w:rsidR="003952C1" w:rsidRPr="0011600E" w:rsidRDefault="003952C1" w:rsidP="003952C1">
      <w:pPr>
        <w:pStyle w:val="Tekstpodstawowywcity"/>
        <w:spacing w:after="0" w:line="240" w:lineRule="auto"/>
        <w:ind w:left="0"/>
        <w:jc w:val="both"/>
        <w:rPr>
          <w:rFonts w:ascii="Times New Roman" w:hAnsi="Times New Roman"/>
          <w:b/>
          <w:sz w:val="24"/>
          <w:szCs w:val="24"/>
        </w:rPr>
      </w:pPr>
    </w:p>
    <w:p w14:paraId="7820A92A" w14:textId="77777777" w:rsidR="003952C1" w:rsidRDefault="003952C1" w:rsidP="003952C1">
      <w:pPr>
        <w:pStyle w:val="Tekstpodstawowywcity"/>
        <w:spacing w:after="0" w:line="240" w:lineRule="auto"/>
        <w:ind w:left="0"/>
        <w:jc w:val="both"/>
        <w:rPr>
          <w:rFonts w:ascii="Times New Roman" w:hAnsi="Times New Roman"/>
          <w:b/>
          <w:sz w:val="24"/>
          <w:szCs w:val="24"/>
        </w:rPr>
      </w:pPr>
    </w:p>
    <w:p w14:paraId="18069CC2" w14:textId="61116168" w:rsidR="00A1497C" w:rsidRDefault="00A1497C" w:rsidP="00A1497C">
      <w:pPr>
        <w:spacing w:after="0" w:line="240" w:lineRule="auto"/>
        <w:jc w:val="both"/>
        <w:rPr>
          <w:rFonts w:ascii="Times New Roman" w:hAnsi="Times New Roman"/>
          <w:b/>
          <w:sz w:val="24"/>
          <w:szCs w:val="24"/>
        </w:rPr>
      </w:pPr>
      <w:r>
        <w:rPr>
          <w:rFonts w:ascii="Times New Roman" w:hAnsi="Times New Roman"/>
          <w:sz w:val="24"/>
          <w:szCs w:val="24"/>
        </w:rPr>
        <w:t>Produkty muszą spełniać wymagania określone w ustawie z dnia 25 sierpnia 2006 r o bezpieczeństwie żywności i żywienia (Dz. U. z 202</w:t>
      </w:r>
      <w:r w:rsidR="00714CAA">
        <w:rPr>
          <w:rFonts w:ascii="Times New Roman" w:hAnsi="Times New Roman"/>
          <w:sz w:val="24"/>
          <w:szCs w:val="24"/>
        </w:rPr>
        <w:t xml:space="preserve">3 </w:t>
      </w:r>
      <w:r>
        <w:rPr>
          <w:rFonts w:ascii="Times New Roman" w:hAnsi="Times New Roman"/>
          <w:sz w:val="24"/>
          <w:szCs w:val="24"/>
        </w:rPr>
        <w:t xml:space="preserve">r. poz. </w:t>
      </w:r>
      <w:r w:rsidR="00714CAA">
        <w:rPr>
          <w:rFonts w:ascii="Times New Roman" w:hAnsi="Times New Roman"/>
          <w:sz w:val="24"/>
          <w:szCs w:val="24"/>
        </w:rPr>
        <w:t>1448</w:t>
      </w:r>
      <w:r>
        <w:rPr>
          <w:rFonts w:ascii="Times New Roman" w:hAnsi="Times New Roman"/>
          <w:sz w:val="24"/>
          <w:szCs w:val="24"/>
        </w:rPr>
        <w:t xml:space="preserve">) i być oznakowany zgodnie z Rozporządzeniem Ministra Rolnictwa i Rozwoju Wsi z dnia 23.12.2014 „w sprawie znakowania poszczególnych rodzajów środków spożywczych” (Dz. U z 2015r., poz. 29 z poźn. zm.), a także wymagania określone Rozporządzeniem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Produkty muszą ponadto odpowiadać warunkom jakościowym zgodnie z obowiązującymi atestami, prawem żywnościowym oraz obowiązującymi zasadami GMP, GHP, oraz systemem HACCP, tzn. spełniać wymagania zawarte w ustawie o warunkach zdrowotnych żywności i żywienia z aktualnym terminem przydatności do spożycia. </w:t>
      </w:r>
    </w:p>
    <w:p w14:paraId="50B8728D" w14:textId="77777777" w:rsidR="00666417" w:rsidRPr="000A5B71" w:rsidRDefault="00666417" w:rsidP="00666417">
      <w:pPr>
        <w:spacing w:after="0" w:line="240" w:lineRule="auto"/>
        <w:jc w:val="center"/>
        <w:rPr>
          <w:rFonts w:ascii="Times New Roman" w:hAnsi="Times New Roman"/>
          <w:b/>
          <w:sz w:val="24"/>
          <w:szCs w:val="24"/>
        </w:rPr>
      </w:pPr>
    </w:p>
    <w:p w14:paraId="4F0F6E47" w14:textId="77777777" w:rsidR="00D076C4" w:rsidRDefault="00D076C4"/>
    <w:sectPr w:rsidR="00D076C4" w:rsidSect="00D10231">
      <w:headerReference w:type="default" r:id="rId7"/>
      <w:pgSz w:w="11906" w:h="16838"/>
      <w:pgMar w:top="851" w:right="1417"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F81A9" w14:textId="77777777" w:rsidR="00CE3513" w:rsidRDefault="00CE3513">
      <w:pPr>
        <w:spacing w:after="0" w:line="240" w:lineRule="auto"/>
      </w:pPr>
      <w:r>
        <w:separator/>
      </w:r>
    </w:p>
  </w:endnote>
  <w:endnote w:type="continuationSeparator" w:id="0">
    <w:p w14:paraId="1F627696" w14:textId="77777777" w:rsidR="00CE3513" w:rsidRDefault="00CE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2EDE9" w14:textId="77777777" w:rsidR="00CE3513" w:rsidRDefault="00CE3513">
      <w:pPr>
        <w:spacing w:after="0" w:line="240" w:lineRule="auto"/>
      </w:pPr>
      <w:r>
        <w:separator/>
      </w:r>
    </w:p>
  </w:footnote>
  <w:footnote w:type="continuationSeparator" w:id="0">
    <w:p w14:paraId="252C0E0A" w14:textId="77777777" w:rsidR="00CE3513" w:rsidRDefault="00CE3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5AEDF" w14:textId="77777777" w:rsidR="00E83FAC" w:rsidRDefault="00666417" w:rsidP="00DA3284">
    <w:pPr>
      <w:pStyle w:val="Nagwek"/>
      <w:rPr>
        <w:rFonts w:ascii="Times New Roman" w:hAnsi="Times New Roman"/>
        <w:lang w:eastAsia="pl-PL"/>
      </w:rPr>
    </w:pPr>
    <w:r w:rsidRPr="00542BC6">
      <w:rPr>
        <w:sz w:val="24"/>
        <w:szCs w:val="24"/>
        <w:lang w:eastAsia="pl-PL"/>
      </w:rPr>
      <w:t xml:space="preserve">                       </w:t>
    </w:r>
    <w:r w:rsidRPr="00542BC6">
      <w:rPr>
        <w:sz w:val="24"/>
        <w:szCs w:val="24"/>
        <w:lang w:eastAsia="pl-PL"/>
      </w:rPr>
      <w:tab/>
    </w:r>
  </w:p>
  <w:p w14:paraId="29227276" w14:textId="77777777" w:rsidR="00E83FAC" w:rsidRPr="0093121F" w:rsidRDefault="00E83FAC" w:rsidP="0093121F">
    <w:pPr>
      <w:tabs>
        <w:tab w:val="center" w:pos="4536"/>
        <w:tab w:val="right" w:pos="9072"/>
      </w:tabs>
      <w:jc w:val="center"/>
      <w:rPr>
        <w:rFonts w:ascii="Times New Roman" w:hAnsi="Times New Roman"/>
        <w:lang w:eastAsia="pl-P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A87C9A58-0DD9-459A-BA40-B67413836BCE}"/>
  </w:docVars>
  <w:rsids>
    <w:rsidRoot w:val="00C81CF6"/>
    <w:rsid w:val="0006584C"/>
    <w:rsid w:val="001B775B"/>
    <w:rsid w:val="0025311E"/>
    <w:rsid w:val="00253982"/>
    <w:rsid w:val="002B3E78"/>
    <w:rsid w:val="002D362B"/>
    <w:rsid w:val="002D4000"/>
    <w:rsid w:val="003952C1"/>
    <w:rsid w:val="00555650"/>
    <w:rsid w:val="005A2F65"/>
    <w:rsid w:val="005A7BF1"/>
    <w:rsid w:val="005E6D0A"/>
    <w:rsid w:val="005F46DC"/>
    <w:rsid w:val="00636634"/>
    <w:rsid w:val="00666417"/>
    <w:rsid w:val="00684A3F"/>
    <w:rsid w:val="00714CAA"/>
    <w:rsid w:val="007A11D2"/>
    <w:rsid w:val="008223E2"/>
    <w:rsid w:val="0098460A"/>
    <w:rsid w:val="009B7176"/>
    <w:rsid w:val="00A1497C"/>
    <w:rsid w:val="00BD4256"/>
    <w:rsid w:val="00C81CF6"/>
    <w:rsid w:val="00CE3513"/>
    <w:rsid w:val="00D076C4"/>
    <w:rsid w:val="00D20DD9"/>
    <w:rsid w:val="00D54CD8"/>
    <w:rsid w:val="00D55CDF"/>
    <w:rsid w:val="00E026CA"/>
    <w:rsid w:val="00E83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1758"/>
  <w15:docId w15:val="{1B9F6BA6-BF7B-4B33-B1E4-C9324662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41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6417"/>
    <w:pPr>
      <w:tabs>
        <w:tab w:val="center" w:pos="4536"/>
        <w:tab w:val="right" w:pos="9072"/>
      </w:tabs>
    </w:pPr>
  </w:style>
  <w:style w:type="character" w:customStyle="1" w:styleId="NagwekZnak">
    <w:name w:val="Nagłówek Znak"/>
    <w:basedOn w:val="Domylnaczcionkaakapitu"/>
    <w:link w:val="Nagwek"/>
    <w:uiPriority w:val="99"/>
    <w:rsid w:val="00666417"/>
    <w:rPr>
      <w:rFonts w:ascii="Calibri" w:eastAsia="Calibri" w:hAnsi="Calibri" w:cs="Times New Roman"/>
    </w:rPr>
  </w:style>
  <w:style w:type="paragraph" w:styleId="Tekstpodstawowywcity">
    <w:name w:val="Body Text Indent"/>
    <w:basedOn w:val="Normalny"/>
    <w:link w:val="TekstpodstawowywcityZnak"/>
    <w:uiPriority w:val="99"/>
    <w:unhideWhenUsed/>
    <w:rsid w:val="00666417"/>
    <w:pPr>
      <w:spacing w:after="120"/>
      <w:ind w:left="283"/>
    </w:pPr>
  </w:style>
  <w:style w:type="character" w:customStyle="1" w:styleId="TekstpodstawowywcityZnak">
    <w:name w:val="Tekst podstawowy wcięty Znak"/>
    <w:basedOn w:val="Domylnaczcionkaakapitu"/>
    <w:link w:val="Tekstpodstawowywcity"/>
    <w:uiPriority w:val="99"/>
    <w:rsid w:val="00666417"/>
    <w:rPr>
      <w:rFonts w:ascii="Calibri" w:eastAsia="Calibri" w:hAnsi="Calibri" w:cs="Times New Roman"/>
    </w:rPr>
  </w:style>
  <w:style w:type="paragraph" w:customStyle="1" w:styleId="TableContents">
    <w:name w:val="Table Contents"/>
    <w:basedOn w:val="Normalny"/>
    <w:rsid w:val="00666417"/>
    <w:pPr>
      <w:suppressLineNumbers/>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table" w:styleId="Tabela-Siatka">
    <w:name w:val="Table Grid"/>
    <w:basedOn w:val="Standardowy"/>
    <w:uiPriority w:val="59"/>
    <w:rsid w:val="003952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6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A87C9A58-0DD9-459A-BA40-B67413836BC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2507</Words>
  <Characters>15047</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Monika Mazgaj</cp:lastModifiedBy>
  <cp:revision>17</cp:revision>
  <dcterms:created xsi:type="dcterms:W3CDTF">2020-11-06T09:06:00Z</dcterms:created>
  <dcterms:modified xsi:type="dcterms:W3CDTF">2024-11-21T08:29:00Z</dcterms:modified>
</cp:coreProperties>
</file>