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1D21" w14:textId="17C440ED" w:rsidR="00352F24" w:rsidRPr="00802167" w:rsidRDefault="00EF603A" w:rsidP="00EF603A">
      <w:pPr>
        <w:jc w:val="center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  <w:noProof/>
        </w:rPr>
        <w:drawing>
          <wp:inline distT="0" distB="0" distL="0" distR="0" wp14:anchorId="632E259D" wp14:editId="7C65D5B1">
            <wp:extent cx="2060448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7" cy="61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91CC" w14:textId="741526CF" w:rsidR="00EF603A" w:rsidRPr="00802167" w:rsidRDefault="00EF603A" w:rsidP="00EF603A">
      <w:pPr>
        <w:jc w:val="center"/>
        <w:rPr>
          <w:rFonts w:ascii="Times New Roman" w:hAnsi="Times New Roman" w:cs="Times New Roman"/>
        </w:rPr>
      </w:pPr>
    </w:p>
    <w:p w14:paraId="1B001084" w14:textId="77777777" w:rsidR="00EF603A" w:rsidRPr="00802167" w:rsidRDefault="00EF603A" w:rsidP="00EF6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167">
        <w:rPr>
          <w:rFonts w:ascii="Times New Roman" w:hAnsi="Times New Roman" w:cs="Times New Roman"/>
          <w:b/>
          <w:bCs/>
          <w:sz w:val="28"/>
          <w:szCs w:val="28"/>
        </w:rPr>
        <w:t>SPECYFIKACJA WARUNKÓW ZAMÓWIENIA</w:t>
      </w:r>
    </w:p>
    <w:p w14:paraId="7AF97F3C" w14:textId="77777777" w:rsidR="00EF603A" w:rsidRPr="00802167" w:rsidRDefault="00EF603A" w:rsidP="00EF60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167">
        <w:rPr>
          <w:rFonts w:ascii="Times New Roman" w:hAnsi="Times New Roman" w:cs="Times New Roman"/>
          <w:bCs/>
          <w:sz w:val="24"/>
          <w:szCs w:val="24"/>
        </w:rPr>
        <w:t>w postępowaniu o udzielenie zamówienia publicznego</w:t>
      </w:r>
    </w:p>
    <w:p w14:paraId="39097BDE" w14:textId="37B8EE19" w:rsidR="00EF603A" w:rsidRPr="00802167" w:rsidRDefault="00EF603A" w:rsidP="0089745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8518341"/>
      <w:r w:rsidRPr="008021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trybie podstawowym </w:t>
      </w:r>
      <w:r w:rsidR="0023141C" w:rsidRPr="00802167">
        <w:rPr>
          <w:rFonts w:ascii="Times New Roman" w:hAnsi="Times New Roman" w:cs="Times New Roman"/>
          <w:b/>
          <w:bCs/>
          <w:sz w:val="24"/>
          <w:szCs w:val="24"/>
          <w:u w:val="single"/>
        </w:rPr>
        <w:t>z możliwością</w:t>
      </w:r>
      <w:r w:rsidRPr="008021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negocjacji</w:t>
      </w:r>
    </w:p>
    <w:p w14:paraId="5DA10818" w14:textId="44629615" w:rsidR="00EF603A" w:rsidRPr="00802167" w:rsidRDefault="00EF603A" w:rsidP="00343E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167">
        <w:rPr>
          <w:rFonts w:ascii="Times New Roman" w:hAnsi="Times New Roman" w:cs="Times New Roman"/>
          <w:bCs/>
          <w:sz w:val="24"/>
          <w:szCs w:val="24"/>
        </w:rPr>
        <w:t xml:space="preserve">o wartości poniżej  równowartości kwoty </w:t>
      </w:r>
      <w:r w:rsidR="00343E97" w:rsidRPr="00802167">
        <w:rPr>
          <w:rFonts w:ascii="Times New Roman" w:hAnsi="Times New Roman" w:cs="Times New Roman"/>
          <w:bCs/>
          <w:sz w:val="24"/>
          <w:szCs w:val="24"/>
        </w:rPr>
        <w:t>221</w:t>
      </w:r>
      <w:r w:rsidRPr="00802167">
        <w:rPr>
          <w:rFonts w:ascii="Times New Roman" w:hAnsi="Times New Roman" w:cs="Times New Roman"/>
          <w:bCs/>
          <w:sz w:val="24"/>
          <w:szCs w:val="24"/>
        </w:rPr>
        <w:t xml:space="preserve"> 000 euro </w:t>
      </w:r>
    </w:p>
    <w:p w14:paraId="40C081B7" w14:textId="0B5DD685" w:rsidR="00EF603A" w:rsidRPr="00802167" w:rsidRDefault="00EF603A" w:rsidP="0023141C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pod nazwą:</w:t>
      </w:r>
    </w:p>
    <w:p w14:paraId="1BBFB7EB" w14:textId="77777777" w:rsidR="00343E97" w:rsidRPr="00802167" w:rsidRDefault="00343E97" w:rsidP="00343E97">
      <w:pPr>
        <w:pStyle w:val="tyt"/>
        <w:keepNext w:val="0"/>
        <w:widowControl w:val="0"/>
        <w:spacing w:before="0" w:after="0"/>
        <w:rPr>
          <w:sz w:val="22"/>
          <w:szCs w:val="22"/>
        </w:rPr>
      </w:pPr>
      <w:bookmarkStart w:id="1" w:name="_Hlk61426446"/>
      <w:r w:rsidRPr="00802167">
        <w:rPr>
          <w:sz w:val="22"/>
          <w:szCs w:val="22"/>
        </w:rPr>
        <w:t>Dostawa pokarmów granulowanych oraz miękkich, mieszanek nasiennych</w:t>
      </w:r>
    </w:p>
    <w:p w14:paraId="24FF6DF1" w14:textId="77777777" w:rsidR="00343E97" w:rsidRPr="00802167" w:rsidRDefault="00343E97" w:rsidP="00343E97">
      <w:pPr>
        <w:pStyle w:val="tyt"/>
        <w:keepNext w:val="0"/>
        <w:widowControl w:val="0"/>
        <w:spacing w:before="0" w:after="0"/>
        <w:rPr>
          <w:sz w:val="22"/>
          <w:szCs w:val="22"/>
        </w:rPr>
      </w:pPr>
      <w:r w:rsidRPr="00802167">
        <w:rPr>
          <w:sz w:val="22"/>
          <w:szCs w:val="22"/>
        </w:rPr>
        <w:t>Mieszanek warzywno-ziołowych, suszonego gammarusa, stynki i krewetki</w:t>
      </w:r>
    </w:p>
    <w:p w14:paraId="76297989" w14:textId="77777777" w:rsidR="00343E97" w:rsidRPr="00802167" w:rsidRDefault="00343E97" w:rsidP="00343E97">
      <w:pPr>
        <w:pStyle w:val="tyt"/>
        <w:keepNext w:val="0"/>
        <w:widowControl w:val="0"/>
        <w:spacing w:before="0" w:after="0"/>
        <w:rPr>
          <w:bCs/>
          <w:sz w:val="22"/>
          <w:szCs w:val="22"/>
        </w:rPr>
      </w:pPr>
      <w:r w:rsidRPr="00802167">
        <w:rPr>
          <w:sz w:val="22"/>
          <w:szCs w:val="22"/>
        </w:rPr>
        <w:t xml:space="preserve">  </w:t>
      </w:r>
      <w:r w:rsidRPr="00802167">
        <w:rPr>
          <w:bCs/>
          <w:sz w:val="22"/>
          <w:szCs w:val="22"/>
        </w:rPr>
        <w:t>do Gdańskiego Ogrodu Zoologicznego</w:t>
      </w:r>
      <w:bookmarkEnd w:id="1"/>
    </w:p>
    <w:p w14:paraId="37770E10" w14:textId="77777777" w:rsidR="00343E97" w:rsidRPr="00802167" w:rsidRDefault="00343E97" w:rsidP="00EF6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40D4" w14:textId="5C68CD80" w:rsidR="00EF603A" w:rsidRPr="00802167" w:rsidRDefault="00EF603A" w:rsidP="00EF6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</w:rPr>
        <w:t>sygn. postępowania: ZP.</w:t>
      </w:r>
      <w:r w:rsidR="00BC039F" w:rsidRPr="0080216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02167">
        <w:rPr>
          <w:rFonts w:ascii="Times New Roman" w:hAnsi="Times New Roman" w:cs="Times New Roman"/>
          <w:b/>
          <w:bCs/>
          <w:sz w:val="24"/>
          <w:szCs w:val="24"/>
        </w:rPr>
        <w:t>.271</w:t>
      </w:r>
      <w:r w:rsidR="008376A4" w:rsidRPr="008021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72DA" w:rsidRPr="00802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2167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43E97" w:rsidRPr="00802167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1844F4E3" w14:textId="77777777" w:rsidR="00EF603A" w:rsidRPr="00802167" w:rsidRDefault="00EF603A" w:rsidP="00EF603A">
      <w:pPr>
        <w:tabs>
          <w:tab w:val="left" w:pos="708"/>
          <w:tab w:val="center" w:pos="4536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46D28D" w14:textId="77777777" w:rsidR="0006504E" w:rsidRPr="00802167" w:rsidRDefault="0006504E" w:rsidP="0006504E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shd w:val="clear" w:color="auto" w:fill="FFFF00"/>
          <w:lang w:eastAsia="pl-PL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</w:rPr>
        <w:t xml:space="preserve">Postępowanie prowadzone jest przy użyciu środków komunikacji elektronicznej. Składanie ofert następuje za pośrednictwem </w:t>
      </w:r>
      <w:r w:rsidRPr="0080216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 xml:space="preserve">platformy zakupowej dostępnego pod adresem: </w:t>
      </w:r>
      <w:r w:rsidRPr="0080216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https://platformazakupowa.pl/pn/zoo_gda</w:t>
      </w:r>
    </w:p>
    <w:p w14:paraId="6DB1D1AD" w14:textId="77777777" w:rsidR="00EF603A" w:rsidRPr="00802167" w:rsidRDefault="00EF603A" w:rsidP="00EF603A">
      <w:pPr>
        <w:rPr>
          <w:rFonts w:ascii="Times New Roman" w:hAnsi="Times New Roman" w:cs="Times New Roman"/>
          <w:b/>
          <w:bCs/>
          <w:strike/>
          <w:sz w:val="24"/>
          <w:szCs w:val="24"/>
          <w:highlight w:val="yellow"/>
        </w:rPr>
      </w:pPr>
    </w:p>
    <w:p w14:paraId="13CFB321" w14:textId="77777777" w:rsidR="00EF603A" w:rsidRPr="00802167" w:rsidRDefault="00EF603A" w:rsidP="00EF603A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217AFFD" w14:textId="77777777" w:rsidR="00EF603A" w:rsidRPr="00802167" w:rsidRDefault="00EF603A" w:rsidP="00EF603A">
      <w:pPr>
        <w:rPr>
          <w:rFonts w:ascii="Times New Roman" w:hAnsi="Times New Roman" w:cs="Times New Roman"/>
          <w:b/>
          <w:bCs/>
        </w:rPr>
      </w:pPr>
      <w:r w:rsidRPr="00802167">
        <w:rPr>
          <w:rFonts w:ascii="Times New Roman" w:hAnsi="Times New Roman" w:cs="Times New Roman"/>
          <w:b/>
          <w:bCs/>
        </w:rPr>
        <w:t xml:space="preserve">ZAMAWIAJĄCY: </w:t>
      </w:r>
    </w:p>
    <w:p w14:paraId="01C73CD4" w14:textId="77777777" w:rsidR="00EF603A" w:rsidRPr="00802167" w:rsidRDefault="00EF603A" w:rsidP="0023141C">
      <w:pPr>
        <w:spacing w:after="0" w:line="240" w:lineRule="auto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Gdański Ogród Zoologiczny</w:t>
      </w:r>
    </w:p>
    <w:p w14:paraId="5375422B" w14:textId="77777777" w:rsidR="00EF603A" w:rsidRPr="00802167" w:rsidRDefault="00EF603A" w:rsidP="0023141C">
      <w:pPr>
        <w:spacing w:after="0" w:line="240" w:lineRule="auto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ul. Karwieńska 3</w:t>
      </w:r>
    </w:p>
    <w:p w14:paraId="54784B75" w14:textId="77777777" w:rsidR="00EF603A" w:rsidRPr="00802167" w:rsidRDefault="00EF603A" w:rsidP="0023141C">
      <w:pPr>
        <w:spacing w:after="0" w:line="240" w:lineRule="auto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80-328 Gdańsk</w:t>
      </w:r>
    </w:p>
    <w:p w14:paraId="25F39E33" w14:textId="77777777" w:rsidR="00EF603A" w:rsidRPr="00802167" w:rsidRDefault="00EF603A" w:rsidP="0023141C">
      <w:pPr>
        <w:spacing w:after="0" w:line="240" w:lineRule="auto"/>
        <w:rPr>
          <w:rStyle w:val="Hyperlink5"/>
          <w:rFonts w:ascii="Times New Roman" w:eastAsia="Calibri" w:hAnsi="Times New Roman" w:cs="Times New Roman"/>
        </w:rPr>
      </w:pPr>
      <w:r w:rsidRPr="00802167">
        <w:rPr>
          <w:rStyle w:val="Hyperlink5"/>
          <w:rFonts w:ascii="Times New Roman" w:eastAsia="Calibri" w:hAnsi="Times New Roman" w:cs="Times New Roman"/>
        </w:rPr>
        <w:t>www.zoo.gda.pl</w:t>
      </w:r>
    </w:p>
    <w:p w14:paraId="0E08C413" w14:textId="77777777" w:rsidR="00EF603A" w:rsidRPr="00802167" w:rsidRDefault="00EF603A" w:rsidP="00EF603A">
      <w:pPr>
        <w:rPr>
          <w:rFonts w:ascii="Times New Roman" w:hAnsi="Times New Roman" w:cs="Times New Roman"/>
          <w:b/>
          <w:bCs/>
        </w:rPr>
      </w:pPr>
    </w:p>
    <w:p w14:paraId="22C21A0C" w14:textId="77777777" w:rsidR="00EF603A" w:rsidRPr="00802167" w:rsidRDefault="00EF603A" w:rsidP="00EF603A">
      <w:pPr>
        <w:rPr>
          <w:rFonts w:ascii="Times New Roman" w:hAnsi="Times New Roman" w:cs="Times New Roman"/>
          <w:sz w:val="24"/>
          <w:szCs w:val="24"/>
        </w:rPr>
      </w:pPr>
    </w:p>
    <w:p w14:paraId="5DC64FE8" w14:textId="77777777" w:rsidR="00EF603A" w:rsidRPr="00802167" w:rsidRDefault="00EF603A" w:rsidP="00EF603A">
      <w:pPr>
        <w:rPr>
          <w:rFonts w:ascii="Times New Roman" w:hAnsi="Times New Roman" w:cs="Times New Roman"/>
          <w:bCs/>
        </w:rPr>
      </w:pPr>
      <w:r w:rsidRPr="00802167">
        <w:rPr>
          <w:rFonts w:ascii="Times New Roman" w:hAnsi="Times New Roman" w:cs="Times New Roman"/>
          <w:bCs/>
        </w:rPr>
        <w:t xml:space="preserve">PODSTAWA PRAWNA </w:t>
      </w:r>
    </w:p>
    <w:p w14:paraId="73D3F270" w14:textId="777E4C67" w:rsidR="0006504E" w:rsidRPr="00802167" w:rsidRDefault="0006504E" w:rsidP="0006504E">
      <w:pPr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Ustawa z dnia 11 września 2019r. Prawo Zamówień Publicznych (</w:t>
      </w:r>
      <w:r w:rsidR="00812EF1" w:rsidRPr="00802167">
        <w:rPr>
          <w:rFonts w:ascii="Times New Roman" w:hAnsi="Times New Roman" w:cs="Times New Roman"/>
        </w:rPr>
        <w:t xml:space="preserve"> </w:t>
      </w:r>
      <w:r w:rsidRPr="00802167">
        <w:rPr>
          <w:rFonts w:ascii="Times New Roman" w:hAnsi="Times New Roman" w:cs="Times New Roman"/>
        </w:rPr>
        <w:t>Dz.U. z 2023 roku</w:t>
      </w:r>
      <w:r w:rsidR="00897450" w:rsidRPr="00802167">
        <w:rPr>
          <w:rFonts w:ascii="Times New Roman" w:hAnsi="Times New Roman" w:cs="Times New Roman"/>
        </w:rPr>
        <w:t xml:space="preserve"> z dnia 14 lipca</w:t>
      </w:r>
      <w:r w:rsidRPr="00802167">
        <w:rPr>
          <w:rFonts w:ascii="Times New Roman" w:hAnsi="Times New Roman" w:cs="Times New Roman"/>
        </w:rPr>
        <w:t>, poz.</w:t>
      </w:r>
      <w:r w:rsidR="00812EF1" w:rsidRPr="00802167">
        <w:rPr>
          <w:rFonts w:ascii="Times New Roman" w:hAnsi="Times New Roman" w:cs="Times New Roman"/>
        </w:rPr>
        <w:t xml:space="preserve"> </w:t>
      </w:r>
      <w:r w:rsidR="00897450" w:rsidRPr="00802167">
        <w:rPr>
          <w:rFonts w:ascii="Times New Roman" w:hAnsi="Times New Roman" w:cs="Times New Roman"/>
        </w:rPr>
        <w:t>1605</w:t>
      </w:r>
      <w:r w:rsidR="00B156C0" w:rsidRPr="00802167">
        <w:rPr>
          <w:rFonts w:ascii="Times New Roman" w:hAnsi="Times New Roman" w:cs="Times New Roman"/>
        </w:rPr>
        <w:t xml:space="preserve"> </w:t>
      </w:r>
      <w:r w:rsidRPr="00802167">
        <w:rPr>
          <w:rFonts w:ascii="Times New Roman" w:hAnsi="Times New Roman" w:cs="Times New Roman"/>
        </w:rPr>
        <w:t xml:space="preserve"> ze zmianami</w:t>
      </w:r>
      <w:r w:rsidRPr="00802167">
        <w:rPr>
          <w:rFonts w:ascii="Times New Roman" w:hAnsi="Times New Roman" w:cs="Times New Roman"/>
          <w:i/>
        </w:rPr>
        <w:t>)</w:t>
      </w:r>
      <w:r w:rsidRPr="00802167">
        <w:rPr>
          <w:rFonts w:ascii="Times New Roman" w:hAnsi="Times New Roman" w:cs="Times New Roman"/>
        </w:rPr>
        <w:t>, zwana dalej „PZP”.</w:t>
      </w:r>
    </w:p>
    <w:p w14:paraId="4AFBEA96" w14:textId="77777777" w:rsidR="005224E8" w:rsidRPr="00802167" w:rsidRDefault="005224E8" w:rsidP="005224E8">
      <w:pPr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</w:p>
    <w:p w14:paraId="724200E8" w14:textId="205D915A" w:rsidR="005224E8" w:rsidRPr="00802167" w:rsidRDefault="005224E8" w:rsidP="005224E8">
      <w:pPr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 xml:space="preserve">     Zatwierdzam:</w:t>
      </w:r>
    </w:p>
    <w:p w14:paraId="0CA177B5" w14:textId="77777777" w:rsidR="005224E8" w:rsidRPr="00802167" w:rsidRDefault="005224E8" w:rsidP="005224E8">
      <w:pPr>
        <w:spacing w:after="0" w:line="240" w:lineRule="auto"/>
        <w:ind w:left="3540" w:firstLine="709"/>
        <w:jc w:val="center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</w:p>
    <w:p w14:paraId="0066D1C3" w14:textId="644D82D8" w:rsidR="005224E8" w:rsidRPr="00802167" w:rsidRDefault="005224E8" w:rsidP="005224E8">
      <w:pPr>
        <w:spacing w:after="0" w:line="240" w:lineRule="auto"/>
        <w:ind w:left="3540" w:firstLine="709"/>
        <w:jc w:val="center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Dyrektor</w:t>
      </w:r>
    </w:p>
    <w:p w14:paraId="0389E755" w14:textId="77777777" w:rsidR="005224E8" w:rsidRPr="00802167" w:rsidRDefault="005224E8" w:rsidP="005224E8">
      <w:pPr>
        <w:spacing w:after="0" w:line="240" w:lineRule="auto"/>
        <w:ind w:left="3540" w:firstLine="709"/>
        <w:jc w:val="center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Gdańskiego Ogrodu Zoologicznego</w:t>
      </w:r>
    </w:p>
    <w:p w14:paraId="07FB36E0" w14:textId="7C8617B9" w:rsidR="00EF603A" w:rsidRPr="00802167" w:rsidRDefault="005224E8" w:rsidP="005224E8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 xml:space="preserve">                                                                                                  </w:t>
      </w:r>
      <w:r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ab/>
      </w:r>
      <w:r w:rsidR="008A434B"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 xml:space="preserve">      </w:t>
      </w:r>
      <w:r w:rsidR="0006504E" w:rsidRPr="00802167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Emilia Salach</w:t>
      </w:r>
    </w:p>
    <w:p w14:paraId="2E46EEC0" w14:textId="77777777" w:rsidR="005224E8" w:rsidRPr="00802167" w:rsidRDefault="005224E8" w:rsidP="00EF603A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1CC3B6E" w14:textId="77777777" w:rsidR="005224E8" w:rsidRPr="00802167" w:rsidRDefault="005224E8" w:rsidP="00EF603A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bookmarkEnd w:id="0"/>
    <w:p w14:paraId="7E973A48" w14:textId="7158C3E8" w:rsidR="005224E8" w:rsidRPr="00802167" w:rsidRDefault="005224E8" w:rsidP="00971168">
      <w:pPr>
        <w:spacing w:after="0" w:line="276" w:lineRule="auto"/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</w:pPr>
    </w:p>
    <w:p w14:paraId="69E64DB3" w14:textId="3651E3A6" w:rsidR="008570B2" w:rsidRPr="00802167" w:rsidRDefault="008570B2" w:rsidP="008570B2">
      <w:pPr>
        <w:spacing w:after="0" w:line="276" w:lineRule="auto"/>
        <w:ind w:left="30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t>DZIAŁ I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</w:p>
    <w:p w14:paraId="433FC1AA" w14:textId="77777777" w:rsidR="008570B2" w:rsidRPr="00802167" w:rsidRDefault="008570B2" w:rsidP="008570B2">
      <w:pPr>
        <w:spacing w:after="0" w:line="276" w:lineRule="auto"/>
        <w:ind w:left="3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57756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t>INSTRUKCJA DLA WYKONAWCY</w:t>
      </w:r>
    </w:p>
    <w:p w14:paraId="06F0239E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78136682" w14:textId="1B508A1B" w:rsidR="00802167" w:rsidRPr="00802167" w:rsidRDefault="008570B2" w:rsidP="00802167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I</w:t>
      </w:r>
    </w:p>
    <w:p w14:paraId="38DF28D7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NAZWA I ADRES ZAMAWIAJĄCEGO</w:t>
      </w:r>
    </w:p>
    <w:p w14:paraId="642E81D1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45E59" w14:textId="77777777" w:rsidR="00D3596E" w:rsidRPr="00802167" w:rsidRDefault="00D3596E" w:rsidP="00D3596E">
      <w:pPr>
        <w:spacing w:after="0" w:line="240" w:lineRule="auto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Gdański Ogród Zoologiczny</w:t>
      </w:r>
    </w:p>
    <w:p w14:paraId="19A4622A" w14:textId="77777777" w:rsidR="00D3596E" w:rsidRPr="00802167" w:rsidRDefault="00D3596E" w:rsidP="00D3596E">
      <w:pPr>
        <w:spacing w:after="0" w:line="240" w:lineRule="auto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ul. Karwieńska 3</w:t>
      </w:r>
    </w:p>
    <w:p w14:paraId="525692F7" w14:textId="77777777" w:rsidR="00D3596E" w:rsidRPr="00802167" w:rsidRDefault="00D3596E" w:rsidP="00D3596E">
      <w:pPr>
        <w:spacing w:after="0" w:line="240" w:lineRule="auto"/>
        <w:rPr>
          <w:rFonts w:ascii="Times New Roman" w:hAnsi="Times New Roman" w:cs="Times New Roman"/>
        </w:rPr>
      </w:pPr>
      <w:r w:rsidRPr="00802167">
        <w:rPr>
          <w:rFonts w:ascii="Times New Roman" w:hAnsi="Times New Roman" w:cs="Times New Roman"/>
        </w:rPr>
        <w:t>80-328 Gdańsk</w:t>
      </w:r>
    </w:p>
    <w:p w14:paraId="5E50DFED" w14:textId="77777777" w:rsidR="00D3596E" w:rsidRPr="00802167" w:rsidRDefault="00D3596E" w:rsidP="00D3596E">
      <w:pPr>
        <w:spacing w:after="0" w:line="240" w:lineRule="auto"/>
        <w:rPr>
          <w:rStyle w:val="Hyperlink5"/>
          <w:rFonts w:ascii="Times New Roman" w:eastAsia="Calibri" w:hAnsi="Times New Roman" w:cs="Times New Roman"/>
        </w:rPr>
      </w:pPr>
      <w:r w:rsidRPr="00802167">
        <w:rPr>
          <w:rStyle w:val="Hyperlink5"/>
          <w:rFonts w:ascii="Times New Roman" w:eastAsia="Calibri" w:hAnsi="Times New Roman" w:cs="Times New Roman"/>
        </w:rPr>
        <w:t>www.zoo.gda.pl</w:t>
      </w:r>
    </w:p>
    <w:p w14:paraId="1EB5FEC3" w14:textId="77777777" w:rsidR="008570B2" w:rsidRPr="00802167" w:rsidRDefault="008570B2" w:rsidP="008570B2">
      <w:pPr>
        <w:spacing w:after="0" w:line="276" w:lineRule="auto"/>
        <w:ind w:left="3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p w14:paraId="431F1B17" w14:textId="77777777" w:rsidR="00D3596E" w:rsidRPr="00802167" w:rsidRDefault="008570B2" w:rsidP="00D3596E">
      <w:pPr>
        <w:spacing w:after="0" w:line="276" w:lineRule="auto"/>
        <w:ind w:left="30"/>
        <w:rPr>
          <w:rFonts w:ascii="Times New Roman" w:eastAsia="Verdana" w:hAnsi="Times New Roman" w:cs="Times New Roman"/>
          <w:lang w:eastAsia="pl-PL"/>
        </w:rPr>
      </w:pPr>
      <w:r w:rsidRPr="00802167">
        <w:rPr>
          <w:rFonts w:ascii="Times New Roman" w:eastAsia="Verdana" w:hAnsi="Times New Roman" w:cs="Times New Roman"/>
          <w:lang w:eastAsia="pl-PL"/>
        </w:rPr>
        <w:t xml:space="preserve">Adres strony internetowej prowadzonego postępowania: </w:t>
      </w:r>
    </w:p>
    <w:p w14:paraId="2C244D82" w14:textId="59C8352A" w:rsidR="00D3596E" w:rsidRPr="00802167" w:rsidRDefault="00000000" w:rsidP="00D3596E">
      <w:pPr>
        <w:spacing w:after="0" w:line="276" w:lineRule="auto"/>
        <w:ind w:left="3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9" w:history="1">
        <w:r w:rsidR="00BB46DB" w:rsidRPr="00802167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https://platformazakupowa.pl/pn/zoo_gda</w:t>
        </w:r>
      </w:hyperlink>
      <w:r w:rsidR="00BB46DB" w:rsidRPr="00802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D98212B" w14:textId="1B5F253D" w:rsidR="008570B2" w:rsidRPr="00802167" w:rsidRDefault="008570B2" w:rsidP="00D3596E">
      <w:pPr>
        <w:spacing w:after="0" w:line="276" w:lineRule="auto"/>
        <w:ind w:left="30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Na wyżej wymienionej stronie udostępniane będą zmiany i wyjaśnienia treści SWZ oraz inne dokumenty zamówienia bezpośrednio związane z postępowaniem o udzielenie zamówienia.</w:t>
      </w:r>
    </w:p>
    <w:p w14:paraId="403D3D39" w14:textId="77777777" w:rsidR="008570B2" w:rsidRPr="00802167" w:rsidRDefault="008570B2" w:rsidP="008570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27BF1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II</w:t>
      </w:r>
    </w:p>
    <w:p w14:paraId="453983EC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TRYB UDZIELENIA ZAMÓWIENIA</w:t>
      </w:r>
    </w:p>
    <w:p w14:paraId="4A86D77D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5BFB0" w14:textId="306242D5" w:rsidR="008570B2" w:rsidRPr="00802167" w:rsidRDefault="008570B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92887582"/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 postępowanie prowadzone jest na podstawie ustawy z dnia 11.09.2019 r. Prawo zamówień publicznych (Dz. U. z 202</w:t>
      </w:r>
      <w:r w:rsidR="00B72738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B72738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1605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zm.) zwanej dalej „ustawą P</w:t>
      </w:r>
      <w:r w:rsidR="00BB46DB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 oraz niniejszej Specyfikacji Warunków Zamówienia, zwaną dalej „SWZ".</w:t>
      </w:r>
    </w:p>
    <w:bookmarkEnd w:id="2"/>
    <w:p w14:paraId="21977E48" w14:textId="678AED4A" w:rsidR="008570B2" w:rsidRPr="00802167" w:rsidRDefault="008570B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dotyczy zamówienia o wartości poniżej progu unijnego (poniżej 2</w:t>
      </w:r>
      <w:r w:rsidR="00932D2E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000 euro)</w:t>
      </w:r>
      <w:r w:rsidR="00BB46DB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jest prowadzone w trybie podstawowym z możliwością negocjacji w rozumieniu </w:t>
      </w:r>
      <w:r w:rsidR="00BB46DB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275 pkt 2 ustawy P</w:t>
      </w:r>
      <w:r w:rsidR="00BB46DB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BD4649A" w14:textId="77777777" w:rsidR="008570B2" w:rsidRPr="00802167" w:rsidRDefault="008570B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aukcji elektronicznej.</w:t>
      </w:r>
    </w:p>
    <w:p w14:paraId="2E24369F" w14:textId="77777777" w:rsidR="008570B2" w:rsidRPr="00802167" w:rsidRDefault="008570B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prowadzi postępowania w celu zawarcia umowy ramowej.</w:t>
      </w:r>
    </w:p>
    <w:p w14:paraId="3E5040F6" w14:textId="77777777" w:rsidR="008570B2" w:rsidRPr="00802167" w:rsidRDefault="008570B2" w:rsidP="008570B2">
      <w:pPr>
        <w:tabs>
          <w:tab w:val="left" w:pos="430"/>
          <w:tab w:val="left" w:pos="2010"/>
          <w:tab w:val="left" w:pos="2350"/>
          <w:tab w:val="left" w:pos="3570"/>
          <w:tab w:val="left" w:pos="4950"/>
          <w:tab w:val="left" w:pos="6390"/>
          <w:tab w:val="left" w:pos="6970"/>
          <w:tab w:val="left" w:pos="7330"/>
          <w:tab w:val="left" w:pos="8130"/>
        </w:tabs>
        <w:spacing w:after="0" w:line="276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8F6FC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III</w:t>
      </w:r>
    </w:p>
    <w:p w14:paraId="4987DE50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INFORMACJE OGÓLNE</w:t>
      </w:r>
    </w:p>
    <w:p w14:paraId="7C6888D0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58707" w14:textId="77777777" w:rsidR="008570B2" w:rsidRPr="00802167" w:rsidRDefault="008570B2" w:rsidP="008570B2">
      <w:pPr>
        <w:numPr>
          <w:ilvl w:val="0"/>
          <w:numId w:val="1"/>
        </w:numPr>
        <w:tabs>
          <w:tab w:val="left" w:pos="310"/>
        </w:tabs>
        <w:spacing w:after="0" w:line="276" w:lineRule="auto"/>
        <w:ind w:left="31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Komunikacja w postępowaniu odbywa się przy użyciu środków komunikacji elektronicznej,</w:t>
      </w:r>
    </w:p>
    <w:p w14:paraId="5929EDEF" w14:textId="1085F6D2" w:rsidR="008570B2" w:rsidRPr="00802167" w:rsidRDefault="008570B2" w:rsidP="008570B2">
      <w:pPr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za pośrednictwem </w:t>
      </w:r>
      <w:r w:rsidR="00D342C6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platformazakupowa.pl</w:t>
      </w:r>
    </w:p>
    <w:p w14:paraId="3899D439" w14:textId="77777777" w:rsidR="008570B2" w:rsidRPr="00802167" w:rsidRDefault="008570B2" w:rsidP="008570B2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Wykonawca winien założyć konto użytkownika na Platformie.</w:t>
      </w:r>
    </w:p>
    <w:p w14:paraId="4CA31930" w14:textId="77777777" w:rsidR="008570B2" w:rsidRPr="00802167" w:rsidRDefault="008570B2" w:rsidP="008570B2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Postępowanie o udzielenie zamówienia prowadzi się w języku polskim.</w:t>
      </w:r>
    </w:p>
    <w:p w14:paraId="280A1ABC" w14:textId="77777777" w:rsidR="008570B2" w:rsidRPr="00802167" w:rsidRDefault="008570B2" w:rsidP="008570B2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Zamawiający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nie przewiduje udzielenia zaliczek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na poczet wykonania zamówienia.</w:t>
      </w:r>
    </w:p>
    <w:p w14:paraId="26B06A80" w14:textId="3A45A6F9" w:rsidR="008570B2" w:rsidRPr="00802167" w:rsidRDefault="008570B2" w:rsidP="008570B2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Zamawiający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dopuszcza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złożeni</w:t>
      </w:r>
      <w:r w:rsidR="00D342C6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e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ofert częściowych</w:t>
      </w:r>
      <w:r w:rsidR="00D342C6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, w zakresie wybranych zadań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.</w:t>
      </w:r>
    </w:p>
    <w:p w14:paraId="58F27FEC" w14:textId="77777777" w:rsidR="008570B2" w:rsidRPr="00802167" w:rsidRDefault="008570B2" w:rsidP="008570B2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Zamawiający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nie dopuszcza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możliwości złożenia ofert wariantowych.</w:t>
      </w:r>
    </w:p>
    <w:p w14:paraId="6A226F40" w14:textId="108AFC38" w:rsidR="008570B2" w:rsidRPr="00802167" w:rsidRDefault="008570B2" w:rsidP="008570B2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Zamawiający </w:t>
      </w:r>
      <w:r w:rsidR="00932D2E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nie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żąda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wniesienia wadium.</w:t>
      </w:r>
    </w:p>
    <w:p w14:paraId="70D83D2A" w14:textId="77777777" w:rsidR="00D342C6" w:rsidRPr="00802167" w:rsidRDefault="008570B2" w:rsidP="00D342C6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Zamawiający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żąda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wniesienia zabezpieczenia należytego wykonania umowy.</w:t>
      </w:r>
    </w:p>
    <w:p w14:paraId="2578A7B2" w14:textId="77777777" w:rsidR="00D342C6" w:rsidRPr="00802167" w:rsidRDefault="008570B2" w:rsidP="00D342C6">
      <w:pPr>
        <w:numPr>
          <w:ilvl w:val="0"/>
          <w:numId w:val="2"/>
        </w:numPr>
        <w:tabs>
          <w:tab w:val="left" w:pos="310"/>
        </w:tabs>
        <w:spacing w:after="0" w:line="276" w:lineRule="auto"/>
        <w:ind w:left="310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Rozliczenia między Zamawiającym, a Wykonawcą prowadzone będą w PLN.</w:t>
      </w:r>
    </w:p>
    <w:p w14:paraId="7BF790A6" w14:textId="637532C1" w:rsidR="000A0BDB" w:rsidRPr="00802167" w:rsidRDefault="00D342C6" w:rsidP="000A0BDB">
      <w:pPr>
        <w:tabs>
          <w:tab w:val="left" w:pos="310"/>
        </w:tabs>
        <w:spacing w:after="0" w:line="276" w:lineRule="auto"/>
        <w:ind w:left="22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10. </w:t>
      </w:r>
      <w:r w:rsidR="008570B2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nie przewiduje udzielenie zamówień na podstawie art. 214 ust. 1 pkt 8 ustawy.</w:t>
      </w:r>
    </w:p>
    <w:p w14:paraId="2219978E" w14:textId="067049EC" w:rsidR="008570B2" w:rsidRPr="00802167" w:rsidRDefault="008570B2" w:rsidP="008570B2">
      <w:pPr>
        <w:spacing w:after="0" w:line="276" w:lineRule="auto"/>
        <w:ind w:left="3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lastRenderedPageBreak/>
        <w:t>1</w:t>
      </w:r>
      <w:r w:rsidR="000A0BDB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1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. </w:t>
      </w:r>
      <w:r w:rsidR="000A0BDB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dopuszcza możliwość zatrudnienia podwykonawców.</w:t>
      </w:r>
    </w:p>
    <w:p w14:paraId="1B2D8E25" w14:textId="77777777" w:rsidR="000A0BDB" w:rsidRPr="00802167" w:rsidRDefault="008570B2" w:rsidP="008570B2">
      <w:pPr>
        <w:spacing w:after="0" w:line="276" w:lineRule="auto"/>
        <w:ind w:left="310" w:hanging="283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1</w:t>
      </w:r>
      <w:r w:rsidR="000A0BDB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2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.</w:t>
      </w:r>
      <w:r w:rsidR="000A0BDB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Wykonawcy występujący wspólnie są zobowiązani do ustanowienia pełnomocnika do</w:t>
      </w:r>
    </w:p>
    <w:p w14:paraId="7A66127C" w14:textId="77777777" w:rsidR="000A0BDB" w:rsidRPr="00802167" w:rsidRDefault="008570B2" w:rsidP="008570B2">
      <w:pPr>
        <w:spacing w:after="0" w:line="276" w:lineRule="auto"/>
        <w:ind w:left="310" w:hanging="283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reprezentowania ich w postępowaniu albo do reprezentowania ich w postępowaniu i zawarcia</w:t>
      </w:r>
    </w:p>
    <w:p w14:paraId="4AD7E546" w14:textId="38E00912" w:rsidR="008570B2" w:rsidRPr="00802167" w:rsidRDefault="008570B2" w:rsidP="008570B2">
      <w:pPr>
        <w:spacing w:after="0" w:line="276" w:lineRule="auto"/>
        <w:ind w:left="31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umowy w sprawie przedmiotowego zamówienia publicznego.</w:t>
      </w:r>
    </w:p>
    <w:p w14:paraId="57837B3B" w14:textId="39B5085F" w:rsidR="008570B2" w:rsidRPr="00802167" w:rsidRDefault="000A0BDB" w:rsidP="000A0BDB">
      <w:pPr>
        <w:tabs>
          <w:tab w:val="left" w:pos="430"/>
        </w:tabs>
        <w:spacing w:after="0"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  <w:t>13.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 </w:t>
      </w:r>
      <w:r w:rsidR="008570B2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Postępowanie o udzielenie zamówienia jest jawne.</w:t>
      </w:r>
    </w:p>
    <w:p w14:paraId="6A1B673D" w14:textId="77777777" w:rsidR="008570B2" w:rsidRPr="00802167" w:rsidRDefault="008570B2" w:rsidP="008570B2">
      <w:pPr>
        <w:numPr>
          <w:ilvl w:val="0"/>
          <w:numId w:val="3"/>
        </w:numPr>
        <w:tabs>
          <w:tab w:val="left" w:pos="430"/>
        </w:tabs>
        <w:spacing w:after="0" w:line="276" w:lineRule="auto"/>
        <w:ind w:left="30" w:right="-29" w:hanging="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Protokół postępowania jest jawny i udostępniany na wniosek.</w:t>
      </w:r>
    </w:p>
    <w:p w14:paraId="38548313" w14:textId="77777777" w:rsidR="008570B2" w:rsidRPr="00802167" w:rsidRDefault="008570B2" w:rsidP="008570B2">
      <w:pPr>
        <w:numPr>
          <w:ilvl w:val="0"/>
          <w:numId w:val="3"/>
        </w:numPr>
        <w:tabs>
          <w:tab w:val="left" w:pos="430"/>
        </w:tabs>
        <w:spacing w:after="0" w:line="276" w:lineRule="auto"/>
        <w:ind w:left="30" w:right="-29" w:hanging="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nie wymaga przeprowadzenia wizji lokalnej.</w:t>
      </w:r>
    </w:p>
    <w:p w14:paraId="1D3549AB" w14:textId="77777777" w:rsidR="008570B2" w:rsidRPr="00802167" w:rsidRDefault="008570B2" w:rsidP="008570B2">
      <w:pPr>
        <w:numPr>
          <w:ilvl w:val="0"/>
          <w:numId w:val="3"/>
        </w:numPr>
        <w:tabs>
          <w:tab w:val="left" w:pos="430"/>
        </w:tabs>
        <w:spacing w:after="0" w:line="276" w:lineRule="auto"/>
        <w:ind w:left="30" w:right="-29" w:hanging="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14:paraId="3621CC1C" w14:textId="2E603992" w:rsidR="008570B2" w:rsidRPr="00802167" w:rsidRDefault="008570B2" w:rsidP="000F64FF">
      <w:pPr>
        <w:tabs>
          <w:tab w:val="left" w:pos="430"/>
        </w:tabs>
        <w:spacing w:after="0" w:line="276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01D72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C9437" w14:textId="12418317" w:rsidR="000F64FF" w:rsidRPr="00802167" w:rsidRDefault="000F64FF" w:rsidP="00802167">
      <w:pPr>
        <w:spacing w:line="264" w:lineRule="auto"/>
        <w:jc w:val="center"/>
        <w:rPr>
          <w:rStyle w:val="Brak"/>
          <w:rFonts w:ascii="Times New Roman" w:hAnsi="Times New Roman" w:cs="Times New Roman"/>
          <w:b/>
          <w:bCs/>
          <w:sz w:val="28"/>
          <w:szCs w:val="28"/>
        </w:rPr>
      </w:pPr>
      <w:r w:rsidRPr="00802167">
        <w:rPr>
          <w:rStyle w:val="Brak"/>
          <w:rFonts w:ascii="Times New Roman" w:hAnsi="Times New Roman" w:cs="Times New Roman"/>
          <w:b/>
          <w:bCs/>
          <w:sz w:val="28"/>
          <w:szCs w:val="28"/>
        </w:rPr>
        <w:t>ROZDZIAŁ I</w:t>
      </w:r>
      <w:r w:rsidR="00945EAF">
        <w:rPr>
          <w:rStyle w:val="Brak"/>
          <w:rFonts w:ascii="Times New Roman" w:hAnsi="Times New Roman" w:cs="Times New Roman"/>
          <w:b/>
          <w:bCs/>
          <w:sz w:val="28"/>
          <w:szCs w:val="28"/>
        </w:rPr>
        <w:t>V</w:t>
      </w:r>
      <w:r w:rsidR="00802167">
        <w:rPr>
          <w:rStyle w:val="Brak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802167">
        <w:rPr>
          <w:rStyle w:val="Brak"/>
          <w:rFonts w:ascii="Times New Roman" w:hAnsi="Times New Roman" w:cs="Times New Roman"/>
          <w:b/>
          <w:bCs/>
          <w:sz w:val="28"/>
          <w:szCs w:val="28"/>
        </w:rPr>
        <w:t>O</w:t>
      </w:r>
      <w:bookmarkStart w:id="3" w:name="_Hlk70752469"/>
      <w:r w:rsidRPr="00802167">
        <w:rPr>
          <w:rStyle w:val="Brak"/>
          <w:rFonts w:ascii="Times New Roman" w:hAnsi="Times New Roman" w:cs="Times New Roman"/>
          <w:b/>
          <w:bCs/>
          <w:sz w:val="28"/>
          <w:szCs w:val="28"/>
        </w:rPr>
        <w:t>PIS PRZEDMIOTU ZAMÓWIENIA</w:t>
      </w:r>
      <w:bookmarkStart w:id="4" w:name="_Hlk156564749"/>
    </w:p>
    <w:p w14:paraId="4514D221" w14:textId="77777777" w:rsidR="000F64FF" w:rsidRPr="007B1AFF" w:rsidRDefault="000F64FF" w:rsidP="000F64F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7B1AFF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Pr="007B1AFF">
        <w:rPr>
          <w:rFonts w:ascii="Times New Roman" w:hAnsi="Times New Roman" w:cs="Times New Roman"/>
          <w:sz w:val="24"/>
          <w:szCs w:val="24"/>
          <w:u w:val="single"/>
        </w:rPr>
        <w:t xml:space="preserve"> Przedmiot zamówienia jest dostawa</w:t>
      </w:r>
    </w:p>
    <w:p w14:paraId="41E3011A" w14:textId="7858872C" w:rsidR="000F64FF" w:rsidRPr="007B1AFF" w:rsidRDefault="000F64FF" w:rsidP="000F64F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7B1AFF">
        <w:rPr>
          <w:rFonts w:ascii="Times New Roman" w:hAnsi="Times New Roman" w:cs="Times New Roman"/>
          <w:sz w:val="24"/>
          <w:szCs w:val="24"/>
        </w:rPr>
        <w:t xml:space="preserve">Dostawa pokarmów granulowanych oraz miękkich, mieszanek nasiennych, mieszanek warzywno-ziołowych, suszonego gammarusa, stynki i krewetki </w:t>
      </w:r>
      <w:r w:rsidRPr="007B1AFF">
        <w:rPr>
          <w:rFonts w:ascii="Times New Roman" w:hAnsi="Times New Roman" w:cs="Times New Roman"/>
          <w:bCs/>
          <w:sz w:val="24"/>
          <w:szCs w:val="24"/>
        </w:rPr>
        <w:t>do Gdańskiego Ogrodu Zoologicznego</w:t>
      </w:r>
      <w:bookmarkEnd w:id="4"/>
    </w:p>
    <w:p w14:paraId="0DC7B297" w14:textId="39255F22" w:rsidR="000F64FF" w:rsidRPr="007B1AFF" w:rsidRDefault="000F64FF" w:rsidP="007B1AFF">
      <w:pPr>
        <w:pBdr>
          <w:bottom w:val="none" w:sz="96" w:space="22" w:color="FFFFFF" w:frame="1"/>
        </w:pBdr>
        <w:rPr>
          <w:rFonts w:ascii="Times New Roman" w:hAnsi="Times New Roman" w:cs="Times New Roman"/>
          <w:sz w:val="24"/>
          <w:szCs w:val="24"/>
        </w:rPr>
      </w:pPr>
      <w:r w:rsidRPr="007B1AFF">
        <w:rPr>
          <w:rFonts w:ascii="Times New Roman" w:hAnsi="Times New Roman" w:cs="Times New Roman"/>
          <w:sz w:val="24"/>
          <w:szCs w:val="24"/>
          <w:u w:val="single"/>
        </w:rPr>
        <w:t>Szczegółowy przedmiot zamówienia</w:t>
      </w:r>
      <w:r w:rsidRPr="007B1AFF">
        <w:rPr>
          <w:rFonts w:ascii="Times New Roman" w:hAnsi="Times New Roman" w:cs="Times New Roman"/>
          <w:sz w:val="24"/>
          <w:szCs w:val="24"/>
        </w:rPr>
        <w:t xml:space="preserve"> </w:t>
      </w:r>
      <w:r w:rsidR="001C1D69" w:rsidRPr="007B1AFF">
        <w:rPr>
          <w:rFonts w:ascii="Times New Roman" w:hAnsi="Times New Roman" w:cs="Times New Roman"/>
          <w:sz w:val="24"/>
          <w:szCs w:val="24"/>
        </w:rPr>
        <w:t xml:space="preserve">zawiera </w:t>
      </w:r>
      <w:r w:rsidR="001C1D69" w:rsidRPr="007B1AFF">
        <w:rPr>
          <w:rFonts w:ascii="Times New Roman" w:hAnsi="Times New Roman" w:cs="Times New Roman"/>
          <w:b/>
          <w:bCs/>
          <w:sz w:val="24"/>
          <w:szCs w:val="24"/>
        </w:rPr>
        <w:t>Dział II</w:t>
      </w:r>
      <w:r w:rsidRPr="007B1AFF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B1AFF">
        <w:rPr>
          <w:rFonts w:ascii="Times New Roman" w:hAnsi="Times New Roman" w:cs="Times New Roman"/>
          <w:b/>
          <w:sz w:val="24"/>
          <w:szCs w:val="24"/>
        </w:rPr>
        <w:t xml:space="preserve">ałącznik nr 1 </w:t>
      </w:r>
      <w:r w:rsidRPr="007B1AFF">
        <w:rPr>
          <w:rFonts w:ascii="Times New Roman" w:hAnsi="Times New Roman" w:cs="Times New Roman"/>
          <w:sz w:val="24"/>
          <w:szCs w:val="24"/>
        </w:rPr>
        <w:t>do SWZ.</w:t>
      </w:r>
      <w:bookmarkStart w:id="5" w:name="_Hlk156564924"/>
    </w:p>
    <w:p w14:paraId="69F47EA3" w14:textId="0432193A" w:rsidR="000F64FF" w:rsidRPr="007B1AFF" w:rsidRDefault="001B41A6" w:rsidP="007B1AFF">
      <w:pPr>
        <w:pBdr>
          <w:bottom w:val="none" w:sz="96" w:space="22" w:color="FFFFFF" w:frame="1"/>
        </w:pBdr>
        <w:rPr>
          <w:rFonts w:ascii="Times New Roman" w:hAnsi="Times New Roman" w:cs="Times New Roman"/>
          <w:sz w:val="24"/>
          <w:szCs w:val="24"/>
        </w:rPr>
      </w:pPr>
      <w:r w:rsidRPr="007B1AFF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7B1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64FF" w:rsidRPr="007B1AFF">
        <w:rPr>
          <w:rFonts w:ascii="Times New Roman" w:hAnsi="Times New Roman" w:cs="Times New Roman"/>
          <w:sz w:val="24"/>
          <w:szCs w:val="24"/>
          <w:u w:val="single"/>
        </w:rPr>
        <w:t>Części zamówienia</w:t>
      </w:r>
      <w:r w:rsidR="000F64FF" w:rsidRPr="007B1A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A38A2E" w14:textId="77777777" w:rsidR="001C1D69" w:rsidRPr="007B1AFF" w:rsidRDefault="000F64FF" w:rsidP="007B1AFF">
      <w:pPr>
        <w:pBdr>
          <w:bottom w:val="none" w:sz="96" w:space="22" w:color="FFFFFF" w:frame="1"/>
        </w:pBdr>
        <w:rPr>
          <w:rFonts w:ascii="Times New Roman" w:hAnsi="Times New Roman" w:cs="Times New Roman"/>
          <w:sz w:val="24"/>
          <w:szCs w:val="24"/>
        </w:rPr>
      </w:pPr>
      <w:r w:rsidRPr="007B1AFF">
        <w:rPr>
          <w:rFonts w:ascii="Times New Roman" w:hAnsi="Times New Roman" w:cs="Times New Roman"/>
          <w:sz w:val="24"/>
          <w:szCs w:val="24"/>
        </w:rPr>
        <w:t>CPV:  CPV 15710000-8, 03312300-5, 15710000-9, 15712000-2</w:t>
      </w:r>
    </w:p>
    <w:p w14:paraId="6D41B686" w14:textId="0B1B44F8" w:rsidR="000F64FF" w:rsidRPr="007B1AFF" w:rsidRDefault="000F64FF" w:rsidP="007B1AFF">
      <w:pPr>
        <w:pBdr>
          <w:bottom w:val="none" w:sz="96" w:space="22" w:color="FFFFFF" w:frame="1"/>
        </w:pBdr>
        <w:rPr>
          <w:rFonts w:ascii="Times New Roman" w:hAnsi="Times New Roman" w:cs="Times New Roman"/>
          <w:sz w:val="24"/>
          <w:szCs w:val="24"/>
        </w:rPr>
      </w:pPr>
      <w:r w:rsidRPr="007B1AFF">
        <w:rPr>
          <w:rFonts w:ascii="Times New Roman" w:hAnsi="Times New Roman" w:cs="Times New Roman"/>
          <w:sz w:val="24"/>
          <w:szCs w:val="24"/>
        </w:rPr>
        <w:t>Zadanie 1 – pokarmy dla ryb akwariowych oraz żółwi wodnych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2 – pokarmy dla ptaków egzotycznych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3 – mieszanki nasienne oraz owocowo-warzywne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4 – suszone: gammarus, stynka oraz krewetka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5 – pokarm dla królików i gryzoni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6 – pokarmy granulowane dla ssaków egzotycznych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7 – pokarmy granulowane dla naczelnych oraz ptaków wolierowych</w:t>
      </w:r>
      <w:r w:rsidR="001B41A6" w:rsidRPr="007B1AFF">
        <w:rPr>
          <w:rFonts w:ascii="Times New Roman" w:hAnsi="Times New Roman" w:cs="Times New Roman"/>
          <w:sz w:val="24"/>
          <w:szCs w:val="24"/>
        </w:rPr>
        <w:t xml:space="preserve">,                                                </w:t>
      </w:r>
      <w:r w:rsidRPr="007B1AFF">
        <w:rPr>
          <w:rFonts w:ascii="Times New Roman" w:hAnsi="Times New Roman" w:cs="Times New Roman"/>
          <w:sz w:val="24"/>
          <w:szCs w:val="24"/>
        </w:rPr>
        <w:t>Zadanie 8 – lucerna granulowana</w:t>
      </w:r>
      <w:bookmarkEnd w:id="5"/>
    </w:p>
    <w:p w14:paraId="0D041FA1" w14:textId="77777777" w:rsidR="000F64FF" w:rsidRPr="007B1AFF" w:rsidRDefault="000F64FF" w:rsidP="007B1AFF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1AFF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7B1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AFF">
        <w:rPr>
          <w:rFonts w:ascii="Times New Roman" w:hAnsi="Times New Roman" w:cs="Times New Roman"/>
          <w:sz w:val="24"/>
          <w:szCs w:val="24"/>
        </w:rPr>
        <w:t xml:space="preserve">Podane w przedmiocie zamówienia </w:t>
      </w:r>
      <w:r w:rsidRPr="007B1AFF">
        <w:rPr>
          <w:rFonts w:ascii="Times New Roman" w:hAnsi="Times New Roman" w:cs="Times New Roman"/>
          <w:sz w:val="24"/>
          <w:szCs w:val="24"/>
          <w:u w:val="single"/>
        </w:rPr>
        <w:t>ilości są ilościami szacunkowymi.</w:t>
      </w:r>
    </w:p>
    <w:p w14:paraId="30F1DC04" w14:textId="77777777" w:rsidR="007B1AFF" w:rsidRPr="007B1AFF" w:rsidRDefault="000F64FF" w:rsidP="007B1AFF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1AFF">
        <w:rPr>
          <w:rFonts w:ascii="Times New Roman" w:hAnsi="Times New Roman" w:cs="Times New Roman"/>
          <w:sz w:val="24"/>
          <w:szCs w:val="24"/>
        </w:rPr>
        <w:t>Zamawiający zastrzega sobie prawo do zmiany ilości zamawianych produktów. Zmiana ilości zamawianych</w:t>
      </w:r>
      <w:r w:rsidR="00802167" w:rsidRPr="007B1AFF">
        <w:rPr>
          <w:rFonts w:ascii="Times New Roman" w:hAnsi="Times New Roman" w:cs="Times New Roman"/>
          <w:sz w:val="24"/>
          <w:szCs w:val="24"/>
        </w:rPr>
        <w:t xml:space="preserve"> </w:t>
      </w:r>
      <w:r w:rsidRPr="007B1AFF">
        <w:rPr>
          <w:rFonts w:ascii="Times New Roman" w:hAnsi="Times New Roman" w:cs="Times New Roman"/>
          <w:sz w:val="24"/>
          <w:szCs w:val="24"/>
        </w:rPr>
        <w:t>produktów spowoduje zmianę wynagrodzenia Wykonawcy na niezmienionych warunkach cen jednostkowych w stosunku do złożonej oferty.</w:t>
      </w:r>
      <w:r w:rsidR="00DC0969" w:rsidRPr="007B1AFF">
        <w:rPr>
          <w:rFonts w:ascii="Times New Roman" w:hAnsi="Times New Roman" w:cs="Times New Roman"/>
          <w:sz w:val="24"/>
          <w:szCs w:val="24"/>
        </w:rPr>
        <w:t xml:space="preserve"> </w:t>
      </w:r>
      <w:r w:rsidRPr="007B1AFF">
        <w:rPr>
          <w:rFonts w:ascii="Times New Roman" w:hAnsi="Times New Roman" w:cs="Times New Roman"/>
          <w:sz w:val="24"/>
          <w:szCs w:val="24"/>
        </w:rPr>
        <w:t>Zmiana ilości zamawianych produktów może nastąpić w ramach konkretnego zadania i do nie przekroczenia jego wartości netto.</w:t>
      </w:r>
      <w:bookmarkEnd w:id="3"/>
      <w:r w:rsidR="001B41A6" w:rsidRPr="007B1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7B1AFF" w:rsidRPr="007B1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14:paraId="650182F5" w14:textId="544F7BE4" w:rsidR="007B1AFF" w:rsidRDefault="001B41A6" w:rsidP="007B1AFF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AF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B41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B41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Dla wszystkich zadań:</w:t>
      </w:r>
      <w:bookmarkStart w:id="6" w:name="_Hlk505496657"/>
    </w:p>
    <w:p w14:paraId="26823F81" w14:textId="77777777" w:rsidR="005909A9" w:rsidRDefault="007B1AFF" w:rsidP="005909A9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0F64FF" w:rsidRPr="00802167">
        <w:rPr>
          <w:rFonts w:ascii="Times New Roman" w:hAnsi="Times New Roman" w:cs="Times New Roman"/>
          <w:bCs/>
          <w:sz w:val="24"/>
          <w:szCs w:val="24"/>
        </w:rPr>
        <w:t>Zamawiający ma prawo w uzasadni</w:t>
      </w:r>
      <w:r w:rsidR="001B4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4FF" w:rsidRPr="00802167">
        <w:rPr>
          <w:rFonts w:ascii="Times New Roman" w:hAnsi="Times New Roman" w:cs="Times New Roman"/>
          <w:bCs/>
          <w:sz w:val="24"/>
          <w:szCs w:val="24"/>
        </w:rPr>
        <w:t>onych przypadkach żądać od Wykonawcy aktualnego dokument potwierdzającego, że dana dostawa (partia) towaru spełnia wymagania mikrobiologiczne (bakteriologiczne i mikologiczne) dla pasz, zgodnie z aktualnie obowiązującymi normami – normy krajowe lub równoważne europejskie.</w:t>
      </w:r>
    </w:p>
    <w:p w14:paraId="41A83E54" w14:textId="77777777" w:rsidR="005909A9" w:rsidRDefault="007B1AFF" w:rsidP="005909A9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B1AFF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0F64FF" w:rsidRPr="007B1AFF"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przeprowadzenia badań/analiz laboratoryjnych w przypadku podejrzenia złej jakości granulatu (badania mikrobiologiczne, badania </w:t>
      </w:r>
      <w:r w:rsidR="000F64FF" w:rsidRPr="007B1A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fizykochemiczne, m.in. enzymy markerowe, jakości, metale ciężkie, dioksyny, furany, PCB, antybiotyki, pozostałości pestycydów): Rozporządzenie (WE) nr 183/2005 Parlamentu Europejskiego i Rady z dnia 12 stycznia 2005 r. ustanawiające wymagania dotyczące higieny pasz; Rozporządzenie (WE) Nr 396/2005 Parlamentu Europejskiego i Rady z dnia 23 lutego 2005 r. w sprawie najwyższych dopuszczalnych poziomów pozostałości pestycydów w żywności i paszy pochodzenia roślinnego i zwierzęcego oraz na ich powierzchni, zmieniające dyrektywę Rady 91/414/EWG, Rozporządzenie Komisji (WE) Nr 1881/2006 z dnia 19 grudnia 2006 r. ustalające najwyższe dopuszczalne poziomy niektórych zanieczyszczeń w środkach spożywczych, z późniejszymi zmianami, Rozporządzenie Ministra Rolnictwa i Rozwoju Wsi z dnia 7 listopada 2023 r. zmieniające rozporządzenie w sprawie zawartości substancji niepożądanych w paszach (Dz.U. 2023 poz. 2460). W przypadku wyników niekorzystnych, ponadnormatywnych, Wykonawca zobowiązuje się do pokrycia kosztów badań/analiz. Zamawiający za wynik niekorzystny w przypadku badania mikrologicznego uznaje obecność jakichkolwiek </w:t>
      </w:r>
      <w:proofErr w:type="spellStart"/>
      <w:r w:rsidR="000F64FF" w:rsidRPr="007B1AFF">
        <w:rPr>
          <w:rFonts w:ascii="Times New Roman" w:hAnsi="Times New Roman" w:cs="Times New Roman"/>
          <w:bCs/>
          <w:sz w:val="24"/>
          <w:szCs w:val="24"/>
        </w:rPr>
        <w:t>mikotoksyn</w:t>
      </w:r>
      <w:proofErr w:type="spellEnd"/>
      <w:r w:rsidR="000F64FF" w:rsidRPr="007B1AFF">
        <w:rPr>
          <w:rFonts w:ascii="Times New Roman" w:hAnsi="Times New Roman" w:cs="Times New Roman"/>
          <w:bCs/>
          <w:sz w:val="24"/>
          <w:szCs w:val="24"/>
        </w:rPr>
        <w:t>. W takim przypadku może zobowiązać Wykonawcę do pokrycia kosztów danej próby, w której wykryto mikotoksyny, a także wymiany zbadanej partii pokarmu/granulatu na nową.</w:t>
      </w:r>
      <w:r w:rsidR="000F64FF" w:rsidRPr="007B1AFF">
        <w:rPr>
          <w:rFonts w:ascii="Times New Roman" w:hAnsi="Times New Roman" w:cs="Times New Roman"/>
          <w:sz w:val="24"/>
          <w:szCs w:val="24"/>
        </w:rPr>
        <w:t xml:space="preserve"> </w:t>
      </w:r>
      <w:r w:rsidR="000F64FF" w:rsidRPr="007B1AFF">
        <w:rPr>
          <w:rFonts w:ascii="Times New Roman" w:hAnsi="Times New Roman" w:cs="Times New Roman"/>
          <w:bCs/>
          <w:sz w:val="24"/>
          <w:szCs w:val="24"/>
        </w:rPr>
        <w:t>W/w wymienionym przypadku termin dostarczenia wymaganej jakości towaru wynosi 7 dni od wymaganego terminu zakwestionowanej dostawy.</w:t>
      </w:r>
    </w:p>
    <w:p w14:paraId="203F12FC" w14:textId="77777777" w:rsidR="005909A9" w:rsidRDefault="007B1AFF" w:rsidP="005909A9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0F64FF" w:rsidRPr="00802167"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do możliwości zwrotu i wymiany granulatu, jeżeli ma wątpliwości co do jego składu surowcowego, co oceni na podstawie jego barwy oraz struktury. W przypadku zastrzeżeń Zamawiającego Wykonawca musi to udowodnić poprzez wskazanie udziału procentowego poszczególnych surowców w produkcie. </w:t>
      </w:r>
    </w:p>
    <w:p w14:paraId="04DA8DF5" w14:textId="77777777" w:rsidR="005909A9" w:rsidRDefault="007B1AFF" w:rsidP="005909A9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F64FF" w:rsidRPr="00802167">
        <w:rPr>
          <w:rFonts w:ascii="Times New Roman" w:hAnsi="Times New Roman" w:cs="Times New Roman"/>
          <w:sz w:val="24"/>
          <w:szCs w:val="24"/>
        </w:rPr>
        <w:t>Ze względu na zdrowie zwierząt nie dopuszcza się zmian producenta poszczególnych karm w trakcie realizacji umowy (dostaw) bez zgody Zamawiającego.</w:t>
      </w:r>
      <w:bookmarkEnd w:id="6"/>
    </w:p>
    <w:p w14:paraId="3866E4D1" w14:textId="6926B898" w:rsidR="008570B2" w:rsidRPr="005909A9" w:rsidRDefault="005909A9" w:rsidP="005909A9">
      <w:pPr>
        <w:pBdr>
          <w:bottom w:val="none" w:sz="96" w:space="22" w:color="FFFFFF" w:frame="1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909A9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>5.</w:t>
      </w:r>
      <w:r w:rsidRPr="005909A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8570B2" w:rsidRPr="005909A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</w:t>
      </w:r>
      <w:r w:rsidR="008570B2" w:rsidRPr="005909A9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nie ogranicza liczby części</w:t>
      </w:r>
      <w:r w:rsidR="008570B2" w:rsidRPr="005909A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zamówienia, na którą Wykonawca może złożyć ofertę. Wykonawca może złożyć ofertę w odniesieniu do jednej lub </w:t>
      </w:r>
      <w:r w:rsidR="008376A4" w:rsidRPr="005909A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wszystkich </w:t>
      </w:r>
      <w:r w:rsidR="008570B2" w:rsidRPr="005909A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części. </w:t>
      </w:r>
      <w:r w:rsidR="008570B2" w:rsidRPr="005909A9">
        <w:rPr>
          <w:rFonts w:ascii="Times New Roman" w:eastAsia="SimSun" w:hAnsi="Times New Roman" w:cs="Times New Roman"/>
          <w:bCs/>
          <w:color w:val="00000A"/>
          <w:kern w:val="1"/>
          <w:sz w:val="24"/>
          <w:szCs w:val="24"/>
          <w:lang w:eastAsia="zh-CN" w:bidi="hi-IN"/>
        </w:rPr>
        <w:t xml:space="preserve">Oferta musi obejmować całość zamówienia </w:t>
      </w:r>
      <w:r w:rsidR="00125C62" w:rsidRPr="005909A9">
        <w:rPr>
          <w:rFonts w:ascii="Times New Roman" w:eastAsia="SimSun" w:hAnsi="Times New Roman" w:cs="Times New Roman"/>
          <w:bCs/>
          <w:color w:val="00000A"/>
          <w:kern w:val="1"/>
          <w:sz w:val="24"/>
          <w:szCs w:val="24"/>
          <w:lang w:eastAsia="zh-CN" w:bidi="hi-IN"/>
        </w:rPr>
        <w:t xml:space="preserve">dla </w:t>
      </w:r>
      <w:r w:rsidR="008570B2" w:rsidRPr="005909A9">
        <w:rPr>
          <w:rFonts w:ascii="Times New Roman" w:eastAsia="SimSun" w:hAnsi="Times New Roman" w:cs="Times New Roman"/>
          <w:bCs/>
          <w:color w:val="00000A"/>
          <w:kern w:val="1"/>
          <w:sz w:val="24"/>
          <w:szCs w:val="24"/>
          <w:lang w:eastAsia="zh-CN" w:bidi="hi-IN"/>
        </w:rPr>
        <w:t>danej części.</w:t>
      </w:r>
    </w:p>
    <w:p w14:paraId="5E650742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V</w:t>
      </w:r>
    </w:p>
    <w:p w14:paraId="64D446F1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TERMIN WYKONANIA ZAMÓWIENIA</w:t>
      </w:r>
    </w:p>
    <w:p w14:paraId="3EB26ED5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37445" w14:textId="3987C102" w:rsidR="00867FC7" w:rsidRPr="005A088F" w:rsidRDefault="00867FC7" w:rsidP="00867FC7">
      <w:pPr>
        <w:pBdr>
          <w:bottom w:val="none" w:sz="96" w:space="8" w:color="FFFFFF" w:frame="1"/>
        </w:pBdr>
        <w:spacing w:line="276" w:lineRule="auto"/>
        <w:rPr>
          <w:sz w:val="24"/>
          <w:szCs w:val="24"/>
        </w:rPr>
      </w:pPr>
      <w:r w:rsidRPr="005A088F">
        <w:rPr>
          <w:b/>
          <w:bCs/>
          <w:sz w:val="24"/>
          <w:szCs w:val="24"/>
        </w:rPr>
        <w:t>1)</w:t>
      </w:r>
      <w:r w:rsidRPr="005A088F">
        <w:rPr>
          <w:sz w:val="24"/>
          <w:szCs w:val="24"/>
        </w:rPr>
        <w:t xml:space="preserve"> Termin rozpoczęcia realizacji dostaw planowany jest na</w:t>
      </w:r>
      <w:r w:rsidR="00C42DAB">
        <w:rPr>
          <w:sz w:val="24"/>
          <w:szCs w:val="24"/>
        </w:rPr>
        <w:t xml:space="preserve"> </w:t>
      </w:r>
      <w:r w:rsidRPr="005A088F">
        <w:rPr>
          <w:sz w:val="24"/>
          <w:szCs w:val="24"/>
        </w:rPr>
        <w:t>marzec 202</w:t>
      </w:r>
      <w:r>
        <w:rPr>
          <w:sz w:val="24"/>
          <w:szCs w:val="24"/>
        </w:rPr>
        <w:t>4</w:t>
      </w:r>
      <w:r w:rsidRPr="005A088F">
        <w:rPr>
          <w:sz w:val="24"/>
          <w:szCs w:val="24"/>
        </w:rPr>
        <w:t xml:space="preserve"> roku.</w:t>
      </w:r>
    </w:p>
    <w:p w14:paraId="260065C4" w14:textId="77777777" w:rsidR="00867FC7" w:rsidRPr="005A088F" w:rsidRDefault="00867FC7" w:rsidP="00867FC7">
      <w:pPr>
        <w:pBdr>
          <w:bottom w:val="none" w:sz="96" w:space="8" w:color="FFFFFF" w:frame="1"/>
        </w:pBdr>
        <w:spacing w:line="276" w:lineRule="auto"/>
        <w:ind w:left="284" w:hanging="284"/>
        <w:rPr>
          <w:sz w:val="24"/>
          <w:szCs w:val="24"/>
        </w:rPr>
      </w:pPr>
      <w:r w:rsidRPr="005A088F">
        <w:rPr>
          <w:b/>
          <w:bCs/>
          <w:sz w:val="24"/>
          <w:szCs w:val="24"/>
        </w:rPr>
        <w:t>2)</w:t>
      </w:r>
      <w:r w:rsidRPr="005A088F">
        <w:rPr>
          <w:sz w:val="24"/>
          <w:szCs w:val="24"/>
        </w:rPr>
        <w:t xml:space="preserve"> Termin zakończenia realizacji dostaw ustala się opcjonalnie:</w:t>
      </w:r>
    </w:p>
    <w:p w14:paraId="784CDCDA" w14:textId="77777777" w:rsidR="00867FC7" w:rsidRPr="005A088F" w:rsidRDefault="00867FC7" w:rsidP="00867FC7">
      <w:pPr>
        <w:pBdr>
          <w:bottom w:val="none" w:sz="96" w:space="8" w:color="FFFFFF" w:frame="1"/>
        </w:pBdr>
        <w:spacing w:line="276" w:lineRule="auto"/>
        <w:ind w:left="284" w:hanging="284"/>
        <w:rPr>
          <w:sz w:val="24"/>
          <w:szCs w:val="24"/>
        </w:rPr>
      </w:pPr>
      <w:r w:rsidRPr="005A088F">
        <w:rPr>
          <w:sz w:val="24"/>
          <w:szCs w:val="24"/>
        </w:rPr>
        <w:t>a) do dnia 28 lutego 202</w:t>
      </w:r>
      <w:r>
        <w:rPr>
          <w:sz w:val="24"/>
          <w:szCs w:val="24"/>
        </w:rPr>
        <w:t>5</w:t>
      </w:r>
      <w:r w:rsidRPr="005A088F">
        <w:rPr>
          <w:sz w:val="24"/>
          <w:szCs w:val="24"/>
        </w:rPr>
        <w:t xml:space="preserve"> roku,</w:t>
      </w:r>
    </w:p>
    <w:p w14:paraId="37C1906E" w14:textId="77777777" w:rsidR="00867FC7" w:rsidRPr="005A088F" w:rsidRDefault="00867FC7" w:rsidP="00867FC7">
      <w:pPr>
        <w:pBdr>
          <w:bottom w:val="none" w:sz="96" w:space="8" w:color="FFFFFF" w:frame="1"/>
        </w:pBdr>
        <w:spacing w:line="276" w:lineRule="auto"/>
        <w:ind w:left="284" w:hanging="284"/>
        <w:rPr>
          <w:sz w:val="24"/>
          <w:szCs w:val="24"/>
        </w:rPr>
      </w:pPr>
      <w:r w:rsidRPr="005A088F">
        <w:rPr>
          <w:sz w:val="24"/>
          <w:szCs w:val="24"/>
        </w:rPr>
        <w:t>b) do wyczerpania kwoty netto przeznaczonej na realizację niniejszej Umowy,</w:t>
      </w:r>
    </w:p>
    <w:p w14:paraId="6D2601DE" w14:textId="1C9384E5" w:rsidR="00867FC7" w:rsidRPr="007418E8" w:rsidRDefault="00867FC7" w:rsidP="00867FC7">
      <w:pPr>
        <w:pBdr>
          <w:bottom w:val="none" w:sz="96" w:space="8" w:color="FFFFFF" w:frame="1"/>
        </w:pBdr>
        <w:spacing w:line="276" w:lineRule="auto"/>
        <w:rPr>
          <w:sz w:val="24"/>
          <w:szCs w:val="24"/>
        </w:rPr>
      </w:pPr>
      <w:r w:rsidRPr="005A088F">
        <w:rPr>
          <w:b/>
          <w:bCs/>
          <w:sz w:val="24"/>
          <w:szCs w:val="24"/>
        </w:rPr>
        <w:t>3)</w:t>
      </w:r>
      <w:r w:rsidRPr="005A088F">
        <w:rPr>
          <w:sz w:val="24"/>
          <w:szCs w:val="24"/>
        </w:rPr>
        <w:t xml:space="preserve"> Przewiduje się możliwość przedłużenia terminu zakończenia realizacji Umowy, </w:t>
      </w:r>
      <w:r w:rsidR="00874E38">
        <w:rPr>
          <w:sz w:val="24"/>
          <w:szCs w:val="24"/>
        </w:rPr>
        <w:t xml:space="preserve">                    </w:t>
      </w:r>
      <w:r w:rsidRPr="005A088F">
        <w:rPr>
          <w:sz w:val="24"/>
          <w:szCs w:val="24"/>
        </w:rPr>
        <w:t>w przypadku niewykorzystania kwoty przeznaczonej na jej realizację.</w:t>
      </w:r>
    </w:p>
    <w:p w14:paraId="55902BED" w14:textId="5EB5E1AE" w:rsidR="00125C62" w:rsidRPr="00802167" w:rsidRDefault="00125C62" w:rsidP="008570B2">
      <w:pPr>
        <w:spacing w:after="0" w:line="276" w:lineRule="auto"/>
        <w:ind w:left="30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</w:pPr>
    </w:p>
    <w:p w14:paraId="372D8E46" w14:textId="02E5F72D" w:rsidR="000B273D" w:rsidRPr="00867FC7" w:rsidRDefault="000B273D" w:rsidP="00867FC7">
      <w:pPr>
        <w:spacing w:after="0" w:line="276" w:lineRule="auto"/>
        <w:jc w:val="both"/>
        <w:rPr>
          <w:rFonts w:eastAsia="Verdana" w:cs="Times New Roman"/>
          <w:b/>
          <w:bCs/>
          <w:szCs w:val="24"/>
          <w:lang w:eastAsia="pl-PL"/>
        </w:rPr>
      </w:pPr>
    </w:p>
    <w:p w14:paraId="25051A9D" w14:textId="77777777" w:rsidR="008570B2" w:rsidRPr="00802167" w:rsidRDefault="008570B2" w:rsidP="008570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AD01A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lastRenderedPageBreak/>
        <w:t>ROZDZIAŁ VI</w:t>
      </w:r>
    </w:p>
    <w:p w14:paraId="186E51D6" w14:textId="77777777" w:rsidR="008570B2" w:rsidRPr="00802167" w:rsidRDefault="008570B2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WARUNKI UDZIAŁU W POSTĘPOWANIU</w:t>
      </w:r>
    </w:p>
    <w:p w14:paraId="79EF153F" w14:textId="77777777" w:rsidR="00826649" w:rsidRPr="00802167" w:rsidRDefault="00826649" w:rsidP="008570B2">
      <w:pPr>
        <w:spacing w:after="0" w:line="276" w:lineRule="auto"/>
        <w:ind w:right="-29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5B4630CB" w14:textId="3D323F46" w:rsidR="008570B2" w:rsidRPr="000977AF" w:rsidRDefault="00BE05D9">
      <w:pPr>
        <w:pStyle w:val="Akapitzlist"/>
        <w:numPr>
          <w:ilvl w:val="0"/>
          <w:numId w:val="32"/>
        </w:numPr>
        <w:spacing w:after="0" w:line="276" w:lineRule="auto"/>
        <w:ind w:right="-29"/>
        <w:rPr>
          <w:rFonts w:eastAsia="Times New Roman" w:cs="Times New Roman"/>
          <w:bCs/>
          <w:szCs w:val="24"/>
          <w:highlight w:val="yellow"/>
          <w:lang w:eastAsia="pl-PL"/>
        </w:rPr>
      </w:pPr>
      <w:r w:rsidRPr="000977AF">
        <w:rPr>
          <w:rFonts w:cs="Times New Roman"/>
          <w:szCs w:val="24"/>
          <w:highlight w:val="yellow"/>
        </w:rPr>
        <w:t xml:space="preserve">O udzielenie zamówienia mogą ubiegać się Wykonawcy, którzy nie podlegają </w:t>
      </w:r>
      <w:r w:rsidR="00D47255" w:rsidRPr="000977AF">
        <w:rPr>
          <w:rFonts w:cs="Times New Roman"/>
          <w:szCs w:val="24"/>
          <w:highlight w:val="yellow"/>
        </w:rPr>
        <w:br/>
        <w:t xml:space="preserve"> </w:t>
      </w:r>
      <w:r w:rsidRPr="000977AF">
        <w:rPr>
          <w:rFonts w:cs="Times New Roman"/>
          <w:szCs w:val="24"/>
          <w:highlight w:val="yellow"/>
        </w:rPr>
        <w:t>wykluczeniu oraz spełniają określone przez Zamawiającego warunki</w:t>
      </w:r>
      <w:r w:rsidRPr="000977AF">
        <w:rPr>
          <w:rStyle w:val="TeksttreciPogrubienie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977AF">
        <w:rPr>
          <w:rStyle w:val="TeksttreciPogrubienie"/>
          <w:rFonts w:ascii="Times New Roman" w:hAnsi="Times New Roman" w:cs="Times New Roman"/>
          <w:b w:val="0"/>
          <w:bCs/>
          <w:sz w:val="24"/>
          <w:szCs w:val="24"/>
          <w:highlight w:val="yellow"/>
        </w:rPr>
        <w:t>udziału w postępowaniu</w:t>
      </w:r>
      <w:r w:rsidR="00D47255" w:rsidRPr="000977AF">
        <w:rPr>
          <w:rStyle w:val="TeksttreciPogrubienie"/>
          <w:rFonts w:ascii="Times New Roman" w:hAnsi="Times New Roman" w:cs="Times New Roman"/>
          <w:b w:val="0"/>
          <w:bCs/>
          <w:sz w:val="24"/>
          <w:szCs w:val="24"/>
          <w:highlight w:val="yellow"/>
        </w:rPr>
        <w:t>.</w:t>
      </w:r>
    </w:p>
    <w:p w14:paraId="32F32CE3" w14:textId="77777777" w:rsidR="00561E3D" w:rsidRDefault="00BE05D9" w:rsidP="00561E3D">
      <w:pPr>
        <w:pStyle w:val="Teksttreci0"/>
        <w:shd w:val="clear" w:color="auto" w:fill="auto"/>
        <w:spacing w:beforeLines="100" w:before="240" w:line="240" w:lineRule="auto"/>
        <w:ind w:right="20" w:firstLine="60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2.</w:t>
      </w:r>
      <w:r w:rsidRPr="00802167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spełniają warunki </w:t>
      </w:r>
      <w:r w:rsidR="00D47255" w:rsidRPr="00802167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802167">
        <w:rPr>
          <w:rFonts w:ascii="Times New Roman" w:hAnsi="Times New Roman" w:cs="Times New Roman"/>
          <w:sz w:val="24"/>
          <w:szCs w:val="24"/>
        </w:rPr>
        <w:t>dotyczące:</w:t>
      </w:r>
    </w:p>
    <w:p w14:paraId="739BED0B" w14:textId="45124E4A" w:rsidR="00E15AC5" w:rsidRPr="00802167" w:rsidRDefault="00E15AC5" w:rsidP="00561E3D">
      <w:pPr>
        <w:pStyle w:val="Teksttreci0"/>
        <w:shd w:val="clear" w:color="auto" w:fill="auto"/>
        <w:spacing w:beforeLines="100" w:before="24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- </w:t>
      </w:r>
      <w:r w:rsidRPr="00802167">
        <w:rPr>
          <w:rFonts w:ascii="Times New Roman" w:hAnsi="Times New Roman" w:cs="Times New Roman"/>
          <w:b/>
          <w:sz w:val="24"/>
          <w:szCs w:val="24"/>
        </w:rPr>
        <w:t xml:space="preserve">zdolności do występowania w obrocie gospodarczym: </w:t>
      </w:r>
      <w:r w:rsidRPr="00802167">
        <w:rPr>
          <w:rFonts w:ascii="Times New Roman" w:hAnsi="Times New Roman" w:cs="Times New Roman"/>
          <w:sz w:val="24"/>
          <w:szCs w:val="24"/>
        </w:rPr>
        <w:t xml:space="preserve">Zamawiający nie stawia </w:t>
      </w:r>
      <w:r w:rsidR="00D47255" w:rsidRPr="00802167">
        <w:rPr>
          <w:rFonts w:ascii="Times New Roman" w:hAnsi="Times New Roman" w:cs="Times New Roman"/>
          <w:sz w:val="24"/>
          <w:szCs w:val="24"/>
        </w:rPr>
        <w:br/>
      </w:r>
      <w:r w:rsidRPr="00802167">
        <w:rPr>
          <w:rFonts w:ascii="Times New Roman" w:hAnsi="Times New Roman" w:cs="Times New Roman"/>
          <w:sz w:val="24"/>
          <w:szCs w:val="24"/>
        </w:rPr>
        <w:t>warunku</w:t>
      </w:r>
      <w:r w:rsidR="007E6997" w:rsidRPr="00802167">
        <w:rPr>
          <w:rFonts w:ascii="Times New Roman" w:hAnsi="Times New Roman" w:cs="Times New Roman"/>
          <w:sz w:val="24"/>
          <w:szCs w:val="24"/>
        </w:rPr>
        <w:t xml:space="preserve"> </w:t>
      </w:r>
      <w:r w:rsidRPr="00802167">
        <w:rPr>
          <w:rFonts w:ascii="Times New Roman" w:hAnsi="Times New Roman" w:cs="Times New Roman"/>
          <w:sz w:val="24"/>
          <w:szCs w:val="24"/>
        </w:rPr>
        <w:t>w powyższym zakresie.</w:t>
      </w:r>
      <w:r w:rsidR="00D47255" w:rsidRPr="00802167">
        <w:rPr>
          <w:rFonts w:ascii="Times New Roman" w:hAnsi="Times New Roman" w:cs="Times New Roman"/>
          <w:sz w:val="24"/>
          <w:szCs w:val="24"/>
        </w:rPr>
        <w:br/>
      </w:r>
      <w:r w:rsidR="006D56E6" w:rsidRPr="00802167">
        <w:rPr>
          <w:rFonts w:ascii="Times New Roman" w:hAnsi="Times New Roman" w:cs="Times New Roman"/>
          <w:sz w:val="24"/>
          <w:szCs w:val="24"/>
        </w:rPr>
        <w:t xml:space="preserve">- </w:t>
      </w:r>
      <w:r w:rsidR="006D56E6" w:rsidRPr="00802167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</w:t>
      </w:r>
      <w:r w:rsidR="006D56E6" w:rsidRPr="00561E3D">
        <w:rPr>
          <w:rFonts w:ascii="Times New Roman" w:hAnsi="Times New Roman" w:cs="Times New Roman"/>
          <w:bCs/>
          <w:sz w:val="24"/>
          <w:szCs w:val="24"/>
        </w:rPr>
        <w:t xml:space="preserve">gospodarczej lub zawodowej,   </w:t>
      </w:r>
      <w:r w:rsidR="006D56E6" w:rsidRPr="00561E3D">
        <w:rPr>
          <w:rFonts w:ascii="Times New Roman" w:hAnsi="Times New Roman" w:cs="Times New Roman"/>
          <w:bCs/>
          <w:sz w:val="24"/>
          <w:szCs w:val="24"/>
        </w:rPr>
        <w:br/>
        <w:t xml:space="preserve">o  ile wynika to z odrębnych przepisów: </w:t>
      </w:r>
      <w:r w:rsidR="0056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Producenci pokarmów wymienionych w przedmiocie zamówienia musza posiadać                 Weterynaryjny Numer Identyfikacyjny                                                                                                                 </w:t>
      </w:r>
      <w:r w:rsidR="006D56E6" w:rsidRPr="00802167">
        <w:rPr>
          <w:rFonts w:ascii="Times New Roman" w:hAnsi="Times New Roman" w:cs="Times New Roman"/>
          <w:sz w:val="24"/>
          <w:szCs w:val="24"/>
        </w:rPr>
        <w:t xml:space="preserve">- </w:t>
      </w:r>
      <w:r w:rsidR="006D56E6" w:rsidRPr="00802167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  <w:r w:rsidR="006D56E6" w:rsidRPr="00802167">
        <w:rPr>
          <w:rFonts w:ascii="Times New Roman" w:hAnsi="Times New Roman" w:cs="Times New Roman"/>
          <w:sz w:val="24"/>
          <w:szCs w:val="24"/>
        </w:rPr>
        <w:t xml:space="preserve">Zamawiający nie stawia warunku </w:t>
      </w:r>
      <w:r w:rsidR="006D56E6" w:rsidRPr="00802167">
        <w:rPr>
          <w:rFonts w:ascii="Times New Roman" w:hAnsi="Times New Roman" w:cs="Times New Roman"/>
          <w:sz w:val="24"/>
          <w:szCs w:val="24"/>
        </w:rPr>
        <w:br/>
        <w:t xml:space="preserve">    w powyższym zakresie. </w:t>
      </w:r>
    </w:p>
    <w:p w14:paraId="469B6C72" w14:textId="252E0B8D" w:rsidR="00471751" w:rsidRPr="00802167" w:rsidRDefault="00E15AC5" w:rsidP="000977AF">
      <w:pPr>
        <w:pStyle w:val="Teksttreci0"/>
        <w:shd w:val="clear" w:color="auto" w:fill="auto"/>
        <w:spacing w:beforeLines="100" w:before="24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- </w:t>
      </w:r>
      <w:r w:rsidRPr="00802167">
        <w:rPr>
          <w:rFonts w:ascii="Times New Roman" w:hAnsi="Times New Roman" w:cs="Times New Roman"/>
          <w:b/>
          <w:sz w:val="24"/>
          <w:szCs w:val="24"/>
        </w:rPr>
        <w:t>zdolności technicznej lub zawodowej:</w:t>
      </w:r>
      <w:r w:rsidRPr="0080216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14056983"/>
      <w:r w:rsidR="00567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33C98" w:rsidRPr="00802167">
        <w:rPr>
          <w:rFonts w:ascii="Times New Roman" w:hAnsi="Times New Roman" w:cs="Times New Roman"/>
          <w:sz w:val="24"/>
          <w:szCs w:val="24"/>
        </w:rPr>
        <w:t>Zamawiający uzna spełnienie tego warunku jeżeli Wykonawca w</w:t>
      </w:r>
      <w:r w:rsidRPr="00802167">
        <w:rPr>
          <w:rFonts w:ascii="Times New Roman" w:hAnsi="Times New Roman" w:cs="Times New Roman"/>
          <w:sz w:val="24"/>
          <w:szCs w:val="24"/>
        </w:rPr>
        <w:t xml:space="preserve"> okresie ostatnich 3 lat przed </w:t>
      </w:r>
      <w:r w:rsidR="009B63FF" w:rsidRPr="00802167">
        <w:rPr>
          <w:rFonts w:ascii="Times New Roman" w:hAnsi="Times New Roman" w:cs="Times New Roman"/>
          <w:sz w:val="24"/>
          <w:szCs w:val="24"/>
        </w:rPr>
        <w:br/>
      </w:r>
      <w:r w:rsidRPr="00802167">
        <w:rPr>
          <w:rFonts w:ascii="Times New Roman" w:hAnsi="Times New Roman" w:cs="Times New Roman"/>
          <w:sz w:val="24"/>
          <w:szCs w:val="24"/>
        </w:rPr>
        <w:t xml:space="preserve">upływem </w:t>
      </w:r>
      <w:r w:rsidR="009B63FF" w:rsidRPr="00802167">
        <w:rPr>
          <w:rFonts w:ascii="Times New Roman" w:hAnsi="Times New Roman" w:cs="Times New Roman"/>
          <w:sz w:val="24"/>
          <w:szCs w:val="24"/>
        </w:rPr>
        <w:t xml:space="preserve">terminu składania ofert, a jeżeli okres prowadzenia działalności jest krótszy – </w:t>
      </w:r>
      <w:r w:rsidR="00E90E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63FF" w:rsidRPr="00802167">
        <w:rPr>
          <w:rFonts w:ascii="Times New Roman" w:hAnsi="Times New Roman" w:cs="Times New Roman"/>
          <w:sz w:val="24"/>
          <w:szCs w:val="24"/>
        </w:rPr>
        <w:t xml:space="preserve">w tym okresie wykonał należycie co najmniej  2 zamówienia, polegające na dostawie </w:t>
      </w:r>
      <w:r w:rsidR="0056713F">
        <w:rPr>
          <w:rFonts w:ascii="Times New Roman" w:hAnsi="Times New Roman" w:cs="Times New Roman"/>
          <w:sz w:val="24"/>
          <w:szCs w:val="24"/>
        </w:rPr>
        <w:t>przedmiotu zamówienia (tożsame z przedmiotem zamówienia dla danego zadania lub analogiczne), na który wykonawca składa ofertę</w:t>
      </w:r>
      <w:r w:rsidR="009B63FF" w:rsidRPr="00802167">
        <w:rPr>
          <w:rFonts w:ascii="Times New Roman" w:hAnsi="Times New Roman" w:cs="Times New Roman"/>
          <w:sz w:val="24"/>
          <w:szCs w:val="24"/>
        </w:rPr>
        <w:t xml:space="preserve"> </w:t>
      </w:r>
      <w:r w:rsidR="00E90E3C">
        <w:rPr>
          <w:rFonts w:ascii="Times New Roman" w:hAnsi="Times New Roman" w:cs="Times New Roman"/>
          <w:sz w:val="24"/>
          <w:szCs w:val="24"/>
        </w:rPr>
        <w:t xml:space="preserve">o </w:t>
      </w:r>
      <w:r w:rsidR="009B63FF" w:rsidRPr="00802167">
        <w:rPr>
          <w:rFonts w:ascii="Times New Roman" w:hAnsi="Times New Roman" w:cs="Times New Roman"/>
          <w:sz w:val="24"/>
          <w:szCs w:val="24"/>
        </w:rPr>
        <w:t>wartości nie</w:t>
      </w:r>
      <w:r w:rsidR="00E90E3C">
        <w:rPr>
          <w:rFonts w:ascii="Times New Roman" w:hAnsi="Times New Roman" w:cs="Times New Roman"/>
          <w:sz w:val="24"/>
          <w:szCs w:val="24"/>
        </w:rPr>
        <w:t xml:space="preserve"> </w:t>
      </w:r>
      <w:r w:rsidR="00291531">
        <w:rPr>
          <w:rFonts w:ascii="Times New Roman" w:hAnsi="Times New Roman" w:cs="Times New Roman"/>
          <w:sz w:val="24"/>
          <w:szCs w:val="24"/>
        </w:rPr>
        <w:t xml:space="preserve">niższej niż:                         Wartość </w:t>
      </w:r>
      <w:r w:rsidR="0031539E">
        <w:rPr>
          <w:rFonts w:ascii="Times New Roman" w:hAnsi="Times New Roman" w:cs="Times New Roman"/>
          <w:sz w:val="24"/>
          <w:szCs w:val="24"/>
        </w:rPr>
        <w:t xml:space="preserve">wykonanych dostaw </w:t>
      </w:r>
      <w:r w:rsidR="007062A8">
        <w:rPr>
          <w:rFonts w:ascii="Times New Roman" w:hAnsi="Times New Roman" w:cs="Times New Roman"/>
          <w:sz w:val="24"/>
          <w:szCs w:val="24"/>
        </w:rPr>
        <w:t xml:space="preserve">brutto </w:t>
      </w:r>
      <w:r w:rsidR="0031539E">
        <w:rPr>
          <w:rFonts w:ascii="Times New Roman" w:hAnsi="Times New Roman" w:cs="Times New Roman"/>
          <w:sz w:val="24"/>
          <w:szCs w:val="24"/>
        </w:rPr>
        <w:t>w okresie</w:t>
      </w:r>
      <w:r w:rsidR="007062A8">
        <w:rPr>
          <w:rFonts w:ascii="Times New Roman" w:hAnsi="Times New Roman" w:cs="Times New Roman"/>
          <w:sz w:val="24"/>
          <w:szCs w:val="24"/>
        </w:rPr>
        <w:t xml:space="preserve"> (nie dłuższym niż 12 m-</w:t>
      </w:r>
      <w:proofErr w:type="spellStart"/>
      <w:r w:rsidR="007062A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7062A8">
        <w:rPr>
          <w:rFonts w:ascii="Times New Roman" w:hAnsi="Times New Roman" w:cs="Times New Roman"/>
          <w:sz w:val="24"/>
          <w:szCs w:val="24"/>
        </w:rPr>
        <w:t>) wynosi minimum:</w:t>
      </w:r>
      <w:r w:rsidR="0031539E">
        <w:rPr>
          <w:rFonts w:ascii="Times New Roman" w:hAnsi="Times New Roman" w:cs="Times New Roman"/>
          <w:sz w:val="24"/>
          <w:szCs w:val="24"/>
        </w:rPr>
        <w:t xml:space="preserve"> </w:t>
      </w:r>
      <w:r w:rsidR="009B63FF" w:rsidRPr="00802167">
        <w:rPr>
          <w:rFonts w:ascii="Times New Roman" w:hAnsi="Times New Roman" w:cs="Times New Roman"/>
          <w:sz w:val="24"/>
          <w:szCs w:val="24"/>
        </w:rPr>
        <w:br/>
      </w:r>
      <w:r w:rsidR="00291531">
        <w:rPr>
          <w:rFonts w:ascii="Times New Roman" w:hAnsi="Times New Roman" w:cs="Times New Roman"/>
          <w:sz w:val="24"/>
          <w:szCs w:val="24"/>
        </w:rPr>
        <w:t xml:space="preserve">a) </w:t>
      </w:r>
      <w:r w:rsidR="007062A8">
        <w:rPr>
          <w:rFonts w:ascii="Times New Roman" w:hAnsi="Times New Roman" w:cs="Times New Roman"/>
          <w:sz w:val="24"/>
          <w:szCs w:val="24"/>
        </w:rPr>
        <w:t>50.000,00</w:t>
      </w:r>
      <w:r w:rsidR="009B63FF" w:rsidRPr="00802167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062A8">
        <w:rPr>
          <w:rFonts w:ascii="Times New Roman" w:hAnsi="Times New Roman" w:cs="Times New Roman"/>
          <w:sz w:val="24"/>
          <w:szCs w:val="24"/>
        </w:rPr>
        <w:t>, jeżeli Wykonawca składa ofertę na wybrane zadanie nr 6 lub nr 7 lub oba łącznie,                                                                                                                                       b) 50.000,00</w:t>
      </w:r>
      <w:r w:rsidR="007062A8" w:rsidRPr="00802167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062A8">
        <w:rPr>
          <w:rFonts w:ascii="Times New Roman" w:hAnsi="Times New Roman" w:cs="Times New Roman"/>
          <w:sz w:val="24"/>
          <w:szCs w:val="24"/>
        </w:rPr>
        <w:t>, jeżeli Wykonawca składa ofertę na</w:t>
      </w:r>
      <w:r w:rsidR="000977AF">
        <w:rPr>
          <w:rFonts w:ascii="Times New Roman" w:hAnsi="Times New Roman" w:cs="Times New Roman"/>
          <w:sz w:val="24"/>
          <w:szCs w:val="24"/>
        </w:rPr>
        <w:t xml:space="preserve"> </w:t>
      </w:r>
      <w:r w:rsidR="007062A8">
        <w:rPr>
          <w:rFonts w:ascii="Times New Roman" w:hAnsi="Times New Roman" w:cs="Times New Roman"/>
          <w:sz w:val="24"/>
          <w:szCs w:val="24"/>
        </w:rPr>
        <w:t xml:space="preserve">zadanie nr </w:t>
      </w:r>
      <w:r w:rsidR="000977AF">
        <w:rPr>
          <w:rFonts w:ascii="Times New Roman" w:hAnsi="Times New Roman" w:cs="Times New Roman"/>
          <w:sz w:val="24"/>
          <w:szCs w:val="24"/>
        </w:rPr>
        <w:t>4.</w:t>
      </w:r>
      <w:r w:rsidR="009B63FF" w:rsidRPr="00802167">
        <w:rPr>
          <w:rFonts w:ascii="Times New Roman" w:hAnsi="Times New Roman" w:cs="Times New Roman"/>
          <w:sz w:val="24"/>
          <w:szCs w:val="24"/>
        </w:rPr>
        <w:br/>
      </w:r>
      <w:bookmarkEnd w:id="7"/>
    </w:p>
    <w:p w14:paraId="26DE4930" w14:textId="77777777" w:rsidR="00471751" w:rsidRPr="00802167" w:rsidRDefault="00471751" w:rsidP="00D47255">
      <w:pPr>
        <w:spacing w:after="0" w:line="276" w:lineRule="auto"/>
        <w:ind w:right="832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3B4602D8" w14:textId="13787002" w:rsidR="008570B2" w:rsidRPr="00802167" w:rsidRDefault="008570B2" w:rsidP="008570B2">
      <w:pPr>
        <w:spacing w:after="0" w:line="276" w:lineRule="auto"/>
        <w:ind w:right="832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VII</w:t>
      </w:r>
    </w:p>
    <w:p w14:paraId="07E7DA69" w14:textId="77777777" w:rsidR="008570B2" w:rsidRPr="00802167" w:rsidRDefault="008570B2" w:rsidP="008570B2">
      <w:pPr>
        <w:spacing w:after="0" w:line="276" w:lineRule="auto"/>
        <w:ind w:right="852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PODSTAWY WYKLUCZENIA</w:t>
      </w:r>
    </w:p>
    <w:p w14:paraId="2E0044BE" w14:textId="406756CB" w:rsidR="00A704A0" w:rsidRPr="00802167" w:rsidRDefault="00A704A0">
      <w:pPr>
        <w:pStyle w:val="Teksttreci0"/>
        <w:numPr>
          <w:ilvl w:val="0"/>
          <w:numId w:val="34"/>
        </w:numPr>
        <w:shd w:val="clear" w:color="auto" w:fill="auto"/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5B5A05F6" w14:textId="77777777" w:rsidR="00A704A0" w:rsidRPr="00802167" w:rsidRDefault="00A704A0">
      <w:pPr>
        <w:pStyle w:val="Teksttreci0"/>
        <w:numPr>
          <w:ilvl w:val="0"/>
          <w:numId w:val="33"/>
        </w:numPr>
        <w:shd w:val="clear" w:color="auto" w:fill="auto"/>
        <w:spacing w:after="1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w art. 108 ust. 1 ustawy;</w:t>
      </w:r>
    </w:p>
    <w:p w14:paraId="28FD01D9" w14:textId="70117BBF" w:rsidR="00A704A0" w:rsidRPr="00802167" w:rsidRDefault="00A704A0">
      <w:pPr>
        <w:pStyle w:val="pkt"/>
        <w:numPr>
          <w:ilvl w:val="0"/>
          <w:numId w:val="33"/>
        </w:numPr>
        <w:spacing w:before="0" w:after="160"/>
        <w:ind w:firstLine="63"/>
        <w:jc w:val="left"/>
        <w:rPr>
          <w:b/>
          <w:bCs/>
          <w:kern w:val="32"/>
          <w:szCs w:val="24"/>
        </w:rPr>
      </w:pPr>
      <w:r w:rsidRPr="00802167">
        <w:rPr>
          <w:szCs w:val="24"/>
        </w:rPr>
        <w:t>w art. 109 ust. 1 pkt. 7 ustawy, tj.:</w:t>
      </w:r>
      <w:r w:rsidRPr="00802167">
        <w:rPr>
          <w:szCs w:val="24"/>
        </w:rPr>
        <w:br/>
      </w:r>
      <w:r w:rsidRPr="00802167">
        <w:rPr>
          <w:bCs/>
          <w:kern w:val="32"/>
          <w:szCs w:val="24"/>
        </w:rPr>
        <w:t xml:space="preserve">      </w:t>
      </w:r>
      <w:r w:rsidR="006D56E6" w:rsidRPr="00802167">
        <w:rPr>
          <w:bCs/>
          <w:kern w:val="32"/>
          <w:szCs w:val="24"/>
        </w:rPr>
        <w:t xml:space="preserve">a) który z przyczyn leżących po jego stronie, w znacznym stopniu lub zakresie nie </w:t>
      </w:r>
      <w:r w:rsidR="006D56E6" w:rsidRPr="00802167">
        <w:rPr>
          <w:bCs/>
          <w:kern w:val="32"/>
          <w:szCs w:val="24"/>
        </w:rPr>
        <w:br/>
        <w:t xml:space="preserve">           wykonał lub nienależycie wykonał albo długotrwale nienależycie wykonywał</w:t>
      </w:r>
      <w:r w:rsidR="006D56E6" w:rsidRPr="00802167">
        <w:rPr>
          <w:bCs/>
          <w:kern w:val="32"/>
          <w:szCs w:val="24"/>
        </w:rPr>
        <w:br/>
        <w:t xml:space="preserve">           istotne zobowiązanie wynikające z wcześniejszej umowy w sprawie zamówienia </w:t>
      </w:r>
      <w:r w:rsidR="006D56E6" w:rsidRPr="00802167">
        <w:rPr>
          <w:bCs/>
          <w:kern w:val="32"/>
          <w:szCs w:val="24"/>
        </w:rPr>
        <w:br/>
        <w:t xml:space="preserve">           publicznego lub umowy koncesji, co doprowadziło do wypowiedzenia lub </w:t>
      </w:r>
      <w:r w:rsidR="006D56E6" w:rsidRPr="00802167">
        <w:rPr>
          <w:bCs/>
          <w:kern w:val="32"/>
          <w:szCs w:val="24"/>
        </w:rPr>
        <w:br/>
        <w:t xml:space="preserve">           odstąpienia od umowy, odszkodowania, wykonania zastępczego lub realizacji </w:t>
      </w:r>
      <w:r w:rsidR="006D56E6" w:rsidRPr="00802167">
        <w:rPr>
          <w:bCs/>
          <w:kern w:val="32"/>
          <w:szCs w:val="24"/>
        </w:rPr>
        <w:br/>
        <w:t xml:space="preserve">           uprawnień z tytułu rękojmi za wady.</w:t>
      </w:r>
    </w:p>
    <w:p w14:paraId="2D1E3151" w14:textId="7280283B" w:rsidR="00A704A0" w:rsidRPr="00802167" w:rsidRDefault="00A704A0">
      <w:pPr>
        <w:pStyle w:val="pkt"/>
        <w:numPr>
          <w:ilvl w:val="0"/>
          <w:numId w:val="34"/>
        </w:numPr>
        <w:spacing w:before="0" w:after="160"/>
        <w:rPr>
          <w:b/>
          <w:bCs/>
          <w:kern w:val="32"/>
          <w:szCs w:val="24"/>
        </w:rPr>
      </w:pPr>
      <w:r w:rsidRPr="00802167">
        <w:rPr>
          <w:bCs/>
          <w:kern w:val="32"/>
          <w:szCs w:val="24"/>
        </w:rPr>
        <w:t>Wykluczenie wykonawcy następuje zgodnie z art. 111 ustawy.</w:t>
      </w:r>
    </w:p>
    <w:p w14:paraId="4ECC8122" w14:textId="77777777" w:rsidR="00744364" w:rsidRPr="00802167" w:rsidRDefault="00744364" w:rsidP="00744364">
      <w:pPr>
        <w:pStyle w:val="pkt"/>
        <w:spacing w:before="0" w:after="160"/>
        <w:ind w:left="426" w:firstLine="0"/>
        <w:rPr>
          <w:b/>
          <w:bCs/>
          <w:kern w:val="32"/>
          <w:szCs w:val="24"/>
        </w:rPr>
      </w:pPr>
    </w:p>
    <w:p w14:paraId="4DC6FFC2" w14:textId="77777777" w:rsidR="00F426DC" w:rsidRPr="00802167" w:rsidRDefault="00F426DC">
      <w:pPr>
        <w:pStyle w:val="Akapitzlist"/>
        <w:numPr>
          <w:ilvl w:val="0"/>
          <w:numId w:val="34"/>
        </w:numPr>
        <w:jc w:val="both"/>
        <w:rPr>
          <w:rFonts w:cs="Times New Roman"/>
          <w:bCs/>
        </w:rPr>
      </w:pPr>
      <w:r w:rsidRPr="00802167">
        <w:rPr>
          <w:rFonts w:cs="Times New Roman"/>
          <w:bCs/>
        </w:rPr>
        <w:lastRenderedPageBreak/>
        <w:t>Zamawiający wykluczy z postępowania Wykonawcę co do którego zachodzą przesłanki okoliczności art. 7 ust.1 ustawy z dnia 13 kwietnia 2022r. o szczególnych rozwiązaniach w zakresie przeciwdziałania wspierania agresji na Ukrainę oraz służących ochronie bezpieczeństwa narodowego (Dz. U. z 2022 poz. 835)</w:t>
      </w:r>
    </w:p>
    <w:p w14:paraId="49F8A974" w14:textId="6780F1A9" w:rsidR="008570B2" w:rsidRPr="003633C8" w:rsidRDefault="008570B2">
      <w:pPr>
        <w:pStyle w:val="pkt"/>
        <w:numPr>
          <w:ilvl w:val="0"/>
          <w:numId w:val="34"/>
        </w:numPr>
        <w:spacing w:before="0" w:after="160"/>
        <w:rPr>
          <w:b/>
          <w:bCs/>
          <w:kern w:val="32"/>
          <w:szCs w:val="24"/>
        </w:rPr>
      </w:pPr>
      <w:r w:rsidRPr="00802167">
        <w:rPr>
          <w:rFonts w:eastAsia="Verdana"/>
          <w:szCs w:val="24"/>
        </w:rPr>
        <w:t>Wykonawca może zostać wykluczony przez Zamawiającego na każdym etapie postępowania o udzielenie zamówienia.</w:t>
      </w:r>
    </w:p>
    <w:p w14:paraId="626E3057" w14:textId="77777777" w:rsidR="003633C8" w:rsidRPr="00802167" w:rsidRDefault="003633C8" w:rsidP="003633C8">
      <w:pPr>
        <w:pStyle w:val="pkt"/>
        <w:spacing w:before="0" w:after="160"/>
        <w:ind w:left="786" w:firstLine="0"/>
        <w:rPr>
          <w:b/>
          <w:bCs/>
          <w:kern w:val="32"/>
          <w:szCs w:val="24"/>
        </w:rPr>
      </w:pPr>
    </w:p>
    <w:p w14:paraId="2FACE8FB" w14:textId="77777777" w:rsidR="008570B2" w:rsidRPr="00802167" w:rsidRDefault="008570B2" w:rsidP="008570B2">
      <w:pPr>
        <w:tabs>
          <w:tab w:val="left" w:pos="324"/>
        </w:tabs>
        <w:spacing w:after="0" w:line="276" w:lineRule="auto"/>
        <w:ind w:left="316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1772B309" w14:textId="77777777" w:rsidR="008570B2" w:rsidRPr="00802167" w:rsidRDefault="008570B2" w:rsidP="008570B2">
      <w:pPr>
        <w:spacing w:after="0" w:line="276" w:lineRule="auto"/>
        <w:ind w:right="-35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bookmarkStart w:id="8" w:name="_Hlk114043021"/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VIII</w:t>
      </w:r>
    </w:p>
    <w:bookmarkEnd w:id="8"/>
    <w:p w14:paraId="264B2F8C" w14:textId="77777777" w:rsidR="008570B2" w:rsidRPr="00802167" w:rsidRDefault="008570B2" w:rsidP="008570B2">
      <w:pPr>
        <w:spacing w:after="0" w:line="276" w:lineRule="auto"/>
        <w:ind w:left="1160" w:right="300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WYKAZ OŚWIADCZEŃ LUB DOKUMENTÓW POTWIERDZAJĄCYCH SPEŁNIANIE WARUNKÓW UDZIAŁU W POSTĘPOWANIU ORAZ BRAK PODSTAW WYKLUCZENIA</w:t>
      </w:r>
    </w:p>
    <w:p w14:paraId="2D6BC815" w14:textId="77777777" w:rsidR="008570B2" w:rsidRPr="00802167" w:rsidRDefault="008570B2" w:rsidP="008570B2">
      <w:pPr>
        <w:spacing w:after="0" w:line="276" w:lineRule="auto"/>
        <w:ind w:left="116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78647" w14:textId="3FDF9E2F" w:rsidR="008570B2" w:rsidRPr="00802167" w:rsidRDefault="008570B2">
      <w:pPr>
        <w:numPr>
          <w:ilvl w:val="0"/>
          <w:numId w:val="4"/>
        </w:numPr>
        <w:tabs>
          <w:tab w:val="left" w:pos="316"/>
        </w:tabs>
        <w:spacing w:after="0" w:line="276" w:lineRule="auto"/>
        <w:ind w:left="316" w:hanging="28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Do oferty (tj. Formularz oferty</w:t>
      </w:r>
      <w:r w:rsidR="00141A50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zał. Nr 1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) Wykonawca dołącza nadto:</w:t>
      </w:r>
    </w:p>
    <w:p w14:paraId="144C033C" w14:textId="77777777" w:rsidR="00A64657" w:rsidRPr="00802167" w:rsidRDefault="00A64657" w:rsidP="00A64657">
      <w:pPr>
        <w:tabs>
          <w:tab w:val="left" w:pos="316"/>
        </w:tabs>
        <w:spacing w:after="0" w:line="276" w:lineRule="auto"/>
        <w:ind w:left="316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1BAD6A4C" w14:textId="77777777" w:rsidR="00593420" w:rsidRPr="00802167" w:rsidRDefault="00593420">
      <w:pPr>
        <w:numPr>
          <w:ilvl w:val="1"/>
          <w:numId w:val="4"/>
        </w:numPr>
        <w:spacing w:after="0" w:line="276" w:lineRule="auto"/>
        <w:ind w:left="578" w:hanging="294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Oświadczenie Wykonawcy składane na podstawie art. 125 ust 1 Ustawy PZP z dnia 11 września 2019 – załącznik nr 2</w:t>
      </w:r>
    </w:p>
    <w:p w14:paraId="66D3A9B8" w14:textId="3074FD47" w:rsidR="00593420" w:rsidRDefault="00593420">
      <w:pPr>
        <w:numPr>
          <w:ilvl w:val="1"/>
          <w:numId w:val="4"/>
        </w:numPr>
        <w:spacing w:after="0" w:line="276" w:lineRule="auto"/>
        <w:ind w:left="578" w:hanging="294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Formularz </w:t>
      </w:r>
      <w:r w:rsidR="000441FE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ofertowy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– załącznik nr </w:t>
      </w:r>
      <w:r w:rsidR="000441FE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3</w:t>
      </w:r>
    </w:p>
    <w:p w14:paraId="1924D176" w14:textId="3FE0A5DC" w:rsidR="000441FE" w:rsidRPr="00802167" w:rsidRDefault="000441FE">
      <w:pPr>
        <w:numPr>
          <w:ilvl w:val="1"/>
          <w:numId w:val="4"/>
        </w:numPr>
        <w:spacing w:after="0" w:line="276" w:lineRule="auto"/>
        <w:ind w:left="578" w:hanging="294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Formularz cenowy – załącznik nr 4</w:t>
      </w:r>
    </w:p>
    <w:p w14:paraId="6122D5F4" w14:textId="6543B649" w:rsidR="00593420" w:rsidRDefault="00593420">
      <w:pPr>
        <w:numPr>
          <w:ilvl w:val="1"/>
          <w:numId w:val="4"/>
        </w:numPr>
        <w:spacing w:after="0" w:line="276" w:lineRule="auto"/>
        <w:ind w:left="578" w:hanging="294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Klauzula RODO – załącznik nr </w:t>
      </w:r>
      <w:r w:rsidR="000441FE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5</w:t>
      </w:r>
    </w:p>
    <w:p w14:paraId="453FD7B7" w14:textId="4C4496BD" w:rsidR="000441FE" w:rsidRPr="00802167" w:rsidRDefault="000441FE">
      <w:pPr>
        <w:numPr>
          <w:ilvl w:val="1"/>
          <w:numId w:val="4"/>
        </w:numPr>
        <w:spacing w:after="0" w:line="276" w:lineRule="auto"/>
        <w:ind w:left="578" w:hanging="294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Producenci karmy + skład</w:t>
      </w:r>
      <w:r w:rsidR="00220674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– załącznik nr 6</w:t>
      </w:r>
    </w:p>
    <w:p w14:paraId="3937F60B" w14:textId="03F2A526" w:rsidR="00593420" w:rsidRPr="00802167" w:rsidRDefault="00593420">
      <w:pPr>
        <w:numPr>
          <w:ilvl w:val="1"/>
          <w:numId w:val="4"/>
        </w:numPr>
        <w:spacing w:after="0" w:line="276" w:lineRule="auto"/>
        <w:ind w:left="578" w:hanging="294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Wykaz dostaw – załącznik nr </w:t>
      </w:r>
      <w:r w:rsidR="00220674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7</w:t>
      </w:r>
    </w:p>
    <w:p w14:paraId="101E5844" w14:textId="5FCEBF74" w:rsidR="00593420" w:rsidRPr="00802167" w:rsidRDefault="00593420" w:rsidP="00A64657">
      <w:pPr>
        <w:spacing w:after="0" w:line="276" w:lineRule="auto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1ECB0585" w14:textId="77777777" w:rsidR="008570B2" w:rsidRPr="00802167" w:rsidRDefault="008570B2">
      <w:pPr>
        <w:numPr>
          <w:ilvl w:val="0"/>
          <w:numId w:val="5"/>
        </w:numPr>
        <w:tabs>
          <w:tab w:val="left" w:pos="278"/>
        </w:tabs>
        <w:spacing w:after="0" w:line="276" w:lineRule="auto"/>
        <w:ind w:left="278" w:hanging="27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  <w:t>Inne dokumenty dołączane do oferty:</w:t>
      </w:r>
    </w:p>
    <w:p w14:paraId="6D9F85D2" w14:textId="77777777" w:rsidR="008570B2" w:rsidRPr="00802167" w:rsidRDefault="008570B2">
      <w:pPr>
        <w:numPr>
          <w:ilvl w:val="1"/>
          <w:numId w:val="5"/>
        </w:numPr>
        <w:tabs>
          <w:tab w:val="left" w:pos="628"/>
        </w:tabs>
        <w:spacing w:after="0" w:line="276" w:lineRule="auto"/>
        <w:ind w:left="578" w:right="20" w:hanging="284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Pełnomocnictwo </w:t>
      </w:r>
      <w:r w:rsidRPr="00802167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>lub inny dokument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osoby lub osób podpisujących ofertę </w:t>
      </w:r>
      <w:r w:rsidRPr="00802167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>potwierdzające umocowanie do reprezentowania Wykonawcy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- </w:t>
      </w:r>
      <w:r w:rsidRPr="00802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jeżeli w imieniu Wykonawcy działa osoba lub osoby, której/których umocowanie do jego reprezentowania nie wynika z dokumentów – Krajowego Rejestru Sądowego lub Centralnej Ewidencji i Informacji o Działalności Gospodarczej lub innych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załączonych dokumentów.</w:t>
      </w:r>
    </w:p>
    <w:p w14:paraId="1BDDC692" w14:textId="22C288CD" w:rsidR="008570B2" w:rsidRPr="00802167" w:rsidRDefault="008570B2">
      <w:pPr>
        <w:numPr>
          <w:ilvl w:val="1"/>
          <w:numId w:val="5"/>
        </w:numPr>
        <w:tabs>
          <w:tab w:val="left" w:pos="578"/>
        </w:tabs>
        <w:spacing w:after="0" w:line="276" w:lineRule="auto"/>
        <w:ind w:left="57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 xml:space="preserve">Wymóg powyższy ma zastosowanie odpowiednio do osoby działającej w imieniu Wykonawców wspólnie ubiegających się o udzielenie zamówienia publicznego. </w:t>
      </w:r>
      <w:r w:rsidR="00A64657" w:rsidRPr="00802167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 xml:space="preserve">                     </w:t>
      </w:r>
      <w:r w:rsidRPr="00802167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t>W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przypadku złożenia oferty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wspólnej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– pełnomocnictwo udzielone liderowi.</w:t>
      </w:r>
    </w:p>
    <w:p w14:paraId="72D25BED" w14:textId="055D394F" w:rsidR="00F426DC" w:rsidRPr="00802167" w:rsidRDefault="00715DE0">
      <w:pPr>
        <w:pStyle w:val="Akapitzlist"/>
        <w:numPr>
          <w:ilvl w:val="0"/>
          <w:numId w:val="6"/>
        </w:numPr>
        <w:tabs>
          <w:tab w:val="left" w:pos="142"/>
        </w:tabs>
        <w:spacing w:after="0" w:line="276" w:lineRule="auto"/>
        <w:ind w:left="142"/>
        <w:jc w:val="both"/>
        <w:rPr>
          <w:rFonts w:eastAsia="Times New Roman" w:cs="Times New Roman"/>
          <w:szCs w:val="24"/>
          <w:lang w:eastAsia="pl-PL"/>
        </w:rPr>
      </w:pPr>
      <w:r w:rsidRPr="00802167">
        <w:rPr>
          <w:rFonts w:eastAsia="Times New Roman" w:cs="Times New Roman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</w:t>
      </w:r>
      <w:r w:rsidR="003633C8">
        <w:rPr>
          <w:rFonts w:eastAsia="Times New Roman" w:cs="Times New Roman"/>
          <w:szCs w:val="24"/>
          <w:lang w:eastAsia="pl-PL"/>
        </w:rPr>
        <w:t xml:space="preserve"> oraz przedmiotowych środków dowodowych</w:t>
      </w:r>
      <w:r w:rsidRPr="00802167">
        <w:rPr>
          <w:rFonts w:eastAsia="Times New Roman" w:cs="Times New Roman"/>
          <w:szCs w:val="24"/>
          <w:lang w:eastAsia="pl-PL"/>
        </w:rPr>
        <w:t xml:space="preserve">, jeżeli wymagał ich złożenia w ogłoszeniu o zamówieniu lub dokumentach zamówienia, aktualnych na dzień </w:t>
      </w:r>
      <w:r w:rsidR="003633C8">
        <w:rPr>
          <w:rFonts w:eastAsia="Times New Roman" w:cs="Times New Roman"/>
          <w:szCs w:val="24"/>
          <w:lang w:eastAsia="pl-PL"/>
        </w:rPr>
        <w:t xml:space="preserve">ich </w:t>
      </w:r>
      <w:r w:rsidRPr="00802167">
        <w:rPr>
          <w:rFonts w:eastAsia="Times New Roman" w:cs="Times New Roman"/>
          <w:szCs w:val="24"/>
          <w:lang w:eastAsia="pl-PL"/>
        </w:rPr>
        <w:t>złożenia.</w:t>
      </w:r>
    </w:p>
    <w:p w14:paraId="7B6DA483" w14:textId="4D732FE4" w:rsidR="00715DE0" w:rsidRDefault="00715DE0">
      <w:pPr>
        <w:pStyle w:val="Akapitzlist"/>
        <w:numPr>
          <w:ilvl w:val="0"/>
          <w:numId w:val="6"/>
        </w:numPr>
        <w:ind w:left="142"/>
        <w:contextualSpacing w:val="0"/>
        <w:jc w:val="both"/>
        <w:rPr>
          <w:rFonts w:cs="Times New Roman"/>
        </w:rPr>
      </w:pPr>
      <w:r w:rsidRPr="00802167">
        <w:rPr>
          <w:rFonts w:cs="Times New Roman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</w:t>
      </w:r>
      <w:r w:rsidR="003633C8">
        <w:rPr>
          <w:rFonts w:cs="Times New Roman"/>
        </w:rPr>
        <w:t xml:space="preserve"> oraz przedmiotowych środków dowodowych,</w:t>
      </w:r>
      <w:r w:rsidRPr="00802167">
        <w:rPr>
          <w:rFonts w:cs="Times New Roman"/>
        </w:rPr>
        <w:t xml:space="preserve"> jeżeli wymagał ich złożenia w ogłoszeniu o zamówieniu lub dokumentach zamówienia, aktualnych na dzień ich złożenia.</w:t>
      </w:r>
    </w:p>
    <w:p w14:paraId="5FAD8B41" w14:textId="77777777" w:rsidR="00710FFE" w:rsidRPr="00802167" w:rsidRDefault="00710FFE" w:rsidP="00710FFE">
      <w:pPr>
        <w:pStyle w:val="Akapitzlist"/>
        <w:ind w:left="142"/>
        <w:contextualSpacing w:val="0"/>
        <w:jc w:val="both"/>
        <w:rPr>
          <w:rFonts w:cs="Times New Roman"/>
        </w:rPr>
      </w:pPr>
    </w:p>
    <w:p w14:paraId="220EE3A1" w14:textId="455B7F86" w:rsidR="00715DE0" w:rsidRDefault="00715DE0">
      <w:pPr>
        <w:pStyle w:val="Akapitzlist"/>
        <w:numPr>
          <w:ilvl w:val="0"/>
          <w:numId w:val="6"/>
        </w:numPr>
        <w:tabs>
          <w:tab w:val="left" w:pos="142"/>
        </w:tabs>
        <w:spacing w:after="0" w:line="276" w:lineRule="auto"/>
        <w:ind w:left="142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97637">
        <w:rPr>
          <w:rFonts w:eastAsia="Times New Roman" w:cs="Times New Roman"/>
          <w:b/>
          <w:bCs/>
          <w:szCs w:val="24"/>
          <w:u w:val="single"/>
          <w:lang w:eastAsia="pl-PL"/>
        </w:rPr>
        <w:t>Podmiotowe środki dowodowe</w:t>
      </w:r>
      <w:r w:rsidRPr="00802167">
        <w:rPr>
          <w:rFonts w:eastAsia="Times New Roman" w:cs="Times New Roman"/>
          <w:b/>
          <w:bCs/>
          <w:szCs w:val="24"/>
          <w:lang w:eastAsia="pl-PL"/>
        </w:rPr>
        <w:t xml:space="preserve"> wymagane od wykonawcy obejmują:</w:t>
      </w:r>
    </w:p>
    <w:p w14:paraId="4F425944" w14:textId="70CB1FF6" w:rsidR="00F97637" w:rsidRPr="00802167" w:rsidRDefault="00F97637" w:rsidP="003266D4">
      <w:pPr>
        <w:pStyle w:val="Akapitzlist"/>
        <w:tabs>
          <w:tab w:val="left" w:pos="142"/>
        </w:tabs>
        <w:spacing w:after="0" w:line="276" w:lineRule="auto"/>
        <w:ind w:left="142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5F66287" w14:textId="32C602B5" w:rsidR="00715DE0" w:rsidRPr="00802167" w:rsidRDefault="00973E52">
      <w:pPr>
        <w:pStyle w:val="Akapitzlist"/>
        <w:numPr>
          <w:ilvl w:val="0"/>
          <w:numId w:val="35"/>
        </w:numPr>
        <w:tabs>
          <w:tab w:val="left" w:pos="3720"/>
        </w:tabs>
        <w:spacing w:line="240" w:lineRule="auto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715DE0" w:rsidRPr="00802167">
        <w:rPr>
          <w:rFonts w:cs="Times New Roman"/>
          <w:szCs w:val="24"/>
        </w:rPr>
        <w:t>dpis lub informacja z Krajowego Rejestru Sądowego lub z Centralnej Ewidencji i Informacji o Działalności Gospodarczej, w zakresie art. 109 ust. 1 pkt 4 ustawy, sporządzona nie wcześniej niż 3 miesiące przed jej złożeniem, jeżeli odrębne przepisy wymagają wpisu do rejestru lub ewidencji;</w:t>
      </w:r>
    </w:p>
    <w:p w14:paraId="1CFCB422" w14:textId="11630DAE" w:rsidR="005B0028" w:rsidRPr="00973E52" w:rsidRDefault="005B0028">
      <w:pPr>
        <w:pStyle w:val="Akapitzlist"/>
        <w:numPr>
          <w:ilvl w:val="0"/>
          <w:numId w:val="35"/>
        </w:numPr>
        <w:tabs>
          <w:tab w:val="left" w:pos="3720"/>
        </w:tabs>
        <w:spacing w:line="240" w:lineRule="auto"/>
        <w:contextualSpacing w:val="0"/>
        <w:jc w:val="both"/>
        <w:rPr>
          <w:rFonts w:cs="Times New Roman"/>
          <w:szCs w:val="24"/>
        </w:rPr>
      </w:pPr>
      <w:r w:rsidRPr="00802167">
        <w:rPr>
          <w:rFonts w:cs="Times New Roman"/>
          <w:color w:val="008000"/>
          <w:szCs w:val="24"/>
        </w:rPr>
        <w:t xml:space="preserve">Wykonawcy </w:t>
      </w:r>
      <w:r w:rsidR="00973E52">
        <w:rPr>
          <w:rFonts w:cs="Times New Roman"/>
          <w:color w:val="008000"/>
          <w:szCs w:val="24"/>
        </w:rPr>
        <w:t xml:space="preserve">nie </w:t>
      </w:r>
      <w:r w:rsidRPr="00802167">
        <w:rPr>
          <w:rFonts w:cs="Times New Roman"/>
          <w:color w:val="008000"/>
          <w:szCs w:val="24"/>
        </w:rPr>
        <w:t>będ</w:t>
      </w:r>
      <w:r w:rsidR="00973E52">
        <w:rPr>
          <w:rFonts w:cs="Times New Roman"/>
          <w:color w:val="008000"/>
          <w:szCs w:val="24"/>
        </w:rPr>
        <w:t>ący producentami karmy  podają Weterynaryjny Numer Identyfikacyjny producenta wraz z dokumentem jego nadania.</w:t>
      </w:r>
    </w:p>
    <w:p w14:paraId="77A13CCE" w14:textId="2BDB670D" w:rsidR="00973E52" w:rsidRPr="00973E52" w:rsidRDefault="00973E52" w:rsidP="00973E52">
      <w:pPr>
        <w:pStyle w:val="Akapitzlist"/>
        <w:numPr>
          <w:ilvl w:val="0"/>
          <w:numId w:val="35"/>
        </w:numPr>
        <w:tabs>
          <w:tab w:val="left" w:pos="3720"/>
        </w:tabs>
        <w:spacing w:line="240" w:lineRule="auto"/>
        <w:contextualSpacing w:val="0"/>
        <w:jc w:val="both"/>
        <w:rPr>
          <w:rFonts w:cs="Times New Roman"/>
          <w:szCs w:val="24"/>
        </w:rPr>
      </w:pPr>
      <w:r w:rsidRPr="00802167">
        <w:rPr>
          <w:rFonts w:cs="Times New Roman"/>
          <w:color w:val="008000"/>
          <w:szCs w:val="24"/>
        </w:rPr>
        <w:t>Wykonawcy będ</w:t>
      </w:r>
      <w:r>
        <w:rPr>
          <w:rFonts w:cs="Times New Roman"/>
          <w:color w:val="008000"/>
          <w:szCs w:val="24"/>
        </w:rPr>
        <w:t>ący producentami karmy  podają własny Weterynaryjny Numer Identyfikacyjny wraz z dokumentem jego nadania.</w:t>
      </w:r>
    </w:p>
    <w:p w14:paraId="0638F1C8" w14:textId="507FCE16" w:rsidR="00E63834" w:rsidRPr="00802167" w:rsidRDefault="00973E52">
      <w:pPr>
        <w:pStyle w:val="Akapitzlist"/>
        <w:numPr>
          <w:ilvl w:val="0"/>
          <w:numId w:val="35"/>
        </w:numPr>
        <w:tabs>
          <w:tab w:val="left" w:pos="3720"/>
        </w:tabs>
        <w:spacing w:line="240" w:lineRule="auto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E63834" w:rsidRPr="00802167">
        <w:rPr>
          <w:rFonts w:cs="Times New Roman"/>
          <w:szCs w:val="24"/>
        </w:rPr>
        <w:t xml:space="preserve">ykaz dostaw wykonanych nie wcześniej niż w okresie ostatnich 3 lat, a jeżeli okres prowadzenia działalności jest krótszy – w tym okresie z podaniem rodzaju, wartości , daty i miejsca wykonania dostaw oraz podmiotów na rzecz których dostawy te zostały wykonane </w:t>
      </w:r>
      <w:r w:rsidR="005754F8" w:rsidRPr="00802167">
        <w:rPr>
          <w:rFonts w:cs="Times New Roman"/>
          <w:szCs w:val="24"/>
        </w:rPr>
        <w:t>–</w:t>
      </w:r>
      <w:r w:rsidR="00E63834" w:rsidRPr="00802167">
        <w:rPr>
          <w:rFonts w:cs="Times New Roman"/>
          <w:szCs w:val="24"/>
        </w:rPr>
        <w:t xml:space="preserve"> </w:t>
      </w:r>
      <w:r w:rsidR="005754F8" w:rsidRPr="00802167">
        <w:rPr>
          <w:rFonts w:cs="Times New Roman"/>
          <w:b/>
          <w:bCs/>
          <w:szCs w:val="24"/>
        </w:rPr>
        <w:t xml:space="preserve">załącznik nr </w:t>
      </w:r>
      <w:r>
        <w:rPr>
          <w:rFonts w:cs="Times New Roman"/>
          <w:b/>
          <w:bCs/>
          <w:szCs w:val="24"/>
        </w:rPr>
        <w:t>7</w:t>
      </w:r>
    </w:p>
    <w:p w14:paraId="210F6255" w14:textId="67F9F1A5" w:rsidR="00731B6A" w:rsidRPr="00973E52" w:rsidRDefault="00FF5DD6" w:rsidP="00973E52">
      <w:pPr>
        <w:pStyle w:val="Akapitzlist"/>
        <w:numPr>
          <w:ilvl w:val="0"/>
          <w:numId w:val="35"/>
        </w:numPr>
        <w:contextualSpacing w:val="0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Jeżeli Wykonawca ma siedzibę lub miejsce zamieszkania poza granicami Rzeczypospolitej Polskiej, zamiast dokumentu, o których mowa w pkt 5</w:t>
      </w:r>
      <w:r w:rsidR="00B91862">
        <w:rPr>
          <w:rFonts w:cs="Times New Roman"/>
          <w:szCs w:val="24"/>
        </w:rPr>
        <w:t xml:space="preserve"> p.pkt </w:t>
      </w:r>
      <w:r w:rsidRPr="00802167">
        <w:rPr>
          <w:rFonts w:cs="Times New Roman"/>
          <w:szCs w:val="24"/>
        </w:rPr>
        <w:t>1)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 lub dokumenty, o których mowa powyżej, powinny być wystawione nie wcześniej niż 3 miesiące przed ich złożeniem.</w:t>
      </w:r>
    </w:p>
    <w:p w14:paraId="6E399261" w14:textId="77777777" w:rsidR="00F97637" w:rsidRDefault="00F97637" w:rsidP="00F97637">
      <w:pPr>
        <w:tabs>
          <w:tab w:val="left" w:pos="142"/>
        </w:tabs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59BDFF03" w14:textId="77777777" w:rsidR="003266D4" w:rsidRPr="000E012F" w:rsidRDefault="003266D4" w:rsidP="003266D4">
      <w:pPr>
        <w:pStyle w:val="Akapitzlist"/>
        <w:numPr>
          <w:ilvl w:val="0"/>
          <w:numId w:val="6"/>
        </w:numPr>
        <w:tabs>
          <w:tab w:val="left" w:pos="142"/>
        </w:tabs>
        <w:spacing w:after="0" w:line="276" w:lineRule="auto"/>
        <w:ind w:left="142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0E012F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Przedmiotowe środki dowodowe </w:t>
      </w:r>
      <w:r w:rsidRPr="000E012F">
        <w:rPr>
          <w:rFonts w:eastAsia="Times New Roman" w:cs="Times New Roman"/>
          <w:b/>
          <w:bCs/>
          <w:szCs w:val="24"/>
          <w:lang w:eastAsia="pl-PL"/>
        </w:rPr>
        <w:t>wymagane od wykonawcy obejmują:</w:t>
      </w:r>
    </w:p>
    <w:p w14:paraId="054D622D" w14:textId="77777777" w:rsidR="003266D4" w:rsidRPr="000E012F" w:rsidRDefault="003266D4" w:rsidP="003266D4">
      <w:pPr>
        <w:pStyle w:val="Akapitzlist"/>
        <w:tabs>
          <w:tab w:val="left" w:pos="142"/>
        </w:tabs>
        <w:spacing w:after="0" w:line="276" w:lineRule="auto"/>
        <w:ind w:left="142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26850071" w14:textId="0D463B60" w:rsidR="003266D4" w:rsidRPr="000E012F" w:rsidRDefault="00B91862" w:rsidP="003266D4">
      <w:pPr>
        <w:pStyle w:val="Akapitzlist"/>
        <w:numPr>
          <w:ilvl w:val="0"/>
          <w:numId w:val="40"/>
        </w:numPr>
        <w:tabs>
          <w:tab w:val="left" w:pos="3720"/>
        </w:tabs>
        <w:spacing w:line="240" w:lineRule="auto"/>
        <w:contextualSpacing w:val="0"/>
        <w:jc w:val="both"/>
        <w:rPr>
          <w:rFonts w:cs="Times New Roman"/>
          <w:szCs w:val="24"/>
        </w:rPr>
      </w:pPr>
      <w:r w:rsidRPr="000E012F">
        <w:rPr>
          <w:rFonts w:cs="Times New Roman"/>
          <w:szCs w:val="24"/>
        </w:rPr>
        <w:t>Wraz z  ofertą wykonawca przedstawia skład poszczególnych karm, na dostawę których składa ofertę wraz z numerem weterynaryjnym producenta.</w:t>
      </w:r>
    </w:p>
    <w:p w14:paraId="5034A377" w14:textId="39777FD6" w:rsidR="003266D4" w:rsidRPr="000E012F" w:rsidRDefault="000E012F" w:rsidP="000E012F">
      <w:pPr>
        <w:pStyle w:val="Akapitzlist"/>
        <w:numPr>
          <w:ilvl w:val="0"/>
          <w:numId w:val="40"/>
        </w:numPr>
        <w:tabs>
          <w:tab w:val="left" w:pos="3720"/>
        </w:tabs>
        <w:spacing w:line="240" w:lineRule="auto"/>
        <w:contextualSpacing w:val="0"/>
        <w:jc w:val="both"/>
        <w:rPr>
          <w:rFonts w:cs="Times New Roman"/>
          <w:szCs w:val="24"/>
        </w:rPr>
      </w:pPr>
      <w:r w:rsidRPr="000E012F">
        <w:rPr>
          <w:rFonts w:cs="Times New Roman"/>
          <w:szCs w:val="24"/>
        </w:rPr>
        <w:t>............................................................................................................</w:t>
      </w:r>
      <w:r w:rsidR="00710FFE">
        <w:rPr>
          <w:rFonts w:cs="Times New Roman"/>
          <w:szCs w:val="24"/>
        </w:rPr>
        <w:t>.....................</w:t>
      </w:r>
    </w:p>
    <w:p w14:paraId="19627B01" w14:textId="49620604" w:rsidR="00F97637" w:rsidRPr="003266D4" w:rsidRDefault="003266D4" w:rsidP="003266D4">
      <w:pPr>
        <w:pStyle w:val="Akapitzlist"/>
        <w:tabs>
          <w:tab w:val="left" w:pos="142"/>
          <w:tab w:val="left" w:pos="2355"/>
        </w:tabs>
        <w:spacing w:after="0" w:line="276" w:lineRule="auto"/>
        <w:ind w:left="142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ab/>
      </w:r>
    </w:p>
    <w:p w14:paraId="217B3855" w14:textId="6F88CA6F" w:rsidR="00FF5DD6" w:rsidRDefault="00FF5DD6">
      <w:pPr>
        <w:pStyle w:val="Akapitzlist"/>
        <w:numPr>
          <w:ilvl w:val="0"/>
          <w:numId w:val="6"/>
        </w:numPr>
        <w:ind w:left="142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Jeżeli w kraju, w którym wykonawca ma siedzibę lub miejsce zamieszkania, nie wydaje się dokumentów, o których mowa w pkt 5</w:t>
      </w:r>
      <w:r w:rsidR="000E012F">
        <w:rPr>
          <w:rFonts w:cs="Times New Roman"/>
          <w:szCs w:val="24"/>
        </w:rPr>
        <w:t xml:space="preserve"> p.pkt 1</w:t>
      </w:r>
      <w:r w:rsidRPr="00802167">
        <w:rPr>
          <w:rFonts w:cs="Times New Roman"/>
          <w:szCs w:val="24"/>
        </w:rPr>
        <w:t xml:space="preserve">),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0E012F">
        <w:rPr>
          <w:rFonts w:cs="Times New Roman"/>
          <w:szCs w:val="24"/>
        </w:rPr>
        <w:t>d</w:t>
      </w:r>
      <w:r w:rsidRPr="00802167">
        <w:rPr>
          <w:rFonts w:cs="Times New Roman"/>
          <w:szCs w:val="24"/>
        </w:rPr>
        <w:t>okument lub dokumenty, o których mowa powyżej, powinny być wystawione nie wcześniej niż 3 miesiące przed ich złożeniem.</w:t>
      </w:r>
    </w:p>
    <w:p w14:paraId="3C14D103" w14:textId="77777777" w:rsidR="00710FFE" w:rsidRPr="00802167" w:rsidRDefault="00710FFE" w:rsidP="00710FFE">
      <w:pPr>
        <w:pStyle w:val="Akapitzlist"/>
        <w:ind w:left="142"/>
        <w:jc w:val="both"/>
        <w:rPr>
          <w:rFonts w:cs="Times New Roman"/>
          <w:szCs w:val="24"/>
        </w:rPr>
      </w:pPr>
    </w:p>
    <w:p w14:paraId="3F5765E4" w14:textId="240EA31E" w:rsidR="00710FFE" w:rsidRPr="00710FFE" w:rsidRDefault="00FF5DD6" w:rsidP="00710FFE">
      <w:pPr>
        <w:pStyle w:val="Akapitzlist"/>
        <w:numPr>
          <w:ilvl w:val="0"/>
          <w:numId w:val="6"/>
        </w:numPr>
        <w:ind w:left="142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lastRenderedPageBreak/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pkt. </w:t>
      </w:r>
      <w:r w:rsidR="00445523" w:rsidRPr="00802167">
        <w:rPr>
          <w:rFonts w:cs="Times New Roman"/>
          <w:szCs w:val="24"/>
        </w:rPr>
        <w:t>5.</w:t>
      </w:r>
      <w:r w:rsidRPr="00802167">
        <w:rPr>
          <w:rFonts w:cs="Times New Roman"/>
          <w:szCs w:val="24"/>
        </w:rPr>
        <w:t>1</w:t>
      </w:r>
      <w:r w:rsidR="00445523" w:rsidRPr="00802167">
        <w:rPr>
          <w:rFonts w:cs="Times New Roman"/>
          <w:szCs w:val="24"/>
        </w:rPr>
        <w:t>)</w:t>
      </w:r>
      <w:r w:rsidRPr="00802167">
        <w:rPr>
          <w:rFonts w:cs="Times New Roman"/>
          <w:szCs w:val="24"/>
        </w:rPr>
        <w:t xml:space="preserve"> dane umożliwiające dostęp do tych środków;</w:t>
      </w:r>
    </w:p>
    <w:p w14:paraId="48F8137E" w14:textId="5D2FFF7C" w:rsidR="00710FFE" w:rsidRPr="00710FFE" w:rsidRDefault="00FF5DD6" w:rsidP="00710FFE">
      <w:pPr>
        <w:pStyle w:val="Akapitzlist"/>
        <w:numPr>
          <w:ilvl w:val="0"/>
          <w:numId w:val="6"/>
        </w:numPr>
        <w:ind w:left="142"/>
        <w:contextualSpacing w:val="0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6179D7E" w14:textId="4CE52135" w:rsidR="008570B2" w:rsidRPr="00802167" w:rsidRDefault="008570B2">
      <w:pPr>
        <w:numPr>
          <w:ilvl w:val="0"/>
          <w:numId w:val="6"/>
        </w:numPr>
        <w:tabs>
          <w:tab w:val="left" w:pos="378"/>
        </w:tabs>
        <w:spacing w:after="0" w:line="276" w:lineRule="auto"/>
        <w:ind w:left="284" w:hanging="274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0E3A95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t>Forma dokumentów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konkursie, tj.</w:t>
      </w:r>
    </w:p>
    <w:p w14:paraId="7301A511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 inne dokumenty lub dokumenty potwierdzające umocowanie do reprezentowania odpowiednio Wykonawcy, Wykonawców wspólnie ubiegających się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publicznego, podmiotu udostępniającego zasoby na zasadach określonych w art. 118 ustawy lub podwykonawcy niebędącego podmiotem udostępniającym zasoby na takich zasadach, zwane dalej „dokumentami potwierdzającymi umocowanie do reprezentowania” </w:t>
      </w:r>
      <w:r w:rsidRPr="0080216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zostały wystawione przez upoważnione podmioty inne niż Wykonawca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, Wykonawca wspólnie ubiegający się o udzielenie zamówienia, podmiot udostępniający zasoby lub podwykonawca, zwane dalej „upoważnionymi podmiotami”, jako dokument elektroniczny, przekazuje się ten dokument.</w:t>
      </w:r>
    </w:p>
    <w:p w14:paraId="21266328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 inne dokumenty, lub dokumenty potwierdzające umocowanie do reprezentowania, </w:t>
      </w:r>
      <w:r w:rsidRPr="0080216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zostały wystawione przez upoważnione podmioty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58B6B13F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którym mowa w pkt 2, dokonuje w przypadku:</w:t>
      </w:r>
    </w:p>
    <w:p w14:paraId="73BAB52B" w14:textId="77777777" w:rsidR="008570B2" w:rsidRPr="00802167" w:rsidRDefault="008570B2">
      <w:pPr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 w zakresie podmiotowych środków dowodowych lub dokumentów potwierdzających umocowanie do reprezentowania, które każdego z nich dotyczą;</w:t>
      </w:r>
    </w:p>
    <w:p w14:paraId="5CC5396A" w14:textId="318DC16C" w:rsidR="008570B2" w:rsidRPr="00802167" w:rsidRDefault="008570B2">
      <w:pPr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innych dokumentów – odpowiednio Wykonawca lub Wykonawca wspólnie ubiegający</w:t>
      </w:r>
      <w:r w:rsidR="00E57A15"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się</w:t>
      </w:r>
      <w:r w:rsidR="00E57A15"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o udzielenie zamówienia, w zakresie dokumentów, które każdego z nich dotyczą.</w:t>
      </w:r>
    </w:p>
    <w:p w14:paraId="15388F05" w14:textId="2CAEF11E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Poświadczenia zgodności cyfrowego odwzorowania z dokumentem w postaci papierowej, o którym mowa w pkt 2, może dokonać również notariusz.</w:t>
      </w:r>
    </w:p>
    <w:p w14:paraId="35D381CB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cyfrowe odwzorowanie, o którym mowa w pkt 2–4 oraz pkt 7-9, należy rozumieć dokument elektroniczny będący kopią elektroniczną treści zapisanej w postaci 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papierowej, umożliwiający zapoznanie się z tą treścią i jej zrozumienie, bez konieczności bezpośredniego dostępu do oryginału.</w:t>
      </w:r>
    </w:p>
    <w:p w14:paraId="0E270D75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Pełnomocnictwo przekazuje się w postaci elektronicznej i opatruje się kwalifikowanym podpisem elektronicznym, podpisem zaufanym lub podpisem osobistym.</w:t>
      </w:r>
    </w:p>
    <w:p w14:paraId="0B3C0AA3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W przypadku gdy pełnomocnictwo,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970CD7C" w14:textId="4E64D9F9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Poświadczenia zgodności cyfrowego odwzorowania z dokumentem w postaci papierowej, o którym mowa w pkt 7, dokonuje w przypadku:</w:t>
      </w:r>
    </w:p>
    <w:p w14:paraId="1787BF5A" w14:textId="0E0B09A4" w:rsidR="008570B2" w:rsidRPr="00802167" w:rsidRDefault="008570B2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podmiotowych środków dowodowych – odpowiednio Wykonawca, Wykonawca wspólnie ubiegający się o udzielenie zamówienia, podmiot udostępniający zasoby lub podwykonawca w zakresie podmiotowych środków dowodowych, które każdego z nich dotyczą;</w:t>
      </w:r>
    </w:p>
    <w:p w14:paraId="4DC4A71A" w14:textId="18995055" w:rsidR="008570B2" w:rsidRPr="00802167" w:rsidRDefault="008570B2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przedmiotowego środka dowodowego, oświadczenia, o którym mowa w art. 117 ust. 4 ustawy </w:t>
      </w:r>
      <w:r w:rsidR="00AD1757"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zobowiązania podmiotu udostępniającego zasoby – odpowiednio Wykonawca lub Wykonawca wspólnie ubiegający się o udzielenie zamówienia,</w:t>
      </w:r>
    </w:p>
    <w:p w14:paraId="0C4B6E42" w14:textId="77777777" w:rsidR="008570B2" w:rsidRPr="00802167" w:rsidRDefault="008570B2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pełnomocnictwa – mocodawca.</w:t>
      </w:r>
    </w:p>
    <w:p w14:paraId="44D19D56" w14:textId="3A1D53B5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Poświadczenia zgodności cyfrowego odwzorowania z dokumentem w postaci papierowej, o którym mowa w pkt 7, może dokonać również notariusz.</w:t>
      </w:r>
    </w:p>
    <w:p w14:paraId="388DD165" w14:textId="77777777" w:rsidR="008570B2" w:rsidRPr="00802167" w:rsidRDefault="008570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33A6F1C6" w14:textId="209C7360" w:rsidR="008570B2" w:rsidRPr="00802167" w:rsidRDefault="00445523" w:rsidP="008570B2">
      <w:pPr>
        <w:spacing w:after="0" w:line="276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1</w:t>
      </w:r>
      <w:r w:rsidR="000E3A95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1</w:t>
      </w:r>
      <w:r w:rsidR="008570B2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. </w:t>
      </w:r>
      <w:r w:rsidR="008570B2" w:rsidRPr="000E3A95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t>Oferta wspólna</w:t>
      </w:r>
      <w:r w:rsidR="008570B2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:</w:t>
      </w:r>
    </w:p>
    <w:p w14:paraId="269609DB" w14:textId="77777777" w:rsidR="008570B2" w:rsidRPr="00802167" w:rsidRDefault="008570B2">
      <w:pPr>
        <w:numPr>
          <w:ilvl w:val="0"/>
          <w:numId w:val="9"/>
        </w:numPr>
        <w:tabs>
          <w:tab w:val="left" w:pos="548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 mogą wspólnie ubiegać się o udzielenie zamówienia (np. spółka cywilna, konsorcjum).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W przypadku złożenia oferty wspólnej Wykonawcy ustanawiają pełnomocnika do reprezentowania ich w postępowaniu o udzielenie zamówienia albo do reprezentowania w postępowaniu i zawarcia umowy w sprawie zamówienia publicznego.</w:t>
      </w:r>
    </w:p>
    <w:p w14:paraId="6504D0A0" w14:textId="77777777" w:rsidR="008570B2" w:rsidRPr="00802167" w:rsidRDefault="008570B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Oferta wspólna musi spełniać wymagania:</w:t>
      </w:r>
    </w:p>
    <w:p w14:paraId="04C48191" w14:textId="6814D79D" w:rsidR="008570B2" w:rsidRPr="00802167" w:rsidRDefault="008570B2">
      <w:pPr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oświadczenie, o którym mowa w ust. 1 pkt 1</w:t>
      </w:r>
      <w:r w:rsidR="00CB67BB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składa:</w:t>
      </w:r>
    </w:p>
    <w:p w14:paraId="01AB3953" w14:textId="77777777" w:rsidR="008570B2" w:rsidRPr="00802167" w:rsidRDefault="008570B2" w:rsidP="008570B2">
      <w:pPr>
        <w:tabs>
          <w:tab w:val="left" w:pos="1128"/>
          <w:tab w:val="left" w:pos="1928"/>
          <w:tab w:val="left" w:pos="2248"/>
          <w:tab w:val="left" w:pos="3808"/>
          <w:tab w:val="left" w:pos="4888"/>
          <w:tab w:val="left" w:pos="6408"/>
          <w:tab w:val="left" w:pos="6888"/>
          <w:tab w:val="left" w:pos="7228"/>
          <w:tab w:val="left" w:pos="8428"/>
        </w:tabs>
        <w:spacing w:after="0" w:line="276" w:lineRule="auto"/>
        <w:ind w:left="848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- każdy z Wykonawców wspólnie ubiegających się o udzielenie</w:t>
      </w:r>
      <w:r w:rsidRPr="00802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zamówienia (na oddzielnym formularzu)</w:t>
      </w:r>
    </w:p>
    <w:p w14:paraId="20C2C79F" w14:textId="77777777" w:rsidR="008570B2" w:rsidRPr="00802167" w:rsidRDefault="008570B2" w:rsidP="008570B2">
      <w:pPr>
        <w:spacing w:after="0" w:line="276" w:lineRule="auto"/>
        <w:ind w:left="928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lub</w:t>
      </w:r>
    </w:p>
    <w:p w14:paraId="6B70E784" w14:textId="77777777" w:rsidR="008570B2" w:rsidRPr="00802167" w:rsidRDefault="008570B2" w:rsidP="008570B2">
      <w:pPr>
        <w:tabs>
          <w:tab w:val="left" w:pos="1228"/>
          <w:tab w:val="left" w:pos="2728"/>
          <w:tab w:val="left" w:pos="4248"/>
          <w:tab w:val="left" w:pos="4748"/>
          <w:tab w:val="left" w:pos="5928"/>
          <w:tab w:val="left" w:pos="7408"/>
          <w:tab w:val="left" w:pos="7808"/>
          <w:tab w:val="left" w:pos="8788"/>
        </w:tabs>
        <w:spacing w:after="0" w:line="276" w:lineRule="auto"/>
        <w:ind w:left="908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- pełnomocnik (umocowany do składania oświadczeń) w imieniu</w:t>
      </w:r>
      <w:r w:rsidRPr="00802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każdego z Wykonawców osobno.</w:t>
      </w:r>
    </w:p>
    <w:p w14:paraId="55502A88" w14:textId="3B367013" w:rsidR="00F97637" w:rsidRPr="003266D4" w:rsidRDefault="008570B2" w:rsidP="00EF603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oferta Wykonawców o których mowa w </w:t>
      </w:r>
      <w:r w:rsidR="00445523"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ust.10 </w:t>
      </w:r>
      <w:r w:rsidRPr="00802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 zostanie wybrana, jako najkorzystniejsza, Zamawiający może żądać przed zawarciem umowy w sprawie zamówienia umowy regulującej współpracę tych podmiotów.</w:t>
      </w:r>
    </w:p>
    <w:p w14:paraId="490AA0CA" w14:textId="77777777" w:rsidR="00F001F4" w:rsidRDefault="00F001F4" w:rsidP="00F001F4">
      <w:pPr>
        <w:spacing w:after="0" w:line="276" w:lineRule="auto"/>
        <w:ind w:right="-35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67A68E05" w14:textId="77777777" w:rsidR="00CF6138" w:rsidRDefault="003B5F24" w:rsidP="00CF6138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3B5F24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lastRenderedPageBreak/>
        <w:t>11.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</w:p>
    <w:p w14:paraId="508902DF" w14:textId="77777777" w:rsidR="00CF6138" w:rsidRDefault="00CF6138" w:rsidP="00CF6138">
      <w:pPr>
        <w:spacing w:after="0" w:line="276" w:lineRule="auto"/>
        <w:ind w:left="8"/>
        <w:jc w:val="both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1)</w:t>
      </w:r>
      <w:r w:rsidRPr="00CE2651">
        <w:rPr>
          <w:rStyle w:val="Brak"/>
          <w:sz w:val="24"/>
          <w:szCs w:val="24"/>
        </w:rPr>
        <w:t xml:space="preserve"> Na potwierdzenie, że oferowane dostawy spełniają określone przez Zamawiającego warunki udziału w postępowaniu, Zamawiający zastrzega sobie możliwość sprawdzenia danych zawartych w ofercie poprzez</w:t>
      </w:r>
      <w:r>
        <w:rPr>
          <w:rStyle w:val="Brak"/>
          <w:sz w:val="24"/>
          <w:szCs w:val="24"/>
        </w:rPr>
        <w:t xml:space="preserve"> </w:t>
      </w:r>
      <w:r w:rsidRPr="00CE2651">
        <w:rPr>
          <w:rStyle w:val="Brak"/>
          <w:sz w:val="24"/>
          <w:szCs w:val="24"/>
        </w:rPr>
        <w:t>wizytację przedstawicieli Zamawiającego u wskazanych producentów karm.</w:t>
      </w:r>
    </w:p>
    <w:p w14:paraId="134E4C62" w14:textId="03FFCDA0" w:rsidR="00CF6138" w:rsidRPr="00CF6138" w:rsidRDefault="00CF6138" w:rsidP="00CF6138">
      <w:pPr>
        <w:spacing w:after="0" w:line="276" w:lineRule="auto"/>
        <w:ind w:left="8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Brak"/>
          <w:b/>
          <w:bCs/>
          <w:sz w:val="24"/>
          <w:szCs w:val="24"/>
        </w:rPr>
        <w:t>2)</w:t>
      </w:r>
      <w:r w:rsidRPr="00CE2651">
        <w:rPr>
          <w:rStyle w:val="Brak"/>
          <w:sz w:val="24"/>
          <w:szCs w:val="24"/>
        </w:rPr>
        <w:t xml:space="preserve"> Przedmiotowy środek</w:t>
      </w:r>
      <w:r w:rsidRPr="008D742C">
        <w:rPr>
          <w:rStyle w:val="Brak"/>
          <w:sz w:val="24"/>
          <w:szCs w:val="24"/>
        </w:rPr>
        <w:t xml:space="preserve"> dowodowy służy potwierdzeniu zgodności z warunkami udziału w postępowaniu i nie złożenie go wraz z ofertą lub nie uzupełnienie na wezwanie Zamawiającego skutkować będzie</w:t>
      </w:r>
      <w:r>
        <w:rPr>
          <w:rStyle w:val="Brak"/>
          <w:sz w:val="24"/>
          <w:szCs w:val="24"/>
        </w:rPr>
        <w:t xml:space="preserve"> </w:t>
      </w:r>
      <w:r w:rsidRPr="008D742C">
        <w:rPr>
          <w:rStyle w:val="Brak"/>
          <w:sz w:val="24"/>
          <w:szCs w:val="24"/>
        </w:rPr>
        <w:t>odrzuceniem oferty.</w:t>
      </w:r>
    </w:p>
    <w:p w14:paraId="594DEF3C" w14:textId="77777777" w:rsidR="00CF6138" w:rsidRPr="00CF6138" w:rsidRDefault="00CF6138" w:rsidP="00CF6138">
      <w:pPr>
        <w:tabs>
          <w:tab w:val="left" w:pos="548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1AA2B" w14:textId="77777777" w:rsidR="003B5F24" w:rsidRPr="00802167" w:rsidRDefault="003B5F24" w:rsidP="00F001F4">
      <w:pPr>
        <w:spacing w:after="0" w:line="276" w:lineRule="auto"/>
        <w:ind w:right="-35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117B4B07" w14:textId="77777777" w:rsidR="00CF6138" w:rsidRDefault="00616986" w:rsidP="00CF6138">
      <w:pPr>
        <w:spacing w:after="0" w:line="276" w:lineRule="auto"/>
        <w:ind w:right="-35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IX</w:t>
      </w:r>
      <w:r w:rsidR="00CF6138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</w:p>
    <w:p w14:paraId="50AC2A25" w14:textId="421A9963" w:rsidR="00616986" w:rsidRPr="00CF6138" w:rsidRDefault="00616986" w:rsidP="00CF6138">
      <w:pPr>
        <w:spacing w:after="0" w:line="276" w:lineRule="auto"/>
        <w:ind w:right="-35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</w:pPr>
      <w:r w:rsidRPr="00CF6138">
        <w:rPr>
          <w:rFonts w:cs="Times New Roman"/>
          <w:b/>
          <w:bCs/>
          <w:sz w:val="24"/>
          <w:szCs w:val="24"/>
        </w:rPr>
        <w:t xml:space="preserve">INFORMACJA O ŚRODKACH </w:t>
      </w:r>
      <w:r w:rsidRPr="00CF6138">
        <w:rPr>
          <w:rFonts w:ascii="Times New Roman" w:hAnsi="Times New Roman" w:cs="Times New Roman"/>
          <w:b/>
          <w:bCs/>
          <w:sz w:val="24"/>
          <w:szCs w:val="24"/>
        </w:rPr>
        <w:t>KOMUNIKACJI</w:t>
      </w:r>
      <w:r w:rsidRPr="00CF6138">
        <w:rPr>
          <w:rFonts w:cs="Times New Roman"/>
          <w:b/>
          <w:bCs/>
          <w:sz w:val="24"/>
          <w:szCs w:val="24"/>
        </w:rPr>
        <w:t xml:space="preserve"> ELEKTRONICZNEJ.</w:t>
      </w:r>
    </w:p>
    <w:p w14:paraId="528C81E7" w14:textId="77777777" w:rsidR="00616986" w:rsidRPr="00802167" w:rsidRDefault="00616986" w:rsidP="00616986">
      <w:pPr>
        <w:spacing w:after="0" w:line="276" w:lineRule="auto"/>
        <w:ind w:right="-35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6A9E3D23" w14:textId="63F3CF0B" w:rsidR="00F001F4" w:rsidRPr="00802167" w:rsidRDefault="00F001F4">
      <w:pPr>
        <w:pStyle w:val="Akapitzlist"/>
        <w:numPr>
          <w:ilvl w:val="2"/>
          <w:numId w:val="13"/>
        </w:numPr>
        <w:tabs>
          <w:tab w:val="left" w:pos="426"/>
        </w:tabs>
        <w:spacing w:before="120" w:after="0" w:line="312" w:lineRule="auto"/>
        <w:ind w:left="567" w:hanging="141"/>
        <w:rPr>
          <w:rFonts w:cs="Times New Roman"/>
          <w:szCs w:val="24"/>
          <w:u w:color="0070C0"/>
        </w:rPr>
      </w:pPr>
      <w:r w:rsidRPr="00802167">
        <w:rPr>
          <w:rFonts w:cs="Times New Roman"/>
          <w:szCs w:val="24"/>
        </w:rPr>
        <w:t xml:space="preserve">Postępowanie prowadzone jest w języku polskim w formie elektronicznej za pośrednictwem platformy zakupowej (dalej jako „Platforma”) pod </w:t>
      </w:r>
      <w:hyperlink r:id="rId10" w:history="1">
        <w:r w:rsidR="001F0340" w:rsidRPr="0061409C">
          <w:rPr>
            <w:rStyle w:val="Hipercze"/>
            <w:rFonts w:cs="Times New Roman"/>
            <w:szCs w:val="24"/>
          </w:rPr>
          <w:t>https://platformazakupowa.pl/pn/zoo_gda</w:t>
        </w:r>
      </w:hyperlink>
      <w:r w:rsidR="001F0340">
        <w:rPr>
          <w:rFonts w:cs="Times New Roman"/>
          <w:szCs w:val="24"/>
          <w:u w:color="0070C0"/>
        </w:rPr>
        <w:t xml:space="preserve"> </w:t>
      </w:r>
    </w:p>
    <w:p w14:paraId="539C606C" w14:textId="37D8C5A3" w:rsidR="00F001F4" w:rsidRPr="00802167" w:rsidRDefault="00F001F4">
      <w:pPr>
        <w:pStyle w:val="Akapitzlist"/>
        <w:numPr>
          <w:ilvl w:val="2"/>
          <w:numId w:val="13"/>
        </w:numPr>
        <w:tabs>
          <w:tab w:val="left" w:pos="426"/>
        </w:tabs>
        <w:spacing w:before="120" w:after="0" w:line="312" w:lineRule="auto"/>
        <w:ind w:left="567" w:hanging="72"/>
        <w:rPr>
          <w:rFonts w:cs="Times New Roman"/>
          <w:szCs w:val="24"/>
          <w:u w:color="0070C0"/>
        </w:rPr>
      </w:pPr>
      <w:r w:rsidRPr="00802167">
        <w:rPr>
          <w:rFonts w:cs="Times New Roman"/>
          <w:szCs w:val="24"/>
        </w:rPr>
        <w:t>W postępowaniu o udzielenie zamówienia komunikacja między Zamawiającym a Wykonawcami odbywa się drogą elektroniczną</w:t>
      </w:r>
      <w:r w:rsidR="001F0340">
        <w:rPr>
          <w:rFonts w:cs="Times New Roman"/>
          <w:szCs w:val="24"/>
        </w:rPr>
        <w:t xml:space="preserve"> na </w:t>
      </w:r>
      <w:hyperlink r:id="rId11" w:history="1">
        <w:r w:rsidR="001F0340" w:rsidRPr="0061409C">
          <w:rPr>
            <w:rStyle w:val="Hipercze"/>
            <w:rFonts w:cs="Times New Roman"/>
            <w:szCs w:val="24"/>
          </w:rPr>
          <w:t>https://platformazakupowa.pl/pn/zoo_gda</w:t>
        </w:r>
      </w:hyperlink>
      <w:r w:rsidR="001F0340">
        <w:rPr>
          <w:rFonts w:cs="Times New Roman"/>
          <w:szCs w:val="24"/>
          <w:u w:color="0070C0"/>
        </w:rPr>
        <w:t xml:space="preserve"> .</w:t>
      </w:r>
    </w:p>
    <w:p w14:paraId="312C00FA" w14:textId="77777777" w:rsidR="00F001F4" w:rsidRPr="00802167" w:rsidRDefault="00F001F4">
      <w:pPr>
        <w:pStyle w:val="Akapitzlist"/>
        <w:numPr>
          <w:ilvl w:val="2"/>
          <w:numId w:val="13"/>
        </w:numPr>
        <w:tabs>
          <w:tab w:val="left" w:pos="426"/>
        </w:tabs>
        <w:spacing w:before="120" w:after="0" w:line="312" w:lineRule="auto"/>
        <w:ind w:left="567" w:hanging="72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2" w:history="1">
        <w:r w:rsidRPr="00802167">
          <w:rPr>
            <w:rFonts w:cs="Times New Roman"/>
            <w:szCs w:val="24"/>
            <w:u w:val="single" w:color="0070C0"/>
          </w:rPr>
          <w:t>www.platformazakupowa.pl</w:t>
        </w:r>
      </w:hyperlink>
      <w:r w:rsidRPr="00802167">
        <w:rPr>
          <w:rFonts w:cs="Times New Roman"/>
          <w:szCs w:val="24"/>
        </w:rPr>
        <w:t xml:space="preserve"> i formularza „Wyślij wiadomość do Zmawiającego” po których pojawi się komunikat ,że wiadomość została wysłana do Zamawiającego.</w:t>
      </w:r>
    </w:p>
    <w:p w14:paraId="002E4653" w14:textId="77777777" w:rsidR="00F001F4" w:rsidRPr="00802167" w:rsidRDefault="00F001F4" w:rsidP="00F001F4">
      <w:pPr>
        <w:pStyle w:val="Akapitzlist"/>
        <w:tabs>
          <w:tab w:val="left" w:pos="426"/>
        </w:tabs>
        <w:spacing w:before="120" w:after="0" w:line="312" w:lineRule="auto"/>
        <w:ind w:left="567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 xml:space="preserve">4. Zamawiający będzie przekazywał wykonawcom informacje w formie elektronicznej za pośrednictwem </w:t>
      </w:r>
      <w:hyperlink r:id="rId13" w:history="1">
        <w:r w:rsidRPr="00802167">
          <w:rPr>
            <w:rFonts w:cs="Times New Roman"/>
            <w:szCs w:val="24"/>
            <w:u w:val="single" w:color="0070C0"/>
          </w:rPr>
          <w:t>www.platformazakupowa.pl</w:t>
        </w:r>
      </w:hyperlink>
      <w:r w:rsidRPr="00802167">
        <w:rPr>
          <w:rFonts w:cs="Times New Roman"/>
          <w:szCs w:val="24"/>
        </w:rPr>
        <w:t xml:space="preserve"> 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platformazakupowa.pl do konkretnego Wykonawcy.</w:t>
      </w:r>
    </w:p>
    <w:p w14:paraId="65A57E26" w14:textId="2CEC6903" w:rsidR="00F001F4" w:rsidRPr="00802167" w:rsidRDefault="00F001F4" w:rsidP="00F001F4">
      <w:pPr>
        <w:tabs>
          <w:tab w:val="left" w:pos="426"/>
        </w:tabs>
        <w:spacing w:before="120"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5. Wykonawca jako podmiot profesjonalny ma obowiązek sprawdzania komunikatów i wiadomości przesłanych przez Zamawiającego bezpośrednio na:  </w:t>
      </w:r>
      <w:hyperlink r:id="rId14" w:history="1">
        <w:r w:rsidR="00B040C1" w:rsidRPr="0061409C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https://platformazakupowa.pl/pn/zoo_gda</w:t>
        </w:r>
      </w:hyperlink>
      <w:r w:rsidR="00B040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167">
        <w:rPr>
          <w:rFonts w:ascii="Times New Roman" w:hAnsi="Times New Roman" w:cs="Times New Roman"/>
          <w:sz w:val="24"/>
          <w:szCs w:val="24"/>
        </w:rPr>
        <w:t xml:space="preserve"> , gdyż system powiadomień może ulec awarii lub powiadomienie może trafić do folderu SPAM.</w:t>
      </w:r>
    </w:p>
    <w:p w14:paraId="18E56D72" w14:textId="528526FB" w:rsidR="00F001F4" w:rsidRPr="00802167" w:rsidRDefault="00F001F4" w:rsidP="00246DD9">
      <w:pPr>
        <w:tabs>
          <w:tab w:val="left" w:pos="426"/>
        </w:tabs>
        <w:spacing w:before="120"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6. Zamawiający nie ponosi odpowiedzialności za złożenie oferty w sposób niezgodny z Instrukcją korzystania z </w:t>
      </w:r>
      <w:hyperlink r:id="rId15" w:history="1">
        <w:r w:rsidRPr="00802167">
          <w:rPr>
            <w:rFonts w:ascii="Times New Roman" w:hAnsi="Times New Roman" w:cs="Times New Roman"/>
            <w:sz w:val="24"/>
            <w:szCs w:val="24"/>
            <w:u w:val="single" w:color="0070C0"/>
          </w:rPr>
          <w:t>www.platformazakupowa.pl</w:t>
        </w:r>
      </w:hyperlink>
      <w:r w:rsidRPr="00802167">
        <w:rPr>
          <w:rFonts w:ascii="Times New Roman" w:hAnsi="Times New Roman" w:cs="Times New Roman"/>
          <w:sz w:val="24"/>
          <w:szCs w:val="24"/>
        </w:rPr>
        <w:t xml:space="preserve"> , w szczególności za sytuację, gdy Wykonawca zapozna się z treścią oferty przed upływem terminu składania ofert (np. </w:t>
      </w:r>
      <w:r w:rsidRPr="00802167">
        <w:rPr>
          <w:rFonts w:ascii="Times New Roman" w:hAnsi="Times New Roman" w:cs="Times New Roman"/>
          <w:sz w:val="24"/>
          <w:szCs w:val="24"/>
        </w:rPr>
        <w:lastRenderedPageBreak/>
        <w:t xml:space="preserve">złożenie oferty w zakładce „Wyślij wiadomość do Zamawiającego”. Taka oferta zostanie uznana przez Zamawiającego za ofertę handlową i nie będzie brana pod uwagę w przedmiotowym postępowaniu ponieważ nie został spełniony obowiązek narzucony w </w:t>
      </w:r>
      <w:r w:rsidR="00246DD9" w:rsidRPr="00802167">
        <w:rPr>
          <w:rFonts w:ascii="Times New Roman" w:hAnsi="Times New Roman" w:cs="Times New Roman"/>
          <w:sz w:val="24"/>
          <w:szCs w:val="24"/>
        </w:rPr>
        <w:t xml:space="preserve">Art. </w:t>
      </w:r>
      <w:r w:rsidRPr="00802167">
        <w:rPr>
          <w:rFonts w:ascii="Times New Roman" w:hAnsi="Times New Roman" w:cs="Times New Roman"/>
          <w:sz w:val="24"/>
          <w:szCs w:val="24"/>
        </w:rPr>
        <w:t>221 Ustawy PZP.</w:t>
      </w:r>
    </w:p>
    <w:p w14:paraId="34A468A2" w14:textId="77777777" w:rsidR="00F001F4" w:rsidRPr="00802167" w:rsidRDefault="00F001F4" w:rsidP="00F001F4">
      <w:pPr>
        <w:tabs>
          <w:tab w:val="left" w:pos="426"/>
        </w:tabs>
        <w:spacing w:before="120"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7. Wykonawca zamierzający wziąć udział w postępowaniu o udzielenie zamówienia publicznego, musi posiadać konto na </w:t>
      </w:r>
      <w:r w:rsidRPr="00802167">
        <w:rPr>
          <w:rFonts w:ascii="Times New Roman" w:hAnsi="Times New Roman" w:cs="Times New Roman"/>
          <w:sz w:val="24"/>
          <w:szCs w:val="24"/>
          <w:u w:val="single"/>
        </w:rPr>
        <w:t xml:space="preserve">platformazakupowa.pl </w:t>
      </w:r>
    </w:p>
    <w:p w14:paraId="224EEDDD" w14:textId="1609AAAB" w:rsidR="00F001F4" w:rsidRPr="00802167" w:rsidRDefault="00F001F4" w:rsidP="00F001F4">
      <w:pPr>
        <w:tabs>
          <w:tab w:val="left" w:pos="426"/>
        </w:tabs>
        <w:spacing w:before="120" w:after="0" w:line="312" w:lineRule="auto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       a) Maksymalny rozmiar plików przesyłanych za pośrednictwem dedykowanych </w:t>
      </w:r>
      <w:r w:rsidR="00ED7888" w:rsidRPr="00802167">
        <w:rPr>
          <w:rFonts w:ascii="Times New Roman" w:hAnsi="Times New Roman" w:cs="Times New Roman"/>
          <w:sz w:val="24"/>
          <w:szCs w:val="24"/>
        </w:rPr>
        <w:t xml:space="preserve">                                    .      </w:t>
      </w:r>
      <w:r w:rsidRPr="00802167">
        <w:rPr>
          <w:rFonts w:ascii="Times New Roman" w:hAnsi="Times New Roman" w:cs="Times New Roman"/>
          <w:sz w:val="24"/>
          <w:szCs w:val="24"/>
        </w:rPr>
        <w:t xml:space="preserve">formularzy do  złożenia i wycofania oraz do komunikacji wynosi 150 MB , </w:t>
      </w:r>
    </w:p>
    <w:p w14:paraId="4907F70D" w14:textId="77777777" w:rsidR="00F001F4" w:rsidRPr="00802167" w:rsidRDefault="00F001F4" w:rsidP="00F001F4">
      <w:pPr>
        <w:tabs>
          <w:tab w:val="left" w:pos="426"/>
        </w:tabs>
        <w:spacing w:before="120" w:after="0" w:line="312" w:lineRule="auto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       b) Za datę złożenia oferty przyjmuje się datę jej przekazania w systemie (platformie) w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drugim kroku składania oferty poprzez kliknięcie przycisku “Złóż ofertę”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i wyświetlenie się komunikatu, że oferta została zaszyfrowana i złożona.</w:t>
      </w:r>
    </w:p>
    <w:p w14:paraId="519D774D" w14:textId="486F4DFD" w:rsidR="00F001F4" w:rsidRPr="00802167" w:rsidRDefault="00F001F4" w:rsidP="00F001F4">
      <w:pPr>
        <w:tabs>
          <w:tab w:val="left" w:pos="426"/>
        </w:tabs>
        <w:spacing w:before="120" w:after="0" w:line="312" w:lineRule="auto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      8. Dokumenty elektroniczne, oświadczenia lub elektroniczne kopie dokumentów lub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oświadczeń składane są przez Wykonawcę za pośrednictwem Formularza do 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komunikacji jako załączniki. Zamawiający dopuszcza również   możliwość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składania dokumentów elektronicznych, oświadczeń lub elektronicznych kopii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dokumentów lub oświadczeń za pomocą poczty elektronicznej,  na  adres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 email </w:t>
      </w:r>
      <w:hyperlink r:id="rId16" w:history="1">
        <w:r w:rsidR="00510F78" w:rsidRPr="00802167">
          <w:rPr>
            <w:rStyle w:val="Hipercze"/>
            <w:rFonts w:ascii="Times New Roman" w:hAnsi="Times New Roman" w:cs="Times New Roman"/>
            <w:sz w:val="24"/>
            <w:szCs w:val="24"/>
          </w:rPr>
          <w:t>zpubliczne1@zoo.gda.pl</w:t>
        </w:r>
      </w:hyperlink>
      <w:r w:rsidRPr="00802167">
        <w:rPr>
          <w:rFonts w:ascii="Times New Roman" w:hAnsi="Times New Roman" w:cs="Times New Roman"/>
          <w:sz w:val="24"/>
          <w:szCs w:val="24"/>
        </w:rPr>
        <w:t xml:space="preserve"> Sposób sporządzenia dokumentów elektronicznych,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 oświadczeń  lub elektronicznych kopii dokumentów lub oświadczeń musi być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 zgody  z wymaganiami określonymi w rozporządzeniu Prezesa Rady Ministrów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        z dnia 30 grudnia 2020 r. (Dz.U.   z 2020 r.  poz. 2452).</w:t>
      </w:r>
    </w:p>
    <w:p w14:paraId="6D524D92" w14:textId="2CD8459E" w:rsidR="00ED7888" w:rsidRPr="00802167" w:rsidRDefault="00F001F4" w:rsidP="00ED7888">
      <w:pPr>
        <w:pStyle w:val="Akapitzlist"/>
        <w:tabs>
          <w:tab w:val="left" w:pos="426"/>
        </w:tabs>
        <w:spacing w:before="120" w:after="0" w:line="312" w:lineRule="auto"/>
        <w:ind w:left="426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9.Zamawiający nie przewiduje sposobu komunikowania się z Wykonawcami w inny sposób niż przy użyciu środków komunikacji elektronicznej, wskazanych w SWZ.</w:t>
      </w:r>
    </w:p>
    <w:p w14:paraId="6E99DDD7" w14:textId="77777777" w:rsidR="00246DD9" w:rsidRPr="00802167" w:rsidRDefault="00246DD9" w:rsidP="00F001F4">
      <w:pPr>
        <w:pStyle w:val="Akapitzlist"/>
        <w:tabs>
          <w:tab w:val="left" w:pos="426"/>
        </w:tabs>
        <w:spacing w:before="120" w:after="0" w:line="312" w:lineRule="auto"/>
        <w:ind w:left="426"/>
        <w:jc w:val="both"/>
        <w:rPr>
          <w:rFonts w:cs="Times New Roman"/>
          <w:szCs w:val="24"/>
        </w:rPr>
      </w:pPr>
    </w:p>
    <w:p w14:paraId="1619C8E3" w14:textId="593558BB" w:rsidR="00F001F4" w:rsidRPr="00802167" w:rsidRDefault="00F001F4" w:rsidP="00F001F4">
      <w:pPr>
        <w:pStyle w:val="Akapitzlist"/>
        <w:tabs>
          <w:tab w:val="left" w:pos="426"/>
        </w:tabs>
        <w:spacing w:before="120" w:after="0" w:line="312" w:lineRule="auto"/>
        <w:ind w:left="426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10.Formaty plików wykorzystywanych przez Wykonawców powinny być zgodne z Obwieszczenie m Prezesa Rady Ministrów z 09.11.2017r. w sprawie ogłoszenia jednolitego tekstu rozporządzenia Rady Ministrów w sprawie Krajowych Ram Interoperacyjności, minimalnych wymagań dla rejestrów publicznych i wymiany informacji w postaci elektronicznej oraz minimalnych wymagań dla systemów teleinformatycznych:</w:t>
      </w:r>
    </w:p>
    <w:p w14:paraId="763C7CEF" w14:textId="77777777" w:rsidR="00F001F4" w:rsidRPr="00802167" w:rsidRDefault="00F001F4" w:rsidP="00F001F4">
      <w:pPr>
        <w:pStyle w:val="Akapitzlist"/>
        <w:tabs>
          <w:tab w:val="left" w:pos="426"/>
        </w:tabs>
        <w:spacing w:before="120" w:after="0" w:line="312" w:lineRule="auto"/>
        <w:ind w:left="426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 xml:space="preserve">1) Zamawiający rekomenduje wykorzystanie formatów: </w:t>
      </w:r>
      <w:r w:rsidRPr="00F86797">
        <w:rPr>
          <w:rFonts w:cs="Times New Roman"/>
          <w:b/>
          <w:bCs/>
          <w:szCs w:val="24"/>
          <w:highlight w:val="yellow"/>
        </w:rPr>
        <w:t>pdf,</w:t>
      </w:r>
      <w:r w:rsidRPr="00802167">
        <w:rPr>
          <w:rFonts w:cs="Times New Roman"/>
          <w:b/>
          <w:bCs/>
          <w:szCs w:val="24"/>
        </w:rPr>
        <w:t xml:space="preserve"> </w:t>
      </w:r>
      <w:r w:rsidRPr="00802167">
        <w:rPr>
          <w:rFonts w:cs="Times New Roman"/>
          <w:szCs w:val="24"/>
        </w:rPr>
        <w:t>doc. xls, jpg,</w:t>
      </w:r>
      <w:r w:rsidRPr="00802167">
        <w:rPr>
          <w:rFonts w:cs="Times New Roman"/>
          <w:szCs w:val="24"/>
        </w:rPr>
        <w:br/>
        <w:t>2) w celu ewentualnej kompresji danych Zamawiający rekomenduje wykorzystanie jednego z formatów: zip i 7z.</w:t>
      </w:r>
    </w:p>
    <w:p w14:paraId="17F3BB80" w14:textId="53479258" w:rsidR="00DC17B9" w:rsidRDefault="00F001F4" w:rsidP="00246DD9">
      <w:pPr>
        <w:spacing w:before="240" w:after="0" w:line="240" w:lineRule="auto"/>
        <w:ind w:left="426" w:right="91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11. Instrukcje opisujące sposób korzystania z platformyzakupowej.pl znajdują się na stronie https://platformazakupowa.pl/strona/46-instrukcje</w:t>
      </w:r>
      <w:r w:rsidR="00C14F06">
        <w:rPr>
          <w:rFonts w:ascii="Times New Roman" w:hAnsi="Times New Roman" w:cs="Times New Roman"/>
          <w:sz w:val="24"/>
          <w:szCs w:val="24"/>
        </w:rPr>
        <w:t>.</w:t>
      </w:r>
      <w:r w:rsidRPr="00802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Osobą uprawnioną do porozumiewania się z Wykonawcami jest: </w:t>
      </w:r>
      <w:r w:rsidRPr="00802167">
        <w:rPr>
          <w:rFonts w:ascii="Times New Roman" w:hAnsi="Times New Roman" w:cs="Times New Roman"/>
          <w:sz w:val="24"/>
          <w:szCs w:val="24"/>
        </w:rPr>
        <w:br/>
        <w:t xml:space="preserve">Robert Kryspin, e-mail: </w:t>
      </w:r>
      <w:hyperlink r:id="rId17" w:history="1">
        <w:r w:rsidR="00DC17B9" w:rsidRPr="0061409C">
          <w:rPr>
            <w:rStyle w:val="Hipercze"/>
            <w:rFonts w:ascii="Times New Roman" w:hAnsi="Times New Roman" w:cs="Times New Roman"/>
            <w:sz w:val="24"/>
            <w:szCs w:val="24"/>
          </w:rPr>
          <w:t>zpubliczne1@zoo.gda.pl</w:t>
        </w:r>
      </w:hyperlink>
    </w:p>
    <w:p w14:paraId="25006C95" w14:textId="775804BE" w:rsidR="008570B2" w:rsidRPr="00CF6138" w:rsidRDefault="00DC17B9" w:rsidP="00CF6138">
      <w:pPr>
        <w:spacing w:before="240" w:after="0" w:line="240" w:lineRule="auto"/>
        <w:ind w:left="426"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A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7A84">
        <w:rPr>
          <w:rFonts w:ascii="Times New Roman" w:hAnsi="Times New Roman" w:cs="Times New Roman"/>
          <w:sz w:val="24"/>
          <w:szCs w:val="24"/>
          <w:u w:val="single"/>
        </w:rPr>
        <w:t>Termin</w:t>
      </w:r>
      <w:r w:rsidR="00197AEC" w:rsidRPr="00837A84">
        <w:rPr>
          <w:rFonts w:ascii="Times New Roman" w:hAnsi="Times New Roman" w:cs="Times New Roman"/>
          <w:sz w:val="24"/>
          <w:szCs w:val="24"/>
          <w:u w:val="single"/>
        </w:rPr>
        <w:t xml:space="preserve"> zadawania pytań</w:t>
      </w:r>
      <w:r w:rsidR="00197AEC">
        <w:rPr>
          <w:rFonts w:ascii="Times New Roman" w:hAnsi="Times New Roman" w:cs="Times New Roman"/>
          <w:sz w:val="24"/>
          <w:szCs w:val="24"/>
        </w:rPr>
        <w:t xml:space="preserve"> upływa w dniu </w:t>
      </w:r>
      <w:r w:rsidR="00837A84">
        <w:rPr>
          <w:rFonts w:ascii="Times New Roman" w:hAnsi="Times New Roman" w:cs="Times New Roman"/>
          <w:sz w:val="24"/>
          <w:szCs w:val="24"/>
        </w:rPr>
        <w:t>2</w:t>
      </w:r>
      <w:r w:rsidR="00CF6138">
        <w:rPr>
          <w:rFonts w:ascii="Times New Roman" w:hAnsi="Times New Roman" w:cs="Times New Roman"/>
          <w:sz w:val="24"/>
          <w:szCs w:val="24"/>
        </w:rPr>
        <w:t>9</w:t>
      </w:r>
      <w:r w:rsidR="00837A84">
        <w:rPr>
          <w:rFonts w:ascii="Times New Roman" w:hAnsi="Times New Roman" w:cs="Times New Roman"/>
          <w:sz w:val="24"/>
          <w:szCs w:val="24"/>
        </w:rPr>
        <w:t xml:space="preserve"> stycznia 2024 roku o godzinie 14:00.</w:t>
      </w:r>
      <w:r w:rsidR="00F001F4" w:rsidRPr="00802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C9A9B" w14:textId="77777777" w:rsidR="0013365E" w:rsidRPr="00802167" w:rsidRDefault="0013365E" w:rsidP="0013365E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lastRenderedPageBreak/>
        <w:t>ROZDZIAŁ X</w:t>
      </w:r>
    </w:p>
    <w:p w14:paraId="778973CE" w14:textId="1FE06E21" w:rsidR="00E477A9" w:rsidRPr="00802167" w:rsidRDefault="0013365E" w:rsidP="00246DD9">
      <w:pPr>
        <w:spacing w:after="0" w:line="276" w:lineRule="auto"/>
        <w:ind w:right="7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TERMIN ZWIĄZANIA OFERTĄ</w:t>
      </w:r>
    </w:p>
    <w:p w14:paraId="6606962B" w14:textId="77777777" w:rsidR="00AF4B9B" w:rsidRPr="00802167" w:rsidRDefault="00AF4B9B" w:rsidP="00246DD9">
      <w:pPr>
        <w:spacing w:after="0" w:line="276" w:lineRule="auto"/>
        <w:ind w:right="7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4D159B05" w14:textId="16641D79" w:rsidR="0013365E" w:rsidRPr="00802167" w:rsidRDefault="0013365E">
      <w:pPr>
        <w:numPr>
          <w:ilvl w:val="0"/>
          <w:numId w:val="15"/>
        </w:numPr>
        <w:tabs>
          <w:tab w:val="left" w:pos="282"/>
        </w:tabs>
        <w:spacing w:after="0" w:line="276" w:lineRule="auto"/>
        <w:ind w:left="282" w:hanging="282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Wykonawca jest związany ofertą </w:t>
      </w:r>
      <w:r w:rsidR="00AF25F2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na okres 30 dni.</w:t>
      </w:r>
    </w:p>
    <w:p w14:paraId="50E8EA4E" w14:textId="77777777" w:rsidR="0013365E" w:rsidRPr="00630493" w:rsidRDefault="0013365E" w:rsidP="0013365E">
      <w:pPr>
        <w:spacing w:after="0" w:line="276" w:lineRule="auto"/>
        <w:ind w:left="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0493">
        <w:rPr>
          <w:rFonts w:ascii="Times New Roman" w:eastAsia="Verdana" w:hAnsi="Times New Roman" w:cs="Times New Roman"/>
          <w:bCs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127183DC" w14:textId="78EB5978" w:rsidR="0013365E" w:rsidRPr="00802167" w:rsidRDefault="0013365E">
      <w:pPr>
        <w:numPr>
          <w:ilvl w:val="0"/>
          <w:numId w:val="16"/>
        </w:numPr>
        <w:tabs>
          <w:tab w:val="left" w:pos="354"/>
        </w:tabs>
        <w:spacing w:after="0" w:line="276" w:lineRule="auto"/>
        <w:ind w:left="322" w:right="100" w:hanging="322"/>
        <w:jc w:val="both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2309E151" w14:textId="12D2F080" w:rsidR="0013365E" w:rsidRPr="00802167" w:rsidRDefault="0013365E">
      <w:pPr>
        <w:numPr>
          <w:ilvl w:val="0"/>
          <w:numId w:val="16"/>
        </w:numPr>
        <w:tabs>
          <w:tab w:val="left" w:pos="326"/>
        </w:tabs>
        <w:spacing w:after="0" w:line="276" w:lineRule="auto"/>
        <w:ind w:left="322" w:right="120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Przedłużenie terminu związania ofertą, o którym mowa w ust. 2, wymaga złożenia przez Wykonawcę pisemnego oświadczenia o wyrażeniu zgody na przedłużenie terminu związania ofertą.</w:t>
      </w:r>
    </w:p>
    <w:p w14:paraId="2340CBCA" w14:textId="77777777" w:rsidR="00EA6D3E" w:rsidRPr="00802167" w:rsidRDefault="00EA6D3E" w:rsidP="00EA6D3E">
      <w:pPr>
        <w:spacing w:after="0" w:line="276" w:lineRule="auto"/>
        <w:ind w:right="58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7CBAAACB" w14:textId="18D7A0CE" w:rsidR="00324A16" w:rsidRPr="00802167" w:rsidRDefault="00324A16" w:rsidP="00EA6D3E">
      <w:pPr>
        <w:spacing w:after="0" w:line="276" w:lineRule="auto"/>
        <w:ind w:left="2832" w:right="5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XI</w:t>
      </w:r>
    </w:p>
    <w:p w14:paraId="20373B23" w14:textId="77777777" w:rsidR="00324A16" w:rsidRPr="00802167" w:rsidRDefault="00324A16" w:rsidP="00324A16">
      <w:pPr>
        <w:spacing w:after="0" w:line="276" w:lineRule="auto"/>
        <w:ind w:right="7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WADIUM </w:t>
      </w:r>
    </w:p>
    <w:p w14:paraId="5CEA0A39" w14:textId="77777777" w:rsidR="00AF1293" w:rsidRPr="00802167" w:rsidRDefault="00AF1293" w:rsidP="00324A16">
      <w:pPr>
        <w:spacing w:after="0" w:line="276" w:lineRule="auto"/>
        <w:ind w:right="7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3922A0B9" w14:textId="540F1F52" w:rsidR="001607EB" w:rsidRPr="00104551" w:rsidRDefault="00DD5EE9" w:rsidP="00104551">
      <w:pPr>
        <w:pStyle w:val="Akapitzlist"/>
        <w:tabs>
          <w:tab w:val="left" w:pos="5250"/>
        </w:tabs>
        <w:spacing w:line="240" w:lineRule="auto"/>
        <w:ind w:left="567"/>
        <w:contextualSpacing w:val="0"/>
        <w:rPr>
          <w:rFonts w:cs="Times New Roman"/>
          <w:szCs w:val="24"/>
          <w:u w:val="single"/>
        </w:rPr>
      </w:pPr>
      <w:r w:rsidRPr="00104551">
        <w:rPr>
          <w:rFonts w:cs="Times New Roman"/>
          <w:szCs w:val="24"/>
          <w:u w:val="single"/>
        </w:rPr>
        <w:t>Zamawiający</w:t>
      </w:r>
      <w:r w:rsidR="00104551" w:rsidRPr="00104551">
        <w:rPr>
          <w:rFonts w:cs="Times New Roman"/>
          <w:szCs w:val="24"/>
          <w:u w:val="single"/>
        </w:rPr>
        <w:t xml:space="preserve"> nie żąda wniesienia wadium.</w:t>
      </w:r>
    </w:p>
    <w:p w14:paraId="49BCF2BD" w14:textId="77777777" w:rsidR="001607EB" w:rsidRPr="00802167" w:rsidRDefault="001607EB" w:rsidP="0069217A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329E0F3C" w14:textId="007CAB1C" w:rsidR="00324A16" w:rsidRPr="00802167" w:rsidRDefault="00324A16" w:rsidP="0069217A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XII</w:t>
      </w:r>
    </w:p>
    <w:p w14:paraId="74BB422B" w14:textId="77777777" w:rsidR="00324A16" w:rsidRPr="00802167" w:rsidRDefault="00324A16" w:rsidP="00324A16">
      <w:pPr>
        <w:spacing w:after="0" w:line="276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</w:rPr>
        <w:t>ZABEZPIECZENIE NALEŻYTEGO WYKONANIA UMOWY</w:t>
      </w:r>
    </w:p>
    <w:p w14:paraId="6F29E316" w14:textId="77777777" w:rsidR="000E72E5" w:rsidRPr="00802167" w:rsidRDefault="000E72E5" w:rsidP="00324A16">
      <w:pPr>
        <w:spacing w:after="0" w:line="276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316F42F" w14:textId="637CB8BE" w:rsidR="0073184F" w:rsidRPr="00802167" w:rsidRDefault="000E72E5" w:rsidP="007318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3184F" w:rsidRPr="00802167">
        <w:rPr>
          <w:rFonts w:ascii="Times New Roman" w:hAnsi="Times New Roman" w:cs="Times New Roman"/>
          <w:sz w:val="24"/>
          <w:szCs w:val="24"/>
        </w:rPr>
        <w:t xml:space="preserve">Zamawiający wymaga wniesienia zabezpieczenia należytego wykonania umowy. </w:t>
      </w:r>
    </w:p>
    <w:p w14:paraId="22A26CE4" w14:textId="40FDCBB5" w:rsidR="0073184F" w:rsidRPr="00802167" w:rsidRDefault="000E72E5" w:rsidP="000E72E5">
      <w:pPr>
        <w:pStyle w:val="Akapitzlist"/>
        <w:spacing w:line="240" w:lineRule="auto"/>
        <w:ind w:left="0"/>
        <w:jc w:val="both"/>
        <w:rPr>
          <w:rFonts w:cs="Times New Roman"/>
          <w:szCs w:val="24"/>
          <w:lang w:bidi="pl-PL"/>
        </w:rPr>
      </w:pPr>
      <w:r w:rsidRPr="00802167">
        <w:rPr>
          <w:rFonts w:cs="Times New Roman"/>
          <w:b/>
          <w:bCs/>
          <w:szCs w:val="24"/>
        </w:rPr>
        <w:t xml:space="preserve">2. </w:t>
      </w:r>
      <w:r w:rsidR="0073184F" w:rsidRPr="00802167">
        <w:rPr>
          <w:rFonts w:cs="Times New Roman"/>
          <w:szCs w:val="24"/>
        </w:rPr>
        <w:t xml:space="preserve">Wykonawca, przed podpisaniem umowy, zobowiązany jest do wniesienia zabezpieczenia należytego wykonania umowy na kwotę stanowiącą </w:t>
      </w:r>
      <w:r w:rsidR="0073184F" w:rsidRPr="00802167">
        <w:rPr>
          <w:rFonts w:cs="Times New Roman"/>
          <w:b/>
          <w:bCs/>
          <w:szCs w:val="24"/>
        </w:rPr>
        <w:t>5 % ceny brutto</w:t>
      </w:r>
      <w:r w:rsidR="0073184F" w:rsidRPr="00802167">
        <w:rPr>
          <w:rFonts w:cs="Times New Roman"/>
          <w:szCs w:val="24"/>
        </w:rPr>
        <w:t xml:space="preserve"> podanej w ofercie, w jednej lub kilku następujących formach (do wyboru):</w:t>
      </w:r>
    </w:p>
    <w:p w14:paraId="4C383B0D" w14:textId="77777777" w:rsidR="0073184F" w:rsidRPr="00802167" w:rsidRDefault="0073184F">
      <w:pPr>
        <w:pStyle w:val="Akapitzlist"/>
        <w:numPr>
          <w:ilvl w:val="0"/>
          <w:numId w:val="19"/>
        </w:numPr>
        <w:spacing w:line="240" w:lineRule="auto"/>
        <w:ind w:left="993" w:hanging="426"/>
        <w:contextualSpacing w:val="0"/>
        <w:rPr>
          <w:rFonts w:eastAsia="Times New Roman" w:cs="Times New Roman"/>
          <w:szCs w:val="24"/>
          <w:lang w:eastAsia="pl-PL"/>
        </w:rPr>
      </w:pPr>
      <w:r w:rsidRPr="00802167">
        <w:rPr>
          <w:rFonts w:eastAsia="Times New Roman" w:cs="Times New Roman"/>
          <w:szCs w:val="24"/>
          <w:lang w:eastAsia="pl-PL"/>
        </w:rPr>
        <w:t xml:space="preserve">pieniądzu; </w:t>
      </w:r>
    </w:p>
    <w:p w14:paraId="243E327F" w14:textId="77777777" w:rsidR="0073184F" w:rsidRPr="00802167" w:rsidRDefault="0073184F">
      <w:pPr>
        <w:pStyle w:val="Akapitzlist"/>
        <w:numPr>
          <w:ilvl w:val="0"/>
          <w:numId w:val="19"/>
        </w:numPr>
        <w:spacing w:line="240" w:lineRule="auto"/>
        <w:ind w:left="993" w:hanging="426"/>
        <w:contextualSpacing w:val="0"/>
        <w:rPr>
          <w:rFonts w:eastAsia="Times New Roman" w:cs="Times New Roman"/>
          <w:szCs w:val="24"/>
          <w:lang w:eastAsia="pl-PL"/>
        </w:rPr>
      </w:pPr>
      <w:r w:rsidRPr="00802167">
        <w:rPr>
          <w:rFonts w:eastAsia="Times New Roman" w:cs="Times New Roman"/>
          <w:szCs w:val="24"/>
          <w:lang w:eastAsia="pl-PL"/>
        </w:rPr>
        <w:t xml:space="preserve">poręczeniach bankowych lub poręczeniach spółdzielczej kasy oszczędnościowo-kredytowej, z tym że zobowiązanie kasy jest zawsze zobowiązaniem pieniężnym; </w:t>
      </w:r>
    </w:p>
    <w:p w14:paraId="012404A3" w14:textId="77777777" w:rsidR="0073184F" w:rsidRPr="00802167" w:rsidRDefault="0073184F">
      <w:pPr>
        <w:pStyle w:val="Akapitzlist"/>
        <w:numPr>
          <w:ilvl w:val="0"/>
          <w:numId w:val="19"/>
        </w:numPr>
        <w:spacing w:line="240" w:lineRule="auto"/>
        <w:ind w:left="993" w:hanging="426"/>
        <w:contextualSpacing w:val="0"/>
        <w:rPr>
          <w:rFonts w:eastAsia="Times New Roman" w:cs="Times New Roman"/>
          <w:szCs w:val="24"/>
          <w:lang w:eastAsia="pl-PL"/>
        </w:rPr>
      </w:pPr>
      <w:r w:rsidRPr="00802167">
        <w:rPr>
          <w:rFonts w:eastAsia="Times New Roman" w:cs="Times New Roman"/>
          <w:szCs w:val="24"/>
          <w:lang w:eastAsia="pl-PL"/>
        </w:rPr>
        <w:t>gwarancjach bankowych;</w:t>
      </w:r>
    </w:p>
    <w:p w14:paraId="5DD2942A" w14:textId="77777777" w:rsidR="0073184F" w:rsidRPr="00802167" w:rsidRDefault="0073184F">
      <w:pPr>
        <w:pStyle w:val="Akapitzlist"/>
        <w:numPr>
          <w:ilvl w:val="0"/>
          <w:numId w:val="19"/>
        </w:numPr>
        <w:spacing w:line="240" w:lineRule="auto"/>
        <w:ind w:left="993" w:hanging="426"/>
        <w:contextualSpacing w:val="0"/>
        <w:rPr>
          <w:rFonts w:eastAsia="Times New Roman" w:cs="Times New Roman"/>
          <w:szCs w:val="24"/>
          <w:lang w:eastAsia="pl-PL"/>
        </w:rPr>
      </w:pPr>
      <w:r w:rsidRPr="00802167">
        <w:rPr>
          <w:rFonts w:eastAsia="Times New Roman" w:cs="Times New Roman"/>
          <w:szCs w:val="24"/>
          <w:lang w:eastAsia="pl-PL"/>
        </w:rPr>
        <w:t xml:space="preserve">gwarancjach ubezpieczeniowych; </w:t>
      </w:r>
    </w:p>
    <w:p w14:paraId="728AFCE0" w14:textId="77777777" w:rsidR="0073184F" w:rsidRPr="00802167" w:rsidRDefault="0073184F">
      <w:pPr>
        <w:pStyle w:val="Akapitzlist"/>
        <w:numPr>
          <w:ilvl w:val="0"/>
          <w:numId w:val="19"/>
        </w:numPr>
        <w:spacing w:line="240" w:lineRule="auto"/>
        <w:ind w:left="993" w:hanging="426"/>
        <w:contextualSpacing w:val="0"/>
        <w:rPr>
          <w:rFonts w:eastAsia="Times New Roman" w:cs="Times New Roman"/>
          <w:szCs w:val="24"/>
          <w:lang w:eastAsia="pl-PL"/>
        </w:rPr>
      </w:pPr>
      <w:r w:rsidRPr="00802167">
        <w:rPr>
          <w:rFonts w:eastAsia="Times New Roman" w:cs="Times New Roman"/>
          <w:szCs w:val="24"/>
          <w:lang w:eastAsia="pl-PL"/>
        </w:rPr>
        <w:t xml:space="preserve">poręczeniach udzielanych przez podmioty, o których mowa w art. 6b ust. 5 pkt 2 ustawy z dnia 9 listopada 2000 r. o utworzeniu Polskiej Agencji Rozwoju Przedsiębiorczości. </w:t>
      </w:r>
    </w:p>
    <w:p w14:paraId="59141F13" w14:textId="7F786B88" w:rsidR="0073184F" w:rsidRPr="00802167" w:rsidRDefault="006B0861" w:rsidP="006B0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  <w:lang w:bidi="pl-PL"/>
        </w:rPr>
        <w:t>3</w:t>
      </w:r>
      <w:r w:rsidR="000E72E5" w:rsidRPr="00802167">
        <w:rPr>
          <w:rFonts w:ascii="Times New Roman" w:hAnsi="Times New Roman" w:cs="Times New Roman"/>
          <w:b/>
          <w:bCs/>
          <w:sz w:val="24"/>
          <w:szCs w:val="24"/>
          <w:lang w:bidi="pl-PL"/>
        </w:rPr>
        <w:t>.</w:t>
      </w:r>
      <w:r w:rsidR="000E72E5" w:rsidRPr="0080216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73184F" w:rsidRPr="00802167">
        <w:rPr>
          <w:rFonts w:ascii="Times New Roman" w:hAnsi="Times New Roman" w:cs="Times New Roman"/>
          <w:sz w:val="24"/>
          <w:szCs w:val="24"/>
          <w:lang w:bidi="pl-PL"/>
        </w:rPr>
        <w:t>Zamawiający nie wyraża zgody na wniesienie zabezpieczenia:</w:t>
      </w:r>
    </w:p>
    <w:p w14:paraId="73F905EC" w14:textId="77777777" w:rsidR="0073184F" w:rsidRPr="00802167" w:rsidRDefault="0073184F">
      <w:pPr>
        <w:numPr>
          <w:ilvl w:val="0"/>
          <w:numId w:val="18"/>
        </w:numPr>
        <w:spacing w:line="240" w:lineRule="auto"/>
        <w:ind w:left="993" w:hanging="426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sz w:val="24"/>
          <w:szCs w:val="24"/>
          <w:lang w:bidi="pl-PL"/>
        </w:rPr>
        <w:t>w wekslach z poręczeniem wekslowym banku lub spółdzielczej kasy oszczędnościowo  kredytowej;</w:t>
      </w:r>
    </w:p>
    <w:p w14:paraId="33652FC3" w14:textId="77777777" w:rsidR="0073184F" w:rsidRPr="00802167" w:rsidRDefault="0073184F">
      <w:pPr>
        <w:numPr>
          <w:ilvl w:val="0"/>
          <w:numId w:val="18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sz w:val="24"/>
          <w:szCs w:val="24"/>
          <w:lang w:bidi="pl-PL"/>
        </w:rPr>
        <w:t>przez ustanowienie zastawu na papierach wartościowych emitowanych przez Skarb Państwa lub jednostkę samorządu terytorialnego;</w:t>
      </w:r>
    </w:p>
    <w:p w14:paraId="4BE61D96" w14:textId="77777777" w:rsidR="0073184F" w:rsidRPr="00802167" w:rsidRDefault="0073184F">
      <w:pPr>
        <w:numPr>
          <w:ilvl w:val="0"/>
          <w:numId w:val="18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sz w:val="24"/>
          <w:szCs w:val="24"/>
          <w:lang w:bidi="pl-PL"/>
        </w:rPr>
        <w:t>przez ustanowienie zastawu rejestrowego na zasadach określonych w przepisach o zastawie rejestrowym i rejestrze zastawów.</w:t>
      </w:r>
    </w:p>
    <w:p w14:paraId="5609E3D9" w14:textId="3D2C34CE" w:rsidR="0073184F" w:rsidRPr="00802167" w:rsidRDefault="006B0861" w:rsidP="006B0861">
      <w:pPr>
        <w:pStyle w:val="Akapitzlist"/>
        <w:spacing w:line="240" w:lineRule="auto"/>
        <w:ind w:left="0"/>
        <w:jc w:val="both"/>
        <w:rPr>
          <w:rFonts w:cs="Times New Roman"/>
          <w:szCs w:val="24"/>
          <w:lang w:bidi="pl-PL"/>
        </w:rPr>
      </w:pPr>
      <w:r w:rsidRPr="00802167">
        <w:rPr>
          <w:rFonts w:cs="Times New Roman"/>
          <w:b/>
          <w:bCs/>
          <w:szCs w:val="24"/>
          <w:lang w:bidi="pl-PL"/>
        </w:rPr>
        <w:lastRenderedPageBreak/>
        <w:t xml:space="preserve">4. </w:t>
      </w:r>
      <w:r w:rsidR="0073184F" w:rsidRPr="00802167">
        <w:rPr>
          <w:rFonts w:cs="Times New Roman"/>
          <w:szCs w:val="24"/>
          <w:lang w:bidi="pl-PL"/>
        </w:rPr>
        <w:t xml:space="preserve">W przypadku wniesienia wadium w pieniądzu Wykonawca może wyrazić zgodę na zaliczenie kwoty wadium na poczet zabezpieczenia. Zabezpieczenie wnoszone w pieniądzu należy wpłacić przelewem na rachunek bankowy </w:t>
      </w:r>
      <w:r w:rsidR="0073184F" w:rsidRPr="00802167">
        <w:rPr>
          <w:rFonts w:cs="Times New Roman"/>
          <w:b/>
          <w:bCs/>
          <w:szCs w:val="24"/>
          <w:lang w:bidi="pl-PL"/>
        </w:rPr>
        <w:t>Gdańskiego Ogrodu Zoologicznego , w Banku Pekao S.A. nr 15 1240 1268 1111 0010 3859 7586</w:t>
      </w:r>
      <w:r w:rsidR="0073184F" w:rsidRPr="00802167">
        <w:rPr>
          <w:rFonts w:cs="Times New Roman"/>
          <w:szCs w:val="24"/>
          <w:lang w:bidi="pl-PL"/>
        </w:rPr>
        <w:t>.</w:t>
      </w:r>
    </w:p>
    <w:p w14:paraId="1714531D" w14:textId="77777777" w:rsidR="006B0861" w:rsidRPr="00802167" w:rsidRDefault="006B0861" w:rsidP="006B0861">
      <w:pPr>
        <w:pStyle w:val="Akapitzlist"/>
        <w:spacing w:line="240" w:lineRule="auto"/>
        <w:ind w:left="0"/>
        <w:jc w:val="both"/>
        <w:rPr>
          <w:rFonts w:cs="Times New Roman"/>
          <w:szCs w:val="24"/>
          <w:lang w:bidi="pl-PL"/>
        </w:rPr>
      </w:pPr>
    </w:p>
    <w:p w14:paraId="1B11572A" w14:textId="6415D21F" w:rsidR="006B0861" w:rsidRPr="00802167" w:rsidRDefault="006B0861" w:rsidP="006B0861">
      <w:pPr>
        <w:pStyle w:val="Akapitzlist"/>
        <w:spacing w:line="240" w:lineRule="auto"/>
        <w:ind w:left="0"/>
        <w:jc w:val="both"/>
        <w:rPr>
          <w:rFonts w:cs="Times New Roman"/>
          <w:szCs w:val="24"/>
          <w:lang w:bidi="pl-PL"/>
        </w:rPr>
      </w:pPr>
      <w:r w:rsidRPr="00802167">
        <w:rPr>
          <w:rFonts w:cs="Times New Roman"/>
          <w:b/>
          <w:bCs/>
          <w:szCs w:val="24"/>
          <w:lang w:bidi="pl-PL"/>
        </w:rPr>
        <w:t xml:space="preserve">5. </w:t>
      </w:r>
      <w:r w:rsidR="0073184F" w:rsidRPr="00802167">
        <w:rPr>
          <w:rFonts w:cs="Times New Roman"/>
          <w:szCs w:val="24"/>
          <w:lang w:bidi="pl-PL"/>
        </w:rPr>
        <w:t>Zamawiający zwraca zabezpieczenie wniesione w pieniądzu z odsetkami wynikającymi z umowy rachunku bankowego, na którym było ono przechowywane, pomniejszone o koszt prowadzenie tergo rachunku oraz prowizji bankowej za przelew pieniędzy na rachunek bankowy Wykonawcy.</w:t>
      </w:r>
    </w:p>
    <w:p w14:paraId="71541219" w14:textId="0E977951" w:rsidR="0073184F" w:rsidRPr="00802167" w:rsidRDefault="006B0861" w:rsidP="006B0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6. </w:t>
      </w:r>
      <w:r w:rsidR="0073184F" w:rsidRPr="00802167">
        <w:rPr>
          <w:rFonts w:ascii="Times New Roman" w:hAnsi="Times New Roman" w:cs="Times New Roman"/>
          <w:sz w:val="24"/>
          <w:szCs w:val="24"/>
          <w:lang w:bidi="pl-PL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</w:t>
      </w:r>
    </w:p>
    <w:p w14:paraId="44C2B586" w14:textId="28493557" w:rsidR="00324A16" w:rsidRPr="00802167" w:rsidRDefault="006B0861" w:rsidP="006B0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7. </w:t>
      </w:r>
      <w:r w:rsidR="0073184F" w:rsidRPr="00802167">
        <w:rPr>
          <w:rFonts w:ascii="Times New Roman" w:hAnsi="Times New Roman" w:cs="Times New Roman"/>
          <w:sz w:val="24"/>
          <w:szCs w:val="24"/>
          <w:lang w:bidi="pl-PL"/>
        </w:rPr>
        <w:t>Zamawiający zwróci zabezpieczenie należytego wykonania umowy w terminie i na warunkach określonych w projekcie umowy.</w:t>
      </w:r>
    </w:p>
    <w:p w14:paraId="1032FC2D" w14:textId="77777777" w:rsidR="001607EB" w:rsidRPr="00802167" w:rsidRDefault="001607EB" w:rsidP="00104551">
      <w:pPr>
        <w:spacing w:line="240" w:lineRule="auto"/>
        <w:jc w:val="both"/>
        <w:rPr>
          <w:rFonts w:ascii="Times New Roman" w:hAnsi="Times New Roman" w:cs="Times New Roman"/>
          <w:szCs w:val="24"/>
          <w:lang w:bidi="pl-PL"/>
        </w:rPr>
      </w:pPr>
    </w:p>
    <w:p w14:paraId="79C17B7D" w14:textId="401F19B9" w:rsidR="001863EF" w:rsidRPr="00802167" w:rsidRDefault="001863EF" w:rsidP="00E44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67">
        <w:rPr>
          <w:rFonts w:ascii="Times New Roman" w:hAnsi="Times New Roman" w:cs="Times New Roman"/>
          <w:b/>
          <w:bCs/>
          <w:sz w:val="24"/>
          <w:szCs w:val="24"/>
        </w:rPr>
        <w:t>ROZDZIAŁ XI</w:t>
      </w:r>
      <w:r w:rsidR="00884834" w:rsidRPr="0080216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440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802167">
        <w:rPr>
          <w:rFonts w:ascii="Times New Roman" w:hAnsi="Times New Roman" w:cs="Times New Roman"/>
          <w:b/>
          <w:bCs/>
        </w:rPr>
        <w:t>WYJAŚNIENIE TREŚCI SPECYFIKACJI</w:t>
      </w:r>
    </w:p>
    <w:p w14:paraId="35989716" w14:textId="63034FED" w:rsidR="001863EF" w:rsidRPr="00802167" w:rsidRDefault="001863EF">
      <w:pPr>
        <w:pStyle w:val="Akapitzlist"/>
        <w:numPr>
          <w:ilvl w:val="2"/>
          <w:numId w:val="12"/>
        </w:numPr>
        <w:spacing w:before="240" w:after="0" w:line="240" w:lineRule="auto"/>
        <w:ind w:left="142" w:right="91" w:hanging="72"/>
        <w:rPr>
          <w:rFonts w:cs="Times New Roman"/>
          <w:caps/>
          <w:szCs w:val="24"/>
        </w:rPr>
      </w:pPr>
      <w:r w:rsidRPr="00802167">
        <w:rPr>
          <w:rFonts w:cs="Times New Roman"/>
          <w:szCs w:val="24"/>
        </w:rPr>
        <w:t>Wykonawca może zwrócić się do zamawiającego z wnioskiem o wyjaśnienie treści specyfikacji.</w:t>
      </w:r>
    </w:p>
    <w:p w14:paraId="111E319C" w14:textId="271AE99C" w:rsidR="001863EF" w:rsidRPr="00802167" w:rsidRDefault="001863EF">
      <w:pPr>
        <w:pStyle w:val="Akapitzlist"/>
        <w:numPr>
          <w:ilvl w:val="2"/>
          <w:numId w:val="12"/>
        </w:numPr>
        <w:spacing w:before="240" w:after="0" w:line="240" w:lineRule="auto"/>
        <w:ind w:left="142" w:right="91" w:hanging="72"/>
        <w:rPr>
          <w:rFonts w:cs="Times New Roman"/>
          <w:caps/>
          <w:szCs w:val="24"/>
        </w:rPr>
      </w:pPr>
      <w:r w:rsidRPr="00802167">
        <w:rPr>
          <w:rFonts w:cs="Times New Roman"/>
          <w:szCs w:val="24"/>
        </w:rPr>
        <w:t>Zamawiający jest obowiązany udzielić wyjaśnień niezwłocznie, jednak nie później niż na 2 dni przed upływem terminu składania odpowiednio ofert, pod warunkiem że wniosek o wyjaśnienie treści specyfikacji wpłynął do zamawiającego nie później niż na 4 dni przed upływem terminu składania odpowiednio ofert.</w:t>
      </w:r>
    </w:p>
    <w:p w14:paraId="36C6FEB9" w14:textId="2CB2EEA6" w:rsidR="001863EF" w:rsidRPr="00802167" w:rsidRDefault="001863EF">
      <w:pPr>
        <w:pStyle w:val="Akapitzlist"/>
        <w:numPr>
          <w:ilvl w:val="2"/>
          <w:numId w:val="12"/>
        </w:numPr>
        <w:spacing w:before="240" w:after="0" w:line="240" w:lineRule="auto"/>
        <w:ind w:left="142" w:right="91" w:hanging="72"/>
        <w:rPr>
          <w:rFonts w:cs="Times New Roman"/>
          <w:caps/>
          <w:szCs w:val="24"/>
        </w:rPr>
      </w:pPr>
      <w:r w:rsidRPr="00802167">
        <w:rPr>
          <w:rFonts w:cs="Times New Roman"/>
          <w:szCs w:val="24"/>
        </w:rPr>
        <w:t>Jeżeli zamawiający nie udzieli wyjaśnień w terminie, o którym mowa w pkt. 2, przedłuża termin składania ofert o czas niezbędny do zapoznania się wszystkich zainteresowanych wykonawców z wyjaśnieniami niezbędnymi do należytego przygotowania i złożenia ofert. W przypadku gdy wniosek o wyjaśnienie treści specyfikacji nie wpłynął w terminie, o którym mowa w pkt. 2, zamawiający nie ma obowiązku udzielania wyjaśnień specyfikacji oraz obowiązku przedłużenia terminu składania ofert.</w:t>
      </w:r>
    </w:p>
    <w:p w14:paraId="038E527F" w14:textId="77777777" w:rsidR="00F40A58" w:rsidRPr="00F40A58" w:rsidRDefault="001863EF" w:rsidP="00F40A58">
      <w:pPr>
        <w:pStyle w:val="Akapitzlist"/>
        <w:numPr>
          <w:ilvl w:val="2"/>
          <w:numId w:val="12"/>
        </w:numPr>
        <w:spacing w:before="240" w:after="0" w:line="240" w:lineRule="auto"/>
        <w:ind w:left="142" w:right="91" w:hanging="72"/>
        <w:rPr>
          <w:rFonts w:cs="Times New Roman"/>
          <w:caps/>
          <w:szCs w:val="24"/>
        </w:rPr>
      </w:pPr>
      <w:r w:rsidRPr="00802167">
        <w:rPr>
          <w:rFonts w:cs="Times New Roman"/>
          <w:szCs w:val="24"/>
        </w:rPr>
        <w:t>Przedłużenie terminu składania ofert, o których mowa w pkt. 2, nie wpływa na bieg terminu składania wniosku o wyjaśnienie treści specyfikacji.</w:t>
      </w:r>
    </w:p>
    <w:p w14:paraId="6D3598AE" w14:textId="2E5B91B5" w:rsidR="00F40A58" w:rsidRPr="00F40A58" w:rsidRDefault="00F40A58" w:rsidP="00F40A58">
      <w:pPr>
        <w:pStyle w:val="Akapitzlist"/>
        <w:numPr>
          <w:ilvl w:val="2"/>
          <w:numId w:val="12"/>
        </w:numPr>
        <w:spacing w:before="240" w:after="0" w:line="240" w:lineRule="auto"/>
        <w:ind w:left="142" w:right="91" w:hanging="72"/>
        <w:rPr>
          <w:rFonts w:cs="Times New Roman"/>
          <w:caps/>
          <w:szCs w:val="24"/>
        </w:rPr>
      </w:pPr>
      <w:r w:rsidRPr="00F40A58">
        <w:rPr>
          <w:rFonts w:cs="Times New Roman"/>
          <w:szCs w:val="24"/>
          <w:u w:val="single"/>
        </w:rPr>
        <w:t>Termin zadawania pytań</w:t>
      </w:r>
      <w:r w:rsidRPr="00F40A58">
        <w:rPr>
          <w:rFonts w:cs="Times New Roman"/>
          <w:szCs w:val="24"/>
        </w:rPr>
        <w:t xml:space="preserve"> upływa w dniu 2</w:t>
      </w:r>
      <w:r w:rsidR="0000563E">
        <w:rPr>
          <w:rFonts w:cs="Times New Roman"/>
          <w:szCs w:val="24"/>
        </w:rPr>
        <w:t>6</w:t>
      </w:r>
      <w:r w:rsidRPr="00F40A58">
        <w:rPr>
          <w:rFonts w:cs="Times New Roman"/>
          <w:szCs w:val="24"/>
        </w:rPr>
        <w:t xml:space="preserve"> stycznia 2024 roku o godzinie 1</w:t>
      </w:r>
      <w:r w:rsidR="0000563E">
        <w:rPr>
          <w:rFonts w:cs="Times New Roman"/>
          <w:szCs w:val="24"/>
        </w:rPr>
        <w:t>3</w:t>
      </w:r>
      <w:r w:rsidRPr="00F40A58">
        <w:rPr>
          <w:rFonts w:cs="Times New Roman"/>
          <w:szCs w:val="24"/>
        </w:rPr>
        <w:t xml:space="preserve">:00. </w:t>
      </w:r>
    </w:p>
    <w:p w14:paraId="1A2DE1A1" w14:textId="77777777" w:rsidR="00F40A58" w:rsidRPr="00802167" w:rsidRDefault="00F40A58" w:rsidP="00F40A58">
      <w:pPr>
        <w:pStyle w:val="Akapitzlist"/>
        <w:spacing w:before="240" w:after="0" w:line="240" w:lineRule="auto"/>
        <w:ind w:left="142" w:right="91"/>
        <w:rPr>
          <w:rFonts w:cs="Times New Roman"/>
          <w:caps/>
          <w:szCs w:val="24"/>
        </w:rPr>
      </w:pPr>
    </w:p>
    <w:p w14:paraId="03521DB7" w14:textId="77777777" w:rsidR="003266D4" w:rsidRPr="00802167" w:rsidRDefault="003266D4" w:rsidP="001863EF">
      <w:pPr>
        <w:rPr>
          <w:rFonts w:ascii="Times New Roman" w:hAnsi="Times New Roman" w:cs="Times New Roman"/>
          <w:b/>
          <w:bCs/>
        </w:rPr>
      </w:pPr>
    </w:p>
    <w:p w14:paraId="23376B1D" w14:textId="273C46BD" w:rsidR="0069217A" w:rsidRPr="00802167" w:rsidRDefault="00A432D0" w:rsidP="00A432D0">
      <w:pPr>
        <w:tabs>
          <w:tab w:val="center" w:pos="4507"/>
          <w:tab w:val="left" w:pos="6480"/>
        </w:tabs>
        <w:spacing w:after="0" w:line="276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ab/>
      </w:r>
      <w:r w:rsidR="0069217A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XI</w:t>
      </w:r>
      <w:r w:rsidR="00884834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V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ab/>
      </w:r>
    </w:p>
    <w:p w14:paraId="35D0620E" w14:textId="682EEF94" w:rsidR="0069217A" w:rsidRPr="00802167" w:rsidRDefault="0069217A" w:rsidP="00252EDB">
      <w:pPr>
        <w:spacing w:after="0" w:line="276" w:lineRule="auto"/>
        <w:ind w:right="7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OPIS SPOSOBU PRZYGOTOWANIA OFERTY</w:t>
      </w:r>
    </w:p>
    <w:p w14:paraId="3A3D0320" w14:textId="77777777" w:rsidR="001A0263" w:rsidRPr="00802167" w:rsidRDefault="001A0263" w:rsidP="00252EDB">
      <w:pPr>
        <w:spacing w:after="0" w:line="276" w:lineRule="auto"/>
        <w:ind w:right="7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31455A25" w14:textId="77777777" w:rsidR="00F54862" w:rsidRPr="00802167" w:rsidRDefault="00F54862" w:rsidP="00F54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1. Wykonawca może złożyć tylko jedną ofertę.</w:t>
      </w:r>
    </w:p>
    <w:p w14:paraId="4CA003F3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2. Treść oferty musi odpowiadać treści specyfikacji.</w:t>
      </w:r>
    </w:p>
    <w:p w14:paraId="31C45832" w14:textId="3A6087EF" w:rsidR="00F54862" w:rsidRPr="00802167" w:rsidRDefault="00F54862" w:rsidP="00F54862">
      <w:pPr>
        <w:spacing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2167">
        <w:rPr>
          <w:rFonts w:ascii="Times New Roman" w:hAnsi="Times New Roman" w:cs="Times New Roman"/>
          <w:sz w:val="24"/>
          <w:szCs w:val="24"/>
        </w:rPr>
        <w:t>3. Wykonawca składa ofertę (zał</w:t>
      </w:r>
      <w:r w:rsidR="00E3703F">
        <w:rPr>
          <w:rFonts w:ascii="Times New Roman" w:hAnsi="Times New Roman" w:cs="Times New Roman"/>
          <w:sz w:val="24"/>
          <w:szCs w:val="24"/>
        </w:rPr>
        <w:t>ączniki</w:t>
      </w:r>
      <w:r w:rsidRPr="00802167">
        <w:rPr>
          <w:rFonts w:ascii="Times New Roman" w:hAnsi="Times New Roman" w:cs="Times New Roman"/>
          <w:sz w:val="24"/>
          <w:szCs w:val="24"/>
        </w:rPr>
        <w:t xml:space="preserve"> </w:t>
      </w:r>
      <w:r w:rsidR="00E3703F">
        <w:rPr>
          <w:rFonts w:ascii="Times New Roman" w:hAnsi="Times New Roman" w:cs="Times New Roman"/>
          <w:sz w:val="24"/>
          <w:szCs w:val="24"/>
        </w:rPr>
        <w:t>n</w:t>
      </w:r>
      <w:r w:rsidRPr="00802167">
        <w:rPr>
          <w:rFonts w:ascii="Times New Roman" w:hAnsi="Times New Roman" w:cs="Times New Roman"/>
          <w:sz w:val="24"/>
          <w:szCs w:val="24"/>
        </w:rPr>
        <w:t xml:space="preserve">r </w:t>
      </w:r>
      <w:r w:rsidR="00E3703F">
        <w:rPr>
          <w:rFonts w:ascii="Times New Roman" w:hAnsi="Times New Roman" w:cs="Times New Roman"/>
          <w:sz w:val="24"/>
          <w:szCs w:val="24"/>
        </w:rPr>
        <w:t>3 i nr 4</w:t>
      </w:r>
      <w:r w:rsidRPr="00802167">
        <w:rPr>
          <w:rFonts w:ascii="Times New Roman" w:hAnsi="Times New Roman" w:cs="Times New Roman"/>
          <w:sz w:val="24"/>
          <w:szCs w:val="24"/>
        </w:rPr>
        <w:t xml:space="preserve">) wraz z załącznikami za pośrednictwem platformy zakupowej  pod adresem </w:t>
      </w:r>
      <w:hyperlink r:id="rId18" w:history="1">
        <w:r w:rsidRPr="0080216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https://platformazakupowa.pl/pn/zoo_gda/</w:t>
        </w:r>
      </w:hyperlink>
    </w:p>
    <w:p w14:paraId="5478449D" w14:textId="08990005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4. Oferta powinna być podpisana przez osobę upoważnioną do reprezentowania Wykonawcy, zgodnie z formą reprezentacji Wykonawcy określoną w rejestrze lub innym dokumencie, właściwym dla danej formy organizacyjnej Wykonawcy albo przez upełnomocnionego </w:t>
      </w:r>
      <w:r w:rsidRPr="00802167">
        <w:rPr>
          <w:rFonts w:ascii="Times New Roman" w:hAnsi="Times New Roman" w:cs="Times New Roman"/>
          <w:sz w:val="24"/>
          <w:szCs w:val="24"/>
        </w:rPr>
        <w:lastRenderedPageBreak/>
        <w:t xml:space="preserve">przedstawiciela Wykonawcy. W celu potwierdzenia, że osoba działająca w imieniu wykonawcy jest umocowana do jego reprezentowania, </w:t>
      </w:r>
      <w:r w:rsidR="00E3703F">
        <w:rPr>
          <w:rFonts w:ascii="Times New Roman" w:hAnsi="Times New Roman" w:cs="Times New Roman"/>
          <w:sz w:val="24"/>
          <w:szCs w:val="24"/>
        </w:rPr>
        <w:t>Z</w:t>
      </w:r>
      <w:r w:rsidRPr="00802167">
        <w:rPr>
          <w:rFonts w:ascii="Times New Roman" w:hAnsi="Times New Roman" w:cs="Times New Roman"/>
          <w:sz w:val="24"/>
          <w:szCs w:val="24"/>
        </w:rPr>
        <w:t>amawiający żąda od wykonawcy odpisu lub informacji z Krajowego Rejestru Sądowego, Centralnej Ewidencji i Informacji o Działalności Gospodarczej lub innego właściwego rejestru.</w:t>
      </w:r>
      <w:r w:rsidRPr="008021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ED1BB2" w14:textId="25E737D9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167">
        <w:rPr>
          <w:rFonts w:ascii="Times New Roman" w:hAnsi="Times New Roman" w:cs="Times New Roman"/>
          <w:bCs/>
          <w:sz w:val="24"/>
          <w:szCs w:val="24"/>
        </w:rPr>
        <w:t>5. Ofertę, oświadczenia o jakich mowa w rozdziale VIII  specyfikacji, podmiotowe środki dowodowe</w:t>
      </w:r>
      <w:r w:rsidR="00E3703F">
        <w:rPr>
          <w:rFonts w:ascii="Times New Roman" w:hAnsi="Times New Roman" w:cs="Times New Roman"/>
          <w:bCs/>
          <w:sz w:val="24"/>
          <w:szCs w:val="24"/>
        </w:rPr>
        <w:t>, przedmiotowe środki dowodowe</w:t>
      </w:r>
      <w:r w:rsidRPr="00802167">
        <w:rPr>
          <w:rFonts w:ascii="Times New Roman" w:hAnsi="Times New Roman" w:cs="Times New Roman"/>
          <w:bCs/>
          <w:sz w:val="24"/>
          <w:szCs w:val="24"/>
        </w:rPr>
        <w:t xml:space="preserve"> oraz inne dokumenty lub oświadczenia, o których mowa w rozporządzeniu (w tym pełnomocnictwo do działania w imieniu wykonawcy) </w:t>
      </w:r>
      <w:r w:rsidRPr="00802167">
        <w:rPr>
          <w:rFonts w:ascii="Times New Roman" w:hAnsi="Times New Roman" w:cs="Times New Roman"/>
          <w:b/>
          <w:sz w:val="24"/>
          <w:szCs w:val="24"/>
        </w:rPr>
        <w:t>składa się, pod rygorem nieważności, w formie elektronicznej lub w postaci elektronicznej opatrzonej podpisem zaufanym lub podpisem osobistym.</w:t>
      </w:r>
    </w:p>
    <w:p w14:paraId="374C3B47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6. Oferta oraz pozostałe oświadczenia i dokumenty, dla których Zamawiający określił wzory w formie formularzy zamieszczonych w załącznikach do specyfikacji, powinny być sporządzone zgodnie z tymi wzorami, co do treści oraz opisu kolumn i wierszy.</w:t>
      </w:r>
    </w:p>
    <w:p w14:paraId="028AF4CE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7. 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27DE266E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8. Oferta powinna być sporządzona w języku polskim. Każdy dokument składający się na ofertę powinien być czytelny.</w:t>
      </w:r>
    </w:p>
    <w:p w14:paraId="10750828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9. Zamawiający zaleca, aby w przypadku podpisywania pliku przez kilka osób, stosować podpisy tego samego rodzaju. Podpisywanie różnymi rodzajami podpisów art. Osobistym i kwalifikowanym może doprowadzić do problemów w weryfikacji plików.</w:t>
      </w:r>
    </w:p>
    <w:p w14:paraId="74C6A7DE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10, Jeżeli wykonawca pakuje dokumenty w plik o rozszerzeniu .zip, zaleca się wcześniejsze podpisanie każdego ze skompresowanych plików.</w:t>
      </w:r>
    </w:p>
    <w:p w14:paraId="0422D87A" w14:textId="77777777" w:rsidR="00F54862" w:rsidRPr="00802167" w:rsidRDefault="00F54862" w:rsidP="00F54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 xml:space="preserve">11. Jeśli oferta zawiera informacje stanowiące </w:t>
      </w:r>
      <w:r w:rsidRPr="00802167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802167">
        <w:rPr>
          <w:rFonts w:ascii="Times New Roman" w:hAnsi="Times New Roman" w:cs="Times New Roman"/>
          <w:sz w:val="24"/>
          <w:szCs w:val="24"/>
        </w:rPr>
        <w:t xml:space="preserve"> w rozumieniu ustawy z dnia 16 kwietnia 1993 r.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59DD6290" w14:textId="766ABD72" w:rsidR="009826B9" w:rsidRPr="00802167" w:rsidRDefault="00F54862" w:rsidP="00217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12. Informacje stanowiące tajemnicę przedsiębiorstwa, wykonawca, w celu utrzymania w poufności tych informacji, przekazuje je w wydzielonym i odpowiednio oznaczonym pliku.</w:t>
      </w:r>
      <w:r w:rsidRPr="00802167">
        <w:rPr>
          <w:rFonts w:ascii="Times New Roman" w:hAnsi="Times New Roman" w:cs="Times New Roman"/>
          <w:sz w:val="24"/>
          <w:szCs w:val="24"/>
        </w:rPr>
        <w:br/>
      </w:r>
      <w:bookmarkStart w:id="9" w:name="_Hlk114050903"/>
    </w:p>
    <w:p w14:paraId="4989FCA2" w14:textId="35836496" w:rsidR="00714A9E" w:rsidRPr="00802167" w:rsidRDefault="00714A9E" w:rsidP="00714A9E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XV</w:t>
      </w:r>
    </w:p>
    <w:bookmarkEnd w:id="9"/>
    <w:p w14:paraId="61FBFB8D" w14:textId="5D11DD86" w:rsidR="00714A9E" w:rsidRPr="00802167" w:rsidRDefault="00714A9E" w:rsidP="00714A9E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OPIS SPOSOBU OBLICZENIA CENY</w:t>
      </w:r>
    </w:p>
    <w:p w14:paraId="429EC222" w14:textId="77777777" w:rsidR="00714A9E" w:rsidRPr="00802167" w:rsidRDefault="00714A9E" w:rsidP="00714A9E">
      <w:pPr>
        <w:spacing w:after="0" w:line="276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6A4B2" w14:textId="68BEA686" w:rsidR="00714A9E" w:rsidRPr="00FA448A" w:rsidRDefault="00714A9E" w:rsidP="00FA448A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Wykonawca określi wartość w Formularzu </w:t>
      </w:r>
      <w:r w:rsidR="00FA448A">
        <w:rPr>
          <w:rFonts w:ascii="Times New Roman" w:eastAsia="Calibri" w:hAnsi="Times New Roman" w:cs="Times New Roman"/>
          <w:sz w:val="24"/>
          <w:szCs w:val="24"/>
        </w:rPr>
        <w:t>cenowym</w:t>
      </w: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 (Załącznik</w:t>
      </w:r>
      <w:r w:rsidR="009826B9" w:rsidRPr="00802167">
        <w:rPr>
          <w:rFonts w:ascii="Times New Roman" w:eastAsia="Calibri" w:hAnsi="Times New Roman" w:cs="Times New Roman"/>
          <w:sz w:val="24"/>
          <w:szCs w:val="24"/>
        </w:rPr>
        <w:t>i</w:t>
      </w: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9826B9" w:rsidRPr="00802167">
        <w:rPr>
          <w:rFonts w:ascii="Times New Roman" w:eastAsia="Calibri" w:hAnsi="Times New Roman" w:cs="Times New Roman"/>
          <w:sz w:val="24"/>
          <w:szCs w:val="24"/>
        </w:rPr>
        <w:t>4</w:t>
      </w: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 do SWZ).</w:t>
      </w:r>
    </w:p>
    <w:p w14:paraId="4E9927B1" w14:textId="204F244F" w:rsidR="00714A9E" w:rsidRPr="00802167" w:rsidRDefault="00714A9E" w:rsidP="00FA44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481C6" w14:textId="1730AD2A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Całościowa wycena przedmiotu zamówienia powinna być dokonana na podstawie sporządzanej przez Wykonawcę wyceny dostawy i zostaje dokonana przez Wykonawcę na własną odpowiedzialność i ryzyko, w oparciu o </w:t>
      </w:r>
      <w:r w:rsidRPr="00802167">
        <w:rPr>
          <w:rFonts w:ascii="Times New Roman" w:eastAsia="Calibri" w:hAnsi="Times New Roman" w:cs="Times New Roman"/>
          <w:b/>
          <w:bCs/>
          <w:sz w:val="24"/>
          <w:szCs w:val="24"/>
        </w:rPr>
        <w:t>Opis przedmiotu zamówienia – Dział II Specyfikacji Warunków Zamówienia (SWZ)</w:t>
      </w: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 oraz wyjaśnienia do pytań Wykonawców na etapie postępowania. </w:t>
      </w:r>
    </w:p>
    <w:p w14:paraId="304365EB" w14:textId="77777777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Cena określona przez Wykonawcę w ofercie zostanie ustalona na okres ważności umowy i nie podlega zmianom, z wyjątkiem odpowiednich zapisów w umowie. </w:t>
      </w:r>
    </w:p>
    <w:p w14:paraId="24A9ABCF" w14:textId="77777777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wycenie przedmiotu zamówienia należy ująć wszystkie elementy inflacyjne w okresie realizacji przedmiotu zamówienia oraz uwzględnić wszystkie prace i czynności, które są niezbędne do należytego wykonania zamówienia. </w:t>
      </w:r>
    </w:p>
    <w:p w14:paraId="1C30E9F6" w14:textId="77777777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Niedoszacowanie, pominięcie oraz brak rozpoznania zakresu przedmiotu zamówienia nie może być podstawą do żądania zmiany wynagrodzenia umownego, ustalonego na podstawie założonej w postępowaniu przetargowym oferty. </w:t>
      </w:r>
    </w:p>
    <w:p w14:paraId="1B8C39F7" w14:textId="77777777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Cena określona przez Wykonawcę powinna uwzględniać opusty, jakie Wykonawca oferuje. </w:t>
      </w:r>
    </w:p>
    <w:p w14:paraId="6D988A06" w14:textId="77777777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Cena powinna być przedstawiona do dwóch miejsc po przecinku. </w:t>
      </w:r>
    </w:p>
    <w:p w14:paraId="0FF40B75" w14:textId="77777777" w:rsidR="00714A9E" w:rsidRPr="00802167" w:rsidRDefault="00714A9E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167">
        <w:rPr>
          <w:rFonts w:ascii="Times New Roman" w:eastAsia="Calibri" w:hAnsi="Times New Roman" w:cs="Times New Roman"/>
          <w:sz w:val="24"/>
          <w:szCs w:val="24"/>
        </w:rPr>
        <w:t xml:space="preserve">W przypadku rozbieżności ceny wyrażonej cyfrowo i słownie jako poprawną uznaje się cenę wyrażoną cyfrowo. </w:t>
      </w:r>
    </w:p>
    <w:p w14:paraId="3660BEF1" w14:textId="77777777" w:rsidR="001607EB" w:rsidRPr="00802167" w:rsidRDefault="001607EB" w:rsidP="006579F3">
      <w:pPr>
        <w:rPr>
          <w:rFonts w:ascii="Times New Roman" w:hAnsi="Times New Roman" w:cs="Times New Roman"/>
        </w:rPr>
      </w:pPr>
    </w:p>
    <w:p w14:paraId="4A7E9C1F" w14:textId="0CB68CE9" w:rsidR="00714A9E" w:rsidRPr="00802167" w:rsidRDefault="00714A9E" w:rsidP="00714A9E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XV</w:t>
      </w:r>
      <w:r w:rsidR="00884834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I</w:t>
      </w:r>
    </w:p>
    <w:p w14:paraId="32D7713F" w14:textId="63884A6F" w:rsidR="00714A9E" w:rsidRPr="00802167" w:rsidRDefault="00714A9E" w:rsidP="00714A9E">
      <w:pPr>
        <w:spacing w:after="0" w:line="276" w:lineRule="auto"/>
        <w:ind w:right="58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SPOSÓB ORAZ TERMIN SKŁADANIA I OTWARCIA OFERT </w:t>
      </w:r>
    </w:p>
    <w:p w14:paraId="7F3EBF20" w14:textId="5CCA2F40" w:rsidR="00714A9E" w:rsidRPr="00802167" w:rsidRDefault="00714A9E" w:rsidP="00714A9E">
      <w:pPr>
        <w:rPr>
          <w:rFonts w:ascii="Times New Roman" w:hAnsi="Times New Roman" w:cs="Times New Roman"/>
        </w:rPr>
      </w:pPr>
    </w:p>
    <w:p w14:paraId="3ED5B0E0" w14:textId="2DC96445" w:rsidR="009D2B6E" w:rsidRPr="00802167" w:rsidRDefault="009D2B6E" w:rsidP="009D2B6E">
      <w:pPr>
        <w:pStyle w:val="Akapitzlist"/>
        <w:spacing w:line="240" w:lineRule="auto"/>
        <w:ind w:left="709"/>
        <w:contextualSpacing w:val="0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  <w:lang w:bidi="pl-PL"/>
        </w:rPr>
        <w:t xml:space="preserve">1. Ofertę należy złożyć przy użyciu środków komunikacji elektronicznej za pośrednictwem platformy zakupowej  dostępnej pod adresem </w:t>
      </w:r>
      <w:bookmarkStart w:id="10" w:name="_Hlk108604009"/>
      <w:r w:rsidRPr="00802167">
        <w:rPr>
          <w:rFonts w:eastAsia="Times New Roman" w:cs="Times New Roman"/>
          <w:sz w:val="22"/>
          <w:u w:val="single"/>
          <w:lang w:eastAsia="pl-PL"/>
        </w:rPr>
        <w:fldChar w:fldCharType="begin"/>
      </w:r>
      <w:r w:rsidRPr="00802167">
        <w:rPr>
          <w:rFonts w:eastAsia="Times New Roman" w:cs="Times New Roman"/>
          <w:sz w:val="22"/>
          <w:u w:val="single"/>
          <w:lang w:eastAsia="pl-PL"/>
        </w:rPr>
        <w:instrText xml:space="preserve"> HYPERLINK "https://platformazakupowa.pl/pn/zoo" </w:instrText>
      </w:r>
      <w:r w:rsidRPr="00802167">
        <w:rPr>
          <w:rFonts w:eastAsia="Times New Roman" w:cs="Times New Roman"/>
          <w:sz w:val="22"/>
          <w:u w:val="single"/>
          <w:lang w:eastAsia="pl-PL"/>
        </w:rPr>
      </w:r>
      <w:r w:rsidRPr="00802167">
        <w:rPr>
          <w:rFonts w:eastAsia="Times New Roman" w:cs="Times New Roman"/>
          <w:sz w:val="22"/>
          <w:u w:val="single"/>
          <w:lang w:eastAsia="pl-PL"/>
        </w:rPr>
        <w:fldChar w:fldCharType="separate"/>
      </w:r>
      <w:r w:rsidRPr="00802167">
        <w:rPr>
          <w:rStyle w:val="Hipercze"/>
          <w:rFonts w:eastAsia="Times New Roman" w:cs="Times New Roman"/>
          <w:color w:val="auto"/>
          <w:sz w:val="22"/>
          <w:lang w:eastAsia="pl-PL"/>
        </w:rPr>
        <w:t>https://</w:t>
      </w:r>
      <w:bookmarkEnd w:id="10"/>
      <w:r w:rsidRPr="00802167">
        <w:rPr>
          <w:rStyle w:val="Hipercze"/>
          <w:rFonts w:eastAsia="Times New Roman" w:cs="Times New Roman"/>
          <w:color w:val="auto"/>
          <w:sz w:val="22"/>
          <w:lang w:eastAsia="pl-PL"/>
        </w:rPr>
        <w:t>platformazakupowa.pl/pn/zoo</w:t>
      </w:r>
      <w:r w:rsidRPr="00802167">
        <w:rPr>
          <w:rFonts w:eastAsia="Times New Roman" w:cs="Times New Roman"/>
          <w:sz w:val="22"/>
          <w:u w:val="single"/>
          <w:lang w:eastAsia="pl-PL"/>
        </w:rPr>
        <w:fldChar w:fldCharType="end"/>
      </w:r>
      <w:r w:rsidRPr="00802167">
        <w:rPr>
          <w:rFonts w:cs="Times New Roman"/>
          <w:szCs w:val="24"/>
          <w:lang w:bidi="pl-PL"/>
        </w:rPr>
        <w:t xml:space="preserve"> dotyczącej niniejszego postępowania do dnia                        </w:t>
      </w:r>
      <w:r w:rsidRPr="00802167">
        <w:rPr>
          <w:rFonts w:cs="Times New Roman"/>
          <w:b/>
          <w:szCs w:val="24"/>
          <w:lang w:bidi="pl-PL"/>
        </w:rPr>
        <w:t xml:space="preserve"> </w:t>
      </w:r>
      <w:r w:rsidR="0000563E">
        <w:rPr>
          <w:rFonts w:cs="Times New Roman"/>
          <w:b/>
          <w:szCs w:val="24"/>
          <w:lang w:bidi="pl-PL"/>
        </w:rPr>
        <w:t>3</w:t>
      </w:r>
      <w:r w:rsidR="0041236F">
        <w:rPr>
          <w:rFonts w:cs="Times New Roman"/>
          <w:b/>
          <w:szCs w:val="24"/>
          <w:lang w:bidi="pl-PL"/>
        </w:rPr>
        <w:t>1</w:t>
      </w:r>
      <w:r w:rsidR="00B32AF6">
        <w:rPr>
          <w:rFonts w:cs="Times New Roman"/>
          <w:b/>
          <w:szCs w:val="24"/>
          <w:lang w:bidi="pl-PL"/>
        </w:rPr>
        <w:t xml:space="preserve"> </w:t>
      </w:r>
      <w:r w:rsidR="0000563E">
        <w:rPr>
          <w:rFonts w:cs="Times New Roman"/>
          <w:b/>
          <w:szCs w:val="24"/>
          <w:lang w:bidi="pl-PL"/>
        </w:rPr>
        <w:t>stycznia</w:t>
      </w:r>
      <w:r w:rsidRPr="00802167">
        <w:rPr>
          <w:rFonts w:cs="Times New Roman"/>
          <w:b/>
          <w:szCs w:val="24"/>
          <w:lang w:bidi="pl-PL"/>
        </w:rPr>
        <w:t xml:space="preserve"> 202</w:t>
      </w:r>
      <w:r w:rsidR="00B32AF6">
        <w:rPr>
          <w:rFonts w:cs="Times New Roman"/>
          <w:b/>
          <w:szCs w:val="24"/>
          <w:lang w:bidi="pl-PL"/>
        </w:rPr>
        <w:t>4</w:t>
      </w:r>
      <w:r w:rsidRPr="00802167">
        <w:rPr>
          <w:rFonts w:cs="Times New Roman"/>
          <w:b/>
          <w:szCs w:val="24"/>
          <w:lang w:bidi="pl-PL"/>
        </w:rPr>
        <w:t xml:space="preserve"> r. do godziny 10</w:t>
      </w:r>
      <w:r w:rsidR="002500C8" w:rsidRPr="00802167">
        <w:rPr>
          <w:rFonts w:cs="Times New Roman"/>
          <w:b/>
          <w:szCs w:val="24"/>
          <w:lang w:bidi="pl-PL"/>
        </w:rPr>
        <w:t>:</w:t>
      </w:r>
      <w:r w:rsidRPr="00802167">
        <w:rPr>
          <w:rFonts w:cs="Times New Roman"/>
          <w:b/>
          <w:szCs w:val="24"/>
          <w:lang w:bidi="pl-PL"/>
        </w:rPr>
        <w:t>00</w:t>
      </w:r>
      <w:r w:rsidRPr="00802167">
        <w:rPr>
          <w:rFonts w:cs="Times New Roman"/>
          <w:szCs w:val="24"/>
          <w:lang w:bidi="pl-PL"/>
        </w:rPr>
        <w:t>.</w:t>
      </w:r>
    </w:p>
    <w:p w14:paraId="26EF6974" w14:textId="7EB7D7F8" w:rsidR="009D2B6E" w:rsidRPr="00802167" w:rsidRDefault="00B32AF6" w:rsidP="00B32AF6">
      <w:pPr>
        <w:pStyle w:val="Akapitzlist"/>
        <w:widowControl w:val="0"/>
        <w:spacing w:before="60" w:after="60" w:line="240" w:lineRule="auto"/>
        <w:rPr>
          <w:rStyle w:val="Hipercze"/>
          <w:rFonts w:cs="Times New Roman"/>
          <w:color w:val="auto"/>
          <w:u w:val="none"/>
        </w:rPr>
      </w:pPr>
      <w:bookmarkStart w:id="11" w:name="_Hlk108529550"/>
      <w:r>
        <w:rPr>
          <w:rFonts w:cs="Times New Roman"/>
        </w:rPr>
        <w:t xml:space="preserve">2. </w:t>
      </w:r>
      <w:r w:rsidR="009D2B6E" w:rsidRPr="00802167">
        <w:rPr>
          <w:rFonts w:cs="Times New Roman"/>
        </w:rPr>
        <w:t xml:space="preserve">Szczegółowa instrukcja dla Wykonawców dotycząca złożenia, zmiany i wycofania oferty znajduje się na stronie internetowej pod adresem: </w:t>
      </w:r>
      <w:hyperlink r:id="rId19" w:history="1">
        <w:r w:rsidR="009D2B6E" w:rsidRPr="00802167">
          <w:rPr>
            <w:rStyle w:val="Hipercze"/>
            <w:rFonts w:cs="Times New Roman"/>
            <w:color w:val="auto"/>
            <w:szCs w:val="24"/>
            <w:lang w:val="pl"/>
          </w:rPr>
          <w:t>https://platformazakupowa.pl/strona/46-instrukcje</w:t>
        </w:r>
      </w:hyperlink>
    </w:p>
    <w:p w14:paraId="49AD4615" w14:textId="77777777" w:rsidR="009D2B6E" w:rsidRPr="00802167" w:rsidRDefault="009D2B6E" w:rsidP="009D2B6E">
      <w:pPr>
        <w:pStyle w:val="Akapitzlist"/>
        <w:widowControl w:val="0"/>
        <w:spacing w:before="60" w:after="60" w:line="240" w:lineRule="auto"/>
        <w:rPr>
          <w:rFonts w:cs="Times New Roman"/>
        </w:rPr>
      </w:pPr>
    </w:p>
    <w:bookmarkEnd w:id="11"/>
    <w:p w14:paraId="17665D49" w14:textId="52CFFAB3" w:rsidR="009D2B6E" w:rsidRPr="00802167" w:rsidRDefault="00B32AF6" w:rsidP="00B32AF6">
      <w:pPr>
        <w:pStyle w:val="Akapitzlist"/>
        <w:spacing w:line="240" w:lineRule="auto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3. </w:t>
      </w:r>
      <w:r w:rsidR="009D2B6E" w:rsidRPr="00802167">
        <w:rPr>
          <w:rFonts w:cs="Times New Roman"/>
          <w:szCs w:val="24"/>
          <w:lang w:bidi="pl-PL"/>
        </w:rPr>
        <w:t xml:space="preserve">Zamawiający odrzuci ofertę złożoną po terminie. </w:t>
      </w:r>
    </w:p>
    <w:p w14:paraId="73AC346E" w14:textId="77777777" w:rsidR="00B32AF6" w:rsidRDefault="009D2B6E" w:rsidP="00B32AF6">
      <w:pPr>
        <w:pStyle w:val="Akapitzlist"/>
        <w:spacing w:line="240" w:lineRule="auto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  <w:lang w:bidi="pl-PL"/>
        </w:rPr>
        <w:t>Wykonawca po upływie terminu do składania ofert nie może wycofać złożonej oferty.</w:t>
      </w:r>
    </w:p>
    <w:p w14:paraId="4D158233" w14:textId="0FD18371" w:rsidR="009D2B6E" w:rsidRPr="00802167" w:rsidRDefault="009D2B6E" w:rsidP="00B32AF6">
      <w:pPr>
        <w:pStyle w:val="Akapitzlist"/>
        <w:spacing w:line="240" w:lineRule="auto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  <w:lang w:bidi="pl-PL"/>
        </w:rPr>
        <w:t xml:space="preserve"> </w:t>
      </w:r>
    </w:p>
    <w:p w14:paraId="4D30BFB5" w14:textId="0DDD058B" w:rsidR="009D2B6E" w:rsidRPr="00802167" w:rsidRDefault="00B32AF6" w:rsidP="00B32AF6">
      <w:pPr>
        <w:pStyle w:val="Akapitzlist"/>
        <w:spacing w:line="240" w:lineRule="auto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4. </w:t>
      </w:r>
      <w:r w:rsidR="009D2B6E" w:rsidRPr="00802167">
        <w:rPr>
          <w:rFonts w:cs="Times New Roman"/>
          <w:szCs w:val="24"/>
          <w:lang w:bidi="pl-PL"/>
        </w:rPr>
        <w:t xml:space="preserve">Otwarcie ofert nastąpi dnia </w:t>
      </w:r>
      <w:r w:rsidR="0000563E">
        <w:rPr>
          <w:rFonts w:cs="Times New Roman"/>
          <w:b/>
          <w:bCs/>
          <w:szCs w:val="24"/>
          <w:lang w:bidi="pl-PL"/>
        </w:rPr>
        <w:t>3</w:t>
      </w:r>
      <w:r w:rsidR="0041236F">
        <w:rPr>
          <w:rFonts w:cs="Times New Roman"/>
          <w:b/>
          <w:bCs/>
          <w:szCs w:val="24"/>
          <w:lang w:bidi="pl-PL"/>
        </w:rPr>
        <w:t>1</w:t>
      </w:r>
      <w:r w:rsidR="009D2B6E" w:rsidRPr="00802167">
        <w:rPr>
          <w:rFonts w:cs="Times New Roman"/>
          <w:b/>
          <w:bCs/>
          <w:szCs w:val="24"/>
          <w:lang w:bidi="pl-PL"/>
        </w:rPr>
        <w:t xml:space="preserve"> </w:t>
      </w:r>
      <w:r w:rsidR="0000563E">
        <w:rPr>
          <w:rFonts w:cs="Times New Roman"/>
          <w:b/>
          <w:bCs/>
          <w:szCs w:val="24"/>
          <w:lang w:bidi="pl-PL"/>
        </w:rPr>
        <w:t>stycznia</w:t>
      </w:r>
      <w:r w:rsidR="009D2B6E" w:rsidRPr="00802167">
        <w:rPr>
          <w:rFonts w:cs="Times New Roman"/>
          <w:b/>
          <w:bCs/>
          <w:szCs w:val="24"/>
          <w:lang w:bidi="pl-PL"/>
        </w:rPr>
        <w:t xml:space="preserve"> 202</w:t>
      </w:r>
      <w:r w:rsidR="004A377B">
        <w:rPr>
          <w:rFonts w:cs="Times New Roman"/>
          <w:b/>
          <w:bCs/>
          <w:szCs w:val="24"/>
          <w:lang w:bidi="pl-PL"/>
        </w:rPr>
        <w:t>4</w:t>
      </w:r>
      <w:r w:rsidR="009D2B6E" w:rsidRPr="00802167">
        <w:rPr>
          <w:rFonts w:cs="Times New Roman"/>
          <w:b/>
          <w:bCs/>
          <w:szCs w:val="24"/>
          <w:lang w:bidi="pl-PL"/>
        </w:rPr>
        <w:t xml:space="preserve"> r. o godz</w:t>
      </w:r>
      <w:r w:rsidR="00057AE8" w:rsidRPr="00802167">
        <w:rPr>
          <w:rFonts w:cs="Times New Roman"/>
          <w:b/>
          <w:bCs/>
          <w:szCs w:val="24"/>
          <w:lang w:bidi="pl-PL"/>
        </w:rPr>
        <w:t>ina</w:t>
      </w:r>
      <w:r w:rsidR="009D2B6E" w:rsidRPr="00802167">
        <w:rPr>
          <w:rFonts w:cs="Times New Roman"/>
          <w:b/>
          <w:bCs/>
          <w:szCs w:val="24"/>
          <w:lang w:bidi="pl-PL"/>
        </w:rPr>
        <w:t xml:space="preserve"> 10</w:t>
      </w:r>
      <w:r w:rsidR="00057AE8" w:rsidRPr="00802167">
        <w:rPr>
          <w:rFonts w:cs="Times New Roman"/>
          <w:b/>
          <w:bCs/>
          <w:szCs w:val="24"/>
          <w:lang w:bidi="pl-PL"/>
        </w:rPr>
        <w:t>:</w:t>
      </w:r>
      <w:r w:rsidR="009D2B6E" w:rsidRPr="00802167">
        <w:rPr>
          <w:rFonts w:cs="Times New Roman"/>
          <w:b/>
          <w:bCs/>
          <w:szCs w:val="24"/>
          <w:lang w:bidi="pl-PL"/>
        </w:rPr>
        <w:t>30.</w:t>
      </w:r>
    </w:p>
    <w:p w14:paraId="62377325" w14:textId="3943FAAA" w:rsidR="009D2B6E" w:rsidRPr="00802167" w:rsidRDefault="00B32AF6" w:rsidP="00B32AF6">
      <w:pPr>
        <w:pStyle w:val="Akapitzlist"/>
        <w:spacing w:line="240" w:lineRule="auto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5. </w:t>
      </w:r>
      <w:r w:rsidR="009D2B6E" w:rsidRPr="00802167">
        <w:rPr>
          <w:rFonts w:cs="Times New Roman"/>
          <w:szCs w:val="24"/>
          <w:lang w:bidi="pl-PL"/>
        </w:rPr>
        <w:t xml:space="preserve">Otwarcie ofert nie jest jawne. </w:t>
      </w:r>
    </w:p>
    <w:p w14:paraId="04493DF8" w14:textId="77777777" w:rsidR="009D2B6E" w:rsidRPr="00802167" w:rsidRDefault="009D2B6E" w:rsidP="009D2B6E">
      <w:pPr>
        <w:pStyle w:val="Akapitzlist"/>
        <w:spacing w:line="240" w:lineRule="auto"/>
        <w:rPr>
          <w:rFonts w:cs="Times New Roman"/>
          <w:szCs w:val="24"/>
          <w:lang w:bidi="pl-PL"/>
        </w:rPr>
      </w:pPr>
    </w:p>
    <w:p w14:paraId="08DAF950" w14:textId="30AC97F3" w:rsidR="009D2B6E" w:rsidRPr="00802167" w:rsidRDefault="004A377B" w:rsidP="009D2B6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D2B6E" w:rsidRPr="00802167">
        <w:rPr>
          <w:rFonts w:ascii="Times New Roman" w:hAnsi="Times New Roman" w:cs="Times New Roman"/>
          <w:sz w:val="24"/>
          <w:szCs w:val="24"/>
        </w:rPr>
        <w:t>Zamawiający, najpóźniej przed otwarciem ofert, udostępnia na stronie internetowej prowadzonego postepowania informację o kwocie, jaką zamierza przeznaczyć́ na sfinansowanie zamówienia.</w:t>
      </w:r>
    </w:p>
    <w:p w14:paraId="539B179A" w14:textId="53A1F8C6" w:rsidR="009D2B6E" w:rsidRPr="00802167" w:rsidRDefault="004A377B" w:rsidP="009D2B6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7</w:t>
      </w:r>
      <w:r w:rsidR="009D2B6E" w:rsidRPr="00802167">
        <w:rPr>
          <w:rFonts w:ascii="Times New Roman" w:hAnsi="Times New Roman" w:cs="Times New Roman"/>
          <w:sz w:val="24"/>
          <w:szCs w:val="24"/>
          <w:lang w:bidi="pl-PL"/>
        </w:rPr>
        <w:t xml:space="preserve">. Niezwłocznie po otwarciu ofert Zamawiający zamieści na stronie internetowej </w:t>
      </w:r>
      <w:hyperlink r:id="rId20" w:history="1">
        <w:r w:rsidR="009D2B6E" w:rsidRPr="0080216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https://platformazakupowa.pl/pn/zoo_gda</w:t>
        </w:r>
      </w:hyperlink>
      <w:r w:rsidR="009D2B6E" w:rsidRPr="008021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2B6E" w:rsidRPr="00802167">
        <w:rPr>
          <w:rFonts w:ascii="Times New Roman" w:hAnsi="Times New Roman" w:cs="Times New Roman"/>
          <w:sz w:val="24"/>
          <w:szCs w:val="24"/>
          <w:lang w:bidi="pl-PL"/>
        </w:rPr>
        <w:t xml:space="preserve"> w zakładce dotyczącej przedmiotowego postępowania informacje dotyczące:</w:t>
      </w:r>
    </w:p>
    <w:p w14:paraId="7FE548DB" w14:textId="77777777" w:rsidR="009D2B6E" w:rsidRPr="00802167" w:rsidRDefault="009D2B6E">
      <w:pPr>
        <w:pStyle w:val="Akapitzlist"/>
        <w:numPr>
          <w:ilvl w:val="0"/>
          <w:numId w:val="37"/>
        </w:numPr>
        <w:spacing w:line="240" w:lineRule="auto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</w:rPr>
        <w:t xml:space="preserve">nazw albo imion i nazwisk oraz siedzib lub miejsc prowadzonej działalności gospodarczej albo miejsc zamieszkania wykonawców, których oferty zostały otwarte; </w:t>
      </w:r>
    </w:p>
    <w:p w14:paraId="1A28F891" w14:textId="77777777" w:rsidR="009D2B6E" w:rsidRPr="00802167" w:rsidRDefault="009D2B6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</w:rPr>
        <w:t>cenach lub kosztach zawartych w ofertach.</w:t>
      </w:r>
    </w:p>
    <w:p w14:paraId="30D481A8" w14:textId="77777777" w:rsidR="009D2B6E" w:rsidRPr="00802167" w:rsidRDefault="009D2B6E" w:rsidP="009D2B6E">
      <w:pPr>
        <w:pStyle w:val="Akapitzlist"/>
        <w:autoSpaceDE w:val="0"/>
        <w:autoSpaceDN w:val="0"/>
        <w:adjustRightInd w:val="0"/>
        <w:spacing w:line="240" w:lineRule="auto"/>
        <w:ind w:left="1080"/>
        <w:rPr>
          <w:rFonts w:cs="Times New Roman"/>
          <w:szCs w:val="24"/>
          <w:lang w:bidi="pl-PL"/>
        </w:rPr>
      </w:pPr>
    </w:p>
    <w:p w14:paraId="637EDF99" w14:textId="13C030A6" w:rsidR="009D2B6E" w:rsidRPr="00802167" w:rsidRDefault="004A377B" w:rsidP="009D2B6E">
      <w:pPr>
        <w:pStyle w:val="Akapitzlist"/>
        <w:spacing w:line="240" w:lineRule="auto"/>
        <w:rPr>
          <w:rFonts w:cs="Times New Roman"/>
          <w:szCs w:val="24"/>
          <w:lang w:bidi="pl-PL"/>
        </w:rPr>
      </w:pPr>
      <w:r>
        <w:rPr>
          <w:rFonts w:cs="Times New Roman"/>
          <w:szCs w:val="24"/>
        </w:rPr>
        <w:t>8</w:t>
      </w:r>
      <w:r w:rsidR="009D2B6E" w:rsidRPr="00802167">
        <w:rPr>
          <w:rFonts w:cs="Times New Roman"/>
          <w:szCs w:val="24"/>
        </w:rPr>
        <w:t>. W przypadku wystąpienia awarii systemu teleinformatycznego, która spowoduje brak możliwości otwarcia ofert w terminie określonym przez Zamawiającego, otwarcie ofert nastąpi niezwłocznie po usunięciu awarii.</w:t>
      </w:r>
    </w:p>
    <w:p w14:paraId="1554DB0F" w14:textId="77777777" w:rsidR="009D2B6E" w:rsidRPr="00802167" w:rsidRDefault="009D2B6E" w:rsidP="009D2B6E">
      <w:pPr>
        <w:pStyle w:val="Akapitzlist"/>
        <w:spacing w:line="240" w:lineRule="auto"/>
        <w:rPr>
          <w:rFonts w:cs="Times New Roman"/>
          <w:szCs w:val="24"/>
          <w:lang w:bidi="pl-PL"/>
        </w:rPr>
      </w:pPr>
    </w:p>
    <w:p w14:paraId="48DFE292" w14:textId="2AFEEF40" w:rsidR="009D2B6E" w:rsidRPr="004A377B" w:rsidRDefault="004A377B" w:rsidP="004A377B">
      <w:pPr>
        <w:pStyle w:val="Akapitzlist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9. </w:t>
      </w:r>
      <w:r w:rsidR="009D2B6E" w:rsidRPr="004A377B">
        <w:rPr>
          <w:rFonts w:cs="Times New Roman"/>
          <w:szCs w:val="24"/>
        </w:rPr>
        <w:t xml:space="preserve">Zamawiający poinformuje o zmianie terminu otwarcia ofert na stronie internetowej prowadzonego postepowania. </w:t>
      </w:r>
    </w:p>
    <w:p w14:paraId="320FE65A" w14:textId="77777777" w:rsidR="00350341" w:rsidRPr="00802167" w:rsidRDefault="00350341" w:rsidP="00350341">
      <w:pPr>
        <w:spacing w:line="240" w:lineRule="auto"/>
        <w:ind w:left="360"/>
        <w:rPr>
          <w:rFonts w:ascii="Times New Roman" w:hAnsi="Times New Roman" w:cs="Times New Roman"/>
          <w:szCs w:val="24"/>
          <w:lang w:bidi="pl-PL"/>
        </w:rPr>
      </w:pPr>
    </w:p>
    <w:p w14:paraId="64D6BC9F" w14:textId="524885E2" w:rsidR="00714A9E" w:rsidRPr="00802167" w:rsidRDefault="00714A9E" w:rsidP="000A6663">
      <w:pPr>
        <w:pStyle w:val="Akapitzlist"/>
        <w:spacing w:line="276" w:lineRule="auto"/>
        <w:ind w:right="76"/>
        <w:jc w:val="center"/>
        <w:rPr>
          <w:rFonts w:eastAsia="Verdana" w:cs="Times New Roman"/>
          <w:b/>
          <w:szCs w:val="24"/>
        </w:rPr>
      </w:pPr>
      <w:r w:rsidRPr="00802167">
        <w:rPr>
          <w:rFonts w:eastAsia="Verdana" w:cs="Times New Roman"/>
          <w:b/>
          <w:szCs w:val="24"/>
        </w:rPr>
        <w:t>ROZDZIAŁ XVI</w:t>
      </w:r>
      <w:r w:rsidR="00884834" w:rsidRPr="00802167">
        <w:rPr>
          <w:rFonts w:eastAsia="Verdana" w:cs="Times New Roman"/>
          <w:b/>
          <w:szCs w:val="24"/>
        </w:rPr>
        <w:t>I</w:t>
      </w:r>
    </w:p>
    <w:p w14:paraId="6433C77A" w14:textId="17CAE02D" w:rsidR="00714A9E" w:rsidRPr="00802167" w:rsidRDefault="00714A9E" w:rsidP="00350341">
      <w:pPr>
        <w:pStyle w:val="Akapitzlist"/>
        <w:spacing w:line="276" w:lineRule="auto"/>
        <w:ind w:right="76" w:firstLine="696"/>
        <w:rPr>
          <w:rFonts w:eastAsia="Verdana" w:cs="Times New Roman"/>
          <w:b/>
          <w:szCs w:val="24"/>
        </w:rPr>
      </w:pPr>
      <w:r w:rsidRPr="00802167">
        <w:rPr>
          <w:rFonts w:eastAsia="Verdana" w:cs="Times New Roman"/>
          <w:b/>
          <w:szCs w:val="24"/>
        </w:rPr>
        <w:t>PROWADZENIE PROCEDURY WRAZ Z NEGOCJACJAMI</w:t>
      </w:r>
    </w:p>
    <w:p w14:paraId="646DD80C" w14:textId="77777777" w:rsidR="000A6663" w:rsidRPr="00802167" w:rsidRDefault="000A6663" w:rsidP="000A6663">
      <w:pPr>
        <w:spacing w:after="0" w:line="276" w:lineRule="auto"/>
        <w:ind w:left="304" w:right="1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  <w:t>1.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Zamawiający nie ogranicza liczby wykonawców, których zaprosi do negocjacji ofert w zakresie kryterium oceny ofert.</w:t>
      </w:r>
    </w:p>
    <w:p w14:paraId="65063593" w14:textId="0588053D" w:rsidR="000A6663" w:rsidRPr="00802167" w:rsidRDefault="00177923" w:rsidP="00177923">
      <w:pPr>
        <w:tabs>
          <w:tab w:val="left" w:pos="404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2. </w:t>
      </w:r>
      <w:r w:rsidR="000A6663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 przypadku podjęcia decyzji o prowadzeniu negocjacji, Zamawiający poinformuje równocześnie wszystkich wykonawców, którzy złożyli oferty, o wykonawcach:</w:t>
      </w:r>
    </w:p>
    <w:p w14:paraId="3A4233DA" w14:textId="77777777" w:rsidR="000A6663" w:rsidRPr="00802167" w:rsidRDefault="000A6663">
      <w:pPr>
        <w:numPr>
          <w:ilvl w:val="1"/>
          <w:numId w:val="22"/>
        </w:numPr>
        <w:tabs>
          <w:tab w:val="left" w:pos="653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których oferty nie zostały odrzucone, oraz punktacji przyznanej ofertom w każdym kryterium oceny ofert i łącznej punktacji,</w:t>
      </w:r>
    </w:p>
    <w:p w14:paraId="18CBF7CE" w14:textId="77777777" w:rsidR="000A6663" w:rsidRPr="00802167" w:rsidRDefault="000A6663">
      <w:pPr>
        <w:numPr>
          <w:ilvl w:val="1"/>
          <w:numId w:val="22"/>
        </w:numPr>
        <w:tabs>
          <w:tab w:val="left" w:pos="584"/>
        </w:tabs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których oferty zostały odrzucone, podając uzasadnienie faktyczne i prawne.</w:t>
      </w:r>
    </w:p>
    <w:p w14:paraId="63EE69DC" w14:textId="77777777" w:rsidR="000A6663" w:rsidRPr="00802167" w:rsidRDefault="000A6663">
      <w:pPr>
        <w:numPr>
          <w:ilvl w:val="0"/>
          <w:numId w:val="22"/>
        </w:numPr>
        <w:tabs>
          <w:tab w:val="left" w:pos="333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4C5FF676" w14:textId="77777777" w:rsidR="000A6663" w:rsidRPr="00802167" w:rsidRDefault="000A6663">
      <w:pPr>
        <w:numPr>
          <w:ilvl w:val="0"/>
          <w:numId w:val="22"/>
        </w:numPr>
        <w:tabs>
          <w:tab w:val="left" w:pos="284"/>
        </w:tabs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Prowadzone negocjacje mają poufny charakter.</w:t>
      </w:r>
    </w:p>
    <w:p w14:paraId="187EE908" w14:textId="77777777" w:rsidR="000A6663" w:rsidRPr="00802167" w:rsidRDefault="000A6663">
      <w:pPr>
        <w:numPr>
          <w:ilvl w:val="0"/>
          <w:numId w:val="22"/>
        </w:numPr>
        <w:tabs>
          <w:tab w:val="left" w:pos="303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Po zakończeniu negocjacji ze wszystkimi wykonawcami, zamawiający informuje o tym fakcie uczestników negocjacji oraz zaprasza ich do składania ofert dodatkowych.</w:t>
      </w:r>
    </w:p>
    <w:p w14:paraId="57BE9B6A" w14:textId="77777777" w:rsidR="000A6663" w:rsidRPr="00802167" w:rsidRDefault="000A6663">
      <w:pPr>
        <w:numPr>
          <w:ilvl w:val="0"/>
          <w:numId w:val="22"/>
        </w:numPr>
        <w:tabs>
          <w:tab w:val="left" w:pos="293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</w:t>
      </w:r>
    </w:p>
    <w:p w14:paraId="465D2499" w14:textId="77777777" w:rsidR="000A6663" w:rsidRPr="00802167" w:rsidRDefault="000A6663">
      <w:pPr>
        <w:numPr>
          <w:ilvl w:val="0"/>
          <w:numId w:val="22"/>
        </w:numPr>
        <w:tabs>
          <w:tab w:val="left" w:pos="368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br/>
        <w:t>o zamówieniu.</w:t>
      </w:r>
    </w:p>
    <w:p w14:paraId="7E51DB6B" w14:textId="77777777" w:rsidR="000A6663" w:rsidRPr="00802167" w:rsidRDefault="000A6663">
      <w:pPr>
        <w:numPr>
          <w:ilvl w:val="0"/>
          <w:numId w:val="22"/>
        </w:numPr>
        <w:tabs>
          <w:tab w:val="left" w:pos="374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Oferta przestaje wiązać wykonawcę w zakresie, w jakim złoży on ofertę dodatkową zawierającą korzystniejsze propozycje w ramach każdego z kryteriów oceny ofert wskazanych w zaproszeniu do negocjacji.</w:t>
      </w:r>
    </w:p>
    <w:p w14:paraId="255B8FE8" w14:textId="77777777" w:rsidR="000A6663" w:rsidRPr="00802167" w:rsidRDefault="000A6663">
      <w:pPr>
        <w:numPr>
          <w:ilvl w:val="0"/>
          <w:numId w:val="22"/>
        </w:numPr>
        <w:tabs>
          <w:tab w:val="left" w:pos="342"/>
        </w:tabs>
        <w:spacing w:after="0" w:line="276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Oferta dodatkowa, która jest mniej korzystna w którymkolwiek z kryteriów oceny ofert wskazanych w zaproszeniu do negocjacji niż oferta złożona w odpowiedzi na ogłoszenie 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br/>
        <w:t>o zamówieniu, podlega odrzuceniu.</w:t>
      </w:r>
    </w:p>
    <w:p w14:paraId="65C0B0E7" w14:textId="77777777" w:rsidR="003516DF" w:rsidRPr="00802167" w:rsidRDefault="003516DF" w:rsidP="00714A9E">
      <w:pPr>
        <w:rPr>
          <w:rFonts w:ascii="Times New Roman" w:hAnsi="Times New Roman" w:cs="Times New Roman"/>
        </w:rPr>
      </w:pPr>
    </w:p>
    <w:p w14:paraId="06D24D8E" w14:textId="434514A1" w:rsidR="000A6663" w:rsidRPr="00802167" w:rsidRDefault="000A6663" w:rsidP="000A6663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XVII</w:t>
      </w:r>
      <w:r w:rsidR="00884834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I</w:t>
      </w:r>
    </w:p>
    <w:p w14:paraId="4CF5EA3F" w14:textId="77777777" w:rsidR="000A6663" w:rsidRPr="00802167" w:rsidRDefault="000A6663" w:rsidP="000A6663">
      <w:pPr>
        <w:spacing w:after="0" w:line="276" w:lineRule="auto"/>
        <w:ind w:right="9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OPIS KRYTERIÓW, KTÓRYMI ZAMAWIAJĄCY BĘDZIE SIĘ KIEROWAŁ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br/>
        <w:t xml:space="preserve">PRZY WYBORZE OFERTY 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br/>
        <w:t>Z PODANIEM WAG TYCH KRYTERIÓW I SPOSOBU OCENY OFERT</w:t>
      </w:r>
    </w:p>
    <w:p w14:paraId="03431936" w14:textId="402AE244" w:rsidR="000A6663" w:rsidRPr="00802167" w:rsidRDefault="000A6663" w:rsidP="00714A9E">
      <w:pPr>
        <w:rPr>
          <w:rFonts w:ascii="Times New Roman" w:hAnsi="Times New Roman" w:cs="Times New Roman"/>
        </w:rPr>
      </w:pPr>
    </w:p>
    <w:p w14:paraId="00272A3A" w14:textId="4B288EA2" w:rsidR="000A6663" w:rsidRPr="00104206" w:rsidRDefault="000A6663" w:rsidP="00104206">
      <w:pPr>
        <w:pStyle w:val="Akapitzlist"/>
        <w:numPr>
          <w:ilvl w:val="0"/>
          <w:numId w:val="44"/>
        </w:numPr>
        <w:spacing w:after="0" w:line="276" w:lineRule="auto"/>
        <w:ind w:right="96"/>
        <w:rPr>
          <w:rFonts w:eastAsia="Verdana" w:cs="Times New Roman"/>
          <w:b/>
          <w:szCs w:val="24"/>
          <w:lang w:eastAsia="pl-PL"/>
        </w:rPr>
      </w:pPr>
      <w:r w:rsidRPr="00104206">
        <w:rPr>
          <w:rFonts w:eastAsia="Calibri" w:cs="Times New Roman"/>
          <w:b/>
          <w:bCs/>
          <w:szCs w:val="24"/>
          <w:lang w:eastAsia="pl-PL"/>
        </w:rPr>
        <w:t>Dokonując oceny złożonych ofert Zamawiający będzie się kierował następującymi kryteriami i ich znaczeniem (dla każdej części):</w:t>
      </w:r>
    </w:p>
    <w:p w14:paraId="798B9A68" w14:textId="77777777" w:rsidR="000A6663" w:rsidRPr="00802167" w:rsidRDefault="000A6663" w:rsidP="000A6663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7BAF6F7B" w14:textId="07C68EFD" w:rsidR="000A6663" w:rsidRPr="00104206" w:rsidRDefault="000A6663" w:rsidP="000A6663">
      <w:pPr>
        <w:suppressAutoHyphens/>
        <w:overflowPunct w:val="0"/>
        <w:spacing w:after="0" w:line="276" w:lineRule="auto"/>
        <w:ind w:left="426"/>
        <w:rPr>
          <w:rFonts w:ascii="Times New Roman" w:eastAsia="N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104206">
        <w:rPr>
          <w:rFonts w:ascii="Times New Roman" w:eastAsia="N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Cena – </w:t>
      </w:r>
      <w:r w:rsidR="00104206" w:rsidRPr="00104206">
        <w:rPr>
          <w:rFonts w:ascii="Times New Roman" w:eastAsia="N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 100 </w:t>
      </w:r>
      <w:r w:rsidRPr="00104206">
        <w:rPr>
          <w:rFonts w:ascii="Times New Roman" w:eastAsia="N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%</w:t>
      </w:r>
    </w:p>
    <w:p w14:paraId="6DFDD973" w14:textId="77777777" w:rsidR="00104206" w:rsidRDefault="00104206" w:rsidP="000A6663">
      <w:pPr>
        <w:suppressAutoHyphens/>
        <w:overflowPunct w:val="0"/>
        <w:spacing w:after="0" w:line="276" w:lineRule="auto"/>
        <w:ind w:left="426"/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A948BA0" w14:textId="77777777" w:rsidR="00104206" w:rsidRDefault="00104206" w:rsidP="000A6663">
      <w:pPr>
        <w:suppressAutoHyphens/>
        <w:overflowPunct w:val="0"/>
        <w:spacing w:after="0" w:line="276" w:lineRule="auto"/>
        <w:ind w:left="426"/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8398AB8" w14:textId="77777777" w:rsidR="00104206" w:rsidRPr="00E01E62" w:rsidRDefault="00104206" w:rsidP="00104206">
      <w:pPr>
        <w:tabs>
          <w:tab w:val="left" w:pos="709"/>
          <w:tab w:val="left" w:pos="851"/>
        </w:tabs>
        <w:spacing w:line="264" w:lineRule="auto"/>
        <w:rPr>
          <w:rStyle w:val="Brak"/>
          <w:b/>
          <w:bCs/>
          <w:i/>
          <w:iCs/>
          <w:sz w:val="24"/>
          <w:szCs w:val="24"/>
        </w:rPr>
      </w:pPr>
      <w:r w:rsidRPr="00E01E62">
        <w:rPr>
          <w:rStyle w:val="Brak"/>
          <w:b/>
          <w:bCs/>
          <w:sz w:val="24"/>
          <w:szCs w:val="24"/>
        </w:rPr>
        <w:lastRenderedPageBreak/>
        <w:t>1) Kryterium  – „Cena” – waga 100 %</w:t>
      </w:r>
    </w:p>
    <w:p w14:paraId="628B8564" w14:textId="77777777" w:rsidR="00104206" w:rsidRPr="00E01E62" w:rsidRDefault="00104206" w:rsidP="00104206">
      <w:pPr>
        <w:spacing w:before="120" w:line="264" w:lineRule="auto"/>
        <w:rPr>
          <w:rStyle w:val="Brak"/>
          <w:sz w:val="24"/>
          <w:szCs w:val="24"/>
        </w:rPr>
      </w:pPr>
      <w:r w:rsidRPr="00E01E62">
        <w:rPr>
          <w:rStyle w:val="Brak"/>
          <w:sz w:val="24"/>
          <w:szCs w:val="24"/>
        </w:rPr>
        <w:t>Cena łączna podana w ofercie jest ceną brutto.</w:t>
      </w:r>
    </w:p>
    <w:p w14:paraId="1D893149" w14:textId="306CBD92" w:rsidR="00104206" w:rsidRPr="00E01E62" w:rsidRDefault="00104206" w:rsidP="00104206">
      <w:pPr>
        <w:spacing w:before="120" w:line="264" w:lineRule="auto"/>
        <w:rPr>
          <w:rStyle w:val="Brak"/>
          <w:sz w:val="24"/>
          <w:szCs w:val="24"/>
        </w:rPr>
      </w:pPr>
      <w:r w:rsidRPr="00E01E62">
        <w:rPr>
          <w:rStyle w:val="Brak"/>
          <w:sz w:val="24"/>
          <w:szCs w:val="24"/>
        </w:rPr>
        <w:t>Cena łączna stanowi sumę wynagrodzenia za wykonanie dostaw przewidzianych do wykonania</w:t>
      </w:r>
      <w:r w:rsidR="00231942">
        <w:rPr>
          <w:rStyle w:val="Brak"/>
          <w:sz w:val="24"/>
          <w:szCs w:val="24"/>
        </w:rPr>
        <w:t xml:space="preserve"> na każde zadanie oddzielnie</w:t>
      </w:r>
      <w:r w:rsidRPr="00E01E62">
        <w:rPr>
          <w:rStyle w:val="Brak"/>
          <w:sz w:val="24"/>
          <w:szCs w:val="24"/>
        </w:rPr>
        <w:t xml:space="preserve">. </w:t>
      </w:r>
    </w:p>
    <w:p w14:paraId="33347CD6" w14:textId="77777777" w:rsidR="00104206" w:rsidRPr="00E01E62" w:rsidRDefault="00104206" w:rsidP="00104206">
      <w:pPr>
        <w:spacing w:line="264" w:lineRule="auto"/>
        <w:rPr>
          <w:rStyle w:val="Brak"/>
          <w:sz w:val="24"/>
          <w:szCs w:val="24"/>
        </w:rPr>
      </w:pPr>
      <w:r w:rsidRPr="00E01E62">
        <w:rPr>
          <w:rStyle w:val="Brak"/>
          <w:sz w:val="24"/>
          <w:szCs w:val="24"/>
        </w:rPr>
        <w:t>Maksymalna ilość punktów przyznanych wg kryterium wynosi  100 pkt.</w:t>
      </w:r>
    </w:p>
    <w:p w14:paraId="7FA5E3DF" w14:textId="56B15E55" w:rsidR="00104206" w:rsidRPr="00E01E62" w:rsidRDefault="00104206" w:rsidP="00104206">
      <w:pPr>
        <w:pStyle w:val="BodyTex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before="120" w:line="264" w:lineRule="auto"/>
        <w:ind w:left="0" w:firstLine="0"/>
        <w:rPr>
          <w:rStyle w:val="BrakA"/>
          <w:rFonts w:ascii="Times New Roman" w:hAnsi="Times New Roman"/>
          <w:color w:val="auto"/>
        </w:rPr>
      </w:pPr>
      <w:r w:rsidRPr="00E01E62">
        <w:rPr>
          <w:rStyle w:val="BrakA"/>
          <w:rFonts w:ascii="Times New Roman" w:hAnsi="Times New Roman"/>
          <w:b/>
          <w:bCs/>
          <w:color w:val="auto"/>
        </w:rPr>
        <w:t>2</w:t>
      </w:r>
      <w:r w:rsidRPr="00E01E62">
        <w:rPr>
          <w:rStyle w:val="BrakA"/>
          <w:rFonts w:ascii="Times New Roman" w:hAnsi="Times New Roman"/>
          <w:color w:val="auto"/>
        </w:rPr>
        <w:t>) Punktacja przyznawana ofertom w kryteriach oceny ofert będzie liczona z dokładnością do dw</w:t>
      </w:r>
      <w:r w:rsidRPr="00E01E62">
        <w:rPr>
          <w:rStyle w:val="Brak"/>
          <w:rFonts w:ascii="Times New Roman" w:hAnsi="Times New Roman"/>
          <w:color w:val="auto"/>
        </w:rPr>
        <w:t>ó</w:t>
      </w:r>
      <w:r w:rsidRPr="00E01E62">
        <w:rPr>
          <w:rStyle w:val="BrakA"/>
          <w:rFonts w:ascii="Times New Roman" w:hAnsi="Times New Roman"/>
          <w:color w:val="auto"/>
        </w:rPr>
        <w:t>ch miejsc po przecinku, zgodnie z zasadami arytmetyki.</w:t>
      </w:r>
    </w:p>
    <w:p w14:paraId="7031A2C0" w14:textId="77777777" w:rsidR="000A6663" w:rsidRPr="00802167" w:rsidRDefault="000A6663" w:rsidP="000A6663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3C819F52" w14:textId="77777777" w:rsidR="00104206" w:rsidRDefault="000A6663" w:rsidP="003516DF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802167">
        <w:rPr>
          <w:rFonts w:ascii="Times New Roman" w:eastAsia="NSimSun" w:hAnsi="Times New Roman" w:cs="Times New Roman"/>
          <w:b/>
          <w:kern w:val="1"/>
          <w:sz w:val="24"/>
          <w:szCs w:val="24"/>
          <w:lang w:eastAsia="zh-CN" w:bidi="hi-IN"/>
        </w:rPr>
        <w:t>2.</w:t>
      </w:r>
      <w:r w:rsidRPr="00802167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04206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02167">
        <w:rPr>
          <w:rFonts w:ascii="Times New Roman" w:eastAsia="NSimSun" w:hAnsi="Times New Roman" w:cs="Times New Roman"/>
          <w:b/>
          <w:kern w:val="1"/>
          <w:sz w:val="24"/>
          <w:szCs w:val="24"/>
          <w:lang w:eastAsia="zh-CN" w:bidi="hi-IN"/>
        </w:rPr>
        <w:t>Za najkorzystniejszą zostanie uznana oferta z największą ilością punktów</w:t>
      </w:r>
      <w:r w:rsidRPr="00802167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6D977348" w14:textId="3F782847" w:rsidR="000A6663" w:rsidRPr="00802167" w:rsidRDefault="000A6663" w:rsidP="003516DF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802167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z uwzględnieniem wagi procentowej danego kryterium</w:t>
      </w:r>
      <w:r w:rsidR="003516DF" w:rsidRPr="00802167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662E9182" w14:textId="6D7CC9FA" w:rsidR="000A6663" w:rsidRPr="00802167" w:rsidRDefault="000A6663" w:rsidP="000A6663">
      <w:pPr>
        <w:suppressAutoHyphens/>
        <w:overflowPunct w:val="0"/>
        <w:spacing w:after="14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</w:p>
    <w:p w14:paraId="2F984235" w14:textId="15470108" w:rsidR="009E265A" w:rsidRPr="00802167" w:rsidRDefault="000A6663" w:rsidP="001042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Możliwa do uzyskania maksymalna </w:t>
      </w:r>
      <w:r w:rsidR="00104206">
        <w:rPr>
          <w:rFonts w:ascii="Times New Roman" w:eastAsia="Calibri" w:hAnsi="Times New Roman" w:cs="Times New Roman"/>
          <w:sz w:val="24"/>
          <w:szCs w:val="24"/>
          <w:lang w:eastAsia="pl-PL"/>
        </w:rPr>
        <w:t>ilość punktów</w:t>
      </w:r>
      <w:r w:rsidRPr="008021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wynosi – </w:t>
      </w:r>
      <w:r w:rsidR="0010420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10</w:t>
      </w:r>
      <w:r w:rsidRPr="0080216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0 pkt. </w:t>
      </w:r>
    </w:p>
    <w:p w14:paraId="2F81E508" w14:textId="77777777" w:rsidR="003516DF" w:rsidRPr="00802167" w:rsidRDefault="003516DF" w:rsidP="00BF6B67">
      <w:pPr>
        <w:spacing w:after="0" w:line="276" w:lineRule="auto"/>
        <w:ind w:right="76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11E04829" w14:textId="77777777" w:rsidR="003516DF" w:rsidRPr="00802167" w:rsidRDefault="003516DF" w:rsidP="000A6663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1191F198" w14:textId="66ABBDD1" w:rsidR="00532180" w:rsidRPr="00802167" w:rsidRDefault="000A6663" w:rsidP="00FF0822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XI</w:t>
      </w:r>
      <w:r w:rsidR="00884834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X</w:t>
      </w:r>
    </w:p>
    <w:p w14:paraId="7D3AE44D" w14:textId="77777777" w:rsidR="000A6663" w:rsidRPr="00802167" w:rsidRDefault="000A6663" w:rsidP="00457FC4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INFORMACJE O FORMALNOŚCIACH, JAKIE MUSZĄ ZOSTAĆ DOPEŁNIONE</w:t>
      </w:r>
    </w:p>
    <w:p w14:paraId="00DCB82B" w14:textId="7B69A82D" w:rsidR="000A6663" w:rsidRPr="00802167" w:rsidRDefault="000A6663" w:rsidP="00457FC4">
      <w:pPr>
        <w:spacing w:after="0" w:line="276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PO WYBORZE OFERTY W CELU </w:t>
      </w:r>
      <w:r w:rsidRPr="00BB2738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t>ZAWARCIA UMOWY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W SPRAWIE ZAMÓWIENIAPUBLICZNEGO</w:t>
      </w:r>
    </w:p>
    <w:p w14:paraId="2E91F8D4" w14:textId="77777777" w:rsidR="000A6663" w:rsidRPr="00802167" w:rsidRDefault="000A6663" w:rsidP="000A6663">
      <w:pPr>
        <w:spacing w:after="0" w:line="276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3A121" w14:textId="7DD9C51B" w:rsidR="000A6663" w:rsidRPr="00802167" w:rsidRDefault="000A6663">
      <w:pPr>
        <w:numPr>
          <w:ilvl w:val="0"/>
          <w:numId w:val="24"/>
        </w:numPr>
        <w:tabs>
          <w:tab w:val="left" w:pos="270"/>
        </w:tabs>
        <w:spacing w:after="0" w:line="276" w:lineRule="auto"/>
        <w:ind w:left="304" w:right="100" w:hanging="304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zawiera umowę w sprawie zamówienia publicznego, z uwzględnieniem art. 577 ustawy P</w:t>
      </w:r>
      <w:r w:rsidR="001C6FC2"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ZP</w:t>
      </w: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349323C" w14:textId="77777777" w:rsidR="000A6663" w:rsidRPr="00802167" w:rsidRDefault="000A6663">
      <w:pPr>
        <w:numPr>
          <w:ilvl w:val="0"/>
          <w:numId w:val="24"/>
        </w:numPr>
        <w:tabs>
          <w:tab w:val="left" w:pos="327"/>
        </w:tabs>
        <w:spacing w:after="0" w:line="276" w:lineRule="auto"/>
        <w:ind w:left="304" w:right="100" w:hanging="304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5A1915AE" w14:textId="77777777" w:rsidR="000A6663" w:rsidRPr="00802167" w:rsidRDefault="000A6663" w:rsidP="00FF0822">
      <w:pPr>
        <w:numPr>
          <w:ilvl w:val="0"/>
          <w:numId w:val="24"/>
        </w:numPr>
        <w:tabs>
          <w:tab w:val="left" w:pos="268"/>
        </w:tabs>
        <w:spacing w:after="0" w:line="276" w:lineRule="auto"/>
        <w:ind w:left="304" w:right="120" w:hanging="304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Wykonawca, którego oferta została wybrana jako najkorzystniejsza, zostanie poinformowany przez Zamawiającego o miejscu i terminie podpisania umowy.</w:t>
      </w:r>
    </w:p>
    <w:p w14:paraId="0F618968" w14:textId="77777777" w:rsidR="000A6663" w:rsidRPr="00802167" w:rsidRDefault="000A6663">
      <w:pPr>
        <w:numPr>
          <w:ilvl w:val="0"/>
          <w:numId w:val="24"/>
        </w:numPr>
        <w:tabs>
          <w:tab w:val="left" w:pos="264"/>
        </w:tabs>
        <w:spacing w:after="0" w:line="276" w:lineRule="auto"/>
        <w:ind w:left="264" w:hanging="264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Wykonawca przed zawarciem umowy:</w:t>
      </w:r>
    </w:p>
    <w:p w14:paraId="2BE1226A" w14:textId="1F65C474" w:rsidR="000A6663" w:rsidRPr="00802167" w:rsidRDefault="000A6663">
      <w:pPr>
        <w:numPr>
          <w:ilvl w:val="2"/>
          <w:numId w:val="26"/>
        </w:numPr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poda wszelkie informacje niezbędne do wypełnienia treści umowy na wezwanie Zamawiającego,</w:t>
      </w:r>
    </w:p>
    <w:p w14:paraId="1E2E6498" w14:textId="30319714" w:rsidR="00884834" w:rsidRPr="00802167" w:rsidRDefault="00884834">
      <w:pPr>
        <w:numPr>
          <w:ilvl w:val="2"/>
          <w:numId w:val="26"/>
        </w:numPr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wniesie zabezpieczenie należytego wykonania umowy w wysokości i formie określonej w rozdziale XII</w:t>
      </w:r>
    </w:p>
    <w:p w14:paraId="76F208DB" w14:textId="77777777" w:rsidR="000A6663" w:rsidRPr="00802167" w:rsidRDefault="000A6663">
      <w:pPr>
        <w:numPr>
          <w:ilvl w:val="0"/>
          <w:numId w:val="24"/>
        </w:numPr>
        <w:tabs>
          <w:tab w:val="left" w:pos="404"/>
        </w:tabs>
        <w:spacing w:after="0" w:line="276" w:lineRule="auto"/>
        <w:ind w:left="304" w:right="120" w:hanging="288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3E4ABD48" w14:textId="77777777" w:rsidR="000A6663" w:rsidRPr="00802167" w:rsidRDefault="000A6663">
      <w:pPr>
        <w:numPr>
          <w:ilvl w:val="0"/>
          <w:numId w:val="25"/>
        </w:numPr>
        <w:tabs>
          <w:tab w:val="left" w:pos="319"/>
        </w:tabs>
        <w:spacing w:after="0" w:line="276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page11"/>
      <w:bookmarkEnd w:id="12"/>
      <w:r w:rsidRPr="00802167">
        <w:rPr>
          <w:rFonts w:ascii="Times New Roman" w:eastAsia="Verdana" w:hAnsi="Times New Roman" w:cs="Times New Roman"/>
          <w:sz w:val="24"/>
          <w:szCs w:val="24"/>
          <w:lang w:eastAsia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686B6F44" w14:textId="1E4ECBEF" w:rsidR="000A6663" w:rsidRPr="00802167" w:rsidRDefault="000A6663" w:rsidP="00714A9E">
      <w:pPr>
        <w:rPr>
          <w:rFonts w:ascii="Times New Roman" w:hAnsi="Times New Roman" w:cs="Times New Roman"/>
        </w:rPr>
      </w:pPr>
    </w:p>
    <w:p w14:paraId="1F14CFBB" w14:textId="52B43909" w:rsidR="000A6663" w:rsidRPr="00802167" w:rsidRDefault="000A6663" w:rsidP="000A6663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lastRenderedPageBreak/>
        <w:t>ROZDZIAŁ X</w:t>
      </w:r>
      <w:r w:rsidR="009F70FA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X</w:t>
      </w:r>
    </w:p>
    <w:p w14:paraId="13C61C85" w14:textId="78AA5A78" w:rsidR="009F70FA" w:rsidRPr="00802167" w:rsidRDefault="009F70FA" w:rsidP="000A6663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INFORMACJE O TRESCI ZAWARTEJ </w:t>
      </w:r>
      <w:r w:rsidRPr="00FF0822">
        <w:rPr>
          <w:rFonts w:ascii="Times New Roman" w:eastAsia="Verdana" w:hAnsi="Times New Roman" w:cs="Times New Roman"/>
          <w:b/>
          <w:sz w:val="24"/>
          <w:szCs w:val="24"/>
          <w:u w:val="single"/>
          <w:lang w:eastAsia="pl-PL"/>
        </w:rPr>
        <w:t>UMOWY</w:t>
      </w: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ORAZ MOZLIWOŚCI JEJ ZMIANY</w:t>
      </w:r>
    </w:p>
    <w:p w14:paraId="232C9391" w14:textId="77777777" w:rsidR="009F70FA" w:rsidRPr="00802167" w:rsidRDefault="009F70FA" w:rsidP="009F70FA">
      <w:pPr>
        <w:spacing w:after="0" w:line="276" w:lineRule="auto"/>
        <w:ind w:right="76"/>
        <w:rPr>
          <w:rFonts w:ascii="Times New Roman" w:eastAsia="Verdana" w:hAnsi="Times New Roman" w:cs="Times New Roman"/>
          <w:bCs/>
          <w:sz w:val="24"/>
          <w:szCs w:val="24"/>
          <w:lang w:eastAsia="pl-PL"/>
        </w:rPr>
      </w:pPr>
    </w:p>
    <w:p w14:paraId="0D7D95E4" w14:textId="5E4EC2EF" w:rsidR="009F70FA" w:rsidRPr="00802167" w:rsidRDefault="009F70FA">
      <w:pPr>
        <w:pStyle w:val="Akapitzlist"/>
        <w:numPr>
          <w:ilvl w:val="3"/>
          <w:numId w:val="27"/>
        </w:numPr>
        <w:spacing w:line="240" w:lineRule="auto"/>
        <w:ind w:left="142" w:hanging="45"/>
        <w:jc w:val="both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  <w:lang w:bidi="pl-PL"/>
        </w:rPr>
        <w:t>Umowa zawarta zostanie z uwzględnieniem postanowień wynikających z treści niniejszej specyfikacji oraz z treści oferty.</w:t>
      </w:r>
    </w:p>
    <w:p w14:paraId="25EBFC29" w14:textId="7C2858DB" w:rsidR="009F70FA" w:rsidRPr="00802167" w:rsidRDefault="009F70FA">
      <w:pPr>
        <w:pStyle w:val="Akapitzlist"/>
        <w:numPr>
          <w:ilvl w:val="3"/>
          <w:numId w:val="27"/>
        </w:numPr>
        <w:spacing w:line="240" w:lineRule="auto"/>
        <w:ind w:left="142" w:hanging="45"/>
        <w:jc w:val="both"/>
        <w:rPr>
          <w:rFonts w:cs="Times New Roman"/>
          <w:szCs w:val="24"/>
          <w:lang w:bidi="pl-PL"/>
        </w:rPr>
      </w:pPr>
      <w:r w:rsidRPr="00802167">
        <w:rPr>
          <w:rFonts w:cs="Times New Roman"/>
          <w:szCs w:val="24"/>
        </w:rPr>
        <w:t>Zakres świadczenia Wykonawcy wynikający z umowy jest tożsamy z jego zobowiązaniem zawartym w ofercie.</w:t>
      </w:r>
    </w:p>
    <w:p w14:paraId="20F70703" w14:textId="35429CFF" w:rsidR="005416DF" w:rsidRPr="00802167" w:rsidRDefault="009F70FA" w:rsidP="00951F8E">
      <w:pPr>
        <w:pStyle w:val="Akapitzlist"/>
        <w:numPr>
          <w:ilvl w:val="3"/>
          <w:numId w:val="27"/>
        </w:numPr>
        <w:spacing w:line="240" w:lineRule="auto"/>
        <w:ind w:left="142" w:hanging="45"/>
        <w:jc w:val="both"/>
        <w:rPr>
          <w:rFonts w:cs="Times New Roman"/>
        </w:rPr>
      </w:pPr>
      <w:r w:rsidRPr="00802167">
        <w:rPr>
          <w:rFonts w:cs="Times New Roman"/>
          <w:szCs w:val="24"/>
        </w:rPr>
        <w:t xml:space="preserve">Zamawiający przewiduje możliwość zmiany zawartej umowy w stosunku do treści wybranej oferty w zakresie uregulowanym w </w:t>
      </w:r>
      <w:r w:rsidR="006279A3" w:rsidRPr="00802167">
        <w:rPr>
          <w:rFonts w:cs="Times New Roman"/>
          <w:szCs w:val="24"/>
        </w:rPr>
        <w:t xml:space="preserve">art. 439 oraz </w:t>
      </w:r>
      <w:r w:rsidRPr="00802167">
        <w:rPr>
          <w:rFonts w:cs="Times New Roman"/>
          <w:szCs w:val="24"/>
        </w:rPr>
        <w:t>art. 454-455 ustawy</w:t>
      </w:r>
      <w:r w:rsidR="006279A3" w:rsidRPr="00802167">
        <w:rPr>
          <w:rFonts w:cs="Times New Roman"/>
          <w:szCs w:val="24"/>
        </w:rPr>
        <w:t>.</w:t>
      </w:r>
    </w:p>
    <w:p w14:paraId="6172ADE4" w14:textId="77777777" w:rsidR="005416DF" w:rsidRPr="00802167" w:rsidRDefault="005416DF" w:rsidP="009F70FA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71D33FC5" w14:textId="66FCFA17" w:rsidR="009F70FA" w:rsidRPr="00802167" w:rsidRDefault="009F70FA" w:rsidP="009F70FA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XX</w:t>
      </w:r>
      <w:r w:rsidR="006279A3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I</w:t>
      </w:r>
    </w:p>
    <w:p w14:paraId="4E5A9E58" w14:textId="6A5B18D5" w:rsidR="009F70FA" w:rsidRPr="00802167" w:rsidRDefault="009F70FA" w:rsidP="009F70FA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POUCZENIE O ŚRODKACH OCHRONY PRAWNEJ</w:t>
      </w:r>
    </w:p>
    <w:p w14:paraId="43D4A036" w14:textId="3836730B" w:rsidR="009F70FA" w:rsidRPr="00802167" w:rsidRDefault="009F70FA" w:rsidP="009F70FA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</w:p>
    <w:p w14:paraId="39CFA775" w14:textId="6D48CE64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 xml:space="preserve">Środki ochrony prawnej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6E58027A" w14:textId="7468A0E7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oraz Rzecznikowi Małych i Średnich Przedsiębiorców.</w:t>
      </w:r>
    </w:p>
    <w:p w14:paraId="4163ED65" w14:textId="5382FD35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Odwołanie przysługuje na:</w:t>
      </w:r>
    </w:p>
    <w:p w14:paraId="319704E6" w14:textId="77777777" w:rsidR="009F70FA" w:rsidRPr="00802167" w:rsidRDefault="009F70FA" w:rsidP="009F70FA">
      <w:pPr>
        <w:suppressAutoHyphens/>
        <w:spacing w:line="240" w:lineRule="auto"/>
        <w:ind w:left="142" w:hanging="45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1)</w:t>
      </w:r>
      <w:r w:rsidRPr="00802167">
        <w:rPr>
          <w:rFonts w:ascii="Times New Roman" w:hAnsi="Times New Roman" w:cs="Times New Roman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9A3B0CB" w14:textId="77777777" w:rsidR="009F70FA" w:rsidRPr="00802167" w:rsidRDefault="009F70FA" w:rsidP="009F70FA">
      <w:pPr>
        <w:suppressAutoHyphens/>
        <w:spacing w:line="240" w:lineRule="auto"/>
        <w:ind w:left="142" w:hanging="45"/>
        <w:jc w:val="both"/>
        <w:rPr>
          <w:rFonts w:ascii="Times New Roman" w:hAnsi="Times New Roman" w:cs="Times New Roman"/>
          <w:sz w:val="24"/>
          <w:szCs w:val="24"/>
        </w:rPr>
      </w:pPr>
      <w:r w:rsidRPr="00802167">
        <w:rPr>
          <w:rFonts w:ascii="Times New Roman" w:hAnsi="Times New Roman" w:cs="Times New Roman"/>
          <w:sz w:val="24"/>
          <w:szCs w:val="24"/>
        </w:rPr>
        <w:t>2)</w:t>
      </w:r>
      <w:r w:rsidRPr="00802167">
        <w:rPr>
          <w:rFonts w:ascii="Times New Roman" w:hAnsi="Times New Roman" w:cs="Times New Roman"/>
          <w:sz w:val="24"/>
          <w:szCs w:val="24"/>
        </w:rPr>
        <w:tab/>
        <w:t xml:space="preserve">zaniechanie czynności w postępowaniu o udzielenie zamówienia do której zamawiający był obowiązany na podstawie ustawy. </w:t>
      </w:r>
    </w:p>
    <w:p w14:paraId="67C208ED" w14:textId="6CF1C469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9DD5A3F" w14:textId="726F23ED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Odwołanie wobec treści ogłoszenia lub treści specyfikacji wnosi się w terminie 5 dni od dnia zamieszczenia ogłoszenia w Biuletynie Zamówień Publicznych lub treści specyfikacji na stronie internetowej.</w:t>
      </w:r>
    </w:p>
    <w:p w14:paraId="5BDBD6D0" w14:textId="40EF6A30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Odwołanie wnosi się w terminie:</w:t>
      </w:r>
    </w:p>
    <w:p w14:paraId="1BCCBEAF" w14:textId="77777777" w:rsidR="009F70FA" w:rsidRPr="00802167" w:rsidRDefault="009F70FA">
      <w:pPr>
        <w:pStyle w:val="Akapitzlist"/>
        <w:numPr>
          <w:ilvl w:val="0"/>
          <w:numId w:val="28"/>
        </w:numPr>
        <w:suppressAutoHyphens/>
        <w:spacing w:line="240" w:lineRule="auto"/>
        <w:ind w:left="142" w:hanging="45"/>
        <w:contextualSpacing w:val="0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8BC003D" w14:textId="77777777" w:rsidR="009F70FA" w:rsidRPr="00802167" w:rsidRDefault="009F70FA">
      <w:pPr>
        <w:pStyle w:val="Akapitzlist"/>
        <w:numPr>
          <w:ilvl w:val="0"/>
          <w:numId w:val="28"/>
        </w:numPr>
        <w:suppressAutoHyphens/>
        <w:spacing w:line="240" w:lineRule="auto"/>
        <w:ind w:left="142" w:hanging="45"/>
        <w:contextualSpacing w:val="0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10 dni od dnia przekazania informacji o czynności zamawiającego stanowiącej podstawę jego wniesienia, jeżeli informacja została przekazana w sposób inny niż określony w pkt 1).</w:t>
      </w:r>
    </w:p>
    <w:p w14:paraId="7F61F4A1" w14:textId="299EAB8E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 xml:space="preserve">Odwołanie w przypadkach innych niż określone w pkt 5 i 6 wnosi się w terminie 5 dni od dnia, w którym powzięto lub przy zachowaniu należytej staranności można było powziąć wiadomość o okolicznościach stanowiących podstawę jego wniesienia. </w:t>
      </w:r>
    </w:p>
    <w:p w14:paraId="6BF2C7D6" w14:textId="436F21D9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lastRenderedPageBreak/>
        <w:t>Na orzeczenie Izby oraz postanowienie Prezesa Izby, o którym mowa w art. 519 ust. 1 ustawy, stronom oraz uczestnikom postępowania odwoławczego przysługuje skarga do sądu.</w:t>
      </w:r>
    </w:p>
    <w:p w14:paraId="5BE9469D" w14:textId="15BEC1F6" w:rsidR="009F70FA" w:rsidRPr="00802167" w:rsidRDefault="009F70FA">
      <w:pPr>
        <w:pStyle w:val="Akapitzlist"/>
        <w:numPr>
          <w:ilvl w:val="3"/>
          <w:numId w:val="21"/>
        </w:numPr>
        <w:suppressAutoHyphens/>
        <w:spacing w:before="240" w:line="240" w:lineRule="auto"/>
        <w:ind w:left="142" w:hanging="45"/>
        <w:jc w:val="both"/>
        <w:rPr>
          <w:rFonts w:cs="Times New Roman"/>
          <w:szCs w:val="24"/>
        </w:rPr>
      </w:pPr>
      <w:r w:rsidRPr="00802167">
        <w:rPr>
          <w:rFonts w:cs="Times New Roman"/>
          <w:szCs w:val="24"/>
        </w:rPr>
        <w:t>Skargę wnosi się do Sądu Okręgowego w Warszawie - sądu zamówień publicznych.</w:t>
      </w:r>
    </w:p>
    <w:p w14:paraId="1BE84C9B" w14:textId="2D029881" w:rsidR="009F70FA" w:rsidRPr="00802167" w:rsidRDefault="009F70FA">
      <w:pPr>
        <w:pStyle w:val="Akapitzlist"/>
        <w:numPr>
          <w:ilvl w:val="3"/>
          <w:numId w:val="21"/>
        </w:numPr>
        <w:spacing w:after="0" w:line="276" w:lineRule="auto"/>
        <w:ind w:left="142" w:right="76" w:hanging="45"/>
        <w:jc w:val="both"/>
        <w:rPr>
          <w:rFonts w:eastAsia="Verdana" w:cs="Times New Roman"/>
          <w:b/>
          <w:szCs w:val="24"/>
          <w:lang w:eastAsia="pl-PL"/>
        </w:rPr>
      </w:pPr>
      <w:r w:rsidRPr="00802167">
        <w:rPr>
          <w:rFonts w:cs="Times New Roman"/>
          <w:szCs w:val="24"/>
        </w:rPr>
        <w:t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F417377" w14:textId="578DAD0A" w:rsidR="005416DF" w:rsidRPr="00802167" w:rsidRDefault="005416DF" w:rsidP="00951F8E">
      <w:pPr>
        <w:spacing w:after="0" w:line="276" w:lineRule="auto"/>
        <w:ind w:right="76"/>
        <w:rPr>
          <w:rFonts w:ascii="Times New Roman" w:eastAsia="Verdana" w:hAnsi="Times New Roman" w:cs="Times New Roman"/>
          <w:b/>
          <w:szCs w:val="24"/>
          <w:lang w:eastAsia="pl-PL"/>
        </w:rPr>
      </w:pPr>
    </w:p>
    <w:p w14:paraId="600B8935" w14:textId="1AD2EF88" w:rsidR="005A4268" w:rsidRPr="00802167" w:rsidRDefault="005A4268" w:rsidP="005A4268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ROZDZIAŁ XXI</w:t>
      </w:r>
      <w:r w:rsidR="005B12BD"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I</w:t>
      </w:r>
    </w:p>
    <w:p w14:paraId="4B4CB174" w14:textId="14471AC3" w:rsidR="005A4268" w:rsidRPr="00802167" w:rsidRDefault="005A4268" w:rsidP="005A4268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802167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OBOWIĄZEK INFORMACYJNY WYNIKAJĄCY Z ART.13 RODO</w:t>
      </w:r>
    </w:p>
    <w:p w14:paraId="2F0CD851" w14:textId="033CEE41" w:rsidR="009F70FA" w:rsidRPr="00802167" w:rsidRDefault="009F70FA" w:rsidP="009F70FA">
      <w:pPr>
        <w:ind w:left="142" w:hanging="45"/>
        <w:jc w:val="both"/>
        <w:rPr>
          <w:rFonts w:ascii="Times New Roman" w:hAnsi="Times New Roman" w:cs="Times New Roman"/>
        </w:rPr>
      </w:pPr>
    </w:p>
    <w:p w14:paraId="6F037D75" w14:textId="0E1C05CE" w:rsidR="005A4268" w:rsidRPr="00802167" w:rsidRDefault="005A4268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802167">
        <w:rPr>
          <w:rFonts w:cs="Times New Roman"/>
        </w:rPr>
        <w:t>Do spraw nieuregulowanych w niniejszej specyfikacji mają zastosowanie przepisy ustawy.</w:t>
      </w:r>
    </w:p>
    <w:p w14:paraId="73F0EC9C" w14:textId="3DA04488" w:rsidR="005A4268" w:rsidRPr="00802167" w:rsidRDefault="005A4268">
      <w:pPr>
        <w:pStyle w:val="Akapitzlist"/>
        <w:numPr>
          <w:ilvl w:val="0"/>
          <w:numId w:val="30"/>
        </w:numPr>
        <w:jc w:val="both"/>
        <w:rPr>
          <w:rStyle w:val="Pogrubienie1"/>
          <w:rFonts w:cs="Times New Roman"/>
          <w:b w:val="0"/>
          <w:bCs w:val="0"/>
        </w:rPr>
      </w:pPr>
      <w:r w:rsidRPr="00802167">
        <w:rPr>
          <w:rFonts w:cs="Times New Roman"/>
          <w:b/>
        </w:rPr>
        <w:t>Administratorem danych</w:t>
      </w:r>
      <w:r w:rsidRPr="00802167">
        <w:rPr>
          <w:rFonts w:cs="Times New Roman"/>
        </w:rPr>
        <w:t xml:space="preserve">, czyli podmiotem decydującym o tym, które dane osobowe będą przetwarzane oraz w jakim celu, i jakimi sposobami, jest  </w:t>
      </w:r>
      <w:r w:rsidRPr="00802167">
        <w:rPr>
          <w:rFonts w:cs="Times New Roman"/>
          <w:b/>
          <w:bCs/>
        </w:rPr>
        <w:t xml:space="preserve">Gmina Miasta Gdańska Gdański Ogród Zoologiczny </w:t>
      </w:r>
      <w:r w:rsidRPr="00802167">
        <w:rPr>
          <w:rStyle w:val="Pogrubienie1"/>
          <w:rFonts w:cs="Times New Roman"/>
          <w:szCs w:val="24"/>
        </w:rPr>
        <w:t xml:space="preserve"> z siedzibą przy ul. Karwieńskiej 3 </w:t>
      </w:r>
    </w:p>
    <w:p w14:paraId="7CB2074B" w14:textId="199E8D66" w:rsidR="005A4268" w:rsidRPr="00802167" w:rsidRDefault="005A4268">
      <w:pPr>
        <w:pStyle w:val="Akapitzlist"/>
        <w:numPr>
          <w:ilvl w:val="0"/>
          <w:numId w:val="30"/>
        </w:numPr>
        <w:jc w:val="both"/>
        <w:rPr>
          <w:rStyle w:val="Hipercze"/>
          <w:rFonts w:cs="Times New Roman"/>
          <w:color w:val="auto"/>
        </w:rPr>
      </w:pPr>
      <w:r w:rsidRPr="00802167">
        <w:rPr>
          <w:rFonts w:cs="Times New Roman"/>
          <w:b/>
        </w:rPr>
        <w:t xml:space="preserve">Inspektor ochrony danych. </w:t>
      </w:r>
      <w:r w:rsidRPr="00802167">
        <w:rPr>
          <w:rFonts w:cs="Times New Roman"/>
        </w:rPr>
        <w:t xml:space="preserve">We wszystkich sprawach dotyczących ochrony danych osobowych, macie Państwo prawo kontaktować się z naszym Inspektorem ochrony danych na adres mailowy: </w:t>
      </w:r>
      <w:hyperlink r:id="rId21" w:history="1">
        <w:r w:rsidRPr="00802167">
          <w:rPr>
            <w:rStyle w:val="Hipercze"/>
            <w:rFonts w:cs="Times New Roman"/>
            <w:color w:val="auto"/>
            <w:szCs w:val="24"/>
          </w:rPr>
          <w:t>iod@zoo.gda..pl</w:t>
        </w:r>
      </w:hyperlink>
      <w:r w:rsidRPr="00802167">
        <w:rPr>
          <w:rStyle w:val="Hipercze"/>
          <w:rFonts w:cs="Times New Roman"/>
          <w:color w:val="auto"/>
          <w:szCs w:val="24"/>
        </w:rPr>
        <w:t xml:space="preserve">. </w:t>
      </w:r>
    </w:p>
    <w:p w14:paraId="54CEB45E" w14:textId="0745A010" w:rsidR="005A4268" w:rsidRPr="00802167" w:rsidRDefault="005A4268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802167">
        <w:rPr>
          <w:rFonts w:cs="Times New Roman"/>
          <w:b/>
        </w:rPr>
        <w:t xml:space="preserve">Cel przetwarzania. </w:t>
      </w:r>
      <w:r w:rsidRPr="00802167">
        <w:rPr>
          <w:rFonts w:cs="Times New Roman"/>
          <w:bCs/>
        </w:rPr>
        <w:t>Państwa dane są przetwarzane w celu związanym z postępowaniem o udzielenie zamówienia publicznego, zawarcia i wykonania umowy w niniejszym postępowaniu.</w:t>
      </w:r>
      <w:r w:rsidR="003C0438">
        <w:rPr>
          <w:rFonts w:cs="Times New Roman"/>
          <w:bCs/>
        </w:rPr>
        <w:t xml:space="preserve"> </w:t>
      </w:r>
    </w:p>
    <w:p w14:paraId="18EA5830" w14:textId="6A12D86E" w:rsidR="005A4268" w:rsidRDefault="005A4268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802167">
        <w:rPr>
          <w:rFonts w:cs="Times New Roman"/>
          <w:b/>
        </w:rPr>
        <w:t xml:space="preserve">Podstawa przetwarzania danych. </w:t>
      </w:r>
      <w:r w:rsidRPr="00802167">
        <w:rPr>
          <w:rFonts w:cs="Times New Roman"/>
        </w:rPr>
        <w:t>Podstawa prawną przetwarzania danych są przepisy prawa: ustawa z dnia 11 września 2019 roku Prawo zamówień  publicznych oraz rozporządzenie Ministra Rozwoju z dnia 26 lipca 2016 r. w sprawie rodzajów dokumentów, jakie może żądać zamawiający od wykonawcy w postępowaniu o udzielenie zamówienia, ustawa o narodowym zasobie archiwalnym i archiwach (zgodnie z art. 6 ust. 1 lit. c) RODO).</w:t>
      </w:r>
    </w:p>
    <w:p w14:paraId="3782FE88" w14:textId="77777777" w:rsidR="00056290" w:rsidRDefault="005A4268" w:rsidP="005A7C4C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5A7C4C">
        <w:rPr>
          <w:rFonts w:cs="Times New Roman"/>
        </w:rPr>
        <w:t>W przypadku dobrowolnego podania danych niewynikających z przepisów prawa podstawą przetwarzania Państwa danych osobowych jest Państwa zgoda wyrażona poprzez akt uczestnictwa w postępowaniu (zgodnie z art. 6 ust. 1 lit. a) RODO).</w:t>
      </w:r>
    </w:p>
    <w:p w14:paraId="1FFC7166" w14:textId="02EC1F8E" w:rsidR="005A4268" w:rsidRDefault="005A4268" w:rsidP="00056290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056290">
        <w:rPr>
          <w:rFonts w:cs="Times New Roman"/>
          <w:b/>
          <w:bCs/>
        </w:rPr>
        <w:t xml:space="preserve">Obowiązek podania danych. </w:t>
      </w:r>
      <w:r w:rsidRPr="00056290">
        <w:rPr>
          <w:rFonts w:cs="Times New Roman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 sprawie rodzajów dokumentów, jakie może żądać zamawiający od wykonawcy w postępowaniu o udzielenie zamówienia.</w:t>
      </w:r>
    </w:p>
    <w:p w14:paraId="58CAD00E" w14:textId="77777777" w:rsidR="005A3E43" w:rsidRDefault="005A4268" w:rsidP="005A3E43">
      <w:pPr>
        <w:pStyle w:val="Akapitzlist"/>
        <w:numPr>
          <w:ilvl w:val="0"/>
          <w:numId w:val="30"/>
        </w:numPr>
        <w:rPr>
          <w:rFonts w:cs="Times New Roman"/>
        </w:rPr>
      </w:pPr>
      <w:r w:rsidRPr="005A3E43">
        <w:rPr>
          <w:rFonts w:cs="Times New Roman"/>
          <w:b/>
        </w:rPr>
        <w:t xml:space="preserve">Okres przechowywania danych. </w:t>
      </w:r>
      <w:r w:rsidRPr="005A3E43">
        <w:rPr>
          <w:rFonts w:cs="Times New Roman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</w:t>
      </w:r>
    </w:p>
    <w:p w14:paraId="47FBA840" w14:textId="77777777" w:rsidR="005A3E43" w:rsidRDefault="005A4268" w:rsidP="005A3E43">
      <w:pPr>
        <w:pStyle w:val="Akapitzlist"/>
        <w:numPr>
          <w:ilvl w:val="0"/>
          <w:numId w:val="30"/>
        </w:numPr>
        <w:rPr>
          <w:rFonts w:cs="Times New Roman"/>
        </w:rPr>
      </w:pPr>
      <w:r w:rsidRPr="005A3E43">
        <w:rPr>
          <w:rFonts w:cs="Times New Roman"/>
          <w:b/>
        </w:rPr>
        <w:lastRenderedPageBreak/>
        <w:t xml:space="preserve">Odbiorcy danych. </w:t>
      </w:r>
      <w:r w:rsidRPr="005A3E43">
        <w:rPr>
          <w:rFonts w:cs="Times New Roman"/>
        </w:rPr>
        <w:t>Państwa dane pozyskane w związku z postępowaniem o udzielenie zamówienia publicznego przekazywane będą wszystkim zainteresowanym podmiotom i osobom, gdyż co do zasady postępowanie o udzielenie zamówienia publicznego jest jawne. Zamawiający udostępnia dane osobowe, o których mowa w art. 10 RODO (dotyczące wyroków skazujących i czynów zabronionych) w celu umożliwienia korzystania ze środków ochrony prawnej, do upływu terminu na ich wniesienie.</w:t>
      </w:r>
    </w:p>
    <w:p w14:paraId="1B948EE2" w14:textId="1F2D9C78" w:rsidR="005A4268" w:rsidRDefault="005A4268" w:rsidP="005A3E43">
      <w:pPr>
        <w:pStyle w:val="Akapitzlist"/>
        <w:numPr>
          <w:ilvl w:val="0"/>
          <w:numId w:val="30"/>
        </w:numPr>
        <w:rPr>
          <w:rFonts w:cs="Times New Roman"/>
        </w:rPr>
      </w:pPr>
      <w:r w:rsidRPr="005A3E43">
        <w:rPr>
          <w:rFonts w:cs="Times New Roman"/>
        </w:rPr>
        <w:t>Ograniczenie dostępu do Państwa danych o których mowa wyżej może wystąpić jedynie w  szczególnych przypadkach jeśli jest to uzasadnione ochroną prywatności zgodnie z art. 8 ust. 4 pkt) 1 i 2 ustawy z dnia 11 września 2019 r. Prawo zamówień publicznych.</w:t>
      </w:r>
    </w:p>
    <w:p w14:paraId="0DDDFF4E" w14:textId="77777777" w:rsidR="005A3E43" w:rsidRDefault="005A4268" w:rsidP="005A3E43">
      <w:pPr>
        <w:pStyle w:val="Akapitzlist"/>
        <w:numPr>
          <w:ilvl w:val="0"/>
          <w:numId w:val="30"/>
        </w:numPr>
        <w:rPr>
          <w:rFonts w:cs="Times New Roman"/>
        </w:rPr>
      </w:pPr>
      <w:r w:rsidRPr="005A3E43">
        <w:rPr>
          <w:rFonts w:cs="Times New Roman"/>
        </w:rPr>
        <w:t>Ponadto odbiorcą danych zawartych w dokumentach związanych z postępowaniem o zamówienie publiczne mogą być podmioty, z którymi Administrator zawarł umowy lub porozumienia.</w:t>
      </w:r>
    </w:p>
    <w:p w14:paraId="2AA2CF39" w14:textId="0B501958" w:rsidR="005A4268" w:rsidRPr="005A3E43" w:rsidRDefault="005A4268" w:rsidP="005A3E43">
      <w:pPr>
        <w:pStyle w:val="Akapitzlist"/>
        <w:numPr>
          <w:ilvl w:val="0"/>
          <w:numId w:val="30"/>
        </w:numPr>
        <w:rPr>
          <w:rFonts w:cs="Times New Roman"/>
        </w:rPr>
      </w:pPr>
      <w:r w:rsidRPr="005A3E43">
        <w:rPr>
          <w:rFonts w:cs="Times New Roman"/>
          <w:b/>
        </w:rPr>
        <w:t xml:space="preserve">Przekazywanie danych poza Europejski Obszar Gospodarczy (EOG). </w:t>
      </w:r>
      <w:r w:rsidRPr="005A3E43">
        <w:rPr>
          <w:rFonts w:cs="Times New Roman"/>
          <w:bCs/>
        </w:rPr>
        <w:t>W związku z jawnością postępowania o udzielenie zamówienia publicznego Państwa dane  mogą być przekazywane do państw z poza EOG z zastrzeżeniem, o którym mowa w punkcie powyżej.</w:t>
      </w:r>
    </w:p>
    <w:p w14:paraId="42F4961F" w14:textId="77777777" w:rsidR="005A4268" w:rsidRDefault="005A4268" w:rsidP="005A3E43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5A3E43">
        <w:rPr>
          <w:rFonts w:cs="Times New Roman"/>
          <w:b/>
        </w:rPr>
        <w:t xml:space="preserve">Prawa osób. </w:t>
      </w:r>
      <w:r w:rsidRPr="005A3E43">
        <w:rPr>
          <w:rFonts w:cs="Times New Roman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22" w:history="1">
        <w:r w:rsidRPr="005A3E43">
          <w:rPr>
            <w:rStyle w:val="Hipercze"/>
            <w:rFonts w:cs="Times New Roman"/>
            <w:color w:val="auto"/>
            <w:szCs w:val="24"/>
          </w:rPr>
          <w:t>kancelaria@uodo.gov.pl</w:t>
        </w:r>
      </w:hyperlink>
      <w:r w:rsidRPr="005A3E43">
        <w:rPr>
          <w:rFonts w:cs="Times New Roman"/>
        </w:rPr>
        <w:t xml:space="preserve"> ).</w:t>
      </w:r>
    </w:p>
    <w:p w14:paraId="3C3009FD" w14:textId="77777777" w:rsidR="005A4268" w:rsidRDefault="005A4268" w:rsidP="005A3E43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5A3E43">
        <w:rPr>
          <w:rFonts w:cs="Times New Roman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19FC09E0" w14:textId="77777777" w:rsidR="005A4268" w:rsidRDefault="005A4268" w:rsidP="00224F0F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224F0F"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30217FD5" w14:textId="77777777" w:rsidR="00200A15" w:rsidRDefault="005A4268" w:rsidP="00200A15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200A15">
        <w:rPr>
          <w:rFonts w:cs="Times New Roman"/>
        </w:rPr>
        <w:t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0C8D5FFD" w14:textId="21F7FBA8" w:rsidR="005A4268" w:rsidRDefault="005A4268" w:rsidP="00200A15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200A15"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26A81A65" w14:textId="5A07BBC4" w:rsidR="005A4268" w:rsidRDefault="005A4268" w:rsidP="00200A15">
      <w:pPr>
        <w:pStyle w:val="Akapitzlist"/>
        <w:numPr>
          <w:ilvl w:val="0"/>
          <w:numId w:val="30"/>
        </w:numPr>
        <w:rPr>
          <w:rFonts w:cs="Times New Roman"/>
        </w:rPr>
      </w:pPr>
      <w:r w:rsidRPr="00200A15">
        <w:rPr>
          <w:rFonts w:cs="Times New Roman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1A0951FC" w14:textId="77777777" w:rsidR="005A4268" w:rsidRPr="0075273C" w:rsidRDefault="005A4268" w:rsidP="0075273C">
      <w:pPr>
        <w:pStyle w:val="Akapitzlist"/>
        <w:numPr>
          <w:ilvl w:val="0"/>
          <w:numId w:val="30"/>
        </w:numPr>
        <w:rPr>
          <w:rFonts w:cs="Times New Roman"/>
        </w:rPr>
      </w:pPr>
      <w:r w:rsidRPr="0075273C">
        <w:rPr>
          <w:rFonts w:cs="Times New Roman"/>
        </w:rPr>
        <w:lastRenderedPageBreak/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7F628EB1" w14:textId="77777777" w:rsidR="0059291A" w:rsidRPr="00FF0822" w:rsidRDefault="0059291A" w:rsidP="005A4268">
      <w:pPr>
        <w:ind w:left="142" w:hanging="45"/>
        <w:rPr>
          <w:rFonts w:ascii="Times New Roman" w:hAnsi="Times New Roman" w:cs="Times New Roman"/>
          <w:b/>
          <w:bCs/>
          <w:color w:val="0000CC"/>
        </w:rPr>
      </w:pPr>
    </w:p>
    <w:p w14:paraId="72BE4DDC" w14:textId="67C3DB3C" w:rsidR="009B756A" w:rsidRPr="00FF0822" w:rsidRDefault="009B756A" w:rsidP="0075273C">
      <w:pPr>
        <w:spacing w:after="0" w:line="276" w:lineRule="auto"/>
        <w:ind w:right="76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</w:pPr>
      <w:r w:rsidRPr="00FF0822">
        <w:rPr>
          <w:rFonts w:ascii="Times New Roman" w:eastAsia="Verdana" w:hAnsi="Times New Roman" w:cs="Times New Roman"/>
          <w:b/>
          <w:bCs/>
          <w:sz w:val="24"/>
          <w:szCs w:val="24"/>
          <w:lang w:eastAsia="pl-PL"/>
        </w:rPr>
        <w:t>ROZDZIAŁ XXIII</w:t>
      </w:r>
    </w:p>
    <w:p w14:paraId="538CEA76" w14:textId="13064629" w:rsidR="005A4268" w:rsidRPr="00FF0822" w:rsidRDefault="00D3596E" w:rsidP="009B756A">
      <w:pPr>
        <w:ind w:left="142" w:hanging="45"/>
        <w:jc w:val="center"/>
        <w:rPr>
          <w:rFonts w:ascii="Times New Roman" w:hAnsi="Times New Roman" w:cs="Times New Roman"/>
          <w:b/>
          <w:bCs/>
          <w:u w:val="single"/>
        </w:rPr>
      </w:pPr>
      <w:r w:rsidRPr="00FF0822">
        <w:rPr>
          <w:rFonts w:ascii="Times New Roman" w:hAnsi="Times New Roman" w:cs="Times New Roman"/>
          <w:b/>
          <w:bCs/>
          <w:color w:val="0000CC"/>
          <w:u w:val="single"/>
        </w:rPr>
        <w:t>ZAŁACZNIKI DO SPECYFIKACJI</w:t>
      </w:r>
    </w:p>
    <w:p w14:paraId="32BCEFF0" w14:textId="77777777" w:rsidR="009B756A" w:rsidRPr="00802167" w:rsidRDefault="009B756A" w:rsidP="009B756A">
      <w:pPr>
        <w:ind w:left="142" w:hanging="45"/>
        <w:jc w:val="center"/>
        <w:rPr>
          <w:rFonts w:ascii="Times New Roman" w:hAnsi="Times New Roman" w:cs="Times New Roman"/>
        </w:rPr>
      </w:pPr>
    </w:p>
    <w:p w14:paraId="4C0EA5BF" w14:textId="0DDDCE9E" w:rsidR="00D3596E" w:rsidRPr="00EC218E" w:rsidRDefault="0039353F">
      <w:pPr>
        <w:pStyle w:val="Akapitzlist"/>
        <w:numPr>
          <w:ilvl w:val="0"/>
          <w:numId w:val="31"/>
        </w:numPr>
        <w:rPr>
          <w:rFonts w:cs="Times New Roman"/>
        </w:rPr>
      </w:pPr>
      <w:r w:rsidRPr="00EC218E">
        <w:rPr>
          <w:rFonts w:cs="Times New Roman"/>
        </w:rPr>
        <w:t>Opis Przedmiotu Zamówienia</w:t>
      </w:r>
      <w:r w:rsidR="00D3596E" w:rsidRPr="00EC218E">
        <w:rPr>
          <w:rFonts w:cs="Times New Roman"/>
        </w:rPr>
        <w:t xml:space="preserve"> </w:t>
      </w:r>
      <w:r w:rsidR="009B756A" w:rsidRPr="00EC218E">
        <w:rPr>
          <w:rFonts w:cs="Times New Roman"/>
        </w:rPr>
        <w:t xml:space="preserve">– </w:t>
      </w:r>
      <w:r w:rsidR="00EC7351" w:rsidRPr="00EC218E">
        <w:rPr>
          <w:rFonts w:cs="Times New Roman"/>
        </w:rPr>
        <w:t>zał</w:t>
      </w:r>
      <w:r w:rsidR="009B756A" w:rsidRPr="00EC218E">
        <w:rPr>
          <w:rFonts w:cs="Times New Roman"/>
        </w:rPr>
        <w:t>ącznik nr</w:t>
      </w:r>
      <w:r w:rsidR="00EC7351" w:rsidRPr="00EC218E">
        <w:rPr>
          <w:rFonts w:cs="Times New Roman"/>
        </w:rPr>
        <w:t xml:space="preserve"> </w:t>
      </w:r>
      <w:r w:rsidR="00C216CD" w:rsidRPr="00EC218E">
        <w:rPr>
          <w:rFonts w:cs="Times New Roman"/>
        </w:rPr>
        <w:t>1</w:t>
      </w:r>
      <w:r w:rsidR="00EC7351" w:rsidRPr="00EC218E">
        <w:rPr>
          <w:rFonts w:cs="Times New Roman"/>
        </w:rPr>
        <w:t xml:space="preserve"> </w:t>
      </w:r>
      <w:r w:rsidR="00D3596E" w:rsidRPr="00EC218E">
        <w:rPr>
          <w:rFonts w:cs="Times New Roman"/>
        </w:rPr>
        <w:t xml:space="preserve"> </w:t>
      </w:r>
    </w:p>
    <w:p w14:paraId="47CBC929" w14:textId="299834E2" w:rsidR="00D3596E" w:rsidRPr="00EC218E" w:rsidRDefault="00D3596E">
      <w:pPr>
        <w:pStyle w:val="Akapitzlist"/>
        <w:numPr>
          <w:ilvl w:val="0"/>
          <w:numId w:val="31"/>
        </w:numPr>
        <w:rPr>
          <w:rFonts w:cs="Times New Roman"/>
        </w:rPr>
      </w:pPr>
      <w:r w:rsidRPr="00EC218E">
        <w:rPr>
          <w:rFonts w:cs="Times New Roman"/>
        </w:rPr>
        <w:t xml:space="preserve">Oświadczenie </w:t>
      </w:r>
      <w:r w:rsidR="009B756A" w:rsidRPr="00EC218E">
        <w:rPr>
          <w:rFonts w:cs="Times New Roman"/>
        </w:rPr>
        <w:t>art. 125 Ustawy – załącznik nr 2</w:t>
      </w:r>
    </w:p>
    <w:p w14:paraId="35113DA0" w14:textId="21D5E85A" w:rsidR="00D3596E" w:rsidRPr="00210EB2" w:rsidRDefault="0039353F">
      <w:pPr>
        <w:pStyle w:val="Akapitzlist"/>
        <w:numPr>
          <w:ilvl w:val="0"/>
          <w:numId w:val="31"/>
        </w:numPr>
        <w:rPr>
          <w:rFonts w:cs="Times New Roman"/>
        </w:rPr>
      </w:pPr>
      <w:r w:rsidRPr="00210EB2">
        <w:rPr>
          <w:rFonts w:cs="Times New Roman"/>
        </w:rPr>
        <w:t>Formularz ofertowy</w:t>
      </w:r>
      <w:r w:rsidR="009B756A" w:rsidRPr="00210EB2">
        <w:rPr>
          <w:rFonts w:cs="Times New Roman"/>
        </w:rPr>
        <w:t xml:space="preserve"> – załącznik nr 3</w:t>
      </w:r>
    </w:p>
    <w:p w14:paraId="2F1A2649" w14:textId="205460B3" w:rsidR="00AC49E0" w:rsidRPr="002B4ACC" w:rsidRDefault="00AC49E0">
      <w:pPr>
        <w:pStyle w:val="Akapitzlist"/>
        <w:numPr>
          <w:ilvl w:val="0"/>
          <w:numId w:val="31"/>
        </w:numPr>
        <w:rPr>
          <w:rFonts w:cs="Times New Roman"/>
        </w:rPr>
      </w:pPr>
      <w:r w:rsidRPr="002B4ACC">
        <w:rPr>
          <w:rFonts w:cs="Times New Roman"/>
        </w:rPr>
        <w:t>Formularz cenowy</w:t>
      </w:r>
      <w:r w:rsidR="009B756A" w:rsidRPr="002B4ACC">
        <w:rPr>
          <w:rFonts w:cs="Times New Roman"/>
        </w:rPr>
        <w:t xml:space="preserve"> – załącznik nr 4</w:t>
      </w:r>
    </w:p>
    <w:p w14:paraId="68CC9C26" w14:textId="4EEB3662" w:rsidR="00AC49E0" w:rsidRPr="002B4ACC" w:rsidRDefault="0039353F" w:rsidP="00951F8E">
      <w:pPr>
        <w:pStyle w:val="Akapitzlist"/>
        <w:numPr>
          <w:ilvl w:val="0"/>
          <w:numId w:val="31"/>
        </w:numPr>
        <w:rPr>
          <w:rFonts w:cs="Times New Roman"/>
        </w:rPr>
      </w:pPr>
      <w:r w:rsidRPr="002B4ACC">
        <w:rPr>
          <w:rFonts w:cs="Times New Roman"/>
        </w:rPr>
        <w:t>Klauzula RODO</w:t>
      </w:r>
    </w:p>
    <w:p w14:paraId="00AB1D6E" w14:textId="05408150" w:rsidR="00AC49E0" w:rsidRPr="002F442D" w:rsidRDefault="0039353F">
      <w:pPr>
        <w:pStyle w:val="Akapitzlist"/>
        <w:numPr>
          <w:ilvl w:val="0"/>
          <w:numId w:val="31"/>
        </w:numPr>
        <w:rPr>
          <w:rFonts w:cs="Times New Roman"/>
        </w:rPr>
      </w:pPr>
      <w:r w:rsidRPr="002F442D">
        <w:rPr>
          <w:rFonts w:cs="Times New Roman"/>
        </w:rPr>
        <w:t>Producenci karmy + skład</w:t>
      </w:r>
    </w:p>
    <w:p w14:paraId="06A94FDB" w14:textId="770C0D5C" w:rsidR="00D3596E" w:rsidRPr="002B4ACC" w:rsidRDefault="00EC7351">
      <w:pPr>
        <w:pStyle w:val="Akapitzlist"/>
        <w:numPr>
          <w:ilvl w:val="0"/>
          <w:numId w:val="31"/>
        </w:numPr>
        <w:rPr>
          <w:rFonts w:cs="Times New Roman"/>
        </w:rPr>
      </w:pPr>
      <w:r w:rsidRPr="002B4ACC">
        <w:rPr>
          <w:rFonts w:cs="Times New Roman"/>
        </w:rPr>
        <w:t>W</w:t>
      </w:r>
      <w:r w:rsidR="0039353F" w:rsidRPr="002B4ACC">
        <w:rPr>
          <w:rFonts w:cs="Times New Roman"/>
        </w:rPr>
        <w:t>ykaz dostaw</w:t>
      </w:r>
    </w:p>
    <w:p w14:paraId="7FFB77E7" w14:textId="4FA02E83" w:rsidR="0039353F" w:rsidRPr="002B4ACC" w:rsidRDefault="0039353F">
      <w:pPr>
        <w:pStyle w:val="Akapitzlist"/>
        <w:numPr>
          <w:ilvl w:val="0"/>
          <w:numId w:val="31"/>
        </w:numPr>
        <w:rPr>
          <w:rFonts w:cs="Times New Roman"/>
        </w:rPr>
      </w:pPr>
      <w:r w:rsidRPr="002B4ACC">
        <w:rPr>
          <w:rFonts w:cs="Times New Roman"/>
        </w:rPr>
        <w:t>Wzór Umowy</w:t>
      </w:r>
    </w:p>
    <w:sectPr w:rsidR="0039353F" w:rsidRPr="002B4ACC" w:rsidSect="003C0A87">
      <w:headerReference w:type="default" r:id="rId23"/>
      <w:footerReference w:type="default" r:id="rId2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DE58" w14:textId="77777777" w:rsidR="003C0A87" w:rsidRDefault="003C0A87" w:rsidP="008372DA">
      <w:pPr>
        <w:spacing w:after="0" w:line="240" w:lineRule="auto"/>
      </w:pPr>
      <w:r>
        <w:separator/>
      </w:r>
    </w:p>
  </w:endnote>
  <w:endnote w:type="continuationSeparator" w:id="0">
    <w:p w14:paraId="51E61B04" w14:textId="77777777" w:rsidR="003C0A87" w:rsidRDefault="003C0A87" w:rsidP="008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2015762274"/>
      <w:docPartObj>
        <w:docPartGallery w:val="Page Numbers (Bottom of Page)"/>
        <w:docPartUnique/>
      </w:docPartObj>
    </w:sdtPr>
    <w:sdtContent>
      <w:sdt>
        <w:sdtPr>
          <w:rPr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38D357" w14:textId="31AA83C9" w:rsidR="00971168" w:rsidRPr="00971168" w:rsidRDefault="00971168">
            <w:pPr>
              <w:pStyle w:val="Stopka"/>
              <w:jc w:val="center"/>
              <w:rPr>
                <w:sz w:val="28"/>
                <w:szCs w:val="28"/>
              </w:rPr>
            </w:pPr>
            <w:r w:rsidRPr="00971168">
              <w:rPr>
                <w:sz w:val="28"/>
                <w:szCs w:val="28"/>
              </w:rPr>
              <w:t xml:space="preserve">Strona </w:t>
            </w:r>
            <w:r w:rsidRPr="00971168">
              <w:rPr>
                <w:b/>
                <w:bCs/>
                <w:sz w:val="28"/>
                <w:szCs w:val="28"/>
              </w:rPr>
              <w:fldChar w:fldCharType="begin"/>
            </w:r>
            <w:r w:rsidRPr="00971168">
              <w:rPr>
                <w:b/>
                <w:bCs/>
                <w:sz w:val="28"/>
                <w:szCs w:val="28"/>
              </w:rPr>
              <w:instrText>PAGE</w:instrText>
            </w:r>
            <w:r w:rsidRPr="00971168">
              <w:rPr>
                <w:b/>
                <w:bCs/>
                <w:sz w:val="28"/>
                <w:szCs w:val="28"/>
              </w:rPr>
              <w:fldChar w:fldCharType="separate"/>
            </w:r>
            <w:r w:rsidRPr="00971168">
              <w:rPr>
                <w:b/>
                <w:bCs/>
                <w:sz w:val="28"/>
                <w:szCs w:val="28"/>
              </w:rPr>
              <w:t>2</w:t>
            </w:r>
            <w:r w:rsidRPr="00971168">
              <w:rPr>
                <w:b/>
                <w:bCs/>
                <w:sz w:val="28"/>
                <w:szCs w:val="28"/>
              </w:rPr>
              <w:fldChar w:fldCharType="end"/>
            </w:r>
            <w:r w:rsidRPr="00971168">
              <w:rPr>
                <w:sz w:val="28"/>
                <w:szCs w:val="28"/>
              </w:rPr>
              <w:t xml:space="preserve"> z </w:t>
            </w:r>
            <w:r w:rsidRPr="00971168">
              <w:rPr>
                <w:b/>
                <w:bCs/>
                <w:sz w:val="28"/>
                <w:szCs w:val="28"/>
              </w:rPr>
              <w:fldChar w:fldCharType="begin"/>
            </w:r>
            <w:r w:rsidRPr="00971168">
              <w:rPr>
                <w:b/>
                <w:bCs/>
                <w:sz w:val="28"/>
                <w:szCs w:val="28"/>
              </w:rPr>
              <w:instrText>NUMPAGES</w:instrText>
            </w:r>
            <w:r w:rsidRPr="00971168">
              <w:rPr>
                <w:b/>
                <w:bCs/>
                <w:sz w:val="28"/>
                <w:szCs w:val="28"/>
              </w:rPr>
              <w:fldChar w:fldCharType="separate"/>
            </w:r>
            <w:r w:rsidRPr="00971168">
              <w:rPr>
                <w:b/>
                <w:bCs/>
                <w:sz w:val="28"/>
                <w:szCs w:val="28"/>
              </w:rPr>
              <w:t>2</w:t>
            </w:r>
            <w:r w:rsidRPr="00971168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3ECF3F72" w14:textId="77777777" w:rsidR="008372DA" w:rsidRDefault="00837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D1EC" w14:textId="77777777" w:rsidR="003C0A87" w:rsidRDefault="003C0A87" w:rsidP="008372DA">
      <w:pPr>
        <w:spacing w:after="0" w:line="240" w:lineRule="auto"/>
      </w:pPr>
      <w:r>
        <w:separator/>
      </w:r>
    </w:p>
  </w:footnote>
  <w:footnote w:type="continuationSeparator" w:id="0">
    <w:p w14:paraId="0365B1E1" w14:textId="77777777" w:rsidR="003C0A87" w:rsidRDefault="003C0A87" w:rsidP="0083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A25A" w14:textId="20766555" w:rsidR="00561238" w:rsidRDefault="00561238">
    <w:pPr>
      <w:pStyle w:val="Nagwek"/>
    </w:pPr>
    <w:r>
      <w:t>ZP.D.271.1.2024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ECCC179C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EBE893A"/>
    <w:lvl w:ilvl="0" w:tplc="FFFFFFFF">
      <w:start w:val="2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E7FF520"/>
    <w:lvl w:ilvl="0" w:tplc="FFFFFFFF">
      <w:start w:val="14"/>
      <w:numFmt w:val="decimal"/>
      <w:lvlText w:val="%1."/>
      <w:lvlJc w:val="left"/>
    </w:lvl>
    <w:lvl w:ilvl="1" w:tplc="FFFFFFFF">
      <w:start w:val="1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multilevel"/>
    <w:tmpl w:val="E684181E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Verdana" w:hAnsi="Verdana" w:cs="Verdana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Verdana" w:hAnsi="Verdana" w:cs="Verdana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Verdana" w:hAnsi="Verdana" w:cs="Verdana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Verdana" w:hAnsi="Verdana" w:cs="Verdana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Verdana" w:hAnsi="Verdana" w:cs="Verdana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Verdana" w:hAnsi="Verdana" w:cs="Verdana"/>
        <w:b w:val="0"/>
      </w:rPr>
    </w:lvl>
  </w:abstractNum>
  <w:abstractNum w:abstractNumId="4" w15:restartNumberingAfterBreak="0">
    <w:nsid w:val="00000018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9"/>
    <w:multiLevelType w:val="hybridMultilevel"/>
    <w:tmpl w:val="43103B1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017C66E2"/>
    <w:lvl w:ilvl="0" w:tplc="77D817FC">
      <w:start w:val="3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7"/>
    <w:multiLevelType w:val="hybridMultilevel"/>
    <w:tmpl w:val="AA700BE6"/>
    <w:lvl w:ilvl="0" w:tplc="FFFFFFFF">
      <w:start w:val="2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E"/>
    <w:multiLevelType w:val="hybridMultilevel"/>
    <w:tmpl w:val="FC7EFD54"/>
    <w:lvl w:ilvl="0" w:tplc="FFFFFFFF">
      <w:start w:val="2"/>
      <w:numFmt w:val="decimal"/>
      <w:lvlText w:val="%1."/>
      <w:lvlJc w:val="left"/>
      <w:rPr>
        <w:b/>
        <w:bCs/>
      </w:rPr>
    </w:lvl>
    <w:lvl w:ilvl="1" w:tplc="FFFFFFFF">
      <w:start w:val="1"/>
      <w:numFmt w:val="decimal"/>
      <w:lvlText w:val="%2)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0"/>
    <w:multiLevelType w:val="hybridMultilevel"/>
    <w:tmpl w:val="89505244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4"/>
      <w:numFmt w:val="decimal"/>
      <w:lvlText w:val="%2."/>
      <w:lvlJc w:val="left"/>
      <w:rPr>
        <w:b/>
        <w:bCs/>
      </w:rPr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1"/>
    <w:multiLevelType w:val="hybridMultilevel"/>
    <w:tmpl w:val="B3BE250A"/>
    <w:lvl w:ilvl="0" w:tplc="FFFFFFFF">
      <w:start w:val="6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2C26DE9"/>
    <w:multiLevelType w:val="hybridMultilevel"/>
    <w:tmpl w:val="997E0DE4"/>
    <w:lvl w:ilvl="0" w:tplc="8250C152">
      <w:start w:val="1"/>
      <w:numFmt w:val="ordinal"/>
      <w:lvlText w:val="2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833FB"/>
    <w:multiLevelType w:val="hybridMultilevel"/>
    <w:tmpl w:val="E626E5B8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4"/>
      <w:numFmt w:val="decimal"/>
      <w:lvlText w:val="%2."/>
      <w:lvlJc w:val="left"/>
      <w:rPr>
        <w:b/>
        <w:bCs/>
      </w:r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1E76CF1"/>
    <w:multiLevelType w:val="hybridMultilevel"/>
    <w:tmpl w:val="E966900E"/>
    <w:lvl w:ilvl="0" w:tplc="142059C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2BD003C"/>
    <w:multiLevelType w:val="hybridMultilevel"/>
    <w:tmpl w:val="26CE1A26"/>
    <w:lvl w:ilvl="0" w:tplc="9F60C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CF6C8E"/>
    <w:multiLevelType w:val="hybridMultilevel"/>
    <w:tmpl w:val="F1981F30"/>
    <w:lvl w:ilvl="0" w:tplc="B72CBB3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61B2F5C"/>
    <w:multiLevelType w:val="hybridMultilevel"/>
    <w:tmpl w:val="317E2CE2"/>
    <w:lvl w:ilvl="0" w:tplc="FFFFFFFF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</w:lvl>
    <w:lvl w:ilvl="2" w:tplc="2B7210F6">
      <w:start w:val="1"/>
      <w:numFmt w:val="decimal"/>
      <w:lvlText w:val="%3."/>
      <w:lvlJc w:val="left"/>
      <w:pPr>
        <w:ind w:left="2624" w:hanging="360"/>
      </w:pPr>
      <w:rPr>
        <w:rFonts w:hint="default"/>
        <w:color w:val="auto"/>
        <w:u w:val="none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C896AEC"/>
    <w:multiLevelType w:val="hybridMultilevel"/>
    <w:tmpl w:val="42065FBE"/>
    <w:lvl w:ilvl="0" w:tplc="8A2C31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5728E4"/>
    <w:multiLevelType w:val="multilevel"/>
    <w:tmpl w:val="E312C3B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1F14EFC"/>
    <w:multiLevelType w:val="hybridMultilevel"/>
    <w:tmpl w:val="F10CDEBE"/>
    <w:lvl w:ilvl="0" w:tplc="FFFFFFFF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D02955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3704AF2"/>
    <w:multiLevelType w:val="hybridMultilevel"/>
    <w:tmpl w:val="7188F2A8"/>
    <w:lvl w:ilvl="0" w:tplc="9F982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7377F"/>
    <w:multiLevelType w:val="hybridMultilevel"/>
    <w:tmpl w:val="61CA04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0212F9A"/>
    <w:multiLevelType w:val="hybridMultilevel"/>
    <w:tmpl w:val="5C8C03A6"/>
    <w:lvl w:ilvl="0" w:tplc="72106C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E1DF8"/>
    <w:multiLevelType w:val="hybridMultilevel"/>
    <w:tmpl w:val="BA2E04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390A75"/>
    <w:multiLevelType w:val="hybridMultilevel"/>
    <w:tmpl w:val="2A9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33B89"/>
    <w:multiLevelType w:val="hybridMultilevel"/>
    <w:tmpl w:val="A802F81E"/>
    <w:lvl w:ilvl="0" w:tplc="CD7A669A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8" w15:restartNumberingAfterBreak="0">
    <w:nsid w:val="38F54780"/>
    <w:multiLevelType w:val="hybridMultilevel"/>
    <w:tmpl w:val="5C8C03A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418B4"/>
    <w:multiLevelType w:val="hybridMultilevel"/>
    <w:tmpl w:val="DFFAFA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F35BA"/>
    <w:multiLevelType w:val="hybridMultilevel"/>
    <w:tmpl w:val="E6E4375C"/>
    <w:lvl w:ilvl="0" w:tplc="B49A18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3F8B0943"/>
    <w:multiLevelType w:val="multilevel"/>
    <w:tmpl w:val="F8603ABC"/>
    <w:lvl w:ilvl="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" w:hanging="1800"/>
      </w:pPr>
      <w:rPr>
        <w:rFonts w:hint="default"/>
      </w:rPr>
    </w:lvl>
  </w:abstractNum>
  <w:abstractNum w:abstractNumId="32" w15:restartNumberingAfterBreak="0">
    <w:nsid w:val="3FDE576D"/>
    <w:multiLevelType w:val="hybridMultilevel"/>
    <w:tmpl w:val="885EE908"/>
    <w:lvl w:ilvl="0" w:tplc="C2A6DEA8">
      <w:start w:val="1"/>
      <w:numFmt w:val="decimal"/>
      <w:lvlText w:val="%1)"/>
      <w:lvlJc w:val="left"/>
      <w:pPr>
        <w:ind w:left="1155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40954E11"/>
    <w:multiLevelType w:val="hybridMultilevel"/>
    <w:tmpl w:val="7018DF5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BF5498"/>
    <w:multiLevelType w:val="hybridMultilevel"/>
    <w:tmpl w:val="A0CE9D74"/>
    <w:lvl w:ilvl="0" w:tplc="73700BD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2D515E0"/>
    <w:multiLevelType w:val="hybridMultilevel"/>
    <w:tmpl w:val="E6E4375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47623B6"/>
    <w:multiLevelType w:val="hybridMultilevel"/>
    <w:tmpl w:val="CE701D3E"/>
    <w:lvl w:ilvl="0" w:tplc="4D1E1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63A6BF9"/>
    <w:multiLevelType w:val="hybridMultilevel"/>
    <w:tmpl w:val="22905EEE"/>
    <w:lvl w:ilvl="0" w:tplc="C004EB0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 w15:restartNumberingAfterBreak="0">
    <w:nsid w:val="4C1A42B9"/>
    <w:multiLevelType w:val="hybridMultilevel"/>
    <w:tmpl w:val="AD2C2250"/>
    <w:lvl w:ilvl="0" w:tplc="04150011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9" w15:restartNumberingAfterBreak="0">
    <w:nsid w:val="550B4D0B"/>
    <w:multiLevelType w:val="hybridMultilevel"/>
    <w:tmpl w:val="8CE21E94"/>
    <w:lvl w:ilvl="0" w:tplc="59C8D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03CCABA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D750D"/>
    <w:multiLevelType w:val="hybridMultilevel"/>
    <w:tmpl w:val="838284FE"/>
    <w:lvl w:ilvl="0" w:tplc="C2A6DEA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62095185"/>
    <w:multiLevelType w:val="hybridMultilevel"/>
    <w:tmpl w:val="B55ADD8A"/>
    <w:lvl w:ilvl="0" w:tplc="6B2ACA7C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B685388"/>
    <w:multiLevelType w:val="hybridMultilevel"/>
    <w:tmpl w:val="AE7A18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AE2775"/>
    <w:multiLevelType w:val="hybridMultilevel"/>
    <w:tmpl w:val="E6A850FE"/>
    <w:lvl w:ilvl="0" w:tplc="DB96ADB4">
      <w:start w:val="1"/>
      <w:numFmt w:val="ordinal"/>
      <w:lvlText w:val="18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2C314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883B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15724"/>
    <w:multiLevelType w:val="multilevel"/>
    <w:tmpl w:val="E50C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655840516">
    <w:abstractNumId w:val="0"/>
  </w:num>
  <w:num w:numId="2" w16cid:durableId="392124745">
    <w:abstractNumId w:val="1"/>
  </w:num>
  <w:num w:numId="3" w16cid:durableId="245499454">
    <w:abstractNumId w:val="2"/>
  </w:num>
  <w:num w:numId="4" w16cid:durableId="2132287287">
    <w:abstractNumId w:val="4"/>
  </w:num>
  <w:num w:numId="5" w16cid:durableId="867135081">
    <w:abstractNumId w:val="5"/>
  </w:num>
  <w:num w:numId="6" w16cid:durableId="187572431">
    <w:abstractNumId w:val="6"/>
  </w:num>
  <w:num w:numId="7" w16cid:durableId="1391729639">
    <w:abstractNumId w:val="39"/>
  </w:num>
  <w:num w:numId="8" w16cid:durableId="425273524">
    <w:abstractNumId w:val="16"/>
  </w:num>
  <w:num w:numId="9" w16cid:durableId="792865736">
    <w:abstractNumId w:val="24"/>
  </w:num>
  <w:num w:numId="10" w16cid:durableId="1146580734">
    <w:abstractNumId w:val="25"/>
  </w:num>
  <w:num w:numId="11" w16cid:durableId="1421410530">
    <w:abstractNumId w:val="14"/>
  </w:num>
  <w:num w:numId="12" w16cid:durableId="376972703">
    <w:abstractNumId w:val="21"/>
  </w:num>
  <w:num w:numId="13" w16cid:durableId="1851481459">
    <w:abstractNumId w:val="17"/>
  </w:num>
  <w:num w:numId="14" w16cid:durableId="831339978">
    <w:abstractNumId w:val="18"/>
  </w:num>
  <w:num w:numId="15" w16cid:durableId="379137885">
    <w:abstractNumId w:val="7"/>
  </w:num>
  <w:num w:numId="16" w16cid:durableId="1220894655">
    <w:abstractNumId w:val="8"/>
  </w:num>
  <w:num w:numId="17" w16cid:durableId="2001762842">
    <w:abstractNumId w:val="40"/>
  </w:num>
  <w:num w:numId="18" w16cid:durableId="1781610530">
    <w:abstractNumId w:val="38"/>
  </w:num>
  <w:num w:numId="19" w16cid:durableId="732703592">
    <w:abstractNumId w:val="19"/>
  </w:num>
  <w:num w:numId="20" w16cid:durableId="243222089">
    <w:abstractNumId w:val="22"/>
  </w:num>
  <w:num w:numId="21" w16cid:durableId="2078084850">
    <w:abstractNumId w:val="43"/>
  </w:num>
  <w:num w:numId="22" w16cid:durableId="408236821">
    <w:abstractNumId w:val="9"/>
  </w:num>
  <w:num w:numId="23" w16cid:durableId="1545210995">
    <w:abstractNumId w:val="26"/>
  </w:num>
  <w:num w:numId="24" w16cid:durableId="1291982820">
    <w:abstractNumId w:val="10"/>
  </w:num>
  <w:num w:numId="25" w16cid:durableId="1150901199">
    <w:abstractNumId w:val="11"/>
  </w:num>
  <w:num w:numId="26" w16cid:durableId="1892494972">
    <w:abstractNumId w:val="13"/>
  </w:num>
  <w:num w:numId="27" w16cid:durableId="261572289">
    <w:abstractNumId w:val="12"/>
  </w:num>
  <w:num w:numId="28" w16cid:durableId="1665089425">
    <w:abstractNumId w:val="32"/>
  </w:num>
  <w:num w:numId="29" w16cid:durableId="1637489495">
    <w:abstractNumId w:val="20"/>
  </w:num>
  <w:num w:numId="30" w16cid:durableId="1486161627">
    <w:abstractNumId w:val="44"/>
  </w:num>
  <w:num w:numId="31" w16cid:durableId="1739597078">
    <w:abstractNumId w:val="27"/>
  </w:num>
  <w:num w:numId="32" w16cid:durableId="1287393668">
    <w:abstractNumId w:val="41"/>
  </w:num>
  <w:num w:numId="33" w16cid:durableId="687291110">
    <w:abstractNumId w:val="31"/>
  </w:num>
  <w:num w:numId="34" w16cid:durableId="749889263">
    <w:abstractNumId w:val="36"/>
  </w:num>
  <w:num w:numId="35" w16cid:durableId="618949324">
    <w:abstractNumId w:val="30"/>
  </w:num>
  <w:num w:numId="36" w16cid:durableId="737747495">
    <w:abstractNumId w:val="37"/>
  </w:num>
  <w:num w:numId="37" w16cid:durableId="1627354202">
    <w:abstractNumId w:val="15"/>
  </w:num>
  <w:num w:numId="38" w16cid:durableId="17972267">
    <w:abstractNumId w:val="29"/>
  </w:num>
  <w:num w:numId="39" w16cid:durableId="2120250733">
    <w:abstractNumId w:val="33"/>
  </w:num>
  <w:num w:numId="40" w16cid:durableId="1511404555">
    <w:abstractNumId w:val="35"/>
  </w:num>
  <w:num w:numId="41" w16cid:durableId="1406608014">
    <w:abstractNumId w:val="42"/>
  </w:num>
  <w:num w:numId="42" w16cid:durableId="1006521072">
    <w:abstractNumId w:val="23"/>
  </w:num>
  <w:num w:numId="43" w16cid:durableId="802769205">
    <w:abstractNumId w:val="28"/>
  </w:num>
  <w:num w:numId="44" w16cid:durableId="30212104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97"/>
    <w:rsid w:val="00002FE5"/>
    <w:rsid w:val="0000563E"/>
    <w:rsid w:val="00027988"/>
    <w:rsid w:val="00032BB3"/>
    <w:rsid w:val="00034AB0"/>
    <w:rsid w:val="000368AA"/>
    <w:rsid w:val="000441FE"/>
    <w:rsid w:val="000542AF"/>
    <w:rsid w:val="00056290"/>
    <w:rsid w:val="00057AE8"/>
    <w:rsid w:val="0006504E"/>
    <w:rsid w:val="00076985"/>
    <w:rsid w:val="00087C82"/>
    <w:rsid w:val="000977AF"/>
    <w:rsid w:val="000A0BDB"/>
    <w:rsid w:val="000A3381"/>
    <w:rsid w:val="000A6663"/>
    <w:rsid w:val="000B273D"/>
    <w:rsid w:val="000E012F"/>
    <w:rsid w:val="000E3A95"/>
    <w:rsid w:val="000E72E5"/>
    <w:rsid w:val="000F64FF"/>
    <w:rsid w:val="00104206"/>
    <w:rsid w:val="00104551"/>
    <w:rsid w:val="00125C62"/>
    <w:rsid w:val="0013365E"/>
    <w:rsid w:val="00136C2D"/>
    <w:rsid w:val="00141A50"/>
    <w:rsid w:val="001607EB"/>
    <w:rsid w:val="00175393"/>
    <w:rsid w:val="00177923"/>
    <w:rsid w:val="001825C4"/>
    <w:rsid w:val="001863EF"/>
    <w:rsid w:val="00193991"/>
    <w:rsid w:val="00197AEC"/>
    <w:rsid w:val="001A0263"/>
    <w:rsid w:val="001A5E48"/>
    <w:rsid w:val="001B41A6"/>
    <w:rsid w:val="001C1D69"/>
    <w:rsid w:val="001C6FC2"/>
    <w:rsid w:val="001D08BE"/>
    <w:rsid w:val="001F0340"/>
    <w:rsid w:val="00200A15"/>
    <w:rsid w:val="00210EB2"/>
    <w:rsid w:val="00214B03"/>
    <w:rsid w:val="00217A73"/>
    <w:rsid w:val="00220674"/>
    <w:rsid w:val="00224F0F"/>
    <w:rsid w:val="00226601"/>
    <w:rsid w:val="0023141C"/>
    <w:rsid w:val="00231942"/>
    <w:rsid w:val="00246DD9"/>
    <w:rsid w:val="002500C8"/>
    <w:rsid w:val="00252EDB"/>
    <w:rsid w:val="002730C2"/>
    <w:rsid w:val="00276A5E"/>
    <w:rsid w:val="00290B15"/>
    <w:rsid w:val="00291531"/>
    <w:rsid w:val="002A7B67"/>
    <w:rsid w:val="002B4ACC"/>
    <w:rsid w:val="002F442D"/>
    <w:rsid w:val="00302044"/>
    <w:rsid w:val="00306600"/>
    <w:rsid w:val="0031539E"/>
    <w:rsid w:val="00324A16"/>
    <w:rsid w:val="003266D4"/>
    <w:rsid w:val="00343E97"/>
    <w:rsid w:val="00350341"/>
    <w:rsid w:val="003516DF"/>
    <w:rsid w:val="00352F24"/>
    <w:rsid w:val="003633C8"/>
    <w:rsid w:val="003658E1"/>
    <w:rsid w:val="00391899"/>
    <w:rsid w:val="0039353F"/>
    <w:rsid w:val="003949E3"/>
    <w:rsid w:val="003A19F3"/>
    <w:rsid w:val="003B0219"/>
    <w:rsid w:val="003B5F24"/>
    <w:rsid w:val="003C0438"/>
    <w:rsid w:val="003C0A87"/>
    <w:rsid w:val="004050E2"/>
    <w:rsid w:val="0041236F"/>
    <w:rsid w:val="00436E70"/>
    <w:rsid w:val="00445523"/>
    <w:rsid w:val="004477FC"/>
    <w:rsid w:val="00457FC4"/>
    <w:rsid w:val="00465AA6"/>
    <w:rsid w:val="00471751"/>
    <w:rsid w:val="004930D9"/>
    <w:rsid w:val="004A377B"/>
    <w:rsid w:val="004B563C"/>
    <w:rsid w:val="004C7FEA"/>
    <w:rsid w:val="004F2C47"/>
    <w:rsid w:val="004F35C6"/>
    <w:rsid w:val="004F7493"/>
    <w:rsid w:val="00510F78"/>
    <w:rsid w:val="005224E8"/>
    <w:rsid w:val="00530FCE"/>
    <w:rsid w:val="00532180"/>
    <w:rsid w:val="0054114F"/>
    <w:rsid w:val="005416DF"/>
    <w:rsid w:val="00541872"/>
    <w:rsid w:val="0054268A"/>
    <w:rsid w:val="0054293F"/>
    <w:rsid w:val="00543F92"/>
    <w:rsid w:val="00561238"/>
    <w:rsid w:val="00561E3D"/>
    <w:rsid w:val="0056713F"/>
    <w:rsid w:val="005754F8"/>
    <w:rsid w:val="005909A9"/>
    <w:rsid w:val="0059291A"/>
    <w:rsid w:val="00593420"/>
    <w:rsid w:val="005A3E43"/>
    <w:rsid w:val="005A4268"/>
    <w:rsid w:val="005A7C4C"/>
    <w:rsid w:val="005B0028"/>
    <w:rsid w:val="005B12BD"/>
    <w:rsid w:val="005B2213"/>
    <w:rsid w:val="005B5441"/>
    <w:rsid w:val="005C39FE"/>
    <w:rsid w:val="005C5BCF"/>
    <w:rsid w:val="005D014C"/>
    <w:rsid w:val="00616986"/>
    <w:rsid w:val="006255C6"/>
    <w:rsid w:val="006279A3"/>
    <w:rsid w:val="00630493"/>
    <w:rsid w:val="006320D1"/>
    <w:rsid w:val="00634402"/>
    <w:rsid w:val="006579F3"/>
    <w:rsid w:val="00664897"/>
    <w:rsid w:val="006908A6"/>
    <w:rsid w:val="0069217A"/>
    <w:rsid w:val="006A0EC9"/>
    <w:rsid w:val="006B0861"/>
    <w:rsid w:val="006C02B4"/>
    <w:rsid w:val="006C5880"/>
    <w:rsid w:val="006D20CE"/>
    <w:rsid w:val="006D56E6"/>
    <w:rsid w:val="007058FA"/>
    <w:rsid w:val="007062A8"/>
    <w:rsid w:val="00710FFE"/>
    <w:rsid w:val="00714A9E"/>
    <w:rsid w:val="00715DE0"/>
    <w:rsid w:val="007167F4"/>
    <w:rsid w:val="00720F9B"/>
    <w:rsid w:val="00721ECB"/>
    <w:rsid w:val="0073184F"/>
    <w:rsid w:val="00731B6A"/>
    <w:rsid w:val="007413B6"/>
    <w:rsid w:val="00744364"/>
    <w:rsid w:val="007519DC"/>
    <w:rsid w:val="0075273C"/>
    <w:rsid w:val="00770BDA"/>
    <w:rsid w:val="007818D6"/>
    <w:rsid w:val="007B1AFF"/>
    <w:rsid w:val="007B37C8"/>
    <w:rsid w:val="007E0A01"/>
    <w:rsid w:val="007E6997"/>
    <w:rsid w:val="00802167"/>
    <w:rsid w:val="00812EF1"/>
    <w:rsid w:val="00814C51"/>
    <w:rsid w:val="00817F9C"/>
    <w:rsid w:val="00821FED"/>
    <w:rsid w:val="00822D1F"/>
    <w:rsid w:val="00826649"/>
    <w:rsid w:val="00833C98"/>
    <w:rsid w:val="008372DA"/>
    <w:rsid w:val="008376A4"/>
    <w:rsid w:val="00837A84"/>
    <w:rsid w:val="00847C6D"/>
    <w:rsid w:val="008570B2"/>
    <w:rsid w:val="00867FC7"/>
    <w:rsid w:val="008728BF"/>
    <w:rsid w:val="00874E38"/>
    <w:rsid w:val="00884834"/>
    <w:rsid w:val="00897450"/>
    <w:rsid w:val="008A434B"/>
    <w:rsid w:val="008A57D9"/>
    <w:rsid w:val="008C4E38"/>
    <w:rsid w:val="008D0043"/>
    <w:rsid w:val="008D035B"/>
    <w:rsid w:val="008F0D92"/>
    <w:rsid w:val="008F7551"/>
    <w:rsid w:val="00932D2E"/>
    <w:rsid w:val="00945EAF"/>
    <w:rsid w:val="00951F8E"/>
    <w:rsid w:val="009623FE"/>
    <w:rsid w:val="00971168"/>
    <w:rsid w:val="00973E52"/>
    <w:rsid w:val="009826B9"/>
    <w:rsid w:val="009B63FF"/>
    <w:rsid w:val="009B756A"/>
    <w:rsid w:val="009D0AAA"/>
    <w:rsid w:val="009D2B6E"/>
    <w:rsid w:val="009E265A"/>
    <w:rsid w:val="009F70FA"/>
    <w:rsid w:val="00A0345A"/>
    <w:rsid w:val="00A432D0"/>
    <w:rsid w:val="00A43780"/>
    <w:rsid w:val="00A565DA"/>
    <w:rsid w:val="00A64657"/>
    <w:rsid w:val="00A704A0"/>
    <w:rsid w:val="00A73ED9"/>
    <w:rsid w:val="00AC49E0"/>
    <w:rsid w:val="00AD1757"/>
    <w:rsid w:val="00AD45CE"/>
    <w:rsid w:val="00AE7CD3"/>
    <w:rsid w:val="00AF1293"/>
    <w:rsid w:val="00AF25F2"/>
    <w:rsid w:val="00AF3245"/>
    <w:rsid w:val="00AF4B9B"/>
    <w:rsid w:val="00B040C1"/>
    <w:rsid w:val="00B156C0"/>
    <w:rsid w:val="00B32AF6"/>
    <w:rsid w:val="00B33921"/>
    <w:rsid w:val="00B3546D"/>
    <w:rsid w:val="00B4163A"/>
    <w:rsid w:val="00B45C0F"/>
    <w:rsid w:val="00B47553"/>
    <w:rsid w:val="00B51C47"/>
    <w:rsid w:val="00B637DF"/>
    <w:rsid w:val="00B72738"/>
    <w:rsid w:val="00B773A1"/>
    <w:rsid w:val="00B81DCF"/>
    <w:rsid w:val="00B91862"/>
    <w:rsid w:val="00BA08E6"/>
    <w:rsid w:val="00BB25A2"/>
    <w:rsid w:val="00BB2738"/>
    <w:rsid w:val="00BB46DB"/>
    <w:rsid w:val="00BC039F"/>
    <w:rsid w:val="00BC61F1"/>
    <w:rsid w:val="00BE05D9"/>
    <w:rsid w:val="00BF6B67"/>
    <w:rsid w:val="00C14F06"/>
    <w:rsid w:val="00C216CD"/>
    <w:rsid w:val="00C369FC"/>
    <w:rsid w:val="00C36EDF"/>
    <w:rsid w:val="00C424E5"/>
    <w:rsid w:val="00C42DAB"/>
    <w:rsid w:val="00C73B48"/>
    <w:rsid w:val="00C95C3A"/>
    <w:rsid w:val="00CA08C8"/>
    <w:rsid w:val="00CB1840"/>
    <w:rsid w:val="00CB67BB"/>
    <w:rsid w:val="00CC64DD"/>
    <w:rsid w:val="00CF6138"/>
    <w:rsid w:val="00D342C6"/>
    <w:rsid w:val="00D3596E"/>
    <w:rsid w:val="00D372E2"/>
    <w:rsid w:val="00D47255"/>
    <w:rsid w:val="00D63D17"/>
    <w:rsid w:val="00D87F8D"/>
    <w:rsid w:val="00D93A3E"/>
    <w:rsid w:val="00DB2ED8"/>
    <w:rsid w:val="00DB7F0C"/>
    <w:rsid w:val="00DC0969"/>
    <w:rsid w:val="00DC17B9"/>
    <w:rsid w:val="00DD5EE9"/>
    <w:rsid w:val="00DF3710"/>
    <w:rsid w:val="00E15AC5"/>
    <w:rsid w:val="00E3703F"/>
    <w:rsid w:val="00E40D57"/>
    <w:rsid w:val="00E440C9"/>
    <w:rsid w:val="00E477A9"/>
    <w:rsid w:val="00E57A15"/>
    <w:rsid w:val="00E631AD"/>
    <w:rsid w:val="00E63834"/>
    <w:rsid w:val="00E65CE9"/>
    <w:rsid w:val="00E90E3C"/>
    <w:rsid w:val="00E97EA7"/>
    <w:rsid w:val="00EA6D3E"/>
    <w:rsid w:val="00EC218E"/>
    <w:rsid w:val="00EC5B1B"/>
    <w:rsid w:val="00EC7351"/>
    <w:rsid w:val="00ED30B0"/>
    <w:rsid w:val="00ED6B86"/>
    <w:rsid w:val="00ED7888"/>
    <w:rsid w:val="00EF603A"/>
    <w:rsid w:val="00F001F4"/>
    <w:rsid w:val="00F40A58"/>
    <w:rsid w:val="00F426DC"/>
    <w:rsid w:val="00F54862"/>
    <w:rsid w:val="00F86797"/>
    <w:rsid w:val="00F97637"/>
    <w:rsid w:val="00FA448A"/>
    <w:rsid w:val="00FA739E"/>
    <w:rsid w:val="00FB7290"/>
    <w:rsid w:val="00FC2311"/>
    <w:rsid w:val="00FF082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C6D"/>
  <w15:chartTrackingRefBased/>
  <w15:docId w15:val="{2A877794-8C4A-4F55-B887-DBEFF8A0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6986"/>
    <w:pPr>
      <w:keepNext/>
      <w:keepLines/>
      <w:numPr>
        <w:numId w:val="14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16986"/>
    <w:pPr>
      <w:keepNext/>
      <w:keepLines/>
      <w:numPr>
        <w:ilvl w:val="1"/>
        <w:numId w:val="14"/>
      </w:numPr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986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16986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616986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16986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616986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616986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16986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yperlink5">
    <w:name w:val="Hyperlink.5"/>
    <w:uiPriority w:val="99"/>
    <w:rsid w:val="00EF603A"/>
    <w:rPr>
      <w:sz w:val="22"/>
      <w:u w:val="single"/>
    </w:rPr>
  </w:style>
  <w:style w:type="character" w:customStyle="1" w:styleId="Nagwek1Znak">
    <w:name w:val="Nagłówek 1 Znak"/>
    <w:basedOn w:val="Domylnaczcionkaakapitu"/>
    <w:link w:val="Nagwek1"/>
    <w:rsid w:val="00616986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616986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69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1698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61698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61698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61698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6169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6169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99"/>
    <w:qFormat/>
    <w:rsid w:val="00616986"/>
    <w:pPr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nhideWhenUsed/>
    <w:rsid w:val="00616986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qFormat/>
    <w:rsid w:val="00616986"/>
    <w:rPr>
      <w:rFonts w:ascii="Times New Roman" w:hAnsi="Times New Roman"/>
      <w:sz w:val="24"/>
    </w:rPr>
  </w:style>
  <w:style w:type="character" w:customStyle="1" w:styleId="Pogrubienie1">
    <w:name w:val="Pogrubienie1"/>
    <w:basedOn w:val="Domylnaczcionkaakapitu"/>
    <w:rsid w:val="005A426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6E"/>
    <w:rPr>
      <w:color w:val="605E5C"/>
      <w:shd w:val="clear" w:color="auto" w:fill="E1DFDD"/>
    </w:rPr>
  </w:style>
  <w:style w:type="character" w:customStyle="1" w:styleId="TeksttreciPogrubienie">
    <w:name w:val="Tekst treści + Pogrubienie"/>
    <w:rsid w:val="00BE05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link w:val="Teksttreci0"/>
    <w:locked/>
    <w:rsid w:val="00BE05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5D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customStyle="1" w:styleId="pkt">
    <w:name w:val="pkt"/>
    <w:basedOn w:val="Normalny"/>
    <w:link w:val="pktZnak"/>
    <w:rsid w:val="00A704A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04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2DA"/>
  </w:style>
  <w:style w:type="paragraph" w:styleId="Stopka">
    <w:name w:val="footer"/>
    <w:basedOn w:val="Normalny"/>
    <w:link w:val="StopkaZnak"/>
    <w:uiPriority w:val="99"/>
    <w:unhideWhenUsed/>
    <w:rsid w:val="0083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2DA"/>
  </w:style>
  <w:style w:type="paragraph" w:customStyle="1" w:styleId="tyt">
    <w:name w:val="tyt"/>
    <w:basedOn w:val="Normalny"/>
    <w:rsid w:val="00343E97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color="000000"/>
      <w:lang w:eastAsia="ar-SA"/>
    </w:rPr>
  </w:style>
  <w:style w:type="paragraph" w:styleId="Bezodstpw">
    <w:name w:val="No Spacing"/>
    <w:uiPriority w:val="99"/>
    <w:qFormat/>
    <w:rsid w:val="006344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1418" w:hanging="1418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character" w:customStyle="1" w:styleId="Brak">
    <w:name w:val="Brak"/>
    <w:uiPriority w:val="99"/>
    <w:rsid w:val="000F64FF"/>
  </w:style>
  <w:style w:type="character" w:customStyle="1" w:styleId="BrakA">
    <w:name w:val="Brak A"/>
    <w:uiPriority w:val="99"/>
    <w:rsid w:val="00104206"/>
  </w:style>
  <w:style w:type="paragraph" w:customStyle="1" w:styleId="BodyText21">
    <w:name w:val="Body Text 21"/>
    <w:uiPriority w:val="99"/>
    <w:rsid w:val="0010420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1418" w:firstLine="6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tformazakupowa.pl" TargetMode="External"/><Relationship Id="rId18" Type="http://schemas.openxmlformats.org/officeDocument/2006/relationships/hyperlink" Target="https://platformazakupowa.pl/pn/zoo_gd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oo.gda.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hyperlink" Target="mailto:zpubliczne1@zoo.gda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publiczne1@zoo.gda.pl" TargetMode="External"/><Relationship Id="rId20" Type="http://schemas.openxmlformats.org/officeDocument/2006/relationships/hyperlink" Target="https://platformazakupowa.pl/pn/zoo_g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o_gd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latformazakupowa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oo_gda" TargetMode="External"/><Relationship Id="rId19" Type="http://schemas.openxmlformats.org/officeDocument/2006/relationships/hyperlink" Target="https://platformazakupowa.pl/strona/46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o_gda.gov.pl/" TargetMode="External"/><Relationship Id="rId14" Type="http://schemas.openxmlformats.org/officeDocument/2006/relationships/hyperlink" Target="https://platformazakupowa.pl/pn/zoo_gda" TargetMode="External"/><Relationship Id="rId22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5AD2-A49B-4F0F-AB44-A60FFB1E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7346</Words>
  <Characters>44078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Robert Kryspin</cp:lastModifiedBy>
  <cp:revision>29</cp:revision>
  <cp:lastPrinted>2023-10-06T09:53:00Z</cp:lastPrinted>
  <dcterms:created xsi:type="dcterms:W3CDTF">2024-01-19T11:41:00Z</dcterms:created>
  <dcterms:modified xsi:type="dcterms:W3CDTF">2024-01-23T16:39:00Z</dcterms:modified>
</cp:coreProperties>
</file>