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10F30E09" w:rsidR="002F3753" w:rsidRPr="002F3753" w:rsidRDefault="002F3753" w:rsidP="00026D36">
      <w:pPr>
        <w:spacing w:after="0" w:line="276" w:lineRule="auto"/>
        <w:ind w:left="623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201E0E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="001758C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SWZ </w:t>
      </w:r>
      <w:r w:rsidR="00201E0E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="001758C9">
        <w:rPr>
          <w:rFonts w:ascii="Verdana" w:eastAsia="Times New Roman" w:hAnsi="Verdana" w:cs="Times New Roman"/>
          <w:b/>
          <w:sz w:val="18"/>
          <w:szCs w:val="18"/>
          <w:lang w:eastAsia="pl-PL"/>
        </w:rPr>
        <w:t>oraz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umowy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Zestawienie parametrów </w:t>
      </w:r>
      <w:r w:rsidRPr="00960A49">
        <w:rPr>
          <w:rFonts w:ascii="Verdana" w:eastAsia="Times New Roman" w:hAnsi="Verdana" w:cs="Times New Roman"/>
          <w:b/>
          <w:sz w:val="20"/>
          <w:szCs w:val="20"/>
          <w:lang w:eastAsia="pl-PL"/>
        </w:rPr>
        <w:t>technicznych:</w:t>
      </w:r>
    </w:p>
    <w:p w14:paraId="4AD51527" w14:textId="77777777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7E9BB5A" w14:textId="3687331C" w:rsidR="004A4AA1" w:rsidRPr="004A4AA1" w:rsidRDefault="005E6920" w:rsidP="004A4AA1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Hlk109316046"/>
      <w:bookmarkStart w:id="1" w:name="_Hlk2766846"/>
      <w:bookmarkStart w:id="2" w:name="_Hlk3440615"/>
      <w:r w:rsidRPr="004A4AA1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i montaż </w:t>
      </w:r>
      <w:bookmarkStart w:id="3" w:name="_Hlk64266058"/>
      <w:r w:rsidRPr="004A4AA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osuszacza </w:t>
      </w:r>
      <w:bookmarkEnd w:id="0"/>
      <w:bookmarkEnd w:id="3"/>
      <w:r w:rsidR="004A4AA1" w:rsidRPr="004A4AA1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 xml:space="preserve">adsorpcyjnego z dmuchawą wentylatorową </w:t>
      </w:r>
      <w:r w:rsidR="004A4AA1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br/>
      </w:r>
      <w:r w:rsidR="004A4AA1" w:rsidRPr="004A4AA1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i grzałką zewnętrzną przeznaczonego do osuszania sprężonego powietrza</w:t>
      </w:r>
      <w:r w:rsidR="004A4AA1" w:rsidRPr="004A4AA1">
        <w:rPr>
          <w:rFonts w:ascii="Verdana" w:hAnsi="Verdana"/>
          <w:b/>
          <w:bCs/>
          <w:sz w:val="20"/>
          <w:szCs w:val="20"/>
        </w:rPr>
        <w:t xml:space="preserve"> w hali sortowni w Zakładzie/Instalacji w Julkowie, gm. Skierniewice</w:t>
      </w:r>
      <w:r w:rsidR="004A4AA1">
        <w:rPr>
          <w:rFonts w:ascii="Verdana" w:hAnsi="Verdana"/>
          <w:b/>
          <w:bCs/>
          <w:sz w:val="20"/>
          <w:szCs w:val="20"/>
        </w:rPr>
        <w:t>.</w:t>
      </w:r>
    </w:p>
    <w:p w14:paraId="78725495" w14:textId="7CC52862" w:rsidR="002F3753" w:rsidRPr="004A4AA1" w:rsidRDefault="002F3753" w:rsidP="004A4AA1">
      <w:pPr>
        <w:spacing w:after="0" w:line="276" w:lineRule="auto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bookmarkEnd w:id="1"/>
    <w:bookmarkEnd w:id="2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2"/>
        <w:gridCol w:w="4333"/>
        <w:gridCol w:w="46"/>
      </w:tblGrid>
      <w:tr w:rsidR="002F3753" w:rsidRPr="0022170F" w14:paraId="728BD05F" w14:textId="77777777" w:rsidTr="00CB6A20">
        <w:trPr>
          <w:trHeight w:val="699"/>
        </w:trPr>
        <w:tc>
          <w:tcPr>
            <w:tcW w:w="10017" w:type="dxa"/>
            <w:gridSpan w:val="4"/>
          </w:tcPr>
          <w:p w14:paraId="7F74F4E9" w14:textId="44E49212" w:rsidR="002F3753" w:rsidRPr="00937A51" w:rsidRDefault="002F3753" w:rsidP="00937A5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Pr="00937A51" w:rsidRDefault="002F3753" w:rsidP="00937A5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937A51" w:rsidRDefault="002F3753" w:rsidP="00937A5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7A51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……………………………………….... TYP/MODEL ………………………………….……</w:t>
            </w:r>
          </w:p>
        </w:tc>
      </w:tr>
      <w:tr w:rsidR="00242AF8" w:rsidRPr="0022170F" w14:paraId="166C87E1" w14:textId="77777777" w:rsidTr="00CB6A20">
        <w:trPr>
          <w:trHeight w:val="699"/>
        </w:trPr>
        <w:tc>
          <w:tcPr>
            <w:tcW w:w="10017" w:type="dxa"/>
            <w:gridSpan w:val="4"/>
          </w:tcPr>
          <w:p w14:paraId="44951956" w14:textId="77777777" w:rsidR="00242AF8" w:rsidRPr="00937A51" w:rsidRDefault="00242AF8" w:rsidP="00937A5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Pr="00937A51" w:rsidRDefault="00242AF8" w:rsidP="00937A5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7A51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2170F" w14:paraId="3FCD2F57" w14:textId="77777777" w:rsidTr="0029711C">
        <w:trPr>
          <w:gridAfter w:val="1"/>
          <w:wAfter w:w="46" w:type="dxa"/>
          <w:trHeight w:val="680"/>
        </w:trPr>
        <w:tc>
          <w:tcPr>
            <w:tcW w:w="556" w:type="dxa"/>
          </w:tcPr>
          <w:p w14:paraId="78C5B99B" w14:textId="5E830501" w:rsidR="00242AF8" w:rsidRPr="00937A51" w:rsidRDefault="00242AF8" w:rsidP="00937A5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7A51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2" w:type="dxa"/>
          </w:tcPr>
          <w:p w14:paraId="546E5B21" w14:textId="55BCD4AA" w:rsidR="00242AF8" w:rsidRPr="00937A51" w:rsidRDefault="00242AF8" w:rsidP="00937A5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7A51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3" w:type="dxa"/>
          </w:tcPr>
          <w:p w14:paraId="28AAE984" w14:textId="78227F85" w:rsidR="00242AF8" w:rsidRPr="00937A51" w:rsidRDefault="00242AF8" w:rsidP="00937A5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7A51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FD63E1" w:rsidRPr="0022170F" w14:paraId="62574EA1" w14:textId="77777777" w:rsidTr="00FD63E1">
        <w:trPr>
          <w:gridAfter w:val="1"/>
          <w:wAfter w:w="46" w:type="dxa"/>
          <w:trHeight w:val="441"/>
        </w:trPr>
        <w:tc>
          <w:tcPr>
            <w:tcW w:w="9971" w:type="dxa"/>
            <w:gridSpan w:val="3"/>
          </w:tcPr>
          <w:p w14:paraId="5F307DCF" w14:textId="1FE61838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Zasada działania</w:t>
            </w:r>
            <w:r w:rsidR="005B74BF" w:rsidRPr="00937A51">
              <w:rPr>
                <w:rFonts w:ascii="Verdana" w:hAnsi="Verdana"/>
                <w:sz w:val="20"/>
                <w:szCs w:val="20"/>
              </w:rPr>
              <w:t xml:space="preserve"> i przeznaczenie</w:t>
            </w:r>
            <w:r w:rsidRPr="00937A5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D63E1" w:rsidRPr="0022170F" w14:paraId="50FA7AEB" w14:textId="74563582" w:rsidTr="0029711C">
        <w:trPr>
          <w:gridAfter w:val="1"/>
          <w:wAfter w:w="46" w:type="dxa"/>
          <w:trHeight w:val="680"/>
        </w:trPr>
        <w:tc>
          <w:tcPr>
            <w:tcW w:w="556" w:type="dxa"/>
          </w:tcPr>
          <w:p w14:paraId="24857CB9" w14:textId="77777777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1.</w:t>
            </w:r>
          </w:p>
          <w:p w14:paraId="0EB1AB04" w14:textId="402D4A3A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2" w:type="dxa"/>
          </w:tcPr>
          <w:p w14:paraId="1E200E4A" w14:textId="5FCBDBA5" w:rsidR="00FD63E1" w:rsidRPr="00937A51" w:rsidRDefault="00FD63E1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Osuszacz adsorpcyjny przeznaczony do osuszania sprężonego powietrza i azotu do punktu rosy -40°C przy ciśnieniach roboczych od 4,</w:t>
            </w:r>
            <w:r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bar do 10 bar.</w:t>
            </w:r>
          </w:p>
        </w:tc>
        <w:tc>
          <w:tcPr>
            <w:tcW w:w="4333" w:type="dxa"/>
          </w:tcPr>
          <w:p w14:paraId="2A4FADF8" w14:textId="77777777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63E1" w:rsidRPr="0022170F" w14:paraId="28E998AB" w14:textId="77777777" w:rsidTr="0029711C">
        <w:trPr>
          <w:gridAfter w:val="1"/>
          <w:wAfter w:w="46" w:type="dxa"/>
          <w:trHeight w:val="680"/>
        </w:trPr>
        <w:tc>
          <w:tcPr>
            <w:tcW w:w="556" w:type="dxa"/>
          </w:tcPr>
          <w:p w14:paraId="00457AC8" w14:textId="28EB1E1F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82" w:type="dxa"/>
          </w:tcPr>
          <w:p w14:paraId="048409FA" w14:textId="28A193AC" w:rsidR="00FD63E1" w:rsidRPr="00937A51" w:rsidRDefault="00FD63E1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Osuszacz adsorpcyjny składający się z dwóch zbiorników ciśnieniowych wypełnionych adsorbentem, które mają pracować na zmianę </w:t>
            </w:r>
            <w:r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i mają być przełączane przez sterownik.</w:t>
            </w:r>
          </w:p>
        </w:tc>
        <w:tc>
          <w:tcPr>
            <w:tcW w:w="4333" w:type="dxa"/>
          </w:tcPr>
          <w:p w14:paraId="587F5B97" w14:textId="77777777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63E1" w:rsidRPr="0022170F" w14:paraId="0B913FD8" w14:textId="77777777" w:rsidTr="0029711C">
        <w:trPr>
          <w:gridAfter w:val="1"/>
          <w:wAfter w:w="46" w:type="dxa"/>
          <w:trHeight w:val="680"/>
        </w:trPr>
        <w:tc>
          <w:tcPr>
            <w:tcW w:w="556" w:type="dxa"/>
          </w:tcPr>
          <w:p w14:paraId="6A43A5F3" w14:textId="0E8D4321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082" w:type="dxa"/>
          </w:tcPr>
          <w:p w14:paraId="40423D0F" w14:textId="16EA509C" w:rsidR="00FD63E1" w:rsidRPr="00937A51" w:rsidRDefault="00FD63E1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Przez zbiornik </w:t>
            </w:r>
            <w:r w:rsidR="00264756"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ma 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przepływa</w:t>
            </w:r>
            <w:r w:rsidR="00264756"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ć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sprężone powietrze, z którego prawie cała wilgoć ma być usuwana przez adsorbent (adsorpcja). </w:t>
            </w:r>
            <w:r w:rsidR="00264756"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Z drugiego zbiornika w tym czasie ma być usuwana zgromadzona w nim wilgoć (regeneracja). Jeśli adsorbent w zbiorniku znajdującym się w fazie adsorpcji zostanie całkowicie nasycony wilgocią, ma nastąpić zmiana trybu pracy zbiorników i proces ma rozpocząć się od początku. </w:t>
            </w:r>
          </w:p>
        </w:tc>
        <w:tc>
          <w:tcPr>
            <w:tcW w:w="4333" w:type="dxa"/>
          </w:tcPr>
          <w:p w14:paraId="482D43DD" w14:textId="77777777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63E1" w:rsidRPr="0022170F" w14:paraId="03C8BECC" w14:textId="77777777" w:rsidTr="0029711C">
        <w:trPr>
          <w:gridAfter w:val="1"/>
          <w:wAfter w:w="46" w:type="dxa"/>
          <w:trHeight w:val="680"/>
        </w:trPr>
        <w:tc>
          <w:tcPr>
            <w:tcW w:w="556" w:type="dxa"/>
          </w:tcPr>
          <w:p w14:paraId="34A0288C" w14:textId="7393D5BD" w:rsidR="00FD63E1" w:rsidRPr="00937A51" w:rsidRDefault="00877E13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082" w:type="dxa"/>
          </w:tcPr>
          <w:p w14:paraId="7F4064B6" w14:textId="05A54612" w:rsidR="00FD63E1" w:rsidRPr="00937A51" w:rsidRDefault="00877E13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Do regeneracji ma być wykorzystywane powietrze z otoczenia zasysane dmuchawą wentylatorową, które po ogrzaniu przez grzałkę ma przechodzić przez adsorbent. Gorące powietrze ma odbierać z sorbentu zgromadzoną w nim wilgoć i usuwać ją na zewnątrz przez wyjście powietrza regeneracyjnego</w:t>
            </w:r>
            <w:r w:rsidR="00264756"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(regeneracja na gorąco).</w:t>
            </w:r>
          </w:p>
        </w:tc>
        <w:tc>
          <w:tcPr>
            <w:tcW w:w="4333" w:type="dxa"/>
          </w:tcPr>
          <w:p w14:paraId="6464A2DC" w14:textId="77777777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63E1" w:rsidRPr="0022170F" w14:paraId="29B9ADA0" w14:textId="77777777" w:rsidTr="0029711C">
        <w:trPr>
          <w:gridAfter w:val="1"/>
          <w:wAfter w:w="46" w:type="dxa"/>
          <w:trHeight w:val="680"/>
        </w:trPr>
        <w:tc>
          <w:tcPr>
            <w:tcW w:w="556" w:type="dxa"/>
          </w:tcPr>
          <w:p w14:paraId="474C48AA" w14:textId="669F3A69" w:rsidR="00FD63E1" w:rsidRPr="00937A51" w:rsidRDefault="00877E13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082" w:type="dxa"/>
          </w:tcPr>
          <w:p w14:paraId="548C7035" w14:textId="03E17C2D" w:rsidR="00FD63E1" w:rsidRPr="00937A51" w:rsidRDefault="00264756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Chłodzenie ma się odbywać w ten sam sposób przy wyłączonej grzałce elektrycznej – bez zużywania sprężonego powietrza do chłodzenia złoża.</w:t>
            </w:r>
          </w:p>
        </w:tc>
        <w:tc>
          <w:tcPr>
            <w:tcW w:w="4333" w:type="dxa"/>
          </w:tcPr>
          <w:p w14:paraId="2AB981EA" w14:textId="77777777" w:rsidR="00FD63E1" w:rsidRPr="00937A51" w:rsidRDefault="00FD63E1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339" w:rsidRPr="0022170F" w14:paraId="72E864C1" w14:textId="77777777" w:rsidTr="0029711C">
        <w:trPr>
          <w:gridAfter w:val="1"/>
          <w:wAfter w:w="46" w:type="dxa"/>
          <w:trHeight w:val="560"/>
        </w:trPr>
        <w:tc>
          <w:tcPr>
            <w:tcW w:w="556" w:type="dxa"/>
          </w:tcPr>
          <w:p w14:paraId="10BD568D" w14:textId="01BA7686" w:rsidR="00972339" w:rsidRPr="00937A51" w:rsidRDefault="00972339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082" w:type="dxa"/>
          </w:tcPr>
          <w:p w14:paraId="4AAE0E5A" w14:textId="3ADC968D" w:rsidR="00972339" w:rsidRPr="00937A51" w:rsidRDefault="00972339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Zbiorniki mają być napełnione sorbentem </w:t>
            </w:r>
            <w:r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 postaci aktywnego tlenku aluminium. </w:t>
            </w:r>
          </w:p>
        </w:tc>
        <w:tc>
          <w:tcPr>
            <w:tcW w:w="4333" w:type="dxa"/>
          </w:tcPr>
          <w:p w14:paraId="12697634" w14:textId="77777777" w:rsidR="00972339" w:rsidRPr="00937A51" w:rsidRDefault="00972339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339" w:rsidRPr="0022170F" w14:paraId="1C473D93" w14:textId="77777777" w:rsidTr="0029711C">
        <w:trPr>
          <w:gridAfter w:val="1"/>
          <w:wAfter w:w="46" w:type="dxa"/>
          <w:trHeight w:val="560"/>
        </w:trPr>
        <w:tc>
          <w:tcPr>
            <w:tcW w:w="556" w:type="dxa"/>
          </w:tcPr>
          <w:p w14:paraId="3A227B11" w14:textId="6058B36A" w:rsidR="00972339" w:rsidRPr="00937A51" w:rsidRDefault="00972339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lastRenderedPageBreak/>
              <w:t>7.</w:t>
            </w:r>
          </w:p>
        </w:tc>
        <w:tc>
          <w:tcPr>
            <w:tcW w:w="5082" w:type="dxa"/>
          </w:tcPr>
          <w:p w14:paraId="57D806ED" w14:textId="0F5D12F8" w:rsidR="00972339" w:rsidRPr="00937A51" w:rsidRDefault="00972339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Kierunek przepływu sprężonego powietrza ma być nadzorowany przez sterownik poprzez grupę zaworów kulowych napędzanych siłownikami pneumatycznymi. Zrzut powietrza konieczny prze</w:t>
            </w:r>
            <w:r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fazą regeneracji i napełnienie ciśnieniem mają być możliwe dzięki użyciu zaworów zwrotnych i kulowych. Zainstalowane na wyjściu z zaworów zrzutowych tłumiki mają znacznie redukować hałas rozprężającego się powietrza. </w:t>
            </w:r>
          </w:p>
        </w:tc>
        <w:tc>
          <w:tcPr>
            <w:tcW w:w="4333" w:type="dxa"/>
          </w:tcPr>
          <w:p w14:paraId="158EA471" w14:textId="77777777" w:rsidR="00972339" w:rsidRPr="00937A51" w:rsidRDefault="00972339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339" w:rsidRPr="0022170F" w14:paraId="5D0FD722" w14:textId="77777777" w:rsidTr="0029711C">
        <w:trPr>
          <w:gridAfter w:val="1"/>
          <w:wAfter w:w="46" w:type="dxa"/>
          <w:trHeight w:val="560"/>
        </w:trPr>
        <w:tc>
          <w:tcPr>
            <w:tcW w:w="556" w:type="dxa"/>
          </w:tcPr>
          <w:p w14:paraId="238331F9" w14:textId="686BD16C" w:rsidR="00972339" w:rsidRPr="00937A51" w:rsidRDefault="00972339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082" w:type="dxa"/>
          </w:tcPr>
          <w:p w14:paraId="7B20F0C6" w14:textId="42CED469" w:rsidR="00972339" w:rsidRPr="00937A51" w:rsidRDefault="00972339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Pracę osuszacza ma nadzorować sterownik mikroprocesorowy, wyposażony w kolorowy, dotykowy wyświetlacz, na którym mają się pojawiać informacje o pracy osuszacza 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  <w:t>– w formie kolorowej wizualizacji oraz komunikatów tekstowych. Komunikaty tekstowe mają informować minimum o stanie pracy, parametrach działania takich jak ciśnieniowy punkt rosy, temperatur</w:t>
            </w:r>
            <w:r w:rsidR="00882016"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wlotow</w:t>
            </w:r>
            <w:r w:rsidR="00D6740F"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i wylotow</w:t>
            </w:r>
            <w:r w:rsidR="00882016"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czy ciśnienie wlotowe i wylotowe oraz usterkach, czasach pracy czy przeglądach serwisowych. </w:t>
            </w:r>
          </w:p>
        </w:tc>
        <w:tc>
          <w:tcPr>
            <w:tcW w:w="4333" w:type="dxa"/>
          </w:tcPr>
          <w:p w14:paraId="39C1DB89" w14:textId="77777777" w:rsidR="00972339" w:rsidRPr="00937A51" w:rsidRDefault="00972339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711C" w:rsidRPr="0022170F" w14:paraId="39322F69" w14:textId="77777777" w:rsidTr="0029711C">
        <w:trPr>
          <w:gridAfter w:val="1"/>
          <w:wAfter w:w="46" w:type="dxa"/>
          <w:trHeight w:val="430"/>
        </w:trPr>
        <w:tc>
          <w:tcPr>
            <w:tcW w:w="9971" w:type="dxa"/>
            <w:gridSpan w:val="3"/>
          </w:tcPr>
          <w:p w14:paraId="2727B407" w14:textId="33641B42" w:rsidR="0029711C" w:rsidRPr="00937A51" w:rsidRDefault="0029711C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Wymagania względem urządzeń:</w:t>
            </w:r>
          </w:p>
        </w:tc>
      </w:tr>
      <w:tr w:rsidR="00242AF8" w:rsidRPr="0022170F" w14:paraId="0D0B4687" w14:textId="77777777" w:rsidTr="0029711C">
        <w:trPr>
          <w:gridAfter w:val="1"/>
          <w:wAfter w:w="46" w:type="dxa"/>
          <w:trHeight w:val="402"/>
        </w:trPr>
        <w:tc>
          <w:tcPr>
            <w:tcW w:w="556" w:type="dxa"/>
          </w:tcPr>
          <w:p w14:paraId="5258A518" w14:textId="15461D95" w:rsidR="00242AF8" w:rsidRPr="00937A51" w:rsidRDefault="0029711C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9</w:t>
            </w:r>
            <w:r w:rsidR="00242AF8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2" w:type="dxa"/>
          </w:tcPr>
          <w:p w14:paraId="2DC25BC4" w14:textId="1BB90ED8" w:rsidR="00242AF8" w:rsidRPr="00937A51" w:rsidRDefault="00242AF8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Rok produkcji: minimum 202</w:t>
            </w:r>
            <w:r w:rsidR="00225F7F" w:rsidRPr="00937A51">
              <w:rPr>
                <w:rFonts w:ascii="Verdana" w:hAnsi="Verdana"/>
                <w:sz w:val="20"/>
                <w:szCs w:val="20"/>
              </w:rPr>
              <w:t>2</w:t>
            </w:r>
            <w:r w:rsidRPr="00937A51">
              <w:rPr>
                <w:rFonts w:ascii="Verdana" w:hAnsi="Verdana"/>
                <w:sz w:val="20"/>
                <w:szCs w:val="20"/>
              </w:rPr>
              <w:t xml:space="preserve"> rok</w:t>
            </w:r>
            <w:r w:rsidR="00960A49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14474413" w14:textId="77777777" w:rsidR="00242AF8" w:rsidRPr="00937A51" w:rsidRDefault="00242AF8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5F7F" w:rsidRPr="0022170F" w14:paraId="48F02C17" w14:textId="77777777" w:rsidTr="0029711C">
        <w:trPr>
          <w:gridAfter w:val="1"/>
          <w:wAfter w:w="46" w:type="dxa"/>
          <w:trHeight w:val="402"/>
        </w:trPr>
        <w:tc>
          <w:tcPr>
            <w:tcW w:w="556" w:type="dxa"/>
          </w:tcPr>
          <w:p w14:paraId="4540C12B" w14:textId="288FC7D2" w:rsidR="00225F7F" w:rsidRPr="00937A51" w:rsidRDefault="0029711C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10</w:t>
            </w:r>
            <w:r w:rsidR="00DF4E9F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2" w:type="dxa"/>
          </w:tcPr>
          <w:p w14:paraId="603F5640" w14:textId="7FABF0CC" w:rsidR="00225F7F" w:rsidRPr="00937A51" w:rsidRDefault="005E6920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 xml:space="preserve">Urządzenia 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 xml:space="preserve">i instalacje </w:t>
            </w:r>
            <w:r w:rsidRPr="00937A51">
              <w:rPr>
                <w:rFonts w:ascii="Verdana" w:hAnsi="Verdana"/>
                <w:sz w:val="20"/>
                <w:szCs w:val="20"/>
              </w:rPr>
              <w:t>wchodzące w skład przedmiotu zamówienia fabrycznie nowe.</w:t>
            </w:r>
          </w:p>
        </w:tc>
        <w:tc>
          <w:tcPr>
            <w:tcW w:w="4333" w:type="dxa"/>
          </w:tcPr>
          <w:p w14:paraId="78DCC7F6" w14:textId="77777777" w:rsidR="00225F7F" w:rsidRPr="00937A51" w:rsidRDefault="00225F7F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C5" w:rsidRPr="0022170F" w14:paraId="6D62006C" w14:textId="77777777" w:rsidTr="00241083">
        <w:trPr>
          <w:gridAfter w:val="1"/>
          <w:wAfter w:w="46" w:type="dxa"/>
          <w:trHeight w:val="402"/>
        </w:trPr>
        <w:tc>
          <w:tcPr>
            <w:tcW w:w="9971" w:type="dxa"/>
            <w:gridSpan w:val="3"/>
          </w:tcPr>
          <w:p w14:paraId="4BA0A836" w14:textId="547D8047" w:rsidR="00E108C5" w:rsidRPr="00937A51" w:rsidRDefault="00E108C5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 xml:space="preserve">Parametry </w:t>
            </w:r>
            <w:r w:rsidR="00D7267C" w:rsidRPr="00937A51">
              <w:rPr>
                <w:rFonts w:ascii="Verdana" w:hAnsi="Verdana"/>
                <w:sz w:val="20"/>
                <w:szCs w:val="20"/>
              </w:rPr>
              <w:t xml:space="preserve">i wymagania </w:t>
            </w:r>
            <w:r w:rsidRPr="00937A51">
              <w:rPr>
                <w:rFonts w:ascii="Verdana" w:hAnsi="Verdana"/>
                <w:sz w:val="20"/>
                <w:szCs w:val="20"/>
              </w:rPr>
              <w:t>techniczne</w:t>
            </w:r>
            <w:r w:rsidR="00D7267C" w:rsidRPr="00937A51">
              <w:rPr>
                <w:rFonts w:ascii="Verdana" w:hAnsi="Verdana"/>
                <w:sz w:val="20"/>
                <w:szCs w:val="20"/>
              </w:rPr>
              <w:t>, funkcjonalność i wyposażenie minimalne osuszacza:</w:t>
            </w:r>
          </w:p>
        </w:tc>
      </w:tr>
      <w:tr w:rsidR="00242AF8" w:rsidRPr="0022170F" w14:paraId="418FE126" w14:textId="77777777" w:rsidTr="0029711C">
        <w:trPr>
          <w:gridAfter w:val="1"/>
          <w:wAfter w:w="46" w:type="dxa"/>
          <w:trHeight w:val="564"/>
        </w:trPr>
        <w:tc>
          <w:tcPr>
            <w:tcW w:w="556" w:type="dxa"/>
          </w:tcPr>
          <w:p w14:paraId="049D504F" w14:textId="53C21EE8" w:rsidR="00242AF8" w:rsidRPr="00937A51" w:rsidRDefault="0029711C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11</w:t>
            </w:r>
            <w:r w:rsidR="00DF4E9F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2" w:type="dxa"/>
          </w:tcPr>
          <w:p w14:paraId="221EA112" w14:textId="12B127D3" w:rsidR="00242AF8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S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>trata powietrza na regenerację 0% przy chłodzeniu dmuchawą wentylatorową i 7% przy chłodzeniu strumieniem sprężonego powietrza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0C15F620" w14:textId="77777777" w:rsidR="00242AF8" w:rsidRPr="00937A51" w:rsidRDefault="00242AF8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2170F" w14:paraId="0EEAB4DA" w14:textId="77777777" w:rsidTr="0029711C">
        <w:trPr>
          <w:gridAfter w:val="1"/>
          <w:wAfter w:w="46" w:type="dxa"/>
          <w:trHeight w:val="416"/>
        </w:trPr>
        <w:tc>
          <w:tcPr>
            <w:tcW w:w="556" w:type="dxa"/>
          </w:tcPr>
          <w:p w14:paraId="47BD3922" w14:textId="197E05CC" w:rsidR="00242AF8" w:rsidRPr="00937A51" w:rsidRDefault="0029711C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12</w:t>
            </w:r>
            <w:r w:rsidR="00242AF8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2" w:type="dxa"/>
          </w:tcPr>
          <w:p w14:paraId="4145AE62" w14:textId="478C5C20" w:rsidR="00242AF8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P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rzepływ powietrza: </w:t>
            </w:r>
            <w:r w:rsidR="00D7267C" w:rsidRPr="00937A51">
              <w:rPr>
                <w:rFonts w:ascii="Verdana" w:hAnsi="Verdana"/>
                <w:sz w:val="20"/>
                <w:szCs w:val="20"/>
              </w:rPr>
              <w:t xml:space="preserve">minimum 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>45 m</w:t>
            </w:r>
            <w:r w:rsidR="007F2DDB" w:rsidRPr="00937A51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>/min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 (dla warunków: temperatura wlotowa +35°C, ciśnienie wlotowe 7 bar, wilgotność powietrza wlotowego: 100%, ciśnieniowy punkt rosy -40°C)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293FC80F" w14:textId="77777777" w:rsidR="00242AF8" w:rsidRPr="00937A51" w:rsidRDefault="00242AF8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2170F" w14:paraId="3F41C1AD" w14:textId="77777777" w:rsidTr="0029711C">
        <w:trPr>
          <w:gridAfter w:val="1"/>
          <w:wAfter w:w="46" w:type="dxa"/>
          <w:trHeight w:val="414"/>
        </w:trPr>
        <w:tc>
          <w:tcPr>
            <w:tcW w:w="556" w:type="dxa"/>
          </w:tcPr>
          <w:p w14:paraId="4A9FDC0B" w14:textId="0D534DE3" w:rsidR="00242AF8" w:rsidRPr="00937A51" w:rsidRDefault="00E108C5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082" w:type="dxa"/>
          </w:tcPr>
          <w:p w14:paraId="71C96ED4" w14:textId="168B5917" w:rsidR="00242AF8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U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>rządzenie wyposażone w kolorowy, dotykowy panel operatorski z wizualizacją procesu pracy osuszacza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57ADBD3D" w14:textId="77777777" w:rsidR="00242AF8" w:rsidRPr="00937A51" w:rsidRDefault="00242AF8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2170F" w14:paraId="4A47F719" w14:textId="77777777" w:rsidTr="0029711C">
        <w:trPr>
          <w:gridAfter w:val="1"/>
          <w:wAfter w:w="46" w:type="dxa"/>
          <w:trHeight w:val="419"/>
        </w:trPr>
        <w:tc>
          <w:tcPr>
            <w:tcW w:w="556" w:type="dxa"/>
          </w:tcPr>
          <w:p w14:paraId="5B714D0F" w14:textId="2D4290FE" w:rsidR="00242AF8" w:rsidRPr="00937A51" w:rsidRDefault="00E108C5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082" w:type="dxa"/>
          </w:tcPr>
          <w:p w14:paraId="24A62EFD" w14:textId="60029DF4" w:rsidR="00242AF8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S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terownik osuszacza 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posiadający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 możliwość transmisji danych poprzez protokoły komunikacyjne: Modbus TCP/IP oraz Profinet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16656107" w14:textId="77777777" w:rsidR="00242AF8" w:rsidRPr="00937A51" w:rsidRDefault="00242AF8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267C" w:rsidRPr="0022170F" w14:paraId="1CF35455" w14:textId="77777777" w:rsidTr="0029711C">
        <w:trPr>
          <w:gridAfter w:val="1"/>
          <w:wAfter w:w="46" w:type="dxa"/>
          <w:trHeight w:val="419"/>
        </w:trPr>
        <w:tc>
          <w:tcPr>
            <w:tcW w:w="556" w:type="dxa"/>
          </w:tcPr>
          <w:p w14:paraId="0930ABEC" w14:textId="49FA230D" w:rsidR="00D7267C" w:rsidRPr="00937A51" w:rsidRDefault="00D7267C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082" w:type="dxa"/>
          </w:tcPr>
          <w:p w14:paraId="3DC912B9" w14:textId="1292341B" w:rsidR="00D7267C" w:rsidRPr="007E4B9C" w:rsidRDefault="00D7267C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Dane techniczne sterownika</w:t>
            </w:r>
            <w:r w:rsidRPr="00937A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osuszacza</w:t>
            </w: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65E01F4B" w14:textId="77777777" w:rsidR="00D7267C" w:rsidRPr="007E4B9C" w:rsidRDefault="00D7267C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kolorowy wyświetlacz minimum 7 cali;</w:t>
            </w:r>
          </w:p>
          <w:p w14:paraId="621D6326" w14:textId="77777777" w:rsidR="00D7267C" w:rsidRPr="007E4B9C" w:rsidRDefault="00D7267C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klasa ochrony minimum IP65;</w:t>
            </w:r>
          </w:p>
          <w:p w14:paraId="1C71A005" w14:textId="77777777" w:rsidR="00D7267C" w:rsidRPr="007E4B9C" w:rsidRDefault="00D7267C" w:rsidP="00937A51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E4B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wyposażony w zegar czasu rzeczywistego;</w:t>
            </w:r>
          </w:p>
          <w:p w14:paraId="2B40456B" w14:textId="4E1492EB" w:rsidR="00D7267C" w:rsidRPr="00937A51" w:rsidRDefault="00D7267C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E4B9C">
              <w:rPr>
                <w:rFonts w:ascii="Verdana" w:hAnsi="Verdana" w:cs="Arial"/>
                <w:color w:val="000000"/>
                <w:sz w:val="20"/>
                <w:szCs w:val="20"/>
              </w:rPr>
              <w:t>- menu w języku polskim.</w:t>
            </w:r>
          </w:p>
        </w:tc>
        <w:tc>
          <w:tcPr>
            <w:tcW w:w="4333" w:type="dxa"/>
          </w:tcPr>
          <w:p w14:paraId="5BB3D4B0" w14:textId="77777777" w:rsidR="00D7267C" w:rsidRPr="00937A51" w:rsidRDefault="00D7267C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2170F" w14:paraId="35E2D115" w14:textId="77777777" w:rsidTr="0029711C">
        <w:trPr>
          <w:gridAfter w:val="1"/>
          <w:wAfter w:w="46" w:type="dxa"/>
          <w:trHeight w:val="425"/>
        </w:trPr>
        <w:tc>
          <w:tcPr>
            <w:tcW w:w="556" w:type="dxa"/>
          </w:tcPr>
          <w:p w14:paraId="2B6E4722" w14:textId="6FC1C843" w:rsidR="009F4E95" w:rsidRPr="00937A51" w:rsidRDefault="00E108C5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082" w:type="dxa"/>
          </w:tcPr>
          <w:p w14:paraId="40AB9F38" w14:textId="146E328E" w:rsidR="009F4E95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W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 razie awarii grzałki lub dmuchawy wentylatorowej osuszacz 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posiadający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 możliwość uruchomienia go w trybie regeneracji na zimno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13080635" w14:textId="77777777" w:rsidR="009F4E95" w:rsidRPr="00937A51" w:rsidRDefault="009F4E95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2170F" w14:paraId="0C591441" w14:textId="77777777" w:rsidTr="0029711C">
        <w:trPr>
          <w:gridAfter w:val="1"/>
          <w:wAfter w:w="46" w:type="dxa"/>
          <w:trHeight w:val="404"/>
        </w:trPr>
        <w:tc>
          <w:tcPr>
            <w:tcW w:w="556" w:type="dxa"/>
          </w:tcPr>
          <w:p w14:paraId="597BE473" w14:textId="0443A12B" w:rsidR="009F4E95" w:rsidRPr="00937A51" w:rsidRDefault="00E108C5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082" w:type="dxa"/>
          </w:tcPr>
          <w:p w14:paraId="00F7F71C" w14:textId="4527FC09" w:rsidR="009F4E95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S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terownik 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umożliwiający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 na zadanie dowolnej wartości uzyskiwanego punktu rosy w przedziale od +20 do -50°C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43CF8CCB" w14:textId="77777777" w:rsidR="009F4E95" w:rsidRPr="00937A51" w:rsidRDefault="009F4E95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2170F" w14:paraId="7C22437F" w14:textId="77777777" w:rsidTr="0029711C">
        <w:trPr>
          <w:gridAfter w:val="1"/>
          <w:wAfter w:w="46" w:type="dxa"/>
          <w:trHeight w:val="410"/>
        </w:trPr>
        <w:tc>
          <w:tcPr>
            <w:tcW w:w="556" w:type="dxa"/>
          </w:tcPr>
          <w:p w14:paraId="506AABA6" w14:textId="48F192F6" w:rsidR="009F4E95" w:rsidRPr="00937A51" w:rsidRDefault="00E108C5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082" w:type="dxa"/>
          </w:tcPr>
          <w:p w14:paraId="2747D553" w14:textId="114AB032" w:rsidR="009F4E95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O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suszacz 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posiadający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 funkcję oszczędzania energii (wstrzymania procesu regeneracji na 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lastRenderedPageBreak/>
              <w:t>czas do 24 godzin), gdy punkt rosy jest lepszy niż zadana wartość na sterowniku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09CF98B6" w14:textId="77777777" w:rsidR="009F4E95" w:rsidRPr="00937A51" w:rsidRDefault="009F4E95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2170F" w14:paraId="17A26EE0" w14:textId="77777777" w:rsidTr="0029711C">
        <w:trPr>
          <w:gridAfter w:val="1"/>
          <w:wAfter w:w="46" w:type="dxa"/>
        </w:trPr>
        <w:tc>
          <w:tcPr>
            <w:tcW w:w="556" w:type="dxa"/>
          </w:tcPr>
          <w:p w14:paraId="498466FB" w14:textId="6AD7D382" w:rsidR="009F4E95" w:rsidRPr="00937A51" w:rsidRDefault="009F4E95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</w:t>
            </w:r>
            <w:r w:rsidR="00E108C5" w:rsidRPr="00937A51">
              <w:rPr>
                <w:rFonts w:ascii="Verdana" w:hAnsi="Verdana"/>
                <w:sz w:val="20"/>
                <w:szCs w:val="20"/>
              </w:rPr>
              <w:t>8</w:t>
            </w:r>
            <w:r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2" w:type="dxa"/>
          </w:tcPr>
          <w:p w14:paraId="3520DC64" w14:textId="063F60E3" w:rsidR="005E6920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O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suszacz 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posiadający</w:t>
            </w:r>
            <w:r w:rsidR="005E6920" w:rsidRPr="00937A51">
              <w:rPr>
                <w:rFonts w:ascii="Verdana" w:hAnsi="Verdana"/>
                <w:sz w:val="20"/>
                <w:szCs w:val="20"/>
              </w:rPr>
              <w:t xml:space="preserve"> co najmniej następujące czujniki: </w:t>
            </w:r>
          </w:p>
          <w:p w14:paraId="3EB7ABC5" w14:textId="396667B6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- czujnik ciśnieniowego punktu rosy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,</w:t>
            </w:r>
          </w:p>
          <w:p w14:paraId="2745793D" w14:textId="030B1D0B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- czujnik temperatury wlotowej sprężonego powietrza,</w:t>
            </w:r>
          </w:p>
          <w:p w14:paraId="2F48D661" w14:textId="3E4C2700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- czujnik temperatury wylotowej sprężonego powietrza,</w:t>
            </w:r>
          </w:p>
          <w:p w14:paraId="18550A14" w14:textId="65D24C80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- czujnik temperatury złoża każdej z kolumn,</w:t>
            </w:r>
          </w:p>
          <w:p w14:paraId="117055A5" w14:textId="28A57707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- czujnik temperatury grzałki powietrza regenerującego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,</w:t>
            </w:r>
          </w:p>
          <w:p w14:paraId="1D924D25" w14:textId="6ED40D13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- czujnik temperatury powietrza regenerującego na wlocie do kolumn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,</w:t>
            </w:r>
          </w:p>
          <w:p w14:paraId="10A652BF" w14:textId="5D7DD0ED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 - czujnik temperatury powietrza regenerującego na wylocie z osuszacza,</w:t>
            </w:r>
          </w:p>
          <w:p w14:paraId="57C115BE" w14:textId="28C589DD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 - przetwornik ciśnienia sprężonego powietrza na wlocie do osuszacz,</w:t>
            </w:r>
          </w:p>
          <w:p w14:paraId="256C083F" w14:textId="5ACD0916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 - przetwornik ciśnienia w każdej z kolumn osuszacz,</w:t>
            </w:r>
          </w:p>
          <w:p w14:paraId="3C8513C8" w14:textId="367FA6AF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 - przetwornik ciśnienia na wylocie z osuszacza,</w:t>
            </w:r>
          </w:p>
          <w:p w14:paraId="776F9128" w14:textId="58666B6F" w:rsidR="00182401" w:rsidRPr="00937A51" w:rsidRDefault="00182401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  - przetwornik ciśnienia powietrza regenerującego za dmuchawą wentylatorową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0E20B3E7" w14:textId="77777777" w:rsidR="009F4E95" w:rsidRPr="00937A51" w:rsidRDefault="009F4E95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2170F" w14:paraId="390B7EDB" w14:textId="77777777" w:rsidTr="0029711C">
        <w:trPr>
          <w:gridAfter w:val="1"/>
          <w:wAfter w:w="46" w:type="dxa"/>
          <w:trHeight w:val="435"/>
        </w:trPr>
        <w:tc>
          <w:tcPr>
            <w:tcW w:w="556" w:type="dxa"/>
          </w:tcPr>
          <w:p w14:paraId="4D844591" w14:textId="6D903CEA" w:rsidR="009F4E95" w:rsidRPr="00937A51" w:rsidRDefault="00CD3024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1</w:t>
            </w:r>
            <w:r w:rsidR="00E108C5" w:rsidRPr="00937A51">
              <w:rPr>
                <w:rFonts w:ascii="Verdana" w:hAnsi="Verdana"/>
                <w:sz w:val="20"/>
                <w:szCs w:val="20"/>
              </w:rPr>
              <w:t>9</w:t>
            </w:r>
            <w:r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2" w:type="dxa"/>
          </w:tcPr>
          <w:p w14:paraId="666D9C5F" w14:textId="053D5855" w:rsidR="00962C56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M</w:t>
            </w:r>
            <w:r w:rsidR="00182401" w:rsidRPr="00937A51">
              <w:rPr>
                <w:rFonts w:ascii="Verdana" w:hAnsi="Verdana"/>
                <w:sz w:val="20"/>
                <w:szCs w:val="20"/>
              </w:rPr>
              <w:t>inimalna całkowita ilość sorbentu: 850 kg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1614DA68" w14:textId="77777777" w:rsidR="009F4E95" w:rsidRPr="00937A51" w:rsidRDefault="009F4E95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2170F" w14:paraId="48B3DF4B" w14:textId="77777777" w:rsidTr="0029711C">
        <w:trPr>
          <w:gridAfter w:val="1"/>
          <w:wAfter w:w="46" w:type="dxa"/>
          <w:trHeight w:val="341"/>
        </w:trPr>
        <w:tc>
          <w:tcPr>
            <w:tcW w:w="556" w:type="dxa"/>
          </w:tcPr>
          <w:p w14:paraId="090E5E72" w14:textId="280B51A6" w:rsidR="009F4E95" w:rsidRPr="00937A51" w:rsidRDefault="00E108C5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20</w:t>
            </w:r>
            <w:r w:rsidR="00962C56" w:rsidRPr="00937A51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5082" w:type="dxa"/>
          </w:tcPr>
          <w:p w14:paraId="0749E873" w14:textId="5F9D099D" w:rsidR="009F4E95" w:rsidRPr="00937A51" w:rsidRDefault="0022170F" w:rsidP="00937A5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M</w:t>
            </w:r>
            <w:r w:rsidR="00182401" w:rsidRPr="00937A51">
              <w:rPr>
                <w:rFonts w:ascii="Verdana" w:hAnsi="Verdana"/>
                <w:sz w:val="20"/>
                <w:szCs w:val="20"/>
              </w:rPr>
              <w:t>aksymalny średni pobór mocy: 17 kW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39673D9F" w14:textId="77777777" w:rsidR="009F4E95" w:rsidRPr="00937A51" w:rsidRDefault="009F4E95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2170F" w14:paraId="753C00FA" w14:textId="77777777" w:rsidTr="0029711C">
        <w:trPr>
          <w:gridAfter w:val="1"/>
          <w:wAfter w:w="46" w:type="dxa"/>
          <w:trHeight w:val="422"/>
        </w:trPr>
        <w:tc>
          <w:tcPr>
            <w:tcW w:w="556" w:type="dxa"/>
          </w:tcPr>
          <w:p w14:paraId="69272409" w14:textId="71FEC94B" w:rsidR="00962C56" w:rsidRPr="00937A51" w:rsidRDefault="00E108C5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21</w:t>
            </w:r>
            <w:r w:rsidR="00962C56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2" w:type="dxa"/>
          </w:tcPr>
          <w:p w14:paraId="1D9E5F03" w14:textId="37715E01" w:rsidR="00962C56" w:rsidRPr="00937A51" w:rsidRDefault="0022170F" w:rsidP="00937A51">
            <w:pPr>
              <w:pStyle w:val="Tekstpodstawowy"/>
              <w:suppressAutoHyphens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M</w:t>
            </w:r>
            <w:r w:rsidR="00182401" w:rsidRPr="00937A51">
              <w:rPr>
                <w:rFonts w:ascii="Verdana" w:hAnsi="Verdana"/>
                <w:sz w:val="20"/>
                <w:szCs w:val="20"/>
              </w:rPr>
              <w:t>aksymalny pobór mocy przez cały osuszacz: 50 kW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5FAFC596" w14:textId="77777777" w:rsidR="00962C56" w:rsidRPr="00937A51" w:rsidRDefault="00962C56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2170F" w14:paraId="38BC9525" w14:textId="77777777" w:rsidTr="0029711C">
        <w:trPr>
          <w:gridAfter w:val="1"/>
          <w:wAfter w:w="46" w:type="dxa"/>
          <w:trHeight w:val="399"/>
        </w:trPr>
        <w:tc>
          <w:tcPr>
            <w:tcW w:w="556" w:type="dxa"/>
          </w:tcPr>
          <w:p w14:paraId="19FE6FD5" w14:textId="0D8978E6" w:rsidR="00962C56" w:rsidRPr="00937A51" w:rsidRDefault="00E108C5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22</w:t>
            </w:r>
            <w:r w:rsidR="003640EA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2" w:type="dxa"/>
          </w:tcPr>
          <w:p w14:paraId="5114FF57" w14:textId="1330107A" w:rsidR="00962C56" w:rsidRPr="00937A51" w:rsidRDefault="0022170F" w:rsidP="00937A51">
            <w:pPr>
              <w:pStyle w:val="Tekstpodstawowy"/>
              <w:suppressAutoHyphens/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M</w:t>
            </w:r>
            <w:r w:rsidR="00182401" w:rsidRPr="00937A51">
              <w:rPr>
                <w:rFonts w:ascii="Verdana" w:hAnsi="Verdana"/>
                <w:sz w:val="20"/>
                <w:szCs w:val="20"/>
              </w:rPr>
              <w:t>aksymalny spadek ciśnienia powietrza przy przepływie nominalnym: &lt; 0,13 bar</w:t>
            </w:r>
            <w:r w:rsidR="007F2DDB" w:rsidRPr="00937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14:paraId="2D9498F4" w14:textId="77777777" w:rsidR="00962C56" w:rsidRPr="00937A51" w:rsidRDefault="00962C56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4760" w:rsidRPr="0022170F" w14:paraId="7C2374BA" w14:textId="77777777" w:rsidTr="0029711C">
        <w:trPr>
          <w:gridAfter w:val="1"/>
          <w:wAfter w:w="46" w:type="dxa"/>
          <w:trHeight w:val="399"/>
        </w:trPr>
        <w:tc>
          <w:tcPr>
            <w:tcW w:w="556" w:type="dxa"/>
          </w:tcPr>
          <w:p w14:paraId="7F03E137" w14:textId="3C470314" w:rsidR="00804760" w:rsidRPr="00937A51" w:rsidRDefault="00804760" w:rsidP="00937A51">
            <w:pPr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082" w:type="dxa"/>
          </w:tcPr>
          <w:p w14:paraId="52E3FABC" w14:textId="435CFB90" w:rsidR="00804760" w:rsidRPr="00937A51" w:rsidRDefault="00804760" w:rsidP="00937A51">
            <w:pPr>
              <w:pStyle w:val="Tekstpodstawowy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937A51">
              <w:rPr>
                <w:rFonts w:ascii="Verdana" w:hAnsi="Verdana"/>
                <w:sz w:val="20"/>
                <w:szCs w:val="20"/>
              </w:rPr>
              <w:t>Maksymalne wymiary</w:t>
            </w:r>
            <w:r w:rsidR="00932058" w:rsidRPr="00937A51">
              <w:rPr>
                <w:rFonts w:ascii="Verdana" w:hAnsi="Verdana"/>
                <w:sz w:val="20"/>
                <w:szCs w:val="20"/>
              </w:rPr>
              <w:t xml:space="preserve"> osuszacza</w:t>
            </w:r>
            <w:r w:rsidRPr="00937A51">
              <w:rPr>
                <w:rFonts w:ascii="Verdana" w:hAnsi="Verdana"/>
                <w:sz w:val="20"/>
                <w:szCs w:val="20"/>
              </w:rPr>
              <w:t>: długość 1650 mm, szerokość 1650 mm, wysokość 2900 mm.</w:t>
            </w:r>
          </w:p>
        </w:tc>
        <w:tc>
          <w:tcPr>
            <w:tcW w:w="4333" w:type="dxa"/>
          </w:tcPr>
          <w:p w14:paraId="0F16E387" w14:textId="77777777" w:rsidR="00804760" w:rsidRPr="00937A51" w:rsidRDefault="00804760" w:rsidP="0093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2170F" w:rsidRDefault="002F3753" w:rsidP="0022170F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624A8A4" w14:textId="77777777" w:rsidR="007E4B9C" w:rsidRPr="007E4B9C" w:rsidRDefault="007E4B9C" w:rsidP="007E4B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67666B00" w14:textId="77777777" w:rsidR="007E4B9C" w:rsidRPr="007E4B9C" w:rsidRDefault="007E4B9C" w:rsidP="007E4B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09B3B7C5" w14:textId="77777777" w:rsidR="00FD63E1" w:rsidRDefault="00FD63E1" w:rsidP="007E4B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15CB5C3F" w14:textId="77777777" w:rsidR="00FD63E1" w:rsidRDefault="00FD63E1" w:rsidP="007E4B9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7087714B" w14:textId="77777777" w:rsidR="002F3753" w:rsidRPr="0022170F" w:rsidRDefault="002F3753" w:rsidP="0022170F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2F3753" w:rsidRPr="0022170F" w:rsidSect="00C86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C9BD" w14:textId="77777777" w:rsidR="0006628A" w:rsidRDefault="0006628A">
      <w:pPr>
        <w:spacing w:after="0" w:line="240" w:lineRule="auto"/>
      </w:pPr>
      <w:r>
        <w:separator/>
      </w:r>
    </w:p>
  </w:endnote>
  <w:endnote w:type="continuationSeparator" w:id="0">
    <w:p w14:paraId="2E3A9CC1" w14:textId="77777777" w:rsidR="0006628A" w:rsidRDefault="0006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B147" w14:textId="77777777" w:rsidR="0006628A" w:rsidRDefault="0006628A">
      <w:pPr>
        <w:spacing w:after="0" w:line="240" w:lineRule="auto"/>
      </w:pPr>
      <w:r>
        <w:separator/>
      </w:r>
    </w:p>
  </w:footnote>
  <w:footnote w:type="continuationSeparator" w:id="0">
    <w:p w14:paraId="778A87EA" w14:textId="77777777" w:rsidR="0006628A" w:rsidRDefault="0006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843232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 w:themeColor="text1"/>
      </w:rPr>
    </w:lvl>
  </w:abstractNum>
  <w:abstractNum w:abstractNumId="1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60126420">
    <w:abstractNumId w:val="14"/>
  </w:num>
  <w:num w:numId="2" w16cid:durableId="1039015550">
    <w:abstractNumId w:val="3"/>
  </w:num>
  <w:num w:numId="3" w16cid:durableId="456413541">
    <w:abstractNumId w:val="4"/>
  </w:num>
  <w:num w:numId="4" w16cid:durableId="760684192">
    <w:abstractNumId w:val="20"/>
  </w:num>
  <w:num w:numId="5" w16cid:durableId="1402021254">
    <w:abstractNumId w:val="13"/>
  </w:num>
  <w:num w:numId="6" w16cid:durableId="776218949">
    <w:abstractNumId w:val="8"/>
  </w:num>
  <w:num w:numId="7" w16cid:durableId="1514808624">
    <w:abstractNumId w:val="17"/>
  </w:num>
  <w:num w:numId="8" w16cid:durableId="519514226">
    <w:abstractNumId w:val="5"/>
  </w:num>
  <w:num w:numId="9" w16cid:durableId="1666399520">
    <w:abstractNumId w:val="9"/>
  </w:num>
  <w:num w:numId="10" w16cid:durableId="195625193">
    <w:abstractNumId w:val="11"/>
  </w:num>
  <w:num w:numId="11" w16cid:durableId="1403143589">
    <w:abstractNumId w:val="15"/>
  </w:num>
  <w:num w:numId="12" w16cid:durableId="2044013664">
    <w:abstractNumId w:val="1"/>
  </w:num>
  <w:num w:numId="13" w16cid:durableId="1732195172">
    <w:abstractNumId w:val="16"/>
  </w:num>
  <w:num w:numId="14" w16cid:durableId="1878546729">
    <w:abstractNumId w:val="18"/>
  </w:num>
  <w:num w:numId="15" w16cid:durableId="999625135">
    <w:abstractNumId w:val="7"/>
  </w:num>
  <w:num w:numId="16" w16cid:durableId="494885305">
    <w:abstractNumId w:val="10"/>
  </w:num>
  <w:num w:numId="17" w16cid:durableId="2131047319">
    <w:abstractNumId w:val="19"/>
  </w:num>
  <w:num w:numId="18" w16cid:durableId="885675433">
    <w:abstractNumId w:val="12"/>
  </w:num>
  <w:num w:numId="19" w16cid:durableId="1326973217">
    <w:abstractNumId w:val="2"/>
  </w:num>
  <w:num w:numId="20" w16cid:durableId="1177842618">
    <w:abstractNumId w:val="6"/>
  </w:num>
  <w:num w:numId="21" w16cid:durableId="178954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753"/>
    <w:rsid w:val="00002EDF"/>
    <w:rsid w:val="00026D36"/>
    <w:rsid w:val="0006628A"/>
    <w:rsid w:val="001519E3"/>
    <w:rsid w:val="001758C9"/>
    <w:rsid w:val="00182401"/>
    <w:rsid w:val="001A656C"/>
    <w:rsid w:val="001D7B23"/>
    <w:rsid w:val="001E20B7"/>
    <w:rsid w:val="00201E0E"/>
    <w:rsid w:val="0022170F"/>
    <w:rsid w:val="00225C21"/>
    <w:rsid w:val="00225F7F"/>
    <w:rsid w:val="00242AF8"/>
    <w:rsid w:val="00264756"/>
    <w:rsid w:val="0029711C"/>
    <w:rsid w:val="002C174D"/>
    <w:rsid w:val="002C7C66"/>
    <w:rsid w:val="002D21F3"/>
    <w:rsid w:val="002F0694"/>
    <w:rsid w:val="002F0DE2"/>
    <w:rsid w:val="002F3753"/>
    <w:rsid w:val="00305DE7"/>
    <w:rsid w:val="00313B0A"/>
    <w:rsid w:val="003640EA"/>
    <w:rsid w:val="0038782E"/>
    <w:rsid w:val="00396F29"/>
    <w:rsid w:val="003B6C5A"/>
    <w:rsid w:val="003E5854"/>
    <w:rsid w:val="003F0EFC"/>
    <w:rsid w:val="00451811"/>
    <w:rsid w:val="00465D99"/>
    <w:rsid w:val="004967C0"/>
    <w:rsid w:val="004A0E8D"/>
    <w:rsid w:val="004A4AA1"/>
    <w:rsid w:val="004D321D"/>
    <w:rsid w:val="00501601"/>
    <w:rsid w:val="00507C3B"/>
    <w:rsid w:val="00577672"/>
    <w:rsid w:val="00586E5B"/>
    <w:rsid w:val="005B74BF"/>
    <w:rsid w:val="005E6920"/>
    <w:rsid w:val="005F09CD"/>
    <w:rsid w:val="00613F27"/>
    <w:rsid w:val="006936C5"/>
    <w:rsid w:val="006D5B96"/>
    <w:rsid w:val="006E5633"/>
    <w:rsid w:val="006E6BF2"/>
    <w:rsid w:val="007236D2"/>
    <w:rsid w:val="007E4B9C"/>
    <w:rsid w:val="007F2DDB"/>
    <w:rsid w:val="00804760"/>
    <w:rsid w:val="00877E13"/>
    <w:rsid w:val="00882016"/>
    <w:rsid w:val="008941B7"/>
    <w:rsid w:val="008E2664"/>
    <w:rsid w:val="00914DF7"/>
    <w:rsid w:val="00931DE9"/>
    <w:rsid w:val="00932058"/>
    <w:rsid w:val="00937A51"/>
    <w:rsid w:val="00960A49"/>
    <w:rsid w:val="00961F79"/>
    <w:rsid w:val="00962C56"/>
    <w:rsid w:val="009673A2"/>
    <w:rsid w:val="00972339"/>
    <w:rsid w:val="00993EA6"/>
    <w:rsid w:val="009965B3"/>
    <w:rsid w:val="009F4E95"/>
    <w:rsid w:val="00AB04BC"/>
    <w:rsid w:val="00AE000C"/>
    <w:rsid w:val="00AF0FDB"/>
    <w:rsid w:val="00B637F8"/>
    <w:rsid w:val="00B86930"/>
    <w:rsid w:val="00C17809"/>
    <w:rsid w:val="00C37A2C"/>
    <w:rsid w:val="00C83055"/>
    <w:rsid w:val="00C86F81"/>
    <w:rsid w:val="00C94AE3"/>
    <w:rsid w:val="00C94F1F"/>
    <w:rsid w:val="00CB131F"/>
    <w:rsid w:val="00CB6A20"/>
    <w:rsid w:val="00CD3024"/>
    <w:rsid w:val="00D63066"/>
    <w:rsid w:val="00D66170"/>
    <w:rsid w:val="00D6740F"/>
    <w:rsid w:val="00D7267C"/>
    <w:rsid w:val="00DB6D1C"/>
    <w:rsid w:val="00DF4E9F"/>
    <w:rsid w:val="00E108C5"/>
    <w:rsid w:val="00E70AA9"/>
    <w:rsid w:val="00E93496"/>
    <w:rsid w:val="00ED4A11"/>
    <w:rsid w:val="00FA1625"/>
    <w:rsid w:val="00FD5BEE"/>
    <w:rsid w:val="00FD63E1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docId w15:val="{72523DE2-9BEE-4D6C-B962-B6DD9B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6864-1EB1-429F-B6F7-5966599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42</cp:revision>
  <cp:lastPrinted>2022-09-07T06:47:00Z</cp:lastPrinted>
  <dcterms:created xsi:type="dcterms:W3CDTF">2021-11-26T05:48:00Z</dcterms:created>
  <dcterms:modified xsi:type="dcterms:W3CDTF">2022-10-06T08:22:00Z</dcterms:modified>
</cp:coreProperties>
</file>