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E66B9" w14:textId="433B757B" w:rsidR="005E4033" w:rsidRPr="004E6B4C" w:rsidRDefault="005E4033" w:rsidP="00B41AB8">
      <w:pPr>
        <w:suppressAutoHyphens/>
        <w:jc w:val="right"/>
        <w:rPr>
          <w:rFonts w:asciiTheme="minorHAnsi" w:eastAsia="Calibri" w:hAnsiTheme="minorHAnsi" w:cstheme="minorHAnsi"/>
          <w:sz w:val="22"/>
          <w:szCs w:val="22"/>
        </w:rPr>
      </w:pPr>
      <w:r w:rsidRPr="004E6B4C">
        <w:rPr>
          <w:rFonts w:asciiTheme="minorHAnsi" w:eastAsia="Calibri" w:hAnsiTheme="minorHAnsi" w:cstheme="minorHAnsi"/>
          <w:sz w:val="22"/>
          <w:szCs w:val="22"/>
        </w:rPr>
        <w:t xml:space="preserve">Szczecin, dnia </w:t>
      </w:r>
      <w:r w:rsidR="007816CA">
        <w:rPr>
          <w:rFonts w:asciiTheme="minorHAnsi" w:eastAsia="Calibri" w:hAnsiTheme="minorHAnsi" w:cstheme="minorHAnsi"/>
          <w:sz w:val="22"/>
          <w:szCs w:val="22"/>
        </w:rPr>
        <w:t>09.10</w:t>
      </w:r>
      <w:r w:rsidR="003F251E">
        <w:rPr>
          <w:rFonts w:asciiTheme="minorHAnsi" w:eastAsia="Calibri" w:hAnsiTheme="minorHAnsi" w:cstheme="minorHAnsi"/>
          <w:sz w:val="22"/>
          <w:szCs w:val="22"/>
        </w:rPr>
        <w:t>.2023</w:t>
      </w:r>
    </w:p>
    <w:p w14:paraId="3FB7B5A7" w14:textId="77777777" w:rsidR="005E4033" w:rsidRPr="004E6B4C" w:rsidRDefault="005E4033" w:rsidP="00B41AB8">
      <w:pPr>
        <w:suppressAutoHyphens/>
        <w:jc w:val="center"/>
        <w:rPr>
          <w:rFonts w:asciiTheme="minorHAnsi" w:eastAsia="Calibri" w:hAnsiTheme="minorHAnsi" w:cstheme="minorHAnsi"/>
          <w:sz w:val="22"/>
          <w:szCs w:val="22"/>
        </w:rPr>
      </w:pPr>
    </w:p>
    <w:p w14:paraId="05C09778" w14:textId="77777777" w:rsidR="005E4033" w:rsidRPr="004E6B4C" w:rsidRDefault="005E4033" w:rsidP="00B41AB8">
      <w:pPr>
        <w:jc w:val="center"/>
        <w:rPr>
          <w:rFonts w:asciiTheme="minorHAnsi" w:hAnsiTheme="minorHAnsi" w:cstheme="minorHAnsi"/>
          <w:b/>
          <w:sz w:val="22"/>
          <w:szCs w:val="22"/>
          <w:u w:val="single"/>
          <w:lang w:eastAsia="ar-SA"/>
        </w:rPr>
      </w:pPr>
      <w:r w:rsidRPr="004E6B4C">
        <w:rPr>
          <w:rFonts w:asciiTheme="minorHAnsi" w:hAnsiTheme="minorHAnsi" w:cstheme="minorHAnsi"/>
          <w:b/>
          <w:sz w:val="22"/>
          <w:szCs w:val="22"/>
          <w:u w:val="single"/>
          <w:lang w:eastAsia="ar-SA"/>
        </w:rPr>
        <w:t>Zapytanie Ofertowe</w:t>
      </w:r>
    </w:p>
    <w:p w14:paraId="6272E898" w14:textId="77777777" w:rsidR="00AD21FB" w:rsidRPr="004E6B4C" w:rsidRDefault="00AD21FB" w:rsidP="004E6B4C">
      <w:pPr>
        <w:rPr>
          <w:rFonts w:asciiTheme="minorHAnsi" w:hAnsiTheme="minorHAnsi" w:cstheme="minorHAnsi"/>
          <w:b/>
          <w:sz w:val="22"/>
          <w:szCs w:val="22"/>
          <w:u w:val="single"/>
          <w:lang w:eastAsia="ar-SA"/>
        </w:rPr>
      </w:pPr>
    </w:p>
    <w:p w14:paraId="6D51F7F7" w14:textId="77777777" w:rsidR="00AD21FB" w:rsidRPr="004E6B4C" w:rsidRDefault="00AD21FB" w:rsidP="001C45B6">
      <w:pPr>
        <w:rPr>
          <w:rFonts w:asciiTheme="minorHAnsi" w:hAnsiTheme="minorHAnsi" w:cstheme="minorHAnsi"/>
          <w:b/>
          <w:sz w:val="22"/>
          <w:szCs w:val="22"/>
          <w:u w:val="single"/>
          <w:lang w:eastAsia="ar-SA"/>
        </w:rPr>
      </w:pPr>
    </w:p>
    <w:p w14:paraId="7CA2BC62" w14:textId="77777777" w:rsidR="00AD21FB" w:rsidRPr="004E6B4C" w:rsidRDefault="00AD21FB" w:rsidP="00B41AB8">
      <w:pPr>
        <w:jc w:val="center"/>
        <w:rPr>
          <w:rFonts w:asciiTheme="minorHAnsi" w:hAnsiTheme="minorHAnsi" w:cstheme="minorHAnsi"/>
          <w:b/>
          <w:sz w:val="22"/>
          <w:szCs w:val="22"/>
          <w:u w:val="single"/>
          <w:lang w:eastAsia="ar-SA"/>
        </w:rPr>
      </w:pPr>
    </w:p>
    <w:p w14:paraId="0A21ECF9" w14:textId="77777777" w:rsidR="005E4033" w:rsidRPr="004E6B4C" w:rsidRDefault="005E4033" w:rsidP="00B41AB8">
      <w:pPr>
        <w:suppressAutoHyphens/>
        <w:jc w:val="center"/>
        <w:rPr>
          <w:rFonts w:asciiTheme="minorHAnsi" w:eastAsia="Calibri" w:hAnsiTheme="minorHAnsi" w:cstheme="minorHAnsi"/>
          <w:sz w:val="22"/>
          <w:szCs w:val="22"/>
        </w:rPr>
      </w:pPr>
    </w:p>
    <w:p w14:paraId="528CB930" w14:textId="77777777" w:rsidR="00AD21FB" w:rsidRPr="004E6B4C" w:rsidRDefault="00AD21FB" w:rsidP="00B41AB8">
      <w:pPr>
        <w:jc w:val="center"/>
        <w:rPr>
          <w:rFonts w:asciiTheme="minorHAnsi" w:hAnsiTheme="minorHAnsi" w:cstheme="minorHAnsi"/>
          <w:b/>
          <w:sz w:val="22"/>
          <w:szCs w:val="22"/>
          <w:lang w:eastAsia="ar-SA"/>
        </w:rPr>
      </w:pPr>
    </w:p>
    <w:p w14:paraId="7BA95122" w14:textId="77777777" w:rsidR="00AD21FB" w:rsidRPr="004E6B4C" w:rsidRDefault="00AD21FB" w:rsidP="00B41AB8">
      <w:pPr>
        <w:jc w:val="center"/>
        <w:rPr>
          <w:rFonts w:asciiTheme="minorHAnsi" w:hAnsiTheme="minorHAnsi" w:cstheme="minorHAnsi"/>
          <w:b/>
          <w:sz w:val="22"/>
          <w:szCs w:val="22"/>
          <w:lang w:eastAsia="ar-SA"/>
        </w:rPr>
      </w:pPr>
    </w:p>
    <w:p w14:paraId="299A785E" w14:textId="77777777" w:rsidR="00AD21FB" w:rsidRPr="004E6B4C" w:rsidRDefault="00AD21FB" w:rsidP="00B41AB8">
      <w:pPr>
        <w:jc w:val="center"/>
        <w:rPr>
          <w:rFonts w:asciiTheme="minorHAnsi" w:hAnsiTheme="minorHAnsi" w:cstheme="minorHAnsi"/>
          <w:b/>
          <w:sz w:val="22"/>
          <w:szCs w:val="22"/>
          <w:lang w:eastAsia="ar-SA"/>
        </w:rPr>
      </w:pPr>
    </w:p>
    <w:p w14:paraId="26088119" w14:textId="77777777" w:rsidR="00AD21FB" w:rsidRPr="004E6B4C" w:rsidRDefault="00AD21FB" w:rsidP="00B41AB8">
      <w:pPr>
        <w:jc w:val="center"/>
        <w:rPr>
          <w:rFonts w:asciiTheme="minorHAnsi" w:hAnsiTheme="minorHAnsi" w:cstheme="minorHAnsi"/>
          <w:b/>
          <w:sz w:val="22"/>
          <w:szCs w:val="22"/>
          <w:lang w:eastAsia="ar-SA"/>
        </w:rPr>
      </w:pPr>
    </w:p>
    <w:p w14:paraId="2F4D527B" w14:textId="77777777" w:rsidR="00FB4D7D" w:rsidRPr="004E6B4C" w:rsidRDefault="00FB4D7D" w:rsidP="00B41AB8">
      <w:pPr>
        <w:jc w:val="center"/>
        <w:rPr>
          <w:rFonts w:asciiTheme="minorHAnsi" w:hAnsiTheme="minorHAnsi" w:cstheme="minorHAnsi"/>
          <w:b/>
          <w:sz w:val="22"/>
          <w:szCs w:val="22"/>
          <w:lang w:eastAsia="ar-SA"/>
        </w:rPr>
      </w:pPr>
    </w:p>
    <w:p w14:paraId="00AFB8E4" w14:textId="77777777" w:rsidR="00FB4D7D" w:rsidRPr="004E6B4C" w:rsidRDefault="00FB4D7D" w:rsidP="001C45B6">
      <w:pPr>
        <w:rPr>
          <w:rFonts w:asciiTheme="minorHAnsi" w:hAnsiTheme="minorHAnsi" w:cstheme="minorHAnsi"/>
          <w:b/>
          <w:sz w:val="22"/>
          <w:szCs w:val="22"/>
          <w:lang w:eastAsia="ar-SA"/>
        </w:rPr>
      </w:pPr>
    </w:p>
    <w:p w14:paraId="7054B94C" w14:textId="77777777" w:rsidR="005E4033" w:rsidRPr="004E6B4C" w:rsidRDefault="005E4033" w:rsidP="00B41AB8">
      <w:pPr>
        <w:jc w:val="center"/>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ZAMAWIAJĄCY:</w:t>
      </w:r>
    </w:p>
    <w:p w14:paraId="7D559AD5" w14:textId="539F3C95" w:rsidR="005E4033" w:rsidRPr="004E6B4C" w:rsidRDefault="00887470" w:rsidP="00B41AB8">
      <w:pPr>
        <w:jc w:val="center"/>
        <w:rPr>
          <w:rFonts w:asciiTheme="minorHAnsi" w:hAnsiTheme="minorHAnsi" w:cstheme="minorHAnsi"/>
          <w:b/>
          <w:bCs/>
          <w:sz w:val="22"/>
          <w:szCs w:val="22"/>
          <w:lang w:eastAsia="ar-SA"/>
        </w:rPr>
      </w:pPr>
      <w:r w:rsidRPr="004E6B4C">
        <w:rPr>
          <w:rFonts w:asciiTheme="minorHAnsi" w:hAnsiTheme="minorHAnsi" w:cstheme="minorHAnsi"/>
          <w:b/>
          <w:bCs/>
          <w:sz w:val="22"/>
          <w:szCs w:val="22"/>
          <w:lang w:eastAsia="ar-SA"/>
        </w:rPr>
        <w:t>Zakład Wodociągów i Kanalizacji Spółka z o.</w:t>
      </w:r>
      <w:r w:rsidR="00DC56BD" w:rsidRPr="004E6B4C">
        <w:rPr>
          <w:rFonts w:asciiTheme="minorHAnsi" w:hAnsiTheme="minorHAnsi" w:cstheme="minorHAnsi"/>
          <w:b/>
          <w:bCs/>
          <w:sz w:val="22"/>
          <w:szCs w:val="22"/>
          <w:lang w:eastAsia="ar-SA"/>
        </w:rPr>
        <w:t xml:space="preserve"> </w:t>
      </w:r>
      <w:r w:rsidRPr="004E6B4C">
        <w:rPr>
          <w:rFonts w:asciiTheme="minorHAnsi" w:hAnsiTheme="minorHAnsi" w:cstheme="minorHAnsi"/>
          <w:b/>
          <w:bCs/>
          <w:sz w:val="22"/>
          <w:szCs w:val="22"/>
          <w:lang w:eastAsia="ar-SA"/>
        </w:rPr>
        <w:t>o.</w:t>
      </w:r>
    </w:p>
    <w:p w14:paraId="5821DD48" w14:textId="77777777" w:rsidR="00887470" w:rsidRPr="004E6B4C" w:rsidRDefault="00C8234C" w:rsidP="00B41AB8">
      <w:pPr>
        <w:jc w:val="center"/>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u</w:t>
      </w:r>
      <w:r w:rsidR="00887470" w:rsidRPr="004E6B4C">
        <w:rPr>
          <w:rFonts w:asciiTheme="minorHAnsi" w:hAnsiTheme="minorHAnsi" w:cstheme="minorHAnsi"/>
          <w:b/>
          <w:sz w:val="22"/>
          <w:szCs w:val="22"/>
          <w:lang w:eastAsia="ar-SA"/>
        </w:rPr>
        <w:t>l. M. Golisza 10, 71-682 Szczecin</w:t>
      </w:r>
    </w:p>
    <w:p w14:paraId="0B16C02C" w14:textId="77777777" w:rsidR="005E4033" w:rsidRPr="004E6B4C" w:rsidRDefault="00AD21FB" w:rsidP="004E6B4C">
      <w:pPr>
        <w:rPr>
          <w:rFonts w:asciiTheme="minorHAnsi" w:hAnsiTheme="minorHAnsi" w:cstheme="minorHAnsi"/>
          <w:b/>
          <w:sz w:val="22"/>
          <w:szCs w:val="22"/>
          <w:lang w:eastAsia="ar-SA"/>
        </w:rPr>
      </w:pPr>
      <w:r w:rsidRPr="004E6B4C">
        <w:rPr>
          <w:rFonts w:asciiTheme="minorHAnsi" w:hAnsiTheme="minorHAnsi" w:cstheme="minorHAnsi"/>
          <w:b/>
          <w:noProof/>
          <w:sz w:val="22"/>
          <w:szCs w:val="22"/>
          <w:lang w:eastAsia="pl-PL"/>
        </w:rPr>
        <w:drawing>
          <wp:anchor distT="0" distB="0" distL="114300" distR="114300" simplePos="0" relativeHeight="251658240" behindDoc="0" locked="1" layoutInCell="1" allowOverlap="0" wp14:anchorId="45C1B71E" wp14:editId="59B3D104">
            <wp:simplePos x="0" y="0"/>
            <wp:positionH relativeFrom="margin">
              <wp:posOffset>2534920</wp:posOffset>
            </wp:positionH>
            <wp:positionV relativeFrom="page">
              <wp:posOffset>1466850</wp:posOffset>
            </wp:positionV>
            <wp:extent cx="899795" cy="1162050"/>
            <wp:effectExtent l="0" t="0" r="0" b="0"/>
            <wp:wrapSquare wrapText="bothSides"/>
            <wp:docPr id="2" name="Obraz 2" descr="logo_zw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wi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72098" w14:textId="4B0A7794" w:rsidR="005E4033" w:rsidRPr="004E6B4C" w:rsidRDefault="005E4033" w:rsidP="00B41AB8">
      <w:pPr>
        <w:jc w:val="center"/>
        <w:rPr>
          <w:rFonts w:asciiTheme="minorHAnsi" w:hAnsiTheme="minorHAnsi" w:cstheme="minorHAnsi"/>
          <w:b/>
          <w:bCs/>
          <w:sz w:val="22"/>
          <w:szCs w:val="22"/>
          <w:lang w:eastAsia="ar-SA"/>
        </w:rPr>
      </w:pPr>
      <w:r w:rsidRPr="004E6B4C">
        <w:rPr>
          <w:rFonts w:asciiTheme="minorHAnsi" w:hAnsiTheme="minorHAnsi" w:cstheme="minorHAnsi"/>
          <w:b/>
          <w:bCs/>
          <w:sz w:val="22"/>
          <w:szCs w:val="22"/>
          <w:lang w:eastAsia="ar-SA"/>
        </w:rPr>
        <w:t xml:space="preserve">ZAPRASZA DO ZŁOŻENIA OFERTY </w:t>
      </w:r>
      <w:r w:rsidRPr="004E6B4C">
        <w:rPr>
          <w:rFonts w:asciiTheme="minorHAnsi" w:hAnsiTheme="minorHAnsi" w:cstheme="minorHAnsi"/>
          <w:b/>
          <w:bCs/>
          <w:sz w:val="22"/>
          <w:szCs w:val="22"/>
          <w:lang w:eastAsia="ar-SA"/>
        </w:rPr>
        <w:br/>
        <w:t>W POSTĘPOWANIU O UDZIELENIE ZAMÓWIENIA,</w:t>
      </w:r>
      <w:r w:rsidRPr="004E6B4C">
        <w:rPr>
          <w:rFonts w:asciiTheme="minorHAnsi" w:hAnsiTheme="minorHAnsi" w:cstheme="minorHAnsi"/>
          <w:b/>
          <w:bCs/>
          <w:sz w:val="22"/>
          <w:szCs w:val="22"/>
          <w:lang w:eastAsia="ar-SA"/>
        </w:rPr>
        <w:br/>
        <w:t xml:space="preserve">KTÓREGO WARTOŚĆ </w:t>
      </w:r>
      <w:r w:rsidR="00D51F08" w:rsidRPr="004E6B4C">
        <w:rPr>
          <w:rFonts w:asciiTheme="minorHAnsi" w:hAnsiTheme="minorHAnsi" w:cstheme="minorHAnsi"/>
          <w:b/>
          <w:bCs/>
          <w:sz w:val="22"/>
          <w:szCs w:val="22"/>
          <w:lang w:eastAsia="ar-SA"/>
        </w:rPr>
        <w:t>JEST MNIEJSZA NIŻ KWOTA 130 </w:t>
      </w:r>
      <w:r w:rsidR="00F217AE" w:rsidRPr="004E6B4C">
        <w:rPr>
          <w:rFonts w:asciiTheme="minorHAnsi" w:hAnsiTheme="minorHAnsi" w:cstheme="minorHAnsi"/>
          <w:b/>
          <w:bCs/>
          <w:sz w:val="22"/>
          <w:szCs w:val="22"/>
          <w:lang w:eastAsia="ar-SA"/>
        </w:rPr>
        <w:t>000</w:t>
      </w:r>
      <w:r w:rsidR="00D51F08" w:rsidRPr="004E6B4C">
        <w:rPr>
          <w:rFonts w:asciiTheme="minorHAnsi" w:hAnsiTheme="minorHAnsi" w:cstheme="minorHAnsi"/>
          <w:b/>
          <w:bCs/>
          <w:sz w:val="22"/>
          <w:szCs w:val="22"/>
          <w:lang w:eastAsia="ar-SA"/>
        </w:rPr>
        <w:t>,00</w:t>
      </w:r>
      <w:r w:rsidR="00F217AE" w:rsidRPr="004E6B4C">
        <w:rPr>
          <w:rFonts w:asciiTheme="minorHAnsi" w:hAnsiTheme="minorHAnsi" w:cstheme="minorHAnsi"/>
          <w:b/>
          <w:bCs/>
          <w:sz w:val="22"/>
          <w:szCs w:val="22"/>
          <w:lang w:eastAsia="ar-SA"/>
        </w:rPr>
        <w:t xml:space="preserve"> </w:t>
      </w:r>
      <w:r w:rsidR="00D51F08" w:rsidRPr="004E6B4C">
        <w:rPr>
          <w:rFonts w:asciiTheme="minorHAnsi" w:hAnsiTheme="minorHAnsi" w:cstheme="minorHAnsi"/>
          <w:b/>
          <w:bCs/>
          <w:sz w:val="22"/>
          <w:szCs w:val="22"/>
          <w:lang w:eastAsia="ar-SA"/>
        </w:rPr>
        <w:t>ZŁ NETTO</w:t>
      </w:r>
      <w:r w:rsidR="004A1D4E" w:rsidRPr="004E6B4C">
        <w:rPr>
          <w:rFonts w:asciiTheme="minorHAnsi" w:hAnsiTheme="minorHAnsi" w:cstheme="minorHAnsi"/>
          <w:b/>
          <w:bCs/>
          <w:sz w:val="22"/>
          <w:szCs w:val="22"/>
          <w:lang w:eastAsia="ar-SA"/>
        </w:rPr>
        <w:t xml:space="preserve"> NA</w:t>
      </w:r>
      <w:r w:rsidRPr="004E6B4C">
        <w:rPr>
          <w:rFonts w:asciiTheme="minorHAnsi" w:hAnsiTheme="minorHAnsi" w:cstheme="minorHAnsi"/>
          <w:b/>
          <w:bCs/>
          <w:sz w:val="22"/>
          <w:szCs w:val="22"/>
          <w:lang w:eastAsia="ar-SA"/>
        </w:rPr>
        <w:t>:</w:t>
      </w:r>
    </w:p>
    <w:p w14:paraId="0BD0F733" w14:textId="77777777" w:rsidR="004E6B4C" w:rsidRDefault="004E6B4C" w:rsidP="00B41AB8">
      <w:pPr>
        <w:jc w:val="center"/>
        <w:rPr>
          <w:rFonts w:asciiTheme="minorHAnsi" w:eastAsia="Calibri" w:hAnsiTheme="minorHAnsi" w:cstheme="minorHAnsi"/>
          <w:b/>
          <w:sz w:val="22"/>
          <w:szCs w:val="22"/>
        </w:rPr>
      </w:pPr>
    </w:p>
    <w:p w14:paraId="28BD4FB2" w14:textId="68D05E05" w:rsidR="005E4033" w:rsidRPr="005A7A04" w:rsidRDefault="00561C90" w:rsidP="005A7A04">
      <w:pPr>
        <w:jc w:val="center"/>
        <w:rPr>
          <w:rFonts w:asciiTheme="minorHAnsi" w:hAnsiTheme="minorHAnsi" w:cstheme="minorHAnsi"/>
          <w:b/>
          <w:color w:val="000000" w:themeColor="text1"/>
          <w:sz w:val="22"/>
          <w:szCs w:val="22"/>
        </w:rPr>
      </w:pPr>
      <w:r w:rsidRPr="003F251E">
        <w:rPr>
          <w:rFonts w:ascii="Calibri" w:hAnsi="Calibri"/>
          <w:b/>
          <w:sz w:val="22"/>
          <w:szCs w:val="22"/>
        </w:rPr>
        <w:t>„</w:t>
      </w:r>
      <w:r w:rsidR="005A7A04" w:rsidRPr="005A7A04">
        <w:rPr>
          <w:rFonts w:ascii="Calibri" w:hAnsi="Calibri"/>
          <w:b/>
          <w:color w:val="000000" w:themeColor="text1"/>
          <w:sz w:val="22"/>
          <w:szCs w:val="22"/>
        </w:rPr>
        <w:t>Remont dachów i obróbek blacharskich na obiektach związanych z gospodarką wodną i ściekową”</w:t>
      </w:r>
    </w:p>
    <w:p w14:paraId="01A71518" w14:textId="77777777" w:rsidR="003A140B" w:rsidRPr="004E6B4C" w:rsidRDefault="003A140B" w:rsidP="00B41AB8">
      <w:pPr>
        <w:jc w:val="both"/>
        <w:rPr>
          <w:rFonts w:asciiTheme="minorHAnsi" w:hAnsiTheme="minorHAnsi" w:cstheme="minorHAnsi"/>
          <w:b/>
          <w:sz w:val="22"/>
          <w:szCs w:val="22"/>
        </w:rPr>
      </w:pPr>
    </w:p>
    <w:p w14:paraId="2A26E94D" w14:textId="4D0225DC" w:rsidR="003A140B" w:rsidRPr="004E6B4C" w:rsidRDefault="003A140B" w:rsidP="005819BB">
      <w:pPr>
        <w:spacing w:after="120"/>
        <w:jc w:val="both"/>
        <w:rPr>
          <w:rFonts w:asciiTheme="minorHAnsi" w:hAnsiTheme="minorHAnsi" w:cstheme="minorHAnsi"/>
          <w:b/>
          <w:sz w:val="22"/>
          <w:szCs w:val="22"/>
          <w:lang w:eastAsia="pl-PL"/>
        </w:rPr>
      </w:pPr>
      <w:r w:rsidRPr="004E6B4C">
        <w:rPr>
          <w:rFonts w:asciiTheme="minorHAnsi" w:hAnsiTheme="minorHAnsi" w:cstheme="minorHAnsi"/>
          <w:b/>
          <w:sz w:val="22"/>
          <w:szCs w:val="22"/>
          <w:lang w:eastAsia="pl-PL"/>
        </w:rPr>
        <w:t>Oświadczenie o statusie dużego przedsiębiorcy</w:t>
      </w:r>
    </w:p>
    <w:p w14:paraId="31D0EC13" w14:textId="6AA80DC1" w:rsidR="003A140B" w:rsidRPr="004E6B4C" w:rsidRDefault="003A140B" w:rsidP="00B41AB8">
      <w:pPr>
        <w:jc w:val="both"/>
        <w:rPr>
          <w:rFonts w:asciiTheme="minorHAnsi" w:hAnsiTheme="minorHAnsi" w:cstheme="minorHAnsi"/>
          <w:sz w:val="20"/>
          <w:szCs w:val="22"/>
          <w:lang w:eastAsia="pl-PL"/>
        </w:rPr>
      </w:pPr>
      <w:r w:rsidRPr="004E6B4C">
        <w:rPr>
          <w:rFonts w:asciiTheme="minorHAnsi" w:hAnsiTheme="minorHAnsi" w:cstheme="minorHAnsi"/>
          <w:sz w:val="20"/>
          <w:szCs w:val="22"/>
          <w:lang w:eastAsia="pl-PL"/>
        </w:rPr>
        <w:t>Zakład Wodociągów i Kanalizacji Sp. z o.</w:t>
      </w:r>
      <w:r w:rsidR="00FB34FE" w:rsidRPr="004E6B4C">
        <w:rPr>
          <w:rFonts w:asciiTheme="minorHAnsi" w:hAnsiTheme="minorHAnsi" w:cstheme="minorHAnsi"/>
          <w:sz w:val="20"/>
          <w:szCs w:val="22"/>
          <w:lang w:eastAsia="pl-PL"/>
        </w:rPr>
        <w:t xml:space="preserve"> </w:t>
      </w:r>
      <w:r w:rsidRPr="004E6B4C">
        <w:rPr>
          <w:rFonts w:asciiTheme="minorHAnsi" w:hAnsiTheme="minorHAnsi" w:cstheme="minorHAnsi"/>
          <w:sz w:val="20"/>
          <w:szCs w:val="22"/>
          <w:lang w:eastAsia="pl-PL"/>
        </w:rPr>
        <w:t xml:space="preserve">o. w Szczecinie oświadcza, że posiada status dużego przedsiębiorcy </w:t>
      </w:r>
      <w:r w:rsidR="004E6B4C">
        <w:rPr>
          <w:rFonts w:asciiTheme="minorHAnsi" w:hAnsiTheme="minorHAnsi" w:cstheme="minorHAnsi"/>
          <w:sz w:val="20"/>
          <w:szCs w:val="22"/>
          <w:lang w:eastAsia="pl-PL"/>
        </w:rPr>
        <w:br/>
      </w:r>
      <w:r w:rsidRPr="004E6B4C">
        <w:rPr>
          <w:rFonts w:asciiTheme="minorHAnsi" w:hAnsiTheme="minorHAnsi" w:cstheme="minorHAnsi"/>
          <w:sz w:val="20"/>
          <w:szCs w:val="22"/>
          <w:lang w:eastAsia="pl-PL"/>
        </w:rPr>
        <w:t xml:space="preserve">w rozumieniu przepisów ustawy z dnia 8 marca 2013 r. o przeciwdziałaniu nadmiernym opóźnieniom w transakcjach handlowych oraz Załącznika nr 1 do Rozporządzenia Komisji (UE) nr 651/2014 z dnia 17 czerwca 2014 r. uznającego niektóre rodzaje pomocy za zgodne z rynkiem wewnętrznym w zastosowaniu art. 107 i 108 Traktatu (Dz. Urz. UE L 187 z 26.06.2014, str.1, z </w:t>
      </w:r>
      <w:proofErr w:type="spellStart"/>
      <w:r w:rsidRPr="004E6B4C">
        <w:rPr>
          <w:rFonts w:asciiTheme="minorHAnsi" w:hAnsiTheme="minorHAnsi" w:cstheme="minorHAnsi"/>
          <w:sz w:val="20"/>
          <w:szCs w:val="22"/>
          <w:lang w:eastAsia="pl-PL"/>
        </w:rPr>
        <w:t>późn</w:t>
      </w:r>
      <w:proofErr w:type="spellEnd"/>
      <w:r w:rsidRPr="004E6B4C">
        <w:rPr>
          <w:rFonts w:asciiTheme="minorHAnsi" w:hAnsiTheme="minorHAnsi" w:cstheme="minorHAnsi"/>
          <w:sz w:val="20"/>
          <w:szCs w:val="22"/>
          <w:lang w:eastAsia="pl-PL"/>
        </w:rPr>
        <w:t>. zm.).</w:t>
      </w:r>
    </w:p>
    <w:p w14:paraId="36FD6FD4" w14:textId="77777777" w:rsidR="005D513A" w:rsidRPr="004E6B4C" w:rsidRDefault="005D513A" w:rsidP="00B41AB8">
      <w:pPr>
        <w:jc w:val="both"/>
        <w:rPr>
          <w:rFonts w:asciiTheme="minorHAnsi" w:hAnsiTheme="minorHAnsi" w:cstheme="minorHAnsi"/>
          <w:sz w:val="22"/>
          <w:szCs w:val="22"/>
          <w:lang w:eastAsia="pl-PL"/>
        </w:rPr>
      </w:pPr>
    </w:p>
    <w:p w14:paraId="3251C582" w14:textId="0362ACAE" w:rsidR="0014109E" w:rsidRPr="004E6B4C" w:rsidRDefault="0014109E" w:rsidP="003A40FC">
      <w:pPr>
        <w:ind w:left="426" w:hanging="426"/>
        <w:jc w:val="both"/>
        <w:rPr>
          <w:rFonts w:asciiTheme="minorHAnsi" w:hAnsiTheme="minorHAnsi" w:cstheme="minorHAnsi"/>
          <w:b/>
          <w:sz w:val="22"/>
          <w:szCs w:val="22"/>
          <w:lang w:eastAsia="pl-PL"/>
        </w:rPr>
      </w:pPr>
      <w:r w:rsidRPr="004E6B4C">
        <w:rPr>
          <w:rFonts w:asciiTheme="minorHAnsi" w:hAnsiTheme="minorHAnsi" w:cstheme="minorHAnsi"/>
          <w:b/>
          <w:sz w:val="22"/>
          <w:szCs w:val="22"/>
          <w:lang w:eastAsia="pl-PL"/>
        </w:rPr>
        <w:t>I.</w:t>
      </w:r>
      <w:r w:rsidRPr="004E6B4C">
        <w:rPr>
          <w:rFonts w:asciiTheme="minorHAnsi" w:hAnsiTheme="minorHAnsi" w:cstheme="minorHAnsi"/>
          <w:b/>
          <w:sz w:val="22"/>
          <w:szCs w:val="22"/>
          <w:lang w:eastAsia="pl-PL"/>
        </w:rPr>
        <w:tab/>
        <w:t>OPIS PRZEDMIOTU ZAMÓWIENIA</w:t>
      </w:r>
      <w:r w:rsidR="00E26A7E" w:rsidRPr="004E6B4C">
        <w:rPr>
          <w:rFonts w:asciiTheme="minorHAnsi" w:hAnsiTheme="minorHAnsi" w:cstheme="minorHAnsi"/>
          <w:b/>
          <w:sz w:val="22"/>
          <w:szCs w:val="22"/>
          <w:lang w:eastAsia="pl-PL"/>
        </w:rPr>
        <w:t xml:space="preserve">, </w:t>
      </w:r>
      <w:r w:rsidR="00C8234C" w:rsidRPr="004E6B4C">
        <w:rPr>
          <w:rFonts w:asciiTheme="minorHAnsi" w:hAnsiTheme="minorHAnsi" w:cstheme="minorHAnsi"/>
          <w:b/>
          <w:sz w:val="22"/>
          <w:szCs w:val="22"/>
          <w:lang w:eastAsia="pl-PL"/>
        </w:rPr>
        <w:t>WARUNKI REALIZACJI ZAMÓWIENIA</w:t>
      </w:r>
      <w:r w:rsidR="000F6E13" w:rsidRPr="004E6B4C">
        <w:rPr>
          <w:rFonts w:asciiTheme="minorHAnsi" w:hAnsiTheme="minorHAnsi" w:cstheme="minorHAnsi"/>
          <w:b/>
          <w:sz w:val="22"/>
          <w:szCs w:val="22"/>
          <w:lang w:eastAsia="pl-PL"/>
        </w:rPr>
        <w:t>, TERMIN PŁATNOŚCI</w:t>
      </w:r>
    </w:p>
    <w:p w14:paraId="2EEE7637" w14:textId="77777777" w:rsidR="00B86C12" w:rsidRPr="00253EBB" w:rsidRDefault="00B86C12" w:rsidP="00B86C12">
      <w:pPr>
        <w:numPr>
          <w:ilvl w:val="0"/>
          <w:numId w:val="2"/>
        </w:numPr>
        <w:tabs>
          <w:tab w:val="clear" w:pos="0"/>
          <w:tab w:val="num" w:pos="-1985"/>
        </w:tabs>
        <w:suppressAutoHyphens/>
        <w:autoSpaceDE w:val="0"/>
        <w:autoSpaceDN w:val="0"/>
        <w:adjustRightInd w:val="0"/>
        <w:spacing w:before="60" w:after="120"/>
        <w:ind w:left="425"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lang w:eastAsia="pl-PL"/>
        </w:rPr>
        <w:t xml:space="preserve">Przedmiotem zamówienia jest </w:t>
      </w:r>
      <w:r>
        <w:rPr>
          <w:rFonts w:asciiTheme="minorHAnsi" w:hAnsiTheme="minorHAnsi" w:cstheme="minorHAnsi"/>
          <w:color w:val="000000" w:themeColor="text1"/>
          <w:sz w:val="22"/>
          <w:szCs w:val="22"/>
          <w:lang w:eastAsia="pl-PL"/>
        </w:rPr>
        <w:t>robota budowlana</w:t>
      </w:r>
      <w:r w:rsidRPr="00253EBB">
        <w:rPr>
          <w:rFonts w:asciiTheme="minorHAnsi" w:hAnsiTheme="minorHAnsi" w:cstheme="minorHAnsi"/>
          <w:color w:val="000000" w:themeColor="text1"/>
          <w:sz w:val="22"/>
          <w:szCs w:val="22"/>
          <w:lang w:eastAsia="pl-PL"/>
        </w:rPr>
        <w:t xml:space="preserve"> polegająca na:</w:t>
      </w:r>
      <w:r w:rsidRPr="00253EBB">
        <w:rPr>
          <w:rFonts w:asciiTheme="minorHAnsi" w:eastAsia="Calibri" w:hAnsiTheme="minorHAnsi" w:cstheme="minorHAnsi"/>
          <w:b/>
          <w:color w:val="000000" w:themeColor="text1"/>
          <w:sz w:val="22"/>
          <w:szCs w:val="22"/>
        </w:rPr>
        <w:t xml:space="preserve"> </w:t>
      </w:r>
      <w:r>
        <w:rPr>
          <w:rFonts w:asciiTheme="minorHAnsi" w:eastAsia="Calibri" w:hAnsiTheme="minorHAnsi" w:cstheme="minorHAnsi"/>
          <w:color w:val="000000" w:themeColor="text1"/>
          <w:sz w:val="22"/>
          <w:szCs w:val="22"/>
        </w:rPr>
        <w:t>remoncie pokrycia</w:t>
      </w:r>
      <w:r w:rsidRPr="00253EBB">
        <w:rPr>
          <w:rFonts w:asciiTheme="minorHAnsi" w:eastAsia="Calibri" w:hAnsiTheme="minorHAnsi" w:cstheme="minorHAnsi"/>
          <w:color w:val="000000" w:themeColor="text1"/>
          <w:sz w:val="22"/>
          <w:szCs w:val="22"/>
        </w:rPr>
        <w:t xml:space="preserve"> dachow</w:t>
      </w:r>
      <w:r>
        <w:rPr>
          <w:rFonts w:asciiTheme="minorHAnsi" w:eastAsia="Calibri" w:hAnsiTheme="minorHAnsi" w:cstheme="minorHAnsi"/>
          <w:color w:val="000000" w:themeColor="text1"/>
          <w:sz w:val="22"/>
          <w:szCs w:val="22"/>
        </w:rPr>
        <w:t>ego</w:t>
      </w:r>
      <w:r w:rsidRPr="00253EBB">
        <w:rPr>
          <w:rFonts w:asciiTheme="minorHAnsi" w:eastAsia="Calibri" w:hAnsiTheme="minorHAnsi" w:cstheme="minorHAnsi"/>
          <w:color w:val="000000" w:themeColor="text1"/>
          <w:sz w:val="22"/>
          <w:szCs w:val="22"/>
        </w:rPr>
        <w:t xml:space="preserve"> oraz systemów rynnowych do odprowadzenia wód opadowych z dachu wraz z obróbkami dekarskimi. Na dachach obiektów objętych remontem stwierdzono przecieki, uszkodzenia pokrycia papowego, znamiona rdzy na obróbkach blacharskich i systemach rynnowych, które powodują niszczenie użytkowanych obiektów</w:t>
      </w:r>
      <w:r w:rsidRPr="00253EBB">
        <w:rPr>
          <w:rFonts w:asciiTheme="minorHAnsi" w:hAnsiTheme="minorHAnsi" w:cstheme="minorHAnsi"/>
          <w:color w:val="000000" w:themeColor="text1"/>
          <w:sz w:val="22"/>
          <w:szCs w:val="22"/>
        </w:rPr>
        <w:t xml:space="preserve">. Na obiekcie przy ul. Marynarskiej 2 należy wykonać dostęp </w:t>
      </w:r>
      <w:r w:rsidRPr="00253EBB">
        <w:rPr>
          <w:rFonts w:asciiTheme="minorHAnsi" w:hAnsiTheme="minorHAnsi" w:cstheme="minorHAnsi"/>
          <w:color w:val="000000" w:themeColor="text1"/>
          <w:sz w:val="22"/>
          <w:szCs w:val="22"/>
        </w:rPr>
        <w:br/>
        <w:t>do komin</w:t>
      </w:r>
      <w:r>
        <w:rPr>
          <w:rFonts w:asciiTheme="minorHAnsi" w:hAnsiTheme="minorHAnsi" w:cstheme="minorHAnsi"/>
          <w:color w:val="000000" w:themeColor="text1"/>
          <w:sz w:val="22"/>
          <w:szCs w:val="22"/>
        </w:rPr>
        <w:t>ów</w:t>
      </w:r>
      <w:r w:rsidRPr="00253EBB">
        <w:rPr>
          <w:rFonts w:asciiTheme="minorHAnsi" w:hAnsiTheme="minorHAnsi" w:cstheme="minorHAnsi"/>
          <w:color w:val="000000" w:themeColor="text1"/>
          <w:sz w:val="22"/>
          <w:szCs w:val="22"/>
        </w:rPr>
        <w:t xml:space="preserve"> w celu bezpiecznego przeprowadzenia prac kominiarskich (przeglądy kwartalne).</w:t>
      </w:r>
    </w:p>
    <w:p w14:paraId="0D39EA22" w14:textId="77777777" w:rsidR="00B86C12" w:rsidRPr="00253EBB" w:rsidRDefault="00B86C12" w:rsidP="00B86C12">
      <w:pPr>
        <w:pStyle w:val="Akapitzlist"/>
        <w:numPr>
          <w:ilvl w:val="0"/>
          <w:numId w:val="24"/>
        </w:numPr>
        <w:autoSpaceDE w:val="0"/>
        <w:autoSpaceDN w:val="0"/>
        <w:adjustRightInd w:val="0"/>
        <w:spacing w:before="120"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Remont dachu: </w:t>
      </w:r>
      <w:r w:rsidRPr="00253EBB">
        <w:rPr>
          <w:rFonts w:asciiTheme="minorHAnsi" w:hAnsiTheme="minorHAnsi" w:cstheme="minorHAnsi"/>
          <w:color w:val="000000" w:themeColor="text1"/>
          <w:sz w:val="22"/>
        </w:rPr>
        <w:t xml:space="preserve">Budynek kotłowni, garaży G2 i magazynku </w:t>
      </w:r>
      <w:r w:rsidRPr="00253EBB">
        <w:rPr>
          <w:rFonts w:asciiTheme="minorHAnsi" w:hAnsiTheme="minorHAnsi" w:cstheme="minorHAnsi"/>
          <w:color w:val="000000" w:themeColor="text1"/>
          <w:sz w:val="22"/>
          <w:szCs w:val="22"/>
        </w:rPr>
        <w:t>ul. Zapadła 8:</w:t>
      </w:r>
    </w:p>
    <w:p w14:paraId="01D7DF24" w14:textId="77777777" w:rsidR="00B86C12" w:rsidRPr="00253EBB" w:rsidRDefault="00B86C12" w:rsidP="00B86C12">
      <w:pPr>
        <w:pStyle w:val="NormalnyWeb"/>
        <w:numPr>
          <w:ilvl w:val="0"/>
          <w:numId w:val="25"/>
        </w:numPr>
        <w:shd w:val="clear" w:color="auto" w:fill="FFFFFF"/>
        <w:spacing w:before="0" w:after="0" w:line="240" w:lineRule="auto"/>
        <w:ind w:left="1276" w:hanging="425"/>
        <w:rPr>
          <w:rFonts w:asciiTheme="minorHAnsi" w:hAnsiTheme="minorHAnsi" w:cstheme="minorHAnsi"/>
          <w:color w:val="000000" w:themeColor="text1"/>
          <w:sz w:val="22"/>
          <w:szCs w:val="22"/>
          <w:bdr w:val="none" w:sz="0" w:space="0" w:color="auto" w:frame="1"/>
        </w:rPr>
      </w:pPr>
      <w:r w:rsidRPr="00253EBB">
        <w:rPr>
          <w:rFonts w:asciiTheme="minorHAnsi" w:hAnsiTheme="minorHAnsi" w:cstheme="minorHAnsi"/>
          <w:color w:val="000000" w:themeColor="text1"/>
          <w:sz w:val="22"/>
          <w:szCs w:val="22"/>
          <w:bdr w:val="none" w:sz="0" w:space="0" w:color="auto" w:frame="1"/>
        </w:rPr>
        <w:t>demontaż obróbek blacharskich</w:t>
      </w:r>
      <w:r w:rsidRPr="00253EBB">
        <w:rPr>
          <w:rFonts w:asciiTheme="minorHAnsi" w:hAnsiTheme="minorHAnsi" w:cstheme="minorHAnsi"/>
          <w:color w:val="000000" w:themeColor="text1"/>
          <w:sz w:val="22"/>
          <w:szCs w:val="22"/>
          <w:bdr w:val="none" w:sz="0" w:space="0" w:color="auto" w:frame="1"/>
          <w:lang w:val="pl-PL"/>
        </w:rPr>
        <w:t>:</w:t>
      </w:r>
      <w:r w:rsidRPr="00253EBB">
        <w:rPr>
          <w:rFonts w:asciiTheme="minorHAnsi" w:hAnsiTheme="minorHAnsi" w:cstheme="minorHAnsi"/>
          <w:color w:val="000000" w:themeColor="text1"/>
          <w:sz w:val="22"/>
          <w:szCs w:val="22"/>
          <w:bdr w:val="none" w:sz="0" w:space="0" w:color="auto" w:frame="1"/>
        </w:rPr>
        <w:t xml:space="preserve"> attyka,</w:t>
      </w:r>
      <w:r w:rsidRPr="00253EBB">
        <w:rPr>
          <w:rFonts w:asciiTheme="minorHAnsi" w:hAnsiTheme="minorHAnsi" w:cstheme="minorHAnsi"/>
          <w:color w:val="000000" w:themeColor="text1"/>
          <w:sz w:val="22"/>
          <w:szCs w:val="22"/>
          <w:bdr w:val="none" w:sz="0" w:space="0" w:color="auto" w:frame="1"/>
          <w:lang w:val="pl-PL"/>
        </w:rPr>
        <w:t xml:space="preserve"> pas </w:t>
      </w:r>
      <w:proofErr w:type="spellStart"/>
      <w:r w:rsidRPr="00253EBB">
        <w:rPr>
          <w:rFonts w:asciiTheme="minorHAnsi" w:hAnsiTheme="minorHAnsi" w:cstheme="minorHAnsi"/>
          <w:color w:val="000000" w:themeColor="text1"/>
          <w:sz w:val="22"/>
          <w:szCs w:val="22"/>
          <w:bdr w:val="none" w:sz="0" w:space="0" w:color="auto" w:frame="1"/>
          <w:lang w:val="pl-PL"/>
        </w:rPr>
        <w:t>podrynnowy</w:t>
      </w:r>
      <w:proofErr w:type="spellEnd"/>
      <w:r w:rsidRPr="00253EBB">
        <w:rPr>
          <w:rFonts w:asciiTheme="minorHAnsi" w:hAnsiTheme="minorHAnsi" w:cstheme="minorHAnsi"/>
          <w:color w:val="000000" w:themeColor="text1"/>
          <w:sz w:val="22"/>
          <w:szCs w:val="22"/>
          <w:bdr w:val="none" w:sz="0" w:space="0" w:color="auto" w:frame="1"/>
          <w:lang w:val="pl-PL"/>
        </w:rPr>
        <w:t xml:space="preserve"> - </w:t>
      </w:r>
      <w:proofErr w:type="spellStart"/>
      <w:r w:rsidRPr="00253EBB">
        <w:rPr>
          <w:rFonts w:asciiTheme="minorHAnsi" w:hAnsiTheme="minorHAnsi" w:cstheme="minorHAnsi"/>
          <w:b/>
          <w:color w:val="000000" w:themeColor="text1"/>
          <w:sz w:val="22"/>
          <w:szCs w:val="22"/>
          <w:bdr w:val="none" w:sz="0" w:space="0" w:color="auto" w:frame="1"/>
          <w:lang w:val="pl-PL"/>
        </w:rPr>
        <w:t>kpl</w:t>
      </w:r>
      <w:proofErr w:type="spellEnd"/>
      <w:r w:rsidRPr="00253EBB">
        <w:rPr>
          <w:rFonts w:asciiTheme="minorHAnsi" w:hAnsiTheme="minorHAnsi" w:cstheme="minorHAnsi"/>
          <w:color w:val="000000" w:themeColor="text1"/>
          <w:sz w:val="22"/>
          <w:szCs w:val="22"/>
          <w:bdr w:val="none" w:sz="0" w:space="0" w:color="auto" w:frame="1"/>
          <w:lang w:val="pl-PL"/>
        </w:rPr>
        <w:t>,</w:t>
      </w:r>
    </w:p>
    <w:p w14:paraId="519811D0" w14:textId="77777777" w:rsidR="00B86C12" w:rsidRPr="00253EBB" w:rsidRDefault="00B86C12" w:rsidP="00B86C12">
      <w:pPr>
        <w:pStyle w:val="NormalnyWeb"/>
        <w:numPr>
          <w:ilvl w:val="0"/>
          <w:numId w:val="25"/>
        </w:numPr>
        <w:shd w:val="clear" w:color="auto" w:fill="FFFFFF"/>
        <w:spacing w:before="0" w:after="0" w:line="240" w:lineRule="auto"/>
        <w:ind w:left="1276" w:hanging="425"/>
        <w:rPr>
          <w:rFonts w:asciiTheme="minorHAnsi" w:hAnsiTheme="minorHAnsi" w:cstheme="minorHAnsi"/>
          <w:color w:val="000000" w:themeColor="text1"/>
          <w:sz w:val="22"/>
          <w:szCs w:val="22"/>
          <w:bdr w:val="none" w:sz="0" w:space="0" w:color="auto" w:frame="1"/>
        </w:rPr>
      </w:pPr>
      <w:r w:rsidRPr="00253EBB">
        <w:rPr>
          <w:rFonts w:asciiTheme="minorHAnsi" w:hAnsiTheme="minorHAnsi" w:cstheme="minorHAnsi"/>
          <w:color w:val="000000" w:themeColor="text1"/>
          <w:sz w:val="22"/>
          <w:szCs w:val="22"/>
          <w:bdr w:val="none" w:sz="0" w:space="0" w:color="auto" w:frame="1"/>
          <w:lang w:val="pl-PL"/>
        </w:rPr>
        <w:t xml:space="preserve">demontaż systemu rynnowego - </w:t>
      </w:r>
      <w:proofErr w:type="spellStart"/>
      <w:r w:rsidRPr="00253EBB">
        <w:rPr>
          <w:rFonts w:asciiTheme="minorHAnsi" w:hAnsiTheme="minorHAnsi" w:cstheme="minorHAnsi"/>
          <w:b/>
          <w:color w:val="000000" w:themeColor="text1"/>
          <w:sz w:val="22"/>
          <w:szCs w:val="22"/>
          <w:bdr w:val="none" w:sz="0" w:space="0" w:color="auto" w:frame="1"/>
          <w:lang w:val="pl-PL"/>
        </w:rPr>
        <w:t>kpl</w:t>
      </w:r>
      <w:proofErr w:type="spellEnd"/>
      <w:r w:rsidRPr="00253EBB">
        <w:rPr>
          <w:rFonts w:asciiTheme="minorHAnsi" w:hAnsiTheme="minorHAnsi" w:cstheme="minorHAnsi"/>
          <w:color w:val="000000" w:themeColor="text1"/>
          <w:sz w:val="22"/>
          <w:szCs w:val="22"/>
          <w:bdr w:val="none" w:sz="0" w:space="0" w:color="auto" w:frame="1"/>
          <w:lang w:val="pl-PL"/>
        </w:rPr>
        <w:t>,</w:t>
      </w:r>
    </w:p>
    <w:p w14:paraId="51F03912" w14:textId="77777777" w:rsidR="00B86C12" w:rsidRPr="00253EBB" w:rsidRDefault="00B86C12" w:rsidP="00B86C12">
      <w:pPr>
        <w:pStyle w:val="NormalnyWeb"/>
        <w:numPr>
          <w:ilvl w:val="0"/>
          <w:numId w:val="25"/>
        </w:numPr>
        <w:shd w:val="clear" w:color="auto" w:fill="FFFFFF"/>
        <w:spacing w:before="0" w:after="0" w:line="240" w:lineRule="auto"/>
        <w:ind w:left="1276" w:hanging="425"/>
        <w:rPr>
          <w:rFonts w:asciiTheme="minorHAnsi" w:hAnsiTheme="minorHAnsi" w:cstheme="minorHAnsi"/>
          <w:color w:val="000000" w:themeColor="text1"/>
          <w:sz w:val="22"/>
          <w:szCs w:val="22"/>
          <w:bdr w:val="none" w:sz="0" w:space="0" w:color="auto" w:frame="1"/>
        </w:rPr>
      </w:pPr>
      <w:r w:rsidRPr="00253EBB">
        <w:rPr>
          <w:rFonts w:asciiTheme="minorHAnsi" w:hAnsiTheme="minorHAnsi" w:cstheme="minorHAnsi"/>
          <w:color w:val="000000" w:themeColor="text1"/>
          <w:sz w:val="22"/>
          <w:szCs w:val="22"/>
          <w:bdr w:val="none" w:sz="0" w:space="0" w:color="auto" w:frame="1"/>
          <w:lang w:val="pl-PL"/>
        </w:rPr>
        <w:t>częściowe usunięcie pokrycia papowego,</w:t>
      </w:r>
    </w:p>
    <w:p w14:paraId="07CA5696" w14:textId="77777777" w:rsidR="00B86C12" w:rsidRPr="00253EBB" w:rsidRDefault="00B86C12" w:rsidP="00B86C12">
      <w:pPr>
        <w:pStyle w:val="NormalnyWeb"/>
        <w:numPr>
          <w:ilvl w:val="0"/>
          <w:numId w:val="25"/>
        </w:numPr>
        <w:shd w:val="clear" w:color="auto" w:fill="FFFFFF"/>
        <w:spacing w:before="0" w:after="0" w:line="240" w:lineRule="auto"/>
        <w:ind w:left="1276" w:hanging="425"/>
        <w:rPr>
          <w:rFonts w:asciiTheme="minorHAnsi" w:hAnsiTheme="minorHAnsi" w:cstheme="minorHAnsi"/>
          <w:color w:val="000000" w:themeColor="text1"/>
          <w:sz w:val="22"/>
          <w:szCs w:val="22"/>
          <w:bdr w:val="none" w:sz="0" w:space="0" w:color="auto" w:frame="1"/>
        </w:rPr>
      </w:pPr>
      <w:r w:rsidRPr="00253EBB">
        <w:rPr>
          <w:rFonts w:asciiTheme="minorHAnsi" w:hAnsiTheme="minorHAnsi" w:cstheme="minorHAnsi"/>
          <w:color w:val="000000" w:themeColor="text1"/>
          <w:sz w:val="22"/>
          <w:szCs w:val="22"/>
          <w:bdr w:val="none" w:sz="0" w:space="0" w:color="auto" w:frame="1"/>
          <w:lang w:val="pl-PL"/>
        </w:rPr>
        <w:t xml:space="preserve">pokrycie dachu papą nawierzchniową - </w:t>
      </w:r>
      <w:r w:rsidRPr="00253EBB">
        <w:rPr>
          <w:rFonts w:asciiTheme="minorHAnsi" w:hAnsiTheme="minorHAnsi" w:cstheme="minorHAnsi"/>
          <w:b/>
          <w:color w:val="000000" w:themeColor="text1"/>
          <w:sz w:val="22"/>
          <w:szCs w:val="22"/>
          <w:bdr w:val="none" w:sz="0" w:space="0" w:color="auto" w:frame="1"/>
          <w:lang w:val="pl-PL"/>
        </w:rPr>
        <w:t>220m</w:t>
      </w:r>
      <w:r w:rsidRPr="00253EBB">
        <w:rPr>
          <w:rFonts w:asciiTheme="minorHAnsi" w:hAnsiTheme="minorHAnsi" w:cstheme="minorHAnsi"/>
          <w:b/>
          <w:color w:val="000000" w:themeColor="text1"/>
          <w:sz w:val="22"/>
          <w:szCs w:val="22"/>
          <w:bdr w:val="none" w:sz="0" w:space="0" w:color="auto" w:frame="1"/>
          <w:vertAlign w:val="superscript"/>
          <w:lang w:val="pl-PL"/>
        </w:rPr>
        <w:t>2</w:t>
      </w:r>
    </w:p>
    <w:p w14:paraId="7868734F" w14:textId="77777777" w:rsidR="00B86C12" w:rsidRPr="00253EBB" w:rsidRDefault="00B86C12" w:rsidP="00B86C12">
      <w:pPr>
        <w:pStyle w:val="NormalnyWeb"/>
        <w:numPr>
          <w:ilvl w:val="0"/>
          <w:numId w:val="25"/>
        </w:numPr>
        <w:shd w:val="clear" w:color="auto" w:fill="FFFFFF"/>
        <w:spacing w:before="0" w:after="0" w:line="240" w:lineRule="auto"/>
        <w:ind w:left="1276" w:hanging="425"/>
        <w:rPr>
          <w:rFonts w:asciiTheme="minorHAnsi" w:hAnsiTheme="minorHAnsi" w:cstheme="minorHAnsi"/>
          <w:color w:val="000000" w:themeColor="text1"/>
          <w:sz w:val="22"/>
          <w:szCs w:val="22"/>
          <w:bdr w:val="none" w:sz="0" w:space="0" w:color="auto" w:frame="1"/>
        </w:rPr>
      </w:pPr>
      <w:r w:rsidRPr="00253EBB">
        <w:rPr>
          <w:rFonts w:asciiTheme="minorHAnsi" w:hAnsiTheme="minorHAnsi" w:cstheme="minorHAnsi"/>
          <w:color w:val="000000" w:themeColor="text1"/>
          <w:sz w:val="22"/>
          <w:szCs w:val="22"/>
          <w:bdr w:val="none" w:sz="0" w:space="0" w:color="auto" w:frame="1"/>
          <w:lang w:val="pl-PL"/>
        </w:rPr>
        <w:t xml:space="preserve">dostawa i montaż obróbek blacharskich z blachy tytan-cynk: attyka - </w:t>
      </w:r>
      <w:r w:rsidRPr="00253EBB">
        <w:rPr>
          <w:rFonts w:asciiTheme="minorHAnsi" w:hAnsiTheme="minorHAnsi" w:cstheme="minorHAnsi"/>
          <w:b/>
          <w:color w:val="000000" w:themeColor="text1"/>
          <w:sz w:val="22"/>
          <w:szCs w:val="22"/>
          <w:bdr w:val="none" w:sz="0" w:space="0" w:color="auto" w:frame="1"/>
          <w:lang w:val="pl-PL"/>
        </w:rPr>
        <w:t>ok.</w:t>
      </w:r>
      <w:r w:rsidRPr="00253EBB">
        <w:rPr>
          <w:rFonts w:asciiTheme="minorHAnsi" w:hAnsiTheme="minorHAnsi" w:cstheme="minorHAnsi"/>
          <w:color w:val="000000" w:themeColor="text1"/>
          <w:sz w:val="22"/>
          <w:szCs w:val="22"/>
          <w:bdr w:val="none" w:sz="0" w:space="0" w:color="auto" w:frame="1"/>
          <w:lang w:val="pl-PL"/>
        </w:rPr>
        <w:t xml:space="preserve"> </w:t>
      </w:r>
      <w:r w:rsidRPr="00253EBB">
        <w:rPr>
          <w:rFonts w:asciiTheme="minorHAnsi" w:hAnsiTheme="minorHAnsi" w:cstheme="minorHAnsi"/>
          <w:b/>
          <w:color w:val="000000" w:themeColor="text1"/>
          <w:sz w:val="22"/>
          <w:szCs w:val="22"/>
          <w:bdr w:val="none" w:sz="0" w:space="0" w:color="auto" w:frame="1"/>
          <w:lang w:val="pl-PL"/>
        </w:rPr>
        <w:t>42mb</w:t>
      </w:r>
    </w:p>
    <w:p w14:paraId="5A1C8E17" w14:textId="77777777" w:rsidR="00B86C12" w:rsidRPr="00253EBB" w:rsidRDefault="00B86C12" w:rsidP="00B86C12">
      <w:pPr>
        <w:pStyle w:val="NormalnyWeb"/>
        <w:numPr>
          <w:ilvl w:val="0"/>
          <w:numId w:val="25"/>
        </w:numPr>
        <w:shd w:val="clear" w:color="auto" w:fill="FFFFFF"/>
        <w:spacing w:before="0" w:after="0" w:line="240" w:lineRule="auto"/>
        <w:ind w:left="1276" w:hanging="425"/>
        <w:rPr>
          <w:rFonts w:asciiTheme="minorHAnsi" w:hAnsiTheme="minorHAnsi" w:cstheme="minorHAnsi"/>
          <w:color w:val="000000" w:themeColor="text1"/>
          <w:sz w:val="22"/>
          <w:szCs w:val="22"/>
          <w:bdr w:val="none" w:sz="0" w:space="0" w:color="auto" w:frame="1"/>
        </w:rPr>
      </w:pPr>
      <w:r w:rsidRPr="00253EBB">
        <w:rPr>
          <w:rFonts w:asciiTheme="minorHAnsi" w:hAnsiTheme="minorHAnsi" w:cstheme="minorHAnsi"/>
          <w:color w:val="000000" w:themeColor="text1"/>
          <w:sz w:val="22"/>
          <w:szCs w:val="22"/>
          <w:bdr w:val="none" w:sz="0" w:space="0" w:color="auto" w:frame="1"/>
          <w:lang w:val="pl-PL"/>
        </w:rPr>
        <w:t xml:space="preserve">dostawa i montaż obróbek blacharskich z blachy tytan-cynk: pas nadrynnowy - </w:t>
      </w:r>
      <w:r w:rsidRPr="00253EBB">
        <w:rPr>
          <w:rFonts w:asciiTheme="minorHAnsi" w:hAnsiTheme="minorHAnsi" w:cstheme="minorHAnsi"/>
          <w:b/>
          <w:color w:val="000000" w:themeColor="text1"/>
          <w:sz w:val="22"/>
          <w:szCs w:val="22"/>
          <w:bdr w:val="none" w:sz="0" w:space="0" w:color="auto" w:frame="1"/>
          <w:lang w:val="pl-PL"/>
        </w:rPr>
        <w:t>ok. 27mb</w:t>
      </w:r>
    </w:p>
    <w:p w14:paraId="1483F3E1" w14:textId="77777777" w:rsidR="00B86C12" w:rsidRPr="00253EBB" w:rsidRDefault="00B86C12" w:rsidP="00B86C12">
      <w:pPr>
        <w:pStyle w:val="NormalnyWeb"/>
        <w:numPr>
          <w:ilvl w:val="0"/>
          <w:numId w:val="25"/>
        </w:numPr>
        <w:shd w:val="clear" w:color="auto" w:fill="FFFFFF"/>
        <w:spacing w:before="0" w:after="0" w:line="240" w:lineRule="auto"/>
        <w:ind w:left="1276" w:hanging="425"/>
        <w:rPr>
          <w:rFonts w:asciiTheme="minorHAnsi" w:hAnsiTheme="minorHAnsi" w:cstheme="minorHAnsi"/>
          <w:color w:val="000000" w:themeColor="text1"/>
          <w:sz w:val="22"/>
          <w:szCs w:val="22"/>
          <w:bdr w:val="none" w:sz="0" w:space="0" w:color="auto" w:frame="1"/>
        </w:rPr>
      </w:pPr>
      <w:r w:rsidRPr="00253EBB">
        <w:rPr>
          <w:rFonts w:asciiTheme="minorHAnsi" w:hAnsiTheme="minorHAnsi" w:cstheme="minorHAnsi"/>
          <w:color w:val="000000" w:themeColor="text1"/>
          <w:sz w:val="22"/>
          <w:szCs w:val="22"/>
          <w:bdr w:val="none" w:sz="0" w:space="0" w:color="auto" w:frame="1"/>
          <w:lang w:val="pl-PL"/>
        </w:rPr>
        <w:t>dostawa i montaż rynien z blachy tytan-cynk</w:t>
      </w:r>
      <w:r w:rsidRPr="00253EBB">
        <w:rPr>
          <w:rFonts w:asciiTheme="minorHAnsi" w:hAnsiTheme="minorHAnsi" w:cstheme="minorHAnsi"/>
          <w:color w:val="000000" w:themeColor="text1"/>
          <w:sz w:val="22"/>
          <w:szCs w:val="22"/>
          <w:bdr w:val="none" w:sz="0" w:space="0" w:color="auto" w:frame="1"/>
        </w:rPr>
        <w:t xml:space="preserve"> </w:t>
      </w:r>
      <w:r w:rsidRPr="00253EBB">
        <w:rPr>
          <w:rFonts w:ascii="Cambria" w:hAnsi="Cambria" w:cstheme="minorHAnsi"/>
          <w:color w:val="000000" w:themeColor="text1"/>
          <w:sz w:val="22"/>
          <w:szCs w:val="22"/>
          <w:bdr w:val="none" w:sz="0" w:space="0" w:color="auto" w:frame="1"/>
        </w:rPr>
        <w:t>∅</w:t>
      </w:r>
      <w:r w:rsidRPr="00253EBB">
        <w:rPr>
          <w:rFonts w:asciiTheme="minorHAnsi" w:hAnsiTheme="minorHAnsi" w:cstheme="minorHAnsi"/>
          <w:color w:val="000000" w:themeColor="text1"/>
          <w:sz w:val="22"/>
          <w:szCs w:val="22"/>
          <w:bdr w:val="none" w:sz="0" w:space="0" w:color="auto" w:frame="1"/>
          <w:lang w:val="pl-PL"/>
        </w:rPr>
        <w:t xml:space="preserve">150 - </w:t>
      </w:r>
      <w:r w:rsidRPr="00253EBB">
        <w:rPr>
          <w:rFonts w:asciiTheme="minorHAnsi" w:hAnsiTheme="minorHAnsi" w:cstheme="minorHAnsi"/>
          <w:b/>
          <w:color w:val="000000" w:themeColor="text1"/>
          <w:sz w:val="22"/>
          <w:szCs w:val="22"/>
          <w:bdr w:val="none" w:sz="0" w:space="0" w:color="auto" w:frame="1"/>
          <w:lang w:val="pl-PL"/>
        </w:rPr>
        <w:t>ok. 27mb</w:t>
      </w:r>
    </w:p>
    <w:p w14:paraId="252FCB51" w14:textId="77777777" w:rsidR="00B86C12" w:rsidRPr="00253EBB" w:rsidRDefault="00B86C12" w:rsidP="00B86C12">
      <w:pPr>
        <w:pStyle w:val="NormalnyWeb"/>
        <w:numPr>
          <w:ilvl w:val="0"/>
          <w:numId w:val="25"/>
        </w:numPr>
        <w:shd w:val="clear" w:color="auto" w:fill="FFFFFF"/>
        <w:spacing w:before="0" w:after="0" w:line="240" w:lineRule="auto"/>
        <w:ind w:left="1276" w:hanging="425"/>
        <w:rPr>
          <w:rFonts w:asciiTheme="minorHAnsi" w:hAnsiTheme="minorHAnsi" w:cstheme="minorHAnsi"/>
          <w:color w:val="000000" w:themeColor="text1"/>
          <w:sz w:val="22"/>
          <w:szCs w:val="22"/>
          <w:bdr w:val="none" w:sz="0" w:space="0" w:color="auto" w:frame="1"/>
        </w:rPr>
      </w:pPr>
      <w:r w:rsidRPr="00253EBB">
        <w:rPr>
          <w:rFonts w:asciiTheme="minorHAnsi" w:hAnsiTheme="minorHAnsi" w:cstheme="minorHAnsi"/>
          <w:color w:val="000000" w:themeColor="text1"/>
          <w:sz w:val="22"/>
          <w:szCs w:val="22"/>
          <w:bdr w:val="none" w:sz="0" w:space="0" w:color="auto" w:frame="1"/>
          <w:lang w:val="pl-PL"/>
        </w:rPr>
        <w:t xml:space="preserve">dostawa i montaż rur spustowych z blachy tytan-cynk </w:t>
      </w:r>
      <w:r w:rsidRPr="00253EBB">
        <w:rPr>
          <w:rFonts w:ascii="Cambria" w:hAnsi="Cambria" w:cstheme="minorHAnsi"/>
          <w:color w:val="000000" w:themeColor="text1"/>
          <w:sz w:val="22"/>
          <w:szCs w:val="22"/>
          <w:bdr w:val="none" w:sz="0" w:space="0" w:color="auto" w:frame="1"/>
        </w:rPr>
        <w:t>∅</w:t>
      </w:r>
      <w:r w:rsidRPr="00253EBB">
        <w:rPr>
          <w:rFonts w:asciiTheme="minorHAnsi" w:hAnsiTheme="minorHAnsi" w:cstheme="minorHAnsi"/>
          <w:color w:val="000000" w:themeColor="text1"/>
          <w:sz w:val="22"/>
          <w:szCs w:val="22"/>
          <w:bdr w:val="none" w:sz="0" w:space="0" w:color="auto" w:frame="1"/>
          <w:lang w:val="pl-PL"/>
        </w:rPr>
        <w:t xml:space="preserve">125 </w:t>
      </w:r>
      <w:r w:rsidRPr="00253EBB">
        <w:rPr>
          <w:rFonts w:asciiTheme="minorHAnsi" w:hAnsiTheme="minorHAnsi" w:cstheme="minorHAnsi"/>
          <w:color w:val="000000" w:themeColor="text1"/>
          <w:sz w:val="22"/>
          <w:szCs w:val="22"/>
          <w:bdr w:val="none" w:sz="0" w:space="0" w:color="auto" w:frame="1"/>
        </w:rPr>
        <w:t xml:space="preserve"> </w:t>
      </w:r>
      <w:r w:rsidRPr="00253EBB">
        <w:rPr>
          <w:rFonts w:asciiTheme="minorHAnsi" w:hAnsiTheme="minorHAnsi" w:cstheme="minorHAnsi"/>
          <w:color w:val="000000" w:themeColor="text1"/>
          <w:sz w:val="22"/>
          <w:szCs w:val="22"/>
          <w:bdr w:val="none" w:sz="0" w:space="0" w:color="auto" w:frame="1"/>
          <w:lang w:val="pl-PL"/>
        </w:rPr>
        <w:t xml:space="preserve">- </w:t>
      </w:r>
      <w:r w:rsidRPr="00253EBB">
        <w:rPr>
          <w:rFonts w:asciiTheme="minorHAnsi" w:hAnsiTheme="minorHAnsi" w:cstheme="minorHAnsi"/>
          <w:b/>
          <w:color w:val="000000" w:themeColor="text1"/>
          <w:sz w:val="22"/>
          <w:szCs w:val="22"/>
          <w:bdr w:val="none" w:sz="0" w:space="0" w:color="auto" w:frame="1"/>
          <w:lang w:val="pl-PL"/>
        </w:rPr>
        <w:t>ok. 8mb</w:t>
      </w:r>
    </w:p>
    <w:p w14:paraId="3597AE54" w14:textId="77777777" w:rsidR="00B86C12" w:rsidRPr="00253EBB" w:rsidRDefault="00B86C12" w:rsidP="00B86C12">
      <w:pPr>
        <w:pStyle w:val="Akapitzlist"/>
        <w:numPr>
          <w:ilvl w:val="0"/>
          <w:numId w:val="24"/>
        </w:numPr>
        <w:autoSpaceDE w:val="0"/>
        <w:autoSpaceDN w:val="0"/>
        <w:adjustRightInd w:val="0"/>
        <w:spacing w:before="120" w:line="276" w:lineRule="auto"/>
        <w:ind w:left="850" w:hanging="425"/>
        <w:jc w:val="both"/>
        <w:rPr>
          <w:rFonts w:asciiTheme="minorHAnsi" w:hAnsiTheme="minorHAnsi" w:cstheme="minorHAnsi"/>
          <w:color w:val="000000" w:themeColor="text1"/>
          <w:sz w:val="22"/>
        </w:rPr>
      </w:pPr>
      <w:r w:rsidRPr="00253EBB">
        <w:rPr>
          <w:rFonts w:asciiTheme="minorHAnsi" w:hAnsiTheme="minorHAnsi" w:cstheme="minorHAnsi"/>
          <w:color w:val="000000" w:themeColor="text1"/>
          <w:sz w:val="22"/>
        </w:rPr>
        <w:t>Remont dachu: Budynek przepompowni melioracyjnej przy ul. Marynarska 2:</w:t>
      </w:r>
    </w:p>
    <w:p w14:paraId="1707A66F" w14:textId="2D010043" w:rsidR="00B86C12" w:rsidRPr="00253EBB" w:rsidRDefault="001E10BD" w:rsidP="00B86C12">
      <w:pPr>
        <w:pStyle w:val="NormalnyWeb"/>
        <w:numPr>
          <w:ilvl w:val="0"/>
          <w:numId w:val="25"/>
        </w:numPr>
        <w:shd w:val="clear" w:color="auto" w:fill="FFFFFF"/>
        <w:spacing w:before="0" w:after="120" w:line="240" w:lineRule="auto"/>
        <w:ind w:left="1276" w:hanging="425"/>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lang w:val="pl-PL"/>
        </w:rPr>
        <w:t>wykonanie dojść do kominów</w:t>
      </w:r>
      <w:r w:rsidR="00B86C12" w:rsidRPr="00253EBB">
        <w:rPr>
          <w:rFonts w:asciiTheme="minorHAnsi" w:hAnsiTheme="minorHAnsi" w:cstheme="minorHAnsi"/>
          <w:color w:val="000000" w:themeColor="text1"/>
          <w:sz w:val="22"/>
          <w:szCs w:val="22"/>
          <w:bdr w:val="none" w:sz="0" w:space="0" w:color="auto" w:frame="1"/>
          <w:lang w:val="pl-PL"/>
        </w:rPr>
        <w:t xml:space="preserve"> poprzez montaż ław oraz stopni kominiarskich - </w:t>
      </w:r>
      <w:proofErr w:type="spellStart"/>
      <w:r w:rsidR="00B86C12" w:rsidRPr="00253EBB">
        <w:rPr>
          <w:rFonts w:asciiTheme="minorHAnsi" w:hAnsiTheme="minorHAnsi" w:cstheme="minorHAnsi"/>
          <w:b/>
          <w:color w:val="000000" w:themeColor="text1"/>
          <w:sz w:val="22"/>
          <w:szCs w:val="22"/>
          <w:bdr w:val="none" w:sz="0" w:space="0" w:color="auto" w:frame="1"/>
          <w:lang w:val="pl-PL"/>
        </w:rPr>
        <w:t>kpl</w:t>
      </w:r>
      <w:proofErr w:type="spellEnd"/>
      <w:r w:rsidR="00B86C12" w:rsidRPr="00253EBB">
        <w:rPr>
          <w:rFonts w:asciiTheme="minorHAnsi" w:hAnsiTheme="minorHAnsi" w:cstheme="minorHAnsi"/>
          <w:color w:val="000000" w:themeColor="text1"/>
          <w:sz w:val="22"/>
          <w:szCs w:val="22"/>
          <w:bdr w:val="none" w:sz="0" w:space="0" w:color="auto" w:frame="1"/>
          <w:lang w:val="pl-PL"/>
        </w:rPr>
        <w:t>,</w:t>
      </w:r>
    </w:p>
    <w:p w14:paraId="1B88A29B" w14:textId="105B914E" w:rsidR="00B86C12" w:rsidRPr="00253EBB" w:rsidRDefault="00B86C12" w:rsidP="00B86C12">
      <w:pPr>
        <w:pStyle w:val="NormalnyWeb"/>
        <w:shd w:val="clear" w:color="auto" w:fill="FFFFFF"/>
        <w:spacing w:before="0" w:after="0" w:line="240" w:lineRule="auto"/>
        <w:rPr>
          <w:rFonts w:asciiTheme="minorHAnsi" w:hAnsiTheme="minorHAnsi" w:cstheme="minorHAnsi"/>
          <w:color w:val="000000" w:themeColor="text1"/>
          <w:sz w:val="22"/>
          <w:szCs w:val="22"/>
          <w:bdr w:val="none" w:sz="0" w:space="0" w:color="auto" w:frame="1"/>
          <w:lang w:val="pl-PL"/>
        </w:rPr>
      </w:pPr>
      <w:r w:rsidRPr="00253EBB">
        <w:rPr>
          <w:rFonts w:asciiTheme="minorHAnsi" w:hAnsiTheme="minorHAnsi" w:cstheme="minorHAnsi"/>
          <w:color w:val="000000" w:themeColor="text1"/>
          <w:sz w:val="22"/>
          <w:szCs w:val="22"/>
          <w:bdr w:val="none" w:sz="0" w:space="0" w:color="auto" w:frame="1"/>
          <w:lang w:val="pl-PL"/>
        </w:rPr>
        <w:t>Podane wielkości są orientacyjne</w:t>
      </w:r>
      <w:r>
        <w:rPr>
          <w:rFonts w:asciiTheme="minorHAnsi" w:hAnsiTheme="minorHAnsi" w:cstheme="minorHAnsi"/>
          <w:color w:val="000000" w:themeColor="text1"/>
          <w:sz w:val="22"/>
          <w:szCs w:val="22"/>
          <w:bdr w:val="none" w:sz="0" w:space="0" w:color="auto" w:frame="1"/>
          <w:lang w:val="pl-PL"/>
        </w:rPr>
        <w:t>.</w:t>
      </w:r>
    </w:p>
    <w:p w14:paraId="63D2C336" w14:textId="77777777" w:rsidR="00B86C12" w:rsidRPr="00253EBB" w:rsidRDefault="00B86C12" w:rsidP="00B86C12">
      <w:pPr>
        <w:pStyle w:val="NormalnyWeb"/>
        <w:shd w:val="clear" w:color="auto" w:fill="FFFFFF"/>
        <w:spacing w:before="0" w:after="0" w:line="240" w:lineRule="auto"/>
        <w:rPr>
          <w:rFonts w:asciiTheme="minorHAnsi" w:hAnsiTheme="minorHAnsi" w:cstheme="minorHAnsi"/>
          <w:color w:val="000000" w:themeColor="text1"/>
          <w:szCs w:val="22"/>
          <w:bdr w:val="none" w:sz="0" w:space="0" w:color="auto" w:frame="1"/>
        </w:rPr>
      </w:pPr>
    </w:p>
    <w:p w14:paraId="2797E395" w14:textId="77777777" w:rsidR="00B86C12" w:rsidRPr="00253EBB" w:rsidRDefault="00B86C12" w:rsidP="00B86C12">
      <w:pPr>
        <w:pStyle w:val="Akapitzlist"/>
        <w:spacing w:before="60"/>
        <w:ind w:left="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Parametry techniczne do zastosowania materiałów:</w:t>
      </w:r>
    </w:p>
    <w:p w14:paraId="0902935D" w14:textId="77777777" w:rsidR="00B86C12" w:rsidRPr="00253EBB" w:rsidRDefault="00B86C12" w:rsidP="00B86C12">
      <w:pPr>
        <w:numPr>
          <w:ilvl w:val="0"/>
          <w:numId w:val="26"/>
        </w:numPr>
        <w:tabs>
          <w:tab w:val="clear" w:pos="1080"/>
        </w:tabs>
        <w:ind w:left="1276" w:hanging="425"/>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papa  podkładowa, aktywowana termicznie:</w:t>
      </w:r>
    </w:p>
    <w:p w14:paraId="42DC0E28" w14:textId="77777777" w:rsidR="00B86C12" w:rsidRPr="00253EBB" w:rsidRDefault="00B86C12" w:rsidP="00B86C12">
      <w:pPr>
        <w:pStyle w:val="Akapitzlist"/>
        <w:numPr>
          <w:ilvl w:val="0"/>
          <w:numId w:val="27"/>
        </w:numPr>
        <w:ind w:left="1843" w:hanging="425"/>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grubość [mm]: ≥ 2,5</w:t>
      </w:r>
    </w:p>
    <w:p w14:paraId="0F17F74A" w14:textId="77777777" w:rsidR="00B86C12" w:rsidRPr="00253EBB" w:rsidRDefault="00B86C12" w:rsidP="00B86C12">
      <w:pPr>
        <w:pStyle w:val="Akapitzlist"/>
        <w:numPr>
          <w:ilvl w:val="0"/>
          <w:numId w:val="27"/>
        </w:numPr>
        <w:ind w:left="1843" w:hanging="425"/>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wodoszczelność: ≥ 200 </w:t>
      </w:r>
      <w:proofErr w:type="spellStart"/>
      <w:r w:rsidRPr="00253EBB">
        <w:rPr>
          <w:rFonts w:asciiTheme="minorHAnsi" w:hAnsiTheme="minorHAnsi" w:cstheme="minorHAnsi"/>
          <w:color w:val="000000" w:themeColor="text1"/>
          <w:sz w:val="22"/>
          <w:szCs w:val="22"/>
        </w:rPr>
        <w:t>kPa</w:t>
      </w:r>
      <w:proofErr w:type="spellEnd"/>
    </w:p>
    <w:p w14:paraId="257694CC" w14:textId="77777777" w:rsidR="00B86C12" w:rsidRPr="00253EBB" w:rsidRDefault="00B86C12" w:rsidP="00B86C12">
      <w:pPr>
        <w:pStyle w:val="Akapitzlist"/>
        <w:numPr>
          <w:ilvl w:val="0"/>
          <w:numId w:val="27"/>
        </w:numPr>
        <w:ind w:left="1843" w:hanging="425"/>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wkładka nośna z włókniny poliestrowej</w:t>
      </w:r>
    </w:p>
    <w:p w14:paraId="51371174" w14:textId="77777777" w:rsidR="00B86C12" w:rsidRPr="00253EBB" w:rsidRDefault="00B86C12" w:rsidP="00B86C12">
      <w:pPr>
        <w:pStyle w:val="Akapitzlist"/>
        <w:numPr>
          <w:ilvl w:val="0"/>
          <w:numId w:val="27"/>
        </w:numPr>
        <w:ind w:left="1843" w:hanging="425"/>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właściwości mechaniczne przy rozciąganiu [N/50 mm]: maksymalna siła rozciągająca</w:t>
      </w:r>
    </w:p>
    <w:p w14:paraId="48A56396" w14:textId="77777777" w:rsidR="00B86C12" w:rsidRPr="00253EBB" w:rsidRDefault="00B86C12" w:rsidP="00B86C12">
      <w:pPr>
        <w:pStyle w:val="Akapitzlist"/>
        <w:ind w:left="1276"/>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kierunek wzdłuż ≥ 550</w:t>
      </w:r>
    </w:p>
    <w:p w14:paraId="0BEA402C" w14:textId="77777777" w:rsidR="00B86C12" w:rsidRPr="00253EBB" w:rsidRDefault="00B86C12" w:rsidP="00B86C12">
      <w:pPr>
        <w:pStyle w:val="Akapitzlist"/>
        <w:ind w:left="1276"/>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kierunek w poprzek ≥ 450</w:t>
      </w:r>
    </w:p>
    <w:p w14:paraId="34AC80D2" w14:textId="77777777" w:rsidR="00B86C12" w:rsidRPr="00253EBB" w:rsidRDefault="00B86C12" w:rsidP="006E1E46">
      <w:pPr>
        <w:pStyle w:val="Akapitzlist"/>
        <w:numPr>
          <w:ilvl w:val="0"/>
          <w:numId w:val="27"/>
        </w:numPr>
        <w:ind w:left="1276" w:firstLine="142"/>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właściwości mechaniczne przy rozciąganiu [%]: wydłużenie</w:t>
      </w:r>
    </w:p>
    <w:p w14:paraId="58D6D1E7" w14:textId="77777777" w:rsidR="00B86C12" w:rsidRPr="00253EBB" w:rsidRDefault="00B86C12" w:rsidP="00B86C12">
      <w:pPr>
        <w:pStyle w:val="Akapitzlist"/>
        <w:ind w:left="1276"/>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kierunek wzdłuż ≥ 45</w:t>
      </w:r>
    </w:p>
    <w:p w14:paraId="443F6E0C" w14:textId="77777777" w:rsidR="00B86C12" w:rsidRPr="00253EBB" w:rsidRDefault="00B86C12" w:rsidP="00B86C12">
      <w:pPr>
        <w:pStyle w:val="Akapitzlist"/>
        <w:shd w:val="clear" w:color="auto" w:fill="FFFFFF" w:themeFill="background1"/>
        <w:ind w:left="1276"/>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kierunek w poprzek ≥ 45</w:t>
      </w:r>
    </w:p>
    <w:p w14:paraId="506DA81C" w14:textId="77777777" w:rsidR="00B86C12" w:rsidRPr="00253EBB" w:rsidRDefault="00B86C12" w:rsidP="00B86C12">
      <w:pPr>
        <w:numPr>
          <w:ilvl w:val="0"/>
          <w:numId w:val="26"/>
        </w:numPr>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papa wierzchniego krycia, zgrzewalna:</w:t>
      </w:r>
    </w:p>
    <w:p w14:paraId="19D72DA4" w14:textId="77777777" w:rsidR="00B86C12" w:rsidRPr="00253EBB" w:rsidRDefault="00B86C12" w:rsidP="00B86C12">
      <w:pPr>
        <w:pStyle w:val="Akapitzlist"/>
        <w:numPr>
          <w:ilvl w:val="0"/>
          <w:numId w:val="28"/>
        </w:numPr>
        <w:ind w:left="1701" w:hanging="283"/>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grubość [mm]: 5,2÷5,4</w:t>
      </w:r>
    </w:p>
    <w:p w14:paraId="6EFE9C88" w14:textId="77777777" w:rsidR="00B86C12" w:rsidRPr="00253EBB" w:rsidRDefault="00B86C12" w:rsidP="00B86C12">
      <w:pPr>
        <w:pStyle w:val="Akapitzlist"/>
        <w:numPr>
          <w:ilvl w:val="0"/>
          <w:numId w:val="28"/>
        </w:numPr>
        <w:ind w:left="1701" w:hanging="283"/>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wodoszczelność: ≥ 400 </w:t>
      </w:r>
      <w:proofErr w:type="spellStart"/>
      <w:r w:rsidRPr="00253EBB">
        <w:rPr>
          <w:rFonts w:asciiTheme="minorHAnsi" w:hAnsiTheme="minorHAnsi" w:cstheme="minorHAnsi"/>
          <w:color w:val="000000" w:themeColor="text1"/>
          <w:sz w:val="22"/>
          <w:szCs w:val="22"/>
        </w:rPr>
        <w:t>kPa</w:t>
      </w:r>
      <w:proofErr w:type="spellEnd"/>
    </w:p>
    <w:p w14:paraId="38C7F0D6" w14:textId="77777777" w:rsidR="00B86C12" w:rsidRPr="00253EBB" w:rsidRDefault="00B86C12" w:rsidP="00B86C12">
      <w:pPr>
        <w:pStyle w:val="Akapitzlist"/>
        <w:numPr>
          <w:ilvl w:val="0"/>
          <w:numId w:val="28"/>
        </w:numPr>
        <w:ind w:left="1701" w:hanging="283"/>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wkładka nośna z włókniny poliestrowej [g/m</w:t>
      </w:r>
      <w:r w:rsidRPr="00253EBB">
        <w:rPr>
          <w:rFonts w:asciiTheme="minorHAnsi" w:hAnsiTheme="minorHAnsi" w:cstheme="minorHAnsi"/>
          <w:color w:val="000000" w:themeColor="text1"/>
          <w:sz w:val="22"/>
          <w:szCs w:val="22"/>
          <w:vertAlign w:val="superscript"/>
        </w:rPr>
        <w:t>2</w:t>
      </w:r>
      <w:r w:rsidRPr="00253EBB">
        <w:rPr>
          <w:rFonts w:asciiTheme="minorHAnsi" w:hAnsiTheme="minorHAnsi" w:cstheme="minorHAnsi"/>
          <w:color w:val="000000" w:themeColor="text1"/>
          <w:sz w:val="22"/>
          <w:szCs w:val="22"/>
        </w:rPr>
        <w:t>]: 250</w:t>
      </w:r>
    </w:p>
    <w:p w14:paraId="696F1D14" w14:textId="77777777" w:rsidR="00B86C12" w:rsidRPr="00253EBB" w:rsidRDefault="00B86C12" w:rsidP="00B86C12">
      <w:pPr>
        <w:pStyle w:val="Akapitzlist"/>
        <w:numPr>
          <w:ilvl w:val="0"/>
          <w:numId w:val="28"/>
        </w:numPr>
        <w:ind w:left="1701" w:hanging="283"/>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wytrzymałość złączy na ścinanie [N/50 mm]: </w:t>
      </w:r>
    </w:p>
    <w:p w14:paraId="66BB7236" w14:textId="77777777" w:rsidR="00B86C12" w:rsidRPr="00253EBB" w:rsidRDefault="00B86C12" w:rsidP="00B86C12">
      <w:pPr>
        <w:pStyle w:val="Akapitzlist"/>
        <w:ind w:left="2124"/>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zakład podłużny ≥ 800</w:t>
      </w:r>
    </w:p>
    <w:p w14:paraId="40197BAD" w14:textId="77777777" w:rsidR="00B86C12" w:rsidRPr="00253EBB" w:rsidRDefault="00B86C12" w:rsidP="00B86C12">
      <w:pPr>
        <w:pStyle w:val="Akapitzlist"/>
        <w:ind w:left="2124"/>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zakład poprzeczny ≥ 1000</w:t>
      </w:r>
    </w:p>
    <w:p w14:paraId="2CAA7191" w14:textId="77777777" w:rsidR="00B86C12" w:rsidRPr="00253EBB" w:rsidRDefault="00B86C12" w:rsidP="00B86C12">
      <w:pPr>
        <w:pStyle w:val="Akapitzlist"/>
        <w:numPr>
          <w:ilvl w:val="0"/>
          <w:numId w:val="28"/>
        </w:numPr>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właściwości mechaniczne przy rozciąganiu [N/50 mm]: maksymalna siła rozciągająca</w:t>
      </w:r>
    </w:p>
    <w:p w14:paraId="21D399B9" w14:textId="77777777" w:rsidR="00B86C12" w:rsidRPr="00253EBB" w:rsidRDefault="00B86C12" w:rsidP="00B86C12">
      <w:pPr>
        <w:pStyle w:val="Akapitzlist"/>
        <w:ind w:left="2124"/>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kierunek wzdłuż ≥ 1000</w:t>
      </w:r>
    </w:p>
    <w:p w14:paraId="4DBD2413" w14:textId="77777777" w:rsidR="00B86C12" w:rsidRPr="00253EBB" w:rsidRDefault="00B86C12" w:rsidP="00B86C12">
      <w:pPr>
        <w:pStyle w:val="Akapitzlist"/>
        <w:ind w:left="2124"/>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kierunek w poprzek ≥ 800</w:t>
      </w:r>
    </w:p>
    <w:p w14:paraId="6C1DCCE2" w14:textId="77777777" w:rsidR="00B86C12" w:rsidRPr="00253EBB" w:rsidRDefault="00B86C12" w:rsidP="00B86C12">
      <w:pPr>
        <w:pStyle w:val="Akapitzlist"/>
        <w:numPr>
          <w:ilvl w:val="0"/>
          <w:numId w:val="28"/>
        </w:numPr>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właściwości mechaniczne przy rozciąganiu [%]: wydłużenie</w:t>
      </w:r>
    </w:p>
    <w:p w14:paraId="4E49EE17" w14:textId="77777777" w:rsidR="00B86C12" w:rsidRPr="00253EBB" w:rsidRDefault="00B86C12" w:rsidP="00B86C12">
      <w:pPr>
        <w:pStyle w:val="Akapitzlist"/>
        <w:ind w:left="2124"/>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kierunek wzdłuż ≥ 50</w:t>
      </w:r>
    </w:p>
    <w:p w14:paraId="053FC918" w14:textId="77777777" w:rsidR="00B86C12" w:rsidRPr="00253EBB" w:rsidRDefault="00B86C12" w:rsidP="00B86C12">
      <w:pPr>
        <w:pStyle w:val="Akapitzlist"/>
        <w:shd w:val="clear" w:color="auto" w:fill="FFFFFF" w:themeFill="background1"/>
        <w:ind w:left="2124"/>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kierunek w poprzek ≥ 50</w:t>
      </w:r>
    </w:p>
    <w:p w14:paraId="7B123DEF" w14:textId="77777777" w:rsidR="00B86C12" w:rsidRPr="00253EBB" w:rsidRDefault="00B86C12" w:rsidP="00B86C12">
      <w:pPr>
        <w:pStyle w:val="Akapitzlist"/>
        <w:numPr>
          <w:ilvl w:val="0"/>
          <w:numId w:val="28"/>
        </w:numPr>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Odporność na obciążenie statyczne [kg] ≥ 20</w:t>
      </w:r>
    </w:p>
    <w:p w14:paraId="05DEFE14" w14:textId="77777777" w:rsidR="00B86C12" w:rsidRPr="00253EBB" w:rsidRDefault="00B86C12" w:rsidP="00B86C12">
      <w:pPr>
        <w:pStyle w:val="Akapitzlist"/>
        <w:numPr>
          <w:ilvl w:val="0"/>
          <w:numId w:val="28"/>
        </w:numPr>
        <w:spacing w:after="120"/>
        <w:ind w:left="1797" w:hanging="357"/>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Giętkość w  niskiej temperaturze [</w:t>
      </w:r>
      <w:proofErr w:type="spellStart"/>
      <w:r w:rsidRPr="00253EBB">
        <w:rPr>
          <w:rFonts w:asciiTheme="minorHAnsi" w:hAnsiTheme="minorHAnsi" w:cstheme="minorHAnsi"/>
          <w:color w:val="000000" w:themeColor="text1"/>
          <w:sz w:val="22"/>
          <w:szCs w:val="22"/>
          <w:vertAlign w:val="superscript"/>
        </w:rPr>
        <w:t>o</w:t>
      </w:r>
      <w:r w:rsidRPr="00253EBB">
        <w:rPr>
          <w:rFonts w:asciiTheme="minorHAnsi" w:hAnsiTheme="minorHAnsi" w:cstheme="minorHAnsi"/>
          <w:color w:val="000000" w:themeColor="text1"/>
          <w:sz w:val="22"/>
          <w:szCs w:val="22"/>
        </w:rPr>
        <w:t>C</w:t>
      </w:r>
      <w:proofErr w:type="spellEnd"/>
      <w:r w:rsidRPr="00253EBB">
        <w:rPr>
          <w:rFonts w:asciiTheme="minorHAnsi" w:hAnsiTheme="minorHAnsi" w:cstheme="minorHAnsi"/>
          <w:color w:val="000000" w:themeColor="text1"/>
          <w:sz w:val="22"/>
          <w:szCs w:val="22"/>
        </w:rPr>
        <w:t>] ≤ -25</w:t>
      </w:r>
    </w:p>
    <w:p w14:paraId="56C5E94E" w14:textId="77777777" w:rsidR="00B86C12" w:rsidRPr="00253EBB" w:rsidRDefault="00B86C12" w:rsidP="00B86C12">
      <w:pPr>
        <w:numPr>
          <w:ilvl w:val="0"/>
          <w:numId w:val="26"/>
        </w:numPr>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obróbki blacharskie z blachy tytanowo- cynkowej wymagania zgodnie </w:t>
      </w:r>
      <w:r>
        <w:rPr>
          <w:rFonts w:asciiTheme="minorHAnsi" w:hAnsiTheme="minorHAnsi" w:cstheme="minorHAnsi"/>
          <w:color w:val="000000" w:themeColor="text1"/>
          <w:sz w:val="22"/>
          <w:szCs w:val="22"/>
        </w:rPr>
        <w:t xml:space="preserve">z </w:t>
      </w:r>
      <w:r w:rsidRPr="00253EBB">
        <w:rPr>
          <w:rFonts w:asciiTheme="minorHAnsi" w:hAnsiTheme="minorHAnsi" w:cstheme="minorHAnsi"/>
          <w:color w:val="000000" w:themeColor="text1"/>
          <w:sz w:val="22"/>
          <w:szCs w:val="22"/>
        </w:rPr>
        <w:t>norm</w:t>
      </w:r>
      <w:r>
        <w:rPr>
          <w:rFonts w:asciiTheme="minorHAnsi" w:hAnsiTheme="minorHAnsi" w:cstheme="minorHAnsi"/>
          <w:color w:val="000000" w:themeColor="text1"/>
          <w:sz w:val="22"/>
          <w:szCs w:val="22"/>
        </w:rPr>
        <w:t>ą</w:t>
      </w:r>
      <w:r w:rsidRPr="00253EBB">
        <w:rPr>
          <w:rFonts w:asciiTheme="minorHAnsi" w:hAnsiTheme="minorHAnsi" w:cstheme="minorHAnsi"/>
          <w:color w:val="000000" w:themeColor="text1"/>
          <w:sz w:val="22"/>
          <w:szCs w:val="22"/>
        </w:rPr>
        <w:t xml:space="preserve"> EN 988:</w:t>
      </w:r>
    </w:p>
    <w:p w14:paraId="01943D57" w14:textId="77777777" w:rsidR="00B86C12" w:rsidRPr="00253EBB" w:rsidRDefault="00B86C12" w:rsidP="00B86C12">
      <w:pPr>
        <w:pStyle w:val="Akapitzlist"/>
        <w:numPr>
          <w:ilvl w:val="0"/>
          <w:numId w:val="28"/>
        </w:numPr>
        <w:spacing w:after="120"/>
        <w:ind w:left="1797" w:hanging="357"/>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grubość [mm]: ≥ 0,7</w:t>
      </w:r>
    </w:p>
    <w:p w14:paraId="2F01EA94" w14:textId="77777777" w:rsidR="00B86C12" w:rsidRPr="00253EBB" w:rsidRDefault="00B86C12" w:rsidP="00B86C12">
      <w:pPr>
        <w:numPr>
          <w:ilvl w:val="0"/>
          <w:numId w:val="26"/>
        </w:numPr>
        <w:rPr>
          <w:rFonts w:asciiTheme="minorHAnsi" w:hAnsiTheme="minorHAnsi" w:cstheme="minorHAnsi"/>
          <w:color w:val="000000" w:themeColor="text1"/>
          <w:sz w:val="22"/>
        </w:rPr>
      </w:pPr>
      <w:r w:rsidRPr="00253EBB">
        <w:rPr>
          <w:rFonts w:asciiTheme="minorHAnsi" w:hAnsiTheme="minorHAnsi" w:cstheme="minorHAnsi"/>
          <w:color w:val="000000" w:themeColor="text1"/>
          <w:sz w:val="22"/>
        </w:rPr>
        <w:t xml:space="preserve">rury i rynny spustowe z blachy tytanowo- cynkowej wymagania zgodnie </w:t>
      </w:r>
      <w:r>
        <w:rPr>
          <w:rFonts w:asciiTheme="minorHAnsi" w:hAnsiTheme="minorHAnsi" w:cstheme="minorHAnsi"/>
          <w:color w:val="000000" w:themeColor="text1"/>
          <w:sz w:val="22"/>
        </w:rPr>
        <w:t xml:space="preserve">z </w:t>
      </w:r>
      <w:r w:rsidRPr="00253EBB">
        <w:rPr>
          <w:rFonts w:asciiTheme="minorHAnsi" w:hAnsiTheme="minorHAnsi" w:cstheme="minorHAnsi"/>
          <w:color w:val="000000" w:themeColor="text1"/>
          <w:sz w:val="22"/>
        </w:rPr>
        <w:t>norm</w:t>
      </w:r>
      <w:r>
        <w:rPr>
          <w:rFonts w:asciiTheme="minorHAnsi" w:hAnsiTheme="minorHAnsi" w:cstheme="minorHAnsi"/>
          <w:color w:val="000000" w:themeColor="text1"/>
          <w:sz w:val="22"/>
        </w:rPr>
        <w:t>ą</w:t>
      </w:r>
      <w:r w:rsidRPr="00253EBB">
        <w:rPr>
          <w:rFonts w:asciiTheme="minorHAnsi" w:hAnsiTheme="minorHAnsi" w:cstheme="minorHAnsi"/>
          <w:color w:val="000000" w:themeColor="text1"/>
          <w:sz w:val="22"/>
        </w:rPr>
        <w:t xml:space="preserve"> EN 988:</w:t>
      </w:r>
    </w:p>
    <w:p w14:paraId="7790FD8A" w14:textId="77777777" w:rsidR="00B86C12" w:rsidRPr="00253EBB" w:rsidRDefault="00B86C12" w:rsidP="00B86C12">
      <w:pPr>
        <w:pStyle w:val="Akapitzlist"/>
        <w:numPr>
          <w:ilvl w:val="0"/>
          <w:numId w:val="28"/>
        </w:numPr>
        <w:rPr>
          <w:rFonts w:asciiTheme="minorHAnsi" w:hAnsiTheme="minorHAnsi" w:cstheme="minorHAnsi"/>
          <w:color w:val="000000" w:themeColor="text1"/>
          <w:sz w:val="22"/>
        </w:rPr>
      </w:pPr>
      <w:r w:rsidRPr="00253EBB">
        <w:rPr>
          <w:rFonts w:asciiTheme="minorHAnsi" w:hAnsiTheme="minorHAnsi" w:cstheme="minorHAnsi"/>
          <w:color w:val="000000" w:themeColor="text1"/>
          <w:sz w:val="22"/>
        </w:rPr>
        <w:t>grubość [mm]: ≥ 0,7</w:t>
      </w:r>
    </w:p>
    <w:p w14:paraId="18B800F6" w14:textId="77777777" w:rsidR="005A7A04" w:rsidRPr="00253EBB" w:rsidRDefault="005A7A04" w:rsidP="005A7A04">
      <w:pPr>
        <w:jc w:val="both"/>
        <w:rPr>
          <w:rFonts w:ascii="Verdana" w:hAnsi="Verdana"/>
          <w:color w:val="000000" w:themeColor="text1"/>
          <w:sz w:val="18"/>
          <w:szCs w:val="18"/>
          <w:u w:val="single"/>
        </w:rPr>
      </w:pPr>
    </w:p>
    <w:p w14:paraId="6609AB24" w14:textId="77777777" w:rsidR="005A7A04" w:rsidRPr="00253EBB" w:rsidRDefault="005A7A04" w:rsidP="005A7A04">
      <w:pPr>
        <w:jc w:val="both"/>
        <w:rPr>
          <w:rFonts w:asciiTheme="minorHAnsi" w:hAnsiTheme="minorHAnsi" w:cstheme="minorHAnsi"/>
          <w:color w:val="000000" w:themeColor="text1"/>
          <w:sz w:val="22"/>
        </w:rPr>
      </w:pPr>
      <w:r w:rsidRPr="009E4B59">
        <w:rPr>
          <w:rFonts w:asciiTheme="minorHAnsi" w:hAnsiTheme="minorHAnsi" w:cstheme="minorHAnsi"/>
          <w:color w:val="000000" w:themeColor="text1"/>
          <w:sz w:val="22"/>
        </w:rPr>
        <w:t>Wszystkie materiały  użyte do realizacji zadania muszą posiadać atesty, aprobaty  techniczne, deklaracje zgodności bądź inne dokumenty potwierdzające  ich  dopuszczenie do obrotu i powszechnego stosowania w budownictwie.</w:t>
      </w:r>
    </w:p>
    <w:p w14:paraId="57A728B6" w14:textId="77777777" w:rsidR="007526C5" w:rsidRDefault="007526C5" w:rsidP="00723E03">
      <w:pPr>
        <w:jc w:val="both"/>
        <w:rPr>
          <w:rFonts w:ascii="Verdana" w:hAnsi="Verdana"/>
          <w:sz w:val="18"/>
          <w:szCs w:val="18"/>
          <w:u w:val="single"/>
        </w:rPr>
      </w:pPr>
    </w:p>
    <w:p w14:paraId="7C92DF68" w14:textId="6C6C90E8" w:rsidR="00B207C3" w:rsidRPr="00B207C3" w:rsidRDefault="00B207C3" w:rsidP="00723E03">
      <w:pPr>
        <w:jc w:val="both"/>
        <w:rPr>
          <w:rFonts w:asciiTheme="minorHAnsi" w:hAnsiTheme="minorHAnsi" w:cstheme="minorHAnsi"/>
          <w:sz w:val="22"/>
          <w:szCs w:val="22"/>
        </w:rPr>
      </w:pPr>
      <w:r w:rsidRPr="00B207C3">
        <w:rPr>
          <w:rFonts w:asciiTheme="minorHAnsi" w:hAnsiTheme="minorHAnsi" w:cstheme="minorHAnsi"/>
          <w:sz w:val="22"/>
          <w:szCs w:val="22"/>
        </w:rPr>
        <w:t>Zamawiający</w:t>
      </w:r>
      <w:r>
        <w:rPr>
          <w:rFonts w:asciiTheme="minorHAnsi" w:hAnsiTheme="minorHAnsi" w:cstheme="minorHAnsi"/>
          <w:sz w:val="22"/>
          <w:szCs w:val="22"/>
        </w:rPr>
        <w:t xml:space="preserve"> przekazuje link do dokumentacji fotograficznej obiektów: </w:t>
      </w:r>
    </w:p>
    <w:p w14:paraId="3682E101" w14:textId="77777777" w:rsidR="00B86C12" w:rsidRPr="00766210" w:rsidRDefault="00D855AF" w:rsidP="00B86C12">
      <w:pPr>
        <w:rPr>
          <w:rFonts w:asciiTheme="minorHAnsi" w:hAnsiTheme="minorHAnsi" w:cstheme="minorHAnsi"/>
          <w:sz w:val="20"/>
          <w:szCs w:val="22"/>
          <w:lang w:eastAsia="en-US"/>
        </w:rPr>
      </w:pPr>
      <w:hyperlink r:id="rId9" w:history="1">
        <w:r w:rsidR="00B86C12" w:rsidRPr="00766210">
          <w:rPr>
            <w:rStyle w:val="Hipercze"/>
            <w:rFonts w:asciiTheme="minorHAnsi" w:hAnsiTheme="minorHAnsi" w:cstheme="minorHAnsi"/>
            <w:sz w:val="22"/>
          </w:rPr>
          <w:t>https://www.zwik.szczecin.pl/download/Remont_dachów_2_postępowanie.zip</w:t>
        </w:r>
      </w:hyperlink>
    </w:p>
    <w:p w14:paraId="5ACF693A" w14:textId="55FEC6CB" w:rsidR="00B207C3" w:rsidRDefault="00B86C12" w:rsidP="00723E03">
      <w:pPr>
        <w:jc w:val="both"/>
        <w:rPr>
          <w:rFonts w:asciiTheme="minorHAnsi" w:hAnsiTheme="minorHAnsi" w:cstheme="minorHAnsi"/>
          <w:sz w:val="22"/>
        </w:rPr>
      </w:pPr>
      <w:r>
        <w:rPr>
          <w:rFonts w:asciiTheme="minorHAnsi" w:hAnsiTheme="minorHAnsi" w:cstheme="minorHAnsi"/>
          <w:sz w:val="22"/>
        </w:rPr>
        <w:t xml:space="preserve"> </w:t>
      </w:r>
    </w:p>
    <w:p w14:paraId="17B3D8C6" w14:textId="77777777" w:rsidR="007620D9" w:rsidRDefault="007620D9" w:rsidP="00723E03"/>
    <w:p w14:paraId="2364979F" w14:textId="3782DA20" w:rsidR="004039CB" w:rsidRPr="004039CB" w:rsidRDefault="007620D9" w:rsidP="004039CB">
      <w:pPr>
        <w:autoSpaceDE w:val="0"/>
        <w:autoSpaceDN w:val="0"/>
        <w:adjustRightInd w:val="0"/>
        <w:jc w:val="both"/>
        <w:rPr>
          <w:rFonts w:asciiTheme="minorHAnsi" w:hAnsiTheme="minorHAnsi" w:cstheme="minorHAnsi"/>
          <w:color w:val="000000" w:themeColor="text1"/>
          <w:sz w:val="22"/>
          <w:szCs w:val="22"/>
        </w:rPr>
      </w:pPr>
      <w:r w:rsidRPr="004039CB">
        <w:rPr>
          <w:rFonts w:asciiTheme="minorHAnsi" w:hAnsiTheme="minorHAnsi" w:cstheme="minorHAnsi"/>
          <w:sz w:val="22"/>
          <w:szCs w:val="22"/>
        </w:rPr>
        <w:t xml:space="preserve">Termin wizji lokalnej ustala się na dzień </w:t>
      </w:r>
      <w:r w:rsidR="00D855AF">
        <w:rPr>
          <w:rFonts w:asciiTheme="minorHAnsi" w:hAnsiTheme="minorHAnsi" w:cstheme="minorHAnsi"/>
          <w:b/>
          <w:sz w:val="22"/>
          <w:szCs w:val="22"/>
        </w:rPr>
        <w:t>19</w:t>
      </w:r>
      <w:r w:rsidR="007816CA" w:rsidRPr="004039CB">
        <w:rPr>
          <w:rFonts w:asciiTheme="minorHAnsi" w:hAnsiTheme="minorHAnsi" w:cstheme="minorHAnsi"/>
          <w:b/>
          <w:sz w:val="22"/>
          <w:szCs w:val="22"/>
        </w:rPr>
        <w:t>.10</w:t>
      </w:r>
      <w:r w:rsidR="000F6037" w:rsidRPr="004039CB">
        <w:rPr>
          <w:rFonts w:asciiTheme="minorHAnsi" w:hAnsiTheme="minorHAnsi" w:cstheme="minorHAnsi"/>
          <w:b/>
          <w:sz w:val="22"/>
          <w:szCs w:val="22"/>
        </w:rPr>
        <w:t>.</w:t>
      </w:r>
      <w:r w:rsidR="00723E03" w:rsidRPr="004039CB">
        <w:rPr>
          <w:rFonts w:asciiTheme="minorHAnsi" w:hAnsiTheme="minorHAnsi" w:cstheme="minorHAnsi"/>
          <w:b/>
          <w:sz w:val="22"/>
          <w:szCs w:val="22"/>
        </w:rPr>
        <w:t>2023</w:t>
      </w:r>
      <w:r w:rsidRPr="004039CB">
        <w:rPr>
          <w:rFonts w:asciiTheme="minorHAnsi" w:hAnsiTheme="minorHAnsi" w:cstheme="minorHAnsi"/>
          <w:b/>
          <w:sz w:val="22"/>
          <w:szCs w:val="22"/>
        </w:rPr>
        <w:t>r.</w:t>
      </w:r>
      <w:r w:rsidRPr="004039CB">
        <w:rPr>
          <w:rFonts w:asciiTheme="minorHAnsi" w:hAnsiTheme="minorHAnsi" w:cstheme="minorHAnsi"/>
          <w:sz w:val="22"/>
          <w:szCs w:val="22"/>
        </w:rPr>
        <w:t xml:space="preserve">, godz. </w:t>
      </w:r>
      <w:r w:rsidR="000F6037" w:rsidRPr="004039CB">
        <w:rPr>
          <w:rFonts w:asciiTheme="minorHAnsi" w:hAnsiTheme="minorHAnsi" w:cstheme="minorHAnsi"/>
          <w:b/>
          <w:sz w:val="22"/>
          <w:szCs w:val="22"/>
        </w:rPr>
        <w:t>1</w:t>
      </w:r>
      <w:r w:rsidR="00F35211" w:rsidRPr="004039CB">
        <w:rPr>
          <w:rFonts w:asciiTheme="minorHAnsi" w:hAnsiTheme="minorHAnsi" w:cstheme="minorHAnsi"/>
          <w:b/>
          <w:sz w:val="22"/>
          <w:szCs w:val="22"/>
        </w:rPr>
        <w:t>1</w:t>
      </w:r>
      <w:r w:rsidR="000F6037" w:rsidRPr="004039CB">
        <w:rPr>
          <w:rFonts w:asciiTheme="minorHAnsi" w:hAnsiTheme="minorHAnsi" w:cstheme="minorHAnsi"/>
          <w:b/>
          <w:sz w:val="22"/>
          <w:szCs w:val="22"/>
        </w:rPr>
        <w:t>:00</w:t>
      </w:r>
      <w:r w:rsidRPr="004039CB">
        <w:rPr>
          <w:rFonts w:asciiTheme="minorHAnsi" w:hAnsiTheme="minorHAnsi" w:cstheme="minorHAnsi"/>
          <w:sz w:val="22"/>
          <w:szCs w:val="22"/>
        </w:rPr>
        <w:t>. Zbiórka zainteresowanych Wykonawców przed b</w:t>
      </w:r>
      <w:r w:rsidR="00C14392" w:rsidRPr="004039CB">
        <w:rPr>
          <w:rFonts w:asciiTheme="minorHAnsi" w:hAnsiTheme="minorHAnsi" w:cstheme="minorHAnsi"/>
          <w:sz w:val="22"/>
          <w:szCs w:val="22"/>
        </w:rPr>
        <w:t>ramą wjazdową na teren obiektu przy</w:t>
      </w:r>
      <w:r w:rsidRPr="004039CB">
        <w:rPr>
          <w:rFonts w:asciiTheme="minorHAnsi" w:hAnsiTheme="minorHAnsi" w:cstheme="minorHAnsi"/>
          <w:sz w:val="22"/>
          <w:szCs w:val="22"/>
        </w:rPr>
        <w:t xml:space="preserve"> </w:t>
      </w:r>
      <w:r w:rsidR="007816CA" w:rsidRPr="004039CB">
        <w:rPr>
          <w:rFonts w:asciiTheme="minorHAnsi" w:hAnsiTheme="minorHAnsi" w:cstheme="minorHAnsi"/>
          <w:sz w:val="22"/>
          <w:szCs w:val="22"/>
        </w:rPr>
        <w:t>ul. Zapadła 8</w:t>
      </w:r>
      <w:r w:rsidR="003F251E" w:rsidRPr="004039CB">
        <w:rPr>
          <w:rFonts w:asciiTheme="minorHAnsi" w:hAnsiTheme="minorHAnsi" w:cstheme="minorHAnsi"/>
          <w:sz w:val="22"/>
          <w:szCs w:val="22"/>
        </w:rPr>
        <w:t xml:space="preserve"> w Szczecinie</w:t>
      </w:r>
      <w:r w:rsidR="00D32AB5" w:rsidRPr="004039CB">
        <w:rPr>
          <w:rFonts w:asciiTheme="minorHAnsi" w:hAnsiTheme="minorHAnsi" w:cstheme="minorHAnsi"/>
          <w:sz w:val="22"/>
          <w:szCs w:val="22"/>
        </w:rPr>
        <w:t xml:space="preserve"> (</w:t>
      </w:r>
      <w:r w:rsidR="006E1E46">
        <w:rPr>
          <w:rFonts w:asciiTheme="minorHAnsi" w:hAnsiTheme="minorHAnsi" w:cstheme="minorHAnsi"/>
          <w:sz w:val="22"/>
          <w:szCs w:val="22"/>
        </w:rPr>
        <w:t>następny</w:t>
      </w:r>
      <w:r w:rsidR="00D32AB5" w:rsidRPr="004039CB">
        <w:rPr>
          <w:rFonts w:asciiTheme="minorHAnsi" w:hAnsiTheme="minorHAnsi" w:cstheme="minorHAnsi"/>
          <w:sz w:val="22"/>
          <w:szCs w:val="22"/>
        </w:rPr>
        <w:t xml:space="preserve"> obiekt w kolejności: </w:t>
      </w:r>
      <w:r w:rsidR="007816CA" w:rsidRPr="004039CB">
        <w:rPr>
          <w:rFonts w:asciiTheme="minorHAnsi" w:hAnsiTheme="minorHAnsi" w:cstheme="minorHAnsi"/>
          <w:sz w:val="22"/>
          <w:szCs w:val="22"/>
        </w:rPr>
        <w:t>ul. Marynarska 2</w:t>
      </w:r>
      <w:r w:rsidR="00D32AB5" w:rsidRPr="004039CB">
        <w:rPr>
          <w:rFonts w:asciiTheme="minorHAnsi" w:hAnsiTheme="minorHAnsi" w:cstheme="minorHAnsi"/>
          <w:sz w:val="22"/>
          <w:szCs w:val="22"/>
        </w:rPr>
        <w:t>)</w:t>
      </w:r>
      <w:r w:rsidRPr="004039CB">
        <w:rPr>
          <w:rFonts w:asciiTheme="minorHAnsi" w:hAnsiTheme="minorHAnsi" w:cstheme="minorHAnsi"/>
          <w:sz w:val="22"/>
          <w:szCs w:val="22"/>
        </w:rPr>
        <w:t>.</w:t>
      </w:r>
      <w:r w:rsidRPr="004039CB">
        <w:rPr>
          <w:rFonts w:asciiTheme="minorHAnsi" w:eastAsia="Calibri" w:hAnsiTheme="minorHAnsi" w:cstheme="minorHAnsi"/>
          <w:b/>
          <w:bCs/>
          <w:sz w:val="22"/>
          <w:szCs w:val="22"/>
        </w:rPr>
        <w:t xml:space="preserve"> </w:t>
      </w:r>
      <w:r w:rsidR="004039CB" w:rsidRPr="004039CB">
        <w:rPr>
          <w:rFonts w:asciiTheme="minorHAnsi" w:hAnsiTheme="minorHAnsi" w:cstheme="minorHAnsi"/>
          <w:color w:val="000000" w:themeColor="text1"/>
          <w:sz w:val="22"/>
          <w:szCs w:val="22"/>
        </w:rPr>
        <w:t>Zainteresowani Wykonawcy zobowiązani są zgłosić zamiar uczestniczenia w wizji lokalnej,</w:t>
      </w:r>
      <w:r w:rsidR="004039CB" w:rsidRPr="004039CB">
        <w:rPr>
          <w:rFonts w:asciiTheme="minorHAnsi" w:eastAsia="Calibri" w:hAnsiTheme="minorHAnsi" w:cstheme="minorHAnsi"/>
          <w:b/>
          <w:bCs/>
          <w:color w:val="000000" w:themeColor="text1"/>
          <w:sz w:val="22"/>
          <w:szCs w:val="22"/>
        </w:rPr>
        <w:t xml:space="preserve"> </w:t>
      </w:r>
      <w:r w:rsidR="004039CB" w:rsidRPr="004039CB">
        <w:rPr>
          <w:rFonts w:asciiTheme="minorHAnsi" w:hAnsiTheme="minorHAnsi" w:cstheme="minorHAnsi"/>
          <w:color w:val="000000" w:themeColor="text1"/>
          <w:sz w:val="22"/>
          <w:szCs w:val="22"/>
        </w:rPr>
        <w:t xml:space="preserve">poprzez przesłanie zgłoszenia zawierającego: nazwę firmy i nazwisko osoby upoważnionej, nr kontaktowy </w:t>
      </w:r>
      <w:r w:rsidR="004039CB" w:rsidRPr="004039CB">
        <w:rPr>
          <w:rFonts w:asciiTheme="minorHAnsi" w:hAnsiTheme="minorHAnsi" w:cstheme="minorHAnsi"/>
          <w:b/>
          <w:color w:val="000000" w:themeColor="text1"/>
          <w:sz w:val="22"/>
          <w:szCs w:val="22"/>
        </w:rPr>
        <w:t>poprzez platformę zakupową</w:t>
      </w:r>
      <w:r w:rsidR="004039CB" w:rsidRPr="004039CB">
        <w:rPr>
          <w:rFonts w:asciiTheme="minorHAnsi" w:hAnsiTheme="minorHAnsi" w:cstheme="minorHAnsi"/>
          <w:color w:val="000000" w:themeColor="text1"/>
          <w:sz w:val="22"/>
          <w:szCs w:val="22"/>
        </w:rPr>
        <w:t xml:space="preserve"> do </w:t>
      </w:r>
      <w:r w:rsidR="00D855AF">
        <w:rPr>
          <w:rFonts w:asciiTheme="minorHAnsi" w:hAnsiTheme="minorHAnsi" w:cstheme="minorHAnsi"/>
          <w:b/>
          <w:sz w:val="22"/>
          <w:szCs w:val="22"/>
        </w:rPr>
        <w:t>18</w:t>
      </w:r>
      <w:r w:rsidR="004039CB" w:rsidRPr="004039CB">
        <w:rPr>
          <w:rFonts w:asciiTheme="minorHAnsi" w:hAnsiTheme="minorHAnsi" w:cstheme="minorHAnsi"/>
          <w:b/>
          <w:sz w:val="22"/>
          <w:szCs w:val="22"/>
        </w:rPr>
        <w:t>.10.2023r. do godziny 10:00.</w:t>
      </w:r>
      <w:r w:rsidR="004039CB" w:rsidRPr="004039CB">
        <w:rPr>
          <w:rFonts w:asciiTheme="minorHAnsi" w:hAnsiTheme="minorHAnsi" w:cstheme="minorHAnsi"/>
          <w:sz w:val="22"/>
          <w:szCs w:val="22"/>
        </w:rPr>
        <w:t xml:space="preserve"> Zaleca się uczestnictwo w wizji lokalnej. Wykonawca, który nie przeprowadzi wizji lokalnej, a zostanie wybrany do realizacji zamówienia nie będzie mógł zgłaszać żadnych roszczeń wynikających z ewentualnego niewłaściwego określenia zakresu prac i oceny ofert.</w:t>
      </w:r>
    </w:p>
    <w:p w14:paraId="2E2D1493" w14:textId="2A413A41" w:rsidR="000B5E37" w:rsidRDefault="000B5E37" w:rsidP="00723E03">
      <w:pPr>
        <w:pStyle w:val="Akapitzlist"/>
        <w:autoSpaceDE w:val="0"/>
        <w:autoSpaceDN w:val="0"/>
        <w:adjustRightInd w:val="0"/>
        <w:ind w:left="0"/>
        <w:jc w:val="both"/>
        <w:rPr>
          <w:rFonts w:asciiTheme="minorHAnsi" w:hAnsiTheme="minorHAnsi" w:cstheme="minorHAnsi"/>
          <w:color w:val="FF0000"/>
          <w:sz w:val="22"/>
          <w:szCs w:val="22"/>
        </w:rPr>
      </w:pPr>
    </w:p>
    <w:p w14:paraId="5887EDC2" w14:textId="2CFC7D46" w:rsidR="007620D9" w:rsidRPr="00A04E04" w:rsidRDefault="007620D9" w:rsidP="00723E03">
      <w:pPr>
        <w:jc w:val="both"/>
        <w:rPr>
          <w:rFonts w:asciiTheme="minorHAnsi" w:hAnsiTheme="minorHAnsi" w:cstheme="minorHAnsi"/>
          <w:color w:val="000000" w:themeColor="text1"/>
          <w:sz w:val="22"/>
          <w:szCs w:val="22"/>
        </w:rPr>
      </w:pPr>
      <w:r w:rsidRPr="00A04E04">
        <w:rPr>
          <w:rFonts w:asciiTheme="minorHAnsi" w:hAnsiTheme="minorHAnsi" w:cstheme="minorHAnsi"/>
          <w:color w:val="000000" w:themeColor="text1"/>
          <w:sz w:val="22"/>
          <w:szCs w:val="22"/>
        </w:rPr>
        <w:lastRenderedPageBreak/>
        <w:t xml:space="preserve">Materiały z demontażu wskazane </w:t>
      </w:r>
      <w:r w:rsidRPr="00ED3A9E">
        <w:rPr>
          <w:rFonts w:asciiTheme="minorHAnsi" w:hAnsiTheme="minorHAnsi" w:cstheme="minorHAnsi"/>
          <w:color w:val="000000" w:themeColor="text1"/>
          <w:sz w:val="22"/>
          <w:szCs w:val="22"/>
        </w:rPr>
        <w:t xml:space="preserve">przez Zamawiającego będą stanowiły </w:t>
      </w:r>
      <w:r w:rsidR="00ED3A9E" w:rsidRPr="00ED3A9E">
        <w:rPr>
          <w:rFonts w:asciiTheme="minorHAnsi" w:hAnsiTheme="minorHAnsi" w:cstheme="minorHAnsi"/>
          <w:color w:val="000000" w:themeColor="text1"/>
          <w:sz w:val="22"/>
          <w:szCs w:val="22"/>
        </w:rPr>
        <w:t>własność</w:t>
      </w:r>
      <w:r w:rsidRPr="00ED3A9E">
        <w:rPr>
          <w:rFonts w:asciiTheme="minorHAnsi" w:hAnsiTheme="minorHAnsi" w:cstheme="minorHAnsi"/>
          <w:color w:val="000000" w:themeColor="text1"/>
          <w:sz w:val="22"/>
          <w:szCs w:val="22"/>
        </w:rPr>
        <w:t xml:space="preserve"> </w:t>
      </w:r>
      <w:r w:rsidR="00EA3EF1" w:rsidRPr="00ED3A9E">
        <w:rPr>
          <w:rFonts w:asciiTheme="minorHAnsi" w:hAnsiTheme="minorHAnsi" w:cstheme="minorHAnsi"/>
          <w:color w:val="000000" w:themeColor="text1"/>
          <w:sz w:val="22"/>
          <w:szCs w:val="22"/>
        </w:rPr>
        <w:t>Wykonawcy</w:t>
      </w:r>
      <w:r w:rsidR="00ED3A9E" w:rsidRPr="00ED3A9E">
        <w:rPr>
          <w:rFonts w:asciiTheme="minorHAnsi" w:hAnsiTheme="minorHAnsi" w:cstheme="minorHAnsi"/>
          <w:color w:val="000000" w:themeColor="text1"/>
          <w:sz w:val="22"/>
          <w:szCs w:val="22"/>
        </w:rPr>
        <w:t xml:space="preserve">. </w:t>
      </w:r>
      <w:r w:rsidR="00ED3A9E">
        <w:rPr>
          <w:rFonts w:asciiTheme="minorHAnsi" w:hAnsiTheme="minorHAnsi" w:cstheme="minorHAnsi"/>
          <w:color w:val="000000" w:themeColor="text1"/>
          <w:sz w:val="22"/>
          <w:szCs w:val="22"/>
        </w:rPr>
        <w:t xml:space="preserve">Wykonawca </w:t>
      </w:r>
      <w:r w:rsidRPr="00A04E04">
        <w:rPr>
          <w:rFonts w:asciiTheme="minorHAnsi" w:hAnsiTheme="minorHAnsi" w:cstheme="minorHAnsi"/>
          <w:color w:val="000000" w:themeColor="text1"/>
          <w:sz w:val="22"/>
          <w:szCs w:val="22"/>
        </w:rPr>
        <w:t xml:space="preserve">w trakcie realizacji przedmiotu umowy ma obowiązek w pierwszej kolejności poddanie odpadów odzyskowi, a jeżeli z przyczyn technologicznych jest on niemożliwy lub nieuzasadniony z przyczyn ekologicznych lub ekonomicznych, to Wykonawca zobowiązany jest do przekazania powstałych odpadów do unieszkodliwienia, o ile Zamawiający nie wyrazi woli ich zachowania. Wykonawca oświadcza, że jest wytwórcą odpadów, w związku z tym obowiązany jest udokumentować Zamawiającemu sposób gospodarowania tymi odpadami, jako warunek dokonania odbioru końcowego przedmiotu umowy.  </w:t>
      </w:r>
    </w:p>
    <w:p w14:paraId="18DB700E" w14:textId="77777777" w:rsidR="008F37C0" w:rsidRPr="007620D9" w:rsidRDefault="008F37C0" w:rsidP="00723E03">
      <w:pPr>
        <w:ind w:left="426"/>
        <w:jc w:val="both"/>
        <w:rPr>
          <w:rFonts w:asciiTheme="minorHAnsi" w:hAnsiTheme="minorHAnsi" w:cstheme="minorHAnsi"/>
          <w:color w:val="FF0000"/>
          <w:sz w:val="22"/>
          <w:szCs w:val="22"/>
        </w:rPr>
      </w:pPr>
    </w:p>
    <w:p w14:paraId="29B35770" w14:textId="77777777" w:rsidR="005A7A04" w:rsidRPr="00253EBB" w:rsidRDefault="005A7A04" w:rsidP="005A7A04">
      <w:pPr>
        <w:spacing w:after="120"/>
        <w:ind w:left="425"/>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Obowiązki Wykonawcy:</w:t>
      </w:r>
    </w:p>
    <w:p w14:paraId="602E2E9D" w14:textId="77777777" w:rsidR="005A7A04" w:rsidRPr="00253EBB" w:rsidRDefault="005A7A04" w:rsidP="005A7A04">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Ścisła współpraca z Zamawiającym, szczególnie z Działem Inwestycji i Remontów oraz Użytkownikiem danej placówki.</w:t>
      </w:r>
    </w:p>
    <w:p w14:paraId="66BF2F73" w14:textId="77777777" w:rsidR="005A7A04" w:rsidRPr="00253EBB" w:rsidRDefault="005A7A04" w:rsidP="005A7A04">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Wykonywanie robót zgodnie z wymogami prawa budowlanego, obowiązującymi normami, zasadami wiedzy technicznej oraz przepisami BHP.</w:t>
      </w:r>
    </w:p>
    <w:p w14:paraId="4F8C36A1" w14:textId="77777777" w:rsidR="005A7A04" w:rsidRPr="00253EBB" w:rsidRDefault="005A7A04" w:rsidP="005A7A04">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Wykonanie wszelkich robót w terminie umownym.</w:t>
      </w:r>
    </w:p>
    <w:p w14:paraId="51188EE3" w14:textId="77777777" w:rsidR="005A7A04" w:rsidRPr="00253EBB" w:rsidRDefault="005A7A04" w:rsidP="005A7A04">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Realizacja prac w sposób zapewniający przejezdność dróg wewnętrznych. </w:t>
      </w:r>
    </w:p>
    <w:p w14:paraId="362E707C" w14:textId="77777777" w:rsidR="005A7A04" w:rsidRPr="00253EBB" w:rsidRDefault="005A7A04" w:rsidP="005A7A04">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Zabezpieczenie drzew i krzewów przed zniszczeniem.</w:t>
      </w:r>
    </w:p>
    <w:p w14:paraId="2E9E0C9B" w14:textId="77777777" w:rsidR="005A7A04" w:rsidRPr="00253EBB" w:rsidRDefault="005A7A04" w:rsidP="005A7A04">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Prowadzenie dokumentacji fotograficznej przekazanie Zamawiającemu zdjęć na nośniku CD/DVD.</w:t>
      </w:r>
    </w:p>
    <w:p w14:paraId="00565BB2" w14:textId="77777777" w:rsidR="005A7A04" w:rsidRPr="00253EBB" w:rsidRDefault="005A7A04" w:rsidP="005A7A04">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Usunięcie ewentualnych szkód powstałych w czasie realizacji przedmiotu umowy z przyczyn leżących po stronie Wykonawcy.</w:t>
      </w:r>
    </w:p>
    <w:p w14:paraId="0C0876C9" w14:textId="77777777" w:rsidR="005A7A04" w:rsidRPr="00253EBB" w:rsidRDefault="005A7A04" w:rsidP="005A7A04">
      <w:pPr>
        <w:ind w:left="426"/>
        <w:jc w:val="both"/>
        <w:rPr>
          <w:rFonts w:asciiTheme="minorHAnsi" w:hAnsiTheme="minorHAnsi" w:cstheme="minorHAnsi"/>
          <w:color w:val="000000" w:themeColor="text1"/>
          <w:sz w:val="22"/>
          <w:szCs w:val="22"/>
        </w:rPr>
      </w:pPr>
    </w:p>
    <w:p w14:paraId="3BC1BC90" w14:textId="77777777" w:rsidR="005A7A04" w:rsidRPr="00253EBB" w:rsidRDefault="005A7A04" w:rsidP="005A7A04">
      <w:pPr>
        <w:spacing w:line="276" w:lineRule="auto"/>
        <w:ind w:left="425"/>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Warunki wykonawstwa i odbioru:</w:t>
      </w:r>
    </w:p>
    <w:p w14:paraId="126BA35E" w14:textId="77777777" w:rsidR="005A7A04" w:rsidRPr="00253EBB" w:rsidRDefault="005A7A04" w:rsidP="005A7A04">
      <w:pPr>
        <w:pStyle w:val="Akapitzlist"/>
        <w:numPr>
          <w:ilvl w:val="0"/>
          <w:numId w:val="21"/>
        </w:numPr>
        <w:tabs>
          <w:tab w:val="clear" w:pos="927"/>
        </w:tabs>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Okres gwarancji i rękojmi nie może być krótszy niż 60 miesięcy od dnia odbioru końcowego.</w:t>
      </w:r>
    </w:p>
    <w:p w14:paraId="46670725" w14:textId="77777777" w:rsidR="005A7A04" w:rsidRPr="00253EBB" w:rsidRDefault="005A7A04" w:rsidP="005A7A04">
      <w:pPr>
        <w:numPr>
          <w:ilvl w:val="0"/>
          <w:numId w:val="21"/>
        </w:numPr>
        <w:tabs>
          <w:tab w:val="clear" w:pos="927"/>
        </w:tabs>
        <w:spacing w:line="276" w:lineRule="auto"/>
        <w:ind w:left="850" w:hanging="425"/>
        <w:contextualSpacing/>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Wszystkie roboty Wykonawca wykona zgodnie z postanowieniami umowy,</w:t>
      </w:r>
      <w:r w:rsidRPr="00253EBB">
        <w:rPr>
          <w:rFonts w:asciiTheme="minorHAnsi" w:eastAsia="TimesNewRomanPSMT" w:hAnsiTheme="minorHAnsi" w:cstheme="minorHAnsi"/>
          <w:color w:val="000000" w:themeColor="text1"/>
          <w:sz w:val="22"/>
          <w:szCs w:val="22"/>
        </w:rPr>
        <w:t xml:space="preserve"> obowiązującymi przepisami i normami</w:t>
      </w:r>
      <w:r w:rsidRPr="00253EBB">
        <w:rPr>
          <w:rFonts w:asciiTheme="minorHAnsi" w:hAnsiTheme="minorHAnsi" w:cstheme="minorHAnsi"/>
          <w:color w:val="000000" w:themeColor="text1"/>
          <w:sz w:val="22"/>
          <w:szCs w:val="22"/>
        </w:rPr>
        <w:t xml:space="preserve">, wiedzą techniczną, zasadami sztuki budowlanej oraz wymogami poczynionych uzgodnień. </w:t>
      </w:r>
    </w:p>
    <w:p w14:paraId="7989E08B" w14:textId="77777777" w:rsidR="005A7A04" w:rsidRPr="00253EBB" w:rsidRDefault="005A7A04" w:rsidP="005A7A04">
      <w:pPr>
        <w:numPr>
          <w:ilvl w:val="0"/>
          <w:numId w:val="21"/>
        </w:numPr>
        <w:tabs>
          <w:tab w:val="clear" w:pos="927"/>
        </w:tabs>
        <w:spacing w:line="276" w:lineRule="auto"/>
        <w:ind w:left="850" w:hanging="425"/>
        <w:contextualSpacing/>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Wykonawca w cenie oferty uwzględni wszelkie koszty związane z realizacją zamówienia, </w:t>
      </w:r>
      <w:r w:rsidRPr="00253EBB">
        <w:rPr>
          <w:rFonts w:asciiTheme="minorHAnsi" w:hAnsiTheme="minorHAnsi" w:cstheme="minorHAnsi"/>
          <w:color w:val="000000" w:themeColor="text1"/>
          <w:sz w:val="22"/>
          <w:szCs w:val="22"/>
        </w:rPr>
        <w:br/>
        <w:t>w tym w szczególności:</w:t>
      </w:r>
    </w:p>
    <w:p w14:paraId="397826FD" w14:textId="77777777" w:rsidR="005A7A04" w:rsidRPr="00253EBB" w:rsidRDefault="005A7A04" w:rsidP="005A7A04">
      <w:pPr>
        <w:numPr>
          <w:ilvl w:val="0"/>
          <w:numId w:val="30"/>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koszty ubezpieczenia odpowiedzialności cywilnej, </w:t>
      </w:r>
    </w:p>
    <w:p w14:paraId="517C805D" w14:textId="77777777" w:rsidR="005A7A04" w:rsidRPr="00253EBB" w:rsidRDefault="005A7A04" w:rsidP="005A7A04">
      <w:pPr>
        <w:numPr>
          <w:ilvl w:val="0"/>
          <w:numId w:val="30"/>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koszty ochrony mienia, warunków bhp i ppoż. na terenie budowy,</w:t>
      </w:r>
    </w:p>
    <w:p w14:paraId="3055626D" w14:textId="77777777" w:rsidR="005A7A04" w:rsidRPr="00253EBB" w:rsidRDefault="005A7A04" w:rsidP="005A7A04">
      <w:pPr>
        <w:numPr>
          <w:ilvl w:val="0"/>
          <w:numId w:val="30"/>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koszty zabezpieczenia terenu budowy zgodnie z obowiązującymi przepisami,</w:t>
      </w:r>
    </w:p>
    <w:p w14:paraId="56ADC5FD" w14:textId="77777777" w:rsidR="005A7A04" w:rsidRPr="00253EBB" w:rsidRDefault="005A7A04" w:rsidP="005A7A04">
      <w:pPr>
        <w:numPr>
          <w:ilvl w:val="0"/>
          <w:numId w:val="30"/>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koszty wszelkich robót przygotowawczych i porządkowych, </w:t>
      </w:r>
    </w:p>
    <w:p w14:paraId="6391654E" w14:textId="77777777" w:rsidR="005A7A04" w:rsidRPr="00253EBB" w:rsidRDefault="005A7A04" w:rsidP="005A7A04">
      <w:pPr>
        <w:numPr>
          <w:ilvl w:val="0"/>
          <w:numId w:val="30"/>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koszty przeprowadzania prób, pomiarów, badań spawów, badań i sprawdzeń przewidzianych warunkami technicznymi wykonania i odbioru robót budowlano-montażowych. Protokoły badań i sprawdzeń muszą być zakończone wynikiem pozytywnym,</w:t>
      </w:r>
    </w:p>
    <w:p w14:paraId="5BE85ED7" w14:textId="77777777" w:rsidR="005A7A04" w:rsidRPr="00253EBB" w:rsidRDefault="005A7A04" w:rsidP="005A7A04">
      <w:pPr>
        <w:numPr>
          <w:ilvl w:val="0"/>
          <w:numId w:val="30"/>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koszty opracowania dokumentacji powykonawczej,</w:t>
      </w:r>
    </w:p>
    <w:p w14:paraId="7C8B4175" w14:textId="77777777" w:rsidR="005A7A04" w:rsidRPr="00253EBB" w:rsidRDefault="005A7A04" w:rsidP="005A7A04">
      <w:pPr>
        <w:numPr>
          <w:ilvl w:val="0"/>
          <w:numId w:val="30"/>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wszelkie inne koszty konieczne do poniesienia w celu zrealizowania  przedmiotu zamówienia.</w:t>
      </w:r>
    </w:p>
    <w:p w14:paraId="055B202A" w14:textId="77777777" w:rsidR="005A7A04" w:rsidRPr="00253EBB" w:rsidRDefault="005A7A04" w:rsidP="005A7A04">
      <w:pPr>
        <w:numPr>
          <w:ilvl w:val="0"/>
          <w:numId w:val="21"/>
        </w:numPr>
        <w:tabs>
          <w:tab w:val="clear" w:pos="927"/>
          <w:tab w:val="num" w:pos="1418"/>
        </w:tabs>
        <w:ind w:left="850" w:hanging="425"/>
        <w:jc w:val="both"/>
        <w:rPr>
          <w:rFonts w:asciiTheme="minorHAnsi" w:hAnsiTheme="minorHAnsi" w:cstheme="minorHAnsi"/>
          <w:b/>
          <w:color w:val="000000" w:themeColor="text1"/>
          <w:sz w:val="22"/>
          <w:szCs w:val="22"/>
        </w:rPr>
      </w:pPr>
      <w:r w:rsidRPr="00253EBB">
        <w:rPr>
          <w:rFonts w:asciiTheme="minorHAnsi" w:hAnsiTheme="minorHAnsi" w:cstheme="minorHAnsi"/>
          <w:color w:val="000000" w:themeColor="text1"/>
          <w:sz w:val="22"/>
          <w:szCs w:val="22"/>
        </w:rPr>
        <w:t>Bezpośredni nadzór nad robotami będzie sprawowany przez kierownika robót z ramienia Wykonawcy posiadającego odpowiednie uprawnienia budowlane. Zmiana osób pełniących funkcję nadzoru technicznego na budowie, w stosunku do wykazu zawartego w ofercie, a także w trakcie trwania inwestycji, wymaga każdorazowo akceptacji i zatwierdzenia Zamawiającego.</w:t>
      </w:r>
    </w:p>
    <w:p w14:paraId="13EDAC13" w14:textId="77777777" w:rsidR="005A7A04" w:rsidRPr="00253EBB" w:rsidRDefault="005A7A04" w:rsidP="005A7A04">
      <w:pPr>
        <w:numPr>
          <w:ilvl w:val="0"/>
          <w:numId w:val="21"/>
        </w:numPr>
        <w:tabs>
          <w:tab w:val="clear" w:pos="927"/>
          <w:tab w:val="num" w:pos="1701"/>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Wykonawca ma obowiązek zgłaszania Przedstawicielowi Zamawiającego robót ulegających zakryciu lub zanikających.</w:t>
      </w:r>
    </w:p>
    <w:p w14:paraId="1FEF0CF3" w14:textId="77777777" w:rsidR="005A7A04" w:rsidRPr="00253EBB" w:rsidRDefault="005A7A04" w:rsidP="005A7A04">
      <w:pPr>
        <w:numPr>
          <w:ilvl w:val="0"/>
          <w:numId w:val="21"/>
        </w:numPr>
        <w:tabs>
          <w:tab w:val="clear" w:pos="927"/>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Wszelkie zmiany zakresu robót wynikłe w trakcie realizacji winny być zgłaszane Zamawiającemu </w:t>
      </w:r>
      <w:r w:rsidRPr="00253EBB">
        <w:rPr>
          <w:rFonts w:asciiTheme="minorHAnsi" w:hAnsiTheme="minorHAnsi" w:cstheme="minorHAnsi"/>
          <w:color w:val="000000" w:themeColor="text1"/>
          <w:sz w:val="22"/>
          <w:szCs w:val="22"/>
        </w:rPr>
        <w:br/>
        <w:t>i wykonane tylko i wyłącznie po ich akceptacji przez Zamawiającego.</w:t>
      </w:r>
    </w:p>
    <w:p w14:paraId="30D09B06" w14:textId="77777777" w:rsidR="005A7A04" w:rsidRPr="00253EBB" w:rsidRDefault="005A7A04" w:rsidP="005A7A04">
      <w:pPr>
        <w:numPr>
          <w:ilvl w:val="0"/>
          <w:numId w:val="21"/>
        </w:numPr>
        <w:tabs>
          <w:tab w:val="clear" w:pos="927"/>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Dopuszcza się do stosowania jedynie materiały dopuszczone do obrotu i powszechnego stosowania w budownictwie. Materiały winny być opatrzone znakiem budowlanym B - jeżeli są </w:t>
      </w:r>
      <w:r w:rsidRPr="00253EBB">
        <w:rPr>
          <w:rFonts w:asciiTheme="minorHAnsi" w:hAnsiTheme="minorHAnsi" w:cstheme="minorHAnsi"/>
          <w:color w:val="000000" w:themeColor="text1"/>
          <w:sz w:val="22"/>
          <w:szCs w:val="22"/>
        </w:rPr>
        <w:lastRenderedPageBreak/>
        <w:t xml:space="preserve">zgodne z polską normą (PN) lub krajową oceną techniczną oraz posiadają krajową deklarację właściwości użytkowych lub znakiem CE jeżeli są zgodne z europejską normą zharmonizowaną lub w przypadku ich braku z europejską oceną techniczną oraz posiadają europejską deklarację właściwości użytkowych. Wykonawca dostarczy Zamawiającemu wszelkie atesty i certyfikaty dla wszystkich zastosowanych materiałów i urządzeń. Jeżeli w dokumentacji przetargowej wystąpią nazwy własne należy traktować je jako przykładowe. Zamawiający dopuszcza zastosowanie materiałów równoważnych pod warunkiem, że zaproponowane wyroby będą spełniały te same normy, parametry, standardy oraz zostaną zaakceptowane przez Przedstawiciela Zamawiającego. Wykonawca zobowiązany jest do wbudowywania jedynie zatwierdzonych </w:t>
      </w:r>
      <w:bookmarkStart w:id="0" w:name="_Hlk102494648"/>
      <w:r w:rsidRPr="00253EBB">
        <w:rPr>
          <w:rFonts w:asciiTheme="minorHAnsi" w:hAnsiTheme="minorHAnsi" w:cstheme="minorHAnsi"/>
          <w:color w:val="000000" w:themeColor="text1"/>
          <w:sz w:val="22"/>
          <w:szCs w:val="22"/>
        </w:rPr>
        <w:t>materiałów/urządzeń</w:t>
      </w:r>
      <w:bookmarkEnd w:id="0"/>
      <w:r w:rsidRPr="00253EBB">
        <w:rPr>
          <w:rFonts w:asciiTheme="minorHAnsi" w:hAnsiTheme="minorHAnsi" w:cstheme="minorHAnsi"/>
          <w:color w:val="000000" w:themeColor="text1"/>
          <w:sz w:val="22"/>
          <w:szCs w:val="22"/>
        </w:rPr>
        <w:t xml:space="preserve">. W przypadku zamontowania materiałów/urządzeń, które nie zostały zatwierdzone, Wykonawca ma obowiązek je zdemontować i zamontować wyłącznie materiały/urządzenia zatwierdzone przez Zamawiającego. Wzór wniosku materiałowego stanowi załącznik nr 3. do zapytania ofertowego. Zamawiający dokona akceptacji </w:t>
      </w:r>
      <w:r w:rsidRPr="00253EBB">
        <w:rPr>
          <w:rFonts w:asciiTheme="minorHAnsi" w:hAnsiTheme="minorHAnsi" w:cstheme="minorHAnsi"/>
          <w:color w:val="000000" w:themeColor="text1"/>
          <w:sz w:val="22"/>
          <w:szCs w:val="22"/>
        </w:rPr>
        <w:br/>
        <w:t>w terminie do 10 roboczych  dni od dnia wpływu wniosku materiałowego do Zamawiającego.</w:t>
      </w:r>
    </w:p>
    <w:p w14:paraId="4DD7F95D" w14:textId="77777777" w:rsidR="005A7A04" w:rsidRPr="00253EBB" w:rsidRDefault="005A7A04" w:rsidP="005A7A04">
      <w:pPr>
        <w:numPr>
          <w:ilvl w:val="0"/>
          <w:numId w:val="21"/>
        </w:numPr>
        <w:tabs>
          <w:tab w:val="clear" w:pos="927"/>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Wykonawca jest wytwarzającym odpady w rozumieniu przepisów ustawy o odpadach z dnia 14.12.2012r. Do dokumentów odbiorowych Wykonawca złoży oświadczenie </w:t>
      </w:r>
      <w:r w:rsidRPr="00253EBB">
        <w:rPr>
          <w:rFonts w:asciiTheme="minorHAnsi" w:hAnsiTheme="minorHAnsi" w:cstheme="minorHAnsi"/>
          <w:color w:val="000000" w:themeColor="text1"/>
          <w:sz w:val="22"/>
          <w:szCs w:val="22"/>
        </w:rPr>
        <w:br/>
        <w:t>o zagospodarowaniu odpadów.</w:t>
      </w:r>
    </w:p>
    <w:p w14:paraId="718649DC" w14:textId="77777777" w:rsidR="005A7A04" w:rsidRPr="00253EBB" w:rsidRDefault="005A7A04" w:rsidP="005A7A04">
      <w:pPr>
        <w:numPr>
          <w:ilvl w:val="0"/>
          <w:numId w:val="21"/>
        </w:numPr>
        <w:tabs>
          <w:tab w:val="clear" w:pos="927"/>
          <w:tab w:val="num" w:pos="1843"/>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Wykonawca z chwilą zgłoszenia gotowości do odbioru końcowego przekaże Zamawiającemu dokumentację odbiorową - powykonawczą, przygotowaną zgodnie z aktualnymi „Wytycznymi dla dokumentacji odbiorowej powykonawczej”.</w:t>
      </w:r>
    </w:p>
    <w:p w14:paraId="7B507323" w14:textId="77777777" w:rsidR="005A7A04" w:rsidRPr="00253EBB" w:rsidRDefault="005A7A04" w:rsidP="005A7A04">
      <w:pPr>
        <w:spacing w:line="276" w:lineRule="auto"/>
        <w:ind w:left="426"/>
        <w:jc w:val="both"/>
        <w:rPr>
          <w:rFonts w:asciiTheme="minorHAnsi" w:hAnsiTheme="minorHAnsi" w:cstheme="minorHAnsi"/>
          <w:b/>
          <w:color w:val="000000" w:themeColor="text1"/>
          <w:sz w:val="22"/>
          <w:szCs w:val="22"/>
        </w:rPr>
      </w:pPr>
    </w:p>
    <w:p w14:paraId="1B8C5179" w14:textId="77777777" w:rsidR="005A7A04" w:rsidRPr="000168ED" w:rsidRDefault="005A7A04" w:rsidP="005A7A04">
      <w:pPr>
        <w:ind w:left="426"/>
        <w:jc w:val="both"/>
        <w:rPr>
          <w:rFonts w:asciiTheme="minorHAnsi" w:hAnsiTheme="minorHAnsi" w:cstheme="minorHAnsi"/>
          <w:b/>
          <w:color w:val="000000" w:themeColor="text1"/>
          <w:sz w:val="22"/>
          <w:szCs w:val="22"/>
        </w:rPr>
      </w:pPr>
      <w:r w:rsidRPr="000168ED">
        <w:rPr>
          <w:rFonts w:asciiTheme="minorHAnsi" w:hAnsiTheme="minorHAnsi" w:cstheme="minorHAnsi"/>
          <w:b/>
          <w:color w:val="000000" w:themeColor="text1"/>
          <w:sz w:val="22"/>
          <w:szCs w:val="22"/>
        </w:rPr>
        <w:t xml:space="preserve">Wytyczne dla dokumentacji </w:t>
      </w:r>
      <w:r>
        <w:rPr>
          <w:rFonts w:asciiTheme="minorHAnsi" w:hAnsiTheme="minorHAnsi" w:cstheme="minorHAnsi"/>
          <w:b/>
          <w:color w:val="000000" w:themeColor="text1"/>
          <w:sz w:val="22"/>
          <w:szCs w:val="22"/>
        </w:rPr>
        <w:t>odbiorowej</w:t>
      </w:r>
      <w:r w:rsidRPr="000168ED">
        <w:rPr>
          <w:rFonts w:asciiTheme="minorHAnsi" w:hAnsiTheme="minorHAnsi" w:cstheme="minorHAnsi"/>
          <w:b/>
          <w:color w:val="000000" w:themeColor="text1"/>
          <w:sz w:val="22"/>
          <w:szCs w:val="22"/>
        </w:rPr>
        <w:t xml:space="preserve">: </w:t>
      </w:r>
    </w:p>
    <w:p w14:paraId="711E3E75" w14:textId="77777777" w:rsidR="005A7A04" w:rsidRPr="00CE7500" w:rsidRDefault="005A7A04" w:rsidP="005A7A04">
      <w:pPr>
        <w:pStyle w:val="Tekstpodstawowy2"/>
        <w:numPr>
          <w:ilvl w:val="0"/>
          <w:numId w:val="20"/>
        </w:numPr>
        <w:tabs>
          <w:tab w:val="clear" w:pos="659"/>
        </w:tabs>
        <w:spacing w:after="0" w:line="240" w:lineRule="auto"/>
        <w:ind w:left="850" w:hanging="425"/>
        <w:jc w:val="both"/>
        <w:rPr>
          <w:rFonts w:asciiTheme="minorHAnsi" w:hAnsiTheme="minorHAnsi" w:cstheme="minorHAnsi"/>
          <w:b/>
          <w:color w:val="000000" w:themeColor="text1"/>
          <w:sz w:val="22"/>
          <w:szCs w:val="22"/>
        </w:rPr>
      </w:pPr>
      <w:r w:rsidRPr="00CE7500">
        <w:rPr>
          <w:rFonts w:asciiTheme="minorHAnsi" w:hAnsiTheme="minorHAnsi" w:cstheme="minorHAnsi"/>
          <w:color w:val="000000" w:themeColor="text1"/>
          <w:sz w:val="22"/>
          <w:szCs w:val="22"/>
        </w:rPr>
        <w:t xml:space="preserve">Wykonawca jest zobowiązany do przekazania kompletnej dokumentacji </w:t>
      </w:r>
      <w:r>
        <w:rPr>
          <w:rFonts w:asciiTheme="minorHAnsi" w:hAnsiTheme="minorHAnsi" w:cstheme="minorHAnsi"/>
          <w:color w:val="000000" w:themeColor="text1"/>
          <w:sz w:val="22"/>
          <w:szCs w:val="22"/>
        </w:rPr>
        <w:t>odbiorowej</w:t>
      </w:r>
      <w:r w:rsidRPr="00CE7500">
        <w:rPr>
          <w:rFonts w:asciiTheme="minorHAnsi" w:hAnsiTheme="minorHAnsi" w:cstheme="minorHAnsi"/>
          <w:color w:val="000000" w:themeColor="text1"/>
          <w:sz w:val="22"/>
          <w:szCs w:val="22"/>
        </w:rPr>
        <w:t xml:space="preserve"> wraz </w:t>
      </w:r>
      <w:r w:rsidRPr="00CE7500">
        <w:rPr>
          <w:rFonts w:asciiTheme="minorHAnsi" w:hAnsiTheme="minorHAnsi" w:cstheme="minorHAnsi"/>
          <w:color w:val="000000" w:themeColor="text1"/>
          <w:sz w:val="22"/>
          <w:szCs w:val="22"/>
        </w:rPr>
        <w:br/>
        <w:t>z oświadczeniem o kompletności dokume</w:t>
      </w:r>
      <w:r>
        <w:rPr>
          <w:rFonts w:asciiTheme="minorHAnsi" w:hAnsiTheme="minorHAnsi" w:cstheme="minorHAnsi"/>
          <w:color w:val="000000" w:themeColor="text1"/>
          <w:sz w:val="22"/>
          <w:szCs w:val="22"/>
        </w:rPr>
        <w:t xml:space="preserve">ntacji odbiorowej Zamawiającemu </w:t>
      </w:r>
      <w:r w:rsidRPr="00CE7500">
        <w:rPr>
          <w:rFonts w:asciiTheme="minorHAnsi" w:hAnsiTheme="minorHAnsi" w:cstheme="minorHAnsi"/>
          <w:color w:val="000000" w:themeColor="text1"/>
          <w:sz w:val="22"/>
          <w:szCs w:val="22"/>
        </w:rPr>
        <w:t>najpóźniej w dniu zgłoszenia robót do odbioru końcowego.</w:t>
      </w:r>
    </w:p>
    <w:p w14:paraId="304F14DA" w14:textId="77777777" w:rsidR="005A7A04" w:rsidRDefault="005A7A04" w:rsidP="005A7A04">
      <w:pPr>
        <w:pStyle w:val="Tekstpodstawowy2"/>
        <w:numPr>
          <w:ilvl w:val="0"/>
          <w:numId w:val="20"/>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Dokumentacja powinna być spięta i odpowiednio posegregowana.</w:t>
      </w:r>
    </w:p>
    <w:p w14:paraId="64DFBCE5" w14:textId="77777777" w:rsidR="005A7A04" w:rsidRPr="00CE7500" w:rsidRDefault="005A7A04" w:rsidP="005A7A04">
      <w:pPr>
        <w:pStyle w:val="Tekstpodstawowy2"/>
        <w:numPr>
          <w:ilvl w:val="0"/>
          <w:numId w:val="20"/>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 xml:space="preserve">Każda strona dokumentacji odbiorowej powinna posiadać stempel poświadczający, że jest </w:t>
      </w:r>
      <w:r>
        <w:rPr>
          <w:rFonts w:asciiTheme="minorHAnsi" w:hAnsiTheme="minorHAnsi" w:cstheme="minorHAnsi"/>
          <w:color w:val="000000" w:themeColor="text1"/>
          <w:sz w:val="22"/>
          <w:szCs w:val="22"/>
        </w:rPr>
        <w:br/>
      </w:r>
      <w:r w:rsidRPr="00CE7500">
        <w:rPr>
          <w:rFonts w:asciiTheme="minorHAnsi" w:hAnsiTheme="minorHAnsi" w:cstheme="minorHAnsi"/>
          <w:color w:val="000000" w:themeColor="text1"/>
          <w:sz w:val="22"/>
          <w:szCs w:val="22"/>
        </w:rPr>
        <w:t xml:space="preserve">to dokumentacja </w:t>
      </w:r>
      <w:r>
        <w:rPr>
          <w:rFonts w:asciiTheme="minorHAnsi" w:hAnsiTheme="minorHAnsi" w:cstheme="minorHAnsi"/>
          <w:color w:val="000000" w:themeColor="text1"/>
          <w:sz w:val="22"/>
          <w:szCs w:val="22"/>
        </w:rPr>
        <w:t>odbiorowa</w:t>
      </w:r>
      <w:r w:rsidRPr="00CE7500">
        <w:rPr>
          <w:rFonts w:asciiTheme="minorHAnsi" w:hAnsiTheme="minorHAnsi" w:cstheme="minorHAnsi"/>
          <w:color w:val="000000" w:themeColor="text1"/>
          <w:sz w:val="22"/>
          <w:szCs w:val="22"/>
        </w:rPr>
        <w:t xml:space="preserve"> oraz być podpisana przez kierownika robót.</w:t>
      </w:r>
    </w:p>
    <w:p w14:paraId="765E84E4" w14:textId="77777777" w:rsidR="005A7A04" w:rsidRPr="00CE7500" w:rsidRDefault="005A7A04" w:rsidP="005A7A04">
      <w:pPr>
        <w:pStyle w:val="Tekstpodstawowy2"/>
        <w:numPr>
          <w:ilvl w:val="0"/>
          <w:numId w:val="20"/>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 xml:space="preserve">Akceptacji zmian ze strony Zamawiającego dokonuje </w:t>
      </w:r>
      <w:r>
        <w:rPr>
          <w:rFonts w:asciiTheme="minorHAnsi" w:hAnsiTheme="minorHAnsi" w:cstheme="minorHAnsi"/>
          <w:color w:val="000000" w:themeColor="text1"/>
          <w:sz w:val="22"/>
          <w:szCs w:val="22"/>
        </w:rPr>
        <w:t>Przedstawiciel Zamawiającego</w:t>
      </w:r>
      <w:r w:rsidRPr="00CE7500">
        <w:rPr>
          <w:rFonts w:asciiTheme="minorHAnsi" w:hAnsiTheme="minorHAnsi" w:cstheme="minorHAnsi"/>
          <w:color w:val="000000" w:themeColor="text1"/>
          <w:sz w:val="22"/>
          <w:szCs w:val="22"/>
        </w:rPr>
        <w:t>.</w:t>
      </w:r>
    </w:p>
    <w:p w14:paraId="231D07A8" w14:textId="77777777" w:rsidR="005A7A04" w:rsidRPr="00CE7500" w:rsidRDefault="005A7A04" w:rsidP="005A7A04">
      <w:pPr>
        <w:pStyle w:val="Tekstpodstawowy2"/>
        <w:numPr>
          <w:ilvl w:val="0"/>
          <w:numId w:val="20"/>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 xml:space="preserve">Wszystkie elementy dokumentacji </w:t>
      </w:r>
      <w:r>
        <w:rPr>
          <w:rFonts w:asciiTheme="minorHAnsi" w:hAnsiTheme="minorHAnsi" w:cstheme="minorHAnsi"/>
          <w:color w:val="000000" w:themeColor="text1"/>
          <w:sz w:val="22"/>
          <w:szCs w:val="22"/>
        </w:rPr>
        <w:t>odbiorowej</w:t>
      </w:r>
      <w:r w:rsidRPr="00CE7500">
        <w:rPr>
          <w:rFonts w:asciiTheme="minorHAnsi" w:hAnsiTheme="minorHAnsi" w:cstheme="minorHAnsi"/>
          <w:color w:val="000000" w:themeColor="text1"/>
          <w:sz w:val="22"/>
          <w:szCs w:val="22"/>
        </w:rPr>
        <w:t xml:space="preserve"> powinny być zeskanowane i przekazane w formie elektronicznej Zamawiającemu w 1 egz.</w:t>
      </w:r>
    </w:p>
    <w:p w14:paraId="2BBB7001" w14:textId="77777777" w:rsidR="005A7A04" w:rsidRPr="00CE7500" w:rsidRDefault="005A7A04" w:rsidP="005A7A04">
      <w:pPr>
        <w:pStyle w:val="Tekstpodstawowy2"/>
        <w:numPr>
          <w:ilvl w:val="0"/>
          <w:numId w:val="20"/>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W skład przekazywanej dokumentacji odbiorowej wchodzą:</w:t>
      </w:r>
      <w:r>
        <w:rPr>
          <w:rFonts w:asciiTheme="minorHAnsi" w:hAnsiTheme="minorHAnsi" w:cstheme="minorHAnsi"/>
          <w:color w:val="000000" w:themeColor="text1"/>
          <w:sz w:val="22"/>
          <w:szCs w:val="22"/>
        </w:rPr>
        <w:t xml:space="preserve"> protokoły, atesty, deklaracje, wnioski materiałowe itp.</w:t>
      </w:r>
    </w:p>
    <w:p w14:paraId="1C586051" w14:textId="77777777" w:rsidR="005A7A04" w:rsidRPr="00253EBB" w:rsidRDefault="005A7A04" w:rsidP="005A7A04">
      <w:pPr>
        <w:rPr>
          <w:rFonts w:asciiTheme="minorHAnsi" w:hAnsiTheme="minorHAnsi" w:cstheme="minorHAnsi"/>
          <w:b/>
          <w:color w:val="000000" w:themeColor="text1"/>
          <w:sz w:val="22"/>
          <w:szCs w:val="22"/>
        </w:rPr>
      </w:pPr>
    </w:p>
    <w:p w14:paraId="0573C3DE" w14:textId="77777777" w:rsidR="005A7A04" w:rsidRPr="00253EBB" w:rsidRDefault="005A7A04" w:rsidP="005A7A04">
      <w:pPr>
        <w:ind w:left="425"/>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Dokumenty Budowy</w:t>
      </w:r>
    </w:p>
    <w:p w14:paraId="452DD737" w14:textId="77777777" w:rsidR="005A7A04" w:rsidRPr="00253EBB" w:rsidRDefault="005A7A04" w:rsidP="005A7A04">
      <w:pPr>
        <w:numPr>
          <w:ilvl w:val="1"/>
          <w:numId w:val="22"/>
        </w:numPr>
        <w:tabs>
          <w:tab w:val="clear" w:pos="1440"/>
          <w:tab w:val="num" w:pos="1985"/>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Protokół przekazania terenu budowy,</w:t>
      </w:r>
    </w:p>
    <w:p w14:paraId="0AA64255" w14:textId="77777777" w:rsidR="005A7A04" w:rsidRPr="00253EBB" w:rsidRDefault="005A7A04" w:rsidP="005A7A04">
      <w:pPr>
        <w:numPr>
          <w:ilvl w:val="1"/>
          <w:numId w:val="22"/>
        </w:numPr>
        <w:tabs>
          <w:tab w:val="clear" w:pos="1440"/>
          <w:tab w:val="num" w:pos="1985"/>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Oświadczenia kierownika robót o zgodności wykonania robót z obowiązującymi przepisami oraz o doprowadzeniu do należytego stanu  i uporządkowania terenu,</w:t>
      </w:r>
    </w:p>
    <w:p w14:paraId="274B7931" w14:textId="77777777" w:rsidR="005A7A04" w:rsidRPr="00253EBB" w:rsidRDefault="005A7A04" w:rsidP="005A7A04">
      <w:pPr>
        <w:numPr>
          <w:ilvl w:val="1"/>
          <w:numId w:val="22"/>
        </w:numPr>
        <w:tabs>
          <w:tab w:val="clear" w:pos="1440"/>
          <w:tab w:val="num" w:pos="1985"/>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Uprawnienia kierownika robót oraz jego zaświadczenie z właściwej Izby samorządu zawodowego  potwierdzające wpis  na listę członków  tej  izby (kopia).</w:t>
      </w:r>
    </w:p>
    <w:p w14:paraId="15751D20" w14:textId="77777777" w:rsidR="005A7A04" w:rsidRPr="00253EBB" w:rsidRDefault="005A7A04" w:rsidP="005A7A04">
      <w:pPr>
        <w:ind w:left="426"/>
        <w:rPr>
          <w:rFonts w:asciiTheme="minorHAnsi" w:hAnsiTheme="minorHAnsi" w:cstheme="minorHAnsi"/>
          <w:b/>
          <w:color w:val="000000" w:themeColor="text1"/>
          <w:sz w:val="22"/>
          <w:szCs w:val="22"/>
        </w:rPr>
      </w:pPr>
    </w:p>
    <w:p w14:paraId="48EB23AD" w14:textId="77777777" w:rsidR="005A7A04" w:rsidRPr="00253EBB" w:rsidRDefault="005A7A04" w:rsidP="005A7A04">
      <w:pPr>
        <w:ind w:left="426"/>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Dokumenty dodatkowe</w:t>
      </w:r>
    </w:p>
    <w:p w14:paraId="7FC46F86" w14:textId="77777777" w:rsidR="005A7A04" w:rsidRPr="00253EBB" w:rsidRDefault="005A7A04" w:rsidP="005A7A04">
      <w:pPr>
        <w:ind w:left="426"/>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Wymaga się oryginałów wszelkich dostarczonych protokołów, wyników badań i zaświadczeń. Dokumenty nie będące oryginałami (atesty, uprawnienia, itp.) muszą być potwierdzone </w:t>
      </w:r>
      <w:r w:rsidRPr="00253EBB">
        <w:rPr>
          <w:rFonts w:asciiTheme="minorHAnsi" w:hAnsiTheme="minorHAnsi" w:cstheme="minorHAnsi"/>
          <w:color w:val="000000" w:themeColor="text1"/>
          <w:sz w:val="22"/>
          <w:szCs w:val="22"/>
        </w:rPr>
        <w:br/>
        <w:t>za zgodność z oryginałami przez kierownika budowy/robót.</w:t>
      </w:r>
    </w:p>
    <w:p w14:paraId="2DF7530E" w14:textId="77777777" w:rsidR="005A7A04" w:rsidRPr="00253EBB" w:rsidRDefault="005A7A04" w:rsidP="005A7A04">
      <w:pPr>
        <w:ind w:left="426"/>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Powyższą dokumentację odbiorową należy dostarczyć w wersji papierowej oraz w wersji elektronicznej (skan) - 1 egz. </w:t>
      </w:r>
    </w:p>
    <w:p w14:paraId="0439FECE" w14:textId="77777777" w:rsidR="005A7A04" w:rsidRDefault="005A7A04" w:rsidP="005A7A04">
      <w:pPr>
        <w:ind w:left="425"/>
        <w:jc w:val="both"/>
        <w:rPr>
          <w:rFonts w:asciiTheme="minorHAnsi" w:hAnsiTheme="minorHAnsi" w:cstheme="minorHAnsi"/>
          <w:b/>
          <w:color w:val="000000" w:themeColor="text1"/>
          <w:sz w:val="22"/>
          <w:szCs w:val="22"/>
        </w:rPr>
      </w:pPr>
    </w:p>
    <w:p w14:paraId="31F6D119" w14:textId="77777777" w:rsidR="00D855AF" w:rsidRDefault="00D855AF" w:rsidP="005A7A04">
      <w:pPr>
        <w:ind w:left="425"/>
        <w:jc w:val="both"/>
        <w:rPr>
          <w:rFonts w:asciiTheme="minorHAnsi" w:hAnsiTheme="minorHAnsi" w:cstheme="minorHAnsi"/>
          <w:b/>
          <w:color w:val="000000" w:themeColor="text1"/>
          <w:sz w:val="22"/>
          <w:szCs w:val="22"/>
        </w:rPr>
      </w:pPr>
    </w:p>
    <w:p w14:paraId="64C06CE5" w14:textId="77777777" w:rsidR="00D855AF" w:rsidRDefault="00D855AF" w:rsidP="005A7A04">
      <w:pPr>
        <w:ind w:left="425"/>
        <w:jc w:val="both"/>
        <w:rPr>
          <w:rFonts w:asciiTheme="minorHAnsi" w:hAnsiTheme="minorHAnsi" w:cstheme="minorHAnsi"/>
          <w:b/>
          <w:color w:val="000000" w:themeColor="text1"/>
          <w:sz w:val="22"/>
          <w:szCs w:val="22"/>
        </w:rPr>
      </w:pPr>
    </w:p>
    <w:p w14:paraId="451E6B9A" w14:textId="77777777" w:rsidR="00D855AF" w:rsidRPr="00253EBB" w:rsidRDefault="00D855AF" w:rsidP="005A7A04">
      <w:pPr>
        <w:ind w:left="425"/>
        <w:jc w:val="both"/>
        <w:rPr>
          <w:rFonts w:asciiTheme="minorHAnsi" w:hAnsiTheme="minorHAnsi" w:cstheme="minorHAnsi"/>
          <w:b/>
          <w:color w:val="000000" w:themeColor="text1"/>
          <w:sz w:val="22"/>
          <w:szCs w:val="22"/>
        </w:rPr>
      </w:pPr>
    </w:p>
    <w:p w14:paraId="3FF0D996" w14:textId="77777777" w:rsidR="005A7A04" w:rsidRPr="00253EBB" w:rsidRDefault="005A7A04" w:rsidP="005A7A04">
      <w:pPr>
        <w:ind w:left="425"/>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lastRenderedPageBreak/>
        <w:t>Odbiór końcowy</w:t>
      </w:r>
    </w:p>
    <w:p w14:paraId="15D8248A" w14:textId="77777777" w:rsidR="005A7A04" w:rsidRPr="00253EBB" w:rsidRDefault="005A7A04" w:rsidP="005A7A04">
      <w:pPr>
        <w:pStyle w:val="Tekstpodstawowywcity3"/>
        <w:tabs>
          <w:tab w:val="left" w:pos="284"/>
          <w:tab w:val="left" w:pos="360"/>
          <w:tab w:val="left" w:pos="567"/>
        </w:tabs>
        <w:overflowPunct w:val="0"/>
        <w:autoSpaceDE w:val="0"/>
        <w:autoSpaceDN w:val="0"/>
        <w:adjustRightInd w:val="0"/>
        <w:spacing w:after="0"/>
        <w:ind w:left="425"/>
        <w:jc w:val="both"/>
        <w:textAlignment w:val="baseline"/>
        <w:rPr>
          <w:rFonts w:asciiTheme="minorHAnsi" w:hAnsiTheme="minorHAnsi" w:cstheme="minorHAnsi"/>
          <w:b/>
          <w:color w:val="000000" w:themeColor="text1"/>
          <w:sz w:val="22"/>
          <w:szCs w:val="22"/>
        </w:rPr>
      </w:pPr>
      <w:r w:rsidRPr="00253EBB">
        <w:rPr>
          <w:rFonts w:asciiTheme="minorHAnsi" w:hAnsiTheme="minorHAnsi" w:cstheme="minorHAnsi"/>
          <w:color w:val="000000" w:themeColor="text1"/>
          <w:sz w:val="22"/>
          <w:szCs w:val="22"/>
        </w:rPr>
        <w:t xml:space="preserve">Przedmiotem odbioru końcowego będzie zakres robót określony w opisie przedmiotu zamówienia. </w:t>
      </w:r>
      <w:r w:rsidRPr="00253EBB">
        <w:rPr>
          <w:rFonts w:asciiTheme="minorHAnsi" w:hAnsiTheme="minorHAnsi" w:cstheme="minorHAnsi"/>
          <w:color w:val="000000" w:themeColor="text1"/>
          <w:sz w:val="22"/>
          <w:szCs w:val="22"/>
        </w:rPr>
        <w:br/>
        <w:t>Odbiór końcowy przedmiotu umowy nastąpi na podstawie podpisanego obustronnie protokołu końcowego odbioru.</w:t>
      </w:r>
    </w:p>
    <w:p w14:paraId="6A5B9F9B" w14:textId="77777777" w:rsidR="007620D9" w:rsidRPr="007620D9" w:rsidRDefault="007620D9" w:rsidP="00723E03">
      <w:pPr>
        <w:suppressAutoHyphens/>
        <w:autoSpaceDE w:val="0"/>
        <w:autoSpaceDN w:val="0"/>
        <w:adjustRightInd w:val="0"/>
        <w:jc w:val="both"/>
        <w:rPr>
          <w:rFonts w:asciiTheme="minorHAnsi" w:hAnsiTheme="minorHAnsi" w:cstheme="minorHAnsi"/>
          <w:strike/>
          <w:color w:val="0070C0"/>
          <w:sz w:val="22"/>
          <w:szCs w:val="22"/>
          <w:lang w:eastAsia="pl-PL"/>
        </w:rPr>
      </w:pPr>
    </w:p>
    <w:p w14:paraId="1AC9919D" w14:textId="47F05787" w:rsidR="007A1106" w:rsidRPr="007526C5" w:rsidRDefault="00186A22" w:rsidP="005D34C9">
      <w:pPr>
        <w:numPr>
          <w:ilvl w:val="0"/>
          <w:numId w:val="31"/>
        </w:numPr>
        <w:suppressAutoHyphens/>
        <w:spacing w:before="60"/>
        <w:ind w:left="425" w:hanging="425"/>
        <w:jc w:val="both"/>
        <w:rPr>
          <w:rFonts w:asciiTheme="minorHAnsi" w:hAnsiTheme="minorHAnsi" w:cstheme="minorHAnsi"/>
          <w:strike/>
          <w:color w:val="FF0000"/>
          <w:sz w:val="22"/>
          <w:szCs w:val="22"/>
          <w:lang w:eastAsia="pl-PL"/>
        </w:rPr>
      </w:pPr>
      <w:r w:rsidRPr="00F525B6">
        <w:rPr>
          <w:rFonts w:asciiTheme="minorHAnsi" w:hAnsiTheme="minorHAnsi" w:cstheme="minorHAnsi"/>
          <w:color w:val="000000" w:themeColor="text1"/>
          <w:sz w:val="22"/>
          <w:szCs w:val="22"/>
          <w:lang w:eastAsia="pl-PL"/>
        </w:rPr>
        <w:t>Te</w:t>
      </w:r>
      <w:r w:rsidR="004A1D4E" w:rsidRPr="00F525B6">
        <w:rPr>
          <w:rFonts w:asciiTheme="minorHAnsi" w:hAnsiTheme="minorHAnsi" w:cstheme="minorHAnsi"/>
          <w:color w:val="000000" w:themeColor="text1"/>
          <w:sz w:val="22"/>
          <w:szCs w:val="22"/>
          <w:lang w:eastAsia="pl-PL"/>
        </w:rPr>
        <w:t>rmin</w:t>
      </w:r>
      <w:r w:rsidR="00225D5D" w:rsidRPr="00F525B6">
        <w:rPr>
          <w:rFonts w:asciiTheme="minorHAnsi" w:hAnsiTheme="minorHAnsi" w:cstheme="minorHAnsi"/>
          <w:color w:val="000000" w:themeColor="text1"/>
          <w:sz w:val="22"/>
          <w:szCs w:val="22"/>
          <w:lang w:eastAsia="pl-PL"/>
        </w:rPr>
        <w:t xml:space="preserve"> zakończenia prac</w:t>
      </w:r>
      <w:r w:rsidR="0014109E" w:rsidRPr="00F525B6">
        <w:rPr>
          <w:rFonts w:asciiTheme="minorHAnsi" w:hAnsiTheme="minorHAnsi" w:cstheme="minorHAnsi"/>
          <w:color w:val="000000" w:themeColor="text1"/>
          <w:sz w:val="22"/>
          <w:szCs w:val="22"/>
          <w:lang w:eastAsia="pl-PL"/>
        </w:rPr>
        <w:t xml:space="preserve">: </w:t>
      </w:r>
      <w:r w:rsidR="007816CA">
        <w:rPr>
          <w:rFonts w:asciiTheme="minorHAnsi" w:hAnsiTheme="minorHAnsi" w:cstheme="minorHAnsi"/>
          <w:b/>
          <w:bCs/>
          <w:color w:val="000000" w:themeColor="text1"/>
          <w:sz w:val="22"/>
          <w:szCs w:val="22"/>
          <w:lang w:eastAsia="pl-PL"/>
        </w:rPr>
        <w:t>6</w:t>
      </w:r>
      <w:r w:rsidR="006564FD" w:rsidRPr="00057A20">
        <w:rPr>
          <w:rFonts w:asciiTheme="minorHAnsi" w:hAnsiTheme="minorHAnsi" w:cstheme="minorHAnsi"/>
          <w:b/>
          <w:bCs/>
          <w:color w:val="000000" w:themeColor="text1"/>
          <w:sz w:val="22"/>
          <w:szCs w:val="22"/>
          <w:lang w:eastAsia="pl-PL"/>
        </w:rPr>
        <w:t>0</w:t>
      </w:r>
      <w:r w:rsidR="00803D43" w:rsidRPr="00057A20">
        <w:rPr>
          <w:rFonts w:asciiTheme="minorHAnsi" w:hAnsiTheme="minorHAnsi" w:cstheme="minorHAnsi"/>
          <w:b/>
          <w:bCs/>
          <w:color w:val="000000" w:themeColor="text1"/>
          <w:sz w:val="22"/>
          <w:szCs w:val="22"/>
          <w:lang w:eastAsia="pl-PL"/>
        </w:rPr>
        <w:t xml:space="preserve"> dni</w:t>
      </w:r>
      <w:r w:rsidR="00225D5D" w:rsidRPr="00057A20">
        <w:rPr>
          <w:rFonts w:asciiTheme="minorHAnsi" w:hAnsiTheme="minorHAnsi" w:cstheme="minorHAnsi"/>
          <w:b/>
          <w:bCs/>
          <w:color w:val="000000" w:themeColor="text1"/>
          <w:sz w:val="22"/>
          <w:szCs w:val="22"/>
          <w:lang w:eastAsia="pl-PL"/>
        </w:rPr>
        <w:t xml:space="preserve"> </w:t>
      </w:r>
      <w:r w:rsidR="00561C90" w:rsidRPr="00057A20">
        <w:rPr>
          <w:rFonts w:asciiTheme="minorHAnsi" w:hAnsiTheme="minorHAnsi" w:cstheme="minorHAnsi"/>
          <w:b/>
          <w:bCs/>
          <w:color w:val="000000" w:themeColor="text1"/>
          <w:sz w:val="22"/>
          <w:szCs w:val="22"/>
          <w:lang w:eastAsia="pl-PL"/>
        </w:rPr>
        <w:t>od d</w:t>
      </w:r>
      <w:r w:rsidR="00275F73" w:rsidRPr="00057A20">
        <w:rPr>
          <w:rFonts w:asciiTheme="minorHAnsi" w:hAnsiTheme="minorHAnsi" w:cstheme="minorHAnsi"/>
          <w:b/>
          <w:bCs/>
          <w:color w:val="000000" w:themeColor="text1"/>
          <w:sz w:val="22"/>
          <w:szCs w:val="22"/>
          <w:lang w:eastAsia="pl-PL"/>
        </w:rPr>
        <w:t>aty</w:t>
      </w:r>
      <w:r w:rsidR="00561C90" w:rsidRPr="00057A20">
        <w:rPr>
          <w:rFonts w:asciiTheme="minorHAnsi" w:hAnsiTheme="minorHAnsi" w:cstheme="minorHAnsi"/>
          <w:b/>
          <w:bCs/>
          <w:color w:val="000000" w:themeColor="text1"/>
          <w:sz w:val="22"/>
          <w:szCs w:val="22"/>
          <w:lang w:eastAsia="pl-PL"/>
        </w:rPr>
        <w:t xml:space="preserve"> </w:t>
      </w:r>
      <w:r w:rsidR="00803D43" w:rsidRPr="00057A20">
        <w:rPr>
          <w:rFonts w:asciiTheme="minorHAnsi" w:hAnsiTheme="minorHAnsi" w:cstheme="minorHAnsi"/>
          <w:b/>
          <w:bCs/>
          <w:color w:val="000000" w:themeColor="text1"/>
          <w:sz w:val="22"/>
          <w:szCs w:val="22"/>
          <w:lang w:eastAsia="pl-PL"/>
        </w:rPr>
        <w:t>przekazania terenu budowy</w:t>
      </w:r>
      <w:r w:rsidR="00A723E9" w:rsidRPr="00057A20">
        <w:rPr>
          <w:rFonts w:asciiTheme="minorHAnsi" w:hAnsiTheme="minorHAnsi" w:cstheme="minorHAnsi"/>
          <w:b/>
          <w:bCs/>
          <w:color w:val="000000" w:themeColor="text1"/>
          <w:sz w:val="22"/>
          <w:szCs w:val="22"/>
          <w:lang w:eastAsia="pl-PL"/>
        </w:rPr>
        <w:t>.</w:t>
      </w:r>
    </w:p>
    <w:p w14:paraId="61395F43" w14:textId="77777777" w:rsidR="007816CA" w:rsidRPr="007816CA" w:rsidRDefault="006A3B18" w:rsidP="009262D2">
      <w:pPr>
        <w:numPr>
          <w:ilvl w:val="0"/>
          <w:numId w:val="31"/>
        </w:numPr>
        <w:suppressAutoHyphens/>
        <w:spacing w:before="60"/>
        <w:ind w:left="425" w:hanging="425"/>
        <w:jc w:val="both"/>
        <w:rPr>
          <w:rFonts w:asciiTheme="minorHAnsi" w:hAnsiTheme="minorHAnsi" w:cstheme="minorHAnsi"/>
          <w:strike/>
          <w:sz w:val="22"/>
          <w:szCs w:val="22"/>
          <w:lang w:eastAsia="pl-PL"/>
        </w:rPr>
      </w:pPr>
      <w:r w:rsidRPr="007816CA">
        <w:rPr>
          <w:rFonts w:asciiTheme="minorHAnsi" w:hAnsiTheme="minorHAnsi" w:cstheme="minorHAnsi"/>
          <w:sz w:val="22"/>
          <w:szCs w:val="22"/>
          <w:lang w:eastAsia="pl-PL"/>
        </w:rPr>
        <w:t xml:space="preserve">Miejsce </w:t>
      </w:r>
      <w:r w:rsidR="00E16C73" w:rsidRPr="007816CA">
        <w:rPr>
          <w:rFonts w:asciiTheme="minorHAnsi" w:hAnsiTheme="minorHAnsi" w:cstheme="minorHAnsi"/>
          <w:sz w:val="22"/>
          <w:szCs w:val="22"/>
          <w:lang w:eastAsia="pl-PL"/>
        </w:rPr>
        <w:t>wykon</w:t>
      </w:r>
      <w:r w:rsidRPr="007816CA">
        <w:rPr>
          <w:rFonts w:asciiTheme="minorHAnsi" w:hAnsiTheme="minorHAnsi" w:cstheme="minorHAnsi"/>
          <w:sz w:val="22"/>
          <w:szCs w:val="22"/>
          <w:lang w:eastAsia="pl-PL"/>
        </w:rPr>
        <w:t>ywania roboty</w:t>
      </w:r>
      <w:r w:rsidR="009E7741" w:rsidRPr="007816CA">
        <w:rPr>
          <w:rFonts w:asciiTheme="minorHAnsi" w:hAnsiTheme="minorHAnsi" w:cstheme="minorHAnsi"/>
          <w:sz w:val="22"/>
          <w:szCs w:val="22"/>
          <w:lang w:eastAsia="pl-PL"/>
        </w:rPr>
        <w:t xml:space="preserve"> budowlanej</w:t>
      </w:r>
      <w:r w:rsidRPr="007816CA">
        <w:rPr>
          <w:rFonts w:asciiTheme="minorHAnsi" w:hAnsiTheme="minorHAnsi" w:cstheme="minorHAnsi"/>
          <w:sz w:val="22"/>
          <w:szCs w:val="22"/>
          <w:lang w:eastAsia="pl-PL"/>
        </w:rPr>
        <w:t xml:space="preserve">: </w:t>
      </w:r>
      <w:r w:rsidR="007816CA" w:rsidRPr="00253EBB">
        <w:rPr>
          <w:rFonts w:asciiTheme="minorHAnsi" w:hAnsiTheme="minorHAnsi" w:cstheme="minorHAnsi"/>
          <w:color w:val="000000" w:themeColor="text1"/>
          <w:sz w:val="22"/>
          <w:szCs w:val="22"/>
          <w:lang w:eastAsia="pl-PL"/>
        </w:rPr>
        <w:t>ul.</w:t>
      </w:r>
      <w:r w:rsidR="007816CA">
        <w:rPr>
          <w:rFonts w:asciiTheme="minorHAnsi" w:hAnsiTheme="minorHAnsi" w:cstheme="minorHAnsi"/>
          <w:color w:val="000000" w:themeColor="text1"/>
          <w:sz w:val="22"/>
          <w:szCs w:val="22"/>
          <w:lang w:eastAsia="pl-PL"/>
        </w:rPr>
        <w:t xml:space="preserve"> Zapadła 8 i  </w:t>
      </w:r>
      <w:r w:rsidR="007816CA" w:rsidRPr="00253EBB">
        <w:rPr>
          <w:rFonts w:asciiTheme="minorHAnsi" w:hAnsiTheme="minorHAnsi" w:cstheme="minorHAnsi"/>
          <w:color w:val="000000" w:themeColor="text1"/>
          <w:sz w:val="22"/>
          <w:szCs w:val="22"/>
          <w:lang w:eastAsia="pl-PL"/>
        </w:rPr>
        <w:t>ul. Marynarska 2 w Szczecinie.</w:t>
      </w:r>
    </w:p>
    <w:p w14:paraId="614086B9" w14:textId="71087C28" w:rsidR="00E16C73" w:rsidRPr="007816CA" w:rsidRDefault="00E16C73" w:rsidP="009262D2">
      <w:pPr>
        <w:numPr>
          <w:ilvl w:val="0"/>
          <w:numId w:val="31"/>
        </w:numPr>
        <w:suppressAutoHyphens/>
        <w:spacing w:before="60"/>
        <w:ind w:left="425" w:hanging="425"/>
        <w:jc w:val="both"/>
        <w:rPr>
          <w:rFonts w:asciiTheme="minorHAnsi" w:hAnsiTheme="minorHAnsi" w:cstheme="minorHAnsi"/>
          <w:strike/>
          <w:sz w:val="22"/>
          <w:szCs w:val="22"/>
          <w:lang w:eastAsia="pl-PL"/>
        </w:rPr>
      </w:pPr>
      <w:r w:rsidRPr="007816CA">
        <w:rPr>
          <w:rFonts w:asciiTheme="minorHAnsi" w:hAnsiTheme="minorHAnsi" w:cstheme="minorHAnsi"/>
          <w:sz w:val="22"/>
          <w:szCs w:val="22"/>
          <w:lang w:eastAsia="pl-PL"/>
        </w:rPr>
        <w:t xml:space="preserve">Termin płatności: 30 dni od daty </w:t>
      </w:r>
      <w:r w:rsidR="000F6E13" w:rsidRPr="007816CA">
        <w:rPr>
          <w:rFonts w:asciiTheme="minorHAnsi" w:hAnsiTheme="minorHAnsi" w:cstheme="minorHAnsi"/>
          <w:sz w:val="22"/>
          <w:szCs w:val="22"/>
          <w:lang w:eastAsia="pl-PL"/>
        </w:rPr>
        <w:t xml:space="preserve">dostarczenia </w:t>
      </w:r>
      <w:r w:rsidR="00D24A98" w:rsidRPr="007816CA">
        <w:rPr>
          <w:rFonts w:asciiTheme="minorHAnsi" w:hAnsiTheme="minorHAnsi" w:cstheme="minorHAnsi"/>
          <w:sz w:val="22"/>
          <w:szCs w:val="22"/>
          <w:lang w:eastAsia="pl-PL"/>
        </w:rPr>
        <w:t>Z</w:t>
      </w:r>
      <w:r w:rsidR="000F6E13" w:rsidRPr="007816CA">
        <w:rPr>
          <w:rFonts w:asciiTheme="minorHAnsi" w:hAnsiTheme="minorHAnsi" w:cstheme="minorHAnsi"/>
          <w:sz w:val="22"/>
          <w:szCs w:val="22"/>
          <w:lang w:eastAsia="pl-PL"/>
        </w:rPr>
        <w:t>amawiającemu faktury VAT kompletnej i prawidłowo wystawionej po wykonaniu</w:t>
      </w:r>
      <w:r w:rsidR="006A3B18" w:rsidRPr="007816CA">
        <w:rPr>
          <w:rFonts w:asciiTheme="minorHAnsi" w:hAnsiTheme="minorHAnsi" w:cstheme="minorHAnsi"/>
          <w:sz w:val="22"/>
          <w:szCs w:val="22"/>
          <w:lang w:eastAsia="pl-PL"/>
        </w:rPr>
        <w:t xml:space="preserve"> roboty</w:t>
      </w:r>
      <w:r w:rsidR="00B5035B" w:rsidRPr="007816CA">
        <w:rPr>
          <w:rFonts w:asciiTheme="minorHAnsi" w:hAnsiTheme="minorHAnsi" w:cstheme="minorHAnsi"/>
          <w:sz w:val="22"/>
          <w:szCs w:val="22"/>
          <w:lang w:eastAsia="pl-PL"/>
        </w:rPr>
        <w:t xml:space="preserve"> budowlanej</w:t>
      </w:r>
      <w:r w:rsidR="000F6E13" w:rsidRPr="007816CA">
        <w:rPr>
          <w:rFonts w:asciiTheme="minorHAnsi" w:hAnsiTheme="minorHAnsi" w:cstheme="minorHAnsi"/>
          <w:sz w:val="22"/>
          <w:szCs w:val="22"/>
          <w:lang w:eastAsia="pl-PL"/>
        </w:rPr>
        <w:t>.</w:t>
      </w:r>
      <w:r w:rsidR="00D24A98" w:rsidRPr="007816CA">
        <w:rPr>
          <w:rFonts w:asciiTheme="minorHAnsi" w:hAnsiTheme="minorHAnsi" w:cstheme="minorHAnsi"/>
          <w:sz w:val="22"/>
          <w:szCs w:val="22"/>
          <w:lang w:eastAsia="pl-PL"/>
        </w:rPr>
        <w:t xml:space="preserve"> </w:t>
      </w:r>
      <w:r w:rsidRPr="007816CA">
        <w:rPr>
          <w:rFonts w:asciiTheme="minorHAnsi" w:hAnsiTheme="minorHAnsi" w:cstheme="minorHAnsi"/>
          <w:sz w:val="22"/>
          <w:szCs w:val="22"/>
          <w:lang w:eastAsia="pl-PL"/>
        </w:rPr>
        <w:t>Zamawiający dokon</w:t>
      </w:r>
      <w:r w:rsidR="009E7741" w:rsidRPr="007816CA">
        <w:rPr>
          <w:rFonts w:asciiTheme="minorHAnsi" w:hAnsiTheme="minorHAnsi" w:cstheme="minorHAnsi"/>
          <w:sz w:val="22"/>
          <w:szCs w:val="22"/>
          <w:lang w:eastAsia="pl-PL"/>
        </w:rPr>
        <w:t xml:space="preserve">a płatności </w:t>
      </w:r>
      <w:r w:rsidR="004C4813" w:rsidRPr="007816CA">
        <w:rPr>
          <w:rFonts w:asciiTheme="minorHAnsi" w:hAnsiTheme="minorHAnsi" w:cstheme="minorHAnsi"/>
          <w:sz w:val="22"/>
          <w:szCs w:val="22"/>
          <w:lang w:eastAsia="pl-PL"/>
        </w:rPr>
        <w:br/>
      </w:r>
      <w:r w:rsidR="009E7741" w:rsidRPr="007816CA">
        <w:rPr>
          <w:rFonts w:asciiTheme="minorHAnsi" w:hAnsiTheme="minorHAnsi" w:cstheme="minorHAnsi"/>
          <w:sz w:val="22"/>
          <w:szCs w:val="22"/>
          <w:lang w:eastAsia="pl-PL"/>
        </w:rPr>
        <w:t xml:space="preserve">za </w:t>
      </w:r>
      <w:r w:rsidR="003F251E" w:rsidRPr="007816CA">
        <w:rPr>
          <w:rFonts w:asciiTheme="minorHAnsi" w:hAnsiTheme="minorHAnsi" w:cstheme="minorHAnsi"/>
          <w:sz w:val="22"/>
          <w:szCs w:val="22"/>
          <w:lang w:eastAsia="pl-PL"/>
        </w:rPr>
        <w:t>robotę budowlaną</w:t>
      </w:r>
      <w:r w:rsidRPr="007816CA">
        <w:rPr>
          <w:rFonts w:asciiTheme="minorHAnsi" w:hAnsiTheme="minorHAnsi" w:cstheme="minorHAnsi"/>
          <w:sz w:val="22"/>
          <w:szCs w:val="22"/>
          <w:lang w:eastAsia="pl-PL"/>
        </w:rPr>
        <w:t xml:space="preserve"> w mechanizmie podzielonej płatności.</w:t>
      </w:r>
    </w:p>
    <w:p w14:paraId="1DFEF20D" w14:textId="77777777" w:rsidR="00E16C73" w:rsidRPr="004E6B4C" w:rsidRDefault="00E16C73" w:rsidP="00B41AB8">
      <w:pPr>
        <w:ind w:left="1560" w:hanging="1560"/>
        <w:jc w:val="both"/>
        <w:rPr>
          <w:rFonts w:asciiTheme="minorHAnsi" w:hAnsiTheme="minorHAnsi" w:cstheme="minorHAnsi"/>
          <w:b/>
          <w:sz w:val="22"/>
          <w:szCs w:val="22"/>
          <w:lang w:eastAsia="pl-PL"/>
        </w:rPr>
      </w:pPr>
    </w:p>
    <w:p w14:paraId="70A43D67" w14:textId="4C24A816" w:rsidR="00C8234C" w:rsidRPr="004E6B4C" w:rsidRDefault="00C8234C" w:rsidP="00667231">
      <w:pPr>
        <w:ind w:left="425" w:hanging="425"/>
        <w:jc w:val="both"/>
        <w:rPr>
          <w:rFonts w:asciiTheme="minorHAnsi" w:hAnsiTheme="minorHAnsi" w:cstheme="minorHAnsi"/>
          <w:b/>
          <w:sz w:val="22"/>
          <w:szCs w:val="22"/>
          <w:lang w:eastAsia="pl-PL"/>
        </w:rPr>
      </w:pPr>
      <w:r w:rsidRPr="004E6B4C">
        <w:rPr>
          <w:rFonts w:asciiTheme="minorHAnsi" w:hAnsiTheme="minorHAnsi" w:cstheme="minorHAnsi"/>
          <w:b/>
          <w:sz w:val="22"/>
          <w:szCs w:val="22"/>
          <w:lang w:eastAsia="pl-PL"/>
        </w:rPr>
        <w:t>I</w:t>
      </w:r>
      <w:r w:rsidR="006C5A78" w:rsidRPr="004E6B4C">
        <w:rPr>
          <w:rFonts w:asciiTheme="minorHAnsi" w:hAnsiTheme="minorHAnsi" w:cstheme="minorHAnsi"/>
          <w:b/>
          <w:sz w:val="22"/>
          <w:szCs w:val="22"/>
          <w:lang w:eastAsia="pl-PL"/>
        </w:rPr>
        <w:t>I</w:t>
      </w:r>
      <w:r w:rsidRPr="004E6B4C">
        <w:rPr>
          <w:rFonts w:asciiTheme="minorHAnsi" w:hAnsiTheme="minorHAnsi" w:cstheme="minorHAnsi"/>
          <w:b/>
          <w:sz w:val="22"/>
          <w:szCs w:val="22"/>
          <w:lang w:eastAsia="pl-PL"/>
        </w:rPr>
        <w:t>.</w:t>
      </w:r>
      <w:r w:rsidRPr="004E6B4C">
        <w:rPr>
          <w:rFonts w:asciiTheme="minorHAnsi" w:hAnsiTheme="minorHAnsi" w:cstheme="minorHAnsi"/>
          <w:b/>
          <w:sz w:val="22"/>
          <w:szCs w:val="22"/>
          <w:lang w:eastAsia="pl-PL"/>
        </w:rPr>
        <w:tab/>
      </w:r>
      <w:r w:rsidR="00AC5638" w:rsidRPr="004E6B4C">
        <w:rPr>
          <w:rFonts w:asciiTheme="minorHAnsi" w:hAnsiTheme="minorHAnsi" w:cstheme="minorHAnsi"/>
          <w:b/>
          <w:sz w:val="22"/>
          <w:szCs w:val="22"/>
          <w:lang w:eastAsia="pl-PL"/>
        </w:rPr>
        <w:t xml:space="preserve">INFORMACJE OGÓLNE O POSTĘPOWANIU, KOMUNIKACJA MIĘDZY ZAMAWIAJĄCYM </w:t>
      </w:r>
      <w:r w:rsidR="004E6B4C">
        <w:rPr>
          <w:rFonts w:asciiTheme="minorHAnsi" w:hAnsiTheme="minorHAnsi" w:cstheme="minorHAnsi"/>
          <w:b/>
          <w:sz w:val="22"/>
          <w:szCs w:val="22"/>
          <w:lang w:eastAsia="pl-PL"/>
        </w:rPr>
        <w:br/>
      </w:r>
      <w:r w:rsidR="00AC5638" w:rsidRPr="004E6B4C">
        <w:rPr>
          <w:rFonts w:asciiTheme="minorHAnsi" w:hAnsiTheme="minorHAnsi" w:cstheme="minorHAnsi"/>
          <w:b/>
          <w:sz w:val="22"/>
          <w:szCs w:val="22"/>
          <w:lang w:eastAsia="pl-PL"/>
        </w:rPr>
        <w:t>A WYKONAWCAMI</w:t>
      </w:r>
    </w:p>
    <w:p w14:paraId="6539E698" w14:textId="77777777" w:rsidR="008D62B5" w:rsidRPr="004E6B4C"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4E6B4C">
        <w:rPr>
          <w:rFonts w:asciiTheme="minorHAnsi" w:hAnsiTheme="minorHAnsi" w:cstheme="minorHAnsi"/>
          <w:sz w:val="22"/>
          <w:szCs w:val="22"/>
          <w:lang w:eastAsia="pl-PL"/>
        </w:rPr>
        <w:t>Każdy Wykonawca może złożyć w niniejszym postępowaniu tylko jedną ofertę i zaproponować tylko jedną cenę. Wykonawcy przedstawią oferty zgodnie z wymaganiami zapytania ofertowego.</w:t>
      </w:r>
    </w:p>
    <w:p w14:paraId="7950393F" w14:textId="77777777" w:rsidR="008D62B5" w:rsidRPr="000E570B" w:rsidRDefault="008D62B5" w:rsidP="008D62B5">
      <w:pPr>
        <w:numPr>
          <w:ilvl w:val="0"/>
          <w:numId w:val="3"/>
        </w:numPr>
        <w:tabs>
          <w:tab w:val="clear" w:pos="360"/>
        </w:tabs>
        <w:ind w:left="425" w:hanging="425"/>
        <w:jc w:val="both"/>
        <w:rPr>
          <w:rFonts w:asciiTheme="minorHAnsi" w:hAnsiTheme="minorHAnsi" w:cstheme="minorHAnsi"/>
          <w:sz w:val="22"/>
          <w:szCs w:val="22"/>
          <w:lang w:eastAsia="pl-PL"/>
        </w:rPr>
      </w:pPr>
      <w:r w:rsidRPr="004E6B4C">
        <w:rPr>
          <w:rFonts w:asciiTheme="minorHAnsi" w:hAnsiTheme="minorHAnsi" w:cstheme="minorHAnsi"/>
          <w:sz w:val="22"/>
          <w:szCs w:val="22"/>
          <w:lang w:eastAsia="pl-PL"/>
        </w:rPr>
        <w:t>Zamawiający nie dopuszcza możliwoś</w:t>
      </w:r>
      <w:r>
        <w:rPr>
          <w:rFonts w:asciiTheme="minorHAnsi" w:hAnsiTheme="minorHAnsi" w:cstheme="minorHAnsi"/>
          <w:sz w:val="22"/>
          <w:szCs w:val="22"/>
          <w:lang w:eastAsia="pl-PL"/>
        </w:rPr>
        <w:t>ci</w:t>
      </w:r>
      <w:r w:rsidRPr="004E6B4C">
        <w:rPr>
          <w:rFonts w:asciiTheme="minorHAnsi" w:hAnsiTheme="minorHAnsi" w:cstheme="minorHAnsi"/>
          <w:sz w:val="22"/>
          <w:szCs w:val="22"/>
          <w:lang w:eastAsia="pl-PL"/>
        </w:rPr>
        <w:t xml:space="preserve"> składania ofert częściowych. Oferty niekompletne zostaną odrzucone.</w:t>
      </w:r>
    </w:p>
    <w:p w14:paraId="15B11289" w14:textId="77777777" w:rsidR="008D62B5" w:rsidRPr="000E570B" w:rsidRDefault="008D62B5" w:rsidP="008D62B5">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0E570B">
        <w:rPr>
          <w:rFonts w:asciiTheme="minorHAnsi" w:hAnsiTheme="minorHAnsi" w:cstheme="minorHAnsi"/>
          <w:sz w:val="22"/>
          <w:szCs w:val="22"/>
          <w:lang w:eastAsia="pl-PL"/>
        </w:rPr>
        <w:t>Oferta musi być sporządzona czytelnie i w języku polskim.</w:t>
      </w:r>
    </w:p>
    <w:p w14:paraId="4520D3EE" w14:textId="77777777" w:rsidR="008D62B5" w:rsidRPr="00C4334A"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0E570B">
        <w:rPr>
          <w:rStyle w:val="Hipercze"/>
          <w:rFonts w:asciiTheme="minorHAnsi" w:hAnsiTheme="minorHAnsi" w:cstheme="minorHAnsi"/>
          <w:bCs/>
          <w:color w:val="auto"/>
          <w:sz w:val="22"/>
          <w:szCs w:val="22"/>
          <w:u w:val="none"/>
        </w:rPr>
        <w:t>K</w:t>
      </w:r>
      <w:r w:rsidRPr="000E570B">
        <w:rPr>
          <w:rFonts w:asciiTheme="minorHAnsi" w:hAnsiTheme="minorHAnsi" w:cstheme="minorHAnsi"/>
          <w:bCs/>
          <w:sz w:val="22"/>
          <w:szCs w:val="22"/>
        </w:rPr>
        <w:t xml:space="preserve">omunikacja między Zamawiającym a Wykonawcami, w tym oferty oraz wszelkie oświadczenia, </w:t>
      </w:r>
      <w:r w:rsidRPr="00C4334A">
        <w:rPr>
          <w:rFonts w:asciiTheme="minorHAnsi" w:hAnsiTheme="minorHAnsi" w:cstheme="minorHAnsi"/>
          <w:bCs/>
          <w:sz w:val="22"/>
          <w:szCs w:val="22"/>
        </w:rPr>
        <w:t xml:space="preserve">wnioski o wyjaśnienie treści zapytania ofertowego, zawiadomienia i informacje przekazywane są za pośrednictwem Platformy „Open </w:t>
      </w:r>
      <w:proofErr w:type="spellStart"/>
      <w:r w:rsidRPr="00C4334A">
        <w:rPr>
          <w:rFonts w:asciiTheme="minorHAnsi" w:hAnsiTheme="minorHAnsi" w:cstheme="minorHAnsi"/>
          <w:bCs/>
          <w:sz w:val="22"/>
          <w:szCs w:val="22"/>
        </w:rPr>
        <w:t>Nexus</w:t>
      </w:r>
      <w:proofErr w:type="spellEnd"/>
      <w:r w:rsidRPr="00C4334A">
        <w:rPr>
          <w:rFonts w:asciiTheme="minorHAnsi" w:hAnsiTheme="minorHAnsi" w:cstheme="minorHAnsi"/>
          <w:bCs/>
          <w:sz w:val="22"/>
          <w:szCs w:val="22"/>
        </w:rPr>
        <w:t>” (zwanej dalej „Platforma”).</w:t>
      </w:r>
      <w:r w:rsidRPr="00C4334A">
        <w:rPr>
          <w:rFonts w:asciiTheme="minorHAnsi" w:hAnsiTheme="minorHAnsi" w:cstheme="minorHAnsi"/>
          <w:sz w:val="22"/>
          <w:szCs w:val="22"/>
          <w:lang w:eastAsia="pl-PL"/>
        </w:rPr>
        <w:t xml:space="preserve"> </w:t>
      </w:r>
      <w:r w:rsidRPr="00C4334A">
        <w:rPr>
          <w:rFonts w:asciiTheme="minorHAnsi" w:hAnsiTheme="minorHAnsi" w:cstheme="minorHAnsi"/>
          <w:sz w:val="22"/>
          <w:szCs w:val="22"/>
        </w:rPr>
        <w:t xml:space="preserve">Korespondencja przekazana </w:t>
      </w:r>
      <w:r>
        <w:rPr>
          <w:rFonts w:asciiTheme="minorHAnsi" w:hAnsiTheme="minorHAnsi" w:cstheme="minorHAnsi"/>
          <w:sz w:val="22"/>
          <w:szCs w:val="22"/>
        </w:rPr>
        <w:br/>
      </w:r>
      <w:r w:rsidRPr="00C4334A">
        <w:rPr>
          <w:rFonts w:asciiTheme="minorHAnsi" w:hAnsiTheme="minorHAnsi" w:cstheme="minorHAnsi"/>
          <w:sz w:val="22"/>
          <w:szCs w:val="22"/>
        </w:rPr>
        <w:t>w inny sposób nie będzie brana pod uwagę przez Zamawiającego.</w:t>
      </w:r>
    </w:p>
    <w:p w14:paraId="176F3A37" w14:textId="77777777" w:rsidR="008D62B5" w:rsidRPr="00C4334A"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 xml:space="preserve">Wykonawca może przed upływem terminu składania ofert wycofać ofertę za pośrednictwem Formularza składania oferty lub wniosku zamieszczonego na </w:t>
      </w:r>
      <w:hyperlink r:id="rId10" w:history="1">
        <w:r w:rsidRPr="00FC2603">
          <w:rPr>
            <w:rStyle w:val="Hipercze"/>
            <w:rFonts w:asciiTheme="minorHAnsi" w:hAnsiTheme="minorHAnsi" w:cstheme="minorHAnsi"/>
            <w:color w:val="0070C0"/>
            <w:sz w:val="22"/>
            <w:szCs w:val="22"/>
          </w:rPr>
          <w:t>https://platformazakupowa.pl/pn/zwik_szczecin</w:t>
        </w:r>
      </w:hyperlink>
      <w:r w:rsidRPr="00C4334A">
        <w:rPr>
          <w:rFonts w:asciiTheme="minorHAnsi" w:hAnsiTheme="minorHAnsi" w:cstheme="minorHAnsi"/>
          <w:sz w:val="22"/>
          <w:szCs w:val="22"/>
        </w:rPr>
        <w:t>.</w:t>
      </w:r>
    </w:p>
    <w:p w14:paraId="211900E9" w14:textId="77777777" w:rsidR="008D62B5" w:rsidRPr="00C4334A"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Z uwagi na to, że oferta Wykonawcy jest zaszyfrowana nie można edytować ofert. Przez zmianę oferty rozumie się złożenie nowej oferty i wycofanie poprzedniej, jednak należy to zrobić przed upływem terminu zakończenia składania ofert w postępowaniu.</w:t>
      </w:r>
    </w:p>
    <w:p w14:paraId="5744B592" w14:textId="77777777" w:rsidR="008D62B5" w:rsidRPr="00C4334A"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14:paraId="01F69475" w14:textId="77777777" w:rsidR="008D62B5" w:rsidRPr="00C4334A"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Wycofanie oferty możliwe jest do zakończenia terminu składania ofert w postępowaniu.</w:t>
      </w:r>
    </w:p>
    <w:p w14:paraId="6BAA0DFD" w14:textId="77777777" w:rsidR="008D62B5" w:rsidRPr="00C4334A"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Wycofanie złożonej oferty powoduje, że Zamawiający nie będzie miał możliwości zapoznania się z nią po upływie terminu zakończenia składania ofert w postępowaniu.</w:t>
      </w:r>
    </w:p>
    <w:p w14:paraId="75E799AC" w14:textId="77777777" w:rsidR="008D62B5" w:rsidRPr="00C4334A"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C4334A">
        <w:rPr>
          <w:rFonts w:asciiTheme="minorHAnsi" w:hAnsiTheme="minorHAnsi" w:cstheme="minorHAnsi"/>
          <w:sz w:val="22"/>
          <w:szCs w:val="22"/>
        </w:rPr>
        <w:t xml:space="preserve">Wykonawca po upływie terminu składania ofert nie może wycofać oferty. </w:t>
      </w:r>
    </w:p>
    <w:p w14:paraId="50FF4881" w14:textId="77777777" w:rsidR="008D62B5" w:rsidRPr="004E6B4C" w:rsidRDefault="008D62B5" w:rsidP="008D62B5">
      <w:pPr>
        <w:numPr>
          <w:ilvl w:val="0"/>
          <w:numId w:val="3"/>
        </w:numPr>
        <w:tabs>
          <w:tab w:val="clear" w:pos="360"/>
        </w:tabs>
        <w:ind w:left="425" w:hanging="425"/>
        <w:jc w:val="both"/>
        <w:rPr>
          <w:rFonts w:asciiTheme="minorHAnsi" w:hAnsiTheme="minorHAnsi" w:cstheme="minorHAnsi"/>
          <w:sz w:val="22"/>
          <w:szCs w:val="22"/>
          <w:lang w:eastAsia="pl-PL"/>
        </w:rPr>
      </w:pPr>
      <w:r w:rsidRPr="000E570B">
        <w:rPr>
          <w:rFonts w:asciiTheme="minorHAnsi" w:hAnsiTheme="minorHAnsi" w:cstheme="minorHAnsi"/>
          <w:sz w:val="22"/>
          <w:szCs w:val="22"/>
          <w:lang w:eastAsia="pl-PL"/>
        </w:rPr>
        <w:t>Oferta musi być podpisana przez osobę/y upoważnioną/e do składania oświadczeń woli w imieniu</w:t>
      </w:r>
      <w:r w:rsidRPr="004E6B4C">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W</w:t>
      </w:r>
      <w:r w:rsidRPr="004E6B4C">
        <w:rPr>
          <w:rFonts w:asciiTheme="minorHAnsi" w:hAnsiTheme="minorHAnsi" w:cstheme="minorHAnsi"/>
          <w:sz w:val="22"/>
          <w:szCs w:val="22"/>
          <w:lang w:eastAsia="pl-PL"/>
        </w:rPr>
        <w:t xml:space="preserve">ykonawcy, przy użyciu kwalifikowanego podpisu elektronicznego lub podpisu zaufanego lub podpisu osobistego. </w:t>
      </w:r>
      <w:r w:rsidRPr="004E6B4C">
        <w:rPr>
          <w:rFonts w:asciiTheme="minorHAnsi" w:hAnsiTheme="minorHAnsi" w:cstheme="minorHAnsi"/>
          <w:b/>
          <w:sz w:val="22"/>
          <w:szCs w:val="22"/>
          <w:lang w:val="x-none" w:eastAsia="ar-SA"/>
        </w:rPr>
        <w:t>Zamawiający dopuszcza</w:t>
      </w:r>
      <w:r w:rsidRPr="004E6B4C">
        <w:rPr>
          <w:rFonts w:asciiTheme="minorHAnsi" w:hAnsiTheme="minorHAnsi" w:cstheme="minorHAnsi"/>
          <w:b/>
          <w:sz w:val="22"/>
          <w:szCs w:val="22"/>
          <w:lang w:eastAsia="ar-SA"/>
        </w:rPr>
        <w:t xml:space="preserve"> </w:t>
      </w:r>
      <w:r w:rsidRPr="004E6B4C">
        <w:rPr>
          <w:rFonts w:asciiTheme="minorHAnsi" w:hAnsiTheme="minorHAnsi" w:cstheme="minorHAnsi"/>
          <w:b/>
          <w:sz w:val="22"/>
          <w:szCs w:val="22"/>
          <w:lang w:val="x-none" w:eastAsia="ar-SA"/>
        </w:rPr>
        <w:t xml:space="preserve">aby </w:t>
      </w:r>
      <w:r w:rsidRPr="004E6B4C">
        <w:rPr>
          <w:rFonts w:asciiTheme="minorHAnsi" w:eastAsia="Calibri" w:hAnsiTheme="minorHAnsi" w:cstheme="minorHAnsi"/>
          <w:b/>
          <w:sz w:val="22"/>
          <w:szCs w:val="22"/>
          <w:lang w:eastAsia="en-US"/>
        </w:rPr>
        <w:t>oferta</w:t>
      </w:r>
      <w:r w:rsidRPr="004E6B4C">
        <w:rPr>
          <w:rFonts w:asciiTheme="minorHAnsi" w:eastAsia="Calibri" w:hAnsiTheme="minorHAnsi" w:cstheme="minorHAnsi"/>
          <w:b/>
          <w:sz w:val="22"/>
          <w:szCs w:val="22"/>
          <w:lang w:val="x-none" w:eastAsia="en-US"/>
        </w:rPr>
        <w:t xml:space="preserve">, oświadczenia </w:t>
      </w:r>
      <w:r w:rsidRPr="004E6B4C">
        <w:rPr>
          <w:rFonts w:asciiTheme="minorHAnsi" w:eastAsia="Calibri" w:hAnsiTheme="minorHAnsi" w:cstheme="minorHAnsi"/>
          <w:b/>
          <w:sz w:val="22"/>
          <w:szCs w:val="22"/>
          <w:lang w:eastAsia="en-US"/>
        </w:rPr>
        <w:t>i</w:t>
      </w:r>
      <w:r w:rsidRPr="004E6B4C">
        <w:rPr>
          <w:rFonts w:asciiTheme="minorHAnsi" w:eastAsia="Calibri" w:hAnsiTheme="minorHAnsi" w:cstheme="minorHAnsi"/>
          <w:b/>
          <w:sz w:val="22"/>
          <w:szCs w:val="22"/>
          <w:lang w:val="x-none" w:eastAsia="en-US"/>
        </w:rPr>
        <w:t xml:space="preserve"> inne wymagane dokumenty były podpisane</w:t>
      </w:r>
      <w:r w:rsidRPr="004E6B4C">
        <w:rPr>
          <w:rFonts w:asciiTheme="minorHAnsi" w:eastAsia="Calibri" w:hAnsiTheme="minorHAnsi" w:cstheme="minorHAnsi"/>
          <w:b/>
          <w:sz w:val="22"/>
          <w:szCs w:val="22"/>
          <w:lang w:eastAsia="en-US"/>
        </w:rPr>
        <w:t xml:space="preserve"> własnoręcznie, a</w:t>
      </w:r>
      <w:r w:rsidRPr="004E6B4C">
        <w:rPr>
          <w:rFonts w:asciiTheme="minorHAnsi" w:eastAsia="Calibri" w:hAnsiTheme="minorHAnsi" w:cstheme="minorHAnsi"/>
          <w:b/>
          <w:sz w:val="22"/>
          <w:szCs w:val="22"/>
          <w:lang w:val="x-none" w:eastAsia="en-US"/>
        </w:rPr>
        <w:t xml:space="preserve"> następnie </w:t>
      </w:r>
      <w:r w:rsidRPr="004E6B4C">
        <w:rPr>
          <w:rFonts w:asciiTheme="minorHAnsi" w:eastAsia="Calibri" w:hAnsiTheme="minorHAnsi" w:cstheme="minorHAnsi"/>
          <w:b/>
          <w:sz w:val="22"/>
          <w:szCs w:val="22"/>
          <w:lang w:eastAsia="en-US"/>
        </w:rPr>
        <w:t>przekonwertowane</w:t>
      </w:r>
      <w:r w:rsidRPr="004E6B4C">
        <w:rPr>
          <w:rFonts w:asciiTheme="minorHAnsi" w:eastAsia="Calibri" w:hAnsiTheme="minorHAnsi" w:cstheme="minorHAnsi"/>
          <w:b/>
          <w:sz w:val="22"/>
          <w:szCs w:val="22"/>
          <w:lang w:val="x-none" w:eastAsia="en-US"/>
        </w:rPr>
        <w:t xml:space="preserve"> do </w:t>
      </w:r>
      <w:r w:rsidRPr="004E6B4C">
        <w:rPr>
          <w:rFonts w:asciiTheme="minorHAnsi" w:eastAsia="Calibri" w:hAnsiTheme="minorHAnsi" w:cstheme="minorHAnsi"/>
          <w:b/>
          <w:sz w:val="22"/>
          <w:szCs w:val="22"/>
          <w:lang w:eastAsia="en-US"/>
        </w:rPr>
        <w:t>pliku</w:t>
      </w:r>
      <w:r w:rsidRPr="004E6B4C">
        <w:rPr>
          <w:rFonts w:asciiTheme="minorHAnsi" w:eastAsia="Calibri" w:hAnsiTheme="minorHAnsi" w:cstheme="minorHAnsi"/>
          <w:b/>
          <w:sz w:val="22"/>
          <w:szCs w:val="22"/>
          <w:lang w:val="x-none" w:eastAsia="en-US"/>
        </w:rPr>
        <w:t xml:space="preserve"> PDF</w:t>
      </w:r>
      <w:r w:rsidRPr="004E6B4C">
        <w:rPr>
          <w:rFonts w:asciiTheme="minorHAnsi" w:eastAsia="Calibri" w:hAnsiTheme="minorHAnsi" w:cstheme="minorHAnsi"/>
          <w:b/>
          <w:sz w:val="22"/>
          <w:szCs w:val="22"/>
          <w:lang w:eastAsia="en-US"/>
        </w:rPr>
        <w:t>, JPEG</w:t>
      </w:r>
      <w:r w:rsidRPr="004E6B4C">
        <w:rPr>
          <w:rFonts w:asciiTheme="minorHAnsi" w:eastAsia="Calibri" w:hAnsiTheme="minorHAnsi" w:cstheme="minorHAnsi"/>
          <w:b/>
          <w:sz w:val="22"/>
          <w:szCs w:val="22"/>
          <w:lang w:val="x-none" w:eastAsia="en-US"/>
        </w:rPr>
        <w:t xml:space="preserve"> i w takiej formie przesłane do</w:t>
      </w:r>
      <w:r w:rsidRPr="004E6B4C">
        <w:rPr>
          <w:rFonts w:asciiTheme="minorHAnsi" w:eastAsia="Calibri" w:hAnsiTheme="minorHAnsi" w:cstheme="minorHAnsi"/>
          <w:b/>
          <w:sz w:val="22"/>
          <w:szCs w:val="22"/>
          <w:lang w:eastAsia="en-US"/>
        </w:rPr>
        <w:t xml:space="preserve"> Zamawiającego, lub złożone w formie dokumentowej.</w:t>
      </w:r>
    </w:p>
    <w:p w14:paraId="6C8D61CA" w14:textId="77777777" w:rsidR="008D62B5" w:rsidRPr="004E6B4C" w:rsidRDefault="008D62B5" w:rsidP="008D62B5">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4E6B4C">
        <w:rPr>
          <w:rFonts w:asciiTheme="minorHAnsi" w:hAnsiTheme="minorHAnsi" w:cstheme="minorHAnsi"/>
          <w:sz w:val="22"/>
          <w:szCs w:val="22"/>
        </w:rPr>
        <w:t>Wykonawca ponosi wszelkie koszty związane z przygotowaniem i złożeniem oferty.</w:t>
      </w:r>
    </w:p>
    <w:p w14:paraId="06ED75ED" w14:textId="77777777" w:rsidR="008D62B5" w:rsidRPr="005F0703" w:rsidRDefault="008D62B5" w:rsidP="008D62B5">
      <w:pPr>
        <w:numPr>
          <w:ilvl w:val="0"/>
          <w:numId w:val="3"/>
        </w:numPr>
        <w:tabs>
          <w:tab w:val="clear" w:pos="360"/>
        </w:tabs>
        <w:ind w:left="425" w:hanging="425"/>
        <w:jc w:val="both"/>
        <w:rPr>
          <w:rFonts w:asciiTheme="minorHAnsi" w:hAnsiTheme="minorHAnsi" w:cstheme="minorHAnsi"/>
          <w:sz w:val="22"/>
          <w:szCs w:val="22"/>
          <w:lang w:eastAsia="pl-PL"/>
        </w:rPr>
      </w:pPr>
      <w:r w:rsidRPr="004E6B4C">
        <w:rPr>
          <w:rFonts w:asciiTheme="minorHAnsi" w:hAnsiTheme="minorHAnsi" w:cstheme="minorHAnsi"/>
          <w:color w:val="000000"/>
          <w:sz w:val="22"/>
          <w:szCs w:val="22"/>
        </w:rPr>
        <w:t xml:space="preserve">Wykonawca nie musi użyć formularzy stanowiących załącznik do niniejszego zapytania ofertowego, ale musi w stworzonych przez siebie dokumentach zamieścić </w:t>
      </w:r>
      <w:r w:rsidRPr="004E6B4C">
        <w:rPr>
          <w:rFonts w:asciiTheme="minorHAnsi" w:hAnsiTheme="minorHAnsi" w:cstheme="minorHAnsi"/>
          <w:sz w:val="22"/>
          <w:szCs w:val="22"/>
        </w:rPr>
        <w:t xml:space="preserve">m.in. następujące informacje: nazwę przedmiotu zamówienia, cenę jednostkową netto, termin płatności, termin </w:t>
      </w:r>
      <w:r>
        <w:rPr>
          <w:rFonts w:asciiTheme="minorHAnsi" w:hAnsiTheme="minorHAnsi" w:cstheme="minorHAnsi"/>
          <w:sz w:val="22"/>
          <w:szCs w:val="22"/>
        </w:rPr>
        <w:t>wykonania usługi</w:t>
      </w:r>
      <w:r w:rsidRPr="004E6B4C">
        <w:rPr>
          <w:rFonts w:asciiTheme="minorHAnsi" w:hAnsiTheme="minorHAnsi" w:cstheme="minorHAnsi"/>
          <w:sz w:val="22"/>
          <w:szCs w:val="22"/>
        </w:rPr>
        <w:t>, termin związania ofertą, wymagane oświadczenia.</w:t>
      </w:r>
    </w:p>
    <w:p w14:paraId="5ED1BC2B" w14:textId="77777777" w:rsidR="008D62B5" w:rsidRDefault="008D62B5" w:rsidP="008D62B5">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4E6B4C">
        <w:rPr>
          <w:rFonts w:asciiTheme="minorHAnsi" w:hAnsiTheme="minorHAnsi" w:cstheme="minorHAnsi"/>
          <w:sz w:val="22"/>
          <w:szCs w:val="22"/>
        </w:rPr>
        <w:t>Niniejsze zapytanie ofertowe nie zobowiązuje Zamawiającego do dokonani</w:t>
      </w:r>
      <w:r>
        <w:rPr>
          <w:rFonts w:asciiTheme="minorHAnsi" w:hAnsiTheme="minorHAnsi" w:cstheme="minorHAnsi"/>
          <w:sz w:val="22"/>
          <w:szCs w:val="22"/>
        </w:rPr>
        <w:t>a</w:t>
      </w:r>
      <w:r w:rsidRPr="004E6B4C">
        <w:rPr>
          <w:rFonts w:asciiTheme="minorHAnsi" w:hAnsiTheme="minorHAnsi" w:cstheme="minorHAnsi"/>
          <w:sz w:val="22"/>
          <w:szCs w:val="22"/>
        </w:rPr>
        <w:t xml:space="preserve"> wyboru oferty najkorzystniejszej. </w:t>
      </w:r>
    </w:p>
    <w:p w14:paraId="2F2CAADE" w14:textId="77777777" w:rsidR="008D62B5" w:rsidRPr="00F75BBB" w:rsidRDefault="008D62B5" w:rsidP="008D62B5">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F75BBB">
        <w:rPr>
          <w:rFonts w:asciiTheme="minorHAnsi" w:hAnsiTheme="minorHAnsi" w:cstheme="minorHAnsi"/>
          <w:bCs/>
          <w:sz w:val="22"/>
          <w:szCs w:val="22"/>
          <w:lang w:eastAsia="pl-PL"/>
        </w:rPr>
        <w:lastRenderedPageBreak/>
        <w:t>Zamawiający zastrzega sobie prawo do unieważnienia całości prowadzonego zapytania na każdym etapie, bez podania przyczyny.</w:t>
      </w:r>
    </w:p>
    <w:p w14:paraId="5FA3DA0B" w14:textId="77777777" w:rsidR="008D62B5" w:rsidRPr="00391123" w:rsidRDefault="008D62B5" w:rsidP="008D62B5">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F75BBB">
        <w:rPr>
          <w:rFonts w:asciiTheme="minorHAnsi" w:hAnsiTheme="minorHAnsi" w:cstheme="minorHAnsi"/>
          <w:sz w:val="22"/>
          <w:szCs w:val="22"/>
        </w:rPr>
        <w:t>Złożone oferty nie stanowią ofert w rozumieniu przepisów Kodeksu Cywilnego i nie mogą być podstawą jakichkolwiek roszczeń.</w:t>
      </w:r>
    </w:p>
    <w:p w14:paraId="207CFB0E" w14:textId="77777777" w:rsidR="00C8234C" w:rsidRPr="004E6B4C" w:rsidRDefault="00C8234C" w:rsidP="00B41AB8">
      <w:pPr>
        <w:jc w:val="both"/>
        <w:rPr>
          <w:rFonts w:asciiTheme="minorHAnsi" w:hAnsiTheme="minorHAnsi" w:cstheme="minorHAnsi"/>
          <w:sz w:val="22"/>
          <w:szCs w:val="22"/>
          <w:lang w:eastAsia="pl-PL"/>
        </w:rPr>
      </w:pPr>
    </w:p>
    <w:p w14:paraId="2E18168A" w14:textId="18F17540" w:rsidR="007A1106" w:rsidRPr="004E6B4C" w:rsidRDefault="007A1106" w:rsidP="00E57218">
      <w:pPr>
        <w:ind w:left="425" w:hanging="425"/>
        <w:jc w:val="both"/>
        <w:rPr>
          <w:rFonts w:asciiTheme="minorHAnsi" w:hAnsiTheme="minorHAnsi" w:cstheme="minorHAnsi"/>
          <w:b/>
          <w:sz w:val="22"/>
          <w:szCs w:val="22"/>
        </w:rPr>
      </w:pPr>
      <w:r w:rsidRPr="004E6B4C">
        <w:rPr>
          <w:rFonts w:asciiTheme="minorHAnsi" w:hAnsiTheme="minorHAnsi" w:cstheme="minorHAnsi"/>
          <w:b/>
          <w:sz w:val="22"/>
          <w:szCs w:val="22"/>
        </w:rPr>
        <w:t>III.</w:t>
      </w:r>
      <w:r w:rsidRPr="004E6B4C">
        <w:rPr>
          <w:rFonts w:asciiTheme="minorHAnsi" w:hAnsiTheme="minorHAnsi" w:cstheme="minorHAnsi"/>
          <w:b/>
          <w:sz w:val="22"/>
          <w:szCs w:val="22"/>
        </w:rPr>
        <w:tab/>
      </w:r>
      <w:r w:rsidR="005B1AA0" w:rsidRPr="004E6B4C">
        <w:rPr>
          <w:rFonts w:asciiTheme="minorHAnsi" w:hAnsiTheme="minorHAnsi" w:cstheme="minorHAnsi"/>
          <w:b/>
          <w:sz w:val="22"/>
          <w:szCs w:val="22"/>
        </w:rPr>
        <w:t>WARUNKI UDZIAŁU W POSTĘPOWANIU</w:t>
      </w:r>
      <w:r w:rsidR="00A70FC5" w:rsidRPr="004E6B4C">
        <w:rPr>
          <w:rFonts w:asciiTheme="minorHAnsi" w:hAnsiTheme="minorHAnsi" w:cstheme="minorHAnsi"/>
          <w:b/>
          <w:sz w:val="22"/>
          <w:szCs w:val="22"/>
        </w:rPr>
        <w:t>.</w:t>
      </w:r>
      <w:r w:rsidRPr="004E6B4C">
        <w:rPr>
          <w:rFonts w:asciiTheme="minorHAnsi" w:hAnsiTheme="minorHAnsi" w:cstheme="minorHAnsi"/>
          <w:b/>
          <w:sz w:val="22"/>
          <w:szCs w:val="22"/>
        </w:rPr>
        <w:t xml:space="preserve"> OŚWIADCZENIA I DOKUMENTY</w:t>
      </w:r>
    </w:p>
    <w:p w14:paraId="6D256A65" w14:textId="1ED2E235" w:rsidR="007A1106" w:rsidRPr="004E6B4C" w:rsidRDefault="007A1106" w:rsidP="00E57218">
      <w:pPr>
        <w:numPr>
          <w:ilvl w:val="0"/>
          <w:numId w:val="5"/>
        </w:numPr>
        <w:tabs>
          <w:tab w:val="clear" w:pos="360"/>
          <w:tab w:val="left" w:pos="426"/>
        </w:tabs>
        <w:spacing w:before="60" w:after="60"/>
        <w:ind w:left="426" w:hanging="426"/>
        <w:jc w:val="both"/>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Zamawiający określa</w:t>
      </w:r>
      <w:r w:rsidR="003F251E">
        <w:rPr>
          <w:rFonts w:asciiTheme="minorHAnsi" w:hAnsiTheme="minorHAnsi" w:cstheme="minorHAnsi"/>
          <w:b/>
          <w:sz w:val="22"/>
          <w:szCs w:val="22"/>
          <w:lang w:eastAsia="ar-SA"/>
        </w:rPr>
        <w:t xml:space="preserve"> </w:t>
      </w:r>
      <w:r w:rsidRPr="004E6B4C">
        <w:rPr>
          <w:rFonts w:asciiTheme="minorHAnsi" w:hAnsiTheme="minorHAnsi" w:cstheme="minorHAnsi"/>
          <w:b/>
          <w:sz w:val="22"/>
          <w:szCs w:val="22"/>
          <w:lang w:eastAsia="ar-SA"/>
        </w:rPr>
        <w:t>warunk</w:t>
      </w:r>
      <w:r w:rsidR="009D0902" w:rsidRPr="004E6B4C">
        <w:rPr>
          <w:rFonts w:asciiTheme="minorHAnsi" w:hAnsiTheme="minorHAnsi" w:cstheme="minorHAnsi"/>
          <w:b/>
          <w:sz w:val="22"/>
          <w:szCs w:val="22"/>
          <w:lang w:eastAsia="ar-SA"/>
        </w:rPr>
        <w:t>i</w:t>
      </w:r>
      <w:r w:rsidRPr="004E6B4C">
        <w:rPr>
          <w:rFonts w:asciiTheme="minorHAnsi" w:hAnsiTheme="minorHAnsi" w:cstheme="minorHAnsi"/>
          <w:b/>
          <w:sz w:val="22"/>
          <w:szCs w:val="22"/>
          <w:lang w:eastAsia="ar-SA"/>
        </w:rPr>
        <w:t xml:space="preserve"> udziału w postępowaniu</w:t>
      </w:r>
      <w:r w:rsidR="0030182F" w:rsidRPr="004E6B4C">
        <w:rPr>
          <w:rFonts w:asciiTheme="minorHAnsi" w:hAnsiTheme="minorHAnsi" w:cstheme="minorHAnsi"/>
          <w:b/>
          <w:sz w:val="22"/>
          <w:szCs w:val="22"/>
          <w:lang w:eastAsia="ar-SA"/>
        </w:rPr>
        <w:t>.</w:t>
      </w:r>
    </w:p>
    <w:p w14:paraId="1C04A1EE" w14:textId="77777777" w:rsidR="00C67F53" w:rsidRPr="00894CAA" w:rsidRDefault="00C67F53" w:rsidP="00FF5274">
      <w:pPr>
        <w:shd w:val="clear" w:color="auto" w:fill="FFFFFF"/>
        <w:ind w:left="426"/>
        <w:jc w:val="both"/>
        <w:rPr>
          <w:rFonts w:asciiTheme="minorHAnsi" w:eastAsia="Calibri" w:hAnsiTheme="minorHAnsi" w:cstheme="minorHAnsi"/>
          <w:b/>
          <w:color w:val="000000" w:themeColor="text1"/>
          <w:sz w:val="22"/>
          <w:szCs w:val="22"/>
          <w:lang w:eastAsia="en-US"/>
        </w:rPr>
      </w:pPr>
      <w:r w:rsidRPr="00894CAA">
        <w:rPr>
          <w:rFonts w:asciiTheme="minorHAnsi" w:eastAsia="Calibri" w:hAnsiTheme="minorHAnsi" w:cstheme="minorHAnsi"/>
          <w:b/>
          <w:color w:val="000000" w:themeColor="text1"/>
          <w:sz w:val="22"/>
          <w:szCs w:val="22"/>
          <w:lang w:eastAsia="en-US"/>
        </w:rPr>
        <w:t>Warunki udziału w postępowaniu mogą dotyczyć:</w:t>
      </w:r>
    </w:p>
    <w:p w14:paraId="4387A31B" w14:textId="2B0B3EC7" w:rsidR="00C67F53" w:rsidRPr="00F53BAC" w:rsidRDefault="00C67F53" w:rsidP="005D34C9">
      <w:pPr>
        <w:widowControl w:val="0"/>
        <w:numPr>
          <w:ilvl w:val="0"/>
          <w:numId w:val="17"/>
        </w:numPr>
        <w:shd w:val="clear" w:color="auto" w:fill="FFFFFF"/>
        <w:autoSpaceDE w:val="0"/>
        <w:autoSpaceDN w:val="0"/>
        <w:adjustRightInd w:val="0"/>
        <w:ind w:left="851" w:hanging="425"/>
        <w:jc w:val="both"/>
        <w:rPr>
          <w:rFonts w:asciiTheme="minorHAnsi" w:eastAsia="Calibri" w:hAnsiTheme="minorHAnsi" w:cstheme="minorHAnsi"/>
          <w:color w:val="000000" w:themeColor="text1"/>
          <w:spacing w:val="3"/>
          <w:sz w:val="22"/>
          <w:szCs w:val="22"/>
          <w:lang w:eastAsia="en-US"/>
        </w:rPr>
      </w:pPr>
      <w:r w:rsidRPr="00C648AB">
        <w:rPr>
          <w:rFonts w:asciiTheme="minorHAnsi" w:eastAsia="Calibri" w:hAnsiTheme="minorHAnsi" w:cstheme="minorHAnsi"/>
          <w:b/>
          <w:color w:val="000000" w:themeColor="text1"/>
          <w:sz w:val="22"/>
          <w:szCs w:val="22"/>
          <w:lang w:eastAsia="en-US"/>
        </w:rPr>
        <w:t>zdol</w:t>
      </w:r>
      <w:r w:rsidR="00F53BAC">
        <w:rPr>
          <w:rFonts w:asciiTheme="minorHAnsi" w:eastAsia="Calibri" w:hAnsiTheme="minorHAnsi" w:cstheme="minorHAnsi"/>
          <w:b/>
          <w:color w:val="000000" w:themeColor="text1"/>
          <w:sz w:val="22"/>
          <w:szCs w:val="22"/>
          <w:lang w:eastAsia="en-US"/>
        </w:rPr>
        <w:t>ności technicznej lub zawodowej:</w:t>
      </w:r>
    </w:p>
    <w:p w14:paraId="69743307" w14:textId="56DB0ADA" w:rsidR="00F53BAC" w:rsidRPr="00F53BAC" w:rsidRDefault="00F53BAC" w:rsidP="00F53BAC">
      <w:pPr>
        <w:suppressAutoHyphens/>
        <w:autoSpaceDE w:val="0"/>
        <w:autoSpaceDN w:val="0"/>
        <w:adjustRightInd w:val="0"/>
        <w:ind w:left="425"/>
        <w:jc w:val="both"/>
        <w:rPr>
          <w:rFonts w:asciiTheme="minorHAnsi" w:eastAsia="Calibri" w:hAnsiTheme="minorHAnsi" w:cstheme="minorHAnsi"/>
          <w:color w:val="000000" w:themeColor="text1"/>
          <w:sz w:val="22"/>
          <w:szCs w:val="22"/>
          <w:lang w:eastAsia="en-US"/>
        </w:rPr>
      </w:pPr>
      <w:r w:rsidRPr="00F53BAC">
        <w:rPr>
          <w:rFonts w:asciiTheme="minorHAnsi" w:eastAsia="Calibri" w:hAnsiTheme="minorHAnsi" w:cstheme="minorHAnsi"/>
          <w:sz w:val="22"/>
          <w:szCs w:val="22"/>
          <w:lang w:eastAsia="en-US"/>
        </w:rPr>
        <w:t>Zamawiający uzna, że wykonawca posiada wymagane zdolności techniczne lub zawodowe zapewniające należyte wykonanie zamówienia, jeżeli wykonawca wykaże, że:</w:t>
      </w:r>
      <w:r w:rsidRPr="00F53BAC">
        <w:rPr>
          <w:rFonts w:asciiTheme="minorHAnsi" w:eastAsia="Calibri" w:hAnsiTheme="minorHAnsi" w:cstheme="minorHAnsi"/>
          <w:color w:val="000000" w:themeColor="text1"/>
          <w:sz w:val="22"/>
          <w:szCs w:val="22"/>
          <w:lang w:eastAsia="en-US"/>
        </w:rPr>
        <w:t xml:space="preserve"> </w:t>
      </w:r>
    </w:p>
    <w:p w14:paraId="1C7E2354" w14:textId="65AC0DF6" w:rsidR="00C67F53" w:rsidRPr="00C648AB" w:rsidRDefault="00C67F53" w:rsidP="005D34C9">
      <w:pPr>
        <w:numPr>
          <w:ilvl w:val="0"/>
          <w:numId w:val="19"/>
        </w:numPr>
        <w:suppressAutoHyphens/>
        <w:autoSpaceDE w:val="0"/>
        <w:autoSpaceDN w:val="0"/>
        <w:adjustRightInd w:val="0"/>
        <w:ind w:left="1134" w:hanging="283"/>
        <w:jc w:val="both"/>
        <w:rPr>
          <w:rFonts w:asciiTheme="minorHAnsi" w:eastAsia="Calibri" w:hAnsiTheme="minorHAnsi" w:cstheme="minorHAnsi"/>
          <w:color w:val="000000" w:themeColor="text1"/>
          <w:sz w:val="22"/>
          <w:szCs w:val="22"/>
          <w:lang w:eastAsia="en-US"/>
        </w:rPr>
      </w:pPr>
      <w:r w:rsidRPr="00C648AB">
        <w:rPr>
          <w:rFonts w:asciiTheme="minorHAnsi" w:eastAsia="Calibri" w:hAnsiTheme="minorHAnsi" w:cstheme="minorHAnsi"/>
          <w:color w:val="000000" w:themeColor="text1"/>
          <w:sz w:val="22"/>
          <w:szCs w:val="22"/>
          <w:lang w:eastAsia="en-US"/>
        </w:rPr>
        <w:t xml:space="preserve">dysponuje lub będzie dysponować minimum </w:t>
      </w:r>
      <w:r w:rsidR="00527B27">
        <w:rPr>
          <w:rFonts w:asciiTheme="minorHAnsi" w:eastAsia="Calibri" w:hAnsiTheme="minorHAnsi" w:cstheme="minorHAnsi"/>
          <w:color w:val="000000" w:themeColor="text1"/>
          <w:sz w:val="22"/>
          <w:szCs w:val="22"/>
          <w:lang w:eastAsia="en-US"/>
        </w:rPr>
        <w:t>jedną osobą</w:t>
      </w:r>
      <w:r w:rsidRPr="00C648AB">
        <w:rPr>
          <w:rFonts w:asciiTheme="minorHAnsi" w:eastAsia="Calibri" w:hAnsiTheme="minorHAnsi" w:cstheme="minorHAnsi"/>
          <w:color w:val="000000" w:themeColor="text1"/>
          <w:sz w:val="22"/>
          <w:szCs w:val="22"/>
          <w:lang w:eastAsia="en-US"/>
        </w:rPr>
        <w:t xml:space="preserve"> </w:t>
      </w:r>
      <w:r w:rsidRPr="00C648AB">
        <w:rPr>
          <w:rFonts w:asciiTheme="minorHAnsi" w:eastAsia="Calibri" w:hAnsiTheme="minorHAnsi" w:cstheme="minorHAnsi"/>
          <w:bCs/>
          <w:color w:val="000000" w:themeColor="text1"/>
          <w:sz w:val="22"/>
          <w:szCs w:val="22"/>
          <w:lang w:eastAsia="en-US"/>
        </w:rPr>
        <w:t>(skierowan</w:t>
      </w:r>
      <w:r w:rsidR="00527B27">
        <w:rPr>
          <w:rFonts w:asciiTheme="minorHAnsi" w:eastAsia="Calibri" w:hAnsiTheme="minorHAnsi" w:cstheme="minorHAnsi"/>
          <w:bCs/>
          <w:color w:val="000000" w:themeColor="text1"/>
          <w:sz w:val="22"/>
          <w:szCs w:val="22"/>
          <w:lang w:eastAsia="en-US"/>
        </w:rPr>
        <w:t>ą</w:t>
      </w:r>
      <w:r w:rsidRPr="00C648AB">
        <w:rPr>
          <w:rFonts w:asciiTheme="minorHAnsi" w:eastAsia="Calibri" w:hAnsiTheme="minorHAnsi" w:cstheme="minorHAnsi"/>
          <w:bCs/>
          <w:color w:val="000000" w:themeColor="text1"/>
          <w:sz w:val="22"/>
          <w:szCs w:val="22"/>
          <w:lang w:eastAsia="en-US"/>
        </w:rPr>
        <w:t xml:space="preserve"> przez wykonawcę </w:t>
      </w:r>
      <w:r w:rsidR="00F91B7B">
        <w:rPr>
          <w:rFonts w:asciiTheme="minorHAnsi" w:eastAsia="Calibri" w:hAnsiTheme="minorHAnsi" w:cstheme="minorHAnsi"/>
          <w:bCs/>
          <w:color w:val="000000" w:themeColor="text1"/>
          <w:sz w:val="22"/>
          <w:szCs w:val="22"/>
          <w:lang w:eastAsia="en-US"/>
        </w:rPr>
        <w:br/>
      </w:r>
      <w:r w:rsidRPr="00C648AB">
        <w:rPr>
          <w:rFonts w:asciiTheme="minorHAnsi" w:eastAsia="Calibri" w:hAnsiTheme="minorHAnsi" w:cstheme="minorHAnsi"/>
          <w:bCs/>
          <w:color w:val="000000" w:themeColor="text1"/>
          <w:sz w:val="22"/>
          <w:szCs w:val="22"/>
          <w:lang w:eastAsia="en-US"/>
        </w:rPr>
        <w:t xml:space="preserve">do realizacji zamówienia) </w:t>
      </w:r>
      <w:r w:rsidRPr="00C648AB">
        <w:rPr>
          <w:rFonts w:asciiTheme="minorHAnsi" w:eastAsia="Calibri" w:hAnsiTheme="minorHAnsi" w:cstheme="minorHAnsi"/>
          <w:color w:val="000000" w:themeColor="text1"/>
          <w:sz w:val="22"/>
          <w:szCs w:val="22"/>
          <w:lang w:eastAsia="en-US"/>
        </w:rPr>
        <w:t xml:space="preserve">na </w:t>
      </w:r>
      <w:r w:rsidR="00527B27">
        <w:rPr>
          <w:rFonts w:asciiTheme="minorHAnsi" w:eastAsia="Calibri" w:hAnsiTheme="minorHAnsi" w:cstheme="minorHAnsi"/>
          <w:color w:val="000000" w:themeColor="text1"/>
          <w:sz w:val="22"/>
          <w:szCs w:val="22"/>
          <w:lang w:eastAsia="en-US"/>
        </w:rPr>
        <w:t>poniższe</w:t>
      </w:r>
      <w:r w:rsidRPr="00C648AB">
        <w:rPr>
          <w:rFonts w:asciiTheme="minorHAnsi" w:eastAsia="Calibri" w:hAnsiTheme="minorHAnsi" w:cstheme="minorHAnsi"/>
          <w:color w:val="000000" w:themeColor="text1"/>
          <w:sz w:val="22"/>
          <w:szCs w:val="22"/>
          <w:lang w:eastAsia="en-US"/>
        </w:rPr>
        <w:t xml:space="preserve"> stanowisk</w:t>
      </w:r>
      <w:r w:rsidR="00527B27">
        <w:rPr>
          <w:rFonts w:asciiTheme="minorHAnsi" w:eastAsia="Calibri" w:hAnsiTheme="minorHAnsi" w:cstheme="minorHAnsi"/>
          <w:color w:val="000000" w:themeColor="text1"/>
          <w:sz w:val="22"/>
          <w:szCs w:val="22"/>
          <w:lang w:eastAsia="en-US"/>
        </w:rPr>
        <w:t>o</w:t>
      </w:r>
      <w:r w:rsidRPr="00C648AB">
        <w:rPr>
          <w:rFonts w:asciiTheme="minorHAnsi" w:eastAsia="Calibri" w:hAnsiTheme="minorHAnsi" w:cstheme="minorHAnsi"/>
          <w:color w:val="000000" w:themeColor="text1"/>
          <w:sz w:val="22"/>
          <w:szCs w:val="22"/>
          <w:lang w:eastAsia="en-US"/>
        </w:rPr>
        <w:t>:</w:t>
      </w:r>
    </w:p>
    <w:p w14:paraId="2E1E0F14" w14:textId="59B71650" w:rsidR="00C67F53" w:rsidRPr="00C648AB" w:rsidRDefault="00C67F53" w:rsidP="00C67F53">
      <w:pPr>
        <w:tabs>
          <w:tab w:val="left" w:pos="1276"/>
        </w:tabs>
        <w:ind w:left="1276" w:hanging="77"/>
        <w:jc w:val="both"/>
        <w:rPr>
          <w:rFonts w:asciiTheme="minorHAnsi" w:eastAsia="Calibri" w:hAnsiTheme="minorHAnsi" w:cstheme="minorHAnsi"/>
          <w:b/>
          <w:bCs/>
          <w:i/>
          <w:color w:val="000000" w:themeColor="text1"/>
          <w:sz w:val="22"/>
          <w:szCs w:val="22"/>
          <w:lang w:eastAsia="en-US"/>
        </w:rPr>
      </w:pPr>
      <w:r w:rsidRPr="00C648AB">
        <w:rPr>
          <w:rFonts w:asciiTheme="minorHAnsi" w:eastAsia="Calibri" w:hAnsiTheme="minorHAnsi" w:cstheme="minorHAnsi"/>
          <w:b/>
          <w:bCs/>
          <w:i/>
          <w:color w:val="000000" w:themeColor="text1"/>
          <w:sz w:val="22"/>
          <w:szCs w:val="22"/>
          <w:lang w:eastAsia="en-US"/>
        </w:rPr>
        <w:t xml:space="preserve">Kierownik </w:t>
      </w:r>
      <w:r w:rsidR="00C648AB">
        <w:rPr>
          <w:rFonts w:asciiTheme="minorHAnsi" w:eastAsia="Calibri" w:hAnsiTheme="minorHAnsi" w:cstheme="minorHAnsi"/>
          <w:b/>
          <w:bCs/>
          <w:i/>
          <w:color w:val="000000" w:themeColor="text1"/>
          <w:sz w:val="22"/>
          <w:szCs w:val="22"/>
          <w:lang w:eastAsia="en-US"/>
        </w:rPr>
        <w:t>robót</w:t>
      </w:r>
      <w:r w:rsidRPr="00C648AB">
        <w:rPr>
          <w:rFonts w:asciiTheme="minorHAnsi" w:eastAsia="Calibri" w:hAnsiTheme="minorHAnsi" w:cstheme="minorHAnsi"/>
          <w:b/>
          <w:bCs/>
          <w:i/>
          <w:color w:val="000000" w:themeColor="text1"/>
          <w:sz w:val="22"/>
          <w:szCs w:val="22"/>
          <w:lang w:eastAsia="en-US"/>
        </w:rPr>
        <w:t>:</w:t>
      </w:r>
    </w:p>
    <w:p w14:paraId="523549A2" w14:textId="230AD955" w:rsidR="00C67F53" w:rsidRPr="001B0ADC" w:rsidRDefault="00C67F53" w:rsidP="005D34C9">
      <w:pPr>
        <w:numPr>
          <w:ilvl w:val="0"/>
          <w:numId w:val="18"/>
        </w:numPr>
        <w:tabs>
          <w:tab w:val="left" w:pos="1560"/>
          <w:tab w:val="left" w:pos="1843"/>
        </w:tabs>
        <w:ind w:left="1560" w:hanging="283"/>
        <w:jc w:val="both"/>
        <w:rPr>
          <w:rFonts w:asciiTheme="minorHAnsi" w:eastAsia="Calibri" w:hAnsiTheme="minorHAnsi" w:cstheme="minorHAnsi"/>
          <w:color w:val="000000" w:themeColor="text1"/>
          <w:sz w:val="22"/>
          <w:szCs w:val="22"/>
          <w:lang w:eastAsia="en-US"/>
        </w:rPr>
      </w:pPr>
      <w:r w:rsidRPr="00455972">
        <w:rPr>
          <w:rFonts w:asciiTheme="minorHAnsi" w:eastAsia="Calibri" w:hAnsiTheme="minorHAnsi" w:cstheme="minorHAnsi"/>
          <w:color w:val="000000" w:themeColor="text1"/>
          <w:sz w:val="22"/>
          <w:szCs w:val="22"/>
          <w:lang w:eastAsia="en-US"/>
        </w:rPr>
        <w:t xml:space="preserve">posiadający uprawnienia budowlane do kierowania robotami w specjalności </w:t>
      </w:r>
      <w:r w:rsidR="00527B27">
        <w:rPr>
          <w:rFonts w:asciiTheme="minorHAnsi" w:eastAsia="Calibri" w:hAnsiTheme="minorHAnsi" w:cstheme="minorHAnsi"/>
          <w:color w:val="000000" w:themeColor="text1"/>
          <w:sz w:val="22"/>
          <w:szCs w:val="22"/>
          <w:lang w:eastAsia="en-US"/>
        </w:rPr>
        <w:t>konstrukcyjno-budowlanej</w:t>
      </w:r>
      <w:r w:rsidRPr="00455972">
        <w:rPr>
          <w:rFonts w:asciiTheme="minorHAnsi" w:eastAsia="Calibri" w:hAnsiTheme="minorHAnsi" w:cstheme="minorHAnsi"/>
          <w:color w:val="000000" w:themeColor="text1"/>
          <w:sz w:val="22"/>
          <w:szCs w:val="22"/>
          <w:lang w:eastAsia="en-US"/>
        </w:rPr>
        <w:t xml:space="preserve"> bez ograniczeń oraz</w:t>
      </w:r>
    </w:p>
    <w:p w14:paraId="4AEDF923" w14:textId="44DD29F7" w:rsidR="003A773B" w:rsidRPr="006802CA" w:rsidRDefault="00C67F53" w:rsidP="003A773B">
      <w:pPr>
        <w:numPr>
          <w:ilvl w:val="0"/>
          <w:numId w:val="18"/>
        </w:numPr>
        <w:tabs>
          <w:tab w:val="left" w:pos="1560"/>
          <w:tab w:val="left" w:pos="1843"/>
        </w:tabs>
        <w:ind w:left="1560" w:hanging="283"/>
        <w:jc w:val="both"/>
        <w:rPr>
          <w:rFonts w:asciiTheme="minorHAnsi" w:eastAsia="Calibri" w:hAnsiTheme="minorHAnsi" w:cstheme="minorHAnsi"/>
          <w:color w:val="000000" w:themeColor="text1"/>
          <w:sz w:val="22"/>
          <w:szCs w:val="22"/>
          <w:lang w:eastAsia="en-US"/>
        </w:rPr>
      </w:pPr>
      <w:r w:rsidRPr="00B366B7">
        <w:rPr>
          <w:rFonts w:asciiTheme="minorHAnsi" w:eastAsia="Calibri" w:hAnsiTheme="minorHAnsi" w:cstheme="minorHAnsi"/>
          <w:color w:val="000000" w:themeColor="text1"/>
          <w:sz w:val="22"/>
          <w:szCs w:val="22"/>
          <w:lang w:eastAsia="en-US"/>
        </w:rPr>
        <w:t>posiadający co najmniej pięcioletnie doświadczenie zawodowe</w:t>
      </w:r>
      <w:r w:rsidR="00527B27">
        <w:rPr>
          <w:rFonts w:asciiTheme="minorHAnsi" w:eastAsia="Calibri" w:hAnsiTheme="minorHAnsi" w:cstheme="minorHAnsi"/>
          <w:color w:val="000000" w:themeColor="text1"/>
          <w:sz w:val="22"/>
          <w:szCs w:val="22"/>
          <w:lang w:eastAsia="en-US"/>
        </w:rPr>
        <w:t xml:space="preserve"> jako kierownik budowy lub kierownik robót</w:t>
      </w:r>
      <w:r w:rsidRPr="00B366B7">
        <w:rPr>
          <w:rFonts w:asciiTheme="minorHAnsi" w:eastAsia="Calibri" w:hAnsiTheme="minorHAnsi" w:cstheme="minorHAnsi"/>
          <w:color w:val="000000" w:themeColor="text1"/>
          <w:sz w:val="22"/>
          <w:szCs w:val="22"/>
          <w:lang w:eastAsia="en-US"/>
        </w:rPr>
        <w:t xml:space="preserve"> (liczone od daty uzyskania uprawnień)</w:t>
      </w:r>
      <w:r w:rsidR="00527B27">
        <w:rPr>
          <w:rFonts w:asciiTheme="minorHAnsi" w:eastAsia="Calibri" w:hAnsiTheme="minorHAnsi" w:cstheme="minorHAnsi"/>
          <w:color w:val="000000" w:themeColor="text1"/>
          <w:sz w:val="22"/>
          <w:szCs w:val="22"/>
          <w:lang w:eastAsia="en-US"/>
        </w:rPr>
        <w:t>.</w:t>
      </w:r>
    </w:p>
    <w:p w14:paraId="4F6FA2B8" w14:textId="77777777" w:rsidR="007A1106" w:rsidRPr="004E6B4C" w:rsidRDefault="007A1106" w:rsidP="00441D7B">
      <w:pPr>
        <w:numPr>
          <w:ilvl w:val="0"/>
          <w:numId w:val="5"/>
        </w:numPr>
        <w:tabs>
          <w:tab w:val="clear" w:pos="360"/>
          <w:tab w:val="left" w:pos="709"/>
        </w:tabs>
        <w:spacing w:before="60" w:after="60"/>
        <w:ind w:left="426" w:hanging="426"/>
        <w:jc w:val="both"/>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 xml:space="preserve">Dokumenty wymagane przez Zamawiającego, które należy dołączyć </w:t>
      </w:r>
      <w:r w:rsidRPr="004E6B4C">
        <w:rPr>
          <w:rFonts w:asciiTheme="minorHAnsi" w:hAnsiTheme="minorHAnsi" w:cstheme="minorHAnsi"/>
          <w:b/>
          <w:sz w:val="22"/>
          <w:szCs w:val="22"/>
          <w:u w:val="single"/>
          <w:lang w:eastAsia="ar-SA"/>
        </w:rPr>
        <w:t>do oferty</w:t>
      </w:r>
      <w:r w:rsidRPr="004E6B4C">
        <w:rPr>
          <w:rFonts w:asciiTheme="minorHAnsi" w:hAnsiTheme="minorHAnsi" w:cstheme="minorHAnsi"/>
          <w:b/>
          <w:sz w:val="22"/>
          <w:szCs w:val="22"/>
          <w:lang w:eastAsia="ar-SA"/>
        </w:rPr>
        <w:t>:</w:t>
      </w:r>
    </w:p>
    <w:p w14:paraId="08C25AC4" w14:textId="3C62B430" w:rsidR="007A1106" w:rsidRPr="004E6B4C" w:rsidRDefault="007A1106" w:rsidP="00441D7B">
      <w:pPr>
        <w:numPr>
          <w:ilvl w:val="0"/>
          <w:numId w:val="4"/>
        </w:numPr>
        <w:tabs>
          <w:tab w:val="clear" w:pos="360"/>
          <w:tab w:val="left" w:pos="-1560"/>
        </w:tabs>
        <w:ind w:left="851" w:hanging="425"/>
        <w:jc w:val="both"/>
        <w:rPr>
          <w:rFonts w:asciiTheme="minorHAnsi" w:hAnsiTheme="minorHAnsi" w:cstheme="minorHAnsi"/>
          <w:sz w:val="22"/>
          <w:szCs w:val="22"/>
          <w:lang w:eastAsia="ar-SA"/>
        </w:rPr>
      </w:pPr>
      <w:r w:rsidRPr="004E6B4C">
        <w:rPr>
          <w:rFonts w:asciiTheme="minorHAnsi" w:hAnsiTheme="minorHAnsi" w:cstheme="minorHAnsi"/>
          <w:b/>
          <w:sz w:val="22"/>
          <w:szCs w:val="22"/>
          <w:lang w:eastAsia="ar-SA"/>
        </w:rPr>
        <w:t>formularz ofertowy</w:t>
      </w:r>
      <w:r w:rsidRPr="004E6B4C">
        <w:rPr>
          <w:rFonts w:asciiTheme="minorHAnsi" w:hAnsiTheme="minorHAnsi" w:cstheme="minorHAnsi"/>
          <w:sz w:val="22"/>
          <w:szCs w:val="22"/>
          <w:lang w:eastAsia="ar-SA"/>
        </w:rPr>
        <w:t xml:space="preserve">, według wzoru stanowiącego </w:t>
      </w:r>
      <w:r w:rsidRPr="004E6B4C">
        <w:rPr>
          <w:rFonts w:asciiTheme="minorHAnsi" w:hAnsiTheme="minorHAnsi" w:cstheme="minorHAnsi"/>
          <w:b/>
          <w:sz w:val="22"/>
          <w:szCs w:val="22"/>
          <w:lang w:eastAsia="ar-SA"/>
        </w:rPr>
        <w:t>Załącznik nr 1</w:t>
      </w:r>
      <w:r w:rsidR="00C67F53" w:rsidRPr="004E6B4C">
        <w:rPr>
          <w:rFonts w:asciiTheme="minorHAnsi" w:hAnsiTheme="minorHAnsi" w:cstheme="minorHAnsi"/>
          <w:sz w:val="22"/>
          <w:szCs w:val="22"/>
          <w:lang w:eastAsia="ar-SA"/>
        </w:rPr>
        <w:t xml:space="preserve"> do zapytania ofertowego;</w:t>
      </w:r>
      <w:r w:rsidRPr="004E6B4C">
        <w:rPr>
          <w:rFonts w:asciiTheme="minorHAnsi" w:hAnsiTheme="minorHAnsi" w:cstheme="minorHAnsi"/>
          <w:sz w:val="22"/>
          <w:szCs w:val="22"/>
          <w:lang w:eastAsia="ar-SA"/>
        </w:rPr>
        <w:t xml:space="preserve"> </w:t>
      </w:r>
    </w:p>
    <w:p w14:paraId="64E09ABF" w14:textId="0943746E" w:rsidR="0030182F" w:rsidRPr="004E6B4C" w:rsidRDefault="0030182F" w:rsidP="004F1854">
      <w:pPr>
        <w:numPr>
          <w:ilvl w:val="0"/>
          <w:numId w:val="4"/>
        </w:numPr>
        <w:tabs>
          <w:tab w:val="left" w:pos="-1560"/>
        </w:tabs>
        <w:ind w:left="851" w:hanging="425"/>
        <w:jc w:val="both"/>
        <w:rPr>
          <w:rFonts w:asciiTheme="minorHAnsi" w:hAnsiTheme="minorHAnsi" w:cstheme="minorHAnsi"/>
          <w:sz w:val="22"/>
          <w:szCs w:val="22"/>
          <w:lang w:eastAsia="ar-SA"/>
        </w:rPr>
      </w:pPr>
      <w:r w:rsidRPr="004E6B4C">
        <w:rPr>
          <w:rFonts w:asciiTheme="minorHAnsi" w:hAnsiTheme="minorHAnsi" w:cstheme="minorHAnsi"/>
          <w:b/>
          <w:sz w:val="22"/>
          <w:szCs w:val="22"/>
        </w:rPr>
        <w:t xml:space="preserve">odpis z właściwego rejestru (Krajowy Rejestr Sądowy), lub wydruk z Centralnej Informacji Krajowego Rejestru Sądowego, </w:t>
      </w:r>
      <w:r w:rsidRPr="004E6B4C">
        <w:rPr>
          <w:rFonts w:asciiTheme="minorHAnsi" w:hAnsiTheme="minorHAnsi" w:cstheme="minorHAnsi"/>
          <w:b/>
          <w:color w:val="000000"/>
          <w:sz w:val="22"/>
          <w:szCs w:val="22"/>
        </w:rPr>
        <w:t>lub wydruk z Centralnej Ewidencji i Informacji o Działalności Gospodarczej Rzeczypospolitej Polskiej (</w:t>
      </w:r>
      <w:proofErr w:type="spellStart"/>
      <w:r w:rsidRPr="004E6B4C">
        <w:rPr>
          <w:rFonts w:asciiTheme="minorHAnsi" w:hAnsiTheme="minorHAnsi" w:cstheme="minorHAnsi"/>
          <w:b/>
          <w:color w:val="000000"/>
          <w:sz w:val="22"/>
          <w:szCs w:val="22"/>
        </w:rPr>
        <w:t>CEiDG</w:t>
      </w:r>
      <w:proofErr w:type="spellEnd"/>
      <w:r w:rsidRPr="004E6B4C">
        <w:rPr>
          <w:rFonts w:asciiTheme="minorHAnsi" w:hAnsiTheme="minorHAnsi" w:cstheme="minorHAnsi"/>
          <w:b/>
          <w:color w:val="000000"/>
          <w:sz w:val="22"/>
          <w:szCs w:val="22"/>
        </w:rPr>
        <w:t>)</w:t>
      </w:r>
      <w:r w:rsidRPr="004E6B4C">
        <w:rPr>
          <w:rFonts w:asciiTheme="minorHAnsi" w:hAnsiTheme="minorHAnsi" w:cstheme="minorHAnsi"/>
          <w:b/>
          <w:sz w:val="22"/>
          <w:szCs w:val="22"/>
        </w:rPr>
        <w:t xml:space="preserve">, </w:t>
      </w:r>
      <w:r w:rsidR="00D24A98" w:rsidRPr="004E6B4C">
        <w:rPr>
          <w:rFonts w:asciiTheme="minorHAnsi" w:hAnsiTheme="minorHAnsi" w:cstheme="minorHAnsi"/>
          <w:sz w:val="22"/>
          <w:szCs w:val="22"/>
        </w:rPr>
        <w:t xml:space="preserve">w celu potwierdzenia, że osoba działająca </w:t>
      </w:r>
      <w:r w:rsidR="004E6B4C">
        <w:rPr>
          <w:rFonts w:asciiTheme="minorHAnsi" w:hAnsiTheme="minorHAnsi" w:cstheme="minorHAnsi"/>
          <w:sz w:val="22"/>
          <w:szCs w:val="22"/>
        </w:rPr>
        <w:br/>
      </w:r>
      <w:r w:rsidR="00D24A98" w:rsidRPr="004E6B4C">
        <w:rPr>
          <w:rFonts w:asciiTheme="minorHAnsi" w:hAnsiTheme="minorHAnsi" w:cstheme="minorHAnsi"/>
          <w:sz w:val="22"/>
          <w:szCs w:val="22"/>
        </w:rPr>
        <w:t>w imieniu Wykonawcy jest uprawniona do jego reprezentowania. Wykonawca nie jest zobowiązany do złożenia ww. dokumentu, jeżeli Zamawiający może je uzyskać za pomocą bezpłatnych, ogólnodostępnych baz danych, o ile Wykonawca wskazał dane umożliwiające dostęp do tych dokumentów.</w:t>
      </w:r>
    </w:p>
    <w:p w14:paraId="3DD519F9" w14:textId="7379FCDA" w:rsidR="0014109E" w:rsidRPr="004E6B4C" w:rsidRDefault="007A1106" w:rsidP="00B54EEB">
      <w:pPr>
        <w:numPr>
          <w:ilvl w:val="0"/>
          <w:numId w:val="4"/>
        </w:numPr>
        <w:tabs>
          <w:tab w:val="left" w:pos="-1560"/>
        </w:tabs>
        <w:ind w:left="851" w:hanging="425"/>
        <w:jc w:val="both"/>
        <w:rPr>
          <w:rFonts w:asciiTheme="minorHAnsi" w:hAnsiTheme="minorHAnsi" w:cstheme="minorHAnsi"/>
          <w:sz w:val="22"/>
          <w:szCs w:val="22"/>
          <w:lang w:eastAsia="ar-SA"/>
        </w:rPr>
      </w:pPr>
      <w:r w:rsidRPr="004E6B4C">
        <w:rPr>
          <w:rFonts w:asciiTheme="minorHAnsi" w:hAnsiTheme="minorHAnsi" w:cstheme="minorHAnsi"/>
          <w:b/>
          <w:sz w:val="22"/>
          <w:szCs w:val="22"/>
          <w:lang w:eastAsia="ar-SA"/>
        </w:rPr>
        <w:t>odpowiednie pełnomocnictwo/upoważnienie</w:t>
      </w:r>
      <w:r w:rsidRPr="004E6B4C">
        <w:rPr>
          <w:rFonts w:asciiTheme="minorHAnsi" w:hAnsiTheme="minorHAnsi" w:cstheme="minorHAnsi"/>
          <w:sz w:val="22"/>
          <w:szCs w:val="22"/>
          <w:lang w:eastAsia="ar-SA"/>
        </w:rPr>
        <w:t xml:space="preserve"> – jeżeli uprawnienie </w:t>
      </w:r>
      <w:r w:rsidR="00FB4D7D" w:rsidRPr="004E6B4C">
        <w:rPr>
          <w:rFonts w:asciiTheme="minorHAnsi" w:hAnsiTheme="minorHAnsi" w:cstheme="minorHAnsi"/>
          <w:sz w:val="22"/>
          <w:szCs w:val="22"/>
          <w:lang w:eastAsia="ar-SA"/>
        </w:rPr>
        <w:t xml:space="preserve">do </w:t>
      </w:r>
      <w:r w:rsidRPr="004E6B4C">
        <w:rPr>
          <w:rFonts w:asciiTheme="minorHAnsi" w:hAnsiTheme="minorHAnsi" w:cstheme="minorHAnsi"/>
          <w:sz w:val="22"/>
          <w:szCs w:val="22"/>
          <w:lang w:eastAsia="ar-SA"/>
        </w:rPr>
        <w:t>składania oświadczeń woli lub wiedzy w imieniu wykonawcy nie wynika z innych dokumentów złożonych przez Wykonawcę. Pełnomocnictwo/upoważnienie musi zostać podpisane przez osoby uprawnion</w:t>
      </w:r>
      <w:r w:rsidR="00C67F53" w:rsidRPr="004E6B4C">
        <w:rPr>
          <w:rFonts w:asciiTheme="minorHAnsi" w:hAnsiTheme="minorHAnsi" w:cstheme="minorHAnsi"/>
          <w:sz w:val="22"/>
          <w:szCs w:val="22"/>
          <w:lang w:eastAsia="ar-SA"/>
        </w:rPr>
        <w:t>e do reprezentowania Wykonawcy;</w:t>
      </w:r>
    </w:p>
    <w:p w14:paraId="17F720D2" w14:textId="23464743" w:rsidR="00950249" w:rsidRPr="00AB39F2" w:rsidRDefault="00900DF2" w:rsidP="00B54EEB">
      <w:pPr>
        <w:numPr>
          <w:ilvl w:val="0"/>
          <w:numId w:val="4"/>
        </w:numPr>
        <w:tabs>
          <w:tab w:val="left" w:pos="-1560"/>
        </w:tabs>
        <w:ind w:left="851" w:hanging="425"/>
        <w:jc w:val="both"/>
        <w:rPr>
          <w:rFonts w:asciiTheme="minorHAnsi" w:hAnsiTheme="minorHAnsi" w:cstheme="minorHAnsi"/>
          <w:sz w:val="22"/>
          <w:szCs w:val="22"/>
          <w:lang w:eastAsia="ar-SA"/>
        </w:rPr>
      </w:pPr>
      <w:r w:rsidRPr="004E6B4C">
        <w:rPr>
          <w:rFonts w:asciiTheme="minorHAnsi" w:hAnsiTheme="minorHAnsi" w:cstheme="minorHAnsi"/>
          <w:b/>
          <w:sz w:val="22"/>
          <w:szCs w:val="22"/>
        </w:rPr>
        <w:t>oświadczenie</w:t>
      </w:r>
      <w:r w:rsidRPr="004E6B4C">
        <w:rPr>
          <w:rFonts w:asciiTheme="minorHAnsi" w:hAnsiTheme="minorHAnsi" w:cstheme="minorHAnsi"/>
          <w:sz w:val="22"/>
          <w:szCs w:val="22"/>
        </w:rPr>
        <w:t xml:space="preserve"> na formularzu ofertowym o tym, iż Wykonawca nie podlega wykluczeniu</w:t>
      </w:r>
      <w:r w:rsidRPr="004E6B4C">
        <w:rPr>
          <w:rFonts w:asciiTheme="minorHAnsi" w:hAnsiTheme="minorHAnsi" w:cstheme="minorHAnsi"/>
          <w:sz w:val="22"/>
          <w:szCs w:val="22"/>
        </w:rPr>
        <w:br/>
      </w:r>
      <w:r w:rsidRPr="004E6B4C">
        <w:rPr>
          <w:rFonts w:asciiTheme="minorHAnsi" w:eastAsia="Calibri" w:hAnsiTheme="minorHAnsi" w:cstheme="minorHAnsi"/>
          <w:sz w:val="22"/>
          <w:szCs w:val="22"/>
          <w:lang w:eastAsia="en-US"/>
        </w:rPr>
        <w:t>z powodów, o których mowa w art. 7 ust. 1 ustawy z dnia 13 kwietnia 2022 r. o szczególnych rozwiązaniach w zakresie przeciwdziałania wspieraniu agresji na Ukrainę oraz służących och</w:t>
      </w:r>
      <w:r w:rsidR="00C67F53" w:rsidRPr="004E6B4C">
        <w:rPr>
          <w:rFonts w:asciiTheme="minorHAnsi" w:eastAsia="Calibri" w:hAnsiTheme="minorHAnsi" w:cstheme="minorHAnsi"/>
          <w:sz w:val="22"/>
          <w:szCs w:val="22"/>
          <w:lang w:eastAsia="en-US"/>
        </w:rPr>
        <w:t>ronie bezpieczeństwa narodowego;</w:t>
      </w:r>
    </w:p>
    <w:p w14:paraId="4EB6D9A8" w14:textId="5F8490CA" w:rsidR="00CE36AA" w:rsidRPr="00164911" w:rsidRDefault="00164911" w:rsidP="00B54EEB">
      <w:pPr>
        <w:numPr>
          <w:ilvl w:val="0"/>
          <w:numId w:val="4"/>
        </w:numPr>
        <w:tabs>
          <w:tab w:val="left" w:pos="-1560"/>
        </w:tabs>
        <w:ind w:left="851" w:hanging="425"/>
        <w:jc w:val="both"/>
        <w:rPr>
          <w:rFonts w:asciiTheme="minorHAnsi" w:hAnsiTheme="minorHAnsi" w:cstheme="minorHAnsi"/>
          <w:sz w:val="22"/>
          <w:szCs w:val="22"/>
          <w:lang w:eastAsia="ar-SA"/>
        </w:rPr>
      </w:pPr>
      <w:r w:rsidRPr="00AB39F2">
        <w:rPr>
          <w:rFonts w:asciiTheme="minorHAnsi" w:hAnsiTheme="minorHAnsi" w:cstheme="minorHAnsi"/>
          <w:b/>
          <w:sz w:val="22"/>
          <w:szCs w:val="22"/>
          <w:lang w:eastAsia="ar-SA"/>
        </w:rPr>
        <w:t xml:space="preserve">wykaz osób posiadających odpowiednie kwalifikacje zawodowe </w:t>
      </w:r>
      <w:r w:rsidRPr="00AB39F2">
        <w:rPr>
          <w:rFonts w:asciiTheme="minorHAnsi" w:hAnsiTheme="minorHAnsi" w:cstheme="minorHAnsi"/>
          <w:sz w:val="22"/>
          <w:szCs w:val="22"/>
          <w:lang w:eastAsia="ar-SA"/>
        </w:rPr>
        <w:t>(</w:t>
      </w:r>
      <w:r w:rsidRPr="00AB39F2">
        <w:rPr>
          <w:rFonts w:asciiTheme="minorHAnsi" w:eastAsia="Calibri" w:hAnsiTheme="minorHAnsi" w:cstheme="minorHAnsi"/>
          <w:sz w:val="22"/>
          <w:szCs w:val="22"/>
          <w:lang w:eastAsia="en-US"/>
        </w:rPr>
        <w:t xml:space="preserve">uprawnienia budowlane </w:t>
      </w:r>
      <w:r w:rsidR="00997887">
        <w:rPr>
          <w:rFonts w:asciiTheme="minorHAnsi" w:eastAsia="Calibri" w:hAnsiTheme="minorHAnsi" w:cstheme="minorHAnsi"/>
          <w:sz w:val="22"/>
          <w:szCs w:val="22"/>
          <w:lang w:eastAsia="en-US"/>
        </w:rPr>
        <w:br/>
      </w:r>
      <w:r w:rsidRPr="00AB39F2">
        <w:rPr>
          <w:rFonts w:asciiTheme="minorHAnsi" w:hAnsiTheme="minorHAnsi" w:cstheme="minorHAnsi"/>
          <w:iCs/>
          <w:sz w:val="22"/>
          <w:szCs w:val="22"/>
        </w:rPr>
        <w:t xml:space="preserve">do </w:t>
      </w:r>
      <w:r w:rsidRPr="007223B8">
        <w:rPr>
          <w:rFonts w:asciiTheme="minorHAnsi" w:eastAsia="Calibri" w:hAnsiTheme="minorHAnsi" w:cstheme="minorHAnsi"/>
          <w:color w:val="000000" w:themeColor="text1"/>
          <w:sz w:val="22"/>
          <w:szCs w:val="22"/>
          <w:lang w:eastAsia="en-US"/>
        </w:rPr>
        <w:t xml:space="preserve">kierowania robotami w specjalności </w:t>
      </w:r>
      <w:r w:rsidR="00ED0D36">
        <w:rPr>
          <w:rFonts w:asciiTheme="minorHAnsi" w:eastAsia="Calibri" w:hAnsiTheme="minorHAnsi" w:cstheme="minorHAnsi"/>
          <w:color w:val="000000" w:themeColor="text1"/>
          <w:sz w:val="22"/>
          <w:szCs w:val="22"/>
          <w:lang w:eastAsia="en-US"/>
        </w:rPr>
        <w:t>konstrukcyjno-budowlanej</w:t>
      </w:r>
      <w:r w:rsidRPr="007223B8">
        <w:rPr>
          <w:rFonts w:asciiTheme="minorHAnsi" w:eastAsia="Calibri" w:hAnsiTheme="minorHAnsi" w:cstheme="minorHAnsi"/>
          <w:color w:val="000000" w:themeColor="text1"/>
          <w:sz w:val="22"/>
          <w:szCs w:val="22"/>
          <w:lang w:eastAsia="en-US"/>
        </w:rPr>
        <w:t xml:space="preserve"> bez ograniczeń</w:t>
      </w:r>
      <w:r w:rsidRPr="00164911">
        <w:rPr>
          <w:rFonts w:asciiTheme="minorHAnsi" w:hAnsiTheme="minorHAnsi" w:cstheme="minorHAnsi"/>
          <w:iCs/>
          <w:sz w:val="22"/>
          <w:szCs w:val="22"/>
        </w:rPr>
        <w:t xml:space="preserve"> </w:t>
      </w:r>
      <w:r w:rsidRPr="00AB39F2">
        <w:rPr>
          <w:rFonts w:asciiTheme="minorHAnsi" w:hAnsiTheme="minorHAnsi" w:cstheme="minorHAnsi"/>
          <w:iCs/>
          <w:sz w:val="22"/>
          <w:szCs w:val="22"/>
        </w:rPr>
        <w:t>lub odpowiadające im ważne uprawnienia budowlane, które zostały wydane na podstawie wcześniej obowiązujących przepisów prawa</w:t>
      </w:r>
      <w:r w:rsidRPr="00AB39F2">
        <w:rPr>
          <w:rFonts w:asciiTheme="minorHAnsi" w:eastAsia="Calibri" w:hAnsiTheme="minorHAnsi" w:cstheme="minorHAnsi"/>
          <w:sz w:val="22"/>
          <w:szCs w:val="22"/>
          <w:lang w:eastAsia="en-US"/>
        </w:rPr>
        <w:t xml:space="preserve"> </w:t>
      </w:r>
      <w:r w:rsidRPr="00AB39F2">
        <w:rPr>
          <w:rFonts w:asciiTheme="minorHAnsi" w:eastAsia="Calibri" w:hAnsiTheme="minorHAnsi" w:cstheme="minorHAnsi"/>
          <w:b/>
          <w:sz w:val="22"/>
          <w:szCs w:val="22"/>
          <w:lang w:eastAsia="en-US"/>
        </w:rPr>
        <w:t>i doświadczenie</w:t>
      </w:r>
      <w:r w:rsidRPr="00AB39F2">
        <w:rPr>
          <w:rFonts w:asciiTheme="minorHAnsi" w:hAnsiTheme="minorHAnsi" w:cstheme="minorHAnsi"/>
          <w:sz w:val="22"/>
          <w:szCs w:val="22"/>
          <w:lang w:eastAsia="ar-SA"/>
        </w:rPr>
        <w:t>,</w:t>
      </w:r>
      <w:r w:rsidRPr="00AB39F2">
        <w:rPr>
          <w:rFonts w:asciiTheme="minorHAnsi" w:hAnsiTheme="minorHAnsi" w:cstheme="minorHAnsi"/>
          <w:b/>
          <w:sz w:val="22"/>
          <w:szCs w:val="22"/>
          <w:lang w:eastAsia="ar-SA"/>
        </w:rPr>
        <w:t xml:space="preserve"> </w:t>
      </w:r>
      <w:r w:rsidRPr="00AB39F2">
        <w:rPr>
          <w:rFonts w:asciiTheme="minorHAnsi" w:hAnsiTheme="minorHAnsi" w:cstheme="minorHAnsi"/>
          <w:sz w:val="22"/>
          <w:szCs w:val="22"/>
          <w:lang w:eastAsia="ar-SA"/>
        </w:rPr>
        <w:t>które będą uczestniczyć w wykonaniu zamówienia</w:t>
      </w:r>
      <w:r w:rsidR="00060F09">
        <w:rPr>
          <w:rFonts w:asciiTheme="minorHAnsi" w:hAnsiTheme="minorHAnsi" w:cstheme="minorHAnsi"/>
          <w:sz w:val="22"/>
          <w:szCs w:val="22"/>
          <w:lang w:eastAsia="ar-SA"/>
        </w:rPr>
        <w:t xml:space="preserve"> </w:t>
      </w:r>
      <w:r w:rsidR="00E41B94">
        <w:rPr>
          <w:rFonts w:asciiTheme="minorHAnsi" w:hAnsiTheme="minorHAnsi" w:cstheme="minorHAnsi"/>
          <w:sz w:val="22"/>
          <w:szCs w:val="22"/>
          <w:lang w:eastAsia="ar-SA"/>
        </w:rPr>
        <w:t xml:space="preserve">złożony </w:t>
      </w:r>
      <w:r w:rsidR="00060F09">
        <w:rPr>
          <w:rFonts w:asciiTheme="minorHAnsi" w:hAnsiTheme="minorHAnsi" w:cstheme="minorHAnsi"/>
          <w:sz w:val="22"/>
          <w:szCs w:val="22"/>
          <w:lang w:eastAsia="ar-SA"/>
        </w:rPr>
        <w:t xml:space="preserve">na </w:t>
      </w:r>
      <w:r w:rsidR="00E41B94">
        <w:rPr>
          <w:rFonts w:asciiTheme="minorHAnsi" w:hAnsiTheme="minorHAnsi" w:cstheme="minorHAnsi"/>
          <w:sz w:val="22"/>
          <w:szCs w:val="22"/>
          <w:lang w:eastAsia="ar-SA"/>
        </w:rPr>
        <w:t>formularzu ofertowym</w:t>
      </w:r>
      <w:r w:rsidR="00723E03">
        <w:rPr>
          <w:rFonts w:asciiTheme="minorHAnsi" w:hAnsiTheme="minorHAnsi" w:cstheme="minorHAnsi"/>
          <w:sz w:val="22"/>
          <w:szCs w:val="22"/>
          <w:lang w:eastAsia="ar-SA"/>
        </w:rPr>
        <w:t xml:space="preserve"> wraz z kserokopiami dokumentów, poświadczającymi informacje wpisane w wyżej wymienionym wykazie</w:t>
      </w:r>
      <w:r w:rsidRPr="00AB39F2">
        <w:rPr>
          <w:rFonts w:asciiTheme="minorHAnsi" w:hAnsiTheme="minorHAnsi" w:cstheme="minorHAnsi"/>
          <w:sz w:val="22"/>
          <w:szCs w:val="22"/>
          <w:lang w:eastAsia="ar-SA"/>
        </w:rPr>
        <w:t>.</w:t>
      </w:r>
    </w:p>
    <w:p w14:paraId="7721E375" w14:textId="77777777" w:rsidR="000E2A12" w:rsidRPr="004E6B4C" w:rsidRDefault="000E2A12" w:rsidP="00B41AB8">
      <w:pPr>
        <w:jc w:val="both"/>
        <w:rPr>
          <w:rFonts w:asciiTheme="minorHAnsi" w:hAnsiTheme="minorHAnsi" w:cstheme="minorHAnsi"/>
          <w:b/>
          <w:sz w:val="22"/>
          <w:szCs w:val="22"/>
        </w:rPr>
      </w:pPr>
    </w:p>
    <w:p w14:paraId="66DE48E1" w14:textId="022BE55B" w:rsidR="00296061" w:rsidRPr="007526C5" w:rsidRDefault="00FB453A" w:rsidP="001E399E">
      <w:pPr>
        <w:tabs>
          <w:tab w:val="left" w:pos="-1701"/>
        </w:tabs>
        <w:suppressAutoHyphens/>
        <w:ind w:left="425" w:hanging="425"/>
        <w:jc w:val="both"/>
        <w:rPr>
          <w:rFonts w:asciiTheme="minorHAnsi" w:eastAsia="Calibri" w:hAnsiTheme="minorHAnsi" w:cstheme="minorHAnsi"/>
          <w:b/>
          <w:color w:val="FF0000"/>
          <w:sz w:val="22"/>
          <w:szCs w:val="22"/>
        </w:rPr>
      </w:pPr>
      <w:r w:rsidRPr="004E6B4C">
        <w:rPr>
          <w:rFonts w:asciiTheme="minorHAnsi" w:eastAsia="Calibri" w:hAnsiTheme="minorHAnsi" w:cstheme="minorHAnsi"/>
          <w:b/>
          <w:sz w:val="22"/>
          <w:szCs w:val="22"/>
        </w:rPr>
        <w:t>I</w:t>
      </w:r>
      <w:r w:rsidR="007A1106" w:rsidRPr="004E6B4C">
        <w:rPr>
          <w:rFonts w:asciiTheme="minorHAnsi" w:eastAsia="Calibri" w:hAnsiTheme="minorHAnsi" w:cstheme="minorHAnsi"/>
          <w:b/>
          <w:sz w:val="22"/>
          <w:szCs w:val="22"/>
        </w:rPr>
        <w:t>V</w:t>
      </w:r>
      <w:r w:rsidR="00296061" w:rsidRPr="004E6B4C">
        <w:rPr>
          <w:rFonts w:asciiTheme="minorHAnsi" w:eastAsia="Calibri" w:hAnsiTheme="minorHAnsi" w:cstheme="minorHAnsi"/>
          <w:b/>
          <w:sz w:val="22"/>
          <w:szCs w:val="22"/>
        </w:rPr>
        <w:t>.</w:t>
      </w:r>
      <w:r w:rsidR="00296061" w:rsidRPr="004E6B4C">
        <w:rPr>
          <w:rFonts w:asciiTheme="minorHAnsi" w:eastAsia="Calibri" w:hAnsiTheme="minorHAnsi" w:cstheme="minorHAnsi"/>
          <w:b/>
          <w:sz w:val="22"/>
          <w:szCs w:val="22"/>
        </w:rPr>
        <w:tab/>
      </w:r>
      <w:r w:rsidR="00296061" w:rsidRPr="003A522E">
        <w:rPr>
          <w:rFonts w:asciiTheme="minorHAnsi" w:eastAsia="Calibri" w:hAnsiTheme="minorHAnsi" w:cstheme="minorHAnsi"/>
          <w:b/>
          <w:color w:val="000000" w:themeColor="text1"/>
          <w:sz w:val="22"/>
          <w:szCs w:val="22"/>
        </w:rPr>
        <w:t>TERMIN SKŁADANIA OFERT</w:t>
      </w:r>
    </w:p>
    <w:p w14:paraId="1F860499" w14:textId="5A83957C" w:rsidR="008C245B" w:rsidRPr="00582AA3" w:rsidRDefault="008C245B" w:rsidP="008C245B">
      <w:pPr>
        <w:numPr>
          <w:ilvl w:val="0"/>
          <w:numId w:val="6"/>
        </w:numPr>
        <w:suppressAutoHyphens/>
        <w:spacing w:before="60"/>
        <w:ind w:left="425" w:hanging="425"/>
        <w:jc w:val="both"/>
        <w:rPr>
          <w:rFonts w:asciiTheme="minorHAnsi" w:hAnsiTheme="minorHAnsi" w:cstheme="minorHAnsi"/>
          <w:bCs/>
          <w:sz w:val="22"/>
          <w:szCs w:val="22"/>
          <w:lang w:eastAsia="pl-PL"/>
        </w:rPr>
      </w:pPr>
      <w:r w:rsidRPr="00582AA3">
        <w:rPr>
          <w:rFonts w:asciiTheme="minorHAnsi" w:hAnsiTheme="minorHAnsi" w:cstheme="minorHAnsi"/>
          <w:bCs/>
          <w:sz w:val="22"/>
          <w:szCs w:val="22"/>
          <w:lang w:eastAsia="pl-PL"/>
        </w:rPr>
        <w:t xml:space="preserve">Ofertę cenową stanowiącą załącznik nr 1 do zapytania ofertowego wraz z wymaganymi dokumentami należy złożyć na Platformie w terminie do dnia </w:t>
      </w:r>
      <w:r w:rsidR="00D855AF">
        <w:rPr>
          <w:rFonts w:asciiTheme="minorHAnsi" w:hAnsiTheme="minorHAnsi" w:cstheme="minorHAnsi"/>
          <w:b/>
          <w:bCs/>
          <w:sz w:val="22"/>
          <w:szCs w:val="22"/>
          <w:u w:val="single"/>
          <w:lang w:eastAsia="pl-PL"/>
        </w:rPr>
        <w:t>24</w:t>
      </w:r>
      <w:r w:rsidRPr="007E6A5F">
        <w:rPr>
          <w:rFonts w:asciiTheme="minorHAnsi" w:hAnsiTheme="minorHAnsi" w:cstheme="minorHAnsi"/>
          <w:b/>
          <w:bCs/>
          <w:sz w:val="22"/>
          <w:szCs w:val="22"/>
          <w:u w:val="single"/>
          <w:lang w:eastAsia="pl-PL"/>
        </w:rPr>
        <w:t>.10.2023</w:t>
      </w:r>
      <w:r>
        <w:rPr>
          <w:rFonts w:asciiTheme="minorHAnsi" w:hAnsiTheme="minorHAnsi" w:cstheme="minorHAnsi"/>
          <w:b/>
          <w:bCs/>
          <w:sz w:val="22"/>
          <w:szCs w:val="22"/>
          <w:u w:val="single"/>
          <w:lang w:eastAsia="pl-PL"/>
        </w:rPr>
        <w:t xml:space="preserve"> r.</w:t>
      </w:r>
      <w:r w:rsidRPr="00582AA3">
        <w:rPr>
          <w:rFonts w:asciiTheme="minorHAnsi" w:hAnsiTheme="minorHAnsi" w:cstheme="minorHAnsi"/>
          <w:bCs/>
          <w:sz w:val="22"/>
          <w:szCs w:val="22"/>
          <w:lang w:eastAsia="pl-PL"/>
        </w:rPr>
        <w:t xml:space="preserve"> do godz.</w:t>
      </w:r>
      <w:r>
        <w:rPr>
          <w:rFonts w:asciiTheme="minorHAnsi" w:hAnsiTheme="minorHAnsi" w:cstheme="minorHAnsi"/>
          <w:bCs/>
          <w:sz w:val="22"/>
          <w:szCs w:val="22"/>
          <w:lang w:eastAsia="pl-PL"/>
        </w:rPr>
        <w:t xml:space="preserve"> </w:t>
      </w:r>
      <w:r w:rsidRPr="00501F53">
        <w:rPr>
          <w:rFonts w:asciiTheme="minorHAnsi" w:hAnsiTheme="minorHAnsi" w:cstheme="minorHAnsi"/>
          <w:b/>
          <w:bCs/>
          <w:sz w:val="22"/>
          <w:szCs w:val="22"/>
          <w:lang w:eastAsia="pl-PL"/>
        </w:rPr>
        <w:t>7.55</w:t>
      </w:r>
      <w:r w:rsidRPr="00582AA3">
        <w:rPr>
          <w:rFonts w:asciiTheme="minorHAnsi" w:hAnsiTheme="minorHAnsi" w:cstheme="minorHAnsi"/>
          <w:bCs/>
          <w:sz w:val="22"/>
          <w:szCs w:val="22"/>
          <w:lang w:eastAsia="pl-PL"/>
        </w:rPr>
        <w:t>.</w:t>
      </w:r>
    </w:p>
    <w:p w14:paraId="736B18E1" w14:textId="02EDF5BE" w:rsidR="008C245B" w:rsidRPr="00582AA3" w:rsidRDefault="008C245B" w:rsidP="008C245B">
      <w:pPr>
        <w:numPr>
          <w:ilvl w:val="0"/>
          <w:numId w:val="6"/>
        </w:numPr>
        <w:suppressAutoHyphens/>
        <w:spacing w:before="60"/>
        <w:ind w:left="425" w:hanging="425"/>
        <w:jc w:val="both"/>
        <w:rPr>
          <w:rFonts w:asciiTheme="minorHAnsi" w:hAnsiTheme="minorHAnsi" w:cstheme="minorHAnsi"/>
          <w:bCs/>
          <w:sz w:val="22"/>
          <w:szCs w:val="22"/>
          <w:lang w:eastAsia="pl-PL"/>
        </w:rPr>
      </w:pPr>
      <w:r w:rsidRPr="00582AA3">
        <w:rPr>
          <w:rFonts w:asciiTheme="minorHAnsi" w:hAnsiTheme="minorHAnsi" w:cstheme="minorHAnsi"/>
          <w:bCs/>
          <w:sz w:val="22"/>
          <w:szCs w:val="22"/>
          <w:lang w:eastAsia="pl-PL"/>
        </w:rPr>
        <w:t>Otwarcie ofert odbędzie się w dniu</w:t>
      </w:r>
      <w:r>
        <w:rPr>
          <w:rFonts w:asciiTheme="minorHAnsi" w:hAnsiTheme="minorHAnsi" w:cstheme="minorHAnsi"/>
          <w:bCs/>
          <w:sz w:val="22"/>
          <w:szCs w:val="22"/>
          <w:lang w:eastAsia="pl-PL"/>
        </w:rPr>
        <w:t xml:space="preserve"> </w:t>
      </w:r>
      <w:r w:rsidR="00D855AF">
        <w:rPr>
          <w:rFonts w:asciiTheme="minorHAnsi" w:hAnsiTheme="minorHAnsi" w:cstheme="minorHAnsi"/>
          <w:b/>
          <w:bCs/>
          <w:sz w:val="22"/>
          <w:szCs w:val="22"/>
          <w:u w:val="single"/>
          <w:lang w:eastAsia="pl-PL"/>
        </w:rPr>
        <w:t>24</w:t>
      </w:r>
      <w:bookmarkStart w:id="1" w:name="_GoBack"/>
      <w:bookmarkEnd w:id="1"/>
      <w:r w:rsidRPr="007E6A5F">
        <w:rPr>
          <w:rFonts w:asciiTheme="minorHAnsi" w:hAnsiTheme="minorHAnsi" w:cstheme="minorHAnsi"/>
          <w:b/>
          <w:bCs/>
          <w:sz w:val="22"/>
          <w:szCs w:val="22"/>
          <w:u w:val="single"/>
          <w:lang w:eastAsia="pl-PL"/>
        </w:rPr>
        <w:t>.10.2023 r</w:t>
      </w:r>
      <w:r>
        <w:rPr>
          <w:rFonts w:asciiTheme="minorHAnsi" w:hAnsiTheme="minorHAnsi" w:cstheme="minorHAnsi"/>
          <w:b/>
          <w:bCs/>
          <w:sz w:val="22"/>
          <w:szCs w:val="22"/>
          <w:u w:val="single"/>
          <w:lang w:eastAsia="pl-PL"/>
        </w:rPr>
        <w:t>.</w:t>
      </w:r>
      <w:r w:rsidRPr="00582AA3">
        <w:rPr>
          <w:rFonts w:asciiTheme="minorHAnsi" w:hAnsiTheme="minorHAnsi" w:cstheme="minorHAnsi"/>
          <w:bCs/>
          <w:sz w:val="22"/>
          <w:szCs w:val="22"/>
          <w:lang w:eastAsia="pl-PL"/>
        </w:rPr>
        <w:t xml:space="preserve"> o godz. </w:t>
      </w:r>
      <w:r>
        <w:rPr>
          <w:rFonts w:asciiTheme="minorHAnsi" w:hAnsiTheme="minorHAnsi" w:cstheme="minorHAnsi"/>
          <w:b/>
          <w:bCs/>
          <w:sz w:val="22"/>
          <w:szCs w:val="22"/>
          <w:lang w:eastAsia="pl-PL"/>
        </w:rPr>
        <w:t>8</w:t>
      </w:r>
      <w:r w:rsidRPr="00582AA3">
        <w:rPr>
          <w:rFonts w:asciiTheme="minorHAnsi" w:hAnsiTheme="minorHAnsi" w:cstheme="minorHAnsi"/>
          <w:b/>
          <w:bCs/>
          <w:sz w:val="22"/>
          <w:szCs w:val="22"/>
          <w:lang w:eastAsia="pl-PL"/>
        </w:rPr>
        <w:t>.00</w:t>
      </w:r>
      <w:r w:rsidRPr="00582AA3">
        <w:rPr>
          <w:rFonts w:asciiTheme="minorHAnsi" w:hAnsiTheme="minorHAnsi" w:cstheme="minorHAnsi"/>
          <w:bCs/>
          <w:sz w:val="22"/>
          <w:szCs w:val="22"/>
          <w:lang w:eastAsia="pl-PL"/>
        </w:rPr>
        <w:t>.</w:t>
      </w:r>
    </w:p>
    <w:p w14:paraId="6EA66287" w14:textId="77777777" w:rsidR="008C245B" w:rsidRDefault="008C245B" w:rsidP="008C245B">
      <w:pPr>
        <w:numPr>
          <w:ilvl w:val="0"/>
          <w:numId w:val="6"/>
        </w:numPr>
        <w:suppressAutoHyphens/>
        <w:spacing w:before="60"/>
        <w:ind w:left="425" w:hanging="425"/>
        <w:jc w:val="both"/>
        <w:rPr>
          <w:rFonts w:asciiTheme="minorHAnsi" w:hAnsiTheme="minorHAnsi" w:cstheme="minorHAnsi"/>
          <w:bCs/>
          <w:sz w:val="22"/>
          <w:szCs w:val="22"/>
          <w:lang w:eastAsia="pl-PL"/>
        </w:rPr>
      </w:pPr>
      <w:r w:rsidRPr="00582AA3">
        <w:rPr>
          <w:rFonts w:asciiTheme="minorHAnsi" w:hAnsiTheme="minorHAnsi" w:cstheme="minorHAnsi"/>
          <w:bCs/>
          <w:sz w:val="22"/>
          <w:szCs w:val="22"/>
          <w:lang w:eastAsia="pl-PL"/>
        </w:rPr>
        <w:t xml:space="preserve">Osobą uprawnioną do bezpośredniego kontaktowania się z Wykonawcami jest </w:t>
      </w:r>
      <w:r w:rsidRPr="004E6B4C">
        <w:rPr>
          <w:rFonts w:asciiTheme="minorHAnsi" w:hAnsiTheme="minorHAnsi" w:cstheme="minorHAnsi"/>
          <w:bCs/>
          <w:sz w:val="22"/>
          <w:szCs w:val="22"/>
          <w:lang w:eastAsia="pl-PL"/>
        </w:rPr>
        <w:t xml:space="preserve">p. </w:t>
      </w:r>
      <w:r>
        <w:rPr>
          <w:rFonts w:asciiTheme="minorHAnsi" w:hAnsiTheme="minorHAnsi" w:cstheme="minorHAnsi"/>
          <w:bCs/>
          <w:sz w:val="22"/>
          <w:szCs w:val="22"/>
          <w:lang w:eastAsia="pl-PL"/>
        </w:rPr>
        <w:t>Kinga Malewicz</w:t>
      </w:r>
      <w:r w:rsidRPr="004E6B4C">
        <w:rPr>
          <w:rFonts w:asciiTheme="minorHAnsi" w:hAnsiTheme="minorHAnsi" w:cstheme="minorHAnsi"/>
          <w:bCs/>
          <w:sz w:val="22"/>
          <w:szCs w:val="22"/>
          <w:lang w:eastAsia="pl-PL"/>
        </w:rPr>
        <w:t>, tel.</w:t>
      </w:r>
      <w:r w:rsidRPr="00F7606A">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91-44-15-670</w:t>
      </w:r>
      <w:r w:rsidRPr="004E6B4C">
        <w:rPr>
          <w:rFonts w:asciiTheme="minorHAnsi" w:hAnsiTheme="minorHAnsi" w:cstheme="minorHAnsi"/>
          <w:bCs/>
          <w:sz w:val="22"/>
          <w:szCs w:val="22"/>
          <w:lang w:eastAsia="pl-PL"/>
        </w:rPr>
        <w:t xml:space="preserve"> </w:t>
      </w:r>
      <w:r w:rsidRPr="00582AA3">
        <w:rPr>
          <w:rFonts w:asciiTheme="minorHAnsi" w:hAnsiTheme="minorHAnsi" w:cstheme="minorHAnsi"/>
          <w:bCs/>
          <w:sz w:val="22"/>
          <w:szCs w:val="22"/>
          <w:lang w:eastAsia="pl-PL"/>
        </w:rPr>
        <w:t>w godz. 07:00 – 15:00.</w:t>
      </w:r>
    </w:p>
    <w:p w14:paraId="40CC5B40" w14:textId="77777777" w:rsidR="00166D12" w:rsidRPr="004E6B4C" w:rsidRDefault="00166D12" w:rsidP="00B41AB8">
      <w:pPr>
        <w:jc w:val="both"/>
        <w:rPr>
          <w:rFonts w:asciiTheme="minorHAnsi" w:hAnsiTheme="minorHAnsi" w:cstheme="minorHAnsi"/>
          <w:sz w:val="22"/>
          <w:szCs w:val="22"/>
        </w:rPr>
      </w:pPr>
    </w:p>
    <w:p w14:paraId="678EF7A9" w14:textId="77777777" w:rsidR="00A1274A" w:rsidRPr="004E6B4C" w:rsidRDefault="00A1274A" w:rsidP="005D34C9">
      <w:pPr>
        <w:pStyle w:val="Akapitzlist"/>
        <w:numPr>
          <w:ilvl w:val="0"/>
          <w:numId w:val="16"/>
        </w:numPr>
        <w:ind w:left="426" w:hanging="426"/>
        <w:jc w:val="both"/>
        <w:rPr>
          <w:rFonts w:asciiTheme="minorHAnsi" w:hAnsiTheme="minorHAnsi" w:cstheme="minorHAnsi"/>
          <w:b/>
          <w:sz w:val="22"/>
          <w:szCs w:val="22"/>
        </w:rPr>
      </w:pPr>
      <w:r w:rsidRPr="004E6B4C">
        <w:rPr>
          <w:rFonts w:asciiTheme="minorHAnsi" w:hAnsiTheme="minorHAnsi" w:cstheme="minorHAnsi"/>
          <w:b/>
          <w:sz w:val="22"/>
          <w:szCs w:val="22"/>
        </w:rPr>
        <w:lastRenderedPageBreak/>
        <w:t>OPIS SPOSOBU UDZIELANIA WYJAŚNIEŃ</w:t>
      </w:r>
    </w:p>
    <w:p w14:paraId="72C00AD9" w14:textId="77777777" w:rsidR="00A1274A" w:rsidRPr="004E6B4C" w:rsidRDefault="00A1274A" w:rsidP="005D34C9">
      <w:pPr>
        <w:numPr>
          <w:ilvl w:val="1"/>
          <w:numId w:val="16"/>
        </w:numPr>
        <w:tabs>
          <w:tab w:val="clear" w:pos="1440"/>
          <w:tab w:val="num" w:pos="426"/>
        </w:tabs>
        <w:spacing w:before="60"/>
        <w:ind w:left="426" w:hanging="426"/>
        <w:jc w:val="both"/>
        <w:rPr>
          <w:rFonts w:asciiTheme="minorHAnsi" w:hAnsiTheme="minorHAnsi" w:cstheme="minorHAnsi"/>
          <w:sz w:val="22"/>
          <w:szCs w:val="22"/>
        </w:rPr>
      </w:pPr>
      <w:r w:rsidRPr="004E6B4C">
        <w:rPr>
          <w:rFonts w:asciiTheme="minorHAnsi" w:hAnsiTheme="minorHAnsi" w:cstheme="minorHAnsi"/>
          <w:sz w:val="22"/>
          <w:szCs w:val="22"/>
        </w:rPr>
        <w:t>Wykonawca może zwrócić się do Zamawiającego z wnioskiem o wyjaśnienie treści zapytania ofertowego</w:t>
      </w:r>
      <w:r w:rsidRPr="004E6B4C">
        <w:rPr>
          <w:rFonts w:asciiTheme="minorHAnsi" w:hAnsiTheme="minorHAnsi" w:cstheme="minorHAnsi"/>
          <w:bCs/>
          <w:sz w:val="22"/>
          <w:szCs w:val="22"/>
        </w:rPr>
        <w:t>. Zamawiający udzieli wyjaśnień niezwłocznie, jednak nie później niż na 1 dzień przed upływem terminu składania ofert, pod warunkiem, że pytanie wpłynie w terminie, w którym Zamawiający będzie w stanie udzielić odpowiedzi.</w:t>
      </w:r>
    </w:p>
    <w:p w14:paraId="4C6D1BB8" w14:textId="6299F3D2" w:rsidR="00A1274A" w:rsidRPr="004E6B4C" w:rsidRDefault="00A1274A" w:rsidP="005D34C9">
      <w:pPr>
        <w:numPr>
          <w:ilvl w:val="1"/>
          <w:numId w:val="16"/>
        </w:numPr>
        <w:tabs>
          <w:tab w:val="clear" w:pos="1440"/>
          <w:tab w:val="num" w:pos="426"/>
        </w:tabs>
        <w:spacing w:before="60" w:after="60"/>
        <w:ind w:left="426" w:hanging="426"/>
        <w:jc w:val="both"/>
        <w:rPr>
          <w:rFonts w:asciiTheme="minorHAnsi" w:hAnsiTheme="minorHAnsi" w:cstheme="minorHAnsi"/>
          <w:sz w:val="22"/>
          <w:szCs w:val="22"/>
        </w:rPr>
      </w:pPr>
      <w:r w:rsidRPr="004E6B4C">
        <w:rPr>
          <w:rFonts w:asciiTheme="minorHAnsi" w:hAnsiTheme="minorHAnsi" w:cstheme="minorHAnsi"/>
          <w:bCs/>
          <w:sz w:val="22"/>
          <w:szCs w:val="22"/>
        </w:rPr>
        <w:t>Zamawiający zaleca przekazywanie wniosków o wyjaśnienie treści zapytania ofertowego w wersji edytowalnej</w:t>
      </w:r>
      <w:r w:rsidRPr="004E6B4C">
        <w:rPr>
          <w:rFonts w:asciiTheme="minorHAnsi" w:hAnsiTheme="minorHAnsi" w:cstheme="minorHAnsi"/>
          <w:bCs/>
          <w:sz w:val="22"/>
          <w:szCs w:val="22"/>
          <w:lang w:eastAsia="pl-PL"/>
        </w:rPr>
        <w:t xml:space="preserve"> na adres email: </w:t>
      </w:r>
      <w:hyperlink r:id="rId11" w:history="1">
        <w:r w:rsidR="0028680C" w:rsidRPr="00BA25F9">
          <w:rPr>
            <w:rStyle w:val="Hipercze"/>
            <w:rFonts w:asciiTheme="minorHAnsi" w:hAnsiTheme="minorHAnsi" w:cstheme="minorHAnsi"/>
            <w:color w:val="000000" w:themeColor="text1"/>
            <w:sz w:val="22"/>
          </w:rPr>
          <w:t>zwik@zwik.szczecin.pl</w:t>
        </w:r>
      </w:hyperlink>
      <w:r w:rsidR="0028680C" w:rsidRPr="00BA25F9">
        <w:rPr>
          <w:color w:val="000000" w:themeColor="text1"/>
          <w:sz w:val="22"/>
        </w:rPr>
        <w:t xml:space="preserve"> </w:t>
      </w:r>
    </w:p>
    <w:p w14:paraId="10CD4979" w14:textId="77777777" w:rsidR="00A1274A" w:rsidRPr="004E6B4C" w:rsidRDefault="00A1274A" w:rsidP="005D34C9">
      <w:pPr>
        <w:numPr>
          <w:ilvl w:val="1"/>
          <w:numId w:val="16"/>
        </w:numPr>
        <w:tabs>
          <w:tab w:val="clear" w:pos="1440"/>
          <w:tab w:val="num" w:pos="426"/>
        </w:tabs>
        <w:ind w:left="426" w:hanging="426"/>
        <w:jc w:val="both"/>
        <w:rPr>
          <w:rFonts w:asciiTheme="minorHAnsi" w:hAnsiTheme="minorHAnsi" w:cstheme="minorHAnsi"/>
          <w:sz w:val="22"/>
          <w:szCs w:val="22"/>
        </w:rPr>
      </w:pPr>
      <w:r w:rsidRPr="004E6B4C">
        <w:rPr>
          <w:rFonts w:asciiTheme="minorHAnsi" w:hAnsiTheme="minorHAnsi" w:cstheme="minorHAnsi"/>
          <w:sz w:val="22"/>
          <w:szCs w:val="22"/>
        </w:rPr>
        <w:t>Treść pytań wraz z wyjaśnieniami Zamawiający udostępni wszystkim Wykonawcom do których zostało skierowane zapytanie ofertowe bez ujawniania źródła zapytania.</w:t>
      </w:r>
    </w:p>
    <w:p w14:paraId="2E886274" w14:textId="77777777" w:rsidR="00A1274A" w:rsidRPr="004E6B4C" w:rsidRDefault="00A1274A" w:rsidP="005D34C9">
      <w:pPr>
        <w:numPr>
          <w:ilvl w:val="1"/>
          <w:numId w:val="16"/>
        </w:numPr>
        <w:spacing w:before="60"/>
        <w:ind w:left="426" w:hanging="426"/>
        <w:jc w:val="both"/>
        <w:rPr>
          <w:rFonts w:asciiTheme="minorHAnsi" w:hAnsiTheme="minorHAnsi" w:cstheme="minorHAnsi"/>
          <w:sz w:val="22"/>
          <w:szCs w:val="22"/>
        </w:rPr>
      </w:pPr>
      <w:r w:rsidRPr="004E6B4C">
        <w:rPr>
          <w:rFonts w:asciiTheme="minorHAnsi" w:hAnsiTheme="minorHAnsi" w:cstheme="minorHAnsi"/>
          <w:sz w:val="22"/>
          <w:szCs w:val="22"/>
        </w:rPr>
        <w:t>W uzasadnionych przypadkach Zamawiający może przed upływem terminu składania ofert zmienić treść zapytania ofertowego. Dokonaną zmianę treści zapytania ofertowego Zamawiający udostępni wszystkim Wykonawcom do których zostało skierowane zapytanie ofertowe.</w:t>
      </w:r>
    </w:p>
    <w:p w14:paraId="658B0970" w14:textId="77777777" w:rsidR="00B074E6" w:rsidRPr="005A7A04" w:rsidRDefault="00B074E6" w:rsidP="005A7A04">
      <w:pPr>
        <w:jc w:val="both"/>
        <w:rPr>
          <w:rFonts w:asciiTheme="minorHAnsi" w:hAnsiTheme="minorHAnsi" w:cstheme="minorHAnsi"/>
          <w:b/>
          <w:sz w:val="22"/>
          <w:szCs w:val="22"/>
        </w:rPr>
      </w:pPr>
    </w:p>
    <w:p w14:paraId="7321FC76" w14:textId="298118FD" w:rsidR="00B41AB8" w:rsidRPr="004E6B4C" w:rsidRDefault="00FB453A" w:rsidP="005D34C9">
      <w:pPr>
        <w:pStyle w:val="Akapitzlist"/>
        <w:numPr>
          <w:ilvl w:val="0"/>
          <w:numId w:val="16"/>
        </w:numPr>
        <w:tabs>
          <w:tab w:val="num" w:pos="426"/>
        </w:tabs>
        <w:jc w:val="both"/>
        <w:rPr>
          <w:rFonts w:asciiTheme="minorHAnsi" w:hAnsiTheme="minorHAnsi" w:cstheme="minorHAnsi"/>
          <w:b/>
          <w:sz w:val="22"/>
          <w:szCs w:val="22"/>
        </w:rPr>
      </w:pPr>
      <w:r w:rsidRPr="004E6B4C">
        <w:rPr>
          <w:rFonts w:asciiTheme="minorHAnsi" w:hAnsiTheme="minorHAnsi" w:cstheme="minorHAnsi"/>
          <w:b/>
          <w:sz w:val="22"/>
          <w:szCs w:val="22"/>
        </w:rPr>
        <w:t>SPOSÓB OBLICZENIA CENY OFERTY</w:t>
      </w:r>
    </w:p>
    <w:p w14:paraId="38BC7B2E" w14:textId="29862888" w:rsidR="00B46EC3" w:rsidRPr="004E6B4C" w:rsidRDefault="00FB453A" w:rsidP="005D34C9">
      <w:pPr>
        <w:numPr>
          <w:ilvl w:val="1"/>
          <w:numId w:val="16"/>
        </w:numPr>
        <w:tabs>
          <w:tab w:val="clear" w:pos="1440"/>
          <w:tab w:val="num" w:pos="426"/>
        </w:tabs>
        <w:spacing w:before="60"/>
        <w:ind w:left="425" w:hanging="425"/>
        <w:jc w:val="both"/>
        <w:rPr>
          <w:rFonts w:asciiTheme="minorHAnsi" w:hAnsiTheme="minorHAnsi" w:cstheme="minorHAnsi"/>
          <w:color w:val="0000FF"/>
          <w:sz w:val="22"/>
          <w:szCs w:val="22"/>
        </w:rPr>
      </w:pPr>
      <w:r w:rsidRPr="004E6B4C">
        <w:rPr>
          <w:rFonts w:asciiTheme="minorHAnsi" w:hAnsiTheme="minorHAnsi" w:cstheme="minorHAnsi"/>
          <w:sz w:val="22"/>
          <w:szCs w:val="22"/>
        </w:rPr>
        <w:t>Cena oferty ma być podana w polskich złotych</w:t>
      </w:r>
      <w:r w:rsidR="000D5CD8" w:rsidRPr="004E6B4C">
        <w:rPr>
          <w:rFonts w:asciiTheme="minorHAnsi" w:hAnsiTheme="minorHAnsi" w:cstheme="minorHAnsi"/>
          <w:sz w:val="22"/>
          <w:szCs w:val="22"/>
        </w:rPr>
        <w:t xml:space="preserve"> </w:t>
      </w:r>
      <w:r w:rsidR="004B42EE" w:rsidRPr="004E6B4C">
        <w:rPr>
          <w:rFonts w:asciiTheme="minorHAnsi" w:hAnsiTheme="minorHAnsi" w:cstheme="minorHAnsi"/>
          <w:sz w:val="22"/>
          <w:szCs w:val="22"/>
        </w:rPr>
        <w:t>l</w:t>
      </w:r>
      <w:r w:rsidRPr="004E6B4C">
        <w:rPr>
          <w:rFonts w:asciiTheme="minorHAnsi" w:hAnsiTheme="minorHAnsi" w:cstheme="minorHAnsi"/>
          <w:sz w:val="22"/>
          <w:szCs w:val="22"/>
        </w:rPr>
        <w:t xml:space="preserve">iczbowo i obejmować wszelkie koszty związane </w:t>
      </w:r>
      <w:r w:rsidRPr="004E6B4C">
        <w:rPr>
          <w:rFonts w:asciiTheme="minorHAnsi" w:hAnsiTheme="minorHAnsi" w:cstheme="minorHAnsi"/>
          <w:sz w:val="22"/>
          <w:szCs w:val="22"/>
        </w:rPr>
        <w:br/>
        <w:t xml:space="preserve">z realizacją zamówienia. Koszty, których Wykonawca nie ujął w ofercie, nie zostaną odrębnie opłacone przez Zamawiającego i uważać się będzie, że zostały ujęte w ofercie cenowej przedmiotu zamówienia. Cena oferty winna być wyliczona z dokładnością do 2 miejsc po przecinku. Wykonawca powinien dokonać zaokrąglenia cen do pełnych groszy, przy czym końcówki poniżej 0,5 grosza pomija się, </w:t>
      </w:r>
      <w:r w:rsidR="004E6B4C">
        <w:rPr>
          <w:rFonts w:asciiTheme="minorHAnsi" w:hAnsiTheme="minorHAnsi" w:cstheme="minorHAnsi"/>
          <w:sz w:val="22"/>
          <w:szCs w:val="22"/>
        </w:rPr>
        <w:br/>
      </w:r>
      <w:r w:rsidRPr="004E6B4C">
        <w:rPr>
          <w:rFonts w:asciiTheme="minorHAnsi" w:hAnsiTheme="minorHAnsi" w:cstheme="minorHAnsi"/>
          <w:sz w:val="22"/>
          <w:szCs w:val="22"/>
        </w:rPr>
        <w:t xml:space="preserve">a końcówki 0,5 grosza i wyższe zaokrągla się do 1 grosza. </w:t>
      </w:r>
    </w:p>
    <w:p w14:paraId="639EB572" w14:textId="77777777" w:rsidR="003E669F" w:rsidRPr="004E6B4C" w:rsidRDefault="003E669F" w:rsidP="00B41AB8">
      <w:pPr>
        <w:suppressAutoHyphens/>
        <w:ind w:left="357"/>
        <w:jc w:val="both"/>
        <w:rPr>
          <w:rFonts w:asciiTheme="minorHAnsi" w:hAnsiTheme="minorHAnsi" w:cstheme="minorHAnsi"/>
          <w:bCs/>
          <w:sz w:val="22"/>
          <w:szCs w:val="22"/>
          <w:lang w:eastAsia="pl-PL"/>
        </w:rPr>
      </w:pPr>
    </w:p>
    <w:p w14:paraId="2BACE1BD" w14:textId="2BA62092" w:rsidR="00B41AB8" w:rsidRPr="004E6B4C" w:rsidRDefault="003B089B" w:rsidP="005D34C9">
      <w:pPr>
        <w:pStyle w:val="Akapitzlist"/>
        <w:numPr>
          <w:ilvl w:val="0"/>
          <w:numId w:val="16"/>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 xml:space="preserve">KRYTERIUM OCENY OFERT: </w:t>
      </w:r>
    </w:p>
    <w:p w14:paraId="0760B426" w14:textId="3528BBD7" w:rsidR="003B089B" w:rsidRPr="004E6B4C" w:rsidRDefault="003B089B" w:rsidP="005D34C9">
      <w:pPr>
        <w:numPr>
          <w:ilvl w:val="0"/>
          <w:numId w:val="9"/>
        </w:numPr>
        <w:tabs>
          <w:tab w:val="clear" w:pos="898"/>
        </w:tabs>
        <w:spacing w:before="60" w:after="60"/>
        <w:ind w:left="425" w:hanging="425"/>
        <w:jc w:val="both"/>
        <w:rPr>
          <w:rFonts w:asciiTheme="minorHAnsi" w:hAnsiTheme="minorHAnsi" w:cstheme="minorHAnsi"/>
          <w:sz w:val="22"/>
          <w:szCs w:val="22"/>
        </w:rPr>
      </w:pPr>
      <w:r w:rsidRPr="004E6B4C">
        <w:rPr>
          <w:rFonts w:asciiTheme="minorHAnsi" w:eastAsia="Calibri" w:hAnsiTheme="minorHAnsi" w:cstheme="minorHAnsi"/>
          <w:sz w:val="22"/>
          <w:szCs w:val="22"/>
        </w:rPr>
        <w:t xml:space="preserve">Zamawiający dokona oceny ofert na podstawie kryterium „Cena ofertowa” </w:t>
      </w:r>
      <w:r w:rsidR="00455972">
        <w:rPr>
          <w:rFonts w:asciiTheme="minorHAnsi" w:eastAsia="Calibri" w:hAnsiTheme="minorHAnsi" w:cstheme="minorHAnsi"/>
          <w:sz w:val="22"/>
          <w:szCs w:val="22"/>
        </w:rPr>
        <w:t>-</w:t>
      </w:r>
      <w:r w:rsidR="00455972" w:rsidRPr="004E6B4C">
        <w:rPr>
          <w:rFonts w:asciiTheme="minorHAnsi" w:eastAsia="Calibri" w:hAnsiTheme="minorHAnsi" w:cstheme="minorHAnsi"/>
          <w:sz w:val="22"/>
          <w:szCs w:val="22"/>
        </w:rPr>
        <w:t xml:space="preserve"> </w:t>
      </w:r>
      <w:r w:rsidRPr="004E6B4C">
        <w:rPr>
          <w:rFonts w:asciiTheme="minorHAnsi" w:eastAsia="Calibri" w:hAnsiTheme="minorHAnsi" w:cstheme="minorHAnsi"/>
          <w:b/>
          <w:sz w:val="22"/>
          <w:szCs w:val="22"/>
        </w:rPr>
        <w:t>waga - 100%.</w:t>
      </w:r>
    </w:p>
    <w:p w14:paraId="23EBBF78" w14:textId="77777777" w:rsidR="003B089B" w:rsidRPr="004E6B4C" w:rsidRDefault="003B089B" w:rsidP="005D34C9">
      <w:pPr>
        <w:numPr>
          <w:ilvl w:val="0"/>
          <w:numId w:val="9"/>
        </w:numPr>
        <w:tabs>
          <w:tab w:val="clear" w:pos="898"/>
        </w:tabs>
        <w:ind w:left="426" w:hanging="426"/>
        <w:jc w:val="both"/>
        <w:rPr>
          <w:rFonts w:asciiTheme="minorHAnsi" w:hAnsiTheme="minorHAnsi" w:cstheme="minorHAnsi"/>
          <w:sz w:val="22"/>
          <w:szCs w:val="22"/>
        </w:rPr>
      </w:pPr>
      <w:r w:rsidRPr="004E6B4C">
        <w:rPr>
          <w:rFonts w:asciiTheme="minorHAnsi" w:eastAsia="Calibri" w:hAnsiTheme="minorHAnsi" w:cstheme="minorHAnsi"/>
          <w:sz w:val="22"/>
          <w:szCs w:val="22"/>
        </w:rPr>
        <w:t>Za najkorzystniejszą uznana zostanie oferta z najniższą ceną netto.</w:t>
      </w:r>
    </w:p>
    <w:p w14:paraId="261D11C6" w14:textId="332C3638" w:rsidR="003B089B" w:rsidRPr="004E6B4C" w:rsidRDefault="003B089B" w:rsidP="005D34C9">
      <w:pPr>
        <w:numPr>
          <w:ilvl w:val="0"/>
          <w:numId w:val="9"/>
        </w:numPr>
        <w:tabs>
          <w:tab w:val="clear" w:pos="898"/>
        </w:tabs>
        <w:spacing w:before="60" w:after="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może zaprosić Wykonawcó</w:t>
      </w:r>
      <w:r w:rsidR="00A86431" w:rsidRPr="004E6B4C">
        <w:rPr>
          <w:rFonts w:asciiTheme="minorHAnsi" w:hAnsiTheme="minorHAnsi" w:cstheme="minorHAnsi"/>
          <w:sz w:val="22"/>
          <w:szCs w:val="22"/>
        </w:rPr>
        <w:t>w do złożenia ofert dodatkowych.</w:t>
      </w:r>
    </w:p>
    <w:p w14:paraId="443F8EBA" w14:textId="0F661C12" w:rsidR="003B089B" w:rsidRPr="004E6B4C" w:rsidRDefault="003B089B" w:rsidP="005D34C9">
      <w:pPr>
        <w:numPr>
          <w:ilvl w:val="0"/>
          <w:numId w:val="9"/>
        </w:numPr>
        <w:tabs>
          <w:tab w:val="clear" w:pos="898"/>
        </w:tabs>
        <w:ind w:left="426" w:hanging="426"/>
        <w:jc w:val="both"/>
        <w:rPr>
          <w:rFonts w:asciiTheme="minorHAnsi" w:hAnsiTheme="minorHAnsi" w:cstheme="minorHAnsi"/>
          <w:sz w:val="22"/>
          <w:szCs w:val="22"/>
        </w:rPr>
      </w:pPr>
      <w:r w:rsidRPr="004E6B4C">
        <w:rPr>
          <w:rFonts w:asciiTheme="minorHAnsi" w:hAnsiTheme="minorHAnsi" w:cstheme="minorHAnsi"/>
          <w:sz w:val="22"/>
          <w:szCs w:val="22"/>
        </w:rPr>
        <w:t xml:space="preserve">Wykonawcy składający oferty dodatkowe, nie mogą zaoferować cen wyższych niż zaoferowane </w:t>
      </w:r>
      <w:r w:rsidR="00B54EEB">
        <w:rPr>
          <w:rFonts w:asciiTheme="minorHAnsi" w:hAnsiTheme="minorHAnsi" w:cstheme="minorHAnsi"/>
          <w:sz w:val="22"/>
          <w:szCs w:val="22"/>
        </w:rPr>
        <w:br/>
      </w:r>
      <w:r w:rsidRPr="004E6B4C">
        <w:rPr>
          <w:rFonts w:asciiTheme="minorHAnsi" w:hAnsiTheme="minorHAnsi" w:cstheme="minorHAnsi"/>
          <w:sz w:val="22"/>
          <w:szCs w:val="22"/>
        </w:rPr>
        <w:t>w złożonych pierwotnie ofertach.</w:t>
      </w:r>
    </w:p>
    <w:p w14:paraId="55535F71" w14:textId="4A7F9BC2" w:rsidR="003B089B" w:rsidRPr="004E6B4C" w:rsidRDefault="003B089B" w:rsidP="005D34C9">
      <w:pPr>
        <w:numPr>
          <w:ilvl w:val="0"/>
          <w:numId w:val="9"/>
        </w:numPr>
        <w:tabs>
          <w:tab w:val="clear" w:pos="898"/>
        </w:tabs>
        <w:spacing w:before="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poinformuje równocześnie Wykonawców, którzy złożyli oferty o wyborze najkorzystniejszej oferty.</w:t>
      </w:r>
    </w:p>
    <w:p w14:paraId="5E298B31" w14:textId="77777777" w:rsidR="00B41AB8" w:rsidRPr="004E6B4C" w:rsidRDefault="00B41AB8" w:rsidP="00B41AB8">
      <w:pPr>
        <w:tabs>
          <w:tab w:val="num" w:pos="426"/>
        </w:tabs>
        <w:jc w:val="both"/>
        <w:rPr>
          <w:rFonts w:asciiTheme="minorHAnsi" w:hAnsiTheme="minorHAnsi" w:cstheme="minorHAnsi"/>
          <w:sz w:val="22"/>
          <w:szCs w:val="22"/>
        </w:rPr>
      </w:pPr>
    </w:p>
    <w:p w14:paraId="4345AF7D" w14:textId="5A41470A" w:rsidR="00B41AB8" w:rsidRPr="004E6B4C" w:rsidRDefault="003B089B" w:rsidP="005D34C9">
      <w:pPr>
        <w:pStyle w:val="ZTIRPKTzmpkttiret"/>
        <w:numPr>
          <w:ilvl w:val="0"/>
          <w:numId w:val="16"/>
        </w:numPr>
        <w:tabs>
          <w:tab w:val="left" w:pos="425"/>
          <w:tab w:val="left" w:pos="567"/>
          <w:tab w:val="left" w:pos="851"/>
        </w:tabs>
        <w:spacing w:line="240" w:lineRule="auto"/>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OCENA OFERT</w:t>
      </w:r>
    </w:p>
    <w:p w14:paraId="5111EFEB" w14:textId="77777777" w:rsidR="003B089B" w:rsidRPr="004E6B4C" w:rsidRDefault="003B089B" w:rsidP="005D34C9">
      <w:pPr>
        <w:pStyle w:val="ZTIRPKTzmpkttiret"/>
        <w:numPr>
          <w:ilvl w:val="1"/>
          <w:numId w:val="15"/>
        </w:numPr>
        <w:tabs>
          <w:tab w:val="clear" w:pos="1440"/>
          <w:tab w:val="num" w:pos="426"/>
          <w:tab w:val="left" w:pos="851"/>
        </w:tabs>
        <w:spacing w:before="60" w:after="60" w:line="240" w:lineRule="auto"/>
        <w:ind w:left="425" w:hanging="425"/>
        <w:rPr>
          <w:rFonts w:asciiTheme="minorHAnsi" w:hAnsiTheme="minorHAnsi" w:cstheme="minorHAnsi"/>
          <w:sz w:val="22"/>
          <w:szCs w:val="22"/>
        </w:rPr>
      </w:pPr>
      <w:r w:rsidRPr="004E6B4C">
        <w:rPr>
          <w:rFonts w:asciiTheme="minorHAnsi" w:hAnsiTheme="minorHAnsi" w:cstheme="minorHAnsi"/>
          <w:sz w:val="22"/>
          <w:szCs w:val="22"/>
        </w:rPr>
        <w:t>Zamawiający może żądać od Wykonawców w toku badania i oceny ofert wyjaśnień dotyczących treści złożonych ofert oraz żądać uzupełnień brakujących dokumentów.</w:t>
      </w:r>
    </w:p>
    <w:p w14:paraId="382DDC1E" w14:textId="39306331" w:rsidR="003B089B" w:rsidRPr="004E6B4C" w:rsidRDefault="003B089B" w:rsidP="005D34C9">
      <w:pPr>
        <w:pStyle w:val="ZTIRPKTzmpkttiret"/>
        <w:numPr>
          <w:ilvl w:val="1"/>
          <w:numId w:val="15"/>
        </w:numPr>
        <w:tabs>
          <w:tab w:val="clear" w:pos="1440"/>
          <w:tab w:val="num" w:pos="426"/>
          <w:tab w:val="left" w:pos="567"/>
          <w:tab w:val="left" w:pos="851"/>
        </w:tabs>
        <w:spacing w:line="240" w:lineRule="auto"/>
        <w:ind w:left="425" w:hanging="425"/>
        <w:rPr>
          <w:rFonts w:asciiTheme="minorHAnsi" w:hAnsiTheme="minorHAnsi" w:cstheme="minorHAnsi"/>
          <w:sz w:val="22"/>
          <w:szCs w:val="22"/>
        </w:rPr>
      </w:pPr>
      <w:r w:rsidRPr="004E6B4C">
        <w:rPr>
          <w:rFonts w:asciiTheme="minorHAnsi" w:hAnsiTheme="minorHAnsi" w:cstheme="minorHAnsi"/>
          <w:sz w:val="22"/>
          <w:szCs w:val="22"/>
        </w:rPr>
        <w:t xml:space="preserve">Zamawiający </w:t>
      </w:r>
      <w:r w:rsidR="001F3CD7" w:rsidRPr="004E6B4C">
        <w:rPr>
          <w:rFonts w:asciiTheme="minorHAnsi" w:hAnsiTheme="minorHAnsi" w:cstheme="minorHAnsi"/>
          <w:sz w:val="22"/>
          <w:szCs w:val="22"/>
        </w:rPr>
        <w:t xml:space="preserve">może </w:t>
      </w:r>
      <w:r w:rsidRPr="004E6B4C">
        <w:rPr>
          <w:rFonts w:asciiTheme="minorHAnsi" w:hAnsiTheme="minorHAnsi" w:cstheme="minorHAnsi"/>
          <w:sz w:val="22"/>
          <w:szCs w:val="22"/>
        </w:rPr>
        <w:t>w ofercie poprawi</w:t>
      </w:r>
      <w:r w:rsidR="001F3CD7" w:rsidRPr="004E6B4C">
        <w:rPr>
          <w:rFonts w:asciiTheme="minorHAnsi" w:hAnsiTheme="minorHAnsi" w:cstheme="minorHAnsi"/>
          <w:sz w:val="22"/>
          <w:szCs w:val="22"/>
        </w:rPr>
        <w:t>ć</w:t>
      </w:r>
      <w:r w:rsidRPr="004E6B4C">
        <w:rPr>
          <w:rFonts w:asciiTheme="minorHAnsi" w:hAnsiTheme="minorHAnsi" w:cstheme="minorHAnsi"/>
          <w:sz w:val="22"/>
          <w:szCs w:val="22"/>
        </w:rPr>
        <w:t>:</w:t>
      </w:r>
    </w:p>
    <w:p w14:paraId="52624B41" w14:textId="77777777" w:rsidR="003B089B" w:rsidRPr="004E6B4C" w:rsidRDefault="003B089B" w:rsidP="005D34C9">
      <w:pPr>
        <w:pStyle w:val="Akapitzlist"/>
        <w:numPr>
          <w:ilvl w:val="3"/>
          <w:numId w:val="15"/>
        </w:numPr>
        <w:ind w:left="709" w:hanging="283"/>
        <w:contextualSpacing w:val="0"/>
        <w:rPr>
          <w:rFonts w:asciiTheme="minorHAnsi" w:hAnsiTheme="minorHAnsi" w:cstheme="minorHAnsi"/>
          <w:sz w:val="22"/>
          <w:szCs w:val="22"/>
        </w:rPr>
      </w:pPr>
      <w:r w:rsidRPr="004E6B4C">
        <w:rPr>
          <w:rFonts w:asciiTheme="minorHAnsi" w:hAnsiTheme="minorHAnsi" w:cstheme="minorHAnsi"/>
          <w:sz w:val="22"/>
          <w:szCs w:val="22"/>
        </w:rPr>
        <w:t>oczywiste omyłki pisarskie</w:t>
      </w:r>
    </w:p>
    <w:p w14:paraId="1FEDED15" w14:textId="77777777" w:rsidR="003B089B" w:rsidRPr="004E6B4C" w:rsidRDefault="003B089B" w:rsidP="005D34C9">
      <w:pPr>
        <w:pStyle w:val="Akapitzlist"/>
        <w:numPr>
          <w:ilvl w:val="3"/>
          <w:numId w:val="15"/>
        </w:numPr>
        <w:ind w:left="709" w:hanging="283"/>
        <w:contextualSpacing w:val="0"/>
        <w:rPr>
          <w:rFonts w:asciiTheme="minorHAnsi" w:hAnsiTheme="minorHAnsi" w:cstheme="minorHAnsi"/>
          <w:sz w:val="22"/>
          <w:szCs w:val="22"/>
        </w:rPr>
      </w:pPr>
      <w:r w:rsidRPr="004E6B4C">
        <w:rPr>
          <w:rFonts w:asciiTheme="minorHAnsi" w:hAnsiTheme="minorHAnsi" w:cstheme="minorHAnsi"/>
          <w:sz w:val="22"/>
          <w:szCs w:val="22"/>
        </w:rPr>
        <w:t>oczywiste omyłki rachunkowe, z uwzględnieniem konsekwencji rachunkowych dokonanych poprawek</w:t>
      </w:r>
    </w:p>
    <w:p w14:paraId="05AD0AC3" w14:textId="77777777" w:rsidR="003B089B" w:rsidRPr="004E6B4C" w:rsidRDefault="003B089B" w:rsidP="005D34C9">
      <w:pPr>
        <w:pStyle w:val="Akapitzlist"/>
        <w:numPr>
          <w:ilvl w:val="3"/>
          <w:numId w:val="15"/>
        </w:numPr>
        <w:ind w:left="709" w:hanging="283"/>
        <w:contextualSpacing w:val="0"/>
        <w:rPr>
          <w:rFonts w:asciiTheme="minorHAnsi" w:hAnsiTheme="minorHAnsi" w:cstheme="minorHAnsi"/>
          <w:sz w:val="22"/>
          <w:szCs w:val="22"/>
        </w:rPr>
      </w:pPr>
      <w:r w:rsidRPr="004E6B4C">
        <w:rPr>
          <w:rFonts w:asciiTheme="minorHAnsi" w:hAnsiTheme="minorHAnsi" w:cstheme="minorHAnsi"/>
          <w:sz w:val="22"/>
          <w:szCs w:val="22"/>
        </w:rPr>
        <w:t>inne omyłki polegające na niezgodności oferty z dokumentami zamówienia, niepowodujące istotnych zmian w treści oferty</w:t>
      </w:r>
    </w:p>
    <w:p w14:paraId="5A827CEE" w14:textId="5B392B83" w:rsidR="003B089B" w:rsidRPr="004E6B4C" w:rsidRDefault="003B089B" w:rsidP="00B41AB8">
      <w:pPr>
        <w:pStyle w:val="Akapitzlist"/>
        <w:contextualSpacing w:val="0"/>
        <w:jc w:val="both"/>
        <w:rPr>
          <w:rFonts w:asciiTheme="minorHAnsi" w:hAnsiTheme="minorHAnsi" w:cstheme="minorHAnsi"/>
          <w:sz w:val="22"/>
          <w:szCs w:val="22"/>
        </w:rPr>
      </w:pPr>
      <w:r w:rsidRPr="004E6B4C">
        <w:rPr>
          <w:rFonts w:asciiTheme="minorHAnsi" w:hAnsiTheme="minorHAnsi" w:cstheme="minorHAnsi"/>
          <w:sz w:val="22"/>
          <w:szCs w:val="22"/>
        </w:rPr>
        <w:t>- zawiadamiając o tym Wykonawcę, którego oferta została poprawiona.</w:t>
      </w:r>
    </w:p>
    <w:p w14:paraId="67E0CC6F" w14:textId="24DDD9F5" w:rsidR="0027151B" w:rsidRPr="0027151B" w:rsidRDefault="0027151B" w:rsidP="005D34C9">
      <w:pPr>
        <w:pStyle w:val="Tekstpodstawowywcity21"/>
        <w:numPr>
          <w:ilvl w:val="1"/>
          <w:numId w:val="15"/>
        </w:numPr>
        <w:tabs>
          <w:tab w:val="clear" w:pos="1440"/>
          <w:tab w:val="num" w:pos="426"/>
        </w:tabs>
        <w:suppressAutoHyphens/>
        <w:spacing w:before="60" w:after="60"/>
        <w:ind w:left="425" w:hanging="425"/>
        <w:rPr>
          <w:rFonts w:asciiTheme="minorHAnsi" w:hAnsiTheme="minorHAnsi" w:cstheme="minorHAnsi"/>
          <w:b w:val="0"/>
          <w:bCs w:val="0"/>
          <w:sz w:val="22"/>
          <w:szCs w:val="22"/>
        </w:rPr>
      </w:pPr>
      <w:r w:rsidRPr="0027151B">
        <w:rPr>
          <w:rFonts w:asciiTheme="minorHAnsi" w:hAnsiTheme="minorHAnsi" w:cstheme="minorHAnsi"/>
          <w:b w:val="0"/>
          <w:sz w:val="22"/>
        </w:rPr>
        <w:t xml:space="preserve">Zamawiający przewiduje możliwość prowadzenia negocjacji z </w:t>
      </w:r>
      <w:r w:rsidRPr="0027151B">
        <w:rPr>
          <w:rFonts w:asciiTheme="minorHAnsi" w:hAnsiTheme="minorHAnsi" w:cstheme="minorHAnsi"/>
          <w:b w:val="0"/>
          <w:sz w:val="22"/>
          <w:lang w:val="pl-PL"/>
        </w:rPr>
        <w:t>Wykonawcami</w:t>
      </w:r>
      <w:r w:rsidRPr="0027151B">
        <w:rPr>
          <w:rFonts w:asciiTheme="minorHAnsi" w:hAnsiTheme="minorHAnsi" w:cstheme="minorHAnsi"/>
          <w:b w:val="0"/>
          <w:sz w:val="22"/>
        </w:rPr>
        <w:t>, którzy złożyli oferty.</w:t>
      </w:r>
      <w:r w:rsidRPr="0027151B">
        <w:rPr>
          <w:rFonts w:asciiTheme="minorHAnsi" w:hAnsiTheme="minorHAnsi" w:cstheme="minorHAnsi"/>
          <w:b w:val="0"/>
          <w:sz w:val="22"/>
          <w:lang w:val="pl-PL"/>
        </w:rPr>
        <w:t xml:space="preserve"> Zamawiający</w:t>
      </w:r>
      <w:r w:rsidRPr="0027151B">
        <w:rPr>
          <w:rFonts w:asciiTheme="minorHAnsi" w:hAnsiTheme="minorHAnsi" w:cstheme="minorHAnsi"/>
          <w:b w:val="0"/>
          <w:sz w:val="22"/>
        </w:rPr>
        <w:t xml:space="preserve"> zaprosi do negocjacji nie więcej niż dwóch </w:t>
      </w:r>
      <w:r w:rsidRPr="0027151B">
        <w:rPr>
          <w:rFonts w:asciiTheme="minorHAnsi" w:hAnsiTheme="minorHAnsi" w:cstheme="minorHAnsi"/>
          <w:b w:val="0"/>
          <w:sz w:val="22"/>
          <w:lang w:val="pl-PL"/>
        </w:rPr>
        <w:t>Wykonawców</w:t>
      </w:r>
      <w:r w:rsidRPr="0027151B">
        <w:rPr>
          <w:rFonts w:asciiTheme="minorHAnsi" w:hAnsiTheme="minorHAnsi" w:cstheme="minorHAnsi"/>
          <w:b w:val="0"/>
          <w:sz w:val="22"/>
        </w:rPr>
        <w:t xml:space="preserve">, którzy złożyli ofertę </w:t>
      </w:r>
      <w:r w:rsidRPr="0027151B">
        <w:rPr>
          <w:rFonts w:asciiTheme="minorHAnsi" w:hAnsiTheme="minorHAnsi" w:cstheme="minorHAnsi"/>
          <w:b w:val="0"/>
          <w:sz w:val="22"/>
        </w:rPr>
        <w:br/>
        <w:t xml:space="preserve">z najkorzystniejszą ceną, przy czym negocjacje dotyczyć będą wyłącznie cen ofert. </w:t>
      </w:r>
      <w:r w:rsidRPr="0027151B">
        <w:rPr>
          <w:rFonts w:asciiTheme="minorHAnsi" w:hAnsiTheme="minorHAnsi" w:cstheme="minorHAnsi"/>
          <w:b w:val="0"/>
          <w:sz w:val="22"/>
          <w:lang w:val="pl-PL"/>
        </w:rPr>
        <w:t>Oferta</w:t>
      </w:r>
      <w:r w:rsidRPr="0027151B">
        <w:rPr>
          <w:rFonts w:asciiTheme="minorHAnsi" w:hAnsiTheme="minorHAnsi" w:cstheme="minorHAnsi"/>
          <w:b w:val="0"/>
          <w:sz w:val="22"/>
        </w:rPr>
        <w:t xml:space="preserve"> dodatkowa nie może zawierać ceny wyższej niż w ofercie pierwotnie złożonej. Jeżeli oferta dodatkowa będzie zawierała cenę wyższą niż w ofercie pierwotnie złożonej, oferta dodatkowa zostanie odrzucona, </w:t>
      </w:r>
      <w:r w:rsidRPr="0027151B">
        <w:rPr>
          <w:rFonts w:asciiTheme="minorHAnsi" w:hAnsiTheme="minorHAnsi" w:cstheme="minorHAnsi"/>
          <w:b w:val="0"/>
          <w:sz w:val="22"/>
        </w:rPr>
        <w:br/>
        <w:t xml:space="preserve">a </w:t>
      </w:r>
      <w:r w:rsidRPr="0027151B">
        <w:rPr>
          <w:rFonts w:asciiTheme="minorHAnsi" w:hAnsiTheme="minorHAnsi" w:cstheme="minorHAnsi"/>
          <w:b w:val="0"/>
          <w:sz w:val="22"/>
          <w:lang w:val="pl-PL"/>
        </w:rPr>
        <w:t>Wykonawca</w:t>
      </w:r>
      <w:r w:rsidRPr="0027151B">
        <w:rPr>
          <w:rFonts w:asciiTheme="minorHAnsi" w:hAnsiTheme="minorHAnsi" w:cstheme="minorHAnsi"/>
          <w:b w:val="0"/>
          <w:sz w:val="22"/>
        </w:rPr>
        <w:t xml:space="preserve"> będzie związany ofertą pierwotnie złożoną.</w:t>
      </w:r>
    </w:p>
    <w:p w14:paraId="5AFFA91A" w14:textId="5B4F8BF2" w:rsidR="003B089B" w:rsidRPr="0027151B" w:rsidRDefault="003B089B" w:rsidP="005D34C9">
      <w:pPr>
        <w:pStyle w:val="Tekstpodstawowywcity21"/>
        <w:numPr>
          <w:ilvl w:val="1"/>
          <w:numId w:val="15"/>
        </w:numPr>
        <w:tabs>
          <w:tab w:val="clear" w:pos="1440"/>
          <w:tab w:val="num" w:pos="426"/>
        </w:tabs>
        <w:suppressAutoHyphens/>
        <w:spacing w:before="60" w:after="60"/>
        <w:ind w:left="425" w:hanging="425"/>
        <w:rPr>
          <w:rFonts w:asciiTheme="minorHAnsi" w:hAnsiTheme="minorHAnsi" w:cstheme="minorHAnsi"/>
          <w:b w:val="0"/>
          <w:bCs w:val="0"/>
          <w:sz w:val="22"/>
          <w:szCs w:val="22"/>
        </w:rPr>
      </w:pPr>
      <w:r w:rsidRPr="0027151B">
        <w:rPr>
          <w:rFonts w:asciiTheme="minorHAnsi" w:hAnsiTheme="minorHAnsi" w:cstheme="minorHAnsi"/>
          <w:b w:val="0"/>
          <w:bCs w:val="0"/>
          <w:sz w:val="22"/>
          <w:szCs w:val="22"/>
        </w:rPr>
        <w:t xml:space="preserve">Jeżeli zaoferowana cena lub jej istotne części składowe, wydają się rażąco niskie w stosunku </w:t>
      </w:r>
      <w:r w:rsidR="00B54EEB">
        <w:rPr>
          <w:rFonts w:asciiTheme="minorHAnsi" w:hAnsiTheme="minorHAnsi" w:cstheme="minorHAnsi"/>
          <w:b w:val="0"/>
          <w:bCs w:val="0"/>
          <w:sz w:val="22"/>
          <w:szCs w:val="22"/>
        </w:rPr>
        <w:br/>
      </w:r>
      <w:r w:rsidRPr="0027151B">
        <w:rPr>
          <w:rFonts w:asciiTheme="minorHAnsi" w:hAnsiTheme="minorHAnsi" w:cstheme="minorHAnsi"/>
          <w:b w:val="0"/>
          <w:bCs w:val="0"/>
          <w:sz w:val="22"/>
          <w:szCs w:val="22"/>
        </w:rPr>
        <w:t xml:space="preserve">do przedmiotu zamówienia lub budzą wątpliwości Zamawiającego co do możliwości wykonania </w:t>
      </w:r>
      <w:r w:rsidRPr="0027151B">
        <w:rPr>
          <w:rFonts w:asciiTheme="minorHAnsi" w:hAnsiTheme="minorHAnsi" w:cstheme="minorHAnsi"/>
          <w:b w:val="0"/>
          <w:bCs w:val="0"/>
          <w:sz w:val="22"/>
          <w:szCs w:val="22"/>
        </w:rPr>
        <w:lastRenderedPageBreak/>
        <w:t xml:space="preserve">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14:paraId="1D0720D7" w14:textId="5ECCD4C6" w:rsidR="003B089B" w:rsidRPr="004E6B4C" w:rsidRDefault="003B089B" w:rsidP="005D34C9">
      <w:pPr>
        <w:pStyle w:val="Tekstpodstawowywcity21"/>
        <w:numPr>
          <w:ilvl w:val="1"/>
          <w:numId w:val="15"/>
        </w:numPr>
        <w:tabs>
          <w:tab w:val="clear" w:pos="1440"/>
          <w:tab w:val="num" w:pos="426"/>
        </w:tabs>
        <w:suppressAutoHyphens/>
        <w:ind w:left="425" w:hanging="425"/>
        <w:rPr>
          <w:rFonts w:asciiTheme="minorHAnsi" w:hAnsiTheme="minorHAnsi" w:cstheme="minorHAnsi"/>
          <w:b w:val="0"/>
          <w:bCs w:val="0"/>
          <w:sz w:val="22"/>
          <w:szCs w:val="22"/>
        </w:rPr>
      </w:pPr>
      <w:r w:rsidRPr="004E6B4C">
        <w:rPr>
          <w:rFonts w:asciiTheme="minorHAnsi" w:hAnsiTheme="minorHAnsi" w:cstheme="minorHAnsi"/>
          <w:b w:val="0"/>
          <w:bCs w:val="0"/>
          <w:sz w:val="22"/>
          <w:szCs w:val="22"/>
        </w:rPr>
        <w:t xml:space="preserve">Wykonawcę, którego oferta została uznana za najkorzystniejszą, a który nie przedłożył wraz z ofertą wszystkich wymaganych dokumentów lub oświadczeń, Zamawiający może wezwać do ich złożenia, uzupełnienia lub poprawienia lub do udzielenia wyjaśnień w wyznaczonym przez siebie terminie, chyba, że mimo ich złożenia, uzupełnienia lub poprawienia lub udzielenia wyjaśnień oferta podlega odrzuceniu albo konieczne jest unieważnienie postępowania. </w:t>
      </w:r>
    </w:p>
    <w:p w14:paraId="1B889038" w14:textId="4B68F118" w:rsidR="00B41AB8" w:rsidRPr="00723E03" w:rsidRDefault="0019326C" w:rsidP="005D34C9">
      <w:pPr>
        <w:pStyle w:val="Tekstpodstawowywcity21"/>
        <w:numPr>
          <w:ilvl w:val="1"/>
          <w:numId w:val="15"/>
        </w:numPr>
        <w:tabs>
          <w:tab w:val="clear" w:pos="1440"/>
          <w:tab w:val="num" w:pos="426"/>
        </w:tabs>
        <w:suppressAutoHyphens/>
        <w:spacing w:before="120"/>
        <w:ind w:left="425" w:hanging="425"/>
        <w:rPr>
          <w:rFonts w:asciiTheme="minorHAnsi" w:hAnsiTheme="minorHAnsi" w:cstheme="minorHAnsi"/>
          <w:b w:val="0"/>
          <w:bCs w:val="0"/>
          <w:sz w:val="22"/>
          <w:szCs w:val="22"/>
        </w:rPr>
      </w:pPr>
      <w:r w:rsidRPr="004E6B4C">
        <w:rPr>
          <w:rFonts w:asciiTheme="minorHAnsi" w:hAnsiTheme="minorHAnsi" w:cstheme="minorHAnsi"/>
          <w:b w:val="0"/>
          <w:sz w:val="22"/>
          <w:szCs w:val="22"/>
        </w:rPr>
        <w:t xml:space="preserve">Zamawiający nie wzywa do złożenia podmiotowych środków dowodowych (jeśli wymagano) lub do uzupełnienia dokumentów potwierdzających umocowanie do reprezentacji </w:t>
      </w:r>
      <w:r w:rsidR="006F0521" w:rsidRPr="004E6B4C">
        <w:rPr>
          <w:rFonts w:asciiTheme="minorHAnsi" w:hAnsiTheme="minorHAnsi" w:cstheme="minorHAnsi"/>
          <w:b w:val="0"/>
          <w:sz w:val="22"/>
          <w:szCs w:val="22"/>
          <w:lang w:val="pl-PL"/>
        </w:rPr>
        <w:t>W</w:t>
      </w:r>
      <w:proofErr w:type="spellStart"/>
      <w:r w:rsidR="008A3F70" w:rsidRPr="004E6B4C">
        <w:rPr>
          <w:rFonts w:asciiTheme="minorHAnsi" w:hAnsiTheme="minorHAnsi" w:cstheme="minorHAnsi"/>
          <w:b w:val="0"/>
          <w:sz w:val="22"/>
          <w:szCs w:val="22"/>
        </w:rPr>
        <w:t>ykonawcy</w:t>
      </w:r>
      <w:proofErr w:type="spellEnd"/>
      <w:r w:rsidRPr="004E6B4C">
        <w:rPr>
          <w:rFonts w:asciiTheme="minorHAnsi" w:hAnsiTheme="minorHAnsi" w:cstheme="minorHAnsi"/>
          <w:b w:val="0"/>
          <w:sz w:val="22"/>
          <w:szCs w:val="22"/>
        </w:rPr>
        <w:t xml:space="preserve">, jeżeli może je uzyskać za pomocą bezpłatnych i ogólnodostępnych baz danych, w szczególności rejestrów publicznych w rozumieniu </w:t>
      </w:r>
      <w:hyperlink r:id="rId12" w:anchor="/document/17181936?cm=DOCUMENT" w:history="1">
        <w:r w:rsidRPr="001667DD">
          <w:rPr>
            <w:rStyle w:val="Hipercze"/>
            <w:rFonts w:asciiTheme="minorHAnsi" w:hAnsiTheme="minorHAnsi" w:cstheme="minorHAnsi"/>
            <w:b w:val="0"/>
            <w:color w:val="000000" w:themeColor="text1"/>
            <w:sz w:val="22"/>
            <w:szCs w:val="22"/>
            <w:u w:val="none"/>
          </w:rPr>
          <w:t>ustawy</w:t>
        </w:r>
      </w:hyperlink>
      <w:r w:rsidRPr="004E6B4C">
        <w:rPr>
          <w:rFonts w:asciiTheme="minorHAnsi" w:hAnsiTheme="minorHAnsi" w:cstheme="minorHAnsi"/>
          <w:b w:val="0"/>
          <w:sz w:val="22"/>
          <w:szCs w:val="22"/>
        </w:rPr>
        <w:t xml:space="preserve"> z dnia 17 lutego 2005r. o informatyzacji działalności podmiotów realizujących zadania publiczne.</w:t>
      </w:r>
    </w:p>
    <w:p w14:paraId="7BB375BD" w14:textId="77777777" w:rsidR="00723E03" w:rsidRPr="00055874" w:rsidRDefault="00723E03" w:rsidP="00723E03">
      <w:pPr>
        <w:pStyle w:val="Tekstpodstawowywcity21"/>
        <w:suppressAutoHyphens/>
        <w:spacing w:before="120"/>
        <w:ind w:left="425"/>
        <w:rPr>
          <w:rFonts w:asciiTheme="minorHAnsi" w:hAnsiTheme="minorHAnsi" w:cstheme="minorHAnsi"/>
          <w:b w:val="0"/>
          <w:bCs w:val="0"/>
          <w:sz w:val="22"/>
          <w:szCs w:val="22"/>
        </w:rPr>
      </w:pPr>
    </w:p>
    <w:p w14:paraId="786F09C0" w14:textId="4225857C" w:rsidR="00B41AB8" w:rsidRPr="004E6B4C" w:rsidRDefault="003B089B" w:rsidP="005D34C9">
      <w:pPr>
        <w:pStyle w:val="ZTIRPKTzmpkttiret"/>
        <w:numPr>
          <w:ilvl w:val="0"/>
          <w:numId w:val="16"/>
        </w:numPr>
        <w:tabs>
          <w:tab w:val="clear" w:pos="720"/>
          <w:tab w:val="left" w:pos="425"/>
          <w:tab w:val="left" w:pos="567"/>
        </w:tabs>
        <w:spacing w:line="240" w:lineRule="auto"/>
        <w:ind w:left="454" w:hanging="454"/>
        <w:rPr>
          <w:rFonts w:asciiTheme="minorHAnsi" w:hAnsiTheme="minorHAnsi" w:cstheme="minorHAnsi"/>
          <w:sz w:val="22"/>
          <w:szCs w:val="22"/>
        </w:rPr>
      </w:pPr>
      <w:r w:rsidRPr="004E6B4C">
        <w:rPr>
          <w:rFonts w:asciiTheme="minorHAnsi" w:hAnsiTheme="minorHAnsi" w:cstheme="minorHAnsi"/>
          <w:b/>
          <w:color w:val="000000"/>
          <w:sz w:val="22"/>
          <w:szCs w:val="22"/>
        </w:rPr>
        <w:t>PRZESŁANKI ODRZUCENIA OFERT</w:t>
      </w:r>
    </w:p>
    <w:p w14:paraId="1509E839" w14:textId="77777777" w:rsidR="003B089B" w:rsidRPr="004E6B4C" w:rsidRDefault="003B089B" w:rsidP="005D34C9">
      <w:pPr>
        <w:pStyle w:val="Tekstpodstawowywcity21"/>
        <w:numPr>
          <w:ilvl w:val="0"/>
          <w:numId w:val="13"/>
        </w:numPr>
        <w:tabs>
          <w:tab w:val="clear" w:pos="360"/>
          <w:tab w:val="num" w:pos="426"/>
        </w:tabs>
        <w:suppressAutoHyphens/>
        <w:spacing w:before="60" w:after="60"/>
        <w:ind w:left="426" w:hanging="357"/>
        <w:rPr>
          <w:rFonts w:asciiTheme="minorHAnsi" w:hAnsiTheme="minorHAnsi" w:cstheme="minorHAnsi"/>
          <w:b w:val="0"/>
          <w:sz w:val="22"/>
          <w:szCs w:val="22"/>
        </w:rPr>
      </w:pPr>
      <w:r w:rsidRPr="004E6B4C">
        <w:rPr>
          <w:rFonts w:asciiTheme="minorHAnsi" w:hAnsiTheme="minorHAnsi" w:cstheme="minorHAnsi"/>
          <w:b w:val="0"/>
          <w:sz w:val="22"/>
          <w:szCs w:val="22"/>
        </w:rPr>
        <w:t>Zamawiający odrzuci ofertę, jeżeli:</w:t>
      </w:r>
    </w:p>
    <w:p w14:paraId="381E8FB3" w14:textId="77777777" w:rsidR="003B089B" w:rsidRPr="004E6B4C" w:rsidRDefault="003B089B" w:rsidP="005D34C9">
      <w:pPr>
        <w:pStyle w:val="Tekstpodstawowywcity21"/>
        <w:numPr>
          <w:ilvl w:val="0"/>
          <w:numId w:val="12"/>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została złożona po terminie składania ofert,</w:t>
      </w:r>
    </w:p>
    <w:p w14:paraId="077B9A53" w14:textId="77777777" w:rsidR="003B089B" w:rsidRPr="004E6B4C" w:rsidRDefault="003B089B" w:rsidP="005D34C9">
      <w:pPr>
        <w:pStyle w:val="Tekstpodstawowywcity21"/>
        <w:numPr>
          <w:ilvl w:val="0"/>
          <w:numId w:val="12"/>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została złożona przez Wykonawcę niespełniającego warunków udziału w postępowaniu – jeśli wymagano,</w:t>
      </w:r>
    </w:p>
    <w:p w14:paraId="2BDC22E4" w14:textId="77777777" w:rsidR="003B089B" w:rsidRPr="004E6B4C" w:rsidRDefault="003B089B" w:rsidP="005D34C9">
      <w:pPr>
        <w:pStyle w:val="Tekstpodstawowywcity21"/>
        <w:numPr>
          <w:ilvl w:val="0"/>
          <w:numId w:val="12"/>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jest nieważna na podstawie odrębnych przepisów,</w:t>
      </w:r>
    </w:p>
    <w:p w14:paraId="37335C45" w14:textId="77777777" w:rsidR="003B089B" w:rsidRPr="004E6B4C" w:rsidRDefault="003B089B" w:rsidP="005D34C9">
      <w:pPr>
        <w:pStyle w:val="Tekstpodstawowywcity21"/>
        <w:numPr>
          <w:ilvl w:val="0"/>
          <w:numId w:val="12"/>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jej treść jest niezgodna z warunkami zapytania ofertowego,</w:t>
      </w:r>
    </w:p>
    <w:p w14:paraId="48679BEE" w14:textId="77777777" w:rsidR="003B089B" w:rsidRPr="004E6B4C" w:rsidRDefault="003B089B" w:rsidP="005D34C9">
      <w:pPr>
        <w:pStyle w:val="Tekstpodstawowywcity21"/>
        <w:numPr>
          <w:ilvl w:val="0"/>
          <w:numId w:val="12"/>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zawiera błędy w obliczeniu ceny, których nie można poprawić,</w:t>
      </w:r>
    </w:p>
    <w:p w14:paraId="49D5E3A2" w14:textId="77777777" w:rsidR="003B089B" w:rsidRPr="004E6B4C" w:rsidRDefault="003B089B" w:rsidP="005D34C9">
      <w:pPr>
        <w:pStyle w:val="Tekstpodstawowywcity21"/>
        <w:numPr>
          <w:ilvl w:val="0"/>
          <w:numId w:val="12"/>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Wykonawca nie wyraził zgody na przedłużenie terminu związania ofertą,</w:t>
      </w:r>
    </w:p>
    <w:p w14:paraId="2D8AA674" w14:textId="5E94EB63" w:rsidR="003B089B" w:rsidRPr="004E6B4C" w:rsidRDefault="003B089B" w:rsidP="005D34C9">
      <w:pPr>
        <w:pStyle w:val="Tekstpodstawowywcity21"/>
        <w:numPr>
          <w:ilvl w:val="0"/>
          <w:numId w:val="12"/>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Wykonawca nie wyraził zgody na wybór jego oferty po upływie terminu związania ofertą</w:t>
      </w:r>
      <w:r w:rsidR="001F3CD7" w:rsidRPr="004E6B4C">
        <w:rPr>
          <w:rFonts w:asciiTheme="minorHAnsi" w:hAnsiTheme="minorHAnsi" w:cstheme="minorHAnsi"/>
          <w:b w:val="0"/>
          <w:bCs w:val="0"/>
          <w:sz w:val="22"/>
          <w:szCs w:val="22"/>
          <w:lang w:val="pl-PL"/>
        </w:rPr>
        <w:t>,</w:t>
      </w:r>
    </w:p>
    <w:p w14:paraId="121723A3" w14:textId="5E28765D" w:rsidR="001F3CD7" w:rsidRPr="004E6B4C" w:rsidRDefault="001F3CD7" w:rsidP="005D34C9">
      <w:pPr>
        <w:pStyle w:val="Tekstpodstawowywcity21"/>
        <w:numPr>
          <w:ilvl w:val="0"/>
          <w:numId w:val="12"/>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lang w:val="pl-PL"/>
        </w:rPr>
        <w:t>Wykonawca podlega wykluczeniu z postępowania.</w:t>
      </w:r>
    </w:p>
    <w:p w14:paraId="2A05B039" w14:textId="77777777" w:rsidR="000D5CD8" w:rsidRPr="004E6B4C" w:rsidRDefault="000D5CD8" w:rsidP="00B41AB8">
      <w:pPr>
        <w:jc w:val="both"/>
        <w:rPr>
          <w:rFonts w:asciiTheme="minorHAnsi" w:hAnsiTheme="minorHAnsi" w:cstheme="minorHAnsi"/>
          <w:color w:val="000000"/>
          <w:sz w:val="22"/>
          <w:szCs w:val="22"/>
          <w:highlight w:val="yellow"/>
        </w:rPr>
      </w:pPr>
    </w:p>
    <w:p w14:paraId="55F3E736" w14:textId="7B3FF11A" w:rsidR="00B41AB8" w:rsidRPr="004E6B4C" w:rsidRDefault="003B089B" w:rsidP="005D34C9">
      <w:pPr>
        <w:pStyle w:val="Nagwek9"/>
        <w:numPr>
          <w:ilvl w:val="0"/>
          <w:numId w:val="16"/>
        </w:numPr>
        <w:tabs>
          <w:tab w:val="left" w:pos="425"/>
          <w:tab w:val="left" w:pos="567"/>
        </w:tabs>
        <w:spacing w:before="0" w:after="0"/>
        <w:rPr>
          <w:rFonts w:asciiTheme="minorHAnsi" w:hAnsiTheme="minorHAnsi" w:cstheme="minorHAnsi"/>
          <w:b/>
          <w:color w:val="000000"/>
          <w:sz w:val="22"/>
          <w:szCs w:val="22"/>
          <w:u w:val="none"/>
        </w:rPr>
      </w:pPr>
      <w:r w:rsidRPr="004E6B4C">
        <w:rPr>
          <w:rFonts w:asciiTheme="minorHAnsi" w:hAnsiTheme="minorHAnsi" w:cstheme="minorHAnsi"/>
          <w:b/>
          <w:color w:val="000000"/>
          <w:sz w:val="22"/>
          <w:szCs w:val="22"/>
          <w:u w:val="none"/>
        </w:rPr>
        <w:t>TERMIN ZWIĄZANIA OFERTĄ</w:t>
      </w:r>
    </w:p>
    <w:p w14:paraId="5D013200" w14:textId="0085AC15" w:rsidR="003B089B" w:rsidRPr="004E6B4C" w:rsidRDefault="003B089B" w:rsidP="005D34C9">
      <w:pPr>
        <w:numPr>
          <w:ilvl w:val="0"/>
          <w:numId w:val="14"/>
        </w:numPr>
        <w:tabs>
          <w:tab w:val="left" w:pos="426"/>
        </w:tabs>
        <w:spacing w:before="60" w:after="60"/>
        <w:ind w:left="425" w:hanging="425"/>
        <w:jc w:val="both"/>
        <w:rPr>
          <w:rFonts w:asciiTheme="minorHAnsi" w:hAnsiTheme="minorHAnsi" w:cstheme="minorHAnsi"/>
          <w:color w:val="000000"/>
          <w:sz w:val="22"/>
          <w:szCs w:val="22"/>
        </w:rPr>
      </w:pPr>
      <w:r w:rsidRPr="004E6B4C">
        <w:rPr>
          <w:rFonts w:asciiTheme="minorHAnsi" w:hAnsiTheme="minorHAnsi" w:cstheme="minorHAnsi"/>
          <w:color w:val="000000"/>
          <w:sz w:val="22"/>
          <w:szCs w:val="22"/>
        </w:rPr>
        <w:t xml:space="preserve">Wykonawca pozostaje związany złożoną ofertą przez </w:t>
      </w:r>
      <w:r w:rsidR="003A522E" w:rsidRPr="00F77B71">
        <w:rPr>
          <w:rFonts w:asciiTheme="minorHAnsi" w:hAnsiTheme="minorHAnsi" w:cstheme="minorHAnsi"/>
          <w:color w:val="000000" w:themeColor="text1"/>
          <w:sz w:val="22"/>
          <w:szCs w:val="22"/>
        </w:rPr>
        <w:t>60</w:t>
      </w:r>
      <w:r w:rsidRPr="004E6B4C">
        <w:rPr>
          <w:rFonts w:asciiTheme="minorHAnsi" w:hAnsiTheme="minorHAnsi" w:cstheme="minorHAnsi"/>
          <w:color w:val="000000"/>
          <w:sz w:val="22"/>
          <w:szCs w:val="22"/>
        </w:rPr>
        <w:t xml:space="preserve"> dni. Bieg terminu związania ofertą rozpoczyna się wraz z upływem terminu składania ofert.</w:t>
      </w:r>
    </w:p>
    <w:p w14:paraId="11E818E6" w14:textId="77777777" w:rsidR="003B089B" w:rsidRPr="004E6B4C" w:rsidRDefault="003B089B" w:rsidP="005D34C9">
      <w:pPr>
        <w:numPr>
          <w:ilvl w:val="0"/>
          <w:numId w:val="14"/>
        </w:numPr>
        <w:tabs>
          <w:tab w:val="left" w:pos="426"/>
        </w:tabs>
        <w:ind w:hanging="720"/>
        <w:jc w:val="both"/>
        <w:rPr>
          <w:rFonts w:asciiTheme="minorHAnsi" w:hAnsiTheme="minorHAnsi" w:cstheme="minorHAnsi"/>
          <w:color w:val="000000"/>
          <w:sz w:val="22"/>
          <w:szCs w:val="22"/>
        </w:rPr>
      </w:pPr>
      <w:r w:rsidRPr="004E6B4C">
        <w:rPr>
          <w:rFonts w:asciiTheme="minorHAnsi" w:hAnsiTheme="minorHAnsi" w:cstheme="minorHAnsi"/>
          <w:color w:val="000000"/>
          <w:sz w:val="22"/>
          <w:szCs w:val="22"/>
        </w:rPr>
        <w:t>Wykonawca samodzielnie lub na wniosek Zamawiającego może przedłużyć termin związania ofertą.</w:t>
      </w:r>
    </w:p>
    <w:p w14:paraId="100FDC71" w14:textId="77777777" w:rsidR="003B089B" w:rsidRPr="004E6B4C" w:rsidRDefault="003B089B" w:rsidP="00B41AB8">
      <w:pPr>
        <w:tabs>
          <w:tab w:val="left" w:pos="426"/>
        </w:tabs>
        <w:ind w:left="425"/>
        <w:jc w:val="both"/>
        <w:rPr>
          <w:rFonts w:asciiTheme="minorHAnsi" w:hAnsiTheme="minorHAnsi" w:cstheme="minorHAnsi"/>
          <w:color w:val="000000"/>
          <w:sz w:val="22"/>
          <w:szCs w:val="22"/>
        </w:rPr>
      </w:pPr>
    </w:p>
    <w:p w14:paraId="4B8886F5" w14:textId="7518DA73" w:rsidR="003B089B" w:rsidRPr="004E6B4C" w:rsidRDefault="003B089B" w:rsidP="005D34C9">
      <w:pPr>
        <w:pStyle w:val="Akapitzlist"/>
        <w:numPr>
          <w:ilvl w:val="0"/>
          <w:numId w:val="16"/>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 xml:space="preserve">PRZESŁANKI UNIEWAŻNIENIA POSTĘPOWANIA </w:t>
      </w:r>
    </w:p>
    <w:p w14:paraId="4FAE4FC7" w14:textId="77777777" w:rsidR="003B089B" w:rsidRPr="004E6B4C" w:rsidRDefault="003B089B" w:rsidP="005D34C9">
      <w:pPr>
        <w:numPr>
          <w:ilvl w:val="3"/>
          <w:numId w:val="10"/>
        </w:numPr>
        <w:tabs>
          <w:tab w:val="left" w:pos="426"/>
        </w:tabs>
        <w:spacing w:before="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unieważnia postępowanie o udzielenie zamówienia, jeżeli:</w:t>
      </w:r>
    </w:p>
    <w:p w14:paraId="6D3758E9" w14:textId="77777777" w:rsidR="003B089B" w:rsidRPr="004E6B4C" w:rsidRDefault="003B089B" w:rsidP="005D34C9">
      <w:pPr>
        <w:pStyle w:val="Akapitzlist"/>
        <w:numPr>
          <w:ilvl w:val="0"/>
          <w:numId w:val="11"/>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nie złożono żadnej oferty,</w:t>
      </w:r>
    </w:p>
    <w:p w14:paraId="7F5AD7C1" w14:textId="77777777" w:rsidR="003B089B" w:rsidRPr="004E6B4C" w:rsidRDefault="003B089B" w:rsidP="005D34C9">
      <w:pPr>
        <w:pStyle w:val="Akapitzlist"/>
        <w:numPr>
          <w:ilvl w:val="0"/>
          <w:numId w:val="11"/>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wszystkie oferty podlegały odrzuceniu,</w:t>
      </w:r>
    </w:p>
    <w:p w14:paraId="5B1403B8" w14:textId="77777777" w:rsidR="003B089B" w:rsidRPr="004E6B4C" w:rsidRDefault="003B089B" w:rsidP="005D34C9">
      <w:pPr>
        <w:pStyle w:val="Akapitzlist"/>
        <w:numPr>
          <w:ilvl w:val="0"/>
          <w:numId w:val="11"/>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29DF8662" w14:textId="77777777" w:rsidR="003B089B" w:rsidRPr="004E6B4C" w:rsidRDefault="003B089B" w:rsidP="005D34C9">
      <w:pPr>
        <w:pStyle w:val="Akapitzlist"/>
        <w:numPr>
          <w:ilvl w:val="0"/>
          <w:numId w:val="11"/>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zostały złożone oferty dodatkowe o takiej samej cenie,</w:t>
      </w:r>
    </w:p>
    <w:p w14:paraId="7F331D96" w14:textId="77777777" w:rsidR="003B089B" w:rsidRPr="004E6B4C" w:rsidRDefault="003B089B" w:rsidP="005D34C9">
      <w:pPr>
        <w:pStyle w:val="Akapitzlist"/>
        <w:numPr>
          <w:ilvl w:val="0"/>
          <w:numId w:val="11"/>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wystąpiła istotna zmiana okoliczności powodująca, że prowadzenie postępowania lub wykonanie zamówienia nie leży w interesie publicznym, czego nie można było wcześniej przewidzieć,</w:t>
      </w:r>
    </w:p>
    <w:p w14:paraId="67030857" w14:textId="77777777" w:rsidR="003B089B" w:rsidRPr="004E6B4C" w:rsidRDefault="003B089B" w:rsidP="005D34C9">
      <w:pPr>
        <w:pStyle w:val="Akapitzlist"/>
        <w:numPr>
          <w:ilvl w:val="0"/>
          <w:numId w:val="11"/>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A63CD64" w14:textId="01E62DB6" w:rsidR="003B089B" w:rsidRPr="004E6B4C" w:rsidRDefault="003B089B" w:rsidP="005D34C9">
      <w:pPr>
        <w:pStyle w:val="Akapitzlist"/>
        <w:numPr>
          <w:ilvl w:val="0"/>
          <w:numId w:val="11"/>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 xml:space="preserve">Wykonawca nie wniósł wymaganego zabezpieczenia należytego wykonania umowy </w:t>
      </w:r>
      <w:r w:rsidR="001F3CD7" w:rsidRPr="004E6B4C">
        <w:rPr>
          <w:rFonts w:asciiTheme="minorHAnsi" w:hAnsiTheme="minorHAnsi" w:cstheme="minorHAnsi"/>
          <w:sz w:val="22"/>
          <w:szCs w:val="22"/>
        </w:rPr>
        <w:t xml:space="preserve">(jeżeli wymagano), </w:t>
      </w:r>
      <w:r w:rsidRPr="004E6B4C">
        <w:rPr>
          <w:rFonts w:asciiTheme="minorHAnsi" w:hAnsiTheme="minorHAnsi" w:cstheme="minorHAnsi"/>
          <w:sz w:val="22"/>
          <w:szCs w:val="22"/>
        </w:rPr>
        <w:t xml:space="preserve">lub uchylił się od zawarcia umowy </w:t>
      </w:r>
    </w:p>
    <w:p w14:paraId="61CB62B9" w14:textId="0F7245BF" w:rsidR="003B089B" w:rsidRPr="004E6B4C" w:rsidRDefault="003B089B" w:rsidP="005D34C9">
      <w:pPr>
        <w:pStyle w:val="Default"/>
        <w:numPr>
          <w:ilvl w:val="1"/>
          <w:numId w:val="10"/>
        </w:numPr>
        <w:suppressAutoHyphens w:val="0"/>
        <w:autoSpaceDN w:val="0"/>
        <w:adjustRightInd w:val="0"/>
        <w:spacing w:before="60" w:after="60"/>
        <w:ind w:left="425" w:hanging="425"/>
        <w:jc w:val="both"/>
        <w:rPr>
          <w:rFonts w:asciiTheme="minorHAnsi" w:hAnsiTheme="minorHAnsi" w:cstheme="minorHAnsi"/>
          <w:sz w:val="22"/>
          <w:szCs w:val="22"/>
        </w:rPr>
      </w:pPr>
      <w:r w:rsidRPr="004E6B4C">
        <w:rPr>
          <w:rFonts w:asciiTheme="minorHAnsi" w:hAnsiTheme="minorHAnsi" w:cstheme="minorHAnsi"/>
          <w:sz w:val="22"/>
          <w:szCs w:val="22"/>
        </w:rPr>
        <w:t xml:space="preserve"> O unieważnieniu postępowania o udzielenie zamówienia Zamawiający zawiadamia równocześnie wszystkich Wykonawców, którzy ubiega</w:t>
      </w:r>
      <w:r w:rsidR="0020253A" w:rsidRPr="004E6B4C">
        <w:rPr>
          <w:rFonts w:asciiTheme="minorHAnsi" w:hAnsiTheme="minorHAnsi" w:cstheme="minorHAnsi"/>
          <w:sz w:val="22"/>
          <w:szCs w:val="22"/>
        </w:rPr>
        <w:t>li się o udzielenie zamówienia.</w:t>
      </w:r>
    </w:p>
    <w:p w14:paraId="0DC76A1A" w14:textId="38A0AAEB" w:rsidR="003B089B" w:rsidRPr="004E6B4C" w:rsidRDefault="003B089B" w:rsidP="005D34C9">
      <w:pPr>
        <w:pStyle w:val="Default"/>
        <w:numPr>
          <w:ilvl w:val="1"/>
          <w:numId w:val="10"/>
        </w:numPr>
        <w:suppressAutoHyphens w:val="0"/>
        <w:autoSpaceDN w:val="0"/>
        <w:adjustRightInd w:val="0"/>
        <w:ind w:left="426" w:hanging="426"/>
        <w:jc w:val="both"/>
        <w:rPr>
          <w:rFonts w:asciiTheme="minorHAnsi" w:hAnsiTheme="minorHAnsi" w:cstheme="minorHAnsi"/>
          <w:sz w:val="22"/>
          <w:szCs w:val="22"/>
        </w:rPr>
      </w:pPr>
      <w:r w:rsidRPr="004E6B4C">
        <w:rPr>
          <w:rFonts w:asciiTheme="minorHAnsi" w:hAnsiTheme="minorHAnsi" w:cstheme="minorHAnsi"/>
          <w:bCs/>
          <w:sz w:val="22"/>
          <w:szCs w:val="22"/>
        </w:rPr>
        <w:t xml:space="preserve"> Zamawiający zastrzega sobie możliwość unieważnienia postępowania bez podawania przyczyn.</w:t>
      </w:r>
    </w:p>
    <w:p w14:paraId="68D4D0B4" w14:textId="77777777" w:rsidR="009839E7" w:rsidRPr="004E6B4C" w:rsidRDefault="009839E7" w:rsidP="00B41AB8">
      <w:pPr>
        <w:tabs>
          <w:tab w:val="left" w:pos="426"/>
        </w:tabs>
        <w:jc w:val="both"/>
        <w:rPr>
          <w:rFonts w:asciiTheme="minorHAnsi" w:hAnsiTheme="minorHAnsi" w:cstheme="minorHAnsi"/>
          <w:color w:val="000000"/>
          <w:sz w:val="22"/>
          <w:szCs w:val="22"/>
        </w:rPr>
      </w:pPr>
    </w:p>
    <w:p w14:paraId="0905D11D" w14:textId="6B121FCA" w:rsidR="003B089B" w:rsidRPr="004E6B4C" w:rsidRDefault="003B089B" w:rsidP="005D34C9">
      <w:pPr>
        <w:pStyle w:val="Akapitzlist"/>
        <w:numPr>
          <w:ilvl w:val="0"/>
          <w:numId w:val="16"/>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 xml:space="preserve">POUCZENIE O ŚRODKACH OCHRONY PRAWNEJ </w:t>
      </w:r>
    </w:p>
    <w:p w14:paraId="3F340A65" w14:textId="77777777" w:rsidR="003B089B" w:rsidRDefault="003B089B" w:rsidP="009D659A">
      <w:pPr>
        <w:tabs>
          <w:tab w:val="left" w:pos="284"/>
        </w:tabs>
        <w:autoSpaceDE w:val="0"/>
        <w:autoSpaceDN w:val="0"/>
        <w:adjustRightInd w:val="0"/>
        <w:spacing w:before="60"/>
        <w:jc w:val="both"/>
        <w:rPr>
          <w:rFonts w:asciiTheme="minorHAnsi" w:hAnsiTheme="minorHAnsi" w:cstheme="minorHAnsi"/>
          <w:sz w:val="22"/>
          <w:szCs w:val="22"/>
        </w:rPr>
      </w:pPr>
      <w:r w:rsidRPr="004E6B4C">
        <w:rPr>
          <w:rFonts w:asciiTheme="minorHAnsi" w:hAnsiTheme="minorHAnsi" w:cstheme="minorHAnsi"/>
          <w:sz w:val="22"/>
          <w:szCs w:val="22"/>
        </w:rPr>
        <w:t xml:space="preserve">W związku z tym, że postępowanie </w:t>
      </w:r>
      <w:r w:rsidRPr="004E6B4C">
        <w:rPr>
          <w:rFonts w:asciiTheme="minorHAnsi" w:hAnsiTheme="minorHAnsi" w:cstheme="minorHAnsi"/>
          <w:sz w:val="22"/>
          <w:szCs w:val="22"/>
          <w:u w:val="single"/>
        </w:rPr>
        <w:t>nie jest prowadzone</w:t>
      </w:r>
      <w:r w:rsidRPr="004E6B4C">
        <w:rPr>
          <w:rFonts w:asciiTheme="minorHAnsi" w:hAnsiTheme="minorHAnsi" w:cstheme="minorHAnsi"/>
          <w:sz w:val="22"/>
          <w:szCs w:val="22"/>
        </w:rPr>
        <w:t xml:space="preserve"> w oparciu o przepisy ustawy Prawo zamówień publicznych, Wykonawcom nie przysługują środki ochrony prawnej wymienione we wspomnianej ustawie.</w:t>
      </w:r>
    </w:p>
    <w:p w14:paraId="6D2AB2D0" w14:textId="77777777" w:rsidR="004E6B4C" w:rsidRPr="004E6B4C" w:rsidRDefault="004E6B4C" w:rsidP="00B41AB8">
      <w:pPr>
        <w:suppressAutoHyphens/>
        <w:jc w:val="both"/>
        <w:rPr>
          <w:rFonts w:asciiTheme="minorHAnsi" w:hAnsiTheme="minorHAnsi" w:cstheme="minorHAnsi"/>
          <w:b/>
          <w:bCs/>
          <w:sz w:val="22"/>
          <w:szCs w:val="22"/>
          <w:lang w:eastAsia="pl-PL"/>
        </w:rPr>
      </w:pPr>
    </w:p>
    <w:p w14:paraId="38D46DD9" w14:textId="2EB8C421" w:rsidR="007C0801" w:rsidRPr="004E6B4C" w:rsidRDefault="007C0801" w:rsidP="005D34C9">
      <w:pPr>
        <w:pStyle w:val="Akapitzlist"/>
        <w:numPr>
          <w:ilvl w:val="0"/>
          <w:numId w:val="16"/>
        </w:numPr>
        <w:tabs>
          <w:tab w:val="clear" w:pos="720"/>
          <w:tab w:val="num" w:pos="567"/>
        </w:tabs>
        <w:suppressAutoHyphens/>
        <w:ind w:left="425" w:hanging="425"/>
        <w:jc w:val="both"/>
        <w:rPr>
          <w:rFonts w:asciiTheme="minorHAnsi" w:hAnsiTheme="minorHAnsi" w:cstheme="minorHAnsi"/>
          <w:b/>
          <w:bCs/>
          <w:sz w:val="22"/>
          <w:szCs w:val="22"/>
          <w:lang w:eastAsia="pl-PL"/>
        </w:rPr>
      </w:pPr>
      <w:r w:rsidRPr="004E6B4C">
        <w:rPr>
          <w:rFonts w:asciiTheme="minorHAnsi" w:hAnsiTheme="minorHAnsi" w:cstheme="minorHAnsi"/>
          <w:b/>
          <w:bCs/>
          <w:sz w:val="22"/>
          <w:szCs w:val="22"/>
          <w:lang w:eastAsia="pl-PL"/>
        </w:rPr>
        <w:t>ZAWARCIE UMOWY</w:t>
      </w:r>
      <w:r w:rsidR="006A7D1D" w:rsidRPr="004E6B4C">
        <w:rPr>
          <w:rFonts w:asciiTheme="minorHAnsi" w:hAnsiTheme="minorHAnsi" w:cstheme="minorHAnsi"/>
          <w:b/>
          <w:bCs/>
          <w:sz w:val="22"/>
          <w:szCs w:val="22"/>
          <w:lang w:eastAsia="pl-PL"/>
        </w:rPr>
        <w:t xml:space="preserve"> </w:t>
      </w:r>
    </w:p>
    <w:p w14:paraId="74AF50C7" w14:textId="0148F232" w:rsidR="00B62296" w:rsidRPr="004E6B4C" w:rsidRDefault="007C0801" w:rsidP="005D34C9">
      <w:pPr>
        <w:numPr>
          <w:ilvl w:val="2"/>
          <w:numId w:val="7"/>
        </w:numPr>
        <w:tabs>
          <w:tab w:val="clear" w:pos="360"/>
          <w:tab w:val="num" w:pos="-1701"/>
        </w:tabs>
        <w:suppressAutoHyphens/>
        <w:spacing w:before="60" w:after="60"/>
        <w:ind w:left="425" w:hanging="425"/>
        <w:jc w:val="both"/>
        <w:rPr>
          <w:rFonts w:asciiTheme="minorHAnsi" w:hAnsiTheme="minorHAnsi" w:cstheme="minorHAnsi"/>
          <w:bCs/>
          <w:sz w:val="22"/>
          <w:szCs w:val="22"/>
          <w:lang w:eastAsia="pl-PL"/>
        </w:rPr>
      </w:pPr>
      <w:r w:rsidRPr="004E6B4C">
        <w:rPr>
          <w:rFonts w:asciiTheme="minorHAnsi" w:hAnsiTheme="minorHAnsi" w:cstheme="minorHAnsi"/>
          <w:bCs/>
          <w:sz w:val="22"/>
          <w:szCs w:val="22"/>
          <w:lang w:eastAsia="pl-PL"/>
        </w:rPr>
        <w:t xml:space="preserve">Wykonawca ma obowiązek zawrzeć umowę według wzoru, stanowiącego </w:t>
      </w:r>
      <w:r w:rsidRPr="004E6B4C">
        <w:rPr>
          <w:rFonts w:asciiTheme="minorHAnsi" w:hAnsiTheme="minorHAnsi" w:cstheme="minorHAnsi"/>
          <w:b/>
          <w:bCs/>
          <w:sz w:val="22"/>
          <w:szCs w:val="22"/>
          <w:lang w:eastAsia="pl-PL"/>
        </w:rPr>
        <w:t>załącznik nr 2</w:t>
      </w:r>
      <w:r w:rsidR="00FC1AD1" w:rsidRPr="004E6B4C">
        <w:rPr>
          <w:rFonts w:asciiTheme="minorHAnsi" w:hAnsiTheme="minorHAnsi" w:cstheme="minorHAnsi"/>
          <w:bCs/>
          <w:sz w:val="22"/>
          <w:szCs w:val="22"/>
          <w:lang w:eastAsia="pl-PL"/>
        </w:rPr>
        <w:t xml:space="preserve"> do zapytania o</w:t>
      </w:r>
      <w:r w:rsidR="00562FA6" w:rsidRPr="004E6B4C">
        <w:rPr>
          <w:rFonts w:asciiTheme="minorHAnsi" w:hAnsiTheme="minorHAnsi" w:cstheme="minorHAnsi"/>
          <w:bCs/>
          <w:sz w:val="22"/>
          <w:szCs w:val="22"/>
          <w:lang w:eastAsia="pl-PL"/>
        </w:rPr>
        <w:t>fertowego</w:t>
      </w:r>
      <w:r w:rsidR="00B62296" w:rsidRPr="004E6B4C">
        <w:rPr>
          <w:rFonts w:asciiTheme="minorHAnsi" w:hAnsiTheme="minorHAnsi" w:cstheme="minorHAnsi"/>
          <w:bCs/>
          <w:sz w:val="22"/>
          <w:szCs w:val="22"/>
          <w:lang w:eastAsia="pl-PL"/>
        </w:rPr>
        <w:t>.</w:t>
      </w:r>
      <w:r w:rsidR="00155F2D" w:rsidRPr="004E6B4C">
        <w:rPr>
          <w:rFonts w:asciiTheme="minorHAnsi" w:hAnsiTheme="minorHAnsi" w:cstheme="minorHAnsi"/>
          <w:bCs/>
          <w:sz w:val="22"/>
          <w:szCs w:val="22"/>
          <w:lang w:eastAsia="pl-PL"/>
        </w:rPr>
        <w:t xml:space="preserve"> </w:t>
      </w:r>
    </w:p>
    <w:p w14:paraId="7E5C61B2" w14:textId="57F2E14D" w:rsidR="007C0801" w:rsidRPr="004E6B4C" w:rsidRDefault="0020253A" w:rsidP="005D34C9">
      <w:pPr>
        <w:numPr>
          <w:ilvl w:val="2"/>
          <w:numId w:val="7"/>
        </w:numPr>
        <w:tabs>
          <w:tab w:val="clear" w:pos="360"/>
        </w:tabs>
        <w:suppressAutoHyphens/>
        <w:ind w:left="425" w:hanging="425"/>
        <w:jc w:val="both"/>
        <w:rPr>
          <w:rFonts w:asciiTheme="minorHAnsi" w:hAnsiTheme="minorHAnsi" w:cstheme="minorHAnsi"/>
          <w:bCs/>
          <w:sz w:val="22"/>
          <w:szCs w:val="22"/>
          <w:lang w:eastAsia="pl-PL"/>
        </w:rPr>
      </w:pPr>
      <w:r w:rsidRPr="004E6B4C">
        <w:rPr>
          <w:rFonts w:asciiTheme="minorHAnsi" w:hAnsiTheme="minorHAnsi" w:cstheme="minorHAnsi"/>
          <w:sz w:val="22"/>
          <w:szCs w:val="22"/>
        </w:rPr>
        <w:t>Jeżeli W</w:t>
      </w:r>
      <w:r w:rsidR="007C0801" w:rsidRPr="004E6B4C">
        <w:rPr>
          <w:rFonts w:asciiTheme="minorHAnsi" w:hAnsiTheme="minorHAnsi" w:cstheme="minorHAnsi"/>
          <w:sz w:val="22"/>
          <w:szCs w:val="22"/>
        </w:rPr>
        <w:t>ykonawca, którego oferta została wybrana, uchyla się od zawarcia umowy (odmawia podpisania umowy</w:t>
      </w:r>
      <w:r w:rsidR="00723E03">
        <w:rPr>
          <w:rFonts w:asciiTheme="minorHAnsi" w:hAnsiTheme="minorHAnsi" w:cstheme="minorHAnsi"/>
          <w:sz w:val="22"/>
          <w:szCs w:val="22"/>
        </w:rPr>
        <w:t xml:space="preserve">) </w:t>
      </w:r>
      <w:r w:rsidRPr="004E6B4C">
        <w:rPr>
          <w:rFonts w:asciiTheme="minorHAnsi" w:hAnsiTheme="minorHAnsi" w:cstheme="minorHAnsi"/>
          <w:sz w:val="22"/>
          <w:szCs w:val="22"/>
        </w:rPr>
        <w:t>Z</w:t>
      </w:r>
      <w:r w:rsidR="007C0801" w:rsidRPr="004E6B4C">
        <w:rPr>
          <w:rFonts w:asciiTheme="minorHAnsi" w:hAnsiTheme="minorHAnsi" w:cstheme="minorHAnsi"/>
          <w:sz w:val="22"/>
          <w:szCs w:val="22"/>
        </w:rPr>
        <w:t>amawiający może wybrać ofertę najkorzystniejszą spośród pozostałych ofert bez przeprowadzani</w:t>
      </w:r>
      <w:r w:rsidR="004E4179" w:rsidRPr="004E6B4C">
        <w:rPr>
          <w:rFonts w:asciiTheme="minorHAnsi" w:hAnsiTheme="minorHAnsi" w:cstheme="minorHAnsi"/>
          <w:sz w:val="22"/>
          <w:szCs w:val="22"/>
        </w:rPr>
        <w:t>a ich ponownego badania i oceny</w:t>
      </w:r>
      <w:r w:rsidR="007C0801" w:rsidRPr="004E6B4C">
        <w:rPr>
          <w:rFonts w:asciiTheme="minorHAnsi" w:hAnsiTheme="minorHAnsi" w:cstheme="minorHAnsi"/>
          <w:sz w:val="22"/>
          <w:szCs w:val="22"/>
        </w:rPr>
        <w:t>.</w:t>
      </w:r>
    </w:p>
    <w:p w14:paraId="391CD629" w14:textId="6495264E" w:rsidR="007C0801" w:rsidRPr="004E6B4C" w:rsidRDefault="007C0801" w:rsidP="005D34C9">
      <w:pPr>
        <w:numPr>
          <w:ilvl w:val="2"/>
          <w:numId w:val="7"/>
        </w:numPr>
        <w:tabs>
          <w:tab w:val="clear" w:pos="360"/>
        </w:tabs>
        <w:suppressAutoHyphens/>
        <w:spacing w:before="60" w:after="60"/>
        <w:ind w:left="425" w:hanging="425"/>
        <w:jc w:val="both"/>
        <w:rPr>
          <w:rFonts w:asciiTheme="minorHAnsi" w:hAnsiTheme="minorHAnsi" w:cstheme="minorHAnsi"/>
          <w:bCs/>
          <w:sz w:val="22"/>
          <w:szCs w:val="22"/>
          <w:lang w:eastAsia="pl-PL"/>
        </w:rPr>
      </w:pPr>
      <w:r w:rsidRPr="004E6B4C">
        <w:rPr>
          <w:rFonts w:asciiTheme="minorHAnsi" w:hAnsiTheme="minorHAnsi" w:cstheme="minorHAnsi"/>
          <w:bCs/>
          <w:sz w:val="22"/>
          <w:szCs w:val="22"/>
          <w:lang w:eastAsia="pl-PL"/>
        </w:rPr>
        <w:t>Zawarta umowa będzie jawna i będzie podlegała udostępnianiu na zasadach określonych w przepisach o dostępie do informacji publicznej.</w:t>
      </w:r>
    </w:p>
    <w:p w14:paraId="2250BD56" w14:textId="6DA2B115" w:rsidR="000D0575" w:rsidRPr="004E6B4C" w:rsidRDefault="000D0575" w:rsidP="005D34C9">
      <w:pPr>
        <w:numPr>
          <w:ilvl w:val="2"/>
          <w:numId w:val="7"/>
        </w:numPr>
        <w:tabs>
          <w:tab w:val="clear" w:pos="360"/>
        </w:tabs>
        <w:suppressAutoHyphens/>
        <w:spacing w:before="60" w:after="60"/>
        <w:ind w:left="425" w:hanging="425"/>
        <w:jc w:val="both"/>
        <w:rPr>
          <w:rFonts w:asciiTheme="minorHAnsi" w:hAnsiTheme="minorHAnsi" w:cstheme="minorHAnsi"/>
          <w:bCs/>
          <w:sz w:val="22"/>
          <w:szCs w:val="22"/>
          <w:lang w:eastAsia="pl-PL"/>
        </w:rPr>
      </w:pPr>
      <w:r w:rsidRPr="004E6B4C">
        <w:rPr>
          <w:rFonts w:asciiTheme="minorHAnsi" w:hAnsiTheme="minorHAnsi" w:cstheme="minorHAnsi"/>
          <w:bCs/>
          <w:sz w:val="22"/>
          <w:szCs w:val="22"/>
          <w:lang w:eastAsia="pl-PL"/>
        </w:rPr>
        <w:t xml:space="preserve">Zapłata nastąpi </w:t>
      </w:r>
      <w:r w:rsidR="0020253A" w:rsidRPr="004E6B4C">
        <w:rPr>
          <w:rFonts w:asciiTheme="minorHAnsi" w:hAnsiTheme="minorHAnsi" w:cstheme="minorHAnsi"/>
          <w:bCs/>
          <w:sz w:val="22"/>
          <w:szCs w:val="22"/>
          <w:lang w:eastAsia="pl-PL"/>
        </w:rPr>
        <w:t>na rachunek W</w:t>
      </w:r>
      <w:r w:rsidRPr="004E6B4C">
        <w:rPr>
          <w:rFonts w:asciiTheme="minorHAnsi" w:hAnsiTheme="minorHAnsi" w:cstheme="minorHAnsi"/>
          <w:bCs/>
          <w:sz w:val="22"/>
          <w:szCs w:val="22"/>
          <w:lang w:eastAsia="pl-PL"/>
        </w:rPr>
        <w:t xml:space="preserve">ykonawcy wskazany na fakturze VAT, który musi być zgodny </w:t>
      </w:r>
      <w:r w:rsidRPr="004E6B4C">
        <w:rPr>
          <w:rFonts w:asciiTheme="minorHAnsi" w:hAnsiTheme="minorHAnsi" w:cstheme="minorHAnsi"/>
          <w:bCs/>
          <w:sz w:val="22"/>
          <w:szCs w:val="22"/>
          <w:lang w:eastAsia="pl-PL"/>
        </w:rPr>
        <w:br/>
        <w:t xml:space="preserve">z numerem rachunku ujawnionym w wykazie prowadzonym przez Szefa Krajowej Administracji Skarbowej. Gdy w wykazie jest ujawniony inny rachunek bankowy, płatność wynagrodzenia zostanie dokonana na rachunek bankowy ujawniony w tym wykazie. Za dzień zapłaty będzie przez Strony uznawany dzień obciążenia rachunku zamawiającego. </w:t>
      </w:r>
    </w:p>
    <w:p w14:paraId="415A3413" w14:textId="6B72935C" w:rsidR="002D28E5" w:rsidRPr="00251416" w:rsidRDefault="002D28E5" w:rsidP="005D34C9">
      <w:pPr>
        <w:numPr>
          <w:ilvl w:val="2"/>
          <w:numId w:val="7"/>
        </w:numPr>
        <w:tabs>
          <w:tab w:val="clear" w:pos="360"/>
        </w:tabs>
        <w:suppressAutoHyphens/>
        <w:spacing w:before="60" w:after="60"/>
        <w:ind w:left="425" w:hanging="425"/>
        <w:jc w:val="both"/>
        <w:rPr>
          <w:rFonts w:asciiTheme="minorHAnsi" w:hAnsiTheme="minorHAnsi" w:cstheme="minorHAnsi"/>
          <w:bCs/>
          <w:color w:val="000000" w:themeColor="text1"/>
          <w:sz w:val="22"/>
          <w:szCs w:val="22"/>
          <w:lang w:eastAsia="pl-PL"/>
        </w:rPr>
      </w:pPr>
      <w:r w:rsidRPr="00251416">
        <w:rPr>
          <w:rFonts w:asciiTheme="minorHAnsi" w:hAnsiTheme="minorHAnsi" w:cstheme="minorHAnsi"/>
          <w:bCs/>
          <w:color w:val="000000" w:themeColor="text1"/>
          <w:sz w:val="22"/>
          <w:szCs w:val="22"/>
          <w:lang w:eastAsia="pl-PL"/>
        </w:rPr>
        <w:t xml:space="preserve">Ubezpieczenie </w:t>
      </w:r>
      <w:r w:rsidR="00251416" w:rsidRPr="00251416">
        <w:rPr>
          <w:rFonts w:asciiTheme="minorHAnsi" w:hAnsiTheme="minorHAnsi" w:cstheme="minorHAnsi"/>
          <w:bCs/>
          <w:color w:val="000000" w:themeColor="text1"/>
          <w:sz w:val="22"/>
          <w:szCs w:val="22"/>
          <w:lang w:eastAsia="pl-PL"/>
        </w:rPr>
        <w:t>-</w:t>
      </w:r>
      <w:r w:rsidR="00F36240" w:rsidRPr="00251416">
        <w:rPr>
          <w:rFonts w:asciiTheme="minorHAnsi" w:hAnsiTheme="minorHAnsi" w:cstheme="minorHAnsi"/>
          <w:bCs/>
          <w:color w:val="000000" w:themeColor="text1"/>
          <w:sz w:val="22"/>
          <w:szCs w:val="22"/>
          <w:lang w:eastAsia="pl-PL"/>
        </w:rPr>
        <w:t xml:space="preserve"> polisa ubezpieczeniowa na zasadach określonych we wzorze umowy stanowiącym załącznik do ZO. </w:t>
      </w:r>
    </w:p>
    <w:p w14:paraId="68166160" w14:textId="77777777" w:rsidR="00BE4D53" w:rsidRPr="004E6B4C" w:rsidRDefault="00BE4D53" w:rsidP="00B41AB8">
      <w:pPr>
        <w:pStyle w:val="pkt"/>
        <w:spacing w:before="0" w:after="0"/>
        <w:ind w:left="0" w:firstLine="0"/>
        <w:rPr>
          <w:rFonts w:asciiTheme="minorHAnsi" w:hAnsiTheme="minorHAnsi" w:cstheme="minorHAnsi"/>
          <w:sz w:val="22"/>
          <w:szCs w:val="22"/>
        </w:rPr>
      </w:pPr>
    </w:p>
    <w:p w14:paraId="33AED64E" w14:textId="74BF28C9" w:rsidR="00D5069C" w:rsidRPr="004E6B4C" w:rsidRDefault="00D5069C" w:rsidP="005D34C9">
      <w:pPr>
        <w:pStyle w:val="Akapitzlist"/>
        <w:numPr>
          <w:ilvl w:val="0"/>
          <w:numId w:val="16"/>
        </w:numPr>
        <w:tabs>
          <w:tab w:val="clear" w:pos="720"/>
          <w:tab w:val="num" w:pos="567"/>
        </w:tabs>
        <w:suppressAutoHyphens/>
        <w:jc w:val="both"/>
        <w:rPr>
          <w:rFonts w:asciiTheme="minorHAnsi" w:eastAsia="Calibri" w:hAnsiTheme="minorHAnsi" w:cstheme="minorHAnsi"/>
          <w:b/>
          <w:sz w:val="22"/>
          <w:szCs w:val="22"/>
        </w:rPr>
      </w:pPr>
      <w:r w:rsidRPr="004E6B4C">
        <w:rPr>
          <w:rFonts w:asciiTheme="minorHAnsi" w:eastAsia="Calibri" w:hAnsiTheme="minorHAnsi" w:cstheme="minorHAnsi"/>
          <w:b/>
          <w:sz w:val="22"/>
          <w:szCs w:val="22"/>
        </w:rPr>
        <w:t>OBOWIĄZEK INFORMACYJNY W ZAKRESIE RODO</w:t>
      </w:r>
    </w:p>
    <w:p w14:paraId="556037D7" w14:textId="77777777" w:rsidR="00FB4D7D" w:rsidRPr="004E6B4C" w:rsidRDefault="00FB4D7D" w:rsidP="00B41AB8">
      <w:pPr>
        <w:jc w:val="both"/>
        <w:rPr>
          <w:rFonts w:asciiTheme="minorHAnsi" w:hAnsiTheme="minorHAnsi" w:cstheme="minorHAnsi"/>
          <w:b/>
          <w:sz w:val="22"/>
          <w:szCs w:val="22"/>
        </w:rPr>
      </w:pPr>
      <w:r w:rsidRPr="004E6B4C">
        <w:rPr>
          <w:rFonts w:asciiTheme="minorHAnsi" w:hAnsiTheme="minorHAnsi" w:cstheme="minorHAnsi"/>
          <w:b/>
          <w:sz w:val="22"/>
          <w:szCs w:val="22"/>
        </w:rPr>
        <w:t>Klauzula informacyjna:</w:t>
      </w:r>
    </w:p>
    <w:p w14:paraId="674B1436" w14:textId="2F7BFA79" w:rsidR="00FB4D7D" w:rsidRPr="004E6B4C" w:rsidRDefault="00FB4D7D" w:rsidP="00B41AB8">
      <w:pPr>
        <w:ind w:left="-15"/>
        <w:jc w:val="both"/>
        <w:rPr>
          <w:rFonts w:asciiTheme="minorHAnsi" w:hAnsiTheme="minorHAnsi" w:cstheme="minorHAnsi"/>
          <w:b/>
          <w:sz w:val="22"/>
          <w:szCs w:val="22"/>
        </w:rPr>
      </w:pPr>
      <w:r w:rsidRPr="004E6B4C">
        <w:rPr>
          <w:rFonts w:asciiTheme="minorHAnsi" w:hAnsiTheme="minorHAnsi" w:cstheme="minorHAnsi"/>
          <w:b/>
          <w:sz w:val="22"/>
          <w:szCs w:val="22"/>
        </w:rPr>
        <w:t xml:space="preserve">Na podstawie art. 13 i 14 Rozporządzenia Parlamentu Europejskiego i Rady (UE) 2016/679 z dnia 27 kwietnia 2016 r. w sprawie ochrony osób fizycznych w związku z przetwarzaniem danych osobowych </w:t>
      </w:r>
      <w:r w:rsidR="00354E33">
        <w:rPr>
          <w:rFonts w:asciiTheme="minorHAnsi" w:hAnsiTheme="minorHAnsi" w:cstheme="minorHAnsi"/>
          <w:b/>
          <w:sz w:val="22"/>
          <w:szCs w:val="22"/>
        </w:rPr>
        <w:br/>
      </w:r>
      <w:r w:rsidRPr="004E6B4C">
        <w:rPr>
          <w:rFonts w:asciiTheme="minorHAnsi" w:hAnsiTheme="minorHAnsi" w:cstheme="minorHAnsi"/>
          <w:b/>
          <w:sz w:val="22"/>
          <w:szCs w:val="22"/>
        </w:rPr>
        <w:t>i w sprawie swobodnego przepływu takich danych oraz uchylenia dyrektywy 95/46/WE (</w:t>
      </w:r>
      <w:r w:rsidR="001F3CD7" w:rsidRPr="004E6B4C">
        <w:rPr>
          <w:rFonts w:asciiTheme="minorHAnsi" w:hAnsiTheme="minorHAnsi" w:cstheme="minorHAnsi"/>
          <w:b/>
          <w:sz w:val="22"/>
          <w:szCs w:val="22"/>
        </w:rPr>
        <w:t xml:space="preserve">ogólne rozporządzenie o ochronie danych </w:t>
      </w:r>
      <w:r w:rsidRPr="004E6B4C">
        <w:rPr>
          <w:rFonts w:asciiTheme="minorHAnsi" w:hAnsiTheme="minorHAnsi" w:cstheme="minorHAnsi"/>
          <w:b/>
          <w:sz w:val="22"/>
          <w:szCs w:val="22"/>
        </w:rPr>
        <w:t>Dz. Urz. UE L. 119 z 04.05.2016, str. 1</w:t>
      </w:r>
      <w:r w:rsidR="001F3CD7" w:rsidRPr="004E6B4C">
        <w:rPr>
          <w:rFonts w:asciiTheme="minorHAnsi" w:hAnsiTheme="minorHAnsi" w:cstheme="minorHAnsi"/>
          <w:b/>
          <w:sz w:val="22"/>
          <w:szCs w:val="22"/>
        </w:rPr>
        <w:t xml:space="preserve"> ze zm. </w:t>
      </w:r>
      <w:r w:rsidRPr="004E6B4C">
        <w:rPr>
          <w:rFonts w:asciiTheme="minorHAnsi" w:hAnsiTheme="minorHAnsi" w:cstheme="minorHAnsi"/>
          <w:b/>
          <w:sz w:val="22"/>
          <w:szCs w:val="22"/>
        </w:rPr>
        <w:t xml:space="preserve">dalej RODO) informujemy, że: </w:t>
      </w:r>
    </w:p>
    <w:p w14:paraId="4653450B" w14:textId="498548CF" w:rsidR="006B1429" w:rsidRPr="004E6B4C" w:rsidRDefault="006B1429" w:rsidP="005D34C9">
      <w:pPr>
        <w:numPr>
          <w:ilvl w:val="0"/>
          <w:numId w:val="8"/>
        </w:numPr>
        <w:ind w:left="426" w:hanging="426"/>
        <w:jc w:val="both"/>
        <w:rPr>
          <w:rFonts w:asciiTheme="minorHAnsi" w:hAnsiTheme="minorHAnsi" w:cstheme="minorHAnsi"/>
          <w:sz w:val="18"/>
          <w:szCs w:val="22"/>
          <w:lang w:eastAsia="pl-PL"/>
        </w:rPr>
      </w:pPr>
      <w:r w:rsidRPr="004E6B4C">
        <w:rPr>
          <w:rFonts w:asciiTheme="minorHAnsi" w:hAnsiTheme="minorHAnsi" w:cstheme="minorHAnsi"/>
          <w:sz w:val="18"/>
          <w:szCs w:val="22"/>
          <w:lang w:eastAsia="pl-PL"/>
        </w:rPr>
        <w:t xml:space="preserve">Administratorem danych osobowych jest: </w:t>
      </w:r>
      <w:r w:rsidRPr="004E6B4C">
        <w:rPr>
          <w:rFonts w:asciiTheme="minorHAnsi" w:hAnsiTheme="minorHAnsi" w:cstheme="minorHAnsi"/>
          <w:b/>
          <w:sz w:val="18"/>
          <w:szCs w:val="22"/>
          <w:lang w:eastAsia="pl-PL"/>
        </w:rPr>
        <w:t>Zakład Wodoci</w:t>
      </w:r>
      <w:r w:rsidR="00A52047">
        <w:rPr>
          <w:rFonts w:asciiTheme="minorHAnsi" w:hAnsiTheme="minorHAnsi" w:cstheme="minorHAnsi"/>
          <w:b/>
          <w:sz w:val="18"/>
          <w:szCs w:val="22"/>
          <w:lang w:eastAsia="pl-PL"/>
        </w:rPr>
        <w:t xml:space="preserve">ągów i Kanalizacji Sp. z o. o. </w:t>
      </w:r>
      <w:r w:rsidRPr="004E6B4C">
        <w:rPr>
          <w:rFonts w:asciiTheme="minorHAnsi" w:hAnsiTheme="minorHAnsi" w:cstheme="minorHAnsi"/>
          <w:b/>
          <w:sz w:val="18"/>
          <w:szCs w:val="22"/>
          <w:lang w:eastAsia="pl-PL"/>
        </w:rPr>
        <w:t>w Szczecinie</w:t>
      </w:r>
      <w:r w:rsidRPr="004E6B4C">
        <w:rPr>
          <w:rFonts w:asciiTheme="minorHAnsi" w:hAnsiTheme="minorHAnsi" w:cstheme="minorHAnsi"/>
          <w:sz w:val="18"/>
          <w:szCs w:val="22"/>
          <w:lang w:eastAsia="pl-PL"/>
        </w:rPr>
        <w:t xml:space="preserve">, </w:t>
      </w:r>
      <w:r w:rsidR="00A52047">
        <w:rPr>
          <w:rFonts w:asciiTheme="minorHAnsi" w:hAnsiTheme="minorHAnsi" w:cstheme="minorHAnsi"/>
          <w:sz w:val="18"/>
          <w:szCs w:val="22"/>
          <w:lang w:eastAsia="pl-PL"/>
        </w:rPr>
        <w:br/>
      </w:r>
      <w:r w:rsidRPr="004E6B4C">
        <w:rPr>
          <w:rFonts w:asciiTheme="minorHAnsi" w:hAnsiTheme="minorHAnsi" w:cstheme="minorHAnsi"/>
          <w:sz w:val="18"/>
          <w:szCs w:val="22"/>
          <w:lang w:eastAsia="pl-PL"/>
        </w:rPr>
        <w:t>ul. M. Golisza 10, 71-682 Szczecin.</w:t>
      </w:r>
    </w:p>
    <w:p w14:paraId="038C8048" w14:textId="290D0F59" w:rsidR="006B1429" w:rsidRPr="004E6B4C" w:rsidRDefault="006B1429" w:rsidP="005D34C9">
      <w:pPr>
        <w:numPr>
          <w:ilvl w:val="0"/>
          <w:numId w:val="8"/>
        </w:numPr>
        <w:ind w:left="426" w:hanging="426"/>
        <w:jc w:val="both"/>
        <w:rPr>
          <w:rFonts w:asciiTheme="minorHAnsi" w:hAnsiTheme="minorHAnsi" w:cstheme="minorHAnsi"/>
          <w:sz w:val="18"/>
          <w:szCs w:val="22"/>
          <w:u w:val="single"/>
          <w:lang w:eastAsia="pl-PL"/>
        </w:rPr>
      </w:pPr>
      <w:r w:rsidRPr="004E6B4C">
        <w:rPr>
          <w:rFonts w:asciiTheme="minorHAnsi" w:hAnsiTheme="minorHAnsi" w:cstheme="minorHAnsi"/>
          <w:sz w:val="18"/>
          <w:szCs w:val="22"/>
          <w:lang w:eastAsia="pl-PL"/>
        </w:rPr>
        <w:t>Kontakt do inspektora ochrony danych osobowych w: Zakładzie Wodociągów i Kanalizacji Sp. z o.</w:t>
      </w:r>
      <w:r w:rsidR="006A7D1D" w:rsidRPr="004E6B4C">
        <w:rPr>
          <w:rFonts w:asciiTheme="minorHAnsi" w:hAnsiTheme="minorHAnsi" w:cstheme="minorHAnsi"/>
          <w:sz w:val="18"/>
          <w:szCs w:val="22"/>
          <w:lang w:eastAsia="pl-PL"/>
        </w:rPr>
        <w:t xml:space="preserve"> </w:t>
      </w:r>
      <w:r w:rsidRPr="004E6B4C">
        <w:rPr>
          <w:rFonts w:asciiTheme="minorHAnsi" w:hAnsiTheme="minorHAnsi" w:cstheme="minorHAnsi"/>
          <w:sz w:val="18"/>
          <w:szCs w:val="22"/>
          <w:lang w:eastAsia="pl-PL"/>
        </w:rPr>
        <w:t>o. w Szczecinie</w:t>
      </w:r>
      <w:r w:rsidR="00A52047">
        <w:rPr>
          <w:rFonts w:asciiTheme="minorHAnsi" w:hAnsiTheme="minorHAnsi" w:cstheme="minorHAnsi"/>
          <w:sz w:val="18"/>
          <w:szCs w:val="22"/>
          <w:lang w:eastAsia="pl-PL"/>
        </w:rPr>
        <w:t>,</w:t>
      </w:r>
      <w:r w:rsidR="00A52047">
        <w:rPr>
          <w:rFonts w:asciiTheme="minorHAnsi" w:hAnsiTheme="minorHAnsi" w:cstheme="minorHAnsi"/>
          <w:sz w:val="18"/>
          <w:szCs w:val="22"/>
          <w:lang w:eastAsia="pl-PL"/>
        </w:rPr>
        <w:br/>
      </w:r>
      <w:r w:rsidRPr="004E6B4C">
        <w:rPr>
          <w:rFonts w:asciiTheme="minorHAnsi" w:hAnsiTheme="minorHAnsi" w:cstheme="minorHAnsi"/>
          <w:sz w:val="18"/>
          <w:szCs w:val="22"/>
          <w:lang w:eastAsia="pl-PL"/>
        </w:rPr>
        <w:t xml:space="preserve">tel. 91 44 26 231, adres e-mail: </w:t>
      </w:r>
      <w:hyperlink r:id="rId13" w:history="1">
        <w:r w:rsidRPr="004E6B4C">
          <w:rPr>
            <w:rFonts w:asciiTheme="minorHAnsi" w:hAnsiTheme="minorHAnsi" w:cstheme="minorHAnsi"/>
            <w:sz w:val="18"/>
            <w:szCs w:val="22"/>
            <w:u w:val="single"/>
            <w:lang w:eastAsia="pl-PL"/>
          </w:rPr>
          <w:t>iod@zwik.szczecin.pl</w:t>
        </w:r>
      </w:hyperlink>
      <w:r w:rsidRPr="004E6B4C">
        <w:rPr>
          <w:rFonts w:asciiTheme="minorHAnsi" w:hAnsiTheme="minorHAnsi" w:cstheme="minorHAnsi"/>
          <w:sz w:val="18"/>
          <w:szCs w:val="22"/>
          <w:u w:val="single"/>
          <w:lang w:eastAsia="pl-PL"/>
        </w:rPr>
        <w:t>.</w:t>
      </w:r>
    </w:p>
    <w:p w14:paraId="4021EFFF" w14:textId="75129CF3" w:rsidR="006B1429" w:rsidRPr="004E6B4C" w:rsidRDefault="006B1429" w:rsidP="005D34C9">
      <w:pPr>
        <w:numPr>
          <w:ilvl w:val="0"/>
          <w:numId w:val="8"/>
        </w:numPr>
        <w:ind w:left="426" w:hanging="426"/>
        <w:jc w:val="both"/>
        <w:rPr>
          <w:rFonts w:asciiTheme="minorHAnsi" w:hAnsiTheme="minorHAnsi" w:cstheme="minorHAnsi"/>
          <w:sz w:val="18"/>
          <w:szCs w:val="22"/>
          <w:lang w:eastAsia="pl-PL"/>
        </w:rPr>
      </w:pPr>
      <w:r w:rsidRPr="004E6B4C">
        <w:rPr>
          <w:rFonts w:asciiTheme="minorHAnsi" w:hAnsiTheme="minorHAnsi" w:cstheme="minorHAnsi"/>
          <w:sz w:val="18"/>
          <w:szCs w:val="22"/>
          <w:lang w:eastAsia="pl-PL"/>
        </w:rPr>
        <w:t xml:space="preserve">Dane osobowe będą przetwarzane w celu przeprowadzenia postępowania o udzielenie zamówienia publicznego, wyłączonego ze stosowania </w:t>
      </w:r>
      <w:r w:rsidRPr="004E6B4C">
        <w:rPr>
          <w:rFonts w:asciiTheme="minorHAnsi" w:hAnsiTheme="minorHAnsi" w:cstheme="minorHAnsi"/>
          <w:bCs/>
          <w:sz w:val="18"/>
          <w:szCs w:val="22"/>
          <w:lang w:eastAsia="pl-PL"/>
        </w:rPr>
        <w:t>przepisów ustawy z dnia 11 września 2019 r. Prawo zamówień publicznych, ze względu na treść art. 2 ust 1 pkt 2 w zw. z art. 5 ust.1 pkt 2 i ust. 4 pkt 1 tej ustawy (</w:t>
      </w:r>
      <w:r w:rsidRPr="004E6B4C">
        <w:rPr>
          <w:rFonts w:asciiTheme="minorHAnsi" w:hAnsiTheme="minorHAnsi" w:cstheme="minorHAnsi"/>
          <w:bCs/>
          <w:sz w:val="18"/>
          <w:szCs w:val="22"/>
          <w:u w:val="single"/>
          <w:lang w:eastAsia="pl-PL"/>
        </w:rPr>
        <w:t>zamówienie sektorowe o wartości mniejszej niż progi unijne dla zamawiających sektorowych</w:t>
      </w:r>
      <w:r w:rsidRPr="004E6B4C">
        <w:rPr>
          <w:rFonts w:asciiTheme="minorHAnsi" w:hAnsiTheme="minorHAnsi" w:cstheme="minorHAnsi"/>
          <w:bCs/>
          <w:sz w:val="18"/>
          <w:szCs w:val="22"/>
          <w:lang w:eastAsia="pl-PL"/>
        </w:rPr>
        <w:t>);</w:t>
      </w:r>
      <w:r w:rsidRPr="004E6B4C">
        <w:rPr>
          <w:rFonts w:asciiTheme="minorHAnsi" w:hAnsiTheme="minorHAnsi" w:cstheme="minorHAnsi"/>
          <w:sz w:val="18"/>
          <w:szCs w:val="22"/>
          <w:lang w:eastAsia="pl-PL"/>
        </w:rPr>
        <w:t xml:space="preserve"> podstawą prawną przetwarzania jest ustawa z dnia 23 kwietnia 1964 r. Kodeks cywilny oraz obowiązek stosowania sformalizowanych zasad udzielania zamówień stosowanych w ZWiK Sp. z o.o. </w:t>
      </w:r>
      <w:r w:rsidR="00A52047">
        <w:rPr>
          <w:rFonts w:asciiTheme="minorHAnsi" w:hAnsiTheme="minorHAnsi" w:cstheme="minorHAnsi"/>
          <w:sz w:val="18"/>
          <w:szCs w:val="22"/>
          <w:lang w:eastAsia="pl-PL"/>
        </w:rPr>
        <w:br/>
      </w:r>
      <w:r w:rsidRPr="004E6B4C">
        <w:rPr>
          <w:rFonts w:asciiTheme="minorHAnsi" w:hAnsiTheme="minorHAnsi" w:cstheme="minorHAnsi"/>
          <w:sz w:val="18"/>
          <w:szCs w:val="22"/>
          <w:lang w:eastAsia="pl-PL"/>
        </w:rPr>
        <w:t>w Szczecinie</w:t>
      </w:r>
    </w:p>
    <w:p w14:paraId="7100D90F" w14:textId="77777777" w:rsidR="006B1429" w:rsidRPr="004E6B4C" w:rsidRDefault="006B1429" w:rsidP="005D34C9">
      <w:pPr>
        <w:numPr>
          <w:ilvl w:val="0"/>
          <w:numId w:val="8"/>
        </w:numPr>
        <w:ind w:left="426" w:hanging="426"/>
        <w:jc w:val="both"/>
        <w:rPr>
          <w:rFonts w:asciiTheme="minorHAnsi" w:hAnsiTheme="minorHAnsi" w:cstheme="minorHAnsi"/>
          <w:sz w:val="18"/>
          <w:szCs w:val="22"/>
          <w:lang w:eastAsia="pl-PL"/>
        </w:rPr>
      </w:pPr>
      <w:r w:rsidRPr="004E6B4C">
        <w:rPr>
          <w:rFonts w:asciiTheme="minorHAnsi" w:hAnsiTheme="minorHAnsi" w:cstheme="minorHAnsi"/>
          <w:sz w:val="18"/>
          <w:szCs w:val="22"/>
          <w:lang w:eastAsia="pl-PL"/>
        </w:rP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14:paraId="489402F8" w14:textId="77777777" w:rsidR="006B1429" w:rsidRPr="004E6B4C" w:rsidRDefault="006B1429" w:rsidP="005D34C9">
      <w:pPr>
        <w:numPr>
          <w:ilvl w:val="0"/>
          <w:numId w:val="8"/>
        </w:numPr>
        <w:ind w:left="426" w:hanging="426"/>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Dane osobowe będą przechowywane odpowiednio:</w:t>
      </w:r>
      <w:r w:rsidRPr="004E6B4C">
        <w:rPr>
          <w:rFonts w:asciiTheme="minorHAnsi" w:eastAsia="Calibri" w:hAnsiTheme="minorHAnsi" w:cstheme="minorHAnsi"/>
          <w:sz w:val="18"/>
          <w:szCs w:val="22"/>
          <w:lang w:eastAsia="en-US"/>
        </w:rPr>
        <w:tab/>
        <w:t xml:space="preserve"> </w:t>
      </w:r>
      <w:r w:rsidRPr="004E6B4C">
        <w:rPr>
          <w:rFonts w:asciiTheme="minorHAnsi" w:eastAsia="Calibri" w:hAnsiTheme="minorHAnsi" w:cstheme="minorHAnsi"/>
          <w:sz w:val="18"/>
          <w:szCs w:val="22"/>
          <w:lang w:eastAsia="en-US"/>
        </w:rPr>
        <w:br/>
        <w:t xml:space="preserve">a)  do czasu zakończenia niniejszego postępowania, </w:t>
      </w:r>
    </w:p>
    <w:p w14:paraId="7142BAEF" w14:textId="77777777" w:rsidR="006B1429" w:rsidRPr="004E6B4C" w:rsidRDefault="006B1429" w:rsidP="00B41AB8">
      <w:pPr>
        <w:ind w:left="426"/>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b)  przez cały czas trwania umowy i okres jej rozliczania,</w:t>
      </w:r>
    </w:p>
    <w:p w14:paraId="280A50AC" w14:textId="77777777" w:rsidR="006B1429" w:rsidRPr="004E6B4C" w:rsidRDefault="006B1429" w:rsidP="00B41AB8">
      <w:pPr>
        <w:ind w:left="426"/>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c) do czasu przeprowadzania archiwizacji dokumentacji postępowania - w zakresie określonym w przepisach o archiwizacji.</w:t>
      </w:r>
    </w:p>
    <w:p w14:paraId="2EC5950D" w14:textId="77777777" w:rsidR="006B1429" w:rsidRPr="004E6B4C" w:rsidRDefault="006B1429" w:rsidP="005D34C9">
      <w:pPr>
        <w:numPr>
          <w:ilvl w:val="0"/>
          <w:numId w:val="8"/>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W odniesieniu do danych osobowych decyzje nie będą podejmowane w sposób zautomatyzowany ani profilowane, stosownie do art. 22 RODO.</w:t>
      </w:r>
    </w:p>
    <w:p w14:paraId="6CF3E0E5" w14:textId="77777777" w:rsidR="006B1429" w:rsidRPr="004E6B4C" w:rsidRDefault="006B1429" w:rsidP="005D34C9">
      <w:pPr>
        <w:numPr>
          <w:ilvl w:val="0"/>
          <w:numId w:val="8"/>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Osoba fizyczna, której dane dotyczą posiada: prawo żądania od administratora dostępu do swoich danych osobowych, do ich sprostowania, ograniczenia przetwarzania na zasadach określonych w RODO oraz w innych obowiązujących w tym zakresie przepisach prawa.</w:t>
      </w:r>
    </w:p>
    <w:p w14:paraId="6307B4D7" w14:textId="11BD4091" w:rsidR="006B1429" w:rsidRPr="004E6B4C" w:rsidRDefault="006B1429" w:rsidP="005D34C9">
      <w:pPr>
        <w:numPr>
          <w:ilvl w:val="0"/>
          <w:numId w:val="8"/>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lastRenderedPageBreak/>
        <w:t>Osobie fizycznej, której dane dotyczą przysługuje prawo wniesienia skargi do organu nadzorczego – Prezesa Urzędu Ochrony Danych Osobowych, gdy uzasadnione jest, iż dane osobowe przetwarzane są przez administratora niezgodnie z przepisami RODO.</w:t>
      </w:r>
    </w:p>
    <w:p w14:paraId="39B17B7D" w14:textId="77777777" w:rsidR="006B1429" w:rsidRPr="004E6B4C" w:rsidRDefault="006B1429" w:rsidP="005D34C9">
      <w:pPr>
        <w:numPr>
          <w:ilvl w:val="0"/>
          <w:numId w:val="8"/>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Dane niepozyskane bezpośrednio od osób, których dotyczą, obejmują w szczególności następujące kategorie odnośnych danych osobowych: dane kontaktowe, stosowne uprawnienia i kwalifikacje do wykonywania określonych czynności.</w:t>
      </w:r>
    </w:p>
    <w:p w14:paraId="68DB4D03" w14:textId="77777777" w:rsidR="006B1429" w:rsidRPr="004E6B4C" w:rsidRDefault="006B1429" w:rsidP="005D34C9">
      <w:pPr>
        <w:numPr>
          <w:ilvl w:val="0"/>
          <w:numId w:val="8"/>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 xml:space="preserve">Źródłem pochodzenia danych osobowych niepozyskanych bezpośrednio od osoby, której dane dotyczą może być: Wykonawca oraz źródła publicznie dostępne takie jak CEIDG, KRS. </w:t>
      </w:r>
    </w:p>
    <w:p w14:paraId="40266DCB" w14:textId="77777777" w:rsidR="006B1429" w:rsidRPr="004E6B4C" w:rsidRDefault="006B1429" w:rsidP="005D34C9">
      <w:pPr>
        <w:numPr>
          <w:ilvl w:val="0"/>
          <w:numId w:val="8"/>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Podanie danych osobowych jest wymogiem ustawowym (wynikającym z ustawy Kodeks Cywilny), niepodanie danych uniemożliwia procedowanie złożonej oferty.</w:t>
      </w:r>
    </w:p>
    <w:p w14:paraId="1D4EC855" w14:textId="77777777" w:rsidR="006B1429" w:rsidRPr="004E6B4C" w:rsidRDefault="006B1429" w:rsidP="005D34C9">
      <w:pPr>
        <w:numPr>
          <w:ilvl w:val="0"/>
          <w:numId w:val="8"/>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Zamawiający nie planuje przekazywania danych do państwa trzeciego lub organizacji międzynarodowej.</w:t>
      </w:r>
    </w:p>
    <w:p w14:paraId="72683892" w14:textId="77777777" w:rsidR="00D5069C" w:rsidRPr="004E6B4C" w:rsidRDefault="00D5069C" w:rsidP="00B41AB8">
      <w:pPr>
        <w:pStyle w:val="pkt"/>
        <w:spacing w:before="0" w:after="0"/>
        <w:ind w:left="0" w:firstLine="0"/>
        <w:rPr>
          <w:rFonts w:asciiTheme="minorHAnsi" w:hAnsiTheme="minorHAnsi" w:cstheme="minorHAnsi"/>
          <w:sz w:val="22"/>
          <w:szCs w:val="22"/>
        </w:rPr>
      </w:pPr>
    </w:p>
    <w:p w14:paraId="66229C0C" w14:textId="13F5FC30" w:rsidR="004E6B4C" w:rsidRDefault="00155F2D" w:rsidP="00B41AB8">
      <w:pPr>
        <w:pStyle w:val="pkt"/>
        <w:spacing w:before="0" w:after="0"/>
        <w:ind w:left="0" w:firstLine="0"/>
        <w:jc w:val="left"/>
        <w:rPr>
          <w:rFonts w:asciiTheme="minorHAnsi" w:hAnsiTheme="minorHAnsi" w:cstheme="minorHAnsi"/>
          <w:sz w:val="22"/>
          <w:szCs w:val="22"/>
        </w:rPr>
      </w:pPr>
      <w:r w:rsidRPr="004E6B4C">
        <w:rPr>
          <w:rFonts w:asciiTheme="minorHAnsi" w:hAnsiTheme="minorHAnsi" w:cstheme="minorHAnsi"/>
          <w:sz w:val="22"/>
          <w:szCs w:val="22"/>
        </w:rPr>
        <w:t>* - niepotrzebne skreślić</w:t>
      </w:r>
    </w:p>
    <w:p w14:paraId="43EC6071" w14:textId="5E3CAA03" w:rsidR="004E6B4C" w:rsidRDefault="004E6B4C" w:rsidP="00B41AB8">
      <w:pPr>
        <w:pStyle w:val="pkt"/>
        <w:spacing w:before="0" w:after="0"/>
        <w:ind w:left="0" w:firstLine="0"/>
        <w:jc w:val="left"/>
        <w:rPr>
          <w:rFonts w:asciiTheme="minorHAnsi" w:hAnsiTheme="minorHAnsi" w:cstheme="minorHAnsi"/>
          <w:sz w:val="22"/>
          <w:szCs w:val="22"/>
        </w:rPr>
      </w:pPr>
    </w:p>
    <w:p w14:paraId="1A8B7EB3" w14:textId="77777777" w:rsidR="005541F8" w:rsidRDefault="005541F8" w:rsidP="00B41AB8">
      <w:pPr>
        <w:pStyle w:val="pkt"/>
        <w:spacing w:before="0" w:after="0"/>
        <w:ind w:left="0" w:firstLine="0"/>
        <w:jc w:val="left"/>
        <w:rPr>
          <w:rFonts w:asciiTheme="minorHAnsi" w:hAnsiTheme="minorHAnsi" w:cstheme="minorHAnsi"/>
          <w:sz w:val="22"/>
          <w:szCs w:val="22"/>
        </w:rPr>
      </w:pPr>
    </w:p>
    <w:p w14:paraId="51D4A7C4" w14:textId="77777777" w:rsidR="005D34C9" w:rsidRDefault="005D34C9" w:rsidP="00B41AB8">
      <w:pPr>
        <w:pStyle w:val="pkt"/>
        <w:spacing w:before="0" w:after="0"/>
        <w:ind w:left="0" w:firstLine="0"/>
        <w:jc w:val="left"/>
        <w:rPr>
          <w:rFonts w:asciiTheme="minorHAnsi" w:hAnsiTheme="minorHAnsi" w:cstheme="minorHAnsi"/>
          <w:sz w:val="22"/>
          <w:szCs w:val="22"/>
        </w:rPr>
      </w:pPr>
    </w:p>
    <w:p w14:paraId="1CBD6B04" w14:textId="20702993" w:rsidR="00AC7969" w:rsidRDefault="005D34C9" w:rsidP="00B41AB8">
      <w:pPr>
        <w:pStyle w:val="pkt"/>
        <w:spacing w:before="0" w:after="0"/>
        <w:ind w:left="0" w:firstLine="0"/>
        <w:jc w:val="left"/>
        <w:rPr>
          <w:rFonts w:asciiTheme="minorHAnsi" w:hAnsiTheme="minorHAnsi" w:cstheme="minorHAnsi"/>
          <w:sz w:val="22"/>
          <w:szCs w:val="22"/>
        </w:rPr>
      </w:pPr>
      <w:r>
        <w:rPr>
          <w:rFonts w:asciiTheme="minorHAnsi" w:hAnsiTheme="minorHAnsi" w:cstheme="minorHAnsi"/>
          <w:sz w:val="22"/>
          <w:szCs w:val="22"/>
        </w:rPr>
        <w:t>Spis załączników:</w:t>
      </w:r>
    </w:p>
    <w:p w14:paraId="09F7A8F3" w14:textId="5F39A1D1" w:rsidR="005D34C9" w:rsidRDefault="005D34C9" w:rsidP="005D34C9">
      <w:pPr>
        <w:pStyle w:val="pkt"/>
        <w:numPr>
          <w:ilvl w:val="0"/>
          <w:numId w:val="32"/>
        </w:numPr>
        <w:spacing w:before="0" w:after="0"/>
        <w:jc w:val="left"/>
        <w:rPr>
          <w:rFonts w:asciiTheme="minorHAnsi" w:hAnsiTheme="minorHAnsi" w:cstheme="minorHAnsi"/>
          <w:sz w:val="22"/>
          <w:szCs w:val="22"/>
        </w:rPr>
      </w:pPr>
      <w:r>
        <w:rPr>
          <w:rFonts w:asciiTheme="minorHAnsi" w:hAnsiTheme="minorHAnsi" w:cstheme="minorHAnsi"/>
          <w:sz w:val="22"/>
          <w:szCs w:val="22"/>
        </w:rPr>
        <w:t>Załącznik nr 1 – formularz oferty cenowej,</w:t>
      </w:r>
    </w:p>
    <w:p w14:paraId="0DA3C7EE" w14:textId="25EAA916" w:rsidR="005D34C9" w:rsidRDefault="005D34C9" w:rsidP="005D34C9">
      <w:pPr>
        <w:pStyle w:val="pkt"/>
        <w:numPr>
          <w:ilvl w:val="0"/>
          <w:numId w:val="32"/>
        </w:numPr>
        <w:spacing w:before="0" w:after="0"/>
        <w:jc w:val="left"/>
        <w:rPr>
          <w:rFonts w:asciiTheme="minorHAnsi" w:hAnsiTheme="minorHAnsi" w:cstheme="minorHAnsi"/>
          <w:sz w:val="22"/>
          <w:szCs w:val="22"/>
        </w:rPr>
      </w:pPr>
      <w:r>
        <w:rPr>
          <w:rFonts w:asciiTheme="minorHAnsi" w:hAnsiTheme="minorHAnsi" w:cstheme="minorHAnsi"/>
          <w:sz w:val="22"/>
          <w:szCs w:val="22"/>
        </w:rPr>
        <w:t>Załącznik nr 2 – wzór umowy,</w:t>
      </w:r>
    </w:p>
    <w:p w14:paraId="2E26E9F8" w14:textId="13B5A430" w:rsidR="005D34C9" w:rsidRPr="004E6B4C" w:rsidRDefault="005D34C9" w:rsidP="005D34C9">
      <w:pPr>
        <w:pStyle w:val="pkt"/>
        <w:numPr>
          <w:ilvl w:val="0"/>
          <w:numId w:val="32"/>
        </w:numPr>
        <w:spacing w:before="0" w:after="0"/>
        <w:jc w:val="left"/>
        <w:rPr>
          <w:rFonts w:asciiTheme="minorHAnsi" w:hAnsiTheme="minorHAnsi" w:cstheme="minorHAnsi"/>
          <w:sz w:val="22"/>
          <w:szCs w:val="22"/>
        </w:rPr>
      </w:pPr>
      <w:r>
        <w:rPr>
          <w:rFonts w:asciiTheme="minorHAnsi" w:hAnsiTheme="minorHAnsi" w:cstheme="minorHAnsi"/>
          <w:sz w:val="22"/>
          <w:szCs w:val="22"/>
        </w:rPr>
        <w:t>Załącznik nr 3 – wniosek materiałowy.</w:t>
      </w:r>
    </w:p>
    <w:sectPr w:rsidR="005D34C9" w:rsidRPr="004E6B4C" w:rsidSect="00B46EC3">
      <w:headerReference w:type="default" r:id="rId14"/>
      <w:footerReference w:type="default" r:id="rId15"/>
      <w:pgSz w:w="12240" w:h="15840" w:code="1"/>
      <w:pgMar w:top="1021" w:right="1418" w:bottom="1021" w:left="1418"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964C2" w14:textId="77777777" w:rsidR="00E0339A" w:rsidRDefault="00E0339A">
      <w:r>
        <w:separator/>
      </w:r>
    </w:p>
  </w:endnote>
  <w:endnote w:type="continuationSeparator" w:id="0">
    <w:p w14:paraId="03C39043" w14:textId="77777777" w:rsidR="00E0339A" w:rsidRDefault="00E0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875760600"/>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6589D74C" w14:textId="0BCC65BD" w:rsidR="00E36908" w:rsidRPr="00451A9A" w:rsidRDefault="00E36908" w:rsidP="0047107A">
            <w:pPr>
              <w:pStyle w:val="Stopka"/>
              <w:jc w:val="right"/>
              <w:rPr>
                <w:rFonts w:asciiTheme="minorHAnsi" w:hAnsiTheme="minorHAnsi" w:cstheme="minorHAnsi"/>
              </w:rPr>
            </w:pPr>
            <w:r w:rsidRPr="00451A9A">
              <w:rPr>
                <w:rFonts w:asciiTheme="minorHAnsi" w:hAnsiTheme="minorHAnsi" w:cstheme="minorHAnsi"/>
                <w:sz w:val="16"/>
                <w:szCs w:val="16"/>
              </w:rPr>
              <w:t xml:space="preserve">Strona </w:t>
            </w:r>
            <w:r w:rsidRPr="00451A9A">
              <w:rPr>
                <w:rFonts w:asciiTheme="minorHAnsi" w:hAnsiTheme="minorHAnsi" w:cstheme="minorHAnsi"/>
                <w:b/>
                <w:bCs/>
                <w:sz w:val="16"/>
                <w:szCs w:val="16"/>
              </w:rPr>
              <w:fldChar w:fldCharType="begin"/>
            </w:r>
            <w:r w:rsidRPr="00451A9A">
              <w:rPr>
                <w:rFonts w:asciiTheme="minorHAnsi" w:hAnsiTheme="minorHAnsi" w:cstheme="minorHAnsi"/>
                <w:b/>
                <w:bCs/>
                <w:sz w:val="16"/>
                <w:szCs w:val="16"/>
              </w:rPr>
              <w:instrText>PAGE</w:instrText>
            </w:r>
            <w:r w:rsidRPr="00451A9A">
              <w:rPr>
                <w:rFonts w:asciiTheme="minorHAnsi" w:hAnsiTheme="minorHAnsi" w:cstheme="minorHAnsi"/>
                <w:b/>
                <w:bCs/>
                <w:sz w:val="16"/>
                <w:szCs w:val="16"/>
              </w:rPr>
              <w:fldChar w:fldCharType="separate"/>
            </w:r>
            <w:r w:rsidR="00D855AF">
              <w:rPr>
                <w:rFonts w:asciiTheme="minorHAnsi" w:hAnsiTheme="minorHAnsi" w:cstheme="minorHAnsi"/>
                <w:b/>
                <w:bCs/>
                <w:noProof/>
                <w:sz w:val="16"/>
                <w:szCs w:val="16"/>
              </w:rPr>
              <w:t>7</w:t>
            </w:r>
            <w:r w:rsidRPr="00451A9A">
              <w:rPr>
                <w:rFonts w:asciiTheme="minorHAnsi" w:hAnsiTheme="minorHAnsi" w:cstheme="minorHAnsi"/>
                <w:b/>
                <w:bCs/>
                <w:sz w:val="16"/>
                <w:szCs w:val="16"/>
              </w:rPr>
              <w:fldChar w:fldCharType="end"/>
            </w:r>
            <w:r w:rsidRPr="00451A9A">
              <w:rPr>
                <w:rFonts w:asciiTheme="minorHAnsi" w:hAnsiTheme="minorHAnsi" w:cstheme="minorHAnsi"/>
                <w:sz w:val="16"/>
                <w:szCs w:val="16"/>
              </w:rPr>
              <w:t xml:space="preserve"> z </w:t>
            </w:r>
            <w:r w:rsidRPr="00451A9A">
              <w:rPr>
                <w:rFonts w:asciiTheme="minorHAnsi" w:hAnsiTheme="minorHAnsi" w:cstheme="minorHAnsi"/>
                <w:b/>
                <w:bCs/>
                <w:sz w:val="16"/>
                <w:szCs w:val="16"/>
              </w:rPr>
              <w:fldChar w:fldCharType="begin"/>
            </w:r>
            <w:r w:rsidRPr="00451A9A">
              <w:rPr>
                <w:rFonts w:asciiTheme="minorHAnsi" w:hAnsiTheme="minorHAnsi" w:cstheme="minorHAnsi"/>
                <w:b/>
                <w:bCs/>
                <w:sz w:val="16"/>
                <w:szCs w:val="16"/>
              </w:rPr>
              <w:instrText>NUMPAGES</w:instrText>
            </w:r>
            <w:r w:rsidRPr="00451A9A">
              <w:rPr>
                <w:rFonts w:asciiTheme="minorHAnsi" w:hAnsiTheme="minorHAnsi" w:cstheme="minorHAnsi"/>
                <w:b/>
                <w:bCs/>
                <w:sz w:val="16"/>
                <w:szCs w:val="16"/>
              </w:rPr>
              <w:fldChar w:fldCharType="separate"/>
            </w:r>
            <w:r w:rsidR="00D855AF">
              <w:rPr>
                <w:rFonts w:asciiTheme="minorHAnsi" w:hAnsiTheme="minorHAnsi" w:cstheme="minorHAnsi"/>
                <w:b/>
                <w:bCs/>
                <w:noProof/>
                <w:sz w:val="16"/>
                <w:szCs w:val="16"/>
              </w:rPr>
              <w:t>10</w:t>
            </w:r>
            <w:r w:rsidRPr="00451A9A">
              <w:rPr>
                <w:rFonts w:asciiTheme="minorHAnsi" w:hAnsiTheme="minorHAnsi" w:cstheme="minorHAnsi"/>
                <w:b/>
                <w:bCs/>
                <w:sz w:val="16"/>
                <w:szCs w:val="16"/>
              </w:rPr>
              <w:fldChar w:fldCharType="end"/>
            </w:r>
          </w:p>
        </w:sdtContent>
      </w:sdt>
    </w:sdtContent>
  </w:sdt>
  <w:p w14:paraId="47F7EA5D" w14:textId="1AEF3325" w:rsidR="00E36908" w:rsidRPr="0050287B" w:rsidRDefault="00E36908">
    <w:pPr>
      <w:pStyle w:val="Stopka"/>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337B" w14:textId="77777777" w:rsidR="00E0339A" w:rsidRDefault="00E0339A">
      <w:r>
        <w:separator/>
      </w:r>
    </w:p>
  </w:footnote>
  <w:footnote w:type="continuationSeparator" w:id="0">
    <w:p w14:paraId="241EFD6B" w14:textId="77777777" w:rsidR="00E0339A" w:rsidRDefault="00E03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CD20" w14:textId="77777777" w:rsidR="00E36908" w:rsidRPr="00742C21" w:rsidRDefault="00E36908" w:rsidP="00742C21">
    <w:pPr>
      <w:tabs>
        <w:tab w:val="center" w:pos="4536"/>
        <w:tab w:val="right" w:pos="9072"/>
      </w:tabs>
      <w:rPr>
        <w:rFonts w:eastAsia="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708"/>
        </w:tabs>
        <w:ind w:left="360" w:hanging="360"/>
      </w:pPr>
      <w:rPr>
        <w:sz w:val="20"/>
        <w:szCs w:val="20"/>
        <w:lang w:eastAsia="ar-SA"/>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17" w:hanging="360"/>
      </w:pPr>
      <w:rPr>
        <w:rFonts w:hint="default"/>
        <w:b w:val="0"/>
        <w:sz w:val="20"/>
        <w:szCs w:val="20"/>
      </w:rPr>
    </w:lvl>
  </w:abstractNum>
  <w:abstractNum w:abstractNumId="3" w15:restartNumberingAfterBreak="0">
    <w:nsid w:val="00000004"/>
    <w:multiLevelType w:val="singleLevel"/>
    <w:tmpl w:val="00000004"/>
    <w:name w:val="WW8Num13"/>
    <w:lvl w:ilvl="0">
      <w:start w:val="1"/>
      <w:numFmt w:val="decimal"/>
      <w:lvlText w:val="%1."/>
      <w:lvlJc w:val="left"/>
      <w:pPr>
        <w:tabs>
          <w:tab w:val="num" w:pos="0"/>
        </w:tabs>
        <w:ind w:left="1080" w:hanging="360"/>
      </w:pPr>
      <w:rPr>
        <w:rFonts w:hint="default"/>
        <w:b w:val="0"/>
      </w:rPr>
    </w:lvl>
  </w:abstractNum>
  <w:abstractNum w:abstractNumId="4" w15:restartNumberingAfterBreak="0">
    <w:nsid w:val="00000005"/>
    <w:multiLevelType w:val="singleLevel"/>
    <w:tmpl w:val="C16A7ED8"/>
    <w:name w:val="WW8Num14"/>
    <w:lvl w:ilvl="0">
      <w:start w:val="1"/>
      <w:numFmt w:val="decimal"/>
      <w:lvlText w:val="%1)"/>
      <w:lvlJc w:val="left"/>
      <w:pPr>
        <w:tabs>
          <w:tab w:val="num" w:pos="0"/>
        </w:tabs>
        <w:ind w:left="1074" w:hanging="360"/>
      </w:pPr>
      <w:rPr>
        <w:rFonts w:ascii="Times New Roman" w:eastAsia="Times New Roman" w:hAnsi="Times New Roman" w:cs="Times New Roman"/>
        <w:b w:val="0"/>
        <w:sz w:val="20"/>
        <w:szCs w:val="20"/>
      </w:rPr>
    </w:lvl>
  </w:abstractNum>
  <w:abstractNum w:abstractNumId="5" w15:restartNumberingAfterBreak="0">
    <w:nsid w:val="00000006"/>
    <w:multiLevelType w:val="multilevel"/>
    <w:tmpl w:val="00000006"/>
    <w:name w:val="WW8Num15"/>
    <w:lvl w:ilvl="0">
      <w:start w:val="1"/>
      <w:numFmt w:val="decimal"/>
      <w:lvlText w:val="%1."/>
      <w:lvlJc w:val="left"/>
      <w:pPr>
        <w:tabs>
          <w:tab w:val="num" w:pos="720"/>
        </w:tabs>
        <w:ind w:left="720" w:hanging="360"/>
      </w:pPr>
      <w:rPr>
        <w:rFonts w:hint="default"/>
        <w:b w:val="0"/>
        <w:color w:val="000000"/>
        <w:sz w:val="20"/>
        <w:szCs w:val="20"/>
        <w:lang w:eastAsia="ar-SA"/>
      </w:rPr>
    </w:lvl>
    <w:lvl w:ilvl="1">
      <w:start w:val="1"/>
      <w:numFmt w:val="decimal"/>
      <w:lvlText w:val="%2)"/>
      <w:lvlJc w:val="left"/>
      <w:pPr>
        <w:tabs>
          <w:tab w:val="num" w:pos="1440"/>
        </w:tabs>
        <w:ind w:left="1440" w:hanging="360"/>
      </w:pPr>
      <w:rPr>
        <w:rFonts w:hint="default"/>
        <w:color w:val="000000"/>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B25CF346"/>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sz w:val="20"/>
        <w:szCs w:val="20"/>
      </w:rPr>
    </w:lvl>
    <w:lvl w:ilvl="4">
      <w:start w:val="1"/>
      <w:numFmt w:val="lowerLetter"/>
      <w:lvlText w:val="%5."/>
      <w:lvlJc w:val="left"/>
      <w:pPr>
        <w:tabs>
          <w:tab w:val="num" w:pos="3600"/>
        </w:tabs>
        <w:ind w:left="3600" w:hanging="360"/>
      </w:pPr>
      <w:rPr>
        <w:rFonts w:hint="default"/>
        <w:sz w:val="20"/>
        <w:szCs w:val="20"/>
      </w:rPr>
    </w:lvl>
    <w:lvl w:ilvl="5">
      <w:start w:val="1"/>
      <w:numFmt w:val="lowerRoman"/>
      <w:lvlText w:val="%6."/>
      <w:lvlJc w:val="right"/>
      <w:pPr>
        <w:tabs>
          <w:tab w:val="num" w:pos="4320"/>
        </w:tabs>
        <w:ind w:left="4320" w:hanging="180"/>
      </w:pPr>
      <w:rPr>
        <w:rFonts w:hint="default"/>
        <w:sz w:val="20"/>
        <w:szCs w:val="20"/>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sz w:val="20"/>
        <w:szCs w:val="20"/>
      </w:rPr>
    </w:lvl>
    <w:lvl w:ilvl="8">
      <w:start w:val="1"/>
      <w:numFmt w:val="lowerRoman"/>
      <w:lvlText w:val="%9."/>
      <w:lvlJc w:val="right"/>
      <w:pPr>
        <w:tabs>
          <w:tab w:val="num" w:pos="6480"/>
        </w:tabs>
        <w:ind w:left="6480" w:hanging="180"/>
      </w:pPr>
      <w:rPr>
        <w:rFonts w:hint="default"/>
        <w:sz w:val="20"/>
        <w:szCs w:val="20"/>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1077" w:hanging="360"/>
      </w:pPr>
      <w:rPr>
        <w:rFonts w:ascii="Times New Roman" w:eastAsia="Times New Roman" w:hAnsi="Times New Roman" w:cs="Times New Roman"/>
        <w:sz w:val="20"/>
        <w:szCs w:val="20"/>
      </w:rPr>
    </w:lvl>
  </w:abstractNum>
  <w:abstractNum w:abstractNumId="8" w15:restartNumberingAfterBreak="0">
    <w:nsid w:val="00000009"/>
    <w:multiLevelType w:val="multilevel"/>
    <w:tmpl w:val="00000009"/>
    <w:name w:val="WW8Num21"/>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26"/>
    <w:lvl w:ilvl="0">
      <w:start w:val="1"/>
      <w:numFmt w:val="decimal"/>
      <w:lvlText w:val="%1."/>
      <w:lvlJc w:val="left"/>
      <w:pPr>
        <w:tabs>
          <w:tab w:val="num" w:pos="928"/>
        </w:tabs>
        <w:ind w:left="928" w:hanging="360"/>
      </w:pPr>
      <w:rPr>
        <w:rFonts w:cs="Times New Roman"/>
        <w:b w:val="0"/>
        <w:sz w:val="20"/>
        <w:szCs w:val="20"/>
        <w:lang w:eastAsia="ar-SA"/>
      </w:rPr>
    </w:lvl>
  </w:abstractNum>
  <w:abstractNum w:abstractNumId="10" w15:restartNumberingAfterBreak="0">
    <w:nsid w:val="0000000B"/>
    <w:multiLevelType w:val="singleLevel"/>
    <w:tmpl w:val="2E00376C"/>
    <w:name w:val="WW8Num27"/>
    <w:lvl w:ilvl="0">
      <w:start w:val="1"/>
      <w:numFmt w:val="decimal"/>
      <w:lvlText w:val="%1."/>
      <w:lvlJc w:val="left"/>
      <w:pPr>
        <w:tabs>
          <w:tab w:val="num" w:pos="0"/>
        </w:tabs>
        <w:ind w:left="720" w:hanging="360"/>
      </w:pPr>
      <w:rPr>
        <w:strike w:val="0"/>
        <w:color w:val="auto"/>
        <w:sz w:val="22"/>
        <w:szCs w:val="22"/>
      </w:rPr>
    </w:lvl>
  </w:abstractNum>
  <w:abstractNum w:abstractNumId="11" w15:restartNumberingAfterBreak="0">
    <w:nsid w:val="0000000C"/>
    <w:multiLevelType w:val="singleLevel"/>
    <w:tmpl w:val="0000000C"/>
    <w:name w:val="WW8Num28"/>
    <w:lvl w:ilvl="0">
      <w:start w:val="1"/>
      <w:numFmt w:val="decimal"/>
      <w:lvlText w:val="%1)"/>
      <w:lvlJc w:val="left"/>
      <w:pPr>
        <w:tabs>
          <w:tab w:val="num" w:pos="0"/>
        </w:tabs>
        <w:ind w:left="717" w:hanging="360"/>
      </w:pPr>
      <w:rPr>
        <w:rFonts w:hint="default"/>
        <w:sz w:val="20"/>
        <w:szCs w:val="20"/>
        <w:lang w:eastAsia="ar-SA"/>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rPr>
        <w:rFonts w:hint="default"/>
        <w:b w:val="0"/>
        <w:sz w:val="20"/>
        <w:szCs w:val="20"/>
      </w:rPr>
    </w:lvl>
  </w:abstractNum>
  <w:abstractNum w:abstractNumId="13" w15:restartNumberingAfterBreak="0">
    <w:nsid w:val="00000025"/>
    <w:multiLevelType w:val="multilevel"/>
    <w:tmpl w:val="72B4EF74"/>
    <w:name w:val="WW8Num52"/>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ind w:left="1800" w:hanging="360"/>
      </w:pPr>
    </w:lvl>
    <w:lvl w:ilvl="2">
      <w:numFmt w:val="bullet"/>
      <w:lvlText w:val=""/>
      <w:lvlJc w:val="left"/>
      <w:pPr>
        <w:ind w:left="2700" w:hanging="360"/>
      </w:pPr>
      <w:rPr>
        <w:rFonts w:ascii="Symbol" w:eastAsia="Times New Roman" w:hAnsi="Symbol" w:cs="Aria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00000027"/>
    <w:multiLevelType w:val="multilevel"/>
    <w:tmpl w:val="A3DEFE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b w:val="0"/>
        <w:i w:val="0"/>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16" w15:restartNumberingAfterBreak="0">
    <w:nsid w:val="114F46B6"/>
    <w:multiLevelType w:val="hybridMultilevel"/>
    <w:tmpl w:val="735E4198"/>
    <w:lvl w:ilvl="0" w:tplc="B3FC81A0">
      <w:start w:val="1"/>
      <w:numFmt w:val="decimal"/>
      <w:lvlText w:val="%1."/>
      <w:lvlJc w:val="left"/>
      <w:pPr>
        <w:ind w:left="720" w:hanging="360"/>
      </w:pPr>
      <w:rPr>
        <w:rFonts w:asciiTheme="minorHAnsi" w:eastAsiaTheme="minorHAnsi" w:hAnsiTheme="minorHAnsi"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E28BB"/>
    <w:multiLevelType w:val="hybridMultilevel"/>
    <w:tmpl w:val="76701B44"/>
    <w:lvl w:ilvl="0" w:tplc="04150005">
      <w:start w:val="1"/>
      <w:numFmt w:val="bullet"/>
      <w:lvlText w:val=""/>
      <w:lvlJc w:val="left"/>
      <w:pPr>
        <w:ind w:left="928"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30547"/>
    <w:multiLevelType w:val="hybridMultilevel"/>
    <w:tmpl w:val="33383F2A"/>
    <w:lvl w:ilvl="0" w:tplc="AF82B072">
      <w:start w:val="1"/>
      <w:numFmt w:val="bullet"/>
      <w:lvlText w:val=""/>
      <w:lvlJc w:val="left"/>
      <w:pPr>
        <w:ind w:left="2291" w:hanging="360"/>
      </w:pPr>
      <w:rPr>
        <w:rFonts w:ascii="Symbol" w:hAnsi="Symbol" w:hint="default"/>
      </w:rPr>
    </w:lvl>
    <w:lvl w:ilvl="1" w:tplc="43AC9564">
      <w:start w:val="1"/>
      <w:numFmt w:val="decimal"/>
      <w:lvlText w:val="b%2)"/>
      <w:lvlJc w:val="left"/>
      <w:pPr>
        <w:ind w:left="3011" w:hanging="360"/>
      </w:pPr>
      <w:rPr>
        <w:rFonts w:ascii="Times New Roman" w:hAnsi="Times New Roman" w:cs="Times New Roman" w:hint="default"/>
      </w:r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9" w15:restartNumberingAfterBreak="0">
    <w:nsid w:val="19DB1AF7"/>
    <w:multiLevelType w:val="hybridMultilevel"/>
    <w:tmpl w:val="99668CCA"/>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737AE"/>
    <w:multiLevelType w:val="hybridMultilevel"/>
    <w:tmpl w:val="04463A4A"/>
    <w:lvl w:ilvl="0" w:tplc="81865582">
      <w:start w:val="1"/>
      <w:numFmt w:val="decimal"/>
      <w:lvlText w:val="%1."/>
      <w:lvlJc w:val="left"/>
      <w:pPr>
        <w:ind w:left="1069" w:hanging="360"/>
      </w:pPr>
      <w:rPr>
        <w:rFonts w:asciiTheme="minorHAnsi" w:eastAsia="Times New Roman" w:hAnsiTheme="minorHAnsi" w:cstheme="minorHAns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8AE509C"/>
    <w:multiLevelType w:val="hybridMultilevel"/>
    <w:tmpl w:val="1C066878"/>
    <w:lvl w:ilvl="0" w:tplc="E0B86F3A">
      <w:start w:val="1"/>
      <w:numFmt w:val="decimal"/>
      <w:lvlText w:val="%1."/>
      <w:lvlJc w:val="left"/>
      <w:pPr>
        <w:tabs>
          <w:tab w:val="num" w:pos="898"/>
        </w:tabs>
        <w:ind w:left="898" w:hanging="360"/>
      </w:pPr>
      <w:rPr>
        <w:rFonts w:hint="default"/>
      </w:rPr>
    </w:lvl>
    <w:lvl w:ilvl="1" w:tplc="9208A87C">
      <w:start w:val="9"/>
      <w:numFmt w:val="upperRoman"/>
      <w:lvlText w:val="%2."/>
      <w:lvlJc w:val="left"/>
      <w:pPr>
        <w:tabs>
          <w:tab w:val="num" w:pos="2338"/>
        </w:tabs>
        <w:ind w:left="2338" w:hanging="720"/>
      </w:pPr>
      <w:rPr>
        <w:rFonts w:hint="default"/>
      </w:rPr>
    </w:lvl>
    <w:lvl w:ilvl="2" w:tplc="0415001B" w:tentative="1">
      <w:start w:val="1"/>
      <w:numFmt w:val="lowerRoman"/>
      <w:lvlText w:val="%3."/>
      <w:lvlJc w:val="right"/>
      <w:pPr>
        <w:tabs>
          <w:tab w:val="num" w:pos="2698"/>
        </w:tabs>
        <w:ind w:left="2698" w:hanging="180"/>
      </w:pPr>
    </w:lvl>
    <w:lvl w:ilvl="3" w:tplc="0415000F" w:tentative="1">
      <w:start w:val="1"/>
      <w:numFmt w:val="decimal"/>
      <w:lvlText w:val="%4."/>
      <w:lvlJc w:val="left"/>
      <w:pPr>
        <w:tabs>
          <w:tab w:val="num" w:pos="3418"/>
        </w:tabs>
        <w:ind w:left="3418" w:hanging="360"/>
      </w:pPr>
    </w:lvl>
    <w:lvl w:ilvl="4" w:tplc="04150019" w:tentative="1">
      <w:start w:val="1"/>
      <w:numFmt w:val="lowerLetter"/>
      <w:lvlText w:val="%5."/>
      <w:lvlJc w:val="left"/>
      <w:pPr>
        <w:tabs>
          <w:tab w:val="num" w:pos="4138"/>
        </w:tabs>
        <w:ind w:left="4138" w:hanging="360"/>
      </w:pPr>
    </w:lvl>
    <w:lvl w:ilvl="5" w:tplc="0415001B" w:tentative="1">
      <w:start w:val="1"/>
      <w:numFmt w:val="lowerRoman"/>
      <w:lvlText w:val="%6."/>
      <w:lvlJc w:val="right"/>
      <w:pPr>
        <w:tabs>
          <w:tab w:val="num" w:pos="4858"/>
        </w:tabs>
        <w:ind w:left="4858" w:hanging="180"/>
      </w:pPr>
    </w:lvl>
    <w:lvl w:ilvl="6" w:tplc="0415000F" w:tentative="1">
      <w:start w:val="1"/>
      <w:numFmt w:val="decimal"/>
      <w:lvlText w:val="%7."/>
      <w:lvlJc w:val="left"/>
      <w:pPr>
        <w:tabs>
          <w:tab w:val="num" w:pos="5578"/>
        </w:tabs>
        <w:ind w:left="5578" w:hanging="360"/>
      </w:pPr>
    </w:lvl>
    <w:lvl w:ilvl="7" w:tplc="04150019" w:tentative="1">
      <w:start w:val="1"/>
      <w:numFmt w:val="lowerLetter"/>
      <w:lvlText w:val="%8."/>
      <w:lvlJc w:val="left"/>
      <w:pPr>
        <w:tabs>
          <w:tab w:val="num" w:pos="6298"/>
        </w:tabs>
        <w:ind w:left="6298" w:hanging="360"/>
      </w:pPr>
    </w:lvl>
    <w:lvl w:ilvl="8" w:tplc="0415001B" w:tentative="1">
      <w:start w:val="1"/>
      <w:numFmt w:val="lowerRoman"/>
      <w:lvlText w:val="%9."/>
      <w:lvlJc w:val="right"/>
      <w:pPr>
        <w:tabs>
          <w:tab w:val="num" w:pos="7018"/>
        </w:tabs>
        <w:ind w:left="7018" w:hanging="180"/>
      </w:pPr>
    </w:lvl>
  </w:abstractNum>
  <w:abstractNum w:abstractNumId="22" w15:restartNumberingAfterBreak="0">
    <w:nsid w:val="295A0D2F"/>
    <w:multiLevelType w:val="multilevel"/>
    <w:tmpl w:val="BE6EF172"/>
    <w:name w:val="WW8Num523"/>
    <w:lvl w:ilvl="0">
      <w:start w:val="1"/>
      <w:numFmt w:val="decimal"/>
      <w:lvlText w:val="%1)"/>
      <w:lvlJc w:val="left"/>
      <w:pPr>
        <w:tabs>
          <w:tab w:val="num" w:pos="700"/>
        </w:tabs>
        <w:ind w:left="700" w:hanging="360"/>
      </w:pPr>
      <w:rPr>
        <w:rFonts w:hint="default"/>
        <w:strike w:val="0"/>
        <w:color w:val="auto"/>
      </w:rPr>
    </w:lvl>
    <w:lvl w:ilvl="1">
      <w:start w:val="1"/>
      <w:numFmt w:val="lowerLetter"/>
      <w:lvlText w:val="%2."/>
      <w:lvlJc w:val="left"/>
      <w:pPr>
        <w:ind w:left="2140" w:hanging="360"/>
      </w:pPr>
      <w:rPr>
        <w:rFonts w:hint="default"/>
      </w:rPr>
    </w:lvl>
    <w:lvl w:ilvl="2">
      <w:numFmt w:val="bullet"/>
      <w:lvlText w:val=""/>
      <w:lvlJc w:val="left"/>
      <w:pPr>
        <w:ind w:left="3040" w:hanging="360"/>
      </w:pPr>
      <w:rPr>
        <w:rFonts w:ascii="Symbol" w:eastAsia="Times New Roman" w:hAnsi="Symbol" w:cs="Arial" w:hint="default"/>
      </w:rPr>
    </w:lvl>
    <w:lvl w:ilvl="3">
      <w:start w:val="1"/>
      <w:numFmt w:val="lowerLetter"/>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23" w15:restartNumberingAfterBreak="0">
    <w:nsid w:val="2ED02FF7"/>
    <w:multiLevelType w:val="multilevel"/>
    <w:tmpl w:val="2A9C3238"/>
    <w:lvl w:ilvl="0">
      <w:start w:val="5"/>
      <w:numFmt w:val="upperRoman"/>
      <w:lvlText w:val="%1."/>
      <w:lvlJc w:val="left"/>
      <w:pPr>
        <w:tabs>
          <w:tab w:val="num" w:pos="720"/>
        </w:tabs>
        <w:ind w:left="720" w:hanging="720"/>
      </w:pPr>
      <w:rPr>
        <w:rFonts w:hint="default"/>
        <w:b/>
      </w:rPr>
    </w:lvl>
    <w:lvl w:ilvl="1">
      <w:start w:val="1"/>
      <w:numFmt w:val="decimal"/>
      <w:lvlText w:val="%2."/>
      <w:lvlJc w:val="left"/>
      <w:pPr>
        <w:tabs>
          <w:tab w:val="num" w:pos="1440"/>
        </w:tabs>
        <w:ind w:left="1440" w:hanging="360"/>
      </w:pPr>
      <w:rPr>
        <w:rFonts w:hint="default"/>
        <w:color w:val="auto"/>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EF35CC8"/>
    <w:multiLevelType w:val="multilevel"/>
    <w:tmpl w:val="33E66FAA"/>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F3B35A0"/>
    <w:multiLevelType w:val="multilevel"/>
    <w:tmpl w:val="FEE8AE0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0223B03"/>
    <w:multiLevelType w:val="hybridMultilevel"/>
    <w:tmpl w:val="5928E4C0"/>
    <w:lvl w:ilvl="0" w:tplc="EA3CC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2953CA9"/>
    <w:multiLevelType w:val="hybridMultilevel"/>
    <w:tmpl w:val="C04E1F54"/>
    <w:name w:val="WW8Num272"/>
    <w:lvl w:ilvl="0" w:tplc="887C7DD2">
      <w:start w:val="3"/>
      <w:numFmt w:val="decimal"/>
      <w:lvlText w:val="%1."/>
      <w:lvlJc w:val="left"/>
      <w:pPr>
        <w:tabs>
          <w:tab w:val="num" w:pos="0"/>
        </w:tabs>
        <w:ind w:left="72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AF0CD8"/>
    <w:multiLevelType w:val="hybridMultilevel"/>
    <w:tmpl w:val="44364DE8"/>
    <w:lvl w:ilvl="0" w:tplc="35960242">
      <w:start w:val="1"/>
      <w:numFmt w:val="decimal"/>
      <w:lvlText w:val="%1."/>
      <w:lvlJc w:val="left"/>
      <w:pPr>
        <w:tabs>
          <w:tab w:val="num" w:pos="659"/>
        </w:tabs>
        <w:ind w:left="659" w:hanging="375"/>
      </w:pPr>
      <w:rPr>
        <w:rFonts w:asciiTheme="minorHAnsi" w:eastAsia="Times New Roman" w:hAnsiTheme="minorHAnsi" w:cs="Times New Roman"/>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644272"/>
    <w:multiLevelType w:val="hybridMultilevel"/>
    <w:tmpl w:val="E8E42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B0EC0"/>
    <w:multiLevelType w:val="hybridMultilevel"/>
    <w:tmpl w:val="313AFD4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D951981"/>
    <w:multiLevelType w:val="hybridMultilevel"/>
    <w:tmpl w:val="3006CAE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471C5"/>
    <w:multiLevelType w:val="singleLevel"/>
    <w:tmpl w:val="C7244540"/>
    <w:lvl w:ilvl="0">
      <w:numFmt w:val="bullet"/>
      <w:lvlText w:val="-"/>
      <w:lvlJc w:val="left"/>
      <w:pPr>
        <w:tabs>
          <w:tab w:val="num" w:pos="1080"/>
        </w:tabs>
        <w:ind w:left="1080" w:hanging="360"/>
      </w:pPr>
    </w:lvl>
  </w:abstractNum>
  <w:abstractNum w:abstractNumId="35" w15:restartNumberingAfterBreak="0">
    <w:nsid w:val="5A0A7A1D"/>
    <w:multiLevelType w:val="hybridMultilevel"/>
    <w:tmpl w:val="8514AEA6"/>
    <w:lvl w:ilvl="0" w:tplc="A90A6B10">
      <w:start w:val="1"/>
      <w:numFmt w:val="decimal"/>
      <w:lvlText w:val="%1."/>
      <w:lvlJc w:val="left"/>
      <w:pPr>
        <w:tabs>
          <w:tab w:val="num" w:pos="927"/>
        </w:tabs>
        <w:ind w:left="927" w:hanging="360"/>
      </w:pPr>
      <w:rPr>
        <w:rFonts w:asciiTheme="minorHAnsi" w:eastAsiaTheme="minorHAnsi" w:hAnsiTheme="minorHAnsi" w:cstheme="minorBidi"/>
        <w:b w:val="0"/>
        <w:color w:val="auto"/>
      </w:rPr>
    </w:lvl>
    <w:lvl w:ilvl="1" w:tplc="04150019" w:tentative="1">
      <w:start w:val="1"/>
      <w:numFmt w:val="lowerLetter"/>
      <w:lvlText w:val="%2."/>
      <w:lvlJc w:val="left"/>
      <w:pPr>
        <w:tabs>
          <w:tab w:val="num" w:pos="940"/>
        </w:tabs>
        <w:ind w:left="940" w:hanging="360"/>
      </w:pPr>
      <w:rPr>
        <w:rFonts w:cs="Times New Roman"/>
      </w:rPr>
    </w:lvl>
    <w:lvl w:ilvl="2" w:tplc="0415001B" w:tentative="1">
      <w:start w:val="1"/>
      <w:numFmt w:val="lowerRoman"/>
      <w:lvlText w:val="%3."/>
      <w:lvlJc w:val="right"/>
      <w:pPr>
        <w:tabs>
          <w:tab w:val="num" w:pos="1660"/>
        </w:tabs>
        <w:ind w:left="1660" w:hanging="180"/>
      </w:pPr>
      <w:rPr>
        <w:rFonts w:cs="Times New Roman"/>
      </w:rPr>
    </w:lvl>
    <w:lvl w:ilvl="3" w:tplc="0415000F" w:tentative="1">
      <w:start w:val="1"/>
      <w:numFmt w:val="decimal"/>
      <w:lvlText w:val="%4."/>
      <w:lvlJc w:val="left"/>
      <w:pPr>
        <w:tabs>
          <w:tab w:val="num" w:pos="2380"/>
        </w:tabs>
        <w:ind w:left="2380" w:hanging="360"/>
      </w:pPr>
      <w:rPr>
        <w:rFonts w:cs="Times New Roman"/>
      </w:rPr>
    </w:lvl>
    <w:lvl w:ilvl="4" w:tplc="04150019" w:tentative="1">
      <w:start w:val="1"/>
      <w:numFmt w:val="lowerLetter"/>
      <w:lvlText w:val="%5."/>
      <w:lvlJc w:val="left"/>
      <w:pPr>
        <w:tabs>
          <w:tab w:val="num" w:pos="3100"/>
        </w:tabs>
        <w:ind w:left="3100" w:hanging="360"/>
      </w:pPr>
      <w:rPr>
        <w:rFonts w:cs="Times New Roman"/>
      </w:rPr>
    </w:lvl>
    <w:lvl w:ilvl="5" w:tplc="0415001B" w:tentative="1">
      <w:start w:val="1"/>
      <w:numFmt w:val="lowerRoman"/>
      <w:lvlText w:val="%6."/>
      <w:lvlJc w:val="right"/>
      <w:pPr>
        <w:tabs>
          <w:tab w:val="num" w:pos="3820"/>
        </w:tabs>
        <w:ind w:left="3820" w:hanging="180"/>
      </w:pPr>
      <w:rPr>
        <w:rFonts w:cs="Times New Roman"/>
      </w:rPr>
    </w:lvl>
    <w:lvl w:ilvl="6" w:tplc="0415000F" w:tentative="1">
      <w:start w:val="1"/>
      <w:numFmt w:val="decimal"/>
      <w:lvlText w:val="%7."/>
      <w:lvlJc w:val="left"/>
      <w:pPr>
        <w:tabs>
          <w:tab w:val="num" w:pos="4540"/>
        </w:tabs>
        <w:ind w:left="4540" w:hanging="360"/>
      </w:pPr>
      <w:rPr>
        <w:rFonts w:cs="Times New Roman"/>
      </w:rPr>
    </w:lvl>
    <w:lvl w:ilvl="7" w:tplc="04150019" w:tentative="1">
      <w:start w:val="1"/>
      <w:numFmt w:val="lowerLetter"/>
      <w:lvlText w:val="%8."/>
      <w:lvlJc w:val="left"/>
      <w:pPr>
        <w:tabs>
          <w:tab w:val="num" w:pos="5260"/>
        </w:tabs>
        <w:ind w:left="5260" w:hanging="360"/>
      </w:pPr>
      <w:rPr>
        <w:rFonts w:cs="Times New Roman"/>
      </w:rPr>
    </w:lvl>
    <w:lvl w:ilvl="8" w:tplc="0415001B" w:tentative="1">
      <w:start w:val="1"/>
      <w:numFmt w:val="lowerRoman"/>
      <w:lvlText w:val="%9."/>
      <w:lvlJc w:val="right"/>
      <w:pPr>
        <w:tabs>
          <w:tab w:val="num" w:pos="5980"/>
        </w:tabs>
        <w:ind w:left="5980" w:hanging="180"/>
      </w:pPr>
      <w:rPr>
        <w:rFonts w:cs="Times New Roman"/>
      </w:rPr>
    </w:lvl>
  </w:abstractNum>
  <w:abstractNum w:abstractNumId="36" w15:restartNumberingAfterBreak="0">
    <w:nsid w:val="5A6A5B54"/>
    <w:multiLevelType w:val="multilevel"/>
    <w:tmpl w:val="42EA651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7"/>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DD04545"/>
    <w:multiLevelType w:val="hybridMultilevel"/>
    <w:tmpl w:val="20A0121E"/>
    <w:lvl w:ilvl="0" w:tplc="5F0CC676">
      <w:start w:val="1"/>
      <w:numFmt w:val="decimal"/>
      <w:lvlText w:val="%1."/>
      <w:lvlJc w:val="left"/>
      <w:pPr>
        <w:ind w:left="720" w:hanging="360"/>
      </w:pPr>
      <w:rPr>
        <w:rFonts w:asciiTheme="minorHAnsi" w:eastAsia="Times New Roman"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604B20"/>
    <w:multiLevelType w:val="hybridMultilevel"/>
    <w:tmpl w:val="923440AE"/>
    <w:lvl w:ilvl="0" w:tplc="04150017">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3F1BDF"/>
    <w:multiLevelType w:val="hybridMultilevel"/>
    <w:tmpl w:val="0082DFD2"/>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6A5F043F"/>
    <w:multiLevelType w:val="multilevel"/>
    <w:tmpl w:val="DF58BB76"/>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12E31DE"/>
    <w:multiLevelType w:val="hybridMultilevel"/>
    <w:tmpl w:val="125476E8"/>
    <w:lvl w:ilvl="0" w:tplc="A8684A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903349"/>
    <w:multiLevelType w:val="hybridMultilevel"/>
    <w:tmpl w:val="5F944AAA"/>
    <w:lvl w:ilvl="0" w:tplc="E58A6EEC">
      <w:start w:val="1"/>
      <w:numFmt w:val="lowerLetter"/>
      <w:lvlText w:val="%1)"/>
      <w:lvlJc w:val="left"/>
      <w:pPr>
        <w:ind w:left="1097"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14ECC"/>
    <w:multiLevelType w:val="hybridMultilevel"/>
    <w:tmpl w:val="62C6AAB0"/>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4" w15:restartNumberingAfterBreak="0">
    <w:nsid w:val="7D184770"/>
    <w:multiLevelType w:val="hybridMultilevel"/>
    <w:tmpl w:val="BCDE1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AC5B09"/>
    <w:multiLevelType w:val="hybridMultilevel"/>
    <w:tmpl w:val="769E1D58"/>
    <w:lvl w:ilvl="0" w:tplc="04BC2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36"/>
  </w:num>
  <w:num w:numId="4">
    <w:abstractNumId w:val="13"/>
  </w:num>
  <w:num w:numId="5">
    <w:abstractNumId w:val="14"/>
  </w:num>
  <w:num w:numId="6">
    <w:abstractNumId w:val="20"/>
  </w:num>
  <w:num w:numId="7">
    <w:abstractNumId w:val="25"/>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0"/>
  </w:num>
  <w:num w:numId="11">
    <w:abstractNumId w:val="26"/>
  </w:num>
  <w:num w:numId="12">
    <w:abstractNumId w:val="45"/>
  </w:num>
  <w:num w:numId="13">
    <w:abstractNumId w:val="19"/>
  </w:num>
  <w:num w:numId="14">
    <w:abstractNumId w:val="30"/>
  </w:num>
  <w:num w:numId="15">
    <w:abstractNumId w:val="24"/>
  </w:num>
  <w:num w:numId="16">
    <w:abstractNumId w:val="23"/>
  </w:num>
  <w:num w:numId="17">
    <w:abstractNumId w:val="15"/>
  </w:num>
  <w:num w:numId="18">
    <w:abstractNumId w:val="18"/>
  </w:num>
  <w:num w:numId="19">
    <w:abstractNumId w:val="42"/>
  </w:num>
  <w:num w:numId="20">
    <w:abstractNumId w:val="29"/>
  </w:num>
  <w:num w:numId="21">
    <w:abstractNumId w:val="35"/>
  </w:num>
  <w:num w:numId="22">
    <w:abstractNumId w:val="38"/>
  </w:num>
  <w:num w:numId="23">
    <w:abstractNumId w:val="16"/>
  </w:num>
  <w:num w:numId="24">
    <w:abstractNumId w:val="32"/>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1"/>
  </w:num>
  <w:num w:numId="28">
    <w:abstractNumId w:val="39"/>
  </w:num>
  <w:num w:numId="29">
    <w:abstractNumId w:val="41"/>
  </w:num>
  <w:num w:numId="30">
    <w:abstractNumId w:val="43"/>
  </w:num>
  <w:num w:numId="31">
    <w:abstractNumId w:val="28"/>
  </w:num>
  <w:num w:numId="32">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A"/>
    <w:rsid w:val="00001CA1"/>
    <w:rsid w:val="000044D0"/>
    <w:rsid w:val="00004673"/>
    <w:rsid w:val="00007E97"/>
    <w:rsid w:val="00015272"/>
    <w:rsid w:val="00015DE0"/>
    <w:rsid w:val="000168ED"/>
    <w:rsid w:val="00022731"/>
    <w:rsid w:val="0002437F"/>
    <w:rsid w:val="00025EBB"/>
    <w:rsid w:val="00027E58"/>
    <w:rsid w:val="000369C0"/>
    <w:rsid w:val="00043C73"/>
    <w:rsid w:val="00044F11"/>
    <w:rsid w:val="00045158"/>
    <w:rsid w:val="000527C0"/>
    <w:rsid w:val="00055874"/>
    <w:rsid w:val="00057A20"/>
    <w:rsid w:val="00060F09"/>
    <w:rsid w:val="00062EAB"/>
    <w:rsid w:val="000714E6"/>
    <w:rsid w:val="00072EBA"/>
    <w:rsid w:val="00073F45"/>
    <w:rsid w:val="0008038B"/>
    <w:rsid w:val="000813FE"/>
    <w:rsid w:val="0009356E"/>
    <w:rsid w:val="00093BEC"/>
    <w:rsid w:val="00094014"/>
    <w:rsid w:val="00094B05"/>
    <w:rsid w:val="00096D3A"/>
    <w:rsid w:val="000B5E37"/>
    <w:rsid w:val="000B62EE"/>
    <w:rsid w:val="000B6459"/>
    <w:rsid w:val="000C04FF"/>
    <w:rsid w:val="000C058B"/>
    <w:rsid w:val="000C108B"/>
    <w:rsid w:val="000D0575"/>
    <w:rsid w:val="000D127B"/>
    <w:rsid w:val="000D14B7"/>
    <w:rsid w:val="000D5CD8"/>
    <w:rsid w:val="000E2A12"/>
    <w:rsid w:val="000F2755"/>
    <w:rsid w:val="000F6037"/>
    <w:rsid w:val="000F6E13"/>
    <w:rsid w:val="00104611"/>
    <w:rsid w:val="00106445"/>
    <w:rsid w:val="001100FD"/>
    <w:rsid w:val="00110919"/>
    <w:rsid w:val="001151E0"/>
    <w:rsid w:val="00121909"/>
    <w:rsid w:val="001263E5"/>
    <w:rsid w:val="0014109E"/>
    <w:rsid w:val="00143E54"/>
    <w:rsid w:val="00146DF0"/>
    <w:rsid w:val="00151E34"/>
    <w:rsid w:val="00153420"/>
    <w:rsid w:val="00155314"/>
    <w:rsid w:val="00155F2D"/>
    <w:rsid w:val="00156C6D"/>
    <w:rsid w:val="001625EE"/>
    <w:rsid w:val="00162975"/>
    <w:rsid w:val="0016304E"/>
    <w:rsid w:val="00164911"/>
    <w:rsid w:val="001657D7"/>
    <w:rsid w:val="001667DD"/>
    <w:rsid w:val="00166D12"/>
    <w:rsid w:val="00171F2E"/>
    <w:rsid w:val="00171FF4"/>
    <w:rsid w:val="00182FE5"/>
    <w:rsid w:val="001842CB"/>
    <w:rsid w:val="00186631"/>
    <w:rsid w:val="00186A22"/>
    <w:rsid w:val="0019025B"/>
    <w:rsid w:val="0019172D"/>
    <w:rsid w:val="00191C05"/>
    <w:rsid w:val="0019326C"/>
    <w:rsid w:val="0019452C"/>
    <w:rsid w:val="00197094"/>
    <w:rsid w:val="001A5691"/>
    <w:rsid w:val="001A5D7A"/>
    <w:rsid w:val="001B0ADC"/>
    <w:rsid w:val="001B1849"/>
    <w:rsid w:val="001B6B4E"/>
    <w:rsid w:val="001C2498"/>
    <w:rsid w:val="001C45B6"/>
    <w:rsid w:val="001C6D88"/>
    <w:rsid w:val="001D52B5"/>
    <w:rsid w:val="001E10BD"/>
    <w:rsid w:val="001E29F1"/>
    <w:rsid w:val="001E399E"/>
    <w:rsid w:val="001E4A56"/>
    <w:rsid w:val="001F3CD7"/>
    <w:rsid w:val="001F476F"/>
    <w:rsid w:val="001F4D5C"/>
    <w:rsid w:val="002009E6"/>
    <w:rsid w:val="00200DBA"/>
    <w:rsid w:val="0020253A"/>
    <w:rsid w:val="002028E1"/>
    <w:rsid w:val="00202D74"/>
    <w:rsid w:val="00205AF2"/>
    <w:rsid w:val="00207804"/>
    <w:rsid w:val="002136AD"/>
    <w:rsid w:val="00216115"/>
    <w:rsid w:val="0021670D"/>
    <w:rsid w:val="00216FF2"/>
    <w:rsid w:val="002203F5"/>
    <w:rsid w:val="00221B6E"/>
    <w:rsid w:val="0022381A"/>
    <w:rsid w:val="0022568C"/>
    <w:rsid w:val="00225D5D"/>
    <w:rsid w:val="00235408"/>
    <w:rsid w:val="00237D8E"/>
    <w:rsid w:val="002402E6"/>
    <w:rsid w:val="00243477"/>
    <w:rsid w:val="00246C7C"/>
    <w:rsid w:val="00247E2A"/>
    <w:rsid w:val="00251416"/>
    <w:rsid w:val="0025372B"/>
    <w:rsid w:val="00254584"/>
    <w:rsid w:val="0026405F"/>
    <w:rsid w:val="0027151B"/>
    <w:rsid w:val="00273FC0"/>
    <w:rsid w:val="00274CC7"/>
    <w:rsid w:val="00275F73"/>
    <w:rsid w:val="0028112C"/>
    <w:rsid w:val="002852FF"/>
    <w:rsid w:val="00285882"/>
    <w:rsid w:val="0028680C"/>
    <w:rsid w:val="00294162"/>
    <w:rsid w:val="00296061"/>
    <w:rsid w:val="00297CEC"/>
    <w:rsid w:val="002A2DCA"/>
    <w:rsid w:val="002A7F0F"/>
    <w:rsid w:val="002B1E5A"/>
    <w:rsid w:val="002B20AF"/>
    <w:rsid w:val="002B2273"/>
    <w:rsid w:val="002C13D0"/>
    <w:rsid w:val="002C46D5"/>
    <w:rsid w:val="002D28E5"/>
    <w:rsid w:val="002D7F01"/>
    <w:rsid w:val="002E1DF4"/>
    <w:rsid w:val="002E4E9C"/>
    <w:rsid w:val="002F21EC"/>
    <w:rsid w:val="0030182F"/>
    <w:rsid w:val="003074C1"/>
    <w:rsid w:val="00310D1A"/>
    <w:rsid w:val="003127C1"/>
    <w:rsid w:val="00324A82"/>
    <w:rsid w:val="00331248"/>
    <w:rsid w:val="0033217A"/>
    <w:rsid w:val="003345F3"/>
    <w:rsid w:val="00342ECB"/>
    <w:rsid w:val="0034505A"/>
    <w:rsid w:val="00346A56"/>
    <w:rsid w:val="00347D4A"/>
    <w:rsid w:val="0035160D"/>
    <w:rsid w:val="00354E33"/>
    <w:rsid w:val="00362DE4"/>
    <w:rsid w:val="00364F4B"/>
    <w:rsid w:val="003665FC"/>
    <w:rsid w:val="00372682"/>
    <w:rsid w:val="003734E9"/>
    <w:rsid w:val="003869FF"/>
    <w:rsid w:val="00391A78"/>
    <w:rsid w:val="00395541"/>
    <w:rsid w:val="00395648"/>
    <w:rsid w:val="003957CB"/>
    <w:rsid w:val="003A140B"/>
    <w:rsid w:val="003A40FC"/>
    <w:rsid w:val="003A522E"/>
    <w:rsid w:val="003A773B"/>
    <w:rsid w:val="003B089B"/>
    <w:rsid w:val="003B7032"/>
    <w:rsid w:val="003C20DC"/>
    <w:rsid w:val="003C2C20"/>
    <w:rsid w:val="003C6CED"/>
    <w:rsid w:val="003C7CF2"/>
    <w:rsid w:val="003D101A"/>
    <w:rsid w:val="003D175C"/>
    <w:rsid w:val="003E0C9B"/>
    <w:rsid w:val="003E1F7A"/>
    <w:rsid w:val="003E669F"/>
    <w:rsid w:val="003F251E"/>
    <w:rsid w:val="004015F7"/>
    <w:rsid w:val="004039CB"/>
    <w:rsid w:val="00403CEA"/>
    <w:rsid w:val="00410124"/>
    <w:rsid w:val="0041341D"/>
    <w:rsid w:val="0041409D"/>
    <w:rsid w:val="0041548D"/>
    <w:rsid w:val="00432550"/>
    <w:rsid w:val="00441D7B"/>
    <w:rsid w:val="00451A9A"/>
    <w:rsid w:val="00453F02"/>
    <w:rsid w:val="00455972"/>
    <w:rsid w:val="00456553"/>
    <w:rsid w:val="00466411"/>
    <w:rsid w:val="00467FDF"/>
    <w:rsid w:val="0047107A"/>
    <w:rsid w:val="00471DDC"/>
    <w:rsid w:val="00476943"/>
    <w:rsid w:val="00480306"/>
    <w:rsid w:val="00493130"/>
    <w:rsid w:val="00493216"/>
    <w:rsid w:val="00493676"/>
    <w:rsid w:val="004A131C"/>
    <w:rsid w:val="004A1D4E"/>
    <w:rsid w:val="004A2FE2"/>
    <w:rsid w:val="004A48C1"/>
    <w:rsid w:val="004A662C"/>
    <w:rsid w:val="004A6CBC"/>
    <w:rsid w:val="004B3DFB"/>
    <w:rsid w:val="004B42EE"/>
    <w:rsid w:val="004B5711"/>
    <w:rsid w:val="004C0EE6"/>
    <w:rsid w:val="004C4813"/>
    <w:rsid w:val="004C58A7"/>
    <w:rsid w:val="004C6C5D"/>
    <w:rsid w:val="004D44D7"/>
    <w:rsid w:val="004E4179"/>
    <w:rsid w:val="004E6B4C"/>
    <w:rsid w:val="004E72EC"/>
    <w:rsid w:val="004F1854"/>
    <w:rsid w:val="004F34FD"/>
    <w:rsid w:val="004F4018"/>
    <w:rsid w:val="0050287B"/>
    <w:rsid w:val="00503884"/>
    <w:rsid w:val="00507689"/>
    <w:rsid w:val="0051407E"/>
    <w:rsid w:val="0052420E"/>
    <w:rsid w:val="00527B27"/>
    <w:rsid w:val="005410ED"/>
    <w:rsid w:val="00542442"/>
    <w:rsid w:val="0054748E"/>
    <w:rsid w:val="00551F46"/>
    <w:rsid w:val="00551F69"/>
    <w:rsid w:val="005527CE"/>
    <w:rsid w:val="0055357A"/>
    <w:rsid w:val="0055381A"/>
    <w:rsid w:val="005541F8"/>
    <w:rsid w:val="00561C90"/>
    <w:rsid w:val="00562FA6"/>
    <w:rsid w:val="0056300D"/>
    <w:rsid w:val="005654E8"/>
    <w:rsid w:val="00565E8B"/>
    <w:rsid w:val="00566F95"/>
    <w:rsid w:val="00570D9C"/>
    <w:rsid w:val="00571D1C"/>
    <w:rsid w:val="005721E6"/>
    <w:rsid w:val="0057249A"/>
    <w:rsid w:val="005739FF"/>
    <w:rsid w:val="00580626"/>
    <w:rsid w:val="005819BB"/>
    <w:rsid w:val="0058624C"/>
    <w:rsid w:val="00587163"/>
    <w:rsid w:val="0059394B"/>
    <w:rsid w:val="005A0BFD"/>
    <w:rsid w:val="005A20A3"/>
    <w:rsid w:val="005A26AD"/>
    <w:rsid w:val="005A4020"/>
    <w:rsid w:val="005A4480"/>
    <w:rsid w:val="005A4558"/>
    <w:rsid w:val="005A7A04"/>
    <w:rsid w:val="005B1AA0"/>
    <w:rsid w:val="005C0F3F"/>
    <w:rsid w:val="005C14C6"/>
    <w:rsid w:val="005C36E6"/>
    <w:rsid w:val="005D0721"/>
    <w:rsid w:val="005D34C9"/>
    <w:rsid w:val="005D41CF"/>
    <w:rsid w:val="005D513A"/>
    <w:rsid w:val="005E0FCC"/>
    <w:rsid w:val="005E280E"/>
    <w:rsid w:val="005E4033"/>
    <w:rsid w:val="005E58FF"/>
    <w:rsid w:val="005F0703"/>
    <w:rsid w:val="005F3B3C"/>
    <w:rsid w:val="005F667B"/>
    <w:rsid w:val="00600FDB"/>
    <w:rsid w:val="0060372E"/>
    <w:rsid w:val="00605800"/>
    <w:rsid w:val="00607CF8"/>
    <w:rsid w:val="00616380"/>
    <w:rsid w:val="00621F9A"/>
    <w:rsid w:val="00624E19"/>
    <w:rsid w:val="00627B53"/>
    <w:rsid w:val="00641BA4"/>
    <w:rsid w:val="006564FD"/>
    <w:rsid w:val="0066218B"/>
    <w:rsid w:val="00662340"/>
    <w:rsid w:val="006654FC"/>
    <w:rsid w:val="00667231"/>
    <w:rsid w:val="00671D13"/>
    <w:rsid w:val="006802CA"/>
    <w:rsid w:val="0068606D"/>
    <w:rsid w:val="006950BC"/>
    <w:rsid w:val="0069743A"/>
    <w:rsid w:val="006A3B18"/>
    <w:rsid w:val="006A7513"/>
    <w:rsid w:val="006A7D1D"/>
    <w:rsid w:val="006B1429"/>
    <w:rsid w:val="006B4EB2"/>
    <w:rsid w:val="006C2F87"/>
    <w:rsid w:val="006C3188"/>
    <w:rsid w:val="006C418B"/>
    <w:rsid w:val="006C5A78"/>
    <w:rsid w:val="006C6A9F"/>
    <w:rsid w:val="006D0B82"/>
    <w:rsid w:val="006D58ED"/>
    <w:rsid w:val="006D5A54"/>
    <w:rsid w:val="006D68A4"/>
    <w:rsid w:val="006E0E14"/>
    <w:rsid w:val="006E1B09"/>
    <w:rsid w:val="006E1E46"/>
    <w:rsid w:val="006E65A0"/>
    <w:rsid w:val="006F0521"/>
    <w:rsid w:val="006F2329"/>
    <w:rsid w:val="00701D5F"/>
    <w:rsid w:val="00701F67"/>
    <w:rsid w:val="00705B79"/>
    <w:rsid w:val="00717637"/>
    <w:rsid w:val="007223B8"/>
    <w:rsid w:val="00722601"/>
    <w:rsid w:val="0072275B"/>
    <w:rsid w:val="00723E03"/>
    <w:rsid w:val="007253AA"/>
    <w:rsid w:val="00727119"/>
    <w:rsid w:val="007315E3"/>
    <w:rsid w:val="00734043"/>
    <w:rsid w:val="00740EA2"/>
    <w:rsid w:val="00741531"/>
    <w:rsid w:val="0074205E"/>
    <w:rsid w:val="00742941"/>
    <w:rsid w:val="00742C21"/>
    <w:rsid w:val="00743C5D"/>
    <w:rsid w:val="0074598E"/>
    <w:rsid w:val="00747386"/>
    <w:rsid w:val="007526C5"/>
    <w:rsid w:val="0075642D"/>
    <w:rsid w:val="00761552"/>
    <w:rsid w:val="00761F50"/>
    <w:rsid w:val="007620D9"/>
    <w:rsid w:val="0076233F"/>
    <w:rsid w:val="0077786A"/>
    <w:rsid w:val="007816CA"/>
    <w:rsid w:val="007873BB"/>
    <w:rsid w:val="00790E32"/>
    <w:rsid w:val="00792FBC"/>
    <w:rsid w:val="007930E8"/>
    <w:rsid w:val="00796249"/>
    <w:rsid w:val="007A001F"/>
    <w:rsid w:val="007A1106"/>
    <w:rsid w:val="007A1670"/>
    <w:rsid w:val="007A2184"/>
    <w:rsid w:val="007A7163"/>
    <w:rsid w:val="007B2BC3"/>
    <w:rsid w:val="007C0801"/>
    <w:rsid w:val="007C15AB"/>
    <w:rsid w:val="007D33FA"/>
    <w:rsid w:val="007D66A0"/>
    <w:rsid w:val="007E1ECA"/>
    <w:rsid w:val="007E334F"/>
    <w:rsid w:val="0080053E"/>
    <w:rsid w:val="00803D43"/>
    <w:rsid w:val="0080474D"/>
    <w:rsid w:val="00807BF4"/>
    <w:rsid w:val="008149F5"/>
    <w:rsid w:val="00823279"/>
    <w:rsid w:val="00830197"/>
    <w:rsid w:val="00831F6C"/>
    <w:rsid w:val="00842F21"/>
    <w:rsid w:val="00843A38"/>
    <w:rsid w:val="008464A2"/>
    <w:rsid w:val="0085165A"/>
    <w:rsid w:val="008575BE"/>
    <w:rsid w:val="00862C85"/>
    <w:rsid w:val="00864F95"/>
    <w:rsid w:val="0086633D"/>
    <w:rsid w:val="00871C97"/>
    <w:rsid w:val="00876758"/>
    <w:rsid w:val="00876B27"/>
    <w:rsid w:val="00882E26"/>
    <w:rsid w:val="0088447B"/>
    <w:rsid w:val="00887470"/>
    <w:rsid w:val="00890892"/>
    <w:rsid w:val="00894CAA"/>
    <w:rsid w:val="008A3F70"/>
    <w:rsid w:val="008B18F0"/>
    <w:rsid w:val="008B6609"/>
    <w:rsid w:val="008C245B"/>
    <w:rsid w:val="008D62B5"/>
    <w:rsid w:val="008D72EA"/>
    <w:rsid w:val="008E5EC7"/>
    <w:rsid w:val="008E6057"/>
    <w:rsid w:val="008F37C0"/>
    <w:rsid w:val="008F5CE5"/>
    <w:rsid w:val="008F792D"/>
    <w:rsid w:val="008F7A9D"/>
    <w:rsid w:val="00900DF2"/>
    <w:rsid w:val="009014A9"/>
    <w:rsid w:val="00901C64"/>
    <w:rsid w:val="00904050"/>
    <w:rsid w:val="00914296"/>
    <w:rsid w:val="00915F35"/>
    <w:rsid w:val="00915FE3"/>
    <w:rsid w:val="00917E6D"/>
    <w:rsid w:val="00920FEB"/>
    <w:rsid w:val="009223F8"/>
    <w:rsid w:val="00924F4B"/>
    <w:rsid w:val="009273A5"/>
    <w:rsid w:val="00931285"/>
    <w:rsid w:val="00931D17"/>
    <w:rsid w:val="00932BB0"/>
    <w:rsid w:val="00943151"/>
    <w:rsid w:val="00946813"/>
    <w:rsid w:val="0094717B"/>
    <w:rsid w:val="00950249"/>
    <w:rsid w:val="00950629"/>
    <w:rsid w:val="00960686"/>
    <w:rsid w:val="009606E0"/>
    <w:rsid w:val="009614AD"/>
    <w:rsid w:val="009649AC"/>
    <w:rsid w:val="00966166"/>
    <w:rsid w:val="009710DA"/>
    <w:rsid w:val="009839E7"/>
    <w:rsid w:val="00986741"/>
    <w:rsid w:val="00987487"/>
    <w:rsid w:val="00990245"/>
    <w:rsid w:val="00997887"/>
    <w:rsid w:val="009A116B"/>
    <w:rsid w:val="009A57FF"/>
    <w:rsid w:val="009B1E93"/>
    <w:rsid w:val="009C4DA9"/>
    <w:rsid w:val="009D0902"/>
    <w:rsid w:val="009D512F"/>
    <w:rsid w:val="009D659A"/>
    <w:rsid w:val="009E0049"/>
    <w:rsid w:val="009E0E98"/>
    <w:rsid w:val="009E1E73"/>
    <w:rsid w:val="009E4303"/>
    <w:rsid w:val="009E4B59"/>
    <w:rsid w:val="009E7741"/>
    <w:rsid w:val="009F212E"/>
    <w:rsid w:val="009F6A36"/>
    <w:rsid w:val="00A03578"/>
    <w:rsid w:val="00A04E04"/>
    <w:rsid w:val="00A1072D"/>
    <w:rsid w:val="00A10942"/>
    <w:rsid w:val="00A1274A"/>
    <w:rsid w:val="00A1320B"/>
    <w:rsid w:val="00A2524D"/>
    <w:rsid w:val="00A27F69"/>
    <w:rsid w:val="00A344A4"/>
    <w:rsid w:val="00A352D7"/>
    <w:rsid w:val="00A41459"/>
    <w:rsid w:val="00A43553"/>
    <w:rsid w:val="00A44FC5"/>
    <w:rsid w:val="00A52047"/>
    <w:rsid w:val="00A66101"/>
    <w:rsid w:val="00A70FC5"/>
    <w:rsid w:val="00A71569"/>
    <w:rsid w:val="00A723E9"/>
    <w:rsid w:val="00A731DC"/>
    <w:rsid w:val="00A75B37"/>
    <w:rsid w:val="00A83423"/>
    <w:rsid w:val="00A850EF"/>
    <w:rsid w:val="00A86431"/>
    <w:rsid w:val="00A9197B"/>
    <w:rsid w:val="00AB39F2"/>
    <w:rsid w:val="00AC0610"/>
    <w:rsid w:val="00AC09AE"/>
    <w:rsid w:val="00AC15FF"/>
    <w:rsid w:val="00AC5638"/>
    <w:rsid w:val="00AC7969"/>
    <w:rsid w:val="00AD21FB"/>
    <w:rsid w:val="00AD3AF1"/>
    <w:rsid w:val="00AD3EFF"/>
    <w:rsid w:val="00AD6B55"/>
    <w:rsid w:val="00AD74A5"/>
    <w:rsid w:val="00AE4BF3"/>
    <w:rsid w:val="00B02CEE"/>
    <w:rsid w:val="00B074E6"/>
    <w:rsid w:val="00B134B9"/>
    <w:rsid w:val="00B173A1"/>
    <w:rsid w:val="00B207C3"/>
    <w:rsid w:val="00B24514"/>
    <w:rsid w:val="00B307B3"/>
    <w:rsid w:val="00B329B3"/>
    <w:rsid w:val="00B32D05"/>
    <w:rsid w:val="00B32D3A"/>
    <w:rsid w:val="00B32ED5"/>
    <w:rsid w:val="00B35F66"/>
    <w:rsid w:val="00B366B7"/>
    <w:rsid w:val="00B41AB8"/>
    <w:rsid w:val="00B46EC3"/>
    <w:rsid w:val="00B5035B"/>
    <w:rsid w:val="00B51884"/>
    <w:rsid w:val="00B54EEB"/>
    <w:rsid w:val="00B558A9"/>
    <w:rsid w:val="00B62063"/>
    <w:rsid w:val="00B62296"/>
    <w:rsid w:val="00B730BA"/>
    <w:rsid w:val="00B739EA"/>
    <w:rsid w:val="00B74BF1"/>
    <w:rsid w:val="00B771B1"/>
    <w:rsid w:val="00B77751"/>
    <w:rsid w:val="00B82B9C"/>
    <w:rsid w:val="00B83E1F"/>
    <w:rsid w:val="00B852C6"/>
    <w:rsid w:val="00B86C12"/>
    <w:rsid w:val="00B96656"/>
    <w:rsid w:val="00BA25F9"/>
    <w:rsid w:val="00BA6230"/>
    <w:rsid w:val="00BA7849"/>
    <w:rsid w:val="00BB3603"/>
    <w:rsid w:val="00BC3112"/>
    <w:rsid w:val="00BC3B55"/>
    <w:rsid w:val="00BC4326"/>
    <w:rsid w:val="00BC457B"/>
    <w:rsid w:val="00BC6E8F"/>
    <w:rsid w:val="00BC7121"/>
    <w:rsid w:val="00BD0D72"/>
    <w:rsid w:val="00BD3372"/>
    <w:rsid w:val="00BD518B"/>
    <w:rsid w:val="00BE4D53"/>
    <w:rsid w:val="00BE502C"/>
    <w:rsid w:val="00BE64C6"/>
    <w:rsid w:val="00BE65E6"/>
    <w:rsid w:val="00BE7480"/>
    <w:rsid w:val="00BF0FA6"/>
    <w:rsid w:val="00BF1B4D"/>
    <w:rsid w:val="00BF3992"/>
    <w:rsid w:val="00BF4D59"/>
    <w:rsid w:val="00BF5DF1"/>
    <w:rsid w:val="00C047BB"/>
    <w:rsid w:val="00C04EB1"/>
    <w:rsid w:val="00C101B6"/>
    <w:rsid w:val="00C12BD0"/>
    <w:rsid w:val="00C14392"/>
    <w:rsid w:val="00C157B3"/>
    <w:rsid w:val="00C160BA"/>
    <w:rsid w:val="00C23C72"/>
    <w:rsid w:val="00C25424"/>
    <w:rsid w:val="00C2583D"/>
    <w:rsid w:val="00C25FF5"/>
    <w:rsid w:val="00C260CE"/>
    <w:rsid w:val="00C30926"/>
    <w:rsid w:val="00C34823"/>
    <w:rsid w:val="00C3704C"/>
    <w:rsid w:val="00C42724"/>
    <w:rsid w:val="00C43533"/>
    <w:rsid w:val="00C45214"/>
    <w:rsid w:val="00C46C61"/>
    <w:rsid w:val="00C501A4"/>
    <w:rsid w:val="00C52902"/>
    <w:rsid w:val="00C56492"/>
    <w:rsid w:val="00C60B9C"/>
    <w:rsid w:val="00C61E60"/>
    <w:rsid w:val="00C63191"/>
    <w:rsid w:val="00C648AB"/>
    <w:rsid w:val="00C67F53"/>
    <w:rsid w:val="00C76313"/>
    <w:rsid w:val="00C8234C"/>
    <w:rsid w:val="00C84E39"/>
    <w:rsid w:val="00C8569C"/>
    <w:rsid w:val="00C86338"/>
    <w:rsid w:val="00C87136"/>
    <w:rsid w:val="00C87541"/>
    <w:rsid w:val="00C90A64"/>
    <w:rsid w:val="00C91563"/>
    <w:rsid w:val="00C92668"/>
    <w:rsid w:val="00C95413"/>
    <w:rsid w:val="00CA05EC"/>
    <w:rsid w:val="00CA114D"/>
    <w:rsid w:val="00CB3096"/>
    <w:rsid w:val="00CB7C42"/>
    <w:rsid w:val="00CB7C8F"/>
    <w:rsid w:val="00CC3531"/>
    <w:rsid w:val="00CC52C3"/>
    <w:rsid w:val="00CC5ECA"/>
    <w:rsid w:val="00CC74E5"/>
    <w:rsid w:val="00CC77FB"/>
    <w:rsid w:val="00CE200E"/>
    <w:rsid w:val="00CE36AA"/>
    <w:rsid w:val="00CE57DF"/>
    <w:rsid w:val="00CF0EA0"/>
    <w:rsid w:val="00CF1574"/>
    <w:rsid w:val="00CF2F03"/>
    <w:rsid w:val="00CF434E"/>
    <w:rsid w:val="00D01297"/>
    <w:rsid w:val="00D17448"/>
    <w:rsid w:val="00D22000"/>
    <w:rsid w:val="00D24A98"/>
    <w:rsid w:val="00D259F5"/>
    <w:rsid w:val="00D30806"/>
    <w:rsid w:val="00D32AB5"/>
    <w:rsid w:val="00D32C78"/>
    <w:rsid w:val="00D33CB0"/>
    <w:rsid w:val="00D340A0"/>
    <w:rsid w:val="00D42E48"/>
    <w:rsid w:val="00D458D3"/>
    <w:rsid w:val="00D5069C"/>
    <w:rsid w:val="00D51F08"/>
    <w:rsid w:val="00D5308A"/>
    <w:rsid w:val="00D531B0"/>
    <w:rsid w:val="00D54960"/>
    <w:rsid w:val="00D555AE"/>
    <w:rsid w:val="00D558CA"/>
    <w:rsid w:val="00D606B8"/>
    <w:rsid w:val="00D74AC7"/>
    <w:rsid w:val="00D82E5E"/>
    <w:rsid w:val="00D855AF"/>
    <w:rsid w:val="00D869CE"/>
    <w:rsid w:val="00D92970"/>
    <w:rsid w:val="00D9678F"/>
    <w:rsid w:val="00D96939"/>
    <w:rsid w:val="00DA0F10"/>
    <w:rsid w:val="00DA29FD"/>
    <w:rsid w:val="00DB2B59"/>
    <w:rsid w:val="00DB5A61"/>
    <w:rsid w:val="00DB6DC2"/>
    <w:rsid w:val="00DC0844"/>
    <w:rsid w:val="00DC1A52"/>
    <w:rsid w:val="00DC292B"/>
    <w:rsid w:val="00DC5109"/>
    <w:rsid w:val="00DC56BD"/>
    <w:rsid w:val="00DC6148"/>
    <w:rsid w:val="00DD0151"/>
    <w:rsid w:val="00DE2E3E"/>
    <w:rsid w:val="00DE3A57"/>
    <w:rsid w:val="00DF2122"/>
    <w:rsid w:val="00DF7163"/>
    <w:rsid w:val="00E0339A"/>
    <w:rsid w:val="00E04850"/>
    <w:rsid w:val="00E152E6"/>
    <w:rsid w:val="00E16C73"/>
    <w:rsid w:val="00E177D2"/>
    <w:rsid w:val="00E17D3A"/>
    <w:rsid w:val="00E22D19"/>
    <w:rsid w:val="00E26A7E"/>
    <w:rsid w:val="00E272E3"/>
    <w:rsid w:val="00E36908"/>
    <w:rsid w:val="00E41B94"/>
    <w:rsid w:val="00E46597"/>
    <w:rsid w:val="00E51DAA"/>
    <w:rsid w:val="00E524D6"/>
    <w:rsid w:val="00E57218"/>
    <w:rsid w:val="00E63C94"/>
    <w:rsid w:val="00E65A65"/>
    <w:rsid w:val="00E66B95"/>
    <w:rsid w:val="00E67AC0"/>
    <w:rsid w:val="00E7178A"/>
    <w:rsid w:val="00E76CA3"/>
    <w:rsid w:val="00E84250"/>
    <w:rsid w:val="00E86F29"/>
    <w:rsid w:val="00E87E30"/>
    <w:rsid w:val="00E91885"/>
    <w:rsid w:val="00E93E05"/>
    <w:rsid w:val="00EA3AE0"/>
    <w:rsid w:val="00EA3EF1"/>
    <w:rsid w:val="00EA40F5"/>
    <w:rsid w:val="00EB5996"/>
    <w:rsid w:val="00EB71F8"/>
    <w:rsid w:val="00EB772A"/>
    <w:rsid w:val="00EB7856"/>
    <w:rsid w:val="00EC0246"/>
    <w:rsid w:val="00EC0EEE"/>
    <w:rsid w:val="00EC28ED"/>
    <w:rsid w:val="00ED0D36"/>
    <w:rsid w:val="00ED3A9E"/>
    <w:rsid w:val="00EE2F2D"/>
    <w:rsid w:val="00EE62D1"/>
    <w:rsid w:val="00EF1275"/>
    <w:rsid w:val="00EF444F"/>
    <w:rsid w:val="00F00526"/>
    <w:rsid w:val="00F0274F"/>
    <w:rsid w:val="00F02BA8"/>
    <w:rsid w:val="00F0473E"/>
    <w:rsid w:val="00F06635"/>
    <w:rsid w:val="00F12310"/>
    <w:rsid w:val="00F13193"/>
    <w:rsid w:val="00F17F2E"/>
    <w:rsid w:val="00F217AE"/>
    <w:rsid w:val="00F23516"/>
    <w:rsid w:val="00F307EF"/>
    <w:rsid w:val="00F30F8C"/>
    <w:rsid w:val="00F32CE7"/>
    <w:rsid w:val="00F33F55"/>
    <w:rsid w:val="00F34CDE"/>
    <w:rsid w:val="00F35211"/>
    <w:rsid w:val="00F35335"/>
    <w:rsid w:val="00F36240"/>
    <w:rsid w:val="00F36F05"/>
    <w:rsid w:val="00F41FD5"/>
    <w:rsid w:val="00F43950"/>
    <w:rsid w:val="00F444B9"/>
    <w:rsid w:val="00F44BFE"/>
    <w:rsid w:val="00F45A6F"/>
    <w:rsid w:val="00F476FD"/>
    <w:rsid w:val="00F507C8"/>
    <w:rsid w:val="00F51E97"/>
    <w:rsid w:val="00F525B6"/>
    <w:rsid w:val="00F528ED"/>
    <w:rsid w:val="00F53BAC"/>
    <w:rsid w:val="00F6054C"/>
    <w:rsid w:val="00F61F05"/>
    <w:rsid w:val="00F63EE1"/>
    <w:rsid w:val="00F64918"/>
    <w:rsid w:val="00F70F32"/>
    <w:rsid w:val="00F72E68"/>
    <w:rsid w:val="00F75BBB"/>
    <w:rsid w:val="00F773A3"/>
    <w:rsid w:val="00F77B71"/>
    <w:rsid w:val="00F824D7"/>
    <w:rsid w:val="00F8565A"/>
    <w:rsid w:val="00F91B7B"/>
    <w:rsid w:val="00FA1A0F"/>
    <w:rsid w:val="00FA595C"/>
    <w:rsid w:val="00FB0452"/>
    <w:rsid w:val="00FB1E4C"/>
    <w:rsid w:val="00FB33E3"/>
    <w:rsid w:val="00FB34FE"/>
    <w:rsid w:val="00FB453A"/>
    <w:rsid w:val="00FB4D7D"/>
    <w:rsid w:val="00FC1AD1"/>
    <w:rsid w:val="00FC56FB"/>
    <w:rsid w:val="00FE7DEC"/>
    <w:rsid w:val="00FF1BF2"/>
    <w:rsid w:val="00FF5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47B79DF9"/>
  <w15:docId w15:val="{2E45BFB2-129C-4A1D-A264-48D659C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rPr>
  </w:style>
  <w:style w:type="paragraph" w:styleId="Nagwek7">
    <w:name w:val="heading 7"/>
    <w:basedOn w:val="Normalny"/>
    <w:next w:val="Normalny"/>
    <w:qFormat/>
    <w:pPr>
      <w:keepNext/>
      <w:numPr>
        <w:ilvl w:val="6"/>
        <w:numId w:val="1"/>
      </w:numPr>
      <w:tabs>
        <w:tab w:val="left" w:pos="993"/>
      </w:tabs>
      <w:jc w:val="both"/>
      <w:outlineLvl w:val="6"/>
    </w:pPr>
  </w:style>
  <w:style w:type="paragraph" w:styleId="Nagwek8">
    <w:name w:val="heading 8"/>
    <w:basedOn w:val="Normalny"/>
    <w:next w:val="Normalny"/>
    <w:qFormat/>
    <w:pPr>
      <w:keepNext/>
      <w:numPr>
        <w:ilvl w:val="7"/>
        <w:numId w:val="1"/>
      </w:numPr>
      <w:outlineLvl w:val="7"/>
    </w:pPr>
    <w:rPr>
      <w:b/>
      <w:bCs/>
    </w:rPr>
  </w:style>
  <w:style w:type="paragraph" w:styleId="Nagwek9">
    <w:name w:val="heading 9"/>
    <w:basedOn w:val="Normalny"/>
    <w:next w:val="Normalny"/>
    <w:qFormat/>
    <w:pPr>
      <w:keepNext/>
      <w:numPr>
        <w:ilvl w:val="8"/>
        <w:numId w:val="1"/>
      </w:numPr>
      <w:spacing w:before="40" w:after="40"/>
      <w:ind w:left="708" w:firstLine="0"/>
      <w:jc w:val="both"/>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rPr>
      <w:rFonts w:hint="default"/>
      <w:i w:val="0"/>
      <w:color w:val="auto"/>
    </w:rPr>
  </w:style>
  <w:style w:type="character" w:customStyle="1" w:styleId="WW8Num3z2">
    <w:name w:val="WW8Num3z2"/>
    <w:rPr>
      <w:rFonts w:hint="default"/>
    </w:rPr>
  </w:style>
  <w:style w:type="character" w:customStyle="1" w:styleId="WW8Num4z0">
    <w:name w:val="WW8Num4z0"/>
    <w:rPr>
      <w:b w:val="0"/>
    </w:rPr>
  </w:style>
  <w:style w:type="character" w:customStyle="1" w:styleId="WW8Num4z1">
    <w:name w:val="WW8Num4z1"/>
    <w:rPr>
      <w:rFonts w:hint="default"/>
      <w:b w:val="0"/>
    </w:rPr>
  </w:style>
  <w:style w:type="character" w:customStyle="1" w:styleId="WW8Num4z3">
    <w:name w:val="WW8Num4z3"/>
    <w:rPr>
      <w:rFonts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eastAsia="Times New Roman" w:hAnsi="Times New Roman"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hint="default"/>
      <w:b w:val="0"/>
    </w:rPr>
  </w:style>
  <w:style w:type="character" w:customStyle="1" w:styleId="WW8Num6z3">
    <w:name w:val="WW8Num6z3"/>
    <w:rPr>
      <w:rFont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0"/>
      <w:szCs w:val="20"/>
      <w:lang w:eastAsia="ar-SA"/>
    </w:rPr>
  </w:style>
  <w:style w:type="character" w:customStyle="1" w:styleId="WW8Num7z1">
    <w:name w:val="WW8Num7z1"/>
    <w:rPr>
      <w:color w:val="000000"/>
    </w:rPr>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b w:val="0"/>
    </w:rPr>
  </w:style>
  <w:style w:type="character" w:customStyle="1" w:styleId="WW8Num9z1">
    <w:name w:val="WW8Num9z1"/>
    <w:rPr>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color w:val="000000"/>
      <w:sz w:val="20"/>
      <w:szCs w:val="20"/>
      <w:lang w:eastAsia="ar-SA"/>
    </w:rPr>
  </w:style>
  <w:style w:type="character" w:customStyle="1" w:styleId="WW8Num15z1">
    <w:name w:val="WW8Num15z1"/>
    <w:rPr>
      <w:rFonts w:hint="default"/>
      <w:color w:val="000000"/>
      <w:sz w:val="20"/>
      <w:szCs w:val="20"/>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hint="default"/>
      <w:b w:val="0"/>
    </w:rPr>
  </w:style>
  <w:style w:type="character" w:customStyle="1" w:styleId="WW8Num17z3">
    <w:name w:val="WW8Num17z3"/>
    <w:rPr>
      <w:rFonts w:hint="default"/>
      <w:sz w:val="20"/>
      <w:szCs w:val="20"/>
    </w:rPr>
  </w:style>
  <w:style w:type="character" w:customStyle="1" w:styleId="WW8Num18z0">
    <w:name w:val="WW8Num18z0"/>
    <w:rPr>
      <w:rFonts w:hint="default"/>
      <w:b w:val="0"/>
    </w:rPr>
  </w:style>
  <w:style w:type="character" w:customStyle="1" w:styleId="WW8Num18z1">
    <w:name w:val="WW8Num18z1"/>
    <w:rPr>
      <w:rFonts w:ascii="Times New Roman" w:eastAsia="Times New Roman" w:hAnsi="Times New Roman" w:cs="Times New Roman"/>
      <w:b w:val="0"/>
    </w:rPr>
  </w:style>
  <w:style w:type="character" w:customStyle="1" w:styleId="WW8Num18z2">
    <w:name w:val="WW8Num18z2"/>
    <w:rPr>
      <w:rFonts w:hint="default"/>
    </w:rPr>
  </w:style>
  <w:style w:type="character" w:customStyle="1" w:styleId="WW8Num18z4">
    <w:name w:val="WW8Num18z4"/>
    <w:rPr>
      <w:rFonts w:ascii="Times New Roman" w:eastAsia="Times New Roman" w:hAnsi="Times New Roman" w:cs="Times New Roman" w:hint="default"/>
    </w:rPr>
  </w:style>
  <w:style w:type="character" w:customStyle="1" w:styleId="WW8Num18z6">
    <w:name w:val="WW8Num18z6"/>
    <w:rPr>
      <w:rFonts w:ascii="Times New Roman" w:hAnsi="Times New Roman" w:cs="Times New Roman"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auto"/>
      <w:sz w:val="20"/>
      <w:szCs w:val="20"/>
    </w:rPr>
  </w:style>
  <w:style w:type="character" w:customStyle="1" w:styleId="WW8Num21z1">
    <w:name w:val="WW8Num21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b w:val="0"/>
      <w:sz w:val="20"/>
      <w:szCs w:val="20"/>
      <w:lang w:eastAsia="ar-SA"/>
    </w:rPr>
  </w:style>
  <w:style w:type="character" w:customStyle="1" w:styleId="WW8Num26z1">
    <w:name w:val="WW8Num26z1"/>
    <w:rPr>
      <w:rFonts w:cs="Times New Roman"/>
    </w:rPr>
  </w:style>
  <w:style w:type="character" w:customStyle="1" w:styleId="WW8Num27z0">
    <w:name w:val="WW8Num27z0"/>
    <w:rPr>
      <w:sz w:val="20"/>
      <w:szCs w:val="20"/>
    </w:rPr>
  </w:style>
  <w:style w:type="character" w:customStyle="1" w:styleId="WW8Num28z0">
    <w:name w:val="WW8Num28z0"/>
    <w:rPr>
      <w:rFonts w:hint="default"/>
      <w:sz w:val="20"/>
      <w:szCs w:val="20"/>
      <w:lang w:eastAsia="ar-S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sz w:val="20"/>
      <w:szCs w:val="20"/>
    </w:rPr>
  </w:style>
  <w:style w:type="character" w:customStyle="1" w:styleId="WW8Num29z1">
    <w:name w:val="WW8Num29z1"/>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hint="default"/>
    </w:rPr>
  </w:style>
  <w:style w:type="character" w:customStyle="1" w:styleId="WW8Num30z3">
    <w:name w:val="WW8Num30z3"/>
    <w:rPr>
      <w:rFonts w:ascii="Times New Roman" w:eastAsia="Times New Roman" w:hAnsi="Times New Roman" w:cs="Times New Roman"/>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color w:val="000000"/>
    </w:rPr>
  </w:style>
  <w:style w:type="character" w:customStyle="1" w:styleId="WW8Num31z2">
    <w:name w:val="WW8Num31z2"/>
    <w:rPr>
      <w:rFonts w:ascii="Times New Roman" w:eastAsia="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rPr>
  </w:style>
  <w:style w:type="character" w:customStyle="1" w:styleId="WW8Num33z1">
    <w:name w:val="WW8Num33z1"/>
    <w:rPr>
      <w:rFonts w:hint="default"/>
      <w:b w:val="0"/>
      <w:color w:val="auto"/>
    </w:rPr>
  </w:style>
  <w:style w:type="character" w:customStyle="1" w:styleId="WW8Num33z2">
    <w:name w:val="WW8Num33z2"/>
    <w:rPr>
      <w:rFonts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link w:val="Tekstpodstawowy2"/>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uiPriority w:val="99"/>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StopkaZnak">
    <w:name w:val="Stopka Znak"/>
    <w:uiPriority w:val="99"/>
  </w:style>
  <w:style w:type="character" w:customStyle="1" w:styleId="Tekstpodstawowy3Znak">
    <w:name w:val="Tekst podstawowy 3 Znak"/>
    <w:rPr>
      <w:b/>
      <w:bCs/>
      <w:sz w:val="28"/>
      <w:szCs w:val="28"/>
    </w:rPr>
  </w:style>
  <w:style w:type="character" w:customStyle="1" w:styleId="apple-converted-space">
    <w:name w:val="apple-converted-space"/>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tabs>
        <w:tab w:val="left" w:pos="567"/>
      </w:tabs>
      <w:jc w:val="both"/>
    </w:pPr>
    <w:rPr>
      <w:b/>
      <w:bCs/>
      <w:sz w:val="32"/>
      <w:szCs w:val="3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31">
    <w:name w:val="Tekst podstawowy 31"/>
    <w:basedOn w:val="Normalny"/>
    <w:pPr>
      <w:jc w:val="both"/>
    </w:pPr>
    <w:rPr>
      <w:b/>
      <w:bCs/>
      <w:sz w:val="28"/>
      <w:szCs w:val="28"/>
    </w:rPr>
  </w:style>
  <w:style w:type="paragraph" w:customStyle="1" w:styleId="BodyText21">
    <w:name w:val="Body Text 21"/>
    <w:basedOn w:val="Normalny"/>
    <w:pPr>
      <w:tabs>
        <w:tab w:val="left" w:pos="0"/>
      </w:tabs>
      <w:jc w:val="both"/>
    </w:pPr>
  </w:style>
  <w:style w:type="paragraph" w:styleId="Tekstpodstawowywcity">
    <w:name w:val="Body Text Indent"/>
    <w:basedOn w:val="Normalny"/>
    <w:pPr>
      <w:tabs>
        <w:tab w:val="left" w:pos="709"/>
      </w:tabs>
      <w:jc w:val="both"/>
    </w:pPr>
    <w:rPr>
      <w:color w:val="000000"/>
    </w:rPr>
  </w:style>
  <w:style w:type="paragraph" w:customStyle="1" w:styleId="Tekstpodstawowywcity21">
    <w:name w:val="Tekst podstawowy wcięty 21"/>
    <w:basedOn w:val="Normalny"/>
    <w:pPr>
      <w:ind w:left="708"/>
      <w:jc w:val="both"/>
    </w:pPr>
    <w:rPr>
      <w:b/>
      <w:bCs/>
      <w:lang w:val="x-none"/>
    </w:rPr>
  </w:style>
  <w:style w:type="paragraph" w:customStyle="1" w:styleId="pkt">
    <w:name w:val="pkt"/>
    <w:basedOn w:val="Normalny"/>
    <w:pPr>
      <w:spacing w:before="60" w:after="60"/>
      <w:ind w:left="851" w:hanging="295"/>
      <w:jc w:val="both"/>
    </w:p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style>
  <w:style w:type="paragraph" w:customStyle="1" w:styleId="Default">
    <w:name w:val="Default"/>
    <w:uiPriority w:val="99"/>
    <w:qForma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customStyle="1" w:styleId="Kolorowalistaakcent11">
    <w:name w:val="Kolorowa lista — akcent 11"/>
    <w:basedOn w:val="Normalny"/>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pPr>
      <w:spacing w:after="120" w:line="480" w:lineRule="auto"/>
    </w:pPr>
  </w:style>
  <w:style w:type="paragraph" w:customStyle="1" w:styleId="redniasiatka21">
    <w:name w:val="Średnia siatka 21"/>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rPr>
  </w:style>
  <w:style w:type="paragraph" w:customStyle="1" w:styleId="ZLITUSTzmustliter">
    <w:name w:val="Z_LIT/UST(§) – zm. ust. (§) literą"/>
    <w:basedOn w:val="Normalny"/>
    <w:pPr>
      <w:suppressAutoHyphens/>
      <w:autoSpaceDE w:val="0"/>
      <w:spacing w:line="360" w:lineRule="auto"/>
      <w:ind w:left="987" w:firstLine="510"/>
      <w:jc w:val="both"/>
    </w:pPr>
    <w:rPr>
      <w:rFonts w:ascii="Times" w:hAnsi="Times" w:cs="Arial"/>
      <w:bCs/>
    </w:rPr>
  </w:style>
  <w:style w:type="paragraph" w:styleId="Tekstprzypisukocowego">
    <w:name w:val="endnote text"/>
    <w:basedOn w:val="Normalny"/>
    <w:link w:val="TekstprzypisukocowegoZnak"/>
    <w:uiPriority w:val="99"/>
    <w:semiHidden/>
    <w:unhideWhenUsed/>
    <w:rsid w:val="0066218B"/>
    <w:rPr>
      <w:sz w:val="20"/>
      <w:szCs w:val="20"/>
    </w:rPr>
  </w:style>
  <w:style w:type="character" w:customStyle="1" w:styleId="TekstprzypisukocowegoZnak">
    <w:name w:val="Tekst przypisu końcowego Znak"/>
    <w:link w:val="Tekstprzypisukocowego"/>
    <w:uiPriority w:val="99"/>
    <w:semiHidden/>
    <w:rsid w:val="0066218B"/>
    <w:rPr>
      <w:lang w:eastAsia="zh-CN"/>
    </w:rPr>
  </w:style>
  <w:style w:type="character" w:styleId="Odwoanieprzypisukocowego">
    <w:name w:val="endnote reference"/>
    <w:uiPriority w:val="99"/>
    <w:semiHidden/>
    <w:unhideWhenUsed/>
    <w:rsid w:val="0066218B"/>
    <w:rPr>
      <w:vertAlign w:val="superscript"/>
    </w:rPr>
  </w:style>
  <w:style w:type="character" w:styleId="Odwoaniedokomentarza">
    <w:name w:val="annotation reference"/>
    <w:uiPriority w:val="99"/>
    <w:semiHidden/>
    <w:unhideWhenUsed/>
    <w:rsid w:val="00395541"/>
    <w:rPr>
      <w:sz w:val="16"/>
      <w:szCs w:val="16"/>
    </w:rPr>
  </w:style>
  <w:style w:type="paragraph" w:styleId="Tekstkomentarza">
    <w:name w:val="annotation text"/>
    <w:basedOn w:val="Normalny"/>
    <w:link w:val="TekstkomentarzaZnak1"/>
    <w:uiPriority w:val="99"/>
    <w:semiHidden/>
    <w:unhideWhenUsed/>
    <w:rsid w:val="00395541"/>
    <w:rPr>
      <w:sz w:val="20"/>
      <w:szCs w:val="20"/>
    </w:rPr>
  </w:style>
  <w:style w:type="character" w:customStyle="1" w:styleId="TekstkomentarzaZnak1">
    <w:name w:val="Tekst komentarza Znak1"/>
    <w:link w:val="Tekstkomentarza"/>
    <w:uiPriority w:val="99"/>
    <w:semiHidden/>
    <w:rsid w:val="00395541"/>
    <w:rPr>
      <w:lang w:eastAsia="zh-CN"/>
    </w:rPr>
  </w:style>
  <w:style w:type="paragraph" w:styleId="Akapitzlist">
    <w:name w:val="List Paragraph"/>
    <w:aliases w:val="L1,Numerowanie,List Paragraph,Preambuła,Wypunktowanie,Akapit z nr,wypunktowanie,Nag 1,CW_Lista,Akapit z listą5,normalny tekst"/>
    <w:basedOn w:val="Normalny"/>
    <w:link w:val="AkapitzlistZnak"/>
    <w:uiPriority w:val="34"/>
    <w:qFormat/>
    <w:rsid w:val="00E91885"/>
    <w:pPr>
      <w:ind w:left="720"/>
      <w:contextualSpacing/>
    </w:pPr>
  </w:style>
  <w:style w:type="paragraph" w:styleId="NormalnyWeb">
    <w:name w:val="Normal (Web)"/>
    <w:basedOn w:val="Normalny"/>
    <w:uiPriority w:val="99"/>
    <w:rsid w:val="00FB4D7D"/>
    <w:pPr>
      <w:spacing w:before="280" w:after="280" w:line="360" w:lineRule="auto"/>
      <w:ind w:left="992" w:hanging="567"/>
      <w:jc w:val="both"/>
    </w:pPr>
    <w:rPr>
      <w:rFonts w:ascii="Arial Unicode MS" w:hAnsi="Arial Unicode MS" w:cs="Arial Unicode MS"/>
      <w:sz w:val="20"/>
      <w:szCs w:val="20"/>
      <w:lang w:val="x-none" w:eastAsia="ar-SA"/>
    </w:rPr>
  </w:style>
  <w:style w:type="character" w:customStyle="1" w:styleId="AkapitzlistZnak">
    <w:name w:val="Akapit z listą Znak"/>
    <w:aliases w:val="L1 Znak,Numerowanie Znak,List Paragraph Znak,Preambuła Znak,Wypunktowanie Znak,Akapit z nr Znak,wypunktowanie Znak,Nag 1 Znak,CW_Lista Znak,Akapit z listą5 Znak,normalny tekst Znak"/>
    <w:link w:val="Akapitzlist"/>
    <w:uiPriority w:val="34"/>
    <w:qFormat/>
    <w:locked/>
    <w:rsid w:val="00FB4D7D"/>
    <w:rPr>
      <w:sz w:val="24"/>
      <w:szCs w:val="24"/>
      <w:lang w:eastAsia="zh-CN"/>
    </w:rPr>
  </w:style>
  <w:style w:type="paragraph" w:styleId="Tekstpodstawowy2">
    <w:name w:val="Body Text 2"/>
    <w:basedOn w:val="Normalny"/>
    <w:link w:val="Tekstpodstawowy2Znak"/>
    <w:rsid w:val="00FB4D7D"/>
    <w:pPr>
      <w:spacing w:after="120" w:line="480" w:lineRule="auto"/>
    </w:pPr>
    <w:rPr>
      <w:sz w:val="20"/>
      <w:szCs w:val="20"/>
      <w:lang w:eastAsia="pl-PL"/>
    </w:rPr>
  </w:style>
  <w:style w:type="character" w:customStyle="1" w:styleId="Tekstpodstawowy2Znak1">
    <w:name w:val="Tekst podstawowy 2 Znak1"/>
    <w:basedOn w:val="Domylnaczcionkaakapitu"/>
    <w:uiPriority w:val="99"/>
    <w:semiHidden/>
    <w:rsid w:val="00FB4D7D"/>
    <w:rPr>
      <w:sz w:val="24"/>
      <w:szCs w:val="24"/>
      <w:lang w:eastAsia="zh-CN"/>
    </w:rPr>
  </w:style>
  <w:style w:type="paragraph" w:customStyle="1" w:styleId="ZTIRPKTzmpkttiret">
    <w:name w:val="Z_TIR/PKT – zm. pkt tiret"/>
    <w:basedOn w:val="Normalny"/>
    <w:uiPriority w:val="56"/>
    <w:qFormat/>
    <w:rsid w:val="003B089B"/>
    <w:pPr>
      <w:spacing w:line="360" w:lineRule="auto"/>
      <w:ind w:left="1893" w:hanging="510"/>
      <w:jc w:val="both"/>
    </w:pPr>
    <w:rPr>
      <w:rFonts w:ascii="Times" w:hAnsi="Times" w:cs="Arial"/>
      <w:bCs/>
      <w:szCs w:val="20"/>
      <w:lang w:eastAsia="pl-PL"/>
    </w:rPr>
  </w:style>
  <w:style w:type="character" w:customStyle="1" w:styleId="Nierozpoznanawzmianka1">
    <w:name w:val="Nierozpoznana wzmianka1"/>
    <w:basedOn w:val="Domylnaczcionkaakapitu"/>
    <w:uiPriority w:val="99"/>
    <w:semiHidden/>
    <w:unhideWhenUsed/>
    <w:rsid w:val="0028680C"/>
    <w:rPr>
      <w:color w:val="605E5C"/>
      <w:shd w:val="clear" w:color="auto" w:fill="E1DFDD"/>
    </w:rPr>
  </w:style>
  <w:style w:type="paragraph" w:styleId="Tekstpodstawowywcity3">
    <w:name w:val="Body Text Indent 3"/>
    <w:basedOn w:val="Normalny"/>
    <w:link w:val="Tekstpodstawowywcity3Znak"/>
    <w:uiPriority w:val="99"/>
    <w:semiHidden/>
    <w:unhideWhenUsed/>
    <w:rsid w:val="008F37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F37C0"/>
    <w:rPr>
      <w:sz w:val="16"/>
      <w:szCs w:val="16"/>
      <w:lang w:eastAsia="zh-CN"/>
    </w:rPr>
  </w:style>
  <w:style w:type="paragraph" w:styleId="Poprawka">
    <w:name w:val="Revision"/>
    <w:hidden/>
    <w:uiPriority w:val="99"/>
    <w:semiHidden/>
    <w:rsid w:val="003127C1"/>
    <w:rPr>
      <w:sz w:val="24"/>
      <w:szCs w:val="24"/>
      <w:lang w:eastAsia="zh-CN"/>
    </w:rPr>
  </w:style>
  <w:style w:type="table" w:styleId="Tabela-Siatka">
    <w:name w:val="Table Grid"/>
    <w:basedOn w:val="Standardowy"/>
    <w:uiPriority w:val="59"/>
    <w:rsid w:val="00E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5649">
      <w:bodyDiv w:val="1"/>
      <w:marLeft w:val="0"/>
      <w:marRight w:val="0"/>
      <w:marTop w:val="0"/>
      <w:marBottom w:val="0"/>
      <w:divBdr>
        <w:top w:val="none" w:sz="0" w:space="0" w:color="auto"/>
        <w:left w:val="none" w:sz="0" w:space="0" w:color="auto"/>
        <w:bottom w:val="none" w:sz="0" w:space="0" w:color="auto"/>
        <w:right w:val="none" w:sz="0" w:space="0" w:color="auto"/>
      </w:divBdr>
    </w:div>
    <w:div w:id="805513851">
      <w:bodyDiv w:val="1"/>
      <w:marLeft w:val="0"/>
      <w:marRight w:val="0"/>
      <w:marTop w:val="0"/>
      <w:marBottom w:val="0"/>
      <w:divBdr>
        <w:top w:val="none" w:sz="0" w:space="0" w:color="auto"/>
        <w:left w:val="none" w:sz="0" w:space="0" w:color="auto"/>
        <w:bottom w:val="none" w:sz="0" w:space="0" w:color="auto"/>
        <w:right w:val="none" w:sz="0" w:space="0" w:color="auto"/>
      </w:divBdr>
    </w:div>
    <w:div w:id="1221480115">
      <w:bodyDiv w:val="1"/>
      <w:marLeft w:val="0"/>
      <w:marRight w:val="0"/>
      <w:marTop w:val="0"/>
      <w:marBottom w:val="0"/>
      <w:divBdr>
        <w:top w:val="none" w:sz="0" w:space="0" w:color="auto"/>
        <w:left w:val="none" w:sz="0" w:space="0" w:color="auto"/>
        <w:bottom w:val="none" w:sz="0" w:space="0" w:color="auto"/>
        <w:right w:val="none" w:sz="0" w:space="0" w:color="auto"/>
      </w:divBdr>
    </w:div>
    <w:div w:id="20381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wik.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wik@zwik.szczec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zwik_szczecin" TargetMode="External"/><Relationship Id="rId4" Type="http://schemas.openxmlformats.org/officeDocument/2006/relationships/settings" Target="settings.xml"/><Relationship Id="rId9" Type="http://schemas.openxmlformats.org/officeDocument/2006/relationships/hyperlink" Target="https://www.zwik.szczecin.pl/download/Remont_dach&#243;w_2_post&#281;powanie.z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7CBF-0486-4C42-ACAC-D1AED0ED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4087</Words>
  <Characters>24524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28554</CharactersWithSpaces>
  <SharedDoc>false</SharedDoc>
  <HLinks>
    <vt:vector size="6" baseType="variant">
      <vt:variant>
        <vt:i4>3801158</vt:i4>
      </vt:variant>
      <vt:variant>
        <vt:i4>0</vt:i4>
      </vt:variant>
      <vt:variant>
        <vt:i4>0</vt:i4>
      </vt:variant>
      <vt:variant>
        <vt:i4>5</vt:i4>
      </vt:variant>
      <vt:variant>
        <vt:lpwstr>mailto:sekretariat@cod.szczecin.pl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Kinga Malewicz</cp:lastModifiedBy>
  <cp:revision>33</cp:revision>
  <cp:lastPrinted>2023-09-14T07:20:00Z</cp:lastPrinted>
  <dcterms:created xsi:type="dcterms:W3CDTF">2023-09-13T15:55:00Z</dcterms:created>
  <dcterms:modified xsi:type="dcterms:W3CDTF">2023-10-13T08:03:00Z</dcterms:modified>
</cp:coreProperties>
</file>