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2450" w14:textId="3DF92F1A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nr 7</w:t>
      </w:r>
      <w:r w:rsidR="00B76BBB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do SWZ</w:t>
      </w:r>
    </w:p>
    <w:p w14:paraId="1466C870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6242D14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4E2418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26F92CD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403A088D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od podmiotu: NIP/PESEL, KRS/CEiDG) </w:t>
      </w:r>
    </w:p>
    <w:p w14:paraId="0D66D7E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D7561C1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B3402BA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5597CB3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0511C4C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15B6F9E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279E1D8A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DFEBF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Oświadczenie Wykonawcy o aktualności informacji zawartych</w:t>
      </w:r>
    </w:p>
    <w:p w14:paraId="646BF20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w oświadczeniu, o którym mowa w art. 125 ust. 1 ustawy</w:t>
      </w:r>
      <w:r w:rsidRPr="00724123">
        <w:rPr>
          <w:rStyle w:val="Odwoanieprzypisudolnego"/>
          <w:rFonts w:asciiTheme="minorHAnsi" w:eastAsia="MS Mincho" w:hAnsiTheme="minorHAnsi" w:cstheme="minorHAnsi"/>
          <w:b/>
          <w:bCs/>
          <w:sz w:val="22"/>
          <w:szCs w:val="22"/>
        </w:rPr>
        <w:footnoteReference w:id="1"/>
      </w:r>
    </w:p>
    <w:p w14:paraId="1C305F65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06C8544D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Na potrzeby postępowania prowadzonego pn.: </w:t>
      </w:r>
    </w:p>
    <w:p w14:paraId="014E4AE3" w14:textId="77777777" w:rsidR="00B76BBB" w:rsidRPr="00B76BBB" w:rsidRDefault="00B76BBB" w:rsidP="00B76BBB">
      <w:pPr>
        <w:widowControl w:val="0"/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B76BBB">
        <w:rPr>
          <w:rFonts w:asciiTheme="minorHAnsi" w:eastAsia="Arial" w:hAnsiTheme="minorHAnsi" w:cstheme="minorHAnsi"/>
          <w:b/>
        </w:rPr>
        <w:t>„Dostawa materiałów eksploatacyjnych do Centralnej Sterylizatorni”</w:t>
      </w:r>
    </w:p>
    <w:p w14:paraId="29D13443" w14:textId="49A91485" w:rsidR="00300696" w:rsidRPr="00724123" w:rsidRDefault="00300696" w:rsidP="00300696">
      <w:pPr>
        <w:tabs>
          <w:tab w:val="left" w:pos="3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123">
        <w:rPr>
          <w:rFonts w:asciiTheme="minorHAnsi" w:hAnsiTheme="minorHAnsi" w:cstheme="minorHAnsi"/>
          <w:b/>
          <w:sz w:val="22"/>
          <w:szCs w:val="22"/>
        </w:rPr>
        <w:t>Nr postępowania:</w:t>
      </w:r>
      <w:r w:rsidR="00B76BBB">
        <w:rPr>
          <w:rFonts w:asciiTheme="minorHAnsi" w:hAnsiTheme="minorHAnsi" w:cstheme="minorHAnsi"/>
          <w:b/>
          <w:sz w:val="22"/>
          <w:szCs w:val="22"/>
        </w:rPr>
        <w:t xml:space="preserve"> 25</w:t>
      </w:r>
      <w:r w:rsidRPr="00724123">
        <w:rPr>
          <w:rFonts w:asciiTheme="minorHAnsi" w:hAnsiTheme="minorHAnsi" w:cstheme="minorHAnsi"/>
          <w:b/>
          <w:sz w:val="22"/>
          <w:szCs w:val="22"/>
        </w:rPr>
        <w:t>/2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724123">
        <w:rPr>
          <w:rFonts w:asciiTheme="minorHAnsi" w:hAnsiTheme="minorHAnsi" w:cstheme="minorHAnsi"/>
          <w:b/>
          <w:sz w:val="22"/>
          <w:szCs w:val="22"/>
        </w:rPr>
        <w:t>/ZP/TPbN</w:t>
      </w:r>
    </w:p>
    <w:p w14:paraId="59CEB8E4" w14:textId="77777777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A97F8C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32F4D4B" w14:textId="77777777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28B52B2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9449EFA" w14:textId="19274FEE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</w:t>
      </w:r>
      <w:r w:rsidR="007B1129" w:rsidRPr="007B1129">
        <w:rPr>
          <w:rFonts w:asciiTheme="minorHAnsi" w:eastAsia="MS Mincho" w:hAnsiTheme="minorHAnsi" w:cstheme="minorHAnsi"/>
        </w:rPr>
        <w:t>t.j. Dz. U. z 2023 r. poz. 1497 ze zm.</w:t>
      </w:r>
      <w:r w:rsidRPr="009F022B">
        <w:rPr>
          <w:rFonts w:asciiTheme="minorHAnsi" w:eastAsia="MS Mincho" w:hAnsiTheme="minorHAnsi" w:cstheme="minorHAnsi"/>
        </w:rPr>
        <w:t>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6893BEAD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706D53B" w14:textId="7387232A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</w:t>
      </w:r>
      <w:r w:rsidR="007B1129" w:rsidRPr="007B1129">
        <w:rPr>
          <w:rFonts w:asciiTheme="minorHAnsi" w:eastAsia="MS Mincho" w:hAnsiTheme="minorHAnsi" w:cstheme="minorHAnsi"/>
        </w:rPr>
        <w:t>t.j. Dz. U. z 2023 r. poz. 1497 ze zm.</w:t>
      </w:r>
      <w:r w:rsidRPr="00CB62A3">
        <w:rPr>
          <w:rFonts w:asciiTheme="minorHAnsi" w:eastAsia="MS Mincho" w:hAnsiTheme="minorHAnsi" w:cstheme="minorHAnsi"/>
        </w:rPr>
        <w:t>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2C2EFEDE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1F45A9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644722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ADC2273" w14:textId="77777777" w:rsidR="00300696" w:rsidRPr="00491B48" w:rsidRDefault="00300696" w:rsidP="0030069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6A227F46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4879970A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BA44913" w14:textId="77777777" w:rsidR="00300696" w:rsidRPr="00E554B9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8945410" w14:textId="77777777" w:rsidR="00300696" w:rsidRPr="00E554B9" w:rsidRDefault="00300696" w:rsidP="00300696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1D69D4E3" w14:textId="77777777" w:rsidR="00300696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018D19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532D98D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174D9481" w14:textId="77777777" w:rsidR="00300696" w:rsidRDefault="00300696" w:rsidP="0030069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p w14:paraId="0D69E071" w14:textId="77777777" w:rsidR="00E821DE" w:rsidRDefault="00E821DE"/>
    <w:sectPr w:rsidR="00E821DE" w:rsidSect="001F5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F439" w14:textId="77777777" w:rsidR="00300696" w:rsidRDefault="00300696" w:rsidP="00300696">
      <w:r>
        <w:separator/>
      </w:r>
    </w:p>
  </w:endnote>
  <w:endnote w:type="continuationSeparator" w:id="0">
    <w:p w14:paraId="05C82F26" w14:textId="77777777" w:rsidR="00300696" w:rsidRDefault="00300696" w:rsidP="0030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B460" w14:textId="77777777" w:rsidR="00B76BBB" w:rsidRDefault="00B76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9D60" w14:textId="77777777" w:rsidR="00B76BBB" w:rsidRDefault="00B76B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B3DC" w14:textId="77777777" w:rsidR="00B76BBB" w:rsidRDefault="00B76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65A5" w14:textId="77777777" w:rsidR="00300696" w:rsidRDefault="00300696" w:rsidP="00300696">
      <w:r>
        <w:separator/>
      </w:r>
    </w:p>
  </w:footnote>
  <w:footnote w:type="continuationSeparator" w:id="0">
    <w:p w14:paraId="6077137D" w14:textId="77777777" w:rsidR="00300696" w:rsidRDefault="00300696" w:rsidP="00300696">
      <w:r>
        <w:continuationSeparator/>
      </w:r>
    </w:p>
  </w:footnote>
  <w:footnote w:id="1">
    <w:p w14:paraId="3461FF8E" w14:textId="7EAA2FB0" w:rsidR="00300696" w:rsidRPr="00491B48" w:rsidRDefault="00300696" w:rsidP="00300696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128 ust. 6 ustawy z dnia 11 września 2019 r. Prawo zamówień publicznych </w:t>
      </w:r>
      <w:r w:rsidR="007B1129" w:rsidRPr="007B1129">
        <w:rPr>
          <w:rFonts w:asciiTheme="minorHAnsi" w:eastAsia="MS Mincho" w:hAnsiTheme="minorHAnsi" w:cstheme="minorHAnsi"/>
          <w:sz w:val="16"/>
          <w:szCs w:val="16"/>
        </w:rPr>
        <w:t>t.j. Dz.U. z 2023r. poz. 1605 ze zm.</w:t>
      </w:r>
      <w:r w:rsidR="007B1129">
        <w:rPr>
          <w:rFonts w:asciiTheme="minorHAnsi" w:eastAsia="MS Mincho" w:hAnsiTheme="minorHAnsi" w:cstheme="minorHAnsi"/>
          <w:sz w:val="16"/>
          <w:szCs w:val="16"/>
        </w:rPr>
        <w:t>)</w:t>
      </w:r>
    </w:p>
    <w:p w14:paraId="2E95BF2E" w14:textId="77777777" w:rsidR="00300696" w:rsidRDefault="00300696" w:rsidP="0030069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2453" w14:textId="77777777" w:rsidR="00B76BBB" w:rsidRDefault="00B76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4B89" w14:textId="77777777" w:rsidR="00B76BBB" w:rsidRDefault="00B76BBB">
    <w:pPr>
      <w:pStyle w:val="Nagwek"/>
    </w:pPr>
  </w:p>
  <w:p w14:paraId="16C6A2DD" w14:textId="77777777" w:rsidR="00B76BBB" w:rsidRPr="00FD2DCA" w:rsidRDefault="00B76BBB" w:rsidP="00CD0188">
    <w:pPr>
      <w:pStyle w:val="Nagwek"/>
      <w:rPr>
        <w:b/>
        <w:b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3864" w14:textId="77777777" w:rsidR="00B76BBB" w:rsidRDefault="00B76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96"/>
    <w:rsid w:val="00203CAA"/>
    <w:rsid w:val="00237565"/>
    <w:rsid w:val="00300696"/>
    <w:rsid w:val="005A2971"/>
    <w:rsid w:val="007B1129"/>
    <w:rsid w:val="00B76BBB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0D2F"/>
  <w15:chartTrackingRefBased/>
  <w15:docId w15:val="{E0F1F50C-F93B-4F34-A142-A5A81E0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30069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0069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3006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69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3</cp:revision>
  <dcterms:created xsi:type="dcterms:W3CDTF">2023-10-05T12:06:00Z</dcterms:created>
  <dcterms:modified xsi:type="dcterms:W3CDTF">2023-10-10T09:31:00Z</dcterms:modified>
</cp:coreProperties>
</file>