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8A0CCD" w:rsidRDefault="00E129AB" w:rsidP="008A0CCD">
      <w:pPr>
        <w:spacing w:after="0" w:line="240" w:lineRule="auto"/>
        <w:rPr>
          <w:rFonts w:cs="Times New Roman"/>
          <w:sz w:val="20"/>
          <w:szCs w:val="20"/>
        </w:rPr>
        <w:sectPr w:rsidR="00E129AB" w:rsidRPr="008A0CCD"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6BFD005F" w:rsidR="0039403D" w:rsidRPr="00B97CF5" w:rsidRDefault="0039403D" w:rsidP="00B97CF5">
      <w:pPr>
        <w:spacing w:after="0" w:line="360" w:lineRule="auto"/>
        <w:jc w:val="right"/>
        <w:rPr>
          <w:rFonts w:cs="Times New Roman"/>
          <w:b/>
          <w:sz w:val="18"/>
          <w:szCs w:val="18"/>
        </w:rPr>
      </w:pPr>
      <w:r w:rsidRPr="00B97CF5">
        <w:rPr>
          <w:rFonts w:cs="Times New Roman"/>
          <w:b/>
          <w:sz w:val="18"/>
          <w:szCs w:val="18"/>
        </w:rPr>
        <w:t xml:space="preserve">Szczecin, </w:t>
      </w:r>
      <w:r w:rsidR="00B55463" w:rsidRPr="00B97CF5">
        <w:rPr>
          <w:rFonts w:cs="Times New Roman"/>
          <w:b/>
          <w:sz w:val="18"/>
          <w:szCs w:val="18"/>
        </w:rPr>
        <w:t>13.12.</w:t>
      </w:r>
      <w:r w:rsidR="00FE2ADC" w:rsidRPr="00B97CF5">
        <w:rPr>
          <w:rFonts w:cs="Times New Roman"/>
          <w:b/>
          <w:sz w:val="18"/>
          <w:szCs w:val="18"/>
        </w:rPr>
        <w:t xml:space="preserve"> </w:t>
      </w:r>
      <w:r w:rsidRPr="00B97CF5">
        <w:rPr>
          <w:rFonts w:cs="Times New Roman"/>
          <w:b/>
          <w:sz w:val="18"/>
          <w:szCs w:val="18"/>
        </w:rPr>
        <w:t>202</w:t>
      </w:r>
      <w:r w:rsidR="00BB25DA" w:rsidRPr="00B97CF5">
        <w:rPr>
          <w:rFonts w:cs="Times New Roman"/>
          <w:b/>
          <w:sz w:val="18"/>
          <w:szCs w:val="18"/>
        </w:rPr>
        <w:t>2</w:t>
      </w:r>
      <w:proofErr w:type="gramStart"/>
      <w:r w:rsidRPr="00B97CF5">
        <w:rPr>
          <w:rFonts w:cs="Times New Roman"/>
          <w:b/>
          <w:sz w:val="18"/>
          <w:szCs w:val="18"/>
        </w:rPr>
        <w:t>r</w:t>
      </w:r>
      <w:proofErr w:type="gramEnd"/>
    </w:p>
    <w:p w14:paraId="32557A74" w14:textId="37E66D14" w:rsidR="0039403D" w:rsidRPr="006A4E68" w:rsidRDefault="0039403D" w:rsidP="00B97CF5">
      <w:pPr>
        <w:spacing w:after="0" w:line="360" w:lineRule="auto"/>
        <w:jc w:val="both"/>
        <w:rPr>
          <w:rFonts w:cs="Times New Roman"/>
          <w:b/>
          <w:i/>
          <w:sz w:val="18"/>
          <w:szCs w:val="18"/>
        </w:rPr>
      </w:pPr>
      <w:r w:rsidRPr="00B97CF5">
        <w:rPr>
          <w:rFonts w:cs="Times New Roman"/>
          <w:b/>
          <w:i/>
          <w:sz w:val="18"/>
          <w:szCs w:val="18"/>
        </w:rPr>
        <w:t>ZP/220/</w:t>
      </w:r>
      <w:r w:rsidR="00B55463" w:rsidRPr="00B97CF5">
        <w:rPr>
          <w:rFonts w:cs="Times New Roman"/>
          <w:b/>
          <w:i/>
          <w:sz w:val="18"/>
          <w:szCs w:val="18"/>
        </w:rPr>
        <w:t>97</w:t>
      </w:r>
      <w:r w:rsidR="00BB25DA" w:rsidRPr="00B97CF5">
        <w:rPr>
          <w:rFonts w:cs="Times New Roman"/>
          <w:b/>
          <w:i/>
          <w:sz w:val="18"/>
          <w:szCs w:val="18"/>
        </w:rPr>
        <w:t>/22</w:t>
      </w:r>
      <w:r w:rsidRPr="00B97CF5">
        <w:rPr>
          <w:rFonts w:cs="Times New Roman"/>
          <w:b/>
          <w:i/>
          <w:sz w:val="18"/>
          <w:szCs w:val="18"/>
        </w:rPr>
        <w:t xml:space="preserve"> </w:t>
      </w:r>
    </w:p>
    <w:p w14:paraId="565E8DC0" w14:textId="77777777" w:rsidR="00B55463" w:rsidRPr="00B97CF5" w:rsidRDefault="00B55463" w:rsidP="00B97CF5">
      <w:pPr>
        <w:pStyle w:val="Stopka"/>
        <w:tabs>
          <w:tab w:val="left" w:pos="1080"/>
        </w:tabs>
        <w:spacing w:line="360" w:lineRule="auto"/>
        <w:rPr>
          <w:rFonts w:ascii="Calibri" w:hAnsi="Calibri" w:cs="Calibri"/>
          <w:bCs/>
          <w:sz w:val="18"/>
          <w:szCs w:val="18"/>
        </w:rPr>
      </w:pPr>
      <w:r w:rsidRPr="00B97CF5">
        <w:rPr>
          <w:rFonts w:ascii="Calibri" w:hAnsi="Calibri" w:cs="Calibri"/>
          <w:i/>
          <w:sz w:val="18"/>
          <w:szCs w:val="18"/>
        </w:rPr>
        <w:t xml:space="preserve">Dotyczy: </w:t>
      </w:r>
      <w:r w:rsidRPr="00B97CF5">
        <w:rPr>
          <w:rFonts w:ascii="Calibri" w:hAnsi="Calibri" w:cs="Calibri"/>
          <w:bCs/>
          <w:sz w:val="18"/>
          <w:szCs w:val="18"/>
        </w:rPr>
        <w:t>Dzierżawa tomografu laserowego w technologii spektralnej koherentnej tomografii optycznej dla II Kliniki Okulistyki.</w:t>
      </w:r>
    </w:p>
    <w:p w14:paraId="7A66F905" w14:textId="77777777" w:rsidR="0058225F" w:rsidRPr="00B97CF5" w:rsidRDefault="0039403D" w:rsidP="00B97CF5">
      <w:pPr>
        <w:pStyle w:val="Tekstpodstawowy3"/>
        <w:spacing w:after="0" w:line="360" w:lineRule="auto"/>
        <w:jc w:val="both"/>
        <w:rPr>
          <w:b/>
          <w:sz w:val="18"/>
          <w:szCs w:val="18"/>
        </w:rPr>
      </w:pPr>
      <w:r w:rsidRPr="00B97CF5">
        <w:rPr>
          <w:b/>
          <w:sz w:val="18"/>
          <w:szCs w:val="18"/>
        </w:rPr>
        <w:t xml:space="preserve">     </w:t>
      </w:r>
      <w:r w:rsidRPr="00B97CF5">
        <w:rPr>
          <w:b/>
          <w:sz w:val="18"/>
          <w:szCs w:val="18"/>
        </w:rPr>
        <w:tab/>
      </w:r>
      <w:r w:rsidRPr="00B97CF5">
        <w:rPr>
          <w:b/>
          <w:sz w:val="18"/>
          <w:szCs w:val="18"/>
        </w:rPr>
        <w:tab/>
      </w:r>
      <w:r w:rsidRPr="00B97CF5">
        <w:rPr>
          <w:b/>
          <w:sz w:val="18"/>
          <w:szCs w:val="18"/>
        </w:rPr>
        <w:tab/>
      </w:r>
      <w:r w:rsidRPr="00B97CF5">
        <w:rPr>
          <w:b/>
          <w:sz w:val="18"/>
          <w:szCs w:val="18"/>
        </w:rPr>
        <w:tab/>
      </w:r>
      <w:r w:rsidRPr="00B97CF5">
        <w:rPr>
          <w:b/>
          <w:sz w:val="18"/>
          <w:szCs w:val="18"/>
        </w:rPr>
        <w:tab/>
      </w:r>
      <w:r w:rsidRPr="00B97CF5">
        <w:rPr>
          <w:b/>
          <w:sz w:val="18"/>
          <w:szCs w:val="18"/>
        </w:rPr>
        <w:tab/>
      </w:r>
    </w:p>
    <w:p w14:paraId="62B6417E" w14:textId="77777777" w:rsidR="0058225F" w:rsidRPr="00B97CF5" w:rsidRDefault="0058225F" w:rsidP="00B97CF5">
      <w:pPr>
        <w:pStyle w:val="Tekstpodstawowy3"/>
        <w:spacing w:after="0" w:line="360" w:lineRule="auto"/>
        <w:jc w:val="both"/>
        <w:rPr>
          <w:b/>
          <w:sz w:val="18"/>
          <w:szCs w:val="18"/>
        </w:rPr>
      </w:pPr>
    </w:p>
    <w:p w14:paraId="464A1294" w14:textId="464DDA0E" w:rsidR="00A47437" w:rsidRPr="0051185C" w:rsidRDefault="00FE2ADC" w:rsidP="0051185C">
      <w:pPr>
        <w:pStyle w:val="Tekstpodstawowy3"/>
        <w:spacing w:after="0" w:line="360" w:lineRule="auto"/>
        <w:ind w:left="3540" w:firstLine="708"/>
        <w:jc w:val="both"/>
        <w:rPr>
          <w:b/>
          <w:sz w:val="18"/>
          <w:szCs w:val="18"/>
        </w:rPr>
      </w:pPr>
      <w:r w:rsidRPr="004F3F63">
        <w:rPr>
          <w:b/>
          <w:sz w:val="18"/>
          <w:szCs w:val="18"/>
        </w:rPr>
        <w:t xml:space="preserve">Modyfikacja </w:t>
      </w:r>
      <w:proofErr w:type="spellStart"/>
      <w:r w:rsidRPr="004F3F63">
        <w:rPr>
          <w:b/>
          <w:sz w:val="18"/>
          <w:szCs w:val="18"/>
        </w:rPr>
        <w:t>swz</w:t>
      </w:r>
      <w:proofErr w:type="spellEnd"/>
      <w:r w:rsidRPr="004F3F63">
        <w:rPr>
          <w:b/>
          <w:sz w:val="18"/>
          <w:szCs w:val="18"/>
        </w:rPr>
        <w:t xml:space="preserve"> nr 1</w:t>
      </w:r>
      <w:bookmarkStart w:id="1" w:name="_GoBack"/>
      <w:bookmarkEnd w:id="1"/>
    </w:p>
    <w:p w14:paraId="29B34CDC" w14:textId="28A50862" w:rsidR="008147DD" w:rsidRPr="00B97CF5" w:rsidRDefault="008147DD" w:rsidP="00B97CF5">
      <w:pPr>
        <w:spacing w:after="0" w:line="360" w:lineRule="auto"/>
        <w:jc w:val="both"/>
        <w:rPr>
          <w:rFonts w:cstheme="minorHAnsi"/>
          <w:sz w:val="18"/>
          <w:szCs w:val="18"/>
        </w:rPr>
      </w:pPr>
      <w:r w:rsidRPr="00B97CF5">
        <w:rPr>
          <w:rFonts w:cstheme="minorHAnsi"/>
          <w:sz w:val="18"/>
          <w:szCs w:val="18"/>
        </w:rPr>
        <w:t>Na podstawie art. 286 ustawy z dnia 11 września 2021 r. Prawo</w:t>
      </w:r>
      <w:r w:rsidR="00B55463" w:rsidRPr="00B97CF5">
        <w:rPr>
          <w:rFonts w:cstheme="minorHAnsi"/>
          <w:sz w:val="18"/>
          <w:szCs w:val="18"/>
        </w:rPr>
        <w:t xml:space="preserve"> zamówień publicznych (Dz.U.2021.1129</w:t>
      </w:r>
      <w:r w:rsidRPr="00B97CF5">
        <w:rPr>
          <w:rFonts w:cstheme="minorHAnsi"/>
          <w:sz w:val="18"/>
          <w:szCs w:val="18"/>
        </w:rPr>
        <w:t xml:space="preserve"> </w:t>
      </w:r>
      <w:proofErr w:type="spellStart"/>
      <w:proofErr w:type="gramStart"/>
      <w:r w:rsidRPr="00B97CF5">
        <w:rPr>
          <w:rFonts w:cstheme="minorHAnsi"/>
          <w:sz w:val="18"/>
          <w:szCs w:val="18"/>
        </w:rPr>
        <w:t>t</w:t>
      </w:r>
      <w:proofErr w:type="gramEnd"/>
      <w:r w:rsidRPr="00B97CF5">
        <w:rPr>
          <w:rFonts w:cstheme="minorHAnsi"/>
          <w:sz w:val="18"/>
          <w:szCs w:val="18"/>
        </w:rPr>
        <w:t>.j</w:t>
      </w:r>
      <w:proofErr w:type="spellEnd"/>
      <w:r w:rsidR="00B55463" w:rsidRPr="00B97CF5">
        <w:rPr>
          <w:rFonts w:cstheme="minorHAnsi"/>
          <w:sz w:val="18"/>
          <w:szCs w:val="18"/>
        </w:rPr>
        <w:t>. z dnia 2021.06</w:t>
      </w:r>
      <w:r w:rsidRPr="00B97CF5">
        <w:rPr>
          <w:rFonts w:cstheme="minorHAnsi"/>
          <w:sz w:val="18"/>
          <w:szCs w:val="18"/>
        </w:rPr>
        <w:t xml:space="preserve">.24), </w:t>
      </w:r>
      <w:r w:rsidR="00A47437" w:rsidRPr="00B97CF5">
        <w:rPr>
          <w:rFonts w:cstheme="minorHAnsi"/>
          <w:sz w:val="18"/>
          <w:szCs w:val="18"/>
        </w:rPr>
        <w:t>Zamawiający</w:t>
      </w:r>
      <w:r w:rsidRPr="00B97CF5">
        <w:rPr>
          <w:rFonts w:cstheme="minorHAnsi"/>
          <w:sz w:val="18"/>
          <w:szCs w:val="18"/>
        </w:rPr>
        <w:t xml:space="preserve"> dok</w:t>
      </w:r>
      <w:r w:rsidR="00B55463" w:rsidRPr="00B97CF5">
        <w:rPr>
          <w:rFonts w:cstheme="minorHAnsi"/>
          <w:sz w:val="18"/>
          <w:szCs w:val="18"/>
        </w:rPr>
        <w:t xml:space="preserve">onuje poniższej </w:t>
      </w:r>
      <w:r w:rsidR="00B97CF5" w:rsidRPr="00B97CF5">
        <w:rPr>
          <w:rFonts w:cstheme="minorHAnsi"/>
          <w:sz w:val="18"/>
          <w:szCs w:val="18"/>
        </w:rPr>
        <w:t>modyfikacji.</w:t>
      </w:r>
    </w:p>
    <w:p w14:paraId="5E3F5E42" w14:textId="77777777" w:rsidR="00B97CF5" w:rsidRPr="00B97CF5" w:rsidRDefault="00B97CF5" w:rsidP="00B97CF5">
      <w:pPr>
        <w:spacing w:after="0" w:line="360" w:lineRule="auto"/>
        <w:jc w:val="both"/>
        <w:rPr>
          <w:rFonts w:cstheme="minorHAnsi"/>
          <w:sz w:val="18"/>
          <w:szCs w:val="18"/>
        </w:rPr>
      </w:pPr>
    </w:p>
    <w:p w14:paraId="6CC7869C" w14:textId="730D152C" w:rsidR="006B1A2B" w:rsidRPr="00B97CF5" w:rsidRDefault="00B55463" w:rsidP="006A4E68">
      <w:pPr>
        <w:spacing w:after="0" w:line="276" w:lineRule="auto"/>
        <w:jc w:val="both"/>
        <w:rPr>
          <w:rFonts w:cstheme="minorHAnsi"/>
          <w:b/>
          <w:sz w:val="18"/>
          <w:szCs w:val="18"/>
        </w:rPr>
      </w:pPr>
      <w:r w:rsidRPr="00B97CF5">
        <w:rPr>
          <w:rFonts w:cstheme="minorHAnsi"/>
          <w:b/>
          <w:sz w:val="18"/>
          <w:szCs w:val="18"/>
        </w:rPr>
        <w:t xml:space="preserve">Rozdział II SWZ –Projektowane </w:t>
      </w:r>
      <w:r w:rsidR="00B97CF5">
        <w:rPr>
          <w:rFonts w:cstheme="minorHAnsi"/>
          <w:b/>
          <w:sz w:val="18"/>
          <w:szCs w:val="18"/>
        </w:rPr>
        <w:t>Postanowienia umowy:</w:t>
      </w:r>
    </w:p>
    <w:p w14:paraId="1471E4B9" w14:textId="513B17F0" w:rsidR="008147DD" w:rsidRPr="00B97CF5" w:rsidRDefault="008147DD" w:rsidP="006A4E68">
      <w:pPr>
        <w:spacing w:after="0" w:line="276" w:lineRule="auto"/>
        <w:rPr>
          <w:rFonts w:cs="Calibri"/>
          <w:i/>
          <w:sz w:val="18"/>
          <w:szCs w:val="18"/>
        </w:rPr>
      </w:pPr>
      <w:r w:rsidRPr="00B97CF5">
        <w:rPr>
          <w:rFonts w:cstheme="minorHAnsi"/>
          <w:b/>
          <w:sz w:val="18"/>
          <w:szCs w:val="18"/>
        </w:rPr>
        <w:t xml:space="preserve">I. Wykreśla się w całości </w:t>
      </w:r>
      <w:r w:rsidR="00B55463" w:rsidRPr="00B97CF5">
        <w:rPr>
          <w:rFonts w:cs="Calibri"/>
          <w:b/>
          <w:sz w:val="18"/>
          <w:szCs w:val="18"/>
        </w:rPr>
        <w:t>§ 5</w:t>
      </w:r>
      <w:r w:rsidR="00B55463" w:rsidRPr="00B97CF5">
        <w:rPr>
          <w:rFonts w:cs="Calibri"/>
          <w:b/>
          <w:sz w:val="18"/>
          <w:szCs w:val="18"/>
        </w:rPr>
        <w:t xml:space="preserve"> pkt. 3 c</w:t>
      </w:r>
      <w:r w:rsidR="00B55463" w:rsidRPr="00B97CF5">
        <w:rPr>
          <w:rFonts w:cs="Calibri"/>
          <w:sz w:val="18"/>
          <w:szCs w:val="18"/>
        </w:rPr>
        <w:t xml:space="preserve"> (</w:t>
      </w:r>
      <w:r w:rsidR="00B55463" w:rsidRPr="00B97CF5">
        <w:rPr>
          <w:rFonts w:cs="Calibri"/>
          <w:sz w:val="18"/>
          <w:szCs w:val="18"/>
        </w:rPr>
        <w:t>czas przystąpienia do naprawy w miejscu użytkowania sprzętu w ciągu ….. (</w:t>
      </w:r>
      <w:proofErr w:type="gramStart"/>
      <w:r w:rsidR="00B55463" w:rsidRPr="00B97CF5">
        <w:rPr>
          <w:rFonts w:cs="Calibri"/>
          <w:sz w:val="18"/>
          <w:szCs w:val="18"/>
        </w:rPr>
        <w:t>max</w:t>
      </w:r>
      <w:proofErr w:type="gramEnd"/>
      <w:r w:rsidR="00B55463" w:rsidRPr="00B97CF5">
        <w:rPr>
          <w:rFonts w:cs="Calibri"/>
          <w:sz w:val="18"/>
          <w:szCs w:val="18"/>
        </w:rPr>
        <w:t xml:space="preserve"> dwóch) dni roboczych po zgłoszeniu awarii faksem, telefonicznie lub </w:t>
      </w:r>
      <w:r w:rsidR="006A4E68" w:rsidRPr="00B97CF5">
        <w:rPr>
          <w:rFonts w:cs="Calibri"/>
          <w:sz w:val="18"/>
          <w:szCs w:val="18"/>
        </w:rPr>
        <w:t xml:space="preserve">e-mailem) </w:t>
      </w:r>
      <w:r w:rsidR="00B55463" w:rsidRPr="00B97CF5">
        <w:rPr>
          <w:rFonts w:cs="Calibri"/>
          <w:sz w:val="18"/>
          <w:szCs w:val="18"/>
        </w:rPr>
        <w:t xml:space="preserve">i </w:t>
      </w:r>
      <w:r w:rsidR="00AC4912" w:rsidRPr="00B97CF5">
        <w:rPr>
          <w:rFonts w:cstheme="minorHAnsi"/>
          <w:b/>
          <w:sz w:val="18"/>
          <w:szCs w:val="18"/>
        </w:rPr>
        <w:t>w to miejsce wprowadza się</w:t>
      </w:r>
      <w:r w:rsidR="00B55463" w:rsidRPr="00B97CF5">
        <w:rPr>
          <w:rFonts w:cstheme="minorHAnsi"/>
          <w:b/>
          <w:sz w:val="18"/>
          <w:szCs w:val="18"/>
        </w:rPr>
        <w:t xml:space="preserve"> </w:t>
      </w:r>
      <w:r w:rsidR="00B55463" w:rsidRPr="00B97CF5">
        <w:rPr>
          <w:rFonts w:cs="Calibri"/>
          <w:b/>
          <w:sz w:val="18"/>
          <w:szCs w:val="18"/>
          <w:highlight w:val="green"/>
        </w:rPr>
        <w:t>§ 5 pkt. 3 c</w:t>
      </w:r>
      <w:r w:rsidR="00AC4912" w:rsidRPr="00B97CF5">
        <w:rPr>
          <w:rFonts w:cstheme="minorHAnsi"/>
          <w:b/>
          <w:sz w:val="18"/>
          <w:szCs w:val="18"/>
          <w:highlight w:val="green"/>
        </w:rPr>
        <w:t xml:space="preserve"> o nowym</w:t>
      </w:r>
      <w:r w:rsidRPr="00B97CF5">
        <w:rPr>
          <w:rFonts w:cstheme="minorHAnsi"/>
          <w:b/>
          <w:sz w:val="18"/>
          <w:szCs w:val="18"/>
          <w:highlight w:val="green"/>
        </w:rPr>
        <w:t xml:space="preserve"> brzmieniu:</w:t>
      </w:r>
      <w:r w:rsidR="00B55463" w:rsidRPr="00B97CF5">
        <w:rPr>
          <w:rFonts w:cstheme="minorHAnsi"/>
          <w:b/>
          <w:sz w:val="18"/>
          <w:szCs w:val="18"/>
        </w:rPr>
        <w:t xml:space="preserve"> </w:t>
      </w:r>
      <w:r w:rsidR="00B55463" w:rsidRPr="00B97CF5">
        <w:rPr>
          <w:rFonts w:cs="Calibri"/>
          <w:i/>
          <w:sz w:val="18"/>
          <w:szCs w:val="18"/>
        </w:rPr>
        <w:t xml:space="preserve">czas przystąpienia do naprawy w miejscu użytkowania sprzętu w ciągu ….. </w:t>
      </w:r>
      <w:r w:rsidR="00B55463" w:rsidRPr="004F3F63">
        <w:rPr>
          <w:rFonts w:cs="Calibri"/>
          <w:b/>
          <w:i/>
          <w:sz w:val="18"/>
          <w:szCs w:val="18"/>
          <w:highlight w:val="yellow"/>
        </w:rPr>
        <w:t>(</w:t>
      </w:r>
      <w:proofErr w:type="gramStart"/>
      <w:r w:rsidR="00B55463" w:rsidRPr="004F3F63">
        <w:rPr>
          <w:rFonts w:cs="Calibri"/>
          <w:b/>
          <w:i/>
          <w:sz w:val="18"/>
          <w:szCs w:val="18"/>
          <w:highlight w:val="yellow"/>
          <w:u w:val="single"/>
        </w:rPr>
        <w:t>max</w:t>
      </w:r>
      <w:proofErr w:type="gramEnd"/>
      <w:r w:rsidR="00B55463" w:rsidRPr="004F3F63">
        <w:rPr>
          <w:rFonts w:cs="Calibri"/>
          <w:b/>
          <w:i/>
          <w:sz w:val="18"/>
          <w:szCs w:val="18"/>
          <w:highlight w:val="yellow"/>
          <w:u w:val="single"/>
        </w:rPr>
        <w:t xml:space="preserve"> </w:t>
      </w:r>
      <w:r w:rsidR="00B55463" w:rsidRPr="004F3F63">
        <w:rPr>
          <w:rFonts w:cs="Calibri"/>
          <w:b/>
          <w:i/>
          <w:sz w:val="18"/>
          <w:szCs w:val="18"/>
          <w:highlight w:val="yellow"/>
          <w:u w:val="single"/>
        </w:rPr>
        <w:t>72 godziny)</w:t>
      </w:r>
      <w:r w:rsidR="00B55463" w:rsidRPr="00B97CF5">
        <w:rPr>
          <w:rFonts w:cs="Calibri"/>
          <w:i/>
          <w:sz w:val="18"/>
          <w:szCs w:val="18"/>
        </w:rPr>
        <w:t xml:space="preserve"> w dni robocze z wyłączeniem dni ustawowo wolnych od pracy po</w:t>
      </w:r>
      <w:r w:rsidR="00B55463" w:rsidRPr="00B97CF5">
        <w:rPr>
          <w:rFonts w:cs="Calibri"/>
          <w:i/>
          <w:sz w:val="18"/>
          <w:szCs w:val="18"/>
        </w:rPr>
        <w:t xml:space="preserve"> zgłoszeniu awarii faksem, telefonicznie lub e-mailem</w:t>
      </w:r>
      <w:r w:rsidR="00B55463" w:rsidRPr="00B97CF5">
        <w:rPr>
          <w:rFonts w:cs="Calibri"/>
          <w:i/>
          <w:sz w:val="18"/>
          <w:szCs w:val="18"/>
        </w:rPr>
        <w:t>.</w:t>
      </w:r>
    </w:p>
    <w:p w14:paraId="4D24DDE5" w14:textId="79B9F604" w:rsidR="00B55463" w:rsidRPr="00B97CF5" w:rsidRDefault="00B55463" w:rsidP="006A4E68">
      <w:pPr>
        <w:spacing w:after="0" w:line="276" w:lineRule="auto"/>
        <w:rPr>
          <w:rFonts w:cs="Calibri"/>
          <w:b/>
          <w:i/>
          <w:sz w:val="18"/>
          <w:szCs w:val="18"/>
        </w:rPr>
      </w:pPr>
      <w:r w:rsidRPr="00B97CF5">
        <w:rPr>
          <w:rFonts w:cstheme="minorHAnsi"/>
          <w:b/>
          <w:sz w:val="18"/>
          <w:szCs w:val="18"/>
        </w:rPr>
        <w:t>II.</w:t>
      </w:r>
      <w:r w:rsidRPr="00B97CF5">
        <w:rPr>
          <w:rFonts w:cs="Calibri"/>
          <w:b/>
          <w:sz w:val="18"/>
          <w:szCs w:val="18"/>
        </w:rPr>
        <w:t xml:space="preserve"> </w:t>
      </w:r>
      <w:r w:rsidR="00B97CF5" w:rsidRPr="00B97CF5">
        <w:rPr>
          <w:rFonts w:cstheme="minorHAnsi"/>
          <w:b/>
          <w:sz w:val="18"/>
          <w:szCs w:val="18"/>
        </w:rPr>
        <w:t xml:space="preserve">Wykreśla się w całości </w:t>
      </w:r>
      <w:r w:rsidR="00B97CF5" w:rsidRPr="00B97CF5">
        <w:rPr>
          <w:rFonts w:cs="Calibri"/>
          <w:b/>
          <w:sz w:val="18"/>
          <w:szCs w:val="18"/>
        </w:rPr>
        <w:t>§ 5</w:t>
      </w:r>
      <w:r w:rsidR="00B97CF5" w:rsidRPr="00B97CF5">
        <w:rPr>
          <w:rFonts w:cs="Calibri"/>
          <w:b/>
          <w:sz w:val="18"/>
          <w:szCs w:val="18"/>
        </w:rPr>
        <w:t xml:space="preserve"> pkt. 3 d </w:t>
      </w:r>
      <w:r w:rsidR="00B97CF5" w:rsidRPr="00B97CF5">
        <w:rPr>
          <w:rFonts w:cs="Calibri"/>
          <w:sz w:val="18"/>
          <w:szCs w:val="18"/>
        </w:rPr>
        <w:t>(</w:t>
      </w:r>
      <w:r w:rsidR="00B97CF5" w:rsidRPr="00B97CF5">
        <w:rPr>
          <w:rFonts w:cs="Calibri"/>
          <w:sz w:val="18"/>
          <w:szCs w:val="18"/>
        </w:rPr>
        <w:t xml:space="preserve">nieodpłatne usunięcie przez autoryzowany serwis producenta wszystkich wad sprzętu w terminie 2 dni roboczych licząc od czasu przystąpienia do naprawy – bez konieczności użycia części </w:t>
      </w:r>
      <w:r w:rsidR="006A4E68" w:rsidRPr="00B97CF5">
        <w:rPr>
          <w:rFonts w:cs="Calibri"/>
          <w:sz w:val="18"/>
          <w:szCs w:val="18"/>
        </w:rPr>
        <w:t xml:space="preserve">zamiennych) </w:t>
      </w:r>
      <w:r w:rsidR="00B97CF5" w:rsidRPr="00B97CF5">
        <w:rPr>
          <w:rFonts w:cstheme="minorHAnsi"/>
          <w:b/>
          <w:sz w:val="18"/>
          <w:szCs w:val="18"/>
        </w:rPr>
        <w:t xml:space="preserve">w to miejsce wprowadza się </w:t>
      </w:r>
      <w:r w:rsidR="00B97CF5" w:rsidRPr="00B97CF5">
        <w:rPr>
          <w:rFonts w:cs="Calibri"/>
          <w:b/>
          <w:sz w:val="18"/>
          <w:szCs w:val="18"/>
          <w:highlight w:val="green"/>
        </w:rPr>
        <w:t>§ 5</w:t>
      </w:r>
      <w:r w:rsidR="00B97CF5" w:rsidRPr="00B97CF5">
        <w:rPr>
          <w:rFonts w:cs="Calibri"/>
          <w:b/>
          <w:sz w:val="18"/>
          <w:szCs w:val="18"/>
          <w:highlight w:val="green"/>
        </w:rPr>
        <w:t xml:space="preserve"> pkt. 3 d</w:t>
      </w:r>
      <w:r w:rsidR="00B97CF5" w:rsidRPr="00B97CF5">
        <w:rPr>
          <w:rFonts w:cstheme="minorHAnsi"/>
          <w:b/>
          <w:sz w:val="18"/>
          <w:szCs w:val="18"/>
          <w:highlight w:val="green"/>
        </w:rPr>
        <w:t xml:space="preserve"> o nowym brzmieniu:</w:t>
      </w:r>
      <w:r w:rsidR="00B97CF5" w:rsidRPr="00B97CF5">
        <w:rPr>
          <w:rFonts w:cstheme="minorHAnsi"/>
          <w:b/>
          <w:sz w:val="18"/>
          <w:szCs w:val="18"/>
        </w:rPr>
        <w:t xml:space="preserve"> </w:t>
      </w:r>
      <w:r w:rsidR="00B97CF5" w:rsidRPr="00B97CF5">
        <w:rPr>
          <w:rFonts w:cs="Calibri"/>
          <w:i/>
          <w:sz w:val="18"/>
          <w:szCs w:val="18"/>
        </w:rPr>
        <w:t xml:space="preserve">nieodpłatne usunięcie przez autoryzowany serwis producenta wszystkich wad sprzętu </w:t>
      </w:r>
      <w:r w:rsidR="00B97CF5" w:rsidRPr="00B97CF5">
        <w:rPr>
          <w:rFonts w:cs="Calibri"/>
          <w:b/>
          <w:i/>
          <w:sz w:val="18"/>
          <w:szCs w:val="18"/>
          <w:highlight w:val="yellow"/>
        </w:rPr>
        <w:t>w terminie 5</w:t>
      </w:r>
      <w:r w:rsidR="00B97CF5" w:rsidRPr="00B97CF5">
        <w:rPr>
          <w:rFonts w:cs="Calibri"/>
          <w:b/>
          <w:i/>
          <w:sz w:val="18"/>
          <w:szCs w:val="18"/>
          <w:highlight w:val="yellow"/>
        </w:rPr>
        <w:t xml:space="preserve"> dni roboczych</w:t>
      </w:r>
      <w:r w:rsidR="00B97CF5" w:rsidRPr="00B97CF5">
        <w:rPr>
          <w:rFonts w:cs="Calibri"/>
          <w:i/>
          <w:sz w:val="18"/>
          <w:szCs w:val="18"/>
        </w:rPr>
        <w:t xml:space="preserve"> licząc od czasu przystąpienia do naprawy – bez konieczności użycia części zamiennych</w:t>
      </w:r>
      <w:r w:rsidR="00B97CF5" w:rsidRPr="00B97CF5">
        <w:rPr>
          <w:rFonts w:cs="Calibri"/>
          <w:i/>
          <w:sz w:val="18"/>
          <w:szCs w:val="18"/>
        </w:rPr>
        <w:t>.</w:t>
      </w:r>
    </w:p>
    <w:p w14:paraId="096D307A" w14:textId="64D773B5" w:rsidR="006B1A2B" w:rsidRPr="00B97CF5" w:rsidRDefault="00B97CF5" w:rsidP="006A4E68">
      <w:pPr>
        <w:autoSpaceDE w:val="0"/>
        <w:autoSpaceDN w:val="0"/>
        <w:adjustRightInd w:val="0"/>
        <w:spacing w:after="0" w:line="276" w:lineRule="auto"/>
        <w:rPr>
          <w:rFonts w:cs="Calibri"/>
          <w:i/>
          <w:sz w:val="18"/>
          <w:szCs w:val="18"/>
        </w:rPr>
      </w:pPr>
      <w:r w:rsidRPr="00B97CF5">
        <w:rPr>
          <w:rFonts w:cstheme="minorHAnsi"/>
          <w:b/>
          <w:sz w:val="18"/>
          <w:szCs w:val="18"/>
        </w:rPr>
        <w:t xml:space="preserve">III. </w:t>
      </w:r>
      <w:r w:rsidRPr="00B97CF5">
        <w:rPr>
          <w:rFonts w:cstheme="minorHAnsi"/>
          <w:b/>
          <w:sz w:val="18"/>
          <w:szCs w:val="18"/>
        </w:rPr>
        <w:t xml:space="preserve">Wykreśla się w całości </w:t>
      </w:r>
      <w:r w:rsidRPr="00B97CF5">
        <w:rPr>
          <w:rFonts w:cs="Calibri"/>
          <w:b/>
          <w:sz w:val="18"/>
          <w:szCs w:val="18"/>
        </w:rPr>
        <w:t>§ 5</w:t>
      </w:r>
      <w:r w:rsidRPr="00B97CF5">
        <w:rPr>
          <w:rFonts w:cs="Calibri"/>
          <w:b/>
          <w:sz w:val="18"/>
          <w:szCs w:val="18"/>
        </w:rPr>
        <w:t xml:space="preserve"> pkt. 3 e </w:t>
      </w:r>
      <w:r w:rsidRPr="00B97CF5">
        <w:rPr>
          <w:rFonts w:cs="Calibri"/>
          <w:sz w:val="18"/>
          <w:szCs w:val="18"/>
        </w:rPr>
        <w:t>(</w:t>
      </w:r>
      <w:r w:rsidRPr="00B97CF5">
        <w:rPr>
          <w:rFonts w:cs="Calibri"/>
          <w:sz w:val="18"/>
          <w:szCs w:val="18"/>
        </w:rPr>
        <w:t>nieodpłatne usunięcie przez autoryzowany serwis producenta wszystkich wad sprzętu w terminie 5 dni roboczych licząc od czasu przystąpienia do naprawy – w przypadku koniec</w:t>
      </w:r>
      <w:r w:rsidRPr="00B97CF5">
        <w:rPr>
          <w:rFonts w:cs="Calibri"/>
          <w:sz w:val="18"/>
          <w:szCs w:val="18"/>
        </w:rPr>
        <w:t xml:space="preserve">zności użycia części zamiennych) </w:t>
      </w:r>
      <w:r w:rsidRPr="00B97CF5">
        <w:rPr>
          <w:rFonts w:cstheme="minorHAnsi"/>
          <w:b/>
          <w:sz w:val="18"/>
          <w:szCs w:val="18"/>
        </w:rPr>
        <w:t xml:space="preserve">w to miejsce wprowadza się </w:t>
      </w:r>
      <w:r w:rsidRPr="00B97CF5">
        <w:rPr>
          <w:rFonts w:cs="Calibri"/>
          <w:b/>
          <w:sz w:val="18"/>
          <w:szCs w:val="18"/>
          <w:highlight w:val="green"/>
        </w:rPr>
        <w:t>§ 5</w:t>
      </w:r>
      <w:r w:rsidRPr="00B97CF5">
        <w:rPr>
          <w:rFonts w:cs="Calibri"/>
          <w:b/>
          <w:sz w:val="18"/>
          <w:szCs w:val="18"/>
          <w:highlight w:val="green"/>
        </w:rPr>
        <w:t xml:space="preserve"> pkt. 3</w:t>
      </w:r>
      <w:proofErr w:type="gramStart"/>
      <w:r w:rsidRPr="00B97CF5">
        <w:rPr>
          <w:rFonts w:cs="Calibri"/>
          <w:b/>
          <w:sz w:val="18"/>
          <w:szCs w:val="18"/>
          <w:highlight w:val="green"/>
        </w:rPr>
        <w:t xml:space="preserve">e </w:t>
      </w:r>
      <w:r w:rsidRPr="00B97CF5">
        <w:rPr>
          <w:rFonts w:cstheme="minorHAnsi"/>
          <w:b/>
          <w:sz w:val="18"/>
          <w:szCs w:val="18"/>
          <w:highlight w:val="green"/>
        </w:rPr>
        <w:t xml:space="preserve"> o</w:t>
      </w:r>
      <w:proofErr w:type="gramEnd"/>
      <w:r w:rsidRPr="00B97CF5">
        <w:rPr>
          <w:rFonts w:cstheme="minorHAnsi"/>
          <w:b/>
          <w:sz w:val="18"/>
          <w:szCs w:val="18"/>
          <w:highlight w:val="green"/>
        </w:rPr>
        <w:t xml:space="preserve"> nowym brzmieniu:</w:t>
      </w:r>
      <w:r w:rsidRPr="00B97CF5">
        <w:rPr>
          <w:rFonts w:cs="Calibri"/>
          <w:sz w:val="18"/>
          <w:szCs w:val="18"/>
        </w:rPr>
        <w:t xml:space="preserve"> </w:t>
      </w:r>
      <w:r w:rsidRPr="00B97CF5">
        <w:rPr>
          <w:rFonts w:cs="Calibri"/>
          <w:i/>
          <w:sz w:val="18"/>
          <w:szCs w:val="18"/>
        </w:rPr>
        <w:t xml:space="preserve">nieodpłatne usunięcie przez autoryzowany serwis producenta wszystkich wad sprzętu </w:t>
      </w:r>
      <w:r w:rsidRPr="00B97CF5">
        <w:rPr>
          <w:rFonts w:cs="Calibri"/>
          <w:b/>
          <w:i/>
          <w:sz w:val="18"/>
          <w:szCs w:val="18"/>
          <w:highlight w:val="yellow"/>
        </w:rPr>
        <w:t xml:space="preserve">w terminie </w:t>
      </w:r>
      <w:r w:rsidRPr="00B97CF5">
        <w:rPr>
          <w:rFonts w:cs="Calibri"/>
          <w:b/>
          <w:i/>
          <w:sz w:val="18"/>
          <w:szCs w:val="18"/>
          <w:highlight w:val="yellow"/>
        </w:rPr>
        <w:t>10</w:t>
      </w:r>
      <w:r w:rsidRPr="00B97CF5">
        <w:rPr>
          <w:rFonts w:cs="Calibri"/>
          <w:b/>
          <w:i/>
          <w:sz w:val="18"/>
          <w:szCs w:val="18"/>
          <w:highlight w:val="yellow"/>
        </w:rPr>
        <w:t xml:space="preserve"> dni roboczych</w:t>
      </w:r>
      <w:r w:rsidRPr="00B97CF5">
        <w:rPr>
          <w:rFonts w:cs="Calibri"/>
          <w:i/>
          <w:sz w:val="18"/>
          <w:szCs w:val="18"/>
        </w:rPr>
        <w:t xml:space="preserve"> licząc od czasu przystąpienia do naprawy – w przypadku koniec</w:t>
      </w:r>
      <w:r w:rsidRPr="00B97CF5">
        <w:rPr>
          <w:rFonts w:cs="Calibri"/>
          <w:i/>
          <w:sz w:val="18"/>
          <w:szCs w:val="18"/>
        </w:rPr>
        <w:t>zności użycia części zamiennych.</w:t>
      </w:r>
    </w:p>
    <w:p w14:paraId="7CE37F90" w14:textId="5C7AED9F" w:rsidR="00B97CF5" w:rsidRPr="00B97CF5" w:rsidRDefault="00B97CF5" w:rsidP="006A4E68">
      <w:pPr>
        <w:autoSpaceDE w:val="0"/>
        <w:autoSpaceDN w:val="0"/>
        <w:adjustRightInd w:val="0"/>
        <w:spacing w:after="0" w:line="276" w:lineRule="auto"/>
        <w:rPr>
          <w:rFonts w:cs="Calibri"/>
          <w:b/>
          <w:sz w:val="18"/>
          <w:szCs w:val="18"/>
        </w:rPr>
      </w:pPr>
      <w:r w:rsidRPr="00B97CF5">
        <w:rPr>
          <w:rFonts w:cs="Calibri"/>
          <w:b/>
          <w:sz w:val="18"/>
          <w:szCs w:val="18"/>
        </w:rPr>
        <w:t>IV.</w:t>
      </w:r>
      <w:r w:rsidRPr="00B97CF5">
        <w:rPr>
          <w:rFonts w:cs="Calibri"/>
          <w:sz w:val="18"/>
          <w:szCs w:val="18"/>
        </w:rPr>
        <w:t xml:space="preserve"> </w:t>
      </w:r>
      <w:r w:rsidRPr="00B97CF5">
        <w:rPr>
          <w:rFonts w:cs="Calibri"/>
          <w:b/>
          <w:sz w:val="18"/>
          <w:szCs w:val="18"/>
        </w:rPr>
        <w:t xml:space="preserve"> </w:t>
      </w:r>
      <w:r w:rsidRPr="00B97CF5">
        <w:rPr>
          <w:rFonts w:cstheme="minorHAnsi"/>
          <w:b/>
          <w:sz w:val="18"/>
          <w:szCs w:val="18"/>
        </w:rPr>
        <w:t xml:space="preserve">Wykreśla się w całości </w:t>
      </w:r>
      <w:r w:rsidRPr="00B97CF5">
        <w:rPr>
          <w:rFonts w:cs="Calibri"/>
          <w:b/>
          <w:sz w:val="18"/>
          <w:szCs w:val="18"/>
        </w:rPr>
        <w:t xml:space="preserve">§ 5 pkt. </w:t>
      </w:r>
      <w:r w:rsidR="006A4E68">
        <w:rPr>
          <w:rFonts w:cs="Calibri"/>
          <w:b/>
          <w:sz w:val="18"/>
          <w:szCs w:val="18"/>
        </w:rPr>
        <w:t>4</w:t>
      </w:r>
    </w:p>
    <w:p w14:paraId="3EA1B50B" w14:textId="77777777" w:rsidR="00B97CF5" w:rsidRPr="00B97CF5" w:rsidRDefault="00B97CF5" w:rsidP="00B97CF5">
      <w:pPr>
        <w:autoSpaceDE w:val="0"/>
        <w:autoSpaceDN w:val="0"/>
        <w:adjustRightInd w:val="0"/>
        <w:spacing w:after="0" w:line="360" w:lineRule="auto"/>
        <w:rPr>
          <w:rFonts w:cstheme="minorHAnsi"/>
          <w:color w:val="000000"/>
          <w:sz w:val="18"/>
          <w:szCs w:val="18"/>
        </w:rPr>
      </w:pPr>
    </w:p>
    <w:p w14:paraId="5122C4A7" w14:textId="00EF7A3F" w:rsidR="008147DD" w:rsidRPr="00B97CF5" w:rsidRDefault="008147DD" w:rsidP="00B97CF5">
      <w:pPr>
        <w:spacing w:line="360" w:lineRule="auto"/>
        <w:jc w:val="both"/>
        <w:rPr>
          <w:rFonts w:cstheme="minorHAnsi"/>
          <w:sz w:val="18"/>
          <w:szCs w:val="18"/>
          <w:lang w:eastAsia="pl-PL"/>
        </w:rPr>
      </w:pPr>
      <w:r w:rsidRPr="00B97CF5">
        <w:rPr>
          <w:rFonts w:cstheme="minorHAnsi"/>
          <w:sz w:val="18"/>
          <w:szCs w:val="18"/>
          <w:lang w:eastAsia="pl-PL"/>
        </w:rPr>
        <w:t xml:space="preserve">Wykonawcy są zobowiązani uwzględnić powyższe </w:t>
      </w:r>
      <w:r w:rsidR="00FC37C1" w:rsidRPr="00B97CF5">
        <w:rPr>
          <w:rFonts w:cstheme="minorHAnsi"/>
          <w:sz w:val="18"/>
          <w:szCs w:val="18"/>
          <w:lang w:eastAsia="pl-PL"/>
        </w:rPr>
        <w:t>informacje podczas</w:t>
      </w:r>
      <w:r w:rsidRPr="00B97CF5">
        <w:rPr>
          <w:rFonts w:cstheme="minorHAnsi"/>
          <w:sz w:val="18"/>
          <w:szCs w:val="18"/>
          <w:lang w:eastAsia="pl-PL"/>
        </w:rPr>
        <w:t xml:space="preserve"> sporządzania i składania ofert.</w:t>
      </w:r>
    </w:p>
    <w:p w14:paraId="62B0D914" w14:textId="77777777" w:rsidR="006B1A2B" w:rsidRDefault="006B1A2B" w:rsidP="008147DD">
      <w:pPr>
        <w:spacing w:line="240" w:lineRule="auto"/>
        <w:jc w:val="both"/>
        <w:rPr>
          <w:rFonts w:cstheme="minorHAnsi"/>
          <w:sz w:val="20"/>
          <w:szCs w:val="20"/>
          <w:lang w:eastAsia="pl-PL"/>
        </w:rPr>
      </w:pPr>
    </w:p>
    <w:p w14:paraId="31C06C22" w14:textId="77777777" w:rsidR="006B1A2B" w:rsidRPr="006B1A2B" w:rsidRDefault="006B1A2B" w:rsidP="008147DD">
      <w:pPr>
        <w:spacing w:line="240" w:lineRule="auto"/>
        <w:jc w:val="both"/>
        <w:rPr>
          <w:rFonts w:cstheme="minorHAnsi"/>
          <w:sz w:val="20"/>
          <w:szCs w:val="20"/>
        </w:rPr>
      </w:pPr>
    </w:p>
    <w:p w14:paraId="3DDF1110" w14:textId="77777777" w:rsidR="008147DD" w:rsidRDefault="008147DD" w:rsidP="008147DD">
      <w:pPr>
        <w:widowControl w:val="0"/>
        <w:spacing w:line="240" w:lineRule="auto"/>
        <w:ind w:left="4956" w:firstLine="708"/>
        <w:jc w:val="both"/>
        <w:rPr>
          <w:rFonts w:cs="Times New Roman"/>
          <w:b/>
          <w:i/>
          <w:sz w:val="21"/>
          <w:szCs w:val="21"/>
        </w:rPr>
      </w:pPr>
      <w:r>
        <w:rPr>
          <w:rFonts w:cs="Times New Roman"/>
          <w:b/>
          <w:i/>
          <w:sz w:val="21"/>
          <w:szCs w:val="21"/>
        </w:rPr>
        <w:t>Z poważaniem</w:t>
      </w:r>
    </w:p>
    <w:p w14:paraId="2B81F210" w14:textId="52C41327" w:rsidR="00AC4912" w:rsidRPr="006A4E68" w:rsidRDefault="00737BBE" w:rsidP="006A4E68">
      <w:pPr>
        <w:widowControl w:val="0"/>
        <w:spacing w:line="240" w:lineRule="auto"/>
        <w:ind w:left="4956"/>
        <w:jc w:val="both"/>
        <w:rPr>
          <w:rFonts w:cs="Times New Roman"/>
          <w:sz w:val="21"/>
          <w:szCs w:val="21"/>
        </w:rPr>
      </w:pPr>
      <w:r>
        <w:rPr>
          <w:rFonts w:cs="Times New Roman"/>
          <w:sz w:val="21"/>
          <w:szCs w:val="21"/>
        </w:rPr>
        <w:t>Dyrektor SPSK-2 w Szczecinie</w:t>
      </w:r>
    </w:p>
    <w:p w14:paraId="376B4B5D" w14:textId="77777777" w:rsidR="00737BBE" w:rsidRPr="006A4E68" w:rsidRDefault="00737BBE" w:rsidP="00737BBE">
      <w:pPr>
        <w:widowControl w:val="0"/>
        <w:spacing w:line="240" w:lineRule="auto"/>
        <w:jc w:val="both"/>
        <w:rPr>
          <w:rFonts w:cs="Times New Roman"/>
          <w:sz w:val="21"/>
          <w:szCs w:val="21"/>
        </w:rPr>
      </w:pPr>
      <w:r w:rsidRPr="006A4E68">
        <w:rPr>
          <w:rFonts w:cs="Times New Roman"/>
          <w:sz w:val="20"/>
          <w:szCs w:val="20"/>
        </w:rPr>
        <w:t>Sprawę prowadzi:</w:t>
      </w:r>
      <w:r w:rsidRPr="006A4E68">
        <w:rPr>
          <w:rFonts w:cs="Times New Roman"/>
          <w:sz w:val="21"/>
          <w:szCs w:val="21"/>
        </w:rPr>
        <w:t xml:space="preserve">  </w:t>
      </w:r>
    </w:p>
    <w:p w14:paraId="33300DA1" w14:textId="77777777" w:rsidR="00AC4912" w:rsidRPr="006A4E68" w:rsidRDefault="00AC4912" w:rsidP="00AC4912">
      <w:pPr>
        <w:spacing w:after="0" w:line="240" w:lineRule="auto"/>
        <w:jc w:val="both"/>
        <w:rPr>
          <w:rFonts w:cs="Times New Roman"/>
          <w:sz w:val="20"/>
          <w:szCs w:val="20"/>
        </w:rPr>
      </w:pPr>
      <w:r w:rsidRPr="006A4E68">
        <w:rPr>
          <w:rFonts w:cs="Times New Roman"/>
          <w:sz w:val="20"/>
          <w:szCs w:val="20"/>
        </w:rPr>
        <w:t>Anna Skrzypiec</w:t>
      </w:r>
    </w:p>
    <w:p w14:paraId="5587ADB5" w14:textId="77777777" w:rsidR="00AC4912" w:rsidRPr="006A4E68" w:rsidRDefault="00AC4912" w:rsidP="00AC4912">
      <w:pPr>
        <w:spacing w:after="0" w:line="240" w:lineRule="auto"/>
        <w:jc w:val="both"/>
        <w:rPr>
          <w:rFonts w:cs="Times New Roman"/>
          <w:sz w:val="20"/>
          <w:szCs w:val="20"/>
        </w:rPr>
      </w:pPr>
      <w:r w:rsidRPr="006A4E68">
        <w:rPr>
          <w:rFonts w:cs="Times New Roman"/>
          <w:sz w:val="20"/>
          <w:szCs w:val="20"/>
        </w:rPr>
        <w:t>Tel. 91 466 1113</w:t>
      </w:r>
    </w:p>
    <w:p w14:paraId="3B7849AD" w14:textId="10A5699B" w:rsidR="004930D0" w:rsidRDefault="004930D0" w:rsidP="00AC4912">
      <w:pPr>
        <w:tabs>
          <w:tab w:val="left" w:pos="284"/>
        </w:tabs>
        <w:jc w:val="both"/>
        <w:rPr>
          <w:rFonts w:cs="Calibri"/>
          <w:b/>
          <w:sz w:val="20"/>
          <w:szCs w:val="20"/>
        </w:rPr>
      </w:pPr>
      <w:r w:rsidRPr="006A4E68">
        <w:rPr>
          <w:rFonts w:cs="Calibri"/>
          <w:sz w:val="20"/>
          <w:szCs w:val="20"/>
        </w:rPr>
        <w:tab/>
      </w:r>
      <w:r w:rsidRPr="006A4E68">
        <w:rPr>
          <w:rFonts w:cs="Calibri"/>
          <w:sz w:val="20"/>
          <w:szCs w:val="20"/>
        </w:rPr>
        <w:tab/>
      </w:r>
      <w:r w:rsidRPr="006A4E68">
        <w:rPr>
          <w:rFonts w:cs="Calibri"/>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1185C">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51185C">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4F3F63"/>
    <w:rsid w:val="00501654"/>
    <w:rsid w:val="00510338"/>
    <w:rsid w:val="0051185C"/>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A4E68"/>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463"/>
    <w:rsid w:val="00B55570"/>
    <w:rsid w:val="00B561DD"/>
    <w:rsid w:val="00B60EEF"/>
    <w:rsid w:val="00B63DF8"/>
    <w:rsid w:val="00B64545"/>
    <w:rsid w:val="00B66709"/>
    <w:rsid w:val="00B66CCF"/>
    <w:rsid w:val="00B7295D"/>
    <w:rsid w:val="00B72B1D"/>
    <w:rsid w:val="00B76106"/>
    <w:rsid w:val="00B838B4"/>
    <w:rsid w:val="00B975E9"/>
    <w:rsid w:val="00B97CF5"/>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842A-E4DC-4518-AF12-24C9055C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2</Pages>
  <Words>303</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334</cp:revision>
  <cp:lastPrinted>2022-10-28T09:58:00Z</cp:lastPrinted>
  <dcterms:created xsi:type="dcterms:W3CDTF">2021-07-01T08:22:00Z</dcterms:created>
  <dcterms:modified xsi:type="dcterms:W3CDTF">2022-12-13T10:11:00Z</dcterms:modified>
</cp:coreProperties>
</file>