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32AD521A"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7216" behindDoc="0" locked="0" layoutInCell="1" allowOverlap="1" wp14:anchorId="3A2EF03D" wp14:editId="0428A46E">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r w:rsidR="00471267">
        <w:rPr>
          <w:rFonts w:ascii="Georgia" w:hAnsi="Georgia" w:cs="Georgia"/>
        </w:rPr>
        <w:t xml:space="preserve"> </w:t>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67.6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303C83" w:rsidRDefault="00303C83" w:rsidP="000B473C">
                  <w:pPr>
                    <w:autoSpaceDE w:val="0"/>
                    <w:spacing w:line="480" w:lineRule="auto"/>
                    <w:jc w:val="center"/>
                    <w:rPr>
                      <w:rFonts w:ascii="Georgia" w:hAnsi="Georgia" w:cs="Georgia"/>
                      <w:i/>
                      <w:iCs/>
                    </w:rPr>
                  </w:pPr>
                </w:p>
                <w:p w14:paraId="0DDE8220" w14:textId="3B626064" w:rsidR="00303C83" w:rsidRPr="00103CC0" w:rsidRDefault="00303C8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571C5524" w14:textId="77777777" w:rsidR="00864F7B" w:rsidRDefault="00D7743A" w:rsidP="00517B0C">
                  <w:pPr>
                    <w:pStyle w:val="Standard"/>
                    <w:autoSpaceDE w:val="0"/>
                    <w:spacing w:after="0" w:line="360" w:lineRule="auto"/>
                    <w:jc w:val="center"/>
                    <w:rPr>
                      <w:sz w:val="24"/>
                      <w:szCs w:val="24"/>
                    </w:rPr>
                  </w:pPr>
                  <w:r>
                    <w:rPr>
                      <w:sz w:val="24"/>
                      <w:szCs w:val="24"/>
                    </w:rPr>
                    <w:t>D</w:t>
                  </w:r>
                  <w:r w:rsidR="00517B0C" w:rsidRPr="001470BD">
                    <w:rPr>
                      <w:sz w:val="24"/>
                      <w:szCs w:val="24"/>
                    </w:rPr>
                    <w:t>ostaw</w:t>
                  </w:r>
                  <w:r>
                    <w:rPr>
                      <w:sz w:val="24"/>
                      <w:szCs w:val="24"/>
                    </w:rPr>
                    <w:t xml:space="preserve">a </w:t>
                  </w:r>
                  <w:r w:rsidR="00864F7B">
                    <w:rPr>
                      <w:sz w:val="24"/>
                      <w:szCs w:val="24"/>
                    </w:rPr>
                    <w:t>sprzętu medycznego jednorazowego użytku</w:t>
                  </w:r>
                </w:p>
                <w:p w14:paraId="59131A16" w14:textId="2147B5F6" w:rsidR="00517B0C" w:rsidRDefault="00517B0C" w:rsidP="00517B0C">
                  <w:pPr>
                    <w:pStyle w:val="Standard"/>
                    <w:autoSpaceDE w:val="0"/>
                    <w:spacing w:after="0" w:line="360" w:lineRule="auto"/>
                    <w:jc w:val="center"/>
                    <w:rPr>
                      <w:sz w:val="24"/>
                      <w:szCs w:val="24"/>
                    </w:rPr>
                  </w:pPr>
                  <w:r>
                    <w:rPr>
                      <w:sz w:val="24"/>
                      <w:szCs w:val="24"/>
                    </w:rPr>
                    <w:t xml:space="preserve"> dla ZZOZ </w:t>
                  </w:r>
                  <w:r w:rsidRPr="00401FC3">
                    <w:rPr>
                      <w:sz w:val="24"/>
                      <w:szCs w:val="24"/>
                      <w:lang w:eastAsia="ar-SA"/>
                    </w:rPr>
                    <w:t>w Wadowicach</w:t>
                  </w:r>
                  <w:r>
                    <w:rPr>
                      <w:sz w:val="24"/>
                      <w:szCs w:val="24"/>
                      <w:lang w:eastAsia="ar-SA"/>
                    </w:rPr>
                    <w:t xml:space="preserve"> </w:t>
                  </w:r>
                </w:p>
                <w:p w14:paraId="2C32BDD3" w14:textId="7CF4DEC5" w:rsidR="00303C83" w:rsidRPr="0076601C" w:rsidRDefault="00303C83" w:rsidP="00517B0C">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864F7B" w:rsidRDefault="000B473C" w:rsidP="000B473C">
      <w:pPr>
        <w:autoSpaceDE w:val="0"/>
        <w:spacing w:line="360" w:lineRule="auto"/>
        <w:jc w:val="both"/>
        <w:rPr>
          <w:rStyle w:val="Domylnaczcionkaakapitu2"/>
          <w:rFonts w:ascii="Georgia" w:hAnsi="Georgia"/>
          <w:sz w:val="22"/>
          <w:szCs w:val="22"/>
        </w:rPr>
      </w:pPr>
      <w:r w:rsidRPr="00864F7B">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864F7B">
          <w:rPr>
            <w:rStyle w:val="Hipercze"/>
            <w:rFonts w:ascii="Georgia" w:hAnsi="Georgia" w:cs="Georgia"/>
            <w:sz w:val="22"/>
            <w:szCs w:val="22"/>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D74089" w:rsidRDefault="000B473C" w:rsidP="00D74089">
      <w:pPr>
        <w:autoSpaceDE w:val="0"/>
        <w:spacing w:line="360" w:lineRule="auto"/>
        <w:jc w:val="both"/>
        <w:rPr>
          <w:rFonts w:ascii="Georgia" w:hAnsi="Georgia" w:cs="Georgia"/>
          <w:smallCaps/>
          <w:sz w:val="20"/>
          <w:szCs w:val="20"/>
          <w:lang w:val="en-US"/>
        </w:rPr>
      </w:pPr>
      <w:r w:rsidRPr="00C90530">
        <w:rPr>
          <w:rFonts w:ascii="Georgia" w:hAnsi="Georgia"/>
          <w:lang w:val="en-US"/>
        </w:rPr>
        <w:br w:type="page"/>
      </w:r>
      <w:r w:rsidRPr="00D74089">
        <w:rPr>
          <w:rFonts w:ascii="Georgia" w:hAnsi="Georgia"/>
          <w:smallCaps/>
          <w:color w:val="000000"/>
          <w:sz w:val="20"/>
          <w:szCs w:val="20"/>
          <w:lang w:val="en-US"/>
        </w:rPr>
        <w:lastRenderedPageBreak/>
        <w:t>SPIS TREŚCI</w:t>
      </w:r>
    </w:p>
    <w:p w14:paraId="023928F9" w14:textId="6B28507E" w:rsidR="00D74089" w:rsidRPr="00D74089" w:rsidRDefault="00D97577"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color w:val="000000"/>
          <w:kern w:val="20"/>
          <w:sz w:val="20"/>
          <w:szCs w:val="20"/>
          <w:highlight w:val="yellow"/>
        </w:rPr>
        <w:fldChar w:fldCharType="begin"/>
      </w:r>
      <w:r w:rsidR="000B473C" w:rsidRPr="00D74089">
        <w:rPr>
          <w:smallCaps/>
          <w:color w:val="000000"/>
          <w:kern w:val="20"/>
          <w:sz w:val="20"/>
          <w:szCs w:val="20"/>
          <w:highlight w:val="yellow"/>
        </w:rPr>
        <w:instrText xml:space="preserve"> TOC </w:instrText>
      </w:r>
      <w:r w:rsidRPr="00D74089">
        <w:rPr>
          <w:smallCaps/>
          <w:color w:val="000000"/>
          <w:kern w:val="20"/>
          <w:sz w:val="20"/>
          <w:szCs w:val="20"/>
          <w:highlight w:val="yellow"/>
        </w:rPr>
        <w:fldChar w:fldCharType="separate"/>
      </w:r>
      <w:r w:rsidR="00D74089" w:rsidRPr="00D74089">
        <w:rPr>
          <w:smallCaps/>
          <w:noProof/>
          <w:sz w:val="20"/>
          <w:szCs w:val="20"/>
        </w:rPr>
        <w:t>I. Nazwa oraz adres Zamawiającego:</w:t>
      </w:r>
      <w:r w:rsidR="00D74089" w:rsidRPr="00D74089">
        <w:rPr>
          <w:smallCaps/>
          <w:noProof/>
          <w:sz w:val="20"/>
          <w:szCs w:val="20"/>
        </w:rPr>
        <w:tab/>
      </w:r>
      <w:r w:rsidR="00D74089" w:rsidRPr="00D74089">
        <w:rPr>
          <w:smallCaps/>
          <w:noProof/>
          <w:sz w:val="20"/>
          <w:szCs w:val="20"/>
        </w:rPr>
        <w:fldChar w:fldCharType="begin"/>
      </w:r>
      <w:r w:rsidR="00D74089" w:rsidRPr="00D74089">
        <w:rPr>
          <w:smallCaps/>
          <w:noProof/>
          <w:sz w:val="20"/>
          <w:szCs w:val="20"/>
        </w:rPr>
        <w:instrText xml:space="preserve"> PAGEREF _Toc111703310 \h </w:instrText>
      </w:r>
      <w:r w:rsidR="00D74089" w:rsidRPr="00D74089">
        <w:rPr>
          <w:smallCaps/>
          <w:noProof/>
          <w:sz w:val="20"/>
          <w:szCs w:val="20"/>
        </w:rPr>
      </w:r>
      <w:r w:rsidR="00D74089" w:rsidRPr="00D74089">
        <w:rPr>
          <w:smallCaps/>
          <w:noProof/>
          <w:sz w:val="20"/>
          <w:szCs w:val="20"/>
        </w:rPr>
        <w:fldChar w:fldCharType="separate"/>
      </w:r>
      <w:r w:rsidR="00D24FA0">
        <w:rPr>
          <w:smallCaps/>
          <w:noProof/>
          <w:sz w:val="20"/>
          <w:szCs w:val="20"/>
        </w:rPr>
        <w:t>3</w:t>
      </w:r>
      <w:r w:rsidR="00D74089" w:rsidRPr="00D74089">
        <w:rPr>
          <w:smallCaps/>
          <w:noProof/>
          <w:sz w:val="20"/>
          <w:szCs w:val="20"/>
        </w:rPr>
        <w:fldChar w:fldCharType="end"/>
      </w:r>
    </w:p>
    <w:p w14:paraId="65E593E0" w14:textId="427A2878"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sz w:val="20"/>
          <w:szCs w:val="20"/>
        </w:rPr>
        <w:t>II. Tryb udzielenia zamówienia: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_Toc111703311 \h </w:instrText>
      </w:r>
      <w:r w:rsidRPr="00D74089">
        <w:rPr>
          <w:smallCaps/>
          <w:noProof/>
          <w:sz w:val="20"/>
          <w:szCs w:val="20"/>
        </w:rPr>
      </w:r>
      <w:r w:rsidRPr="00D74089">
        <w:rPr>
          <w:smallCaps/>
          <w:noProof/>
          <w:sz w:val="20"/>
          <w:szCs w:val="20"/>
        </w:rPr>
        <w:fldChar w:fldCharType="separate"/>
      </w:r>
      <w:r w:rsidR="00D24FA0">
        <w:rPr>
          <w:smallCaps/>
          <w:noProof/>
          <w:sz w:val="20"/>
          <w:szCs w:val="20"/>
        </w:rPr>
        <w:t>3</w:t>
      </w:r>
      <w:r w:rsidRPr="00D74089">
        <w:rPr>
          <w:smallCaps/>
          <w:noProof/>
          <w:sz w:val="20"/>
          <w:szCs w:val="20"/>
        </w:rPr>
        <w:fldChar w:fldCharType="end"/>
      </w:r>
    </w:p>
    <w:p w14:paraId="3366D3CA" w14:textId="3FE4F994"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sz w:val="20"/>
          <w:szCs w:val="20"/>
        </w:rPr>
        <w:t>III. Opis przedmiotu zamówienia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_Toc111703312 \h </w:instrText>
      </w:r>
      <w:r w:rsidRPr="00D74089">
        <w:rPr>
          <w:smallCaps/>
          <w:noProof/>
          <w:sz w:val="20"/>
          <w:szCs w:val="20"/>
        </w:rPr>
      </w:r>
      <w:r w:rsidRPr="00D74089">
        <w:rPr>
          <w:smallCaps/>
          <w:noProof/>
          <w:sz w:val="20"/>
          <w:szCs w:val="20"/>
        </w:rPr>
        <w:fldChar w:fldCharType="separate"/>
      </w:r>
      <w:r w:rsidR="00D24FA0">
        <w:rPr>
          <w:smallCaps/>
          <w:noProof/>
          <w:sz w:val="20"/>
          <w:szCs w:val="20"/>
        </w:rPr>
        <w:t>3</w:t>
      </w:r>
      <w:r w:rsidRPr="00D74089">
        <w:rPr>
          <w:smallCaps/>
          <w:noProof/>
          <w:sz w:val="20"/>
          <w:szCs w:val="20"/>
        </w:rPr>
        <w:fldChar w:fldCharType="end"/>
      </w:r>
    </w:p>
    <w:p w14:paraId="0AD7CDF1" w14:textId="25F489F5"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IV. Termin realizacji zamówienia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_Toc111703313 \h </w:instrText>
      </w:r>
      <w:r w:rsidRPr="00D74089">
        <w:rPr>
          <w:smallCaps/>
          <w:noProof/>
          <w:sz w:val="20"/>
          <w:szCs w:val="20"/>
        </w:rPr>
      </w:r>
      <w:r w:rsidRPr="00D74089">
        <w:rPr>
          <w:smallCaps/>
          <w:noProof/>
          <w:sz w:val="20"/>
          <w:szCs w:val="20"/>
        </w:rPr>
        <w:fldChar w:fldCharType="separate"/>
      </w:r>
      <w:r w:rsidR="00D24FA0">
        <w:rPr>
          <w:smallCaps/>
          <w:noProof/>
          <w:sz w:val="20"/>
          <w:szCs w:val="20"/>
        </w:rPr>
        <w:t>4</w:t>
      </w:r>
      <w:r w:rsidRPr="00D74089">
        <w:rPr>
          <w:smallCaps/>
          <w:noProof/>
          <w:sz w:val="20"/>
          <w:szCs w:val="20"/>
        </w:rPr>
        <w:fldChar w:fldCharType="end"/>
      </w:r>
    </w:p>
    <w:p w14:paraId="14045D10" w14:textId="643D3671"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V. W</w:t>
      </w:r>
      <w:r w:rsidRPr="00D74089">
        <w:rPr>
          <w:smallCaps/>
          <w:noProof/>
          <w:sz w:val="20"/>
          <w:szCs w:val="20"/>
        </w:rPr>
        <w:t>arunki udziału w postępowaniu</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_Toc111703314 \h </w:instrText>
      </w:r>
      <w:r w:rsidRPr="00D74089">
        <w:rPr>
          <w:smallCaps/>
          <w:noProof/>
          <w:sz w:val="20"/>
          <w:szCs w:val="20"/>
        </w:rPr>
      </w:r>
      <w:r w:rsidRPr="00D74089">
        <w:rPr>
          <w:smallCaps/>
          <w:noProof/>
          <w:sz w:val="20"/>
          <w:szCs w:val="20"/>
        </w:rPr>
        <w:fldChar w:fldCharType="separate"/>
      </w:r>
      <w:r w:rsidR="00D24FA0">
        <w:rPr>
          <w:smallCaps/>
          <w:noProof/>
          <w:sz w:val="20"/>
          <w:szCs w:val="20"/>
        </w:rPr>
        <w:t>4</w:t>
      </w:r>
      <w:r w:rsidRPr="00D74089">
        <w:rPr>
          <w:smallCaps/>
          <w:noProof/>
          <w:sz w:val="20"/>
          <w:szCs w:val="20"/>
        </w:rPr>
        <w:fldChar w:fldCharType="end"/>
      </w:r>
    </w:p>
    <w:p w14:paraId="0672DF5F" w14:textId="11DFD082"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VI. Podstawy wykluczenia z postępowania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_Toc111703315 \h </w:instrText>
      </w:r>
      <w:r w:rsidRPr="00D74089">
        <w:rPr>
          <w:smallCaps/>
          <w:noProof/>
          <w:sz w:val="20"/>
          <w:szCs w:val="20"/>
        </w:rPr>
      </w:r>
      <w:r w:rsidRPr="00D74089">
        <w:rPr>
          <w:smallCaps/>
          <w:noProof/>
          <w:sz w:val="20"/>
          <w:szCs w:val="20"/>
        </w:rPr>
        <w:fldChar w:fldCharType="separate"/>
      </w:r>
      <w:r w:rsidR="00D24FA0">
        <w:rPr>
          <w:smallCaps/>
          <w:noProof/>
          <w:sz w:val="20"/>
          <w:szCs w:val="20"/>
        </w:rPr>
        <w:t>5</w:t>
      </w:r>
      <w:r w:rsidRPr="00D74089">
        <w:rPr>
          <w:smallCaps/>
          <w:noProof/>
          <w:sz w:val="20"/>
          <w:szCs w:val="20"/>
        </w:rPr>
        <w:fldChar w:fldCharType="end"/>
      </w:r>
    </w:p>
    <w:p w14:paraId="7FEFE798" w14:textId="343E56CF"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VII. Wykaz oświadczeń i dokumentów, potwierdzających spełnienie warunków udziału w postępowaniu oraz braku podstaw wykluczenia. (Podmiotowe środki dowodowe).</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_Toc111703316 \h </w:instrText>
      </w:r>
      <w:r w:rsidRPr="00D74089">
        <w:rPr>
          <w:smallCaps/>
          <w:noProof/>
          <w:sz w:val="20"/>
          <w:szCs w:val="20"/>
        </w:rPr>
      </w:r>
      <w:r w:rsidRPr="00D74089">
        <w:rPr>
          <w:smallCaps/>
          <w:noProof/>
          <w:sz w:val="20"/>
          <w:szCs w:val="20"/>
        </w:rPr>
        <w:fldChar w:fldCharType="separate"/>
      </w:r>
      <w:r w:rsidR="00D24FA0">
        <w:rPr>
          <w:smallCaps/>
          <w:noProof/>
          <w:sz w:val="20"/>
          <w:szCs w:val="20"/>
        </w:rPr>
        <w:t>6</w:t>
      </w:r>
      <w:r w:rsidRPr="00D74089">
        <w:rPr>
          <w:smallCaps/>
          <w:noProof/>
          <w:sz w:val="20"/>
          <w:szCs w:val="20"/>
        </w:rPr>
        <w:fldChar w:fldCharType="end"/>
      </w:r>
    </w:p>
    <w:p w14:paraId="3194B93E" w14:textId="32932E47"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VIII. Przedmiotowe środki dowodowe</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_Toc111703317 \h </w:instrText>
      </w:r>
      <w:r w:rsidRPr="00D74089">
        <w:rPr>
          <w:smallCaps/>
          <w:noProof/>
          <w:sz w:val="20"/>
          <w:szCs w:val="20"/>
        </w:rPr>
      </w:r>
      <w:r w:rsidRPr="00D74089">
        <w:rPr>
          <w:smallCaps/>
          <w:noProof/>
          <w:sz w:val="20"/>
          <w:szCs w:val="20"/>
        </w:rPr>
        <w:fldChar w:fldCharType="separate"/>
      </w:r>
      <w:r w:rsidR="00D24FA0">
        <w:rPr>
          <w:smallCaps/>
          <w:noProof/>
          <w:sz w:val="20"/>
          <w:szCs w:val="20"/>
        </w:rPr>
        <w:t>7</w:t>
      </w:r>
      <w:r w:rsidRPr="00D74089">
        <w:rPr>
          <w:smallCaps/>
          <w:noProof/>
          <w:sz w:val="20"/>
          <w:szCs w:val="20"/>
        </w:rPr>
        <w:fldChar w:fldCharType="end"/>
      </w:r>
    </w:p>
    <w:p w14:paraId="31933F4A" w14:textId="1FBDBFA8"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IX. Poleganie na zasobach innych podmiotów</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_Toc111703318 \h </w:instrText>
      </w:r>
      <w:r w:rsidRPr="00D74089">
        <w:rPr>
          <w:smallCaps/>
          <w:noProof/>
          <w:sz w:val="20"/>
          <w:szCs w:val="20"/>
        </w:rPr>
      </w:r>
      <w:r w:rsidRPr="00D74089">
        <w:rPr>
          <w:smallCaps/>
          <w:noProof/>
          <w:sz w:val="20"/>
          <w:szCs w:val="20"/>
        </w:rPr>
        <w:fldChar w:fldCharType="separate"/>
      </w:r>
      <w:r w:rsidR="00D24FA0">
        <w:rPr>
          <w:smallCaps/>
          <w:noProof/>
          <w:sz w:val="20"/>
          <w:szCs w:val="20"/>
        </w:rPr>
        <w:t>7</w:t>
      </w:r>
      <w:r w:rsidRPr="00D74089">
        <w:rPr>
          <w:smallCaps/>
          <w:noProof/>
          <w:sz w:val="20"/>
          <w:szCs w:val="20"/>
        </w:rPr>
        <w:fldChar w:fldCharType="end"/>
      </w:r>
    </w:p>
    <w:p w14:paraId="78EFC376" w14:textId="1AAD7D90"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 Informacja dla Wykonawców wspólnie ubiegających się o udzielenia zamówienia (spółki cywilne/konsorcja)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_Toc111703319 \h </w:instrText>
      </w:r>
      <w:r w:rsidRPr="00D74089">
        <w:rPr>
          <w:smallCaps/>
          <w:noProof/>
          <w:sz w:val="20"/>
          <w:szCs w:val="20"/>
        </w:rPr>
      </w:r>
      <w:r w:rsidRPr="00D74089">
        <w:rPr>
          <w:smallCaps/>
          <w:noProof/>
          <w:sz w:val="20"/>
          <w:szCs w:val="20"/>
        </w:rPr>
        <w:fldChar w:fldCharType="separate"/>
      </w:r>
      <w:r w:rsidR="00D24FA0">
        <w:rPr>
          <w:smallCaps/>
          <w:noProof/>
          <w:sz w:val="20"/>
          <w:szCs w:val="20"/>
        </w:rPr>
        <w:t>9</w:t>
      </w:r>
      <w:r w:rsidRPr="00D74089">
        <w:rPr>
          <w:smallCaps/>
          <w:noProof/>
          <w:sz w:val="20"/>
          <w:szCs w:val="20"/>
        </w:rPr>
        <w:fldChar w:fldCharType="end"/>
      </w:r>
    </w:p>
    <w:p w14:paraId="212A6DF2" w14:textId="5BD37713"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XI. Informacja o sposobie porozumiewania się Zamawiającego z wykonawcami oraz przekazywania oświadczeń i dokumentów, a także wskazanie osób uprawnionych do porozumiewania się z Wykonawcami</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_Toc111703320 \h </w:instrText>
      </w:r>
      <w:r w:rsidRPr="00D74089">
        <w:rPr>
          <w:smallCaps/>
          <w:noProof/>
          <w:sz w:val="20"/>
          <w:szCs w:val="20"/>
        </w:rPr>
      </w:r>
      <w:r w:rsidRPr="00D74089">
        <w:rPr>
          <w:smallCaps/>
          <w:noProof/>
          <w:sz w:val="20"/>
          <w:szCs w:val="20"/>
        </w:rPr>
        <w:fldChar w:fldCharType="separate"/>
      </w:r>
      <w:r w:rsidR="00D24FA0">
        <w:rPr>
          <w:smallCaps/>
          <w:noProof/>
          <w:sz w:val="20"/>
          <w:szCs w:val="20"/>
        </w:rPr>
        <w:t>9</w:t>
      </w:r>
      <w:r w:rsidRPr="00D74089">
        <w:rPr>
          <w:smallCaps/>
          <w:noProof/>
          <w:sz w:val="20"/>
          <w:szCs w:val="20"/>
        </w:rPr>
        <w:fldChar w:fldCharType="end"/>
      </w:r>
    </w:p>
    <w:p w14:paraId="73C89BED" w14:textId="45F2BAC6"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XII. Wymagania dotyczące wadium</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_Toc111703321 \h </w:instrText>
      </w:r>
      <w:r w:rsidRPr="00D74089">
        <w:rPr>
          <w:smallCaps/>
          <w:noProof/>
          <w:sz w:val="20"/>
          <w:szCs w:val="20"/>
        </w:rPr>
      </w:r>
      <w:r w:rsidRPr="00D74089">
        <w:rPr>
          <w:smallCaps/>
          <w:noProof/>
          <w:sz w:val="20"/>
          <w:szCs w:val="20"/>
        </w:rPr>
        <w:fldChar w:fldCharType="separate"/>
      </w:r>
      <w:r w:rsidR="00D24FA0">
        <w:rPr>
          <w:smallCaps/>
          <w:noProof/>
          <w:sz w:val="20"/>
          <w:szCs w:val="20"/>
        </w:rPr>
        <w:t>11</w:t>
      </w:r>
      <w:r w:rsidRPr="00D74089">
        <w:rPr>
          <w:smallCaps/>
          <w:noProof/>
          <w:sz w:val="20"/>
          <w:szCs w:val="20"/>
        </w:rPr>
        <w:fldChar w:fldCharType="end"/>
      </w:r>
    </w:p>
    <w:p w14:paraId="7212CA15" w14:textId="2BD0EE4E"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XIII. Termin związania ofertą</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_Toc111703322 \h </w:instrText>
      </w:r>
      <w:r w:rsidRPr="00D74089">
        <w:rPr>
          <w:smallCaps/>
          <w:noProof/>
          <w:sz w:val="20"/>
          <w:szCs w:val="20"/>
        </w:rPr>
      </w:r>
      <w:r w:rsidRPr="00D74089">
        <w:rPr>
          <w:smallCaps/>
          <w:noProof/>
          <w:sz w:val="20"/>
          <w:szCs w:val="20"/>
        </w:rPr>
        <w:fldChar w:fldCharType="separate"/>
      </w:r>
      <w:r w:rsidR="00D24FA0">
        <w:rPr>
          <w:smallCaps/>
          <w:noProof/>
          <w:sz w:val="20"/>
          <w:szCs w:val="20"/>
        </w:rPr>
        <w:t>11</w:t>
      </w:r>
      <w:r w:rsidRPr="00D74089">
        <w:rPr>
          <w:smallCaps/>
          <w:noProof/>
          <w:sz w:val="20"/>
          <w:szCs w:val="20"/>
        </w:rPr>
        <w:fldChar w:fldCharType="end"/>
      </w:r>
    </w:p>
    <w:p w14:paraId="55DF728D" w14:textId="4C329E72"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XIV. Opis sposobu przygotowania ofert</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_Toc111703323 \h </w:instrText>
      </w:r>
      <w:r w:rsidRPr="00D74089">
        <w:rPr>
          <w:smallCaps/>
          <w:noProof/>
          <w:sz w:val="20"/>
          <w:szCs w:val="20"/>
        </w:rPr>
      </w:r>
      <w:r w:rsidRPr="00D74089">
        <w:rPr>
          <w:smallCaps/>
          <w:noProof/>
          <w:sz w:val="20"/>
          <w:szCs w:val="20"/>
        </w:rPr>
        <w:fldChar w:fldCharType="separate"/>
      </w:r>
      <w:r w:rsidR="00D24FA0">
        <w:rPr>
          <w:smallCaps/>
          <w:noProof/>
          <w:sz w:val="20"/>
          <w:szCs w:val="20"/>
        </w:rPr>
        <w:t>12</w:t>
      </w:r>
      <w:r w:rsidRPr="00D74089">
        <w:rPr>
          <w:smallCaps/>
          <w:noProof/>
          <w:sz w:val="20"/>
          <w:szCs w:val="20"/>
        </w:rPr>
        <w:fldChar w:fldCharType="end"/>
      </w:r>
    </w:p>
    <w:p w14:paraId="783A6CDA" w14:textId="7E01EBAF"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XV. Miejsce oraz termin składania i otwarcia ofert</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_Toc111703324 \h </w:instrText>
      </w:r>
      <w:r w:rsidRPr="00D74089">
        <w:rPr>
          <w:smallCaps/>
          <w:noProof/>
          <w:sz w:val="20"/>
          <w:szCs w:val="20"/>
        </w:rPr>
      </w:r>
      <w:r w:rsidRPr="00D74089">
        <w:rPr>
          <w:smallCaps/>
          <w:noProof/>
          <w:sz w:val="20"/>
          <w:szCs w:val="20"/>
        </w:rPr>
        <w:fldChar w:fldCharType="separate"/>
      </w:r>
      <w:r w:rsidR="00D24FA0">
        <w:rPr>
          <w:smallCaps/>
          <w:noProof/>
          <w:sz w:val="20"/>
          <w:szCs w:val="20"/>
        </w:rPr>
        <w:t>14</w:t>
      </w:r>
      <w:r w:rsidRPr="00D74089">
        <w:rPr>
          <w:smallCaps/>
          <w:noProof/>
          <w:sz w:val="20"/>
          <w:szCs w:val="20"/>
        </w:rPr>
        <w:fldChar w:fldCharType="end"/>
      </w:r>
    </w:p>
    <w:p w14:paraId="746EDB08" w14:textId="77825740"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XVI. Opis sposobu obliczenia ceny</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_Toc111703325 \h </w:instrText>
      </w:r>
      <w:r w:rsidRPr="00D74089">
        <w:rPr>
          <w:smallCaps/>
          <w:noProof/>
          <w:sz w:val="20"/>
          <w:szCs w:val="20"/>
        </w:rPr>
      </w:r>
      <w:r w:rsidRPr="00D74089">
        <w:rPr>
          <w:smallCaps/>
          <w:noProof/>
          <w:sz w:val="20"/>
          <w:szCs w:val="20"/>
        </w:rPr>
        <w:fldChar w:fldCharType="separate"/>
      </w:r>
      <w:r w:rsidR="00D24FA0">
        <w:rPr>
          <w:smallCaps/>
          <w:noProof/>
          <w:sz w:val="20"/>
          <w:szCs w:val="20"/>
        </w:rPr>
        <w:t>15</w:t>
      </w:r>
      <w:r w:rsidRPr="00D74089">
        <w:rPr>
          <w:smallCaps/>
          <w:noProof/>
          <w:sz w:val="20"/>
          <w:szCs w:val="20"/>
        </w:rPr>
        <w:fldChar w:fldCharType="end"/>
      </w:r>
    </w:p>
    <w:p w14:paraId="5BD5BB37" w14:textId="435194DA"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XVII. Opis kryteriów, którymi Zamawiający będzie się kierował przy wyborze oferty, wraz z podaniem znaczenia tych kryteriów i sposobu oceny ofert</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_Toc111703326 \h </w:instrText>
      </w:r>
      <w:r w:rsidRPr="00D74089">
        <w:rPr>
          <w:smallCaps/>
          <w:noProof/>
          <w:sz w:val="20"/>
          <w:szCs w:val="20"/>
        </w:rPr>
      </w:r>
      <w:r w:rsidRPr="00D74089">
        <w:rPr>
          <w:smallCaps/>
          <w:noProof/>
          <w:sz w:val="20"/>
          <w:szCs w:val="20"/>
        </w:rPr>
        <w:fldChar w:fldCharType="separate"/>
      </w:r>
      <w:r w:rsidR="00D24FA0">
        <w:rPr>
          <w:smallCaps/>
          <w:noProof/>
          <w:sz w:val="20"/>
          <w:szCs w:val="20"/>
        </w:rPr>
        <w:t>16</w:t>
      </w:r>
      <w:r w:rsidRPr="00D74089">
        <w:rPr>
          <w:smallCaps/>
          <w:noProof/>
          <w:sz w:val="20"/>
          <w:szCs w:val="20"/>
        </w:rPr>
        <w:fldChar w:fldCharType="end"/>
      </w:r>
    </w:p>
    <w:p w14:paraId="317C09D1" w14:textId="3FC037C2"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sz w:val="20"/>
          <w:szCs w:val="20"/>
        </w:rPr>
        <w:t>XVIII. Informacje o formalnościach, jakie powinny zostać dopełnione po wyborze oferty w celu zawarcia umowy w sprawie zamówienia publicznego.</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_Toc111703327 \h </w:instrText>
      </w:r>
      <w:r w:rsidRPr="00D74089">
        <w:rPr>
          <w:smallCaps/>
          <w:noProof/>
          <w:sz w:val="20"/>
          <w:szCs w:val="20"/>
        </w:rPr>
      </w:r>
      <w:r w:rsidRPr="00D74089">
        <w:rPr>
          <w:smallCaps/>
          <w:noProof/>
          <w:sz w:val="20"/>
          <w:szCs w:val="20"/>
        </w:rPr>
        <w:fldChar w:fldCharType="separate"/>
      </w:r>
      <w:r w:rsidR="00D24FA0">
        <w:rPr>
          <w:smallCaps/>
          <w:noProof/>
          <w:sz w:val="20"/>
          <w:szCs w:val="20"/>
        </w:rPr>
        <w:t>17</w:t>
      </w:r>
      <w:r w:rsidRPr="00D74089">
        <w:rPr>
          <w:smallCaps/>
          <w:noProof/>
          <w:sz w:val="20"/>
          <w:szCs w:val="20"/>
        </w:rPr>
        <w:fldChar w:fldCharType="end"/>
      </w:r>
    </w:p>
    <w:p w14:paraId="7E9172C9" w14:textId="314F46B2"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XIX. Wymagania dotyczące zabezpieczenia należytego wykonania umowy.</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_Toc111703328 \h </w:instrText>
      </w:r>
      <w:r w:rsidRPr="00D74089">
        <w:rPr>
          <w:smallCaps/>
          <w:noProof/>
          <w:sz w:val="20"/>
          <w:szCs w:val="20"/>
        </w:rPr>
      </w:r>
      <w:r w:rsidRPr="00D74089">
        <w:rPr>
          <w:smallCaps/>
          <w:noProof/>
          <w:sz w:val="20"/>
          <w:szCs w:val="20"/>
        </w:rPr>
        <w:fldChar w:fldCharType="separate"/>
      </w:r>
      <w:r w:rsidR="00D24FA0">
        <w:rPr>
          <w:smallCaps/>
          <w:noProof/>
          <w:sz w:val="20"/>
          <w:szCs w:val="20"/>
        </w:rPr>
        <w:t>18</w:t>
      </w:r>
      <w:r w:rsidRPr="00D74089">
        <w:rPr>
          <w:smallCaps/>
          <w:noProof/>
          <w:sz w:val="20"/>
          <w:szCs w:val="20"/>
        </w:rPr>
        <w:fldChar w:fldCharType="end"/>
      </w:r>
    </w:p>
    <w:p w14:paraId="2CED7D62" w14:textId="4B3B0DD7"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XX. Pouczenie o środkach ochrony prawnej przysługujących Wykonawcy w toku postępowania o udzielenie zamówienia.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_Toc111703329 \h </w:instrText>
      </w:r>
      <w:r w:rsidRPr="00D74089">
        <w:rPr>
          <w:smallCaps/>
          <w:noProof/>
          <w:sz w:val="20"/>
          <w:szCs w:val="20"/>
        </w:rPr>
      </w:r>
      <w:r w:rsidRPr="00D74089">
        <w:rPr>
          <w:smallCaps/>
          <w:noProof/>
          <w:sz w:val="20"/>
          <w:szCs w:val="20"/>
        </w:rPr>
        <w:fldChar w:fldCharType="separate"/>
      </w:r>
      <w:r w:rsidR="00D24FA0">
        <w:rPr>
          <w:smallCaps/>
          <w:noProof/>
          <w:sz w:val="20"/>
          <w:szCs w:val="20"/>
        </w:rPr>
        <w:t>18</w:t>
      </w:r>
      <w:r w:rsidRPr="00D74089">
        <w:rPr>
          <w:smallCaps/>
          <w:noProof/>
          <w:sz w:val="20"/>
          <w:szCs w:val="20"/>
        </w:rPr>
        <w:fldChar w:fldCharType="end"/>
      </w:r>
    </w:p>
    <w:p w14:paraId="2DEFF5E4" w14:textId="09DB42C5"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 xml:space="preserve">XXI. </w:t>
      </w:r>
      <w:r w:rsidRPr="00D74089">
        <w:rPr>
          <w:rFonts w:cs="Arial"/>
          <w:smallCaps/>
          <w:noProof/>
          <w:sz w:val="20"/>
          <w:szCs w:val="20"/>
          <w:u w:val="single"/>
        </w:rPr>
        <w:t>Ochrona danych osobowych</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_Toc111703330 \h </w:instrText>
      </w:r>
      <w:r w:rsidRPr="00D74089">
        <w:rPr>
          <w:smallCaps/>
          <w:noProof/>
          <w:sz w:val="20"/>
          <w:szCs w:val="20"/>
        </w:rPr>
      </w:r>
      <w:r w:rsidRPr="00D74089">
        <w:rPr>
          <w:smallCaps/>
          <w:noProof/>
          <w:sz w:val="20"/>
          <w:szCs w:val="20"/>
        </w:rPr>
        <w:fldChar w:fldCharType="separate"/>
      </w:r>
      <w:r w:rsidR="00D24FA0">
        <w:rPr>
          <w:smallCaps/>
          <w:noProof/>
          <w:sz w:val="20"/>
          <w:szCs w:val="20"/>
        </w:rPr>
        <w:t>19</w:t>
      </w:r>
      <w:r w:rsidRPr="00D74089">
        <w:rPr>
          <w:smallCaps/>
          <w:noProof/>
          <w:sz w:val="20"/>
          <w:szCs w:val="20"/>
        </w:rPr>
        <w:fldChar w:fldCharType="end"/>
      </w:r>
    </w:p>
    <w:p w14:paraId="69B8E4C5" w14:textId="16F8B2FA"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XXII. Załączniki:</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_Toc111703331 \h </w:instrText>
      </w:r>
      <w:r w:rsidRPr="00D74089">
        <w:rPr>
          <w:smallCaps/>
          <w:noProof/>
          <w:sz w:val="20"/>
          <w:szCs w:val="20"/>
        </w:rPr>
      </w:r>
      <w:r w:rsidRPr="00D74089">
        <w:rPr>
          <w:smallCaps/>
          <w:noProof/>
          <w:sz w:val="20"/>
          <w:szCs w:val="20"/>
        </w:rPr>
        <w:fldChar w:fldCharType="separate"/>
      </w:r>
      <w:r w:rsidR="00D24FA0">
        <w:rPr>
          <w:smallCaps/>
          <w:noProof/>
          <w:sz w:val="20"/>
          <w:szCs w:val="20"/>
        </w:rPr>
        <w:t>20</w:t>
      </w:r>
      <w:r w:rsidRPr="00D74089">
        <w:rPr>
          <w:smallCaps/>
          <w:noProof/>
          <w:sz w:val="20"/>
          <w:szCs w:val="20"/>
        </w:rPr>
        <w:fldChar w:fldCharType="end"/>
      </w:r>
    </w:p>
    <w:p w14:paraId="752D5B90" w14:textId="6063A2FB"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sz w:val="20"/>
          <w:szCs w:val="20"/>
        </w:rPr>
        <w:t>Załącznik nr 1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_Toc111703332 \h </w:instrText>
      </w:r>
      <w:r w:rsidRPr="00D74089">
        <w:rPr>
          <w:smallCaps/>
          <w:noProof/>
          <w:sz w:val="20"/>
          <w:szCs w:val="20"/>
        </w:rPr>
      </w:r>
      <w:r w:rsidRPr="00D74089">
        <w:rPr>
          <w:smallCaps/>
          <w:noProof/>
          <w:sz w:val="20"/>
          <w:szCs w:val="20"/>
        </w:rPr>
        <w:fldChar w:fldCharType="separate"/>
      </w:r>
      <w:r w:rsidR="00D24FA0">
        <w:rPr>
          <w:smallCaps/>
          <w:noProof/>
          <w:sz w:val="20"/>
          <w:szCs w:val="20"/>
        </w:rPr>
        <w:t>21</w:t>
      </w:r>
      <w:r w:rsidRPr="00D74089">
        <w:rPr>
          <w:smallCaps/>
          <w:noProof/>
          <w:sz w:val="20"/>
          <w:szCs w:val="20"/>
        </w:rPr>
        <w:fldChar w:fldCharType="end"/>
      </w:r>
    </w:p>
    <w:p w14:paraId="681EA922" w14:textId="152341E1"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sz w:val="20"/>
          <w:szCs w:val="20"/>
        </w:rPr>
        <w:t>Załącznik nr 2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_Toc111703333 \h </w:instrText>
      </w:r>
      <w:r w:rsidRPr="00D74089">
        <w:rPr>
          <w:smallCaps/>
          <w:noProof/>
          <w:sz w:val="20"/>
          <w:szCs w:val="20"/>
        </w:rPr>
      </w:r>
      <w:r w:rsidRPr="00D74089">
        <w:rPr>
          <w:smallCaps/>
          <w:noProof/>
          <w:sz w:val="20"/>
          <w:szCs w:val="20"/>
        </w:rPr>
        <w:fldChar w:fldCharType="separate"/>
      </w:r>
      <w:r w:rsidR="00D24FA0">
        <w:rPr>
          <w:smallCaps/>
          <w:noProof/>
          <w:sz w:val="20"/>
          <w:szCs w:val="20"/>
        </w:rPr>
        <w:t>24</w:t>
      </w:r>
      <w:r w:rsidRPr="00D74089">
        <w:rPr>
          <w:smallCaps/>
          <w:noProof/>
          <w:sz w:val="20"/>
          <w:szCs w:val="20"/>
        </w:rPr>
        <w:fldChar w:fldCharType="end"/>
      </w:r>
    </w:p>
    <w:p w14:paraId="7B4B6712" w14:textId="0078B563"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sz w:val="20"/>
          <w:szCs w:val="20"/>
        </w:rPr>
        <w:t>Załącznik nr 2a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_Toc111703334 \h </w:instrText>
      </w:r>
      <w:r w:rsidRPr="00D74089">
        <w:rPr>
          <w:smallCaps/>
          <w:noProof/>
          <w:sz w:val="20"/>
          <w:szCs w:val="20"/>
        </w:rPr>
      </w:r>
      <w:r w:rsidRPr="00D74089">
        <w:rPr>
          <w:smallCaps/>
          <w:noProof/>
          <w:sz w:val="20"/>
          <w:szCs w:val="20"/>
        </w:rPr>
        <w:fldChar w:fldCharType="separate"/>
      </w:r>
      <w:r w:rsidR="00D24FA0">
        <w:rPr>
          <w:smallCaps/>
          <w:noProof/>
          <w:sz w:val="20"/>
          <w:szCs w:val="20"/>
        </w:rPr>
        <w:t>25</w:t>
      </w:r>
      <w:r w:rsidRPr="00D74089">
        <w:rPr>
          <w:smallCaps/>
          <w:noProof/>
          <w:sz w:val="20"/>
          <w:szCs w:val="20"/>
        </w:rPr>
        <w:fldChar w:fldCharType="end"/>
      </w:r>
    </w:p>
    <w:p w14:paraId="16BE290F" w14:textId="0F1B6269"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sz w:val="20"/>
          <w:szCs w:val="20"/>
        </w:rPr>
        <w:t>Załącznik nr 2b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_Toc111703335 \h </w:instrText>
      </w:r>
      <w:r w:rsidRPr="00D74089">
        <w:rPr>
          <w:smallCaps/>
          <w:noProof/>
          <w:sz w:val="20"/>
          <w:szCs w:val="20"/>
        </w:rPr>
      </w:r>
      <w:r w:rsidRPr="00D74089">
        <w:rPr>
          <w:smallCaps/>
          <w:noProof/>
          <w:sz w:val="20"/>
          <w:szCs w:val="20"/>
        </w:rPr>
        <w:fldChar w:fldCharType="separate"/>
      </w:r>
      <w:r w:rsidR="00D24FA0">
        <w:rPr>
          <w:smallCaps/>
          <w:noProof/>
          <w:sz w:val="20"/>
          <w:szCs w:val="20"/>
        </w:rPr>
        <w:t>26</w:t>
      </w:r>
      <w:r w:rsidRPr="00D74089">
        <w:rPr>
          <w:smallCaps/>
          <w:noProof/>
          <w:sz w:val="20"/>
          <w:szCs w:val="20"/>
        </w:rPr>
        <w:fldChar w:fldCharType="end"/>
      </w:r>
    </w:p>
    <w:p w14:paraId="1839E052" w14:textId="62497247"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sz w:val="20"/>
          <w:szCs w:val="20"/>
        </w:rPr>
        <w:t>Załącznik nr 2c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_Toc111703336 \h </w:instrText>
      </w:r>
      <w:r w:rsidRPr="00D74089">
        <w:rPr>
          <w:smallCaps/>
          <w:noProof/>
          <w:sz w:val="20"/>
          <w:szCs w:val="20"/>
        </w:rPr>
      </w:r>
      <w:r w:rsidRPr="00D74089">
        <w:rPr>
          <w:smallCaps/>
          <w:noProof/>
          <w:sz w:val="20"/>
          <w:szCs w:val="20"/>
        </w:rPr>
        <w:fldChar w:fldCharType="separate"/>
      </w:r>
      <w:r w:rsidR="00D24FA0">
        <w:rPr>
          <w:smallCaps/>
          <w:noProof/>
          <w:sz w:val="20"/>
          <w:szCs w:val="20"/>
        </w:rPr>
        <w:t>27</w:t>
      </w:r>
      <w:r w:rsidRPr="00D74089">
        <w:rPr>
          <w:smallCaps/>
          <w:noProof/>
          <w:sz w:val="20"/>
          <w:szCs w:val="20"/>
        </w:rPr>
        <w:fldChar w:fldCharType="end"/>
      </w:r>
    </w:p>
    <w:p w14:paraId="7F5F6248" w14:textId="62D4EAA0"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color w:val="000000"/>
          <w:sz w:val="20"/>
          <w:szCs w:val="20"/>
        </w:rPr>
        <w:t>Załącznik nr 3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_Toc111703337 \h </w:instrText>
      </w:r>
      <w:r w:rsidRPr="00D74089">
        <w:rPr>
          <w:smallCaps/>
          <w:noProof/>
          <w:sz w:val="20"/>
          <w:szCs w:val="20"/>
        </w:rPr>
      </w:r>
      <w:r w:rsidRPr="00D74089">
        <w:rPr>
          <w:smallCaps/>
          <w:noProof/>
          <w:sz w:val="20"/>
          <w:szCs w:val="20"/>
        </w:rPr>
        <w:fldChar w:fldCharType="separate"/>
      </w:r>
      <w:r w:rsidR="00D24FA0">
        <w:rPr>
          <w:smallCaps/>
          <w:noProof/>
          <w:sz w:val="20"/>
          <w:szCs w:val="20"/>
        </w:rPr>
        <w:t>28</w:t>
      </w:r>
      <w:r w:rsidRPr="00D74089">
        <w:rPr>
          <w:smallCaps/>
          <w:noProof/>
          <w:sz w:val="20"/>
          <w:szCs w:val="20"/>
        </w:rPr>
        <w:fldChar w:fldCharType="end"/>
      </w:r>
    </w:p>
    <w:p w14:paraId="094A62B7" w14:textId="51EB92B5"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smallCaps/>
          <w:noProof/>
          <w:color w:val="000000"/>
          <w:sz w:val="20"/>
          <w:szCs w:val="20"/>
        </w:rPr>
        <w:t>Załącznik nr 4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_Toc111703338 \h </w:instrText>
      </w:r>
      <w:r w:rsidRPr="00D74089">
        <w:rPr>
          <w:smallCaps/>
          <w:noProof/>
          <w:sz w:val="20"/>
          <w:szCs w:val="20"/>
        </w:rPr>
      </w:r>
      <w:r w:rsidRPr="00D74089">
        <w:rPr>
          <w:smallCaps/>
          <w:noProof/>
          <w:sz w:val="20"/>
          <w:szCs w:val="20"/>
        </w:rPr>
        <w:fldChar w:fldCharType="separate"/>
      </w:r>
      <w:r w:rsidR="00D24FA0">
        <w:rPr>
          <w:smallCaps/>
          <w:noProof/>
          <w:sz w:val="20"/>
          <w:szCs w:val="20"/>
        </w:rPr>
        <w:t>29</w:t>
      </w:r>
      <w:r w:rsidRPr="00D74089">
        <w:rPr>
          <w:smallCaps/>
          <w:noProof/>
          <w:sz w:val="20"/>
          <w:szCs w:val="20"/>
        </w:rPr>
        <w:fldChar w:fldCharType="end"/>
      </w:r>
    </w:p>
    <w:p w14:paraId="05B9B205" w14:textId="1452D964"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smallCaps/>
          <w:noProof/>
          <w:color w:val="000000"/>
          <w:sz w:val="20"/>
          <w:szCs w:val="20"/>
        </w:rPr>
        <w:t>Załącznik nr 5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_Toc111703339 \h </w:instrText>
      </w:r>
      <w:r w:rsidRPr="00D74089">
        <w:rPr>
          <w:smallCaps/>
          <w:noProof/>
          <w:sz w:val="20"/>
          <w:szCs w:val="20"/>
        </w:rPr>
      </w:r>
      <w:r w:rsidRPr="00D74089">
        <w:rPr>
          <w:smallCaps/>
          <w:noProof/>
          <w:sz w:val="20"/>
          <w:szCs w:val="20"/>
        </w:rPr>
        <w:fldChar w:fldCharType="separate"/>
      </w:r>
      <w:r w:rsidR="00D24FA0">
        <w:rPr>
          <w:smallCaps/>
          <w:noProof/>
          <w:sz w:val="20"/>
          <w:szCs w:val="20"/>
        </w:rPr>
        <w:t>31</w:t>
      </w:r>
      <w:r w:rsidRPr="00D74089">
        <w:rPr>
          <w:smallCaps/>
          <w:noProof/>
          <w:sz w:val="20"/>
          <w:szCs w:val="20"/>
        </w:rPr>
        <w:fldChar w:fldCharType="end"/>
      </w:r>
    </w:p>
    <w:p w14:paraId="26639236" w14:textId="3FEF0B62" w:rsidR="000B473C" w:rsidRPr="000B4DC7" w:rsidRDefault="00D97577" w:rsidP="00D74089">
      <w:pPr>
        <w:pStyle w:val="Spistreci8"/>
        <w:tabs>
          <w:tab w:val="right" w:leader="dot" w:pos="10194"/>
        </w:tabs>
        <w:spacing w:line="360" w:lineRule="auto"/>
        <w:jc w:val="both"/>
        <w:rPr>
          <w:rFonts w:ascii="Georgia" w:hAnsi="Georgia" w:cs="Georgia"/>
          <w:sz w:val="20"/>
          <w:szCs w:val="20"/>
        </w:rPr>
      </w:pPr>
      <w:r w:rsidRPr="00D74089">
        <w:rPr>
          <w:rFonts w:ascii="Georgia" w:hAnsi="Georgia"/>
          <w:small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11703310"/>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11703311"/>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07C7A8D0"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517B0C">
        <w:t>21</w:t>
      </w:r>
      <w:r w:rsidRPr="003D62A2">
        <w:t xml:space="preserve"> r. poz. </w:t>
      </w:r>
      <w:r w:rsidR="00517B0C">
        <w:t>1129</w:t>
      </w:r>
      <w:r w:rsidR="00B148BC">
        <w:t xml:space="preserve"> ze zm.</w:t>
      </w:r>
      <w:r w:rsidRPr="003D62A2">
        <w:t>), zwanej dalej ustawą Pzp. Właściwą procedurą przeprowadzenia niniejszego postępowania są przepisy dla zamówień nie przekraczających kwot</w:t>
      </w:r>
      <w:r>
        <w:t>y</w:t>
      </w:r>
      <w:r w:rsidRPr="003D62A2">
        <w:t xml:space="preserve"> 21</w:t>
      </w:r>
      <w:r w:rsidR="00864F7B">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7DA46AE3" w14:textId="07108F14" w:rsidR="00C14DE7" w:rsidRPr="00787C7E" w:rsidRDefault="001B0D7F" w:rsidP="00787C7E">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rsidR="00447CDE">
        <w:t xml:space="preserve"> </w:t>
      </w:r>
      <w:r w:rsidR="00D7743A">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11703312"/>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5626CF5" w14:textId="77777777" w:rsidR="000C2848" w:rsidRDefault="000C2848" w:rsidP="000B473C">
      <w:pPr>
        <w:spacing w:line="360" w:lineRule="auto"/>
        <w:jc w:val="both"/>
        <w:rPr>
          <w:rFonts w:ascii="Georgia" w:hAnsi="Georgia" w:cs="Georgia"/>
          <w:color w:val="000000"/>
          <w:sz w:val="20"/>
          <w:szCs w:val="20"/>
        </w:rPr>
      </w:pPr>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6" w:name="_Hlk51656413"/>
      <w:bookmarkEnd w:id="6"/>
    </w:p>
    <w:p w14:paraId="6986509A" w14:textId="77777777" w:rsidR="00E73124" w:rsidRPr="00AB27B5" w:rsidRDefault="00E73124" w:rsidP="00E73124">
      <w:pPr>
        <w:spacing w:line="360" w:lineRule="auto"/>
        <w:jc w:val="both"/>
        <w:rPr>
          <w:rFonts w:ascii="Georgia" w:hAnsi="Georgia" w:cs="Georgia"/>
          <w:sz w:val="20"/>
          <w:szCs w:val="20"/>
        </w:rPr>
      </w:pPr>
      <w:r w:rsidRPr="00AB27B5">
        <w:rPr>
          <w:rFonts w:ascii="Georgia" w:hAnsi="Georgia"/>
          <w:bCs/>
          <w:sz w:val="20"/>
          <w:szCs w:val="20"/>
        </w:rPr>
        <w:t xml:space="preserve">Główny kod CPV: </w:t>
      </w:r>
      <w:r w:rsidRPr="00AB27B5">
        <w:rPr>
          <w:rFonts w:ascii="Georgia" w:hAnsi="Georgia"/>
          <w:bCs/>
          <w:sz w:val="20"/>
          <w:szCs w:val="20"/>
        </w:rPr>
        <w:tab/>
      </w:r>
      <w:r w:rsidRPr="00AB27B5">
        <w:rPr>
          <w:rFonts w:ascii="Georgia" w:hAnsi="Georgia" w:cs="Georgia"/>
          <w:sz w:val="20"/>
          <w:szCs w:val="20"/>
        </w:rPr>
        <w:t xml:space="preserve">33.14.10.00-0 - jednorazowe, </w:t>
      </w:r>
      <w:proofErr w:type="spellStart"/>
      <w:r w:rsidRPr="00AB27B5">
        <w:rPr>
          <w:rFonts w:ascii="Georgia" w:hAnsi="Georgia" w:cs="Georgia"/>
          <w:sz w:val="20"/>
          <w:szCs w:val="20"/>
        </w:rPr>
        <w:t>niechemiczne</w:t>
      </w:r>
      <w:proofErr w:type="spellEnd"/>
      <w:r w:rsidRPr="00AB27B5">
        <w:rPr>
          <w:rFonts w:ascii="Georgia" w:hAnsi="Georgia" w:cs="Georgia"/>
          <w:sz w:val="20"/>
          <w:szCs w:val="20"/>
        </w:rPr>
        <w:t xml:space="preserve"> artykuły medyczne i hematologiczne, </w:t>
      </w:r>
    </w:p>
    <w:p w14:paraId="60CF116A" w14:textId="77777777" w:rsidR="00E73124" w:rsidRPr="00AB27B5" w:rsidRDefault="00E73124" w:rsidP="00E73124">
      <w:pPr>
        <w:spacing w:line="360" w:lineRule="auto"/>
        <w:jc w:val="both"/>
        <w:rPr>
          <w:rFonts w:ascii="Georgia" w:hAnsi="Georgia" w:cs="Georgia"/>
          <w:sz w:val="20"/>
          <w:szCs w:val="20"/>
        </w:rPr>
      </w:pPr>
      <w:r w:rsidRPr="00AB27B5">
        <w:rPr>
          <w:rFonts w:ascii="Georgia" w:hAnsi="Georgia"/>
          <w:bCs/>
          <w:sz w:val="20"/>
          <w:szCs w:val="20"/>
        </w:rPr>
        <w:t>Dodatkowe kody CPV:</w:t>
      </w:r>
      <w:r w:rsidRPr="00AB27B5">
        <w:rPr>
          <w:rFonts w:ascii="Georgia" w:hAnsi="Georgia"/>
          <w:bCs/>
          <w:sz w:val="20"/>
          <w:szCs w:val="20"/>
        </w:rPr>
        <w:tab/>
      </w:r>
      <w:r w:rsidRPr="00AB27B5">
        <w:rPr>
          <w:rFonts w:ascii="Georgia" w:hAnsi="Georgia" w:cs="Georgia"/>
          <w:sz w:val="20"/>
          <w:szCs w:val="20"/>
        </w:rPr>
        <w:t>33.14.16.20-2 - zestawy medyczne,</w:t>
      </w:r>
    </w:p>
    <w:p w14:paraId="02DBF7D0" w14:textId="77777777" w:rsidR="00E73124" w:rsidRPr="00AB27B5" w:rsidRDefault="00E73124" w:rsidP="00E73124">
      <w:pPr>
        <w:tabs>
          <w:tab w:val="left" w:pos="2127"/>
        </w:tabs>
        <w:spacing w:line="360" w:lineRule="auto"/>
        <w:jc w:val="both"/>
        <w:rPr>
          <w:rFonts w:ascii="Georgia" w:hAnsi="Georgia" w:cs="Georgia"/>
          <w:sz w:val="20"/>
          <w:szCs w:val="20"/>
        </w:rPr>
      </w:pPr>
      <w:r w:rsidRPr="00AB27B5">
        <w:rPr>
          <w:rFonts w:ascii="Georgia" w:hAnsi="Georgia" w:cs="Georgia"/>
          <w:sz w:val="20"/>
          <w:szCs w:val="20"/>
        </w:rPr>
        <w:tab/>
        <w:t xml:space="preserve">33.14.16.40-8 - dreny; </w:t>
      </w:r>
    </w:p>
    <w:p w14:paraId="4BBE940B" w14:textId="77777777" w:rsidR="00E73124" w:rsidRPr="007476A7" w:rsidRDefault="00E73124" w:rsidP="00E73124">
      <w:pPr>
        <w:tabs>
          <w:tab w:val="left" w:pos="2127"/>
        </w:tabs>
        <w:spacing w:line="360" w:lineRule="auto"/>
        <w:jc w:val="both"/>
        <w:rPr>
          <w:rFonts w:ascii="Georgia" w:hAnsi="Georgia" w:cs="Georgia"/>
          <w:sz w:val="20"/>
          <w:szCs w:val="20"/>
        </w:rPr>
      </w:pPr>
      <w:r w:rsidRPr="00AB27B5">
        <w:rPr>
          <w:rFonts w:ascii="Georgia" w:hAnsi="Georgia" w:cs="Georgia"/>
          <w:sz w:val="20"/>
          <w:szCs w:val="20"/>
        </w:rPr>
        <w:tab/>
        <w:t>33.14.13.20-9 - igły medyczne,</w:t>
      </w:r>
    </w:p>
    <w:p w14:paraId="21E37412" w14:textId="7DBC0C05" w:rsidR="000C2848" w:rsidRDefault="000C2848" w:rsidP="000C2848">
      <w:pPr>
        <w:spacing w:line="360" w:lineRule="auto"/>
        <w:jc w:val="both"/>
        <w:rPr>
          <w:rFonts w:ascii="Georgia" w:hAnsi="Georgia" w:cs="Georgia"/>
          <w:color w:val="000000"/>
          <w:kern w:val="2"/>
          <w:sz w:val="20"/>
          <w:szCs w:val="20"/>
        </w:rPr>
      </w:pPr>
    </w:p>
    <w:p w14:paraId="76D06075" w14:textId="4CBA1D93" w:rsidR="007D3176" w:rsidRPr="00D77498" w:rsidRDefault="007D3176" w:rsidP="0074260A">
      <w:pPr>
        <w:pStyle w:val="Standard"/>
        <w:numPr>
          <w:ilvl w:val="3"/>
          <w:numId w:val="3"/>
        </w:numPr>
        <w:tabs>
          <w:tab w:val="clear" w:pos="568"/>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6DBCF22A" w14:textId="6FD4F73A" w:rsidR="00D77498" w:rsidRPr="000C789A" w:rsidRDefault="00D77498" w:rsidP="00D77498">
      <w:pPr>
        <w:pStyle w:val="Tekstpodstawowywcity22"/>
        <w:numPr>
          <w:ilvl w:val="0"/>
          <w:numId w:val="3"/>
        </w:numPr>
        <w:spacing w:after="0"/>
        <w:rPr>
          <w:rFonts w:cs="Arial"/>
          <w:shd w:val="clear" w:color="auto" w:fill="FFFFFF"/>
        </w:rPr>
      </w:pPr>
      <w:r w:rsidRPr="00DB558E">
        <w:rPr>
          <w:rFonts w:cs="Arial"/>
        </w:rPr>
        <w:t xml:space="preserve">Przedmiot zamówienia został </w:t>
      </w:r>
      <w:r w:rsidRPr="000C789A">
        <w:rPr>
          <w:rFonts w:cs="Arial"/>
        </w:rPr>
        <w:t xml:space="preserve">podzielony na części. Liczba części </w:t>
      </w:r>
      <w:r w:rsidR="00E73124">
        <w:rPr>
          <w:rFonts w:cs="Arial"/>
        </w:rPr>
        <w:t>8.</w:t>
      </w:r>
    </w:p>
    <w:p w14:paraId="04A33564"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dopuszcza składania ofert częściowych na poszczególne pakiety.</w:t>
      </w:r>
    </w:p>
    <w:p w14:paraId="0443E1D2"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nie dopuszcza składania ofert częściowych na poszczególne pozycje w pakietach.</w:t>
      </w:r>
    </w:p>
    <w:p w14:paraId="39E6D247" w14:textId="15026817" w:rsidR="000C2848" w:rsidRPr="000C2848" w:rsidRDefault="000C2848">
      <w:pPr>
        <w:numPr>
          <w:ilvl w:val="3"/>
          <w:numId w:val="43"/>
        </w:numPr>
        <w:tabs>
          <w:tab w:val="clear" w:pos="568"/>
          <w:tab w:val="left" w:pos="0"/>
          <w:tab w:val="left" w:pos="709"/>
          <w:tab w:val="left" w:pos="1134"/>
        </w:tabs>
        <w:spacing w:line="360" w:lineRule="auto"/>
        <w:ind w:left="0"/>
        <w:jc w:val="both"/>
        <w:rPr>
          <w:rFonts w:ascii="Georgia" w:eastAsia="SimSun" w:hAnsi="Georgia" w:cs="Georgia"/>
          <w:bCs/>
          <w:color w:val="00000A"/>
          <w:kern w:val="2"/>
          <w:sz w:val="20"/>
          <w:szCs w:val="20"/>
          <w:lang w:eastAsia="pl-PL"/>
        </w:rPr>
      </w:pPr>
      <w:r w:rsidRPr="000C2848">
        <w:rPr>
          <w:rFonts w:ascii="Georgia" w:hAnsi="Georgia"/>
          <w:bCs/>
          <w:color w:val="00000A"/>
          <w:kern w:val="2"/>
          <w:sz w:val="20"/>
          <w:szCs w:val="20"/>
        </w:rPr>
        <w:t>W</w:t>
      </w:r>
      <w:r w:rsidRPr="000C2848">
        <w:rPr>
          <w:rFonts w:ascii="Georgia" w:hAnsi="Georgia" w:cs="Georgia"/>
          <w:bCs/>
          <w:color w:val="00000A"/>
          <w:kern w:val="2"/>
          <w:sz w:val="20"/>
          <w:szCs w:val="20"/>
          <w:lang w:eastAsia="pl-PL"/>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w:t>
      </w:r>
      <w:r w:rsidRPr="000C2848">
        <w:rPr>
          <w:rFonts w:ascii="Georgia" w:hAnsi="Georgia" w:cs="Georgia"/>
          <w:bCs/>
          <w:color w:val="00000A"/>
          <w:kern w:val="2"/>
          <w:sz w:val="20"/>
          <w:szCs w:val="20"/>
          <w:lang w:eastAsia="pl-PL"/>
        </w:rPr>
        <w:lastRenderedPageBreak/>
        <w:t xml:space="preserve">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0E880E79" w14:textId="77777777" w:rsidR="007D3176" w:rsidRPr="00C0035C"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149FF806" w14:textId="7A4B7C8F"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zamówienia, której realizację powierzy podwykonawcy, jak również wskazać nazwę firmy podwykonawcy (tabela w</w:t>
      </w:r>
      <w:r w:rsidR="00E73124">
        <w:rPr>
          <w:b w:val="0"/>
          <w:bCs w:val="0"/>
          <w:i w:val="0"/>
          <w:iCs w:val="0"/>
          <w:color w:val="000000"/>
          <w:sz w:val="20"/>
          <w:szCs w:val="20"/>
        </w:rPr>
        <w:t> </w:t>
      </w:r>
      <w:r w:rsidRPr="003E1CD1">
        <w:rPr>
          <w:b w:val="0"/>
          <w:bCs w:val="0"/>
          <w:i w:val="0"/>
          <w:iCs w:val="0"/>
          <w:color w:val="000000"/>
          <w:sz w:val="20"/>
          <w:szCs w:val="20"/>
        </w:rPr>
        <w:t xml:space="preserve">formularzu ofertowym). </w:t>
      </w:r>
    </w:p>
    <w:p w14:paraId="57FABD45" w14:textId="77777777"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493BD7A8" w14:textId="77777777"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11703313"/>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End w:id="8"/>
    </w:p>
    <w:p w14:paraId="745927DA" w14:textId="163F5CE3" w:rsidR="00E01DF2" w:rsidRPr="00B525C8" w:rsidRDefault="00E01DF2">
      <w:pPr>
        <w:pStyle w:val="Akapitzlist"/>
        <w:numPr>
          <w:ilvl w:val="0"/>
          <w:numId w:val="44"/>
        </w:numPr>
        <w:tabs>
          <w:tab w:val="left" w:pos="0"/>
          <w:tab w:val="left" w:pos="426"/>
        </w:tabs>
        <w:spacing w:line="360" w:lineRule="auto"/>
        <w:ind w:left="426" w:hanging="426"/>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w:t>
      </w:r>
      <w:r w:rsidRPr="00FA181C">
        <w:rPr>
          <w:rFonts w:ascii="Georgia" w:hAnsi="Georgia"/>
          <w:bCs/>
          <w:color w:val="000000"/>
          <w:sz w:val="20"/>
          <w:szCs w:val="20"/>
        </w:rPr>
        <w:t>a:</w:t>
      </w:r>
      <w:r>
        <w:rPr>
          <w:rFonts w:ascii="Georgia" w:hAnsi="Georgia"/>
          <w:b/>
          <w:bCs/>
          <w:color w:val="000000"/>
          <w:sz w:val="20"/>
          <w:szCs w:val="20"/>
        </w:rPr>
        <w:t xml:space="preserve"> </w:t>
      </w:r>
      <w:r w:rsidRPr="00E73124">
        <w:rPr>
          <w:rFonts w:ascii="Georgia" w:hAnsi="Georgia"/>
          <w:b/>
          <w:bCs/>
          <w:color w:val="000000"/>
          <w:sz w:val="20"/>
          <w:szCs w:val="20"/>
        </w:rPr>
        <w:t xml:space="preserve">do </w:t>
      </w:r>
      <w:r w:rsidR="00E73124" w:rsidRPr="00E73124">
        <w:rPr>
          <w:rFonts w:ascii="Georgia" w:hAnsi="Georgia"/>
          <w:b/>
          <w:bCs/>
          <w:color w:val="000000"/>
          <w:sz w:val="20"/>
          <w:szCs w:val="20"/>
        </w:rPr>
        <w:t>31</w:t>
      </w:r>
      <w:r w:rsidRPr="00E73124">
        <w:rPr>
          <w:rFonts w:ascii="Georgia" w:hAnsi="Georgia"/>
          <w:b/>
          <w:bCs/>
          <w:color w:val="000000"/>
          <w:sz w:val="20"/>
          <w:szCs w:val="20"/>
        </w:rPr>
        <w:t>.</w:t>
      </w:r>
      <w:r w:rsidR="00E73124" w:rsidRPr="00E73124">
        <w:rPr>
          <w:rFonts w:ascii="Georgia" w:hAnsi="Georgia"/>
          <w:b/>
          <w:bCs/>
          <w:color w:val="000000"/>
          <w:sz w:val="20"/>
          <w:szCs w:val="20"/>
        </w:rPr>
        <w:t>07</w:t>
      </w:r>
      <w:r w:rsidRPr="00E73124">
        <w:rPr>
          <w:rFonts w:ascii="Georgia" w:hAnsi="Georgia"/>
          <w:b/>
          <w:bCs/>
          <w:color w:val="000000"/>
          <w:sz w:val="20"/>
          <w:szCs w:val="20"/>
        </w:rPr>
        <w:t>.202</w:t>
      </w:r>
      <w:r w:rsidR="00E73124" w:rsidRPr="00E73124">
        <w:rPr>
          <w:rFonts w:ascii="Georgia" w:hAnsi="Georgia"/>
          <w:b/>
          <w:bCs/>
          <w:color w:val="000000"/>
          <w:sz w:val="20"/>
          <w:szCs w:val="20"/>
        </w:rPr>
        <w:t>4</w:t>
      </w:r>
      <w:r w:rsidRPr="00E73124">
        <w:rPr>
          <w:rFonts w:ascii="Georgia" w:hAnsi="Georgia"/>
          <w:b/>
          <w:bCs/>
          <w:color w:val="000000"/>
          <w:sz w:val="20"/>
          <w:szCs w:val="20"/>
        </w:rPr>
        <w:t>r.</w:t>
      </w:r>
      <w:r w:rsidRPr="00B525C8">
        <w:rPr>
          <w:rFonts w:ascii="Georgia" w:hAnsi="Georgia"/>
          <w:color w:val="000000"/>
          <w:sz w:val="20"/>
          <w:szCs w:val="20"/>
        </w:rPr>
        <w:t xml:space="preserve"> </w:t>
      </w:r>
    </w:p>
    <w:p w14:paraId="1B5AC6F7" w14:textId="0F758E06" w:rsidR="00E01DF2" w:rsidRPr="000B6941" w:rsidRDefault="00E73124">
      <w:pPr>
        <w:pStyle w:val="Akapitzlist"/>
        <w:numPr>
          <w:ilvl w:val="0"/>
          <w:numId w:val="44"/>
        </w:numPr>
        <w:tabs>
          <w:tab w:val="left" w:pos="0"/>
          <w:tab w:val="left" w:pos="426"/>
        </w:tabs>
        <w:spacing w:line="360" w:lineRule="auto"/>
        <w:ind w:left="426" w:hanging="426"/>
        <w:jc w:val="both"/>
        <w:textAlignment w:val="auto"/>
        <w:rPr>
          <w:rFonts w:ascii="Georgia" w:hAnsi="Georgia"/>
          <w:b/>
          <w:bCs/>
          <w:sz w:val="20"/>
          <w:szCs w:val="20"/>
        </w:rPr>
      </w:pPr>
      <w:r w:rsidRPr="00147CE3">
        <w:rPr>
          <w:rFonts w:ascii="Georgia" w:hAnsi="Georgia"/>
          <w:bCs/>
          <w:color w:val="000000"/>
          <w:sz w:val="20"/>
          <w:szCs w:val="20"/>
        </w:rPr>
        <w:t xml:space="preserve">Termin </w:t>
      </w:r>
      <w:r>
        <w:rPr>
          <w:rFonts w:ascii="Georgia" w:hAnsi="Georgia"/>
          <w:bCs/>
          <w:color w:val="000000"/>
          <w:sz w:val="20"/>
          <w:szCs w:val="20"/>
        </w:rPr>
        <w:t>dostawy</w:t>
      </w:r>
      <w:r w:rsidRPr="00147CE3">
        <w:rPr>
          <w:rFonts w:ascii="Georgia" w:hAnsi="Georgia"/>
          <w:bCs/>
          <w:color w:val="000000"/>
          <w:sz w:val="20"/>
          <w:szCs w:val="20"/>
        </w:rPr>
        <w:t xml:space="preserve">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Pr>
          <w:rFonts w:ascii="Georgia" w:hAnsi="Georgia"/>
          <w:b/>
          <w:bCs/>
          <w:color w:val="000000"/>
          <w:sz w:val="20"/>
          <w:szCs w:val="20"/>
        </w:rPr>
        <w:t xml:space="preserve">max 3 dni robocze </w:t>
      </w:r>
      <w:r w:rsidRPr="008A117E">
        <w:rPr>
          <w:rFonts w:ascii="Georgia" w:hAnsi="Georgia"/>
          <w:color w:val="000000"/>
          <w:sz w:val="20"/>
          <w:szCs w:val="20"/>
        </w:rPr>
        <w:t>od dnia złożenia zamówienia.</w:t>
      </w:r>
    </w:p>
    <w:p w14:paraId="5C56E408" w14:textId="77777777" w:rsidR="000B473C" w:rsidRPr="00123693" w:rsidRDefault="000B473C"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111703314"/>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9"/>
      <w:r>
        <w:rPr>
          <w:rStyle w:val="Domylnaczcionkaakapitu2"/>
          <w:color w:val="000000"/>
          <w:sz w:val="20"/>
          <w:szCs w:val="20"/>
        </w:rPr>
        <w:t xml:space="preserve"> </w:t>
      </w:r>
    </w:p>
    <w:p w14:paraId="473155B7"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0" w:name="bookmark3"/>
      <w:r w:rsidRPr="00DE526A">
        <w:rPr>
          <w:rFonts w:ascii="Georgia" w:hAnsi="Georgia"/>
          <w:sz w:val="20"/>
        </w:rPr>
        <w:t>O udzielenie zamówienia mogą ubiegać się Wykonawcy, którzy spełniają warunki dotyczące:</w:t>
      </w:r>
      <w:bookmarkEnd w:id="10"/>
    </w:p>
    <w:p w14:paraId="4AB221C6"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39245B3E"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uprawnień do prowadzenia określonej działalności gospodarczej lub zawodowej, o ile wynika to </w:t>
      </w:r>
      <w:r w:rsidR="00595A40">
        <w:rPr>
          <w:rFonts w:ascii="Georgia" w:hAnsi="Georgia" w:cs="Times New Roman"/>
          <w:sz w:val="20"/>
          <w:szCs w:val="20"/>
        </w:rPr>
        <w:br/>
      </w:r>
      <w:r w:rsidRPr="00DE526A">
        <w:rPr>
          <w:rFonts w:ascii="Georgia" w:hAnsi="Georgia" w:cs="Times New Roman"/>
          <w:sz w:val="20"/>
          <w:szCs w:val="20"/>
        </w:rPr>
        <w:t>z odrębnych przepisów:</w:t>
      </w:r>
    </w:p>
    <w:p w14:paraId="46E6E13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0D27B8E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lastRenderedPageBreak/>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42CD38E8"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595A40">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D77498">
        <w:rPr>
          <w:rFonts w:ascii="Georgia" w:hAnsi="Georgia" w:cs="Arial"/>
          <w:color w:val="000000" w:themeColor="text1"/>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111703315"/>
      <w:r w:rsidRPr="00CE322B">
        <w:rPr>
          <w:rFonts w:ascii="Georgia" w:hAnsi="Georgia" w:cs="Georgia"/>
          <w:b/>
          <w:bCs w:val="0"/>
          <w:color w:val="000000"/>
          <w:sz w:val="20"/>
          <w:szCs w:val="20"/>
        </w:rPr>
        <w:t>VI. Podstawy wykluczenia z postępowania</w:t>
      </w:r>
      <w:bookmarkEnd w:id="11"/>
    </w:p>
    <w:p w14:paraId="1C79D2D1" w14:textId="1EB01A38"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16231E8A" w14:textId="77777777" w:rsidR="0056125C" w:rsidRPr="008E430F" w:rsidRDefault="0056125C" w:rsidP="0056125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5C5754DF" w14:textId="77777777" w:rsidR="0056125C" w:rsidRPr="00E518AB" w:rsidRDefault="0056125C" w:rsidP="0056125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D5FC675" w14:textId="77777777" w:rsidR="0056125C" w:rsidRPr="00B07737" w:rsidRDefault="0056125C" w:rsidP="0056125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7E4D2901" w14:textId="77777777" w:rsidR="0056125C" w:rsidRPr="00B07737" w:rsidRDefault="0056125C" w:rsidP="0056125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712AF589"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81A7172"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497EF2D0"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635EB95"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7D9B7AAF"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50BE7752"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35F4666C"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C0A0AB5" w14:textId="77777777" w:rsidR="0056125C" w:rsidRPr="007B24C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849BAEA" w14:textId="77777777" w:rsidR="0056125C" w:rsidRPr="00787468"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tj: </w:t>
      </w:r>
    </w:p>
    <w:p w14:paraId="2F9471E9" w14:textId="77777777" w:rsidR="0056125C" w:rsidRPr="00787468" w:rsidRDefault="0056125C" w:rsidP="0056125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6CE2B562" w14:textId="77777777"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i rozporządzeniu 269/2014 albo wpisanego na listę na podstawie decyzji w sprawie wpisu na listę rozstrzygającej o </w:t>
      </w:r>
      <w:r w:rsidRPr="00787468">
        <w:rPr>
          <w:rFonts w:ascii="Georgia" w:hAnsi="Georgia" w:cs="Arial"/>
          <w:sz w:val="20"/>
          <w:szCs w:val="20"/>
        </w:rPr>
        <w:lastRenderedPageBreak/>
        <w:t>zastosowaniu środka, o którym mowa w art. 1 pkt 3 (Ustawy z dnia 13 kwietnia 2022r. o szczególnych rozwiązaniach w zakresie przeciwdziałania wspieraniu agresji na Ukrainę oraz służących ochronie bezpieczeństwa narodowego);</w:t>
      </w:r>
    </w:p>
    <w:p w14:paraId="50556437" w14:textId="77777777"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76F2764E" w14:textId="77777777"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4EB196DB" w14:textId="77777777" w:rsidR="0056125C" w:rsidRPr="00787468" w:rsidRDefault="0056125C" w:rsidP="0056125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0DF5279A" w14:textId="77777777" w:rsidR="0056125C" w:rsidRPr="00787468" w:rsidRDefault="0056125C" w:rsidP="0056125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0FD02D5" w14:textId="77777777" w:rsidR="0056125C" w:rsidRPr="00DE15F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55626E95" w14:textId="77777777" w:rsidR="0056125C" w:rsidRPr="007B24C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64EA9355" w14:textId="77777777" w:rsidR="0056125C" w:rsidRDefault="0056125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111703316"/>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2"/>
    </w:p>
    <w:p w14:paraId="35F8EDE5" w14:textId="77777777" w:rsidR="00FD5DFE" w:rsidRPr="00FD5DFE"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0C8C46F4" w14:textId="3D9DF6F4" w:rsidR="00FD5DFE"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sidR="00D14AE8">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7B13DCD9" w14:textId="64E7C5D1" w:rsidR="00FD5DFE" w:rsidRPr="00623384"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00664774" w:rsidRPr="00623384">
        <w:rPr>
          <w:rFonts w:ascii="Georgia" w:hAnsi="Georgia"/>
          <w:b/>
          <w:color w:val="000000"/>
          <w:sz w:val="20"/>
          <w:szCs w:val="20"/>
          <w:lang w:eastAsia="pl-PL"/>
        </w:rPr>
        <w:t xml:space="preserve">załącznik nr </w:t>
      </w:r>
      <w:r w:rsidR="003E1CD1" w:rsidRPr="00623384">
        <w:rPr>
          <w:rFonts w:ascii="Georgia" w:hAnsi="Georgia"/>
          <w:b/>
          <w:color w:val="000000"/>
          <w:sz w:val="20"/>
          <w:szCs w:val="20"/>
          <w:lang w:eastAsia="pl-PL"/>
        </w:rPr>
        <w:t>2</w:t>
      </w:r>
      <w:r w:rsidR="00664774" w:rsidRPr="00623384">
        <w:rPr>
          <w:rFonts w:ascii="Georgia" w:hAnsi="Georgia"/>
          <w:b/>
          <w:color w:val="000000"/>
          <w:sz w:val="20"/>
          <w:szCs w:val="20"/>
          <w:lang w:eastAsia="pl-PL"/>
        </w:rPr>
        <w:t xml:space="preserve"> do SWZ</w:t>
      </w:r>
      <w:r w:rsidRPr="00623384">
        <w:rPr>
          <w:rFonts w:ascii="Georgia" w:hAnsi="Georgia" w:cs="Verdana"/>
          <w:sz w:val="20"/>
          <w:szCs w:val="20"/>
        </w:rPr>
        <w:t xml:space="preserve">. </w:t>
      </w:r>
    </w:p>
    <w:p w14:paraId="7829F7CB" w14:textId="77777777" w:rsidR="00FD5DFE"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5BCDB3" w14:textId="77777777" w:rsidR="00FD5DFE"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58F801" w14:textId="2A9CD678" w:rsidR="00D043A3"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623384">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08560079" w14:textId="6CD55742" w:rsidR="00D043A3" w:rsidRPr="00D043A3" w:rsidRDefault="00D043A3">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sidR="00623384">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3789818C" w14:textId="4F8180FA" w:rsidR="00994DD0" w:rsidRPr="006A3BFF" w:rsidRDefault="00994DD0">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sidR="00623384">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111703317"/>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3"/>
    </w:p>
    <w:p w14:paraId="78AA8BE5" w14:textId="2D3F2993" w:rsidR="0041565A" w:rsidRPr="00222252" w:rsidRDefault="00257311" w:rsidP="00721BC5">
      <w:pPr>
        <w:pStyle w:val="Akapitzlist13"/>
        <w:widowControl w:val="0"/>
        <w:numPr>
          <w:ilvl w:val="3"/>
          <w:numId w:val="2"/>
        </w:numPr>
        <w:tabs>
          <w:tab w:val="left" w:pos="-240"/>
          <w:tab w:val="left" w:pos="720"/>
        </w:tabs>
        <w:spacing w:line="360" w:lineRule="auto"/>
        <w:ind w:left="0"/>
        <w:jc w:val="both"/>
        <w:rPr>
          <w:rFonts w:ascii="Georgia" w:eastAsiaTheme="minorHAnsi" w:hAnsi="Georgia" w:cs="Arial"/>
          <w:color w:val="000000"/>
          <w:kern w:val="0"/>
          <w:sz w:val="20"/>
          <w:szCs w:val="20"/>
          <w:lang w:eastAsia="en-US"/>
        </w:rPr>
      </w:pPr>
      <w:bookmarkStart w:id="14" w:name="_Hlk95464033"/>
      <w:r>
        <w:rPr>
          <w:rFonts w:ascii="Georgia" w:eastAsiaTheme="minorHAnsi" w:hAnsi="Georgia" w:cs="Arial"/>
          <w:color w:val="000000"/>
          <w:kern w:val="0"/>
          <w:sz w:val="20"/>
          <w:szCs w:val="20"/>
          <w:lang w:eastAsia="en-US"/>
        </w:rPr>
        <w:t xml:space="preserve"> </w:t>
      </w:r>
      <w:r w:rsidR="00BA2FCE" w:rsidRPr="00721BC5">
        <w:rPr>
          <w:rFonts w:ascii="Georgia" w:hAnsi="Georgia"/>
          <w:sz w:val="20"/>
          <w:szCs w:val="20"/>
          <w:lang w:eastAsia="pl-PL"/>
        </w:rPr>
        <w:t>Oświadczenie o spełnianiu przez oferowany przedmiot zamówienia wymagań przewidzianych przez ustawę</w:t>
      </w:r>
      <w:r w:rsidR="00BA2FCE" w:rsidRPr="00721BC5">
        <w:rPr>
          <w:rFonts w:ascii="Georgia" w:hAnsi="Georgia"/>
          <w:sz w:val="20"/>
          <w:szCs w:val="20"/>
          <w:lang w:eastAsia="pl-PL"/>
        </w:rPr>
        <w:br/>
        <w:t>z dnia 20 maja 2010r o wyrobach medycznych (</w:t>
      </w:r>
      <w:r w:rsidR="00BA2FCE" w:rsidRPr="00721BC5">
        <w:rPr>
          <w:rFonts w:ascii="Georgia" w:hAnsi="Georgia" w:cs="Georgia"/>
          <w:sz w:val="20"/>
          <w:szCs w:val="20"/>
        </w:rPr>
        <w:t>Dz. U. z 202</w:t>
      </w:r>
      <w:r w:rsidR="00670E39">
        <w:rPr>
          <w:rFonts w:ascii="Georgia" w:hAnsi="Georgia" w:cs="Georgia"/>
          <w:sz w:val="20"/>
          <w:szCs w:val="20"/>
        </w:rPr>
        <w:t>1</w:t>
      </w:r>
      <w:r w:rsidR="00BA2FCE" w:rsidRPr="00721BC5">
        <w:rPr>
          <w:rFonts w:ascii="Georgia" w:hAnsi="Georgia" w:cs="Georgia"/>
          <w:sz w:val="20"/>
          <w:szCs w:val="20"/>
        </w:rPr>
        <w:t>r. poz. 1</w:t>
      </w:r>
      <w:r w:rsidR="00670E39">
        <w:rPr>
          <w:rFonts w:ascii="Georgia" w:hAnsi="Georgia" w:cs="Georgia"/>
          <w:sz w:val="20"/>
          <w:szCs w:val="20"/>
        </w:rPr>
        <w:t>565</w:t>
      </w:r>
      <w:r w:rsidR="00BA2FCE" w:rsidRPr="00721BC5">
        <w:rPr>
          <w:rFonts w:ascii="Georgia" w:hAnsi="Georgia"/>
          <w:sz w:val="20"/>
          <w:szCs w:val="20"/>
          <w:lang w:eastAsia="pl-PL"/>
        </w:rPr>
        <w:t>), potwierdzające dopuszczenie tych wyrobów do obrotu i używania, oraz przez Rozporządzenie Ministra Zdrowia z dnia 17 lutego 2016r</w:t>
      </w:r>
      <w:r w:rsidR="007B5CD1" w:rsidRPr="00721BC5">
        <w:rPr>
          <w:rFonts w:ascii="Georgia" w:hAnsi="Georgia"/>
          <w:sz w:val="20"/>
          <w:szCs w:val="20"/>
          <w:lang w:eastAsia="pl-PL"/>
        </w:rPr>
        <w:t>.</w:t>
      </w:r>
      <w:r w:rsidR="00824742" w:rsidRPr="00721BC5">
        <w:rPr>
          <w:rFonts w:ascii="Georgia" w:hAnsi="Georgia"/>
          <w:sz w:val="20"/>
          <w:szCs w:val="20"/>
          <w:lang w:eastAsia="pl-PL"/>
        </w:rPr>
        <w:t xml:space="preserve"> </w:t>
      </w:r>
      <w:r w:rsidR="00BA2FCE" w:rsidRPr="00721BC5">
        <w:rPr>
          <w:rFonts w:ascii="Georgia" w:hAnsi="Georgia"/>
          <w:sz w:val="20"/>
          <w:szCs w:val="20"/>
          <w:lang w:eastAsia="pl-PL"/>
        </w:rPr>
        <w:t xml:space="preserve">w sprawie wymagań zasadniczych oraz procedur oceny zgodności wyrobów medycznych (Dz. U. z 2016r, poz. 211 ze zm.), wzór stanowi </w:t>
      </w:r>
      <w:r w:rsidR="00E063B2" w:rsidRPr="00721BC5">
        <w:rPr>
          <w:rFonts w:ascii="Georgia" w:hAnsi="Georgia"/>
          <w:b/>
          <w:color w:val="000000"/>
          <w:sz w:val="20"/>
          <w:szCs w:val="20"/>
          <w:lang w:eastAsia="pl-PL"/>
        </w:rPr>
        <w:t xml:space="preserve">załącznik nr </w:t>
      </w:r>
      <w:r w:rsidR="003E1CD1" w:rsidRPr="00721BC5">
        <w:rPr>
          <w:rFonts w:ascii="Georgia" w:hAnsi="Georgia"/>
          <w:b/>
          <w:color w:val="000000"/>
          <w:sz w:val="20"/>
          <w:szCs w:val="20"/>
          <w:lang w:eastAsia="pl-PL"/>
        </w:rPr>
        <w:t>3</w:t>
      </w:r>
      <w:r w:rsidR="00BA2FCE" w:rsidRPr="00721BC5">
        <w:rPr>
          <w:rFonts w:ascii="Georgia" w:hAnsi="Georgia"/>
          <w:b/>
          <w:color w:val="000000"/>
          <w:sz w:val="20"/>
          <w:szCs w:val="20"/>
          <w:lang w:eastAsia="pl-PL"/>
        </w:rPr>
        <w:t xml:space="preserve"> do SWZ</w:t>
      </w:r>
      <w:r w:rsidR="008F2556" w:rsidRPr="00721BC5">
        <w:rPr>
          <w:rFonts w:ascii="Georgia" w:hAnsi="Georgia"/>
          <w:b/>
          <w:color w:val="000000"/>
          <w:sz w:val="20"/>
          <w:szCs w:val="20"/>
          <w:lang w:eastAsia="pl-PL"/>
        </w:rPr>
        <w:t>.</w:t>
      </w:r>
    </w:p>
    <w:p w14:paraId="6639AEE4" w14:textId="77777777" w:rsidR="00257311" w:rsidRPr="00257311" w:rsidRDefault="000B473C" w:rsidP="00721BC5">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5" w:name="_Hlk64973594"/>
      <w:r w:rsidRPr="00257311">
        <w:rPr>
          <w:rFonts w:ascii="Georgia" w:hAnsi="Georgia" w:cs="Arial"/>
          <w:color w:val="000000" w:themeColor="text1"/>
          <w:sz w:val="20"/>
          <w:szCs w:val="20"/>
        </w:rPr>
        <w:t>Zamawiający</w:t>
      </w:r>
      <w:bookmarkEnd w:id="15"/>
      <w:r w:rsidR="00257311" w:rsidRPr="00257311">
        <w:rPr>
          <w:rFonts w:ascii="Georgia" w:hAnsi="Georgia" w:cs="Arial"/>
          <w:color w:val="000000" w:themeColor="text1"/>
          <w:sz w:val="20"/>
          <w:szCs w:val="20"/>
        </w:rPr>
        <w:t xml:space="preserve"> </w:t>
      </w:r>
      <w:r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77777777" w:rsidR="000B473C" w:rsidRPr="00257311" w:rsidRDefault="000B473C" w:rsidP="00721BC5">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bookmarkEnd w:id="14"/>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111703318"/>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6"/>
    </w:p>
    <w:p w14:paraId="288B6CD5" w14:textId="27D32E5D"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lastRenderedPageBreak/>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3DAE00D2" w14:textId="0646C8A6" w:rsidR="00EB488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sidR="002B44EE">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443FB9F" w14:textId="3C1646FC" w:rsidR="000B473C" w:rsidRPr="003E1CD1"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D76FDB5" w14:textId="379FEC01" w:rsidR="00EB4884" w:rsidRDefault="000B473C">
      <w:pPr>
        <w:pStyle w:val="Standarduser"/>
        <w:numPr>
          <w:ilvl w:val="1"/>
          <w:numId w:val="39"/>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5311E45D" w14:textId="77777777" w:rsidR="00EB4884" w:rsidRDefault="000B473C">
      <w:pPr>
        <w:pStyle w:val="Standarduser"/>
        <w:numPr>
          <w:ilvl w:val="1"/>
          <w:numId w:val="39"/>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24EC6EFD" w14:textId="5C8BC5F9" w:rsidR="000B473C" w:rsidRPr="006E015E" w:rsidRDefault="00120FDD"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 1. Ustawy z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189C618D" w14:textId="028B76D4" w:rsidR="006E015E" w:rsidRPr="00BF3274" w:rsidRDefault="006E015E"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D6AB050" w14:textId="70491712"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00BF3274" w:rsidRPr="00BF3274">
        <w:rPr>
          <w:rFonts w:cs="Arial"/>
          <w:b w:val="0"/>
          <w:i w:val="0"/>
          <w:sz w:val="20"/>
          <w:szCs w:val="20"/>
        </w:rPr>
        <w:t>,</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2B44EE">
        <w:rPr>
          <w:rFonts w:cs="Arial"/>
          <w:b w:val="0"/>
          <w:i w:val="0"/>
          <w:sz w:val="20"/>
          <w:szCs w:val="20"/>
        </w:rPr>
        <w:br/>
      </w:r>
      <w:r w:rsidRPr="00BF3274">
        <w:rPr>
          <w:rFonts w:cs="Arial"/>
          <w:b w:val="0"/>
          <w:i w:val="0"/>
          <w:sz w:val="20"/>
          <w:szCs w:val="20"/>
        </w:rPr>
        <w:t>w postępowaniu.</w:t>
      </w:r>
    </w:p>
    <w:p w14:paraId="20FA9CB8" w14:textId="77777777"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5B0666" w14:textId="3F07020E" w:rsidR="000B473C" w:rsidRPr="00BF3274" w:rsidRDefault="000B473C" w:rsidP="000B473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w:t>
      </w:r>
      <w:r w:rsidR="00BF3274" w:rsidRPr="00BF3274">
        <w:rPr>
          <w:rFonts w:cs="Arial"/>
          <w:b w:val="0"/>
          <w:i w:val="0"/>
          <w:sz w:val="20"/>
          <w:szCs w:val="20"/>
        </w:rPr>
        <w:t xml:space="preserve"> </w:t>
      </w:r>
      <w:r w:rsidRPr="00BF3274">
        <w:rPr>
          <w:rFonts w:cs="Arial"/>
          <w:b w:val="0"/>
          <w:i w:val="0"/>
          <w:sz w:val="20"/>
          <w:szCs w:val="20"/>
        </w:rPr>
        <w:t xml:space="preserve">oświadczeniem, o którym mowa w Rozdziale VII </w:t>
      </w:r>
      <w:r w:rsidR="00BF3274" w:rsidRPr="00BF3274">
        <w:rPr>
          <w:rFonts w:cs="Arial"/>
          <w:b w:val="0"/>
          <w:i w:val="0"/>
          <w:sz w:val="20"/>
          <w:szCs w:val="20"/>
        </w:rPr>
        <w:t xml:space="preserve">pkt 2 </w:t>
      </w:r>
      <w:r w:rsidRPr="00BF3274">
        <w:rPr>
          <w:rFonts w:cs="Arial"/>
          <w:b w:val="0"/>
          <w:i w:val="0"/>
          <w:sz w:val="20"/>
          <w:szCs w:val="20"/>
        </w:rPr>
        <w:t xml:space="preserve">SWZ podmiotu udostępniającego zasoby, potwierdzające brak podstaw wykluczenia tego podmiotu oraz odpowiednio spełnianie warunków udziału </w:t>
      </w:r>
      <w:r w:rsidR="002B44EE">
        <w:rPr>
          <w:rFonts w:cs="Arial"/>
          <w:b w:val="0"/>
          <w:i w:val="0"/>
          <w:sz w:val="20"/>
          <w:szCs w:val="20"/>
        </w:rPr>
        <w:br/>
      </w:r>
      <w:r w:rsidRPr="00BF3274">
        <w:rPr>
          <w:rFonts w:cs="Arial"/>
          <w:b w:val="0"/>
          <w:i w:val="0"/>
          <w:sz w:val="20"/>
          <w:szCs w:val="20"/>
        </w:rPr>
        <w:t xml:space="preserve">w postępowaniu, w zakresie, w jakim wykonawca powołuje się na jego zasoby, </w:t>
      </w:r>
      <w:r w:rsidR="00BF3274" w:rsidRPr="00BF3274">
        <w:rPr>
          <w:i w:val="0"/>
          <w:iCs w:val="0"/>
          <w:sz w:val="20"/>
          <w:szCs w:val="20"/>
        </w:rPr>
        <w:t xml:space="preserve">wzór stanowi </w:t>
      </w:r>
      <w:r w:rsidR="00BF3274" w:rsidRPr="00BF3274">
        <w:rPr>
          <w:i w:val="0"/>
          <w:iCs w:val="0"/>
          <w:color w:val="000000"/>
          <w:sz w:val="20"/>
          <w:szCs w:val="20"/>
        </w:rPr>
        <w:t xml:space="preserve">załącznik nr </w:t>
      </w:r>
      <w:r w:rsidR="00BF3274" w:rsidRPr="00BF3274">
        <w:rPr>
          <w:bCs w:val="0"/>
          <w:i w:val="0"/>
          <w:iCs w:val="0"/>
          <w:color w:val="000000"/>
          <w:sz w:val="20"/>
          <w:szCs w:val="20"/>
        </w:rPr>
        <w:t>2a</w:t>
      </w:r>
      <w:r w:rsidR="00BF3274" w:rsidRPr="00BF3274">
        <w:rPr>
          <w:i w:val="0"/>
          <w:iCs w:val="0"/>
          <w:color w:val="000000"/>
          <w:sz w:val="20"/>
          <w:szCs w:val="20"/>
        </w:rPr>
        <w:t xml:space="preserve"> do SWZ</w:t>
      </w:r>
      <w:r w:rsidR="00BF3274">
        <w:rPr>
          <w:i w:val="0"/>
          <w:iCs w:val="0"/>
          <w:color w:val="000000"/>
          <w:sz w:val="20"/>
          <w:szCs w:val="20"/>
        </w:rPr>
        <w:t>.</w:t>
      </w:r>
    </w:p>
    <w:p w14:paraId="32F1D2BA" w14:textId="0AE697F3" w:rsidR="00197CA4" w:rsidRPr="00BF3274" w:rsidRDefault="00197CA4" w:rsidP="00BF327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sidR="00BF3274">
        <w:rPr>
          <w:b w:val="0"/>
          <w:bCs w:val="0"/>
          <w:i w:val="0"/>
          <w:iCs w:val="0"/>
          <w:sz w:val="20"/>
          <w:szCs w:val="20"/>
        </w:rPr>
        <w:t>Rozdziale X</w:t>
      </w:r>
      <w:r w:rsidR="00135B44">
        <w:rPr>
          <w:b w:val="0"/>
          <w:bCs w:val="0"/>
          <w:i w:val="0"/>
          <w:iCs w:val="0"/>
          <w:sz w:val="20"/>
          <w:szCs w:val="20"/>
        </w:rPr>
        <w:t>I</w:t>
      </w:r>
      <w:r w:rsidR="00BF3274">
        <w:rPr>
          <w:b w:val="0"/>
          <w:bCs w:val="0"/>
          <w:i w:val="0"/>
          <w:iCs w:val="0"/>
          <w:sz w:val="20"/>
          <w:szCs w:val="20"/>
        </w:rPr>
        <w:t xml:space="preserve"> SWZ</w:t>
      </w:r>
      <w:r w:rsidRPr="00BF3274">
        <w:rPr>
          <w:b w:val="0"/>
          <w:bCs w:val="0"/>
          <w:i w:val="0"/>
          <w:iCs w:val="0"/>
          <w:sz w:val="20"/>
          <w:szCs w:val="20"/>
        </w:rPr>
        <w:t>.</w:t>
      </w:r>
    </w:p>
    <w:p w14:paraId="2C82408C" w14:textId="4B5FF5FB" w:rsidR="00197CA4" w:rsidRPr="00135B44" w:rsidRDefault="00197CA4" w:rsidP="004C50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sidR="002B44EE">
        <w:rPr>
          <w:rFonts w:ascii="Georgia" w:hAnsi="Georgia"/>
          <w:iCs/>
          <w:sz w:val="20"/>
          <w:szCs w:val="20"/>
        </w:rPr>
        <w:br/>
      </w:r>
      <w:r w:rsidRPr="00793740">
        <w:rPr>
          <w:rFonts w:ascii="Georgia" w:hAnsi="Georgia"/>
          <w:iCs/>
          <w:sz w:val="20"/>
          <w:szCs w:val="20"/>
        </w:rPr>
        <w:lastRenderedPageBreak/>
        <w:t xml:space="preserve">w postępowaniu zamieszcza informacje o tych podmiotach w oświadczeniu, o którym mowa w </w:t>
      </w:r>
      <w:r w:rsidR="00793740" w:rsidRPr="00135B44">
        <w:rPr>
          <w:rFonts w:ascii="Georgia" w:hAnsi="Georgia" w:cs="Arial"/>
          <w:sz w:val="20"/>
          <w:szCs w:val="20"/>
        </w:rPr>
        <w:t>Rozdziale VII pkt 2 SWZ</w:t>
      </w:r>
      <w:r w:rsidRPr="00135B44">
        <w:rPr>
          <w:rFonts w:ascii="Georgia" w:hAnsi="Georgia"/>
          <w:sz w:val="20"/>
          <w:szCs w:val="20"/>
        </w:rPr>
        <w:t>.</w:t>
      </w:r>
    </w:p>
    <w:p w14:paraId="520B9438" w14:textId="77777777" w:rsidR="00197CA4" w:rsidRPr="00123693" w:rsidRDefault="00197CA4"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11703319"/>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7"/>
    </w:p>
    <w:p w14:paraId="57BDFD8B" w14:textId="3B6C7A92"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002B44EE">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14C8DD8" w14:textId="17AC0235" w:rsidR="000B473C" w:rsidRPr="001D4280" w:rsidRDefault="00120FDD"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5EEFDD58" w14:textId="29865456" w:rsidR="001D4280" w:rsidRPr="00274480" w:rsidRDefault="001D4280" w:rsidP="001D4280">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sidR="00DB3288">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sidR="00DB3288">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A9F5A63" w14:textId="0C1431A2" w:rsidR="001D4280" w:rsidRPr="00DB3288" w:rsidRDefault="001D4280" w:rsidP="00DB3288">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0E5B5F69" w14:textId="02F3D554" w:rsidR="001D4280" w:rsidRPr="00DB3288" w:rsidRDefault="00DB3288" w:rsidP="00DB3288">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001D4280"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pkt 1.4</w:t>
      </w:r>
      <w:r>
        <w:rPr>
          <w:rFonts w:ascii="Georgia" w:hAnsi="Georgia" w:cs="Verdana"/>
          <w:sz w:val="20"/>
          <w:szCs w:val="20"/>
        </w:rPr>
        <w:t xml:space="preserve"> SWZ</w:t>
      </w:r>
      <w:r w:rsidR="001D4280" w:rsidRPr="00DB3288">
        <w:rPr>
          <w:rFonts w:ascii="Georgia" w:hAnsi="Georgia" w:cs="Verdana"/>
          <w:sz w:val="20"/>
          <w:szCs w:val="20"/>
        </w:rPr>
        <w:t xml:space="preserve"> wykazuje co najmniej jeden z wykonawców wspólnie ubiegających się o udzielenie zamówienia</w:t>
      </w:r>
      <w:r w:rsidR="009316CE">
        <w:rPr>
          <w:rFonts w:ascii="Georgia" w:hAnsi="Georgia" w:cs="Verdana"/>
          <w:sz w:val="20"/>
          <w:szCs w:val="20"/>
        </w:rPr>
        <w:t>,</w:t>
      </w:r>
    </w:p>
    <w:p w14:paraId="6267F1A5" w14:textId="57F8FCCF" w:rsidR="001D4280" w:rsidRPr="00DB3288" w:rsidRDefault="00DB3288" w:rsidP="00DB3288">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001D4280"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t>
      </w:r>
      <w:r w:rsidR="001D4280" w:rsidRPr="00DB3288">
        <w:rPr>
          <w:rFonts w:ascii="Georgia" w:hAnsi="Georgia" w:cs="Verdana"/>
          <w:sz w:val="20"/>
          <w:szCs w:val="20"/>
        </w:rPr>
        <w:t>wykonawcy wykazują poprzez poleganie na zdolnościach tych z wykonawców, którzy wykonają roboty budowlane lub usługi, do realizacji których te zdolności są wymagane.</w:t>
      </w:r>
    </w:p>
    <w:p w14:paraId="1B2B740A" w14:textId="23F4D749" w:rsidR="001D4280" w:rsidRPr="00DB3288" w:rsidRDefault="001D4280">
      <w:pPr>
        <w:pStyle w:val="Tekstpodstawowy2"/>
        <w:numPr>
          <w:ilvl w:val="0"/>
          <w:numId w:val="38"/>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111703320"/>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8"/>
      <w:bookmarkEnd w:id="19"/>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145E0E84" w:rsidR="000B473C" w:rsidRPr="00FF3320" w:rsidRDefault="00DC10B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0" w:name="_Hlk532981701"/>
    </w:p>
    <w:p w14:paraId="0B74B00D" w14:textId="39688771" w:rsidR="000B473C" w:rsidRPr="00D91220" w:rsidRDefault="00DC10B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Sabina Potempa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0"/>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240FC2">
      <w:pPr>
        <w:pStyle w:val="Normalny3"/>
        <w:numPr>
          <w:ilvl w:val="0"/>
          <w:numId w:val="19"/>
        </w:numPr>
        <w:tabs>
          <w:tab w:val="left" w:pos="426"/>
        </w:tabs>
        <w:spacing w:line="36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w:t>
      </w:r>
      <w:r w:rsidRPr="00987112">
        <w:rPr>
          <w:rFonts w:ascii="Georgia" w:eastAsia="Calibri" w:hAnsi="Georgia" w:cs="Calibri"/>
          <w:sz w:val="20"/>
          <w:szCs w:val="20"/>
        </w:rPr>
        <w:lastRenderedPageBreak/>
        <w:t xml:space="preserve">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46C5A92A"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9316CE">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5CB946ED"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sidR="009316CE">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1" w:name="_wp2umuqo1p7z" w:colFirst="0" w:colLast="0"/>
      <w:bookmarkEnd w:id="21"/>
      <w:r w:rsidRPr="00B36FE1">
        <w:rPr>
          <w:rFonts w:ascii="Georgia" w:eastAsia="Calibri" w:hAnsi="Georgia"/>
          <w:sz w:val="20"/>
          <w:szCs w:val="20"/>
        </w:rPr>
        <w:t xml:space="preserve">Zalecenia: </w:t>
      </w:r>
    </w:p>
    <w:p w14:paraId="1402ADDD" w14:textId="7E009674"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9316CE">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3E9E64D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9316CE">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2" w:name="_Toc111703321"/>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7"/>
      <w:r w:rsidRPr="00123693">
        <w:rPr>
          <w:rFonts w:ascii="Georgia" w:hAnsi="Georgia" w:cs="Georgia"/>
          <w:b/>
          <w:bCs w:val="0"/>
          <w:color w:val="000000"/>
          <w:sz w:val="20"/>
          <w:szCs w:val="20"/>
        </w:rPr>
        <w:t>Wymagania dotyczące wadium</w:t>
      </w:r>
      <w:bookmarkEnd w:id="22"/>
      <w:bookmarkEnd w:id="23"/>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4" w:name="_Toc111703322"/>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5" w:name="_Toc266275248"/>
      <w:r w:rsidRPr="0007351C">
        <w:rPr>
          <w:rFonts w:ascii="Georgia" w:hAnsi="Georgia" w:cs="Georgia"/>
          <w:b/>
          <w:bCs w:val="0"/>
          <w:color w:val="000000"/>
          <w:sz w:val="20"/>
          <w:szCs w:val="20"/>
        </w:rPr>
        <w:t>Termin związania ofertą</w:t>
      </w:r>
      <w:bookmarkEnd w:id="24"/>
      <w:bookmarkEnd w:id="25"/>
    </w:p>
    <w:p w14:paraId="142E7509" w14:textId="0644AE2C"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6" w:name="_Hlk64974178"/>
      <w:r w:rsidRPr="0007351C">
        <w:rPr>
          <w:rFonts w:ascii="Georgia" w:hAnsi="Georgia" w:cs="Arial"/>
          <w:sz w:val="20"/>
          <w:szCs w:val="20"/>
        </w:rPr>
        <w:t xml:space="preserve">Wykonawca będzie związany ofertą </w:t>
      </w:r>
      <w:r w:rsidRPr="00DC10B2">
        <w:rPr>
          <w:rFonts w:ascii="Georgia" w:hAnsi="Georgia" w:cs="Arial"/>
          <w:color w:val="1F3864" w:themeColor="accent1" w:themeShade="80"/>
          <w:sz w:val="20"/>
          <w:szCs w:val="20"/>
        </w:rPr>
        <w:t xml:space="preserve">przez okres </w:t>
      </w:r>
      <w:r w:rsidRPr="00DC10B2">
        <w:rPr>
          <w:rFonts w:ascii="Georgia" w:hAnsi="Georgia" w:cs="Arial"/>
          <w:b/>
          <w:color w:val="1F3864" w:themeColor="accent1" w:themeShade="80"/>
          <w:sz w:val="20"/>
          <w:szCs w:val="20"/>
        </w:rPr>
        <w:t>30 dni</w:t>
      </w:r>
      <w:r w:rsidRPr="00DC10B2">
        <w:rPr>
          <w:rFonts w:ascii="Georgia" w:hAnsi="Georgia" w:cs="Arial"/>
          <w:color w:val="1F3864" w:themeColor="accent1" w:themeShade="80"/>
          <w:sz w:val="20"/>
          <w:szCs w:val="20"/>
        </w:rPr>
        <w:t xml:space="preserve">, tj. do </w:t>
      </w:r>
      <w:r w:rsidRPr="00D74089">
        <w:rPr>
          <w:rFonts w:ascii="Georgia" w:hAnsi="Georgia" w:cs="Arial"/>
          <w:color w:val="1F3864" w:themeColor="accent1" w:themeShade="80"/>
          <w:sz w:val="20"/>
          <w:szCs w:val="20"/>
        </w:rPr>
        <w:t xml:space="preserve">dnia </w:t>
      </w:r>
      <w:r w:rsidR="00DC10B2" w:rsidRPr="00D74089">
        <w:rPr>
          <w:rFonts w:ascii="Georgia" w:hAnsi="Georgia" w:cs="Arial"/>
          <w:b/>
          <w:bCs/>
          <w:color w:val="1F3864" w:themeColor="accent1" w:themeShade="80"/>
          <w:sz w:val="20"/>
          <w:szCs w:val="20"/>
        </w:rPr>
        <w:t>2</w:t>
      </w:r>
      <w:r w:rsidR="007D2EDC" w:rsidRPr="00D74089">
        <w:rPr>
          <w:rFonts w:ascii="Georgia" w:hAnsi="Georgia" w:cs="Arial"/>
          <w:b/>
          <w:bCs/>
          <w:color w:val="1F3864" w:themeColor="accent1" w:themeShade="80"/>
          <w:sz w:val="20"/>
          <w:szCs w:val="20"/>
        </w:rPr>
        <w:t>4</w:t>
      </w:r>
      <w:r w:rsidR="008D5226" w:rsidRPr="00D74089">
        <w:rPr>
          <w:rFonts w:ascii="Georgia" w:hAnsi="Georgia" w:cs="Arial"/>
          <w:b/>
          <w:bCs/>
          <w:caps/>
          <w:color w:val="1F3864" w:themeColor="accent1" w:themeShade="80"/>
          <w:sz w:val="20"/>
          <w:szCs w:val="20"/>
        </w:rPr>
        <w:t>.</w:t>
      </w:r>
      <w:r w:rsidR="00B148BC" w:rsidRPr="00D74089">
        <w:rPr>
          <w:rFonts w:ascii="Georgia" w:hAnsi="Georgia" w:cs="Arial"/>
          <w:b/>
          <w:bCs/>
          <w:caps/>
          <w:color w:val="1F3864" w:themeColor="accent1" w:themeShade="80"/>
          <w:sz w:val="20"/>
          <w:szCs w:val="20"/>
        </w:rPr>
        <w:t>0</w:t>
      </w:r>
      <w:r w:rsidR="00E01DF2" w:rsidRPr="00D74089">
        <w:rPr>
          <w:rFonts w:ascii="Georgia" w:hAnsi="Georgia" w:cs="Arial"/>
          <w:b/>
          <w:bCs/>
          <w:caps/>
          <w:color w:val="1F3864" w:themeColor="accent1" w:themeShade="80"/>
          <w:sz w:val="20"/>
          <w:szCs w:val="20"/>
        </w:rPr>
        <w:t>9</w:t>
      </w:r>
      <w:r w:rsidRPr="00D74089">
        <w:rPr>
          <w:rFonts w:ascii="Georgia" w:hAnsi="Georgia" w:cs="Arial"/>
          <w:b/>
          <w:bCs/>
          <w:caps/>
          <w:color w:val="1F3864" w:themeColor="accent1" w:themeShade="80"/>
          <w:sz w:val="20"/>
          <w:szCs w:val="20"/>
        </w:rPr>
        <w:t>.202</w:t>
      </w:r>
      <w:r w:rsidR="008356B4" w:rsidRPr="00D74089">
        <w:rPr>
          <w:rFonts w:ascii="Georgia" w:hAnsi="Georgia" w:cs="Arial"/>
          <w:b/>
          <w:bCs/>
          <w:caps/>
          <w:color w:val="1F3864" w:themeColor="accent1" w:themeShade="80"/>
          <w:sz w:val="20"/>
          <w:szCs w:val="20"/>
        </w:rPr>
        <w:t>2</w:t>
      </w:r>
      <w:r w:rsidRPr="00D74089">
        <w:rPr>
          <w:rFonts w:ascii="Georgia" w:hAnsi="Georgia" w:cs="Arial"/>
          <w:b/>
          <w:bCs/>
          <w:caps/>
          <w:color w:val="1F3864" w:themeColor="accent1" w:themeShade="80"/>
          <w:sz w:val="20"/>
          <w:szCs w:val="20"/>
        </w:rPr>
        <w:t xml:space="preserve"> </w:t>
      </w:r>
      <w:r w:rsidRPr="00D74089">
        <w:rPr>
          <w:rFonts w:ascii="Georgia" w:hAnsi="Georgia" w:cs="Arial"/>
          <w:b/>
          <w:bCs/>
          <w:color w:val="1F3864" w:themeColor="accent1" w:themeShade="80"/>
          <w:sz w:val="20"/>
          <w:szCs w:val="20"/>
        </w:rPr>
        <w:t>r</w:t>
      </w:r>
      <w:r w:rsidRPr="00DC10B2">
        <w:rPr>
          <w:rFonts w:ascii="Georgia" w:hAnsi="Georgia" w:cs="Arial"/>
          <w:b/>
          <w:bCs/>
          <w:color w:val="1F3864" w:themeColor="accent1" w:themeShade="80"/>
          <w:sz w:val="20"/>
          <w:szCs w:val="20"/>
        </w:rPr>
        <w:t>.</w:t>
      </w:r>
      <w:r w:rsidRPr="00DC10B2">
        <w:rPr>
          <w:rFonts w:ascii="Georgia" w:hAnsi="Georgia" w:cs="Arial"/>
          <w:b/>
          <w:bCs/>
          <w:sz w:val="20"/>
          <w:szCs w:val="20"/>
        </w:rPr>
        <w:t xml:space="preserve"> </w:t>
      </w:r>
      <w:r w:rsidRPr="008D5226">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bookmarkEnd w:id="26"/>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lastRenderedPageBreak/>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7" w:name="_Toc111703323"/>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8" w:name="_Toc266275249"/>
      <w:r w:rsidRPr="00123693">
        <w:rPr>
          <w:rFonts w:ascii="Georgia" w:hAnsi="Georgia" w:cs="Georgia"/>
          <w:b/>
          <w:bCs w:val="0"/>
          <w:color w:val="000000"/>
          <w:sz w:val="20"/>
          <w:szCs w:val="20"/>
        </w:rPr>
        <w:t>Opis sposobu przygotowania ofert</w:t>
      </w:r>
      <w:bookmarkEnd w:id="27"/>
      <w:bookmarkEnd w:id="28"/>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675DC695"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0E0B3B">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0F08C1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0E0B3B">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0E0B3B">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Każdy z wykonawców może złożyć tylko jedną ofertę. Złożenie większej liczby ofert lub oferty zawierającej propozycje wariantowe spowoduje podlegać będzie odrzuceniu.</w:t>
      </w:r>
    </w:p>
    <w:p w14:paraId="72D4BC7A" w14:textId="673AE5BB"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0E0B3B">
        <w:rPr>
          <w:rFonts w:eastAsia="Calibri" w:cs="Calibri"/>
          <w:sz w:val="20"/>
          <w:szCs w:val="20"/>
        </w:rPr>
        <w:br/>
      </w:r>
      <w:r w:rsidRPr="00987112">
        <w:rPr>
          <w:rFonts w:eastAsia="Calibri" w:cs="Calibri"/>
          <w:sz w:val="20"/>
          <w:szCs w:val="20"/>
        </w:rPr>
        <w:t>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02BD1F2E" w14:textId="77777777" w:rsidR="000B473C" w:rsidRPr="00240FC2" w:rsidRDefault="000B473C" w:rsidP="000B473C">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t>Dokumenty składające się na ofertę:</w:t>
      </w:r>
    </w:p>
    <w:p w14:paraId="41964092" w14:textId="684BDC90"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w Formularzu Ofert</w:t>
      </w:r>
      <w:r w:rsidR="000E0B3B">
        <w:rPr>
          <w:rFonts w:ascii="Georgia" w:hAnsi="Georgia" w:cs="Verdana"/>
          <w:color w:val="000000" w:themeColor="text1"/>
          <w:sz w:val="20"/>
          <w:szCs w:val="20"/>
        </w:rPr>
        <w:t>owym</w:t>
      </w:r>
      <w:r w:rsidRPr="002A3957">
        <w:rPr>
          <w:rFonts w:ascii="Georgia" w:hAnsi="Georgia" w:cs="Verdana"/>
          <w:color w:val="000000" w:themeColor="text1"/>
          <w:sz w:val="20"/>
          <w:szCs w:val="20"/>
        </w:rPr>
        <w:t xml:space="preserve">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t>
      </w:r>
      <w:r w:rsidRPr="002A3957">
        <w:rPr>
          <w:rStyle w:val="Wyrnieniedelikatne"/>
          <w:rFonts w:ascii="Georgia" w:hAnsi="Georgia"/>
          <w:i w:val="0"/>
          <w:iCs w:val="0"/>
          <w:color w:val="000000" w:themeColor="text1"/>
          <w:sz w:val="20"/>
          <w:szCs w:val="2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AF923B4" w14:textId="598C2A8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sidR="000E0B3B">
        <w:rPr>
          <w:rFonts w:ascii="Georgia" w:hAnsi="Georgia" w:cs="Verdana"/>
          <w:sz w:val="20"/>
          <w:szCs w:val="20"/>
        </w:rPr>
        <w:br/>
      </w:r>
      <w:r w:rsidRPr="002A3957">
        <w:rPr>
          <w:rFonts w:ascii="Georgia" w:hAnsi="Georgia" w:cs="Verdana"/>
          <w:sz w:val="20"/>
          <w:szCs w:val="20"/>
        </w:rPr>
        <w:t xml:space="preserve">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4CBC9F2F" w14:textId="7149211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3F1BF11B" w14:textId="748A9662" w:rsidR="00A434B6" w:rsidRPr="00A434B6" w:rsidRDefault="002A3957"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sidR="00A434B6">
        <w:rPr>
          <w:rFonts w:ascii="Georgia" w:hAnsi="Georgia"/>
          <w:sz w:val="20"/>
          <w:szCs w:val="20"/>
        </w:rPr>
        <w:t xml:space="preserve">Rozdziału IX pkt </w:t>
      </w:r>
      <w:r w:rsidR="00557C9D">
        <w:rPr>
          <w:rFonts w:ascii="Georgia" w:hAnsi="Georgia"/>
          <w:sz w:val="20"/>
          <w:szCs w:val="20"/>
        </w:rPr>
        <w:t>5</w:t>
      </w:r>
      <w:r w:rsidR="00A434B6">
        <w:rPr>
          <w:rFonts w:ascii="Georgia" w:hAnsi="Georgia"/>
          <w:sz w:val="20"/>
          <w:szCs w:val="20"/>
        </w:rPr>
        <w:t xml:space="preserve">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w:t>
      </w:r>
      <w:r w:rsidR="000E0B3B">
        <w:rPr>
          <w:rFonts w:ascii="Georgia" w:hAnsi="Georgia"/>
          <w:sz w:val="20"/>
          <w:szCs w:val="20"/>
        </w:rPr>
        <w:br/>
      </w:r>
      <w:r w:rsidRPr="00A434B6">
        <w:rPr>
          <w:rFonts w:ascii="Georgia" w:hAnsi="Georgia"/>
          <w:sz w:val="20"/>
          <w:szCs w:val="20"/>
        </w:rPr>
        <w:t xml:space="preserve">z dokumentów, o których mowa w </w:t>
      </w:r>
      <w:r w:rsidR="00A434B6"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64E7CE7F" w14:textId="77777777" w:rsidR="007863BC"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p>
    <w:p w14:paraId="55741B23" w14:textId="2BE9BAE6" w:rsidR="00A434B6" w:rsidRPr="007863BC" w:rsidRDefault="007863BC"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00A434B6" w:rsidRPr="007863BC">
        <w:rPr>
          <w:rFonts w:ascii="Georgia" w:eastAsia="Arial" w:hAnsi="Georgia" w:cs="Arial"/>
          <w:bCs/>
          <w:color w:val="000000"/>
          <w:sz w:val="20"/>
          <w:szCs w:val="20"/>
        </w:rPr>
        <w:t xml:space="preserve">ormularz ofertowy, według wzoru określonego w </w:t>
      </w:r>
      <w:r w:rsidR="00A434B6" w:rsidRPr="007863BC">
        <w:rPr>
          <w:rFonts w:ascii="Georgia" w:eastAsia="Arial" w:hAnsi="Georgia" w:cs="Arial"/>
          <w:b/>
          <w:color w:val="000000"/>
          <w:sz w:val="20"/>
          <w:szCs w:val="20"/>
        </w:rPr>
        <w:t>Załączniku nr 4 do SWZ,</w:t>
      </w:r>
    </w:p>
    <w:p w14:paraId="7C0135A6" w14:textId="0C11BABF" w:rsidR="00A434B6" w:rsidRPr="00A434B6" w:rsidRDefault="00A434B6"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3B72EDF1" w14:textId="4088AF28" w:rsidR="00A05A81" w:rsidRPr="00631CAD"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sidR="00A434B6">
        <w:rPr>
          <w:rFonts w:ascii="Georgia" w:hAnsi="Georgia" w:cs="Verdana"/>
          <w:sz w:val="20"/>
          <w:szCs w:val="20"/>
        </w:rPr>
        <w:t xml:space="preserve">Rozdziału VII </w:t>
      </w:r>
      <w:r w:rsidR="007863BC">
        <w:rPr>
          <w:rFonts w:ascii="Georgia" w:hAnsi="Georgia" w:cs="Verdana"/>
          <w:sz w:val="20"/>
          <w:szCs w:val="20"/>
        </w:rPr>
        <w:t>pkt 2, Rozdziału IX pkt 9 Rozdziału X pkt 4 SWZ.</w:t>
      </w:r>
    </w:p>
    <w:p w14:paraId="051ED2C5" w14:textId="77777777" w:rsidR="00631CAD" w:rsidRPr="00631CAD" w:rsidRDefault="00631CAD" w:rsidP="00631CAD">
      <w:pPr>
        <w:pStyle w:val="Akapitzlist"/>
        <w:numPr>
          <w:ilvl w:val="1"/>
          <w:numId w:val="8"/>
        </w:numPr>
        <w:spacing w:line="360" w:lineRule="auto"/>
        <w:jc w:val="both"/>
        <w:rPr>
          <w:rFonts w:ascii="Georgia" w:hAnsi="Georgia" w:cs="Verdana"/>
          <w:bCs/>
          <w:color w:val="1F3864" w:themeColor="accent1" w:themeShade="80"/>
          <w:sz w:val="20"/>
          <w:szCs w:val="20"/>
        </w:rPr>
      </w:pPr>
      <w:r w:rsidRPr="00631CAD">
        <w:rPr>
          <w:rFonts w:ascii="Georgia" w:hAnsi="Georgia" w:cs="Verdana"/>
          <w:color w:val="1F3864" w:themeColor="accent1" w:themeShade="80"/>
          <w:sz w:val="20"/>
          <w:szCs w:val="20"/>
        </w:rPr>
        <w:t xml:space="preserve">nieodpłatne próbki </w:t>
      </w:r>
      <w:r w:rsidRPr="00631CAD">
        <w:rPr>
          <w:rFonts w:ascii="Georgia" w:hAnsi="Georgia" w:cs="Verdana"/>
          <w:color w:val="1F3864" w:themeColor="accent1" w:themeShade="80"/>
          <w:sz w:val="20"/>
          <w:szCs w:val="20"/>
          <w:u w:val="single"/>
        </w:rPr>
        <w:t>opisane numerem pakietu i pozycji. Próbki należy złożyć w Sekretariacie ZZOZ w Wadowicach, ul. Karmelicka 5, 34-100 Wadowice nie później niż do dnia otwarcia ofert:</w:t>
      </w:r>
    </w:p>
    <w:p w14:paraId="35696C28" w14:textId="0C8CD2D0"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lang w:val="en-US"/>
        </w:rPr>
        <w:lastRenderedPageBreak/>
        <w:t xml:space="preserve">Pakiet 1. poz. </w:t>
      </w:r>
      <w:r>
        <w:rPr>
          <w:rFonts w:ascii="Georgia" w:hAnsi="Georgia" w:cs="Verdana"/>
          <w:color w:val="1F3864" w:themeColor="accent1" w:themeShade="80"/>
          <w:sz w:val="20"/>
          <w:szCs w:val="20"/>
          <w:lang w:val="en-US"/>
        </w:rPr>
        <w:t>2</w:t>
      </w:r>
      <w:r w:rsidRPr="00631CAD">
        <w:rPr>
          <w:rFonts w:ascii="Georgia" w:hAnsi="Georgia" w:cs="Verdana"/>
          <w:color w:val="1F3864" w:themeColor="accent1" w:themeShade="80"/>
          <w:sz w:val="20"/>
          <w:szCs w:val="20"/>
          <w:lang w:val="en-US"/>
        </w:rPr>
        <w:t>– 1 szt.</w:t>
      </w:r>
    </w:p>
    <w:p w14:paraId="686FDB0D" w14:textId="77777777"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lang w:val="en-US"/>
        </w:rPr>
        <w:t>Pakiet 2 poz.2 – 1 szt.</w:t>
      </w:r>
    </w:p>
    <w:p w14:paraId="2491CE2B" w14:textId="7FD53238"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rPr>
        <w:t xml:space="preserve">Pakiet 3 poz. </w:t>
      </w:r>
      <w:r>
        <w:rPr>
          <w:rFonts w:ascii="Georgia" w:hAnsi="Georgia" w:cs="Verdana"/>
          <w:color w:val="1F3864" w:themeColor="accent1" w:themeShade="80"/>
          <w:sz w:val="20"/>
          <w:szCs w:val="20"/>
        </w:rPr>
        <w:t>1</w:t>
      </w:r>
      <w:r w:rsidRPr="00631CAD">
        <w:rPr>
          <w:rFonts w:ascii="Georgia" w:hAnsi="Georgia" w:cs="Verdana"/>
          <w:color w:val="1F3864" w:themeColor="accent1" w:themeShade="80"/>
          <w:sz w:val="20"/>
          <w:szCs w:val="20"/>
        </w:rPr>
        <w:t xml:space="preserve"> – 1 szt</w:t>
      </w:r>
    </w:p>
    <w:p w14:paraId="03084CA5" w14:textId="62077058"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lang w:val="en-US"/>
        </w:rPr>
        <w:t xml:space="preserve">Pakiet 4 poz. </w:t>
      </w:r>
      <w:r>
        <w:rPr>
          <w:rFonts w:ascii="Georgia" w:hAnsi="Georgia" w:cs="Verdana"/>
          <w:color w:val="1F3864" w:themeColor="accent1" w:themeShade="80"/>
          <w:sz w:val="20"/>
          <w:szCs w:val="20"/>
          <w:lang w:val="en-US"/>
        </w:rPr>
        <w:t>5</w:t>
      </w:r>
      <w:r w:rsidRPr="00631CAD">
        <w:rPr>
          <w:rFonts w:ascii="Georgia" w:hAnsi="Georgia" w:cs="Verdana"/>
          <w:color w:val="1F3864" w:themeColor="accent1" w:themeShade="80"/>
          <w:sz w:val="20"/>
          <w:szCs w:val="20"/>
          <w:lang w:val="en-US"/>
        </w:rPr>
        <w:t xml:space="preserve"> – 1</w:t>
      </w:r>
      <w:r>
        <w:rPr>
          <w:rFonts w:ascii="Georgia" w:hAnsi="Georgia" w:cs="Verdana"/>
          <w:color w:val="1F3864" w:themeColor="accent1" w:themeShade="80"/>
          <w:sz w:val="20"/>
          <w:szCs w:val="20"/>
          <w:lang w:val="en-US"/>
        </w:rPr>
        <w:t xml:space="preserve"> szt</w:t>
      </w:r>
      <w:r w:rsidRPr="00631CAD">
        <w:rPr>
          <w:rFonts w:ascii="Georgia" w:hAnsi="Georgia" w:cs="Verdana"/>
          <w:color w:val="1F3864" w:themeColor="accent1" w:themeShade="80"/>
          <w:sz w:val="20"/>
          <w:szCs w:val="20"/>
          <w:lang w:val="en-US"/>
        </w:rPr>
        <w:t>.</w:t>
      </w:r>
      <w:bookmarkStart w:id="29" w:name="_Hlk73081942"/>
    </w:p>
    <w:p w14:paraId="57BE6848" w14:textId="0564362A"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lang w:val="en-US"/>
        </w:rPr>
        <w:t xml:space="preserve">Pakiet 5 poz. </w:t>
      </w:r>
      <w:r>
        <w:rPr>
          <w:rFonts w:ascii="Georgia" w:hAnsi="Georgia" w:cs="Verdana"/>
          <w:color w:val="1F3864" w:themeColor="accent1" w:themeShade="80"/>
          <w:sz w:val="20"/>
          <w:szCs w:val="20"/>
          <w:lang w:val="en-US"/>
        </w:rPr>
        <w:t>1</w:t>
      </w:r>
      <w:r w:rsidRPr="00631CAD">
        <w:rPr>
          <w:rFonts w:ascii="Georgia" w:hAnsi="Georgia" w:cs="Verdana"/>
          <w:color w:val="1F3864" w:themeColor="accent1" w:themeShade="80"/>
          <w:sz w:val="20"/>
          <w:szCs w:val="20"/>
          <w:lang w:val="en-US"/>
        </w:rPr>
        <w:t xml:space="preserve"> – 1 szt</w:t>
      </w:r>
      <w:bookmarkEnd w:id="29"/>
      <w:r w:rsidRPr="00631CAD">
        <w:rPr>
          <w:rFonts w:ascii="Georgia" w:hAnsi="Georgia" w:cs="Verdana"/>
          <w:color w:val="1F3864" w:themeColor="accent1" w:themeShade="80"/>
          <w:sz w:val="20"/>
          <w:szCs w:val="20"/>
          <w:lang w:val="en-US"/>
        </w:rPr>
        <w:t xml:space="preserve">. </w:t>
      </w:r>
    </w:p>
    <w:p w14:paraId="67435F42" w14:textId="707E9550"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rPr>
        <w:t xml:space="preserve">Pakiet 6 poz.1 – 1 szt. </w:t>
      </w:r>
    </w:p>
    <w:p w14:paraId="5FEDBFD6" w14:textId="77777777"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rPr>
        <w:t xml:space="preserve">Pakiet 7 poz. 1 – 1 szt. </w:t>
      </w:r>
    </w:p>
    <w:p w14:paraId="77038C26" w14:textId="7B50A598"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lang w:val="en-US"/>
        </w:rPr>
        <w:t>Pakiet 8 poz.1 – 1 szt.</w:t>
      </w:r>
    </w:p>
    <w:p w14:paraId="7DB276FC" w14:textId="631CD9C9"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19626F30" w:rsidR="000B473C" w:rsidRPr="00C8190D" w:rsidRDefault="00EF277E"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lub w postaci elektronicznej opatrzonej podpisem zaufanym lub podpisem osobistym, </w:t>
      </w:r>
      <w:r w:rsidRPr="004D04E4">
        <w:rPr>
          <w:rFonts w:ascii="Georgia" w:eastAsia="Arial" w:hAnsi="Georgia" w:cs="Arial"/>
          <w:bCs/>
          <w:color w:val="000000"/>
          <w:sz w:val="20"/>
          <w:szCs w:val="20"/>
        </w:rPr>
        <w:t xml:space="preserve"> muszą być podpisane przez upoważnionego (upoważnionych) przedstawiciela (przedstawicieli)</w:t>
      </w:r>
      <w:r>
        <w:rPr>
          <w:rFonts w:ascii="Georgia" w:eastAsia="Arial" w:hAnsi="Georgia" w:cs="Arial"/>
          <w:bCs/>
          <w:color w:val="000000"/>
          <w:sz w:val="20"/>
          <w:szCs w:val="20"/>
        </w:rPr>
        <w:t>.</w:t>
      </w:r>
      <w:r w:rsidR="000B473C" w:rsidRPr="00C8190D">
        <w:rPr>
          <w:rFonts w:ascii="Georgia" w:eastAsia="Arial" w:hAnsi="Georgia" w:cs="Arial"/>
          <w:bCs/>
          <w:color w:val="000000"/>
          <w:sz w:val="20"/>
          <w:szCs w:val="20"/>
        </w:rPr>
        <w:t xml:space="preserve"> </w:t>
      </w:r>
    </w:p>
    <w:p w14:paraId="63BD12A3"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694F8BE3" w:rsidR="000B473C" w:rsidRPr="00E96216" w:rsidRDefault="000B473C" w:rsidP="00631CAD">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EE3C3E">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0" w:name="_Toc111703324"/>
      <w:r w:rsidRPr="00123693">
        <w:rPr>
          <w:rFonts w:ascii="Georgia" w:hAnsi="Georgia" w:cs="Georgia"/>
          <w:b/>
          <w:bCs w:val="0"/>
          <w:color w:val="000000"/>
          <w:sz w:val="20"/>
          <w:szCs w:val="20"/>
        </w:rPr>
        <w:t xml:space="preserve">XV. </w:t>
      </w:r>
      <w:bookmarkStart w:id="31" w:name="_Toc266275250"/>
      <w:r w:rsidRPr="00123693">
        <w:rPr>
          <w:rFonts w:ascii="Georgia" w:hAnsi="Georgia" w:cs="Georgia"/>
          <w:b/>
          <w:bCs w:val="0"/>
          <w:color w:val="000000"/>
          <w:sz w:val="20"/>
          <w:szCs w:val="20"/>
        </w:rPr>
        <w:t>Miejsce oraz termin składania i otwarcia ofert</w:t>
      </w:r>
      <w:bookmarkEnd w:id="30"/>
      <w:bookmarkEnd w:id="31"/>
    </w:p>
    <w:p w14:paraId="1C5692BD" w14:textId="54945935"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D74089">
        <w:rPr>
          <w:rFonts w:ascii="Georgia" w:eastAsia="Calibri" w:hAnsi="Georgia" w:cs="Calibri"/>
          <w:b/>
          <w:bCs/>
          <w:color w:val="1F3864" w:themeColor="accent1" w:themeShade="80"/>
          <w:sz w:val="20"/>
          <w:szCs w:val="20"/>
        </w:rPr>
        <w:t xml:space="preserve">do dnia </w:t>
      </w:r>
      <w:r w:rsidR="00263076" w:rsidRPr="00D74089">
        <w:rPr>
          <w:rFonts w:ascii="Georgia" w:eastAsia="Calibri" w:hAnsi="Georgia" w:cs="Calibri"/>
          <w:b/>
          <w:bCs/>
          <w:color w:val="1F3864" w:themeColor="accent1" w:themeShade="80"/>
          <w:sz w:val="20"/>
          <w:szCs w:val="20"/>
        </w:rPr>
        <w:t>2</w:t>
      </w:r>
      <w:r w:rsidR="008F14C3" w:rsidRPr="00D74089">
        <w:rPr>
          <w:rFonts w:ascii="Georgia" w:eastAsia="Calibri" w:hAnsi="Georgia" w:cs="Calibri"/>
          <w:b/>
          <w:bCs/>
          <w:color w:val="1F3864" w:themeColor="accent1" w:themeShade="80"/>
          <w:sz w:val="20"/>
          <w:szCs w:val="20"/>
        </w:rPr>
        <w:t>6</w:t>
      </w:r>
      <w:r w:rsidRPr="00D74089">
        <w:rPr>
          <w:rFonts w:ascii="Georgia" w:eastAsia="Calibri" w:hAnsi="Georgia" w:cs="Calibri"/>
          <w:b/>
          <w:bCs/>
          <w:color w:val="1F3864" w:themeColor="accent1" w:themeShade="80"/>
          <w:sz w:val="20"/>
          <w:szCs w:val="20"/>
        </w:rPr>
        <w:t>.</w:t>
      </w:r>
      <w:r w:rsidR="008356B4" w:rsidRPr="00D74089">
        <w:rPr>
          <w:rFonts w:ascii="Georgia" w:eastAsia="Calibri" w:hAnsi="Georgia" w:cs="Calibri"/>
          <w:b/>
          <w:bCs/>
          <w:color w:val="1F3864" w:themeColor="accent1" w:themeShade="80"/>
          <w:sz w:val="20"/>
          <w:szCs w:val="20"/>
        </w:rPr>
        <w:t>0</w:t>
      </w:r>
      <w:r w:rsidR="00E01DF2" w:rsidRPr="00D74089">
        <w:rPr>
          <w:rFonts w:ascii="Georgia" w:eastAsia="Calibri" w:hAnsi="Georgia" w:cs="Calibri"/>
          <w:b/>
          <w:bCs/>
          <w:color w:val="1F3864" w:themeColor="accent1" w:themeShade="80"/>
          <w:sz w:val="20"/>
          <w:szCs w:val="20"/>
        </w:rPr>
        <w:t>8</w:t>
      </w:r>
      <w:r w:rsidRPr="00D74089">
        <w:rPr>
          <w:rFonts w:ascii="Georgia" w:eastAsia="Calibri" w:hAnsi="Georgia" w:cs="Calibri"/>
          <w:b/>
          <w:bCs/>
          <w:color w:val="1F3864" w:themeColor="accent1" w:themeShade="80"/>
          <w:sz w:val="20"/>
          <w:szCs w:val="20"/>
        </w:rPr>
        <w:t>.202</w:t>
      </w:r>
      <w:r w:rsidR="008356B4" w:rsidRPr="00D74089">
        <w:rPr>
          <w:rFonts w:ascii="Georgia" w:eastAsia="Calibri" w:hAnsi="Georgia" w:cs="Calibri"/>
          <w:b/>
          <w:bCs/>
          <w:color w:val="1F3864" w:themeColor="accent1" w:themeShade="80"/>
          <w:sz w:val="20"/>
          <w:szCs w:val="20"/>
        </w:rPr>
        <w:t>2</w:t>
      </w:r>
      <w:r w:rsidR="00D77498" w:rsidRPr="00D74089">
        <w:rPr>
          <w:rFonts w:ascii="Georgia" w:eastAsia="Calibri" w:hAnsi="Georgia" w:cs="Calibri"/>
          <w:b/>
          <w:bCs/>
          <w:color w:val="1F3864" w:themeColor="accent1" w:themeShade="80"/>
          <w:sz w:val="20"/>
          <w:szCs w:val="20"/>
        </w:rPr>
        <w:t xml:space="preserve"> r.</w:t>
      </w:r>
      <w:r w:rsidRPr="00D74089">
        <w:rPr>
          <w:rFonts w:ascii="Georgia" w:eastAsia="Calibri" w:hAnsi="Georgia" w:cs="Calibri"/>
          <w:b/>
          <w:bCs/>
          <w:color w:val="1F3864" w:themeColor="accent1" w:themeShade="80"/>
          <w:sz w:val="20"/>
          <w:szCs w:val="20"/>
        </w:rPr>
        <w:t xml:space="preserve"> godz 10:00</w:t>
      </w:r>
      <w:r w:rsidR="00D67321" w:rsidRPr="00E01DF2">
        <w:rPr>
          <w:rFonts w:ascii="Georgia" w:eastAsia="Calibri" w:hAnsi="Georgia" w:cs="Calibri"/>
          <w:b/>
          <w:bCs/>
          <w:sz w:val="20"/>
          <w:szCs w:val="20"/>
        </w:rPr>
        <w:t xml:space="preserve"> </w:t>
      </w:r>
      <w:r w:rsidR="00CD0792" w:rsidRPr="00E01DF2">
        <w:rPr>
          <w:rFonts w:ascii="Georgia" w:eastAsia="Calibri" w:hAnsi="Georgia" w:cs="Calibri"/>
          <w:b/>
          <w:bCs/>
          <w:sz w:val="20"/>
          <w:szCs w:val="20"/>
        </w:rPr>
        <w:t xml:space="preserve"> </w:t>
      </w:r>
      <w:r w:rsidR="00263076" w:rsidRPr="00AC277F">
        <w:rPr>
          <w:rFonts w:ascii="Georgia" w:eastAsia="Calibri" w:hAnsi="Georgia" w:cs="Calibri"/>
          <w:sz w:val="20"/>
          <w:szCs w:val="20"/>
          <w:u w:val="single"/>
        </w:rPr>
        <w:t>Próbki należy złożyć w Sekretariacie ZZOZ w Wadowicach, ul. Karmelicka 5, 34-100 Wadowice nie później niż do dnia otwarcia ofert.</w:t>
      </w:r>
    </w:p>
    <w:p w14:paraId="40481BC0" w14:textId="4C9FF7E8"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FF66170"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EE3C3E">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5F0B7213"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D77498">
        <w:rPr>
          <w:rFonts w:ascii="Georgia" w:eastAsia="Calibri" w:hAnsi="Georgia" w:cs="Calibri"/>
          <w:sz w:val="20"/>
          <w:szCs w:val="20"/>
        </w:rPr>
        <w:t>.</w:t>
      </w:r>
      <w:r w:rsidRPr="00D77498">
        <w:rPr>
          <w:rFonts w:ascii="Georgia" w:eastAsia="Calibri" w:hAnsi="Georgia" w:cs="Calibri"/>
          <w:b/>
          <w:sz w:val="20"/>
          <w:szCs w:val="20"/>
        </w:rPr>
        <w:t xml:space="preserve"> </w:t>
      </w:r>
      <w:r w:rsidR="00263076" w:rsidRPr="00D74089">
        <w:rPr>
          <w:rFonts w:ascii="Georgia" w:eastAsia="Calibri" w:hAnsi="Georgia" w:cs="Calibri"/>
          <w:b/>
          <w:color w:val="1F3864" w:themeColor="accent1" w:themeShade="80"/>
          <w:sz w:val="20"/>
          <w:szCs w:val="20"/>
        </w:rPr>
        <w:t>2</w:t>
      </w:r>
      <w:r w:rsidR="008F14C3" w:rsidRPr="00D74089">
        <w:rPr>
          <w:rFonts w:ascii="Georgia" w:eastAsia="Calibri" w:hAnsi="Georgia" w:cs="Calibri"/>
          <w:b/>
          <w:color w:val="1F3864" w:themeColor="accent1" w:themeShade="80"/>
          <w:sz w:val="20"/>
          <w:szCs w:val="20"/>
        </w:rPr>
        <w:t>6</w:t>
      </w:r>
      <w:r w:rsidR="00D67321" w:rsidRPr="00D74089">
        <w:rPr>
          <w:rFonts w:ascii="Georgia" w:eastAsia="Calibri" w:hAnsi="Georgia" w:cs="Calibri"/>
          <w:b/>
          <w:color w:val="1F3864" w:themeColor="accent1" w:themeShade="80"/>
          <w:sz w:val="20"/>
          <w:szCs w:val="20"/>
        </w:rPr>
        <w:t>.0</w:t>
      </w:r>
      <w:r w:rsidR="00E01DF2" w:rsidRPr="00D74089">
        <w:rPr>
          <w:rFonts w:ascii="Georgia" w:eastAsia="Calibri" w:hAnsi="Georgia" w:cs="Calibri"/>
          <w:b/>
          <w:color w:val="1F3864" w:themeColor="accent1" w:themeShade="80"/>
          <w:sz w:val="20"/>
          <w:szCs w:val="20"/>
        </w:rPr>
        <w:t>8</w:t>
      </w:r>
      <w:r w:rsidR="00D67321" w:rsidRPr="00D74089">
        <w:rPr>
          <w:rFonts w:ascii="Georgia" w:eastAsia="Calibri" w:hAnsi="Georgia" w:cs="Calibri"/>
          <w:b/>
          <w:color w:val="1F3864" w:themeColor="accent1" w:themeShade="80"/>
          <w:sz w:val="20"/>
          <w:szCs w:val="20"/>
        </w:rPr>
        <w:t>.2022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532F2488" w:rsidR="000B473C" w:rsidRPr="00252D36" w:rsidRDefault="000B473C" w:rsidP="00E41C7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w:t>
      </w:r>
    </w:p>
    <w:p w14:paraId="5FEE7FCC" w14:textId="77777777" w:rsidR="000B473C" w:rsidRPr="00796E4C" w:rsidRDefault="000B473C" w:rsidP="00E41C7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2" w:name="_Toc111703325"/>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1"/>
      <w:r w:rsidRPr="00123693">
        <w:rPr>
          <w:rFonts w:ascii="Georgia" w:hAnsi="Georgia" w:cs="Georgia"/>
          <w:b/>
          <w:bCs w:val="0"/>
          <w:color w:val="000000"/>
          <w:sz w:val="20"/>
          <w:szCs w:val="20"/>
        </w:rPr>
        <w:t>Opis sposobu obliczenia ceny</w:t>
      </w:r>
      <w:bookmarkEnd w:id="32"/>
      <w:bookmarkEnd w:id="33"/>
    </w:p>
    <w:p w14:paraId="6A86DE07" w14:textId="77777777" w:rsidR="000B473C" w:rsidRPr="005B6D97" w:rsidRDefault="000B473C" w:rsidP="00E41C72">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 xml:space="preserve">Załącznik </w:t>
      </w:r>
      <w:r w:rsidR="00E063B2" w:rsidRPr="00722BE0">
        <w:rPr>
          <w:rFonts w:ascii="Georgia" w:hAnsi="Georgia" w:cs="Arial"/>
          <w:b/>
          <w:sz w:val="20"/>
          <w:szCs w:val="20"/>
        </w:rPr>
        <w:t>nr 4</w:t>
      </w:r>
      <w:r w:rsidRPr="00722BE0">
        <w:rPr>
          <w:rFonts w:ascii="Georgia" w:hAnsi="Georgia" w:cs="Arial"/>
          <w:b/>
          <w:sz w:val="20"/>
          <w:szCs w:val="20"/>
        </w:rPr>
        <w:t xml:space="preserve"> do SWZ</w:t>
      </w:r>
      <w:r w:rsidRPr="00722BE0">
        <w:rPr>
          <w:rFonts w:ascii="Georgia" w:hAnsi="Georgia" w:cs="Arial"/>
          <w:sz w:val="20"/>
          <w:szCs w:val="20"/>
        </w:rPr>
        <w:t>.</w:t>
      </w:r>
    </w:p>
    <w:p w14:paraId="53009E5D"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do SWZ – Projekt Umowy.</w:t>
      </w:r>
    </w:p>
    <w:p w14:paraId="404C4144" w14:textId="70503716" w:rsidR="000B473C"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505E3F1A" w14:textId="4AA7A8E1" w:rsidR="00EF277E" w:rsidRDefault="00EF277E"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1D0690D0" w14:textId="77777777" w:rsidR="00EF277E" w:rsidRDefault="00EF277E"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69FE8230" w14:textId="77777777" w:rsidR="008F14C3" w:rsidRPr="00123693" w:rsidRDefault="008F14C3"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4" w:name="_Toc111703326"/>
      <w:r w:rsidRPr="00123693">
        <w:rPr>
          <w:rFonts w:ascii="Georgia" w:hAnsi="Georgia" w:cs="Georgia"/>
          <w:b/>
          <w:bCs w:val="0"/>
          <w:color w:val="000000"/>
          <w:sz w:val="20"/>
          <w:szCs w:val="20"/>
        </w:rPr>
        <w:lastRenderedPageBreak/>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4"/>
      <w:bookmarkEnd w:id="35"/>
    </w:p>
    <w:p w14:paraId="32D7B5E6" w14:textId="77777777" w:rsidR="00263076" w:rsidRDefault="00263076" w:rsidP="00263076">
      <w:pPr>
        <w:tabs>
          <w:tab w:val="left" w:pos="567"/>
        </w:tabs>
        <w:rPr>
          <w:rFonts w:ascii="Georgia" w:hAnsi="Georgia" w:cs="Georgia"/>
          <w:sz w:val="20"/>
          <w:szCs w:val="20"/>
        </w:rPr>
      </w:pPr>
    </w:p>
    <w:p w14:paraId="186A13BF" w14:textId="77777777" w:rsidR="00263076" w:rsidRPr="004B0B56" w:rsidRDefault="00263076" w:rsidP="00263076">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38843C09" w14:textId="77777777" w:rsidR="00263076" w:rsidRPr="004B0B56" w:rsidRDefault="00263076" w:rsidP="0026307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263076" w:rsidRPr="004B0B56" w14:paraId="2AC31ACC" w14:textId="77777777" w:rsidTr="009C7584">
        <w:tc>
          <w:tcPr>
            <w:tcW w:w="3302" w:type="dxa"/>
            <w:shd w:val="clear" w:color="auto" w:fill="CCCCCC"/>
            <w:vAlign w:val="center"/>
          </w:tcPr>
          <w:p w14:paraId="44000135" w14:textId="77777777" w:rsidR="00263076" w:rsidRPr="004B0B56" w:rsidRDefault="00263076" w:rsidP="009C7584">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4F3B2339" w14:textId="77777777" w:rsidR="00263076" w:rsidRPr="004B0B56" w:rsidRDefault="00263076" w:rsidP="009C7584">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263076" w:rsidRPr="004B0B56" w14:paraId="3CEB034F" w14:textId="77777777" w:rsidTr="009C7584">
        <w:tc>
          <w:tcPr>
            <w:tcW w:w="3302" w:type="dxa"/>
            <w:vAlign w:val="center"/>
          </w:tcPr>
          <w:p w14:paraId="19E7DCD4" w14:textId="77777777" w:rsidR="00263076" w:rsidRPr="004B0B56" w:rsidRDefault="00263076" w:rsidP="009C7584">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6F0F66E3" w14:textId="77777777" w:rsidR="00263076" w:rsidRPr="004B0B56" w:rsidRDefault="00263076" w:rsidP="009C7584">
            <w:pPr>
              <w:tabs>
                <w:tab w:val="left" w:pos="567"/>
              </w:tabs>
              <w:jc w:val="center"/>
              <w:rPr>
                <w:rFonts w:ascii="Georgia" w:hAnsi="Georgia" w:cs="Georgia"/>
                <w:sz w:val="20"/>
                <w:szCs w:val="20"/>
              </w:rPr>
            </w:pPr>
            <w:r w:rsidRPr="004B0B56">
              <w:rPr>
                <w:rFonts w:ascii="Georgia" w:hAnsi="Georgia" w:cs="Georgia"/>
                <w:sz w:val="20"/>
                <w:szCs w:val="20"/>
              </w:rPr>
              <w:t>60%</w:t>
            </w:r>
          </w:p>
        </w:tc>
      </w:tr>
      <w:tr w:rsidR="00263076" w:rsidRPr="004B0B56" w14:paraId="4CBBCB27" w14:textId="77777777" w:rsidTr="009C7584">
        <w:tc>
          <w:tcPr>
            <w:tcW w:w="3302" w:type="dxa"/>
            <w:vAlign w:val="center"/>
          </w:tcPr>
          <w:p w14:paraId="1EEAB675" w14:textId="77777777" w:rsidR="00263076" w:rsidRPr="004B0B56" w:rsidRDefault="00263076" w:rsidP="009C7584">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2D66684B" w14:textId="77777777" w:rsidR="00263076" w:rsidRPr="004B0B56" w:rsidRDefault="00263076" w:rsidP="009C7584">
            <w:pPr>
              <w:tabs>
                <w:tab w:val="left" w:pos="567"/>
              </w:tabs>
              <w:jc w:val="center"/>
              <w:rPr>
                <w:rFonts w:ascii="Georgia" w:hAnsi="Georgia" w:cs="Georgia"/>
                <w:sz w:val="20"/>
                <w:szCs w:val="20"/>
              </w:rPr>
            </w:pPr>
            <w:r>
              <w:rPr>
                <w:rFonts w:ascii="Georgia" w:hAnsi="Georgia" w:cs="Georgia"/>
                <w:sz w:val="20"/>
                <w:szCs w:val="20"/>
              </w:rPr>
              <w:t>4</w:t>
            </w:r>
            <w:r w:rsidRPr="004B0B56">
              <w:rPr>
                <w:rFonts w:ascii="Georgia" w:hAnsi="Georgia" w:cs="Georgia"/>
                <w:sz w:val="20"/>
                <w:szCs w:val="20"/>
              </w:rPr>
              <w:t>0%</w:t>
            </w:r>
          </w:p>
        </w:tc>
      </w:tr>
    </w:tbl>
    <w:p w14:paraId="5B6D8310" w14:textId="77777777" w:rsidR="00263076" w:rsidRPr="004B0B56" w:rsidRDefault="00263076" w:rsidP="00263076">
      <w:pPr>
        <w:tabs>
          <w:tab w:val="left" w:pos="567"/>
        </w:tabs>
        <w:rPr>
          <w:rFonts w:ascii="Georgia" w:hAnsi="Georgia" w:cs="Georgia"/>
          <w:b/>
          <w:bCs/>
          <w:i/>
          <w:iCs/>
          <w:sz w:val="20"/>
          <w:szCs w:val="20"/>
        </w:rPr>
      </w:pPr>
    </w:p>
    <w:p w14:paraId="1349EC3C" w14:textId="77777777" w:rsidR="00263076" w:rsidRPr="00221CFE" w:rsidRDefault="00263076" w:rsidP="00263076">
      <w:pPr>
        <w:numPr>
          <w:ilvl w:val="1"/>
          <w:numId w:val="1"/>
        </w:numPr>
        <w:spacing w:line="360" w:lineRule="auto"/>
        <w:rPr>
          <w:rFonts w:ascii="Georgia" w:hAnsi="Georgia" w:cs="Georgia"/>
          <w:b/>
          <w:sz w:val="20"/>
          <w:szCs w:val="20"/>
        </w:rPr>
      </w:pPr>
      <w:r w:rsidRPr="00221CFE">
        <w:rPr>
          <w:rFonts w:ascii="Georgia" w:hAnsi="Georgia" w:cs="Georgia"/>
          <w:b/>
          <w:sz w:val="20"/>
          <w:szCs w:val="20"/>
        </w:rPr>
        <w:t>1. Cena 60%</w:t>
      </w:r>
    </w:p>
    <w:p w14:paraId="15F87119" w14:textId="77777777" w:rsidR="00263076" w:rsidRPr="00221CFE" w:rsidRDefault="00263076" w:rsidP="00263076">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263076" w:rsidRPr="00221CFE" w14:paraId="31E796AB" w14:textId="77777777" w:rsidTr="009C7584">
        <w:trPr>
          <w:cantSplit/>
          <w:trHeight w:hRule="exact" w:val="274"/>
        </w:trPr>
        <w:tc>
          <w:tcPr>
            <w:tcW w:w="1800" w:type="dxa"/>
            <w:vMerge w:val="restart"/>
            <w:vAlign w:val="center"/>
          </w:tcPr>
          <w:p w14:paraId="77178181" w14:textId="77777777" w:rsidR="00263076" w:rsidRPr="00221CFE" w:rsidRDefault="00263076" w:rsidP="009C7584">
            <w:pPr>
              <w:snapToGrid w:val="0"/>
              <w:rPr>
                <w:rFonts w:ascii="Georgia" w:hAnsi="Georgia" w:cs="Georgia"/>
                <w:sz w:val="20"/>
                <w:szCs w:val="20"/>
              </w:rPr>
            </w:pPr>
            <w:r w:rsidRPr="00221CFE">
              <w:rPr>
                <w:rFonts w:ascii="Georgia" w:hAnsi="Georgia" w:cs="Georgia"/>
                <w:sz w:val="20"/>
                <w:szCs w:val="20"/>
              </w:rPr>
              <w:t>Liczba punktów =</w:t>
            </w:r>
          </w:p>
        </w:tc>
        <w:tc>
          <w:tcPr>
            <w:tcW w:w="4210" w:type="dxa"/>
            <w:tcBorders>
              <w:bottom w:val="single" w:sz="4" w:space="0" w:color="auto"/>
            </w:tcBorders>
          </w:tcPr>
          <w:p w14:paraId="5BD01F42" w14:textId="77777777" w:rsidR="00263076" w:rsidRPr="00221CFE" w:rsidRDefault="00263076" w:rsidP="009C7584">
            <w:pPr>
              <w:snapToGrid w:val="0"/>
              <w:jc w:val="center"/>
              <w:rPr>
                <w:rFonts w:ascii="Georgia" w:hAnsi="Georgia" w:cs="Georgia"/>
                <w:sz w:val="20"/>
                <w:szCs w:val="20"/>
              </w:rPr>
            </w:pPr>
            <w:r w:rsidRPr="00221CFE">
              <w:rPr>
                <w:rFonts w:ascii="Georgia" w:hAnsi="Georgia" w:cs="Georgia"/>
                <w:sz w:val="20"/>
                <w:szCs w:val="20"/>
              </w:rPr>
              <w:t>Cena najniższa spośród wszystkich ofert</w:t>
            </w:r>
          </w:p>
        </w:tc>
        <w:tc>
          <w:tcPr>
            <w:tcW w:w="3890" w:type="dxa"/>
            <w:vMerge w:val="restart"/>
            <w:vAlign w:val="center"/>
          </w:tcPr>
          <w:p w14:paraId="5A4C084F" w14:textId="77777777" w:rsidR="00263076" w:rsidRPr="00221CFE" w:rsidRDefault="00263076" w:rsidP="009C7584">
            <w:pPr>
              <w:snapToGrid w:val="0"/>
              <w:rPr>
                <w:rFonts w:ascii="Georgia" w:hAnsi="Georgia" w:cs="Georgia"/>
                <w:sz w:val="20"/>
                <w:szCs w:val="20"/>
              </w:rPr>
            </w:pPr>
            <w:r w:rsidRPr="00221CFE">
              <w:rPr>
                <w:rFonts w:ascii="Georgia" w:hAnsi="Georgia" w:cs="Georgia"/>
                <w:sz w:val="20"/>
                <w:szCs w:val="20"/>
              </w:rPr>
              <w:t>x 100 x 60 %</w:t>
            </w:r>
          </w:p>
        </w:tc>
      </w:tr>
      <w:tr w:rsidR="00263076" w:rsidRPr="00221CFE" w14:paraId="2D525523" w14:textId="77777777" w:rsidTr="009C7584">
        <w:trPr>
          <w:cantSplit/>
          <w:trHeight w:hRule="exact" w:val="275"/>
        </w:trPr>
        <w:tc>
          <w:tcPr>
            <w:tcW w:w="1800" w:type="dxa"/>
            <w:vMerge/>
            <w:vAlign w:val="center"/>
          </w:tcPr>
          <w:p w14:paraId="1C8BDB0A" w14:textId="77777777" w:rsidR="00263076" w:rsidRPr="00221CFE" w:rsidRDefault="00263076" w:rsidP="009C7584">
            <w:pPr>
              <w:snapToGrid w:val="0"/>
              <w:spacing w:line="360" w:lineRule="auto"/>
              <w:rPr>
                <w:rFonts w:ascii="Georgia" w:hAnsi="Georgia"/>
                <w:color w:val="000000"/>
                <w:sz w:val="20"/>
              </w:rPr>
            </w:pPr>
          </w:p>
        </w:tc>
        <w:tc>
          <w:tcPr>
            <w:tcW w:w="4210" w:type="dxa"/>
            <w:tcBorders>
              <w:top w:val="single" w:sz="4" w:space="0" w:color="auto"/>
            </w:tcBorders>
          </w:tcPr>
          <w:p w14:paraId="3C5EDBF6" w14:textId="77777777" w:rsidR="00263076" w:rsidRPr="00221CFE" w:rsidRDefault="00263076" w:rsidP="009C7584">
            <w:pPr>
              <w:snapToGrid w:val="0"/>
              <w:jc w:val="center"/>
              <w:rPr>
                <w:rFonts w:ascii="Georgia" w:hAnsi="Georgia" w:cs="Georgia"/>
                <w:sz w:val="20"/>
                <w:szCs w:val="20"/>
              </w:rPr>
            </w:pPr>
            <w:r w:rsidRPr="00221CFE">
              <w:rPr>
                <w:rFonts w:ascii="Georgia" w:hAnsi="Georgia" w:cs="Georgia"/>
                <w:sz w:val="20"/>
                <w:szCs w:val="20"/>
              </w:rPr>
              <w:t>Cena oferowana</w:t>
            </w:r>
          </w:p>
        </w:tc>
        <w:tc>
          <w:tcPr>
            <w:tcW w:w="3890" w:type="dxa"/>
            <w:vMerge/>
            <w:vAlign w:val="center"/>
          </w:tcPr>
          <w:p w14:paraId="1E29313B" w14:textId="77777777" w:rsidR="00263076" w:rsidRPr="00221CFE" w:rsidRDefault="00263076" w:rsidP="009C7584">
            <w:pPr>
              <w:snapToGrid w:val="0"/>
              <w:spacing w:line="360" w:lineRule="auto"/>
              <w:rPr>
                <w:rFonts w:ascii="Georgia" w:hAnsi="Georgia"/>
                <w:color w:val="000000"/>
                <w:sz w:val="20"/>
              </w:rPr>
            </w:pPr>
          </w:p>
        </w:tc>
      </w:tr>
    </w:tbl>
    <w:p w14:paraId="4A98FC1A" w14:textId="77777777" w:rsidR="00263076" w:rsidRDefault="00263076" w:rsidP="00263076">
      <w:pPr>
        <w:tabs>
          <w:tab w:val="num" w:pos="900"/>
        </w:tabs>
        <w:spacing w:line="360" w:lineRule="auto"/>
        <w:jc w:val="both"/>
        <w:rPr>
          <w:rFonts w:ascii="Georgia" w:hAnsi="Georgia"/>
          <w:b/>
          <w:i/>
          <w:iCs/>
          <w:sz w:val="20"/>
          <w:szCs w:val="22"/>
          <w:u w:val="single"/>
        </w:rPr>
      </w:pPr>
    </w:p>
    <w:p w14:paraId="6A0C49DC" w14:textId="77777777" w:rsidR="00263076" w:rsidRPr="003F6B68" w:rsidRDefault="00263076" w:rsidP="00263076">
      <w:pPr>
        <w:tabs>
          <w:tab w:val="num" w:pos="900"/>
        </w:tabs>
        <w:spacing w:line="360" w:lineRule="auto"/>
        <w:jc w:val="both"/>
        <w:rPr>
          <w:rFonts w:ascii="Georgia" w:hAnsi="Georgia"/>
          <w:b/>
          <w:i/>
          <w:iCs/>
          <w:sz w:val="20"/>
          <w:szCs w:val="20"/>
          <w:u w:val="single"/>
        </w:rPr>
      </w:pPr>
    </w:p>
    <w:p w14:paraId="747A63A5" w14:textId="77777777" w:rsidR="00263076" w:rsidRPr="003F6B68" w:rsidRDefault="00263076" w:rsidP="00263076">
      <w:pPr>
        <w:numPr>
          <w:ilvl w:val="1"/>
          <w:numId w:val="1"/>
        </w:numPr>
        <w:spacing w:line="360" w:lineRule="auto"/>
        <w:rPr>
          <w:rFonts w:ascii="Georgia" w:hAnsi="Georgia" w:cs="Georgia"/>
          <w:b/>
          <w:sz w:val="20"/>
          <w:szCs w:val="20"/>
        </w:rPr>
      </w:pPr>
      <w:r w:rsidRPr="003F6B68">
        <w:rPr>
          <w:rFonts w:ascii="Georgia" w:hAnsi="Georgia" w:cs="Georgia"/>
          <w:b/>
          <w:sz w:val="20"/>
          <w:szCs w:val="20"/>
        </w:rPr>
        <w:t xml:space="preserve">2. </w:t>
      </w:r>
      <w:r w:rsidRPr="003F6B68">
        <w:rPr>
          <w:rFonts w:ascii="Georgia" w:hAnsi="Georgia"/>
          <w:b/>
          <w:sz w:val="20"/>
          <w:szCs w:val="20"/>
        </w:rPr>
        <w:t>Jakość przedmiotu zamówienia 40%</w:t>
      </w:r>
    </w:p>
    <w:p w14:paraId="08E84F6D" w14:textId="121D29D1" w:rsidR="00263076" w:rsidRDefault="00263076" w:rsidP="000B473C">
      <w:pPr>
        <w:autoSpaceDE w:val="0"/>
        <w:jc w:val="both"/>
        <w:rPr>
          <w:rFonts w:ascii="Georgia" w:hAnsi="Georgia"/>
          <w:sz w:val="20"/>
          <w:szCs w:val="20"/>
          <w:u w:val="single"/>
        </w:rPr>
      </w:pPr>
    </w:p>
    <w:p w14:paraId="6F2C3D71" w14:textId="77777777" w:rsidR="009D1D23" w:rsidRPr="009D1D23" w:rsidRDefault="009D1D23" w:rsidP="009D1D23">
      <w:pPr>
        <w:spacing w:line="360" w:lineRule="auto"/>
        <w:jc w:val="both"/>
        <w:rPr>
          <w:rFonts w:ascii="Georgia" w:hAnsi="Georgia"/>
          <w:sz w:val="20"/>
          <w:szCs w:val="20"/>
        </w:rPr>
      </w:pPr>
      <w:r w:rsidRPr="009D1D23">
        <w:rPr>
          <w:rFonts w:ascii="Georgia" w:hAnsi="Georgia"/>
          <w:b/>
          <w:bCs/>
          <w:sz w:val="20"/>
          <w:szCs w:val="20"/>
        </w:rPr>
        <w:t xml:space="preserve">Pakiet nr 1 </w:t>
      </w:r>
    </w:p>
    <w:p w14:paraId="5B40F26D" w14:textId="53E48CEA" w:rsidR="009D1D23" w:rsidRDefault="009D1D23" w:rsidP="009D1D23">
      <w:pPr>
        <w:pStyle w:val="western"/>
        <w:spacing w:before="0" w:after="0" w:line="360" w:lineRule="auto"/>
        <w:jc w:val="both"/>
        <w:rPr>
          <w:rFonts w:ascii="Georgia" w:hAnsi="Georgia"/>
          <w:i/>
          <w:iCs/>
          <w:sz w:val="20"/>
          <w:szCs w:val="20"/>
        </w:rPr>
      </w:pPr>
      <w:r w:rsidRPr="009D1D23">
        <w:rPr>
          <w:rFonts w:ascii="Georgia" w:hAnsi="Georgia"/>
          <w:i/>
          <w:iCs/>
          <w:sz w:val="20"/>
          <w:szCs w:val="20"/>
        </w:rPr>
        <w:t>Ocenie jakościowej podlegać będzie pozycja nr 2.</w:t>
      </w:r>
    </w:p>
    <w:p w14:paraId="01FEDBD5" w14:textId="77777777" w:rsidR="009D1D23" w:rsidRPr="009D1D23" w:rsidRDefault="009D1D23" w:rsidP="009D1D23">
      <w:pPr>
        <w:pStyle w:val="western"/>
        <w:spacing w:before="0" w:after="0" w:line="360" w:lineRule="auto"/>
        <w:jc w:val="both"/>
        <w:rPr>
          <w:rFonts w:ascii="Georgia" w:hAnsi="Georgia"/>
          <w:sz w:val="20"/>
          <w:szCs w:val="20"/>
        </w:rPr>
      </w:pPr>
    </w:p>
    <w:p w14:paraId="65A12BF1"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u w:val="single"/>
        </w:rPr>
        <w:t>Kompatybilność z urządzeniem (40%)</w:t>
      </w:r>
    </w:p>
    <w:p w14:paraId="731FAF6A" w14:textId="77777777" w:rsidR="009D1D23" w:rsidRPr="009D1D23" w:rsidRDefault="009D1D23" w:rsidP="009D1D23">
      <w:pPr>
        <w:pStyle w:val="western"/>
        <w:spacing w:before="0" w:after="0" w:line="360" w:lineRule="auto"/>
        <w:jc w:val="both"/>
        <w:rPr>
          <w:rFonts w:ascii="Georgia" w:hAnsi="Georgia"/>
          <w:sz w:val="20"/>
          <w:szCs w:val="20"/>
        </w:rPr>
      </w:pPr>
      <w:proofErr w:type="spellStart"/>
      <w:r w:rsidRPr="009D1D23">
        <w:rPr>
          <w:rFonts w:ascii="Georgia" w:hAnsi="Georgia"/>
          <w:sz w:val="20"/>
          <w:szCs w:val="20"/>
        </w:rPr>
        <w:t>introduktor</w:t>
      </w:r>
      <w:proofErr w:type="spellEnd"/>
      <w:r w:rsidRPr="009D1D23">
        <w:rPr>
          <w:rFonts w:ascii="Georgia" w:hAnsi="Georgia"/>
          <w:sz w:val="20"/>
          <w:szCs w:val="20"/>
        </w:rPr>
        <w:t xml:space="preserve"> niekompatybilny z posiadanym urządzeniem – 0 pkt</w:t>
      </w:r>
    </w:p>
    <w:p w14:paraId="219960CF" w14:textId="77777777" w:rsidR="009D1D23" w:rsidRPr="009D1D23" w:rsidRDefault="009D1D23" w:rsidP="009D1D23">
      <w:pPr>
        <w:pStyle w:val="western"/>
        <w:spacing w:before="0" w:after="0" w:line="360" w:lineRule="auto"/>
        <w:jc w:val="both"/>
        <w:rPr>
          <w:rFonts w:ascii="Georgia" w:hAnsi="Georgia"/>
          <w:sz w:val="20"/>
          <w:szCs w:val="20"/>
        </w:rPr>
      </w:pPr>
      <w:proofErr w:type="spellStart"/>
      <w:r w:rsidRPr="009D1D23">
        <w:rPr>
          <w:rFonts w:ascii="Georgia" w:hAnsi="Georgia"/>
          <w:sz w:val="20"/>
          <w:szCs w:val="20"/>
        </w:rPr>
        <w:t>introduktor</w:t>
      </w:r>
      <w:proofErr w:type="spellEnd"/>
      <w:r w:rsidRPr="009D1D23">
        <w:rPr>
          <w:rFonts w:ascii="Georgia" w:hAnsi="Georgia"/>
          <w:sz w:val="20"/>
          <w:szCs w:val="20"/>
        </w:rPr>
        <w:t xml:space="preserve">  kompatybilny z posiadanym dokumentem – 40 pkt</w:t>
      </w:r>
    </w:p>
    <w:p w14:paraId="09F76DA3" w14:textId="77777777" w:rsidR="008F14C3" w:rsidRDefault="008F14C3" w:rsidP="009D1D23">
      <w:pPr>
        <w:pStyle w:val="western"/>
        <w:spacing w:before="0" w:after="0" w:line="360" w:lineRule="auto"/>
        <w:jc w:val="both"/>
        <w:rPr>
          <w:rFonts w:ascii="Georgia" w:hAnsi="Georgia"/>
          <w:b/>
          <w:bCs/>
          <w:sz w:val="20"/>
          <w:szCs w:val="20"/>
        </w:rPr>
      </w:pPr>
    </w:p>
    <w:p w14:paraId="14239CE0" w14:textId="63D553A9"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b/>
          <w:bCs/>
          <w:sz w:val="20"/>
          <w:szCs w:val="20"/>
        </w:rPr>
        <w:t>Pakiet nr 2</w:t>
      </w:r>
    </w:p>
    <w:p w14:paraId="3545EF47"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i/>
          <w:iCs/>
          <w:sz w:val="20"/>
          <w:szCs w:val="20"/>
        </w:rPr>
        <w:t>Ocenie jakościowej podlegać będzie pozycja nr 2</w:t>
      </w:r>
      <w:r w:rsidRPr="009D1D23">
        <w:rPr>
          <w:rFonts w:ascii="Georgia" w:hAnsi="Georgia"/>
          <w:sz w:val="20"/>
          <w:szCs w:val="20"/>
        </w:rPr>
        <w:t>.</w:t>
      </w:r>
    </w:p>
    <w:p w14:paraId="56F94F95"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u w:val="single"/>
        </w:rPr>
        <w:t>Stabilność i lekkość tacy (40 %)</w:t>
      </w:r>
    </w:p>
    <w:p w14:paraId="356EEA56"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taca ciężka i mało stabilna – 0 pkt </w:t>
      </w:r>
    </w:p>
    <w:p w14:paraId="7B20AB99"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taca wykonana z lekkiego tworzywa, jest stabilna – 40 pkt </w:t>
      </w:r>
    </w:p>
    <w:p w14:paraId="3597B3A4" w14:textId="77777777" w:rsidR="009D1D23" w:rsidRDefault="009D1D23" w:rsidP="009D1D23">
      <w:pPr>
        <w:pStyle w:val="western"/>
        <w:spacing w:before="0" w:after="0" w:line="360" w:lineRule="auto"/>
        <w:jc w:val="both"/>
        <w:rPr>
          <w:rFonts w:ascii="Georgia" w:hAnsi="Georgia"/>
          <w:b/>
          <w:bCs/>
          <w:sz w:val="20"/>
          <w:szCs w:val="20"/>
        </w:rPr>
      </w:pPr>
    </w:p>
    <w:p w14:paraId="2F63FBED" w14:textId="2944204B"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b/>
          <w:bCs/>
          <w:sz w:val="20"/>
          <w:szCs w:val="20"/>
        </w:rPr>
        <w:t>Pakiet nr 3</w:t>
      </w:r>
    </w:p>
    <w:p w14:paraId="29C489F1" w14:textId="17D3759E" w:rsidR="009D1D23" w:rsidRDefault="009D1D23" w:rsidP="009D1D23">
      <w:pPr>
        <w:pStyle w:val="western"/>
        <w:spacing w:before="0" w:after="0" w:line="360" w:lineRule="auto"/>
        <w:jc w:val="both"/>
        <w:rPr>
          <w:rFonts w:ascii="Georgia" w:hAnsi="Georgia"/>
          <w:i/>
          <w:iCs/>
          <w:sz w:val="20"/>
          <w:szCs w:val="20"/>
        </w:rPr>
      </w:pPr>
      <w:r w:rsidRPr="009D1D23">
        <w:rPr>
          <w:rFonts w:ascii="Georgia" w:hAnsi="Georgia"/>
          <w:i/>
          <w:iCs/>
          <w:sz w:val="20"/>
          <w:szCs w:val="20"/>
        </w:rPr>
        <w:t>Ocenie jakościowej podlegać będzie pozycja nr 1.</w:t>
      </w:r>
    </w:p>
    <w:p w14:paraId="2653FC7A" w14:textId="77777777" w:rsidR="009D1D23" w:rsidRPr="009D1D23" w:rsidRDefault="009D1D23" w:rsidP="009D1D23">
      <w:pPr>
        <w:pStyle w:val="western"/>
        <w:spacing w:before="0" w:after="0" w:line="360" w:lineRule="auto"/>
        <w:jc w:val="both"/>
        <w:rPr>
          <w:rFonts w:ascii="Georgia" w:hAnsi="Georgia"/>
          <w:sz w:val="20"/>
          <w:szCs w:val="20"/>
        </w:rPr>
      </w:pPr>
    </w:p>
    <w:p w14:paraId="73ECAA08"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u w:val="single"/>
        </w:rPr>
        <w:t>Odpowiednia elastyczność materiału (40%)</w:t>
      </w:r>
    </w:p>
    <w:p w14:paraId="5943D9AF"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występują trudności z wprowadzeniem rurki i dopasowaniem do dróg oddechowych – 0 pkt </w:t>
      </w:r>
    </w:p>
    <w:p w14:paraId="1B02F441"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rurka łatwo wprowadza się i elastycznie dopasowuje się do dróg oddechowych pacjenta – 40 pkt </w:t>
      </w:r>
    </w:p>
    <w:p w14:paraId="2D381CF0" w14:textId="77777777" w:rsidR="009D1D23" w:rsidRDefault="009D1D23" w:rsidP="009D1D23">
      <w:pPr>
        <w:pStyle w:val="western"/>
        <w:spacing w:before="0" w:after="0" w:line="360" w:lineRule="auto"/>
        <w:jc w:val="both"/>
        <w:rPr>
          <w:rFonts w:ascii="Georgia" w:hAnsi="Georgia"/>
          <w:b/>
          <w:bCs/>
          <w:sz w:val="20"/>
          <w:szCs w:val="20"/>
        </w:rPr>
      </w:pPr>
    </w:p>
    <w:p w14:paraId="5B6127BF" w14:textId="7F099222"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b/>
          <w:bCs/>
          <w:sz w:val="20"/>
          <w:szCs w:val="20"/>
        </w:rPr>
        <w:t>Pakiet nr 4</w:t>
      </w:r>
    </w:p>
    <w:p w14:paraId="393EA4D3" w14:textId="5CBADCF5" w:rsidR="009D1D23" w:rsidRDefault="009D1D23" w:rsidP="009D1D23">
      <w:pPr>
        <w:pStyle w:val="western"/>
        <w:spacing w:before="0" w:after="0" w:line="360" w:lineRule="auto"/>
        <w:jc w:val="both"/>
        <w:rPr>
          <w:rFonts w:ascii="Georgia" w:hAnsi="Georgia"/>
          <w:i/>
          <w:iCs/>
          <w:sz w:val="20"/>
          <w:szCs w:val="20"/>
        </w:rPr>
      </w:pPr>
      <w:r w:rsidRPr="009D1D23">
        <w:rPr>
          <w:rFonts w:ascii="Georgia" w:hAnsi="Georgia"/>
          <w:i/>
          <w:iCs/>
          <w:sz w:val="20"/>
          <w:szCs w:val="20"/>
        </w:rPr>
        <w:t>Ocenie jakościowej podlegać będzie pozycja nr 5.</w:t>
      </w:r>
    </w:p>
    <w:p w14:paraId="07BB7E92" w14:textId="77777777" w:rsidR="009D1D23" w:rsidRPr="009D1D23" w:rsidRDefault="009D1D23" w:rsidP="009D1D23">
      <w:pPr>
        <w:pStyle w:val="western"/>
        <w:spacing w:before="0" w:after="0" w:line="360" w:lineRule="auto"/>
        <w:jc w:val="both"/>
        <w:rPr>
          <w:rFonts w:ascii="Georgia" w:hAnsi="Georgia"/>
          <w:sz w:val="20"/>
          <w:szCs w:val="20"/>
        </w:rPr>
      </w:pPr>
    </w:p>
    <w:p w14:paraId="334615B5"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u w:val="single"/>
        </w:rPr>
        <w:t>Kompatybilność z posiadanym urządzeniem (40%)</w:t>
      </w:r>
    </w:p>
    <w:p w14:paraId="22BB9F8A"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filtr nie kompatybilny z urządzeniem – 0 pkt</w:t>
      </w:r>
    </w:p>
    <w:p w14:paraId="12E4425C"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filtr kompatybilny z urządzeniem – 40 pkt</w:t>
      </w:r>
    </w:p>
    <w:p w14:paraId="18B08DF5" w14:textId="7435C7A0" w:rsidR="009D1D23" w:rsidRDefault="009D1D23" w:rsidP="009D1D23">
      <w:pPr>
        <w:pStyle w:val="western"/>
        <w:spacing w:before="0" w:after="0" w:line="360" w:lineRule="auto"/>
        <w:jc w:val="both"/>
        <w:rPr>
          <w:rFonts w:ascii="Georgia" w:hAnsi="Georgia"/>
          <w:b/>
          <w:bCs/>
          <w:sz w:val="20"/>
          <w:szCs w:val="20"/>
        </w:rPr>
      </w:pPr>
    </w:p>
    <w:p w14:paraId="4E3834EB" w14:textId="77777777" w:rsidR="008F14C3" w:rsidRDefault="008F14C3" w:rsidP="009D1D23">
      <w:pPr>
        <w:pStyle w:val="western"/>
        <w:spacing w:before="0" w:after="0" w:line="360" w:lineRule="auto"/>
        <w:jc w:val="both"/>
        <w:rPr>
          <w:rFonts w:ascii="Georgia" w:hAnsi="Georgia"/>
          <w:b/>
          <w:bCs/>
          <w:sz w:val="20"/>
          <w:szCs w:val="20"/>
        </w:rPr>
      </w:pPr>
    </w:p>
    <w:p w14:paraId="59D27300" w14:textId="3EF3592B"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b/>
          <w:bCs/>
          <w:sz w:val="20"/>
          <w:szCs w:val="20"/>
        </w:rPr>
        <w:lastRenderedPageBreak/>
        <w:t>Pakiet nr 5</w:t>
      </w:r>
    </w:p>
    <w:p w14:paraId="7992ADF3" w14:textId="4842A07B" w:rsidR="009D1D23" w:rsidRDefault="009D1D23" w:rsidP="009D1D23">
      <w:pPr>
        <w:pStyle w:val="western"/>
        <w:spacing w:before="0" w:after="0" w:line="360" w:lineRule="auto"/>
        <w:jc w:val="both"/>
        <w:rPr>
          <w:rFonts w:ascii="Georgia" w:hAnsi="Georgia"/>
          <w:sz w:val="20"/>
          <w:szCs w:val="20"/>
        </w:rPr>
      </w:pPr>
      <w:bookmarkStart w:id="36" w:name="__DdeLink__843_1386004802"/>
      <w:bookmarkEnd w:id="36"/>
      <w:r w:rsidRPr="009D1D23">
        <w:rPr>
          <w:rFonts w:ascii="Georgia" w:hAnsi="Georgia"/>
          <w:i/>
          <w:iCs/>
          <w:sz w:val="20"/>
          <w:szCs w:val="20"/>
        </w:rPr>
        <w:t>Ocenie jakościowej podlegać będzie pozycja nr 1</w:t>
      </w:r>
      <w:r w:rsidRPr="009D1D23">
        <w:rPr>
          <w:rFonts w:ascii="Georgia" w:hAnsi="Georgia"/>
          <w:sz w:val="20"/>
          <w:szCs w:val="20"/>
        </w:rPr>
        <w:t>.</w:t>
      </w:r>
    </w:p>
    <w:p w14:paraId="3F137C87" w14:textId="77777777" w:rsidR="009D1D23" w:rsidRPr="009D1D23" w:rsidRDefault="009D1D23" w:rsidP="009D1D23">
      <w:pPr>
        <w:pStyle w:val="western"/>
        <w:spacing w:before="0" w:after="0" w:line="360" w:lineRule="auto"/>
        <w:jc w:val="both"/>
        <w:rPr>
          <w:rFonts w:ascii="Georgia" w:hAnsi="Georgia"/>
          <w:sz w:val="20"/>
          <w:szCs w:val="20"/>
        </w:rPr>
      </w:pPr>
    </w:p>
    <w:p w14:paraId="0B283326"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u w:val="single"/>
        </w:rPr>
        <w:t>Dobre dopasowanie i przyleganie do ciała (20%)</w:t>
      </w:r>
    </w:p>
    <w:p w14:paraId="203EF3A0"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elektroda nie przylega ściśle do ciała – 0 pkt </w:t>
      </w:r>
    </w:p>
    <w:p w14:paraId="2A150B28"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elektroda przylega ściśle do ciała – 20 pkt </w:t>
      </w:r>
    </w:p>
    <w:p w14:paraId="0459C2B2"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u w:val="single"/>
        </w:rPr>
        <w:t>Przylepność do ciała (20%)</w:t>
      </w:r>
    </w:p>
    <w:p w14:paraId="028ECCE2"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elektroda odkleja się, słaba przylepność do ciała – 0 pkt</w:t>
      </w:r>
    </w:p>
    <w:p w14:paraId="3B569FA4"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elektroda nie odkleja się, dobra przylepność do ciała – 20 pkt </w:t>
      </w:r>
    </w:p>
    <w:p w14:paraId="4DA6FCE4" w14:textId="77777777" w:rsidR="009D1D23" w:rsidRDefault="009D1D23" w:rsidP="009D1D23">
      <w:pPr>
        <w:pStyle w:val="western"/>
        <w:spacing w:before="0" w:after="0" w:line="360" w:lineRule="auto"/>
        <w:jc w:val="both"/>
        <w:rPr>
          <w:rFonts w:ascii="Georgia" w:hAnsi="Georgia"/>
          <w:b/>
          <w:bCs/>
          <w:sz w:val="20"/>
          <w:szCs w:val="20"/>
        </w:rPr>
      </w:pPr>
    </w:p>
    <w:p w14:paraId="05373080" w14:textId="699D2BD2"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b/>
          <w:bCs/>
          <w:sz w:val="20"/>
          <w:szCs w:val="20"/>
        </w:rPr>
        <w:t>Pakiet nr 6</w:t>
      </w:r>
    </w:p>
    <w:p w14:paraId="314C416B" w14:textId="1A409C5C" w:rsidR="009D1D23" w:rsidRDefault="009D1D23" w:rsidP="009D1D23">
      <w:pPr>
        <w:pStyle w:val="western"/>
        <w:spacing w:before="0" w:after="0" w:line="360" w:lineRule="auto"/>
        <w:jc w:val="both"/>
        <w:rPr>
          <w:rFonts w:ascii="Georgia" w:hAnsi="Georgia"/>
          <w:i/>
          <w:iCs/>
          <w:sz w:val="20"/>
          <w:szCs w:val="20"/>
        </w:rPr>
      </w:pPr>
      <w:r w:rsidRPr="009D1D23">
        <w:rPr>
          <w:rFonts w:ascii="Georgia" w:hAnsi="Georgia"/>
          <w:i/>
          <w:iCs/>
          <w:sz w:val="20"/>
          <w:szCs w:val="20"/>
        </w:rPr>
        <w:t>Ocenie jakościowej podlegać będzie pozycja nr 1.</w:t>
      </w:r>
    </w:p>
    <w:p w14:paraId="3BBB2D9E" w14:textId="77777777" w:rsidR="009D1D23" w:rsidRPr="009D1D23" w:rsidRDefault="009D1D23" w:rsidP="009D1D23">
      <w:pPr>
        <w:pStyle w:val="western"/>
        <w:spacing w:before="0" w:after="0" w:line="360" w:lineRule="auto"/>
        <w:jc w:val="both"/>
        <w:rPr>
          <w:rFonts w:ascii="Georgia" w:hAnsi="Georgia"/>
          <w:sz w:val="20"/>
          <w:szCs w:val="20"/>
        </w:rPr>
      </w:pPr>
    </w:p>
    <w:p w14:paraId="55767212"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u w:val="single"/>
        </w:rPr>
        <w:t>Szczelność połączenia (40%)</w:t>
      </w:r>
    </w:p>
    <w:p w14:paraId="3C031254"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brak szczelności połączenia drenu z pompą – 0 pkt</w:t>
      </w:r>
    </w:p>
    <w:p w14:paraId="5CE2E8AC"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dobra szczelność połączenia drenu z pompą – 40 pkt</w:t>
      </w:r>
    </w:p>
    <w:p w14:paraId="0DE78693" w14:textId="77777777" w:rsidR="009D1D23" w:rsidRDefault="009D1D23" w:rsidP="009D1D23">
      <w:pPr>
        <w:pStyle w:val="western"/>
        <w:spacing w:before="0" w:after="0" w:line="360" w:lineRule="auto"/>
        <w:jc w:val="both"/>
        <w:rPr>
          <w:rFonts w:ascii="Georgia" w:hAnsi="Georgia"/>
          <w:b/>
          <w:bCs/>
          <w:sz w:val="20"/>
          <w:szCs w:val="20"/>
        </w:rPr>
      </w:pPr>
    </w:p>
    <w:p w14:paraId="0804E541" w14:textId="16D1E915" w:rsidR="009D1D23" w:rsidRPr="009D1D23" w:rsidRDefault="009D1D23" w:rsidP="009D1D23">
      <w:pPr>
        <w:pStyle w:val="western"/>
        <w:spacing w:before="0" w:after="0" w:line="360" w:lineRule="auto"/>
        <w:jc w:val="both"/>
        <w:rPr>
          <w:rFonts w:ascii="Georgia" w:hAnsi="Georgia"/>
          <w:b/>
          <w:bCs/>
          <w:sz w:val="20"/>
          <w:szCs w:val="20"/>
        </w:rPr>
      </w:pPr>
      <w:r w:rsidRPr="009D1D23">
        <w:rPr>
          <w:rFonts w:ascii="Georgia" w:hAnsi="Georgia"/>
          <w:b/>
          <w:bCs/>
          <w:sz w:val="20"/>
          <w:szCs w:val="20"/>
        </w:rPr>
        <w:t xml:space="preserve">Pakiet nr 7 </w:t>
      </w:r>
    </w:p>
    <w:p w14:paraId="3EDBAF20" w14:textId="062274DF" w:rsidR="009D1D23" w:rsidRDefault="009D1D23" w:rsidP="009D1D23">
      <w:pPr>
        <w:pStyle w:val="western"/>
        <w:spacing w:before="0" w:after="0" w:line="360" w:lineRule="auto"/>
        <w:jc w:val="both"/>
        <w:rPr>
          <w:rFonts w:ascii="Georgia" w:hAnsi="Georgia"/>
          <w:i/>
          <w:iCs/>
          <w:sz w:val="20"/>
          <w:szCs w:val="20"/>
        </w:rPr>
      </w:pPr>
      <w:r w:rsidRPr="009D1D23">
        <w:rPr>
          <w:rFonts w:ascii="Georgia" w:hAnsi="Georgia"/>
          <w:i/>
          <w:iCs/>
          <w:sz w:val="20"/>
          <w:szCs w:val="20"/>
        </w:rPr>
        <w:t>Ocenie jakościowej podlegać będzie pozycja nr 1.</w:t>
      </w:r>
    </w:p>
    <w:p w14:paraId="72EA3CB7" w14:textId="77777777" w:rsidR="009D1D23" w:rsidRPr="009D1D23" w:rsidRDefault="009D1D23" w:rsidP="009D1D23">
      <w:pPr>
        <w:pStyle w:val="western"/>
        <w:spacing w:before="0" w:after="0" w:line="360" w:lineRule="auto"/>
        <w:jc w:val="both"/>
        <w:rPr>
          <w:rFonts w:ascii="Georgia" w:hAnsi="Georgia"/>
          <w:sz w:val="20"/>
          <w:szCs w:val="20"/>
        </w:rPr>
      </w:pPr>
    </w:p>
    <w:p w14:paraId="0CDA4787" w14:textId="77777777" w:rsidR="009D1D23" w:rsidRPr="009D1D23" w:rsidRDefault="009D1D23" w:rsidP="009D1D23">
      <w:pPr>
        <w:pStyle w:val="western"/>
        <w:spacing w:before="0" w:after="0" w:line="360" w:lineRule="auto"/>
        <w:jc w:val="both"/>
        <w:rPr>
          <w:rFonts w:ascii="Georgia" w:hAnsi="Georgia"/>
          <w:sz w:val="20"/>
          <w:szCs w:val="20"/>
          <w:u w:val="single"/>
        </w:rPr>
      </w:pPr>
      <w:r w:rsidRPr="009D1D23">
        <w:rPr>
          <w:rFonts w:ascii="Georgia" w:hAnsi="Georgia"/>
          <w:sz w:val="20"/>
          <w:szCs w:val="20"/>
          <w:u w:val="single"/>
        </w:rPr>
        <w:t>Kompatybilność z posiadanym urządzeniem - 40 pkt</w:t>
      </w:r>
    </w:p>
    <w:p w14:paraId="2CF6C4E9"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Mankiet kompatybilny z posiadanym urządzeniem – 40 pkt</w:t>
      </w:r>
    </w:p>
    <w:p w14:paraId="11ECE155"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Mankiet nie kompatybilny z posiadanym urządzeniem – 0 pkt </w:t>
      </w:r>
    </w:p>
    <w:p w14:paraId="63EE3083" w14:textId="77777777" w:rsidR="009D1D23" w:rsidRDefault="009D1D23" w:rsidP="009D1D23">
      <w:pPr>
        <w:pStyle w:val="western"/>
        <w:spacing w:before="0" w:after="0" w:line="360" w:lineRule="auto"/>
        <w:jc w:val="both"/>
        <w:rPr>
          <w:rFonts w:ascii="Georgia" w:hAnsi="Georgia"/>
          <w:b/>
          <w:bCs/>
          <w:sz w:val="20"/>
          <w:szCs w:val="20"/>
        </w:rPr>
      </w:pPr>
    </w:p>
    <w:p w14:paraId="478D46AE" w14:textId="1F28310B" w:rsidR="009D1D23" w:rsidRPr="009D1D23" w:rsidRDefault="009D1D23" w:rsidP="009D1D23">
      <w:pPr>
        <w:pStyle w:val="western"/>
        <w:spacing w:before="0" w:after="0" w:line="360" w:lineRule="auto"/>
        <w:jc w:val="both"/>
        <w:rPr>
          <w:rFonts w:ascii="Georgia" w:hAnsi="Georgia"/>
          <w:b/>
          <w:bCs/>
          <w:sz w:val="20"/>
          <w:szCs w:val="20"/>
        </w:rPr>
      </w:pPr>
      <w:r w:rsidRPr="009D1D23">
        <w:rPr>
          <w:rFonts w:ascii="Georgia" w:hAnsi="Georgia"/>
          <w:b/>
          <w:bCs/>
          <w:sz w:val="20"/>
          <w:szCs w:val="20"/>
        </w:rPr>
        <w:t>Pakiet nr 8</w:t>
      </w:r>
    </w:p>
    <w:p w14:paraId="11DD6205" w14:textId="43C7F04D" w:rsidR="009D1D23" w:rsidRDefault="009D1D23" w:rsidP="009D1D23">
      <w:pPr>
        <w:pStyle w:val="western"/>
        <w:spacing w:before="0" w:after="0" w:line="360" w:lineRule="auto"/>
        <w:jc w:val="both"/>
        <w:rPr>
          <w:rFonts w:ascii="Georgia" w:hAnsi="Georgia"/>
          <w:i/>
          <w:iCs/>
          <w:sz w:val="20"/>
          <w:szCs w:val="20"/>
        </w:rPr>
      </w:pPr>
      <w:r w:rsidRPr="009D1D23">
        <w:rPr>
          <w:rFonts w:ascii="Georgia" w:hAnsi="Georgia"/>
          <w:i/>
          <w:iCs/>
          <w:sz w:val="20"/>
          <w:szCs w:val="20"/>
        </w:rPr>
        <w:t>Ocenie jakościowej podlegać będzie pozycja nr 1.</w:t>
      </w:r>
    </w:p>
    <w:p w14:paraId="685A8439" w14:textId="77777777" w:rsidR="009D1D23" w:rsidRPr="009D1D23" w:rsidRDefault="009D1D23" w:rsidP="009D1D23">
      <w:pPr>
        <w:pStyle w:val="western"/>
        <w:spacing w:before="0" w:after="0" w:line="360" w:lineRule="auto"/>
        <w:jc w:val="both"/>
        <w:rPr>
          <w:rFonts w:ascii="Georgia" w:hAnsi="Georgia"/>
          <w:sz w:val="20"/>
          <w:szCs w:val="20"/>
        </w:rPr>
      </w:pPr>
    </w:p>
    <w:p w14:paraId="7506275D" w14:textId="77777777" w:rsidR="009D1D23" w:rsidRPr="009D1D23" w:rsidRDefault="009D1D23" w:rsidP="009D1D23">
      <w:pPr>
        <w:pStyle w:val="western"/>
        <w:spacing w:before="0" w:after="0" w:line="360" w:lineRule="auto"/>
        <w:jc w:val="both"/>
        <w:rPr>
          <w:rFonts w:ascii="Georgia" w:hAnsi="Georgia"/>
          <w:sz w:val="20"/>
          <w:szCs w:val="20"/>
          <w:u w:val="single"/>
        </w:rPr>
      </w:pPr>
      <w:r w:rsidRPr="009D1D23">
        <w:rPr>
          <w:rFonts w:ascii="Georgia" w:hAnsi="Georgia"/>
          <w:sz w:val="20"/>
          <w:szCs w:val="20"/>
          <w:u w:val="single"/>
        </w:rPr>
        <w:t>Stabilność zamocowania głowic do KTG - 40 pkt</w:t>
      </w:r>
    </w:p>
    <w:p w14:paraId="08211AEB"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Pas stabilnie mocuje głowicę KTG– 40 pkt</w:t>
      </w:r>
    </w:p>
    <w:p w14:paraId="79124DDC"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Mała stabilność zamocowanej głowicy KTG – 0 pkt </w:t>
      </w:r>
    </w:p>
    <w:p w14:paraId="6D10950A" w14:textId="156399D6" w:rsidR="00263076" w:rsidRDefault="00263076" w:rsidP="000B473C">
      <w:pPr>
        <w:autoSpaceDE w:val="0"/>
        <w:jc w:val="both"/>
        <w:rPr>
          <w:rFonts w:ascii="Georgia" w:hAnsi="Georgia"/>
          <w:i/>
          <w:sz w:val="20"/>
          <w:szCs w:val="20"/>
        </w:rPr>
      </w:pPr>
    </w:p>
    <w:p w14:paraId="29117678" w14:textId="1DFA9743" w:rsidR="008F14C3" w:rsidRDefault="008F14C3" w:rsidP="000B473C">
      <w:pPr>
        <w:autoSpaceDE w:val="0"/>
        <w:jc w:val="both"/>
        <w:rPr>
          <w:rFonts w:ascii="Georgia" w:hAnsi="Georgia"/>
          <w:i/>
          <w:sz w:val="20"/>
          <w:szCs w:val="20"/>
        </w:rPr>
      </w:pPr>
    </w:p>
    <w:p w14:paraId="2E5323B3" w14:textId="77777777" w:rsidR="008F14C3" w:rsidRPr="00CA7A04" w:rsidRDefault="008F14C3" w:rsidP="008F14C3">
      <w:pPr>
        <w:pStyle w:val="Domylnie"/>
        <w:spacing w:line="360" w:lineRule="auto"/>
        <w:rPr>
          <w:rFonts w:ascii="Georgia" w:hAnsi="Georgia"/>
          <w:sz w:val="20"/>
          <w:szCs w:val="20"/>
        </w:rPr>
      </w:pPr>
      <w:r w:rsidRPr="00472312">
        <w:rPr>
          <w:rFonts w:ascii="Georgia" w:hAnsi="Georgia" w:cs="Arial"/>
          <w:bCs/>
          <w:iCs/>
          <w:sz w:val="20"/>
          <w:szCs w:val="20"/>
          <w:lang w:val="pl-PL"/>
        </w:rPr>
        <w:t>Ocena jakości przeprowadzona zostanie przez Członków Komisji Przetargowej w oparciu o dostarczone próbki oraz punktację parametrów.</w:t>
      </w:r>
    </w:p>
    <w:p w14:paraId="468D47EB" w14:textId="77777777" w:rsidR="008F14C3" w:rsidRDefault="008F14C3" w:rsidP="008F14C3">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01428733" w14:textId="77777777" w:rsidR="008F14C3" w:rsidRPr="00292C65" w:rsidRDefault="008F14C3"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7" w:name="_Toc111703327"/>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8"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8"/>
      <w:r>
        <w:rPr>
          <w:rFonts w:ascii="Georgia" w:hAnsi="Georgia" w:cs="Georgia"/>
          <w:b/>
          <w:bCs w:val="0"/>
          <w:sz w:val="20"/>
          <w:szCs w:val="20"/>
        </w:rPr>
        <w:t>.</w:t>
      </w:r>
      <w:bookmarkEnd w:id="37"/>
    </w:p>
    <w:p w14:paraId="22C62CA7" w14:textId="77777777"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6C766E9F"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w:t>
      </w:r>
      <w:r w:rsidRPr="0061470C">
        <w:rPr>
          <w:rFonts w:ascii="Georgia" w:eastAsiaTheme="minorHAnsi" w:hAnsi="Georgia" w:cs="Arial"/>
          <w:color w:val="000000"/>
          <w:kern w:val="0"/>
          <w:sz w:val="20"/>
          <w:szCs w:val="20"/>
          <w:lang w:eastAsia="en-US"/>
        </w:rPr>
        <w:lastRenderedPageBreak/>
        <w:t xml:space="preserve">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61EE23"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B855ED">
        <w:rPr>
          <w:rFonts w:ascii="Georgia" w:eastAsiaTheme="minorHAnsi" w:hAnsi="Georgia" w:cs="Arial"/>
          <w:color w:val="000000"/>
          <w:kern w:val="0"/>
          <w:sz w:val="20"/>
          <w:szCs w:val="20"/>
          <w:lang w:eastAsia="en-US"/>
        </w:rPr>
        <w:t xml:space="preserve"> </w:t>
      </w:r>
      <w:r w:rsidR="00EF70EE">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1D169D22"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o udzielenie zamówienia są zobowiązani przedstawić Zamawiającemu umowę regulującą podstawy</w:t>
      </w:r>
      <w:r w:rsidR="00B855ED">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i zasady wspólnego ubiegania się o udzielenie zamówienia. </w:t>
      </w:r>
    </w:p>
    <w:p w14:paraId="607E85CE" w14:textId="77777777" w:rsidR="000B473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7777777"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703CD64E"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 xml:space="preserve">Zamawiający przewiduje możliwość zmiany zawartej umowy w stosunku do treści wybranej oferty </w:t>
      </w:r>
      <w:r w:rsidR="00B346F2">
        <w:rPr>
          <w:rFonts w:ascii="Georgia" w:hAnsi="Georgia" w:cs="Arial"/>
          <w:sz w:val="20"/>
          <w:szCs w:val="20"/>
        </w:rPr>
        <w:br/>
      </w:r>
      <w:r w:rsidRPr="005B6D97">
        <w:rPr>
          <w:rFonts w:ascii="Georgia" w:hAnsi="Georgia" w:cs="Arial"/>
          <w:sz w:val="20"/>
          <w:szCs w:val="20"/>
        </w:rPr>
        <w:t xml:space="preserve">w 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9" w:name="_Toc111703328"/>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9"/>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0" w:name="_Toc111703329"/>
      <w:r w:rsidRPr="00694220">
        <w:rPr>
          <w:rFonts w:ascii="Georgia" w:hAnsi="Georgia" w:cs="Georgia"/>
          <w:b/>
          <w:bCs w:val="0"/>
          <w:color w:val="000000"/>
          <w:sz w:val="20"/>
          <w:szCs w:val="20"/>
        </w:rPr>
        <w:t xml:space="preserve">XX. </w:t>
      </w:r>
      <w:bookmarkStart w:id="41"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0"/>
      <w:bookmarkEnd w:id="41"/>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68F66804"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B346F2">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FF53CBC"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w:t>
      </w:r>
      <w:r w:rsidR="00B346F2">
        <w:rPr>
          <w:rFonts w:ascii="Georgia" w:hAnsi="Georgia" w:cs="Arial"/>
          <w:sz w:val="20"/>
          <w:szCs w:val="20"/>
        </w:rPr>
        <w:br/>
      </w:r>
      <w:r w:rsidRPr="00694220">
        <w:rPr>
          <w:rFonts w:ascii="Georgia" w:hAnsi="Georgia" w:cs="Arial"/>
          <w:sz w:val="20"/>
          <w:szCs w:val="20"/>
        </w:rPr>
        <w:t>w 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lastRenderedPageBreak/>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E27F2A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B346F2">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2" w:name="_Toc10012918"/>
      <w:bookmarkStart w:id="43" w:name="_Toc111703330"/>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2"/>
      <w:r w:rsidRPr="008861BB">
        <w:rPr>
          <w:rFonts w:ascii="Georgia" w:hAnsi="Georgia" w:cs="Arial"/>
          <w:b/>
          <w:sz w:val="20"/>
          <w:szCs w:val="20"/>
          <w:u w:val="single"/>
        </w:rPr>
        <w:t>Ochrona danych osobowych</w:t>
      </w:r>
      <w:bookmarkEnd w:id="43"/>
    </w:p>
    <w:p w14:paraId="61F95DCE" w14:textId="3D94E242"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B346F2">
        <w:rPr>
          <w:rFonts w:ascii="Georgia" w:hAnsi="Georgia"/>
          <w:sz w:val="20"/>
        </w:rPr>
        <w:br/>
      </w:r>
      <w:r w:rsidRPr="008861BB">
        <w:rPr>
          <w:rFonts w:ascii="Georgia" w:hAnsi="Georgia"/>
          <w:sz w:val="20"/>
        </w:rPr>
        <w:t>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3B8E5E8"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B346F2">
        <w:rPr>
          <w:rFonts w:ascii="Georgia" w:hAnsi="Georgia"/>
          <w:sz w:val="20"/>
        </w:rPr>
        <w:br/>
      </w:r>
      <w:r w:rsidRPr="008861BB">
        <w:rPr>
          <w:rFonts w:ascii="Georgia" w:hAnsi="Georgia"/>
          <w:sz w:val="20"/>
        </w:rPr>
        <w:t>e-mail: iod@zzozwadowice.pl</w:t>
      </w:r>
    </w:p>
    <w:p w14:paraId="4C1F8AF9" w14:textId="3758A649"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B346F2">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lastRenderedPageBreak/>
        <w:t>8</w:t>
      </w:r>
      <w:r w:rsidRPr="008861BB">
        <w:rPr>
          <w:rFonts w:ascii="Georgia" w:hAnsi="Georgia"/>
          <w:sz w:val="20"/>
        </w:rPr>
        <w:tab/>
        <w:t>posiada Pani/Pan:</w:t>
      </w:r>
    </w:p>
    <w:p w14:paraId="3735139A" w14:textId="5EF0106A"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B346F2">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AB2A0C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B346F2">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4" w:name="_Toc111703331"/>
      <w:r w:rsidRPr="00691D20">
        <w:rPr>
          <w:rFonts w:ascii="Georgia" w:hAnsi="Georgia" w:cs="Georgia"/>
          <w:b/>
          <w:bCs w:val="0"/>
          <w:color w:val="000000"/>
          <w:sz w:val="20"/>
          <w:szCs w:val="20"/>
        </w:rPr>
        <w:t>XXII.</w:t>
      </w:r>
      <w:bookmarkStart w:id="45" w:name="_Toc266275257"/>
      <w:r w:rsidRPr="00691D20">
        <w:rPr>
          <w:rFonts w:ascii="Georgia" w:hAnsi="Georgia" w:cs="Georgia"/>
          <w:b/>
          <w:bCs w:val="0"/>
          <w:color w:val="000000"/>
          <w:sz w:val="20"/>
          <w:szCs w:val="20"/>
        </w:rPr>
        <w:t xml:space="preserve"> Załączniki:</w:t>
      </w:r>
      <w:bookmarkEnd w:id="44"/>
      <w:bookmarkEnd w:id="45"/>
    </w:p>
    <w:p w14:paraId="3663BDDF" w14:textId="412F37FA" w:rsidR="000B473C" w:rsidRPr="00691D20" w:rsidRDefault="000B473C" w:rsidP="000B473C">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sidR="00345347">
        <w:rPr>
          <w:rFonts w:ascii="Georgia" w:hAnsi="Georgia" w:cs="Georgia"/>
          <w:color w:val="000000"/>
          <w:sz w:val="20"/>
          <w:szCs w:val="20"/>
        </w:rPr>
        <w:t>O</w:t>
      </w:r>
      <w:r w:rsidRPr="00691D20">
        <w:rPr>
          <w:rFonts w:ascii="Georgia" w:hAnsi="Georgia" w:cs="Georgia"/>
          <w:color w:val="000000"/>
          <w:sz w:val="20"/>
          <w:szCs w:val="20"/>
        </w:rPr>
        <w:t>pis przedmiotu zamówienia</w:t>
      </w:r>
    </w:p>
    <w:p w14:paraId="2B77F1C0" w14:textId="6D154DA1"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2, </w:t>
      </w:r>
      <w:r w:rsidR="00B855ED">
        <w:rPr>
          <w:rFonts w:ascii="Georgia" w:hAnsi="Georgia" w:cs="Georgia"/>
          <w:color w:val="000000"/>
          <w:sz w:val="20"/>
          <w:szCs w:val="20"/>
        </w:rPr>
        <w:t>2a,</w:t>
      </w:r>
      <w:r w:rsidR="008D72FD">
        <w:rPr>
          <w:rFonts w:ascii="Georgia" w:hAnsi="Georgia" w:cs="Georgia"/>
          <w:color w:val="000000"/>
          <w:sz w:val="20"/>
          <w:szCs w:val="20"/>
        </w:rPr>
        <w:t xml:space="preserve"> 2b, 2c,</w:t>
      </w:r>
      <w:r w:rsidR="00B855ED">
        <w:rPr>
          <w:rFonts w:ascii="Georgia" w:hAnsi="Georgia" w:cs="Georgia"/>
          <w:color w:val="000000"/>
          <w:sz w:val="20"/>
          <w:szCs w:val="20"/>
        </w:rPr>
        <w:t xml:space="preserve"> </w:t>
      </w:r>
      <w:r>
        <w:rPr>
          <w:rFonts w:ascii="Georgia" w:hAnsi="Georgia" w:cs="Georgia"/>
          <w:color w:val="000000"/>
          <w:sz w:val="20"/>
          <w:szCs w:val="20"/>
        </w:rPr>
        <w:t>3,</w:t>
      </w:r>
      <w:r w:rsidR="000B473C" w:rsidRPr="00691D20">
        <w:rPr>
          <w:rFonts w:ascii="Georgia" w:hAnsi="Georgia" w:cs="Georgia"/>
          <w:color w:val="000000"/>
          <w:sz w:val="20"/>
          <w:szCs w:val="20"/>
        </w:rPr>
        <w:tab/>
        <w:t>Wzór oświadczenia</w:t>
      </w:r>
    </w:p>
    <w:p w14:paraId="33820F25" w14:textId="77777777"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t>Formularz ofertowy</w:t>
      </w:r>
    </w:p>
    <w:p w14:paraId="1F8BC15B" w14:textId="59B619BE" w:rsidR="000B473C" w:rsidRDefault="00E063B2" w:rsidP="000B473C">
      <w:pPr>
        <w:pStyle w:val="Standard"/>
        <w:spacing w:after="0" w:line="360" w:lineRule="auto"/>
        <w:jc w:val="both"/>
        <w:rPr>
          <w:b w:val="0"/>
          <w:i w:val="0"/>
          <w:color w:val="000000"/>
          <w:sz w:val="20"/>
          <w:szCs w:val="20"/>
        </w:rPr>
      </w:pPr>
      <w:r>
        <w:rPr>
          <w:b w:val="0"/>
          <w:i w:val="0"/>
          <w:color w:val="000000"/>
          <w:sz w:val="20"/>
          <w:szCs w:val="20"/>
        </w:rPr>
        <w:t>Załącznik nr 5</w:t>
      </w:r>
      <w:r w:rsidR="008F14C3">
        <w:rPr>
          <w:b w:val="0"/>
          <w:i w:val="0"/>
          <w:color w:val="000000"/>
          <w:sz w:val="20"/>
          <w:szCs w:val="20"/>
        </w:rPr>
        <w:tab/>
      </w:r>
      <w:r w:rsidR="000B473C" w:rsidRPr="00691D20">
        <w:rPr>
          <w:b w:val="0"/>
          <w:i w:val="0"/>
          <w:color w:val="000000"/>
          <w:sz w:val="20"/>
          <w:szCs w:val="20"/>
        </w:rPr>
        <w:tab/>
      </w:r>
      <w:r w:rsidR="000B473C" w:rsidRPr="00691D20">
        <w:rPr>
          <w:b w:val="0"/>
          <w:i w:val="0"/>
          <w:color w:val="000000"/>
          <w:sz w:val="20"/>
          <w:szCs w:val="20"/>
        </w:rPr>
        <w:tab/>
        <w:t>Projekt um</w:t>
      </w:r>
      <w:r w:rsidR="008F14C3">
        <w:rPr>
          <w:b w:val="0"/>
          <w:i w:val="0"/>
          <w:color w:val="000000"/>
          <w:sz w:val="20"/>
          <w:szCs w:val="20"/>
        </w:rPr>
        <w:t>owy</w:t>
      </w:r>
      <w:r w:rsidR="000B473C" w:rsidRPr="00691D20">
        <w:rPr>
          <w:b w:val="0"/>
          <w:i w:val="0"/>
          <w:color w:val="000000"/>
          <w:sz w:val="20"/>
          <w:szCs w:val="20"/>
        </w:rPr>
        <w:t xml:space="preserve"> </w:t>
      </w:r>
    </w:p>
    <w:p w14:paraId="5D4E70B4" w14:textId="18D1102D" w:rsidR="001947C3" w:rsidRDefault="001947C3" w:rsidP="001947C3">
      <w:pPr>
        <w:pStyle w:val="Standard"/>
        <w:spacing w:after="0" w:line="360" w:lineRule="auto"/>
        <w:jc w:val="both"/>
        <w:rPr>
          <w:b w:val="0"/>
          <w:i w:val="0"/>
          <w:color w:val="000000"/>
          <w:sz w:val="20"/>
          <w:szCs w:val="20"/>
        </w:rPr>
      </w:pPr>
    </w:p>
    <w:p w14:paraId="0DB3C7B4" w14:textId="77777777" w:rsidR="001947C3" w:rsidRPr="00D24FA0" w:rsidRDefault="001947C3" w:rsidP="000B473C">
      <w:pPr>
        <w:pStyle w:val="Standard"/>
        <w:spacing w:after="0" w:line="360" w:lineRule="auto"/>
        <w:jc w:val="both"/>
        <w:rPr>
          <w:b w:val="0"/>
          <w:i w:val="0"/>
          <w:sz w:val="20"/>
          <w:szCs w:val="20"/>
        </w:rPr>
      </w:pPr>
    </w:p>
    <w:p w14:paraId="4F857B67" w14:textId="77777777" w:rsidR="000B473C" w:rsidRPr="00D24FA0" w:rsidRDefault="000B473C" w:rsidP="000B473C">
      <w:pPr>
        <w:tabs>
          <w:tab w:val="left" w:pos="360"/>
        </w:tabs>
        <w:suppressAutoHyphens w:val="0"/>
        <w:rPr>
          <w:rFonts w:ascii="Georgia" w:hAnsi="Georgia" w:cs="Georgia"/>
          <w:sz w:val="20"/>
          <w:szCs w:val="20"/>
        </w:rPr>
      </w:pPr>
    </w:p>
    <w:p w14:paraId="1080F0B5" w14:textId="77777777" w:rsidR="005164AD" w:rsidRPr="00D24FA0" w:rsidRDefault="005164AD" w:rsidP="005164AD">
      <w:pPr>
        <w:pStyle w:val="NormalnyWeb"/>
        <w:spacing w:before="0" w:after="0"/>
        <w:ind w:left="4111"/>
        <w:jc w:val="center"/>
        <w:rPr>
          <w:rFonts w:ascii="Georgia" w:hAnsi="Georgia"/>
          <w:i/>
          <w:iCs/>
          <w:sz w:val="18"/>
          <w:szCs w:val="18"/>
        </w:rPr>
      </w:pPr>
      <w:r w:rsidRPr="00D24FA0">
        <w:rPr>
          <w:rFonts w:ascii="Georgia" w:hAnsi="Georgia"/>
          <w:i/>
          <w:iCs/>
          <w:sz w:val="18"/>
          <w:szCs w:val="18"/>
        </w:rPr>
        <w:t>Pełnomocnik Dyrektora</w:t>
      </w:r>
    </w:p>
    <w:p w14:paraId="3D9EFCB6" w14:textId="77777777" w:rsidR="005164AD" w:rsidRPr="00D24FA0" w:rsidRDefault="005164AD" w:rsidP="005164AD">
      <w:pPr>
        <w:pStyle w:val="NormalnyWeb"/>
        <w:spacing w:before="0" w:after="0"/>
        <w:ind w:left="4111"/>
        <w:jc w:val="center"/>
        <w:rPr>
          <w:rFonts w:ascii="Georgia" w:hAnsi="Georgia"/>
          <w:i/>
          <w:iCs/>
          <w:sz w:val="18"/>
          <w:szCs w:val="18"/>
        </w:rPr>
      </w:pPr>
      <w:r w:rsidRPr="00D24FA0">
        <w:rPr>
          <w:rFonts w:ascii="Georgia" w:hAnsi="Georgia"/>
          <w:i/>
          <w:iCs/>
          <w:sz w:val="18"/>
          <w:szCs w:val="18"/>
        </w:rPr>
        <w:t>ds. Infrastruktury i Logistyki</w:t>
      </w:r>
    </w:p>
    <w:p w14:paraId="1751AB5C" w14:textId="77777777" w:rsidR="005164AD" w:rsidRPr="00D24FA0" w:rsidRDefault="005164AD" w:rsidP="005164AD">
      <w:pPr>
        <w:ind w:left="4111"/>
        <w:jc w:val="center"/>
        <w:rPr>
          <w:rFonts w:ascii="Georgia" w:hAnsi="Georgia"/>
          <w:b/>
          <w:i/>
          <w:iCs/>
          <w:sz w:val="18"/>
          <w:szCs w:val="18"/>
        </w:rPr>
      </w:pPr>
    </w:p>
    <w:p w14:paraId="3327A8B6" w14:textId="77777777" w:rsidR="005164AD" w:rsidRPr="00D24FA0" w:rsidRDefault="005164AD" w:rsidP="005164AD">
      <w:pPr>
        <w:ind w:left="4111"/>
        <w:jc w:val="center"/>
        <w:rPr>
          <w:rFonts w:ascii="Georgia" w:hAnsi="Georgia"/>
          <w:b/>
          <w:i/>
          <w:iCs/>
          <w:sz w:val="18"/>
          <w:szCs w:val="18"/>
        </w:rPr>
      </w:pPr>
      <w:r w:rsidRPr="00D24FA0">
        <w:rPr>
          <w:rFonts w:ascii="Georgia" w:hAnsi="Georgia"/>
          <w:b/>
          <w:i/>
          <w:iCs/>
          <w:sz w:val="18"/>
          <w:szCs w:val="18"/>
        </w:rPr>
        <w:t>mgr inż. Tomasz Matera</w:t>
      </w:r>
    </w:p>
    <w:p w14:paraId="48B5CE03" w14:textId="2360D43C" w:rsidR="000B473C" w:rsidRPr="00123693" w:rsidRDefault="000B473C" w:rsidP="000B473C">
      <w:pPr>
        <w:spacing w:line="240" w:lineRule="auto"/>
        <w:jc w:val="both"/>
        <w:rPr>
          <w:rStyle w:val="Domylnaczcionkaakapitu2"/>
          <w:rFonts w:ascii="Georgia" w:hAnsi="Georgia"/>
          <w:b/>
          <w:bCs/>
          <w:color w:val="000000"/>
          <w:sz w:val="20"/>
          <w:szCs w:val="20"/>
        </w:rPr>
      </w:pPr>
      <w:r w:rsidRPr="00D77498">
        <w:rPr>
          <w:rStyle w:val="Domylnaczcionkaakapitu2"/>
          <w:rFonts w:ascii="Georgia" w:hAnsi="Georgia"/>
          <w:color w:val="000000"/>
          <w:sz w:val="20"/>
          <w:szCs w:val="20"/>
        </w:rPr>
        <w:t xml:space="preserve">Wadowice, </w:t>
      </w:r>
      <w:r w:rsidRPr="00D74089">
        <w:rPr>
          <w:rStyle w:val="Domylnaczcionkaakapitu2"/>
          <w:rFonts w:ascii="Georgia" w:hAnsi="Georgia"/>
          <w:color w:val="000000"/>
          <w:sz w:val="20"/>
          <w:szCs w:val="20"/>
        </w:rPr>
        <w:t xml:space="preserve">dnia </w:t>
      </w:r>
      <w:r w:rsidR="006B5671" w:rsidRPr="00D74089">
        <w:rPr>
          <w:rStyle w:val="Domylnaczcionkaakapitu2"/>
          <w:rFonts w:ascii="Georgia" w:hAnsi="Georgia"/>
          <w:color w:val="000000"/>
          <w:sz w:val="20"/>
          <w:szCs w:val="20"/>
        </w:rPr>
        <w:t>1</w:t>
      </w:r>
      <w:r w:rsidR="008F14C3" w:rsidRPr="00D74089">
        <w:rPr>
          <w:rStyle w:val="Domylnaczcionkaakapitu2"/>
          <w:rFonts w:ascii="Georgia" w:hAnsi="Georgia"/>
          <w:color w:val="000000"/>
          <w:sz w:val="20"/>
          <w:szCs w:val="20"/>
        </w:rPr>
        <w:t>8</w:t>
      </w:r>
      <w:r w:rsidR="001B0D7F" w:rsidRPr="00D74089">
        <w:rPr>
          <w:rStyle w:val="Domylnaczcionkaakapitu2"/>
          <w:rFonts w:ascii="Georgia" w:hAnsi="Georgia"/>
          <w:color w:val="000000"/>
          <w:sz w:val="20"/>
          <w:szCs w:val="20"/>
        </w:rPr>
        <w:t>.</w:t>
      </w:r>
      <w:r w:rsidR="006E4714" w:rsidRPr="00D74089">
        <w:rPr>
          <w:rStyle w:val="Domylnaczcionkaakapitu2"/>
          <w:rFonts w:ascii="Georgia" w:hAnsi="Georgia"/>
          <w:color w:val="000000"/>
          <w:sz w:val="20"/>
          <w:szCs w:val="20"/>
        </w:rPr>
        <w:t>0</w:t>
      </w:r>
      <w:r w:rsidR="00181B35" w:rsidRPr="00D74089">
        <w:rPr>
          <w:rStyle w:val="Domylnaczcionkaakapitu2"/>
          <w:rFonts w:ascii="Georgia" w:hAnsi="Georgia"/>
          <w:color w:val="000000"/>
          <w:sz w:val="20"/>
          <w:szCs w:val="20"/>
        </w:rPr>
        <w:t>8</w:t>
      </w:r>
      <w:r w:rsidRPr="00D74089">
        <w:rPr>
          <w:rStyle w:val="Domylnaczcionkaakapitu2"/>
          <w:rFonts w:ascii="Georgia" w:hAnsi="Georgia"/>
          <w:color w:val="000000"/>
          <w:sz w:val="20"/>
          <w:szCs w:val="20"/>
        </w:rPr>
        <w:t>.202</w:t>
      </w:r>
      <w:r w:rsidR="006E4714" w:rsidRPr="00D74089">
        <w:rPr>
          <w:rStyle w:val="Domylnaczcionkaakapitu2"/>
          <w:rFonts w:ascii="Georgia" w:hAnsi="Georgia"/>
          <w:color w:val="000000"/>
          <w:sz w:val="20"/>
          <w:szCs w:val="20"/>
        </w:rPr>
        <w:t>2</w:t>
      </w:r>
      <w:r w:rsidRPr="00D74089">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46"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7" w:name="_Toc111703332"/>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7"/>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8" w:name="_Toc448470018"/>
      <w:bookmarkStart w:id="49" w:name="_Hlk95302115"/>
      <w:bookmarkStart w:id="50" w:name="_Toc286135481"/>
      <w:bookmarkEnd w:id="46"/>
      <w:bookmarkEnd w:id="48"/>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49"/>
    <w:p w14:paraId="7588453C" w14:textId="386A220B" w:rsidR="00381747" w:rsidRDefault="00381747" w:rsidP="006B5671">
      <w:pPr>
        <w:spacing w:line="360" w:lineRule="auto"/>
        <w:jc w:val="both"/>
        <w:rPr>
          <w:rFonts w:ascii="Georgia" w:hAnsi="Georgia" w:cs="Georgia"/>
          <w:kern w:val="2"/>
          <w:sz w:val="20"/>
          <w:szCs w:val="20"/>
        </w:rPr>
      </w:pPr>
    </w:p>
    <w:p w14:paraId="5AA8E1DA" w14:textId="07ABF951"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1</w:t>
      </w:r>
    </w:p>
    <w:tbl>
      <w:tblPr>
        <w:tblW w:w="10137" w:type="dxa"/>
        <w:tblInd w:w="75" w:type="dxa"/>
        <w:tblCellMar>
          <w:left w:w="70" w:type="dxa"/>
          <w:right w:w="70" w:type="dxa"/>
        </w:tblCellMar>
        <w:tblLook w:val="04A0" w:firstRow="1" w:lastRow="0" w:firstColumn="1" w:lastColumn="0" w:noHBand="0" w:noVBand="1"/>
      </w:tblPr>
      <w:tblGrid>
        <w:gridCol w:w="382"/>
        <w:gridCol w:w="8725"/>
        <w:gridCol w:w="445"/>
        <w:gridCol w:w="585"/>
      </w:tblGrid>
      <w:tr w:rsidR="00332092" w:rsidRPr="00332092" w14:paraId="06637531" w14:textId="77777777" w:rsidTr="00332092">
        <w:trPr>
          <w:trHeight w:val="525"/>
        </w:trPr>
        <w:tc>
          <w:tcPr>
            <w:tcW w:w="0" w:type="auto"/>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79AB8687" w14:textId="77777777" w:rsidR="006B5671" w:rsidRPr="006B5671" w:rsidRDefault="006B5671" w:rsidP="00332092">
            <w:pPr>
              <w:suppressAutoHyphens w:val="0"/>
              <w:spacing w:line="276" w:lineRule="auto"/>
              <w:jc w:val="center"/>
              <w:textAlignment w:val="auto"/>
              <w:rPr>
                <w:rFonts w:ascii="Georgia" w:hAnsi="Georgia" w:cs="Calibri"/>
                <w:b/>
                <w:bCs/>
                <w:kern w:val="0"/>
                <w:sz w:val="18"/>
                <w:szCs w:val="18"/>
                <w:lang w:eastAsia="pl-PL"/>
              </w:rPr>
            </w:pPr>
            <w:r w:rsidRPr="006B5671">
              <w:rPr>
                <w:rFonts w:ascii="Georgia" w:hAnsi="Georgia" w:cs="Calibri"/>
                <w:b/>
                <w:bCs/>
                <w:kern w:val="0"/>
                <w:sz w:val="18"/>
                <w:szCs w:val="18"/>
                <w:lang w:eastAsia="pl-PL"/>
              </w:rPr>
              <w:t>Lp</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4454E32D" w14:textId="77777777" w:rsidR="006B5671" w:rsidRPr="006B5671" w:rsidRDefault="006B5671" w:rsidP="00332092">
            <w:pPr>
              <w:suppressAutoHyphens w:val="0"/>
              <w:spacing w:line="276" w:lineRule="auto"/>
              <w:jc w:val="center"/>
              <w:textAlignment w:val="auto"/>
              <w:rPr>
                <w:rFonts w:ascii="Georgia" w:hAnsi="Georgia" w:cs="Arial"/>
                <w:b/>
                <w:bCs/>
                <w:kern w:val="0"/>
                <w:sz w:val="18"/>
                <w:szCs w:val="18"/>
                <w:lang w:eastAsia="pl-PL"/>
              </w:rPr>
            </w:pPr>
            <w:r w:rsidRPr="006B5671">
              <w:rPr>
                <w:rFonts w:ascii="Georgia" w:hAnsi="Georgia" w:cs="Arial"/>
                <w:b/>
                <w:bCs/>
                <w:kern w:val="0"/>
                <w:sz w:val="18"/>
                <w:szCs w:val="18"/>
                <w:lang w:eastAsia="pl-PL"/>
              </w:rPr>
              <w:t>Nazwa sprzętu 1razowego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79C1230" w14:textId="77777777" w:rsidR="006B5671" w:rsidRPr="006B5671" w:rsidRDefault="006B5671" w:rsidP="00332092">
            <w:pPr>
              <w:suppressAutoHyphens w:val="0"/>
              <w:spacing w:line="276" w:lineRule="auto"/>
              <w:jc w:val="center"/>
              <w:textAlignment w:val="auto"/>
              <w:rPr>
                <w:rFonts w:ascii="Georgia" w:hAnsi="Georgia" w:cs="Calibri"/>
                <w:b/>
                <w:bCs/>
                <w:kern w:val="0"/>
                <w:sz w:val="18"/>
                <w:szCs w:val="18"/>
                <w:lang w:eastAsia="pl-PL"/>
              </w:rPr>
            </w:pPr>
            <w:proofErr w:type="spellStart"/>
            <w:r w:rsidRPr="006B5671">
              <w:rPr>
                <w:rFonts w:ascii="Georgia" w:hAnsi="Georgia" w:cs="Calibri"/>
                <w:b/>
                <w:bCs/>
                <w:kern w:val="0"/>
                <w:sz w:val="18"/>
                <w:szCs w:val="18"/>
                <w:lang w:eastAsia="pl-PL"/>
              </w:rPr>
              <w:t>jm</w:t>
            </w:r>
            <w:proofErr w:type="spellEnd"/>
            <w:r w:rsidRPr="006B5671">
              <w:rPr>
                <w:rFonts w:ascii="Georgia" w:hAnsi="Georgia" w:cs="Calibri"/>
                <w:b/>
                <w:bCs/>
                <w:kern w:val="0"/>
                <w:sz w:val="18"/>
                <w:szCs w:val="18"/>
                <w:lang w:eastAsia="pl-PL"/>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97270F1" w14:textId="64D4A4FB" w:rsidR="006B5671" w:rsidRPr="006B5671" w:rsidRDefault="006B5671" w:rsidP="00332092">
            <w:pPr>
              <w:suppressAutoHyphens w:val="0"/>
              <w:spacing w:line="276" w:lineRule="auto"/>
              <w:jc w:val="center"/>
              <w:textAlignment w:val="auto"/>
              <w:rPr>
                <w:rFonts w:ascii="Georgia" w:hAnsi="Georgia" w:cs="Calibri"/>
                <w:b/>
                <w:bCs/>
                <w:kern w:val="0"/>
                <w:sz w:val="18"/>
                <w:szCs w:val="18"/>
                <w:lang w:eastAsia="pl-PL"/>
              </w:rPr>
            </w:pPr>
            <w:r w:rsidRPr="006B5671">
              <w:rPr>
                <w:rFonts w:ascii="Georgia" w:hAnsi="Georgia" w:cs="Calibri"/>
                <w:b/>
                <w:bCs/>
                <w:kern w:val="0"/>
                <w:sz w:val="18"/>
                <w:szCs w:val="18"/>
                <w:lang w:eastAsia="pl-PL"/>
              </w:rPr>
              <w:t>Ilość</w:t>
            </w:r>
          </w:p>
        </w:tc>
      </w:tr>
      <w:tr w:rsidR="00332092" w:rsidRPr="006B5671" w14:paraId="24E04145" w14:textId="77777777" w:rsidTr="00332092">
        <w:trPr>
          <w:trHeight w:val="2455"/>
        </w:trPr>
        <w:tc>
          <w:tcPr>
            <w:tcW w:w="0" w:type="auto"/>
            <w:tcBorders>
              <w:top w:val="nil"/>
              <w:left w:val="single" w:sz="4" w:space="0" w:color="000000"/>
              <w:bottom w:val="nil"/>
              <w:right w:val="single" w:sz="4" w:space="0" w:color="000000"/>
            </w:tcBorders>
            <w:shd w:val="clear" w:color="FFFFCC" w:fill="FFFFFF"/>
            <w:vAlign w:val="center"/>
            <w:hideMark/>
          </w:tcPr>
          <w:p w14:paraId="30938FA6"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1</w:t>
            </w:r>
          </w:p>
        </w:tc>
        <w:tc>
          <w:tcPr>
            <w:tcW w:w="0" w:type="auto"/>
            <w:tcBorders>
              <w:top w:val="nil"/>
              <w:left w:val="nil"/>
              <w:bottom w:val="nil"/>
              <w:right w:val="single" w:sz="4" w:space="0" w:color="000000"/>
            </w:tcBorders>
            <w:shd w:val="clear" w:color="auto" w:fill="auto"/>
            <w:vAlign w:val="center"/>
            <w:hideMark/>
          </w:tcPr>
          <w:p w14:paraId="27FAABA6" w14:textId="77777777" w:rsidR="006B5671" w:rsidRPr="006B5671" w:rsidRDefault="006B5671" w:rsidP="00332092">
            <w:pPr>
              <w:suppressAutoHyphens w:val="0"/>
              <w:spacing w:line="276" w:lineRule="auto"/>
              <w:textAlignment w:val="auto"/>
              <w:rPr>
                <w:rFonts w:ascii="Georgia" w:hAnsi="Georgia" w:cs="Calibri"/>
                <w:kern w:val="0"/>
                <w:sz w:val="18"/>
                <w:szCs w:val="18"/>
                <w:lang w:eastAsia="pl-PL"/>
              </w:rPr>
            </w:pPr>
            <w:r w:rsidRPr="006B5671">
              <w:rPr>
                <w:rFonts w:ascii="Georgia" w:hAnsi="Georgia" w:cs="Calibri"/>
                <w:kern w:val="0"/>
                <w:sz w:val="18"/>
                <w:szCs w:val="18"/>
                <w:lang w:eastAsia="pl-PL"/>
              </w:rPr>
              <w:t>Elektroda do czasowej stymulacji serca:</w:t>
            </w:r>
            <w:r w:rsidRPr="006B5671">
              <w:rPr>
                <w:rFonts w:ascii="Georgia" w:hAnsi="Georgia" w:cs="Calibri"/>
                <w:kern w:val="0"/>
                <w:sz w:val="18"/>
                <w:szCs w:val="18"/>
                <w:lang w:eastAsia="pl-PL"/>
              </w:rPr>
              <w:br/>
              <w:t>Zakres rozmiarowy 4-7F</w:t>
            </w:r>
            <w:r w:rsidRPr="006B5671">
              <w:rPr>
                <w:rFonts w:ascii="Georgia" w:hAnsi="Georgia" w:cs="Calibri"/>
                <w:kern w:val="0"/>
                <w:sz w:val="18"/>
                <w:szCs w:val="18"/>
                <w:lang w:eastAsia="pl-PL"/>
              </w:rPr>
              <w:br/>
              <w:t>Długość robocza nie krótsza niż 112 cm,</w:t>
            </w:r>
            <w:r w:rsidRPr="006B5671">
              <w:rPr>
                <w:rFonts w:ascii="Georgia" w:hAnsi="Georgia" w:cs="Calibri"/>
                <w:kern w:val="0"/>
                <w:sz w:val="18"/>
                <w:szCs w:val="18"/>
                <w:lang w:eastAsia="pl-PL"/>
              </w:rPr>
              <w:br/>
              <w:t>Długość całkowita nie krótsza niż 125 cm</w:t>
            </w:r>
            <w:r w:rsidRPr="006B5671">
              <w:rPr>
                <w:rFonts w:ascii="Georgia" w:hAnsi="Georgia" w:cs="Calibri"/>
                <w:kern w:val="0"/>
                <w:sz w:val="18"/>
                <w:szCs w:val="18"/>
                <w:lang w:eastAsia="pl-PL"/>
              </w:rPr>
              <w:br/>
              <w:t>Kod długości co 10 cm na całym obwodzie elektrody</w:t>
            </w:r>
            <w:r w:rsidRPr="006B5671">
              <w:rPr>
                <w:rFonts w:ascii="Georgia" w:hAnsi="Georgia" w:cs="Calibri"/>
                <w:kern w:val="0"/>
                <w:sz w:val="18"/>
                <w:szCs w:val="18"/>
                <w:lang w:eastAsia="pl-PL"/>
              </w:rPr>
              <w:br/>
              <w:t>Barwny kod rozmiarowy złącza centralnego</w:t>
            </w:r>
            <w:r w:rsidRPr="006B5671">
              <w:rPr>
                <w:rFonts w:ascii="Georgia" w:hAnsi="Georgia" w:cs="Calibri"/>
                <w:kern w:val="0"/>
                <w:sz w:val="18"/>
                <w:szCs w:val="18"/>
                <w:lang w:eastAsia="pl-PL"/>
              </w:rPr>
              <w:br/>
              <w:t>Pakowane w spiralnie zwiniętą rurkę z tworzywa sztucznego, zabezpieczającą elektrodę przed uszkodzeniem mechanicznym w czasie transportu i magazynowania</w:t>
            </w:r>
            <w:r w:rsidRPr="006B5671">
              <w:rPr>
                <w:rFonts w:ascii="Georgia" w:hAnsi="Georgia" w:cs="Calibri"/>
                <w:kern w:val="0"/>
                <w:sz w:val="18"/>
                <w:szCs w:val="18"/>
                <w:lang w:eastAsia="pl-PL"/>
              </w:rPr>
              <w:br/>
              <w:t xml:space="preserve">Osłony wtyków łączących elektrodę z kardiostymulatorem, zabezpieczających przed przypadkowym wyładowaniem </w:t>
            </w:r>
            <w:proofErr w:type="spellStart"/>
            <w:r w:rsidRPr="006B5671">
              <w:rPr>
                <w:rFonts w:ascii="Georgia" w:hAnsi="Georgia" w:cs="Calibri"/>
                <w:kern w:val="0"/>
                <w:sz w:val="18"/>
                <w:szCs w:val="18"/>
                <w:lang w:eastAsia="pl-PL"/>
              </w:rPr>
              <w:t>elektryczn</w:t>
            </w:r>
            <w:proofErr w:type="spellEnd"/>
          </w:p>
        </w:tc>
        <w:tc>
          <w:tcPr>
            <w:tcW w:w="0" w:type="auto"/>
            <w:tcBorders>
              <w:top w:val="nil"/>
              <w:left w:val="nil"/>
              <w:bottom w:val="nil"/>
              <w:right w:val="single" w:sz="4" w:space="0" w:color="000000"/>
            </w:tcBorders>
            <w:shd w:val="clear" w:color="auto" w:fill="auto"/>
            <w:noWrap/>
            <w:vAlign w:val="center"/>
            <w:hideMark/>
          </w:tcPr>
          <w:p w14:paraId="5697B8B3"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szt</w:t>
            </w:r>
          </w:p>
        </w:tc>
        <w:tc>
          <w:tcPr>
            <w:tcW w:w="0" w:type="auto"/>
            <w:tcBorders>
              <w:top w:val="nil"/>
              <w:left w:val="nil"/>
              <w:bottom w:val="nil"/>
              <w:right w:val="single" w:sz="4" w:space="0" w:color="000000"/>
            </w:tcBorders>
            <w:shd w:val="clear" w:color="auto" w:fill="auto"/>
            <w:noWrap/>
            <w:vAlign w:val="center"/>
            <w:hideMark/>
          </w:tcPr>
          <w:p w14:paraId="15958A1D"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40</w:t>
            </w:r>
          </w:p>
        </w:tc>
      </w:tr>
      <w:tr w:rsidR="00332092" w:rsidRPr="006B5671" w14:paraId="5A63ECBC" w14:textId="77777777" w:rsidTr="00332092">
        <w:trPr>
          <w:trHeight w:val="846"/>
        </w:trPr>
        <w:tc>
          <w:tcPr>
            <w:tcW w:w="0" w:type="auto"/>
            <w:tcBorders>
              <w:top w:val="single" w:sz="4" w:space="0" w:color="auto"/>
              <w:left w:val="single" w:sz="4" w:space="0" w:color="auto"/>
              <w:bottom w:val="single" w:sz="4" w:space="0" w:color="auto"/>
              <w:right w:val="single" w:sz="4" w:space="0" w:color="auto"/>
            </w:tcBorders>
            <w:shd w:val="clear" w:color="FFFFCC" w:fill="FFFFFF"/>
            <w:vAlign w:val="center"/>
            <w:hideMark/>
          </w:tcPr>
          <w:p w14:paraId="4A34B986"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BE3221" w14:textId="77777777" w:rsidR="006B5671" w:rsidRPr="006B5671" w:rsidRDefault="006B5671" w:rsidP="00332092">
            <w:pPr>
              <w:suppressAutoHyphens w:val="0"/>
              <w:spacing w:line="276" w:lineRule="auto"/>
              <w:textAlignment w:val="auto"/>
              <w:rPr>
                <w:rFonts w:ascii="Georgia" w:hAnsi="Georgia" w:cs="Arial"/>
                <w:kern w:val="0"/>
                <w:sz w:val="18"/>
                <w:szCs w:val="18"/>
                <w:lang w:eastAsia="pl-PL"/>
              </w:rPr>
            </w:pPr>
            <w:proofErr w:type="spellStart"/>
            <w:r w:rsidRPr="006B5671">
              <w:rPr>
                <w:rFonts w:ascii="Georgia" w:hAnsi="Georgia" w:cs="Arial"/>
                <w:kern w:val="0"/>
                <w:sz w:val="18"/>
                <w:szCs w:val="18"/>
                <w:lang w:eastAsia="pl-PL"/>
              </w:rPr>
              <w:t>Introduktor</w:t>
            </w:r>
            <w:proofErr w:type="spellEnd"/>
            <w:r w:rsidRPr="006B5671">
              <w:rPr>
                <w:rFonts w:ascii="Georgia" w:hAnsi="Georgia" w:cs="Arial"/>
                <w:kern w:val="0"/>
                <w:sz w:val="18"/>
                <w:szCs w:val="18"/>
                <w:lang w:eastAsia="pl-PL"/>
              </w:rPr>
              <w:t xml:space="preserve"> do wprowadzania elektrod </w:t>
            </w:r>
            <w:proofErr w:type="spellStart"/>
            <w:r w:rsidRPr="006B5671">
              <w:rPr>
                <w:rFonts w:ascii="Georgia" w:hAnsi="Georgia" w:cs="Arial"/>
                <w:kern w:val="0"/>
                <w:sz w:val="18"/>
                <w:szCs w:val="18"/>
                <w:lang w:eastAsia="pl-PL"/>
              </w:rPr>
              <w:t>endokawitarnych</w:t>
            </w:r>
            <w:proofErr w:type="spellEnd"/>
            <w:r w:rsidRPr="006B5671">
              <w:rPr>
                <w:rFonts w:ascii="Georgia" w:hAnsi="Georgia" w:cs="Arial"/>
                <w:kern w:val="0"/>
                <w:sz w:val="18"/>
                <w:szCs w:val="18"/>
                <w:lang w:eastAsia="pl-PL"/>
              </w:rPr>
              <w:t>: zakres rozmiarowy 4-8F, długość 11 cm, port boczny do przepłukiwania, zastawka hemostatyczna.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95FDC6"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szt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549FB"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40</w:t>
            </w:r>
          </w:p>
        </w:tc>
      </w:tr>
    </w:tbl>
    <w:p w14:paraId="6B884D66" w14:textId="77777777" w:rsidR="006B5671" w:rsidRPr="006B5671" w:rsidRDefault="006B5671" w:rsidP="006B5671">
      <w:pPr>
        <w:spacing w:line="360" w:lineRule="auto"/>
        <w:jc w:val="both"/>
        <w:rPr>
          <w:rFonts w:ascii="Georgia" w:hAnsi="Georgia" w:cs="Georgia"/>
          <w:b/>
          <w:bCs/>
          <w:kern w:val="2"/>
          <w:sz w:val="20"/>
          <w:szCs w:val="20"/>
        </w:rPr>
      </w:pPr>
    </w:p>
    <w:p w14:paraId="2AB74AD6" w14:textId="488ABCD6"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2</w:t>
      </w:r>
    </w:p>
    <w:tbl>
      <w:tblPr>
        <w:tblW w:w="10097" w:type="dxa"/>
        <w:tblInd w:w="75" w:type="dxa"/>
        <w:tblCellMar>
          <w:left w:w="70" w:type="dxa"/>
          <w:right w:w="70" w:type="dxa"/>
        </w:tblCellMar>
        <w:tblLook w:val="04A0" w:firstRow="1" w:lastRow="0" w:firstColumn="1" w:lastColumn="0" w:noHBand="0" w:noVBand="1"/>
      </w:tblPr>
      <w:tblGrid>
        <w:gridCol w:w="382"/>
        <w:gridCol w:w="8685"/>
        <w:gridCol w:w="445"/>
        <w:gridCol w:w="585"/>
      </w:tblGrid>
      <w:tr w:rsidR="00332092" w:rsidRPr="00C01F3B" w14:paraId="5590ACC1" w14:textId="77777777" w:rsidTr="00332092">
        <w:trPr>
          <w:trHeight w:val="525"/>
        </w:trPr>
        <w:tc>
          <w:tcPr>
            <w:tcW w:w="0" w:type="auto"/>
            <w:tcBorders>
              <w:top w:val="single" w:sz="4" w:space="0" w:color="000000"/>
              <w:left w:val="single" w:sz="4" w:space="0" w:color="000000"/>
              <w:bottom w:val="nil"/>
              <w:right w:val="nil"/>
            </w:tcBorders>
            <w:shd w:val="clear" w:color="FFFFCC" w:fill="FFFFFF"/>
            <w:vAlign w:val="center"/>
            <w:hideMark/>
          </w:tcPr>
          <w:p w14:paraId="37C86E1A" w14:textId="77777777" w:rsidR="006B5671" w:rsidRPr="006B5671" w:rsidRDefault="006B5671" w:rsidP="00C01F3B">
            <w:pPr>
              <w:suppressAutoHyphens w:val="0"/>
              <w:spacing w:line="276" w:lineRule="auto"/>
              <w:jc w:val="center"/>
              <w:textAlignment w:val="auto"/>
              <w:rPr>
                <w:rFonts w:ascii="Georgia" w:hAnsi="Georgia" w:cs="Calibri"/>
                <w:b/>
                <w:bCs/>
                <w:kern w:val="0"/>
                <w:sz w:val="18"/>
                <w:szCs w:val="18"/>
                <w:lang w:eastAsia="pl-PL"/>
              </w:rPr>
            </w:pPr>
            <w:r w:rsidRPr="006B5671">
              <w:rPr>
                <w:rFonts w:ascii="Georgia" w:hAnsi="Georgia" w:cs="Calibri"/>
                <w:b/>
                <w:bCs/>
                <w:kern w:val="0"/>
                <w:sz w:val="18"/>
                <w:szCs w:val="18"/>
                <w:lang w:eastAsia="pl-PL"/>
              </w:rPr>
              <w:t>Lp</w:t>
            </w:r>
          </w:p>
        </w:tc>
        <w:tc>
          <w:tcPr>
            <w:tcW w:w="8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4A314" w14:textId="77777777" w:rsidR="006B5671" w:rsidRPr="006B5671" w:rsidRDefault="006B5671" w:rsidP="00C01F3B">
            <w:pPr>
              <w:suppressAutoHyphens w:val="0"/>
              <w:spacing w:line="276" w:lineRule="auto"/>
              <w:jc w:val="center"/>
              <w:textAlignment w:val="auto"/>
              <w:rPr>
                <w:rFonts w:ascii="Georgia" w:hAnsi="Georgia" w:cs="Arial"/>
                <w:b/>
                <w:bCs/>
                <w:kern w:val="0"/>
                <w:sz w:val="18"/>
                <w:szCs w:val="18"/>
                <w:lang w:eastAsia="pl-PL"/>
              </w:rPr>
            </w:pPr>
            <w:r w:rsidRPr="006B5671">
              <w:rPr>
                <w:rFonts w:ascii="Georgia" w:hAnsi="Georgia" w:cs="Arial"/>
                <w:b/>
                <w:bCs/>
                <w:kern w:val="0"/>
                <w:sz w:val="18"/>
                <w:szCs w:val="18"/>
                <w:lang w:eastAsia="pl-PL"/>
              </w:rPr>
              <w:t>Nazwa sprzętu 1razowego</w:t>
            </w:r>
          </w:p>
        </w:tc>
        <w:tc>
          <w:tcPr>
            <w:tcW w:w="0" w:type="auto"/>
            <w:tcBorders>
              <w:top w:val="single" w:sz="4" w:space="0" w:color="000000"/>
              <w:left w:val="nil"/>
              <w:bottom w:val="nil"/>
              <w:right w:val="single" w:sz="4" w:space="0" w:color="000000"/>
            </w:tcBorders>
            <w:shd w:val="clear" w:color="auto" w:fill="auto"/>
            <w:vAlign w:val="center"/>
            <w:hideMark/>
          </w:tcPr>
          <w:p w14:paraId="4161029E" w14:textId="77777777" w:rsidR="006B5671" w:rsidRPr="006B5671" w:rsidRDefault="006B5671" w:rsidP="00C01F3B">
            <w:pPr>
              <w:suppressAutoHyphens w:val="0"/>
              <w:spacing w:line="276" w:lineRule="auto"/>
              <w:jc w:val="center"/>
              <w:textAlignment w:val="auto"/>
              <w:rPr>
                <w:rFonts w:ascii="Georgia" w:hAnsi="Georgia" w:cs="Calibri"/>
                <w:b/>
                <w:bCs/>
                <w:kern w:val="0"/>
                <w:sz w:val="18"/>
                <w:szCs w:val="18"/>
                <w:lang w:eastAsia="pl-PL"/>
              </w:rPr>
            </w:pPr>
            <w:proofErr w:type="spellStart"/>
            <w:r w:rsidRPr="006B5671">
              <w:rPr>
                <w:rFonts w:ascii="Georgia" w:hAnsi="Georgia" w:cs="Calibri"/>
                <w:b/>
                <w:bCs/>
                <w:kern w:val="0"/>
                <w:sz w:val="18"/>
                <w:szCs w:val="18"/>
                <w:lang w:eastAsia="pl-PL"/>
              </w:rPr>
              <w:t>jm</w:t>
            </w:r>
            <w:proofErr w:type="spellEnd"/>
            <w:r w:rsidRPr="006B5671">
              <w:rPr>
                <w:rFonts w:ascii="Georgia" w:hAnsi="Georgia" w:cs="Calibri"/>
                <w:b/>
                <w:bCs/>
                <w:kern w:val="0"/>
                <w:sz w:val="18"/>
                <w:szCs w:val="18"/>
                <w:lang w:eastAsia="pl-PL"/>
              </w:rPr>
              <w:t>.</w:t>
            </w:r>
          </w:p>
        </w:tc>
        <w:tc>
          <w:tcPr>
            <w:tcW w:w="0" w:type="auto"/>
            <w:tcBorders>
              <w:top w:val="single" w:sz="4" w:space="0" w:color="000000"/>
              <w:left w:val="nil"/>
              <w:bottom w:val="nil"/>
              <w:right w:val="single" w:sz="4" w:space="0" w:color="000000"/>
            </w:tcBorders>
            <w:shd w:val="clear" w:color="auto" w:fill="auto"/>
            <w:vAlign w:val="center"/>
            <w:hideMark/>
          </w:tcPr>
          <w:p w14:paraId="41AE44C2" w14:textId="77777777" w:rsidR="006B5671" w:rsidRPr="006B5671" w:rsidRDefault="006B5671" w:rsidP="00C01F3B">
            <w:pPr>
              <w:suppressAutoHyphens w:val="0"/>
              <w:spacing w:line="276" w:lineRule="auto"/>
              <w:jc w:val="center"/>
              <w:textAlignment w:val="auto"/>
              <w:rPr>
                <w:rFonts w:ascii="Georgia" w:hAnsi="Georgia" w:cs="Calibri"/>
                <w:b/>
                <w:bCs/>
                <w:kern w:val="0"/>
                <w:sz w:val="18"/>
                <w:szCs w:val="18"/>
                <w:lang w:eastAsia="pl-PL"/>
              </w:rPr>
            </w:pPr>
            <w:r w:rsidRPr="006B5671">
              <w:rPr>
                <w:rFonts w:ascii="Georgia" w:hAnsi="Georgia" w:cs="Calibri"/>
                <w:b/>
                <w:bCs/>
                <w:kern w:val="0"/>
                <w:sz w:val="18"/>
                <w:szCs w:val="18"/>
                <w:lang w:eastAsia="pl-PL"/>
              </w:rPr>
              <w:t>Ilość</w:t>
            </w:r>
          </w:p>
        </w:tc>
      </w:tr>
      <w:tr w:rsidR="00332092" w:rsidRPr="006B5671" w14:paraId="445EFE34" w14:textId="77777777" w:rsidTr="00332092">
        <w:trPr>
          <w:trHeight w:val="1018"/>
        </w:trPr>
        <w:tc>
          <w:tcPr>
            <w:tcW w:w="0" w:type="auto"/>
            <w:tcBorders>
              <w:top w:val="single" w:sz="4" w:space="0" w:color="auto"/>
              <w:left w:val="single" w:sz="4" w:space="0" w:color="auto"/>
              <w:bottom w:val="single" w:sz="4" w:space="0" w:color="auto"/>
              <w:right w:val="single" w:sz="4" w:space="0" w:color="auto"/>
            </w:tcBorders>
            <w:shd w:val="clear" w:color="00CCFF" w:fill="FFFFFF"/>
            <w:noWrap/>
            <w:vAlign w:val="center"/>
            <w:hideMark/>
          </w:tcPr>
          <w:p w14:paraId="2A403FA2"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1</w:t>
            </w:r>
          </w:p>
        </w:tc>
        <w:tc>
          <w:tcPr>
            <w:tcW w:w="8685" w:type="dxa"/>
            <w:tcBorders>
              <w:top w:val="nil"/>
              <w:left w:val="nil"/>
              <w:bottom w:val="nil"/>
              <w:right w:val="nil"/>
            </w:tcBorders>
            <w:shd w:val="clear" w:color="auto" w:fill="auto"/>
            <w:vAlign w:val="center"/>
            <w:hideMark/>
          </w:tcPr>
          <w:p w14:paraId="7DD5E351" w14:textId="77777777" w:rsidR="006B5671" w:rsidRPr="006B5671" w:rsidRDefault="006B5671" w:rsidP="00332092">
            <w:pPr>
              <w:suppressAutoHyphens w:val="0"/>
              <w:spacing w:line="276" w:lineRule="auto"/>
              <w:textAlignment w:val="auto"/>
              <w:rPr>
                <w:rFonts w:ascii="Georgia" w:hAnsi="Georgia"/>
                <w:kern w:val="0"/>
                <w:sz w:val="18"/>
                <w:szCs w:val="18"/>
                <w:lang w:eastAsia="pl-PL"/>
              </w:rPr>
            </w:pPr>
            <w:r w:rsidRPr="006B5671">
              <w:rPr>
                <w:rFonts w:ascii="Georgia" w:hAnsi="Georgia"/>
                <w:kern w:val="0"/>
                <w:sz w:val="18"/>
                <w:szCs w:val="18"/>
                <w:lang w:eastAsia="pl-PL"/>
              </w:rPr>
              <w:t xml:space="preserve">Naramienny zegarowy ciśnieniomierz umożliwiający samodzielne skalibrowanie urządzenia, w zestawie ze stetoskopem, etui, mankietem 23-37 cm i polską instrukcją obsługi. Zakres pomiaru: ciśnienie 0÷300 mmHg, puls 30÷200 </w:t>
            </w:r>
            <w:proofErr w:type="spellStart"/>
            <w:r w:rsidRPr="006B5671">
              <w:rPr>
                <w:rFonts w:ascii="Georgia" w:hAnsi="Georgia"/>
                <w:kern w:val="0"/>
                <w:sz w:val="18"/>
                <w:szCs w:val="18"/>
                <w:lang w:eastAsia="pl-PL"/>
              </w:rPr>
              <w:t>bpm</w:t>
            </w:r>
            <w:proofErr w:type="spellEnd"/>
            <w:r w:rsidRPr="006B5671">
              <w:rPr>
                <w:rFonts w:ascii="Georgia" w:hAnsi="Georgia"/>
                <w:kern w:val="0"/>
                <w:sz w:val="18"/>
                <w:szCs w:val="18"/>
                <w:lang w:eastAsia="pl-PL"/>
              </w:rPr>
              <w:t>; dokładność pomiaru ciśnienia +/-3mm Hg; manualna inflacja mankietu.</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EA6D8"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 xml:space="preserve">szt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2D36F3B"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40</w:t>
            </w:r>
          </w:p>
        </w:tc>
      </w:tr>
      <w:tr w:rsidR="00332092" w:rsidRPr="006B5671" w14:paraId="35AF2663" w14:textId="77777777" w:rsidTr="00332092">
        <w:trPr>
          <w:trHeight w:val="706"/>
        </w:trPr>
        <w:tc>
          <w:tcPr>
            <w:tcW w:w="0" w:type="auto"/>
            <w:tcBorders>
              <w:top w:val="nil"/>
              <w:left w:val="single" w:sz="4" w:space="0" w:color="auto"/>
              <w:bottom w:val="single" w:sz="4" w:space="0" w:color="auto"/>
              <w:right w:val="single" w:sz="4" w:space="0" w:color="auto"/>
            </w:tcBorders>
            <w:shd w:val="clear" w:color="00CCFF" w:fill="FFFFFF"/>
            <w:noWrap/>
            <w:vAlign w:val="center"/>
            <w:hideMark/>
          </w:tcPr>
          <w:p w14:paraId="0B4AED95"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2</w:t>
            </w:r>
          </w:p>
        </w:tc>
        <w:tc>
          <w:tcPr>
            <w:tcW w:w="8685" w:type="dxa"/>
            <w:tcBorders>
              <w:top w:val="single" w:sz="4" w:space="0" w:color="auto"/>
              <w:left w:val="nil"/>
              <w:bottom w:val="single" w:sz="4" w:space="0" w:color="auto"/>
              <w:right w:val="single" w:sz="4" w:space="0" w:color="auto"/>
            </w:tcBorders>
            <w:shd w:val="clear" w:color="auto" w:fill="auto"/>
            <w:vAlign w:val="center"/>
            <w:hideMark/>
          </w:tcPr>
          <w:p w14:paraId="548914B1" w14:textId="77777777" w:rsidR="006B5671" w:rsidRPr="006B5671" w:rsidRDefault="006B5671" w:rsidP="00332092">
            <w:pPr>
              <w:suppressAutoHyphens w:val="0"/>
              <w:spacing w:line="276" w:lineRule="auto"/>
              <w:textAlignment w:val="auto"/>
              <w:rPr>
                <w:rFonts w:ascii="Georgia" w:hAnsi="Georgia"/>
                <w:kern w:val="0"/>
                <w:sz w:val="18"/>
                <w:szCs w:val="18"/>
                <w:lang w:eastAsia="pl-PL"/>
              </w:rPr>
            </w:pPr>
            <w:r w:rsidRPr="006B5671">
              <w:rPr>
                <w:rFonts w:ascii="Georgia" w:hAnsi="Georgia"/>
                <w:kern w:val="0"/>
                <w:sz w:val="18"/>
                <w:szCs w:val="18"/>
                <w:lang w:eastAsia="pl-PL"/>
              </w:rPr>
              <w:t>Tacka na 32 kieliszki do podawania leków, redukuje możliwość pomyłki przy rozdysponowaniu leków, ułatwia organizację pracy personelu medycznego, szerokość 32,5 cm, długość 43 cm, wysokość 6 cm.</w:t>
            </w:r>
          </w:p>
        </w:tc>
        <w:tc>
          <w:tcPr>
            <w:tcW w:w="0" w:type="auto"/>
            <w:tcBorders>
              <w:top w:val="nil"/>
              <w:left w:val="nil"/>
              <w:bottom w:val="single" w:sz="4" w:space="0" w:color="auto"/>
              <w:right w:val="single" w:sz="4" w:space="0" w:color="auto"/>
            </w:tcBorders>
            <w:shd w:val="clear" w:color="000000" w:fill="FFFFFF"/>
            <w:noWrap/>
            <w:vAlign w:val="center"/>
            <w:hideMark/>
          </w:tcPr>
          <w:p w14:paraId="29EBA08B"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 xml:space="preserve">szt </w:t>
            </w:r>
          </w:p>
        </w:tc>
        <w:tc>
          <w:tcPr>
            <w:tcW w:w="0" w:type="auto"/>
            <w:tcBorders>
              <w:top w:val="nil"/>
              <w:left w:val="nil"/>
              <w:bottom w:val="single" w:sz="4" w:space="0" w:color="auto"/>
              <w:right w:val="single" w:sz="4" w:space="0" w:color="auto"/>
            </w:tcBorders>
            <w:shd w:val="clear" w:color="000000" w:fill="FFFFFF"/>
            <w:noWrap/>
            <w:vAlign w:val="center"/>
            <w:hideMark/>
          </w:tcPr>
          <w:p w14:paraId="4F7AD0F5"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30</w:t>
            </w:r>
          </w:p>
        </w:tc>
      </w:tr>
      <w:tr w:rsidR="00332092" w:rsidRPr="006B5671" w14:paraId="44FB540D" w14:textId="77777777" w:rsidTr="00332092">
        <w:trPr>
          <w:trHeight w:val="844"/>
        </w:trPr>
        <w:tc>
          <w:tcPr>
            <w:tcW w:w="0" w:type="auto"/>
            <w:tcBorders>
              <w:top w:val="nil"/>
              <w:left w:val="single" w:sz="4" w:space="0" w:color="auto"/>
              <w:bottom w:val="single" w:sz="4" w:space="0" w:color="auto"/>
              <w:right w:val="single" w:sz="4" w:space="0" w:color="auto"/>
            </w:tcBorders>
            <w:shd w:val="clear" w:color="00CCFF" w:fill="FFFFFF"/>
            <w:noWrap/>
            <w:vAlign w:val="center"/>
            <w:hideMark/>
          </w:tcPr>
          <w:p w14:paraId="1B608693"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3</w:t>
            </w:r>
          </w:p>
        </w:tc>
        <w:tc>
          <w:tcPr>
            <w:tcW w:w="8685" w:type="dxa"/>
            <w:tcBorders>
              <w:top w:val="nil"/>
              <w:left w:val="nil"/>
              <w:bottom w:val="single" w:sz="4" w:space="0" w:color="auto"/>
              <w:right w:val="single" w:sz="4" w:space="0" w:color="auto"/>
            </w:tcBorders>
            <w:shd w:val="clear" w:color="auto" w:fill="auto"/>
            <w:vAlign w:val="center"/>
            <w:hideMark/>
          </w:tcPr>
          <w:p w14:paraId="61176A60" w14:textId="77777777" w:rsidR="006B5671" w:rsidRPr="006B5671" w:rsidRDefault="006B5671" w:rsidP="00332092">
            <w:pPr>
              <w:suppressAutoHyphens w:val="0"/>
              <w:spacing w:line="276" w:lineRule="auto"/>
              <w:ind w:firstLineChars="100" w:firstLine="180"/>
              <w:textAlignment w:val="auto"/>
              <w:rPr>
                <w:rFonts w:ascii="Georgia" w:hAnsi="Georgia"/>
                <w:kern w:val="0"/>
                <w:sz w:val="18"/>
                <w:szCs w:val="18"/>
                <w:lang w:eastAsia="pl-PL"/>
              </w:rPr>
            </w:pPr>
            <w:r w:rsidRPr="006B5671">
              <w:rPr>
                <w:rFonts w:ascii="Georgia" w:hAnsi="Georgia"/>
                <w:kern w:val="0"/>
                <w:sz w:val="18"/>
                <w:szCs w:val="18"/>
                <w:lang w:eastAsia="pl-PL"/>
              </w:rPr>
              <w:t>Stetoskop jednostronny - przyrząd do osłuchiwania serca, płuc i innych narządów wewnętrznych, składający się z: lekkiej aluminiowej główki z membraną, jednoczęściowego wężyka w kształcie litery "Y", mosiężnych, chromowanych, nastawnych słuchawek , zakończonych  oliwkami z ABS.</w:t>
            </w:r>
          </w:p>
        </w:tc>
        <w:tc>
          <w:tcPr>
            <w:tcW w:w="0" w:type="auto"/>
            <w:tcBorders>
              <w:top w:val="nil"/>
              <w:left w:val="nil"/>
              <w:bottom w:val="single" w:sz="4" w:space="0" w:color="auto"/>
              <w:right w:val="single" w:sz="4" w:space="0" w:color="auto"/>
            </w:tcBorders>
            <w:shd w:val="clear" w:color="000000" w:fill="FFFFFF"/>
            <w:noWrap/>
            <w:vAlign w:val="center"/>
            <w:hideMark/>
          </w:tcPr>
          <w:p w14:paraId="5A58CED3"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 xml:space="preserve">szt </w:t>
            </w:r>
          </w:p>
        </w:tc>
        <w:tc>
          <w:tcPr>
            <w:tcW w:w="0" w:type="auto"/>
            <w:tcBorders>
              <w:top w:val="nil"/>
              <w:left w:val="nil"/>
              <w:bottom w:val="single" w:sz="4" w:space="0" w:color="auto"/>
              <w:right w:val="single" w:sz="4" w:space="0" w:color="auto"/>
            </w:tcBorders>
            <w:shd w:val="clear" w:color="000000" w:fill="FFFFFF"/>
            <w:noWrap/>
            <w:vAlign w:val="center"/>
            <w:hideMark/>
          </w:tcPr>
          <w:p w14:paraId="1C03485A"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20</w:t>
            </w:r>
          </w:p>
        </w:tc>
      </w:tr>
      <w:tr w:rsidR="00332092" w:rsidRPr="006B5671" w14:paraId="374970AC" w14:textId="77777777" w:rsidTr="00332092">
        <w:trPr>
          <w:trHeight w:val="970"/>
        </w:trPr>
        <w:tc>
          <w:tcPr>
            <w:tcW w:w="0" w:type="auto"/>
            <w:tcBorders>
              <w:top w:val="nil"/>
              <w:left w:val="single" w:sz="4" w:space="0" w:color="auto"/>
              <w:bottom w:val="single" w:sz="4" w:space="0" w:color="auto"/>
              <w:right w:val="single" w:sz="4" w:space="0" w:color="auto"/>
            </w:tcBorders>
            <w:shd w:val="clear" w:color="00CCFF" w:fill="FFFFFF"/>
            <w:noWrap/>
            <w:vAlign w:val="center"/>
            <w:hideMark/>
          </w:tcPr>
          <w:p w14:paraId="78D448C4"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4</w:t>
            </w:r>
          </w:p>
        </w:tc>
        <w:tc>
          <w:tcPr>
            <w:tcW w:w="8685" w:type="dxa"/>
            <w:tcBorders>
              <w:top w:val="nil"/>
              <w:left w:val="nil"/>
              <w:bottom w:val="single" w:sz="4" w:space="0" w:color="auto"/>
              <w:right w:val="single" w:sz="4" w:space="0" w:color="auto"/>
            </w:tcBorders>
            <w:shd w:val="clear" w:color="auto" w:fill="auto"/>
            <w:vAlign w:val="center"/>
            <w:hideMark/>
          </w:tcPr>
          <w:p w14:paraId="02F88370" w14:textId="77777777" w:rsidR="006B5671" w:rsidRPr="006B5671" w:rsidRDefault="006B5671" w:rsidP="00332092">
            <w:pPr>
              <w:suppressAutoHyphens w:val="0"/>
              <w:spacing w:line="276" w:lineRule="auto"/>
              <w:ind w:firstLineChars="100" w:firstLine="180"/>
              <w:textAlignment w:val="auto"/>
              <w:rPr>
                <w:rFonts w:ascii="Georgia" w:hAnsi="Georgia"/>
                <w:kern w:val="0"/>
                <w:sz w:val="18"/>
                <w:szCs w:val="18"/>
                <w:lang w:eastAsia="pl-PL"/>
              </w:rPr>
            </w:pPr>
            <w:r w:rsidRPr="006B5671">
              <w:rPr>
                <w:rFonts w:ascii="Georgia" w:hAnsi="Georgia"/>
                <w:kern w:val="0"/>
                <w:sz w:val="18"/>
                <w:szCs w:val="18"/>
                <w:lang w:eastAsia="pl-PL"/>
              </w:rPr>
              <w:t>Stetoskop dwustronny - przyrząd do osłuchiwania serca, płuc i innych narządów  wewnętrznych, model dwustronny składający się z podwójnej metalowej głowicy, jednoczęściowego trwałego wężyka w kształcie litery "Y", mosiężnych, chromowanych, nastawnych słuchawek zakończonych oliwkami z ABS.</w:t>
            </w:r>
          </w:p>
        </w:tc>
        <w:tc>
          <w:tcPr>
            <w:tcW w:w="0" w:type="auto"/>
            <w:tcBorders>
              <w:top w:val="nil"/>
              <w:left w:val="nil"/>
              <w:bottom w:val="single" w:sz="4" w:space="0" w:color="auto"/>
              <w:right w:val="single" w:sz="4" w:space="0" w:color="auto"/>
            </w:tcBorders>
            <w:shd w:val="clear" w:color="000000" w:fill="FFFFFF"/>
            <w:noWrap/>
            <w:vAlign w:val="center"/>
            <w:hideMark/>
          </w:tcPr>
          <w:p w14:paraId="12D71976"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 xml:space="preserve">szt </w:t>
            </w:r>
          </w:p>
        </w:tc>
        <w:tc>
          <w:tcPr>
            <w:tcW w:w="0" w:type="auto"/>
            <w:tcBorders>
              <w:top w:val="nil"/>
              <w:left w:val="nil"/>
              <w:bottom w:val="single" w:sz="4" w:space="0" w:color="auto"/>
              <w:right w:val="single" w:sz="4" w:space="0" w:color="auto"/>
            </w:tcBorders>
            <w:shd w:val="clear" w:color="000000" w:fill="FFFFFF"/>
            <w:noWrap/>
            <w:vAlign w:val="center"/>
            <w:hideMark/>
          </w:tcPr>
          <w:p w14:paraId="60F87911"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20</w:t>
            </w:r>
          </w:p>
        </w:tc>
      </w:tr>
    </w:tbl>
    <w:p w14:paraId="0D7B49B8" w14:textId="77777777" w:rsidR="006B5671" w:rsidRPr="006B5671" w:rsidRDefault="006B5671" w:rsidP="006B5671">
      <w:pPr>
        <w:spacing w:line="360" w:lineRule="auto"/>
        <w:jc w:val="both"/>
        <w:rPr>
          <w:rFonts w:ascii="Georgia" w:hAnsi="Georgia" w:cs="Georgia"/>
          <w:b/>
          <w:bCs/>
          <w:kern w:val="2"/>
          <w:sz w:val="20"/>
          <w:szCs w:val="20"/>
        </w:rPr>
      </w:pPr>
    </w:p>
    <w:p w14:paraId="54BEB681" w14:textId="4DC7C181"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3</w:t>
      </w:r>
    </w:p>
    <w:tbl>
      <w:tblPr>
        <w:tblW w:w="1021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8607"/>
        <w:gridCol w:w="567"/>
        <w:gridCol w:w="585"/>
      </w:tblGrid>
      <w:tr w:rsidR="00332092" w:rsidRPr="00332092" w14:paraId="6263AA95" w14:textId="77777777" w:rsidTr="003024F5">
        <w:trPr>
          <w:trHeight w:val="600"/>
        </w:trPr>
        <w:tc>
          <w:tcPr>
            <w:tcW w:w="460" w:type="dxa"/>
            <w:shd w:val="clear" w:color="auto" w:fill="auto"/>
            <w:vAlign w:val="center"/>
            <w:hideMark/>
          </w:tcPr>
          <w:p w14:paraId="2E066D0E"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Lp</w:t>
            </w:r>
          </w:p>
        </w:tc>
        <w:tc>
          <w:tcPr>
            <w:tcW w:w="8607" w:type="dxa"/>
            <w:shd w:val="clear" w:color="auto" w:fill="auto"/>
            <w:vAlign w:val="center"/>
            <w:hideMark/>
          </w:tcPr>
          <w:p w14:paraId="4792901F"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Nazwa sprzętu 1razowego</w:t>
            </w:r>
          </w:p>
        </w:tc>
        <w:tc>
          <w:tcPr>
            <w:tcW w:w="567" w:type="dxa"/>
            <w:shd w:val="clear" w:color="auto" w:fill="auto"/>
            <w:vAlign w:val="center"/>
            <w:hideMark/>
          </w:tcPr>
          <w:p w14:paraId="5CAFCD87"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proofErr w:type="spellStart"/>
            <w:r w:rsidRPr="00332092">
              <w:rPr>
                <w:rFonts w:ascii="Georgia" w:hAnsi="Georgia" w:cs="Calibri"/>
                <w:b/>
                <w:bCs/>
                <w:kern w:val="0"/>
                <w:sz w:val="18"/>
                <w:szCs w:val="18"/>
                <w:lang w:eastAsia="pl-PL"/>
              </w:rPr>
              <w:t>jm</w:t>
            </w:r>
            <w:proofErr w:type="spellEnd"/>
            <w:r w:rsidRPr="00332092">
              <w:rPr>
                <w:rFonts w:ascii="Georgia" w:hAnsi="Georgia" w:cs="Calibri"/>
                <w:b/>
                <w:bCs/>
                <w:kern w:val="0"/>
                <w:sz w:val="18"/>
                <w:szCs w:val="18"/>
                <w:lang w:eastAsia="pl-PL"/>
              </w:rPr>
              <w:t>.</w:t>
            </w:r>
          </w:p>
        </w:tc>
        <w:tc>
          <w:tcPr>
            <w:tcW w:w="585" w:type="dxa"/>
            <w:shd w:val="clear" w:color="auto" w:fill="auto"/>
            <w:vAlign w:val="center"/>
            <w:hideMark/>
          </w:tcPr>
          <w:p w14:paraId="5F6C8CD5" w14:textId="3CEE874B"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Ilość</w:t>
            </w:r>
          </w:p>
        </w:tc>
      </w:tr>
      <w:tr w:rsidR="00332092" w:rsidRPr="00332092" w14:paraId="43FC0127" w14:textId="77777777" w:rsidTr="003024F5">
        <w:trPr>
          <w:trHeight w:val="1429"/>
        </w:trPr>
        <w:tc>
          <w:tcPr>
            <w:tcW w:w="460" w:type="dxa"/>
            <w:shd w:val="clear" w:color="auto" w:fill="auto"/>
            <w:vAlign w:val="center"/>
            <w:hideMark/>
          </w:tcPr>
          <w:p w14:paraId="249402DA"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w:t>
            </w:r>
          </w:p>
        </w:tc>
        <w:tc>
          <w:tcPr>
            <w:tcW w:w="8607" w:type="dxa"/>
            <w:shd w:val="clear" w:color="auto" w:fill="auto"/>
            <w:vAlign w:val="center"/>
            <w:hideMark/>
          </w:tcPr>
          <w:p w14:paraId="4F3BC27A" w14:textId="77777777" w:rsidR="00332092" w:rsidRPr="00C01F3B" w:rsidRDefault="00332092" w:rsidP="00C01F3B">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Rurka </w:t>
            </w:r>
            <w:proofErr w:type="spellStart"/>
            <w:r w:rsidRPr="00332092">
              <w:rPr>
                <w:rFonts w:ascii="Georgia" w:hAnsi="Georgia" w:cs="Calibri"/>
                <w:kern w:val="0"/>
                <w:sz w:val="18"/>
                <w:szCs w:val="18"/>
                <w:lang w:eastAsia="pl-PL"/>
              </w:rPr>
              <w:t>tracheostomijna</w:t>
            </w:r>
            <w:proofErr w:type="spellEnd"/>
            <w:r w:rsidRPr="00332092">
              <w:rPr>
                <w:rFonts w:ascii="Georgia" w:hAnsi="Georgia" w:cs="Calibri"/>
                <w:kern w:val="0"/>
                <w:sz w:val="18"/>
                <w:szCs w:val="18"/>
                <w:lang w:eastAsia="pl-PL"/>
              </w:rPr>
              <w:t xml:space="preserve"> długa </w:t>
            </w:r>
            <w:proofErr w:type="spellStart"/>
            <w:r w:rsidRPr="00332092">
              <w:rPr>
                <w:rFonts w:ascii="Georgia" w:hAnsi="Georgia" w:cs="Calibri"/>
                <w:kern w:val="0"/>
                <w:sz w:val="18"/>
                <w:szCs w:val="18"/>
                <w:lang w:eastAsia="pl-PL"/>
              </w:rPr>
              <w:t>roz</w:t>
            </w:r>
            <w:proofErr w:type="spellEnd"/>
            <w:r w:rsidRPr="00332092">
              <w:rPr>
                <w:rFonts w:ascii="Georgia" w:hAnsi="Georgia" w:cs="Calibri"/>
                <w:kern w:val="0"/>
                <w:sz w:val="18"/>
                <w:szCs w:val="18"/>
                <w:lang w:eastAsia="pl-PL"/>
              </w:rPr>
              <w:t>, od 7,0 – 8,5 dł. 86-87mm</w:t>
            </w:r>
          </w:p>
          <w:p w14:paraId="21D0C139" w14:textId="77777777" w:rsidR="00D66EAD" w:rsidRDefault="00D66EAD" w:rsidP="00C01F3B">
            <w:pPr>
              <w:suppressAutoHyphens w:val="0"/>
              <w:spacing w:line="276" w:lineRule="auto"/>
              <w:textAlignment w:val="auto"/>
              <w:rPr>
                <w:rFonts w:ascii="Georgia" w:hAnsi="Georgia" w:cs="Calibri"/>
                <w:kern w:val="0"/>
                <w:sz w:val="18"/>
                <w:szCs w:val="18"/>
                <w:lang w:eastAsia="pl-PL"/>
              </w:rPr>
            </w:pPr>
          </w:p>
          <w:p w14:paraId="5D3E2E2D" w14:textId="73DDDF69" w:rsidR="00332092" w:rsidRPr="00332092" w:rsidRDefault="00332092" w:rsidP="00C01F3B">
            <w:pPr>
              <w:suppressAutoHyphens w:val="0"/>
              <w:spacing w:line="276" w:lineRule="auto"/>
              <w:textAlignment w:val="auto"/>
              <w:rPr>
                <w:rFonts w:ascii="Georgia" w:hAnsi="Georgia" w:cs="Calibri"/>
                <w:kern w:val="0"/>
                <w:sz w:val="18"/>
                <w:szCs w:val="18"/>
                <w:lang w:eastAsia="pl-PL"/>
              </w:rPr>
            </w:pPr>
            <w:r w:rsidRPr="00C01F3B">
              <w:rPr>
                <w:rFonts w:ascii="Georgia" w:hAnsi="Georgia" w:cs="Calibri"/>
                <w:kern w:val="0"/>
                <w:sz w:val="18"/>
                <w:szCs w:val="18"/>
                <w:lang w:eastAsia="pl-PL"/>
              </w:rPr>
              <w:t xml:space="preserve">Rurka </w:t>
            </w:r>
            <w:proofErr w:type="spellStart"/>
            <w:r w:rsidRPr="00C01F3B">
              <w:rPr>
                <w:rFonts w:ascii="Georgia" w:hAnsi="Georgia" w:cs="Calibri"/>
                <w:kern w:val="0"/>
                <w:sz w:val="18"/>
                <w:szCs w:val="18"/>
                <w:lang w:eastAsia="pl-PL"/>
              </w:rPr>
              <w:t>tracheostomijna</w:t>
            </w:r>
            <w:proofErr w:type="spellEnd"/>
            <w:r w:rsidRPr="00C01F3B">
              <w:rPr>
                <w:rFonts w:ascii="Georgia" w:hAnsi="Georgia" w:cs="Calibri"/>
                <w:kern w:val="0"/>
                <w:sz w:val="18"/>
                <w:szCs w:val="18"/>
                <w:lang w:eastAsia="pl-PL"/>
              </w:rPr>
              <w:t xml:space="preserve"> z ruchomym szyldem, długa,  wygięta anatomicznie, wykonana z termoplastycznego PVC, </w:t>
            </w:r>
            <w:proofErr w:type="spellStart"/>
            <w:r w:rsidRPr="00C01F3B">
              <w:rPr>
                <w:rFonts w:ascii="Georgia" w:hAnsi="Georgia" w:cs="Calibri"/>
                <w:kern w:val="0"/>
                <w:sz w:val="18"/>
                <w:szCs w:val="18"/>
                <w:lang w:eastAsia="pl-PL"/>
              </w:rPr>
              <w:t>silikonowana</w:t>
            </w:r>
            <w:proofErr w:type="spellEnd"/>
            <w:r w:rsidRPr="00C01F3B">
              <w:rPr>
                <w:rFonts w:ascii="Georgia" w:hAnsi="Georgia" w:cs="Calibri"/>
                <w:kern w:val="0"/>
                <w:sz w:val="18"/>
                <w:szCs w:val="18"/>
                <w:lang w:eastAsia="pl-PL"/>
              </w:rPr>
              <w:t>, bez ftalanów, bez lateksu,  oraz ze znacznikiem głębokości wprowadzenia. Balonik kontrolny znakowany rozmiarem rurki. Rurka dostępna w opcji z mankietem niskociśnieniowym lub bez. Skrzydełka szyldu, miękkie, gładki i przezroczyste. W zestawie prowadnica do rurki oraz 2 tasiemki mocujące.  Rozmiary 7,0 mm, dł. 100mm; 8,0mm, dł-116mm; 9,0mm dł. 122mm; 10mm dł. 128mm . Rurka sterylna, jednorazowego użytku, pakowana pojedynczo. Na każdym opakowaniu nadruk numeru serii i daty ważności.</w:t>
            </w:r>
          </w:p>
        </w:tc>
        <w:tc>
          <w:tcPr>
            <w:tcW w:w="567" w:type="dxa"/>
            <w:shd w:val="clear" w:color="auto" w:fill="auto"/>
            <w:vAlign w:val="center"/>
            <w:hideMark/>
          </w:tcPr>
          <w:p w14:paraId="357E4B0A"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szt</w:t>
            </w:r>
          </w:p>
        </w:tc>
        <w:tc>
          <w:tcPr>
            <w:tcW w:w="585" w:type="dxa"/>
            <w:shd w:val="clear" w:color="auto" w:fill="auto"/>
            <w:vAlign w:val="center"/>
            <w:hideMark/>
          </w:tcPr>
          <w:p w14:paraId="49119E8A"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100</w:t>
            </w:r>
          </w:p>
        </w:tc>
      </w:tr>
      <w:tr w:rsidR="003024F5" w:rsidRPr="00332092" w14:paraId="2EDB0893" w14:textId="77777777" w:rsidTr="003024F5">
        <w:trPr>
          <w:trHeight w:val="1320"/>
        </w:trPr>
        <w:tc>
          <w:tcPr>
            <w:tcW w:w="460" w:type="dxa"/>
            <w:shd w:val="clear" w:color="auto" w:fill="auto"/>
            <w:vAlign w:val="center"/>
            <w:hideMark/>
          </w:tcPr>
          <w:p w14:paraId="35C51A06"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lastRenderedPageBreak/>
              <w:t>2</w:t>
            </w:r>
          </w:p>
        </w:tc>
        <w:tc>
          <w:tcPr>
            <w:tcW w:w="8607" w:type="dxa"/>
            <w:shd w:val="clear" w:color="auto" w:fill="auto"/>
            <w:vAlign w:val="center"/>
            <w:hideMark/>
          </w:tcPr>
          <w:p w14:paraId="1CD94930" w14:textId="77777777" w:rsidR="00332092" w:rsidRPr="00C01F3B" w:rsidRDefault="00332092" w:rsidP="00C01F3B">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Rurka </w:t>
            </w:r>
            <w:proofErr w:type="spellStart"/>
            <w:r w:rsidRPr="00332092">
              <w:rPr>
                <w:rFonts w:ascii="Georgia" w:hAnsi="Georgia" w:cs="Calibri"/>
                <w:kern w:val="0"/>
                <w:sz w:val="18"/>
                <w:szCs w:val="18"/>
                <w:lang w:eastAsia="pl-PL"/>
              </w:rPr>
              <w:t>tracheostomijna</w:t>
            </w:r>
            <w:proofErr w:type="spellEnd"/>
            <w:r w:rsidRPr="00332092">
              <w:rPr>
                <w:rFonts w:ascii="Georgia" w:hAnsi="Georgia" w:cs="Calibri"/>
                <w:kern w:val="0"/>
                <w:sz w:val="18"/>
                <w:szCs w:val="18"/>
                <w:lang w:eastAsia="pl-PL"/>
              </w:rPr>
              <w:t xml:space="preserve"> z odsysaniem znad mankietu, ruchomym szyldem </w:t>
            </w:r>
            <w:proofErr w:type="spellStart"/>
            <w:r w:rsidRPr="00332092">
              <w:rPr>
                <w:rFonts w:ascii="Georgia" w:hAnsi="Georgia" w:cs="Calibri"/>
                <w:kern w:val="0"/>
                <w:sz w:val="18"/>
                <w:szCs w:val="18"/>
                <w:lang w:eastAsia="pl-PL"/>
              </w:rPr>
              <w:t>rozm.od</w:t>
            </w:r>
            <w:proofErr w:type="spellEnd"/>
            <w:r w:rsidRPr="00332092">
              <w:rPr>
                <w:rFonts w:ascii="Georgia" w:hAnsi="Georgia" w:cs="Calibri"/>
                <w:kern w:val="0"/>
                <w:sz w:val="18"/>
                <w:szCs w:val="18"/>
                <w:lang w:eastAsia="pl-PL"/>
              </w:rPr>
              <w:t xml:space="preserve"> 5,0 – 10,0</w:t>
            </w:r>
          </w:p>
          <w:p w14:paraId="7269F202" w14:textId="77777777" w:rsidR="00332092" w:rsidRPr="00C01F3B" w:rsidRDefault="00332092" w:rsidP="00C01F3B">
            <w:pPr>
              <w:suppressAutoHyphens w:val="0"/>
              <w:spacing w:line="276" w:lineRule="auto"/>
              <w:textAlignment w:val="auto"/>
              <w:rPr>
                <w:rFonts w:ascii="Georgia" w:hAnsi="Georgia" w:cs="Calibri"/>
                <w:kern w:val="0"/>
                <w:sz w:val="18"/>
                <w:szCs w:val="18"/>
                <w:lang w:eastAsia="pl-PL"/>
              </w:rPr>
            </w:pPr>
          </w:p>
          <w:p w14:paraId="65841E63" w14:textId="498D5568" w:rsidR="00332092" w:rsidRPr="00332092" w:rsidRDefault="00332092" w:rsidP="00C01F3B">
            <w:pPr>
              <w:suppressAutoHyphens w:val="0"/>
              <w:spacing w:line="276" w:lineRule="auto"/>
              <w:textAlignment w:val="auto"/>
              <w:rPr>
                <w:rFonts w:ascii="Georgia" w:hAnsi="Georgia" w:cs="Calibri"/>
                <w:kern w:val="0"/>
                <w:sz w:val="18"/>
                <w:szCs w:val="18"/>
                <w:lang w:eastAsia="pl-PL"/>
              </w:rPr>
            </w:pPr>
            <w:r w:rsidRPr="00C01F3B">
              <w:rPr>
                <w:rFonts w:ascii="Georgia" w:hAnsi="Georgia" w:cs="Calibri"/>
                <w:kern w:val="0"/>
                <w:sz w:val="18"/>
                <w:szCs w:val="18"/>
                <w:lang w:eastAsia="pl-PL"/>
              </w:rPr>
              <w:t xml:space="preserve">Rurka </w:t>
            </w:r>
            <w:proofErr w:type="spellStart"/>
            <w:r w:rsidRPr="00C01F3B">
              <w:rPr>
                <w:rFonts w:ascii="Georgia" w:hAnsi="Georgia" w:cs="Calibri"/>
                <w:kern w:val="0"/>
                <w:sz w:val="18"/>
                <w:szCs w:val="18"/>
                <w:lang w:eastAsia="pl-PL"/>
              </w:rPr>
              <w:t>tracheostomijna</w:t>
            </w:r>
            <w:proofErr w:type="spellEnd"/>
            <w:r w:rsidRPr="00C01F3B">
              <w:rPr>
                <w:rFonts w:ascii="Georgia" w:hAnsi="Georgia" w:cs="Calibri"/>
                <w:kern w:val="0"/>
                <w:sz w:val="18"/>
                <w:szCs w:val="18"/>
                <w:lang w:eastAsia="pl-PL"/>
              </w:rPr>
              <w:t xml:space="preserve"> z odsysaniem znad mankietu ze stałym szyldem lub ruchomym szyldem (do wyboru przez </w:t>
            </w:r>
            <w:proofErr w:type="spellStart"/>
            <w:r w:rsidRPr="00C01F3B">
              <w:rPr>
                <w:rFonts w:ascii="Georgia" w:hAnsi="Georgia" w:cs="Calibri"/>
                <w:kern w:val="0"/>
                <w:sz w:val="18"/>
                <w:szCs w:val="18"/>
                <w:lang w:eastAsia="pl-PL"/>
              </w:rPr>
              <w:t>uzytkownika</w:t>
            </w:r>
            <w:proofErr w:type="spellEnd"/>
            <w:r w:rsidRPr="00C01F3B">
              <w:rPr>
                <w:rFonts w:ascii="Georgia" w:hAnsi="Georgia" w:cs="Calibri"/>
                <w:kern w:val="0"/>
                <w:sz w:val="18"/>
                <w:szCs w:val="18"/>
                <w:lang w:eastAsia="pl-PL"/>
              </w:rPr>
              <w:t xml:space="preserve">), </w:t>
            </w:r>
            <w:proofErr w:type="spellStart"/>
            <w:r w:rsidRPr="00C01F3B">
              <w:rPr>
                <w:rFonts w:ascii="Georgia" w:hAnsi="Georgia" w:cs="Calibri"/>
                <w:kern w:val="0"/>
                <w:sz w:val="18"/>
                <w:szCs w:val="18"/>
                <w:lang w:eastAsia="pl-PL"/>
              </w:rPr>
              <w:t>silikonowana</w:t>
            </w:r>
            <w:proofErr w:type="spellEnd"/>
            <w:r w:rsidRPr="00C01F3B">
              <w:rPr>
                <w:rFonts w:ascii="Georgia" w:hAnsi="Georgia" w:cs="Calibri"/>
                <w:kern w:val="0"/>
                <w:sz w:val="18"/>
                <w:szCs w:val="18"/>
                <w:lang w:eastAsia="pl-PL"/>
              </w:rPr>
              <w:t xml:space="preserve">, bez zawartości ftalanów, linia RTG na całej długości, miękkie gładkie przeźroczyste skrzydełka szyldu z nazwą producenta i opisem średnicy wewnętrznej i zewnętrznej,  balonik kontrolny w kolorze niebieskim oznakowany rozmiarem rurki, prowadnica z oliwką ułatwiającą wprowadzanie, transparentny dren do odsysania zakończony uniwersalnym łącznikiem umożliwiającym podłączenie do urządzeń ssących i do końcówki typu </w:t>
            </w:r>
            <w:proofErr w:type="spellStart"/>
            <w:r w:rsidRPr="00C01F3B">
              <w:rPr>
                <w:rFonts w:ascii="Georgia" w:hAnsi="Georgia" w:cs="Calibri"/>
                <w:kern w:val="0"/>
                <w:sz w:val="18"/>
                <w:szCs w:val="18"/>
                <w:lang w:eastAsia="pl-PL"/>
              </w:rPr>
              <w:t>luer</w:t>
            </w:r>
            <w:proofErr w:type="spellEnd"/>
            <w:r w:rsidRPr="00C01F3B">
              <w:rPr>
                <w:rFonts w:ascii="Georgia" w:hAnsi="Georgia" w:cs="Calibri"/>
                <w:kern w:val="0"/>
                <w:sz w:val="18"/>
                <w:szCs w:val="18"/>
                <w:lang w:eastAsia="pl-PL"/>
              </w:rPr>
              <w:t>, dwie tasiemki mocujące w zestawie, sterylna, pakowane w sztywne opakowanie zapewniające bezpieczeństwo przechowywania; rozmiar 5,0-10,0 co 0,5mm</w:t>
            </w:r>
          </w:p>
        </w:tc>
        <w:tc>
          <w:tcPr>
            <w:tcW w:w="567" w:type="dxa"/>
            <w:shd w:val="clear" w:color="auto" w:fill="auto"/>
            <w:noWrap/>
            <w:vAlign w:val="center"/>
            <w:hideMark/>
          </w:tcPr>
          <w:p w14:paraId="188E9D60"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szt</w:t>
            </w:r>
          </w:p>
        </w:tc>
        <w:tc>
          <w:tcPr>
            <w:tcW w:w="585" w:type="dxa"/>
            <w:shd w:val="clear" w:color="auto" w:fill="auto"/>
            <w:noWrap/>
            <w:vAlign w:val="center"/>
            <w:hideMark/>
          </w:tcPr>
          <w:p w14:paraId="32382472"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40</w:t>
            </w:r>
          </w:p>
        </w:tc>
      </w:tr>
      <w:tr w:rsidR="003024F5" w:rsidRPr="00332092" w14:paraId="600C42B0" w14:textId="77777777" w:rsidTr="003024F5">
        <w:trPr>
          <w:trHeight w:val="1440"/>
        </w:trPr>
        <w:tc>
          <w:tcPr>
            <w:tcW w:w="460" w:type="dxa"/>
            <w:shd w:val="clear" w:color="auto" w:fill="auto"/>
            <w:vAlign w:val="center"/>
            <w:hideMark/>
          </w:tcPr>
          <w:p w14:paraId="23E4BD1B"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3</w:t>
            </w:r>
          </w:p>
        </w:tc>
        <w:tc>
          <w:tcPr>
            <w:tcW w:w="8607" w:type="dxa"/>
            <w:shd w:val="clear" w:color="auto" w:fill="auto"/>
            <w:vAlign w:val="center"/>
            <w:hideMark/>
          </w:tcPr>
          <w:p w14:paraId="2BAEF718" w14:textId="77777777" w:rsidR="00332092" w:rsidRPr="00C01F3B" w:rsidRDefault="00332092" w:rsidP="00C01F3B">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Rurka intubacyjna zbrojona z mankietem niskociśnieniowym, </w:t>
            </w:r>
            <w:proofErr w:type="spellStart"/>
            <w:r w:rsidRPr="00332092">
              <w:rPr>
                <w:rFonts w:ascii="Georgia" w:hAnsi="Georgia" w:cs="Calibri"/>
                <w:kern w:val="0"/>
                <w:sz w:val="18"/>
                <w:szCs w:val="18"/>
                <w:lang w:eastAsia="pl-PL"/>
              </w:rPr>
              <w:t>silikonowana</w:t>
            </w:r>
            <w:proofErr w:type="spellEnd"/>
            <w:r w:rsidRPr="00332092">
              <w:rPr>
                <w:rFonts w:ascii="Georgia" w:hAnsi="Georgia" w:cs="Calibri"/>
                <w:kern w:val="0"/>
                <w:sz w:val="18"/>
                <w:szCs w:val="18"/>
                <w:lang w:eastAsia="pl-PL"/>
              </w:rPr>
              <w:t xml:space="preserve"> ustno-nosowa, typ Murphy</w:t>
            </w:r>
          </w:p>
          <w:p w14:paraId="2152A92D" w14:textId="77777777" w:rsidR="00332092" w:rsidRPr="00C01F3B" w:rsidRDefault="00332092" w:rsidP="00C01F3B">
            <w:pPr>
              <w:suppressAutoHyphens w:val="0"/>
              <w:spacing w:line="276" w:lineRule="auto"/>
              <w:textAlignment w:val="auto"/>
              <w:rPr>
                <w:rFonts w:ascii="Georgia" w:hAnsi="Georgia" w:cs="Calibri"/>
                <w:kern w:val="0"/>
                <w:sz w:val="18"/>
                <w:szCs w:val="18"/>
                <w:lang w:eastAsia="pl-PL"/>
              </w:rPr>
            </w:pPr>
          </w:p>
          <w:p w14:paraId="19377626" w14:textId="01C9A46C" w:rsidR="00332092" w:rsidRPr="00332092" w:rsidRDefault="00332092" w:rsidP="00C01F3B">
            <w:pPr>
              <w:suppressAutoHyphens w:val="0"/>
              <w:spacing w:line="276" w:lineRule="auto"/>
              <w:textAlignment w:val="auto"/>
              <w:rPr>
                <w:rFonts w:ascii="Georgia" w:hAnsi="Georgia" w:cs="Calibri"/>
                <w:kern w:val="0"/>
                <w:sz w:val="18"/>
                <w:szCs w:val="18"/>
                <w:lang w:eastAsia="pl-PL"/>
              </w:rPr>
            </w:pPr>
            <w:r w:rsidRPr="00C01F3B">
              <w:rPr>
                <w:rFonts w:ascii="Georgia" w:hAnsi="Georgia" w:cs="Calibri"/>
                <w:kern w:val="0"/>
                <w:sz w:val="18"/>
                <w:szCs w:val="18"/>
                <w:lang w:eastAsia="pl-PL"/>
              </w:rPr>
              <w:t xml:space="preserve">Rurka intubacyjna zbrojona mankietem niskociśnieniowym, wyprofilowanym w kształcie walca,  </w:t>
            </w:r>
            <w:proofErr w:type="spellStart"/>
            <w:r w:rsidRPr="00C01F3B">
              <w:rPr>
                <w:rFonts w:ascii="Georgia" w:hAnsi="Georgia" w:cs="Calibri"/>
                <w:kern w:val="0"/>
                <w:sz w:val="18"/>
                <w:szCs w:val="18"/>
                <w:lang w:eastAsia="pl-PL"/>
              </w:rPr>
              <w:t>silikonowana</w:t>
            </w:r>
            <w:proofErr w:type="spellEnd"/>
            <w:r w:rsidRPr="00C01F3B">
              <w:rPr>
                <w:rFonts w:ascii="Georgia" w:hAnsi="Georgia" w:cs="Calibri"/>
                <w:kern w:val="0"/>
                <w:sz w:val="18"/>
                <w:szCs w:val="18"/>
                <w:lang w:eastAsia="pl-PL"/>
              </w:rPr>
              <w:t xml:space="preserve">, bez zawartości ftalanów, ZBROJENIE NA CAŁEJ DŁUGOŚCI RURKI, BEZ PRZERWY PRZY ŁĄCZNIKU 15MM W CELU ZABEZPIECZENIA PRZED ZAGINANIEM, wyposażona w znaczniki głębokości, w postaci dwóch półpierścieni. Oczko Murphy`ego, rozmiar podany na łączniku, baloniku kontrolnym i w co najmniej dwóch miejscach na  korpusie rurki, łącznik 15 mm na stałe przymocowany do rurki, sterylna, opakowanie papier folia z punktowymi, fabrycznymi </w:t>
            </w:r>
            <w:proofErr w:type="spellStart"/>
            <w:r w:rsidRPr="00C01F3B">
              <w:rPr>
                <w:rFonts w:ascii="Georgia" w:hAnsi="Georgia" w:cs="Calibri"/>
                <w:kern w:val="0"/>
                <w:sz w:val="18"/>
                <w:szCs w:val="18"/>
                <w:lang w:eastAsia="pl-PL"/>
              </w:rPr>
              <w:t>zgrzewami</w:t>
            </w:r>
            <w:proofErr w:type="spellEnd"/>
            <w:r w:rsidRPr="00C01F3B">
              <w:rPr>
                <w:rFonts w:ascii="Georgia" w:hAnsi="Georgia" w:cs="Calibri"/>
                <w:kern w:val="0"/>
                <w:sz w:val="18"/>
                <w:szCs w:val="18"/>
                <w:lang w:eastAsia="pl-PL"/>
              </w:rPr>
              <w:t xml:space="preserve"> zapewniającymi utrzymanie anatomicznego kształtu rurki; rozmiar 2,5-10,0 co 0,5mm </w:t>
            </w:r>
          </w:p>
        </w:tc>
        <w:tc>
          <w:tcPr>
            <w:tcW w:w="567" w:type="dxa"/>
            <w:shd w:val="clear" w:color="auto" w:fill="auto"/>
            <w:noWrap/>
            <w:vAlign w:val="center"/>
            <w:hideMark/>
          </w:tcPr>
          <w:p w14:paraId="7FBC5243"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szt</w:t>
            </w:r>
          </w:p>
        </w:tc>
        <w:tc>
          <w:tcPr>
            <w:tcW w:w="585" w:type="dxa"/>
            <w:shd w:val="clear" w:color="auto" w:fill="auto"/>
            <w:noWrap/>
            <w:vAlign w:val="center"/>
            <w:hideMark/>
          </w:tcPr>
          <w:p w14:paraId="76ACD8F6"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75</w:t>
            </w:r>
          </w:p>
        </w:tc>
      </w:tr>
    </w:tbl>
    <w:p w14:paraId="03574B68" w14:textId="77777777" w:rsidR="006B5671" w:rsidRPr="006B5671" w:rsidRDefault="006B5671" w:rsidP="006B5671">
      <w:pPr>
        <w:spacing w:line="360" w:lineRule="auto"/>
        <w:jc w:val="both"/>
        <w:rPr>
          <w:rFonts w:ascii="Georgia" w:hAnsi="Georgia" w:cs="Georgia"/>
          <w:b/>
          <w:bCs/>
          <w:kern w:val="2"/>
          <w:sz w:val="20"/>
          <w:szCs w:val="20"/>
        </w:rPr>
      </w:pPr>
    </w:p>
    <w:p w14:paraId="336C46A2" w14:textId="46F48A94"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4</w:t>
      </w:r>
    </w:p>
    <w:tbl>
      <w:tblPr>
        <w:tblW w:w="10201" w:type="dxa"/>
        <w:tblInd w:w="75" w:type="dxa"/>
        <w:tblCellMar>
          <w:left w:w="70" w:type="dxa"/>
          <w:right w:w="70" w:type="dxa"/>
        </w:tblCellMar>
        <w:tblLook w:val="04A0" w:firstRow="1" w:lastRow="0" w:firstColumn="1" w:lastColumn="0" w:noHBand="0" w:noVBand="1"/>
      </w:tblPr>
      <w:tblGrid>
        <w:gridCol w:w="460"/>
        <w:gridCol w:w="8589"/>
        <w:gridCol w:w="567"/>
        <w:gridCol w:w="585"/>
      </w:tblGrid>
      <w:tr w:rsidR="00D66EAD" w:rsidRPr="00332092" w14:paraId="3608EE58" w14:textId="77777777" w:rsidTr="00D66EAD">
        <w:trPr>
          <w:trHeight w:val="510"/>
        </w:trPr>
        <w:tc>
          <w:tcPr>
            <w:tcW w:w="46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385BE0DB"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Lp</w:t>
            </w:r>
          </w:p>
        </w:tc>
        <w:tc>
          <w:tcPr>
            <w:tcW w:w="8607" w:type="dxa"/>
            <w:tcBorders>
              <w:top w:val="single" w:sz="4" w:space="0" w:color="000000"/>
              <w:left w:val="nil"/>
              <w:bottom w:val="single" w:sz="4" w:space="0" w:color="000000"/>
              <w:right w:val="single" w:sz="4" w:space="0" w:color="000000"/>
            </w:tcBorders>
            <w:shd w:val="clear" w:color="auto" w:fill="auto"/>
            <w:vAlign w:val="center"/>
            <w:hideMark/>
          </w:tcPr>
          <w:p w14:paraId="37CE14EA" w14:textId="77777777" w:rsidR="00332092" w:rsidRPr="00332092" w:rsidRDefault="00332092" w:rsidP="00D66EAD">
            <w:pPr>
              <w:suppressAutoHyphens w:val="0"/>
              <w:spacing w:line="276" w:lineRule="auto"/>
              <w:jc w:val="center"/>
              <w:textAlignment w:val="auto"/>
              <w:rPr>
                <w:rFonts w:ascii="Georgia" w:hAnsi="Georgia" w:cs="Arial"/>
                <w:b/>
                <w:bCs/>
                <w:kern w:val="0"/>
                <w:sz w:val="18"/>
                <w:szCs w:val="18"/>
                <w:lang w:eastAsia="pl-PL"/>
              </w:rPr>
            </w:pPr>
            <w:r w:rsidRPr="00332092">
              <w:rPr>
                <w:rFonts w:ascii="Georgia" w:hAnsi="Georgia" w:cs="Arial"/>
                <w:b/>
                <w:bCs/>
                <w:kern w:val="0"/>
                <w:sz w:val="18"/>
                <w:szCs w:val="18"/>
                <w:lang w:eastAsia="pl-PL"/>
              </w:rPr>
              <w:t>Nazwa sprzętu 1razowego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5294D"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proofErr w:type="spellStart"/>
            <w:r w:rsidRPr="00332092">
              <w:rPr>
                <w:rFonts w:ascii="Georgia" w:hAnsi="Georgia" w:cs="Calibri"/>
                <w:b/>
                <w:bCs/>
                <w:kern w:val="0"/>
                <w:sz w:val="18"/>
                <w:szCs w:val="18"/>
                <w:lang w:eastAsia="pl-PL"/>
              </w:rPr>
              <w:t>jm</w:t>
            </w:r>
            <w:proofErr w:type="spellEnd"/>
            <w:r w:rsidRPr="00332092">
              <w:rPr>
                <w:rFonts w:ascii="Georgia" w:hAnsi="Georgia" w:cs="Calibri"/>
                <w:b/>
                <w:bCs/>
                <w:kern w:val="0"/>
                <w:sz w:val="18"/>
                <w:szCs w:val="18"/>
                <w:lang w:eastAsia="pl-PL"/>
              </w:rPr>
              <w:t>.</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90E5612" w14:textId="2CAE7C9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Ilość</w:t>
            </w:r>
          </w:p>
        </w:tc>
      </w:tr>
      <w:tr w:rsidR="00D66EAD" w:rsidRPr="00332092" w14:paraId="4D6AD744" w14:textId="77777777" w:rsidTr="00D66EAD">
        <w:trPr>
          <w:trHeight w:val="138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14:paraId="0FAC7EE9"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w:t>
            </w:r>
          </w:p>
        </w:tc>
        <w:tc>
          <w:tcPr>
            <w:tcW w:w="8607" w:type="dxa"/>
            <w:tcBorders>
              <w:top w:val="nil"/>
              <w:left w:val="nil"/>
              <w:bottom w:val="single" w:sz="4" w:space="0" w:color="000000"/>
              <w:right w:val="single" w:sz="4" w:space="0" w:color="000000"/>
            </w:tcBorders>
            <w:shd w:val="clear" w:color="auto" w:fill="auto"/>
            <w:vAlign w:val="center"/>
            <w:hideMark/>
          </w:tcPr>
          <w:p w14:paraId="678D7B6C"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Pętla do </w:t>
            </w:r>
            <w:proofErr w:type="spellStart"/>
            <w:r w:rsidRPr="00332092">
              <w:rPr>
                <w:rFonts w:ascii="Georgia" w:hAnsi="Georgia" w:cs="Calibri"/>
                <w:kern w:val="0"/>
                <w:sz w:val="18"/>
                <w:szCs w:val="18"/>
                <w:lang w:eastAsia="pl-PL"/>
              </w:rPr>
              <w:t>polipektomii</w:t>
            </w:r>
            <w:proofErr w:type="spellEnd"/>
            <w:r w:rsidRPr="00332092">
              <w:rPr>
                <w:rFonts w:ascii="Georgia" w:hAnsi="Georgia" w:cs="Calibri"/>
                <w:kern w:val="0"/>
                <w:sz w:val="18"/>
                <w:szCs w:val="18"/>
                <w:lang w:eastAsia="pl-PL"/>
              </w:rPr>
              <w:t xml:space="preserve"> – Endoloop,1x narzędzie służące do zapobiegania lub opanowania krwawienia po usunięciu uszypułowanych polipów, narzędzie składa się z uchwytu. Osłonki, rurki osłonowej i odłączalnej pętli nylonowej; długość narzędzia 2300mm, średnica pętli 30mm, max. średnica części wprowadzanej do endoskopu 2,6mm, minimalna średnica kanału roboczego endoskopu 2,8mm, w opak. 5 </w:t>
            </w:r>
            <w:proofErr w:type="spellStart"/>
            <w:r w:rsidRPr="00332092">
              <w:rPr>
                <w:rFonts w:ascii="Georgia" w:hAnsi="Georgia" w:cs="Calibri"/>
                <w:kern w:val="0"/>
                <w:sz w:val="18"/>
                <w:szCs w:val="18"/>
                <w:lang w:eastAsia="pl-PL"/>
              </w:rPr>
              <w:t>szt.oddzelnie</w:t>
            </w:r>
            <w:proofErr w:type="spellEnd"/>
            <w:r w:rsidRPr="00332092">
              <w:rPr>
                <w:rFonts w:ascii="Georgia" w:hAnsi="Georgia" w:cs="Calibri"/>
                <w:kern w:val="0"/>
                <w:sz w:val="18"/>
                <w:szCs w:val="18"/>
                <w:lang w:eastAsia="pl-PL"/>
              </w:rPr>
              <w:t xml:space="preserve"> zapakowanych w sterylne pakiety.</w:t>
            </w:r>
          </w:p>
        </w:tc>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39C4C2B7"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000000"/>
              <w:right w:val="single" w:sz="4" w:space="0" w:color="000000"/>
            </w:tcBorders>
            <w:shd w:val="clear" w:color="auto" w:fill="auto"/>
            <w:vAlign w:val="center"/>
            <w:hideMark/>
          </w:tcPr>
          <w:p w14:paraId="4C6EB036"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03130F0D" w14:textId="77777777" w:rsidTr="00D66EAD">
        <w:trPr>
          <w:trHeight w:val="413"/>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14:paraId="16D128C4"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c>
          <w:tcPr>
            <w:tcW w:w="8607" w:type="dxa"/>
            <w:tcBorders>
              <w:top w:val="nil"/>
              <w:left w:val="nil"/>
              <w:bottom w:val="single" w:sz="4" w:space="0" w:color="000000"/>
              <w:right w:val="single" w:sz="4" w:space="0" w:color="000000"/>
            </w:tcBorders>
            <w:shd w:val="clear" w:color="auto" w:fill="auto"/>
            <w:vAlign w:val="center"/>
            <w:hideMark/>
          </w:tcPr>
          <w:p w14:paraId="7115B19B"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Dreny do pompy wodnej Olympus OFP-2 K..INST  MAJ-1607 /opak.50szt/</w:t>
            </w:r>
          </w:p>
        </w:tc>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684B6F4F"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000000"/>
              <w:right w:val="single" w:sz="4" w:space="0" w:color="000000"/>
            </w:tcBorders>
            <w:shd w:val="clear" w:color="auto" w:fill="auto"/>
            <w:vAlign w:val="center"/>
            <w:hideMark/>
          </w:tcPr>
          <w:p w14:paraId="30FA0809"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6F53A53C" w14:textId="77777777" w:rsidTr="00D66EAD">
        <w:trPr>
          <w:trHeight w:val="420"/>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14:paraId="0D3507AB"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3</w:t>
            </w:r>
          </w:p>
        </w:tc>
        <w:tc>
          <w:tcPr>
            <w:tcW w:w="8607" w:type="dxa"/>
            <w:tcBorders>
              <w:top w:val="nil"/>
              <w:left w:val="nil"/>
              <w:bottom w:val="single" w:sz="4" w:space="0" w:color="000000"/>
              <w:right w:val="single" w:sz="4" w:space="0" w:color="000000"/>
            </w:tcBorders>
            <w:shd w:val="clear" w:color="auto" w:fill="auto"/>
            <w:vAlign w:val="center"/>
            <w:hideMark/>
          </w:tcPr>
          <w:p w14:paraId="4673E977"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Adapter  OFP-2 </w:t>
            </w:r>
            <w:proofErr w:type="spellStart"/>
            <w:r w:rsidRPr="00332092">
              <w:rPr>
                <w:rFonts w:ascii="Georgia" w:hAnsi="Georgia" w:cs="Calibri"/>
                <w:kern w:val="0"/>
                <w:sz w:val="18"/>
                <w:szCs w:val="18"/>
                <w:lang w:eastAsia="pl-PL"/>
              </w:rPr>
              <w:t>knnału</w:t>
            </w:r>
            <w:proofErr w:type="spellEnd"/>
            <w:r w:rsidRPr="00332092">
              <w:rPr>
                <w:rFonts w:ascii="Georgia" w:hAnsi="Georgia" w:cs="Calibri"/>
                <w:kern w:val="0"/>
                <w:sz w:val="18"/>
                <w:szCs w:val="18"/>
                <w:lang w:eastAsia="pl-PL"/>
              </w:rPr>
              <w:t xml:space="preserve"> roboczego   MAJ 1606 /op.10 szt/</w:t>
            </w:r>
          </w:p>
        </w:tc>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67D0497E"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000000"/>
              <w:right w:val="single" w:sz="4" w:space="0" w:color="000000"/>
            </w:tcBorders>
            <w:shd w:val="clear" w:color="auto" w:fill="auto"/>
            <w:vAlign w:val="center"/>
            <w:hideMark/>
          </w:tcPr>
          <w:p w14:paraId="3CA05E6F"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45623F04" w14:textId="77777777" w:rsidTr="00D66EAD">
        <w:trPr>
          <w:trHeight w:val="411"/>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14:paraId="76F6D1A0"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4</w:t>
            </w:r>
          </w:p>
        </w:tc>
        <w:tc>
          <w:tcPr>
            <w:tcW w:w="8607" w:type="dxa"/>
            <w:tcBorders>
              <w:top w:val="nil"/>
              <w:left w:val="nil"/>
              <w:bottom w:val="single" w:sz="4" w:space="0" w:color="000000"/>
              <w:right w:val="single" w:sz="4" w:space="0" w:color="000000"/>
            </w:tcBorders>
            <w:shd w:val="clear" w:color="auto" w:fill="auto"/>
            <w:vAlign w:val="center"/>
            <w:hideMark/>
          </w:tcPr>
          <w:p w14:paraId="75D4D771"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Dreny do połączenia ssaka Olympus KV-5 dł.2m, jednorazowe, pakowane po 50 szt</w:t>
            </w:r>
          </w:p>
        </w:tc>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0159EEAF"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000000"/>
              <w:right w:val="single" w:sz="4" w:space="0" w:color="000000"/>
            </w:tcBorders>
            <w:shd w:val="clear" w:color="auto" w:fill="auto"/>
            <w:vAlign w:val="center"/>
            <w:hideMark/>
          </w:tcPr>
          <w:p w14:paraId="722660F3"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5A4DAEE3" w14:textId="77777777" w:rsidTr="00D66EAD">
        <w:trPr>
          <w:trHeight w:val="417"/>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14:paraId="651861AE"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5</w:t>
            </w:r>
          </w:p>
        </w:tc>
        <w:tc>
          <w:tcPr>
            <w:tcW w:w="8607" w:type="dxa"/>
            <w:tcBorders>
              <w:top w:val="nil"/>
              <w:left w:val="nil"/>
              <w:bottom w:val="single" w:sz="4" w:space="0" w:color="000000"/>
              <w:right w:val="single" w:sz="4" w:space="0" w:color="000000"/>
            </w:tcBorders>
            <w:shd w:val="clear" w:color="auto" w:fill="auto"/>
            <w:vAlign w:val="center"/>
            <w:hideMark/>
          </w:tcPr>
          <w:p w14:paraId="73683942"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Filtry antybakteryjne do ssaka Olympus KV-5</w:t>
            </w:r>
          </w:p>
        </w:tc>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00698C25"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000000"/>
              <w:right w:val="single" w:sz="4" w:space="0" w:color="000000"/>
            </w:tcBorders>
            <w:shd w:val="clear" w:color="auto" w:fill="auto"/>
            <w:vAlign w:val="center"/>
            <w:hideMark/>
          </w:tcPr>
          <w:p w14:paraId="6C3221F5"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w:t>
            </w:r>
          </w:p>
        </w:tc>
      </w:tr>
    </w:tbl>
    <w:p w14:paraId="2E7539A4" w14:textId="77777777" w:rsidR="006B5671" w:rsidRPr="006B5671" w:rsidRDefault="006B5671" w:rsidP="006B5671">
      <w:pPr>
        <w:spacing w:line="360" w:lineRule="auto"/>
        <w:jc w:val="both"/>
        <w:rPr>
          <w:rFonts w:ascii="Georgia" w:hAnsi="Georgia" w:cs="Georgia"/>
          <w:b/>
          <w:bCs/>
          <w:kern w:val="2"/>
          <w:sz w:val="20"/>
          <w:szCs w:val="20"/>
        </w:rPr>
      </w:pPr>
    </w:p>
    <w:p w14:paraId="5BDE9189" w14:textId="6231154E"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5</w:t>
      </w:r>
    </w:p>
    <w:tbl>
      <w:tblPr>
        <w:tblW w:w="10201" w:type="dxa"/>
        <w:tblInd w:w="75" w:type="dxa"/>
        <w:tblCellMar>
          <w:left w:w="70" w:type="dxa"/>
          <w:right w:w="70" w:type="dxa"/>
        </w:tblCellMar>
        <w:tblLook w:val="04A0" w:firstRow="1" w:lastRow="0" w:firstColumn="1" w:lastColumn="0" w:noHBand="0" w:noVBand="1"/>
      </w:tblPr>
      <w:tblGrid>
        <w:gridCol w:w="500"/>
        <w:gridCol w:w="8549"/>
        <w:gridCol w:w="567"/>
        <w:gridCol w:w="585"/>
      </w:tblGrid>
      <w:tr w:rsidR="00D66EAD" w:rsidRPr="00332092" w14:paraId="32CD1B0D" w14:textId="77777777" w:rsidTr="00D66EAD">
        <w:trPr>
          <w:trHeight w:val="51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76ED8"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Lp.</w:t>
            </w:r>
          </w:p>
        </w:tc>
        <w:tc>
          <w:tcPr>
            <w:tcW w:w="8567" w:type="dxa"/>
            <w:tcBorders>
              <w:top w:val="single" w:sz="4" w:space="0" w:color="auto"/>
              <w:left w:val="nil"/>
              <w:bottom w:val="single" w:sz="4" w:space="0" w:color="auto"/>
              <w:right w:val="single" w:sz="4" w:space="0" w:color="auto"/>
            </w:tcBorders>
            <w:shd w:val="clear" w:color="auto" w:fill="auto"/>
            <w:vAlign w:val="center"/>
            <w:hideMark/>
          </w:tcPr>
          <w:p w14:paraId="100410B7"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Nazwa asortymentu</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01F175"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proofErr w:type="spellStart"/>
            <w:r w:rsidRPr="00332092">
              <w:rPr>
                <w:rFonts w:ascii="Georgia" w:hAnsi="Georgia" w:cs="Calibri"/>
                <w:b/>
                <w:bCs/>
                <w:kern w:val="0"/>
                <w:sz w:val="18"/>
                <w:szCs w:val="18"/>
                <w:lang w:eastAsia="pl-PL"/>
              </w:rPr>
              <w:t>jm</w:t>
            </w:r>
            <w:proofErr w:type="spellEnd"/>
            <w:r w:rsidRPr="00332092">
              <w:rPr>
                <w:rFonts w:ascii="Georgia" w:hAnsi="Georgia" w:cs="Calibri"/>
                <w:b/>
                <w:bCs/>
                <w:kern w:val="0"/>
                <w:sz w:val="18"/>
                <w:szCs w:val="18"/>
                <w:lang w:eastAsia="pl-PL"/>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98D916"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Ilość</w:t>
            </w:r>
          </w:p>
        </w:tc>
      </w:tr>
      <w:tr w:rsidR="00D66EAD" w:rsidRPr="00332092" w14:paraId="23390D7C" w14:textId="77777777" w:rsidTr="00D66EAD">
        <w:trPr>
          <w:trHeight w:val="62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939785"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w:t>
            </w:r>
          </w:p>
        </w:tc>
        <w:tc>
          <w:tcPr>
            <w:tcW w:w="8567" w:type="dxa"/>
            <w:tcBorders>
              <w:top w:val="nil"/>
              <w:left w:val="nil"/>
              <w:bottom w:val="single" w:sz="4" w:space="0" w:color="auto"/>
              <w:right w:val="single" w:sz="4" w:space="0" w:color="auto"/>
            </w:tcBorders>
            <w:shd w:val="clear" w:color="auto" w:fill="auto"/>
            <w:vAlign w:val="center"/>
            <w:hideMark/>
          </w:tcPr>
          <w:p w14:paraId="16287BF9"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Elektroda neutralna dzielona, jednorazowa bez kabla do kabli przyłączeniowych 380-050 aparatu elektrochirurgicznego firmy BOWA o powierzchni 90cm/ op 100 szt.</w:t>
            </w:r>
          </w:p>
        </w:tc>
        <w:tc>
          <w:tcPr>
            <w:tcW w:w="567" w:type="dxa"/>
            <w:tcBorders>
              <w:top w:val="nil"/>
              <w:left w:val="nil"/>
              <w:bottom w:val="single" w:sz="4" w:space="0" w:color="auto"/>
              <w:right w:val="single" w:sz="4" w:space="0" w:color="auto"/>
            </w:tcBorders>
            <w:shd w:val="clear" w:color="auto" w:fill="auto"/>
            <w:vAlign w:val="center"/>
            <w:hideMark/>
          </w:tcPr>
          <w:p w14:paraId="2A28AAD8"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auto"/>
              <w:right w:val="single" w:sz="4" w:space="0" w:color="auto"/>
            </w:tcBorders>
            <w:shd w:val="clear" w:color="auto" w:fill="auto"/>
            <w:vAlign w:val="center"/>
            <w:hideMark/>
          </w:tcPr>
          <w:p w14:paraId="752EE5F6"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50</w:t>
            </w:r>
          </w:p>
        </w:tc>
      </w:tr>
      <w:tr w:rsidR="00D66EAD" w:rsidRPr="00332092" w14:paraId="49442314" w14:textId="77777777" w:rsidTr="00D66EAD">
        <w:trPr>
          <w:trHeight w:val="563"/>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EC71AB2"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c>
          <w:tcPr>
            <w:tcW w:w="8567" w:type="dxa"/>
            <w:tcBorders>
              <w:top w:val="nil"/>
              <w:left w:val="nil"/>
              <w:bottom w:val="single" w:sz="4" w:space="0" w:color="auto"/>
              <w:right w:val="single" w:sz="4" w:space="0" w:color="auto"/>
            </w:tcBorders>
            <w:shd w:val="clear" w:color="auto" w:fill="auto"/>
            <w:vAlign w:val="center"/>
            <w:hideMark/>
          </w:tcPr>
          <w:p w14:paraId="175817E7"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Elektroda neutralna dzielona, jednorazowa bez kabla do kabli przyłączeniowych 380-050 aparatu elektrochirurgicznego firmy BOWA o powierzchni 70cm/ op.100 szt.</w:t>
            </w:r>
          </w:p>
        </w:tc>
        <w:tc>
          <w:tcPr>
            <w:tcW w:w="567" w:type="dxa"/>
            <w:tcBorders>
              <w:top w:val="nil"/>
              <w:left w:val="nil"/>
              <w:bottom w:val="single" w:sz="4" w:space="0" w:color="auto"/>
              <w:right w:val="single" w:sz="4" w:space="0" w:color="auto"/>
            </w:tcBorders>
            <w:shd w:val="clear" w:color="auto" w:fill="auto"/>
            <w:vAlign w:val="center"/>
            <w:hideMark/>
          </w:tcPr>
          <w:p w14:paraId="2999A859"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auto"/>
              <w:right w:val="single" w:sz="4" w:space="0" w:color="auto"/>
            </w:tcBorders>
            <w:shd w:val="clear" w:color="auto" w:fill="auto"/>
            <w:vAlign w:val="center"/>
            <w:hideMark/>
          </w:tcPr>
          <w:p w14:paraId="06DC375A"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4</w:t>
            </w:r>
          </w:p>
        </w:tc>
      </w:tr>
      <w:tr w:rsidR="00D66EAD" w:rsidRPr="00332092" w14:paraId="39F002D8" w14:textId="77777777" w:rsidTr="00D66EAD">
        <w:trPr>
          <w:trHeight w:val="401"/>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02969F"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3</w:t>
            </w:r>
          </w:p>
        </w:tc>
        <w:tc>
          <w:tcPr>
            <w:tcW w:w="8567" w:type="dxa"/>
            <w:tcBorders>
              <w:top w:val="nil"/>
              <w:left w:val="nil"/>
              <w:bottom w:val="single" w:sz="4" w:space="0" w:color="auto"/>
              <w:right w:val="single" w:sz="4" w:space="0" w:color="auto"/>
            </w:tcBorders>
            <w:shd w:val="clear" w:color="auto" w:fill="auto"/>
            <w:vAlign w:val="center"/>
            <w:hideMark/>
          </w:tcPr>
          <w:p w14:paraId="3C59423B"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Filtry 1x użytku do aparatu elektrokoagulacji ARC 350 /opak.50szt/</w:t>
            </w:r>
          </w:p>
        </w:tc>
        <w:tc>
          <w:tcPr>
            <w:tcW w:w="567" w:type="dxa"/>
            <w:tcBorders>
              <w:top w:val="nil"/>
              <w:left w:val="nil"/>
              <w:bottom w:val="single" w:sz="4" w:space="0" w:color="auto"/>
              <w:right w:val="single" w:sz="4" w:space="0" w:color="auto"/>
            </w:tcBorders>
            <w:shd w:val="clear" w:color="auto" w:fill="auto"/>
            <w:vAlign w:val="center"/>
            <w:hideMark/>
          </w:tcPr>
          <w:p w14:paraId="474E9D90"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auto"/>
              <w:right w:val="single" w:sz="4" w:space="0" w:color="auto"/>
            </w:tcBorders>
            <w:shd w:val="clear" w:color="auto" w:fill="auto"/>
            <w:vAlign w:val="center"/>
            <w:hideMark/>
          </w:tcPr>
          <w:p w14:paraId="2DFF65C5"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2B0A3739" w14:textId="77777777" w:rsidTr="00D66EAD">
        <w:trPr>
          <w:trHeight w:val="42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A9EEDC"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4</w:t>
            </w:r>
          </w:p>
        </w:tc>
        <w:tc>
          <w:tcPr>
            <w:tcW w:w="8567" w:type="dxa"/>
            <w:tcBorders>
              <w:top w:val="nil"/>
              <w:left w:val="nil"/>
              <w:bottom w:val="single" w:sz="4" w:space="0" w:color="auto"/>
              <w:right w:val="single" w:sz="4" w:space="0" w:color="auto"/>
            </w:tcBorders>
            <w:shd w:val="clear" w:color="auto" w:fill="auto"/>
            <w:vAlign w:val="center"/>
            <w:hideMark/>
          </w:tcPr>
          <w:p w14:paraId="5D3D5852"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proofErr w:type="spellStart"/>
            <w:r w:rsidRPr="00332092">
              <w:rPr>
                <w:rFonts w:ascii="Georgia" w:hAnsi="Georgia" w:cs="Calibri"/>
                <w:kern w:val="0"/>
                <w:sz w:val="18"/>
                <w:szCs w:val="18"/>
                <w:lang w:eastAsia="pl-PL"/>
              </w:rPr>
              <w:t>Czyścik</w:t>
            </w:r>
            <w:proofErr w:type="spellEnd"/>
            <w:r w:rsidRPr="00332092">
              <w:rPr>
                <w:rFonts w:ascii="Georgia" w:hAnsi="Georgia" w:cs="Calibri"/>
                <w:kern w:val="0"/>
                <w:sz w:val="18"/>
                <w:szCs w:val="18"/>
                <w:lang w:eastAsia="pl-PL"/>
              </w:rPr>
              <w:t xml:space="preserve"> elektrod, jednorazowego użytku, sterylny (1 op - 100 szt)</w:t>
            </w:r>
          </w:p>
        </w:tc>
        <w:tc>
          <w:tcPr>
            <w:tcW w:w="567" w:type="dxa"/>
            <w:tcBorders>
              <w:top w:val="nil"/>
              <w:left w:val="nil"/>
              <w:bottom w:val="single" w:sz="4" w:space="0" w:color="auto"/>
              <w:right w:val="single" w:sz="4" w:space="0" w:color="auto"/>
            </w:tcBorders>
            <w:shd w:val="clear" w:color="auto" w:fill="auto"/>
            <w:vAlign w:val="center"/>
            <w:hideMark/>
          </w:tcPr>
          <w:p w14:paraId="157218EF"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auto"/>
              <w:right w:val="single" w:sz="4" w:space="0" w:color="auto"/>
            </w:tcBorders>
            <w:shd w:val="clear" w:color="auto" w:fill="auto"/>
            <w:noWrap/>
            <w:vAlign w:val="center"/>
            <w:hideMark/>
          </w:tcPr>
          <w:p w14:paraId="553345D1"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4</w:t>
            </w:r>
          </w:p>
        </w:tc>
      </w:tr>
      <w:tr w:rsidR="00D66EAD" w:rsidRPr="00332092" w14:paraId="5E248F32" w14:textId="77777777" w:rsidTr="00D66EAD">
        <w:trPr>
          <w:trHeight w:val="5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F54672"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5</w:t>
            </w:r>
          </w:p>
        </w:tc>
        <w:tc>
          <w:tcPr>
            <w:tcW w:w="8567" w:type="dxa"/>
            <w:tcBorders>
              <w:top w:val="nil"/>
              <w:left w:val="nil"/>
              <w:bottom w:val="single" w:sz="4" w:space="0" w:color="auto"/>
              <w:right w:val="single" w:sz="4" w:space="0" w:color="auto"/>
            </w:tcBorders>
            <w:shd w:val="clear" w:color="auto" w:fill="auto"/>
            <w:vAlign w:val="center"/>
            <w:hideMark/>
          </w:tcPr>
          <w:p w14:paraId="799C5ADA"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Pętla  </w:t>
            </w:r>
            <w:proofErr w:type="spellStart"/>
            <w:r w:rsidRPr="00332092">
              <w:rPr>
                <w:rFonts w:ascii="Georgia" w:hAnsi="Georgia" w:cs="Calibri"/>
                <w:kern w:val="0"/>
                <w:sz w:val="18"/>
                <w:szCs w:val="18"/>
                <w:lang w:eastAsia="pl-PL"/>
              </w:rPr>
              <w:t>MetraLOOP</w:t>
            </w:r>
            <w:proofErr w:type="spellEnd"/>
            <w:r w:rsidRPr="00332092">
              <w:rPr>
                <w:rFonts w:ascii="Georgia" w:hAnsi="Georgia" w:cs="Calibri"/>
                <w:kern w:val="0"/>
                <w:sz w:val="18"/>
                <w:szCs w:val="18"/>
                <w:lang w:eastAsia="pl-PL"/>
              </w:rPr>
              <w:t xml:space="preserve">, zapasowe pętle jednorazowego użytku, sterylne  fi 175 mm ( 1 opakowanie -  10 szt) </w:t>
            </w:r>
          </w:p>
        </w:tc>
        <w:tc>
          <w:tcPr>
            <w:tcW w:w="567" w:type="dxa"/>
            <w:tcBorders>
              <w:top w:val="nil"/>
              <w:left w:val="nil"/>
              <w:bottom w:val="single" w:sz="4" w:space="0" w:color="auto"/>
              <w:right w:val="single" w:sz="4" w:space="0" w:color="auto"/>
            </w:tcBorders>
            <w:shd w:val="clear" w:color="auto" w:fill="auto"/>
            <w:vAlign w:val="center"/>
            <w:hideMark/>
          </w:tcPr>
          <w:p w14:paraId="7E565C6C"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auto"/>
              <w:right w:val="single" w:sz="4" w:space="0" w:color="auto"/>
            </w:tcBorders>
            <w:shd w:val="clear" w:color="auto" w:fill="auto"/>
            <w:noWrap/>
            <w:vAlign w:val="center"/>
            <w:hideMark/>
          </w:tcPr>
          <w:p w14:paraId="5224858F"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4</w:t>
            </w:r>
          </w:p>
        </w:tc>
      </w:tr>
    </w:tbl>
    <w:p w14:paraId="100B2B2E" w14:textId="64190C8C" w:rsidR="006B5671" w:rsidRDefault="006B5671" w:rsidP="006B5671">
      <w:pPr>
        <w:spacing w:line="360" w:lineRule="auto"/>
        <w:jc w:val="both"/>
        <w:rPr>
          <w:rFonts w:ascii="Georgia" w:hAnsi="Georgia" w:cs="Georgia"/>
          <w:b/>
          <w:bCs/>
          <w:kern w:val="2"/>
          <w:sz w:val="20"/>
          <w:szCs w:val="20"/>
        </w:rPr>
      </w:pPr>
    </w:p>
    <w:p w14:paraId="3003351F" w14:textId="0619AD13" w:rsidR="00D66EAD" w:rsidRDefault="00D66EAD" w:rsidP="006B5671">
      <w:pPr>
        <w:spacing w:line="360" w:lineRule="auto"/>
        <w:jc w:val="both"/>
        <w:rPr>
          <w:rFonts w:ascii="Georgia" w:hAnsi="Georgia" w:cs="Georgia"/>
          <w:b/>
          <w:bCs/>
          <w:kern w:val="2"/>
          <w:sz w:val="20"/>
          <w:szCs w:val="20"/>
        </w:rPr>
      </w:pPr>
    </w:p>
    <w:p w14:paraId="221157F8" w14:textId="0E688310" w:rsidR="00D66EAD" w:rsidRDefault="00D66EAD" w:rsidP="006B5671">
      <w:pPr>
        <w:spacing w:line="360" w:lineRule="auto"/>
        <w:jc w:val="both"/>
        <w:rPr>
          <w:rFonts w:ascii="Georgia" w:hAnsi="Georgia" w:cs="Georgia"/>
          <w:b/>
          <w:bCs/>
          <w:kern w:val="2"/>
          <w:sz w:val="20"/>
          <w:szCs w:val="20"/>
        </w:rPr>
      </w:pPr>
    </w:p>
    <w:p w14:paraId="5A78B89B" w14:textId="644EEA33" w:rsidR="00D66EAD" w:rsidRDefault="00D66EAD" w:rsidP="006B5671">
      <w:pPr>
        <w:spacing w:line="360" w:lineRule="auto"/>
        <w:jc w:val="both"/>
        <w:rPr>
          <w:rFonts w:ascii="Georgia" w:hAnsi="Georgia" w:cs="Georgia"/>
          <w:b/>
          <w:bCs/>
          <w:kern w:val="2"/>
          <w:sz w:val="20"/>
          <w:szCs w:val="20"/>
        </w:rPr>
      </w:pPr>
    </w:p>
    <w:p w14:paraId="427B82D7" w14:textId="1757438E" w:rsidR="00D66EAD" w:rsidRDefault="00D66EAD" w:rsidP="006B5671">
      <w:pPr>
        <w:spacing w:line="360" w:lineRule="auto"/>
        <w:jc w:val="both"/>
        <w:rPr>
          <w:rFonts w:ascii="Georgia" w:hAnsi="Georgia" w:cs="Georgia"/>
          <w:b/>
          <w:bCs/>
          <w:kern w:val="2"/>
          <w:sz w:val="20"/>
          <w:szCs w:val="20"/>
        </w:rPr>
      </w:pPr>
    </w:p>
    <w:p w14:paraId="09C76313" w14:textId="77777777" w:rsidR="00D66EAD" w:rsidRPr="006B5671" w:rsidRDefault="00D66EAD" w:rsidP="006B5671">
      <w:pPr>
        <w:spacing w:line="360" w:lineRule="auto"/>
        <w:jc w:val="both"/>
        <w:rPr>
          <w:rFonts w:ascii="Georgia" w:hAnsi="Georgia" w:cs="Georgia"/>
          <w:b/>
          <w:bCs/>
          <w:kern w:val="2"/>
          <w:sz w:val="20"/>
          <w:szCs w:val="20"/>
        </w:rPr>
      </w:pPr>
    </w:p>
    <w:p w14:paraId="04822910" w14:textId="17842F06"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6</w:t>
      </w:r>
    </w:p>
    <w:tbl>
      <w:tblPr>
        <w:tblW w:w="10219" w:type="dxa"/>
        <w:tblInd w:w="75" w:type="dxa"/>
        <w:tblCellMar>
          <w:left w:w="70" w:type="dxa"/>
          <w:right w:w="70" w:type="dxa"/>
        </w:tblCellMar>
        <w:tblLook w:val="04A0" w:firstRow="1" w:lastRow="0" w:firstColumn="1" w:lastColumn="0" w:noHBand="0" w:noVBand="1"/>
      </w:tblPr>
      <w:tblGrid>
        <w:gridCol w:w="418"/>
        <w:gridCol w:w="8649"/>
        <w:gridCol w:w="567"/>
        <w:gridCol w:w="585"/>
      </w:tblGrid>
      <w:tr w:rsidR="00D66EAD" w:rsidRPr="00332092" w14:paraId="0B71F929" w14:textId="77777777" w:rsidTr="00D66EAD">
        <w:trPr>
          <w:trHeight w:val="525"/>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8B71"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Lp</w:t>
            </w:r>
          </w:p>
        </w:tc>
        <w:tc>
          <w:tcPr>
            <w:tcW w:w="8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94EB4"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Nazwa sprzętu 1razowego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D5BE3"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proofErr w:type="spellStart"/>
            <w:r w:rsidRPr="00332092">
              <w:rPr>
                <w:rFonts w:ascii="Georgia" w:hAnsi="Georgia" w:cs="Calibri"/>
                <w:b/>
                <w:bCs/>
                <w:kern w:val="0"/>
                <w:sz w:val="18"/>
                <w:szCs w:val="18"/>
                <w:lang w:eastAsia="pl-PL"/>
              </w:rPr>
              <w:t>jm</w:t>
            </w:r>
            <w:proofErr w:type="spellEnd"/>
            <w:r w:rsidRPr="00332092">
              <w:rPr>
                <w:rFonts w:ascii="Georgia" w:hAnsi="Georgia" w:cs="Calibri"/>
                <w:b/>
                <w:bCs/>
                <w:kern w:val="0"/>
                <w:sz w:val="18"/>
                <w:szCs w:val="18"/>
                <w:lang w:eastAsia="pl-PL"/>
              </w:rPr>
              <w:t>.</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AB6C2" w14:textId="416DF4AA"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Ilość</w:t>
            </w:r>
          </w:p>
        </w:tc>
      </w:tr>
      <w:tr w:rsidR="00D66EAD" w:rsidRPr="00332092" w14:paraId="0617246C" w14:textId="77777777" w:rsidTr="00D66EAD">
        <w:trPr>
          <w:trHeight w:val="68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054B7"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w:t>
            </w:r>
          </w:p>
        </w:tc>
        <w:tc>
          <w:tcPr>
            <w:tcW w:w="8649" w:type="dxa"/>
            <w:tcBorders>
              <w:top w:val="single" w:sz="4" w:space="0" w:color="auto"/>
              <w:left w:val="nil"/>
              <w:bottom w:val="single" w:sz="4" w:space="0" w:color="auto"/>
              <w:right w:val="single" w:sz="4" w:space="0" w:color="auto"/>
            </w:tcBorders>
            <w:shd w:val="clear" w:color="auto" w:fill="auto"/>
            <w:vAlign w:val="center"/>
            <w:hideMark/>
          </w:tcPr>
          <w:p w14:paraId="266EBA83" w14:textId="77777777" w:rsidR="00332092" w:rsidRPr="00332092" w:rsidRDefault="00332092" w:rsidP="00D66EAD">
            <w:pPr>
              <w:suppressAutoHyphens w:val="0"/>
              <w:spacing w:line="276" w:lineRule="auto"/>
              <w:textAlignment w:val="auto"/>
              <w:rPr>
                <w:rFonts w:ascii="Georgia" w:hAnsi="Georgia" w:cs="Arial"/>
                <w:kern w:val="0"/>
                <w:sz w:val="18"/>
                <w:szCs w:val="18"/>
                <w:lang w:eastAsia="pl-PL"/>
              </w:rPr>
            </w:pPr>
            <w:r w:rsidRPr="00332092">
              <w:rPr>
                <w:rFonts w:ascii="Georgia" w:hAnsi="Georgia" w:cs="Arial"/>
                <w:kern w:val="0"/>
                <w:sz w:val="18"/>
                <w:szCs w:val="18"/>
                <w:lang w:eastAsia="pl-PL"/>
              </w:rPr>
              <w:t>Dren płuczący, z kontrolą przepływu, jednorazowy, sterylny, do pompy HAMOU ENDOMAT oraz do pompy ENDOMAT Select do zastosowania w laparoskopii /opak. 10 szt/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F5F8C1"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7754AA53"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6</w:t>
            </w:r>
          </w:p>
        </w:tc>
      </w:tr>
      <w:tr w:rsidR="00D66EAD" w:rsidRPr="00332092" w14:paraId="47C310B8" w14:textId="77777777" w:rsidTr="00D66EAD">
        <w:trPr>
          <w:trHeight w:val="561"/>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40DD0266"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c>
          <w:tcPr>
            <w:tcW w:w="8649" w:type="dxa"/>
            <w:tcBorders>
              <w:top w:val="nil"/>
              <w:left w:val="nil"/>
              <w:bottom w:val="single" w:sz="4" w:space="0" w:color="auto"/>
              <w:right w:val="single" w:sz="4" w:space="0" w:color="auto"/>
            </w:tcBorders>
            <w:shd w:val="clear" w:color="auto" w:fill="auto"/>
            <w:vAlign w:val="center"/>
            <w:hideMark/>
          </w:tcPr>
          <w:p w14:paraId="79B1E19C" w14:textId="77777777" w:rsidR="00332092" w:rsidRPr="00332092" w:rsidRDefault="00332092" w:rsidP="00D66EAD">
            <w:pPr>
              <w:suppressAutoHyphens w:val="0"/>
              <w:spacing w:line="276" w:lineRule="auto"/>
              <w:textAlignment w:val="auto"/>
              <w:rPr>
                <w:rFonts w:ascii="Georgia" w:hAnsi="Georgia" w:cs="Arial"/>
                <w:kern w:val="0"/>
                <w:sz w:val="18"/>
                <w:szCs w:val="18"/>
                <w:lang w:eastAsia="pl-PL"/>
              </w:rPr>
            </w:pPr>
            <w:r w:rsidRPr="00332092">
              <w:rPr>
                <w:rFonts w:ascii="Georgia" w:hAnsi="Georgia" w:cs="Arial"/>
                <w:kern w:val="0"/>
                <w:sz w:val="18"/>
                <w:szCs w:val="18"/>
                <w:lang w:eastAsia="pl-PL"/>
              </w:rPr>
              <w:t>Dren płuczący, z kontrolą przepływu, jednorazowy, sterylny, do pompy HAMOU ENDOMAT oraz do pompy ENDOMAT Select do zastosowania w artroskopii /opak. 10 szt/</w:t>
            </w:r>
          </w:p>
        </w:tc>
        <w:tc>
          <w:tcPr>
            <w:tcW w:w="567" w:type="dxa"/>
            <w:tcBorders>
              <w:top w:val="nil"/>
              <w:left w:val="nil"/>
              <w:bottom w:val="single" w:sz="4" w:space="0" w:color="auto"/>
              <w:right w:val="single" w:sz="4" w:space="0" w:color="auto"/>
            </w:tcBorders>
            <w:shd w:val="clear" w:color="auto" w:fill="auto"/>
            <w:noWrap/>
            <w:vAlign w:val="center"/>
            <w:hideMark/>
          </w:tcPr>
          <w:p w14:paraId="382926B7"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85" w:type="dxa"/>
            <w:tcBorders>
              <w:top w:val="nil"/>
              <w:left w:val="nil"/>
              <w:bottom w:val="single" w:sz="4" w:space="0" w:color="auto"/>
              <w:right w:val="single" w:sz="4" w:space="0" w:color="auto"/>
            </w:tcBorders>
            <w:shd w:val="clear" w:color="auto" w:fill="auto"/>
            <w:noWrap/>
            <w:vAlign w:val="center"/>
            <w:hideMark/>
          </w:tcPr>
          <w:p w14:paraId="1DBF1CDD"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4</w:t>
            </w:r>
          </w:p>
        </w:tc>
      </w:tr>
      <w:tr w:rsidR="00D66EAD" w:rsidRPr="00332092" w14:paraId="09D635DD" w14:textId="77777777" w:rsidTr="00D66EAD">
        <w:trPr>
          <w:trHeight w:val="55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216532CB" w14:textId="6AAA8552"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 </w:t>
            </w:r>
            <w:r w:rsidR="00AC277F">
              <w:rPr>
                <w:rFonts w:ascii="Georgia" w:hAnsi="Georgia" w:cs="Calibri"/>
                <w:kern w:val="0"/>
                <w:sz w:val="18"/>
                <w:szCs w:val="18"/>
                <w:lang w:eastAsia="pl-PL"/>
              </w:rPr>
              <w:t>3</w:t>
            </w:r>
          </w:p>
        </w:tc>
        <w:tc>
          <w:tcPr>
            <w:tcW w:w="8649" w:type="dxa"/>
            <w:tcBorders>
              <w:top w:val="nil"/>
              <w:left w:val="nil"/>
              <w:bottom w:val="single" w:sz="4" w:space="0" w:color="auto"/>
              <w:right w:val="single" w:sz="4" w:space="0" w:color="auto"/>
            </w:tcBorders>
            <w:shd w:val="clear" w:color="auto" w:fill="auto"/>
            <w:vAlign w:val="center"/>
            <w:hideMark/>
          </w:tcPr>
          <w:p w14:paraId="425A6851" w14:textId="77777777" w:rsidR="00332092" w:rsidRPr="00332092" w:rsidRDefault="00332092" w:rsidP="00D66EAD">
            <w:pPr>
              <w:suppressAutoHyphens w:val="0"/>
              <w:spacing w:line="276" w:lineRule="auto"/>
              <w:textAlignment w:val="auto"/>
              <w:rPr>
                <w:rFonts w:ascii="Georgia" w:hAnsi="Georgia" w:cs="Arial"/>
                <w:kern w:val="0"/>
                <w:sz w:val="18"/>
                <w:szCs w:val="18"/>
                <w:lang w:eastAsia="pl-PL"/>
              </w:rPr>
            </w:pPr>
            <w:r w:rsidRPr="00332092">
              <w:rPr>
                <w:rFonts w:ascii="Georgia" w:hAnsi="Georgia" w:cs="Arial"/>
                <w:kern w:val="0"/>
                <w:sz w:val="18"/>
                <w:szCs w:val="18"/>
                <w:lang w:eastAsia="pl-PL"/>
              </w:rPr>
              <w:t xml:space="preserve">Dren pacjenta, ssący dł. 250cm z Luer Lock i </w:t>
            </w:r>
            <w:proofErr w:type="spellStart"/>
            <w:r w:rsidRPr="00332092">
              <w:rPr>
                <w:rFonts w:ascii="Georgia" w:hAnsi="Georgia" w:cs="Arial"/>
                <w:kern w:val="0"/>
                <w:sz w:val="18"/>
                <w:szCs w:val="18"/>
                <w:lang w:eastAsia="pl-PL"/>
              </w:rPr>
              <w:t>multiadapterem</w:t>
            </w:r>
            <w:proofErr w:type="spellEnd"/>
            <w:r w:rsidRPr="00332092">
              <w:rPr>
                <w:rFonts w:ascii="Georgia" w:hAnsi="Georgia" w:cs="Arial"/>
                <w:kern w:val="0"/>
                <w:sz w:val="18"/>
                <w:szCs w:val="18"/>
                <w:lang w:eastAsia="pl-PL"/>
              </w:rPr>
              <w:t xml:space="preserve">, sterylny, </w:t>
            </w:r>
            <w:proofErr w:type="spellStart"/>
            <w:r w:rsidRPr="00332092">
              <w:rPr>
                <w:rFonts w:ascii="Georgia" w:hAnsi="Georgia" w:cs="Arial"/>
                <w:kern w:val="0"/>
                <w:sz w:val="18"/>
                <w:szCs w:val="18"/>
                <w:lang w:eastAsia="pl-PL"/>
              </w:rPr>
              <w:t>jednorazowy,kompatybilny</w:t>
            </w:r>
            <w:proofErr w:type="spellEnd"/>
            <w:r w:rsidRPr="00332092">
              <w:rPr>
                <w:rFonts w:ascii="Georgia" w:hAnsi="Georgia" w:cs="Arial"/>
                <w:kern w:val="0"/>
                <w:sz w:val="18"/>
                <w:szCs w:val="18"/>
                <w:lang w:eastAsia="pl-PL"/>
              </w:rPr>
              <w:t xml:space="preserve"> z zestawem Karl STORZ /opak.10 szt/</w:t>
            </w:r>
          </w:p>
        </w:tc>
        <w:tc>
          <w:tcPr>
            <w:tcW w:w="567" w:type="dxa"/>
            <w:tcBorders>
              <w:top w:val="nil"/>
              <w:left w:val="nil"/>
              <w:bottom w:val="single" w:sz="4" w:space="0" w:color="auto"/>
              <w:right w:val="single" w:sz="4" w:space="0" w:color="auto"/>
            </w:tcBorders>
            <w:shd w:val="clear" w:color="auto" w:fill="auto"/>
            <w:noWrap/>
            <w:vAlign w:val="center"/>
            <w:hideMark/>
          </w:tcPr>
          <w:p w14:paraId="2160CBB6"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85" w:type="dxa"/>
            <w:tcBorders>
              <w:top w:val="nil"/>
              <w:left w:val="nil"/>
              <w:bottom w:val="single" w:sz="4" w:space="0" w:color="auto"/>
              <w:right w:val="single" w:sz="4" w:space="0" w:color="auto"/>
            </w:tcBorders>
            <w:shd w:val="clear" w:color="auto" w:fill="auto"/>
            <w:noWrap/>
            <w:vAlign w:val="center"/>
            <w:hideMark/>
          </w:tcPr>
          <w:p w14:paraId="1973C841"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6</w:t>
            </w:r>
          </w:p>
        </w:tc>
      </w:tr>
      <w:tr w:rsidR="00D66EAD" w:rsidRPr="00332092" w14:paraId="1F4AD944" w14:textId="77777777" w:rsidTr="00D66EAD">
        <w:trPr>
          <w:trHeight w:val="551"/>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79DD275D" w14:textId="11C205AB" w:rsidR="00332092" w:rsidRPr="00332092" w:rsidRDefault="00AC277F" w:rsidP="00D66EAD">
            <w:pPr>
              <w:suppressAutoHyphens w:val="0"/>
              <w:spacing w:line="276" w:lineRule="auto"/>
              <w:jc w:val="center"/>
              <w:textAlignment w:val="auto"/>
              <w:rPr>
                <w:rFonts w:ascii="Georgia" w:hAnsi="Georgia" w:cs="Calibri"/>
                <w:kern w:val="0"/>
                <w:sz w:val="18"/>
                <w:szCs w:val="18"/>
                <w:lang w:eastAsia="pl-PL"/>
              </w:rPr>
            </w:pPr>
            <w:r>
              <w:rPr>
                <w:rFonts w:ascii="Georgia" w:hAnsi="Georgia" w:cs="Calibri"/>
                <w:kern w:val="0"/>
                <w:sz w:val="18"/>
                <w:szCs w:val="18"/>
                <w:lang w:eastAsia="pl-PL"/>
              </w:rPr>
              <w:t>4</w:t>
            </w:r>
          </w:p>
        </w:tc>
        <w:tc>
          <w:tcPr>
            <w:tcW w:w="8649" w:type="dxa"/>
            <w:tcBorders>
              <w:top w:val="nil"/>
              <w:left w:val="nil"/>
              <w:bottom w:val="single" w:sz="4" w:space="0" w:color="auto"/>
              <w:right w:val="single" w:sz="4" w:space="0" w:color="auto"/>
            </w:tcBorders>
            <w:shd w:val="clear" w:color="auto" w:fill="auto"/>
            <w:vAlign w:val="center"/>
            <w:hideMark/>
          </w:tcPr>
          <w:p w14:paraId="343C10F3" w14:textId="77777777" w:rsidR="00332092" w:rsidRPr="00332092" w:rsidRDefault="00332092" w:rsidP="00D66EAD">
            <w:pPr>
              <w:suppressAutoHyphens w:val="0"/>
              <w:spacing w:line="276" w:lineRule="auto"/>
              <w:textAlignment w:val="auto"/>
              <w:rPr>
                <w:rFonts w:ascii="Georgia" w:hAnsi="Georgia" w:cs="Arial"/>
                <w:kern w:val="0"/>
                <w:sz w:val="18"/>
                <w:szCs w:val="18"/>
                <w:lang w:eastAsia="pl-PL"/>
              </w:rPr>
            </w:pPr>
            <w:r w:rsidRPr="00332092">
              <w:rPr>
                <w:rFonts w:ascii="Georgia" w:hAnsi="Georgia" w:cs="Arial"/>
                <w:kern w:val="0"/>
                <w:sz w:val="18"/>
                <w:szCs w:val="18"/>
                <w:lang w:eastAsia="pl-PL"/>
              </w:rPr>
              <w:t xml:space="preserve">Filtr gazu CO2 do </w:t>
            </w:r>
            <w:proofErr w:type="spellStart"/>
            <w:r w:rsidRPr="00332092">
              <w:rPr>
                <w:rFonts w:ascii="Georgia" w:hAnsi="Georgia" w:cs="Arial"/>
                <w:kern w:val="0"/>
                <w:sz w:val="18"/>
                <w:szCs w:val="18"/>
                <w:lang w:eastAsia="pl-PL"/>
              </w:rPr>
              <w:t>insuflatorów</w:t>
            </w:r>
            <w:proofErr w:type="spellEnd"/>
            <w:r w:rsidRPr="00332092">
              <w:rPr>
                <w:rFonts w:ascii="Georgia" w:hAnsi="Georgia" w:cs="Arial"/>
                <w:kern w:val="0"/>
                <w:sz w:val="18"/>
                <w:szCs w:val="18"/>
                <w:lang w:eastAsia="pl-PL"/>
              </w:rPr>
              <w:t xml:space="preserve"> firmy STORZ , sterylny /op.25 szt/</w:t>
            </w:r>
          </w:p>
        </w:tc>
        <w:tc>
          <w:tcPr>
            <w:tcW w:w="567" w:type="dxa"/>
            <w:tcBorders>
              <w:top w:val="nil"/>
              <w:left w:val="nil"/>
              <w:bottom w:val="single" w:sz="4" w:space="0" w:color="auto"/>
              <w:right w:val="single" w:sz="4" w:space="0" w:color="auto"/>
            </w:tcBorders>
            <w:shd w:val="clear" w:color="auto" w:fill="auto"/>
            <w:noWrap/>
            <w:vAlign w:val="center"/>
            <w:hideMark/>
          </w:tcPr>
          <w:p w14:paraId="7F62FEFC"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85" w:type="dxa"/>
            <w:tcBorders>
              <w:top w:val="nil"/>
              <w:left w:val="nil"/>
              <w:bottom w:val="single" w:sz="4" w:space="0" w:color="auto"/>
              <w:right w:val="single" w:sz="4" w:space="0" w:color="auto"/>
            </w:tcBorders>
            <w:shd w:val="clear" w:color="auto" w:fill="auto"/>
            <w:noWrap/>
            <w:vAlign w:val="center"/>
            <w:hideMark/>
          </w:tcPr>
          <w:p w14:paraId="13DCF90B"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0E01998E" w14:textId="77777777" w:rsidTr="00D66EAD">
        <w:trPr>
          <w:trHeight w:val="558"/>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157DB702" w14:textId="10B6C6C9" w:rsidR="00332092" w:rsidRPr="00332092" w:rsidRDefault="00AC277F" w:rsidP="00D66EAD">
            <w:pPr>
              <w:suppressAutoHyphens w:val="0"/>
              <w:spacing w:line="276" w:lineRule="auto"/>
              <w:jc w:val="center"/>
              <w:textAlignment w:val="auto"/>
              <w:rPr>
                <w:rFonts w:ascii="Georgia" w:hAnsi="Georgia" w:cs="Calibri"/>
                <w:kern w:val="0"/>
                <w:sz w:val="18"/>
                <w:szCs w:val="18"/>
                <w:lang w:eastAsia="pl-PL"/>
              </w:rPr>
            </w:pPr>
            <w:r>
              <w:rPr>
                <w:rFonts w:ascii="Georgia" w:hAnsi="Georgia" w:cs="Calibri"/>
                <w:kern w:val="0"/>
                <w:sz w:val="18"/>
                <w:szCs w:val="18"/>
                <w:lang w:eastAsia="pl-PL"/>
              </w:rPr>
              <w:t>5</w:t>
            </w:r>
          </w:p>
        </w:tc>
        <w:tc>
          <w:tcPr>
            <w:tcW w:w="8649" w:type="dxa"/>
            <w:tcBorders>
              <w:top w:val="nil"/>
              <w:left w:val="nil"/>
              <w:bottom w:val="single" w:sz="4" w:space="0" w:color="auto"/>
              <w:right w:val="single" w:sz="4" w:space="0" w:color="auto"/>
            </w:tcBorders>
            <w:shd w:val="clear" w:color="auto" w:fill="auto"/>
            <w:vAlign w:val="center"/>
            <w:hideMark/>
          </w:tcPr>
          <w:p w14:paraId="12E28F23"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Ostrze </w:t>
            </w:r>
            <w:proofErr w:type="spellStart"/>
            <w:r w:rsidRPr="00332092">
              <w:rPr>
                <w:rFonts w:ascii="Georgia" w:hAnsi="Georgia" w:cs="Calibri"/>
                <w:kern w:val="0"/>
                <w:sz w:val="18"/>
                <w:szCs w:val="18"/>
                <w:lang w:eastAsia="pl-PL"/>
              </w:rPr>
              <w:t>shavera</w:t>
            </w:r>
            <w:proofErr w:type="spellEnd"/>
            <w:r w:rsidRPr="00332092">
              <w:rPr>
                <w:rFonts w:ascii="Georgia" w:hAnsi="Georgia" w:cs="Calibri"/>
                <w:kern w:val="0"/>
                <w:sz w:val="18"/>
                <w:szCs w:val="18"/>
                <w:lang w:eastAsia="pl-PL"/>
              </w:rPr>
              <w:t xml:space="preserve"> "Full Radius </w:t>
            </w:r>
            <w:proofErr w:type="spellStart"/>
            <w:r w:rsidRPr="00332092">
              <w:rPr>
                <w:rFonts w:ascii="Georgia" w:hAnsi="Georgia" w:cs="Calibri"/>
                <w:kern w:val="0"/>
                <w:sz w:val="18"/>
                <w:szCs w:val="18"/>
                <w:lang w:eastAsia="pl-PL"/>
              </w:rPr>
              <w:t>Resector</w:t>
            </w:r>
            <w:proofErr w:type="spellEnd"/>
            <w:r w:rsidRPr="00332092">
              <w:rPr>
                <w:rFonts w:ascii="Georgia" w:hAnsi="Georgia" w:cs="Calibri"/>
                <w:kern w:val="0"/>
                <w:sz w:val="18"/>
                <w:szCs w:val="18"/>
                <w:lang w:eastAsia="pl-PL"/>
              </w:rPr>
              <w:t xml:space="preserve">", proste, śr.4,2mm, dł.rob.120mm, wielorazowe, kompatybilne z uchwytem </w:t>
            </w:r>
            <w:proofErr w:type="spellStart"/>
            <w:r w:rsidRPr="00332092">
              <w:rPr>
                <w:rFonts w:ascii="Georgia" w:hAnsi="Georgia" w:cs="Calibri"/>
                <w:kern w:val="0"/>
                <w:sz w:val="18"/>
                <w:szCs w:val="18"/>
                <w:lang w:eastAsia="pl-PL"/>
              </w:rPr>
              <w:t>shavera</w:t>
            </w:r>
            <w:proofErr w:type="spellEnd"/>
            <w:r w:rsidRPr="00332092">
              <w:rPr>
                <w:rFonts w:ascii="Georgia" w:hAnsi="Georgia" w:cs="Calibri"/>
                <w:kern w:val="0"/>
                <w:sz w:val="18"/>
                <w:szCs w:val="18"/>
                <w:lang w:eastAsia="pl-PL"/>
              </w:rPr>
              <w:t xml:space="preserve"> </w:t>
            </w:r>
            <w:proofErr w:type="spellStart"/>
            <w:r w:rsidRPr="00332092">
              <w:rPr>
                <w:rFonts w:ascii="Georgia" w:hAnsi="Georgia" w:cs="Calibri"/>
                <w:kern w:val="0"/>
                <w:sz w:val="18"/>
                <w:szCs w:val="18"/>
                <w:lang w:eastAsia="pl-PL"/>
              </w:rPr>
              <w:t>Drillcut</w:t>
            </w:r>
            <w:proofErr w:type="spellEnd"/>
            <w:r w:rsidRPr="00332092">
              <w:rPr>
                <w:rFonts w:ascii="Georgia" w:hAnsi="Georgia" w:cs="Calibri"/>
                <w:kern w:val="0"/>
                <w:sz w:val="18"/>
                <w:szCs w:val="18"/>
                <w:lang w:eastAsia="pl-PL"/>
              </w:rPr>
              <w:t>-X-ARTHRO</w:t>
            </w:r>
          </w:p>
        </w:tc>
        <w:tc>
          <w:tcPr>
            <w:tcW w:w="567" w:type="dxa"/>
            <w:tcBorders>
              <w:top w:val="nil"/>
              <w:left w:val="nil"/>
              <w:bottom w:val="single" w:sz="4" w:space="0" w:color="auto"/>
              <w:right w:val="single" w:sz="4" w:space="0" w:color="auto"/>
            </w:tcBorders>
            <w:shd w:val="clear" w:color="auto" w:fill="auto"/>
            <w:noWrap/>
            <w:vAlign w:val="center"/>
            <w:hideMark/>
          </w:tcPr>
          <w:p w14:paraId="1899E92A"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szt</w:t>
            </w:r>
          </w:p>
        </w:tc>
        <w:tc>
          <w:tcPr>
            <w:tcW w:w="585" w:type="dxa"/>
            <w:tcBorders>
              <w:top w:val="nil"/>
              <w:left w:val="nil"/>
              <w:bottom w:val="single" w:sz="4" w:space="0" w:color="auto"/>
              <w:right w:val="single" w:sz="4" w:space="0" w:color="auto"/>
            </w:tcBorders>
            <w:shd w:val="clear" w:color="auto" w:fill="auto"/>
            <w:noWrap/>
            <w:vAlign w:val="center"/>
            <w:hideMark/>
          </w:tcPr>
          <w:p w14:paraId="6392B39E"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5808E659" w14:textId="77777777" w:rsidTr="00D66EAD">
        <w:trPr>
          <w:trHeight w:val="55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E6C984D" w14:textId="1FBD2BF9" w:rsidR="00332092" w:rsidRPr="00332092" w:rsidRDefault="00AC277F" w:rsidP="00D66EAD">
            <w:pPr>
              <w:suppressAutoHyphens w:val="0"/>
              <w:spacing w:line="276" w:lineRule="auto"/>
              <w:jc w:val="center"/>
              <w:textAlignment w:val="auto"/>
              <w:rPr>
                <w:rFonts w:ascii="Georgia" w:hAnsi="Georgia" w:cs="Calibri"/>
                <w:kern w:val="0"/>
                <w:sz w:val="18"/>
                <w:szCs w:val="18"/>
                <w:lang w:eastAsia="pl-PL"/>
              </w:rPr>
            </w:pPr>
            <w:r>
              <w:rPr>
                <w:rFonts w:ascii="Georgia" w:hAnsi="Georgia" w:cs="Calibri"/>
                <w:kern w:val="0"/>
                <w:sz w:val="18"/>
                <w:szCs w:val="18"/>
                <w:lang w:eastAsia="pl-PL"/>
              </w:rPr>
              <w:t>6</w:t>
            </w:r>
          </w:p>
        </w:tc>
        <w:tc>
          <w:tcPr>
            <w:tcW w:w="8649" w:type="dxa"/>
            <w:tcBorders>
              <w:top w:val="nil"/>
              <w:left w:val="nil"/>
              <w:bottom w:val="single" w:sz="4" w:space="0" w:color="auto"/>
              <w:right w:val="single" w:sz="4" w:space="0" w:color="auto"/>
            </w:tcBorders>
            <w:shd w:val="clear" w:color="auto" w:fill="auto"/>
            <w:vAlign w:val="center"/>
            <w:hideMark/>
          </w:tcPr>
          <w:p w14:paraId="571BB942"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Ostrze </w:t>
            </w:r>
            <w:proofErr w:type="spellStart"/>
            <w:r w:rsidRPr="00332092">
              <w:rPr>
                <w:rFonts w:ascii="Georgia" w:hAnsi="Georgia" w:cs="Calibri"/>
                <w:kern w:val="0"/>
                <w:sz w:val="18"/>
                <w:szCs w:val="18"/>
                <w:lang w:eastAsia="pl-PL"/>
              </w:rPr>
              <w:t>shavera</w:t>
            </w:r>
            <w:proofErr w:type="spellEnd"/>
            <w:r w:rsidRPr="00332092">
              <w:rPr>
                <w:rFonts w:ascii="Georgia" w:hAnsi="Georgia" w:cs="Calibri"/>
                <w:kern w:val="0"/>
                <w:sz w:val="18"/>
                <w:szCs w:val="18"/>
                <w:lang w:eastAsia="pl-PL"/>
              </w:rPr>
              <w:t xml:space="preserve"> "</w:t>
            </w:r>
            <w:proofErr w:type="spellStart"/>
            <w:r w:rsidRPr="00332092">
              <w:rPr>
                <w:rFonts w:ascii="Georgia" w:hAnsi="Georgia" w:cs="Calibri"/>
                <w:kern w:val="0"/>
                <w:sz w:val="18"/>
                <w:szCs w:val="18"/>
                <w:lang w:eastAsia="pl-PL"/>
              </w:rPr>
              <w:t>Aggressive</w:t>
            </w:r>
            <w:proofErr w:type="spellEnd"/>
            <w:r w:rsidRPr="00332092">
              <w:rPr>
                <w:rFonts w:ascii="Georgia" w:hAnsi="Georgia" w:cs="Calibri"/>
                <w:kern w:val="0"/>
                <w:sz w:val="18"/>
                <w:szCs w:val="18"/>
                <w:lang w:eastAsia="pl-PL"/>
              </w:rPr>
              <w:t xml:space="preserve"> </w:t>
            </w:r>
            <w:proofErr w:type="spellStart"/>
            <w:r w:rsidRPr="00332092">
              <w:rPr>
                <w:rFonts w:ascii="Georgia" w:hAnsi="Georgia" w:cs="Calibri"/>
                <w:kern w:val="0"/>
                <w:sz w:val="18"/>
                <w:szCs w:val="18"/>
                <w:lang w:eastAsia="pl-PL"/>
              </w:rPr>
              <w:t>Cutter</w:t>
            </w:r>
            <w:proofErr w:type="spellEnd"/>
            <w:r w:rsidRPr="00332092">
              <w:rPr>
                <w:rFonts w:ascii="Georgia" w:hAnsi="Georgia" w:cs="Calibri"/>
                <w:kern w:val="0"/>
                <w:sz w:val="18"/>
                <w:szCs w:val="18"/>
                <w:lang w:eastAsia="pl-PL"/>
              </w:rPr>
              <w:t xml:space="preserve">", proste, śr.4,5mm, dł.rob.120mm, wielorazowe, kompatybilne z uchwytem </w:t>
            </w:r>
            <w:proofErr w:type="spellStart"/>
            <w:r w:rsidRPr="00332092">
              <w:rPr>
                <w:rFonts w:ascii="Georgia" w:hAnsi="Georgia" w:cs="Calibri"/>
                <w:kern w:val="0"/>
                <w:sz w:val="18"/>
                <w:szCs w:val="18"/>
                <w:lang w:eastAsia="pl-PL"/>
              </w:rPr>
              <w:t>shavera</w:t>
            </w:r>
            <w:proofErr w:type="spellEnd"/>
            <w:r w:rsidRPr="00332092">
              <w:rPr>
                <w:rFonts w:ascii="Georgia" w:hAnsi="Georgia" w:cs="Calibri"/>
                <w:kern w:val="0"/>
                <w:sz w:val="18"/>
                <w:szCs w:val="18"/>
                <w:lang w:eastAsia="pl-PL"/>
              </w:rPr>
              <w:t xml:space="preserve"> </w:t>
            </w:r>
            <w:proofErr w:type="spellStart"/>
            <w:r w:rsidRPr="00332092">
              <w:rPr>
                <w:rFonts w:ascii="Georgia" w:hAnsi="Georgia" w:cs="Calibri"/>
                <w:kern w:val="0"/>
                <w:sz w:val="18"/>
                <w:szCs w:val="18"/>
                <w:lang w:eastAsia="pl-PL"/>
              </w:rPr>
              <w:t>Drillcut</w:t>
            </w:r>
            <w:proofErr w:type="spellEnd"/>
            <w:r w:rsidRPr="00332092">
              <w:rPr>
                <w:rFonts w:ascii="Georgia" w:hAnsi="Georgia" w:cs="Calibri"/>
                <w:kern w:val="0"/>
                <w:sz w:val="18"/>
                <w:szCs w:val="18"/>
                <w:lang w:eastAsia="pl-PL"/>
              </w:rPr>
              <w:t>-X-ARTHRO.</w:t>
            </w:r>
          </w:p>
        </w:tc>
        <w:tc>
          <w:tcPr>
            <w:tcW w:w="567" w:type="dxa"/>
            <w:tcBorders>
              <w:top w:val="nil"/>
              <w:left w:val="nil"/>
              <w:bottom w:val="single" w:sz="4" w:space="0" w:color="auto"/>
              <w:right w:val="single" w:sz="4" w:space="0" w:color="auto"/>
            </w:tcBorders>
            <w:shd w:val="clear" w:color="auto" w:fill="auto"/>
            <w:noWrap/>
            <w:vAlign w:val="center"/>
            <w:hideMark/>
          </w:tcPr>
          <w:p w14:paraId="5D9EF968"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szt</w:t>
            </w:r>
          </w:p>
        </w:tc>
        <w:tc>
          <w:tcPr>
            <w:tcW w:w="585" w:type="dxa"/>
            <w:tcBorders>
              <w:top w:val="nil"/>
              <w:left w:val="nil"/>
              <w:bottom w:val="single" w:sz="4" w:space="0" w:color="auto"/>
              <w:right w:val="single" w:sz="4" w:space="0" w:color="auto"/>
            </w:tcBorders>
            <w:shd w:val="clear" w:color="auto" w:fill="auto"/>
            <w:noWrap/>
            <w:vAlign w:val="center"/>
            <w:hideMark/>
          </w:tcPr>
          <w:p w14:paraId="36D30238"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43CC08C9" w14:textId="77777777" w:rsidTr="00D66EAD">
        <w:trPr>
          <w:trHeight w:val="70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879D386" w14:textId="14EABBC8" w:rsidR="00332092" w:rsidRPr="00332092" w:rsidRDefault="00AC277F" w:rsidP="00D66EAD">
            <w:pPr>
              <w:suppressAutoHyphens w:val="0"/>
              <w:spacing w:line="276" w:lineRule="auto"/>
              <w:jc w:val="center"/>
              <w:textAlignment w:val="auto"/>
              <w:rPr>
                <w:rFonts w:ascii="Georgia" w:hAnsi="Georgia" w:cs="Calibri"/>
                <w:kern w:val="0"/>
                <w:sz w:val="18"/>
                <w:szCs w:val="18"/>
                <w:lang w:eastAsia="pl-PL"/>
              </w:rPr>
            </w:pPr>
            <w:r>
              <w:rPr>
                <w:rFonts w:ascii="Georgia" w:hAnsi="Georgia" w:cs="Calibri"/>
                <w:kern w:val="0"/>
                <w:sz w:val="18"/>
                <w:szCs w:val="18"/>
                <w:lang w:eastAsia="pl-PL"/>
              </w:rPr>
              <w:t>7</w:t>
            </w:r>
          </w:p>
        </w:tc>
        <w:tc>
          <w:tcPr>
            <w:tcW w:w="8649" w:type="dxa"/>
            <w:tcBorders>
              <w:top w:val="nil"/>
              <w:left w:val="nil"/>
              <w:bottom w:val="single" w:sz="4" w:space="0" w:color="auto"/>
              <w:right w:val="single" w:sz="4" w:space="0" w:color="auto"/>
            </w:tcBorders>
            <w:shd w:val="clear" w:color="auto" w:fill="auto"/>
            <w:vAlign w:val="center"/>
            <w:hideMark/>
          </w:tcPr>
          <w:p w14:paraId="24B4AACD"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Frez </w:t>
            </w:r>
            <w:proofErr w:type="spellStart"/>
            <w:r w:rsidRPr="00332092">
              <w:rPr>
                <w:rFonts w:ascii="Georgia" w:hAnsi="Georgia" w:cs="Calibri"/>
                <w:kern w:val="0"/>
                <w:sz w:val="18"/>
                <w:szCs w:val="18"/>
                <w:lang w:eastAsia="pl-PL"/>
              </w:rPr>
              <w:t>shavera</w:t>
            </w:r>
            <w:proofErr w:type="spellEnd"/>
            <w:r w:rsidRPr="00332092">
              <w:rPr>
                <w:rFonts w:ascii="Georgia" w:hAnsi="Georgia" w:cs="Calibri"/>
                <w:kern w:val="0"/>
                <w:sz w:val="18"/>
                <w:szCs w:val="18"/>
                <w:lang w:eastAsia="pl-PL"/>
              </w:rPr>
              <w:t xml:space="preserve"> "</w:t>
            </w:r>
            <w:proofErr w:type="spellStart"/>
            <w:r w:rsidRPr="00332092">
              <w:rPr>
                <w:rFonts w:ascii="Georgia" w:hAnsi="Georgia" w:cs="Calibri"/>
                <w:kern w:val="0"/>
                <w:sz w:val="18"/>
                <w:szCs w:val="18"/>
                <w:lang w:eastAsia="pl-PL"/>
              </w:rPr>
              <w:t>Round</w:t>
            </w:r>
            <w:proofErr w:type="spellEnd"/>
            <w:r w:rsidRPr="00332092">
              <w:rPr>
                <w:rFonts w:ascii="Georgia" w:hAnsi="Georgia" w:cs="Calibri"/>
                <w:kern w:val="0"/>
                <w:sz w:val="18"/>
                <w:szCs w:val="18"/>
                <w:lang w:eastAsia="pl-PL"/>
              </w:rPr>
              <w:t xml:space="preserve"> Burr", proste, śr.4,2mm, dł.rob.120mm, wielorazowy, kompatybilny z uchwytem </w:t>
            </w:r>
            <w:proofErr w:type="spellStart"/>
            <w:r w:rsidRPr="00332092">
              <w:rPr>
                <w:rFonts w:ascii="Georgia" w:hAnsi="Georgia" w:cs="Calibri"/>
                <w:kern w:val="0"/>
                <w:sz w:val="18"/>
                <w:szCs w:val="18"/>
                <w:lang w:eastAsia="pl-PL"/>
              </w:rPr>
              <w:t>shavera</w:t>
            </w:r>
            <w:proofErr w:type="spellEnd"/>
            <w:r w:rsidRPr="00332092">
              <w:rPr>
                <w:rFonts w:ascii="Georgia" w:hAnsi="Georgia" w:cs="Calibri"/>
                <w:kern w:val="0"/>
                <w:sz w:val="18"/>
                <w:szCs w:val="18"/>
                <w:lang w:eastAsia="pl-PL"/>
              </w:rPr>
              <w:t xml:space="preserve">   </w:t>
            </w:r>
            <w:proofErr w:type="spellStart"/>
            <w:r w:rsidRPr="00332092">
              <w:rPr>
                <w:rFonts w:ascii="Georgia" w:hAnsi="Georgia" w:cs="Calibri"/>
                <w:kern w:val="0"/>
                <w:sz w:val="18"/>
                <w:szCs w:val="18"/>
                <w:lang w:eastAsia="pl-PL"/>
              </w:rPr>
              <w:t>Drillcut</w:t>
            </w:r>
            <w:proofErr w:type="spellEnd"/>
            <w:r w:rsidRPr="00332092">
              <w:rPr>
                <w:rFonts w:ascii="Georgia" w:hAnsi="Georgia" w:cs="Calibri"/>
                <w:kern w:val="0"/>
                <w:sz w:val="18"/>
                <w:szCs w:val="18"/>
                <w:lang w:eastAsia="pl-PL"/>
              </w:rPr>
              <w:t>-X-ARTHRO</w:t>
            </w:r>
          </w:p>
        </w:tc>
        <w:tc>
          <w:tcPr>
            <w:tcW w:w="567" w:type="dxa"/>
            <w:tcBorders>
              <w:top w:val="nil"/>
              <w:left w:val="nil"/>
              <w:bottom w:val="single" w:sz="4" w:space="0" w:color="auto"/>
              <w:right w:val="single" w:sz="4" w:space="0" w:color="auto"/>
            </w:tcBorders>
            <w:shd w:val="clear" w:color="auto" w:fill="auto"/>
            <w:noWrap/>
            <w:vAlign w:val="center"/>
            <w:hideMark/>
          </w:tcPr>
          <w:p w14:paraId="42093C43"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szt</w:t>
            </w:r>
          </w:p>
        </w:tc>
        <w:tc>
          <w:tcPr>
            <w:tcW w:w="585" w:type="dxa"/>
            <w:tcBorders>
              <w:top w:val="nil"/>
              <w:left w:val="nil"/>
              <w:bottom w:val="single" w:sz="4" w:space="0" w:color="auto"/>
              <w:right w:val="single" w:sz="4" w:space="0" w:color="auto"/>
            </w:tcBorders>
            <w:shd w:val="clear" w:color="auto" w:fill="auto"/>
            <w:noWrap/>
            <w:vAlign w:val="center"/>
            <w:hideMark/>
          </w:tcPr>
          <w:p w14:paraId="77599C3F"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bl>
    <w:p w14:paraId="1C6146F3" w14:textId="77777777" w:rsidR="00D66EAD" w:rsidRDefault="00D66EAD" w:rsidP="006B5671">
      <w:pPr>
        <w:spacing w:line="360" w:lineRule="auto"/>
        <w:jc w:val="both"/>
        <w:rPr>
          <w:rFonts w:ascii="Georgia" w:hAnsi="Georgia" w:cs="Georgia"/>
          <w:b/>
          <w:bCs/>
          <w:kern w:val="2"/>
          <w:sz w:val="20"/>
          <w:szCs w:val="20"/>
        </w:rPr>
      </w:pPr>
    </w:p>
    <w:p w14:paraId="106DFAB2" w14:textId="12373B7B"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7</w:t>
      </w:r>
    </w:p>
    <w:tbl>
      <w:tblPr>
        <w:tblW w:w="10201" w:type="dxa"/>
        <w:tblInd w:w="75" w:type="dxa"/>
        <w:tblCellMar>
          <w:left w:w="70" w:type="dxa"/>
          <w:right w:w="70" w:type="dxa"/>
        </w:tblCellMar>
        <w:tblLook w:val="04A0" w:firstRow="1" w:lastRow="0" w:firstColumn="1" w:lastColumn="0" w:noHBand="0" w:noVBand="1"/>
      </w:tblPr>
      <w:tblGrid>
        <w:gridCol w:w="460"/>
        <w:gridCol w:w="8589"/>
        <w:gridCol w:w="567"/>
        <w:gridCol w:w="585"/>
      </w:tblGrid>
      <w:tr w:rsidR="00D66EAD" w:rsidRPr="00332092" w14:paraId="39AE1995" w14:textId="77777777" w:rsidTr="00D66EAD">
        <w:trPr>
          <w:trHeight w:val="51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C2DEE"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Lp.</w:t>
            </w:r>
          </w:p>
        </w:tc>
        <w:tc>
          <w:tcPr>
            <w:tcW w:w="8607" w:type="dxa"/>
            <w:tcBorders>
              <w:top w:val="single" w:sz="4" w:space="0" w:color="auto"/>
              <w:left w:val="nil"/>
              <w:bottom w:val="single" w:sz="4" w:space="0" w:color="auto"/>
              <w:right w:val="single" w:sz="4" w:space="0" w:color="auto"/>
            </w:tcBorders>
            <w:shd w:val="clear" w:color="auto" w:fill="auto"/>
            <w:vAlign w:val="center"/>
            <w:hideMark/>
          </w:tcPr>
          <w:p w14:paraId="290AF295"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Nazwa asortymentu</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08FFFE"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proofErr w:type="spellStart"/>
            <w:r w:rsidRPr="00332092">
              <w:rPr>
                <w:rFonts w:ascii="Georgia" w:hAnsi="Georgia" w:cs="Calibri"/>
                <w:b/>
                <w:bCs/>
                <w:kern w:val="0"/>
                <w:sz w:val="18"/>
                <w:szCs w:val="18"/>
                <w:lang w:eastAsia="pl-PL"/>
              </w:rPr>
              <w:t>jm</w:t>
            </w:r>
            <w:proofErr w:type="spellEnd"/>
            <w:r w:rsidRPr="00332092">
              <w:rPr>
                <w:rFonts w:ascii="Georgia" w:hAnsi="Georgia" w:cs="Calibri"/>
                <w:b/>
                <w:bCs/>
                <w:kern w:val="0"/>
                <w:sz w:val="18"/>
                <w:szCs w:val="18"/>
                <w:lang w:eastAsia="pl-PL"/>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518027"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Ilość</w:t>
            </w:r>
          </w:p>
        </w:tc>
      </w:tr>
      <w:tr w:rsidR="00D66EAD" w:rsidRPr="00332092" w14:paraId="7D7C855A" w14:textId="77777777" w:rsidTr="003024F5">
        <w:trPr>
          <w:trHeight w:val="70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718328E"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w:t>
            </w:r>
          </w:p>
        </w:tc>
        <w:tc>
          <w:tcPr>
            <w:tcW w:w="8607" w:type="dxa"/>
            <w:tcBorders>
              <w:top w:val="nil"/>
              <w:left w:val="nil"/>
              <w:bottom w:val="single" w:sz="4" w:space="0" w:color="auto"/>
              <w:right w:val="single" w:sz="4" w:space="0" w:color="auto"/>
            </w:tcBorders>
            <w:shd w:val="clear" w:color="auto" w:fill="auto"/>
            <w:vAlign w:val="center"/>
            <w:hideMark/>
          </w:tcPr>
          <w:p w14:paraId="26587217"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Mankiet NIBP jednorazowego użytku, dla dorosłych duży, 1-liniowy, bez worka, w rozmiarach od 27,5-36,5 cm z łącznikiem do HP,  portem. </w:t>
            </w:r>
          </w:p>
        </w:tc>
        <w:tc>
          <w:tcPr>
            <w:tcW w:w="567" w:type="dxa"/>
            <w:tcBorders>
              <w:top w:val="nil"/>
              <w:left w:val="nil"/>
              <w:bottom w:val="single" w:sz="4" w:space="0" w:color="auto"/>
              <w:right w:val="single" w:sz="4" w:space="0" w:color="auto"/>
            </w:tcBorders>
            <w:shd w:val="clear" w:color="auto" w:fill="auto"/>
            <w:vAlign w:val="center"/>
            <w:hideMark/>
          </w:tcPr>
          <w:p w14:paraId="2A1DA38A"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szt </w:t>
            </w:r>
          </w:p>
        </w:tc>
        <w:tc>
          <w:tcPr>
            <w:tcW w:w="567" w:type="dxa"/>
            <w:tcBorders>
              <w:top w:val="nil"/>
              <w:left w:val="nil"/>
              <w:bottom w:val="single" w:sz="4" w:space="0" w:color="auto"/>
              <w:right w:val="single" w:sz="4" w:space="0" w:color="auto"/>
            </w:tcBorders>
            <w:shd w:val="clear" w:color="auto" w:fill="auto"/>
            <w:vAlign w:val="center"/>
            <w:hideMark/>
          </w:tcPr>
          <w:p w14:paraId="4E17AE0A"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100</w:t>
            </w:r>
          </w:p>
        </w:tc>
      </w:tr>
    </w:tbl>
    <w:p w14:paraId="6BF1A96F" w14:textId="77777777" w:rsidR="006B5671" w:rsidRPr="006B5671" w:rsidRDefault="006B5671" w:rsidP="006B5671">
      <w:pPr>
        <w:spacing w:line="360" w:lineRule="auto"/>
        <w:jc w:val="both"/>
        <w:rPr>
          <w:rFonts w:ascii="Georgia" w:hAnsi="Georgia" w:cs="Georgia"/>
          <w:b/>
          <w:bCs/>
          <w:kern w:val="2"/>
          <w:sz w:val="20"/>
          <w:szCs w:val="20"/>
        </w:rPr>
      </w:pPr>
    </w:p>
    <w:p w14:paraId="663734C3" w14:textId="1C10B8B5" w:rsidR="006B5671" w:rsidRP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8</w:t>
      </w:r>
    </w:p>
    <w:tbl>
      <w:tblPr>
        <w:tblW w:w="10201" w:type="dxa"/>
        <w:tblInd w:w="75" w:type="dxa"/>
        <w:tblCellMar>
          <w:left w:w="70" w:type="dxa"/>
          <w:right w:w="70" w:type="dxa"/>
        </w:tblCellMar>
        <w:tblLook w:val="04A0" w:firstRow="1" w:lastRow="0" w:firstColumn="1" w:lastColumn="0" w:noHBand="0" w:noVBand="1"/>
      </w:tblPr>
      <w:tblGrid>
        <w:gridCol w:w="460"/>
        <w:gridCol w:w="8589"/>
        <w:gridCol w:w="567"/>
        <w:gridCol w:w="585"/>
      </w:tblGrid>
      <w:tr w:rsidR="003024F5" w:rsidRPr="00332092" w14:paraId="36471A31" w14:textId="77777777" w:rsidTr="003024F5">
        <w:trPr>
          <w:trHeight w:val="51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E9665" w14:textId="77777777" w:rsidR="00332092" w:rsidRPr="00332092" w:rsidRDefault="00332092" w:rsidP="003024F5">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Lp.</w:t>
            </w:r>
          </w:p>
        </w:tc>
        <w:tc>
          <w:tcPr>
            <w:tcW w:w="8607" w:type="dxa"/>
            <w:tcBorders>
              <w:top w:val="single" w:sz="4" w:space="0" w:color="auto"/>
              <w:left w:val="nil"/>
              <w:bottom w:val="single" w:sz="4" w:space="0" w:color="auto"/>
              <w:right w:val="single" w:sz="4" w:space="0" w:color="auto"/>
            </w:tcBorders>
            <w:shd w:val="clear" w:color="auto" w:fill="auto"/>
            <w:vAlign w:val="center"/>
            <w:hideMark/>
          </w:tcPr>
          <w:p w14:paraId="031C8181" w14:textId="77777777" w:rsidR="00332092" w:rsidRPr="00332092" w:rsidRDefault="00332092" w:rsidP="003024F5">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Nazwa asortymentu</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7A0D90C" w14:textId="77777777" w:rsidR="00332092" w:rsidRPr="00332092" w:rsidRDefault="00332092" w:rsidP="003024F5">
            <w:pPr>
              <w:suppressAutoHyphens w:val="0"/>
              <w:spacing w:line="276" w:lineRule="auto"/>
              <w:jc w:val="center"/>
              <w:textAlignment w:val="auto"/>
              <w:rPr>
                <w:rFonts w:ascii="Georgia" w:hAnsi="Georgia" w:cs="Calibri"/>
                <w:b/>
                <w:bCs/>
                <w:kern w:val="0"/>
                <w:sz w:val="18"/>
                <w:szCs w:val="18"/>
                <w:lang w:eastAsia="pl-PL"/>
              </w:rPr>
            </w:pPr>
            <w:proofErr w:type="spellStart"/>
            <w:r w:rsidRPr="00332092">
              <w:rPr>
                <w:rFonts w:ascii="Georgia" w:hAnsi="Georgia" w:cs="Calibri"/>
                <w:b/>
                <w:bCs/>
                <w:kern w:val="0"/>
                <w:sz w:val="18"/>
                <w:szCs w:val="18"/>
                <w:lang w:eastAsia="pl-PL"/>
              </w:rPr>
              <w:t>jm</w:t>
            </w:r>
            <w:proofErr w:type="spellEnd"/>
            <w:r w:rsidRPr="00332092">
              <w:rPr>
                <w:rFonts w:ascii="Georgia" w:hAnsi="Georgia" w:cs="Calibri"/>
                <w:b/>
                <w:bCs/>
                <w:kern w:val="0"/>
                <w:sz w:val="18"/>
                <w:szCs w:val="18"/>
                <w:lang w:eastAsia="pl-PL"/>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B3A17D" w14:textId="77777777" w:rsidR="00332092" w:rsidRPr="00332092" w:rsidRDefault="00332092" w:rsidP="003024F5">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Ilość</w:t>
            </w:r>
          </w:p>
        </w:tc>
      </w:tr>
      <w:tr w:rsidR="003024F5" w:rsidRPr="00332092" w14:paraId="770A4593" w14:textId="77777777" w:rsidTr="003024F5">
        <w:trPr>
          <w:trHeight w:val="632"/>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0C4A549" w14:textId="77777777" w:rsidR="00332092" w:rsidRPr="00332092" w:rsidRDefault="00332092" w:rsidP="003024F5">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w:t>
            </w:r>
          </w:p>
        </w:tc>
        <w:tc>
          <w:tcPr>
            <w:tcW w:w="8607" w:type="dxa"/>
            <w:tcBorders>
              <w:top w:val="nil"/>
              <w:left w:val="nil"/>
              <w:bottom w:val="single" w:sz="4" w:space="0" w:color="auto"/>
              <w:right w:val="single" w:sz="4" w:space="0" w:color="auto"/>
            </w:tcBorders>
            <w:shd w:val="clear" w:color="auto" w:fill="auto"/>
            <w:vAlign w:val="center"/>
            <w:hideMark/>
          </w:tcPr>
          <w:p w14:paraId="7305D967" w14:textId="77777777" w:rsidR="00332092" w:rsidRPr="00332092" w:rsidRDefault="00332092" w:rsidP="003024F5">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Pas do KTG w rozmiarze 6 cm x 150 cm, opakowanie 2 szt, jedna w kolorze niebieskim, druga w kolorze różowym </w:t>
            </w:r>
          </w:p>
        </w:tc>
        <w:tc>
          <w:tcPr>
            <w:tcW w:w="567" w:type="dxa"/>
            <w:tcBorders>
              <w:top w:val="nil"/>
              <w:left w:val="nil"/>
              <w:bottom w:val="single" w:sz="4" w:space="0" w:color="auto"/>
              <w:right w:val="single" w:sz="4" w:space="0" w:color="auto"/>
            </w:tcBorders>
            <w:shd w:val="clear" w:color="auto" w:fill="auto"/>
            <w:vAlign w:val="center"/>
            <w:hideMark/>
          </w:tcPr>
          <w:p w14:paraId="4272363C" w14:textId="77777777" w:rsidR="00332092" w:rsidRPr="00332092" w:rsidRDefault="00332092" w:rsidP="003024F5">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auto"/>
              <w:right w:val="single" w:sz="4" w:space="0" w:color="auto"/>
            </w:tcBorders>
            <w:shd w:val="clear" w:color="auto" w:fill="auto"/>
            <w:vAlign w:val="center"/>
            <w:hideMark/>
          </w:tcPr>
          <w:p w14:paraId="32977257" w14:textId="77777777" w:rsidR="00332092" w:rsidRPr="00332092" w:rsidRDefault="00332092" w:rsidP="003024F5">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50</w:t>
            </w:r>
          </w:p>
        </w:tc>
      </w:tr>
    </w:tbl>
    <w:p w14:paraId="7952D632" w14:textId="79F03279" w:rsidR="006B5671" w:rsidRDefault="006B5671" w:rsidP="006B5671">
      <w:pPr>
        <w:spacing w:line="360" w:lineRule="auto"/>
        <w:jc w:val="both"/>
        <w:rPr>
          <w:rFonts w:ascii="Georgia" w:hAnsi="Georgia" w:cs="Georgia"/>
          <w:kern w:val="2"/>
          <w:sz w:val="20"/>
          <w:szCs w:val="20"/>
        </w:rPr>
      </w:pPr>
    </w:p>
    <w:p w14:paraId="0ECD44F8" w14:textId="73DB9F0E" w:rsidR="006B5671" w:rsidRDefault="006B5671" w:rsidP="006B5671">
      <w:pPr>
        <w:spacing w:line="360" w:lineRule="auto"/>
        <w:jc w:val="both"/>
        <w:rPr>
          <w:rFonts w:ascii="Georgia" w:hAnsi="Georgia" w:cs="Georgia"/>
          <w:kern w:val="2"/>
          <w:sz w:val="20"/>
          <w:szCs w:val="20"/>
        </w:rPr>
      </w:pPr>
    </w:p>
    <w:p w14:paraId="4B71C86F" w14:textId="672316F9" w:rsidR="006B5671" w:rsidRDefault="006B5671" w:rsidP="006B5671">
      <w:pPr>
        <w:spacing w:line="360" w:lineRule="auto"/>
        <w:jc w:val="both"/>
        <w:rPr>
          <w:rFonts w:ascii="Georgia" w:hAnsi="Georgia" w:cs="Georgia"/>
          <w:kern w:val="2"/>
          <w:sz w:val="20"/>
          <w:szCs w:val="20"/>
        </w:rPr>
      </w:pPr>
    </w:p>
    <w:p w14:paraId="585D3D36" w14:textId="77777777" w:rsidR="006B5671" w:rsidRPr="00DD6891" w:rsidRDefault="006B5671" w:rsidP="00181B35">
      <w:pPr>
        <w:spacing w:line="360" w:lineRule="auto"/>
        <w:jc w:val="center"/>
        <w:rPr>
          <w:rFonts w:ascii="Georgia" w:hAnsi="Georgia" w:cs="Georgia"/>
          <w:b/>
          <w:bCs/>
          <w:i/>
          <w:iCs/>
          <w:kern w:val="2"/>
          <w:sz w:val="20"/>
          <w:szCs w:val="20"/>
          <w:u w:val="single"/>
        </w:rPr>
      </w:pPr>
    </w:p>
    <w:p w14:paraId="0FAB8FBF" w14:textId="77777777" w:rsidR="00181B35" w:rsidRPr="00DD6891" w:rsidRDefault="00181B35" w:rsidP="00181B35">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26352547" w14:textId="5FE3CF03" w:rsidR="00181B35" w:rsidRDefault="00181B35" w:rsidP="00381747">
      <w:pPr>
        <w:spacing w:line="360" w:lineRule="auto"/>
        <w:jc w:val="center"/>
        <w:rPr>
          <w:rFonts w:ascii="Georgia" w:hAnsi="Georgia" w:cs="Georgia"/>
          <w:b/>
          <w:bCs/>
          <w:i/>
          <w:iCs/>
          <w:kern w:val="2"/>
          <w:sz w:val="22"/>
          <w:szCs w:val="22"/>
        </w:rPr>
      </w:pPr>
    </w:p>
    <w:p w14:paraId="4CE1E523" w14:textId="77777777" w:rsidR="000B473C" w:rsidRPr="00585FB9" w:rsidRDefault="000B473C" w:rsidP="000B473C">
      <w:pPr>
        <w:pStyle w:val="Nagwek1"/>
        <w:pageBreakBefore/>
        <w:spacing w:line="360" w:lineRule="auto"/>
        <w:jc w:val="right"/>
        <w:rPr>
          <w:rFonts w:ascii="Georgia" w:hAnsi="Georgia" w:cs="Georgia"/>
          <w:sz w:val="20"/>
          <w:szCs w:val="20"/>
        </w:rPr>
      </w:pPr>
      <w:bookmarkStart w:id="51" w:name="_Toc30592967"/>
      <w:bookmarkStart w:id="52" w:name="_Toc111703333"/>
      <w:r w:rsidRPr="00585FB9">
        <w:rPr>
          <w:rFonts w:ascii="Georgia" w:hAnsi="Georgia" w:cs="Georgia"/>
          <w:b/>
          <w:bCs w:val="0"/>
          <w:i/>
          <w:iCs/>
          <w:sz w:val="20"/>
          <w:szCs w:val="20"/>
        </w:rPr>
        <w:lastRenderedPageBreak/>
        <w:t>Załącznik nr 2 do SWZ</w:t>
      </w:r>
      <w:bookmarkEnd w:id="51"/>
      <w:bookmarkEnd w:id="52"/>
    </w:p>
    <w:p w14:paraId="11204955"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1EA9FEA6"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7A9AE5B1"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236AAAC4"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4E25F798"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1986C9E" w14:textId="77777777" w:rsidR="000B473C" w:rsidRPr="00585FB9" w:rsidRDefault="000B473C" w:rsidP="000B473C">
      <w:pPr>
        <w:spacing w:line="360" w:lineRule="auto"/>
        <w:rPr>
          <w:rFonts w:ascii="Georgia" w:hAnsi="Georgia" w:cs="Georgia"/>
          <w:i/>
          <w:iCs/>
          <w:sz w:val="18"/>
          <w:szCs w:val="18"/>
        </w:rPr>
      </w:pPr>
    </w:p>
    <w:p w14:paraId="6F8BC08A"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i/>
          <w:iCs/>
          <w:sz w:val="18"/>
          <w:szCs w:val="18"/>
        </w:rPr>
        <w:t>reprezentowany przez:</w:t>
      </w:r>
    </w:p>
    <w:p w14:paraId="5F66517C"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7350FCDA"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05012C3D"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190AC926" w14:textId="77777777" w:rsidR="000B473C" w:rsidRPr="00585FB9" w:rsidRDefault="000B473C" w:rsidP="002D1D95">
      <w:pPr>
        <w:spacing w:line="240" w:lineRule="auto"/>
        <w:rPr>
          <w:rFonts w:ascii="Georgia" w:hAnsi="Georgia" w:cs="Georgia"/>
          <w:b/>
          <w:bCs/>
          <w:i/>
          <w:iCs/>
        </w:rPr>
      </w:pPr>
      <w:r w:rsidRPr="00585FB9">
        <w:rPr>
          <w:rFonts w:ascii="Georgia" w:hAnsi="Georgia" w:cs="Georgia"/>
          <w:i/>
          <w:iCs/>
          <w:sz w:val="18"/>
          <w:szCs w:val="18"/>
        </w:rPr>
        <w:t>do reprezentacji)</w:t>
      </w:r>
    </w:p>
    <w:p w14:paraId="4DD377FE" w14:textId="77777777" w:rsidR="000B473C" w:rsidRPr="00585FB9" w:rsidRDefault="000B473C" w:rsidP="000B473C">
      <w:pPr>
        <w:spacing w:line="360" w:lineRule="auto"/>
        <w:rPr>
          <w:rFonts w:ascii="Georgia" w:hAnsi="Georgia" w:cs="Georgia"/>
          <w:b/>
          <w:bCs/>
          <w:i/>
          <w:iCs/>
        </w:rPr>
      </w:pPr>
    </w:p>
    <w:p w14:paraId="44AF2629" w14:textId="77777777" w:rsidR="000B473C" w:rsidRPr="00585FB9" w:rsidRDefault="000B473C" w:rsidP="000B473C">
      <w:pPr>
        <w:pStyle w:val="Normalny1"/>
        <w:jc w:val="center"/>
      </w:pPr>
      <w:r w:rsidRPr="00585FB9">
        <w:rPr>
          <w:b/>
          <w:bCs/>
          <w:i/>
          <w:iCs/>
        </w:rPr>
        <w:t>Oświadczenie Wykonawcy</w:t>
      </w:r>
    </w:p>
    <w:p w14:paraId="0E57D966" w14:textId="77777777" w:rsidR="000B473C" w:rsidRPr="00585FB9"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AB0002" w14:textId="66BEDD90"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sidR="0005170B">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sidR="0005170B">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4E48BA3D" w14:textId="44274E87" w:rsidR="000B473C"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1C1716EE" w14:textId="29D9652E" w:rsidR="00181B35" w:rsidRPr="007F467B" w:rsidRDefault="00181B35" w:rsidP="00181B35">
      <w:pPr>
        <w:pStyle w:val="Standard"/>
        <w:autoSpaceDE w:val="0"/>
        <w:spacing w:after="0" w:line="360" w:lineRule="auto"/>
        <w:jc w:val="both"/>
        <w:rPr>
          <w:b w:val="0"/>
          <w:bCs w:val="0"/>
          <w:i w:val="0"/>
          <w:iCs w:val="0"/>
          <w:sz w:val="20"/>
          <w:szCs w:val="20"/>
        </w:rPr>
      </w:pPr>
      <w:r w:rsidRPr="007F467B">
        <w:rPr>
          <w:rFonts w:eastAsia="Calibri" w:cs="Arial"/>
          <w:b w:val="0"/>
          <w:bCs w:val="0"/>
          <w:i w:val="0"/>
          <w:iCs w:val="0"/>
          <w:color w:val="000000"/>
          <w:kern w:val="0"/>
          <w:sz w:val="20"/>
          <w:szCs w:val="20"/>
          <w:lang w:eastAsia="en-US"/>
        </w:rPr>
        <w:t>Na potrzeby postępowania o udzielenie zamówienia publicznego pn</w:t>
      </w:r>
      <w:r w:rsidRPr="007F467B">
        <w:rPr>
          <w:b w:val="0"/>
          <w:bCs w:val="0"/>
          <w:i w:val="0"/>
          <w:iCs w:val="0"/>
          <w:sz w:val="20"/>
          <w:szCs w:val="20"/>
        </w:rPr>
        <w:t xml:space="preserve">. </w:t>
      </w:r>
      <w:r w:rsidR="00325CD0">
        <w:rPr>
          <w:b w:val="0"/>
          <w:bCs w:val="0"/>
          <w:i w:val="0"/>
          <w:iCs w:val="0"/>
          <w:sz w:val="20"/>
          <w:szCs w:val="20"/>
        </w:rPr>
        <w:t>„</w:t>
      </w:r>
      <w:r w:rsidRPr="007F467B">
        <w:rPr>
          <w:b w:val="0"/>
          <w:bCs w:val="0"/>
          <w:i w:val="0"/>
          <w:iCs w:val="0"/>
          <w:sz w:val="20"/>
          <w:szCs w:val="20"/>
        </w:rPr>
        <w:t xml:space="preserve">Dostawa </w:t>
      </w:r>
      <w:r w:rsidR="003024F5">
        <w:rPr>
          <w:b w:val="0"/>
          <w:bCs w:val="0"/>
          <w:i w:val="0"/>
          <w:iCs w:val="0"/>
          <w:sz w:val="20"/>
          <w:szCs w:val="20"/>
        </w:rPr>
        <w:t>sprzętu medycznego jednorazowego użytku</w:t>
      </w:r>
      <w:r w:rsidRPr="007F467B">
        <w:rPr>
          <w:b w:val="0"/>
          <w:bCs w:val="0"/>
          <w:i w:val="0"/>
          <w:iCs w:val="0"/>
          <w:sz w:val="20"/>
          <w:szCs w:val="20"/>
        </w:rPr>
        <w:t xml:space="preserve"> dla ZZOZ</w:t>
      </w:r>
      <w:r w:rsidR="00325CD0">
        <w:rPr>
          <w:b w:val="0"/>
          <w:bCs w:val="0"/>
          <w:i w:val="0"/>
          <w:iCs w:val="0"/>
          <w:sz w:val="20"/>
          <w:szCs w:val="20"/>
        </w:rPr>
        <w:t xml:space="preserve"> </w:t>
      </w:r>
      <w:r w:rsidRPr="007F467B">
        <w:rPr>
          <w:b w:val="0"/>
          <w:bCs w:val="0"/>
          <w:i w:val="0"/>
          <w:iCs w:val="0"/>
          <w:sz w:val="20"/>
          <w:szCs w:val="20"/>
        </w:rPr>
        <w:t>w Wadowicach</w:t>
      </w:r>
      <w:r w:rsidR="00325CD0">
        <w:rPr>
          <w:b w:val="0"/>
          <w:bCs w:val="0"/>
          <w:i w:val="0"/>
          <w:iCs w:val="0"/>
          <w:sz w:val="20"/>
          <w:szCs w:val="20"/>
        </w:rPr>
        <w:t>”</w:t>
      </w:r>
      <w:r w:rsidRPr="007F467B">
        <w:rPr>
          <w:b w:val="0"/>
          <w:bCs w:val="0"/>
          <w:i w:val="0"/>
          <w:iCs w:val="0"/>
          <w:sz w:val="20"/>
          <w:szCs w:val="20"/>
        </w:rPr>
        <w:t>, prowadzonego przez Zespół Zakładów Opieki Zdrowotnej w Wadowicach, ul. Karmelicka 5; 34-100 Wadowice, oświadczam co następuje:</w:t>
      </w:r>
    </w:p>
    <w:p w14:paraId="3CD76993" w14:textId="77777777" w:rsidR="00181B35" w:rsidRPr="00585FB9" w:rsidRDefault="00181B35" w:rsidP="00181B35">
      <w:pPr>
        <w:autoSpaceDE w:val="0"/>
        <w:spacing w:line="360" w:lineRule="auto"/>
        <w:rPr>
          <w:rFonts w:ascii="Georgia" w:hAnsi="Georgia" w:cs="Georgia"/>
          <w:b/>
          <w:bCs/>
          <w:sz w:val="20"/>
          <w:szCs w:val="20"/>
        </w:rPr>
      </w:pPr>
    </w:p>
    <w:p w14:paraId="2EFA0053" w14:textId="77777777" w:rsidR="00181B35"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1. Oświadczam, że nie podlegam wykluczeniu z postępowania na podstawie art. 108 ust 1 ustawy Pzp </w:t>
      </w:r>
      <w:r>
        <w:rPr>
          <w:rFonts w:ascii="Georgia" w:eastAsia="Calibri" w:hAnsi="Georgia" w:cs="Arial"/>
          <w:color w:val="000000"/>
          <w:kern w:val="0"/>
          <w:sz w:val="20"/>
          <w:szCs w:val="20"/>
          <w:lang w:eastAsia="en-US"/>
        </w:rPr>
        <w:t xml:space="preserve">lub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r w:rsidRPr="00B56AFD">
        <w:rPr>
          <w:rFonts w:ascii="Georgia" w:eastAsia="Calibri" w:hAnsi="Georgia" w:cs="Arial"/>
          <w:color w:val="000000"/>
          <w:kern w:val="0"/>
          <w:sz w:val="20"/>
          <w:szCs w:val="20"/>
          <w:lang w:eastAsia="en-US"/>
        </w:rPr>
        <w:t xml:space="preserve">oraz spełniam warunki udziału w postępowaniu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w zakresie wskazanym przez Zamawiającego.</w:t>
      </w:r>
    </w:p>
    <w:p w14:paraId="47EB3469" w14:textId="77777777" w:rsidR="00181B35" w:rsidRPr="00B56AFD"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25468C31" w14:textId="77777777" w:rsidR="00181B35" w:rsidRPr="00B56AFD"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ustawy Pzp</w:t>
      </w:r>
      <w:r>
        <w:rPr>
          <w:rFonts w:ascii="Georgia" w:eastAsia="Calibri" w:hAnsi="Georgia" w:cs="Arial"/>
          <w:i/>
          <w:iCs/>
          <w:color w:val="000000"/>
          <w:kern w:val="0"/>
          <w:sz w:val="16"/>
          <w:szCs w:val="16"/>
          <w:lang w:eastAsia="en-US"/>
        </w:rPr>
        <w:t xml:space="preserve"> lub </w:t>
      </w:r>
      <w:r w:rsidRPr="00D16B61">
        <w:rPr>
          <w:rFonts w:ascii="Georgia" w:eastAsia="Calibri" w:hAnsi="Georgia" w:cs="Arial"/>
          <w:i/>
          <w:iCs/>
          <w:color w:val="000000"/>
          <w:kern w:val="0"/>
          <w:sz w:val="16"/>
          <w:szCs w:val="16"/>
          <w:lang w:eastAsia="en-US"/>
        </w:rPr>
        <w:t>a</w:t>
      </w:r>
      <w:r w:rsidRPr="00D16B61">
        <w:rPr>
          <w:rFonts w:ascii="Georgia" w:hAnsi="Georgia" w:cs="Arial"/>
          <w:i/>
          <w:iCs/>
          <w:sz w:val="16"/>
          <w:szCs w:val="16"/>
        </w:rPr>
        <w:t>rt. 7. 1. Ustawy z dnia 13 kwietnia 2022r. o szczególnych rozwiązaniach w zakresie przeciwdziałania wspieraniu agresji na Ukrainę oraz służących ochronie bezpieczeństwa narodowego</w:t>
      </w:r>
      <w:r w:rsidRPr="00B56AFD">
        <w:rPr>
          <w:rFonts w:ascii="Georgia" w:eastAsia="Calibri" w:hAnsi="Georgia" w:cs="Arial"/>
          <w:i/>
          <w:iCs/>
          <w:color w:val="000000"/>
          <w:kern w:val="0"/>
          <w:sz w:val="20"/>
          <w:szCs w:val="20"/>
          <w:lang w:eastAsia="en-US"/>
        </w:rPr>
        <w:t xml:space="preserve">). </w:t>
      </w:r>
      <w:r w:rsidRPr="00B56AFD">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1E7D0ACB" w14:textId="77777777" w:rsidR="00181B35" w:rsidRDefault="00181B35" w:rsidP="00181B35">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w:t>
      </w:r>
    </w:p>
    <w:p w14:paraId="3E13E32A" w14:textId="77777777" w:rsidR="00181B35" w:rsidRPr="00B56AFD" w:rsidRDefault="00181B35" w:rsidP="00181B35">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1BFE9ECC" w14:textId="77777777" w:rsidR="00181B35"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121EB81A" w14:textId="77777777" w:rsidR="00181B35" w:rsidRPr="00B56AFD"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F897591" w14:textId="77777777" w:rsidR="00181B35" w:rsidRDefault="00181B35"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17701764" w14:textId="77777777" w:rsidR="00181B35" w:rsidRPr="00B56AFD" w:rsidRDefault="00181B35"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23E1764" w14:textId="77777777" w:rsidR="00181B35" w:rsidRPr="007B266A" w:rsidRDefault="00181B35" w:rsidP="00181B35">
      <w:pPr>
        <w:pStyle w:val="Akapitzlist"/>
        <w:pBdr>
          <w:top w:val="nil"/>
          <w:left w:val="nil"/>
          <w:bottom w:val="nil"/>
          <w:right w:val="nil"/>
          <w:between w:val="nil"/>
        </w:pBdr>
        <w:spacing w:line="360" w:lineRule="auto"/>
        <w:ind w:left="0"/>
        <w:jc w:val="both"/>
        <w:rPr>
          <w:rFonts w:ascii="Georgia" w:eastAsia="Arial" w:hAnsi="Georgia" w:cs="Arial"/>
          <w:b/>
          <w:color w:val="000000"/>
          <w:sz w:val="20"/>
          <w:szCs w:val="20"/>
          <w:highlight w:val="yellow"/>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15E2A3F4" w14:textId="245F5403" w:rsidR="00585FB9" w:rsidRPr="002D1D95" w:rsidRDefault="00585FB9" w:rsidP="00585FB9">
      <w:pPr>
        <w:pStyle w:val="Nagwek1"/>
        <w:pageBreakBefore/>
        <w:spacing w:line="360" w:lineRule="auto"/>
        <w:jc w:val="right"/>
        <w:rPr>
          <w:rFonts w:ascii="Georgia" w:hAnsi="Georgia" w:cs="Georgia"/>
          <w:sz w:val="20"/>
          <w:szCs w:val="20"/>
        </w:rPr>
      </w:pPr>
      <w:bookmarkStart w:id="53" w:name="_Toc111703334"/>
      <w:r w:rsidRPr="002D1D95">
        <w:rPr>
          <w:rFonts w:ascii="Georgia" w:hAnsi="Georgia" w:cs="Georgia"/>
          <w:b/>
          <w:bCs w:val="0"/>
          <w:i/>
          <w:iCs/>
          <w:sz w:val="20"/>
          <w:szCs w:val="20"/>
        </w:rPr>
        <w:lastRenderedPageBreak/>
        <w:t>Załącznik nr 2</w:t>
      </w:r>
      <w:r w:rsidR="002D1D95" w:rsidRPr="002D1D95">
        <w:rPr>
          <w:rFonts w:ascii="Georgia" w:hAnsi="Georgia" w:cs="Georgia"/>
          <w:b/>
          <w:bCs w:val="0"/>
          <w:i/>
          <w:iCs/>
          <w:sz w:val="20"/>
          <w:szCs w:val="20"/>
        </w:rPr>
        <w:t>a</w:t>
      </w:r>
      <w:r w:rsidRPr="002D1D95">
        <w:rPr>
          <w:rFonts w:ascii="Georgia" w:hAnsi="Georgia" w:cs="Georgia"/>
          <w:b/>
          <w:bCs w:val="0"/>
          <w:i/>
          <w:iCs/>
          <w:sz w:val="20"/>
          <w:szCs w:val="20"/>
        </w:rPr>
        <w:t xml:space="preserve"> do SWZ</w:t>
      </w:r>
      <w:bookmarkEnd w:id="53"/>
    </w:p>
    <w:p w14:paraId="32B87918"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6A0A630F"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2B873262"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7CA49DB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2432D3A"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762AE94D" w14:textId="77777777" w:rsidR="00585FB9" w:rsidRPr="002D1D95" w:rsidRDefault="00585FB9" w:rsidP="00585FB9">
      <w:pPr>
        <w:spacing w:line="360" w:lineRule="auto"/>
        <w:rPr>
          <w:rFonts w:ascii="Georgia" w:hAnsi="Georgia" w:cs="Georgia"/>
          <w:i/>
          <w:iCs/>
          <w:sz w:val="18"/>
          <w:szCs w:val="18"/>
        </w:rPr>
      </w:pPr>
    </w:p>
    <w:p w14:paraId="67452A01"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i/>
          <w:iCs/>
          <w:sz w:val="18"/>
          <w:szCs w:val="18"/>
        </w:rPr>
        <w:t>reprezentowany przez:</w:t>
      </w:r>
    </w:p>
    <w:p w14:paraId="63694C17"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5999057D"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5E74854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7298162" w14:textId="77777777" w:rsidR="00585FB9" w:rsidRPr="002D1D95" w:rsidRDefault="00585FB9" w:rsidP="002D1D95">
      <w:pPr>
        <w:spacing w:line="240" w:lineRule="auto"/>
        <w:rPr>
          <w:rFonts w:ascii="Georgia" w:hAnsi="Georgia" w:cs="Georgia"/>
          <w:b/>
          <w:bCs/>
          <w:i/>
          <w:iCs/>
        </w:rPr>
      </w:pPr>
      <w:r w:rsidRPr="002D1D95">
        <w:rPr>
          <w:rFonts w:ascii="Georgia" w:hAnsi="Georgia" w:cs="Georgia"/>
          <w:i/>
          <w:iCs/>
          <w:sz w:val="18"/>
          <w:szCs w:val="18"/>
        </w:rPr>
        <w:t>do reprezentacji)</w:t>
      </w:r>
    </w:p>
    <w:p w14:paraId="7EC8B5DF" w14:textId="74F63581" w:rsidR="007B266A" w:rsidRPr="007B266A" w:rsidRDefault="007B266A" w:rsidP="000B473C">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ED0FF" w14:textId="4A4B1007" w:rsidR="002D1D95" w:rsidRPr="00585FB9" w:rsidRDefault="002D1D95" w:rsidP="002D1D95">
      <w:pPr>
        <w:pStyle w:val="Normalny1"/>
        <w:jc w:val="center"/>
      </w:pPr>
      <w:r w:rsidRPr="002D1D95">
        <w:rPr>
          <w:b/>
          <w:bCs/>
          <w:i/>
          <w:iCs/>
        </w:rPr>
        <w:t xml:space="preserve">Oświadczenie </w:t>
      </w:r>
      <w:r w:rsidRPr="002D1D95">
        <w:rPr>
          <w:b/>
          <w:i/>
          <w:iCs/>
        </w:rPr>
        <w:t>podmiotu udostępniającego zasoby</w:t>
      </w:r>
    </w:p>
    <w:p w14:paraId="4A74C50A" w14:textId="77777777" w:rsidR="002D1D95" w:rsidRPr="00585FB9" w:rsidRDefault="002D1D95" w:rsidP="002D1D95">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CB7FAE1" w14:textId="77777777"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3920794F" w14:textId="3CE9EEED"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247EAC27" w14:textId="77777777" w:rsidR="007B266A" w:rsidRPr="00064E3F" w:rsidRDefault="007B266A" w:rsidP="007B266A">
      <w:pPr>
        <w:spacing w:before="120" w:after="120"/>
        <w:jc w:val="both"/>
        <w:rPr>
          <w:rFonts w:ascii="Verdana" w:hAnsi="Verdana" w:cs="Arial"/>
          <w:spacing w:val="4"/>
          <w:sz w:val="20"/>
          <w:szCs w:val="20"/>
        </w:rPr>
      </w:pPr>
    </w:p>
    <w:p w14:paraId="71700B45" w14:textId="4D20C729" w:rsidR="00EF277E" w:rsidRPr="00064E3F" w:rsidRDefault="00EF277E" w:rsidP="00EF277E">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Pr="007F467B">
        <w:rPr>
          <w:rFonts w:ascii="Georgia" w:hAnsi="Georgia"/>
          <w:sz w:val="20"/>
          <w:szCs w:val="20"/>
        </w:rPr>
        <w:t xml:space="preserve">Dostawa </w:t>
      </w:r>
      <w:r>
        <w:rPr>
          <w:rFonts w:ascii="Georgia" w:hAnsi="Georgia"/>
          <w:sz w:val="20"/>
          <w:szCs w:val="20"/>
        </w:rPr>
        <w:t>sprzętu medycznego jednorazowego użytku</w:t>
      </w:r>
      <w:r w:rsidRPr="007F467B">
        <w:rPr>
          <w:b/>
          <w:bCs/>
          <w:i/>
          <w:iCs/>
          <w:sz w:val="20"/>
          <w:szCs w:val="20"/>
        </w:rPr>
        <w:t xml:space="preserve"> </w:t>
      </w:r>
      <w:r w:rsidRPr="007F467B">
        <w:rPr>
          <w:rFonts w:ascii="Georgia" w:hAnsi="Georgia"/>
          <w:sz w:val="20"/>
          <w:szCs w:val="20"/>
        </w:rPr>
        <w:t>dla ZZOZ w Wadowicach</w:t>
      </w:r>
      <w:r w:rsidRPr="007F467B">
        <w:rPr>
          <w:rFonts w:ascii="Georgia" w:hAnsi="Georgia" w:cs="Georgia"/>
          <w:sz w:val="20"/>
          <w:szCs w:val="20"/>
        </w:rPr>
        <w:t>,</w:t>
      </w:r>
      <w:r w:rsidRPr="00064E3F">
        <w:rPr>
          <w:rFonts w:ascii="Georgia" w:hAnsi="Georgia" w:cs="Georgia"/>
          <w:sz w:val="20"/>
          <w:szCs w:val="20"/>
        </w:rPr>
        <w:t xml:space="preserve"> prowadzonego przez Zespół Zakładów Opieki Zdrowotnej w Wadowicach, ul. Karmelicka 5; 34-100 Wadowice, oświadczam co następuje:</w:t>
      </w:r>
    </w:p>
    <w:p w14:paraId="726D5105" w14:textId="5AD597D5" w:rsid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art. 108 ustawy Pzp </w:t>
      </w:r>
      <w:r>
        <w:rPr>
          <w:rFonts w:ascii="Georgia" w:hAnsi="Georgia" w:cs="Arial"/>
          <w:spacing w:val="4"/>
          <w:sz w:val="20"/>
          <w:szCs w:val="20"/>
        </w:rPr>
        <w:t xml:space="preserve">lub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4F2EB738" w14:textId="77777777" w:rsidR="00EF277E"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759B25A5" w14:textId="4E37CE50" w:rsid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podać podstawę wykluczenia spośród wymienionych w art. 108  ustawy Pzp</w:t>
      </w:r>
      <w:r>
        <w:rPr>
          <w:rFonts w:ascii="Georgia" w:hAnsi="Georgia"/>
          <w:i/>
          <w:iCs/>
          <w:sz w:val="16"/>
          <w:szCs w:val="16"/>
        </w:rPr>
        <w:t xml:space="preserve"> lub </w:t>
      </w:r>
      <w:r w:rsidRPr="004738C4">
        <w:rPr>
          <w:rFonts w:ascii="Georgia" w:hAnsi="Georgia" w:cs="Arial"/>
          <w:i/>
          <w:iCs/>
          <w:sz w:val="16"/>
          <w:szCs w:val="16"/>
        </w:rPr>
        <w:t>art. 7. 1. Ustawy z dnia 13 kwietnia 2022r. o szczególnych rozwiązaniach w zakresie przeciwdziałania wspieraniu agresji na Ukrainę oraz służących ochronie bezpieczeństwa narodowego</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 …………………………………………………</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71EE4AF1" w14:textId="77777777" w:rsidR="00EF277E" w:rsidRDefault="00EF277E" w:rsidP="00EF277E">
      <w:pPr>
        <w:pStyle w:val="Akapitzlist"/>
        <w:rPr>
          <w:rFonts w:ascii="Georgia" w:hAnsi="Georgia" w:cs="Arial"/>
          <w:spacing w:val="4"/>
          <w:sz w:val="20"/>
          <w:szCs w:val="20"/>
        </w:rPr>
      </w:pPr>
    </w:p>
    <w:p w14:paraId="4DF2AD47" w14:textId="77777777" w:rsidR="00EF277E"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0E05564C" w14:textId="5DBDEAB2" w:rsidR="00EF277E" w:rsidRP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Oświadczam, że spełniam warunki udziału w postępowaniu określone w przedmiotowym postępowaniu w zakresie, w jakim udostępniam zasoby;</w:t>
      </w:r>
    </w:p>
    <w:p w14:paraId="59E1A546" w14:textId="77777777" w:rsidR="00EF277E" w:rsidRPr="00F94437"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67394695" w14:textId="77777777" w:rsidR="00EF277E" w:rsidRPr="00F94437"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5305909" w14:textId="77777777" w:rsidR="007B266A" w:rsidRPr="00064E3F" w:rsidRDefault="007B266A" w:rsidP="007B266A">
      <w:pPr>
        <w:spacing w:before="120" w:after="120"/>
        <w:jc w:val="right"/>
        <w:rPr>
          <w:rFonts w:ascii="Verdana" w:hAnsi="Verdana"/>
          <w:b/>
          <w:sz w:val="20"/>
          <w:szCs w:val="20"/>
        </w:rPr>
      </w:pPr>
    </w:p>
    <w:p w14:paraId="68FA047B" w14:textId="5AE105D2" w:rsidR="00064E3F" w:rsidRPr="00064E3F" w:rsidRDefault="007B266A" w:rsidP="00064E3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sidR="00064E3F">
        <w:rPr>
          <w:rFonts w:ascii="Verdana" w:hAnsi="Verdana"/>
          <w:bCs/>
          <w:sz w:val="18"/>
          <w:szCs w:val="18"/>
          <w:highlight w:val="yellow"/>
        </w:rPr>
        <w:br w:type="page"/>
      </w:r>
    </w:p>
    <w:p w14:paraId="35419F77" w14:textId="31DBD1FB" w:rsidR="00623F1D" w:rsidRDefault="00623F1D" w:rsidP="00B323E3">
      <w:pPr>
        <w:pStyle w:val="Nagwek1"/>
        <w:pageBreakBefore/>
        <w:spacing w:line="360" w:lineRule="auto"/>
        <w:jc w:val="right"/>
        <w:rPr>
          <w:rFonts w:ascii="Georgia" w:hAnsi="Georgia" w:cs="Georgia"/>
          <w:b/>
          <w:bCs w:val="0"/>
          <w:i/>
          <w:iCs/>
          <w:sz w:val="20"/>
          <w:szCs w:val="20"/>
        </w:rPr>
      </w:pPr>
      <w:bookmarkStart w:id="54" w:name="_Toc111703335"/>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4"/>
    </w:p>
    <w:p w14:paraId="6D0D0019" w14:textId="77777777" w:rsidR="00623F1D" w:rsidRPr="00623F1D" w:rsidRDefault="00623F1D" w:rsidP="00623F1D"/>
    <w:p w14:paraId="7847B057"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PROPOZYCJA TREŚCI ZOBOWIĄZANIA PODMIOTU</w:t>
      </w:r>
    </w:p>
    <w:p w14:paraId="71450066"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04B7E83" w14:textId="77777777" w:rsidR="007B266A" w:rsidRPr="00B323E3" w:rsidRDefault="007B266A" w:rsidP="009F78B5">
      <w:pPr>
        <w:spacing w:before="120" w:after="120"/>
        <w:rPr>
          <w:rFonts w:ascii="Georgia" w:hAnsi="Georgia"/>
          <w:i/>
          <w:sz w:val="20"/>
          <w:szCs w:val="20"/>
        </w:rPr>
      </w:pPr>
    </w:p>
    <w:p w14:paraId="3B4116CC" w14:textId="77777777" w:rsidR="007B266A" w:rsidRPr="00B323E3" w:rsidRDefault="007B266A" w:rsidP="00B323E3">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B145438" w14:textId="77777777" w:rsidR="007B266A" w:rsidRPr="00B323E3" w:rsidRDefault="007B266A" w:rsidP="00B323E3">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5EFC674" w14:textId="66428F48" w:rsidR="007B266A" w:rsidRPr="00B323E3" w:rsidRDefault="007B266A">
      <w:pPr>
        <w:numPr>
          <w:ilvl w:val="0"/>
          <w:numId w:val="4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3A9D2F60" w14:textId="0D9DB414" w:rsidR="007B266A" w:rsidRPr="00B323E3" w:rsidRDefault="007B266A">
      <w:pPr>
        <w:numPr>
          <w:ilvl w:val="0"/>
          <w:numId w:val="4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B2F4A8B" w14:textId="77777777" w:rsidR="007B266A" w:rsidRPr="00B323E3" w:rsidRDefault="007B266A">
      <w:pPr>
        <w:numPr>
          <w:ilvl w:val="0"/>
          <w:numId w:val="4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4B9A14" w14:textId="77777777" w:rsidR="007B266A" w:rsidRPr="00B323E3" w:rsidRDefault="007B266A">
      <w:pPr>
        <w:numPr>
          <w:ilvl w:val="0"/>
          <w:numId w:val="4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0F62B41B"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58A4242F" w14:textId="62F7F69D"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C0CF7A4"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08851CE2" w14:textId="77777777" w:rsidR="007B266A" w:rsidRPr="00B323E3" w:rsidRDefault="007B266A" w:rsidP="00B323E3">
      <w:pPr>
        <w:tabs>
          <w:tab w:val="left" w:pos="9214"/>
        </w:tabs>
        <w:spacing w:line="240" w:lineRule="auto"/>
        <w:jc w:val="both"/>
        <w:rPr>
          <w:rFonts w:ascii="Georgia" w:hAnsi="Georgia" w:cs="Courier New"/>
          <w:sz w:val="20"/>
          <w:szCs w:val="20"/>
        </w:rPr>
      </w:pPr>
    </w:p>
    <w:p w14:paraId="75B1B675"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DB194B9" w14:textId="712A8874"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0A35E8A"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66EAC18" w14:textId="77777777" w:rsidR="007B266A" w:rsidRPr="00B323E3" w:rsidRDefault="007B266A" w:rsidP="00B323E3">
      <w:pPr>
        <w:tabs>
          <w:tab w:val="left" w:pos="9214"/>
        </w:tabs>
        <w:spacing w:line="240" w:lineRule="auto"/>
        <w:jc w:val="both"/>
        <w:rPr>
          <w:rFonts w:ascii="Georgia" w:hAnsi="Georgia" w:cs="Courier New"/>
          <w:sz w:val="20"/>
          <w:szCs w:val="20"/>
        </w:rPr>
      </w:pPr>
    </w:p>
    <w:p w14:paraId="0ECD1E5E"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E12A32F" w14:textId="07C1B3F1"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C0B3443"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(określenie zasobu)</w:t>
      </w:r>
    </w:p>
    <w:p w14:paraId="34E0E7A6" w14:textId="77777777" w:rsidR="007B266A" w:rsidRPr="00B323E3" w:rsidRDefault="007B266A" w:rsidP="00B323E3">
      <w:pPr>
        <w:tabs>
          <w:tab w:val="left" w:pos="9214"/>
        </w:tabs>
        <w:spacing w:line="240" w:lineRule="auto"/>
        <w:jc w:val="both"/>
        <w:rPr>
          <w:rFonts w:ascii="Georgia" w:hAnsi="Georgia" w:cs="Courier New"/>
          <w:sz w:val="20"/>
          <w:szCs w:val="20"/>
        </w:rPr>
      </w:pPr>
    </w:p>
    <w:p w14:paraId="3323A811"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79F36911" w14:textId="4BC9B0DB"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A12A9AA"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(nazwa Wykonawcy)</w:t>
      </w:r>
    </w:p>
    <w:p w14:paraId="7AB67C70" w14:textId="77777777" w:rsidR="007B266A" w:rsidRPr="00B323E3" w:rsidRDefault="007B266A" w:rsidP="00B323E3">
      <w:pPr>
        <w:spacing w:line="360" w:lineRule="auto"/>
        <w:jc w:val="both"/>
        <w:rPr>
          <w:rFonts w:ascii="Georgia" w:hAnsi="Georgia"/>
          <w:sz w:val="20"/>
          <w:szCs w:val="20"/>
        </w:rPr>
      </w:pPr>
    </w:p>
    <w:p w14:paraId="62991800" w14:textId="04EB27D7" w:rsidR="007B266A" w:rsidRPr="00B323E3" w:rsidRDefault="00B323E3" w:rsidP="00B323E3">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 xml:space="preserve">a </w:t>
      </w:r>
      <w:r w:rsidR="003024F5">
        <w:rPr>
          <w:rFonts w:ascii="Georgia" w:hAnsi="Georgia"/>
          <w:sz w:val="20"/>
          <w:szCs w:val="20"/>
        </w:rPr>
        <w:t xml:space="preserve">sprzętu medycznego jednorazowego użytku </w:t>
      </w:r>
      <w:r w:rsidR="006D7CE5" w:rsidRPr="006D7CE5">
        <w:rPr>
          <w:rFonts w:ascii="Georgia" w:hAnsi="Georgia"/>
          <w:sz w:val="20"/>
          <w:szCs w:val="20"/>
        </w:rPr>
        <w:t>dla ZZOZ</w:t>
      </w:r>
      <w:r w:rsidR="003024F5">
        <w:rPr>
          <w:rFonts w:ascii="Georgia" w:hAnsi="Georgia"/>
          <w:sz w:val="20"/>
          <w:szCs w:val="20"/>
        </w:rPr>
        <w:t xml:space="preserve"> </w:t>
      </w:r>
      <w:r w:rsidR="006D7CE5" w:rsidRPr="006D7CE5">
        <w:rPr>
          <w:rFonts w:ascii="Georgia" w:hAnsi="Georgia"/>
          <w:sz w:val="20"/>
          <w:szCs w:val="20"/>
        </w:rPr>
        <w:t>w Wadowicach</w:t>
      </w:r>
      <w:r w:rsidR="00AD6560">
        <w:rPr>
          <w:rFonts w:ascii="Georgia" w:hAnsi="Georgia"/>
          <w:sz w:val="20"/>
          <w:szCs w:val="20"/>
        </w:rPr>
        <w:t>”</w:t>
      </w:r>
      <w:r w:rsidRPr="00B323E3">
        <w:rPr>
          <w:rFonts w:ascii="Georgia" w:hAnsi="Georgia" w:cs="Georgia"/>
          <w:sz w:val="20"/>
          <w:szCs w:val="20"/>
        </w:rPr>
        <w:t>, prowadzonego przez Zespół Zakładów Opieki Zdrowotnej w Wadowicach, ul. Karmelicka 5; 34-100 Wadowice, oświadczam co następuje:</w:t>
      </w:r>
    </w:p>
    <w:p w14:paraId="263AAF23" w14:textId="01FFA7C3" w:rsidR="007B266A" w:rsidRPr="00B323E3" w:rsidRDefault="007B266A" w:rsidP="00631CAD">
      <w:pPr>
        <w:pStyle w:val="Akapitzlist"/>
        <w:numPr>
          <w:ilvl w:val="3"/>
          <w:numId w:val="8"/>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345DA436" w14:textId="117DEC8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9058C15" w14:textId="2FB49B4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BD180" w14:textId="244345DE" w:rsidR="007B266A" w:rsidRPr="00B323E3" w:rsidRDefault="007B266A" w:rsidP="00631CAD">
      <w:pPr>
        <w:pStyle w:val="Akapitzlist"/>
        <w:numPr>
          <w:ilvl w:val="3"/>
          <w:numId w:val="8"/>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10010D78" w14:textId="1AB764DA"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68FDF97" w14:textId="1390C9B7"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497245C" w14:textId="77777777" w:rsidR="00B323E3" w:rsidRPr="00B323E3" w:rsidRDefault="00B323E3" w:rsidP="00B323E3">
      <w:pPr>
        <w:spacing w:line="360" w:lineRule="auto"/>
        <w:ind w:left="720"/>
        <w:jc w:val="both"/>
        <w:rPr>
          <w:rFonts w:ascii="Georgia" w:hAnsi="Georgia" w:cs="Courier New"/>
          <w:sz w:val="20"/>
          <w:szCs w:val="20"/>
        </w:rPr>
      </w:pPr>
    </w:p>
    <w:p w14:paraId="79F1A7C7" w14:textId="45284667" w:rsidR="007B266A" w:rsidRPr="00623F1D" w:rsidRDefault="007B266A" w:rsidP="00B323E3">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FF37FFA" w14:textId="346C7F5E" w:rsidR="007B266A" w:rsidRDefault="007B266A" w:rsidP="00B323E3">
      <w:pPr>
        <w:pStyle w:val="Akapitzlist"/>
        <w:spacing w:before="120" w:after="120" w:line="240" w:lineRule="auto"/>
        <w:ind w:left="0"/>
        <w:rPr>
          <w:rFonts w:ascii="Georgia" w:hAnsi="Georgia"/>
          <w:sz w:val="20"/>
          <w:szCs w:val="20"/>
          <w:highlight w:val="yellow"/>
        </w:rPr>
      </w:pPr>
    </w:p>
    <w:p w14:paraId="2F1DE7E8" w14:textId="77777777" w:rsidR="00B323E3" w:rsidRDefault="00B323E3">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31C4AC98" w14:textId="5BC9348F" w:rsidR="0047669F" w:rsidRDefault="0047669F" w:rsidP="0047669F">
      <w:pPr>
        <w:pStyle w:val="Nagwek1"/>
        <w:pageBreakBefore/>
        <w:spacing w:line="360" w:lineRule="auto"/>
        <w:jc w:val="right"/>
        <w:rPr>
          <w:rFonts w:ascii="Georgia" w:hAnsi="Georgia" w:cs="Georgia"/>
          <w:b/>
          <w:bCs w:val="0"/>
          <w:i/>
          <w:iCs/>
          <w:sz w:val="20"/>
          <w:szCs w:val="20"/>
        </w:rPr>
      </w:pPr>
      <w:bookmarkStart w:id="55" w:name="_Toc111703336"/>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5"/>
    </w:p>
    <w:p w14:paraId="1F7D1433" w14:textId="73E9EC91" w:rsidR="007B266A" w:rsidRPr="006624FE" w:rsidRDefault="007B266A" w:rsidP="006624FE">
      <w:pPr>
        <w:spacing w:line="360" w:lineRule="auto"/>
        <w:ind w:left="4956" w:firstLine="708"/>
        <w:jc w:val="center"/>
        <w:rPr>
          <w:rFonts w:ascii="Georgia" w:hAnsi="Georgia"/>
          <w:b/>
          <w:bCs/>
          <w:sz w:val="20"/>
          <w:szCs w:val="20"/>
        </w:rPr>
      </w:pPr>
    </w:p>
    <w:p w14:paraId="4DA75036" w14:textId="3D4BAC57" w:rsidR="006624FE" w:rsidRPr="006624FE" w:rsidRDefault="006624FE" w:rsidP="006624FE">
      <w:pPr>
        <w:pStyle w:val="Normalny1"/>
        <w:spacing w:line="360" w:lineRule="auto"/>
        <w:jc w:val="center"/>
        <w:rPr>
          <w:rFonts w:cs="Verdana"/>
          <w:b/>
          <w:bCs/>
          <w:i/>
          <w:iCs/>
        </w:rPr>
      </w:pPr>
      <w:r w:rsidRPr="006624FE">
        <w:rPr>
          <w:b/>
          <w:bCs/>
          <w:i/>
          <w:iCs/>
        </w:rPr>
        <w:t xml:space="preserve">Oświadczenie </w:t>
      </w:r>
      <w:r>
        <w:rPr>
          <w:rFonts w:cs="Verdana"/>
          <w:b/>
          <w:bCs/>
          <w:i/>
          <w:iCs/>
        </w:rPr>
        <w:t>w</w:t>
      </w:r>
      <w:r w:rsidR="00AC030F" w:rsidRPr="006624FE">
        <w:rPr>
          <w:rFonts w:cs="Verdana"/>
          <w:b/>
          <w:bCs/>
          <w:i/>
          <w:iCs/>
        </w:rPr>
        <w:t>ykonawców wspólnie ubiegających się o udzielenie zamówienia</w:t>
      </w:r>
    </w:p>
    <w:p w14:paraId="7025742E" w14:textId="5A90089D" w:rsidR="00AC030F" w:rsidRPr="006624FE" w:rsidRDefault="00AC030F" w:rsidP="006624FE">
      <w:pPr>
        <w:pStyle w:val="Normalny1"/>
        <w:spacing w:line="360" w:lineRule="auto"/>
        <w:jc w:val="center"/>
      </w:pPr>
      <w:r w:rsidRPr="006624FE">
        <w:rPr>
          <w:rFonts w:cs="Verdana"/>
          <w:sz w:val="20"/>
          <w:szCs w:val="20"/>
        </w:rPr>
        <w:t>w zakresie</w:t>
      </w:r>
      <w:r w:rsidR="006624FE">
        <w:rPr>
          <w:rFonts w:cs="Verdana"/>
          <w:sz w:val="20"/>
          <w:szCs w:val="20"/>
        </w:rPr>
        <w:t xml:space="preserve">, </w:t>
      </w:r>
      <w:r w:rsidRPr="006624FE">
        <w:rPr>
          <w:rFonts w:cs="Verdana"/>
          <w:sz w:val="20"/>
          <w:szCs w:val="20"/>
        </w:rPr>
        <w:t>o którym mowa w art. 117 ust. 4 ustawy Pzp</w:t>
      </w:r>
    </w:p>
    <w:p w14:paraId="246D94D8" w14:textId="1AF3EB00" w:rsidR="00AC030F" w:rsidRPr="006624FE" w:rsidRDefault="00AC030F" w:rsidP="006624FE">
      <w:pPr>
        <w:spacing w:line="360" w:lineRule="auto"/>
        <w:ind w:left="4956" w:firstLine="708"/>
        <w:jc w:val="center"/>
        <w:rPr>
          <w:rFonts w:ascii="Georgia" w:hAnsi="Georgia"/>
          <w:b/>
          <w:bCs/>
          <w:sz w:val="20"/>
          <w:szCs w:val="20"/>
        </w:rPr>
      </w:pPr>
    </w:p>
    <w:p w14:paraId="5F756590" w14:textId="77777777" w:rsidR="007B266A" w:rsidRPr="006624FE" w:rsidRDefault="007B266A" w:rsidP="006624FE">
      <w:pPr>
        <w:pStyle w:val="Zwykytekst1"/>
        <w:tabs>
          <w:tab w:val="left" w:leader="dot" w:pos="9360"/>
        </w:tabs>
        <w:spacing w:after="0" w:line="360" w:lineRule="auto"/>
        <w:ind w:right="-1"/>
        <w:jc w:val="both"/>
        <w:rPr>
          <w:b w:val="0"/>
        </w:rPr>
      </w:pPr>
    </w:p>
    <w:p w14:paraId="093DBDC8" w14:textId="4AF48C38" w:rsidR="00AC030F" w:rsidRPr="006624FE" w:rsidRDefault="007B266A" w:rsidP="006624FE">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00AC030F" w:rsidRPr="006624FE">
        <w:rPr>
          <w:rFonts w:ascii="Georgia" w:eastAsiaTheme="minorHAnsi" w:hAnsi="Georgia" w:cs="Arial"/>
          <w:color w:val="000000"/>
          <w:kern w:val="0"/>
          <w:sz w:val="20"/>
          <w:szCs w:val="20"/>
          <w:lang w:eastAsia="en-US"/>
        </w:rPr>
        <w:t>postępowaniem o udzielenie zamówienia publicznego pn</w:t>
      </w:r>
      <w:r w:rsidR="00AC030F" w:rsidRPr="006624FE">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a</w:t>
      </w:r>
      <w:r w:rsidR="006D7CE5" w:rsidRPr="006D7CE5">
        <w:rPr>
          <w:rFonts w:ascii="Georgia" w:hAnsi="Georgia"/>
          <w:sz w:val="20"/>
          <w:szCs w:val="20"/>
        </w:rPr>
        <w:t xml:space="preserve"> </w:t>
      </w:r>
      <w:r w:rsidR="001940DB" w:rsidRPr="001940DB">
        <w:rPr>
          <w:rFonts w:ascii="Georgia" w:hAnsi="Georgia"/>
          <w:sz w:val="20"/>
          <w:szCs w:val="20"/>
        </w:rPr>
        <w:t>sprzętu medycznego jednorazowego użytku</w:t>
      </w:r>
      <w:r w:rsidR="006D7CE5" w:rsidRPr="006D7CE5">
        <w:rPr>
          <w:rFonts w:ascii="Georgia" w:hAnsi="Georgia"/>
          <w:sz w:val="20"/>
          <w:szCs w:val="20"/>
        </w:rPr>
        <w:t xml:space="preserve"> dla ZZOZ w Wadowicach</w:t>
      </w:r>
      <w:r w:rsidR="00F128C1">
        <w:rPr>
          <w:rFonts w:ascii="Georgia" w:hAnsi="Georgia"/>
          <w:sz w:val="20"/>
          <w:szCs w:val="20"/>
        </w:rPr>
        <w:t>”</w:t>
      </w:r>
      <w:r w:rsidR="00AC030F" w:rsidRPr="006624FE">
        <w:rPr>
          <w:rFonts w:ascii="Georgia" w:hAnsi="Georgia" w:cs="Georgia"/>
          <w:sz w:val="20"/>
          <w:szCs w:val="20"/>
        </w:rPr>
        <w:t>, prowadzonego przez Zespół Zakładów Opieki Zdrowotnej</w:t>
      </w:r>
      <w:r w:rsidR="006D7CE5">
        <w:rPr>
          <w:rFonts w:ascii="Georgia" w:hAnsi="Georgia" w:cs="Georgia"/>
          <w:sz w:val="20"/>
          <w:szCs w:val="20"/>
        </w:rPr>
        <w:t xml:space="preserve"> </w:t>
      </w:r>
      <w:r w:rsidR="00AC030F" w:rsidRPr="006624FE">
        <w:rPr>
          <w:rFonts w:ascii="Georgia" w:hAnsi="Georgia" w:cs="Georgia"/>
          <w:sz w:val="20"/>
          <w:szCs w:val="20"/>
        </w:rPr>
        <w:t xml:space="preserve">w Wadowicach, ul. Karmelicka 5; 34-100 Wadowice, </w:t>
      </w:r>
    </w:p>
    <w:p w14:paraId="38E552B2" w14:textId="77777777" w:rsidR="007B266A" w:rsidRPr="006624FE" w:rsidRDefault="007B266A" w:rsidP="007B266A">
      <w:pPr>
        <w:pStyle w:val="Zwykytekst1"/>
        <w:tabs>
          <w:tab w:val="left" w:pos="9214"/>
        </w:tabs>
        <w:spacing w:after="120"/>
        <w:ind w:right="-1"/>
        <w:jc w:val="both"/>
        <w:rPr>
          <w:b w:val="0"/>
        </w:rPr>
      </w:pPr>
    </w:p>
    <w:p w14:paraId="50A255E6" w14:textId="43EDA7F0" w:rsidR="007B266A" w:rsidRPr="006624FE" w:rsidRDefault="007B266A" w:rsidP="007B266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w:t>
      </w:r>
      <w:r w:rsidR="00AC030F" w:rsidRPr="006624FE">
        <w:rPr>
          <w:b w:val="0"/>
          <w:bCs w:val="0"/>
          <w:i w:val="0"/>
          <w:iCs w:val="0"/>
          <w:sz w:val="20"/>
          <w:szCs w:val="20"/>
        </w:rPr>
        <w:t>a</w:t>
      </w:r>
      <w:r w:rsidRPr="006624FE">
        <w:rPr>
          <w:b w:val="0"/>
          <w:bCs w:val="0"/>
          <w:i w:val="0"/>
          <w:iCs w:val="0"/>
          <w:sz w:val="20"/>
          <w:szCs w:val="20"/>
        </w:rPr>
        <w:t>/M</w:t>
      </w:r>
      <w:r w:rsidR="00AC030F" w:rsidRPr="006624FE">
        <w:rPr>
          <w:b w:val="0"/>
          <w:bCs w:val="0"/>
          <w:i w:val="0"/>
          <w:iCs w:val="0"/>
          <w:sz w:val="20"/>
          <w:szCs w:val="20"/>
        </w:rPr>
        <w:t>y</w:t>
      </w:r>
      <w:r w:rsidRPr="006624FE">
        <w:rPr>
          <w:b w:val="0"/>
          <w:bCs w:val="0"/>
          <w:i w:val="0"/>
          <w:iCs w:val="0"/>
          <w:sz w:val="20"/>
          <w:szCs w:val="20"/>
        </w:rPr>
        <w:t>:</w:t>
      </w:r>
    </w:p>
    <w:p w14:paraId="7EC62D38" w14:textId="1F8FA3D6" w:rsidR="007B266A" w:rsidRPr="006624FE" w:rsidRDefault="007B266A" w:rsidP="00AC030F">
      <w:pPr>
        <w:pStyle w:val="Zwykytekst1"/>
        <w:tabs>
          <w:tab w:val="left" w:pos="9214"/>
        </w:tabs>
        <w:spacing w:after="0" w:line="240" w:lineRule="auto"/>
        <w:ind w:right="-286"/>
        <w:jc w:val="both"/>
      </w:pPr>
      <w:r w:rsidRPr="006624FE">
        <w:t>______________________________________________________________</w:t>
      </w:r>
    </w:p>
    <w:p w14:paraId="13C1C74A" w14:textId="7AF8D0E2" w:rsidR="007B266A" w:rsidRPr="006624FE" w:rsidRDefault="007B266A" w:rsidP="00AC030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sidR="00F128C1">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0C0724CC" w14:textId="018A54C7" w:rsidR="007B266A" w:rsidRPr="006624FE" w:rsidRDefault="007B266A" w:rsidP="007B266A">
      <w:pPr>
        <w:ind w:right="284"/>
        <w:jc w:val="both"/>
        <w:rPr>
          <w:rFonts w:ascii="Georgia" w:hAnsi="Georgia"/>
          <w:sz w:val="20"/>
          <w:szCs w:val="20"/>
        </w:rPr>
      </w:pPr>
    </w:p>
    <w:p w14:paraId="32E2FA2F" w14:textId="77777777" w:rsidR="00AC030F" w:rsidRPr="006624FE" w:rsidRDefault="00AC030F" w:rsidP="007B266A">
      <w:pPr>
        <w:ind w:right="284"/>
        <w:jc w:val="both"/>
        <w:rPr>
          <w:rFonts w:ascii="Georgia" w:hAnsi="Georgia"/>
          <w:sz w:val="20"/>
          <w:szCs w:val="20"/>
        </w:rPr>
      </w:pPr>
    </w:p>
    <w:p w14:paraId="091B6175" w14:textId="77777777" w:rsidR="007B266A" w:rsidRPr="006624FE" w:rsidRDefault="007B266A" w:rsidP="00223CBF">
      <w:pPr>
        <w:spacing w:line="360" w:lineRule="auto"/>
        <w:jc w:val="both"/>
        <w:rPr>
          <w:rFonts w:ascii="Georgia" w:hAnsi="Georgia"/>
          <w:sz w:val="20"/>
          <w:szCs w:val="20"/>
        </w:rPr>
      </w:pPr>
      <w:r w:rsidRPr="006624FE">
        <w:rPr>
          <w:rFonts w:ascii="Georgia" w:hAnsi="Georgia"/>
          <w:sz w:val="20"/>
          <w:szCs w:val="20"/>
        </w:rPr>
        <w:t>w imieniu Wykonawcy:</w:t>
      </w:r>
    </w:p>
    <w:p w14:paraId="7A767395" w14:textId="77777777" w:rsidR="007B266A" w:rsidRPr="006624FE" w:rsidRDefault="007B266A" w:rsidP="00223CB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2D3D102B" w14:textId="77777777" w:rsidR="007B266A" w:rsidRPr="006624FE" w:rsidRDefault="007B266A" w:rsidP="007B266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1AA210F9" w14:textId="77777777" w:rsidR="007B266A" w:rsidRPr="006624FE" w:rsidRDefault="007B266A" w:rsidP="007B266A">
      <w:pPr>
        <w:spacing w:after="120"/>
        <w:jc w:val="center"/>
        <w:rPr>
          <w:rFonts w:ascii="Georgia" w:hAnsi="Georgia"/>
          <w:bCs/>
          <w:i/>
          <w:sz w:val="16"/>
          <w:szCs w:val="16"/>
        </w:rPr>
      </w:pPr>
    </w:p>
    <w:p w14:paraId="5671E1A5" w14:textId="77777777" w:rsidR="007B266A" w:rsidRPr="006624FE" w:rsidRDefault="007B266A" w:rsidP="007B266A">
      <w:pPr>
        <w:spacing w:after="120"/>
        <w:jc w:val="center"/>
        <w:rPr>
          <w:rFonts w:ascii="Georgia" w:hAnsi="Georgia"/>
          <w:bCs/>
          <w:i/>
          <w:sz w:val="16"/>
          <w:szCs w:val="16"/>
        </w:rPr>
      </w:pPr>
    </w:p>
    <w:p w14:paraId="69EA51D4" w14:textId="6F69F002" w:rsidR="007B266A" w:rsidRPr="006624FE" w:rsidRDefault="00AC030F" w:rsidP="007B266A">
      <w:pPr>
        <w:spacing w:before="200" w:line="360" w:lineRule="auto"/>
        <w:jc w:val="both"/>
        <w:rPr>
          <w:rFonts w:ascii="Georgia" w:hAnsi="Georgia"/>
          <w:sz w:val="20"/>
          <w:szCs w:val="20"/>
        </w:rPr>
      </w:pPr>
      <w:r w:rsidRPr="006624FE">
        <w:rPr>
          <w:rFonts w:ascii="Georgia" w:hAnsi="Georgia"/>
          <w:bCs/>
          <w:sz w:val="20"/>
          <w:szCs w:val="20"/>
        </w:rPr>
        <w:t>Oświadczam/-my</w:t>
      </w:r>
      <w:r w:rsidR="007B266A" w:rsidRPr="006624FE">
        <w:rPr>
          <w:rFonts w:ascii="Georgia" w:hAnsi="Georgia"/>
          <w:sz w:val="20"/>
          <w:szCs w:val="20"/>
        </w:rPr>
        <w:t>, iż następujące roboty budowlane/usługi/dostawy* wykonają poszczególni Wykonawcy wspólnie ubiegający się o udzielenie zamówienia:</w:t>
      </w:r>
    </w:p>
    <w:p w14:paraId="5D521884" w14:textId="77777777" w:rsidR="007B266A" w:rsidRPr="006624FE" w:rsidRDefault="007B266A" w:rsidP="007B266A">
      <w:pPr>
        <w:spacing w:before="200" w:line="360" w:lineRule="auto"/>
        <w:jc w:val="both"/>
        <w:rPr>
          <w:rFonts w:ascii="Georgia" w:hAnsi="Georgia"/>
          <w:sz w:val="20"/>
          <w:szCs w:val="20"/>
        </w:rPr>
      </w:pPr>
    </w:p>
    <w:p w14:paraId="31836C60"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9E17259" w14:textId="77777777" w:rsidR="007B266A" w:rsidRPr="006624FE" w:rsidRDefault="007B266A" w:rsidP="007B266A">
      <w:pPr>
        <w:ind w:right="-2"/>
        <w:jc w:val="both"/>
        <w:rPr>
          <w:rFonts w:ascii="Georgia" w:hAnsi="Georgia"/>
          <w:sz w:val="20"/>
          <w:szCs w:val="20"/>
        </w:rPr>
      </w:pPr>
    </w:p>
    <w:p w14:paraId="78EC8124" w14:textId="77777777" w:rsidR="007B266A" w:rsidRPr="006624FE" w:rsidRDefault="007B266A" w:rsidP="007B266A">
      <w:pPr>
        <w:ind w:right="-2"/>
        <w:jc w:val="both"/>
        <w:rPr>
          <w:rFonts w:ascii="Georgia" w:hAnsi="Georgia"/>
          <w:sz w:val="20"/>
          <w:szCs w:val="20"/>
        </w:rPr>
      </w:pPr>
    </w:p>
    <w:p w14:paraId="242346DA"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7861EDF0" w14:textId="77777777" w:rsidR="007B266A" w:rsidRPr="006624FE" w:rsidRDefault="007B266A" w:rsidP="007B266A">
      <w:pPr>
        <w:ind w:right="-2"/>
        <w:jc w:val="both"/>
        <w:rPr>
          <w:rFonts w:ascii="Georgia" w:hAnsi="Georgia"/>
          <w:sz w:val="20"/>
          <w:szCs w:val="20"/>
        </w:rPr>
      </w:pPr>
    </w:p>
    <w:p w14:paraId="5FF1FABC" w14:textId="77777777" w:rsidR="007B266A" w:rsidRPr="006624FE" w:rsidRDefault="007B266A" w:rsidP="007B266A">
      <w:pPr>
        <w:spacing w:after="120"/>
        <w:jc w:val="both"/>
        <w:rPr>
          <w:rFonts w:ascii="Georgia" w:hAnsi="Georgia"/>
          <w:spacing w:val="4"/>
          <w:sz w:val="16"/>
          <w:szCs w:val="16"/>
        </w:rPr>
      </w:pPr>
    </w:p>
    <w:p w14:paraId="612CE386" w14:textId="77777777" w:rsidR="007B266A" w:rsidRPr="006624FE" w:rsidRDefault="007B266A" w:rsidP="007B266A">
      <w:pPr>
        <w:spacing w:after="120"/>
        <w:jc w:val="both"/>
        <w:rPr>
          <w:rFonts w:ascii="Georgia" w:hAnsi="Georgia"/>
          <w:spacing w:val="4"/>
          <w:sz w:val="16"/>
          <w:szCs w:val="16"/>
        </w:rPr>
      </w:pPr>
    </w:p>
    <w:p w14:paraId="122174BB" w14:textId="563ED27C" w:rsidR="007B266A" w:rsidRDefault="007B266A" w:rsidP="007B266A">
      <w:pPr>
        <w:spacing w:after="120"/>
        <w:jc w:val="both"/>
        <w:rPr>
          <w:rFonts w:ascii="Georgia" w:hAnsi="Georgia"/>
          <w:spacing w:val="4"/>
          <w:sz w:val="16"/>
          <w:szCs w:val="16"/>
        </w:rPr>
      </w:pPr>
    </w:p>
    <w:p w14:paraId="431DCADE" w14:textId="68FC8F19" w:rsidR="00223CBF" w:rsidRDefault="00223CBF" w:rsidP="007B266A">
      <w:pPr>
        <w:spacing w:after="120"/>
        <w:jc w:val="both"/>
        <w:rPr>
          <w:rFonts w:ascii="Georgia" w:hAnsi="Georgia"/>
          <w:spacing w:val="4"/>
          <w:sz w:val="16"/>
          <w:szCs w:val="16"/>
        </w:rPr>
      </w:pPr>
    </w:p>
    <w:p w14:paraId="3C0A93DD" w14:textId="7CD760B2" w:rsidR="00223CBF" w:rsidRDefault="00223CBF" w:rsidP="007B266A">
      <w:pPr>
        <w:spacing w:after="120"/>
        <w:jc w:val="both"/>
        <w:rPr>
          <w:rFonts w:ascii="Georgia" w:hAnsi="Georgia"/>
          <w:spacing w:val="4"/>
          <w:sz w:val="16"/>
          <w:szCs w:val="16"/>
        </w:rPr>
      </w:pPr>
    </w:p>
    <w:p w14:paraId="6DA57D94" w14:textId="547EA2DF" w:rsidR="00223CBF" w:rsidRDefault="00223CBF" w:rsidP="007B266A">
      <w:pPr>
        <w:spacing w:after="120"/>
        <w:jc w:val="both"/>
        <w:rPr>
          <w:rFonts w:ascii="Georgia" w:hAnsi="Georgia"/>
          <w:spacing w:val="4"/>
          <w:sz w:val="16"/>
          <w:szCs w:val="16"/>
        </w:rPr>
      </w:pPr>
    </w:p>
    <w:p w14:paraId="193B1B8E" w14:textId="0B9CE890" w:rsidR="00223CBF" w:rsidRDefault="00223CBF" w:rsidP="007B266A">
      <w:pPr>
        <w:spacing w:after="120"/>
        <w:jc w:val="both"/>
        <w:rPr>
          <w:rFonts w:ascii="Georgia" w:hAnsi="Georgia"/>
          <w:spacing w:val="4"/>
          <w:sz w:val="16"/>
          <w:szCs w:val="16"/>
        </w:rPr>
      </w:pPr>
    </w:p>
    <w:p w14:paraId="1D9284DA" w14:textId="77777777" w:rsidR="00223CBF" w:rsidRDefault="00223CBF" w:rsidP="007B266A">
      <w:pPr>
        <w:spacing w:after="120"/>
        <w:jc w:val="both"/>
        <w:rPr>
          <w:rFonts w:ascii="Georgia" w:hAnsi="Georgia"/>
          <w:spacing w:val="4"/>
          <w:sz w:val="16"/>
          <w:szCs w:val="16"/>
        </w:rPr>
      </w:pPr>
    </w:p>
    <w:p w14:paraId="35588B6E" w14:textId="20E9CC56" w:rsidR="00223CBF" w:rsidRDefault="00223CBF" w:rsidP="007B266A">
      <w:pPr>
        <w:spacing w:after="120"/>
        <w:jc w:val="both"/>
        <w:rPr>
          <w:rFonts w:ascii="Georgia" w:hAnsi="Georgia"/>
          <w:spacing w:val="4"/>
          <w:sz w:val="16"/>
          <w:szCs w:val="16"/>
        </w:rPr>
      </w:pPr>
    </w:p>
    <w:p w14:paraId="4450C843" w14:textId="77777777" w:rsidR="00223CBF" w:rsidRPr="006624FE" w:rsidRDefault="00223CBF" w:rsidP="007B266A">
      <w:pPr>
        <w:spacing w:after="120"/>
        <w:jc w:val="both"/>
        <w:rPr>
          <w:rFonts w:ascii="Georgia" w:hAnsi="Georgia"/>
          <w:spacing w:val="4"/>
          <w:sz w:val="16"/>
          <w:szCs w:val="16"/>
        </w:rPr>
      </w:pPr>
    </w:p>
    <w:p w14:paraId="7212ABCA" w14:textId="77777777" w:rsidR="00AC030F" w:rsidRPr="006624FE" w:rsidRDefault="00AC030F" w:rsidP="007B266A">
      <w:pPr>
        <w:spacing w:after="120"/>
        <w:jc w:val="both"/>
        <w:rPr>
          <w:rFonts w:ascii="Georgia" w:hAnsi="Georgia"/>
          <w:spacing w:val="4"/>
          <w:sz w:val="16"/>
          <w:szCs w:val="16"/>
        </w:rPr>
      </w:pPr>
    </w:p>
    <w:p w14:paraId="2887F6BD" w14:textId="77777777" w:rsidR="007B266A" w:rsidRPr="006624FE" w:rsidRDefault="007B266A" w:rsidP="007B266A">
      <w:pPr>
        <w:spacing w:after="120"/>
        <w:jc w:val="both"/>
        <w:rPr>
          <w:rFonts w:ascii="Georgia" w:hAnsi="Georgia"/>
          <w:spacing w:val="4"/>
          <w:sz w:val="16"/>
          <w:szCs w:val="16"/>
        </w:rPr>
      </w:pPr>
    </w:p>
    <w:p w14:paraId="03116B1C" w14:textId="77777777" w:rsidR="007B266A" w:rsidRPr="006624FE" w:rsidRDefault="007B266A" w:rsidP="007B266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7F3C443" w14:textId="6A1F7955" w:rsidR="000B473C" w:rsidRPr="00223CBF" w:rsidRDefault="007B266A" w:rsidP="00223CBF">
      <w:pPr>
        <w:spacing w:after="120"/>
        <w:jc w:val="both"/>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r w:rsidR="000B473C" w:rsidRPr="00C11FF9">
        <w:br w:type="page"/>
      </w:r>
    </w:p>
    <w:p w14:paraId="25ED55FC" w14:textId="435B24BD" w:rsidR="00A05A81" w:rsidRPr="00E71577" w:rsidRDefault="00A05A81" w:rsidP="00A05A81">
      <w:pPr>
        <w:pStyle w:val="Nagwek1"/>
        <w:spacing w:before="0" w:after="0" w:line="360" w:lineRule="auto"/>
        <w:jc w:val="right"/>
        <w:rPr>
          <w:rFonts w:ascii="Georgia" w:hAnsi="Georgia" w:cs="Georgia"/>
          <w:b/>
          <w:bCs w:val="0"/>
          <w:i/>
          <w:iCs/>
          <w:color w:val="000000"/>
          <w:sz w:val="20"/>
          <w:szCs w:val="20"/>
        </w:rPr>
      </w:pPr>
      <w:bookmarkStart w:id="56" w:name="_Toc63945860"/>
      <w:bookmarkStart w:id="57" w:name="_Toc66099670"/>
      <w:bookmarkStart w:id="58" w:name="_Toc111703337"/>
      <w:bookmarkEnd w:id="0"/>
      <w:bookmarkEnd w:id="50"/>
      <w:r w:rsidRPr="00E71577">
        <w:rPr>
          <w:rFonts w:ascii="Georgia" w:hAnsi="Georgia" w:cs="Georgia"/>
          <w:b/>
          <w:bCs w:val="0"/>
          <w:i/>
          <w:iCs/>
          <w:color w:val="000000"/>
          <w:sz w:val="20"/>
          <w:szCs w:val="20"/>
        </w:rPr>
        <w:lastRenderedPageBreak/>
        <w:t xml:space="preserve">Załącznik nr </w:t>
      </w:r>
      <w:r w:rsidR="00223CBF">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6"/>
      <w:bookmarkEnd w:id="57"/>
      <w:bookmarkEnd w:id="58"/>
    </w:p>
    <w:p w14:paraId="1D0872D9" w14:textId="77777777" w:rsidR="00A05A81" w:rsidRPr="00A5779D" w:rsidRDefault="00A05A81" w:rsidP="00A05A81">
      <w:pPr>
        <w:rPr>
          <w:rFonts w:ascii="Georgia" w:eastAsia="TimesNewRoman" w:hAnsi="Georgia"/>
        </w:rPr>
      </w:pPr>
    </w:p>
    <w:p w14:paraId="083BC3B3" w14:textId="77777777" w:rsidR="00A05A81" w:rsidRPr="00A5779D" w:rsidRDefault="00A05A81" w:rsidP="00A05A81">
      <w:pPr>
        <w:pStyle w:val="Normalny1"/>
        <w:autoSpaceDE w:val="0"/>
        <w:spacing w:line="240" w:lineRule="auto"/>
        <w:jc w:val="both"/>
        <w:rPr>
          <w:rFonts w:cs="Times New Roman"/>
          <w:b/>
          <w:bCs/>
          <w:sz w:val="20"/>
          <w:szCs w:val="20"/>
        </w:rPr>
      </w:pPr>
    </w:p>
    <w:p w14:paraId="6B4B3820" w14:textId="5F1BC09D" w:rsidR="00A05A81" w:rsidRPr="007B6C17" w:rsidRDefault="00A05A81" w:rsidP="007B6C17">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0D6CF7BD" w14:textId="77777777" w:rsidR="00555A52" w:rsidRPr="0024369F" w:rsidRDefault="00555A52" w:rsidP="00555A52">
      <w:pPr>
        <w:widowControl w:val="0"/>
        <w:autoSpaceDE w:val="0"/>
        <w:spacing w:line="360" w:lineRule="auto"/>
        <w:jc w:val="center"/>
        <w:rPr>
          <w:rFonts w:ascii="Georgia" w:hAnsi="Georgia" w:cs="Georgia"/>
          <w:sz w:val="20"/>
          <w:szCs w:val="20"/>
        </w:rPr>
      </w:pPr>
      <w:r w:rsidRPr="0024369F">
        <w:rPr>
          <w:rFonts w:ascii="Georgia" w:hAnsi="Georgia" w:cs="Georgia"/>
          <w:sz w:val="20"/>
          <w:szCs w:val="20"/>
        </w:rPr>
        <w:t xml:space="preserve">o spełnianiu wymogów ustawy o wyrobach medycznych, Rozporządzenia Ministra Zdrowia w sprawie wymagań zasadniczych oraz procedur oceny zgodności dla wyrobów medycznych </w:t>
      </w:r>
    </w:p>
    <w:p w14:paraId="2868C4E2" w14:textId="77777777" w:rsidR="00555A52" w:rsidRPr="0024369F" w:rsidRDefault="00555A52" w:rsidP="00555A52">
      <w:pPr>
        <w:widowControl w:val="0"/>
        <w:autoSpaceDE w:val="0"/>
        <w:spacing w:line="360" w:lineRule="auto"/>
        <w:jc w:val="both"/>
        <w:rPr>
          <w:rFonts w:ascii="Georgia" w:hAnsi="Georgia" w:cs="Georgia"/>
          <w:sz w:val="20"/>
          <w:szCs w:val="20"/>
        </w:rPr>
      </w:pPr>
    </w:p>
    <w:p w14:paraId="5655E6EB" w14:textId="77777777" w:rsidR="00555A52" w:rsidRPr="0024369F" w:rsidRDefault="00555A52" w:rsidP="00555A52">
      <w:pPr>
        <w:widowControl w:val="0"/>
        <w:autoSpaceDE w:val="0"/>
        <w:spacing w:line="360" w:lineRule="auto"/>
        <w:jc w:val="both"/>
        <w:rPr>
          <w:rFonts w:ascii="Georgia" w:hAnsi="Georgia" w:cs="Georgia"/>
          <w:sz w:val="20"/>
          <w:szCs w:val="20"/>
        </w:rPr>
      </w:pPr>
    </w:p>
    <w:p w14:paraId="3888B6E3" w14:textId="77777777" w:rsidR="00555A52" w:rsidRPr="0024369F" w:rsidRDefault="00555A52" w:rsidP="00555A52">
      <w:pPr>
        <w:widowControl w:val="0"/>
        <w:autoSpaceDE w:val="0"/>
        <w:spacing w:line="360" w:lineRule="auto"/>
        <w:jc w:val="both"/>
        <w:rPr>
          <w:rFonts w:ascii="Georgia" w:hAnsi="Georgia" w:cs="Georgia"/>
          <w:sz w:val="20"/>
          <w:szCs w:val="20"/>
        </w:rPr>
      </w:pPr>
      <w:r w:rsidRPr="0024369F">
        <w:rPr>
          <w:rFonts w:ascii="Georgia" w:hAnsi="Georgia" w:cs="Georgia"/>
          <w:sz w:val="20"/>
          <w:szCs w:val="20"/>
        </w:rPr>
        <w:t>Nazwa oraz siedziba Wykonawcy: ...........................................................................................................................</w:t>
      </w:r>
    </w:p>
    <w:p w14:paraId="6FDD036B" w14:textId="77777777" w:rsidR="00555A52" w:rsidRPr="0024369F" w:rsidRDefault="00555A52" w:rsidP="00555A52">
      <w:pPr>
        <w:widowControl w:val="0"/>
        <w:autoSpaceDE w:val="0"/>
        <w:spacing w:line="360" w:lineRule="auto"/>
        <w:jc w:val="both"/>
        <w:rPr>
          <w:rFonts w:ascii="Georgia" w:hAnsi="Georgia" w:cs="Georgia"/>
          <w:sz w:val="20"/>
          <w:szCs w:val="20"/>
        </w:rPr>
      </w:pPr>
      <w:r w:rsidRPr="0024369F">
        <w:rPr>
          <w:rFonts w:ascii="Georgia" w:hAnsi="Georgia" w:cs="Georgia"/>
          <w:sz w:val="20"/>
          <w:szCs w:val="20"/>
        </w:rPr>
        <w:t>...................................................................................................................................................................................</w:t>
      </w:r>
    </w:p>
    <w:p w14:paraId="0CD921BA" w14:textId="03EA3317" w:rsidR="00555A52" w:rsidRPr="0024369F" w:rsidRDefault="00555A52" w:rsidP="00555A52">
      <w:pPr>
        <w:widowControl w:val="0"/>
        <w:numPr>
          <w:ilvl w:val="0"/>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 xml:space="preserve">Oświadczam, że oferowany </w:t>
      </w:r>
      <w:r w:rsidR="002636B0">
        <w:rPr>
          <w:rFonts w:ascii="Georgia" w:hAnsi="Georgia" w:cs="Georgia"/>
          <w:sz w:val="20"/>
          <w:szCs w:val="20"/>
        </w:rPr>
        <w:t>asortyment ……………………………….</w:t>
      </w:r>
      <w:r w:rsidRPr="0024369F">
        <w:rPr>
          <w:rFonts w:ascii="Georgia" w:hAnsi="Georgia" w:cs="Georgia"/>
          <w:sz w:val="20"/>
          <w:szCs w:val="20"/>
        </w:rPr>
        <w:t>.......................................................................</w:t>
      </w:r>
    </w:p>
    <w:p w14:paraId="00EF87CF" w14:textId="77777777" w:rsidR="00555A52" w:rsidRPr="0024369F" w:rsidRDefault="00555A52" w:rsidP="00555A52">
      <w:pPr>
        <w:widowControl w:val="0"/>
        <w:numPr>
          <w:ilvl w:val="1"/>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spełnia/nie spełnia* wymogi przewidziane przez ustawę z 20 maja 2010r. o wyrobach medycznych (t.j. Dz. U. z 202</w:t>
      </w:r>
      <w:r>
        <w:rPr>
          <w:rFonts w:ascii="Georgia" w:hAnsi="Georgia" w:cs="Georgia"/>
          <w:sz w:val="20"/>
          <w:szCs w:val="20"/>
        </w:rPr>
        <w:t>1</w:t>
      </w:r>
      <w:r w:rsidRPr="0024369F">
        <w:rPr>
          <w:rFonts w:ascii="Georgia" w:hAnsi="Georgia" w:cs="Georgia"/>
          <w:sz w:val="20"/>
          <w:szCs w:val="20"/>
        </w:rPr>
        <w:t xml:space="preserve">r. poz. </w:t>
      </w:r>
      <w:r>
        <w:rPr>
          <w:rFonts w:ascii="Georgia" w:hAnsi="Georgia" w:cs="Georgia"/>
          <w:sz w:val="20"/>
          <w:szCs w:val="20"/>
        </w:rPr>
        <w:t>1556</w:t>
      </w:r>
      <w:r w:rsidRPr="0024369F">
        <w:rPr>
          <w:rFonts w:ascii="Georgia" w:hAnsi="Georgia" w:cs="Georgia"/>
          <w:sz w:val="20"/>
          <w:szCs w:val="20"/>
        </w:rPr>
        <w:t xml:space="preserve">) </w:t>
      </w:r>
    </w:p>
    <w:p w14:paraId="0039BC43" w14:textId="77777777" w:rsidR="00555A52" w:rsidRPr="0024369F" w:rsidRDefault="00555A52" w:rsidP="00555A52">
      <w:pPr>
        <w:widowControl w:val="0"/>
        <w:numPr>
          <w:ilvl w:val="1"/>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spełnia/nie spełnia* wymogi przewidziane przez Rozporządzenie Ministra Zdrowia z dnia 17 lutego 2016r. w sprawie wymagań zasadniczych oraz procedur oceny zgodności wyrobów medycznych (Dz. U z 2016r. poz.211).</w:t>
      </w:r>
    </w:p>
    <w:p w14:paraId="41F80253" w14:textId="77777777" w:rsidR="00555A52" w:rsidRPr="0024369F" w:rsidRDefault="00555A52" w:rsidP="00555A52">
      <w:pPr>
        <w:numPr>
          <w:ilvl w:val="0"/>
          <w:numId w:val="30"/>
        </w:numPr>
        <w:tabs>
          <w:tab w:val="num" w:pos="0"/>
        </w:tabs>
        <w:autoSpaceDE w:val="0"/>
        <w:autoSpaceDN w:val="0"/>
        <w:adjustRightInd w:val="0"/>
        <w:spacing w:line="360" w:lineRule="auto"/>
        <w:ind w:left="0" w:firstLine="0"/>
        <w:jc w:val="both"/>
        <w:textAlignment w:val="auto"/>
        <w:rPr>
          <w:rFonts w:ascii="Georgia" w:hAnsi="Georgia" w:cs="Georgia"/>
          <w:sz w:val="20"/>
          <w:szCs w:val="20"/>
        </w:rPr>
      </w:pPr>
      <w:r w:rsidRPr="0024369F">
        <w:rPr>
          <w:rFonts w:ascii="Georgia" w:hAnsi="Georgia" w:cs="Georgia"/>
          <w:sz w:val="20"/>
          <w:szCs w:val="20"/>
        </w:rPr>
        <w:t>Oświadczam/y, że posiadam dokumenty potwierdzające spełnianie przez oferowany przedmiot zamówienia wymagań przewidzianych przez ustawę z dnia 20 maja 2010r. o wyrobach medycznych (t.j. Dz. U. z 202</w:t>
      </w:r>
      <w:r>
        <w:rPr>
          <w:rFonts w:ascii="Georgia" w:hAnsi="Georgia" w:cs="Georgia"/>
          <w:sz w:val="20"/>
          <w:szCs w:val="20"/>
        </w:rPr>
        <w:t>1</w:t>
      </w:r>
      <w:r w:rsidRPr="0024369F">
        <w:rPr>
          <w:rFonts w:ascii="Georgia" w:hAnsi="Georgia" w:cs="Georgia"/>
          <w:sz w:val="20"/>
          <w:szCs w:val="20"/>
        </w:rPr>
        <w:t xml:space="preserve">r. poz. </w:t>
      </w:r>
      <w:r>
        <w:rPr>
          <w:rFonts w:ascii="Georgia" w:hAnsi="Georgia" w:cs="Georgia"/>
          <w:sz w:val="20"/>
          <w:szCs w:val="20"/>
        </w:rPr>
        <w:t>1565</w:t>
      </w:r>
      <w:r w:rsidRPr="0024369F">
        <w:rPr>
          <w:rFonts w:ascii="Georgia" w:hAnsi="Georgia" w:cs="Georgia"/>
          <w:sz w:val="20"/>
          <w:szCs w:val="20"/>
        </w:rPr>
        <w:t>), zwaną dalej „ustawą”, potwierdzające dopuszczenie tych wyrobów do obrotu i używania tj.</w:t>
      </w:r>
      <w:r w:rsidRPr="0024369F">
        <w:rPr>
          <w:rFonts w:ascii="Georgia" w:hAnsi="Georgia"/>
          <w:sz w:val="20"/>
          <w:szCs w:val="20"/>
        </w:rPr>
        <w:t xml:space="preserve"> deklaracja zgodności dla oferowanego wyrobu lub deklaracja zgodności dla oferowanego wyrobu wraz z certyfikatem zgodności </w:t>
      </w:r>
      <w:r w:rsidRPr="0024369F">
        <w:rPr>
          <w:rFonts w:ascii="Georgia" w:hAnsi="Georgia" w:cs="Georgia"/>
          <w:sz w:val="20"/>
          <w:szCs w:val="20"/>
        </w:rPr>
        <w:t>dla</w:t>
      </w:r>
      <w:r w:rsidRPr="0024369F">
        <w:rPr>
          <w:rFonts w:ascii="Georgia" w:hAnsi="Georgia"/>
          <w:sz w:val="20"/>
          <w:szCs w:val="20"/>
        </w:rPr>
        <w:t>:…………………………………………………………………………………………………………</w:t>
      </w:r>
    </w:p>
    <w:p w14:paraId="1D591159" w14:textId="616F285C" w:rsidR="00555A52" w:rsidRPr="002636B0" w:rsidRDefault="00555A52" w:rsidP="002636B0">
      <w:pPr>
        <w:widowControl w:val="0"/>
        <w:numPr>
          <w:ilvl w:val="0"/>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Zobowiązujemy się do</w:t>
      </w:r>
      <w:r w:rsidR="002636B0">
        <w:rPr>
          <w:rFonts w:ascii="Georgia" w:hAnsi="Georgia" w:cs="Georgia"/>
          <w:sz w:val="20"/>
          <w:szCs w:val="20"/>
        </w:rPr>
        <w:t xml:space="preserve"> </w:t>
      </w:r>
      <w:r w:rsidRPr="002636B0">
        <w:rPr>
          <w:rFonts w:ascii="Georgia" w:hAnsi="Georgia" w:cs="Georgia"/>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7CFB4FE8" w14:textId="77777777" w:rsidR="00555A52" w:rsidRPr="0024369F" w:rsidRDefault="00555A52" w:rsidP="00555A52">
      <w:pPr>
        <w:numPr>
          <w:ilvl w:val="0"/>
          <w:numId w:val="30"/>
        </w:numPr>
        <w:tabs>
          <w:tab w:val="num" w:pos="0"/>
        </w:tabs>
        <w:autoSpaceDE w:val="0"/>
        <w:autoSpaceDN w:val="0"/>
        <w:adjustRightInd w:val="0"/>
        <w:spacing w:line="360" w:lineRule="auto"/>
        <w:ind w:left="0" w:firstLine="0"/>
        <w:jc w:val="both"/>
        <w:textAlignment w:val="auto"/>
        <w:rPr>
          <w:rFonts w:ascii="Georgia" w:hAnsi="Georgia"/>
          <w:b/>
          <w:i/>
          <w:sz w:val="20"/>
          <w:szCs w:val="20"/>
        </w:rPr>
      </w:pPr>
      <w:r w:rsidRPr="0024369F">
        <w:rPr>
          <w:rFonts w:ascii="Georgia" w:hAnsi="Georgia"/>
          <w:sz w:val="20"/>
          <w:szCs w:val="20"/>
        </w:rPr>
        <w:t xml:space="preserve">Oświadczam, że dla ………………………………………………………………….. nie są wymagane w/w dokumenty. </w:t>
      </w:r>
    </w:p>
    <w:p w14:paraId="5035698C"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2C1EF9DA"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3B63D971"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00999534"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1EFD9481"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0136DD94"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30DF2509"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7B9C972E"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4160C9A7" w14:textId="77777777" w:rsidR="00555A52" w:rsidRPr="0024369F" w:rsidRDefault="00555A52" w:rsidP="00555A52">
      <w:pPr>
        <w:autoSpaceDE w:val="0"/>
        <w:autoSpaceDN w:val="0"/>
        <w:adjustRightInd w:val="0"/>
        <w:spacing w:line="360" w:lineRule="auto"/>
        <w:jc w:val="both"/>
        <w:textAlignment w:val="auto"/>
        <w:rPr>
          <w:rFonts w:ascii="Georgia" w:hAnsi="Georgia"/>
          <w:b/>
          <w:i/>
          <w:sz w:val="20"/>
          <w:szCs w:val="20"/>
        </w:rPr>
      </w:pPr>
    </w:p>
    <w:p w14:paraId="3924F4F1" w14:textId="77777777" w:rsidR="00555A52" w:rsidRPr="0024369F" w:rsidRDefault="00555A52" w:rsidP="00555A52">
      <w:pPr>
        <w:widowControl w:val="0"/>
        <w:autoSpaceDE w:val="0"/>
        <w:spacing w:line="360" w:lineRule="auto"/>
        <w:jc w:val="both"/>
        <w:rPr>
          <w:rFonts w:ascii="Georgia" w:hAnsi="Georgia" w:cs="Georgia"/>
          <w:sz w:val="20"/>
          <w:szCs w:val="20"/>
        </w:rPr>
      </w:pPr>
    </w:p>
    <w:p w14:paraId="59D5A342" w14:textId="77777777" w:rsidR="00555A52" w:rsidRPr="0024369F" w:rsidRDefault="00555A52" w:rsidP="00555A52">
      <w:pPr>
        <w:widowControl w:val="0"/>
        <w:autoSpaceDE w:val="0"/>
        <w:spacing w:line="360" w:lineRule="auto"/>
        <w:jc w:val="both"/>
        <w:rPr>
          <w:rFonts w:ascii="Georgia" w:hAnsi="Georgia" w:cs="Georgia"/>
          <w:i/>
          <w:sz w:val="20"/>
          <w:szCs w:val="20"/>
        </w:rPr>
      </w:pPr>
      <w:r w:rsidRPr="0024369F">
        <w:rPr>
          <w:rFonts w:ascii="Georgia" w:hAnsi="Georgia" w:cs="Georgia"/>
          <w:i/>
          <w:sz w:val="20"/>
          <w:szCs w:val="20"/>
        </w:rPr>
        <w:t>*- niepotrzebne skreślić</w:t>
      </w:r>
    </w:p>
    <w:p w14:paraId="73E4EF6B" w14:textId="77777777" w:rsidR="00555A52" w:rsidRPr="0024369F" w:rsidRDefault="00555A52" w:rsidP="00555A52">
      <w:pPr>
        <w:keepNext/>
        <w:spacing w:line="360" w:lineRule="auto"/>
        <w:outlineLvl w:val="0"/>
        <w:rPr>
          <w:rFonts w:ascii="Georgia" w:hAnsi="Georgia" w:cs="Georgia"/>
          <w:b/>
          <w:i/>
          <w:iCs/>
          <w:color w:val="000000"/>
          <w:sz w:val="20"/>
          <w:szCs w:val="20"/>
        </w:rPr>
      </w:pPr>
    </w:p>
    <w:p w14:paraId="4BF4E9DC" w14:textId="77777777" w:rsidR="00A05A81" w:rsidRDefault="00A05A81" w:rsidP="00A05A81">
      <w:pPr>
        <w:pStyle w:val="Nagwek1"/>
        <w:spacing w:before="0" w:after="0" w:line="360" w:lineRule="auto"/>
        <w:rPr>
          <w:rFonts w:ascii="Georgia" w:hAnsi="Georgia" w:cs="Georgia"/>
          <w:b/>
          <w:bCs w:val="0"/>
          <w:i/>
          <w:iCs/>
          <w:color w:val="000000"/>
          <w:sz w:val="20"/>
          <w:szCs w:val="20"/>
        </w:rPr>
      </w:pPr>
    </w:p>
    <w:p w14:paraId="0DBC7989" w14:textId="77777777" w:rsidR="00A05A81" w:rsidRDefault="00A05A81" w:rsidP="00A05A8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692F6EB" w14:textId="0DFD3803" w:rsidR="00A05A81" w:rsidRDefault="00A05A81" w:rsidP="00783C8B">
      <w:pPr>
        <w:pStyle w:val="Nagwek1"/>
        <w:spacing w:before="0" w:after="0" w:line="360" w:lineRule="auto"/>
        <w:jc w:val="right"/>
        <w:rPr>
          <w:rFonts w:ascii="Georgia" w:hAnsi="Georgia" w:cs="Georgia"/>
          <w:b/>
          <w:i/>
          <w:color w:val="000000"/>
          <w:sz w:val="20"/>
          <w:szCs w:val="20"/>
        </w:rPr>
      </w:pPr>
      <w:bookmarkStart w:id="59" w:name="_Toc486250563"/>
      <w:bookmarkStart w:id="60" w:name="_Toc51835679"/>
      <w:bookmarkStart w:id="61" w:name="_Toc66099672"/>
      <w:bookmarkStart w:id="62" w:name="_Toc111703338"/>
      <w:r>
        <w:rPr>
          <w:rFonts w:ascii="Georgia" w:hAnsi="Georgia" w:cs="Georgia"/>
          <w:b/>
          <w:i/>
          <w:color w:val="000000"/>
          <w:sz w:val="20"/>
          <w:szCs w:val="20"/>
        </w:rPr>
        <w:lastRenderedPageBreak/>
        <w:t xml:space="preserve">Załącznik nr </w:t>
      </w:r>
      <w:r w:rsidR="00223CBF">
        <w:rPr>
          <w:rFonts w:ascii="Georgia" w:hAnsi="Georgia" w:cs="Georgia"/>
          <w:b/>
          <w:i/>
          <w:color w:val="000000"/>
          <w:sz w:val="20"/>
          <w:szCs w:val="20"/>
        </w:rPr>
        <w:t>4</w:t>
      </w:r>
      <w:r>
        <w:rPr>
          <w:rFonts w:ascii="Georgia" w:hAnsi="Georgia" w:cs="Georgia"/>
          <w:b/>
          <w:i/>
          <w:color w:val="000000"/>
          <w:sz w:val="20"/>
          <w:szCs w:val="20"/>
        </w:rPr>
        <w:t xml:space="preserve"> do SWZ</w:t>
      </w:r>
      <w:bookmarkEnd w:id="59"/>
      <w:bookmarkEnd w:id="60"/>
      <w:bookmarkEnd w:id="61"/>
      <w:bookmarkEnd w:id="62"/>
    </w:p>
    <w:p w14:paraId="46C1B3E1" w14:textId="77777777" w:rsidR="00A05A81" w:rsidRDefault="00A05A81" w:rsidP="00A05A81">
      <w:pPr>
        <w:pStyle w:val="Normalny1"/>
        <w:autoSpaceDE w:val="0"/>
        <w:spacing w:line="240" w:lineRule="auto"/>
        <w:jc w:val="both"/>
        <w:rPr>
          <w:b/>
          <w:i/>
          <w:iCs/>
          <w:color w:val="000000"/>
          <w:sz w:val="20"/>
          <w:szCs w:val="20"/>
        </w:rPr>
      </w:pPr>
    </w:p>
    <w:p w14:paraId="5884B785" w14:textId="77777777" w:rsidR="00F128C1" w:rsidRPr="00F128C1" w:rsidRDefault="00F128C1" w:rsidP="00F128C1">
      <w:pPr>
        <w:spacing w:before="40" w:after="40" w:line="360" w:lineRule="auto"/>
        <w:jc w:val="center"/>
        <w:rPr>
          <w:rFonts w:ascii="Georgia" w:hAnsi="Georgia" w:cs="Georgia"/>
          <w:b/>
          <w:bCs/>
          <w:color w:val="000000"/>
          <w:kern w:val="2"/>
          <w:sz w:val="22"/>
          <w:szCs w:val="22"/>
        </w:rPr>
      </w:pPr>
      <w:r w:rsidRPr="00F128C1">
        <w:rPr>
          <w:rFonts w:ascii="Georgia" w:hAnsi="Georgia" w:cs="Georgia"/>
          <w:b/>
          <w:bCs/>
          <w:color w:val="000000"/>
          <w:kern w:val="2"/>
          <w:sz w:val="22"/>
          <w:szCs w:val="22"/>
        </w:rPr>
        <w:t>Formularz Ofertowy (wzór)</w:t>
      </w:r>
    </w:p>
    <w:p w14:paraId="1058BD08" w14:textId="77777777" w:rsidR="00555A52" w:rsidRDefault="00555A52" w:rsidP="00F128C1">
      <w:pPr>
        <w:spacing w:line="360" w:lineRule="auto"/>
        <w:rPr>
          <w:rFonts w:ascii="Georgia" w:hAnsi="Georgia" w:cs="Georgia"/>
          <w:color w:val="000000"/>
          <w:kern w:val="2"/>
          <w:sz w:val="20"/>
          <w:szCs w:val="20"/>
        </w:rPr>
      </w:pPr>
    </w:p>
    <w:p w14:paraId="58282A0E" w14:textId="77777777" w:rsidR="00555A52" w:rsidRPr="00FE1E54" w:rsidRDefault="00555A52" w:rsidP="00555A52">
      <w:pPr>
        <w:spacing w:before="40" w:after="40" w:line="360" w:lineRule="auto"/>
        <w:jc w:val="center"/>
        <w:rPr>
          <w:rFonts w:ascii="Georgia" w:hAnsi="Georgia" w:cs="Georgia"/>
          <w:b/>
          <w:bCs/>
          <w:color w:val="000000"/>
          <w:kern w:val="2"/>
          <w:sz w:val="20"/>
          <w:szCs w:val="20"/>
        </w:rPr>
      </w:pPr>
    </w:p>
    <w:p w14:paraId="17E23FA4" w14:textId="77777777" w:rsidR="00555A52" w:rsidRPr="00FE1E54" w:rsidRDefault="00555A52" w:rsidP="00555A52">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Nazwa oraz siedziba Wykonawcy:......................................................................................................................................</w:t>
      </w:r>
    </w:p>
    <w:p w14:paraId="5DB04746" w14:textId="77777777" w:rsidR="00555A52" w:rsidRPr="00FE1E54" w:rsidRDefault="00555A52" w:rsidP="00555A52">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4EAB3A52" w14:textId="77777777" w:rsidR="00555A52" w:rsidRPr="00FE1E54" w:rsidRDefault="00555A52" w:rsidP="00555A52">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19E9393A" w14:textId="77777777" w:rsidR="00555A52" w:rsidRPr="00FE1E54" w:rsidRDefault="00555A52" w:rsidP="00555A52">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23452CF4" w14:textId="77777777" w:rsidR="00555A52" w:rsidRPr="00FE1E54" w:rsidRDefault="00555A52" w:rsidP="00555A52">
      <w:pPr>
        <w:jc w:val="both"/>
        <w:rPr>
          <w:rFonts w:ascii="Georgia" w:hAnsi="Georgia" w:cs="Georgia"/>
          <w:color w:val="000000"/>
          <w:kern w:val="2"/>
          <w:sz w:val="20"/>
          <w:szCs w:val="20"/>
          <w:lang w:val="en-US"/>
        </w:rPr>
      </w:pPr>
    </w:p>
    <w:p w14:paraId="2FDA600A" w14:textId="77777777" w:rsidR="00555A52" w:rsidRPr="00FE1E54" w:rsidRDefault="00555A52" w:rsidP="00555A52">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67A3197A" w14:textId="77777777" w:rsidR="00555A52" w:rsidRPr="00FE1E54" w:rsidRDefault="00555A52" w:rsidP="00555A52">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77153FD9" w14:textId="77777777" w:rsidR="00555A52" w:rsidRPr="00FE1E54" w:rsidRDefault="00555A52" w:rsidP="00555A52">
      <w:pPr>
        <w:jc w:val="both"/>
        <w:rPr>
          <w:rFonts w:ascii="Georgia" w:hAnsi="Georgia" w:cs="Georgia"/>
          <w:color w:val="000000"/>
          <w:kern w:val="2"/>
          <w:sz w:val="20"/>
          <w:szCs w:val="20"/>
        </w:rPr>
      </w:pPr>
    </w:p>
    <w:p w14:paraId="053F6292" w14:textId="77777777" w:rsidR="00555A52" w:rsidRPr="00FE1E54" w:rsidRDefault="00555A52" w:rsidP="00555A52">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6BB51C88" w14:textId="77777777" w:rsidR="00555A52" w:rsidRPr="00FE1E54" w:rsidRDefault="00555A52" w:rsidP="00555A52">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1E146EAA" w14:textId="77777777" w:rsidR="00555A52" w:rsidRPr="00FE1E54" w:rsidRDefault="00555A52" w:rsidP="00555A52">
      <w:pPr>
        <w:ind w:left="4248" w:firstLine="708"/>
        <w:jc w:val="both"/>
        <w:rPr>
          <w:rFonts w:ascii="Georgia" w:hAnsi="Georgia" w:cs="Georgia"/>
          <w:i/>
          <w:color w:val="000000"/>
          <w:kern w:val="2"/>
          <w:sz w:val="16"/>
          <w:szCs w:val="16"/>
        </w:rPr>
      </w:pPr>
    </w:p>
    <w:p w14:paraId="0AD52FEE" w14:textId="00EE0C66" w:rsidR="001940DB" w:rsidRPr="00BD1D84" w:rsidRDefault="001940DB" w:rsidP="001940DB">
      <w:pPr>
        <w:spacing w:line="360" w:lineRule="auto"/>
        <w:jc w:val="center"/>
        <w:rPr>
          <w:rFonts w:ascii="Georgia" w:hAnsi="Georgia"/>
          <w:color w:val="000000"/>
          <w:sz w:val="20"/>
          <w:szCs w:val="20"/>
        </w:rPr>
      </w:pPr>
      <w:bookmarkStart w:id="63" w:name="_Toc353787315"/>
      <w:bookmarkStart w:id="64" w:name="_Toc424300300"/>
      <w:bookmarkStart w:id="65" w:name="_Toc464027667"/>
      <w:bookmarkStart w:id="66" w:name="_Toc51835682"/>
      <w:bookmarkStart w:id="67" w:name="_Toc66099674"/>
      <w:bookmarkStart w:id="68" w:name="_Toc309115904"/>
      <w:bookmarkStart w:id="69" w:name="_Toc309116011"/>
      <w:bookmarkStart w:id="70" w:name="_Toc346700792"/>
      <w:bookmarkStart w:id="71" w:name="_Toc346796412"/>
      <w:bookmarkStart w:id="72" w:name="_Toc352755662"/>
      <w:bookmarkStart w:id="73" w:name="_Toc353786984"/>
      <w:bookmarkStart w:id="74" w:name="_Toc353787316"/>
      <w:bookmarkStart w:id="75" w:name="_Toc356543047"/>
      <w:bookmarkStart w:id="76" w:name="_Toc359390922"/>
      <w:bookmarkStart w:id="77" w:name="_Toc374948433"/>
      <w:bookmarkStart w:id="78" w:name="_Toc374948486"/>
      <w:bookmarkStart w:id="79" w:name="_Toc378325806"/>
      <w:bookmarkStart w:id="80" w:name="_Hlk66093428"/>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Pr>
          <w:rStyle w:val="Domylnaczcionkaakapitu2"/>
          <w:rFonts w:ascii="Georgia" w:hAnsi="Georgia"/>
          <w:color w:val="000000"/>
          <w:sz w:val="20"/>
          <w:szCs w:val="20"/>
        </w:rPr>
        <w:t>32</w:t>
      </w:r>
      <w:r w:rsidRPr="002B7984">
        <w:rPr>
          <w:rStyle w:val="Domylnaczcionkaakapitu2"/>
          <w:rFonts w:ascii="Georgia" w:hAnsi="Georgia"/>
          <w:color w:val="000000"/>
          <w:sz w:val="20"/>
          <w:szCs w:val="20"/>
        </w:rPr>
        <w:t>.202</w:t>
      </w:r>
      <w:r>
        <w:rPr>
          <w:rStyle w:val="Domylnaczcionkaakapitu2"/>
          <w:rFonts w:ascii="Georgia" w:hAnsi="Georgia"/>
          <w:color w:val="000000"/>
          <w:sz w:val="20"/>
          <w:szCs w:val="20"/>
        </w:rPr>
        <w:t>2</w:t>
      </w:r>
    </w:p>
    <w:p w14:paraId="0923CED5" w14:textId="77777777" w:rsidR="001940DB" w:rsidRDefault="001940DB" w:rsidP="001940DB">
      <w:pPr>
        <w:pStyle w:val="Tekstpodstawowy"/>
        <w:spacing w:after="0" w:line="360" w:lineRule="auto"/>
        <w:rPr>
          <w:rFonts w:ascii="Georgia" w:hAnsi="Georgia"/>
          <w:b w:val="0"/>
          <w:bCs w:val="0"/>
          <w:i w:val="0"/>
          <w:sz w:val="20"/>
          <w:szCs w:val="20"/>
          <w:lang w:val="pl-PL"/>
        </w:rPr>
      </w:pPr>
    </w:p>
    <w:p w14:paraId="2F9C82FF" w14:textId="475E565B" w:rsidR="001940DB" w:rsidRDefault="001940DB" w:rsidP="001940DB">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1940DB" w14:paraId="0BC870A4" w14:textId="77777777" w:rsidTr="009C7584">
        <w:trPr>
          <w:cantSplit/>
        </w:trPr>
        <w:tc>
          <w:tcPr>
            <w:tcW w:w="239" w:type="pct"/>
            <w:tcBorders>
              <w:top w:val="single" w:sz="4" w:space="0" w:color="000000"/>
              <w:left w:val="single" w:sz="4" w:space="0" w:color="000000"/>
              <w:bottom w:val="single" w:sz="4" w:space="0" w:color="000000"/>
              <w:right w:val="nil"/>
            </w:tcBorders>
            <w:vAlign w:val="center"/>
          </w:tcPr>
          <w:p w14:paraId="225A39B2"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7A6418F5"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6D1E7127"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43E7D2A3"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2F889F97"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275F3EAC"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0BF405A8"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2B89C836"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5FD292B6"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2C533AD1" w14:textId="77777777" w:rsidR="001940DB" w:rsidRDefault="001940DB" w:rsidP="009C7584">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10043095" w14:textId="77777777" w:rsidR="001940DB" w:rsidRDefault="001940DB" w:rsidP="009C7584">
            <w:pPr>
              <w:snapToGrid w:val="0"/>
              <w:ind w:right="4"/>
              <w:jc w:val="center"/>
              <w:rPr>
                <w:rFonts w:ascii="Georgia" w:hAnsi="Georgia" w:cs="Georgia"/>
                <w:sz w:val="18"/>
                <w:szCs w:val="18"/>
              </w:rPr>
            </w:pPr>
            <w:r>
              <w:rPr>
                <w:rFonts w:ascii="Georgia" w:hAnsi="Georgia" w:cs="Georgia"/>
                <w:sz w:val="18"/>
                <w:szCs w:val="18"/>
              </w:rPr>
              <w:t>Nr katalogowy</w:t>
            </w:r>
          </w:p>
        </w:tc>
      </w:tr>
      <w:tr w:rsidR="001940DB" w14:paraId="19527523" w14:textId="77777777" w:rsidTr="009C7584">
        <w:trPr>
          <w:cantSplit/>
        </w:trPr>
        <w:tc>
          <w:tcPr>
            <w:tcW w:w="239" w:type="pct"/>
            <w:tcBorders>
              <w:top w:val="nil"/>
              <w:left w:val="single" w:sz="4" w:space="0" w:color="000000"/>
              <w:bottom w:val="single" w:sz="4" w:space="0" w:color="000000"/>
              <w:right w:val="nil"/>
            </w:tcBorders>
            <w:vAlign w:val="center"/>
          </w:tcPr>
          <w:p w14:paraId="2395F303" w14:textId="77777777" w:rsidR="001940DB" w:rsidRDefault="001940DB" w:rsidP="009C7584">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4A986CBE" w14:textId="77777777" w:rsidR="001940DB" w:rsidRDefault="001940DB" w:rsidP="009C7584">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549086C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78F13ED" w14:textId="77777777" w:rsidR="001940DB" w:rsidRDefault="001940DB" w:rsidP="009C7584">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56FC3533"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2491D80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0A190047"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C2C49B4" w14:textId="77777777" w:rsidR="001940DB" w:rsidRDefault="001940DB" w:rsidP="009C7584">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4A147B25" w14:textId="77777777" w:rsidR="001940DB" w:rsidRDefault="001940DB" w:rsidP="009C7584">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0EC524EB" w14:textId="77777777" w:rsidR="001940DB" w:rsidRDefault="001940DB" w:rsidP="009C7584">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C26031E" w14:textId="77777777" w:rsidR="001940DB" w:rsidRDefault="001940DB" w:rsidP="009C7584">
            <w:pPr>
              <w:snapToGrid w:val="0"/>
              <w:spacing w:line="360" w:lineRule="auto"/>
              <w:jc w:val="both"/>
              <w:rPr>
                <w:rFonts w:ascii="Georgia" w:hAnsi="Georgia" w:cs="Georgia"/>
                <w:sz w:val="18"/>
                <w:szCs w:val="18"/>
              </w:rPr>
            </w:pPr>
          </w:p>
        </w:tc>
      </w:tr>
      <w:tr w:rsidR="001940DB" w14:paraId="453FB579" w14:textId="77777777" w:rsidTr="009C7584">
        <w:trPr>
          <w:cantSplit/>
        </w:trPr>
        <w:tc>
          <w:tcPr>
            <w:tcW w:w="239" w:type="pct"/>
            <w:tcBorders>
              <w:top w:val="nil"/>
              <w:left w:val="single" w:sz="4" w:space="0" w:color="000000"/>
              <w:bottom w:val="single" w:sz="4" w:space="0" w:color="000000"/>
              <w:right w:val="nil"/>
            </w:tcBorders>
            <w:vAlign w:val="center"/>
          </w:tcPr>
          <w:p w14:paraId="0B646E06" w14:textId="77777777" w:rsidR="001940DB" w:rsidRDefault="001940DB" w:rsidP="009C7584">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26DD9966" w14:textId="77777777" w:rsidR="001940DB" w:rsidRDefault="001940DB" w:rsidP="009C7584">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1E52A0E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62F32591" w14:textId="77777777" w:rsidR="001940DB" w:rsidRDefault="001940DB" w:rsidP="009C7584">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24F5043E"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66B08CD2"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1E174D60"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F0023BA" w14:textId="77777777" w:rsidR="001940DB" w:rsidRDefault="001940DB" w:rsidP="009C7584">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43679E31" w14:textId="77777777" w:rsidR="001940DB" w:rsidRDefault="001940DB" w:rsidP="009C7584">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792C8EF2" w14:textId="77777777" w:rsidR="001940DB" w:rsidRDefault="001940DB" w:rsidP="009C7584">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D74CF41" w14:textId="77777777" w:rsidR="001940DB" w:rsidRDefault="001940DB" w:rsidP="009C7584">
            <w:pPr>
              <w:snapToGrid w:val="0"/>
              <w:spacing w:line="360" w:lineRule="auto"/>
              <w:jc w:val="both"/>
              <w:rPr>
                <w:rFonts w:ascii="Georgia" w:hAnsi="Georgia" w:cs="Georgia"/>
                <w:sz w:val="18"/>
                <w:szCs w:val="18"/>
              </w:rPr>
            </w:pPr>
          </w:p>
        </w:tc>
      </w:tr>
      <w:tr w:rsidR="001940DB" w14:paraId="7D95F8E5" w14:textId="77777777" w:rsidTr="009C7584">
        <w:trPr>
          <w:cantSplit/>
        </w:trPr>
        <w:tc>
          <w:tcPr>
            <w:tcW w:w="1860" w:type="pct"/>
            <w:gridSpan w:val="5"/>
            <w:tcBorders>
              <w:top w:val="nil"/>
              <w:left w:val="single" w:sz="4" w:space="0" w:color="000000"/>
              <w:bottom w:val="single" w:sz="4" w:space="0" w:color="000000"/>
              <w:right w:val="nil"/>
            </w:tcBorders>
            <w:vAlign w:val="center"/>
          </w:tcPr>
          <w:p w14:paraId="3821BA06" w14:textId="77777777" w:rsidR="001940DB" w:rsidRDefault="001940DB" w:rsidP="009C7584">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00EA5492"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38BB1718"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7C71B414" w14:textId="77777777" w:rsidR="001940DB" w:rsidRDefault="001940DB" w:rsidP="009C7584">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3116700F" w14:textId="77777777" w:rsidR="001940DB" w:rsidRDefault="001940DB" w:rsidP="009C7584">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44D5AE9D"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54989B98"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r>
    </w:tbl>
    <w:p w14:paraId="7D7A71DB" w14:textId="77777777" w:rsidR="001940DB" w:rsidRDefault="001940DB" w:rsidP="001940DB">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5D6EEABF" w14:textId="77777777" w:rsidR="001940DB" w:rsidRPr="008B5BBC" w:rsidRDefault="001940DB" w:rsidP="001940DB">
      <w:pPr>
        <w:pStyle w:val="Tekstpodstawowy"/>
        <w:tabs>
          <w:tab w:val="left" w:pos="345"/>
        </w:tabs>
        <w:suppressAutoHyphens w:val="0"/>
        <w:spacing w:after="0" w:line="240" w:lineRule="auto"/>
        <w:jc w:val="both"/>
        <w:rPr>
          <w:rFonts w:ascii="Georgia" w:hAnsi="Georgia"/>
          <w:b w:val="0"/>
          <w:bCs w:val="0"/>
          <w:sz w:val="20"/>
          <w:szCs w:val="20"/>
          <w:lang w:val="pl-PL"/>
        </w:rPr>
      </w:pPr>
    </w:p>
    <w:p w14:paraId="03309BE6" w14:textId="77777777" w:rsidR="001940DB" w:rsidRDefault="001940DB" w:rsidP="001940DB">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 (słownie brutto:................................),</w:t>
      </w:r>
      <w:r>
        <w:rPr>
          <w:rFonts w:ascii="Georgia" w:hAnsi="Georgia" w:cs="Georgia"/>
          <w:b w:val="0"/>
          <w:bCs w:val="0"/>
          <w:i w:val="0"/>
          <w:iCs w:val="0"/>
          <w:sz w:val="20"/>
          <w:szCs w:val="20"/>
          <w:lang w:val="pl-PL"/>
        </w:rPr>
        <w:br/>
        <w:t>w tym dla:</w:t>
      </w:r>
    </w:p>
    <w:p w14:paraId="7AD9795A" w14:textId="77777777" w:rsidR="001940DB" w:rsidRPr="00946458" w:rsidRDefault="001940DB">
      <w:pPr>
        <w:pStyle w:val="Tekstpodstawowy"/>
        <w:numPr>
          <w:ilvl w:val="1"/>
          <w:numId w:val="49"/>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041177C0" w14:textId="77777777" w:rsidR="001940DB" w:rsidRPr="00C12E96" w:rsidRDefault="001940DB">
      <w:pPr>
        <w:pStyle w:val="Tekstpodstawowy32"/>
        <w:numPr>
          <w:ilvl w:val="0"/>
          <w:numId w:val="49"/>
        </w:numPr>
        <w:tabs>
          <w:tab w:val="left" w:pos="540"/>
        </w:tabs>
        <w:suppressAutoHyphens/>
        <w:textAlignment w:val="baseline"/>
        <w:rPr>
          <w:lang w:eastAsia="ar-SA"/>
        </w:rPr>
      </w:pPr>
      <w:r w:rsidRPr="00C12E96">
        <w:t>Termin dostawy</w:t>
      </w:r>
      <w:r w:rsidRPr="00C12E96">
        <w:rPr>
          <w:bCs/>
        </w:rPr>
        <w:t xml:space="preserve"> </w:t>
      </w:r>
      <w:r w:rsidRPr="00C12E96">
        <w:rPr>
          <w:b/>
          <w:bCs/>
        </w:rPr>
        <w:t xml:space="preserve"> do 3 </w:t>
      </w:r>
      <w:r w:rsidRPr="00C12E96">
        <w:rPr>
          <w:b/>
        </w:rPr>
        <w:t xml:space="preserve">dni roboczych </w:t>
      </w:r>
      <w:r w:rsidRPr="00C12E96">
        <w:t>od dnia złożenia zamówienia.</w:t>
      </w:r>
    </w:p>
    <w:p w14:paraId="2D2BA325" w14:textId="77777777" w:rsidR="001940DB" w:rsidRPr="004578D3" w:rsidRDefault="001940DB">
      <w:pPr>
        <w:pStyle w:val="Tekstpodstawowy32"/>
        <w:numPr>
          <w:ilvl w:val="0"/>
          <w:numId w:val="49"/>
        </w:numPr>
        <w:tabs>
          <w:tab w:val="left" w:pos="540"/>
        </w:tabs>
        <w:suppressAutoHyphens/>
        <w:textAlignment w:val="baseline"/>
        <w:rPr>
          <w:lang w:eastAsia="ar-SA"/>
        </w:rPr>
      </w:pPr>
      <w:r w:rsidRPr="004E5412">
        <w:rPr>
          <w:rFonts w:cs="Georgia"/>
        </w:rPr>
        <w:t>Termin płatności: 60 dni od daty dostarczenia prawidłowo wystawionej faktury VAT do siedziby Zamawiającego w formie przelewu</w:t>
      </w:r>
      <w:r w:rsidRPr="004578D3">
        <w:rPr>
          <w:rFonts w:cs="Georgia"/>
        </w:rPr>
        <w:t>.</w:t>
      </w:r>
    </w:p>
    <w:p w14:paraId="7E1E843A" w14:textId="77777777" w:rsidR="001940DB" w:rsidRPr="006B7709" w:rsidRDefault="001940DB">
      <w:pPr>
        <w:pStyle w:val="Tekstpodstawowywcity31"/>
        <w:numPr>
          <w:ilvl w:val="0"/>
          <w:numId w:val="49"/>
        </w:numPr>
        <w:tabs>
          <w:tab w:val="left" w:pos="540"/>
        </w:tabs>
        <w:rPr>
          <w:rStyle w:val="Domylnaczcionkaakapitu2"/>
          <w:rFonts w:ascii="Georgia" w:hAnsi="Georgia"/>
        </w:rPr>
      </w:pPr>
      <w:r w:rsidRPr="006B7709">
        <w:rPr>
          <w:rStyle w:val="Domylnaczcionkaakapitu2"/>
          <w:rFonts w:ascii="Georgia" w:hAnsi="Georgia"/>
        </w:rPr>
        <w:t>Oświadczam/y, że zapoznałem/liśmy się z warunkami określonymi w specyfikacji warunków zamówienia i</w:t>
      </w:r>
      <w:r>
        <w:rPr>
          <w:rStyle w:val="Domylnaczcionkaakapitu2"/>
          <w:rFonts w:ascii="Georgia" w:hAnsi="Georgia"/>
        </w:rPr>
        <w:t> </w:t>
      </w:r>
      <w:r w:rsidRPr="006B7709">
        <w:rPr>
          <w:rStyle w:val="Domylnaczcionkaakapitu2"/>
          <w:rFonts w:ascii="Georgia" w:hAnsi="Georgia"/>
        </w:rPr>
        <w:t>przyjmuję/ emy je bez zastrzeżeń</w:t>
      </w:r>
      <w:r w:rsidRPr="006B7709">
        <w:rPr>
          <w:rStyle w:val="Domylnaczcionkaakapitu2"/>
          <w:rFonts w:ascii="Georgia" w:hAnsi="Georgia" w:cs="Tahoma"/>
          <w:smallCaps/>
        </w:rPr>
        <w:t>.</w:t>
      </w:r>
    </w:p>
    <w:p w14:paraId="73C39157" w14:textId="77777777" w:rsidR="001940DB" w:rsidRPr="006B7709" w:rsidRDefault="001940DB">
      <w:pPr>
        <w:pStyle w:val="Tekstpodstawowywcity31"/>
        <w:numPr>
          <w:ilvl w:val="0"/>
          <w:numId w:val="49"/>
        </w:numPr>
        <w:tabs>
          <w:tab w:val="clear" w:pos="0"/>
        </w:tabs>
        <w:rPr>
          <w:rFonts w:ascii="Georgia" w:hAnsi="Georgia"/>
        </w:rPr>
      </w:pPr>
      <w:r>
        <w:rPr>
          <w:rFonts w:ascii="Georgia" w:hAnsi="Georgia"/>
        </w:rPr>
        <w:t xml:space="preserve">Oświadczam/ y, że w przypadku uznania mojej/ naszej oferty za najkorzystniejszą zobowiązuję/ emy się do </w:t>
      </w:r>
      <w:r w:rsidRPr="007D7CB4">
        <w:rPr>
          <w:rFonts w:ascii="Georgia" w:hAnsi="Georgia"/>
        </w:rPr>
        <w:t xml:space="preserve">świadczenia usług na warunkach zawartych w specyfikacji warunków zamówienia wraz z załączonym do niej </w:t>
      </w:r>
      <w:r w:rsidRPr="006B7709">
        <w:rPr>
          <w:rFonts w:ascii="Georgia" w:hAnsi="Georgia"/>
        </w:rPr>
        <w:t>projektem umowy oraz w złożonej ofercie.</w:t>
      </w:r>
    </w:p>
    <w:p w14:paraId="30ABA294" w14:textId="77777777" w:rsidR="001940DB" w:rsidRDefault="001940DB">
      <w:pPr>
        <w:numPr>
          <w:ilvl w:val="0"/>
          <w:numId w:val="49"/>
        </w:numPr>
        <w:tabs>
          <w:tab w:val="left" w:pos="540"/>
        </w:tabs>
        <w:spacing w:line="360" w:lineRule="auto"/>
        <w:jc w:val="both"/>
        <w:rPr>
          <w:rFonts w:ascii="Georgia" w:hAnsi="Georgia" w:cs="Georgia"/>
          <w:sz w:val="20"/>
          <w:szCs w:val="20"/>
        </w:rPr>
      </w:pPr>
      <w:r>
        <w:rPr>
          <w:rFonts w:ascii="Georgia" w:hAnsi="Georgia" w:cs="Georgia"/>
          <w:sz w:val="20"/>
          <w:szCs w:val="20"/>
        </w:rPr>
        <w:t>Wykonawca informuje, że:*</w:t>
      </w:r>
    </w:p>
    <w:p w14:paraId="4388D7DD" w14:textId="77777777" w:rsidR="001940DB" w:rsidRDefault="001940DB">
      <w:pPr>
        <w:pStyle w:val="Tekstpodstawowy32"/>
        <w:numPr>
          <w:ilvl w:val="1"/>
          <w:numId w:val="49"/>
        </w:numPr>
        <w:tabs>
          <w:tab w:val="left" w:pos="540"/>
        </w:tabs>
        <w:suppressAutoHyphens/>
        <w:textAlignment w:val="baseline"/>
      </w:pPr>
      <w:r>
        <w:rPr>
          <w:lang w:eastAsia="ar-SA"/>
        </w:rPr>
        <w:t>wybór oferty nie będzie prowadzić do powstania u Zamawiającego obowiązku podatkowego.</w:t>
      </w:r>
    </w:p>
    <w:p w14:paraId="73CE19CA" w14:textId="77777777" w:rsidR="001940DB" w:rsidRDefault="001940DB">
      <w:pPr>
        <w:pStyle w:val="Tekstpodstawowy32"/>
        <w:numPr>
          <w:ilvl w:val="1"/>
          <w:numId w:val="49"/>
        </w:numPr>
        <w:tabs>
          <w:tab w:val="left" w:pos="540"/>
        </w:tabs>
        <w:suppressAutoHyphens/>
        <w:textAlignment w:val="baseline"/>
      </w:pPr>
      <w:r>
        <w:t xml:space="preserve">wybór oferty będzie prowadzić do powstania u Zamawiającego obowiązku podatkowego w odniesieniu do następujących usług ...................................................., </w:t>
      </w:r>
      <w:r w:rsidRPr="00A35769">
        <w:rPr>
          <w:color w:val="000000" w:themeColor="text1"/>
        </w:rPr>
        <w:t>których usługa będzie prowadzić do jego powstania.</w:t>
      </w:r>
      <w:r>
        <w:t xml:space="preserve"> Wartość usług powodująca obowiązek podatkowy u Zamawiającego to ............ zł netto.**</w:t>
      </w:r>
    </w:p>
    <w:p w14:paraId="44C058C9" w14:textId="77777777" w:rsidR="001940DB" w:rsidRPr="00007306" w:rsidRDefault="001940DB">
      <w:pPr>
        <w:pStyle w:val="Tekstpodstawowywcity31"/>
        <w:numPr>
          <w:ilvl w:val="0"/>
          <w:numId w:val="49"/>
        </w:numPr>
        <w:tabs>
          <w:tab w:val="left" w:pos="540"/>
        </w:tabs>
      </w:pPr>
      <w:r w:rsidRPr="007D7CB4">
        <w:rPr>
          <w:rFonts w:ascii="Georgia" w:hAnsi="Georgia"/>
        </w:rPr>
        <w:t xml:space="preserve">Oświadczam, że </w:t>
      </w:r>
      <w:r w:rsidRPr="002E6779">
        <w:rPr>
          <w:rFonts w:ascii="Georgia" w:hAnsi="Georgia"/>
        </w:rPr>
        <w:t>wartość oferty jest ceną ostateczną do zapłaty z uwzględnieniem wszystkich czynników określonych w SWZ oraz w projekcie umowy będącym</w:t>
      </w:r>
      <w:r w:rsidRPr="002E6779">
        <w:rPr>
          <w:rFonts w:ascii="Georgia" w:hAnsi="Georgia"/>
          <w:bCs/>
          <w:iCs/>
        </w:rPr>
        <w:t xml:space="preserve"> załącznikiem nr </w:t>
      </w:r>
      <w:r>
        <w:rPr>
          <w:rFonts w:ascii="Georgia" w:hAnsi="Georgia"/>
          <w:bCs/>
          <w:iCs/>
        </w:rPr>
        <w:t>7</w:t>
      </w:r>
      <w:r w:rsidRPr="002E6779">
        <w:rPr>
          <w:rFonts w:ascii="Georgia" w:hAnsi="Georgia"/>
          <w:bCs/>
          <w:iCs/>
        </w:rPr>
        <w:t xml:space="preserve"> do SWZ.</w:t>
      </w:r>
    </w:p>
    <w:p w14:paraId="221B0158" w14:textId="77777777" w:rsidR="001940DB" w:rsidRPr="00007306" w:rsidRDefault="001940DB">
      <w:pPr>
        <w:pStyle w:val="Tekstpodstawowywcity31"/>
        <w:numPr>
          <w:ilvl w:val="0"/>
          <w:numId w:val="49"/>
        </w:numPr>
        <w:tabs>
          <w:tab w:val="left" w:pos="540"/>
        </w:tabs>
      </w:pPr>
      <w:r w:rsidRPr="00007306">
        <w:rPr>
          <w:rFonts w:ascii="Georgia" w:hAnsi="Georgia" w:cs="Georgia"/>
        </w:rPr>
        <w:lastRenderedPageBreak/>
        <w:t xml:space="preserve">Oświadczam/y, że </w:t>
      </w:r>
      <w:r w:rsidRPr="00007306">
        <w:rPr>
          <w:rFonts w:ascii="Georgia" w:hAnsi="Georgia"/>
        </w:rPr>
        <w:t>jesteśmy :</w:t>
      </w:r>
      <w:r w:rsidRPr="000C79B0">
        <w:t xml:space="preserve"> </w:t>
      </w:r>
      <w:r w:rsidRPr="000C79B0">
        <w:rPr>
          <w:rStyle w:val="Zakotwiczenieprzypisudolnego"/>
        </w:rPr>
        <w:footnoteReference w:id="2"/>
      </w:r>
    </w:p>
    <w:p w14:paraId="010F5D25" w14:textId="77777777" w:rsidR="001940DB" w:rsidRPr="00007306" w:rsidRDefault="001940DB">
      <w:pPr>
        <w:pStyle w:val="Akapitzlist"/>
        <w:numPr>
          <w:ilvl w:val="1"/>
          <w:numId w:val="49"/>
        </w:numPr>
        <w:tabs>
          <w:tab w:val="clear" w:pos="720"/>
          <w:tab w:val="left" w:pos="709"/>
        </w:tabs>
        <w:suppressAutoHyphens w:val="0"/>
        <w:spacing w:line="360" w:lineRule="auto"/>
        <w:jc w:val="both"/>
        <w:textAlignment w:val="auto"/>
        <w:rPr>
          <w:rFonts w:ascii="Georgia" w:hAnsi="Georgia" w:cs="Georgia"/>
          <w:sz w:val="20"/>
          <w:szCs w:val="20"/>
        </w:rPr>
      </w:pPr>
      <w:r w:rsidRPr="00007306">
        <w:rPr>
          <w:rFonts w:ascii="Georgia" w:hAnsi="Georgia"/>
          <w:sz w:val="20"/>
          <w:szCs w:val="20"/>
        </w:rPr>
        <w:t>mikroprzedsiębiorstwem*</w:t>
      </w:r>
    </w:p>
    <w:p w14:paraId="4575158E" w14:textId="77777777" w:rsidR="001940DB"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małym przedsiębiorstwem*</w:t>
      </w:r>
    </w:p>
    <w:p w14:paraId="37C8BC82" w14:textId="77777777" w:rsidR="001940DB"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średnim przedsiębiorstwem*</w:t>
      </w:r>
    </w:p>
    <w:p w14:paraId="2AF496F4" w14:textId="77777777" w:rsidR="001940DB" w:rsidRPr="00007306"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dużym przedsiębiorstwem*</w:t>
      </w:r>
    </w:p>
    <w:p w14:paraId="044FCC50" w14:textId="77777777" w:rsidR="001940DB" w:rsidRPr="00A67D63" w:rsidRDefault="001940DB">
      <w:pPr>
        <w:pStyle w:val="Tekstpodstawowywcity31"/>
        <w:numPr>
          <w:ilvl w:val="0"/>
          <w:numId w:val="49"/>
        </w:numPr>
        <w:tabs>
          <w:tab w:val="left" w:pos="540"/>
        </w:tabs>
      </w:pPr>
      <w:r w:rsidRPr="00A67D63">
        <w:rPr>
          <w:rFonts w:ascii="Georgia" w:hAnsi="Georgia"/>
          <w:color w:val="000000"/>
        </w:rPr>
        <w:t>Wymienione niżej dokumenty stanowią tajemnicę przedsiębiorstwa i nie mogą być udostępniane osobom trzecim:</w:t>
      </w:r>
    </w:p>
    <w:p w14:paraId="045DB8FC" w14:textId="77777777" w:rsidR="001940DB" w:rsidRPr="00E60300" w:rsidRDefault="001940DB">
      <w:pPr>
        <w:pStyle w:val="Tekstpodstawowy22"/>
        <w:numPr>
          <w:ilvl w:val="1"/>
          <w:numId w:val="49"/>
        </w:numPr>
        <w:tabs>
          <w:tab w:val="left" w:pos="540"/>
        </w:tabs>
        <w:suppressAutoHyphens w:val="0"/>
        <w:spacing w:before="0" w:after="0"/>
        <w:rPr>
          <w:rFonts w:cs="Arial"/>
          <w:b w:val="0"/>
          <w:i w:val="0"/>
          <w:iCs w:val="0"/>
          <w:color w:val="000000"/>
          <w:lang w:val="pl-PL" w:eastAsia="pl-PL"/>
        </w:rPr>
      </w:pPr>
      <w:r w:rsidRPr="00E60300">
        <w:rPr>
          <w:b w:val="0"/>
          <w:i w:val="0"/>
          <w:iCs w:val="0"/>
          <w:color w:val="000000"/>
          <w:lang w:val="pl-PL"/>
        </w:rPr>
        <w:t>…………………………………………………..</w:t>
      </w:r>
    </w:p>
    <w:p w14:paraId="1A8E5D90" w14:textId="77777777" w:rsidR="001940DB" w:rsidRPr="00E60300" w:rsidRDefault="001940DB">
      <w:pPr>
        <w:pStyle w:val="Tekstpodstawowy22"/>
        <w:numPr>
          <w:ilvl w:val="1"/>
          <w:numId w:val="49"/>
        </w:numPr>
        <w:tabs>
          <w:tab w:val="left" w:pos="540"/>
        </w:tabs>
        <w:suppressAutoHyphens w:val="0"/>
        <w:spacing w:before="0" w:after="0"/>
        <w:rPr>
          <w:b w:val="0"/>
          <w:i w:val="0"/>
          <w:iCs w:val="0"/>
          <w:color w:val="000000"/>
          <w:lang w:val="pl-PL"/>
        </w:rPr>
      </w:pPr>
      <w:r w:rsidRPr="00E60300">
        <w:rPr>
          <w:b w:val="0"/>
          <w:i w:val="0"/>
          <w:iCs w:val="0"/>
          <w:color w:val="000000"/>
          <w:lang w:val="pl-PL"/>
        </w:rPr>
        <w:t>………………………………………………….</w:t>
      </w:r>
    </w:p>
    <w:p w14:paraId="62A811C3" w14:textId="77777777" w:rsidR="001940DB" w:rsidRPr="00E60300" w:rsidRDefault="001940DB">
      <w:pPr>
        <w:pStyle w:val="NormalnyWeb"/>
        <w:numPr>
          <w:ilvl w:val="0"/>
          <w:numId w:val="49"/>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 xml:space="preserve">Oświadczam/y, że przewiduję/emy powierzenie zamówienia podwykonawcom  …………………………………………………….. </w:t>
      </w:r>
      <w:r w:rsidRPr="00E60300">
        <w:rPr>
          <w:rFonts w:ascii="Georgia" w:hAnsi="Georgia" w:cs="Georgia"/>
          <w:i/>
          <w:color w:val="000000"/>
          <w:sz w:val="20"/>
          <w:szCs w:val="20"/>
          <w:lang w:eastAsia="pl-PL"/>
        </w:rPr>
        <w:t>(podać nazwę firmy podwykonawcy)</w:t>
      </w:r>
      <w:r w:rsidRPr="00E60300">
        <w:rPr>
          <w:rFonts w:ascii="Georgia" w:hAnsi="Georgia" w:cs="Georgia"/>
          <w:color w:val="000000"/>
          <w:sz w:val="20"/>
          <w:szCs w:val="20"/>
        </w:rPr>
        <w:t xml:space="preserve"> </w:t>
      </w:r>
      <w:r w:rsidRPr="00E60300">
        <w:rPr>
          <w:rFonts w:ascii="Georgia" w:hAnsi="Georgia" w:cs="Georgia"/>
          <w:i/>
          <w:color w:val="000000"/>
          <w:sz w:val="20"/>
          <w:szCs w:val="20"/>
        </w:rPr>
        <w:t>……………………………………….(podać z</w:t>
      </w:r>
      <w:r w:rsidRPr="00E60300">
        <w:rPr>
          <w:rFonts w:ascii="Georgia" w:hAnsi="Georgia"/>
          <w:i/>
          <w:sz w:val="20"/>
          <w:szCs w:val="20"/>
        </w:rPr>
        <w:t>akres powierzonych prac) ………………………………………….. (podać wartość powierzanych prac (brutto)) ………………………………………………………………………(podać % udział (brutto) w cenie oferty)</w:t>
      </w:r>
    </w:p>
    <w:p w14:paraId="64BE455F" w14:textId="77777777" w:rsidR="001940DB" w:rsidRPr="00B931C2" w:rsidRDefault="001940DB">
      <w:pPr>
        <w:pStyle w:val="Normalny1"/>
        <w:numPr>
          <w:ilvl w:val="0"/>
          <w:numId w:val="49"/>
        </w:numPr>
        <w:tabs>
          <w:tab w:val="left" w:pos="540"/>
        </w:tabs>
        <w:autoSpaceDE w:val="0"/>
        <w:spacing w:line="360" w:lineRule="auto"/>
        <w:jc w:val="both"/>
        <w:rPr>
          <w:bCs/>
          <w:color w:val="000000"/>
          <w:sz w:val="18"/>
        </w:rPr>
      </w:pPr>
      <w:r w:rsidRPr="00E60300">
        <w:rPr>
          <w:color w:val="000000"/>
          <w:sz w:val="20"/>
          <w:szCs w:val="20"/>
          <w:lang w:eastAsia="pl-PL"/>
        </w:rPr>
        <w:t>Oświadczam/y, że nie przewiduję/emy powierzenia podwykonawcom realizacji części zamówienia*.</w:t>
      </w:r>
    </w:p>
    <w:p w14:paraId="72783E0D" w14:textId="77777777" w:rsidR="001940DB" w:rsidRPr="00A67D63" w:rsidRDefault="001940DB">
      <w:pPr>
        <w:pStyle w:val="Normalny1"/>
        <w:numPr>
          <w:ilvl w:val="0"/>
          <w:numId w:val="49"/>
        </w:numPr>
        <w:tabs>
          <w:tab w:val="left" w:pos="540"/>
        </w:tabs>
        <w:autoSpaceDE w:val="0"/>
        <w:spacing w:line="360" w:lineRule="auto"/>
        <w:jc w:val="both"/>
        <w:rPr>
          <w:bCs/>
          <w:color w:val="000000"/>
          <w:sz w:val="18"/>
        </w:rPr>
      </w:pPr>
      <w:r w:rsidRPr="00A67D63">
        <w:rPr>
          <w:rFonts w:cs="Arial"/>
          <w:sz w:val="20"/>
          <w:szCs w:val="20"/>
        </w:rPr>
        <w:t>Oświadczam/y, że:</w:t>
      </w:r>
    </w:p>
    <w:p w14:paraId="09F1722F" w14:textId="77777777" w:rsidR="001940DB" w:rsidRPr="00A67D63" w:rsidRDefault="001940DB">
      <w:pPr>
        <w:pStyle w:val="Akapitzlist"/>
        <w:numPr>
          <w:ilvl w:val="1"/>
          <w:numId w:val="49"/>
        </w:numPr>
        <w:suppressAutoHyphens w:val="0"/>
        <w:spacing w:line="360" w:lineRule="auto"/>
        <w:contextualSpacing/>
        <w:jc w:val="both"/>
        <w:textAlignment w:val="auto"/>
        <w:rPr>
          <w:rFonts w:ascii="Georgia" w:hAnsi="Georgia" w:cs="Arial"/>
          <w:sz w:val="20"/>
          <w:szCs w:val="20"/>
        </w:rPr>
      </w:pPr>
      <w:r w:rsidRPr="00A67D63">
        <w:rPr>
          <w:rFonts w:ascii="Georgia" w:hAnsi="Georgia" w:cs="Arial"/>
          <w:sz w:val="20"/>
          <w:szCs w:val="20"/>
        </w:rPr>
        <w:t>zostałem poinformowany zgodnie z art. 13 ust. 1 i 2 RODO</w:t>
      </w:r>
      <w:r w:rsidRPr="008F40B0">
        <w:rPr>
          <w:rStyle w:val="Odwoanieprzypisudolnego"/>
          <w:rFonts w:ascii="Georgia" w:hAnsi="Georgia" w:cs="Arial"/>
          <w:sz w:val="20"/>
          <w:szCs w:val="20"/>
        </w:rPr>
        <w:footnoteReference w:id="3"/>
      </w:r>
      <w:r w:rsidRPr="00A67D63">
        <w:rPr>
          <w:rFonts w:ascii="Georgia" w:hAnsi="Georgia" w:cs="Arial"/>
          <w:sz w:val="20"/>
          <w:szCs w:val="20"/>
        </w:rPr>
        <w:t xml:space="preserve"> o przetwarzaniu moich danych osobowych na potrzeby niniejszego postępowania o udzielenie zamówienia publicznego oraz zawarcia i realizacji umowy</w:t>
      </w:r>
      <w:r w:rsidRPr="008F40B0">
        <w:rPr>
          <w:rStyle w:val="Odwoanieprzypisudolnego"/>
          <w:rFonts w:ascii="Georgia" w:hAnsi="Georgia" w:cs="Arial"/>
          <w:sz w:val="20"/>
          <w:szCs w:val="20"/>
        </w:rPr>
        <w:footnoteReference w:id="4"/>
      </w:r>
    </w:p>
    <w:p w14:paraId="0EB6397D" w14:textId="77777777" w:rsidR="001940DB" w:rsidRDefault="001940DB">
      <w:pPr>
        <w:pStyle w:val="Akapitzlist"/>
        <w:numPr>
          <w:ilvl w:val="1"/>
          <w:numId w:val="49"/>
        </w:numPr>
        <w:suppressAutoHyphens w:val="0"/>
        <w:spacing w:line="360" w:lineRule="auto"/>
        <w:contextualSpacing/>
        <w:jc w:val="both"/>
        <w:textAlignment w:val="auto"/>
        <w:rPr>
          <w:rFonts w:ascii="Georgia" w:hAnsi="Georgia" w:cs="Arial"/>
          <w:sz w:val="20"/>
          <w:szCs w:val="20"/>
        </w:rPr>
      </w:pPr>
      <w:r w:rsidRPr="002B3B3E">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8F40B0">
        <w:rPr>
          <w:rStyle w:val="Odwoanieprzypisudolnego"/>
          <w:rFonts w:ascii="Georgia" w:hAnsi="Georgia" w:cs="Arial"/>
          <w:sz w:val="20"/>
          <w:szCs w:val="20"/>
        </w:rPr>
        <w:footnoteReference w:id="5"/>
      </w:r>
    </w:p>
    <w:p w14:paraId="7FC81DAA" w14:textId="77777777" w:rsidR="001940DB" w:rsidRPr="005A38E7" w:rsidRDefault="001940DB">
      <w:pPr>
        <w:pStyle w:val="Akapitzlist"/>
        <w:numPr>
          <w:ilvl w:val="0"/>
          <w:numId w:val="49"/>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1940DB" w:rsidRPr="00396863" w14:paraId="772A8648" w14:textId="77777777" w:rsidTr="009C758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B26F7DF"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0FFFC41"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577D2613"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1940DB" w:rsidRPr="00396863" w14:paraId="35121D46" w14:textId="77777777" w:rsidTr="009C758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56E8120"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6B5C83F6" w14:textId="77777777" w:rsidR="001940DB" w:rsidRPr="00396863" w:rsidRDefault="001940DB" w:rsidP="009C758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73F5E51" w14:textId="77777777" w:rsidR="001940DB" w:rsidRPr="00396863" w:rsidRDefault="001940DB" w:rsidP="009C7584">
            <w:pPr>
              <w:spacing w:line="360" w:lineRule="auto"/>
              <w:jc w:val="both"/>
              <w:rPr>
                <w:rFonts w:ascii="Georgia" w:hAnsi="Georgia" w:cs="Arial"/>
                <w:sz w:val="18"/>
                <w:szCs w:val="18"/>
              </w:rPr>
            </w:pPr>
          </w:p>
        </w:tc>
      </w:tr>
      <w:tr w:rsidR="001940DB" w:rsidRPr="00396863" w14:paraId="189027B2" w14:textId="77777777" w:rsidTr="009C758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F9C3B9"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12D65A04" w14:textId="77777777" w:rsidR="001940DB" w:rsidRPr="00396863" w:rsidRDefault="001940DB" w:rsidP="009C758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447FBB5" w14:textId="77777777" w:rsidR="001940DB" w:rsidRPr="00396863" w:rsidRDefault="001940DB" w:rsidP="009C7584">
            <w:pPr>
              <w:spacing w:line="360" w:lineRule="auto"/>
              <w:jc w:val="both"/>
              <w:rPr>
                <w:rFonts w:ascii="Georgia" w:hAnsi="Georgia" w:cs="Arial"/>
                <w:sz w:val="18"/>
                <w:szCs w:val="18"/>
              </w:rPr>
            </w:pPr>
          </w:p>
        </w:tc>
      </w:tr>
    </w:tbl>
    <w:p w14:paraId="6D4FA271" w14:textId="77777777" w:rsidR="001940DB" w:rsidRDefault="001940DB" w:rsidP="001940DB">
      <w:pPr>
        <w:autoSpaceDE w:val="0"/>
        <w:spacing w:line="240" w:lineRule="auto"/>
        <w:jc w:val="both"/>
        <w:rPr>
          <w:rFonts w:ascii="Georgia" w:hAnsi="Georgia"/>
          <w:i/>
          <w:sz w:val="18"/>
          <w:szCs w:val="18"/>
        </w:rPr>
      </w:pPr>
    </w:p>
    <w:p w14:paraId="2317AD88" w14:textId="77777777" w:rsidR="001940DB" w:rsidRPr="00E60300" w:rsidRDefault="001940DB" w:rsidP="001940DB">
      <w:pPr>
        <w:autoSpaceDE w:val="0"/>
        <w:spacing w:line="240" w:lineRule="auto"/>
        <w:jc w:val="both"/>
        <w:rPr>
          <w:rFonts w:ascii="Georgia" w:hAnsi="Georgia"/>
          <w:i/>
          <w:sz w:val="18"/>
          <w:szCs w:val="18"/>
        </w:rPr>
      </w:pPr>
    </w:p>
    <w:p w14:paraId="5E690436" w14:textId="77777777" w:rsidR="001940DB" w:rsidRPr="00E60300" w:rsidRDefault="001940DB" w:rsidP="001940DB">
      <w:pPr>
        <w:pStyle w:val="WW-Tekstpodstawowy2"/>
        <w:tabs>
          <w:tab w:val="left" w:pos="283"/>
        </w:tabs>
        <w:suppressAutoHyphens w:val="0"/>
        <w:spacing w:before="0" w:after="0" w:line="240" w:lineRule="auto"/>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r>
        <w:rPr>
          <w:rFonts w:ascii="Georgia" w:hAnsi="Georgia" w:cs="Georgia"/>
          <w:sz w:val="20"/>
          <w:szCs w:val="20"/>
        </w:rPr>
        <w:tab/>
      </w:r>
      <w:r>
        <w:rPr>
          <w:rFonts w:ascii="Georgia" w:hAnsi="Georgia" w:cs="Georgia"/>
          <w:sz w:val="20"/>
          <w:szCs w:val="20"/>
        </w:rPr>
        <w:tab/>
      </w:r>
      <w:r>
        <w:rPr>
          <w:rFonts w:ascii="Georgia" w:hAnsi="Georgia" w:cs="Georgia"/>
          <w:sz w:val="20"/>
          <w:szCs w:val="20"/>
        </w:rPr>
        <w:tab/>
      </w:r>
      <w:r>
        <w:rPr>
          <w:rFonts w:ascii="Georgia" w:hAnsi="Georgia" w:cs="Georgia"/>
          <w:sz w:val="20"/>
          <w:szCs w:val="20"/>
        </w:rPr>
        <w:tab/>
      </w:r>
      <w:r w:rsidRPr="007E04F6">
        <w:rPr>
          <w:rFonts w:ascii="Georgia" w:hAnsi="Georgia" w:cs="Georgia"/>
          <w:b w:val="0"/>
          <w:bCs w:val="0"/>
          <w:sz w:val="20"/>
          <w:szCs w:val="20"/>
        </w:rPr>
        <w:t>…………………………………………………………………………</w:t>
      </w:r>
    </w:p>
    <w:p w14:paraId="7DD3623B" w14:textId="77777777" w:rsidR="001940DB" w:rsidRPr="008B5BBC" w:rsidRDefault="001940DB" w:rsidP="001940DB">
      <w:pPr>
        <w:spacing w:line="240" w:lineRule="auto"/>
        <w:textAlignment w:val="auto"/>
        <w:rPr>
          <w:rFonts w:ascii="Georgia" w:hAnsi="Georgia"/>
          <w:i/>
          <w:iCs/>
          <w:sz w:val="18"/>
          <w:szCs w:val="18"/>
        </w:rPr>
      </w:pPr>
      <w:r w:rsidRPr="00E23BEC">
        <w:rPr>
          <w:rFonts w:ascii="Georgia" w:hAnsi="Georgia" w:cs="Georgia"/>
          <w:i/>
          <w:iCs/>
          <w:color w:val="000000"/>
          <w:sz w:val="18"/>
          <w:szCs w:val="18"/>
        </w:rPr>
        <w:t xml:space="preserve">        (</w:t>
      </w:r>
      <w:r w:rsidRPr="008B5BBC">
        <w:rPr>
          <w:rFonts w:ascii="Georgia" w:hAnsi="Georgia" w:cs="Georgia"/>
          <w:i/>
          <w:iCs/>
          <w:color w:val="000000"/>
          <w:sz w:val="18"/>
          <w:szCs w:val="18"/>
        </w:rPr>
        <w:t>miejscowość, data)</w:t>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i/>
          <w:iCs/>
          <w:sz w:val="18"/>
          <w:szCs w:val="18"/>
        </w:rPr>
        <w:t>data i podpis(y) osób(y) upoważnionej(ych) do</w:t>
      </w:r>
    </w:p>
    <w:p w14:paraId="316C70BD" w14:textId="77777777" w:rsidR="001940DB" w:rsidRPr="00142391" w:rsidRDefault="001940DB" w:rsidP="001940DB">
      <w:pPr>
        <w:spacing w:line="240" w:lineRule="auto"/>
        <w:ind w:left="5954" w:firstLine="5"/>
        <w:textAlignment w:val="auto"/>
        <w:rPr>
          <w:rFonts w:ascii="Georgia" w:hAnsi="Georgia"/>
          <w:i/>
          <w:iCs/>
          <w:sz w:val="18"/>
          <w:szCs w:val="18"/>
        </w:rPr>
      </w:pPr>
      <w:r w:rsidRPr="008B5BBC">
        <w:rPr>
          <w:rFonts w:ascii="Georgia" w:hAnsi="Georgia"/>
          <w:i/>
          <w:iCs/>
          <w:sz w:val="18"/>
          <w:szCs w:val="18"/>
        </w:rPr>
        <w:t>reprezentowania Wykonawcy</w:t>
      </w:r>
    </w:p>
    <w:p w14:paraId="282DCD84" w14:textId="77777777" w:rsidR="001940DB" w:rsidRPr="00E60300" w:rsidRDefault="001940DB" w:rsidP="001940DB">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0032060B" w14:textId="77777777" w:rsidR="001940DB" w:rsidRPr="00E60300" w:rsidRDefault="001940DB" w:rsidP="001940DB">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Pr>
          <w:rFonts w:ascii="Georgia" w:hAnsi="Georgia"/>
          <w:i/>
          <w:iCs/>
          <w:sz w:val="16"/>
          <w:szCs w:val="20"/>
        </w:rPr>
        <w:t>w</w:t>
      </w:r>
      <w:r w:rsidRPr="00E60300">
        <w:rPr>
          <w:rFonts w:ascii="Georgia" w:hAnsi="Georgia"/>
          <w:i/>
          <w:iCs/>
          <w:sz w:val="16"/>
          <w:szCs w:val="20"/>
        </w:rPr>
        <w:t>ykonawców, których oferty będą generować obowiązek doliczania wartości podatku VAT do wartości netto oferty, tj. w przypadku:</w:t>
      </w:r>
    </w:p>
    <w:p w14:paraId="1A1E733E" w14:textId="77777777" w:rsidR="001940DB" w:rsidRPr="00E60300" w:rsidRDefault="001940DB">
      <w:pPr>
        <w:numPr>
          <w:ilvl w:val="0"/>
          <w:numId w:val="48"/>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D37E18D" w14:textId="77777777" w:rsidR="001940DB" w:rsidRPr="00F46411" w:rsidRDefault="001940DB">
      <w:pPr>
        <w:numPr>
          <w:ilvl w:val="0"/>
          <w:numId w:val="48"/>
        </w:numPr>
        <w:overflowPunct w:val="0"/>
        <w:autoSpaceDE w:val="0"/>
        <w:spacing w:line="240" w:lineRule="auto"/>
        <w:ind w:left="180"/>
        <w:jc w:val="both"/>
        <w:rPr>
          <w:rFonts w:ascii="Georgia" w:hAnsi="Georgia"/>
          <w:i/>
          <w:iCs/>
          <w:sz w:val="16"/>
          <w:szCs w:val="20"/>
        </w:rPr>
        <w:sectPr w:rsidR="001940DB" w:rsidRPr="00F46411" w:rsidSect="001940DB">
          <w:headerReference w:type="default" r:id="rId37"/>
          <w:type w:val="continuous"/>
          <w:pgSz w:w="11906" w:h="16838" w:code="9"/>
          <w:pgMar w:top="1797" w:right="851" w:bottom="567" w:left="851" w:header="284" w:footer="709" w:gutter="0"/>
          <w:cols w:space="708"/>
        </w:sect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6F1B1A00" w14:textId="77777777" w:rsidR="00555A52" w:rsidRDefault="00555A52" w:rsidP="00DE322D">
      <w:pPr>
        <w:pStyle w:val="WW-Tekstpodstawowy2"/>
        <w:tabs>
          <w:tab w:val="left" w:pos="720"/>
        </w:tabs>
        <w:suppressAutoHyphens w:val="0"/>
        <w:spacing w:before="0" w:after="0" w:line="360" w:lineRule="auto"/>
        <w:jc w:val="both"/>
        <w:rPr>
          <w:rFonts w:ascii="Georgia" w:hAnsi="Georgia"/>
          <w:sz w:val="20"/>
          <w:szCs w:val="18"/>
        </w:rPr>
      </w:pPr>
    </w:p>
    <w:p w14:paraId="71911172" w14:textId="5F55DC8F" w:rsidR="00D779C2" w:rsidRDefault="00D779C2" w:rsidP="00D779C2">
      <w:pPr>
        <w:pStyle w:val="Nagwek1"/>
        <w:spacing w:before="0" w:after="0" w:line="360" w:lineRule="auto"/>
        <w:jc w:val="right"/>
        <w:rPr>
          <w:rFonts w:ascii="Georgia" w:hAnsi="Georgia" w:cs="Georgia"/>
          <w:b/>
          <w:i/>
          <w:color w:val="000000"/>
          <w:sz w:val="20"/>
          <w:szCs w:val="20"/>
        </w:rPr>
      </w:pPr>
      <w:bookmarkStart w:id="81" w:name="_Toc111703339"/>
      <w:bookmarkStart w:id="82" w:name="_Toc379796793"/>
      <w:bookmarkStart w:id="83" w:name="_Toc379796922"/>
      <w:bookmarkStart w:id="84" w:name="_Toc380053315"/>
      <w:bookmarkStart w:id="85" w:name="_Toc381085819"/>
      <w:bookmarkStart w:id="86" w:name="_Toc382898696"/>
      <w:bookmarkStart w:id="87" w:name="_Toc383502190"/>
      <w:bookmarkStart w:id="88" w:name="_Toc385333864"/>
      <w:bookmarkStart w:id="89" w:name="_Toc385335793"/>
      <w:bookmarkStart w:id="90" w:name="_Toc385917754"/>
      <w:bookmarkStart w:id="91" w:name="_Toc385917985"/>
      <w:bookmarkStart w:id="92" w:name="_Toc391966007"/>
      <w:bookmarkStart w:id="93" w:name="_Toc401208342"/>
      <w:bookmarkStart w:id="94" w:name="_Toc401300442"/>
      <w:bookmarkStart w:id="95" w:name="_Toc406665343"/>
      <w:bookmarkStart w:id="96" w:name="_Toc411580837"/>
      <w:bookmarkStart w:id="97" w:name="_Toc423695458"/>
      <w:bookmarkStart w:id="98" w:name="_Toc423695503"/>
      <w:bookmarkStart w:id="99" w:name="_Toc424300301"/>
      <w:bookmarkStart w:id="100" w:name="_Toc461616441"/>
      <w:bookmarkStart w:id="101" w:name="_Toc463861111"/>
      <w:bookmarkStart w:id="102" w:name="_Toc464027668"/>
      <w:bookmarkStart w:id="103" w:name="_Toc1115854"/>
      <w:bookmarkStart w:id="104" w:name="_Toc15993005"/>
      <w:bookmarkStart w:id="105" w:name="_Toc51757595"/>
      <w:bookmarkStart w:id="106" w:name="_Toc51835683"/>
      <w:bookmarkStart w:id="107" w:name="_Toc63198704"/>
      <w:bookmarkStart w:id="108" w:name="_Toc63852709"/>
      <w:bookmarkStart w:id="109" w:name="_Toc63852813"/>
      <w:bookmarkStart w:id="110" w:name="_Toc63852871"/>
      <w:bookmarkStart w:id="111" w:name="_Toc64289846"/>
      <w:bookmarkStart w:id="112" w:name="_Toc64374788"/>
      <w:bookmarkStart w:id="113" w:name="_Toc64374933"/>
      <w:bookmarkStart w:id="114" w:name="_Toc66099675"/>
      <w:bookmarkStart w:id="115" w:name="_Toc88556585"/>
      <w:bookmarkStart w:id="116" w:name="_Toc88558265"/>
      <w:bookmarkEnd w:id="63"/>
      <w:bookmarkEnd w:id="64"/>
      <w:bookmarkEnd w:id="65"/>
      <w:bookmarkEnd w:id="66"/>
      <w:bookmarkEnd w:id="67"/>
      <w:r>
        <w:rPr>
          <w:rFonts w:ascii="Georgia" w:hAnsi="Georgia" w:cs="Georgia"/>
          <w:b/>
          <w:i/>
          <w:color w:val="000000"/>
          <w:sz w:val="20"/>
          <w:szCs w:val="20"/>
        </w:rPr>
        <w:t>Załącznik nr 5 do SWZ</w:t>
      </w:r>
      <w:bookmarkEnd w:id="81"/>
    </w:p>
    <w:p w14:paraId="66E70F93" w14:textId="77777777" w:rsidR="001914E5" w:rsidRDefault="001914E5" w:rsidP="00A05A81">
      <w:pPr>
        <w:pStyle w:val="Nagwek8"/>
        <w:spacing w:before="0" w:after="0" w:line="360" w:lineRule="auto"/>
        <w:ind w:left="0" w:firstLine="0"/>
        <w:jc w:val="center"/>
        <w:rPr>
          <w:rFonts w:ascii="Georgia" w:hAnsi="Georgia" w:cs="Georgia"/>
          <w:b/>
          <w:bCs w:val="0"/>
        </w:rPr>
      </w:pPr>
    </w:p>
    <w:p w14:paraId="0E0E48BC" w14:textId="77777777" w:rsidR="00555A52" w:rsidRPr="00555A52" w:rsidRDefault="00555A52" w:rsidP="00555A52">
      <w:pPr>
        <w:jc w:val="center"/>
        <w:rPr>
          <w:rFonts w:ascii="Georgia" w:hAnsi="Georgia" w:cs="Georgia"/>
          <w:kern w:val="2"/>
          <w:sz w:val="20"/>
          <w:szCs w:val="20"/>
        </w:rPr>
      </w:pPr>
      <w:r w:rsidRPr="00555A52">
        <w:rPr>
          <w:rFonts w:ascii="Georgia" w:hAnsi="Georgia" w:cs="Georgia"/>
          <w:b/>
          <w:bCs/>
          <w:i/>
          <w:iCs/>
          <w:kern w:val="2"/>
          <w:sz w:val="20"/>
          <w:szCs w:val="20"/>
        </w:rPr>
        <w:t>Projekt umowy</w:t>
      </w:r>
    </w:p>
    <w:p w14:paraId="55090500" w14:textId="77777777" w:rsidR="00555A52" w:rsidRPr="00555A52" w:rsidRDefault="00555A52" w:rsidP="00555A52">
      <w:pPr>
        <w:widowControl w:val="0"/>
        <w:suppressAutoHyphens w:val="0"/>
        <w:spacing w:line="360" w:lineRule="auto"/>
        <w:jc w:val="right"/>
        <w:rPr>
          <w:rFonts w:ascii="Georgia" w:hAnsi="Georgia" w:cs="Georgia"/>
          <w:color w:val="000000"/>
          <w:kern w:val="2"/>
          <w:sz w:val="4"/>
          <w:szCs w:val="4"/>
        </w:rPr>
      </w:pPr>
    </w:p>
    <w:p w14:paraId="5611AD63" w14:textId="77777777" w:rsidR="00555A52" w:rsidRPr="00555A52" w:rsidRDefault="00555A52" w:rsidP="00555A52">
      <w:pPr>
        <w:spacing w:line="360" w:lineRule="auto"/>
        <w:jc w:val="both"/>
        <w:rPr>
          <w:rFonts w:ascii="Georgia" w:hAnsi="Georgia" w:cs="Georgia"/>
          <w:b/>
          <w:bCs/>
          <w:kern w:val="2"/>
          <w:sz w:val="20"/>
          <w:szCs w:val="20"/>
        </w:rPr>
      </w:pPr>
      <w:r w:rsidRPr="00555A52">
        <w:rPr>
          <w:rFonts w:ascii="Georgia" w:hAnsi="Georgia" w:cs="Georgia"/>
          <w:kern w:val="2"/>
          <w:sz w:val="20"/>
          <w:szCs w:val="20"/>
        </w:rPr>
        <w:t>zawarta w dniu ............................. w Wadowicach pomiędzy:</w:t>
      </w:r>
    </w:p>
    <w:p w14:paraId="7F358760" w14:textId="77777777" w:rsidR="00555A52" w:rsidRPr="00555A52" w:rsidRDefault="00555A52" w:rsidP="00555A52">
      <w:pPr>
        <w:spacing w:line="360" w:lineRule="auto"/>
        <w:jc w:val="both"/>
        <w:rPr>
          <w:rFonts w:ascii="Georgia" w:eastAsia="Calibri" w:hAnsi="Georgia" w:cs="Arial"/>
          <w:kern w:val="0"/>
          <w:sz w:val="20"/>
          <w:szCs w:val="20"/>
        </w:rPr>
      </w:pPr>
      <w:r w:rsidRPr="00555A52">
        <w:rPr>
          <w:rFonts w:ascii="Georgia" w:hAnsi="Georgia" w:cs="Georgia"/>
          <w:b/>
          <w:bCs/>
          <w:kern w:val="2"/>
          <w:sz w:val="20"/>
          <w:szCs w:val="20"/>
        </w:rPr>
        <w:t>Zespołem Zakładów Opieki Zdrowotnej w Wadowicach</w:t>
      </w:r>
      <w:r w:rsidRPr="00555A52">
        <w:rPr>
          <w:rFonts w:ascii="Georgia" w:hAnsi="Georgia" w:cs="Georgia"/>
          <w:kern w:val="2"/>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555A52">
        <w:rPr>
          <w:rFonts w:ascii="Georgia" w:hAnsi="Georgia" w:cs="Georgia"/>
          <w:b/>
          <w:bCs/>
          <w:i/>
          <w:iCs/>
          <w:kern w:val="2"/>
          <w:sz w:val="20"/>
          <w:szCs w:val="20"/>
        </w:rPr>
        <w:t>„Zamawiającym”</w:t>
      </w:r>
      <w:r w:rsidRPr="00555A52">
        <w:rPr>
          <w:rFonts w:ascii="Georgia" w:hAnsi="Georgia" w:cs="Georgia"/>
          <w:kern w:val="2"/>
          <w:sz w:val="20"/>
          <w:szCs w:val="20"/>
        </w:rPr>
        <w:t xml:space="preserve"> </w:t>
      </w:r>
      <w:r w:rsidRPr="00555A52">
        <w:rPr>
          <w:rFonts w:ascii="Georgia" w:hAnsi="Georgia" w:cs="Georgia"/>
          <w:kern w:val="0"/>
          <w:sz w:val="20"/>
          <w:szCs w:val="20"/>
        </w:rPr>
        <w:t>reprezentowanym przez</w:t>
      </w:r>
      <w:r w:rsidRPr="00555A52">
        <w:rPr>
          <w:rFonts w:ascii="Georgia" w:eastAsia="Calibri" w:hAnsi="Georgia" w:cs="Arial"/>
          <w:kern w:val="0"/>
          <w:sz w:val="20"/>
          <w:szCs w:val="20"/>
        </w:rPr>
        <w:t xml:space="preserve"> pełnomocnika:</w:t>
      </w:r>
    </w:p>
    <w:p w14:paraId="43977AF7" w14:textId="77777777" w:rsidR="00555A52" w:rsidRPr="00555A52" w:rsidRDefault="00555A52" w:rsidP="00555A52">
      <w:pPr>
        <w:spacing w:line="360" w:lineRule="auto"/>
        <w:jc w:val="both"/>
        <w:textAlignment w:val="auto"/>
        <w:rPr>
          <w:rFonts w:ascii="Georgia" w:hAnsi="Georgia" w:cs="Arial"/>
          <w:i/>
          <w:iCs/>
          <w:kern w:val="0"/>
          <w:sz w:val="20"/>
          <w:szCs w:val="20"/>
        </w:rPr>
      </w:pPr>
      <w:r w:rsidRPr="00555A52">
        <w:rPr>
          <w:rFonts w:ascii="Georgia" w:hAnsi="Georgia" w:cs="Arial"/>
          <w:kern w:val="0"/>
          <w:sz w:val="20"/>
          <w:szCs w:val="20"/>
        </w:rPr>
        <w:t>Pełnomocnik Dyrektora ds. Infrastruktury i Logistyki</w:t>
      </w:r>
      <w:r w:rsidRPr="00555A52">
        <w:rPr>
          <w:rFonts w:ascii="Georgia" w:hAnsi="Georgia" w:cs="Arial"/>
          <w:kern w:val="0"/>
          <w:sz w:val="20"/>
          <w:szCs w:val="20"/>
        </w:rPr>
        <w:tab/>
      </w:r>
      <w:r w:rsidRPr="00555A52">
        <w:rPr>
          <w:rFonts w:ascii="Georgia" w:hAnsi="Georgia" w:cs="Arial"/>
          <w:b/>
          <w:bCs/>
          <w:i/>
          <w:iCs/>
          <w:kern w:val="0"/>
          <w:sz w:val="20"/>
          <w:szCs w:val="20"/>
        </w:rPr>
        <w:t>Tomasz Matera</w:t>
      </w:r>
    </w:p>
    <w:p w14:paraId="255530C5" w14:textId="77777777" w:rsidR="00555A52" w:rsidRPr="00555A52" w:rsidRDefault="00555A52" w:rsidP="00555A52">
      <w:pPr>
        <w:spacing w:line="360" w:lineRule="auto"/>
        <w:jc w:val="both"/>
        <w:rPr>
          <w:rFonts w:ascii="Georgia" w:hAnsi="Georgia" w:cs="Georgia"/>
          <w:kern w:val="2"/>
          <w:sz w:val="20"/>
          <w:szCs w:val="20"/>
        </w:rPr>
      </w:pPr>
    </w:p>
    <w:p w14:paraId="503CC3A4" w14:textId="77777777" w:rsidR="00555A52" w:rsidRPr="00555A52" w:rsidRDefault="00555A52" w:rsidP="00555A52">
      <w:pPr>
        <w:spacing w:line="360" w:lineRule="auto"/>
        <w:jc w:val="both"/>
        <w:rPr>
          <w:rFonts w:ascii="Georgia" w:hAnsi="Georgia" w:cs="Georgia"/>
          <w:i/>
          <w:iCs/>
          <w:kern w:val="2"/>
          <w:sz w:val="18"/>
          <w:szCs w:val="18"/>
        </w:rPr>
      </w:pPr>
      <w:r w:rsidRPr="00555A52">
        <w:rPr>
          <w:rFonts w:ascii="Georgia" w:hAnsi="Georgia" w:cs="Georgia"/>
          <w:kern w:val="2"/>
          <w:sz w:val="20"/>
          <w:szCs w:val="20"/>
        </w:rPr>
        <w:t>a ..................................................... Regon: .............................</w:t>
      </w:r>
      <w:r w:rsidRPr="00555A52">
        <w:rPr>
          <w:rFonts w:ascii="Georgia" w:hAnsi="Georgia" w:cs="Georgia"/>
          <w:kern w:val="2"/>
          <w:sz w:val="20"/>
          <w:szCs w:val="20"/>
        </w:rPr>
        <w:tab/>
        <w:t xml:space="preserve"> NIP: ................................, zwanym w treści umowy </w:t>
      </w:r>
      <w:r w:rsidRPr="00555A52">
        <w:rPr>
          <w:rFonts w:ascii="Georgia" w:hAnsi="Georgia" w:cs="Georgia"/>
          <w:b/>
          <w:bCs/>
          <w:i/>
          <w:iCs/>
          <w:kern w:val="2"/>
          <w:sz w:val="20"/>
          <w:szCs w:val="20"/>
        </w:rPr>
        <w:t>„Dostawcą”,</w:t>
      </w:r>
      <w:r w:rsidRPr="00555A52">
        <w:rPr>
          <w:rFonts w:ascii="Georgia" w:hAnsi="Georgia" w:cs="Georgia"/>
          <w:kern w:val="2"/>
          <w:sz w:val="20"/>
          <w:szCs w:val="20"/>
        </w:rPr>
        <w:t xml:space="preserve"> reprezentowanym przez: ............................................ .....................................</w:t>
      </w:r>
    </w:p>
    <w:p w14:paraId="462A4EC2" w14:textId="77777777" w:rsidR="00555A52" w:rsidRPr="00555A52" w:rsidRDefault="00555A52" w:rsidP="00555A52">
      <w:pPr>
        <w:spacing w:line="360" w:lineRule="auto"/>
        <w:jc w:val="both"/>
        <w:rPr>
          <w:rFonts w:ascii="Georgia" w:hAnsi="Georgia" w:cs="Georgia"/>
          <w:i/>
          <w:iCs/>
          <w:kern w:val="2"/>
          <w:sz w:val="18"/>
          <w:szCs w:val="18"/>
        </w:rPr>
      </w:pPr>
    </w:p>
    <w:p w14:paraId="601C3CB2" w14:textId="77777777" w:rsidR="00555A52" w:rsidRPr="00555A52" w:rsidRDefault="00555A52" w:rsidP="00555A52">
      <w:pPr>
        <w:spacing w:line="360" w:lineRule="auto"/>
        <w:jc w:val="center"/>
        <w:rPr>
          <w:rFonts w:ascii="Georgia" w:hAnsi="Georgia" w:cs="Georgia"/>
          <w:i/>
          <w:iCs/>
          <w:sz w:val="18"/>
          <w:szCs w:val="20"/>
        </w:rPr>
      </w:pPr>
      <w:r w:rsidRPr="00555A52">
        <w:rPr>
          <w:rFonts w:ascii="Georgia" w:hAnsi="Georgia" w:cs="Georgia"/>
          <w:i/>
          <w:iCs/>
          <w:sz w:val="18"/>
          <w:szCs w:val="20"/>
        </w:rPr>
        <w:t>W rezultacie dokonania wyboru Dostawcy w postępowaniu o zamówienie publiczne prowadzonym</w:t>
      </w:r>
      <w:r w:rsidRPr="00555A52">
        <w:rPr>
          <w:rFonts w:ascii="Georgia" w:hAnsi="Georgia" w:cs="Georgia"/>
          <w:i/>
          <w:iCs/>
          <w:sz w:val="18"/>
          <w:szCs w:val="20"/>
        </w:rPr>
        <w:br/>
        <w:t>w trybie podstawowym na podstawie ustawy z dnia 11 września 2019r.</w:t>
      </w:r>
    </w:p>
    <w:p w14:paraId="365158CC" w14:textId="204C8197" w:rsidR="00555A52" w:rsidRPr="00555A52" w:rsidRDefault="00555A52" w:rsidP="00555A52">
      <w:pPr>
        <w:spacing w:line="360" w:lineRule="auto"/>
        <w:jc w:val="center"/>
        <w:rPr>
          <w:rFonts w:ascii="Georgia" w:hAnsi="Georgia" w:cs="Georgia"/>
          <w:i/>
          <w:iCs/>
          <w:sz w:val="18"/>
          <w:szCs w:val="20"/>
        </w:rPr>
      </w:pPr>
      <w:r w:rsidRPr="00555A52">
        <w:rPr>
          <w:rFonts w:ascii="Georgia" w:hAnsi="Georgia" w:cs="Georgia"/>
          <w:i/>
          <w:iCs/>
          <w:sz w:val="18"/>
          <w:szCs w:val="20"/>
        </w:rPr>
        <w:t>Prawo zamówień publicznych (t.j. Dz. U z 2021r, poz. 1129 ze zm.), znak ZP.26.1.</w:t>
      </w:r>
      <w:r w:rsidR="009D1D23">
        <w:rPr>
          <w:rFonts w:ascii="Georgia" w:hAnsi="Georgia" w:cs="Georgia"/>
          <w:i/>
          <w:iCs/>
          <w:sz w:val="18"/>
          <w:szCs w:val="20"/>
        </w:rPr>
        <w:t>32</w:t>
      </w:r>
      <w:r w:rsidRPr="00555A52">
        <w:rPr>
          <w:rFonts w:ascii="Georgia" w:hAnsi="Georgia" w:cs="Georgia"/>
          <w:i/>
          <w:iCs/>
          <w:sz w:val="18"/>
          <w:szCs w:val="20"/>
        </w:rPr>
        <w:t>.2022,</w:t>
      </w:r>
    </w:p>
    <w:p w14:paraId="69C865AB" w14:textId="77777777" w:rsidR="00555A52" w:rsidRPr="00555A52" w:rsidRDefault="00555A52" w:rsidP="00555A52">
      <w:pPr>
        <w:spacing w:line="360" w:lineRule="auto"/>
        <w:jc w:val="center"/>
        <w:rPr>
          <w:rFonts w:ascii="Georgia" w:hAnsi="Georgia" w:cs="Georgia"/>
          <w:b/>
          <w:bCs/>
          <w:iCs/>
          <w:sz w:val="20"/>
          <w:szCs w:val="20"/>
        </w:rPr>
      </w:pPr>
      <w:r w:rsidRPr="00555A52">
        <w:rPr>
          <w:rFonts w:ascii="Georgia" w:hAnsi="Georgia" w:cs="Georgia"/>
          <w:i/>
          <w:iCs/>
          <w:sz w:val="18"/>
          <w:szCs w:val="22"/>
        </w:rPr>
        <w:t>strony zawierają umowę o następującej treści:</w:t>
      </w:r>
    </w:p>
    <w:p w14:paraId="168E4EC2" w14:textId="77777777" w:rsidR="009D1D23" w:rsidRDefault="009D1D23" w:rsidP="009D1D23">
      <w:pPr>
        <w:spacing w:line="360" w:lineRule="auto"/>
        <w:jc w:val="center"/>
        <w:rPr>
          <w:rFonts w:ascii="Georgia" w:hAnsi="Georgia" w:cs="Georgia"/>
          <w:b/>
          <w:bCs/>
          <w:i/>
          <w:iCs/>
          <w:sz w:val="20"/>
          <w:szCs w:val="20"/>
        </w:rPr>
      </w:pPr>
    </w:p>
    <w:p w14:paraId="6C702145" w14:textId="77777777" w:rsidR="009D1D23" w:rsidRDefault="009D1D23" w:rsidP="009D1D23">
      <w:pPr>
        <w:spacing w:line="360" w:lineRule="auto"/>
        <w:jc w:val="center"/>
        <w:rPr>
          <w:rFonts w:ascii="Georgia" w:hAnsi="Georgia" w:cs="Georgia"/>
          <w:b/>
          <w:bCs/>
          <w:sz w:val="20"/>
          <w:szCs w:val="20"/>
        </w:rPr>
      </w:pPr>
      <w:r>
        <w:rPr>
          <w:rFonts w:ascii="Georgia" w:hAnsi="Georgia" w:cs="Georgia"/>
          <w:b/>
          <w:bCs/>
          <w:sz w:val="20"/>
          <w:szCs w:val="20"/>
        </w:rPr>
        <w:t>§ 1</w:t>
      </w:r>
    </w:p>
    <w:p w14:paraId="24B94822" w14:textId="77777777" w:rsidR="009D1D23" w:rsidRPr="00DA0DBC" w:rsidRDefault="009D1D23" w:rsidP="009D1D23">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Pr>
          <w:rFonts w:ascii="Georgia" w:hAnsi="Georgia" w:cs="Georgia"/>
          <w:b/>
          <w:iCs/>
          <w:sz w:val="20"/>
          <w:szCs w:val="20"/>
        </w:rPr>
        <w:t>sprzętu medycznego</w:t>
      </w:r>
      <w:r w:rsidRPr="00DA0DBC">
        <w:rPr>
          <w:rFonts w:ascii="Georgia" w:hAnsi="Georgia" w:cs="Georgia"/>
          <w:b/>
          <w:iCs/>
          <w:sz w:val="20"/>
          <w:szCs w:val="20"/>
        </w:rPr>
        <w:t xml:space="preserve"> jednorazowego użytku</w:t>
      </w:r>
      <w:r>
        <w:rPr>
          <w:rFonts w:ascii="Georgia" w:hAnsi="Georgia" w:cs="Georgia"/>
          <w:bCs/>
          <w:iCs/>
          <w:sz w:val="20"/>
          <w:szCs w:val="20"/>
        </w:rPr>
        <w:t xml:space="preserve"> dla ZZOZ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 z dnia …………</w:t>
      </w:r>
      <w:r w:rsidRPr="00DA0DBC">
        <w:rPr>
          <w:rFonts w:ascii="Georgia" w:hAnsi="Georgia" w:cs="Georgia"/>
          <w:bCs/>
          <w:iCs/>
          <w:sz w:val="20"/>
          <w:szCs w:val="20"/>
        </w:rPr>
        <w:t>, stanowiącą załącznik nr 1 do niniejszej umowy.</w:t>
      </w:r>
    </w:p>
    <w:p w14:paraId="5C1EDAA2" w14:textId="77777777" w:rsidR="00EB6F6C" w:rsidRDefault="00EB6F6C" w:rsidP="009D1D23">
      <w:pPr>
        <w:spacing w:line="360" w:lineRule="auto"/>
        <w:jc w:val="center"/>
        <w:rPr>
          <w:rFonts w:ascii="Georgia" w:hAnsi="Georgia" w:cs="Georgia"/>
          <w:b/>
          <w:iCs/>
          <w:sz w:val="20"/>
          <w:szCs w:val="20"/>
        </w:rPr>
      </w:pPr>
    </w:p>
    <w:p w14:paraId="731101C3" w14:textId="53F79513"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6E7D85A1"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607C71FD"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212DE488"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78A50547"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6DC866C2" w14:textId="77777777" w:rsidR="009D1D23" w:rsidRPr="003466D1" w:rsidRDefault="009D1D23">
      <w:pPr>
        <w:widowControl w:val="0"/>
        <w:numPr>
          <w:ilvl w:val="1"/>
          <w:numId w:val="50"/>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3C1B04F5" w14:textId="77777777" w:rsidR="009D1D23" w:rsidRPr="003466D1" w:rsidRDefault="009D1D23">
      <w:pPr>
        <w:widowControl w:val="0"/>
        <w:numPr>
          <w:ilvl w:val="1"/>
          <w:numId w:val="50"/>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3E6C20FF" w14:textId="77777777" w:rsidR="00EB6F6C" w:rsidRDefault="00EB6F6C" w:rsidP="009D1D23">
      <w:pPr>
        <w:spacing w:line="360" w:lineRule="auto"/>
        <w:jc w:val="center"/>
        <w:rPr>
          <w:rFonts w:ascii="Georgia" w:hAnsi="Georgia" w:cs="Georgia"/>
          <w:b/>
          <w:iCs/>
          <w:sz w:val="20"/>
          <w:szCs w:val="20"/>
        </w:rPr>
      </w:pPr>
    </w:p>
    <w:p w14:paraId="453E04C3" w14:textId="77777777" w:rsidR="00EB6F6C" w:rsidRDefault="00EB6F6C" w:rsidP="009D1D23">
      <w:pPr>
        <w:spacing w:line="360" w:lineRule="auto"/>
        <w:jc w:val="center"/>
        <w:rPr>
          <w:rFonts w:ascii="Georgia" w:hAnsi="Georgia" w:cs="Georgia"/>
          <w:b/>
          <w:iCs/>
          <w:sz w:val="20"/>
          <w:szCs w:val="20"/>
        </w:rPr>
      </w:pPr>
    </w:p>
    <w:p w14:paraId="5C0B2402" w14:textId="77777777" w:rsidR="00EB6F6C" w:rsidRDefault="00EB6F6C" w:rsidP="009D1D23">
      <w:pPr>
        <w:spacing w:line="360" w:lineRule="auto"/>
        <w:jc w:val="center"/>
        <w:rPr>
          <w:rFonts w:ascii="Georgia" w:hAnsi="Georgia" w:cs="Georgia"/>
          <w:b/>
          <w:iCs/>
          <w:sz w:val="20"/>
          <w:szCs w:val="20"/>
        </w:rPr>
      </w:pPr>
    </w:p>
    <w:p w14:paraId="4089B430" w14:textId="77777777" w:rsidR="00EB6F6C" w:rsidRDefault="00EB6F6C" w:rsidP="009D1D23">
      <w:pPr>
        <w:spacing w:line="360" w:lineRule="auto"/>
        <w:jc w:val="center"/>
        <w:rPr>
          <w:rFonts w:ascii="Georgia" w:hAnsi="Georgia" w:cs="Georgia"/>
          <w:b/>
          <w:iCs/>
          <w:sz w:val="20"/>
          <w:szCs w:val="20"/>
        </w:rPr>
      </w:pPr>
    </w:p>
    <w:p w14:paraId="7399F4CE" w14:textId="327152FE"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 3</w:t>
      </w:r>
    </w:p>
    <w:p w14:paraId="74517FD0" w14:textId="77777777" w:rsidR="009D1D23" w:rsidRPr="00DA0DBC" w:rsidRDefault="009D1D23">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75A14DDD" w14:textId="0E843B74" w:rsidR="009D1D23" w:rsidRPr="001353F8" w:rsidRDefault="009D1D23">
      <w:pPr>
        <w:widowControl w:val="0"/>
        <w:numPr>
          <w:ilvl w:val="1"/>
          <w:numId w:val="51"/>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Pr="007D5FF1">
        <w:rPr>
          <w:rFonts w:ascii="Georgia" w:hAnsi="Georgia" w:cs="Georgia"/>
          <w:b/>
          <w:sz w:val="20"/>
          <w:szCs w:val="20"/>
        </w:rPr>
        <w:t xml:space="preserve">do </w:t>
      </w:r>
      <w:r>
        <w:rPr>
          <w:rFonts w:ascii="Georgia" w:hAnsi="Georgia" w:cs="Georgia"/>
          <w:b/>
          <w:sz w:val="20"/>
          <w:szCs w:val="20"/>
        </w:rPr>
        <w:t>3</w:t>
      </w:r>
      <w:r w:rsidRPr="007D5FF1">
        <w:rPr>
          <w:rFonts w:ascii="Georgia" w:hAnsi="Georgia" w:cs="Georgia"/>
          <w:b/>
          <w:sz w:val="20"/>
          <w:szCs w:val="20"/>
        </w:rPr>
        <w:t xml:space="preserve"> dni roboczych,</w:t>
      </w:r>
      <w:r w:rsidRPr="001353F8">
        <w:rPr>
          <w:rFonts w:ascii="Georgia" w:hAnsi="Georgia" w:cs="Georgia"/>
          <w:bCs/>
          <w:sz w:val="20"/>
          <w:szCs w:val="20"/>
        </w:rPr>
        <w:t xml:space="preserve"> od momentu złożenia zamówienia, w ilości uzgodnionej z osobą upoważnioną, na własny koszt i ryzyko do siedziby Zamawiającego - loco Budynek PPS (przyziemie). W razie potrzeby dostawa na cito w ciągu </w:t>
      </w:r>
      <w:r>
        <w:rPr>
          <w:rFonts w:ascii="Georgia" w:hAnsi="Georgia" w:cs="Georgia"/>
          <w:bCs/>
          <w:sz w:val="20"/>
          <w:szCs w:val="20"/>
        </w:rPr>
        <w:t>24 godzin</w:t>
      </w:r>
      <w:r w:rsidRPr="001353F8">
        <w:rPr>
          <w:rFonts w:ascii="Georgia" w:hAnsi="Georgia" w:cs="Georgia"/>
          <w:bCs/>
          <w:sz w:val="20"/>
          <w:szCs w:val="20"/>
        </w:rPr>
        <w:t xml:space="preserve"> od momentu złożenia zamówienia</w:t>
      </w:r>
      <w:r w:rsidR="005164AD">
        <w:rPr>
          <w:rFonts w:ascii="Georgia" w:hAnsi="Georgia" w:cs="Georgia"/>
          <w:bCs/>
          <w:sz w:val="20"/>
          <w:szCs w:val="20"/>
        </w:rPr>
        <w:t>.</w:t>
      </w:r>
    </w:p>
    <w:p w14:paraId="48350880" w14:textId="77777777" w:rsidR="009D1D23" w:rsidRPr="00B47970"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0A1E6CC3" w14:textId="77777777" w:rsidR="009D1D23" w:rsidRPr="00DA0DBC"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przedstawienia na każde żądanie Zamawiającego dokumentów potwierdzających spełnianie przez oferowany przedmiot zamówienia wymagań przewidzianych przez ustawę z dnia 20 maja 2010r o wyrobach medycznych.</w:t>
      </w:r>
    </w:p>
    <w:p w14:paraId="4C3F1A61" w14:textId="77777777" w:rsidR="009D1D23" w:rsidRPr="00DA0DBC" w:rsidRDefault="009D1D23">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2BE3D527" w14:textId="77777777" w:rsidR="009D1D23" w:rsidRPr="00DA0DBC"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5E7511CE" w14:textId="77777777" w:rsidR="009D1D23" w:rsidRPr="00DA0DBC"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0CD5CA8A" w14:textId="77777777" w:rsidR="00EB6F6C" w:rsidRDefault="00EB6F6C" w:rsidP="009D1D23">
      <w:pPr>
        <w:spacing w:line="360" w:lineRule="auto"/>
        <w:jc w:val="center"/>
        <w:rPr>
          <w:rFonts w:ascii="Georgia" w:hAnsi="Georgia" w:cs="Georgia"/>
          <w:b/>
          <w:iCs/>
          <w:sz w:val="20"/>
          <w:szCs w:val="20"/>
        </w:rPr>
      </w:pPr>
    </w:p>
    <w:p w14:paraId="4C390778" w14:textId="7DD26E13"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42E05532" w14:textId="77777777" w:rsidR="009D1D23" w:rsidRPr="001353F8" w:rsidRDefault="009D1D23">
      <w:pPr>
        <w:widowControl w:val="0"/>
        <w:numPr>
          <w:ilvl w:val="0"/>
          <w:numId w:val="52"/>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33312765" w14:textId="77777777" w:rsidR="009D1D23" w:rsidRPr="00DA0DBC"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7FC12B6C" w14:textId="77777777" w:rsidR="009D1D23"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30ABD75B" w14:textId="77777777" w:rsidR="009D1D23" w:rsidRPr="001B682C" w:rsidRDefault="009D1D23">
      <w:pPr>
        <w:widowControl w:val="0"/>
        <w:numPr>
          <w:ilvl w:val="0"/>
          <w:numId w:val="52"/>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Dostawca reklamację zgłoszoną w sposób określony w ust. 3 rozpatrzy niezwłocznie, nie później jednak niż w ciągu 18 dni od daty pisemnego powiadomienia. Brak odpowiedzi w w/w terminie uznaje się za przyjęcie reklamacji.</w:t>
      </w:r>
    </w:p>
    <w:p w14:paraId="4B71811E" w14:textId="77777777" w:rsidR="009D1D23" w:rsidRPr="00DA0DBC"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5C734B8A" w14:textId="77777777" w:rsidR="009D1D23"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4E25DFB3" w14:textId="77777777" w:rsidR="009D1D23" w:rsidRPr="007C49F2"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08FE9C7D" w14:textId="77777777" w:rsidR="00EB6F6C" w:rsidRDefault="00EB6F6C" w:rsidP="009D1D23">
      <w:pPr>
        <w:widowControl w:val="0"/>
        <w:spacing w:line="360" w:lineRule="auto"/>
        <w:jc w:val="center"/>
        <w:rPr>
          <w:rFonts w:ascii="Georgia" w:hAnsi="Georgia"/>
          <w:b/>
          <w:color w:val="000000"/>
          <w:sz w:val="20"/>
          <w:szCs w:val="20"/>
        </w:rPr>
      </w:pPr>
    </w:p>
    <w:p w14:paraId="1E03A574" w14:textId="00C7B886" w:rsidR="009D1D23" w:rsidRPr="00A575CE" w:rsidRDefault="009D1D23" w:rsidP="009D1D23">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0CEF1B4D" w14:textId="77777777" w:rsidR="009D1D23" w:rsidRPr="00A575CE" w:rsidRDefault="009D1D23">
      <w:pPr>
        <w:widowControl w:val="0"/>
        <w:numPr>
          <w:ilvl w:val="0"/>
          <w:numId w:val="57"/>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4BF70960" w14:textId="77777777" w:rsidR="009D1D23" w:rsidRDefault="009D1D23">
      <w:pPr>
        <w:widowControl w:val="0"/>
        <w:numPr>
          <w:ilvl w:val="0"/>
          <w:numId w:val="57"/>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5F2F8EC0" w14:textId="77777777" w:rsidR="009D1D23" w:rsidRPr="006969EB" w:rsidRDefault="009D1D23" w:rsidP="009D1D23">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0C5B9B24" w14:textId="77777777" w:rsidR="00EB6F6C" w:rsidRDefault="00EB6F6C" w:rsidP="009D1D23">
      <w:pPr>
        <w:spacing w:line="360" w:lineRule="auto"/>
        <w:jc w:val="center"/>
        <w:rPr>
          <w:rFonts w:ascii="Georgia" w:hAnsi="Georgia" w:cs="Georgia"/>
          <w:b/>
          <w:iCs/>
          <w:sz w:val="20"/>
          <w:szCs w:val="20"/>
        </w:rPr>
      </w:pPr>
    </w:p>
    <w:p w14:paraId="3E8444A6" w14:textId="2AC6168B"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734A7988"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0B253F76" w14:textId="77777777" w:rsidR="009D1D23" w:rsidRPr="00DA0DBC" w:rsidRDefault="009D1D23">
      <w:pPr>
        <w:pStyle w:val="Textbody"/>
        <w:numPr>
          <w:ilvl w:val="1"/>
          <w:numId w:val="53"/>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2F003875"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 niniejszej umowy</w:t>
      </w:r>
      <w:r w:rsidRPr="00DA0DBC">
        <w:rPr>
          <w:rFonts w:ascii="Georgia" w:hAnsi="Georgia" w:cs="Georgia"/>
          <w:bCs/>
          <w:iCs/>
          <w:sz w:val="20"/>
          <w:szCs w:val="20"/>
        </w:rPr>
        <w:t>.</w:t>
      </w:r>
    </w:p>
    <w:p w14:paraId="3682A8E3"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4D95D1C6" w14:textId="77777777" w:rsidR="009D1D23"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lastRenderedPageBreak/>
        <w:t xml:space="preserve">Zmiana stawki podatku VAT następuje z mocy prawa, przy czym cena jednostkowa netto nie ulega zmianie. </w:t>
      </w:r>
    </w:p>
    <w:p w14:paraId="079D7372"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3E62A013" w14:textId="77777777" w:rsidR="009D1D23" w:rsidRPr="00EF6F96" w:rsidRDefault="009D1D23">
      <w:pPr>
        <w:widowControl w:val="0"/>
        <w:numPr>
          <w:ilvl w:val="0"/>
          <w:numId w:val="53"/>
        </w:numPr>
        <w:tabs>
          <w:tab w:val="num" w:pos="0"/>
          <w:tab w:val="left" w:pos="360"/>
        </w:tabs>
        <w:spacing w:line="360" w:lineRule="auto"/>
        <w:ind w:left="0" w:firstLine="0"/>
        <w:jc w:val="both"/>
        <w:rPr>
          <w:rFonts w:ascii="Georgia" w:hAnsi="Georgia" w:cs="Georgia"/>
          <w:bCs/>
          <w:iCs/>
          <w:color w:val="000000" w:themeColor="text1"/>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 xml:space="preserve">dostarczenia prawidłowo </w:t>
      </w:r>
      <w:r w:rsidRPr="00EF6F96">
        <w:rPr>
          <w:rFonts w:ascii="Georgia" w:hAnsi="Georgia" w:cs="Georgia"/>
          <w:bCs/>
          <w:iCs/>
          <w:color w:val="000000" w:themeColor="text1"/>
          <w:sz w:val="20"/>
          <w:szCs w:val="20"/>
        </w:rPr>
        <w:t>wystawionej faktury do siedziby Zamawiającego, na konto Dostawcy.</w:t>
      </w:r>
    </w:p>
    <w:p w14:paraId="68A3D390" w14:textId="77777777" w:rsidR="009D1D23" w:rsidRPr="00EF6F96" w:rsidRDefault="009D1D23">
      <w:pPr>
        <w:widowControl w:val="0"/>
        <w:numPr>
          <w:ilvl w:val="0"/>
          <w:numId w:val="53"/>
        </w:numPr>
        <w:tabs>
          <w:tab w:val="num" w:pos="0"/>
          <w:tab w:val="left" w:pos="360"/>
        </w:tabs>
        <w:spacing w:line="360" w:lineRule="auto"/>
        <w:ind w:left="0" w:firstLine="0"/>
        <w:jc w:val="both"/>
        <w:rPr>
          <w:rFonts w:ascii="Georgia" w:hAnsi="Georgia" w:cs="Georgia"/>
          <w:bCs/>
          <w:color w:val="000000" w:themeColor="text1"/>
          <w:sz w:val="20"/>
          <w:szCs w:val="20"/>
        </w:rPr>
      </w:pPr>
      <w:r w:rsidRPr="00EF6F9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EF6F9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6FF83345" w14:textId="77777777" w:rsidR="009D1D23" w:rsidRDefault="009D1D23">
      <w:pPr>
        <w:widowControl w:val="0"/>
        <w:numPr>
          <w:ilvl w:val="0"/>
          <w:numId w:val="53"/>
        </w:numPr>
        <w:tabs>
          <w:tab w:val="clear" w:pos="360"/>
          <w:tab w:val="left" w:pos="426"/>
        </w:tabs>
        <w:spacing w:line="360" w:lineRule="auto"/>
        <w:jc w:val="both"/>
        <w:rPr>
          <w:rFonts w:ascii="Georgia" w:hAnsi="Georgia"/>
          <w:color w:val="000000"/>
          <w:sz w:val="20"/>
          <w:szCs w:val="20"/>
        </w:rPr>
      </w:pPr>
      <w:r w:rsidRPr="00EF6F96">
        <w:rPr>
          <w:rFonts w:ascii="Georgia" w:hAnsi="Georgia"/>
          <w:color w:val="000000" w:themeColor="text1"/>
          <w:sz w:val="20"/>
          <w:szCs w:val="20"/>
        </w:rPr>
        <w:t>Za dzień płatności należności z tytułu niniejszej umowy strony uznają dzień obciążenia</w:t>
      </w:r>
      <w:r>
        <w:rPr>
          <w:rFonts w:ascii="Georgia" w:hAnsi="Georgia"/>
          <w:color w:val="000000"/>
          <w:sz w:val="20"/>
          <w:szCs w:val="20"/>
        </w:rPr>
        <w:t xml:space="preserve"> konta Zamawiającego.</w:t>
      </w:r>
    </w:p>
    <w:p w14:paraId="1E146C7E" w14:textId="77777777" w:rsidR="00EB6F6C" w:rsidRDefault="00EB6F6C" w:rsidP="009D1D23">
      <w:pPr>
        <w:spacing w:line="360" w:lineRule="auto"/>
        <w:jc w:val="center"/>
        <w:rPr>
          <w:rFonts w:ascii="Georgia" w:hAnsi="Georgia" w:cs="Georgia"/>
          <w:b/>
          <w:iCs/>
          <w:sz w:val="20"/>
          <w:szCs w:val="20"/>
        </w:rPr>
      </w:pPr>
    </w:p>
    <w:p w14:paraId="1FD3D6DA" w14:textId="315B7E98"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1CE63B8B" w14:textId="77777777" w:rsidR="009D1D23" w:rsidRPr="00DA0DBC" w:rsidRDefault="009D1D23">
      <w:pPr>
        <w:widowControl w:val="0"/>
        <w:numPr>
          <w:ilvl w:val="0"/>
          <w:numId w:val="5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p>
    <w:p w14:paraId="47870EE0" w14:textId="77777777" w:rsidR="009D1D23" w:rsidRPr="00DA0DBC" w:rsidRDefault="009D1D23">
      <w:pPr>
        <w:widowControl w:val="0"/>
        <w:numPr>
          <w:ilvl w:val="0"/>
          <w:numId w:val="5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235276E0" w14:textId="77777777" w:rsidR="009D1D23" w:rsidRDefault="009D1D23">
      <w:pPr>
        <w:widowControl w:val="0"/>
        <w:numPr>
          <w:ilvl w:val="1"/>
          <w:numId w:val="54"/>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2DA73E80" w14:textId="77777777" w:rsidR="009D1D23" w:rsidRDefault="009D1D23">
      <w:pPr>
        <w:widowControl w:val="0"/>
        <w:numPr>
          <w:ilvl w:val="1"/>
          <w:numId w:val="54"/>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p>
    <w:p w14:paraId="04158726" w14:textId="77777777" w:rsidR="009D1D23" w:rsidRPr="001B682C" w:rsidRDefault="009D1D23">
      <w:pPr>
        <w:pStyle w:val="Standard"/>
        <w:numPr>
          <w:ilvl w:val="1"/>
          <w:numId w:val="54"/>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Pr="00DA0DBC">
        <w:rPr>
          <w:b w:val="0"/>
          <w:bCs w:val="0"/>
          <w:i w:val="0"/>
          <w:iCs w:val="0"/>
          <w:kern w:val="1"/>
          <w:sz w:val="20"/>
          <w:szCs w:val="20"/>
        </w:rPr>
        <w:t>potwierdzających spełnianie przez przedmiot zamówienia wymagań przewidzianych przez ustawę z dnia 20 maja 2010r. o wyrobach medycznych</w:t>
      </w:r>
      <w:r>
        <w:rPr>
          <w:b w:val="0"/>
          <w:bCs w:val="0"/>
          <w:i w:val="0"/>
          <w:iCs w:val="0"/>
          <w:kern w:val="1"/>
          <w:sz w:val="20"/>
          <w:szCs w:val="20"/>
        </w:rPr>
        <w:t xml:space="preserve"> </w:t>
      </w:r>
      <w:r w:rsidRPr="001B682C">
        <w:rPr>
          <w:b w:val="0"/>
          <w:bCs w:val="0"/>
          <w:i w:val="0"/>
          <w:iCs w:val="0"/>
          <w:color w:val="000000"/>
          <w:sz w:val="20"/>
          <w:szCs w:val="20"/>
        </w:rPr>
        <w:t>(</w:t>
      </w:r>
      <w:r w:rsidRPr="001B682C">
        <w:rPr>
          <w:b w:val="0"/>
          <w:bCs w:val="0"/>
          <w:i w:val="0"/>
          <w:iCs w:val="0"/>
          <w:sz w:val="20"/>
          <w:szCs w:val="20"/>
        </w:rPr>
        <w:t>Dz. U. z 2021r. poz. 1565 ze zm.),</w:t>
      </w:r>
    </w:p>
    <w:p w14:paraId="0058D4AF" w14:textId="77777777" w:rsidR="009D1D23" w:rsidRPr="005F0239" w:rsidRDefault="009D1D23">
      <w:pPr>
        <w:pStyle w:val="Standard"/>
        <w:numPr>
          <w:ilvl w:val="1"/>
          <w:numId w:val="54"/>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AE3E7D5" w14:textId="77777777" w:rsidR="009D1D23" w:rsidRPr="001B682C" w:rsidRDefault="009D1D23">
      <w:pPr>
        <w:widowControl w:val="0"/>
        <w:numPr>
          <w:ilvl w:val="0"/>
          <w:numId w:val="54"/>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4441C14E" w14:textId="7803088D" w:rsidR="009D1D23" w:rsidRPr="002636B0" w:rsidRDefault="009D1D23">
      <w:pPr>
        <w:widowControl w:val="0"/>
        <w:numPr>
          <w:ilvl w:val="0"/>
          <w:numId w:val="54"/>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Zamawiającemu przysługuje prawo odstąpienia od umowy i naliczenia kar umownych w wysokości 10% kwoty netto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98415C">
        <w:rPr>
          <w:rFonts w:ascii="Georgia" w:hAnsi="Georgia"/>
          <w:sz w:val="20"/>
        </w:rPr>
        <w:t>*</w:t>
      </w:r>
    </w:p>
    <w:p w14:paraId="7722875F" w14:textId="77777777" w:rsidR="002636B0" w:rsidRPr="002636B0" w:rsidRDefault="002636B0" w:rsidP="002636B0">
      <w:pPr>
        <w:pStyle w:val="Normalny1"/>
        <w:tabs>
          <w:tab w:val="left" w:pos="0"/>
        </w:tabs>
        <w:spacing w:line="360" w:lineRule="auto"/>
        <w:jc w:val="both"/>
        <w:rPr>
          <w:rFonts w:cs="Tahoma"/>
          <w:i/>
          <w:sz w:val="16"/>
          <w:szCs w:val="16"/>
        </w:rPr>
      </w:pPr>
      <w:r w:rsidRPr="002636B0">
        <w:rPr>
          <w:rFonts w:cs="Tahoma"/>
          <w:i/>
          <w:sz w:val="16"/>
          <w:szCs w:val="16"/>
        </w:rPr>
        <w:t>*) zapis dotyczy umowy realizowanej przez podmiot trzeci (w przypadku zadeklarowania w ofercie)</w:t>
      </w:r>
    </w:p>
    <w:p w14:paraId="5117D743" w14:textId="05F48D42" w:rsidR="002636B0" w:rsidRPr="002636B0" w:rsidRDefault="002636B0">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2636B0">
        <w:rPr>
          <w:rFonts w:ascii="Georgia" w:hAnsi="Georgia"/>
          <w:sz w:val="20"/>
        </w:rPr>
        <w:t>Zamawiający może dochodzić odszkodowania przenoszącego wysokość kar umownych na zasadach ogólnych.</w:t>
      </w:r>
    </w:p>
    <w:p w14:paraId="79A7EF81" w14:textId="77777777" w:rsidR="005164AD" w:rsidRDefault="005164AD" w:rsidP="009D1D23">
      <w:pPr>
        <w:spacing w:line="360" w:lineRule="auto"/>
        <w:jc w:val="center"/>
        <w:rPr>
          <w:rFonts w:ascii="Georgia" w:hAnsi="Georgia" w:cs="Georgia"/>
          <w:b/>
          <w:iCs/>
          <w:sz w:val="20"/>
          <w:szCs w:val="20"/>
        </w:rPr>
      </w:pPr>
    </w:p>
    <w:p w14:paraId="372A56F4" w14:textId="1092E2C0"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6E56AFD2" w14:textId="77777777" w:rsidR="009D1D23" w:rsidRPr="001353F8" w:rsidRDefault="009D1D23" w:rsidP="009D1D23">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0EA3FBAF" w14:textId="77777777" w:rsidR="009D1D23" w:rsidRPr="001353F8" w:rsidRDefault="009D1D23">
      <w:pPr>
        <w:pStyle w:val="Akapitzlist"/>
        <w:widowControl w:val="0"/>
        <w:numPr>
          <w:ilvl w:val="1"/>
          <w:numId w:val="58"/>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zapłacić Zamawiającemu karę umowną w wysokości 10% niezrealizowanej wartości netto przedmiotu umowy, w sytuacji gdy Zamawiający odstąpi od umowy z powodu okoliczności, za które </w:t>
      </w:r>
      <w:r w:rsidRPr="001353F8">
        <w:rPr>
          <w:rFonts w:ascii="Georgia" w:hAnsi="Georgia" w:cs="Georgia"/>
          <w:bCs/>
          <w:sz w:val="20"/>
          <w:szCs w:val="20"/>
        </w:rPr>
        <w:lastRenderedPageBreak/>
        <w:t>odpowiada Dostawca, w szczególności w przypadku, o którym mowa w § 6 ust. 2 pkt. 2.1, 2.2, 2.3, 2.4.</w:t>
      </w:r>
    </w:p>
    <w:p w14:paraId="43FB2DBC" w14:textId="77777777" w:rsidR="009D1D23" w:rsidRPr="001353F8" w:rsidRDefault="009D1D23">
      <w:pPr>
        <w:pStyle w:val="Akapitzlist"/>
        <w:widowControl w:val="0"/>
        <w:numPr>
          <w:ilvl w:val="1"/>
          <w:numId w:val="58"/>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Pr>
          <w:rFonts w:ascii="Georgia" w:hAnsi="Georgia" w:cs="Georgia"/>
          <w:bCs/>
          <w:sz w:val="20"/>
          <w:szCs w:val="20"/>
        </w:rPr>
        <w:t>zwłoki</w:t>
      </w:r>
      <w:r w:rsidRPr="001353F8">
        <w:rPr>
          <w:rFonts w:ascii="Georgia" w:hAnsi="Georgia" w:cs="Georgia"/>
          <w:bCs/>
          <w:sz w:val="20"/>
          <w:szCs w:val="20"/>
        </w:rPr>
        <w:t xml:space="preserve"> w realizacji zamówienia.</w:t>
      </w:r>
    </w:p>
    <w:p w14:paraId="161651E0" w14:textId="77777777" w:rsidR="009D1D23" w:rsidRPr="001353F8" w:rsidRDefault="009D1D23">
      <w:pPr>
        <w:widowControl w:val="0"/>
        <w:numPr>
          <w:ilvl w:val="1"/>
          <w:numId w:val="58"/>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714FCA46" w14:textId="77777777" w:rsidR="009D1D23" w:rsidRDefault="009D1D23">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1D0FDFB6" w14:textId="77777777" w:rsidR="009D1D23" w:rsidRDefault="009D1D23">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0505FB66" w14:textId="77777777" w:rsidR="009D1D23" w:rsidRDefault="009D1D23">
      <w:pPr>
        <w:widowControl w:val="0"/>
        <w:numPr>
          <w:ilvl w:val="0"/>
          <w:numId w:val="51"/>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Pr>
          <w:rFonts w:ascii="Georgia" w:hAnsi="Georgia" w:cs="Arial"/>
          <w:bCs/>
          <w:iCs/>
          <w:color w:val="000000" w:themeColor="text1"/>
          <w:sz w:val="20"/>
          <w:szCs w:val="20"/>
        </w:rPr>
        <w:t>2</w:t>
      </w:r>
      <w:r w:rsidRPr="008754BF">
        <w:rPr>
          <w:rFonts w:ascii="Georgia" w:hAnsi="Georgia" w:cs="Arial"/>
          <w:bCs/>
          <w:iCs/>
          <w:color w:val="000000" w:themeColor="text1"/>
          <w:sz w:val="20"/>
          <w:szCs w:val="20"/>
        </w:rPr>
        <w:t>0% wartości brutto umowy.</w:t>
      </w:r>
    </w:p>
    <w:p w14:paraId="518A26F6" w14:textId="77777777" w:rsidR="009D1D23" w:rsidRPr="001B682C" w:rsidRDefault="009D1D23">
      <w:pPr>
        <w:widowControl w:val="0"/>
        <w:numPr>
          <w:ilvl w:val="0"/>
          <w:numId w:val="51"/>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1B682C">
        <w:rPr>
          <w:rFonts w:ascii="Georgia" w:hAnsi="Georgia" w:cs="Georgia"/>
          <w:sz w:val="20"/>
          <w:szCs w:val="20"/>
        </w:rPr>
        <w:t xml:space="preserve">W przypadku niezrealizowania dostawy </w:t>
      </w:r>
      <w:r w:rsidRPr="001B682C">
        <w:rPr>
          <w:rFonts w:ascii="Georgia" w:hAnsi="Georgia" w:cs="Georgia"/>
          <w:color w:val="000000"/>
          <w:sz w:val="20"/>
          <w:szCs w:val="20"/>
        </w:rPr>
        <w:t>asortymentu</w:t>
      </w:r>
      <w:r w:rsidRPr="001B682C">
        <w:rPr>
          <w:rFonts w:ascii="Georgia" w:hAnsi="Georgia"/>
          <w:color w:val="000000"/>
          <w:sz w:val="20"/>
          <w:szCs w:val="20"/>
        </w:rPr>
        <w:t>, o której mowa w § 3 ust 1, mimo upływu 24h od telefonicznego/za pośrednictwem faksu zgłoszenia</w:t>
      </w:r>
      <w:r w:rsidRPr="001B682C">
        <w:rPr>
          <w:rFonts w:ascii="Georgia" w:hAnsi="Georgia" w:cs="Georgia"/>
          <w:color w:val="000000"/>
          <w:sz w:val="20"/>
          <w:szCs w:val="20"/>
        </w:rPr>
        <w:t xml:space="preserve"> niez</w:t>
      </w:r>
      <w:r w:rsidRPr="001B682C">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16607950" w14:textId="77777777" w:rsidR="00EB6F6C" w:rsidRDefault="00EB6F6C" w:rsidP="009D1D23">
      <w:pPr>
        <w:spacing w:line="360" w:lineRule="auto"/>
        <w:jc w:val="center"/>
        <w:rPr>
          <w:rFonts w:ascii="Georgia" w:hAnsi="Georgia" w:cs="Georgia"/>
          <w:b/>
          <w:iCs/>
          <w:sz w:val="20"/>
          <w:szCs w:val="20"/>
        </w:rPr>
      </w:pPr>
    </w:p>
    <w:p w14:paraId="3C0579F8" w14:textId="3190AD98" w:rsidR="009D1D23"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3924E753" w14:textId="77777777" w:rsidR="009D1D23" w:rsidRPr="00DF5D38" w:rsidRDefault="009D1D23">
      <w:pPr>
        <w:pStyle w:val="Akapitzlist"/>
        <w:numPr>
          <w:ilvl w:val="0"/>
          <w:numId w:val="59"/>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57CB38E3"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2A523F39"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3050309F"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0F65FF1C"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56F88340"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16D0234A"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49E69D15" w14:textId="77777777" w:rsidR="009D1D23"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2F25083F" w14:textId="77777777" w:rsidR="009D1D23" w:rsidRPr="000236BA" w:rsidRDefault="009D1D23">
      <w:pPr>
        <w:pStyle w:val="Akapitzlist"/>
        <w:numPr>
          <w:ilvl w:val="0"/>
          <w:numId w:val="59"/>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3ABA15A7" w14:textId="77777777" w:rsidR="009D1D23" w:rsidRDefault="009D1D23">
      <w:pPr>
        <w:pStyle w:val="Akapitzlist"/>
        <w:numPr>
          <w:ilvl w:val="0"/>
          <w:numId w:val="59"/>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0FDD8D6D" w14:textId="77777777" w:rsidR="009D1D23" w:rsidRDefault="009D1D23">
      <w:pPr>
        <w:pStyle w:val="Akapitzlist"/>
        <w:numPr>
          <w:ilvl w:val="0"/>
          <w:numId w:val="59"/>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3F98F22B" w14:textId="77777777" w:rsidR="002002B6" w:rsidRDefault="002002B6" w:rsidP="009D1D23">
      <w:pPr>
        <w:spacing w:line="360" w:lineRule="auto"/>
        <w:jc w:val="center"/>
        <w:rPr>
          <w:rFonts w:ascii="Georgia" w:hAnsi="Georgia" w:cs="Georgia"/>
          <w:b/>
          <w:iCs/>
          <w:sz w:val="20"/>
          <w:szCs w:val="20"/>
        </w:rPr>
      </w:pPr>
    </w:p>
    <w:p w14:paraId="7B15FA8E" w14:textId="3A4336C5"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153A2362" w14:textId="77777777" w:rsidR="009D1D23" w:rsidRPr="00DA0DBC" w:rsidRDefault="009D1D23">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726C1B93" w14:textId="77777777" w:rsidR="009D1D23" w:rsidRPr="00DA0DBC" w:rsidRDefault="009D1D23">
      <w:pPr>
        <w:widowControl w:val="0"/>
        <w:numPr>
          <w:ilvl w:val="0"/>
          <w:numId w:val="55"/>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lastRenderedPageBreak/>
        <w:t>Wyklucza się stosowanie przez strony umowy konstrukcji prawnej, o której mowa w art. 518 kodeksu cywilnego (w szczególności Dostawca nie może zawrzeć umowy poręczenia z podmiotem trzecim) oraz wszelkich</w:t>
      </w:r>
      <w:r>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386AC05A" w14:textId="77777777" w:rsidR="009D1D23" w:rsidRPr="00DA0DBC" w:rsidRDefault="009D1D23">
      <w:pPr>
        <w:widowControl w:val="0"/>
        <w:numPr>
          <w:ilvl w:val="0"/>
          <w:numId w:val="55"/>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71AA6EEE" w14:textId="77777777" w:rsidR="00EB6F6C" w:rsidRDefault="00EB6F6C" w:rsidP="009D1D23">
      <w:pPr>
        <w:spacing w:line="360" w:lineRule="auto"/>
        <w:jc w:val="center"/>
        <w:rPr>
          <w:rFonts w:ascii="Georgia" w:hAnsi="Georgia" w:cs="Georgia"/>
          <w:b/>
          <w:iCs/>
          <w:sz w:val="20"/>
          <w:szCs w:val="20"/>
        </w:rPr>
      </w:pPr>
    </w:p>
    <w:p w14:paraId="7262108A" w14:textId="65225882"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372161CA" w14:textId="77777777" w:rsidR="009D1D23" w:rsidRPr="00DA0DBC" w:rsidRDefault="009D1D23">
      <w:pPr>
        <w:pStyle w:val="Textbody"/>
        <w:numPr>
          <w:ilvl w:val="0"/>
          <w:numId w:val="56"/>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16B14C57" w14:textId="77777777" w:rsidR="009D1D23" w:rsidRPr="00DA0DBC"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2ACA63CC" w14:textId="77777777" w:rsidR="009D1D23" w:rsidRPr="00DA0DBC"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316359CF" w14:textId="77777777" w:rsidR="009D1D23"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4B7925BA" w14:textId="77777777" w:rsidR="009D1D23" w:rsidRPr="008309B1"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01A92E03" w14:textId="77777777" w:rsidR="009D1D23" w:rsidRPr="008309B1"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344A35E1" w14:textId="77777777" w:rsidR="00824D66" w:rsidRDefault="00824D66" w:rsidP="009D1D23">
      <w:pPr>
        <w:pStyle w:val="Default"/>
        <w:spacing w:line="360" w:lineRule="auto"/>
        <w:jc w:val="center"/>
        <w:rPr>
          <w:rFonts w:ascii="Georgia" w:hAnsi="Georgia"/>
          <w:b/>
          <w:bCs/>
          <w:color w:val="auto"/>
          <w:sz w:val="20"/>
          <w:szCs w:val="20"/>
        </w:rPr>
      </w:pPr>
    </w:p>
    <w:p w14:paraId="5256C99C" w14:textId="75681067" w:rsidR="009D1D23" w:rsidRPr="00EB6F6C" w:rsidRDefault="009D1D23" w:rsidP="009D1D23">
      <w:pPr>
        <w:pStyle w:val="Default"/>
        <w:spacing w:line="360" w:lineRule="auto"/>
        <w:jc w:val="center"/>
        <w:rPr>
          <w:rFonts w:ascii="Georgia" w:hAnsi="Georgia"/>
          <w:color w:val="auto"/>
          <w:sz w:val="20"/>
          <w:szCs w:val="20"/>
        </w:rPr>
      </w:pPr>
      <w:r w:rsidRPr="00EB6F6C">
        <w:rPr>
          <w:rFonts w:ascii="Georgia" w:hAnsi="Georgia"/>
          <w:b/>
          <w:bCs/>
          <w:color w:val="auto"/>
          <w:sz w:val="20"/>
          <w:szCs w:val="20"/>
        </w:rPr>
        <w:t>§ 11</w:t>
      </w:r>
    </w:p>
    <w:p w14:paraId="66813911" w14:textId="77777777" w:rsidR="009D1D23" w:rsidRPr="00EB6F6C" w:rsidRDefault="009D1D23" w:rsidP="009D1D23">
      <w:pPr>
        <w:pStyle w:val="Default"/>
        <w:spacing w:line="360" w:lineRule="auto"/>
        <w:jc w:val="both"/>
        <w:rPr>
          <w:rFonts w:ascii="Georgia" w:hAnsi="Georgia"/>
          <w:color w:val="auto"/>
          <w:sz w:val="20"/>
          <w:szCs w:val="20"/>
        </w:rPr>
      </w:pPr>
      <w:r w:rsidRPr="00EB6F6C">
        <w:rPr>
          <w:rFonts w:ascii="Georgia" w:hAnsi="Georgia"/>
          <w:color w:val="auto"/>
          <w:sz w:val="20"/>
          <w:szCs w:val="20"/>
        </w:rPr>
        <w:t>1. Dostawca jest zobowiązany do niezwłocznego, pisemnego poinformowania Zamawiającego, że przedmiot Umowy wykonywany będzie przez :</w:t>
      </w:r>
    </w:p>
    <w:p w14:paraId="06772CDA" w14:textId="71979C9F"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 xml:space="preserve">1.1 </w:t>
      </w:r>
      <w:r w:rsidR="009D1D23" w:rsidRPr="00EB6F6C">
        <w:rPr>
          <w:rFonts w:ascii="Georgia" w:hAnsi="Georgia"/>
          <w:color w:val="auto"/>
          <w:sz w:val="20"/>
          <w:szCs w:val="20"/>
        </w:rPr>
        <w:t xml:space="preserve">obywateli rosyjskich lub osoby fizyczne lub prawne, podmioty lub organy z siedzibą w Rosji; </w:t>
      </w:r>
    </w:p>
    <w:p w14:paraId="25005B59" w14:textId="0986EDD4"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1.2</w:t>
      </w:r>
      <w:r w:rsidR="009D1D23" w:rsidRPr="00EB6F6C">
        <w:rPr>
          <w:rFonts w:ascii="Georgia" w:hAnsi="Georgia"/>
          <w:color w:val="auto"/>
          <w:sz w:val="20"/>
          <w:szCs w:val="20"/>
        </w:rPr>
        <w:t xml:space="preserve"> osoby prawne, podmioty lub organy, do których prawa własności bezpośrednio lub pośrednio w ponad 50 % należą do podmiotu, o którym mowa w </w:t>
      </w:r>
      <w:r>
        <w:rPr>
          <w:rFonts w:ascii="Georgia" w:hAnsi="Georgia"/>
          <w:color w:val="auto"/>
          <w:sz w:val="20"/>
          <w:szCs w:val="20"/>
        </w:rPr>
        <w:t>pkt 1.1</w:t>
      </w:r>
      <w:r w:rsidR="009D1D23" w:rsidRPr="00EB6F6C">
        <w:rPr>
          <w:rFonts w:ascii="Georgia" w:hAnsi="Georgia"/>
          <w:color w:val="auto"/>
          <w:sz w:val="20"/>
          <w:szCs w:val="20"/>
        </w:rPr>
        <w:t xml:space="preserve"> niniejszego ustępu; lub </w:t>
      </w:r>
    </w:p>
    <w:p w14:paraId="19BD28FF" w14:textId="347FE527"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 xml:space="preserve">1.3 </w:t>
      </w:r>
      <w:r w:rsidR="009D1D23" w:rsidRPr="00EB6F6C">
        <w:rPr>
          <w:rFonts w:ascii="Georgia" w:hAnsi="Georgia"/>
          <w:color w:val="auto"/>
          <w:sz w:val="20"/>
          <w:szCs w:val="20"/>
        </w:rPr>
        <w:t xml:space="preserve">osoby fizyczne lub prawne, podmioty lub organy działające w imieniu lub pod kierunkiem podmiotu, o którym mowa </w:t>
      </w:r>
      <w:r>
        <w:rPr>
          <w:rFonts w:ascii="Georgia" w:hAnsi="Georgia"/>
          <w:color w:val="auto"/>
          <w:sz w:val="20"/>
          <w:szCs w:val="20"/>
        </w:rPr>
        <w:t>w pkt 1.1 lub 1.2</w:t>
      </w:r>
      <w:r w:rsidR="009D1D23" w:rsidRPr="00EB6F6C">
        <w:rPr>
          <w:rFonts w:ascii="Georgia" w:hAnsi="Georgia"/>
          <w:color w:val="auto"/>
          <w:sz w:val="20"/>
          <w:szCs w:val="20"/>
        </w:rPr>
        <w:t xml:space="preserve">. </w:t>
      </w:r>
    </w:p>
    <w:p w14:paraId="08DA72F1" w14:textId="36A00DD3" w:rsidR="009D1D23" w:rsidRPr="00EB6F6C" w:rsidRDefault="009D1D23" w:rsidP="009D1D23">
      <w:pPr>
        <w:spacing w:line="360" w:lineRule="auto"/>
        <w:jc w:val="both"/>
        <w:rPr>
          <w:rFonts w:ascii="Georgia" w:hAnsi="Georgia"/>
          <w:sz w:val="20"/>
          <w:szCs w:val="20"/>
        </w:rPr>
      </w:pPr>
      <w:r w:rsidRPr="00EB6F6C">
        <w:rPr>
          <w:rFonts w:ascii="Georgia" w:hAnsi="Georgia"/>
          <w:sz w:val="20"/>
          <w:szCs w:val="20"/>
        </w:rPr>
        <w:t>2. Zamawiający ma prawo do rozwiązania umowy w trybie natychmiastowym w przypadku powzięcia informacji, o</w:t>
      </w:r>
      <w:r w:rsidR="002002B6">
        <w:rPr>
          <w:rFonts w:ascii="Georgia" w:hAnsi="Georgia"/>
          <w:sz w:val="20"/>
          <w:szCs w:val="20"/>
        </w:rPr>
        <w:t> </w:t>
      </w:r>
      <w:r w:rsidRPr="00EB6F6C">
        <w:rPr>
          <w:rFonts w:ascii="Georgia" w:hAnsi="Georgia"/>
          <w:sz w:val="20"/>
          <w:szCs w:val="20"/>
        </w:rPr>
        <w:t>której mowa w ust. 1.</w:t>
      </w:r>
    </w:p>
    <w:p w14:paraId="47FAFDCC" w14:textId="77777777" w:rsidR="00824D66" w:rsidRDefault="00824D66" w:rsidP="009D1D23">
      <w:pPr>
        <w:spacing w:line="360" w:lineRule="auto"/>
        <w:jc w:val="center"/>
        <w:rPr>
          <w:rFonts w:ascii="Georgia" w:hAnsi="Georgia" w:cs="Georgia"/>
          <w:b/>
          <w:iCs/>
          <w:sz w:val="20"/>
          <w:szCs w:val="20"/>
        </w:rPr>
      </w:pPr>
    </w:p>
    <w:p w14:paraId="3F7832C9" w14:textId="1E01D953"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1</w:t>
      </w:r>
      <w:r>
        <w:rPr>
          <w:rFonts w:ascii="Georgia" w:hAnsi="Georgia" w:cs="Georgia"/>
          <w:b/>
          <w:iCs/>
          <w:sz w:val="20"/>
          <w:szCs w:val="20"/>
        </w:rPr>
        <w:t>2</w:t>
      </w:r>
    </w:p>
    <w:p w14:paraId="01411B72" w14:textId="526EA7E8" w:rsidR="009D1D23" w:rsidRPr="00B37266" w:rsidRDefault="009D1D23" w:rsidP="009D1D23">
      <w:pPr>
        <w:pStyle w:val="NormalnyWeb"/>
        <w:shd w:val="clear" w:color="auto" w:fill="FFFFFF"/>
        <w:spacing w:before="0" w:after="0" w:line="360" w:lineRule="auto"/>
        <w:jc w:val="both"/>
        <w:rPr>
          <w:rFonts w:ascii="Georgia" w:hAnsi="Georgia" w:cs="Calibri Light"/>
          <w:sz w:val="20"/>
          <w:szCs w:val="20"/>
        </w:rPr>
      </w:pPr>
      <w:r w:rsidRPr="007B109F">
        <w:rPr>
          <w:rFonts w:ascii="Georgia" w:hAnsi="Georgia" w:cs="Calibri Light"/>
          <w:sz w:val="20"/>
          <w:szCs w:val="20"/>
        </w:rPr>
        <w:t xml:space="preserve">1. </w:t>
      </w:r>
      <w:r w:rsidR="00EB6F6C" w:rsidRPr="00A61619">
        <w:rPr>
          <w:rFonts w:ascii="Georgia" w:hAnsi="Georgia" w:cstheme="majorHAnsi"/>
          <w:color w:val="000000" w:themeColor="text1"/>
          <w:sz w:val="20"/>
          <w:szCs w:val="20"/>
        </w:rPr>
        <w:t xml:space="preserve">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w:t>
      </w:r>
      <w:r w:rsidR="00EB6F6C" w:rsidRPr="009F1B0F">
        <w:rPr>
          <w:rFonts w:ascii="Georgia" w:hAnsi="Georgia" w:cstheme="majorHAnsi"/>
          <w:color w:val="000000" w:themeColor="text1"/>
          <w:sz w:val="20"/>
          <w:szCs w:val="20"/>
        </w:rPr>
        <w:t>sprawach oraz ustawy o obronie Ojczyzny z dnia 11 marca 2022r. Dostawca zobowiązuje się do realizacji usług na rzecz ZZOZ w Wadowicach również w czasie</w:t>
      </w:r>
      <w:r w:rsidRPr="00B37266">
        <w:rPr>
          <w:rFonts w:ascii="Georgia" w:hAnsi="Georgia" w:cs="Calibri Light"/>
          <w:sz w:val="20"/>
          <w:szCs w:val="20"/>
        </w:rPr>
        <w:t>:</w:t>
      </w:r>
    </w:p>
    <w:p w14:paraId="39C69066"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nadzwyczajnych zdarzeń w czasie pokoju,</w:t>
      </w:r>
    </w:p>
    <w:p w14:paraId="119E6470"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zagrożenia bezpieczeństwa państwa,</w:t>
      </w:r>
    </w:p>
    <w:p w14:paraId="047FD14B"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wojny.</w:t>
      </w:r>
    </w:p>
    <w:p w14:paraId="368CCAFE" w14:textId="77777777" w:rsidR="009D1D23" w:rsidRPr="00B37266" w:rsidRDefault="009D1D23">
      <w:pPr>
        <w:pStyle w:val="Akapitzlist"/>
        <w:numPr>
          <w:ilvl w:val="0"/>
          <w:numId w:val="47"/>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Wszelkie zmiany niniejszej umowy mogą być dokonane za zgodą obu stron i dla swej ważności wymagają zawarcia aneksu w formie pisemnej.</w:t>
      </w:r>
    </w:p>
    <w:p w14:paraId="52543436" w14:textId="77777777" w:rsidR="009D1D23" w:rsidRPr="00B37266" w:rsidRDefault="009D1D23">
      <w:pPr>
        <w:widowControl w:val="0"/>
        <w:numPr>
          <w:ilvl w:val="0"/>
          <w:numId w:val="47"/>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 sprawach nieuregulowanych w niniejszej umowie mają zastosowanie przepisy Kodeksu Cywilnego</w:t>
      </w:r>
      <w:r w:rsidRPr="00B37266">
        <w:rPr>
          <w:rFonts w:ascii="Georgia" w:hAnsi="Georgia" w:cs="Georgia"/>
          <w:bCs/>
          <w:iCs/>
          <w:sz w:val="20"/>
          <w:szCs w:val="20"/>
        </w:rPr>
        <w:br/>
        <w:t>i Ustawy Prawo Zamówień Publicznych.</w:t>
      </w:r>
    </w:p>
    <w:p w14:paraId="0363CF77" w14:textId="77777777" w:rsidR="009D1D23" w:rsidRPr="00EF6F96" w:rsidRDefault="009D1D23">
      <w:pPr>
        <w:widowControl w:val="0"/>
        <w:numPr>
          <w:ilvl w:val="0"/>
          <w:numId w:val="4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14:paraId="018A2ABE" w14:textId="77777777" w:rsidR="00824D66" w:rsidRDefault="00824D66" w:rsidP="009D1D23">
      <w:pPr>
        <w:spacing w:line="360" w:lineRule="auto"/>
        <w:jc w:val="center"/>
        <w:rPr>
          <w:rFonts w:ascii="Georgia" w:hAnsi="Georgia" w:cs="Georgia"/>
          <w:b/>
          <w:iCs/>
          <w:sz w:val="20"/>
          <w:szCs w:val="20"/>
        </w:rPr>
      </w:pPr>
    </w:p>
    <w:p w14:paraId="271AC586" w14:textId="02E7613E"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§1</w:t>
      </w:r>
      <w:r>
        <w:rPr>
          <w:rFonts w:ascii="Georgia" w:hAnsi="Georgia" w:cs="Georgia"/>
          <w:b/>
          <w:iCs/>
          <w:sz w:val="20"/>
          <w:szCs w:val="20"/>
        </w:rPr>
        <w:t>3</w:t>
      </w:r>
    </w:p>
    <w:p w14:paraId="49186F7C" w14:textId="77777777" w:rsidR="009D1D23" w:rsidRDefault="009D1D23" w:rsidP="009D1D23">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Pr>
          <w:rFonts w:ascii="Georgia" w:hAnsi="Georgia" w:cs="Georgia"/>
          <w:bCs/>
          <w:iCs/>
          <w:sz w:val="20"/>
          <w:szCs w:val="20"/>
        </w:rPr>
        <w:t>dwóch</w:t>
      </w:r>
      <w:r w:rsidRPr="00DA0DBC">
        <w:rPr>
          <w:rFonts w:ascii="Georgia" w:hAnsi="Georgia" w:cs="Georgia"/>
          <w:bCs/>
          <w:iCs/>
          <w:sz w:val="20"/>
          <w:szCs w:val="20"/>
        </w:rPr>
        <w:t xml:space="preserve"> jednobrzmiących egzemplarzach: </w:t>
      </w:r>
      <w:r>
        <w:rPr>
          <w:rFonts w:ascii="Georgia" w:hAnsi="Georgia" w:cs="Georgia"/>
          <w:bCs/>
          <w:iCs/>
          <w:sz w:val="20"/>
          <w:szCs w:val="20"/>
        </w:rPr>
        <w:t>jeden</w:t>
      </w:r>
      <w:r w:rsidRPr="00DA0DBC">
        <w:rPr>
          <w:rFonts w:ascii="Georgia" w:hAnsi="Georgia" w:cs="Georgia"/>
          <w:bCs/>
          <w:iCs/>
          <w:sz w:val="20"/>
          <w:szCs w:val="20"/>
        </w:rPr>
        <w:t xml:space="preserve"> egzemplarz dla Zamawiającego,</w:t>
      </w:r>
      <w:r>
        <w:rPr>
          <w:rFonts w:ascii="Georgia" w:hAnsi="Georgia" w:cs="Georgia"/>
          <w:bCs/>
          <w:iCs/>
          <w:sz w:val="20"/>
          <w:szCs w:val="20"/>
        </w:rPr>
        <w:t xml:space="preserve"> jeden egzemplarz dla Dostawcy</w:t>
      </w:r>
    </w:p>
    <w:p w14:paraId="5E9458B2" w14:textId="77777777" w:rsidR="009D1D23" w:rsidRPr="00B92381" w:rsidRDefault="009D1D23" w:rsidP="009D1D23">
      <w:pPr>
        <w:pStyle w:val="Tretekstu"/>
        <w:tabs>
          <w:tab w:val="left" w:pos="0"/>
          <w:tab w:val="left" w:pos="284"/>
        </w:tabs>
        <w:spacing w:after="0" w:line="360" w:lineRule="auto"/>
        <w:jc w:val="both"/>
        <w:rPr>
          <w:rFonts w:ascii="Georgia" w:hAnsi="Georgia"/>
          <w:b/>
          <w:i/>
          <w:color w:val="00000A"/>
          <w:sz w:val="20"/>
          <w:szCs w:val="20"/>
        </w:rPr>
      </w:pPr>
    </w:p>
    <w:p w14:paraId="7C1B95CD" w14:textId="77777777" w:rsidR="009D1D23" w:rsidRDefault="009D1D23" w:rsidP="009D1D23">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613075DC" w14:textId="70BA2EC7" w:rsidR="009D1D23" w:rsidRDefault="009D1D23" w:rsidP="009D1D23">
      <w:pPr>
        <w:jc w:val="both"/>
        <w:rPr>
          <w:rFonts w:ascii="Georgia" w:hAnsi="Georgia" w:cs="Georgia"/>
          <w:i/>
          <w:iCs/>
          <w:sz w:val="18"/>
          <w:szCs w:val="18"/>
        </w:rPr>
      </w:pPr>
    </w:p>
    <w:p w14:paraId="31A171F1" w14:textId="199D08E3" w:rsidR="009D1D23" w:rsidRDefault="009D1D23" w:rsidP="009D1D23">
      <w:pPr>
        <w:jc w:val="both"/>
        <w:rPr>
          <w:rFonts w:ascii="Georgia" w:hAnsi="Georgia" w:cs="Georgia"/>
          <w:i/>
          <w:iCs/>
          <w:sz w:val="18"/>
          <w:szCs w:val="18"/>
        </w:rPr>
      </w:pPr>
    </w:p>
    <w:p w14:paraId="386ABA3E" w14:textId="77777777" w:rsidR="009D1D23" w:rsidRDefault="009D1D23" w:rsidP="009D1D23">
      <w:pPr>
        <w:jc w:val="both"/>
        <w:rPr>
          <w:rFonts w:ascii="Georgia" w:hAnsi="Georgia" w:cs="Georgia"/>
          <w:i/>
          <w:iCs/>
          <w:sz w:val="18"/>
          <w:szCs w:val="18"/>
        </w:rPr>
      </w:pPr>
    </w:p>
    <w:p w14:paraId="1B2669C4" w14:textId="77777777" w:rsidR="009D1D23" w:rsidRDefault="009D1D23" w:rsidP="009D1D23">
      <w:pPr>
        <w:jc w:val="both"/>
        <w:rPr>
          <w:rFonts w:ascii="Georgia" w:hAnsi="Georgia" w:cs="Georgia"/>
          <w:i/>
          <w:iCs/>
          <w:sz w:val="18"/>
          <w:szCs w:val="18"/>
        </w:rPr>
      </w:pPr>
    </w:p>
    <w:p w14:paraId="2BB44CCF" w14:textId="2C967CBD" w:rsidR="009D1D23" w:rsidRDefault="009D1D23" w:rsidP="009D1D23">
      <w:pPr>
        <w:jc w:val="both"/>
        <w:rPr>
          <w:rFonts w:ascii="Georgia" w:hAnsi="Georgia" w:cs="Georgia"/>
          <w:i/>
          <w:iCs/>
          <w:sz w:val="18"/>
          <w:szCs w:val="18"/>
        </w:rPr>
      </w:pPr>
    </w:p>
    <w:p w14:paraId="243C3499" w14:textId="34BAA564" w:rsidR="00824D66" w:rsidRDefault="00824D66" w:rsidP="009D1D23">
      <w:pPr>
        <w:jc w:val="both"/>
        <w:rPr>
          <w:rFonts w:ascii="Georgia" w:hAnsi="Georgia" w:cs="Georgia"/>
          <w:i/>
          <w:iCs/>
          <w:sz w:val="18"/>
          <w:szCs w:val="18"/>
        </w:rPr>
      </w:pPr>
    </w:p>
    <w:p w14:paraId="7767BA50" w14:textId="61639478" w:rsidR="00824D66" w:rsidRDefault="00824D66" w:rsidP="009D1D23">
      <w:pPr>
        <w:jc w:val="both"/>
        <w:rPr>
          <w:rFonts w:ascii="Georgia" w:hAnsi="Georgia" w:cs="Georgia"/>
          <w:i/>
          <w:iCs/>
          <w:sz w:val="18"/>
          <w:szCs w:val="18"/>
        </w:rPr>
      </w:pPr>
    </w:p>
    <w:p w14:paraId="4443BC80" w14:textId="75A34C78" w:rsidR="00824D66" w:rsidRDefault="00824D66" w:rsidP="009D1D23">
      <w:pPr>
        <w:jc w:val="both"/>
        <w:rPr>
          <w:rFonts w:ascii="Georgia" w:hAnsi="Georgia" w:cs="Georgia"/>
          <w:i/>
          <w:iCs/>
          <w:sz w:val="18"/>
          <w:szCs w:val="18"/>
        </w:rPr>
      </w:pPr>
    </w:p>
    <w:p w14:paraId="14B98CDC" w14:textId="2D5D91BD" w:rsidR="00824D66" w:rsidRDefault="00824D66" w:rsidP="009D1D23">
      <w:pPr>
        <w:jc w:val="both"/>
        <w:rPr>
          <w:rFonts w:ascii="Georgia" w:hAnsi="Georgia" w:cs="Georgia"/>
          <w:i/>
          <w:iCs/>
          <w:sz w:val="18"/>
          <w:szCs w:val="18"/>
        </w:rPr>
      </w:pPr>
    </w:p>
    <w:p w14:paraId="79ACD3E0" w14:textId="76493EDE" w:rsidR="00824D66" w:rsidRDefault="00824D66" w:rsidP="009D1D23">
      <w:pPr>
        <w:jc w:val="both"/>
        <w:rPr>
          <w:rFonts w:ascii="Georgia" w:hAnsi="Georgia" w:cs="Georgia"/>
          <w:i/>
          <w:iCs/>
          <w:sz w:val="18"/>
          <w:szCs w:val="18"/>
        </w:rPr>
      </w:pPr>
    </w:p>
    <w:p w14:paraId="72FDCCA5" w14:textId="0DA0DBD7" w:rsidR="00824D66" w:rsidRDefault="00824D66" w:rsidP="009D1D23">
      <w:pPr>
        <w:jc w:val="both"/>
        <w:rPr>
          <w:rFonts w:ascii="Georgia" w:hAnsi="Georgia" w:cs="Georgia"/>
          <w:i/>
          <w:iCs/>
          <w:sz w:val="18"/>
          <w:szCs w:val="18"/>
        </w:rPr>
      </w:pPr>
    </w:p>
    <w:p w14:paraId="6F1E915B" w14:textId="02BB507D" w:rsidR="00824D66" w:rsidRDefault="00824D66" w:rsidP="009D1D23">
      <w:pPr>
        <w:jc w:val="both"/>
        <w:rPr>
          <w:rFonts w:ascii="Georgia" w:hAnsi="Georgia" w:cs="Georgia"/>
          <w:i/>
          <w:iCs/>
          <w:sz w:val="18"/>
          <w:szCs w:val="18"/>
        </w:rPr>
      </w:pPr>
    </w:p>
    <w:p w14:paraId="670B8BC6" w14:textId="40FE05E5" w:rsidR="00824D66" w:rsidRDefault="00824D66" w:rsidP="009D1D23">
      <w:pPr>
        <w:jc w:val="both"/>
        <w:rPr>
          <w:rFonts w:ascii="Georgia" w:hAnsi="Georgia" w:cs="Georgia"/>
          <w:i/>
          <w:iCs/>
          <w:sz w:val="18"/>
          <w:szCs w:val="18"/>
        </w:rPr>
      </w:pPr>
    </w:p>
    <w:p w14:paraId="6C35004D" w14:textId="48596935" w:rsidR="00824D66" w:rsidRDefault="00824D66" w:rsidP="009D1D23">
      <w:pPr>
        <w:jc w:val="both"/>
        <w:rPr>
          <w:rFonts w:ascii="Georgia" w:hAnsi="Georgia" w:cs="Georgia"/>
          <w:i/>
          <w:iCs/>
          <w:sz w:val="18"/>
          <w:szCs w:val="18"/>
        </w:rPr>
      </w:pPr>
    </w:p>
    <w:p w14:paraId="2925EB00" w14:textId="2EB52330" w:rsidR="00824D66" w:rsidRDefault="00824D66" w:rsidP="009D1D23">
      <w:pPr>
        <w:jc w:val="both"/>
        <w:rPr>
          <w:rFonts w:ascii="Georgia" w:hAnsi="Georgia" w:cs="Georgia"/>
          <w:i/>
          <w:iCs/>
          <w:sz w:val="18"/>
          <w:szCs w:val="18"/>
        </w:rPr>
      </w:pPr>
    </w:p>
    <w:p w14:paraId="7613A726" w14:textId="6B005E47" w:rsidR="00824D66" w:rsidRDefault="00824D66" w:rsidP="009D1D23">
      <w:pPr>
        <w:jc w:val="both"/>
        <w:rPr>
          <w:rFonts w:ascii="Georgia" w:hAnsi="Georgia" w:cs="Georgia"/>
          <w:i/>
          <w:iCs/>
          <w:sz w:val="18"/>
          <w:szCs w:val="18"/>
        </w:rPr>
      </w:pPr>
    </w:p>
    <w:p w14:paraId="082DC534" w14:textId="5EF315A9" w:rsidR="00824D66" w:rsidRDefault="00824D66" w:rsidP="009D1D23">
      <w:pPr>
        <w:jc w:val="both"/>
        <w:rPr>
          <w:rFonts w:ascii="Georgia" w:hAnsi="Georgia" w:cs="Georgia"/>
          <w:i/>
          <w:iCs/>
          <w:sz w:val="18"/>
          <w:szCs w:val="18"/>
        </w:rPr>
      </w:pPr>
    </w:p>
    <w:p w14:paraId="2E92CFF5" w14:textId="5140C27E" w:rsidR="00824D66" w:rsidRDefault="00824D66" w:rsidP="009D1D23">
      <w:pPr>
        <w:jc w:val="both"/>
        <w:rPr>
          <w:rFonts w:ascii="Georgia" w:hAnsi="Georgia" w:cs="Georgia"/>
          <w:i/>
          <w:iCs/>
          <w:sz w:val="18"/>
          <w:szCs w:val="18"/>
        </w:rPr>
      </w:pPr>
    </w:p>
    <w:p w14:paraId="3C724978" w14:textId="07795770" w:rsidR="00824D66" w:rsidRDefault="00824D66" w:rsidP="009D1D23">
      <w:pPr>
        <w:jc w:val="both"/>
        <w:rPr>
          <w:rFonts w:ascii="Georgia" w:hAnsi="Georgia" w:cs="Georgia"/>
          <w:i/>
          <w:iCs/>
          <w:sz w:val="18"/>
          <w:szCs w:val="18"/>
        </w:rPr>
      </w:pPr>
    </w:p>
    <w:p w14:paraId="551C2B2B" w14:textId="34B0F567" w:rsidR="00824D66" w:rsidRDefault="00824D66" w:rsidP="009D1D23">
      <w:pPr>
        <w:jc w:val="both"/>
        <w:rPr>
          <w:rFonts w:ascii="Georgia" w:hAnsi="Georgia" w:cs="Georgia"/>
          <w:i/>
          <w:iCs/>
          <w:sz w:val="18"/>
          <w:szCs w:val="18"/>
        </w:rPr>
      </w:pPr>
    </w:p>
    <w:p w14:paraId="03C32FA9" w14:textId="7208258E" w:rsidR="00824D66" w:rsidRDefault="00824D66" w:rsidP="009D1D23">
      <w:pPr>
        <w:jc w:val="both"/>
        <w:rPr>
          <w:rFonts w:ascii="Georgia" w:hAnsi="Georgia" w:cs="Georgia"/>
          <w:i/>
          <w:iCs/>
          <w:sz w:val="18"/>
          <w:szCs w:val="18"/>
        </w:rPr>
      </w:pPr>
    </w:p>
    <w:p w14:paraId="3D95BD82" w14:textId="3494070F" w:rsidR="00824D66" w:rsidRDefault="00824D66" w:rsidP="009D1D23">
      <w:pPr>
        <w:jc w:val="both"/>
        <w:rPr>
          <w:rFonts w:ascii="Georgia" w:hAnsi="Georgia" w:cs="Georgia"/>
          <w:i/>
          <w:iCs/>
          <w:sz w:val="18"/>
          <w:szCs w:val="18"/>
        </w:rPr>
      </w:pPr>
    </w:p>
    <w:p w14:paraId="2DDF9454" w14:textId="754A3819" w:rsidR="00824D66" w:rsidRDefault="00824D66" w:rsidP="009D1D23">
      <w:pPr>
        <w:jc w:val="both"/>
        <w:rPr>
          <w:rFonts w:ascii="Georgia" w:hAnsi="Georgia" w:cs="Georgia"/>
          <w:i/>
          <w:iCs/>
          <w:sz w:val="18"/>
          <w:szCs w:val="18"/>
        </w:rPr>
      </w:pPr>
    </w:p>
    <w:p w14:paraId="3B571244" w14:textId="166485DC" w:rsidR="00824D66" w:rsidRDefault="00824D66" w:rsidP="009D1D23">
      <w:pPr>
        <w:jc w:val="both"/>
        <w:rPr>
          <w:rFonts w:ascii="Georgia" w:hAnsi="Georgia" w:cs="Georgia"/>
          <w:i/>
          <w:iCs/>
          <w:sz w:val="18"/>
          <w:szCs w:val="18"/>
        </w:rPr>
      </w:pPr>
    </w:p>
    <w:p w14:paraId="29700384" w14:textId="4943BA71" w:rsidR="00824D66" w:rsidRDefault="00824D66" w:rsidP="009D1D23">
      <w:pPr>
        <w:jc w:val="both"/>
        <w:rPr>
          <w:rFonts w:ascii="Georgia" w:hAnsi="Georgia" w:cs="Georgia"/>
          <w:i/>
          <w:iCs/>
          <w:sz w:val="18"/>
          <w:szCs w:val="18"/>
        </w:rPr>
      </w:pPr>
    </w:p>
    <w:p w14:paraId="46545293" w14:textId="2BF09CDB" w:rsidR="00824D66" w:rsidRDefault="00824D66" w:rsidP="009D1D23">
      <w:pPr>
        <w:jc w:val="both"/>
        <w:rPr>
          <w:rFonts w:ascii="Georgia" w:hAnsi="Georgia" w:cs="Georgia"/>
          <w:i/>
          <w:iCs/>
          <w:sz w:val="18"/>
          <w:szCs w:val="18"/>
        </w:rPr>
      </w:pPr>
    </w:p>
    <w:p w14:paraId="48BE5407" w14:textId="48AA5B8C" w:rsidR="00824D66" w:rsidRDefault="00824D66" w:rsidP="009D1D23">
      <w:pPr>
        <w:jc w:val="both"/>
        <w:rPr>
          <w:rFonts w:ascii="Georgia" w:hAnsi="Georgia" w:cs="Georgia"/>
          <w:i/>
          <w:iCs/>
          <w:sz w:val="18"/>
          <w:szCs w:val="18"/>
        </w:rPr>
      </w:pPr>
    </w:p>
    <w:p w14:paraId="4A86DCE1" w14:textId="32D48778" w:rsidR="00824D66" w:rsidRDefault="00824D66" w:rsidP="009D1D23">
      <w:pPr>
        <w:jc w:val="both"/>
        <w:rPr>
          <w:rFonts w:ascii="Georgia" w:hAnsi="Georgia" w:cs="Georgia"/>
          <w:i/>
          <w:iCs/>
          <w:sz w:val="18"/>
          <w:szCs w:val="18"/>
        </w:rPr>
      </w:pPr>
    </w:p>
    <w:p w14:paraId="1E5DD75E" w14:textId="111C03A6" w:rsidR="00824D66" w:rsidRDefault="00824D66" w:rsidP="009D1D23">
      <w:pPr>
        <w:jc w:val="both"/>
        <w:rPr>
          <w:rFonts w:ascii="Georgia" w:hAnsi="Georgia" w:cs="Georgia"/>
          <w:i/>
          <w:iCs/>
          <w:sz w:val="18"/>
          <w:szCs w:val="18"/>
        </w:rPr>
      </w:pPr>
    </w:p>
    <w:p w14:paraId="7AC4AA41" w14:textId="65C46D3B" w:rsidR="00824D66" w:rsidRDefault="00824D66" w:rsidP="009D1D23">
      <w:pPr>
        <w:jc w:val="both"/>
        <w:rPr>
          <w:rFonts w:ascii="Georgia" w:hAnsi="Georgia" w:cs="Georgia"/>
          <w:i/>
          <w:iCs/>
          <w:sz w:val="18"/>
          <w:szCs w:val="18"/>
        </w:rPr>
      </w:pPr>
    </w:p>
    <w:p w14:paraId="3B9F66BF" w14:textId="6D357FF5" w:rsidR="00824D66" w:rsidRDefault="00824D66" w:rsidP="009D1D23">
      <w:pPr>
        <w:jc w:val="both"/>
        <w:rPr>
          <w:rFonts w:ascii="Georgia" w:hAnsi="Georgia" w:cs="Georgia"/>
          <w:i/>
          <w:iCs/>
          <w:sz w:val="18"/>
          <w:szCs w:val="18"/>
        </w:rPr>
      </w:pPr>
    </w:p>
    <w:p w14:paraId="387ABA4A" w14:textId="57496C18" w:rsidR="00824D66" w:rsidRDefault="00824D66" w:rsidP="009D1D23">
      <w:pPr>
        <w:jc w:val="both"/>
        <w:rPr>
          <w:rFonts w:ascii="Georgia" w:hAnsi="Georgia" w:cs="Georgia"/>
          <w:i/>
          <w:iCs/>
          <w:sz w:val="18"/>
          <w:szCs w:val="18"/>
        </w:rPr>
      </w:pPr>
    </w:p>
    <w:p w14:paraId="36C4ABF0" w14:textId="3204DA26" w:rsidR="00824D66" w:rsidRDefault="00824D66" w:rsidP="009D1D23">
      <w:pPr>
        <w:jc w:val="both"/>
        <w:rPr>
          <w:rFonts w:ascii="Georgia" w:hAnsi="Georgia" w:cs="Georgia"/>
          <w:i/>
          <w:iCs/>
          <w:sz w:val="18"/>
          <w:szCs w:val="18"/>
        </w:rPr>
      </w:pPr>
    </w:p>
    <w:p w14:paraId="7F31B3F9" w14:textId="30D2654C" w:rsidR="00824D66" w:rsidRDefault="00824D66" w:rsidP="009D1D23">
      <w:pPr>
        <w:jc w:val="both"/>
        <w:rPr>
          <w:rFonts w:ascii="Georgia" w:hAnsi="Georgia" w:cs="Georgia"/>
          <w:i/>
          <w:iCs/>
          <w:sz w:val="18"/>
          <w:szCs w:val="18"/>
        </w:rPr>
      </w:pPr>
    </w:p>
    <w:p w14:paraId="1284E89B" w14:textId="0FDC4D8A" w:rsidR="00824D66" w:rsidRDefault="00824D66" w:rsidP="009D1D23">
      <w:pPr>
        <w:jc w:val="both"/>
        <w:rPr>
          <w:rFonts w:ascii="Georgia" w:hAnsi="Georgia" w:cs="Georgia"/>
          <w:i/>
          <w:iCs/>
          <w:sz w:val="18"/>
          <w:szCs w:val="18"/>
        </w:rPr>
      </w:pPr>
    </w:p>
    <w:p w14:paraId="119768B3" w14:textId="78984C07" w:rsidR="00824D66" w:rsidRDefault="00824D66" w:rsidP="009D1D23">
      <w:pPr>
        <w:jc w:val="both"/>
        <w:rPr>
          <w:rFonts w:ascii="Georgia" w:hAnsi="Georgia" w:cs="Georgia"/>
          <w:i/>
          <w:iCs/>
          <w:sz w:val="18"/>
          <w:szCs w:val="18"/>
        </w:rPr>
      </w:pPr>
    </w:p>
    <w:p w14:paraId="05A9A0CF" w14:textId="578AC6D7" w:rsidR="00824D66" w:rsidRDefault="00824D66" w:rsidP="009D1D23">
      <w:pPr>
        <w:jc w:val="both"/>
        <w:rPr>
          <w:rFonts w:ascii="Georgia" w:hAnsi="Georgia" w:cs="Georgia"/>
          <w:i/>
          <w:iCs/>
          <w:sz w:val="18"/>
          <w:szCs w:val="18"/>
        </w:rPr>
      </w:pPr>
    </w:p>
    <w:p w14:paraId="01FB154E" w14:textId="186CF3BB" w:rsidR="00824D66" w:rsidRDefault="00824D66" w:rsidP="009D1D23">
      <w:pPr>
        <w:jc w:val="both"/>
        <w:rPr>
          <w:rFonts w:ascii="Georgia" w:hAnsi="Georgia" w:cs="Georgia"/>
          <w:i/>
          <w:iCs/>
          <w:sz w:val="18"/>
          <w:szCs w:val="18"/>
        </w:rPr>
      </w:pPr>
    </w:p>
    <w:p w14:paraId="26CF0EBA" w14:textId="7074AC1E" w:rsidR="00824D66" w:rsidRDefault="00824D66" w:rsidP="009D1D23">
      <w:pPr>
        <w:jc w:val="both"/>
        <w:rPr>
          <w:rFonts w:ascii="Georgia" w:hAnsi="Georgia" w:cs="Georgia"/>
          <w:i/>
          <w:iCs/>
          <w:sz w:val="18"/>
          <w:szCs w:val="18"/>
        </w:rPr>
      </w:pPr>
    </w:p>
    <w:p w14:paraId="46FBDDBB" w14:textId="477618E3" w:rsidR="00824D66" w:rsidRDefault="00824D66" w:rsidP="009D1D23">
      <w:pPr>
        <w:jc w:val="both"/>
        <w:rPr>
          <w:rFonts w:ascii="Georgia" w:hAnsi="Georgia" w:cs="Georgia"/>
          <w:i/>
          <w:iCs/>
          <w:sz w:val="18"/>
          <w:szCs w:val="18"/>
        </w:rPr>
      </w:pPr>
    </w:p>
    <w:p w14:paraId="18A5A105" w14:textId="251F0D84" w:rsidR="00824D66" w:rsidRDefault="00824D66" w:rsidP="009D1D23">
      <w:pPr>
        <w:jc w:val="both"/>
        <w:rPr>
          <w:rFonts w:ascii="Georgia" w:hAnsi="Georgia" w:cs="Georgia"/>
          <w:i/>
          <w:iCs/>
          <w:sz w:val="18"/>
          <w:szCs w:val="18"/>
        </w:rPr>
      </w:pPr>
    </w:p>
    <w:p w14:paraId="33564C7B" w14:textId="10C0E81F" w:rsidR="00824D66" w:rsidRDefault="00824D66" w:rsidP="009D1D23">
      <w:pPr>
        <w:jc w:val="both"/>
        <w:rPr>
          <w:rFonts w:ascii="Georgia" w:hAnsi="Georgia" w:cs="Georgia"/>
          <w:i/>
          <w:iCs/>
          <w:sz w:val="18"/>
          <w:szCs w:val="18"/>
        </w:rPr>
      </w:pPr>
    </w:p>
    <w:p w14:paraId="5395B425" w14:textId="312CC2D6" w:rsidR="00824D66" w:rsidRDefault="00824D66" w:rsidP="009D1D23">
      <w:pPr>
        <w:jc w:val="both"/>
        <w:rPr>
          <w:rFonts w:ascii="Georgia" w:hAnsi="Georgia" w:cs="Georgia"/>
          <w:i/>
          <w:iCs/>
          <w:sz w:val="18"/>
          <w:szCs w:val="18"/>
        </w:rPr>
      </w:pPr>
    </w:p>
    <w:p w14:paraId="1D3B6BF4" w14:textId="0BA92BD0" w:rsidR="00824D66" w:rsidRDefault="00824D66" w:rsidP="009D1D23">
      <w:pPr>
        <w:jc w:val="both"/>
        <w:rPr>
          <w:rFonts w:ascii="Georgia" w:hAnsi="Georgia" w:cs="Georgia"/>
          <w:i/>
          <w:iCs/>
          <w:sz w:val="18"/>
          <w:szCs w:val="18"/>
        </w:rPr>
      </w:pPr>
    </w:p>
    <w:p w14:paraId="74027891" w14:textId="1DD840BF" w:rsidR="00824D66" w:rsidRDefault="00824D66" w:rsidP="009D1D23">
      <w:pPr>
        <w:jc w:val="both"/>
        <w:rPr>
          <w:rFonts w:ascii="Georgia" w:hAnsi="Georgia" w:cs="Georgia"/>
          <w:i/>
          <w:iCs/>
          <w:sz w:val="18"/>
          <w:szCs w:val="18"/>
        </w:rPr>
      </w:pPr>
    </w:p>
    <w:p w14:paraId="0C38B2C9" w14:textId="762F82DC" w:rsidR="00824D66" w:rsidRDefault="00824D66" w:rsidP="009D1D23">
      <w:pPr>
        <w:jc w:val="both"/>
        <w:rPr>
          <w:rFonts w:ascii="Georgia" w:hAnsi="Georgia" w:cs="Georgia"/>
          <w:i/>
          <w:iCs/>
          <w:sz w:val="18"/>
          <w:szCs w:val="18"/>
        </w:rPr>
      </w:pPr>
    </w:p>
    <w:p w14:paraId="17BC3AD2" w14:textId="2B29385F" w:rsidR="00824D66" w:rsidRDefault="00824D66" w:rsidP="009D1D23">
      <w:pPr>
        <w:jc w:val="both"/>
        <w:rPr>
          <w:rFonts w:ascii="Georgia" w:hAnsi="Georgia" w:cs="Georgia"/>
          <w:i/>
          <w:iCs/>
          <w:sz w:val="18"/>
          <w:szCs w:val="18"/>
        </w:rPr>
      </w:pPr>
    </w:p>
    <w:p w14:paraId="6764632F" w14:textId="113DF7A4" w:rsidR="00824D66" w:rsidRDefault="00824D66" w:rsidP="009D1D23">
      <w:pPr>
        <w:jc w:val="both"/>
        <w:rPr>
          <w:rFonts w:ascii="Georgia" w:hAnsi="Georgia" w:cs="Georgia"/>
          <w:i/>
          <w:iCs/>
          <w:sz w:val="18"/>
          <w:szCs w:val="18"/>
        </w:rPr>
      </w:pPr>
    </w:p>
    <w:p w14:paraId="115201D5" w14:textId="121D0526" w:rsidR="00824D66" w:rsidRDefault="00824D66" w:rsidP="009D1D23">
      <w:pPr>
        <w:jc w:val="both"/>
        <w:rPr>
          <w:rFonts w:ascii="Georgia" w:hAnsi="Georgia" w:cs="Georgia"/>
          <w:i/>
          <w:iCs/>
          <w:sz w:val="18"/>
          <w:szCs w:val="18"/>
        </w:rPr>
      </w:pPr>
    </w:p>
    <w:p w14:paraId="7E5B4231" w14:textId="77777777" w:rsidR="00824D66" w:rsidRDefault="00824D66" w:rsidP="009D1D23">
      <w:pPr>
        <w:jc w:val="both"/>
        <w:rPr>
          <w:rFonts w:ascii="Georgia" w:hAnsi="Georgia" w:cs="Georgia"/>
          <w:i/>
          <w:iCs/>
          <w:sz w:val="18"/>
          <w:szCs w:val="18"/>
        </w:rPr>
      </w:pPr>
    </w:p>
    <w:p w14:paraId="3EF37B6A"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Załączniki:</w:t>
      </w:r>
    </w:p>
    <w:p w14:paraId="1DD25FA9"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Załącznik nr 1 - Formularz ofertowy z dnia: ...................</w:t>
      </w:r>
    </w:p>
    <w:p w14:paraId="2AAC9B2E" w14:textId="77777777" w:rsidR="009D1D23" w:rsidRPr="0084147A" w:rsidRDefault="009D1D23" w:rsidP="009D1D23">
      <w:pPr>
        <w:jc w:val="both"/>
        <w:rPr>
          <w:rFonts w:ascii="Georgia" w:hAnsi="Georgia"/>
          <w:i/>
          <w:iCs/>
          <w:sz w:val="18"/>
          <w:szCs w:val="18"/>
        </w:rPr>
      </w:pPr>
      <w:r w:rsidRPr="0084147A">
        <w:rPr>
          <w:rFonts w:ascii="Georgia" w:hAnsi="Georgia"/>
          <w:i/>
          <w:iCs/>
          <w:sz w:val="18"/>
          <w:szCs w:val="18"/>
        </w:rPr>
        <w:t>Załącznik nr 2 – Oświadczenie o przekazaniu informacji odnośnie zasad przetwarzania pracowników i współpracowników Dostawcy</w:t>
      </w:r>
    </w:p>
    <w:p w14:paraId="3ACA03CF"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 xml:space="preserve">Załącznik nr 3 – Klauzula informacyjna </w:t>
      </w:r>
    </w:p>
    <w:p w14:paraId="39BA4971" w14:textId="77777777" w:rsidR="00555A52" w:rsidRPr="00555A52" w:rsidRDefault="00555A52" w:rsidP="00555A52">
      <w:pPr>
        <w:jc w:val="both"/>
        <w:rPr>
          <w:rFonts w:ascii="Georgia" w:hAnsi="Georgia"/>
          <w:i/>
          <w:iCs/>
          <w:kern w:val="2"/>
          <w:sz w:val="18"/>
          <w:szCs w:val="18"/>
          <w:highlight w:val="yellow"/>
        </w:rPr>
      </w:pPr>
      <w:r w:rsidRPr="00555A52">
        <w:rPr>
          <w:rFonts w:ascii="Georgia" w:hAnsi="Georgia"/>
          <w:b/>
          <w:bCs/>
          <w:i/>
          <w:kern w:val="2"/>
          <w:sz w:val="20"/>
          <w:szCs w:val="20"/>
          <w:highlight w:val="yellow"/>
        </w:rPr>
        <w:br w:type="page"/>
      </w:r>
    </w:p>
    <w:p w14:paraId="164BFFE1" w14:textId="77777777" w:rsidR="00555A52" w:rsidRPr="00555A52" w:rsidRDefault="00555A52" w:rsidP="00555A5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bookmarkStart w:id="117" w:name="_Hlk109386336"/>
      <w:r w:rsidRPr="00555A52">
        <w:rPr>
          <w:rFonts w:ascii="Georgia" w:eastAsia="Calibri" w:hAnsi="Georgia" w:cs="Georgia"/>
          <w:b/>
          <w:bCs/>
          <w:i/>
          <w:iCs/>
          <w:color w:val="000000"/>
          <w:kern w:val="0"/>
          <w:sz w:val="20"/>
          <w:szCs w:val="20"/>
          <w:lang w:eastAsia="en-US"/>
        </w:rPr>
        <w:lastRenderedPageBreak/>
        <w:t xml:space="preserve">Załącznik nr 2 do Umowy nr …………………. </w:t>
      </w:r>
    </w:p>
    <w:p w14:paraId="7CA41E78"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3F31E99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8DB136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784568D"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7AF903B6"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Oświadczenie o przekazaniu informacji odnośnie zasad przetwarzania pracowników i współpracowników Wykonawcy</w:t>
      </w:r>
    </w:p>
    <w:p w14:paraId="3E104891"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1BCA870"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D96884A"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62F729D1"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Pr="00555A52">
        <w:rPr>
          <w:rFonts w:ascii="Georgia" w:eastAsia="Calibri" w:hAnsi="Georgia" w:cs="Georgia"/>
          <w:color w:val="000000"/>
          <w:kern w:val="0"/>
          <w:sz w:val="20"/>
          <w:szCs w:val="20"/>
          <w:lang w:eastAsia="en-US"/>
        </w:rPr>
        <w:br/>
        <w:t xml:space="preserve">z zawieraniem i realizacją umowy. </w:t>
      </w:r>
    </w:p>
    <w:p w14:paraId="3F0C13D6"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5D3CC059"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29C9EFD7"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5E588924"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4D61DB92" w14:textId="05920B90"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5) Dane będą przetwarzane do czasu trwania umowy i wygaśnięcia roszczeń oraz upływu terminu określonego </w:t>
      </w:r>
      <w:r w:rsidR="0099553E">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3E316048"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074787BF"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5E2F58D7"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970219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DC6B1B8"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A9CBB56"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39CB7D67" w14:textId="77777777" w:rsidR="00555A52" w:rsidRPr="00555A52" w:rsidRDefault="00000000"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38" w:history="1">
        <w:r w:rsidR="00555A52" w:rsidRPr="00555A52">
          <w:rPr>
            <w:rFonts w:ascii="Georgia" w:eastAsia="Calibri" w:hAnsi="Georgia"/>
            <w:color w:val="0000FF"/>
            <w:kern w:val="0"/>
            <w:sz w:val="20"/>
            <w:szCs w:val="20"/>
            <w:u w:val="single"/>
            <w:lang w:eastAsia="en-US"/>
          </w:rPr>
          <w:t>https://zzozwadowice.pl/rodo/</w:t>
        </w:r>
      </w:hyperlink>
      <w:r w:rsidR="00555A52" w:rsidRPr="00555A52">
        <w:rPr>
          <w:rFonts w:ascii="Georgia" w:eastAsia="Calibri" w:hAnsi="Georgia"/>
          <w:color w:val="000000"/>
          <w:kern w:val="0"/>
          <w:sz w:val="20"/>
          <w:szCs w:val="20"/>
          <w:lang w:eastAsia="en-US"/>
        </w:rPr>
        <w:t xml:space="preserve"> </w:t>
      </w:r>
    </w:p>
    <w:p w14:paraId="4E96A3D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419787C" w14:textId="77777777" w:rsidR="00555A52" w:rsidRPr="00555A52" w:rsidRDefault="00555A52" w:rsidP="00555A52">
      <w:pPr>
        <w:spacing w:line="360" w:lineRule="auto"/>
        <w:jc w:val="right"/>
        <w:rPr>
          <w:rFonts w:ascii="Georgia" w:hAnsi="Georgia" w:cs="Georgia"/>
          <w:b/>
          <w:i/>
          <w:iCs/>
          <w:sz w:val="20"/>
          <w:szCs w:val="20"/>
        </w:rPr>
      </w:pPr>
    </w:p>
    <w:p w14:paraId="602FD1AF" w14:textId="77777777" w:rsidR="00555A52" w:rsidRPr="00555A52" w:rsidRDefault="00555A52" w:rsidP="00555A52">
      <w:pPr>
        <w:spacing w:line="360" w:lineRule="auto"/>
        <w:jc w:val="right"/>
        <w:rPr>
          <w:rFonts w:ascii="Georgia" w:hAnsi="Georgia" w:cs="Georgia"/>
          <w:b/>
          <w:i/>
          <w:iCs/>
          <w:sz w:val="20"/>
          <w:szCs w:val="20"/>
        </w:rPr>
      </w:pPr>
    </w:p>
    <w:p w14:paraId="258C1FF6" w14:textId="77777777" w:rsidR="00555A52" w:rsidRPr="00555A52" w:rsidRDefault="00555A52" w:rsidP="00555A52">
      <w:pPr>
        <w:spacing w:line="360" w:lineRule="auto"/>
        <w:jc w:val="right"/>
        <w:rPr>
          <w:rFonts w:ascii="Georgia" w:hAnsi="Georgia" w:cs="Georgia"/>
          <w:b/>
          <w:i/>
          <w:iCs/>
          <w:sz w:val="20"/>
          <w:szCs w:val="20"/>
        </w:rPr>
      </w:pPr>
    </w:p>
    <w:p w14:paraId="0BB2DDBD" w14:textId="77777777" w:rsidR="00555A52" w:rsidRPr="00555A52" w:rsidRDefault="00555A52" w:rsidP="00555A52">
      <w:pPr>
        <w:spacing w:line="360" w:lineRule="auto"/>
        <w:jc w:val="right"/>
        <w:rPr>
          <w:rFonts w:ascii="Georgia" w:hAnsi="Georgia" w:cs="Georgia"/>
          <w:b/>
          <w:i/>
          <w:iCs/>
          <w:sz w:val="20"/>
          <w:szCs w:val="20"/>
        </w:rPr>
      </w:pPr>
    </w:p>
    <w:p w14:paraId="67F14611" w14:textId="77777777" w:rsidR="00555A52" w:rsidRPr="00555A52" w:rsidRDefault="00555A52" w:rsidP="00555A52">
      <w:pPr>
        <w:spacing w:line="360" w:lineRule="auto"/>
        <w:jc w:val="right"/>
        <w:rPr>
          <w:rFonts w:ascii="Georgia" w:hAnsi="Georgia" w:cs="Georgia"/>
          <w:b/>
          <w:i/>
          <w:iCs/>
          <w:sz w:val="20"/>
          <w:szCs w:val="20"/>
        </w:rPr>
      </w:pPr>
    </w:p>
    <w:p w14:paraId="2E19F309" w14:textId="77777777" w:rsidR="00555A52" w:rsidRPr="00555A52" w:rsidRDefault="00555A52" w:rsidP="00555A52">
      <w:pPr>
        <w:spacing w:line="360" w:lineRule="auto"/>
        <w:jc w:val="right"/>
        <w:rPr>
          <w:rFonts w:ascii="Georgia" w:hAnsi="Georgia" w:cs="Georgia"/>
          <w:b/>
          <w:i/>
          <w:iCs/>
          <w:sz w:val="20"/>
          <w:szCs w:val="20"/>
        </w:rPr>
      </w:pPr>
    </w:p>
    <w:p w14:paraId="348D7996" w14:textId="77777777" w:rsidR="00555A52" w:rsidRPr="00555A52" w:rsidRDefault="00555A52" w:rsidP="00555A52">
      <w:pPr>
        <w:spacing w:line="360" w:lineRule="auto"/>
        <w:jc w:val="right"/>
        <w:rPr>
          <w:rFonts w:ascii="Georgia" w:hAnsi="Georgia" w:cs="Georgia"/>
          <w:b/>
          <w:i/>
          <w:iCs/>
          <w:sz w:val="20"/>
          <w:szCs w:val="20"/>
        </w:rPr>
      </w:pPr>
    </w:p>
    <w:p w14:paraId="327E36C0" w14:textId="77777777" w:rsidR="00555A52" w:rsidRPr="00555A52" w:rsidRDefault="00555A52" w:rsidP="00555A52">
      <w:pPr>
        <w:spacing w:line="360" w:lineRule="auto"/>
        <w:jc w:val="right"/>
        <w:rPr>
          <w:rFonts w:ascii="Georgia" w:hAnsi="Georgia" w:cs="Georgia"/>
          <w:b/>
          <w:i/>
          <w:iCs/>
          <w:sz w:val="20"/>
          <w:szCs w:val="20"/>
        </w:rPr>
      </w:pPr>
    </w:p>
    <w:p w14:paraId="2F0733A0" w14:textId="77777777" w:rsidR="00555A52" w:rsidRPr="00555A52" w:rsidRDefault="00555A52" w:rsidP="00555A52">
      <w:pPr>
        <w:spacing w:line="360" w:lineRule="auto"/>
        <w:jc w:val="right"/>
        <w:rPr>
          <w:rFonts w:ascii="Georgia" w:hAnsi="Georgia" w:cs="Georgia"/>
          <w:b/>
          <w:i/>
          <w:iCs/>
          <w:sz w:val="20"/>
          <w:szCs w:val="20"/>
        </w:rPr>
      </w:pPr>
    </w:p>
    <w:p w14:paraId="42544CBA" w14:textId="77777777" w:rsidR="00555A52" w:rsidRPr="00555A52" w:rsidRDefault="00555A52" w:rsidP="00555A52">
      <w:pPr>
        <w:spacing w:line="360" w:lineRule="auto"/>
        <w:jc w:val="right"/>
        <w:rPr>
          <w:rFonts w:ascii="Georgia" w:hAnsi="Georgia" w:cs="Georgia"/>
          <w:b/>
          <w:i/>
          <w:iCs/>
          <w:sz w:val="20"/>
          <w:szCs w:val="20"/>
        </w:rPr>
      </w:pPr>
    </w:p>
    <w:p w14:paraId="37105FFA" w14:textId="77777777" w:rsidR="00555A52" w:rsidRPr="00555A52" w:rsidRDefault="00555A52" w:rsidP="00555A52">
      <w:pPr>
        <w:spacing w:line="360" w:lineRule="auto"/>
        <w:jc w:val="right"/>
        <w:rPr>
          <w:rFonts w:ascii="Georgia" w:hAnsi="Georgia" w:cs="Georgia"/>
          <w:b/>
          <w:i/>
          <w:iCs/>
          <w:sz w:val="20"/>
          <w:szCs w:val="20"/>
        </w:rPr>
      </w:pPr>
    </w:p>
    <w:p w14:paraId="0A3EBC96" w14:textId="77777777" w:rsidR="00555A52" w:rsidRPr="00555A52" w:rsidRDefault="00555A52" w:rsidP="00555A52">
      <w:pPr>
        <w:spacing w:line="360" w:lineRule="auto"/>
        <w:jc w:val="right"/>
        <w:rPr>
          <w:rFonts w:ascii="Georgia" w:hAnsi="Georgia" w:cs="Georgia"/>
          <w:b/>
          <w:i/>
          <w:iCs/>
          <w:sz w:val="20"/>
          <w:szCs w:val="20"/>
        </w:rPr>
      </w:pPr>
    </w:p>
    <w:p w14:paraId="23D573E7" w14:textId="77777777" w:rsidR="00555A52" w:rsidRPr="00555A52" w:rsidRDefault="00555A52" w:rsidP="00555A52">
      <w:pPr>
        <w:spacing w:line="360" w:lineRule="auto"/>
        <w:jc w:val="right"/>
        <w:rPr>
          <w:rFonts w:ascii="Georgia" w:hAnsi="Georgia" w:cs="Georgia"/>
          <w:b/>
          <w:i/>
          <w:iCs/>
          <w:sz w:val="20"/>
          <w:szCs w:val="20"/>
        </w:rPr>
      </w:pPr>
    </w:p>
    <w:p w14:paraId="4ECC1B3E" w14:textId="77777777" w:rsidR="00555A52" w:rsidRPr="00555A52" w:rsidRDefault="00555A52" w:rsidP="00555A52">
      <w:pPr>
        <w:spacing w:line="360" w:lineRule="auto"/>
        <w:jc w:val="right"/>
        <w:rPr>
          <w:rFonts w:ascii="Georgia" w:hAnsi="Georgia" w:cs="Georgia"/>
          <w:b/>
          <w:i/>
          <w:iCs/>
          <w:sz w:val="20"/>
          <w:szCs w:val="20"/>
        </w:rPr>
      </w:pPr>
    </w:p>
    <w:p w14:paraId="073DE774" w14:textId="77777777" w:rsidR="00555A52" w:rsidRPr="00555A52" w:rsidRDefault="00555A52" w:rsidP="00555A52">
      <w:pPr>
        <w:spacing w:line="360" w:lineRule="auto"/>
        <w:jc w:val="right"/>
        <w:rPr>
          <w:rFonts w:ascii="Georgia" w:hAnsi="Georgia" w:cs="Georgia"/>
          <w:b/>
          <w:i/>
          <w:iCs/>
          <w:sz w:val="20"/>
          <w:szCs w:val="20"/>
        </w:rPr>
      </w:pPr>
    </w:p>
    <w:p w14:paraId="6CE4FD04" w14:textId="77777777" w:rsidR="00555A52" w:rsidRPr="00555A52" w:rsidRDefault="00555A52" w:rsidP="00555A52">
      <w:pPr>
        <w:spacing w:line="360" w:lineRule="auto"/>
        <w:jc w:val="right"/>
        <w:rPr>
          <w:rFonts w:ascii="Georgia" w:hAnsi="Georgia" w:cs="Georgia"/>
          <w:b/>
          <w:i/>
          <w:iCs/>
          <w:sz w:val="20"/>
          <w:szCs w:val="20"/>
        </w:rPr>
      </w:pPr>
    </w:p>
    <w:p w14:paraId="27CB8548" w14:textId="77777777" w:rsidR="00555A52" w:rsidRPr="00555A52" w:rsidRDefault="00555A52" w:rsidP="00555A52">
      <w:pPr>
        <w:spacing w:line="360" w:lineRule="auto"/>
        <w:jc w:val="right"/>
        <w:rPr>
          <w:rFonts w:ascii="Georgia" w:hAnsi="Georgia" w:cs="Georgia"/>
          <w:b/>
          <w:i/>
          <w:iCs/>
          <w:sz w:val="20"/>
          <w:szCs w:val="20"/>
        </w:rPr>
      </w:pPr>
    </w:p>
    <w:p w14:paraId="45C4D454" w14:textId="77777777" w:rsidR="00555A52" w:rsidRPr="00555A52" w:rsidRDefault="00555A52" w:rsidP="00555A52">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2B1264B2" w14:textId="77777777" w:rsidR="00555A52" w:rsidRPr="00555A52" w:rsidRDefault="00555A52" w:rsidP="00555A52">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7BADD3C2"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Informujemy, że Administratorem Danych jest ZZOZ w Wadowicach ul.Karmelicka 5</w:t>
      </w:r>
    </w:p>
    <w:p w14:paraId="56A1A42C"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Administratora: ZZOZ w Wadowicach ul.Karmelicka 5, </w:t>
      </w:r>
    </w:p>
    <w:p w14:paraId="12241F01" w14:textId="77777777" w:rsidR="00555A52" w:rsidRPr="00555A52" w:rsidRDefault="00000000" w:rsidP="00555A52">
      <w:pPr>
        <w:tabs>
          <w:tab w:val="left" w:pos="567"/>
        </w:tabs>
        <w:spacing w:line="360" w:lineRule="auto"/>
        <w:jc w:val="both"/>
        <w:rPr>
          <w:rFonts w:ascii="Georgia" w:hAnsi="Georgia"/>
          <w:sz w:val="18"/>
          <w:szCs w:val="18"/>
        </w:rPr>
      </w:pPr>
      <w:hyperlink r:id="rId39" w:history="1">
        <w:r w:rsidR="00555A52" w:rsidRPr="00555A52">
          <w:rPr>
            <w:rFonts w:ascii="Georgia" w:eastAsia="Lucida Sans Unicode" w:hAnsi="Georgia"/>
            <w:color w:val="0000FF"/>
            <w:sz w:val="18"/>
            <w:szCs w:val="18"/>
            <w:u w:val="single"/>
          </w:rPr>
          <w:t>sekretariat@zzozwadowice.pl</w:t>
        </w:r>
      </w:hyperlink>
    </w:p>
    <w:p w14:paraId="0EC615E0"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inspektora ochrony danych: </w:t>
      </w:r>
      <w:hyperlink r:id="rId40" w:history="1">
        <w:r w:rsidRPr="00555A52">
          <w:rPr>
            <w:rFonts w:ascii="Georgia" w:eastAsia="Lucida Sans Unicode" w:hAnsi="Georgia"/>
            <w:color w:val="0000FF"/>
            <w:sz w:val="18"/>
            <w:szCs w:val="18"/>
            <w:u w:val="single"/>
          </w:rPr>
          <w:t>inspektor@zzozwadowice.pl</w:t>
        </w:r>
      </w:hyperlink>
    </w:p>
    <w:p w14:paraId="6041E1CE"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lang w:eastAsia="en-US"/>
        </w:rPr>
        <w:t>Administrator w toku prowadzonej działalności, może przetwarzać dane:</w:t>
      </w:r>
    </w:p>
    <w:p w14:paraId="5A8074D9" w14:textId="77777777" w:rsidR="00555A52" w:rsidRPr="00555A52" w:rsidRDefault="00555A52" w:rsidP="00555A52">
      <w:pPr>
        <w:widowControl w:val="0"/>
        <w:numPr>
          <w:ilvl w:val="1"/>
          <w:numId w:val="33"/>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kontrahentów, w tym dostawców oraz potencjalnych dostawców;</w:t>
      </w:r>
    </w:p>
    <w:p w14:paraId="0D0FA0F2" w14:textId="77777777" w:rsidR="00555A52" w:rsidRPr="00555A52" w:rsidRDefault="00555A52" w:rsidP="00555A52">
      <w:pPr>
        <w:widowControl w:val="0"/>
        <w:numPr>
          <w:ilvl w:val="1"/>
          <w:numId w:val="33"/>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 xml:space="preserve">wspólników, pracowników, przedstawicieli ustawowych oraz reprezentantów i pełnomocników ww. kontrahentów, w tym osób kontaktowych ujawnionych. </w:t>
      </w:r>
    </w:p>
    <w:p w14:paraId="2B9E1DE9"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Administrator może przetwarzać dane podane bezpośrednio przez kontrahentów lub osoby występujące </w:t>
      </w:r>
      <w:r w:rsidRPr="00555A52">
        <w:rPr>
          <w:rFonts w:ascii="Georgia" w:hAnsi="Georgia"/>
          <w:sz w:val="18"/>
          <w:szCs w:val="18"/>
          <w:lang w:eastAsia="en-US"/>
        </w:rPr>
        <w:br/>
        <w:t>w ich imieniu, takie jak:</w:t>
      </w:r>
    </w:p>
    <w:p w14:paraId="6BEE3DBF"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imię i nazwisko, nazwa kontrahenta, adres prowadzonej działalności oraz inne adresy korespondencyjne;</w:t>
      </w:r>
    </w:p>
    <w:p w14:paraId="2DC3BAE1"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numery rejestracyjne we właściwych rejestrach;</w:t>
      </w:r>
    </w:p>
    <w:p w14:paraId="48E51232"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kontaktowe (numer telefonu, adres email);</w:t>
      </w:r>
    </w:p>
    <w:p w14:paraId="16F7D472"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dotyczące statusu w strukturze kontrahenta (np.: funkcja, stanowisko, zakres uprawnień).</w:t>
      </w:r>
    </w:p>
    <w:p w14:paraId="3C9DC972" w14:textId="75C1503B"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sidR="0099553E">
        <w:rPr>
          <w:rFonts w:ascii="Georgia" w:hAnsi="Georgia"/>
          <w:sz w:val="18"/>
          <w:szCs w:val="18"/>
          <w:lang w:eastAsia="en-US"/>
        </w:rPr>
        <w:br/>
      </w:r>
      <w:r w:rsidRPr="00555A52">
        <w:rPr>
          <w:rFonts w:ascii="Georgia" w:hAnsi="Georgia"/>
          <w:sz w:val="18"/>
          <w:szCs w:val="18"/>
          <w:lang w:eastAsia="en-US"/>
        </w:rPr>
        <w:t>i zawodowe (np. CEIDG, KRS).</w:t>
      </w:r>
    </w:p>
    <w:p w14:paraId="0C45DE74"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Zgromadzone dane osobowe, o których mowa w pkt 1 będą przetwarzane na podstawie:</w:t>
      </w:r>
    </w:p>
    <w:p w14:paraId="6F73B8EB"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89F2BA"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8319E03"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287CE22"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bieżącej komunikacji i rozliczeń;</w:t>
      </w:r>
    </w:p>
    <w:p w14:paraId="2EFB9730"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 xml:space="preserve">prowadzenie korespondencji w zakresie podejmowanych działań gospodarczych, w tym realizacji umów </w:t>
      </w:r>
      <w:r w:rsidRPr="00555A52">
        <w:rPr>
          <w:rFonts w:ascii="Georgia" w:hAnsi="Georgia"/>
          <w:sz w:val="18"/>
          <w:szCs w:val="18"/>
          <w:lang w:eastAsia="en-US"/>
        </w:rPr>
        <w:br/>
        <w:t>i postępowań konkursowych i przetargowych;</w:t>
      </w:r>
    </w:p>
    <w:p w14:paraId="04E3E60F"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weryfikacja tożsamości osób działających na zlecenie naszych kontrahentów;</w:t>
      </w:r>
    </w:p>
    <w:p w14:paraId="35FD7ADB"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585F003E"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ujawnić dane osobowe:</w:t>
      </w:r>
    </w:p>
    <w:p w14:paraId="4F993ED0" w14:textId="77777777" w:rsidR="00555A52" w:rsidRPr="00555A52" w:rsidRDefault="00555A52" w:rsidP="00555A52">
      <w:pPr>
        <w:widowControl w:val="0"/>
        <w:numPr>
          <w:ilvl w:val="1"/>
          <w:numId w:val="35"/>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450B87CE" w14:textId="77777777" w:rsidR="00555A52" w:rsidRPr="00555A52" w:rsidRDefault="00555A52" w:rsidP="00555A52">
      <w:pPr>
        <w:widowControl w:val="0"/>
        <w:numPr>
          <w:ilvl w:val="1"/>
          <w:numId w:val="35"/>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organom państwowym, na podstawie przepisów prawa w ramach prowadzonych postępowań. </w:t>
      </w:r>
    </w:p>
    <w:p w14:paraId="6665C64C"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97530FE" w14:textId="77777777" w:rsidR="00555A52" w:rsidRPr="00555A52" w:rsidRDefault="00555A52" w:rsidP="00555A52">
      <w:pPr>
        <w:spacing w:line="360" w:lineRule="auto"/>
        <w:textAlignment w:val="auto"/>
        <w:rPr>
          <w:rFonts w:ascii="Georgia" w:hAnsi="Georgia" w:cs="Georgia"/>
          <w:i/>
          <w:iCs/>
          <w:sz w:val="18"/>
          <w:szCs w:val="18"/>
        </w:rPr>
      </w:pPr>
      <w:r w:rsidRPr="00555A52">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17"/>
    </w:p>
    <w:bookmarkEnd w:id="68"/>
    <w:bookmarkEnd w:id="69"/>
    <w:bookmarkEnd w:id="70"/>
    <w:bookmarkEnd w:id="71"/>
    <w:bookmarkEnd w:id="72"/>
    <w:bookmarkEnd w:id="73"/>
    <w:bookmarkEnd w:id="74"/>
    <w:bookmarkEnd w:id="75"/>
    <w:bookmarkEnd w:id="76"/>
    <w:bookmarkEnd w:id="77"/>
    <w:bookmarkEnd w:id="78"/>
    <w:bookmarkEnd w:id="79"/>
    <w:bookmarkEnd w:id="8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14:paraId="61E0F3AD" w14:textId="566F987F" w:rsidR="00A05A81" w:rsidRDefault="00A05A81" w:rsidP="00A05A81">
      <w:pPr>
        <w:suppressAutoHyphens w:val="0"/>
        <w:spacing w:after="160" w:line="259" w:lineRule="auto"/>
        <w:rPr>
          <w:rFonts w:ascii="Georgia" w:hAnsi="Georgia" w:cs="Georgia"/>
          <w:b/>
          <w:i/>
          <w:iCs/>
          <w:sz w:val="20"/>
          <w:szCs w:val="20"/>
        </w:rPr>
      </w:pPr>
    </w:p>
    <w:sectPr w:rsidR="00A05A81" w:rsidSect="002A2DDB">
      <w:headerReference w:type="default" r:id="rId41"/>
      <w:type w:val="continuous"/>
      <w:pgSz w:w="11906" w:h="16838" w:code="9"/>
      <w:pgMar w:top="1276" w:right="851" w:bottom="993" w:left="851" w:header="284" w:footer="5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3E54" w14:textId="77777777" w:rsidR="00804EC6" w:rsidRDefault="00804EC6" w:rsidP="000B473C">
      <w:pPr>
        <w:spacing w:line="240" w:lineRule="auto"/>
      </w:pPr>
      <w:r>
        <w:separator/>
      </w:r>
    </w:p>
  </w:endnote>
  <w:endnote w:type="continuationSeparator" w:id="0">
    <w:p w14:paraId="57632AF9" w14:textId="77777777" w:rsidR="00804EC6" w:rsidRDefault="00804EC6"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TimesNewRoman">
    <w:altName w:val="MS Mincho"/>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807E" w14:textId="77777777" w:rsidR="00804EC6" w:rsidRDefault="00804EC6" w:rsidP="000B473C">
      <w:pPr>
        <w:spacing w:line="240" w:lineRule="auto"/>
      </w:pPr>
      <w:r>
        <w:separator/>
      </w:r>
    </w:p>
  </w:footnote>
  <w:footnote w:type="continuationSeparator" w:id="0">
    <w:p w14:paraId="3CE1A8AB" w14:textId="77777777" w:rsidR="00804EC6" w:rsidRDefault="00804EC6" w:rsidP="000B473C">
      <w:pPr>
        <w:spacing w:line="240" w:lineRule="auto"/>
      </w:pPr>
      <w:r>
        <w:continuationSeparator/>
      </w:r>
    </w:p>
  </w:footnote>
  <w:footnote w:id="1">
    <w:p w14:paraId="10322C5D" w14:textId="77777777" w:rsidR="00303C83" w:rsidRDefault="00303C8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03D49FC5" w14:textId="77777777" w:rsidR="001940DB" w:rsidRDefault="001940DB" w:rsidP="001940DB">
      <w:pPr>
        <w:tabs>
          <w:tab w:val="left" w:pos="600"/>
        </w:tabs>
        <w:suppressAutoHyphens w:val="0"/>
        <w:spacing w:line="240" w:lineRule="auto"/>
        <w:textAlignment w:val="auto"/>
        <w:rPr>
          <w:rFonts w:ascii="Georgia" w:eastAsia="Georgia" w:hAnsi="Georgia"/>
          <w:sz w:val="20"/>
          <w:szCs w:val="20"/>
        </w:rPr>
      </w:pPr>
      <w:r>
        <w:rPr>
          <w:rStyle w:val="Znakiprzypiswdolnych"/>
          <w:rFonts w:eastAsia="Calibri"/>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0F020171" w14:textId="77777777" w:rsidR="001940DB" w:rsidRDefault="001940DB" w:rsidP="001940DB">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5AFDFA5B" w14:textId="77777777" w:rsidR="001940DB" w:rsidRDefault="001940DB" w:rsidP="001940DB">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5C7A58A3" w14:textId="77777777" w:rsidR="001940DB" w:rsidRDefault="001940DB" w:rsidP="001940DB">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97F8" w14:textId="77777777" w:rsidR="005E3A0D" w:rsidRPr="00857E77" w:rsidRDefault="005E3A0D" w:rsidP="005E3A0D">
    <w:pPr>
      <w:pStyle w:val="Nagwek"/>
      <w:pageBreakBefore/>
      <w:tabs>
        <w:tab w:val="clear" w:pos="9072"/>
        <w:tab w:val="left" w:pos="5103"/>
        <w:tab w:val="left" w:pos="8647"/>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50CCF46" w14:textId="77777777" w:rsidR="005E3A0D" w:rsidRPr="00857E77" w:rsidRDefault="005E3A0D" w:rsidP="005E3A0D">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7788386" w14:textId="786A9BA7" w:rsidR="005E3A0D" w:rsidRDefault="005E3A0D" w:rsidP="005E3A0D">
    <w:pPr>
      <w:pStyle w:val="Nagwek"/>
      <w:tabs>
        <w:tab w:val="clear" w:pos="9072"/>
        <w:tab w:val="right" w:pos="10200"/>
      </w:tabs>
      <w:rPr>
        <w:rFonts w:ascii="Georgia" w:hAnsi="Georgia"/>
        <w:sz w:val="18"/>
        <w:szCs w:val="18"/>
      </w:rPr>
    </w:pPr>
    <w:r>
      <w:rPr>
        <w:rFonts w:ascii="Georgia" w:hAnsi="Georgia"/>
        <w:sz w:val="18"/>
        <w:szCs w:val="18"/>
      </w:rPr>
      <w:t>znak: ZP.26.1.32.2022</w:t>
    </w:r>
  </w:p>
  <w:p w14:paraId="155A9661" w14:textId="13A12157" w:rsidR="005E3A0D" w:rsidRPr="001073E8" w:rsidRDefault="005E3A0D" w:rsidP="005E3A0D">
    <w:pPr>
      <w:pStyle w:val="Nagwek"/>
      <w:jc w:val="center"/>
      <w:rPr>
        <w:szCs w:val="18"/>
      </w:rPr>
    </w:pPr>
    <w:r w:rsidRPr="00D779C2">
      <w:rPr>
        <w:rFonts w:ascii="Georgia" w:hAnsi="Georgia" w:cs="Georgia"/>
        <w:sz w:val="18"/>
        <w:szCs w:val="18"/>
      </w:rPr>
      <w:t>[18.08.2022r.]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6B65CC06"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864F7B">
      <w:rPr>
        <w:rFonts w:ascii="Georgia" w:hAnsi="Georgia"/>
        <w:sz w:val="18"/>
        <w:szCs w:val="18"/>
      </w:rPr>
      <w:t>32</w:t>
    </w:r>
    <w:r w:rsidR="00303C83">
      <w:rPr>
        <w:rFonts w:ascii="Georgia" w:hAnsi="Georgia"/>
        <w:sz w:val="18"/>
        <w:szCs w:val="18"/>
      </w:rPr>
      <w:t>.202</w:t>
    </w:r>
    <w:r w:rsidR="00B26E62">
      <w:rPr>
        <w:rFonts w:ascii="Georgia" w:hAnsi="Georgia"/>
        <w:sz w:val="18"/>
        <w:szCs w:val="18"/>
      </w:rPr>
      <w:t>2</w:t>
    </w:r>
  </w:p>
  <w:p w14:paraId="4697F4C7" w14:textId="19233B8A" w:rsidR="00303C83" w:rsidRPr="004740FC" w:rsidRDefault="00303C83" w:rsidP="000B473C">
    <w:pPr>
      <w:pStyle w:val="Nagwek"/>
      <w:jc w:val="center"/>
      <w:rPr>
        <w:szCs w:val="18"/>
      </w:rPr>
    </w:pPr>
    <w:r w:rsidRPr="00D779C2">
      <w:rPr>
        <w:rFonts w:ascii="Georgia" w:hAnsi="Georgia" w:cs="Georgia"/>
        <w:sz w:val="18"/>
        <w:szCs w:val="18"/>
      </w:rPr>
      <w:t>[</w:t>
    </w:r>
    <w:r w:rsidR="00864F7B" w:rsidRPr="00D779C2">
      <w:rPr>
        <w:rFonts w:ascii="Georgia" w:hAnsi="Georgia" w:cs="Georgia"/>
        <w:sz w:val="18"/>
        <w:szCs w:val="18"/>
      </w:rPr>
      <w:t>1</w:t>
    </w:r>
    <w:r w:rsidR="005E3A0D" w:rsidRPr="00D779C2">
      <w:rPr>
        <w:rFonts w:ascii="Georgia" w:hAnsi="Georgia" w:cs="Georgia"/>
        <w:sz w:val="18"/>
        <w:szCs w:val="18"/>
      </w:rPr>
      <w:t>8</w:t>
    </w:r>
    <w:r w:rsidR="00B34911" w:rsidRPr="00D779C2">
      <w:rPr>
        <w:rFonts w:ascii="Georgia" w:hAnsi="Georgia" w:cs="Georgia"/>
        <w:sz w:val="18"/>
        <w:szCs w:val="18"/>
      </w:rPr>
      <w:t>.</w:t>
    </w:r>
    <w:r w:rsidR="00B26E62" w:rsidRPr="00D779C2">
      <w:rPr>
        <w:rFonts w:ascii="Georgia" w:hAnsi="Georgia" w:cs="Georgia"/>
        <w:sz w:val="18"/>
        <w:szCs w:val="18"/>
      </w:rPr>
      <w:t>0</w:t>
    </w:r>
    <w:r w:rsidR="00E01DF2" w:rsidRPr="00D779C2">
      <w:rPr>
        <w:rFonts w:ascii="Georgia" w:hAnsi="Georgia" w:cs="Georgia"/>
        <w:sz w:val="18"/>
        <w:szCs w:val="18"/>
      </w:rPr>
      <w:t>8</w:t>
    </w:r>
    <w:r w:rsidRPr="00D779C2">
      <w:rPr>
        <w:rFonts w:ascii="Georgia" w:hAnsi="Georgia" w:cs="Georgia"/>
        <w:sz w:val="18"/>
        <w:szCs w:val="18"/>
      </w:rPr>
      <w:t>.202</w:t>
    </w:r>
    <w:r w:rsidR="00B26E62" w:rsidRPr="00D779C2">
      <w:rPr>
        <w:rFonts w:ascii="Georgia" w:hAnsi="Georgia" w:cs="Georgia"/>
        <w:sz w:val="18"/>
        <w:szCs w:val="18"/>
      </w:rPr>
      <w:t>2</w:t>
    </w:r>
    <w:r w:rsidRPr="00D779C2">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AF443810"/>
    <w:name w:val="WW8Num3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A236C54"/>
    <w:multiLevelType w:val="hybridMultilevel"/>
    <w:tmpl w:val="95D478E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230B1C87"/>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2"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567CB4"/>
    <w:multiLevelType w:val="multilevel"/>
    <w:tmpl w:val="8D10328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eastAsia="Lucida Sans Unicode" w:cs="Tahoma" w:hint="default"/>
        <w:b w:val="0"/>
        <w:i w:val="0"/>
        <w:iCs w:val="0"/>
        <w:color w:val="000000"/>
        <w:sz w:val="20"/>
        <w:szCs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8295C66"/>
    <w:multiLevelType w:val="multilevel"/>
    <w:tmpl w:val="8BBA0A9A"/>
    <w:lvl w:ilvl="0">
      <w:start w:val="2"/>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27"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1"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3"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4F15D53"/>
    <w:multiLevelType w:val="multilevel"/>
    <w:tmpl w:val="DA3A9F70"/>
    <w:name w:val="WW8Num27322"/>
    <w:lvl w:ilvl="0">
      <w:start w:val="3"/>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49"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51F1282"/>
    <w:multiLevelType w:val="hybridMultilevel"/>
    <w:tmpl w:val="301AB13A"/>
    <w:lvl w:ilvl="0" w:tplc="AE6043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0" w15:restartNumberingAfterBreak="0">
    <w:nsid w:val="6DA64146"/>
    <w:multiLevelType w:val="multilevel"/>
    <w:tmpl w:val="BB56598A"/>
    <w:name w:val="WW8Num27322"/>
    <w:lvl w:ilvl="0">
      <w:start w:val="2"/>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1"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62"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3"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65"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8"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69"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37578339">
    <w:abstractNumId w:val="1"/>
  </w:num>
  <w:num w:numId="2" w16cid:durableId="227805897">
    <w:abstractNumId w:val="7"/>
  </w:num>
  <w:num w:numId="3" w16cid:durableId="1385714530">
    <w:abstractNumId w:val="6"/>
  </w:num>
  <w:num w:numId="4" w16cid:durableId="1995990289">
    <w:abstractNumId w:val="51"/>
  </w:num>
  <w:num w:numId="5" w16cid:durableId="1092822938">
    <w:abstractNumId w:val="44"/>
  </w:num>
  <w:num w:numId="6" w16cid:durableId="177357659">
    <w:abstractNumId w:val="14"/>
  </w:num>
  <w:num w:numId="7" w16cid:durableId="289017343">
    <w:abstractNumId w:val="39"/>
  </w:num>
  <w:num w:numId="8" w16cid:durableId="245043313">
    <w:abstractNumId w:val="28"/>
  </w:num>
  <w:num w:numId="9" w16cid:durableId="2121219659">
    <w:abstractNumId w:val="0"/>
  </w:num>
  <w:num w:numId="10" w16cid:durableId="1130591577">
    <w:abstractNumId w:val="49"/>
  </w:num>
  <w:num w:numId="11" w16cid:durableId="409545602">
    <w:abstractNumId w:val="40"/>
  </w:num>
  <w:num w:numId="12" w16cid:durableId="379600792">
    <w:abstractNumId w:val="23"/>
  </w:num>
  <w:num w:numId="13" w16cid:durableId="1416703894">
    <w:abstractNumId w:val="66"/>
  </w:num>
  <w:num w:numId="14" w16cid:durableId="500435608">
    <w:abstractNumId w:val="15"/>
  </w:num>
  <w:num w:numId="15" w16cid:durableId="1717772653">
    <w:abstractNumId w:val="25"/>
  </w:num>
  <w:num w:numId="16" w16cid:durableId="1285960047">
    <w:abstractNumId w:val="34"/>
  </w:num>
  <w:num w:numId="17" w16cid:durableId="372735593">
    <w:abstractNumId w:val="62"/>
  </w:num>
  <w:num w:numId="18" w16cid:durableId="575015871">
    <w:abstractNumId w:val="11"/>
  </w:num>
  <w:num w:numId="19" w16cid:durableId="648822964">
    <w:abstractNumId w:val="30"/>
  </w:num>
  <w:num w:numId="20" w16cid:durableId="450175819">
    <w:abstractNumId w:val="48"/>
  </w:num>
  <w:num w:numId="21" w16cid:durableId="1606569546">
    <w:abstractNumId w:val="20"/>
  </w:num>
  <w:num w:numId="22" w16cid:durableId="687369735">
    <w:abstractNumId w:val="50"/>
  </w:num>
  <w:num w:numId="23" w16cid:durableId="455685536">
    <w:abstractNumId w:val="64"/>
  </w:num>
  <w:num w:numId="24" w16cid:durableId="2032338570">
    <w:abstractNumId w:val="69"/>
  </w:num>
  <w:num w:numId="25" w16cid:durableId="1255478079">
    <w:abstractNumId w:val="9"/>
  </w:num>
  <w:num w:numId="26" w16cid:durableId="900023731">
    <w:abstractNumId w:val="8"/>
  </w:num>
  <w:num w:numId="27" w16cid:durableId="1018193695">
    <w:abstractNumId w:val="26"/>
  </w:num>
  <w:num w:numId="28" w16cid:durableId="2144887830">
    <w:abstractNumId w:val="33"/>
  </w:num>
  <w:num w:numId="29" w16cid:durableId="1897664804">
    <w:abstractNumId w:val="37"/>
  </w:num>
  <w:num w:numId="30" w16cid:durableId="145324195">
    <w:abstractNumId w:val="67"/>
  </w:num>
  <w:num w:numId="31" w16cid:durableId="78524421">
    <w:abstractNumId w:val="68"/>
  </w:num>
  <w:num w:numId="32" w16cid:durableId="1777434020">
    <w:abstractNumId w:val="22"/>
  </w:num>
  <w:num w:numId="33" w16cid:durableId="1314405179">
    <w:abstractNumId w:val="2"/>
    <w:lvlOverride w:ilvl="0">
      <w:startOverride w:val="1"/>
    </w:lvlOverride>
  </w:num>
  <w:num w:numId="34" w16cid:durableId="244073739">
    <w:abstractNumId w:val="61"/>
  </w:num>
  <w:num w:numId="35" w16cid:durableId="738137165">
    <w:abstractNumId w:val="10"/>
  </w:num>
  <w:num w:numId="36" w16cid:durableId="403574613">
    <w:abstractNumId w:val="53"/>
  </w:num>
  <w:num w:numId="37" w16cid:durableId="992761293">
    <w:abstractNumId w:val="56"/>
  </w:num>
  <w:num w:numId="38" w16cid:durableId="1445424247">
    <w:abstractNumId w:val="27"/>
  </w:num>
  <w:num w:numId="39" w16cid:durableId="553934900">
    <w:abstractNumId w:val="47"/>
  </w:num>
  <w:num w:numId="40" w16cid:durableId="2024816590">
    <w:abstractNumId w:val="58"/>
  </w:num>
  <w:num w:numId="41" w16cid:durableId="1226992609">
    <w:abstractNumId w:val="52"/>
  </w:num>
  <w:num w:numId="42" w16cid:durableId="414208301">
    <w:abstractNumId w:val="32"/>
  </w:num>
  <w:num w:numId="43" w16cid:durableId="956251507">
    <w:abstractNumId w:val="24"/>
  </w:num>
  <w:num w:numId="44" w16cid:durableId="1529295169">
    <w:abstractNumId w:val="36"/>
  </w:num>
  <w:num w:numId="45" w16cid:durableId="190655751">
    <w:abstractNumId w:val="18"/>
  </w:num>
  <w:num w:numId="46" w16cid:durableId="518618916">
    <w:abstractNumId w:val="13"/>
  </w:num>
  <w:num w:numId="47" w16cid:durableId="1659725984">
    <w:abstractNumId w:val="63"/>
  </w:num>
  <w:num w:numId="48" w16cid:durableId="1359042472">
    <w:abstractNumId w:val="54"/>
  </w:num>
  <w:num w:numId="49" w16cid:durableId="499349086">
    <w:abstractNumId w:val="59"/>
  </w:num>
  <w:num w:numId="50" w16cid:durableId="1966690951">
    <w:abstractNumId w:val="45"/>
  </w:num>
  <w:num w:numId="51" w16cid:durableId="1349138973">
    <w:abstractNumId w:val="35"/>
  </w:num>
  <w:num w:numId="52" w16cid:durableId="766999685">
    <w:abstractNumId w:val="38"/>
  </w:num>
  <w:num w:numId="53" w16cid:durableId="1615744094">
    <w:abstractNumId w:val="41"/>
  </w:num>
  <w:num w:numId="54" w16cid:durableId="2025664247">
    <w:abstractNumId w:val="31"/>
  </w:num>
  <w:num w:numId="55" w16cid:durableId="1704210022">
    <w:abstractNumId w:val="29"/>
  </w:num>
  <w:num w:numId="56" w16cid:durableId="899555713">
    <w:abstractNumId w:val="55"/>
  </w:num>
  <w:num w:numId="57" w16cid:durableId="2049639318">
    <w:abstractNumId w:val="17"/>
  </w:num>
  <w:num w:numId="58" w16cid:durableId="1004667079">
    <w:abstractNumId w:val="12"/>
  </w:num>
  <w:num w:numId="59" w16cid:durableId="1848204626">
    <w:abstractNumId w:val="6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21E5"/>
    <w:rsid w:val="000307A4"/>
    <w:rsid w:val="00042E2C"/>
    <w:rsid w:val="00044CAA"/>
    <w:rsid w:val="0005170B"/>
    <w:rsid w:val="000624E4"/>
    <w:rsid w:val="00064E3F"/>
    <w:rsid w:val="00067406"/>
    <w:rsid w:val="00067A67"/>
    <w:rsid w:val="00071561"/>
    <w:rsid w:val="000A1753"/>
    <w:rsid w:val="000A18F0"/>
    <w:rsid w:val="000A61CB"/>
    <w:rsid w:val="000B1CE8"/>
    <w:rsid w:val="000B473C"/>
    <w:rsid w:val="000C2848"/>
    <w:rsid w:val="000D4B0D"/>
    <w:rsid w:val="000E0B3B"/>
    <w:rsid w:val="000E1BC5"/>
    <w:rsid w:val="000E5733"/>
    <w:rsid w:val="000E6B12"/>
    <w:rsid w:val="000F7A89"/>
    <w:rsid w:val="001136FF"/>
    <w:rsid w:val="00116BA4"/>
    <w:rsid w:val="00120FDD"/>
    <w:rsid w:val="0012616D"/>
    <w:rsid w:val="00135B44"/>
    <w:rsid w:val="0014340F"/>
    <w:rsid w:val="001505F0"/>
    <w:rsid w:val="00170608"/>
    <w:rsid w:val="00180BFE"/>
    <w:rsid w:val="00181B35"/>
    <w:rsid w:val="00185799"/>
    <w:rsid w:val="00185ABC"/>
    <w:rsid w:val="001914E5"/>
    <w:rsid w:val="001940DB"/>
    <w:rsid w:val="001947C3"/>
    <w:rsid w:val="00197CA4"/>
    <w:rsid w:val="001A4A42"/>
    <w:rsid w:val="001B0D7F"/>
    <w:rsid w:val="001B72BA"/>
    <w:rsid w:val="001C1A54"/>
    <w:rsid w:val="001C2C83"/>
    <w:rsid w:val="001D23DE"/>
    <w:rsid w:val="001D4280"/>
    <w:rsid w:val="001F78EC"/>
    <w:rsid w:val="002002B6"/>
    <w:rsid w:val="00202189"/>
    <w:rsid w:val="002030BD"/>
    <w:rsid w:val="00203435"/>
    <w:rsid w:val="00203FCF"/>
    <w:rsid w:val="00205BE4"/>
    <w:rsid w:val="0021050D"/>
    <w:rsid w:val="00220352"/>
    <w:rsid w:val="00222252"/>
    <w:rsid w:val="002234E8"/>
    <w:rsid w:val="00223CBF"/>
    <w:rsid w:val="00230E05"/>
    <w:rsid w:val="00240FC2"/>
    <w:rsid w:val="00257311"/>
    <w:rsid w:val="00257686"/>
    <w:rsid w:val="002615EB"/>
    <w:rsid w:val="002617D2"/>
    <w:rsid w:val="00263076"/>
    <w:rsid w:val="002636B0"/>
    <w:rsid w:val="00282801"/>
    <w:rsid w:val="00291A69"/>
    <w:rsid w:val="00292C65"/>
    <w:rsid w:val="002A2DDB"/>
    <w:rsid w:val="002A3957"/>
    <w:rsid w:val="002A4C3B"/>
    <w:rsid w:val="002B44EE"/>
    <w:rsid w:val="002C1031"/>
    <w:rsid w:val="002D1D95"/>
    <w:rsid w:val="002D35D4"/>
    <w:rsid w:val="002E462A"/>
    <w:rsid w:val="002E6C62"/>
    <w:rsid w:val="002F0A4E"/>
    <w:rsid w:val="002F59F5"/>
    <w:rsid w:val="00300277"/>
    <w:rsid w:val="003024F5"/>
    <w:rsid w:val="00303C83"/>
    <w:rsid w:val="00315CAD"/>
    <w:rsid w:val="00325CD0"/>
    <w:rsid w:val="00332092"/>
    <w:rsid w:val="00332E3C"/>
    <w:rsid w:val="003379A9"/>
    <w:rsid w:val="00345347"/>
    <w:rsid w:val="0034594D"/>
    <w:rsid w:val="00350022"/>
    <w:rsid w:val="00352E41"/>
    <w:rsid w:val="0035393A"/>
    <w:rsid w:val="00357861"/>
    <w:rsid w:val="00360568"/>
    <w:rsid w:val="003748F1"/>
    <w:rsid w:val="00381747"/>
    <w:rsid w:val="003840B2"/>
    <w:rsid w:val="00393B8E"/>
    <w:rsid w:val="003A30F1"/>
    <w:rsid w:val="003D60C4"/>
    <w:rsid w:val="003E1CD1"/>
    <w:rsid w:val="003F30C2"/>
    <w:rsid w:val="00412E39"/>
    <w:rsid w:val="0041565A"/>
    <w:rsid w:val="00417C83"/>
    <w:rsid w:val="00420524"/>
    <w:rsid w:val="00424D13"/>
    <w:rsid w:val="00426551"/>
    <w:rsid w:val="00432993"/>
    <w:rsid w:val="00434836"/>
    <w:rsid w:val="00436FB0"/>
    <w:rsid w:val="00441309"/>
    <w:rsid w:val="00443E1B"/>
    <w:rsid w:val="00446FBC"/>
    <w:rsid w:val="00447CDE"/>
    <w:rsid w:val="00451C35"/>
    <w:rsid w:val="004577C2"/>
    <w:rsid w:val="00470CDC"/>
    <w:rsid w:val="00471267"/>
    <w:rsid w:val="00474495"/>
    <w:rsid w:val="0047669F"/>
    <w:rsid w:val="00481063"/>
    <w:rsid w:val="00491B5F"/>
    <w:rsid w:val="004A3E62"/>
    <w:rsid w:val="004B3A36"/>
    <w:rsid w:val="004C50AA"/>
    <w:rsid w:val="004D1673"/>
    <w:rsid w:val="004D2A92"/>
    <w:rsid w:val="004E4E75"/>
    <w:rsid w:val="004E6AE2"/>
    <w:rsid w:val="004F3C80"/>
    <w:rsid w:val="00513BF5"/>
    <w:rsid w:val="005164AD"/>
    <w:rsid w:val="00517B0C"/>
    <w:rsid w:val="00526663"/>
    <w:rsid w:val="00526B03"/>
    <w:rsid w:val="00542DC8"/>
    <w:rsid w:val="00545591"/>
    <w:rsid w:val="00555A52"/>
    <w:rsid w:val="00557C9D"/>
    <w:rsid w:val="0056125C"/>
    <w:rsid w:val="005635E7"/>
    <w:rsid w:val="0058217E"/>
    <w:rsid w:val="00584A33"/>
    <w:rsid w:val="00585FB9"/>
    <w:rsid w:val="00595A40"/>
    <w:rsid w:val="005A44ED"/>
    <w:rsid w:val="005D7253"/>
    <w:rsid w:val="005D769F"/>
    <w:rsid w:val="005E3A0D"/>
    <w:rsid w:val="005E5CE9"/>
    <w:rsid w:val="005F14BC"/>
    <w:rsid w:val="005F4183"/>
    <w:rsid w:val="005F4D81"/>
    <w:rsid w:val="0060088F"/>
    <w:rsid w:val="00607BCB"/>
    <w:rsid w:val="006204C6"/>
    <w:rsid w:val="00623384"/>
    <w:rsid w:val="00623F1D"/>
    <w:rsid w:val="00631767"/>
    <w:rsid w:val="00631CAD"/>
    <w:rsid w:val="006403CA"/>
    <w:rsid w:val="006624FE"/>
    <w:rsid w:val="00664774"/>
    <w:rsid w:val="00667843"/>
    <w:rsid w:val="00670E39"/>
    <w:rsid w:val="00672533"/>
    <w:rsid w:val="0067537E"/>
    <w:rsid w:val="006852C4"/>
    <w:rsid w:val="006A3BFF"/>
    <w:rsid w:val="006A61CF"/>
    <w:rsid w:val="006A69DE"/>
    <w:rsid w:val="006B5111"/>
    <w:rsid w:val="006B5671"/>
    <w:rsid w:val="006D2B00"/>
    <w:rsid w:val="006D372A"/>
    <w:rsid w:val="006D7CE5"/>
    <w:rsid w:val="006E015E"/>
    <w:rsid w:val="006E4714"/>
    <w:rsid w:val="006F417F"/>
    <w:rsid w:val="006F41E6"/>
    <w:rsid w:val="007073A8"/>
    <w:rsid w:val="00711FE8"/>
    <w:rsid w:val="00713A28"/>
    <w:rsid w:val="00721BC5"/>
    <w:rsid w:val="00722BE0"/>
    <w:rsid w:val="00725665"/>
    <w:rsid w:val="007256A0"/>
    <w:rsid w:val="00726606"/>
    <w:rsid w:val="007347BD"/>
    <w:rsid w:val="00741578"/>
    <w:rsid w:val="0074260A"/>
    <w:rsid w:val="00747D48"/>
    <w:rsid w:val="00750AA5"/>
    <w:rsid w:val="0075266D"/>
    <w:rsid w:val="00780403"/>
    <w:rsid w:val="00783C8B"/>
    <w:rsid w:val="007863BC"/>
    <w:rsid w:val="00787C7E"/>
    <w:rsid w:val="00792973"/>
    <w:rsid w:val="00793740"/>
    <w:rsid w:val="00795F5C"/>
    <w:rsid w:val="00797663"/>
    <w:rsid w:val="007A46C9"/>
    <w:rsid w:val="007A5AEB"/>
    <w:rsid w:val="007B266A"/>
    <w:rsid w:val="007B2E41"/>
    <w:rsid w:val="007B5CD1"/>
    <w:rsid w:val="007B6C17"/>
    <w:rsid w:val="007D06CB"/>
    <w:rsid w:val="007D2EDC"/>
    <w:rsid w:val="007D3176"/>
    <w:rsid w:val="007D39EA"/>
    <w:rsid w:val="007F0444"/>
    <w:rsid w:val="007F15C6"/>
    <w:rsid w:val="007F2D90"/>
    <w:rsid w:val="007F3E6F"/>
    <w:rsid w:val="00804EC6"/>
    <w:rsid w:val="008106F8"/>
    <w:rsid w:val="008115A6"/>
    <w:rsid w:val="00824742"/>
    <w:rsid w:val="00824D66"/>
    <w:rsid w:val="0082783A"/>
    <w:rsid w:val="008356B4"/>
    <w:rsid w:val="00854010"/>
    <w:rsid w:val="00864F7B"/>
    <w:rsid w:val="008719D8"/>
    <w:rsid w:val="00876C29"/>
    <w:rsid w:val="00882D37"/>
    <w:rsid w:val="008865E4"/>
    <w:rsid w:val="008A35D8"/>
    <w:rsid w:val="008A6957"/>
    <w:rsid w:val="008B2179"/>
    <w:rsid w:val="008B4441"/>
    <w:rsid w:val="008B7B98"/>
    <w:rsid w:val="008C059D"/>
    <w:rsid w:val="008C1EA8"/>
    <w:rsid w:val="008C3971"/>
    <w:rsid w:val="008D5226"/>
    <w:rsid w:val="008D72FD"/>
    <w:rsid w:val="008D7F8A"/>
    <w:rsid w:val="008E49CA"/>
    <w:rsid w:val="008F14C3"/>
    <w:rsid w:val="008F2556"/>
    <w:rsid w:val="008F687B"/>
    <w:rsid w:val="009149BF"/>
    <w:rsid w:val="00927A4E"/>
    <w:rsid w:val="009316CE"/>
    <w:rsid w:val="009425D9"/>
    <w:rsid w:val="009509E7"/>
    <w:rsid w:val="0095314C"/>
    <w:rsid w:val="00953787"/>
    <w:rsid w:val="0095579E"/>
    <w:rsid w:val="00955EEB"/>
    <w:rsid w:val="0096160A"/>
    <w:rsid w:val="00965800"/>
    <w:rsid w:val="00971C1F"/>
    <w:rsid w:val="00994DD0"/>
    <w:rsid w:val="0099553E"/>
    <w:rsid w:val="009B5590"/>
    <w:rsid w:val="009B7492"/>
    <w:rsid w:val="009B78E0"/>
    <w:rsid w:val="009C5911"/>
    <w:rsid w:val="009D1D23"/>
    <w:rsid w:val="009D62B1"/>
    <w:rsid w:val="009D6CE3"/>
    <w:rsid w:val="009F3DD0"/>
    <w:rsid w:val="009F78B5"/>
    <w:rsid w:val="00A01E94"/>
    <w:rsid w:val="00A05A81"/>
    <w:rsid w:val="00A15AFB"/>
    <w:rsid w:val="00A252A6"/>
    <w:rsid w:val="00A30883"/>
    <w:rsid w:val="00A355C5"/>
    <w:rsid w:val="00A41B9F"/>
    <w:rsid w:val="00A434B6"/>
    <w:rsid w:val="00A5292C"/>
    <w:rsid w:val="00A6319F"/>
    <w:rsid w:val="00A7248B"/>
    <w:rsid w:val="00A952C9"/>
    <w:rsid w:val="00AA2E15"/>
    <w:rsid w:val="00AA6F39"/>
    <w:rsid w:val="00AB021B"/>
    <w:rsid w:val="00AB106E"/>
    <w:rsid w:val="00AB5F6A"/>
    <w:rsid w:val="00AC030F"/>
    <w:rsid w:val="00AC11FF"/>
    <w:rsid w:val="00AC277F"/>
    <w:rsid w:val="00AD122F"/>
    <w:rsid w:val="00AD4F77"/>
    <w:rsid w:val="00AD5A47"/>
    <w:rsid w:val="00AD6560"/>
    <w:rsid w:val="00AE67B2"/>
    <w:rsid w:val="00AF07B9"/>
    <w:rsid w:val="00AF18C8"/>
    <w:rsid w:val="00AF1934"/>
    <w:rsid w:val="00B01EDB"/>
    <w:rsid w:val="00B07737"/>
    <w:rsid w:val="00B148BC"/>
    <w:rsid w:val="00B2334D"/>
    <w:rsid w:val="00B256AD"/>
    <w:rsid w:val="00B26E62"/>
    <w:rsid w:val="00B323E3"/>
    <w:rsid w:val="00B346F2"/>
    <w:rsid w:val="00B34911"/>
    <w:rsid w:val="00B36FE1"/>
    <w:rsid w:val="00B42719"/>
    <w:rsid w:val="00B54867"/>
    <w:rsid w:val="00B548F2"/>
    <w:rsid w:val="00B5618B"/>
    <w:rsid w:val="00B74118"/>
    <w:rsid w:val="00B83102"/>
    <w:rsid w:val="00B855ED"/>
    <w:rsid w:val="00B8563D"/>
    <w:rsid w:val="00B97B07"/>
    <w:rsid w:val="00BA0E83"/>
    <w:rsid w:val="00BA2FCE"/>
    <w:rsid w:val="00BA5BB0"/>
    <w:rsid w:val="00BA7C31"/>
    <w:rsid w:val="00BA7C46"/>
    <w:rsid w:val="00BB1C38"/>
    <w:rsid w:val="00BD30FE"/>
    <w:rsid w:val="00BE1EC5"/>
    <w:rsid w:val="00BE4539"/>
    <w:rsid w:val="00BE56CB"/>
    <w:rsid w:val="00BE6FCD"/>
    <w:rsid w:val="00BF3274"/>
    <w:rsid w:val="00C00CD8"/>
    <w:rsid w:val="00C01F3B"/>
    <w:rsid w:val="00C04AC5"/>
    <w:rsid w:val="00C11FF9"/>
    <w:rsid w:val="00C14DE7"/>
    <w:rsid w:val="00C21EC2"/>
    <w:rsid w:val="00C3387E"/>
    <w:rsid w:val="00C401BF"/>
    <w:rsid w:val="00C44CE2"/>
    <w:rsid w:val="00C54818"/>
    <w:rsid w:val="00C5589F"/>
    <w:rsid w:val="00C61C14"/>
    <w:rsid w:val="00C75825"/>
    <w:rsid w:val="00C8409D"/>
    <w:rsid w:val="00C8594A"/>
    <w:rsid w:val="00C873BF"/>
    <w:rsid w:val="00CB0F85"/>
    <w:rsid w:val="00CB378F"/>
    <w:rsid w:val="00CB6387"/>
    <w:rsid w:val="00CD0792"/>
    <w:rsid w:val="00CD0C0E"/>
    <w:rsid w:val="00CF0A24"/>
    <w:rsid w:val="00CF22D7"/>
    <w:rsid w:val="00CF2CAC"/>
    <w:rsid w:val="00CF59B2"/>
    <w:rsid w:val="00CF5CBC"/>
    <w:rsid w:val="00D043A3"/>
    <w:rsid w:val="00D07F79"/>
    <w:rsid w:val="00D12ADD"/>
    <w:rsid w:val="00D14AE8"/>
    <w:rsid w:val="00D24A33"/>
    <w:rsid w:val="00D24FA0"/>
    <w:rsid w:val="00D65767"/>
    <w:rsid w:val="00D66EAD"/>
    <w:rsid w:val="00D67321"/>
    <w:rsid w:val="00D73EB4"/>
    <w:rsid w:val="00D74089"/>
    <w:rsid w:val="00D7743A"/>
    <w:rsid w:val="00D77498"/>
    <w:rsid w:val="00D779C2"/>
    <w:rsid w:val="00D806DF"/>
    <w:rsid w:val="00D8547C"/>
    <w:rsid w:val="00D90E04"/>
    <w:rsid w:val="00D93D9B"/>
    <w:rsid w:val="00D967D5"/>
    <w:rsid w:val="00D974E5"/>
    <w:rsid w:val="00D97577"/>
    <w:rsid w:val="00DA13D1"/>
    <w:rsid w:val="00DB2974"/>
    <w:rsid w:val="00DB2D2B"/>
    <w:rsid w:val="00DB3288"/>
    <w:rsid w:val="00DB6CC1"/>
    <w:rsid w:val="00DC10B2"/>
    <w:rsid w:val="00DC71AD"/>
    <w:rsid w:val="00DD0E86"/>
    <w:rsid w:val="00DD1EB2"/>
    <w:rsid w:val="00DE2932"/>
    <w:rsid w:val="00DE322D"/>
    <w:rsid w:val="00DE57D9"/>
    <w:rsid w:val="00DF58A6"/>
    <w:rsid w:val="00E01DF2"/>
    <w:rsid w:val="00E063B2"/>
    <w:rsid w:val="00E066E1"/>
    <w:rsid w:val="00E06D9C"/>
    <w:rsid w:val="00E1382E"/>
    <w:rsid w:val="00E1390E"/>
    <w:rsid w:val="00E1597A"/>
    <w:rsid w:val="00E17907"/>
    <w:rsid w:val="00E36267"/>
    <w:rsid w:val="00E372C0"/>
    <w:rsid w:val="00E37619"/>
    <w:rsid w:val="00E41C72"/>
    <w:rsid w:val="00E43940"/>
    <w:rsid w:val="00E53D3B"/>
    <w:rsid w:val="00E562F6"/>
    <w:rsid w:val="00E64DAF"/>
    <w:rsid w:val="00E73124"/>
    <w:rsid w:val="00E93C1C"/>
    <w:rsid w:val="00EA3270"/>
    <w:rsid w:val="00EA694B"/>
    <w:rsid w:val="00EB0B66"/>
    <w:rsid w:val="00EB4884"/>
    <w:rsid w:val="00EB48BD"/>
    <w:rsid w:val="00EB6F6C"/>
    <w:rsid w:val="00EC0010"/>
    <w:rsid w:val="00EE3C3E"/>
    <w:rsid w:val="00EE6768"/>
    <w:rsid w:val="00EF277E"/>
    <w:rsid w:val="00EF6570"/>
    <w:rsid w:val="00EF70EE"/>
    <w:rsid w:val="00EF74B0"/>
    <w:rsid w:val="00F128C1"/>
    <w:rsid w:val="00F14317"/>
    <w:rsid w:val="00F14B41"/>
    <w:rsid w:val="00F15B0B"/>
    <w:rsid w:val="00F20522"/>
    <w:rsid w:val="00F459CA"/>
    <w:rsid w:val="00F601A8"/>
    <w:rsid w:val="00F81F37"/>
    <w:rsid w:val="00F90B72"/>
    <w:rsid w:val="00F91F0E"/>
    <w:rsid w:val="00F97D8A"/>
    <w:rsid w:val="00FA061B"/>
    <w:rsid w:val="00FA4BD5"/>
    <w:rsid w:val="00FB6260"/>
    <w:rsid w:val="00FC7AC9"/>
    <w:rsid w:val="00FD49AA"/>
    <w:rsid w:val="00FD5DFE"/>
    <w:rsid w:val="00FF5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semiHidden/>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uiPriority w:val="99"/>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56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673611137">
      <w:bodyDiv w:val="1"/>
      <w:marLeft w:val="0"/>
      <w:marRight w:val="0"/>
      <w:marTop w:val="0"/>
      <w:marBottom w:val="0"/>
      <w:divBdr>
        <w:top w:val="none" w:sz="0" w:space="0" w:color="auto"/>
        <w:left w:val="none" w:sz="0" w:space="0" w:color="auto"/>
        <w:bottom w:val="none" w:sz="0" w:space="0" w:color="auto"/>
        <w:right w:val="none" w:sz="0" w:space="0" w:color="auto"/>
      </w:divBdr>
    </w:div>
    <w:div w:id="704066841">
      <w:bodyDiv w:val="1"/>
      <w:marLeft w:val="0"/>
      <w:marRight w:val="0"/>
      <w:marTop w:val="0"/>
      <w:marBottom w:val="0"/>
      <w:divBdr>
        <w:top w:val="none" w:sz="0" w:space="0" w:color="auto"/>
        <w:left w:val="none" w:sz="0" w:space="0" w:color="auto"/>
        <w:bottom w:val="none" w:sz="0" w:space="0" w:color="auto"/>
        <w:right w:val="none" w:sz="0" w:space="0" w:color="auto"/>
      </w:divBdr>
    </w:div>
    <w:div w:id="776943555">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171214074">
      <w:bodyDiv w:val="1"/>
      <w:marLeft w:val="0"/>
      <w:marRight w:val="0"/>
      <w:marTop w:val="0"/>
      <w:marBottom w:val="0"/>
      <w:divBdr>
        <w:top w:val="none" w:sz="0" w:space="0" w:color="auto"/>
        <w:left w:val="none" w:sz="0" w:space="0" w:color="auto"/>
        <w:bottom w:val="none" w:sz="0" w:space="0" w:color="auto"/>
        <w:right w:val="none" w:sz="0" w:space="0" w:color="auto"/>
      </w:divBdr>
    </w:div>
    <w:div w:id="1376807091">
      <w:bodyDiv w:val="1"/>
      <w:marLeft w:val="0"/>
      <w:marRight w:val="0"/>
      <w:marTop w:val="0"/>
      <w:marBottom w:val="0"/>
      <w:divBdr>
        <w:top w:val="none" w:sz="0" w:space="0" w:color="auto"/>
        <w:left w:val="none" w:sz="0" w:space="0" w:color="auto"/>
        <w:bottom w:val="none" w:sz="0" w:space="0" w:color="auto"/>
        <w:right w:val="none" w:sz="0" w:space="0" w:color="auto"/>
      </w:divBdr>
    </w:div>
    <w:div w:id="1378771643">
      <w:bodyDiv w:val="1"/>
      <w:marLeft w:val="0"/>
      <w:marRight w:val="0"/>
      <w:marTop w:val="0"/>
      <w:marBottom w:val="0"/>
      <w:divBdr>
        <w:top w:val="none" w:sz="0" w:space="0" w:color="auto"/>
        <w:left w:val="none" w:sz="0" w:space="0" w:color="auto"/>
        <w:bottom w:val="none" w:sz="0" w:space="0" w:color="auto"/>
        <w:right w:val="none" w:sz="0" w:space="0" w:color="auto"/>
      </w:divBdr>
    </w:div>
    <w:div w:id="1503353017">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 w:id="20368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sekretariat@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mailto:inspektor@zzozwadowic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zzozwadowice.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2823</TotalTime>
  <Pages>38</Pages>
  <Words>14524</Words>
  <Characters>87149</Characters>
  <Application>Microsoft Office Word</Application>
  <DocSecurity>0</DocSecurity>
  <Lines>726</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257</cp:revision>
  <cp:lastPrinted>2022-08-18T09:56:00Z</cp:lastPrinted>
  <dcterms:created xsi:type="dcterms:W3CDTF">2021-02-25T08:41:00Z</dcterms:created>
  <dcterms:modified xsi:type="dcterms:W3CDTF">2022-08-18T10:01:00Z</dcterms:modified>
</cp:coreProperties>
</file>