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FBD" w:rsidRDefault="00406FBD" w:rsidP="00B04064">
      <w:pPr>
        <w:ind w:right="-285"/>
        <w:rPr>
          <w:rFonts w:ascii="Palatino Linotype" w:hAnsi="Palatino Linotype"/>
          <w:b/>
        </w:rPr>
      </w:pPr>
    </w:p>
    <w:p w:rsidR="004D436D" w:rsidRDefault="004D436D" w:rsidP="00406FBD">
      <w:pPr>
        <w:rPr>
          <w:rFonts w:ascii="Arial Narrow" w:hAnsi="Arial Narrow"/>
          <w:b/>
          <w:bCs/>
          <w:i/>
          <w:iCs/>
          <w:color w:val="0000FF"/>
        </w:rPr>
      </w:pPr>
      <w:r>
        <w:rPr>
          <w:rFonts w:ascii="Arial Narrow" w:hAnsi="Arial Narrow"/>
          <w:b/>
          <w:bCs/>
          <w:i/>
          <w:iCs/>
          <w:caps/>
          <w:sz w:val="24"/>
        </w:rPr>
        <w:t>Załącznik n</w:t>
      </w:r>
      <w:r w:rsidR="00D334F9">
        <w:rPr>
          <w:rFonts w:ascii="Arial Narrow" w:hAnsi="Arial Narrow"/>
          <w:b/>
          <w:bCs/>
          <w:i/>
          <w:iCs/>
          <w:sz w:val="24"/>
        </w:rPr>
        <w:t>r 2.1 do SIWZ -</w:t>
      </w:r>
      <w:r w:rsidRPr="00D334F9">
        <w:rPr>
          <w:rFonts w:ascii="Arial Narrow" w:hAnsi="Arial Narrow"/>
          <w:b/>
          <w:bCs/>
          <w:i/>
          <w:iCs/>
        </w:rPr>
        <w:t xml:space="preserve">Opis przedmiotu zamówienia  </w:t>
      </w:r>
      <w:r w:rsidR="00F53FCA">
        <w:rPr>
          <w:rFonts w:ascii="Arial Narrow" w:hAnsi="Arial Narrow"/>
          <w:b/>
          <w:bCs/>
          <w:i/>
          <w:iCs/>
        </w:rPr>
        <w:t xml:space="preserve">          ZMIANA</w:t>
      </w:r>
    </w:p>
    <w:p w:rsidR="00383E6D" w:rsidRDefault="00383E6D" w:rsidP="00406FBD">
      <w:pPr>
        <w:rPr>
          <w:rFonts w:ascii="Arial Narrow" w:hAnsi="Arial Narrow"/>
          <w:b/>
          <w:bCs/>
          <w:i/>
          <w:iCs/>
          <w:color w:val="0000FF"/>
        </w:rPr>
      </w:pPr>
    </w:p>
    <w:p w:rsidR="004D436D" w:rsidRPr="00B04064" w:rsidRDefault="00AA03D7" w:rsidP="00406FBD">
      <w:pPr>
        <w:rPr>
          <w:b/>
        </w:rPr>
      </w:pPr>
      <w:r w:rsidRPr="00383E6D">
        <w:rPr>
          <w:b/>
          <w:sz w:val="22"/>
        </w:rPr>
        <w:t>Pompa infuzyjna objętościowa</w:t>
      </w:r>
      <w:r w:rsidR="009B5F73" w:rsidRPr="00383E6D">
        <w:rPr>
          <w:b/>
          <w:sz w:val="22"/>
        </w:rPr>
        <w:t xml:space="preserve"> </w:t>
      </w:r>
      <w:r w:rsidR="00383E6D">
        <w:rPr>
          <w:b/>
          <w:color w:val="000000" w:themeColor="text1"/>
        </w:rPr>
        <w:t xml:space="preserve">- </w:t>
      </w:r>
      <w:r w:rsidR="00C51A27" w:rsidRPr="00383E6D">
        <w:rPr>
          <w:b/>
          <w:color w:val="000000" w:themeColor="text1"/>
          <w:sz w:val="22"/>
        </w:rPr>
        <w:t>5</w:t>
      </w:r>
      <w:r w:rsidR="00823FE8" w:rsidRPr="00383E6D">
        <w:rPr>
          <w:b/>
          <w:color w:val="000000" w:themeColor="text1"/>
          <w:sz w:val="22"/>
        </w:rPr>
        <w:t>0</w:t>
      </w:r>
      <w:r w:rsidR="000B6C3A" w:rsidRPr="00383E6D">
        <w:rPr>
          <w:b/>
          <w:color w:val="000000" w:themeColor="text1"/>
          <w:sz w:val="22"/>
        </w:rPr>
        <w:t xml:space="preserve"> </w:t>
      </w:r>
      <w:r w:rsidR="008C7357" w:rsidRPr="00383E6D">
        <w:rPr>
          <w:b/>
          <w:color w:val="000000" w:themeColor="text1"/>
          <w:sz w:val="22"/>
        </w:rPr>
        <w:t xml:space="preserve"> </w:t>
      </w:r>
      <w:r w:rsidR="00406FBD" w:rsidRPr="00383E6D">
        <w:rPr>
          <w:b/>
          <w:color w:val="000000" w:themeColor="text1"/>
          <w:sz w:val="22"/>
        </w:rPr>
        <w:t>sztuk</w:t>
      </w:r>
    </w:p>
    <w:tbl>
      <w:tblPr>
        <w:tblpPr w:leftFromText="141" w:rightFromText="141" w:vertAnchor="text" w:tblpX="-431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544"/>
        <w:gridCol w:w="2523"/>
        <w:gridCol w:w="3147"/>
      </w:tblGrid>
      <w:tr w:rsidR="00406FBD" w:rsidRPr="003A65E4" w:rsidTr="00CF0970">
        <w:tc>
          <w:tcPr>
            <w:tcW w:w="704" w:type="dxa"/>
            <w:shd w:val="clear" w:color="auto" w:fill="D9D9D9"/>
            <w:vAlign w:val="center"/>
          </w:tcPr>
          <w:p w:rsidR="00406FBD" w:rsidRPr="003A65E4" w:rsidRDefault="00406FBD" w:rsidP="003710C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>L. p.</w:t>
            </w:r>
          </w:p>
        </w:tc>
        <w:tc>
          <w:tcPr>
            <w:tcW w:w="3544" w:type="dxa"/>
            <w:shd w:val="clear" w:color="auto" w:fill="D9D9D9"/>
            <w:vAlign w:val="center"/>
          </w:tcPr>
          <w:p w:rsidR="00406FBD" w:rsidRPr="003A65E4" w:rsidRDefault="00406FBD" w:rsidP="003710C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>Wymagania dla przedmiotu zamówienia</w:t>
            </w:r>
          </w:p>
        </w:tc>
        <w:tc>
          <w:tcPr>
            <w:tcW w:w="2523" w:type="dxa"/>
            <w:shd w:val="clear" w:color="auto" w:fill="D9D9D9"/>
            <w:vAlign w:val="center"/>
          </w:tcPr>
          <w:p w:rsidR="00406FBD" w:rsidRPr="003A65E4" w:rsidRDefault="00406FBD" w:rsidP="003710C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>Parametry wymagane</w:t>
            </w:r>
          </w:p>
        </w:tc>
        <w:tc>
          <w:tcPr>
            <w:tcW w:w="3147" w:type="dxa"/>
            <w:shd w:val="clear" w:color="auto" w:fill="D9D9D9"/>
            <w:vAlign w:val="center"/>
          </w:tcPr>
          <w:p w:rsidR="00406FBD" w:rsidRPr="003A65E4" w:rsidRDefault="00406FBD" w:rsidP="003710C5">
            <w:pPr>
              <w:suppressAutoHyphens/>
              <w:jc w:val="center"/>
              <w:rPr>
                <w:b/>
                <w:i/>
                <w:lang w:eastAsia="ar-SA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 xml:space="preserve">Parametry oferowane (potwierdzić spełnianie parametru / opisać) </w:t>
            </w:r>
            <w:r w:rsidRPr="003A65E4">
              <w:rPr>
                <w:b/>
                <w:i/>
                <w:lang w:eastAsia="ar-SA"/>
              </w:rPr>
              <w:t>*</w:t>
            </w:r>
          </w:p>
          <w:p w:rsidR="00406FBD" w:rsidRPr="003A65E4" w:rsidRDefault="00406FBD" w:rsidP="003710C5">
            <w:pPr>
              <w:suppressAutoHyphens/>
              <w:jc w:val="center"/>
              <w:rPr>
                <w:b/>
                <w:color w:val="FF0000"/>
                <w:lang w:eastAsia="ar-SA"/>
              </w:rPr>
            </w:pPr>
          </w:p>
        </w:tc>
      </w:tr>
      <w:tr w:rsidR="00406FBD" w:rsidRPr="003A65E4" w:rsidTr="00CF0970">
        <w:tc>
          <w:tcPr>
            <w:tcW w:w="704" w:type="dxa"/>
            <w:shd w:val="clear" w:color="auto" w:fill="auto"/>
            <w:vAlign w:val="center"/>
          </w:tcPr>
          <w:p w:rsidR="00406FBD" w:rsidRPr="003A65E4" w:rsidRDefault="00406FBD" w:rsidP="003710C5">
            <w:pPr>
              <w:numPr>
                <w:ilvl w:val="0"/>
                <w:numId w:val="1"/>
              </w:numPr>
              <w:ind w:left="584" w:hanging="357"/>
              <w:jc w:val="center"/>
              <w:rPr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406FBD" w:rsidRPr="003A65E4" w:rsidRDefault="00406FBD" w:rsidP="003710C5">
            <w:pPr>
              <w:rPr>
                <w:color w:val="000000"/>
              </w:rPr>
            </w:pPr>
            <w:r w:rsidRPr="003A65E4">
              <w:rPr>
                <w:color w:val="000000"/>
              </w:rPr>
              <w:t>Producent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FBD" w:rsidRPr="003A65E4" w:rsidRDefault="00406FBD" w:rsidP="003710C5">
            <w:pPr>
              <w:jc w:val="center"/>
              <w:rPr>
                <w:color w:val="000000"/>
              </w:rPr>
            </w:pPr>
            <w:r w:rsidRPr="003A65E4">
              <w:rPr>
                <w:color w:val="000000"/>
              </w:rPr>
              <w:t>podać</w:t>
            </w:r>
          </w:p>
        </w:tc>
        <w:tc>
          <w:tcPr>
            <w:tcW w:w="3147" w:type="dxa"/>
            <w:shd w:val="clear" w:color="auto" w:fill="auto"/>
          </w:tcPr>
          <w:p w:rsidR="00406FBD" w:rsidRPr="005D20BC" w:rsidRDefault="00406FBD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406FBD" w:rsidRPr="003A65E4" w:rsidTr="00CF0970">
        <w:tc>
          <w:tcPr>
            <w:tcW w:w="704" w:type="dxa"/>
            <w:shd w:val="clear" w:color="auto" w:fill="auto"/>
            <w:vAlign w:val="center"/>
          </w:tcPr>
          <w:p w:rsidR="00406FBD" w:rsidRPr="003A65E4" w:rsidRDefault="00406FBD" w:rsidP="003710C5">
            <w:pPr>
              <w:numPr>
                <w:ilvl w:val="0"/>
                <w:numId w:val="1"/>
              </w:numPr>
              <w:ind w:left="584" w:hanging="357"/>
              <w:jc w:val="center"/>
              <w:rPr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406FBD" w:rsidRPr="003A65E4" w:rsidRDefault="00406FBD" w:rsidP="003710C5">
            <w:pPr>
              <w:rPr>
                <w:color w:val="000000"/>
              </w:rPr>
            </w:pPr>
            <w:r w:rsidRPr="003A65E4">
              <w:rPr>
                <w:color w:val="000000"/>
              </w:rPr>
              <w:t>Model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FBD" w:rsidRPr="003A65E4" w:rsidRDefault="00406FBD" w:rsidP="003710C5">
            <w:pPr>
              <w:jc w:val="center"/>
              <w:rPr>
                <w:color w:val="000000"/>
              </w:rPr>
            </w:pPr>
            <w:r w:rsidRPr="003A65E4">
              <w:rPr>
                <w:color w:val="000000"/>
              </w:rPr>
              <w:t>podać</w:t>
            </w:r>
          </w:p>
        </w:tc>
        <w:tc>
          <w:tcPr>
            <w:tcW w:w="3147" w:type="dxa"/>
            <w:shd w:val="clear" w:color="auto" w:fill="auto"/>
          </w:tcPr>
          <w:p w:rsidR="00406FBD" w:rsidRPr="005D20BC" w:rsidRDefault="00406FBD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406FBD" w:rsidRPr="003A65E4" w:rsidTr="00CF0970">
        <w:tc>
          <w:tcPr>
            <w:tcW w:w="704" w:type="dxa"/>
            <w:shd w:val="clear" w:color="auto" w:fill="auto"/>
            <w:vAlign w:val="center"/>
          </w:tcPr>
          <w:p w:rsidR="00406FBD" w:rsidRPr="003A65E4" w:rsidRDefault="00406FBD" w:rsidP="003710C5">
            <w:pPr>
              <w:numPr>
                <w:ilvl w:val="0"/>
                <w:numId w:val="1"/>
              </w:numPr>
              <w:ind w:left="584" w:hanging="357"/>
              <w:jc w:val="center"/>
              <w:rPr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406FBD" w:rsidRPr="003A65E4" w:rsidRDefault="00406FBD" w:rsidP="003710C5">
            <w:pPr>
              <w:rPr>
                <w:color w:val="000000"/>
              </w:rPr>
            </w:pPr>
            <w:r w:rsidRPr="003A65E4">
              <w:rPr>
                <w:color w:val="000000"/>
              </w:rPr>
              <w:t>Kraj pochodzenia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FBD" w:rsidRPr="003A65E4" w:rsidRDefault="00406FBD" w:rsidP="003710C5">
            <w:pPr>
              <w:jc w:val="center"/>
              <w:rPr>
                <w:color w:val="000000"/>
              </w:rPr>
            </w:pPr>
            <w:r w:rsidRPr="003A65E4">
              <w:rPr>
                <w:color w:val="000000"/>
              </w:rPr>
              <w:t>podać</w:t>
            </w:r>
          </w:p>
        </w:tc>
        <w:tc>
          <w:tcPr>
            <w:tcW w:w="3147" w:type="dxa"/>
            <w:shd w:val="clear" w:color="auto" w:fill="auto"/>
          </w:tcPr>
          <w:p w:rsidR="00406FBD" w:rsidRPr="005D20BC" w:rsidRDefault="00406FBD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406FBD" w:rsidRPr="003A65E4" w:rsidTr="00CF0970">
        <w:tc>
          <w:tcPr>
            <w:tcW w:w="704" w:type="dxa"/>
            <w:shd w:val="clear" w:color="auto" w:fill="auto"/>
            <w:vAlign w:val="center"/>
          </w:tcPr>
          <w:p w:rsidR="00406FBD" w:rsidRPr="003A65E4" w:rsidRDefault="00406FBD" w:rsidP="003710C5">
            <w:pPr>
              <w:numPr>
                <w:ilvl w:val="0"/>
                <w:numId w:val="1"/>
              </w:numPr>
              <w:ind w:left="584" w:hanging="357"/>
              <w:jc w:val="center"/>
              <w:rPr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406FBD" w:rsidRPr="003A65E4" w:rsidRDefault="00406FBD" w:rsidP="003710C5">
            <w:pPr>
              <w:rPr>
                <w:color w:val="000000"/>
              </w:rPr>
            </w:pPr>
            <w:r w:rsidRPr="003A65E4">
              <w:rPr>
                <w:color w:val="000000"/>
              </w:rPr>
              <w:t>Rok produkcji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FBD" w:rsidRPr="003A65E4" w:rsidRDefault="00406FBD" w:rsidP="003710C5">
            <w:pPr>
              <w:jc w:val="center"/>
              <w:rPr>
                <w:color w:val="000000"/>
              </w:rPr>
            </w:pPr>
            <w:r w:rsidRPr="003A65E4">
              <w:rPr>
                <w:color w:val="000000"/>
              </w:rPr>
              <w:t xml:space="preserve">urządzenie nowe, nieużywane, </w:t>
            </w:r>
          </w:p>
          <w:p w:rsidR="00406FBD" w:rsidRPr="003A65E4" w:rsidRDefault="00A15F9F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wyprodukowane w 2019</w:t>
            </w:r>
          </w:p>
        </w:tc>
        <w:tc>
          <w:tcPr>
            <w:tcW w:w="3147" w:type="dxa"/>
            <w:shd w:val="clear" w:color="auto" w:fill="auto"/>
          </w:tcPr>
          <w:p w:rsidR="00406FBD" w:rsidRPr="005D20BC" w:rsidRDefault="00406FBD" w:rsidP="003710C5">
            <w:pPr>
              <w:jc w:val="center"/>
              <w:rPr>
                <w:color w:val="000000"/>
              </w:rPr>
            </w:pPr>
          </w:p>
          <w:p w:rsidR="00406FBD" w:rsidRPr="005D20BC" w:rsidRDefault="00406FBD" w:rsidP="003710C5">
            <w:pPr>
              <w:rPr>
                <w:color w:val="000000"/>
              </w:rPr>
            </w:pPr>
          </w:p>
          <w:p w:rsidR="00406FBD" w:rsidRPr="005D20BC" w:rsidRDefault="00406FBD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 xml:space="preserve">………………………… </w:t>
            </w:r>
            <w:r w:rsidR="00DB7453">
              <w:rPr>
                <w:color w:val="000000"/>
              </w:rPr>
              <w:br/>
            </w:r>
            <w:r w:rsidRPr="005D20BC">
              <w:rPr>
                <w:color w:val="000000"/>
              </w:rPr>
              <w:t>rok</w:t>
            </w:r>
            <w:r w:rsidR="00DB7453">
              <w:rPr>
                <w:color w:val="000000"/>
              </w:rPr>
              <w:t xml:space="preserve"> produkcji</w:t>
            </w:r>
          </w:p>
        </w:tc>
      </w:tr>
      <w:tr w:rsidR="00406FBD" w:rsidRPr="003A65E4" w:rsidTr="00CF0970">
        <w:tc>
          <w:tcPr>
            <w:tcW w:w="704" w:type="dxa"/>
            <w:shd w:val="clear" w:color="auto" w:fill="auto"/>
            <w:vAlign w:val="center"/>
          </w:tcPr>
          <w:p w:rsidR="00406FBD" w:rsidRPr="003A65E4" w:rsidRDefault="00406FBD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0B6C3A" w:rsidRPr="00C51A27" w:rsidRDefault="000B6C3A" w:rsidP="000B6C3A">
            <w:pPr>
              <w:rPr>
                <w:color w:val="000000"/>
              </w:rPr>
            </w:pPr>
            <w:r w:rsidRPr="00C51A27">
              <w:rPr>
                <w:color w:val="000000" w:themeColor="text1"/>
              </w:rPr>
              <w:t>Pompa objętościowa do dożylnej podaży leków i płynów, krwi i produktów krwiopochodnych , żywienia pozajelitowego, leków onkologicznych sterowana  elektronicznie umożliwiająca współpracę z systemem centralnego zasilania i zarządzania danymi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FBD" w:rsidRPr="005D20BC" w:rsidRDefault="00406FBD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451464" w:rsidRDefault="00451464" w:rsidP="003710C5">
            <w:pPr>
              <w:jc w:val="center"/>
              <w:rPr>
                <w:color w:val="000000"/>
              </w:rPr>
            </w:pPr>
          </w:p>
          <w:p w:rsidR="00451464" w:rsidRDefault="00451464" w:rsidP="003710C5">
            <w:pPr>
              <w:jc w:val="center"/>
              <w:rPr>
                <w:color w:val="000000"/>
              </w:rPr>
            </w:pPr>
          </w:p>
          <w:p w:rsidR="00406FBD" w:rsidRPr="005D20BC" w:rsidRDefault="00451464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…………………..</w:t>
            </w:r>
          </w:p>
        </w:tc>
      </w:tr>
      <w:tr w:rsidR="008C7357" w:rsidRPr="003A65E4" w:rsidTr="00CF0970">
        <w:tc>
          <w:tcPr>
            <w:tcW w:w="704" w:type="dxa"/>
            <w:shd w:val="clear" w:color="auto" w:fill="auto"/>
            <w:vAlign w:val="center"/>
          </w:tcPr>
          <w:p w:rsidR="008C7357" w:rsidRPr="003A65E4" w:rsidRDefault="008C7357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8C7357" w:rsidRDefault="008C7357" w:rsidP="003710C5">
            <w:pPr>
              <w:pStyle w:val="Zawartotabeli"/>
              <w:snapToGrid w:val="0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C51A27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 xml:space="preserve">Możliwość podaży </w:t>
            </w:r>
            <w:proofErr w:type="spellStart"/>
            <w:r w:rsidRPr="00C51A27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cytostatyków</w:t>
            </w:r>
            <w:proofErr w:type="spellEnd"/>
            <w:r w:rsidRPr="00C51A27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 xml:space="preserve"> w systemie zamkniętym wg. definicji NIOSH, potwierdzona certyfikatem 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8C7357" w:rsidRDefault="008C7357" w:rsidP="008C73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TAK</w:t>
            </w:r>
            <w:r w:rsidRPr="001350D8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10</w:t>
            </w:r>
            <w:r w:rsidRPr="001350D8">
              <w:rPr>
                <w:color w:val="000000"/>
              </w:rPr>
              <w:t xml:space="preserve"> pkt</w:t>
            </w:r>
          </w:p>
          <w:p w:rsidR="008C7357" w:rsidRPr="005D20BC" w:rsidRDefault="008C7357" w:rsidP="008C73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NIE – 0 pkt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26423" w:rsidRDefault="00126423" w:rsidP="00126423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TAK/NIE</w:t>
            </w:r>
          </w:p>
          <w:p w:rsidR="008C7357" w:rsidRPr="005D20BC" w:rsidRDefault="00126423" w:rsidP="001264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(niepotrzebne skreślić)</w:t>
            </w:r>
          </w:p>
        </w:tc>
      </w:tr>
      <w:tr w:rsidR="008C7357" w:rsidRPr="003A65E4" w:rsidTr="00CF0970">
        <w:tc>
          <w:tcPr>
            <w:tcW w:w="704" w:type="dxa"/>
            <w:shd w:val="clear" w:color="auto" w:fill="auto"/>
            <w:vAlign w:val="center"/>
          </w:tcPr>
          <w:p w:rsidR="008C7357" w:rsidRPr="003A65E4" w:rsidRDefault="008C7357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8C7357" w:rsidRPr="000B6C3A" w:rsidRDefault="008C7357" w:rsidP="00C51A27">
            <w:pPr>
              <w:pStyle w:val="Zawartotabeli"/>
              <w:snapToGrid w:val="0"/>
              <w:rPr>
                <w:rFonts w:eastAsia="Times New Roman"/>
                <w:color w:val="FF0000"/>
                <w:sz w:val="20"/>
                <w:szCs w:val="20"/>
                <w:lang w:eastAsia="pl-PL"/>
              </w:rPr>
            </w:pPr>
            <w:r w:rsidRPr="00C46716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 xml:space="preserve">Możliwość podaży leków onkologicznych w tym </w:t>
            </w:r>
            <w:r w:rsidR="001A0FB9" w:rsidRPr="00C46716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TAXOLU</w:t>
            </w:r>
            <w:r w:rsidRPr="00C46716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 xml:space="preserve"> za pomocą wielo</w:t>
            </w:r>
            <w:r w:rsidR="00C51A27" w:rsidRPr="00C46716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drożnych</w:t>
            </w:r>
            <w:r w:rsidRPr="00C46716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 xml:space="preserve"> zestawów infuzyjnych – posiadających  </w:t>
            </w:r>
            <w:r w:rsidR="009E5FC0" w:rsidRPr="00C46716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 xml:space="preserve">1, 3, </w:t>
            </w:r>
            <w:r w:rsidR="007829CA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5 porty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8C7357" w:rsidRPr="005D20BC" w:rsidRDefault="008C7357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TAK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8C7357" w:rsidRPr="005D20BC" w:rsidRDefault="00126423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………</w:t>
            </w:r>
            <w:r w:rsidR="00C21934">
              <w:rPr>
                <w:color w:val="000000"/>
              </w:rPr>
              <w:t>.</w:t>
            </w:r>
            <w:r>
              <w:rPr>
                <w:color w:val="000000"/>
              </w:rPr>
              <w:t>…………..</w:t>
            </w:r>
          </w:p>
        </w:tc>
      </w:tr>
      <w:tr w:rsidR="000B6C3A" w:rsidRPr="003A65E4" w:rsidTr="00CF0970">
        <w:tc>
          <w:tcPr>
            <w:tcW w:w="704" w:type="dxa"/>
            <w:shd w:val="clear" w:color="auto" w:fill="auto"/>
            <w:vAlign w:val="center"/>
          </w:tcPr>
          <w:p w:rsidR="000B6C3A" w:rsidRPr="003A65E4" w:rsidRDefault="000B6C3A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0B6C3A" w:rsidRPr="000B6C3A" w:rsidRDefault="000B6C3A" w:rsidP="000B6C3A">
            <w:pPr>
              <w:jc w:val="both"/>
              <w:rPr>
                <w:color w:val="FF0000"/>
              </w:rPr>
            </w:pPr>
            <w:r w:rsidRPr="00C46716">
              <w:rPr>
                <w:color w:val="000000" w:themeColor="text1"/>
              </w:rPr>
              <w:t>Możliwość pracy z zestawami do leków światłoczułych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0B6C3A" w:rsidRPr="008C7357" w:rsidRDefault="000B6C3A" w:rsidP="008C7357">
            <w:pPr>
              <w:jc w:val="center"/>
              <w:rPr>
                <w:color w:val="000000"/>
              </w:rPr>
            </w:pPr>
            <w:r w:rsidRPr="000B6C3A">
              <w:rPr>
                <w:color w:val="000000"/>
              </w:rPr>
              <w:t>TAK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0B6C3A" w:rsidRPr="008C7357" w:rsidRDefault="00126423" w:rsidP="008C73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…………………..</w:t>
            </w:r>
          </w:p>
        </w:tc>
      </w:tr>
      <w:tr w:rsidR="000B6C3A" w:rsidRPr="003A65E4" w:rsidTr="00CF0970">
        <w:tc>
          <w:tcPr>
            <w:tcW w:w="704" w:type="dxa"/>
            <w:shd w:val="clear" w:color="auto" w:fill="auto"/>
            <w:vAlign w:val="center"/>
          </w:tcPr>
          <w:p w:rsidR="000B6C3A" w:rsidRPr="003A65E4" w:rsidRDefault="000B6C3A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0B6C3A" w:rsidRPr="009D67F5" w:rsidRDefault="000B6C3A" w:rsidP="008C7357">
            <w:r w:rsidRPr="005D20BC">
              <w:rPr>
                <w:color w:val="000000"/>
              </w:rPr>
              <w:t>Dostępność drenów do żywienia dojelitowego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0B6C3A" w:rsidRDefault="000B6C3A" w:rsidP="000B6C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TAK</w:t>
            </w:r>
            <w:r w:rsidRPr="001350D8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10</w:t>
            </w:r>
            <w:r w:rsidRPr="001350D8">
              <w:rPr>
                <w:color w:val="000000"/>
              </w:rPr>
              <w:t xml:space="preserve"> pkt</w:t>
            </w:r>
          </w:p>
          <w:p w:rsidR="000B6C3A" w:rsidRPr="008C7357" w:rsidRDefault="000B6C3A" w:rsidP="000B6C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NIE – 0 pkt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0B6C3A" w:rsidRDefault="000B6C3A" w:rsidP="000B6C3A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TAK/NIE</w:t>
            </w:r>
          </w:p>
          <w:p w:rsidR="000B6C3A" w:rsidRPr="008C7357" w:rsidRDefault="000B6C3A" w:rsidP="000B6C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(niepotrzebne skreślić)</w:t>
            </w:r>
          </w:p>
        </w:tc>
      </w:tr>
      <w:tr w:rsidR="008C7357" w:rsidRPr="003A65E4" w:rsidTr="00CF0970">
        <w:tc>
          <w:tcPr>
            <w:tcW w:w="704" w:type="dxa"/>
            <w:shd w:val="clear" w:color="auto" w:fill="auto"/>
            <w:vAlign w:val="center"/>
          </w:tcPr>
          <w:p w:rsidR="008C7357" w:rsidRPr="003A65E4" w:rsidRDefault="008C7357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8C7357" w:rsidRPr="009D67F5" w:rsidRDefault="008C7357" w:rsidP="008C7357">
            <w:r w:rsidRPr="009D67F5">
              <w:t xml:space="preserve">Możliwość </w:t>
            </w:r>
            <w:r>
              <w:t xml:space="preserve"> </w:t>
            </w:r>
            <w:r w:rsidRPr="009D67F5">
              <w:t xml:space="preserve">podaży  preparatów </w:t>
            </w:r>
            <w:r w:rsidRPr="00C46716">
              <w:rPr>
                <w:color w:val="000000" w:themeColor="text1"/>
              </w:rPr>
              <w:t>krwiopochodnych</w:t>
            </w:r>
            <w:r w:rsidRPr="009D67F5">
              <w:t xml:space="preserve"> potwierdzona wykazem dostępnym drenów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8C7357" w:rsidRPr="008C7357" w:rsidRDefault="008C7357" w:rsidP="008C7357">
            <w:pPr>
              <w:jc w:val="center"/>
              <w:rPr>
                <w:color w:val="000000"/>
              </w:rPr>
            </w:pPr>
            <w:r w:rsidRPr="008C7357">
              <w:rPr>
                <w:color w:val="000000"/>
              </w:rPr>
              <w:t>TAK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8C7357" w:rsidRPr="008C7357" w:rsidRDefault="008C7357" w:rsidP="008C7357">
            <w:pPr>
              <w:jc w:val="center"/>
              <w:rPr>
                <w:color w:val="000000"/>
              </w:rPr>
            </w:pPr>
            <w:r w:rsidRPr="008C7357">
              <w:rPr>
                <w:color w:val="000000"/>
              </w:rPr>
              <w:t>………………………..</w:t>
            </w:r>
          </w:p>
        </w:tc>
      </w:tr>
      <w:tr w:rsidR="001D3708" w:rsidRPr="003A65E4" w:rsidTr="00CF0970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DB7453" w:rsidRDefault="00DB7453" w:rsidP="003710C5">
            <w:pPr>
              <w:pStyle w:val="Zawartotabeli"/>
              <w:snapToGrid w:val="0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  <w:p w:rsidR="001D3708" w:rsidRPr="005D20BC" w:rsidRDefault="00451464" w:rsidP="003710C5">
            <w:pPr>
              <w:pStyle w:val="Zawartotabeli"/>
              <w:snapToGrid w:val="0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Waga</w:t>
            </w:r>
            <w:r w:rsidR="001D3708" w:rsidRPr="005D20BC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 pompy max 2,5 kg: 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 xml:space="preserve">&lt;1,7kg – 5 pkt., </w:t>
            </w:r>
          </w:p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≥1,7kg – 2,5 kg – 0 pkt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</w:p>
          <w:p w:rsidR="001D3708" w:rsidRPr="005D20BC" w:rsidRDefault="00DB7453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……</w:t>
            </w:r>
            <w:r w:rsidRPr="005D20BC">
              <w:rPr>
                <w:color w:val="000000"/>
              </w:rPr>
              <w:t>………</w:t>
            </w:r>
            <w:r w:rsidR="00451464">
              <w:rPr>
                <w:color w:val="000000"/>
              </w:rPr>
              <w:t xml:space="preserve"> (kg)</w:t>
            </w:r>
            <w:r>
              <w:rPr>
                <w:color w:val="000000"/>
              </w:rPr>
              <w:br/>
            </w:r>
            <w:r w:rsidR="00451464">
              <w:rPr>
                <w:color w:val="000000"/>
              </w:rPr>
              <w:t xml:space="preserve">podać wagę </w:t>
            </w:r>
            <w:r w:rsidR="001D3708" w:rsidRPr="005D20BC">
              <w:rPr>
                <w:color w:val="000000"/>
              </w:rPr>
              <w:t xml:space="preserve"> pompy </w:t>
            </w:r>
          </w:p>
        </w:tc>
      </w:tr>
      <w:tr w:rsidR="001D3708" w:rsidRPr="003A65E4" w:rsidTr="00CF0970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1D3708" w:rsidRPr="005D20BC" w:rsidRDefault="001D3708" w:rsidP="003710C5">
            <w:pPr>
              <w:pStyle w:val="Teksttreci0"/>
              <w:shd w:val="clear" w:color="auto" w:fill="auto"/>
              <w:spacing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5D2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Zasilanie z akumulatora wewnętrznego 4h przy przepływie 100ml/h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D3708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82690B" w:rsidRPr="003A65E4" w:rsidTr="00CF0970">
        <w:trPr>
          <w:trHeight w:val="597"/>
        </w:trPr>
        <w:tc>
          <w:tcPr>
            <w:tcW w:w="704" w:type="dxa"/>
            <w:shd w:val="clear" w:color="auto" w:fill="auto"/>
            <w:vAlign w:val="center"/>
          </w:tcPr>
          <w:p w:rsidR="0082690B" w:rsidRPr="003A65E4" w:rsidRDefault="0082690B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82690B" w:rsidRPr="00195159" w:rsidRDefault="0082690B" w:rsidP="003710C5">
            <w:pPr>
              <w:rPr>
                <w:color w:val="000000"/>
              </w:rPr>
            </w:pPr>
            <w:r w:rsidRPr="005D20BC">
              <w:rPr>
                <w:color w:val="000000"/>
              </w:rPr>
              <w:t>Możliwość podłączenia odłączalnego nieskładanego uchwyt</w:t>
            </w:r>
            <w:r>
              <w:rPr>
                <w:color w:val="000000"/>
              </w:rPr>
              <w:t xml:space="preserve">u do przenoszenia i mocowania </w:t>
            </w:r>
            <w:r w:rsidRPr="005D20BC">
              <w:rPr>
                <w:color w:val="000000"/>
              </w:rPr>
              <w:t>pompy do rur pionowych i poziomych: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82690B" w:rsidRDefault="0082690B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TAK – 5 pkt</w:t>
            </w:r>
          </w:p>
          <w:p w:rsidR="0082690B" w:rsidRPr="005D20BC" w:rsidRDefault="0082690B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NIE – 0 pkt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82690B" w:rsidRDefault="0082690B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TAK/NIE</w:t>
            </w:r>
          </w:p>
          <w:p w:rsidR="00DB7453" w:rsidRPr="005D20BC" w:rsidRDefault="00DB7453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(niepotrzebne skreślić)</w:t>
            </w:r>
          </w:p>
        </w:tc>
      </w:tr>
      <w:tr w:rsidR="001D3708" w:rsidRPr="003A65E4" w:rsidTr="00CF0970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195159" w:rsidRDefault="00F53FCA" w:rsidP="00F53FCA">
            <w:pPr>
              <w:rPr>
                <w:color w:val="000000"/>
              </w:rPr>
            </w:pPr>
            <w:r>
              <w:rPr>
                <w:color w:val="000000"/>
              </w:rPr>
              <w:t>Podświetlany ekran i przyciski,  możliwość</w:t>
            </w:r>
            <w:r w:rsidR="001D3708" w:rsidRPr="00195159">
              <w:rPr>
                <w:color w:val="000000"/>
              </w:rPr>
              <w:t xml:space="preserve"> regulacji</w:t>
            </w:r>
            <w:r>
              <w:rPr>
                <w:color w:val="000000"/>
              </w:rPr>
              <w:t xml:space="preserve"> podświetlania min</w:t>
            </w:r>
            <w:r w:rsidR="00CF0970">
              <w:rPr>
                <w:color w:val="000000"/>
              </w:rPr>
              <w:t xml:space="preserve"> - </w:t>
            </w:r>
            <w:r>
              <w:rPr>
                <w:color w:val="000000"/>
              </w:rPr>
              <w:t xml:space="preserve"> 6 poziomów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1D3708" w:rsidRDefault="00F53FCA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Możliwość regulacji poziomów podświetlania</w:t>
            </w:r>
          </w:p>
          <w:p w:rsidR="00F53FCA" w:rsidRDefault="00F53FCA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TAK – 5 pkt</w:t>
            </w:r>
          </w:p>
          <w:p w:rsidR="00F53FCA" w:rsidRPr="005D20BC" w:rsidRDefault="00F53FCA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NIE – 0 pkt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F53FCA" w:rsidRDefault="00F53FCA" w:rsidP="00F53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TAK/NIE</w:t>
            </w:r>
          </w:p>
          <w:p w:rsidR="001D3708" w:rsidRPr="005D20BC" w:rsidRDefault="00F53FCA" w:rsidP="00F53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(niepotrzebne skreślić)</w:t>
            </w:r>
          </w:p>
        </w:tc>
      </w:tr>
      <w:tr w:rsidR="00B0721E" w:rsidRPr="003A65E4" w:rsidTr="00CF0970">
        <w:tc>
          <w:tcPr>
            <w:tcW w:w="704" w:type="dxa"/>
            <w:shd w:val="clear" w:color="auto" w:fill="auto"/>
            <w:vAlign w:val="center"/>
          </w:tcPr>
          <w:p w:rsidR="00B0721E" w:rsidRPr="003A65E4" w:rsidRDefault="00B0721E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B0721E" w:rsidRPr="00195159" w:rsidRDefault="00B0721E" w:rsidP="003710C5">
            <w:pPr>
              <w:rPr>
                <w:color w:val="000000"/>
              </w:rPr>
            </w:pPr>
            <w:r w:rsidRPr="00895359">
              <w:rPr>
                <w:color w:val="000000"/>
              </w:rPr>
              <w:t xml:space="preserve">Zakres ciśnienia okluzji </w:t>
            </w:r>
            <w:r>
              <w:rPr>
                <w:color w:val="000000"/>
              </w:rPr>
              <w:t>min.</w:t>
            </w:r>
            <w:r w:rsidRPr="00895359">
              <w:rPr>
                <w:color w:val="000000"/>
              </w:rPr>
              <w:t xml:space="preserve"> 0.3 do 1.2 </w:t>
            </w:r>
            <w:proofErr w:type="spellStart"/>
            <w:r w:rsidRPr="00895359">
              <w:rPr>
                <w:color w:val="000000"/>
              </w:rPr>
              <w:t>bara</w:t>
            </w:r>
            <w:proofErr w:type="spellEnd"/>
            <w:r w:rsidRPr="00895359">
              <w:rPr>
                <w:color w:val="000000"/>
              </w:rPr>
              <w:t xml:space="preserve"> (225-900mmHg), z wyborem na</w:t>
            </w:r>
            <w:r w:rsidR="00F53FCA">
              <w:rPr>
                <w:color w:val="000000"/>
              </w:rPr>
              <w:t xml:space="preserve"> min.</w:t>
            </w:r>
            <w:r w:rsidRPr="00895359">
              <w:rPr>
                <w:color w:val="000000"/>
              </w:rPr>
              <w:t xml:space="preserve"> 9 poziomach.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B0721E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147" w:type="dxa"/>
            <w:shd w:val="clear" w:color="auto" w:fill="auto"/>
          </w:tcPr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B0721E" w:rsidRDefault="00F53FCA" w:rsidP="003710C5">
            <w:pPr>
              <w:jc w:val="center"/>
            </w:pPr>
            <w:r>
              <w:t>TAK (podać)</w:t>
            </w:r>
          </w:p>
        </w:tc>
      </w:tr>
      <w:tr w:rsidR="00B0721E" w:rsidRPr="003A65E4" w:rsidTr="00CF0970">
        <w:tc>
          <w:tcPr>
            <w:tcW w:w="704" w:type="dxa"/>
            <w:shd w:val="clear" w:color="auto" w:fill="auto"/>
            <w:vAlign w:val="center"/>
          </w:tcPr>
          <w:p w:rsidR="00B0721E" w:rsidRPr="003A65E4" w:rsidRDefault="00B0721E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B0721E" w:rsidRPr="00195159" w:rsidRDefault="00B0721E" w:rsidP="003710C5">
            <w:pPr>
              <w:rPr>
                <w:color w:val="000000"/>
              </w:rPr>
            </w:pPr>
            <w:r>
              <w:rPr>
                <w:color w:val="000000"/>
              </w:rPr>
              <w:t>Różne tryby infuzji:</w:t>
            </w:r>
            <w:r w:rsidRPr="0019515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w</w:t>
            </w:r>
            <w:r w:rsidRPr="00195159">
              <w:rPr>
                <w:color w:val="000000"/>
              </w:rPr>
              <w:t xml:space="preserve">zrost-utrzymanie-spadek; programowanie min. 12 cykli o różnych parametrach; podaż okresowa z </w:t>
            </w:r>
            <w:r w:rsidRPr="00195159">
              <w:rPr>
                <w:color w:val="000000"/>
              </w:rPr>
              <w:lastRenderedPageBreak/>
              <w:t>przerwami; dawka w czasie; kalkulacja prędkości dawki.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B0721E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lastRenderedPageBreak/>
              <w:t>TAK</w:t>
            </w:r>
          </w:p>
        </w:tc>
        <w:tc>
          <w:tcPr>
            <w:tcW w:w="3147" w:type="dxa"/>
            <w:shd w:val="clear" w:color="auto" w:fill="auto"/>
          </w:tcPr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B0721E" w:rsidRDefault="00B0721E" w:rsidP="003710C5">
            <w:pPr>
              <w:jc w:val="center"/>
            </w:pPr>
            <w:r w:rsidRPr="00087A21">
              <w:rPr>
                <w:color w:val="000000"/>
              </w:rPr>
              <w:lastRenderedPageBreak/>
              <w:t>………………………..</w:t>
            </w:r>
          </w:p>
        </w:tc>
      </w:tr>
      <w:tr w:rsidR="00B0721E" w:rsidRPr="003A65E4" w:rsidTr="00CF0970">
        <w:tc>
          <w:tcPr>
            <w:tcW w:w="704" w:type="dxa"/>
            <w:shd w:val="clear" w:color="auto" w:fill="auto"/>
            <w:vAlign w:val="center"/>
          </w:tcPr>
          <w:p w:rsidR="00B0721E" w:rsidRPr="003A65E4" w:rsidRDefault="00B0721E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B0721E" w:rsidRPr="00195159" w:rsidRDefault="00B0721E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 xml:space="preserve">Zakres prędkości infuzji min. 0,1 do 1 200 ml/h  Prędkość infuzji w zakresie od 0,1 - 99,99ml/h programowana co 0,01ml/godz. 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B0721E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147" w:type="dxa"/>
            <w:shd w:val="clear" w:color="auto" w:fill="auto"/>
          </w:tcPr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B0721E" w:rsidRDefault="00B0721E" w:rsidP="003710C5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B0721E" w:rsidRPr="003A65E4" w:rsidTr="00CF0970">
        <w:tc>
          <w:tcPr>
            <w:tcW w:w="704" w:type="dxa"/>
            <w:shd w:val="clear" w:color="auto" w:fill="auto"/>
            <w:vAlign w:val="center"/>
          </w:tcPr>
          <w:p w:rsidR="00B0721E" w:rsidRPr="003A65E4" w:rsidRDefault="00B0721E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B0721E" w:rsidRPr="00195159" w:rsidRDefault="00B0721E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 xml:space="preserve">Funkcja programowania objętości do podania (VTBD) </w:t>
            </w:r>
            <w:r>
              <w:rPr>
                <w:color w:val="000000"/>
              </w:rPr>
              <w:t>od 0,1-</w:t>
            </w:r>
            <w:r w:rsidRPr="00195159">
              <w:rPr>
                <w:color w:val="000000"/>
              </w:rPr>
              <w:t xml:space="preserve"> 9999 ml. 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B0721E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147" w:type="dxa"/>
            <w:shd w:val="clear" w:color="auto" w:fill="auto"/>
          </w:tcPr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B0721E" w:rsidRDefault="00B0721E" w:rsidP="003710C5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B0721E" w:rsidRPr="003A65E4" w:rsidTr="00CF0970">
        <w:tc>
          <w:tcPr>
            <w:tcW w:w="704" w:type="dxa"/>
            <w:shd w:val="clear" w:color="auto" w:fill="auto"/>
            <w:vAlign w:val="center"/>
          </w:tcPr>
          <w:p w:rsidR="00B0721E" w:rsidRPr="003A65E4" w:rsidRDefault="00B0721E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B0721E" w:rsidRPr="00195159" w:rsidRDefault="00B0721E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 xml:space="preserve">Zmiana szybkości infuzji bez konieczności przerywania wlewu. 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B0721E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147" w:type="dxa"/>
            <w:shd w:val="clear" w:color="auto" w:fill="auto"/>
          </w:tcPr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B0721E" w:rsidRDefault="00B0721E" w:rsidP="003710C5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B0721E" w:rsidRPr="003A65E4" w:rsidTr="00CF0970">
        <w:tc>
          <w:tcPr>
            <w:tcW w:w="704" w:type="dxa"/>
            <w:shd w:val="clear" w:color="auto" w:fill="auto"/>
            <w:vAlign w:val="center"/>
          </w:tcPr>
          <w:p w:rsidR="00B0721E" w:rsidRPr="003A65E4" w:rsidRDefault="00B0721E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B0721E" w:rsidRPr="00195159" w:rsidRDefault="00B0721E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 xml:space="preserve">Prędkość infuzji w zakresie od 0,1 - 99,99ml/h programowana co 0,01ml/godz.  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B0721E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147" w:type="dxa"/>
            <w:shd w:val="clear" w:color="auto" w:fill="auto"/>
          </w:tcPr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B0721E" w:rsidRDefault="00B0721E" w:rsidP="003710C5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1D3708" w:rsidRPr="003A65E4" w:rsidTr="00CF0970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195159" w:rsidRDefault="001D3708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 xml:space="preserve">Możliwość programowania parametrów infuzji w mg, </w:t>
            </w:r>
            <w:proofErr w:type="spellStart"/>
            <w:r w:rsidRPr="00195159">
              <w:rPr>
                <w:color w:val="000000"/>
              </w:rPr>
              <w:t>mcg</w:t>
            </w:r>
            <w:proofErr w:type="spellEnd"/>
            <w:r w:rsidRPr="00195159">
              <w:rPr>
                <w:color w:val="000000"/>
              </w:rPr>
              <w:t xml:space="preserve">, U lub </w:t>
            </w:r>
            <w:proofErr w:type="spellStart"/>
            <w:r w:rsidRPr="00195159">
              <w:rPr>
                <w:color w:val="000000"/>
              </w:rPr>
              <w:t>mmol</w:t>
            </w:r>
            <w:proofErr w:type="spellEnd"/>
            <w:r w:rsidRPr="00195159">
              <w:rPr>
                <w:color w:val="000000"/>
              </w:rPr>
              <w:t xml:space="preserve">,   z uwzględnieniem lub nie masy ciała w odniesieniu do czasu ( np. mg/kg/min; mg/kg/h; mg/kg/24h) </w:t>
            </w:r>
          </w:p>
        </w:tc>
        <w:tc>
          <w:tcPr>
            <w:tcW w:w="2523" w:type="dxa"/>
            <w:shd w:val="clear" w:color="auto" w:fill="auto"/>
          </w:tcPr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1D3708" w:rsidRDefault="001D3708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TAK</w:t>
            </w:r>
            <w:r w:rsidRPr="001350D8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2</w:t>
            </w:r>
            <w:r w:rsidRPr="001350D8">
              <w:rPr>
                <w:color w:val="000000"/>
              </w:rPr>
              <w:t xml:space="preserve"> pkt</w:t>
            </w:r>
          </w:p>
          <w:p w:rsidR="001D3708" w:rsidRPr="001350D8" w:rsidRDefault="001D3708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NIE – 0 pkt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D3708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TAK/NIE</w:t>
            </w:r>
          </w:p>
          <w:p w:rsidR="00DB7453" w:rsidRPr="005D20BC" w:rsidRDefault="00DB7453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(niepotrzebne skreślić)</w:t>
            </w:r>
          </w:p>
        </w:tc>
      </w:tr>
      <w:tr w:rsidR="001D3708" w:rsidRPr="003A65E4" w:rsidTr="00CF0970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5D20BC" w:rsidRDefault="000A5EA7" w:rsidP="003710C5">
            <w:pPr>
              <w:rPr>
                <w:color w:val="000000"/>
              </w:rPr>
            </w:pPr>
            <w:r>
              <w:rPr>
                <w:color w:val="000000"/>
              </w:rPr>
              <w:t>Biblioteka L</w:t>
            </w:r>
            <w:r w:rsidR="001D3708" w:rsidRPr="005D20BC">
              <w:rPr>
                <w:color w:val="000000"/>
              </w:rPr>
              <w:t>eków zawierająca min.100  leków z możliwością podzielenia na min.15grup i min. 5 profili pacjentów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 xml:space="preserve">500 leków i więcej - 5 pkt., </w:t>
            </w:r>
          </w:p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poniżej – 0 pkt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1D3708" w:rsidRDefault="00B0721E" w:rsidP="003710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……</w:t>
            </w:r>
            <w:r w:rsidR="003710C5">
              <w:rPr>
                <w:color w:val="000000"/>
              </w:rPr>
              <w:t>……..</w:t>
            </w:r>
            <w:r>
              <w:rPr>
                <w:color w:val="000000"/>
              </w:rPr>
              <w:t xml:space="preserve">……... </w:t>
            </w:r>
            <w:r>
              <w:rPr>
                <w:color w:val="000000"/>
              </w:rPr>
              <w:br/>
            </w:r>
            <w:r w:rsidR="00451464">
              <w:rPr>
                <w:color w:val="000000"/>
              </w:rPr>
              <w:t>Podać ilość leków w Bibliotece Leków</w:t>
            </w:r>
          </w:p>
          <w:p w:rsidR="000A5EA7" w:rsidRPr="005D20BC" w:rsidRDefault="000A5EA7" w:rsidP="003710C5">
            <w:pPr>
              <w:jc w:val="center"/>
              <w:rPr>
                <w:color w:val="000000"/>
              </w:rPr>
            </w:pPr>
          </w:p>
        </w:tc>
      </w:tr>
      <w:tr w:rsidR="001D3708" w:rsidRPr="003A65E4" w:rsidTr="00CF0970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5D20BC" w:rsidRDefault="001D3708" w:rsidP="003710C5">
            <w:pPr>
              <w:rPr>
                <w:color w:val="000000"/>
              </w:rPr>
            </w:pPr>
            <w:r w:rsidRPr="005D20BC">
              <w:rPr>
                <w:color w:val="000000"/>
              </w:rPr>
              <w:t xml:space="preserve">Leki zawarte w Bibliotece Leków powiązane z parametrami infuzji (limity względne min-max; limity bezwzględne min-max, parametry standardowe), możliwość wyświetlania naprzemiennego nazwy leku i/lub wybranych parametrów infuzji. 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B0721E" w:rsidRDefault="00B0721E" w:rsidP="003710C5">
            <w:pPr>
              <w:jc w:val="center"/>
              <w:rPr>
                <w:color w:val="000000"/>
              </w:rPr>
            </w:pPr>
          </w:p>
          <w:p w:rsidR="001D3708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1D3708" w:rsidRPr="003A65E4" w:rsidTr="00CF0970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195159" w:rsidRDefault="001D3708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 xml:space="preserve">Możliwość precyzyjnej podaży z lub bez czujnika kropli. 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D3708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1D3708" w:rsidRPr="003A65E4" w:rsidTr="00CF0970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195159" w:rsidRDefault="001D3708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 xml:space="preserve">Funkcja KVO z możliwością  wyłączenia funkcji przez użytkownika 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D3708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  <w:bookmarkStart w:id="0" w:name="_GoBack"/>
        <w:bookmarkEnd w:id="0"/>
      </w:tr>
      <w:tr w:rsidR="001D3708" w:rsidRPr="003A65E4" w:rsidTr="00CF0970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195159" w:rsidRDefault="001D3708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 xml:space="preserve">Prezentacja ciągłego pomiaru ciśnienia w linii w formie graficznej 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D3708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1D3708" w:rsidRPr="003A65E4" w:rsidTr="00CF0970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195159" w:rsidRDefault="001D3708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>Akustyczno-optyczny system alarmów i ostrzeżeń .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D3708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1D3708" w:rsidRPr="003A65E4" w:rsidTr="00CF0970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195159" w:rsidRDefault="001D3708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 xml:space="preserve">Menu w języku polskim 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D3708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1D3708" w:rsidRPr="003A65E4" w:rsidTr="00CF0970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195159" w:rsidRDefault="001D3708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>Funkcja programowania objętości do podania (VTBD) 0,1- 9999 ml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D3708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1D3708" w:rsidRPr="003A65E4" w:rsidTr="00CF0970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195159" w:rsidRDefault="001D3708" w:rsidP="003710C5">
            <w:pPr>
              <w:jc w:val="both"/>
              <w:rPr>
                <w:color w:val="000000"/>
              </w:rPr>
            </w:pPr>
            <w:r w:rsidRPr="00195159">
              <w:rPr>
                <w:color w:val="000000"/>
              </w:rPr>
              <w:t xml:space="preserve">Funkcja programowania czasu infuzji przynajmniej od 1min – </w:t>
            </w:r>
            <w:r>
              <w:rPr>
                <w:color w:val="000000"/>
              </w:rPr>
              <w:t>48</w:t>
            </w:r>
            <w:r w:rsidRPr="00195159">
              <w:rPr>
                <w:color w:val="000000"/>
              </w:rPr>
              <w:t xml:space="preserve"> godzin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D3708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1D3708" w:rsidRPr="003A65E4" w:rsidTr="00CF0970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195159" w:rsidRDefault="001D3708" w:rsidP="00C46716">
            <w:pPr>
              <w:rPr>
                <w:color w:val="000000"/>
              </w:rPr>
            </w:pPr>
            <w:r w:rsidRPr="00195159">
              <w:rPr>
                <w:color w:val="000000"/>
              </w:rPr>
              <w:t xml:space="preserve">Możliwość łączenia pomp w moduły bez użycia stacji dokującej </w:t>
            </w:r>
            <w:r w:rsidR="00C46716">
              <w:rPr>
                <w:color w:val="000000"/>
              </w:rPr>
              <w:t>do 3 pomp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1D3708" w:rsidRDefault="00CF0970" w:rsidP="00CF0970">
            <w:pPr>
              <w:rPr>
                <w:color w:val="000000"/>
              </w:rPr>
            </w:pPr>
            <w:r>
              <w:rPr>
                <w:color w:val="000000"/>
              </w:rPr>
              <w:t>Moduły po 3 pompy – 5 pkt</w:t>
            </w:r>
          </w:p>
          <w:p w:rsidR="00CF0970" w:rsidRPr="00B66F94" w:rsidRDefault="00CF0970" w:rsidP="00CF0970">
            <w:pPr>
              <w:rPr>
                <w:b/>
                <w:color w:val="000000"/>
              </w:rPr>
            </w:pPr>
            <w:r>
              <w:rPr>
                <w:color w:val="000000"/>
              </w:rPr>
              <w:t>Moduły po 2 pompy – 0 pkt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CF0970" w:rsidRPr="007829CA" w:rsidRDefault="00CF0970" w:rsidP="00CF0970">
            <w:pPr>
              <w:jc w:val="center"/>
              <w:rPr>
                <w:color w:val="000000"/>
              </w:rPr>
            </w:pPr>
            <w:r w:rsidRPr="007829CA">
              <w:rPr>
                <w:color w:val="000000"/>
              </w:rPr>
              <w:t>TAK/NIE</w:t>
            </w:r>
          </w:p>
          <w:p w:rsidR="001D3708" w:rsidRPr="005D20BC" w:rsidRDefault="00CF0970" w:rsidP="00CF0970">
            <w:pPr>
              <w:jc w:val="center"/>
              <w:rPr>
                <w:color w:val="000000"/>
              </w:rPr>
            </w:pPr>
            <w:r w:rsidRPr="007829CA">
              <w:rPr>
                <w:color w:val="000000"/>
              </w:rPr>
              <w:t>(niepotrzebne skreślić)</w:t>
            </w:r>
          </w:p>
        </w:tc>
      </w:tr>
      <w:tr w:rsidR="001D3708" w:rsidRPr="003A65E4" w:rsidTr="00CF0970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195159" w:rsidRDefault="001D3708" w:rsidP="003710C5">
            <w:pPr>
              <w:rPr>
                <w:color w:val="000000"/>
              </w:rPr>
            </w:pPr>
            <w:r w:rsidRPr="00195159">
              <w:rPr>
                <w:color w:val="000000"/>
              </w:rPr>
              <w:t xml:space="preserve">Czułość techniczna – wykrywanie pojedynczych pęcherzyków powietrza ≥ 0,01 ml 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1D3708" w:rsidRPr="005D20BC" w:rsidRDefault="001D3708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D3708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1D3708" w:rsidRPr="003A65E4" w:rsidTr="00CF0970">
        <w:tc>
          <w:tcPr>
            <w:tcW w:w="704" w:type="dxa"/>
            <w:shd w:val="clear" w:color="auto" w:fill="auto"/>
            <w:vAlign w:val="center"/>
          </w:tcPr>
          <w:p w:rsidR="001D3708" w:rsidRPr="003A65E4" w:rsidRDefault="001D3708" w:rsidP="003710C5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544" w:type="dxa"/>
            <w:shd w:val="clear" w:color="auto" w:fill="auto"/>
          </w:tcPr>
          <w:p w:rsidR="001D3708" w:rsidRPr="0075375F" w:rsidRDefault="001D3708" w:rsidP="007829CA">
            <w:pPr>
              <w:rPr>
                <w:b/>
                <w:color w:val="FF0000"/>
                <w:highlight w:val="yellow"/>
              </w:rPr>
            </w:pPr>
            <w:r w:rsidRPr="007829CA">
              <w:rPr>
                <w:color w:val="000000"/>
              </w:rPr>
              <w:t>Możliwość współpracy z systemem do kontrolowanej insulinoterapii</w:t>
            </w:r>
            <w:r w:rsidR="00682719" w:rsidRPr="007829CA">
              <w:rPr>
                <w:color w:val="000000"/>
              </w:rPr>
              <w:t>.</w:t>
            </w:r>
            <w:r w:rsidR="00682719" w:rsidRPr="0075375F">
              <w:rPr>
                <w:b/>
                <w:color w:val="FF0000"/>
              </w:rPr>
              <w:t xml:space="preserve"> 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1D3708" w:rsidRPr="007829CA" w:rsidRDefault="001D3708" w:rsidP="003710C5">
            <w:pPr>
              <w:jc w:val="center"/>
              <w:rPr>
                <w:color w:val="000000"/>
              </w:rPr>
            </w:pPr>
            <w:r w:rsidRPr="007829CA">
              <w:rPr>
                <w:color w:val="000000"/>
              </w:rPr>
              <w:t xml:space="preserve">TAK- 10 pkt., </w:t>
            </w:r>
          </w:p>
          <w:p w:rsidR="001D3708" w:rsidRPr="0075375F" w:rsidRDefault="001D3708" w:rsidP="003710C5">
            <w:pPr>
              <w:jc w:val="center"/>
              <w:rPr>
                <w:b/>
                <w:color w:val="FF0000"/>
              </w:rPr>
            </w:pPr>
            <w:r w:rsidRPr="007829CA">
              <w:rPr>
                <w:color w:val="000000"/>
              </w:rPr>
              <w:t>NIE – 0 pkt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1D3708" w:rsidRPr="007829CA" w:rsidRDefault="001D3708" w:rsidP="003710C5">
            <w:pPr>
              <w:jc w:val="center"/>
              <w:rPr>
                <w:color w:val="000000"/>
              </w:rPr>
            </w:pPr>
            <w:r w:rsidRPr="007829CA">
              <w:rPr>
                <w:color w:val="000000"/>
              </w:rPr>
              <w:t>TAK/NIE</w:t>
            </w:r>
          </w:p>
          <w:p w:rsidR="00335E40" w:rsidRPr="0075375F" w:rsidRDefault="00335E40" w:rsidP="003710C5">
            <w:pPr>
              <w:jc w:val="center"/>
              <w:rPr>
                <w:b/>
                <w:color w:val="FF0000"/>
              </w:rPr>
            </w:pPr>
            <w:r w:rsidRPr="007829CA">
              <w:rPr>
                <w:color w:val="000000"/>
              </w:rPr>
              <w:t>(niepotrzebne skreślić)</w:t>
            </w:r>
          </w:p>
        </w:tc>
      </w:tr>
      <w:tr w:rsidR="00682719" w:rsidRPr="005D20BC" w:rsidTr="00CF0970">
        <w:tc>
          <w:tcPr>
            <w:tcW w:w="704" w:type="dxa"/>
            <w:shd w:val="clear" w:color="auto" w:fill="auto"/>
            <w:vAlign w:val="center"/>
          </w:tcPr>
          <w:p w:rsidR="00682719" w:rsidRPr="003A65E4" w:rsidRDefault="00383E6D" w:rsidP="003710C5">
            <w:r>
              <w:t xml:space="preserve">    34</w:t>
            </w:r>
            <w:r w:rsidR="00682719">
              <w:t>.</w:t>
            </w:r>
          </w:p>
        </w:tc>
        <w:tc>
          <w:tcPr>
            <w:tcW w:w="3544" w:type="dxa"/>
            <w:shd w:val="clear" w:color="auto" w:fill="auto"/>
          </w:tcPr>
          <w:p w:rsidR="00682719" w:rsidRPr="0075375F" w:rsidRDefault="0075375F" w:rsidP="0075375F">
            <w:r>
              <w:rPr>
                <w:color w:val="000000"/>
              </w:rPr>
              <w:t>Wyposażenie do każdej pompy : o</w:t>
            </w:r>
            <w:r w:rsidR="00682719" w:rsidRPr="005648C4">
              <w:rPr>
                <w:color w:val="000000"/>
              </w:rPr>
              <w:t xml:space="preserve">dłączalny nieskładany uchwyt do </w:t>
            </w:r>
            <w:r w:rsidR="00682719">
              <w:t xml:space="preserve">przenoszenia i mocowania </w:t>
            </w:r>
            <w:r w:rsidR="00682719" w:rsidRPr="005648C4">
              <w:t xml:space="preserve"> pompy do rur pionowych i poziomych </w:t>
            </w:r>
            <w:r>
              <w:t>oraz z</w:t>
            </w:r>
            <w:r w:rsidR="00682719" w:rsidRPr="005648C4">
              <w:t>asilacz zewnętrzny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682719" w:rsidRPr="005D20BC" w:rsidRDefault="00682719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147" w:type="dxa"/>
            <w:shd w:val="clear" w:color="auto" w:fill="auto"/>
            <w:vAlign w:val="center"/>
          </w:tcPr>
          <w:p w:rsidR="00682719" w:rsidRPr="005D20BC" w:rsidRDefault="00B0721E" w:rsidP="003710C5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</w:tbl>
    <w:p w:rsidR="00F30E32" w:rsidRDefault="00F30E32" w:rsidP="009B5F73">
      <w:pPr>
        <w:rPr>
          <w:rFonts w:ascii="Palatino Linotype" w:hAnsi="Palatino Linotype"/>
          <w:b/>
        </w:rPr>
      </w:pPr>
    </w:p>
    <w:p w:rsidR="004D436D" w:rsidRPr="00E46D2A" w:rsidRDefault="004D436D" w:rsidP="004D436D">
      <w:pPr>
        <w:rPr>
          <w:rFonts w:ascii="Arial Narrow" w:hAnsi="Arial Narrow"/>
          <w:color w:val="000000"/>
        </w:rPr>
      </w:pPr>
      <w:r w:rsidRPr="00E46D2A">
        <w:rPr>
          <w:rFonts w:ascii="Arial Narrow" w:hAnsi="Arial Narrow"/>
          <w:color w:val="000000"/>
        </w:rPr>
        <w:t>*wypełnia Wykonawca</w:t>
      </w:r>
    </w:p>
    <w:p w:rsidR="004D436D" w:rsidRDefault="004D436D" w:rsidP="004D436D">
      <w:pPr>
        <w:rPr>
          <w:rFonts w:ascii="Arial Narrow" w:hAnsi="Arial Narrow"/>
          <w:color w:val="000000"/>
        </w:rPr>
      </w:pPr>
    </w:p>
    <w:p w:rsidR="004D436D" w:rsidRDefault="004D436D" w:rsidP="004D436D">
      <w:pPr>
        <w:rPr>
          <w:rFonts w:ascii="Arial Narrow" w:hAnsi="Arial Narrow"/>
          <w:color w:val="000000"/>
        </w:rPr>
      </w:pPr>
      <w:r w:rsidRPr="00E46D2A">
        <w:rPr>
          <w:rFonts w:ascii="Arial Narrow" w:hAnsi="Arial Narrow"/>
          <w:color w:val="000000"/>
        </w:rPr>
        <w:t>Oferta nie spełniająca parametrów gr</w:t>
      </w:r>
      <w:r>
        <w:rPr>
          <w:rFonts w:ascii="Arial Narrow" w:hAnsi="Arial Narrow"/>
          <w:color w:val="000000"/>
        </w:rPr>
        <w:t xml:space="preserve">anicznych </w:t>
      </w:r>
      <w:r w:rsidRPr="00E46D2A">
        <w:rPr>
          <w:rFonts w:ascii="Arial Narrow" w:hAnsi="Arial Narrow"/>
          <w:color w:val="000000"/>
        </w:rPr>
        <w:t xml:space="preserve"> podlega odrzuce</w:t>
      </w:r>
      <w:r>
        <w:rPr>
          <w:rFonts w:ascii="Arial Narrow" w:hAnsi="Arial Narrow"/>
          <w:color w:val="000000"/>
        </w:rPr>
        <w:t>niu bez dalszego rozpatrywania.</w:t>
      </w:r>
    </w:p>
    <w:p w:rsidR="004D436D" w:rsidRDefault="004D436D" w:rsidP="004D436D">
      <w:pPr>
        <w:rPr>
          <w:rFonts w:ascii="Arial Narrow" w:hAnsi="Arial Narrow"/>
          <w:color w:val="000000"/>
        </w:rPr>
      </w:pPr>
    </w:p>
    <w:p w:rsidR="004D436D" w:rsidRPr="006722BD" w:rsidRDefault="004D436D" w:rsidP="004D436D">
      <w:pPr>
        <w:rPr>
          <w:rFonts w:ascii="Arial Narrow" w:hAnsi="Arial Narrow"/>
          <w:color w:val="000000"/>
        </w:rPr>
      </w:pPr>
      <w:r w:rsidRPr="00715FC0">
        <w:rPr>
          <w:rFonts w:ascii="Arial Narrow" w:hAnsi="Arial Narrow" w:cs="Arial"/>
          <w:bCs/>
        </w:rPr>
        <w:t>Oświadczamy, że:</w:t>
      </w:r>
    </w:p>
    <w:p w:rsidR="004D436D" w:rsidRPr="00715FC0" w:rsidRDefault="004D436D" w:rsidP="004D436D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oferowany przez nas system</w:t>
      </w:r>
      <w:r w:rsidRPr="00715FC0">
        <w:rPr>
          <w:rFonts w:ascii="Arial Narrow" w:hAnsi="Arial Narrow" w:cs="Arial"/>
        </w:rPr>
        <w:t xml:space="preserve"> jest nowy, nie był przedmiotem ekspozycji, wystaw itp.;</w:t>
      </w:r>
    </w:p>
    <w:p w:rsidR="004D436D" w:rsidRPr="00715FC0" w:rsidRDefault="004D436D" w:rsidP="004D436D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oferowane przez nas urządzenie jest gotowe do pracy, zawiera wszystkie niezbędne akcesoria, bez dodatkowych zakupów i inwestycji (poza materiałami eksploatacyjnymi)</w:t>
      </w:r>
    </w:p>
    <w:p w:rsidR="004D436D" w:rsidRPr="00715FC0" w:rsidRDefault="004D436D" w:rsidP="004D436D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zobowiązujemy się do</w:t>
      </w:r>
      <w:r>
        <w:rPr>
          <w:rFonts w:ascii="Arial Narrow" w:hAnsi="Arial Narrow" w:cs="Arial"/>
        </w:rPr>
        <w:t xml:space="preserve"> </w:t>
      </w:r>
      <w:r w:rsidRPr="00715FC0">
        <w:rPr>
          <w:rFonts w:ascii="Arial Narrow" w:hAnsi="Arial Narrow" w:cs="Arial"/>
        </w:rPr>
        <w:t>dostarczenia</w:t>
      </w:r>
      <w:r>
        <w:rPr>
          <w:rFonts w:ascii="Arial Narrow" w:hAnsi="Arial Narrow" w:cs="Arial"/>
        </w:rPr>
        <w:t>, montażu i uruchomienia systemu</w:t>
      </w:r>
      <w:r w:rsidRPr="00715FC0">
        <w:rPr>
          <w:rFonts w:ascii="Arial Narrow" w:hAnsi="Arial Narrow" w:cs="Arial"/>
        </w:rPr>
        <w:t xml:space="preserve"> w miejscu jego przeznaczenia</w:t>
      </w:r>
    </w:p>
    <w:p w:rsidR="004D436D" w:rsidRPr="00715FC0" w:rsidRDefault="004D436D" w:rsidP="004D436D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zobowiązujemy się do przeszkolenia personelu w obsłudze urządzenia</w:t>
      </w:r>
    </w:p>
    <w:p w:rsidR="004D436D" w:rsidRPr="00715FC0" w:rsidRDefault="004D436D" w:rsidP="004D436D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przeglądy techniczne wymagane przez producenta w okresie gwarancji na koszt wykonawcy</w:t>
      </w:r>
    </w:p>
    <w:p w:rsidR="004D436D" w:rsidRPr="00715FC0" w:rsidRDefault="004D436D" w:rsidP="004D436D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ostatni przegląd w ostatnim miesiącu gwarancji</w:t>
      </w:r>
    </w:p>
    <w:p w:rsidR="004D436D" w:rsidRPr="00715FC0" w:rsidRDefault="004D436D" w:rsidP="004D436D">
      <w:pPr>
        <w:numPr>
          <w:ilvl w:val="0"/>
          <w:numId w:val="11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inne (jeśli dotyczy): ........................................................................................................................</w:t>
      </w:r>
    </w:p>
    <w:p w:rsidR="004D436D" w:rsidRDefault="004D436D" w:rsidP="004D436D">
      <w:pPr>
        <w:ind w:left="567"/>
        <w:jc w:val="both"/>
        <w:rPr>
          <w:rFonts w:ascii="Arial Narrow" w:hAnsi="Arial Narrow" w:cs="Arial"/>
        </w:rPr>
      </w:pPr>
    </w:p>
    <w:p w:rsidR="004D436D" w:rsidRDefault="004D436D" w:rsidP="004D436D">
      <w:pPr>
        <w:ind w:left="567"/>
        <w:jc w:val="both"/>
        <w:rPr>
          <w:rFonts w:ascii="Arial Narrow" w:hAnsi="Arial Narrow" w:cs="Arial"/>
        </w:rPr>
      </w:pPr>
    </w:p>
    <w:p w:rsidR="00F30E32" w:rsidRDefault="00F30E32" w:rsidP="004D436D">
      <w:pPr>
        <w:ind w:left="567"/>
        <w:jc w:val="both"/>
        <w:rPr>
          <w:rFonts w:ascii="Arial Narrow" w:hAnsi="Arial Narrow" w:cs="Arial"/>
        </w:rPr>
      </w:pPr>
    </w:p>
    <w:p w:rsidR="00F30E32" w:rsidRDefault="00F30E32" w:rsidP="004D436D">
      <w:pPr>
        <w:ind w:left="567"/>
        <w:jc w:val="both"/>
        <w:rPr>
          <w:rFonts w:ascii="Arial Narrow" w:hAnsi="Arial Narrow" w:cs="Arial"/>
        </w:rPr>
      </w:pPr>
    </w:p>
    <w:p w:rsidR="00F30E32" w:rsidRDefault="00F30E32" w:rsidP="004D436D">
      <w:pPr>
        <w:ind w:left="567"/>
        <w:jc w:val="both"/>
        <w:rPr>
          <w:rFonts w:ascii="Arial Narrow" w:hAnsi="Arial Narrow" w:cs="Arial"/>
        </w:rPr>
      </w:pPr>
    </w:p>
    <w:p w:rsidR="004D436D" w:rsidRPr="00715FC0" w:rsidRDefault="004D436D" w:rsidP="004D436D">
      <w:pPr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……………………………………………………</w:t>
      </w:r>
    </w:p>
    <w:p w:rsidR="004D436D" w:rsidRDefault="004D436D" w:rsidP="004D436D">
      <w:pPr>
        <w:jc w:val="both"/>
        <w:rPr>
          <w:rFonts w:ascii="Arial Narrow" w:hAnsi="Arial Narrow" w:cs="Arial"/>
        </w:rPr>
      </w:pPr>
      <w:r w:rsidRPr="00715FC0">
        <w:rPr>
          <w:rFonts w:ascii="Arial Narrow" w:hAnsi="Arial Narrow" w:cs="Arial"/>
        </w:rPr>
        <w:t>Data i podpis Wykonawcy</w:t>
      </w:r>
    </w:p>
    <w:p w:rsidR="00843AE9" w:rsidRDefault="00843AE9" w:rsidP="00843AE9">
      <w:pPr>
        <w:rPr>
          <w:rFonts w:ascii="Palatino Linotype" w:hAnsi="Palatino Linotype"/>
          <w:b/>
        </w:rPr>
      </w:pPr>
    </w:p>
    <w:p w:rsidR="00335E40" w:rsidRDefault="00335E40" w:rsidP="00843AE9">
      <w:pPr>
        <w:rPr>
          <w:rFonts w:ascii="Palatino Linotype" w:hAnsi="Palatino Linotype"/>
          <w:b/>
        </w:rPr>
      </w:pPr>
    </w:p>
    <w:p w:rsidR="00335E40" w:rsidRDefault="00335E40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F30E32" w:rsidRDefault="00F30E32" w:rsidP="00843AE9">
      <w:pPr>
        <w:rPr>
          <w:rFonts w:ascii="Palatino Linotype" w:hAnsi="Palatino Linotype"/>
          <w:b/>
        </w:rPr>
      </w:pPr>
    </w:p>
    <w:p w:rsidR="00335E40" w:rsidRDefault="00335E40" w:rsidP="00843AE9">
      <w:pPr>
        <w:rPr>
          <w:rFonts w:ascii="Palatino Linotype" w:hAnsi="Palatino Linotype"/>
          <w:b/>
        </w:rPr>
      </w:pPr>
    </w:p>
    <w:sectPr w:rsidR="00335E40" w:rsidSect="00046D2E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0CD4" w:rsidRDefault="00290CD4" w:rsidP="00406FBD">
      <w:r>
        <w:separator/>
      </w:r>
    </w:p>
  </w:endnote>
  <w:endnote w:type="continuationSeparator" w:id="0">
    <w:p w:rsidR="00290CD4" w:rsidRDefault="00290CD4" w:rsidP="00406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064" w:rsidRDefault="00B04064">
    <w:pPr>
      <w:pStyle w:val="Stopka"/>
    </w:pPr>
    <w:r>
      <w:rPr>
        <w:noProof/>
      </w:rPr>
      <w:drawing>
        <wp:inline distT="0" distB="0" distL="0" distR="0" wp14:anchorId="0405EEF1" wp14:editId="498B5533">
          <wp:extent cx="5760720" cy="1104535"/>
          <wp:effectExtent l="0" t="0" r="0" b="635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0CD4" w:rsidRDefault="00290CD4" w:rsidP="00406FBD">
      <w:r>
        <w:separator/>
      </w:r>
    </w:p>
  </w:footnote>
  <w:footnote w:type="continuationSeparator" w:id="0">
    <w:p w:rsidR="00290CD4" w:rsidRDefault="00290CD4" w:rsidP="00406F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A05AD"/>
    <w:multiLevelType w:val="hybridMultilevel"/>
    <w:tmpl w:val="D752FA82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37F99"/>
    <w:multiLevelType w:val="hybridMultilevel"/>
    <w:tmpl w:val="CEA2B8B2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C095D"/>
    <w:multiLevelType w:val="hybridMultilevel"/>
    <w:tmpl w:val="D9C294A4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45F66"/>
    <w:multiLevelType w:val="hybridMultilevel"/>
    <w:tmpl w:val="9DC87C2E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554C9"/>
    <w:multiLevelType w:val="hybridMultilevel"/>
    <w:tmpl w:val="849244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73AD5"/>
    <w:multiLevelType w:val="hybridMultilevel"/>
    <w:tmpl w:val="588EB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13924"/>
    <w:multiLevelType w:val="hybridMultilevel"/>
    <w:tmpl w:val="36A4A9F6"/>
    <w:lvl w:ilvl="0" w:tplc="0415000B">
      <w:start w:val="36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F289E"/>
    <w:multiLevelType w:val="hybridMultilevel"/>
    <w:tmpl w:val="C8D4E452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04337"/>
    <w:multiLevelType w:val="hybridMultilevel"/>
    <w:tmpl w:val="849244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157D17"/>
    <w:multiLevelType w:val="hybridMultilevel"/>
    <w:tmpl w:val="7780EEB4"/>
    <w:lvl w:ilvl="0" w:tplc="320691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33D404A"/>
    <w:multiLevelType w:val="hybridMultilevel"/>
    <w:tmpl w:val="8DAEE7E8"/>
    <w:name w:val="WW8Num202232222223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B420D6"/>
    <w:multiLevelType w:val="hybridMultilevel"/>
    <w:tmpl w:val="84FC3712"/>
    <w:lvl w:ilvl="0" w:tplc="0415000B">
      <w:start w:val="36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36022F"/>
    <w:multiLevelType w:val="hybridMultilevel"/>
    <w:tmpl w:val="D9C294A4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934CBE"/>
    <w:multiLevelType w:val="hybridMultilevel"/>
    <w:tmpl w:val="89B44096"/>
    <w:lvl w:ilvl="0" w:tplc="0415000B">
      <w:start w:val="36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06E89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63A169B3"/>
    <w:multiLevelType w:val="hybridMultilevel"/>
    <w:tmpl w:val="D9C294A4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1928F7"/>
    <w:multiLevelType w:val="hybridMultilevel"/>
    <w:tmpl w:val="F39436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0"/>
  </w:num>
  <w:num w:numId="4">
    <w:abstractNumId w:val="5"/>
  </w:num>
  <w:num w:numId="5">
    <w:abstractNumId w:val="8"/>
  </w:num>
  <w:num w:numId="6">
    <w:abstractNumId w:val="4"/>
  </w:num>
  <w:num w:numId="7">
    <w:abstractNumId w:val="1"/>
  </w:num>
  <w:num w:numId="8">
    <w:abstractNumId w:val="7"/>
  </w:num>
  <w:num w:numId="9">
    <w:abstractNumId w:val="12"/>
  </w:num>
  <w:num w:numId="10">
    <w:abstractNumId w:val="2"/>
  </w:num>
  <w:num w:numId="11">
    <w:abstractNumId w:val="14"/>
  </w:num>
  <w:num w:numId="12">
    <w:abstractNumId w:val="10"/>
  </w:num>
  <w:num w:numId="13">
    <w:abstractNumId w:val="15"/>
  </w:num>
  <w:num w:numId="14">
    <w:abstractNumId w:val="9"/>
  </w:num>
  <w:num w:numId="15">
    <w:abstractNumId w:val="6"/>
  </w:num>
  <w:num w:numId="16">
    <w:abstractNumId w:val="1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FBD"/>
    <w:rsid w:val="0000145B"/>
    <w:rsid w:val="00046D2E"/>
    <w:rsid w:val="00051BD5"/>
    <w:rsid w:val="000557E6"/>
    <w:rsid w:val="00055DFC"/>
    <w:rsid w:val="000A5EA7"/>
    <w:rsid w:val="000B6C3A"/>
    <w:rsid w:val="000C669B"/>
    <w:rsid w:val="000F4217"/>
    <w:rsid w:val="000F4749"/>
    <w:rsid w:val="00124B10"/>
    <w:rsid w:val="00126423"/>
    <w:rsid w:val="00192A7E"/>
    <w:rsid w:val="001A0FB9"/>
    <w:rsid w:val="001D3708"/>
    <w:rsid w:val="001E3683"/>
    <w:rsid w:val="0024726B"/>
    <w:rsid w:val="002509DE"/>
    <w:rsid w:val="00283882"/>
    <w:rsid w:val="00290CD4"/>
    <w:rsid w:val="00294AE2"/>
    <w:rsid w:val="002C6B55"/>
    <w:rsid w:val="002E6492"/>
    <w:rsid w:val="002F677A"/>
    <w:rsid w:val="00335E40"/>
    <w:rsid w:val="003710C5"/>
    <w:rsid w:val="0037695A"/>
    <w:rsid w:val="00383E6D"/>
    <w:rsid w:val="003F6F1C"/>
    <w:rsid w:val="00406FBD"/>
    <w:rsid w:val="0045127D"/>
    <w:rsid w:val="00451464"/>
    <w:rsid w:val="004923A7"/>
    <w:rsid w:val="004D436D"/>
    <w:rsid w:val="005434AC"/>
    <w:rsid w:val="005648C4"/>
    <w:rsid w:val="00597279"/>
    <w:rsid w:val="005D20BC"/>
    <w:rsid w:val="00645CD4"/>
    <w:rsid w:val="00682719"/>
    <w:rsid w:val="006C62E7"/>
    <w:rsid w:val="0070782E"/>
    <w:rsid w:val="007518A4"/>
    <w:rsid w:val="0075375F"/>
    <w:rsid w:val="00767CC9"/>
    <w:rsid w:val="007760BC"/>
    <w:rsid w:val="007829CA"/>
    <w:rsid w:val="007B673B"/>
    <w:rsid w:val="007C008A"/>
    <w:rsid w:val="00823FE8"/>
    <w:rsid w:val="0082690B"/>
    <w:rsid w:val="00843AE9"/>
    <w:rsid w:val="00876DFD"/>
    <w:rsid w:val="0088263E"/>
    <w:rsid w:val="00895359"/>
    <w:rsid w:val="008B2519"/>
    <w:rsid w:val="008C7357"/>
    <w:rsid w:val="00912771"/>
    <w:rsid w:val="00920BD7"/>
    <w:rsid w:val="0094366B"/>
    <w:rsid w:val="009542D5"/>
    <w:rsid w:val="009660C8"/>
    <w:rsid w:val="00981D21"/>
    <w:rsid w:val="009B5F73"/>
    <w:rsid w:val="009C2834"/>
    <w:rsid w:val="009E5FC0"/>
    <w:rsid w:val="00A15F9F"/>
    <w:rsid w:val="00A90440"/>
    <w:rsid w:val="00A947E1"/>
    <w:rsid w:val="00AA01DF"/>
    <w:rsid w:val="00AA03D7"/>
    <w:rsid w:val="00B04064"/>
    <w:rsid w:val="00B0721E"/>
    <w:rsid w:val="00B66F94"/>
    <w:rsid w:val="00B700BF"/>
    <w:rsid w:val="00C21934"/>
    <w:rsid w:val="00C40014"/>
    <w:rsid w:val="00C46716"/>
    <w:rsid w:val="00C51A27"/>
    <w:rsid w:val="00C65703"/>
    <w:rsid w:val="00CA350D"/>
    <w:rsid w:val="00CF0970"/>
    <w:rsid w:val="00D334F9"/>
    <w:rsid w:val="00D51349"/>
    <w:rsid w:val="00D75AA0"/>
    <w:rsid w:val="00DB7453"/>
    <w:rsid w:val="00DD4B79"/>
    <w:rsid w:val="00DD7100"/>
    <w:rsid w:val="00E140BB"/>
    <w:rsid w:val="00F23BDE"/>
    <w:rsid w:val="00F30E32"/>
    <w:rsid w:val="00F53FCA"/>
    <w:rsid w:val="00F6512C"/>
    <w:rsid w:val="00F74A0F"/>
    <w:rsid w:val="00F8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5670018-CABD-450E-AB5A-8092D746D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06F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3">
    <w:name w:val="Body Text 3"/>
    <w:basedOn w:val="Normalny"/>
    <w:link w:val="Tekstpodstawowy3Znak"/>
    <w:rsid w:val="00406FBD"/>
    <w:pPr>
      <w:jc w:val="both"/>
    </w:pPr>
    <w:rPr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406FB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06F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06FBD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Zawartotabeli">
    <w:name w:val="Zawartość tabeli"/>
    <w:basedOn w:val="Normalny"/>
    <w:rsid w:val="00406FBD"/>
    <w:pPr>
      <w:widowControl w:val="0"/>
      <w:suppressLineNumbers/>
      <w:suppressAutoHyphens/>
    </w:pPr>
    <w:rPr>
      <w:rFonts w:eastAsia="Lucida Sans Unicode"/>
      <w:sz w:val="24"/>
      <w:szCs w:val="24"/>
      <w:lang w:eastAsia="zh-CN"/>
    </w:rPr>
  </w:style>
  <w:style w:type="character" w:customStyle="1" w:styleId="Teksttreci">
    <w:name w:val="Tekst treści_"/>
    <w:link w:val="Teksttreci0"/>
    <w:uiPriority w:val="99"/>
    <w:locked/>
    <w:rsid w:val="00406FBD"/>
    <w:rPr>
      <w:sz w:val="17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406FBD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7"/>
      <w:szCs w:val="22"/>
      <w:lang w:eastAsia="en-US"/>
    </w:rPr>
  </w:style>
  <w:style w:type="paragraph" w:styleId="Akapitzlist">
    <w:name w:val="List Paragraph"/>
    <w:basedOn w:val="Normalny"/>
    <w:qFormat/>
    <w:rsid w:val="00192A7E"/>
    <w:pPr>
      <w:suppressAutoHyphens/>
      <w:ind w:left="708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5DF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5DFC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0406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0406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040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04064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740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Dorosz,,1716,,Z amówienia</dc:creator>
  <cp:lastModifiedBy>Agnieszka Wąsiewicz</cp:lastModifiedBy>
  <cp:revision>11</cp:revision>
  <cp:lastPrinted>2019-09-09T07:25:00Z</cp:lastPrinted>
  <dcterms:created xsi:type="dcterms:W3CDTF">2019-08-30T12:01:00Z</dcterms:created>
  <dcterms:modified xsi:type="dcterms:W3CDTF">2019-10-08T09:59:00Z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735299-2a7d-4f7d-99cc-db352b8b5a9b_Enabled">
    <vt:lpwstr>True</vt:lpwstr>
  </property>
  <property fmtid="{D5CDD505-2E9C-101B-9397-08002B2CF9AE}" pid="3" name="MSIP_Label_97735299-2a7d-4f7d-99cc-db352b8b5a9b_SiteId">
    <vt:lpwstr>15d1bef2-0a6a-46f9-be4c-023279325e51</vt:lpwstr>
  </property>
  <property fmtid="{D5CDD505-2E9C-101B-9397-08002B2CF9AE}" pid="4" name="MSIP_Label_97735299-2a7d-4f7d-99cc-db352b8b5a9b_Ref">
    <vt:lpwstr>https://api.informationprotection.azure.com/api/15d1bef2-0a6a-46f9-be4c-023279325e51</vt:lpwstr>
  </property>
  <property fmtid="{D5CDD505-2E9C-101B-9397-08002B2CF9AE}" pid="5" name="MSIP_Label_97735299-2a7d-4f7d-99cc-db352b8b5a9b_SetBy">
    <vt:lpwstr>konrad.wojcik@bbraun.com</vt:lpwstr>
  </property>
  <property fmtid="{D5CDD505-2E9C-101B-9397-08002B2CF9AE}" pid="6" name="MSIP_Label_97735299-2a7d-4f7d-99cc-db352b8b5a9b_SetDate">
    <vt:lpwstr>2019-05-09T23:16:02.0124838+02:00</vt:lpwstr>
  </property>
  <property fmtid="{D5CDD505-2E9C-101B-9397-08002B2CF9AE}" pid="7" name="MSIP_Label_97735299-2a7d-4f7d-99cc-db352b8b5a9b_Name">
    <vt:lpwstr>Confidential</vt:lpwstr>
  </property>
  <property fmtid="{D5CDD505-2E9C-101B-9397-08002B2CF9AE}" pid="8" name="MSIP_Label_97735299-2a7d-4f7d-99cc-db352b8b5a9b_Application">
    <vt:lpwstr>Microsoft Azure Information Protection</vt:lpwstr>
  </property>
  <property fmtid="{D5CDD505-2E9C-101B-9397-08002B2CF9AE}" pid="9" name="MSIP_Label_97735299-2a7d-4f7d-99cc-db352b8b5a9b_Extended_MSFT_Method">
    <vt:lpwstr>Automatic</vt:lpwstr>
  </property>
  <property fmtid="{D5CDD505-2E9C-101B-9397-08002B2CF9AE}" pid="10" name="MSIP_Label_fd058493-e43f-432e-b8cc-adb7daa46640_Enabled">
    <vt:lpwstr>True</vt:lpwstr>
  </property>
  <property fmtid="{D5CDD505-2E9C-101B-9397-08002B2CF9AE}" pid="11" name="MSIP_Label_fd058493-e43f-432e-b8cc-adb7daa46640_SiteId">
    <vt:lpwstr>15d1bef2-0a6a-46f9-be4c-023279325e51</vt:lpwstr>
  </property>
  <property fmtid="{D5CDD505-2E9C-101B-9397-08002B2CF9AE}" pid="12" name="MSIP_Label_fd058493-e43f-432e-b8cc-adb7daa46640_Ref">
    <vt:lpwstr>https://api.informationprotection.azure.com/api/15d1bef2-0a6a-46f9-be4c-023279325e51</vt:lpwstr>
  </property>
  <property fmtid="{D5CDD505-2E9C-101B-9397-08002B2CF9AE}" pid="13" name="MSIP_Label_fd058493-e43f-432e-b8cc-adb7daa46640_SetBy">
    <vt:lpwstr>konrad.wojcik@bbraun.com</vt:lpwstr>
  </property>
  <property fmtid="{D5CDD505-2E9C-101B-9397-08002B2CF9AE}" pid="14" name="MSIP_Label_fd058493-e43f-432e-b8cc-adb7daa46640_SetDate">
    <vt:lpwstr>2019-05-09T23:16:02.0280861+02:00</vt:lpwstr>
  </property>
  <property fmtid="{D5CDD505-2E9C-101B-9397-08002B2CF9AE}" pid="15" name="MSIP_Label_fd058493-e43f-432e-b8cc-adb7daa46640_Name">
    <vt:lpwstr>Unprotected</vt:lpwstr>
  </property>
  <property fmtid="{D5CDD505-2E9C-101B-9397-08002B2CF9AE}" pid="16" name="MSIP_Label_fd058493-e43f-432e-b8cc-adb7daa46640_Application">
    <vt:lpwstr>Microsoft Azure Information Protection</vt:lpwstr>
  </property>
  <property fmtid="{D5CDD505-2E9C-101B-9397-08002B2CF9AE}" pid="17" name="MSIP_Label_fd058493-e43f-432e-b8cc-adb7daa46640_Extended_MSFT_Method">
    <vt:lpwstr>Automatic</vt:lpwstr>
  </property>
  <property fmtid="{D5CDD505-2E9C-101B-9397-08002B2CF9AE}" pid="18" name="MSIP_Label_fd058493-e43f-432e-b8cc-adb7daa46640_Parent">
    <vt:lpwstr>97735299-2a7d-4f7d-99cc-db352b8b5a9b</vt:lpwstr>
  </property>
  <property fmtid="{D5CDD505-2E9C-101B-9397-08002B2CF9AE}" pid="19" name="Sensitivity">
    <vt:lpwstr>Confidential Unprotected</vt:lpwstr>
  </property>
</Properties>
</file>