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BD" w:rsidRDefault="001B7FBD" w:rsidP="001B7FBD">
      <w:r>
        <w:t xml:space="preserve">LICENCJA NA </w:t>
      </w:r>
      <w:bookmarkStart w:id="0" w:name="_GoBack"/>
      <w:bookmarkEnd w:id="0"/>
      <w:r>
        <w:t>SŁOWNIK LEKÓW BLOZ</w:t>
      </w:r>
    </w:p>
    <w:p w:rsidR="001B7FBD" w:rsidRDefault="001B7FBD" w:rsidP="001B7FBD">
      <w:r>
        <w:t>Licencja na 2 lata na słownik leków BLOZ do użytkowania w systemie AMMS firmy Asseco.</w:t>
      </w:r>
    </w:p>
    <w:p w:rsidR="001B7FBD" w:rsidRDefault="001B7FBD" w:rsidP="001B7FBD">
      <w:r>
        <w:t>Licencja ma umożliwiać dostęp do informacji:</w:t>
      </w:r>
    </w:p>
    <w:p w:rsidR="001B7FBD" w:rsidRDefault="001B7FBD" w:rsidP="001B7FBD">
      <w:r>
        <w:t>1. o odpłatnościach za leku zgodnie z aktualnym rozporządzeniem MZ o refundacji. Pobrane z bazy BLOZ informacje o refundacjach są niezbędne do wyznaczenia poziomu odpłatności za leki na wystawianych receptach. Są prezentowane lekarzowi podczas wystawiania recepty.</w:t>
      </w:r>
    </w:p>
    <w:p w:rsidR="001B7FBD" w:rsidRDefault="001B7FBD" w:rsidP="001B7FBD">
      <w:r>
        <w:t>2. o interakcjach pomiędzy lekami - służą do informowania lekarza o możliwych współdziałaniach leków podczas:</w:t>
      </w:r>
    </w:p>
    <w:p w:rsidR="001B7FBD" w:rsidRDefault="001B7FBD" w:rsidP="001B7FBD">
      <w:pPr>
        <w:pStyle w:val="Akapitzlist"/>
        <w:numPr>
          <w:ilvl w:val="0"/>
          <w:numId w:val="2"/>
        </w:numPr>
      </w:pPr>
      <w:r>
        <w:t xml:space="preserve">wystawiania recept, </w:t>
      </w:r>
    </w:p>
    <w:p w:rsidR="001B7FBD" w:rsidRDefault="001B7FBD" w:rsidP="001B7FBD">
      <w:pPr>
        <w:pStyle w:val="Akapitzlist"/>
        <w:numPr>
          <w:ilvl w:val="0"/>
          <w:numId w:val="2"/>
        </w:numPr>
      </w:pPr>
      <w:r>
        <w:t xml:space="preserve">zlecenia podań leków, </w:t>
      </w:r>
    </w:p>
    <w:p w:rsidR="001B7FBD" w:rsidRDefault="001B7FBD" w:rsidP="001B7FBD">
      <w:pPr>
        <w:pStyle w:val="Akapitzlist"/>
        <w:numPr>
          <w:ilvl w:val="0"/>
          <w:numId w:val="2"/>
        </w:numPr>
      </w:pPr>
      <w:r>
        <w:t>realizacji zamówień przez aptekę.</w:t>
      </w:r>
    </w:p>
    <w:p w:rsidR="001B7FBD" w:rsidRDefault="001B7FBD" w:rsidP="001B7FBD">
      <w:r>
        <w:t>Licencja ma obejmować aktualizacje słownika BLOZ.</w:t>
      </w:r>
    </w:p>
    <w:p w:rsidR="001B7FBD" w:rsidRDefault="001B7FBD" w:rsidP="001B7FBD"/>
    <w:p w:rsidR="001B7FBD" w:rsidRDefault="001B7FBD" w:rsidP="001B7FBD">
      <w:r>
        <w:t>Licencja dla 4. Wojskowego Szpitala Klinicznego z Polikliniką SP ZOZ we Wrocławiu:</w:t>
      </w:r>
    </w:p>
    <w:p w:rsidR="001B7FBD" w:rsidRDefault="001B7FBD" w:rsidP="001B7FBD">
      <w:r>
        <w:t>-licencja będzie zainstalowana na serwerach Zamawiającego w siedzibie głównej przy ul. Rudolfa Weigla 5, 50-981 Wrocław.</w:t>
      </w:r>
    </w:p>
    <w:p w:rsidR="001B7FBD" w:rsidRDefault="001B7FBD" w:rsidP="001B7FBD">
      <w:r>
        <w:t>-licencja będzie wykorzystywana na stacjach roboczych znajdujących się w 4 lokalizacjach:</w:t>
      </w:r>
    </w:p>
    <w:p w:rsidR="001B7FBD" w:rsidRDefault="001B7FBD" w:rsidP="001B7FBD">
      <w:pPr>
        <w:pStyle w:val="Akapitzlist"/>
        <w:numPr>
          <w:ilvl w:val="0"/>
          <w:numId w:val="1"/>
        </w:numPr>
      </w:pPr>
      <w:r>
        <w:t>4. Wojskowy Szpital Kliniczny z Polikliniką SP ZOZ, ul. Rudolfa Weigla 5, 50-981 Wrocław</w:t>
      </w:r>
    </w:p>
    <w:p w:rsidR="001B7FBD" w:rsidRDefault="001B7FBD" w:rsidP="001B7FBD">
      <w:pPr>
        <w:pStyle w:val="Akapitzlist"/>
        <w:numPr>
          <w:ilvl w:val="0"/>
          <w:numId w:val="1"/>
        </w:numPr>
      </w:pPr>
      <w:r>
        <w:t>Przychodnia POZ ul. Róży Wiatrów 11B, 53-023 Wrocław</w:t>
      </w:r>
    </w:p>
    <w:p w:rsidR="001B7FBD" w:rsidRDefault="001B7FBD" w:rsidP="001B7FBD">
      <w:pPr>
        <w:pStyle w:val="Akapitzlist"/>
        <w:numPr>
          <w:ilvl w:val="0"/>
          <w:numId w:val="1"/>
        </w:numPr>
      </w:pPr>
      <w:r>
        <w:t>Przychodnia POZ przy Akademii Wojsk Lądowych, ul. Czajkowskiego 109, 51-147 Wrocław</w:t>
      </w:r>
    </w:p>
    <w:p w:rsidR="00976CF8" w:rsidRDefault="001B7FBD" w:rsidP="001B7FBD">
      <w:pPr>
        <w:pStyle w:val="Akapitzlist"/>
        <w:numPr>
          <w:ilvl w:val="0"/>
          <w:numId w:val="1"/>
        </w:numPr>
      </w:pPr>
      <w:r>
        <w:t>Przychodnia POZ przy Centrum Szkolenia Wojsk Inżynieryjnych i Chemicznych, ul. Obornicka 108, 50-961 Wrocław</w:t>
      </w:r>
    </w:p>
    <w:sectPr w:rsidR="0097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24C"/>
    <w:multiLevelType w:val="hybridMultilevel"/>
    <w:tmpl w:val="9A623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32949"/>
    <w:multiLevelType w:val="hybridMultilevel"/>
    <w:tmpl w:val="0D7ED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BD"/>
    <w:rsid w:val="001B7FBD"/>
    <w:rsid w:val="009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6031"/>
  <w15:chartTrackingRefBased/>
  <w15:docId w15:val="{303E76EB-CE02-4E36-A8FB-3BD43D74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Kucharska</dc:creator>
  <cp:keywords/>
  <dc:description/>
  <cp:lastModifiedBy>Agnieszka Kucharska</cp:lastModifiedBy>
  <cp:revision>1</cp:revision>
  <dcterms:created xsi:type="dcterms:W3CDTF">2022-11-18T07:31:00Z</dcterms:created>
  <dcterms:modified xsi:type="dcterms:W3CDTF">2022-11-18T07:31:00Z</dcterms:modified>
</cp:coreProperties>
</file>