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1C2B78">
        <w:rPr>
          <w:rFonts w:ascii="Garamond" w:eastAsia="Times New Roman" w:hAnsi="Garamond" w:cs="Times New Roman"/>
          <w:color w:val="000000" w:themeColor="text1"/>
          <w:lang w:eastAsia="pl-PL"/>
        </w:rPr>
        <w:t>01</w:t>
      </w:r>
      <w:r w:rsidR="00C17580">
        <w:rPr>
          <w:rFonts w:ascii="Garamond" w:eastAsia="Times New Roman" w:hAnsi="Garamond" w:cs="Times New Roman"/>
          <w:color w:val="000000" w:themeColor="text1"/>
          <w:lang w:eastAsia="pl-PL"/>
        </w:rPr>
        <w:t>.0</w:t>
      </w:r>
      <w:r w:rsidR="001C2B78">
        <w:rPr>
          <w:rFonts w:ascii="Garamond" w:eastAsia="Times New Roman" w:hAnsi="Garamond" w:cs="Times New Roman"/>
          <w:color w:val="000000" w:themeColor="text1"/>
          <w:lang w:eastAsia="pl-PL"/>
        </w:rPr>
        <w:t>7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650CA4">
        <w:rPr>
          <w:rFonts w:ascii="Garamond" w:eastAsia="Times New Roman" w:hAnsi="Garamond" w:cs="Times New Roman"/>
          <w:color w:val="000000" w:themeColor="text1"/>
          <w:lang w:eastAsia="pl-PL"/>
        </w:rPr>
        <w:t>81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udzi</w:t>
      </w:r>
      <w:r w:rsidR="00650CA4">
        <w:rPr>
          <w:rFonts w:ascii="Garamond" w:eastAsia="Times New Roman" w:hAnsi="Garamond" w:cs="Times New Roman"/>
          <w:color w:val="000000" w:themeColor="text1"/>
          <w:lang w:eastAsia="pl-PL"/>
        </w:rPr>
        <w:t>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50CA4" w:rsidRPr="00650CA4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środków dezynfekcyjnych, środków czystości oraz materiałów gospodarczych do Szpitala Uniwersyteckiego w Krakowie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Pr="00E85E7C" w:rsidRDefault="00056A8A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wykonawców:</w:t>
      </w:r>
    </w:p>
    <w:p w:rsidR="002E1600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632D6F" w:rsidRPr="00E85E7C" w:rsidRDefault="00632D6F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2E1600" w:rsidRPr="00E85E7C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473CFE" w:rsidRPr="00473CFE" w:rsidRDefault="001C2B78" w:rsidP="001C2B78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1C2B78">
        <w:rPr>
          <w:rFonts w:ascii="Garamond" w:eastAsia="Times New Roman" w:hAnsi="Garamond" w:cs="Times New Roman"/>
          <w:bCs/>
          <w:color w:val="000000" w:themeColor="text1"/>
          <w:lang w:eastAsia="pl-PL"/>
        </w:rPr>
        <w:t>Część nr 14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1C2B78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Zamawiający dopuści zaoferowanie ściereczek włókninowych,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1C2B78">
        <w:rPr>
          <w:rFonts w:ascii="Garamond" w:eastAsia="Times New Roman" w:hAnsi="Garamond" w:cs="Times New Roman"/>
          <w:bCs/>
          <w:color w:val="000000" w:themeColor="text1"/>
          <w:lang w:eastAsia="pl-PL"/>
        </w:rPr>
        <w:t>spełniających wszystkie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podane parametry, al e nie skl</w:t>
      </w:r>
      <w:r w:rsidRPr="001C2B78">
        <w:rPr>
          <w:rFonts w:ascii="Garamond" w:eastAsia="Times New Roman" w:hAnsi="Garamond" w:cs="Times New Roman"/>
          <w:bCs/>
          <w:color w:val="000000" w:themeColor="text1"/>
          <w:lang w:eastAsia="pl-PL"/>
        </w:rPr>
        <w:t>asyfikowane jako wyrób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1C2B78">
        <w:rPr>
          <w:rFonts w:ascii="Garamond" w:eastAsia="Times New Roman" w:hAnsi="Garamond" w:cs="Times New Roman"/>
          <w:bCs/>
          <w:color w:val="000000" w:themeColor="text1"/>
          <w:lang w:eastAsia="pl-PL"/>
        </w:rPr>
        <w:t>medyczny?</w:t>
      </w:r>
    </w:p>
    <w:p w:rsidR="00597B13" w:rsidRDefault="00597B13" w:rsidP="00597B1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97B13" w:rsidRDefault="005E7C00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5E7C0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 w:rsidR="001C2B78">
        <w:rPr>
          <w:rFonts w:ascii="Garamond" w:eastAsia="Times New Roman" w:hAnsi="Garamond" w:cs="Times New Roman"/>
          <w:bCs/>
          <w:color w:val="000000" w:themeColor="text1"/>
          <w:lang w:eastAsia="pl-PL"/>
        </w:rPr>
        <w:t>podtrzymuje zapisy specyfikacji.  Zamawiający wymaga wyrobu medycznego.</w:t>
      </w:r>
    </w:p>
    <w:p w:rsidR="00EC3CDD" w:rsidRDefault="00EC3CDD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EC3CDD" w:rsidRPr="00E85E7C" w:rsidRDefault="00EC3CDD" w:rsidP="00EC3C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EC3CDD" w:rsidRPr="00473CFE" w:rsidRDefault="00EC3CDD" w:rsidP="00EC3C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C</w:t>
      </w:r>
      <w:r w:rsidRPr="00EC3CDD">
        <w:rPr>
          <w:rFonts w:ascii="Garamond" w:eastAsia="Times New Roman" w:hAnsi="Garamond" w:cs="Times New Roman"/>
          <w:bCs/>
          <w:color w:val="000000" w:themeColor="text1"/>
          <w:lang w:eastAsia="pl-PL"/>
        </w:rPr>
        <w:t>zęść 14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EC3CDD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Zamawiający zgodzi się na zaproponowanie ściereczek bardziej chłonnych, niepozostawiających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EC3CDD">
        <w:rPr>
          <w:rFonts w:ascii="Garamond" w:eastAsia="Times New Roman" w:hAnsi="Garamond" w:cs="Times New Roman"/>
          <w:bCs/>
          <w:color w:val="000000" w:themeColor="text1"/>
          <w:lang w:eastAsia="pl-PL"/>
        </w:rPr>
        <w:t>smug, nierozmazujących czyszczonej powierzchni, bezpyłowych, o składzie 45 % poliestru i 55 %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EC3CDD">
        <w:rPr>
          <w:rFonts w:ascii="Garamond" w:eastAsia="Times New Roman" w:hAnsi="Garamond" w:cs="Times New Roman"/>
          <w:bCs/>
          <w:color w:val="000000" w:themeColor="text1"/>
          <w:lang w:eastAsia="pl-PL"/>
        </w:rPr>
        <w:t>celulozy.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EC3CDD">
        <w:rPr>
          <w:rFonts w:ascii="Garamond" w:eastAsia="Times New Roman" w:hAnsi="Garamond" w:cs="Times New Roman"/>
          <w:bCs/>
          <w:color w:val="000000" w:themeColor="text1"/>
          <w:lang w:eastAsia="pl-PL"/>
        </w:rPr>
        <w:t>Wszystkie pozostałe cechy są zgodne z opisem przedmiotu zamówienia</w:t>
      </w:r>
    </w:p>
    <w:p w:rsidR="00EC3CDD" w:rsidRDefault="00EC3CDD" w:rsidP="00EC3CD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EC3CDD" w:rsidRPr="00C329CB" w:rsidRDefault="00EC3CDD" w:rsidP="00EC3CD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5E7C0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podtrzymuje zapisy specyfikacji. Zamawiający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wymaga</w:t>
      </w:r>
      <w:r w:rsidR="007B645F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produktu zgodnego</w:t>
      </w:r>
      <w:bookmarkStart w:id="0" w:name="_GoBack"/>
      <w:bookmarkEnd w:id="0"/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 obowiązującym opisem przedmiotu zamówienia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:rsidR="00EC3CDD" w:rsidRPr="00C329CB" w:rsidRDefault="00EC3CDD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sectPr w:rsidR="00EC3CDD" w:rsidRPr="00C329CB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14" w:rsidRDefault="00A06F14" w:rsidP="00E22E7B">
      <w:pPr>
        <w:spacing w:after="0" w:line="240" w:lineRule="auto"/>
      </w:pPr>
      <w:r>
        <w:separator/>
      </w:r>
    </w:p>
  </w:endnote>
  <w:endnote w:type="continuationSeparator" w:id="0">
    <w:p w:rsidR="00A06F14" w:rsidRDefault="00A06F1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14" w:rsidRDefault="00A06F14" w:rsidP="00E22E7B">
      <w:pPr>
        <w:spacing w:after="0" w:line="240" w:lineRule="auto"/>
      </w:pPr>
      <w:r>
        <w:separator/>
      </w:r>
    </w:p>
  </w:footnote>
  <w:footnote w:type="continuationSeparator" w:id="0">
    <w:p w:rsidR="00A06F14" w:rsidRDefault="00A06F1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C2B78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A67E5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0CA4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B645F"/>
    <w:rsid w:val="007C1E87"/>
    <w:rsid w:val="007C3884"/>
    <w:rsid w:val="007D0211"/>
    <w:rsid w:val="007D2EC9"/>
    <w:rsid w:val="007E2D75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26290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06F14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6C52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CDD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39DF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C6389-C2DD-44DD-947B-FA77F9F9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5</cp:revision>
  <cp:lastPrinted>2023-08-10T06:56:00Z</cp:lastPrinted>
  <dcterms:created xsi:type="dcterms:W3CDTF">2024-06-20T03:59:00Z</dcterms:created>
  <dcterms:modified xsi:type="dcterms:W3CDTF">2024-07-01T07:57:00Z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